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5E761F" w:rsidRPr="000C2DF3" w:rsidRDefault="005E761F">
      <w:pPr>
        <w:snapToGrid w:val="0"/>
        <w:spacing w:line="360" w:lineRule="auto"/>
        <w:ind w:leftChars="-135" w:left="-283"/>
        <w:jc w:val="center"/>
        <w:rPr>
          <w:rFonts w:asciiTheme="minorEastAsia" w:eastAsiaTheme="minorEastAsia" w:hAnsiTheme="minorEastAsia" w:cs="宋体"/>
          <w:b/>
          <w:bCs/>
          <w:color w:val="000000" w:themeColor="text1"/>
          <w:sz w:val="48"/>
          <w:szCs w:val="48"/>
        </w:rPr>
      </w:pPr>
    </w:p>
    <w:p w:rsidR="005E761F" w:rsidRPr="000C2DF3" w:rsidRDefault="00544712">
      <w:pPr>
        <w:snapToGrid w:val="0"/>
        <w:spacing w:line="360" w:lineRule="auto"/>
        <w:ind w:leftChars="-135" w:left="-283"/>
        <w:jc w:val="center"/>
        <w:rPr>
          <w:rFonts w:asciiTheme="minorEastAsia" w:eastAsiaTheme="minorEastAsia" w:hAnsiTheme="minorEastAsia" w:cs="宋体"/>
          <w:b/>
          <w:bCs/>
          <w:color w:val="000000" w:themeColor="text1"/>
          <w:sz w:val="48"/>
          <w:szCs w:val="48"/>
        </w:rPr>
      </w:pPr>
      <w:bookmarkStart w:id="0" w:name="OLE_LINK1"/>
      <w:bookmarkStart w:id="1" w:name="OLE_LINK2"/>
      <w:r w:rsidRPr="000C2DF3">
        <w:rPr>
          <w:rFonts w:asciiTheme="minorEastAsia" w:eastAsiaTheme="minorEastAsia" w:hAnsiTheme="minorEastAsia" w:cs="宋体" w:hint="eastAsia"/>
          <w:b/>
          <w:bCs/>
          <w:color w:val="000000" w:themeColor="text1"/>
          <w:sz w:val="48"/>
          <w:szCs w:val="48"/>
        </w:rPr>
        <w:t>广东省</w:t>
      </w:r>
      <w:r w:rsidRPr="000C2DF3">
        <w:rPr>
          <w:rFonts w:asciiTheme="minorEastAsia" w:eastAsiaTheme="minorEastAsia" w:hAnsiTheme="minorEastAsia" w:cs="宋体"/>
          <w:b/>
          <w:bCs/>
          <w:color w:val="000000" w:themeColor="text1"/>
          <w:sz w:val="48"/>
          <w:szCs w:val="48"/>
        </w:rPr>
        <w:t>2024年全国农作物病虫疫情监测分中心（省级）田间监测点建设项目</w:t>
      </w:r>
    </w:p>
    <w:bookmarkEnd w:id="0"/>
    <w:bookmarkEnd w:id="1"/>
    <w:p w:rsidR="005E761F" w:rsidRPr="000C2DF3" w:rsidRDefault="005E761F">
      <w:pPr>
        <w:spacing w:line="200" w:lineRule="exact"/>
        <w:rPr>
          <w:rFonts w:asciiTheme="minorEastAsia" w:eastAsiaTheme="minorEastAsia" w:hAnsiTheme="minorEastAsia"/>
          <w:color w:val="000000" w:themeColor="text1"/>
        </w:rPr>
      </w:pPr>
    </w:p>
    <w:p w:rsidR="005E761F" w:rsidRPr="000C2DF3" w:rsidRDefault="005E761F">
      <w:pPr>
        <w:spacing w:line="200" w:lineRule="exact"/>
        <w:rPr>
          <w:rFonts w:asciiTheme="minorEastAsia" w:eastAsiaTheme="minorEastAsia" w:hAnsiTheme="minorEastAsia"/>
          <w:color w:val="000000" w:themeColor="text1"/>
        </w:rPr>
      </w:pPr>
    </w:p>
    <w:p w:rsidR="005E761F" w:rsidRPr="000C2DF3" w:rsidRDefault="005E761F">
      <w:pPr>
        <w:spacing w:line="200" w:lineRule="exact"/>
        <w:rPr>
          <w:rFonts w:asciiTheme="minorEastAsia" w:eastAsiaTheme="minorEastAsia" w:hAnsiTheme="minorEastAsia"/>
          <w:color w:val="000000" w:themeColor="text1"/>
        </w:rPr>
      </w:pPr>
    </w:p>
    <w:p w:rsidR="005E761F" w:rsidRPr="000C2DF3" w:rsidRDefault="005E761F">
      <w:pPr>
        <w:spacing w:line="200" w:lineRule="exact"/>
        <w:rPr>
          <w:rFonts w:asciiTheme="minorEastAsia" w:eastAsiaTheme="minorEastAsia" w:hAnsiTheme="minorEastAsia"/>
          <w:color w:val="000000" w:themeColor="text1"/>
        </w:rPr>
      </w:pPr>
    </w:p>
    <w:p w:rsidR="005E761F" w:rsidRPr="000C2DF3" w:rsidRDefault="005E761F">
      <w:pPr>
        <w:spacing w:line="200" w:lineRule="exact"/>
        <w:rPr>
          <w:rFonts w:asciiTheme="minorEastAsia" w:eastAsiaTheme="minorEastAsia" w:hAnsiTheme="minorEastAsia" w:cs="宋体"/>
          <w:color w:val="000000" w:themeColor="text1"/>
        </w:rPr>
      </w:pPr>
    </w:p>
    <w:p w:rsidR="005E761F" w:rsidRPr="000C2DF3" w:rsidRDefault="005E761F">
      <w:pPr>
        <w:spacing w:line="200" w:lineRule="exact"/>
        <w:rPr>
          <w:rFonts w:asciiTheme="minorEastAsia" w:eastAsiaTheme="minorEastAsia" w:hAnsiTheme="minorEastAsia" w:cs="宋体"/>
          <w:color w:val="000000" w:themeColor="text1"/>
        </w:rPr>
      </w:pPr>
    </w:p>
    <w:p w:rsidR="005E761F" w:rsidRPr="000C2DF3" w:rsidRDefault="005E761F">
      <w:pPr>
        <w:spacing w:line="200" w:lineRule="exact"/>
        <w:rPr>
          <w:rFonts w:asciiTheme="minorEastAsia" w:eastAsiaTheme="minorEastAsia" w:hAnsiTheme="minorEastAsia" w:cs="宋体"/>
          <w:color w:val="000000" w:themeColor="text1"/>
        </w:rPr>
      </w:pPr>
    </w:p>
    <w:p w:rsidR="005E761F" w:rsidRPr="000C2DF3" w:rsidRDefault="005E761F">
      <w:pPr>
        <w:spacing w:line="200" w:lineRule="exact"/>
        <w:rPr>
          <w:rFonts w:asciiTheme="minorEastAsia" w:eastAsiaTheme="minorEastAsia" w:hAnsiTheme="minorEastAsia" w:cs="宋体"/>
          <w:color w:val="000000" w:themeColor="text1"/>
        </w:rPr>
      </w:pPr>
    </w:p>
    <w:p w:rsidR="005E761F" w:rsidRPr="000C2DF3" w:rsidRDefault="005E761F">
      <w:pPr>
        <w:spacing w:line="200" w:lineRule="exact"/>
        <w:rPr>
          <w:rFonts w:asciiTheme="minorEastAsia" w:eastAsiaTheme="minorEastAsia" w:hAnsiTheme="minorEastAsia" w:cs="宋体"/>
          <w:color w:val="000000" w:themeColor="text1"/>
        </w:rPr>
      </w:pPr>
    </w:p>
    <w:p w:rsidR="005E761F" w:rsidRPr="000C2DF3" w:rsidRDefault="005E761F">
      <w:pPr>
        <w:spacing w:line="200" w:lineRule="exact"/>
        <w:rPr>
          <w:rFonts w:asciiTheme="minorEastAsia" w:eastAsiaTheme="minorEastAsia" w:hAnsiTheme="minorEastAsia" w:cs="宋体"/>
          <w:color w:val="000000" w:themeColor="text1"/>
        </w:rPr>
      </w:pPr>
    </w:p>
    <w:p w:rsidR="005E761F" w:rsidRPr="000C2DF3" w:rsidRDefault="005E761F">
      <w:pPr>
        <w:spacing w:line="200" w:lineRule="exact"/>
        <w:rPr>
          <w:rFonts w:asciiTheme="minorEastAsia" w:eastAsiaTheme="minorEastAsia" w:hAnsiTheme="minorEastAsia" w:cs="宋体"/>
          <w:color w:val="000000" w:themeColor="text1"/>
        </w:rPr>
      </w:pPr>
    </w:p>
    <w:p w:rsidR="005E761F" w:rsidRPr="000C2DF3" w:rsidRDefault="005E761F">
      <w:pPr>
        <w:spacing w:line="269" w:lineRule="exact"/>
        <w:rPr>
          <w:rFonts w:asciiTheme="minorEastAsia" w:eastAsiaTheme="minorEastAsia" w:hAnsiTheme="minorEastAsia" w:cs="宋体"/>
          <w:color w:val="000000" w:themeColor="text1"/>
        </w:rPr>
      </w:pPr>
    </w:p>
    <w:p w:rsidR="005E761F" w:rsidRPr="000C2DF3" w:rsidRDefault="00544712">
      <w:pPr>
        <w:jc w:val="center"/>
        <w:rPr>
          <w:rFonts w:asciiTheme="minorEastAsia" w:eastAsiaTheme="minorEastAsia" w:hAnsiTheme="minorEastAsia" w:cs="宋体"/>
          <w:b/>
          <w:color w:val="000000" w:themeColor="text1"/>
          <w:sz w:val="72"/>
          <w:szCs w:val="72"/>
        </w:rPr>
      </w:pPr>
      <w:r w:rsidRPr="000C2DF3">
        <w:rPr>
          <w:rFonts w:asciiTheme="minorEastAsia" w:eastAsiaTheme="minorEastAsia" w:hAnsiTheme="minorEastAsia" w:cs="宋体" w:hint="eastAsia"/>
          <w:b/>
          <w:color w:val="000000" w:themeColor="text1"/>
          <w:sz w:val="72"/>
          <w:szCs w:val="72"/>
        </w:rPr>
        <w:t>招</w:t>
      </w:r>
      <w:r w:rsidRPr="000C2DF3">
        <w:rPr>
          <w:rFonts w:asciiTheme="minorEastAsia" w:eastAsiaTheme="minorEastAsia" w:hAnsiTheme="minorEastAsia" w:cs="宋体"/>
          <w:b/>
          <w:color w:val="000000" w:themeColor="text1"/>
          <w:sz w:val="72"/>
          <w:szCs w:val="72"/>
        </w:rPr>
        <w:t xml:space="preserve">  </w:t>
      </w:r>
      <w:r w:rsidRPr="000C2DF3">
        <w:rPr>
          <w:rFonts w:asciiTheme="minorEastAsia" w:eastAsiaTheme="minorEastAsia" w:hAnsiTheme="minorEastAsia" w:cs="宋体" w:hint="eastAsia"/>
          <w:b/>
          <w:color w:val="000000" w:themeColor="text1"/>
          <w:sz w:val="72"/>
          <w:szCs w:val="72"/>
        </w:rPr>
        <w:t>标</w:t>
      </w:r>
      <w:r w:rsidRPr="000C2DF3">
        <w:rPr>
          <w:rFonts w:asciiTheme="minorEastAsia" w:eastAsiaTheme="minorEastAsia" w:hAnsiTheme="minorEastAsia" w:cs="宋体"/>
          <w:b/>
          <w:color w:val="000000" w:themeColor="text1"/>
          <w:sz w:val="72"/>
          <w:szCs w:val="72"/>
        </w:rPr>
        <w:t xml:space="preserve"> </w:t>
      </w:r>
      <w:r w:rsidRPr="000C2DF3">
        <w:rPr>
          <w:rFonts w:asciiTheme="minorEastAsia" w:eastAsiaTheme="minorEastAsia" w:hAnsiTheme="minorEastAsia" w:cs="宋体" w:hint="eastAsia"/>
          <w:b/>
          <w:color w:val="000000" w:themeColor="text1"/>
          <w:sz w:val="72"/>
          <w:szCs w:val="72"/>
        </w:rPr>
        <w:t>文</w:t>
      </w:r>
      <w:r w:rsidRPr="000C2DF3">
        <w:rPr>
          <w:rFonts w:asciiTheme="minorEastAsia" w:eastAsiaTheme="minorEastAsia" w:hAnsiTheme="minorEastAsia" w:cs="宋体"/>
          <w:b/>
          <w:color w:val="000000" w:themeColor="text1"/>
          <w:sz w:val="72"/>
          <w:szCs w:val="72"/>
        </w:rPr>
        <w:t xml:space="preserve"> </w:t>
      </w:r>
      <w:r w:rsidRPr="000C2DF3">
        <w:rPr>
          <w:rFonts w:asciiTheme="minorEastAsia" w:eastAsiaTheme="minorEastAsia" w:hAnsiTheme="minorEastAsia" w:cs="宋体" w:hint="eastAsia"/>
          <w:b/>
          <w:color w:val="000000" w:themeColor="text1"/>
          <w:sz w:val="72"/>
          <w:szCs w:val="72"/>
        </w:rPr>
        <w:t>件</w:t>
      </w:r>
    </w:p>
    <w:p w:rsidR="005E761F" w:rsidRPr="000C2DF3" w:rsidRDefault="005E761F">
      <w:pPr>
        <w:spacing w:line="200" w:lineRule="exact"/>
        <w:rPr>
          <w:rFonts w:asciiTheme="minorEastAsia" w:eastAsiaTheme="minorEastAsia" w:hAnsiTheme="minorEastAsia" w:cs="宋体"/>
          <w:color w:val="000000" w:themeColor="text1"/>
        </w:rPr>
      </w:pPr>
    </w:p>
    <w:p w:rsidR="005E761F" w:rsidRPr="000C2DF3" w:rsidRDefault="005E761F">
      <w:pPr>
        <w:spacing w:line="200" w:lineRule="exact"/>
        <w:rPr>
          <w:rFonts w:asciiTheme="minorEastAsia" w:eastAsiaTheme="minorEastAsia" w:hAnsiTheme="minorEastAsia" w:cs="宋体"/>
          <w:color w:val="000000" w:themeColor="text1"/>
        </w:rPr>
      </w:pPr>
    </w:p>
    <w:p w:rsidR="005E761F" w:rsidRPr="000C2DF3" w:rsidRDefault="005E761F">
      <w:pPr>
        <w:spacing w:line="200" w:lineRule="exact"/>
        <w:rPr>
          <w:rFonts w:asciiTheme="minorEastAsia" w:eastAsiaTheme="minorEastAsia" w:hAnsiTheme="minorEastAsia" w:cs="宋体"/>
          <w:color w:val="000000" w:themeColor="text1"/>
        </w:rPr>
      </w:pPr>
    </w:p>
    <w:p w:rsidR="005E761F" w:rsidRPr="000C2DF3" w:rsidRDefault="005E761F">
      <w:pPr>
        <w:spacing w:line="200" w:lineRule="exact"/>
        <w:rPr>
          <w:rFonts w:asciiTheme="minorEastAsia" w:eastAsiaTheme="minorEastAsia" w:hAnsiTheme="minorEastAsia" w:cs="宋体"/>
          <w:color w:val="000000" w:themeColor="text1"/>
        </w:rPr>
      </w:pPr>
    </w:p>
    <w:p w:rsidR="005E761F" w:rsidRPr="000C2DF3" w:rsidRDefault="005E761F">
      <w:pPr>
        <w:spacing w:line="200" w:lineRule="exact"/>
        <w:rPr>
          <w:rFonts w:asciiTheme="minorEastAsia" w:eastAsiaTheme="minorEastAsia" w:hAnsiTheme="minorEastAsia" w:cs="宋体"/>
          <w:color w:val="000000" w:themeColor="text1"/>
        </w:rPr>
      </w:pPr>
    </w:p>
    <w:p w:rsidR="005E761F" w:rsidRPr="000C2DF3" w:rsidRDefault="005E761F">
      <w:pPr>
        <w:spacing w:line="200" w:lineRule="exact"/>
        <w:rPr>
          <w:rFonts w:asciiTheme="minorEastAsia" w:eastAsiaTheme="minorEastAsia" w:hAnsiTheme="minorEastAsia" w:cs="宋体"/>
          <w:color w:val="000000" w:themeColor="text1"/>
        </w:rPr>
      </w:pPr>
    </w:p>
    <w:p w:rsidR="005E761F" w:rsidRPr="000C2DF3" w:rsidRDefault="005E761F">
      <w:pPr>
        <w:spacing w:line="200" w:lineRule="exact"/>
        <w:rPr>
          <w:rFonts w:asciiTheme="minorEastAsia" w:eastAsiaTheme="minorEastAsia" w:hAnsiTheme="minorEastAsia" w:cs="宋体"/>
          <w:color w:val="000000" w:themeColor="text1"/>
        </w:rPr>
      </w:pPr>
    </w:p>
    <w:p w:rsidR="005E761F" w:rsidRPr="000C2DF3" w:rsidRDefault="005E761F">
      <w:pPr>
        <w:spacing w:line="200" w:lineRule="exact"/>
        <w:rPr>
          <w:rFonts w:asciiTheme="minorEastAsia" w:eastAsiaTheme="minorEastAsia" w:hAnsiTheme="minorEastAsia" w:cs="宋体"/>
          <w:color w:val="000000" w:themeColor="text1"/>
        </w:rPr>
      </w:pPr>
    </w:p>
    <w:p w:rsidR="005E761F" w:rsidRPr="000C2DF3" w:rsidRDefault="005E761F">
      <w:pPr>
        <w:spacing w:line="200" w:lineRule="exact"/>
        <w:rPr>
          <w:rFonts w:asciiTheme="minorEastAsia" w:eastAsiaTheme="minorEastAsia" w:hAnsiTheme="minorEastAsia" w:cs="宋体"/>
          <w:color w:val="000000" w:themeColor="text1"/>
        </w:rPr>
      </w:pPr>
    </w:p>
    <w:p w:rsidR="005E761F" w:rsidRPr="000C2DF3" w:rsidRDefault="005E761F">
      <w:pPr>
        <w:spacing w:line="200" w:lineRule="exact"/>
        <w:rPr>
          <w:rFonts w:asciiTheme="minorEastAsia" w:eastAsiaTheme="minorEastAsia" w:hAnsiTheme="minorEastAsia" w:cs="宋体"/>
          <w:color w:val="000000" w:themeColor="text1"/>
        </w:rPr>
      </w:pPr>
    </w:p>
    <w:p w:rsidR="005E761F" w:rsidRPr="000C2DF3" w:rsidRDefault="005E761F">
      <w:pPr>
        <w:spacing w:line="200" w:lineRule="exact"/>
        <w:rPr>
          <w:rFonts w:asciiTheme="minorEastAsia" w:eastAsiaTheme="minorEastAsia" w:hAnsiTheme="minorEastAsia" w:cs="宋体"/>
          <w:color w:val="000000" w:themeColor="text1"/>
        </w:rPr>
      </w:pPr>
    </w:p>
    <w:p w:rsidR="005E761F" w:rsidRPr="000C2DF3" w:rsidRDefault="005E761F">
      <w:pPr>
        <w:spacing w:line="200" w:lineRule="exact"/>
        <w:rPr>
          <w:rFonts w:asciiTheme="minorEastAsia" w:eastAsiaTheme="minorEastAsia" w:hAnsiTheme="minorEastAsia" w:cs="宋体"/>
          <w:color w:val="000000" w:themeColor="text1"/>
        </w:rPr>
      </w:pPr>
    </w:p>
    <w:p w:rsidR="005E761F" w:rsidRPr="000C2DF3" w:rsidRDefault="005E761F">
      <w:pPr>
        <w:spacing w:line="200" w:lineRule="exact"/>
        <w:rPr>
          <w:rFonts w:asciiTheme="minorEastAsia" w:eastAsiaTheme="minorEastAsia" w:hAnsiTheme="minorEastAsia" w:cs="宋体"/>
          <w:color w:val="000000" w:themeColor="text1"/>
        </w:rPr>
      </w:pPr>
    </w:p>
    <w:p w:rsidR="005E761F" w:rsidRPr="000C2DF3" w:rsidRDefault="005E761F">
      <w:pPr>
        <w:spacing w:line="200" w:lineRule="exact"/>
        <w:rPr>
          <w:rFonts w:asciiTheme="minorEastAsia" w:eastAsiaTheme="minorEastAsia" w:hAnsiTheme="minorEastAsia" w:cs="宋体"/>
          <w:color w:val="000000" w:themeColor="text1"/>
        </w:rPr>
      </w:pPr>
    </w:p>
    <w:p w:rsidR="005E761F" w:rsidRPr="000C2DF3" w:rsidRDefault="005E761F">
      <w:pPr>
        <w:spacing w:line="200" w:lineRule="exact"/>
        <w:rPr>
          <w:rFonts w:asciiTheme="minorEastAsia" w:eastAsiaTheme="minorEastAsia" w:hAnsiTheme="minorEastAsia" w:cs="宋体"/>
          <w:color w:val="000000" w:themeColor="text1"/>
        </w:rPr>
      </w:pPr>
    </w:p>
    <w:p w:rsidR="005E761F" w:rsidRPr="000C2DF3" w:rsidRDefault="005E761F">
      <w:pPr>
        <w:spacing w:line="200" w:lineRule="exact"/>
        <w:rPr>
          <w:rFonts w:asciiTheme="minorEastAsia" w:eastAsiaTheme="minorEastAsia" w:hAnsiTheme="minorEastAsia" w:cs="宋体"/>
          <w:color w:val="000000" w:themeColor="text1"/>
        </w:rPr>
      </w:pPr>
    </w:p>
    <w:p w:rsidR="005E761F" w:rsidRPr="000C2DF3" w:rsidRDefault="005E761F">
      <w:pPr>
        <w:spacing w:line="200" w:lineRule="exact"/>
        <w:rPr>
          <w:rFonts w:asciiTheme="minorEastAsia" w:eastAsiaTheme="minorEastAsia" w:hAnsiTheme="minorEastAsia" w:cs="宋体"/>
          <w:color w:val="000000" w:themeColor="text1"/>
        </w:rPr>
      </w:pPr>
    </w:p>
    <w:p w:rsidR="005E761F" w:rsidRPr="000C2DF3" w:rsidRDefault="005E761F">
      <w:pPr>
        <w:spacing w:line="200" w:lineRule="exact"/>
        <w:rPr>
          <w:rFonts w:asciiTheme="minorEastAsia" w:eastAsiaTheme="minorEastAsia" w:hAnsiTheme="minorEastAsia" w:cs="宋体"/>
          <w:color w:val="000000" w:themeColor="text1"/>
        </w:rPr>
      </w:pPr>
    </w:p>
    <w:p w:rsidR="005E761F" w:rsidRPr="000C2DF3" w:rsidRDefault="005E761F">
      <w:pPr>
        <w:spacing w:line="281" w:lineRule="exact"/>
        <w:rPr>
          <w:rFonts w:asciiTheme="minorEastAsia" w:eastAsiaTheme="minorEastAsia" w:hAnsiTheme="minorEastAsia" w:cs="宋体"/>
          <w:color w:val="000000" w:themeColor="text1"/>
          <w:sz w:val="32"/>
          <w:szCs w:val="32"/>
        </w:rPr>
      </w:pPr>
    </w:p>
    <w:p w:rsidR="005E761F" w:rsidRPr="000C2DF3" w:rsidRDefault="00544712">
      <w:pPr>
        <w:spacing w:line="480" w:lineRule="auto"/>
        <w:ind w:firstLineChars="309" w:firstLine="993"/>
        <w:rPr>
          <w:rFonts w:asciiTheme="minorEastAsia" w:eastAsiaTheme="minorEastAsia" w:hAnsiTheme="minorEastAsia" w:cs="宋体"/>
          <w:b/>
          <w:color w:val="000000" w:themeColor="text1"/>
          <w:sz w:val="32"/>
          <w:szCs w:val="32"/>
        </w:rPr>
      </w:pPr>
      <w:r w:rsidRPr="000C2DF3">
        <w:rPr>
          <w:rFonts w:asciiTheme="minorEastAsia" w:eastAsiaTheme="minorEastAsia" w:hAnsiTheme="minorEastAsia" w:cs="宋体" w:hint="eastAsia"/>
          <w:b/>
          <w:color w:val="000000" w:themeColor="text1"/>
          <w:sz w:val="32"/>
          <w:szCs w:val="32"/>
        </w:rPr>
        <w:t>招标人：广东省农业有害生物预警防控中心</w:t>
      </w:r>
    </w:p>
    <w:p w:rsidR="005E761F" w:rsidRPr="000C2DF3" w:rsidRDefault="00544712">
      <w:pPr>
        <w:spacing w:line="480" w:lineRule="auto"/>
        <w:ind w:firstLineChars="309" w:firstLine="993"/>
        <w:rPr>
          <w:rFonts w:asciiTheme="minorEastAsia" w:eastAsiaTheme="minorEastAsia" w:hAnsiTheme="minorEastAsia" w:cs="宋体"/>
          <w:color w:val="000000" w:themeColor="text1"/>
          <w:sz w:val="32"/>
          <w:szCs w:val="32"/>
        </w:rPr>
      </w:pPr>
      <w:r w:rsidRPr="000C2DF3">
        <w:rPr>
          <w:rFonts w:asciiTheme="minorEastAsia" w:eastAsiaTheme="minorEastAsia" w:hAnsiTheme="minorEastAsia" w:cs="宋体" w:hint="eastAsia"/>
          <w:b/>
          <w:color w:val="000000" w:themeColor="text1"/>
          <w:sz w:val="32"/>
          <w:szCs w:val="32"/>
        </w:rPr>
        <w:t>招标代理：广东元正招标采购有限公司</w:t>
      </w:r>
    </w:p>
    <w:p w:rsidR="005E761F" w:rsidRPr="000C2DF3" w:rsidRDefault="00544712">
      <w:pPr>
        <w:spacing w:line="480" w:lineRule="auto"/>
        <w:ind w:firstLineChars="309" w:firstLine="993"/>
        <w:rPr>
          <w:rFonts w:asciiTheme="minorEastAsia" w:eastAsiaTheme="minorEastAsia" w:hAnsiTheme="minorEastAsia" w:cs="宋体"/>
          <w:b/>
          <w:color w:val="000000" w:themeColor="text1"/>
          <w:sz w:val="32"/>
          <w:szCs w:val="32"/>
        </w:rPr>
      </w:pPr>
      <w:r w:rsidRPr="000C2DF3">
        <w:rPr>
          <w:rFonts w:asciiTheme="minorEastAsia" w:eastAsiaTheme="minorEastAsia" w:hAnsiTheme="minorEastAsia" w:cs="宋体" w:hint="eastAsia"/>
          <w:b/>
          <w:color w:val="000000" w:themeColor="text1"/>
          <w:sz w:val="32"/>
          <w:szCs w:val="32"/>
        </w:rPr>
        <w:t>日</w:t>
      </w:r>
      <w:r w:rsidRPr="000C2DF3">
        <w:rPr>
          <w:rFonts w:asciiTheme="minorEastAsia" w:eastAsiaTheme="minorEastAsia" w:hAnsiTheme="minorEastAsia" w:cs="宋体"/>
          <w:b/>
          <w:color w:val="000000" w:themeColor="text1"/>
          <w:sz w:val="32"/>
          <w:szCs w:val="32"/>
        </w:rPr>
        <w:t xml:space="preserve"> </w:t>
      </w:r>
      <w:r w:rsidRPr="000C2DF3">
        <w:rPr>
          <w:rFonts w:asciiTheme="minorEastAsia" w:eastAsiaTheme="minorEastAsia" w:hAnsiTheme="minorEastAsia" w:cs="宋体" w:hint="eastAsia"/>
          <w:b/>
          <w:color w:val="000000" w:themeColor="text1"/>
          <w:sz w:val="32"/>
          <w:szCs w:val="32"/>
        </w:rPr>
        <w:t>期：</w:t>
      </w:r>
      <w:r w:rsidRPr="000C2DF3">
        <w:rPr>
          <w:rFonts w:asciiTheme="minorEastAsia" w:eastAsiaTheme="minorEastAsia" w:hAnsiTheme="minorEastAsia" w:cs="宋体"/>
          <w:b/>
          <w:color w:val="000000" w:themeColor="text1"/>
          <w:sz w:val="32"/>
          <w:szCs w:val="32"/>
        </w:rPr>
        <w:t>2025</w:t>
      </w:r>
      <w:r w:rsidRPr="000C2DF3">
        <w:rPr>
          <w:rFonts w:asciiTheme="minorEastAsia" w:eastAsiaTheme="minorEastAsia" w:hAnsiTheme="minorEastAsia" w:cs="宋体" w:hint="eastAsia"/>
          <w:b/>
          <w:color w:val="000000" w:themeColor="text1"/>
          <w:sz w:val="32"/>
          <w:szCs w:val="32"/>
        </w:rPr>
        <w:t>年</w:t>
      </w:r>
      <w:r w:rsidR="0039471D" w:rsidRPr="000C2DF3">
        <w:rPr>
          <w:rFonts w:asciiTheme="minorEastAsia" w:eastAsiaTheme="minorEastAsia" w:hAnsiTheme="minorEastAsia" w:cs="宋体"/>
          <w:b/>
          <w:color w:val="000000" w:themeColor="text1"/>
          <w:sz w:val="32"/>
          <w:szCs w:val="32"/>
        </w:rPr>
        <w:t>5</w:t>
      </w:r>
      <w:r w:rsidRPr="000C2DF3">
        <w:rPr>
          <w:rFonts w:asciiTheme="minorEastAsia" w:eastAsiaTheme="minorEastAsia" w:hAnsiTheme="minorEastAsia" w:cs="宋体" w:hint="eastAsia"/>
          <w:b/>
          <w:color w:val="000000" w:themeColor="text1"/>
          <w:sz w:val="32"/>
          <w:szCs w:val="32"/>
        </w:rPr>
        <w:t>月</w:t>
      </w:r>
      <w:bookmarkStart w:id="2" w:name="_Toc154922225"/>
      <w:bookmarkStart w:id="3" w:name="_Toc154921241"/>
      <w:bookmarkStart w:id="4" w:name="_Toc152042287"/>
      <w:bookmarkStart w:id="5" w:name="_Toc152045511"/>
      <w:bookmarkStart w:id="6" w:name="_Toc144974479"/>
    </w:p>
    <w:p w:rsidR="005E761F" w:rsidRPr="000C2DF3" w:rsidRDefault="005E761F">
      <w:pPr>
        <w:spacing w:line="360" w:lineRule="auto"/>
        <w:jc w:val="center"/>
        <w:rPr>
          <w:rFonts w:asciiTheme="minorEastAsia" w:eastAsiaTheme="minorEastAsia" w:hAnsiTheme="minorEastAsia" w:cs="宋体"/>
          <w:b/>
          <w:color w:val="000000" w:themeColor="text1"/>
          <w:sz w:val="28"/>
          <w:szCs w:val="28"/>
        </w:rPr>
      </w:pPr>
    </w:p>
    <w:p w:rsidR="005E761F" w:rsidRPr="000C2DF3" w:rsidRDefault="00544712">
      <w:pPr>
        <w:spacing w:line="360" w:lineRule="auto"/>
        <w:jc w:val="center"/>
        <w:rPr>
          <w:rFonts w:asciiTheme="minorEastAsia" w:eastAsiaTheme="minorEastAsia" w:hAnsiTheme="minorEastAsia"/>
          <w:bCs/>
          <w:color w:val="000000" w:themeColor="text1"/>
          <w:sz w:val="52"/>
        </w:rPr>
      </w:pPr>
      <w:r w:rsidRPr="000C2DF3">
        <w:rPr>
          <w:rFonts w:asciiTheme="minorEastAsia" w:eastAsiaTheme="minorEastAsia" w:hAnsiTheme="minorEastAsia"/>
          <w:bCs/>
          <w:color w:val="000000" w:themeColor="text1"/>
          <w:sz w:val="52"/>
        </w:rPr>
        <w:br w:type="page"/>
      </w:r>
      <w:r w:rsidRPr="000C2DF3">
        <w:rPr>
          <w:rFonts w:asciiTheme="minorEastAsia" w:eastAsiaTheme="minorEastAsia" w:hAnsiTheme="minorEastAsia" w:hint="eastAsia"/>
          <w:bCs/>
          <w:color w:val="000000" w:themeColor="text1"/>
          <w:sz w:val="52"/>
        </w:rPr>
        <w:lastRenderedPageBreak/>
        <w:t>重要提示</w:t>
      </w:r>
    </w:p>
    <w:p w:rsidR="005E761F" w:rsidRPr="000C2DF3" w:rsidRDefault="00544712">
      <w:pPr>
        <w:spacing w:line="600" w:lineRule="auto"/>
        <w:rPr>
          <w:rFonts w:asciiTheme="minorEastAsia" w:eastAsiaTheme="minorEastAsia" w:hAnsiTheme="minorEastAsia"/>
          <w:color w:val="000000" w:themeColor="text1"/>
          <w:sz w:val="24"/>
        </w:rPr>
      </w:pPr>
      <w:r w:rsidRPr="000C2DF3">
        <w:rPr>
          <w:rFonts w:asciiTheme="minorEastAsia" w:eastAsiaTheme="minorEastAsia" w:hAnsiTheme="minorEastAsia" w:hint="eastAsia"/>
          <w:color w:val="000000" w:themeColor="text1"/>
          <w:sz w:val="24"/>
        </w:rPr>
        <w:t>本项目实施电子招投标，投标人应先认真阅读广州交易集团有限公司（广州公共资源交易中心）网站发布的最新版操作指引）。本招标文件条款，如没特别注明某一标段，条款均适用于各标段。</w:t>
      </w:r>
    </w:p>
    <w:p w:rsidR="005E761F" w:rsidRPr="000C2DF3" w:rsidRDefault="005E761F">
      <w:pPr>
        <w:spacing w:line="360" w:lineRule="auto"/>
        <w:ind w:firstLineChars="200" w:firstLine="480"/>
        <w:rPr>
          <w:rFonts w:asciiTheme="minorEastAsia" w:eastAsiaTheme="minorEastAsia" w:hAnsiTheme="minorEastAsia"/>
          <w:color w:val="000000" w:themeColor="text1"/>
          <w:sz w:val="24"/>
        </w:rPr>
      </w:pPr>
    </w:p>
    <w:bookmarkEnd w:id="2"/>
    <w:bookmarkEnd w:id="3"/>
    <w:p w:rsidR="005E761F" w:rsidRPr="000C2DF3" w:rsidRDefault="005E761F">
      <w:pPr>
        <w:pStyle w:val="TOC1"/>
        <w:keepNext w:val="0"/>
        <w:keepLines w:val="0"/>
        <w:widowControl w:val="0"/>
        <w:jc w:val="center"/>
        <w:rPr>
          <w:rFonts w:asciiTheme="minorEastAsia" w:eastAsiaTheme="minorEastAsia" w:hAnsiTheme="minorEastAsia"/>
          <w:b w:val="0"/>
          <w:color w:val="000000" w:themeColor="text1"/>
          <w:lang w:val="zh-CN"/>
        </w:rPr>
      </w:pPr>
    </w:p>
    <w:p w:rsidR="005E761F" w:rsidRPr="000C2DF3" w:rsidRDefault="005E761F">
      <w:pPr>
        <w:spacing w:line="360" w:lineRule="auto"/>
        <w:rPr>
          <w:rFonts w:asciiTheme="minorEastAsia" w:eastAsiaTheme="minorEastAsia" w:hAnsiTheme="minorEastAsia"/>
          <w:b/>
          <w:color w:val="000000" w:themeColor="text1"/>
          <w:lang w:val="zh-CN"/>
        </w:rPr>
      </w:pPr>
    </w:p>
    <w:p w:rsidR="005E761F" w:rsidRPr="000C2DF3" w:rsidRDefault="005E761F">
      <w:pPr>
        <w:spacing w:line="360" w:lineRule="auto"/>
        <w:rPr>
          <w:rFonts w:asciiTheme="minorEastAsia" w:eastAsiaTheme="minorEastAsia" w:hAnsiTheme="minorEastAsia"/>
          <w:b/>
          <w:color w:val="000000" w:themeColor="text1"/>
          <w:lang w:val="zh-CN"/>
        </w:rPr>
      </w:pPr>
    </w:p>
    <w:p w:rsidR="005E761F" w:rsidRPr="000C2DF3" w:rsidRDefault="005E761F">
      <w:pPr>
        <w:spacing w:line="360" w:lineRule="auto"/>
        <w:rPr>
          <w:rFonts w:asciiTheme="minorEastAsia" w:eastAsiaTheme="minorEastAsia" w:hAnsiTheme="minorEastAsia"/>
          <w:b/>
          <w:color w:val="000000" w:themeColor="text1"/>
          <w:lang w:val="zh-CN"/>
        </w:rPr>
      </w:pPr>
    </w:p>
    <w:p w:rsidR="005E761F" w:rsidRPr="000C2DF3" w:rsidRDefault="005E761F">
      <w:pPr>
        <w:spacing w:line="360" w:lineRule="auto"/>
        <w:rPr>
          <w:rFonts w:asciiTheme="minorEastAsia" w:eastAsiaTheme="minorEastAsia" w:hAnsiTheme="minorEastAsia"/>
          <w:b/>
          <w:color w:val="000000" w:themeColor="text1"/>
          <w:lang w:val="zh-CN"/>
        </w:rPr>
      </w:pPr>
    </w:p>
    <w:p w:rsidR="005E761F" w:rsidRPr="000C2DF3" w:rsidRDefault="005E761F">
      <w:pPr>
        <w:spacing w:line="360" w:lineRule="auto"/>
        <w:rPr>
          <w:rFonts w:asciiTheme="minorEastAsia" w:eastAsiaTheme="minorEastAsia" w:hAnsiTheme="minorEastAsia"/>
          <w:b/>
          <w:color w:val="000000" w:themeColor="text1"/>
          <w:lang w:val="zh-CN"/>
        </w:rPr>
      </w:pPr>
    </w:p>
    <w:p w:rsidR="005E761F" w:rsidRPr="000C2DF3" w:rsidRDefault="005E761F">
      <w:pPr>
        <w:spacing w:line="360" w:lineRule="auto"/>
        <w:rPr>
          <w:rFonts w:asciiTheme="minorEastAsia" w:eastAsiaTheme="minorEastAsia" w:hAnsiTheme="minorEastAsia"/>
          <w:b/>
          <w:color w:val="000000" w:themeColor="text1"/>
          <w:lang w:val="zh-CN"/>
        </w:rPr>
      </w:pPr>
    </w:p>
    <w:p w:rsidR="005E761F" w:rsidRPr="000C2DF3" w:rsidRDefault="005E761F">
      <w:pPr>
        <w:spacing w:line="360" w:lineRule="auto"/>
        <w:rPr>
          <w:rFonts w:asciiTheme="minorEastAsia" w:eastAsiaTheme="minorEastAsia" w:hAnsiTheme="minorEastAsia"/>
          <w:b/>
          <w:color w:val="000000" w:themeColor="text1"/>
          <w:lang w:val="zh-CN"/>
        </w:rPr>
      </w:pPr>
    </w:p>
    <w:p w:rsidR="005E761F" w:rsidRPr="000C2DF3" w:rsidRDefault="005E761F">
      <w:pPr>
        <w:spacing w:line="360" w:lineRule="auto"/>
        <w:rPr>
          <w:rFonts w:asciiTheme="minorEastAsia" w:eastAsiaTheme="minorEastAsia" w:hAnsiTheme="minorEastAsia"/>
          <w:b/>
          <w:color w:val="000000" w:themeColor="text1"/>
          <w:lang w:val="zh-CN"/>
        </w:rPr>
      </w:pPr>
    </w:p>
    <w:p w:rsidR="005E761F" w:rsidRPr="000C2DF3" w:rsidRDefault="005E761F">
      <w:pPr>
        <w:spacing w:line="360" w:lineRule="auto"/>
        <w:rPr>
          <w:rFonts w:asciiTheme="minorEastAsia" w:eastAsiaTheme="minorEastAsia" w:hAnsiTheme="minorEastAsia"/>
          <w:b/>
          <w:color w:val="000000" w:themeColor="text1"/>
          <w:lang w:val="zh-CN"/>
        </w:rPr>
      </w:pPr>
    </w:p>
    <w:p w:rsidR="005E761F" w:rsidRPr="000C2DF3" w:rsidRDefault="005E761F">
      <w:pPr>
        <w:spacing w:line="360" w:lineRule="auto"/>
        <w:rPr>
          <w:rFonts w:asciiTheme="minorEastAsia" w:eastAsiaTheme="minorEastAsia" w:hAnsiTheme="minorEastAsia"/>
          <w:b/>
          <w:color w:val="000000" w:themeColor="text1"/>
          <w:lang w:val="zh-CN"/>
        </w:rPr>
      </w:pPr>
    </w:p>
    <w:p w:rsidR="005E761F" w:rsidRPr="000C2DF3" w:rsidRDefault="00544712">
      <w:pPr>
        <w:pStyle w:val="TOC1"/>
        <w:keepNext w:val="0"/>
        <w:keepLines w:val="0"/>
        <w:widowControl w:val="0"/>
        <w:jc w:val="center"/>
        <w:rPr>
          <w:rFonts w:asciiTheme="minorEastAsia" w:eastAsiaTheme="minorEastAsia" w:hAnsiTheme="minorEastAsia" w:cs="宋体"/>
          <w:b w:val="0"/>
          <w:color w:val="000000" w:themeColor="text1"/>
          <w:sz w:val="44"/>
          <w:szCs w:val="44"/>
        </w:rPr>
      </w:pPr>
      <w:bookmarkStart w:id="7" w:name="_Toc28477"/>
      <w:bookmarkStart w:id="8" w:name="_Toc14873"/>
      <w:bookmarkStart w:id="9" w:name="_Toc20406"/>
      <w:bookmarkStart w:id="10" w:name="_Toc7246"/>
      <w:bookmarkStart w:id="11" w:name="_Toc23761"/>
      <w:r w:rsidRPr="000C2DF3">
        <w:rPr>
          <w:rFonts w:asciiTheme="minorEastAsia" w:eastAsiaTheme="minorEastAsia" w:hAnsiTheme="minorEastAsia"/>
          <w:b w:val="0"/>
          <w:color w:val="000000" w:themeColor="text1"/>
          <w:lang w:val="zh-CN"/>
        </w:rPr>
        <w:br w:type="page"/>
      </w:r>
      <w:bookmarkStart w:id="12" w:name="_Toc8556"/>
      <w:bookmarkStart w:id="13" w:name="_Toc23260"/>
      <w:bookmarkStart w:id="14" w:name="_Toc10128"/>
      <w:bookmarkStart w:id="15" w:name="_Toc32327"/>
      <w:bookmarkStart w:id="16" w:name="_Toc30045"/>
      <w:bookmarkStart w:id="17" w:name="_Toc22862"/>
      <w:bookmarkStart w:id="18" w:name="_Toc4888"/>
      <w:bookmarkStart w:id="19" w:name="_Toc32274"/>
      <w:bookmarkStart w:id="20" w:name="_Toc8583"/>
      <w:bookmarkStart w:id="21" w:name="_Toc2297"/>
      <w:bookmarkStart w:id="22" w:name="_Toc12642"/>
      <w:r w:rsidRPr="000C2DF3">
        <w:rPr>
          <w:rFonts w:asciiTheme="minorEastAsia" w:eastAsiaTheme="minorEastAsia" w:hAnsiTheme="minorEastAsia" w:cs="宋体" w:hint="eastAsia"/>
          <w:bCs/>
          <w:color w:val="000000" w:themeColor="text1"/>
          <w:sz w:val="44"/>
          <w:szCs w:val="44"/>
          <w:lang w:val="zh-CN"/>
        </w:rPr>
        <w:lastRenderedPageBreak/>
        <w:t>目</w:t>
      </w:r>
      <w:r w:rsidRPr="000C2DF3">
        <w:rPr>
          <w:rFonts w:asciiTheme="minorEastAsia" w:eastAsiaTheme="minorEastAsia" w:hAnsiTheme="minorEastAsia" w:cs="宋体"/>
          <w:bCs/>
          <w:color w:val="000000" w:themeColor="text1"/>
          <w:sz w:val="44"/>
          <w:szCs w:val="44"/>
          <w:lang w:val="zh-CN"/>
        </w:rPr>
        <w:t xml:space="preserve">  </w:t>
      </w:r>
      <w:r w:rsidRPr="000C2DF3">
        <w:rPr>
          <w:rFonts w:asciiTheme="minorEastAsia" w:eastAsiaTheme="minorEastAsia" w:hAnsiTheme="minorEastAsia" w:cs="宋体" w:hint="eastAsia"/>
          <w:bCs/>
          <w:color w:val="000000" w:themeColor="text1"/>
          <w:sz w:val="44"/>
          <w:szCs w:val="44"/>
          <w:lang w:val="zh-CN"/>
        </w:rPr>
        <w:t>录</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5E761F" w:rsidRPr="000C2DF3" w:rsidRDefault="005E761F">
      <w:pPr>
        <w:pStyle w:val="11"/>
        <w:tabs>
          <w:tab w:val="right" w:leader="dot" w:pos="8630"/>
        </w:tabs>
        <w:jc w:val="center"/>
        <w:rPr>
          <w:rFonts w:asciiTheme="minorEastAsia" w:eastAsiaTheme="minorEastAsia" w:hAnsiTheme="minorEastAsia" w:cs="宋体"/>
          <w:color w:val="000000" w:themeColor="text1"/>
        </w:rPr>
      </w:pPr>
    </w:p>
    <w:p w:rsidR="005E761F" w:rsidRPr="000C2DF3" w:rsidRDefault="00544712">
      <w:pPr>
        <w:pStyle w:val="11"/>
        <w:tabs>
          <w:tab w:val="right" w:leader="dot" w:pos="8868"/>
        </w:tabs>
        <w:spacing w:line="480" w:lineRule="auto"/>
        <w:rPr>
          <w:rFonts w:asciiTheme="minorEastAsia" w:eastAsiaTheme="minorEastAsia" w:hAnsiTheme="minorEastAsia" w:cstheme="minorBidi"/>
          <w:noProof/>
          <w:color w:val="000000" w:themeColor="text1"/>
          <w:sz w:val="28"/>
          <w:szCs w:val="28"/>
        </w:rPr>
      </w:pPr>
      <w:r w:rsidRPr="000C2DF3">
        <w:rPr>
          <w:rFonts w:asciiTheme="minorEastAsia" w:eastAsiaTheme="minorEastAsia" w:hAnsiTheme="minorEastAsia" w:cs="宋体" w:hint="eastAsia"/>
          <w:color w:val="000000" w:themeColor="text1"/>
          <w:sz w:val="28"/>
          <w:szCs w:val="28"/>
        </w:rPr>
        <w:fldChar w:fldCharType="begin"/>
      </w:r>
      <w:r w:rsidRPr="000C2DF3">
        <w:rPr>
          <w:rFonts w:asciiTheme="minorEastAsia" w:eastAsiaTheme="minorEastAsia" w:hAnsiTheme="minorEastAsia" w:cs="宋体"/>
          <w:color w:val="000000" w:themeColor="text1"/>
          <w:sz w:val="28"/>
          <w:szCs w:val="28"/>
        </w:rPr>
        <w:instrText xml:space="preserve">TOC \o "1-3" \h \u </w:instrText>
      </w:r>
      <w:r w:rsidRPr="000C2DF3">
        <w:rPr>
          <w:rFonts w:asciiTheme="minorEastAsia" w:eastAsiaTheme="minorEastAsia" w:hAnsiTheme="minorEastAsia" w:cs="宋体" w:hint="eastAsia"/>
          <w:color w:val="000000" w:themeColor="text1"/>
          <w:sz w:val="28"/>
          <w:szCs w:val="28"/>
        </w:rPr>
        <w:fldChar w:fldCharType="separate"/>
      </w:r>
      <w:hyperlink w:anchor="_Toc191991056" w:history="1">
        <w:r w:rsidRPr="000C2DF3">
          <w:rPr>
            <w:rStyle w:val="afe"/>
            <w:rFonts w:asciiTheme="minorEastAsia" w:eastAsiaTheme="minorEastAsia" w:hAnsiTheme="minorEastAsia" w:hint="eastAsia"/>
            <w:noProof/>
            <w:color w:val="000000" w:themeColor="text1"/>
            <w:sz w:val="28"/>
            <w:szCs w:val="28"/>
          </w:rPr>
          <w:t>第一卷</w:t>
        </w:r>
        <w:r w:rsidRPr="000C2DF3">
          <w:rPr>
            <w:rFonts w:asciiTheme="minorEastAsia" w:eastAsiaTheme="minorEastAsia" w:hAnsiTheme="minorEastAsia"/>
            <w:noProof/>
            <w:color w:val="000000" w:themeColor="text1"/>
            <w:sz w:val="28"/>
            <w:szCs w:val="28"/>
          </w:rPr>
          <w:tab/>
        </w:r>
        <w:r w:rsidRPr="000C2DF3">
          <w:rPr>
            <w:rFonts w:asciiTheme="minorEastAsia" w:eastAsiaTheme="minorEastAsia" w:hAnsiTheme="minorEastAsia"/>
            <w:noProof/>
            <w:color w:val="000000" w:themeColor="text1"/>
            <w:sz w:val="28"/>
            <w:szCs w:val="28"/>
          </w:rPr>
          <w:fldChar w:fldCharType="begin"/>
        </w:r>
        <w:r w:rsidRPr="000C2DF3">
          <w:rPr>
            <w:rFonts w:asciiTheme="minorEastAsia" w:eastAsiaTheme="minorEastAsia" w:hAnsiTheme="minorEastAsia"/>
            <w:noProof/>
            <w:color w:val="000000" w:themeColor="text1"/>
            <w:sz w:val="28"/>
            <w:szCs w:val="28"/>
          </w:rPr>
          <w:instrText xml:space="preserve"> PAGEREF _Toc191991056 \h </w:instrText>
        </w:r>
        <w:r w:rsidRPr="000C2DF3">
          <w:rPr>
            <w:rFonts w:asciiTheme="minorEastAsia" w:eastAsiaTheme="minorEastAsia" w:hAnsiTheme="minorEastAsia"/>
            <w:noProof/>
            <w:color w:val="000000" w:themeColor="text1"/>
            <w:sz w:val="28"/>
            <w:szCs w:val="28"/>
          </w:rPr>
        </w:r>
        <w:r w:rsidRPr="000C2DF3">
          <w:rPr>
            <w:rFonts w:asciiTheme="minorEastAsia" w:eastAsiaTheme="minorEastAsia" w:hAnsiTheme="minorEastAsia"/>
            <w:noProof/>
            <w:color w:val="000000" w:themeColor="text1"/>
            <w:sz w:val="28"/>
            <w:szCs w:val="28"/>
          </w:rPr>
          <w:fldChar w:fldCharType="separate"/>
        </w:r>
        <w:r w:rsidR="00871888">
          <w:rPr>
            <w:rFonts w:asciiTheme="minorEastAsia" w:eastAsiaTheme="minorEastAsia" w:hAnsiTheme="minorEastAsia"/>
            <w:noProof/>
            <w:color w:val="000000" w:themeColor="text1"/>
            <w:sz w:val="28"/>
            <w:szCs w:val="28"/>
          </w:rPr>
          <w:t>4</w:t>
        </w:r>
        <w:r w:rsidRPr="000C2DF3">
          <w:rPr>
            <w:rFonts w:asciiTheme="minorEastAsia" w:eastAsiaTheme="minorEastAsia" w:hAnsiTheme="minorEastAsia"/>
            <w:noProof/>
            <w:color w:val="000000" w:themeColor="text1"/>
            <w:sz w:val="28"/>
            <w:szCs w:val="28"/>
          </w:rPr>
          <w:fldChar w:fldCharType="end"/>
        </w:r>
      </w:hyperlink>
    </w:p>
    <w:p w:rsidR="005E761F" w:rsidRPr="000C2DF3" w:rsidRDefault="00871888">
      <w:pPr>
        <w:pStyle w:val="11"/>
        <w:tabs>
          <w:tab w:val="right" w:leader="dot" w:pos="8868"/>
        </w:tabs>
        <w:spacing w:line="480" w:lineRule="auto"/>
        <w:rPr>
          <w:rFonts w:asciiTheme="minorEastAsia" w:eastAsiaTheme="minorEastAsia" w:hAnsiTheme="minorEastAsia" w:cstheme="minorBidi"/>
          <w:noProof/>
          <w:color w:val="000000" w:themeColor="text1"/>
          <w:sz w:val="28"/>
          <w:szCs w:val="28"/>
        </w:rPr>
      </w:pPr>
      <w:hyperlink w:anchor="_Toc191991057" w:history="1">
        <w:r w:rsidR="00544712" w:rsidRPr="000C2DF3">
          <w:rPr>
            <w:rStyle w:val="afe"/>
            <w:rFonts w:asciiTheme="minorEastAsia" w:eastAsiaTheme="minorEastAsia" w:hAnsiTheme="minorEastAsia" w:hint="eastAsia"/>
            <w:noProof/>
            <w:color w:val="000000" w:themeColor="text1"/>
            <w:sz w:val="28"/>
            <w:szCs w:val="28"/>
          </w:rPr>
          <w:t>第一章招标公告</w:t>
        </w:r>
        <w:r w:rsidR="00544712" w:rsidRPr="000C2DF3">
          <w:rPr>
            <w:rFonts w:asciiTheme="minorEastAsia" w:eastAsiaTheme="minorEastAsia" w:hAnsiTheme="minorEastAsia"/>
            <w:noProof/>
            <w:color w:val="000000" w:themeColor="text1"/>
            <w:sz w:val="28"/>
            <w:szCs w:val="28"/>
          </w:rPr>
          <w:tab/>
        </w:r>
        <w:r w:rsidR="00544712" w:rsidRPr="000C2DF3">
          <w:rPr>
            <w:rFonts w:asciiTheme="minorEastAsia" w:eastAsiaTheme="minorEastAsia" w:hAnsiTheme="minorEastAsia"/>
            <w:noProof/>
            <w:color w:val="000000" w:themeColor="text1"/>
            <w:sz w:val="28"/>
            <w:szCs w:val="28"/>
          </w:rPr>
          <w:fldChar w:fldCharType="begin"/>
        </w:r>
        <w:r w:rsidR="00544712" w:rsidRPr="000C2DF3">
          <w:rPr>
            <w:rFonts w:asciiTheme="minorEastAsia" w:eastAsiaTheme="minorEastAsia" w:hAnsiTheme="minorEastAsia"/>
            <w:noProof/>
            <w:color w:val="000000" w:themeColor="text1"/>
            <w:sz w:val="28"/>
            <w:szCs w:val="28"/>
          </w:rPr>
          <w:instrText xml:space="preserve"> PAGEREF _Toc191991057 \h </w:instrText>
        </w:r>
        <w:r w:rsidR="00544712" w:rsidRPr="000C2DF3">
          <w:rPr>
            <w:rFonts w:asciiTheme="minorEastAsia" w:eastAsiaTheme="minorEastAsia" w:hAnsiTheme="minorEastAsia"/>
            <w:noProof/>
            <w:color w:val="000000" w:themeColor="text1"/>
            <w:sz w:val="28"/>
            <w:szCs w:val="28"/>
          </w:rPr>
        </w:r>
        <w:r w:rsidR="00544712" w:rsidRPr="000C2DF3">
          <w:rPr>
            <w:rFonts w:asciiTheme="minorEastAsia" w:eastAsiaTheme="minorEastAsia" w:hAnsiTheme="minorEastAsia"/>
            <w:noProof/>
            <w:color w:val="000000" w:themeColor="text1"/>
            <w:sz w:val="28"/>
            <w:szCs w:val="28"/>
          </w:rPr>
          <w:fldChar w:fldCharType="separate"/>
        </w:r>
        <w:r>
          <w:rPr>
            <w:rFonts w:asciiTheme="minorEastAsia" w:eastAsiaTheme="minorEastAsia" w:hAnsiTheme="minorEastAsia"/>
            <w:noProof/>
            <w:color w:val="000000" w:themeColor="text1"/>
            <w:sz w:val="28"/>
            <w:szCs w:val="28"/>
          </w:rPr>
          <w:t>5</w:t>
        </w:r>
        <w:r w:rsidR="00544712" w:rsidRPr="000C2DF3">
          <w:rPr>
            <w:rFonts w:asciiTheme="minorEastAsia" w:eastAsiaTheme="minorEastAsia" w:hAnsiTheme="minorEastAsia"/>
            <w:noProof/>
            <w:color w:val="000000" w:themeColor="text1"/>
            <w:sz w:val="28"/>
            <w:szCs w:val="28"/>
          </w:rPr>
          <w:fldChar w:fldCharType="end"/>
        </w:r>
      </w:hyperlink>
    </w:p>
    <w:p w:rsidR="005E761F" w:rsidRPr="000C2DF3" w:rsidRDefault="00871888">
      <w:pPr>
        <w:pStyle w:val="11"/>
        <w:tabs>
          <w:tab w:val="right" w:leader="dot" w:pos="8868"/>
        </w:tabs>
        <w:spacing w:line="480" w:lineRule="auto"/>
        <w:rPr>
          <w:rFonts w:asciiTheme="minorEastAsia" w:eastAsiaTheme="minorEastAsia" w:hAnsiTheme="minorEastAsia" w:cstheme="minorBidi"/>
          <w:noProof/>
          <w:color w:val="000000" w:themeColor="text1"/>
          <w:sz w:val="28"/>
          <w:szCs w:val="28"/>
        </w:rPr>
      </w:pPr>
      <w:hyperlink w:anchor="_Toc191991064" w:history="1">
        <w:r w:rsidR="00544712" w:rsidRPr="000C2DF3">
          <w:rPr>
            <w:rStyle w:val="afe"/>
            <w:rFonts w:asciiTheme="minorEastAsia" w:eastAsiaTheme="minorEastAsia" w:hAnsiTheme="minorEastAsia" w:hint="eastAsia"/>
            <w:noProof/>
            <w:color w:val="000000" w:themeColor="text1"/>
            <w:sz w:val="28"/>
            <w:szCs w:val="28"/>
          </w:rPr>
          <w:t>第二章投标人须知</w:t>
        </w:r>
        <w:r w:rsidR="00544712" w:rsidRPr="000C2DF3">
          <w:rPr>
            <w:rFonts w:asciiTheme="minorEastAsia" w:eastAsiaTheme="minorEastAsia" w:hAnsiTheme="minorEastAsia"/>
            <w:noProof/>
            <w:color w:val="000000" w:themeColor="text1"/>
            <w:sz w:val="28"/>
            <w:szCs w:val="28"/>
          </w:rPr>
          <w:tab/>
        </w:r>
        <w:r w:rsidR="00544712" w:rsidRPr="000C2DF3">
          <w:rPr>
            <w:rFonts w:asciiTheme="minorEastAsia" w:eastAsiaTheme="minorEastAsia" w:hAnsiTheme="minorEastAsia"/>
            <w:noProof/>
            <w:color w:val="000000" w:themeColor="text1"/>
            <w:sz w:val="28"/>
            <w:szCs w:val="28"/>
          </w:rPr>
          <w:fldChar w:fldCharType="begin"/>
        </w:r>
        <w:r w:rsidR="00544712" w:rsidRPr="000C2DF3">
          <w:rPr>
            <w:rFonts w:asciiTheme="minorEastAsia" w:eastAsiaTheme="minorEastAsia" w:hAnsiTheme="minorEastAsia"/>
            <w:noProof/>
            <w:color w:val="000000" w:themeColor="text1"/>
            <w:sz w:val="28"/>
            <w:szCs w:val="28"/>
          </w:rPr>
          <w:instrText xml:space="preserve"> PAGEREF _Toc191991064 \h </w:instrText>
        </w:r>
        <w:r w:rsidR="00544712" w:rsidRPr="000C2DF3">
          <w:rPr>
            <w:rFonts w:asciiTheme="minorEastAsia" w:eastAsiaTheme="minorEastAsia" w:hAnsiTheme="minorEastAsia"/>
            <w:noProof/>
            <w:color w:val="000000" w:themeColor="text1"/>
            <w:sz w:val="28"/>
            <w:szCs w:val="28"/>
          </w:rPr>
        </w:r>
        <w:r w:rsidR="00544712" w:rsidRPr="000C2DF3">
          <w:rPr>
            <w:rFonts w:asciiTheme="minorEastAsia" w:eastAsiaTheme="minorEastAsia" w:hAnsiTheme="minorEastAsia"/>
            <w:noProof/>
            <w:color w:val="000000" w:themeColor="text1"/>
            <w:sz w:val="28"/>
            <w:szCs w:val="28"/>
          </w:rPr>
          <w:fldChar w:fldCharType="separate"/>
        </w:r>
        <w:r>
          <w:rPr>
            <w:rFonts w:asciiTheme="minorEastAsia" w:eastAsiaTheme="minorEastAsia" w:hAnsiTheme="minorEastAsia"/>
            <w:noProof/>
            <w:color w:val="000000" w:themeColor="text1"/>
            <w:sz w:val="28"/>
            <w:szCs w:val="28"/>
          </w:rPr>
          <w:t>6</w:t>
        </w:r>
        <w:r w:rsidR="00544712" w:rsidRPr="000C2DF3">
          <w:rPr>
            <w:rFonts w:asciiTheme="minorEastAsia" w:eastAsiaTheme="minorEastAsia" w:hAnsiTheme="minorEastAsia"/>
            <w:noProof/>
            <w:color w:val="000000" w:themeColor="text1"/>
            <w:sz w:val="28"/>
            <w:szCs w:val="28"/>
          </w:rPr>
          <w:fldChar w:fldCharType="end"/>
        </w:r>
      </w:hyperlink>
    </w:p>
    <w:p w:rsidR="005E761F" w:rsidRPr="000C2DF3" w:rsidRDefault="00871888">
      <w:pPr>
        <w:pStyle w:val="11"/>
        <w:tabs>
          <w:tab w:val="right" w:leader="dot" w:pos="8868"/>
        </w:tabs>
        <w:spacing w:line="480" w:lineRule="auto"/>
        <w:rPr>
          <w:rFonts w:asciiTheme="minorEastAsia" w:eastAsiaTheme="minorEastAsia" w:hAnsiTheme="minorEastAsia" w:cstheme="minorBidi"/>
          <w:noProof/>
          <w:color w:val="000000" w:themeColor="text1"/>
          <w:sz w:val="28"/>
          <w:szCs w:val="28"/>
        </w:rPr>
      </w:pPr>
      <w:hyperlink w:anchor="_Toc191991077" w:history="1">
        <w:r w:rsidR="00544712" w:rsidRPr="000C2DF3">
          <w:rPr>
            <w:rStyle w:val="afe"/>
            <w:rFonts w:asciiTheme="minorEastAsia" w:eastAsiaTheme="minorEastAsia" w:hAnsiTheme="minorEastAsia" w:hint="eastAsia"/>
            <w:noProof/>
            <w:color w:val="000000" w:themeColor="text1"/>
            <w:sz w:val="28"/>
            <w:szCs w:val="28"/>
          </w:rPr>
          <w:t>第三章评标办法（综合评估法）</w:t>
        </w:r>
        <w:r w:rsidR="00544712" w:rsidRPr="000C2DF3">
          <w:rPr>
            <w:rFonts w:asciiTheme="minorEastAsia" w:eastAsiaTheme="minorEastAsia" w:hAnsiTheme="minorEastAsia"/>
            <w:noProof/>
            <w:color w:val="000000" w:themeColor="text1"/>
            <w:sz w:val="28"/>
            <w:szCs w:val="28"/>
          </w:rPr>
          <w:tab/>
        </w:r>
        <w:r w:rsidR="00544712" w:rsidRPr="000C2DF3">
          <w:rPr>
            <w:rFonts w:asciiTheme="minorEastAsia" w:eastAsiaTheme="minorEastAsia" w:hAnsiTheme="minorEastAsia"/>
            <w:noProof/>
            <w:color w:val="000000" w:themeColor="text1"/>
            <w:sz w:val="28"/>
            <w:szCs w:val="28"/>
          </w:rPr>
          <w:fldChar w:fldCharType="begin"/>
        </w:r>
        <w:r w:rsidR="00544712" w:rsidRPr="000C2DF3">
          <w:rPr>
            <w:rFonts w:asciiTheme="minorEastAsia" w:eastAsiaTheme="minorEastAsia" w:hAnsiTheme="minorEastAsia"/>
            <w:noProof/>
            <w:color w:val="000000" w:themeColor="text1"/>
            <w:sz w:val="28"/>
            <w:szCs w:val="28"/>
          </w:rPr>
          <w:instrText xml:space="preserve"> PAGEREF _Toc191991077 \h </w:instrText>
        </w:r>
        <w:r w:rsidR="00544712" w:rsidRPr="000C2DF3">
          <w:rPr>
            <w:rFonts w:asciiTheme="minorEastAsia" w:eastAsiaTheme="minorEastAsia" w:hAnsiTheme="minorEastAsia"/>
            <w:noProof/>
            <w:color w:val="000000" w:themeColor="text1"/>
            <w:sz w:val="28"/>
            <w:szCs w:val="28"/>
          </w:rPr>
        </w:r>
        <w:r w:rsidR="00544712" w:rsidRPr="000C2DF3">
          <w:rPr>
            <w:rFonts w:asciiTheme="minorEastAsia" w:eastAsiaTheme="minorEastAsia" w:hAnsiTheme="minorEastAsia"/>
            <w:noProof/>
            <w:color w:val="000000" w:themeColor="text1"/>
            <w:sz w:val="28"/>
            <w:szCs w:val="28"/>
          </w:rPr>
          <w:fldChar w:fldCharType="separate"/>
        </w:r>
        <w:r>
          <w:rPr>
            <w:rFonts w:asciiTheme="minorEastAsia" w:eastAsiaTheme="minorEastAsia" w:hAnsiTheme="minorEastAsia"/>
            <w:noProof/>
            <w:color w:val="000000" w:themeColor="text1"/>
            <w:sz w:val="28"/>
            <w:szCs w:val="28"/>
          </w:rPr>
          <w:t>30</w:t>
        </w:r>
        <w:r w:rsidR="00544712" w:rsidRPr="000C2DF3">
          <w:rPr>
            <w:rFonts w:asciiTheme="minorEastAsia" w:eastAsiaTheme="minorEastAsia" w:hAnsiTheme="minorEastAsia"/>
            <w:noProof/>
            <w:color w:val="000000" w:themeColor="text1"/>
            <w:sz w:val="28"/>
            <w:szCs w:val="28"/>
          </w:rPr>
          <w:fldChar w:fldCharType="end"/>
        </w:r>
      </w:hyperlink>
    </w:p>
    <w:p w:rsidR="005E761F" w:rsidRPr="000C2DF3" w:rsidRDefault="00871888">
      <w:pPr>
        <w:pStyle w:val="11"/>
        <w:tabs>
          <w:tab w:val="right" w:leader="dot" w:pos="8868"/>
        </w:tabs>
        <w:spacing w:line="480" w:lineRule="auto"/>
        <w:rPr>
          <w:rFonts w:asciiTheme="minorEastAsia" w:eastAsiaTheme="minorEastAsia" w:hAnsiTheme="minorEastAsia" w:cstheme="minorBidi"/>
          <w:noProof/>
          <w:color w:val="000000" w:themeColor="text1"/>
          <w:sz w:val="28"/>
          <w:szCs w:val="28"/>
        </w:rPr>
      </w:pPr>
      <w:hyperlink w:anchor="_Toc191991086" w:history="1">
        <w:r w:rsidR="00544712" w:rsidRPr="000C2DF3">
          <w:rPr>
            <w:rStyle w:val="afe"/>
            <w:rFonts w:asciiTheme="minorEastAsia" w:eastAsiaTheme="minorEastAsia" w:hAnsiTheme="minorEastAsia" w:hint="eastAsia"/>
            <w:noProof/>
            <w:color w:val="000000" w:themeColor="text1"/>
            <w:sz w:val="28"/>
            <w:szCs w:val="28"/>
          </w:rPr>
          <w:t>第四章</w:t>
        </w:r>
        <w:r w:rsidR="00544712" w:rsidRPr="000C2DF3">
          <w:rPr>
            <w:rStyle w:val="afe"/>
            <w:rFonts w:asciiTheme="minorEastAsia" w:eastAsiaTheme="minorEastAsia" w:hAnsiTheme="minorEastAsia"/>
            <w:noProof/>
            <w:color w:val="000000" w:themeColor="text1"/>
            <w:sz w:val="28"/>
            <w:szCs w:val="28"/>
          </w:rPr>
          <w:t xml:space="preserve"> </w:t>
        </w:r>
        <w:r w:rsidR="00544712" w:rsidRPr="000C2DF3">
          <w:rPr>
            <w:rStyle w:val="afe"/>
            <w:rFonts w:asciiTheme="minorEastAsia" w:eastAsiaTheme="minorEastAsia" w:hAnsiTheme="minorEastAsia" w:hint="eastAsia"/>
            <w:noProof/>
            <w:color w:val="000000" w:themeColor="text1"/>
            <w:sz w:val="28"/>
            <w:szCs w:val="28"/>
          </w:rPr>
          <w:t>合同条款及格式</w:t>
        </w:r>
        <w:bookmarkStart w:id="23" w:name="_GoBack"/>
        <w:bookmarkEnd w:id="23"/>
        <w:r w:rsidR="00544712" w:rsidRPr="000C2DF3">
          <w:rPr>
            <w:rFonts w:asciiTheme="minorEastAsia" w:eastAsiaTheme="minorEastAsia" w:hAnsiTheme="minorEastAsia"/>
            <w:noProof/>
            <w:color w:val="000000" w:themeColor="text1"/>
            <w:sz w:val="28"/>
            <w:szCs w:val="28"/>
          </w:rPr>
          <w:tab/>
        </w:r>
        <w:r w:rsidR="00544712" w:rsidRPr="000C2DF3">
          <w:rPr>
            <w:rFonts w:asciiTheme="minorEastAsia" w:eastAsiaTheme="minorEastAsia" w:hAnsiTheme="minorEastAsia"/>
            <w:noProof/>
            <w:color w:val="000000" w:themeColor="text1"/>
            <w:sz w:val="28"/>
            <w:szCs w:val="28"/>
          </w:rPr>
          <w:fldChar w:fldCharType="begin"/>
        </w:r>
        <w:r w:rsidR="00544712" w:rsidRPr="000C2DF3">
          <w:rPr>
            <w:rFonts w:asciiTheme="minorEastAsia" w:eastAsiaTheme="minorEastAsia" w:hAnsiTheme="minorEastAsia"/>
            <w:noProof/>
            <w:color w:val="000000" w:themeColor="text1"/>
            <w:sz w:val="28"/>
            <w:szCs w:val="28"/>
          </w:rPr>
          <w:instrText xml:space="preserve"> PAGEREF _Toc191991086 \h </w:instrText>
        </w:r>
        <w:r w:rsidR="00544712" w:rsidRPr="000C2DF3">
          <w:rPr>
            <w:rFonts w:asciiTheme="minorEastAsia" w:eastAsiaTheme="minorEastAsia" w:hAnsiTheme="minorEastAsia"/>
            <w:noProof/>
            <w:color w:val="000000" w:themeColor="text1"/>
            <w:sz w:val="28"/>
            <w:szCs w:val="28"/>
          </w:rPr>
        </w:r>
        <w:r w:rsidR="00544712" w:rsidRPr="000C2DF3">
          <w:rPr>
            <w:rFonts w:asciiTheme="minorEastAsia" w:eastAsiaTheme="minorEastAsia" w:hAnsiTheme="minorEastAsia"/>
            <w:noProof/>
            <w:color w:val="000000" w:themeColor="text1"/>
            <w:sz w:val="28"/>
            <w:szCs w:val="28"/>
          </w:rPr>
          <w:fldChar w:fldCharType="separate"/>
        </w:r>
        <w:r>
          <w:rPr>
            <w:rFonts w:asciiTheme="minorEastAsia" w:eastAsiaTheme="minorEastAsia" w:hAnsiTheme="minorEastAsia"/>
            <w:noProof/>
            <w:color w:val="000000" w:themeColor="text1"/>
            <w:sz w:val="28"/>
            <w:szCs w:val="28"/>
          </w:rPr>
          <w:t>42</w:t>
        </w:r>
        <w:r w:rsidR="00544712" w:rsidRPr="000C2DF3">
          <w:rPr>
            <w:rFonts w:asciiTheme="minorEastAsia" w:eastAsiaTheme="minorEastAsia" w:hAnsiTheme="minorEastAsia"/>
            <w:noProof/>
            <w:color w:val="000000" w:themeColor="text1"/>
            <w:sz w:val="28"/>
            <w:szCs w:val="28"/>
          </w:rPr>
          <w:fldChar w:fldCharType="end"/>
        </w:r>
      </w:hyperlink>
    </w:p>
    <w:p w:rsidR="005E761F" w:rsidRPr="000C2DF3" w:rsidRDefault="00871888">
      <w:pPr>
        <w:pStyle w:val="11"/>
        <w:tabs>
          <w:tab w:val="right" w:leader="dot" w:pos="8868"/>
        </w:tabs>
        <w:spacing w:line="480" w:lineRule="auto"/>
        <w:rPr>
          <w:rFonts w:asciiTheme="minorEastAsia" w:eastAsiaTheme="minorEastAsia" w:hAnsiTheme="minorEastAsia" w:cstheme="minorBidi"/>
          <w:noProof/>
          <w:color w:val="000000" w:themeColor="text1"/>
          <w:sz w:val="28"/>
          <w:szCs w:val="28"/>
        </w:rPr>
      </w:pPr>
      <w:hyperlink w:anchor="_Toc191991094" w:history="1">
        <w:r w:rsidR="00544712" w:rsidRPr="000C2DF3">
          <w:rPr>
            <w:rStyle w:val="afe"/>
            <w:rFonts w:asciiTheme="minorEastAsia" w:eastAsiaTheme="minorEastAsia" w:hAnsiTheme="minorEastAsia" w:hint="eastAsia"/>
            <w:noProof/>
            <w:color w:val="000000" w:themeColor="text1"/>
            <w:sz w:val="28"/>
            <w:szCs w:val="28"/>
          </w:rPr>
          <w:t>第二卷</w:t>
        </w:r>
        <w:r w:rsidR="00544712" w:rsidRPr="000C2DF3">
          <w:rPr>
            <w:rFonts w:asciiTheme="minorEastAsia" w:eastAsiaTheme="minorEastAsia" w:hAnsiTheme="minorEastAsia"/>
            <w:noProof/>
            <w:color w:val="000000" w:themeColor="text1"/>
            <w:sz w:val="28"/>
            <w:szCs w:val="28"/>
          </w:rPr>
          <w:tab/>
        </w:r>
        <w:r w:rsidR="00544712" w:rsidRPr="000C2DF3">
          <w:rPr>
            <w:rFonts w:asciiTheme="minorEastAsia" w:eastAsiaTheme="minorEastAsia" w:hAnsiTheme="minorEastAsia"/>
            <w:noProof/>
            <w:color w:val="000000" w:themeColor="text1"/>
            <w:sz w:val="28"/>
            <w:szCs w:val="28"/>
          </w:rPr>
          <w:fldChar w:fldCharType="begin"/>
        </w:r>
        <w:r w:rsidR="00544712" w:rsidRPr="000C2DF3">
          <w:rPr>
            <w:rFonts w:asciiTheme="minorEastAsia" w:eastAsiaTheme="minorEastAsia" w:hAnsiTheme="minorEastAsia"/>
            <w:noProof/>
            <w:color w:val="000000" w:themeColor="text1"/>
            <w:sz w:val="28"/>
            <w:szCs w:val="28"/>
          </w:rPr>
          <w:instrText xml:space="preserve"> PAGEREF _Toc191991094 \h </w:instrText>
        </w:r>
        <w:r w:rsidR="00544712" w:rsidRPr="000C2DF3">
          <w:rPr>
            <w:rFonts w:asciiTheme="minorEastAsia" w:eastAsiaTheme="minorEastAsia" w:hAnsiTheme="minorEastAsia"/>
            <w:noProof/>
            <w:color w:val="000000" w:themeColor="text1"/>
            <w:sz w:val="28"/>
            <w:szCs w:val="28"/>
          </w:rPr>
        </w:r>
        <w:r w:rsidR="00544712" w:rsidRPr="000C2DF3">
          <w:rPr>
            <w:rFonts w:asciiTheme="minorEastAsia" w:eastAsiaTheme="minorEastAsia" w:hAnsiTheme="minorEastAsia"/>
            <w:noProof/>
            <w:color w:val="000000" w:themeColor="text1"/>
            <w:sz w:val="28"/>
            <w:szCs w:val="28"/>
          </w:rPr>
          <w:fldChar w:fldCharType="separate"/>
        </w:r>
        <w:r>
          <w:rPr>
            <w:rFonts w:asciiTheme="minorEastAsia" w:eastAsiaTheme="minorEastAsia" w:hAnsiTheme="minorEastAsia"/>
            <w:noProof/>
            <w:color w:val="000000" w:themeColor="text1"/>
            <w:sz w:val="28"/>
            <w:szCs w:val="28"/>
          </w:rPr>
          <w:t>60</w:t>
        </w:r>
        <w:r w:rsidR="00544712" w:rsidRPr="000C2DF3">
          <w:rPr>
            <w:rFonts w:asciiTheme="minorEastAsia" w:eastAsiaTheme="minorEastAsia" w:hAnsiTheme="minorEastAsia"/>
            <w:noProof/>
            <w:color w:val="000000" w:themeColor="text1"/>
            <w:sz w:val="28"/>
            <w:szCs w:val="28"/>
          </w:rPr>
          <w:fldChar w:fldCharType="end"/>
        </w:r>
      </w:hyperlink>
    </w:p>
    <w:p w:rsidR="005E761F" w:rsidRPr="000C2DF3" w:rsidRDefault="00871888">
      <w:pPr>
        <w:pStyle w:val="11"/>
        <w:tabs>
          <w:tab w:val="right" w:leader="dot" w:pos="8868"/>
        </w:tabs>
        <w:spacing w:line="480" w:lineRule="auto"/>
        <w:rPr>
          <w:rFonts w:asciiTheme="minorEastAsia" w:eastAsiaTheme="minorEastAsia" w:hAnsiTheme="minorEastAsia" w:cstheme="minorBidi"/>
          <w:noProof/>
          <w:color w:val="000000" w:themeColor="text1"/>
          <w:sz w:val="28"/>
          <w:szCs w:val="28"/>
        </w:rPr>
      </w:pPr>
      <w:hyperlink w:anchor="_Toc191991095" w:history="1">
        <w:r w:rsidR="00544712" w:rsidRPr="000C2DF3">
          <w:rPr>
            <w:rStyle w:val="afe"/>
            <w:rFonts w:asciiTheme="minorEastAsia" w:eastAsiaTheme="minorEastAsia" w:hAnsiTheme="minorEastAsia" w:hint="eastAsia"/>
            <w:noProof/>
            <w:color w:val="000000" w:themeColor="text1"/>
            <w:sz w:val="28"/>
            <w:szCs w:val="28"/>
          </w:rPr>
          <w:t>第五章</w:t>
        </w:r>
        <w:r w:rsidR="00544712" w:rsidRPr="000C2DF3">
          <w:rPr>
            <w:rStyle w:val="afe"/>
            <w:rFonts w:asciiTheme="minorEastAsia" w:eastAsiaTheme="minorEastAsia" w:hAnsiTheme="minorEastAsia"/>
            <w:noProof/>
            <w:color w:val="000000" w:themeColor="text1"/>
            <w:sz w:val="28"/>
            <w:szCs w:val="28"/>
          </w:rPr>
          <w:t xml:space="preserve"> </w:t>
        </w:r>
        <w:r w:rsidR="00544712" w:rsidRPr="000C2DF3">
          <w:rPr>
            <w:rStyle w:val="afe"/>
            <w:rFonts w:asciiTheme="minorEastAsia" w:eastAsiaTheme="minorEastAsia" w:hAnsiTheme="minorEastAsia" w:hint="eastAsia"/>
            <w:noProof/>
            <w:color w:val="000000" w:themeColor="text1"/>
            <w:sz w:val="28"/>
            <w:szCs w:val="28"/>
          </w:rPr>
          <w:t>委托人要求</w:t>
        </w:r>
        <w:r w:rsidR="00544712" w:rsidRPr="000C2DF3">
          <w:rPr>
            <w:rFonts w:asciiTheme="minorEastAsia" w:eastAsiaTheme="minorEastAsia" w:hAnsiTheme="minorEastAsia"/>
            <w:noProof/>
            <w:color w:val="000000" w:themeColor="text1"/>
            <w:sz w:val="28"/>
            <w:szCs w:val="28"/>
          </w:rPr>
          <w:tab/>
        </w:r>
        <w:r w:rsidR="00544712" w:rsidRPr="000C2DF3">
          <w:rPr>
            <w:rFonts w:asciiTheme="minorEastAsia" w:eastAsiaTheme="minorEastAsia" w:hAnsiTheme="minorEastAsia"/>
            <w:noProof/>
            <w:color w:val="000000" w:themeColor="text1"/>
            <w:sz w:val="28"/>
            <w:szCs w:val="28"/>
          </w:rPr>
          <w:fldChar w:fldCharType="begin"/>
        </w:r>
        <w:r w:rsidR="00544712" w:rsidRPr="000C2DF3">
          <w:rPr>
            <w:rFonts w:asciiTheme="minorEastAsia" w:eastAsiaTheme="minorEastAsia" w:hAnsiTheme="minorEastAsia"/>
            <w:noProof/>
            <w:color w:val="000000" w:themeColor="text1"/>
            <w:sz w:val="28"/>
            <w:szCs w:val="28"/>
          </w:rPr>
          <w:instrText xml:space="preserve"> PAGEREF _Toc191991095 \h </w:instrText>
        </w:r>
        <w:r w:rsidR="00544712" w:rsidRPr="000C2DF3">
          <w:rPr>
            <w:rFonts w:asciiTheme="minorEastAsia" w:eastAsiaTheme="minorEastAsia" w:hAnsiTheme="minorEastAsia"/>
            <w:noProof/>
            <w:color w:val="000000" w:themeColor="text1"/>
            <w:sz w:val="28"/>
            <w:szCs w:val="28"/>
          </w:rPr>
        </w:r>
        <w:r w:rsidR="00544712" w:rsidRPr="000C2DF3">
          <w:rPr>
            <w:rFonts w:asciiTheme="minorEastAsia" w:eastAsiaTheme="minorEastAsia" w:hAnsiTheme="minorEastAsia"/>
            <w:noProof/>
            <w:color w:val="000000" w:themeColor="text1"/>
            <w:sz w:val="28"/>
            <w:szCs w:val="28"/>
          </w:rPr>
          <w:fldChar w:fldCharType="separate"/>
        </w:r>
        <w:r>
          <w:rPr>
            <w:rFonts w:asciiTheme="minorEastAsia" w:eastAsiaTheme="minorEastAsia" w:hAnsiTheme="minorEastAsia"/>
            <w:noProof/>
            <w:color w:val="000000" w:themeColor="text1"/>
            <w:sz w:val="28"/>
            <w:szCs w:val="28"/>
          </w:rPr>
          <w:t>61</w:t>
        </w:r>
        <w:r w:rsidR="00544712" w:rsidRPr="000C2DF3">
          <w:rPr>
            <w:rFonts w:asciiTheme="minorEastAsia" w:eastAsiaTheme="minorEastAsia" w:hAnsiTheme="minorEastAsia"/>
            <w:noProof/>
            <w:color w:val="000000" w:themeColor="text1"/>
            <w:sz w:val="28"/>
            <w:szCs w:val="28"/>
          </w:rPr>
          <w:fldChar w:fldCharType="end"/>
        </w:r>
      </w:hyperlink>
    </w:p>
    <w:p w:rsidR="005E761F" w:rsidRPr="000C2DF3" w:rsidRDefault="00871888">
      <w:pPr>
        <w:pStyle w:val="11"/>
        <w:tabs>
          <w:tab w:val="right" w:leader="dot" w:pos="8868"/>
        </w:tabs>
        <w:spacing w:line="480" w:lineRule="auto"/>
        <w:rPr>
          <w:rFonts w:asciiTheme="minorEastAsia" w:eastAsiaTheme="minorEastAsia" w:hAnsiTheme="minorEastAsia" w:cstheme="minorBidi"/>
          <w:noProof/>
          <w:color w:val="000000" w:themeColor="text1"/>
          <w:sz w:val="28"/>
          <w:szCs w:val="28"/>
        </w:rPr>
      </w:pPr>
      <w:hyperlink w:anchor="_Toc191991126" w:history="1">
        <w:r w:rsidR="00544712" w:rsidRPr="000C2DF3">
          <w:rPr>
            <w:rStyle w:val="afe"/>
            <w:rFonts w:asciiTheme="minorEastAsia" w:eastAsiaTheme="minorEastAsia" w:hAnsiTheme="minorEastAsia" w:hint="eastAsia"/>
            <w:noProof/>
            <w:color w:val="000000" w:themeColor="text1"/>
            <w:sz w:val="28"/>
            <w:szCs w:val="28"/>
          </w:rPr>
          <w:t>第三卷</w:t>
        </w:r>
        <w:r w:rsidR="00544712" w:rsidRPr="000C2DF3">
          <w:rPr>
            <w:rFonts w:asciiTheme="minorEastAsia" w:eastAsiaTheme="minorEastAsia" w:hAnsiTheme="minorEastAsia"/>
            <w:noProof/>
            <w:color w:val="000000" w:themeColor="text1"/>
            <w:sz w:val="28"/>
            <w:szCs w:val="28"/>
          </w:rPr>
          <w:tab/>
        </w:r>
        <w:r w:rsidR="00544712" w:rsidRPr="000C2DF3">
          <w:rPr>
            <w:rFonts w:asciiTheme="minorEastAsia" w:eastAsiaTheme="minorEastAsia" w:hAnsiTheme="minorEastAsia"/>
            <w:noProof/>
            <w:color w:val="000000" w:themeColor="text1"/>
            <w:sz w:val="28"/>
            <w:szCs w:val="28"/>
          </w:rPr>
          <w:fldChar w:fldCharType="begin"/>
        </w:r>
        <w:r w:rsidR="00544712" w:rsidRPr="000C2DF3">
          <w:rPr>
            <w:rFonts w:asciiTheme="minorEastAsia" w:eastAsiaTheme="minorEastAsia" w:hAnsiTheme="minorEastAsia"/>
            <w:noProof/>
            <w:color w:val="000000" w:themeColor="text1"/>
            <w:sz w:val="28"/>
            <w:szCs w:val="28"/>
          </w:rPr>
          <w:instrText xml:space="preserve"> PAGEREF _Toc191991126 \h </w:instrText>
        </w:r>
        <w:r w:rsidR="00544712" w:rsidRPr="000C2DF3">
          <w:rPr>
            <w:rFonts w:asciiTheme="minorEastAsia" w:eastAsiaTheme="minorEastAsia" w:hAnsiTheme="minorEastAsia"/>
            <w:noProof/>
            <w:color w:val="000000" w:themeColor="text1"/>
            <w:sz w:val="28"/>
            <w:szCs w:val="28"/>
          </w:rPr>
        </w:r>
        <w:r w:rsidR="00544712" w:rsidRPr="000C2DF3">
          <w:rPr>
            <w:rFonts w:asciiTheme="minorEastAsia" w:eastAsiaTheme="minorEastAsia" w:hAnsiTheme="minorEastAsia"/>
            <w:noProof/>
            <w:color w:val="000000" w:themeColor="text1"/>
            <w:sz w:val="28"/>
            <w:szCs w:val="28"/>
          </w:rPr>
          <w:fldChar w:fldCharType="separate"/>
        </w:r>
        <w:r>
          <w:rPr>
            <w:rFonts w:asciiTheme="minorEastAsia" w:eastAsiaTheme="minorEastAsia" w:hAnsiTheme="minorEastAsia"/>
            <w:noProof/>
            <w:color w:val="000000" w:themeColor="text1"/>
            <w:sz w:val="28"/>
            <w:szCs w:val="28"/>
          </w:rPr>
          <w:t>123</w:t>
        </w:r>
        <w:r w:rsidR="00544712" w:rsidRPr="000C2DF3">
          <w:rPr>
            <w:rFonts w:asciiTheme="minorEastAsia" w:eastAsiaTheme="minorEastAsia" w:hAnsiTheme="minorEastAsia"/>
            <w:noProof/>
            <w:color w:val="000000" w:themeColor="text1"/>
            <w:sz w:val="28"/>
            <w:szCs w:val="28"/>
          </w:rPr>
          <w:fldChar w:fldCharType="end"/>
        </w:r>
      </w:hyperlink>
    </w:p>
    <w:p w:rsidR="005E761F" w:rsidRPr="000C2DF3" w:rsidRDefault="00871888">
      <w:pPr>
        <w:pStyle w:val="11"/>
        <w:tabs>
          <w:tab w:val="right" w:leader="dot" w:pos="8868"/>
        </w:tabs>
        <w:spacing w:line="480" w:lineRule="auto"/>
        <w:rPr>
          <w:rFonts w:asciiTheme="minorEastAsia" w:eastAsiaTheme="minorEastAsia" w:hAnsiTheme="minorEastAsia" w:cstheme="minorBidi"/>
          <w:noProof/>
          <w:color w:val="000000" w:themeColor="text1"/>
          <w:sz w:val="28"/>
          <w:szCs w:val="28"/>
        </w:rPr>
      </w:pPr>
      <w:hyperlink w:anchor="_Toc191991127" w:history="1">
        <w:r w:rsidR="00544712" w:rsidRPr="000C2DF3">
          <w:rPr>
            <w:rStyle w:val="afe"/>
            <w:rFonts w:asciiTheme="minorEastAsia" w:eastAsiaTheme="minorEastAsia" w:hAnsiTheme="minorEastAsia" w:hint="eastAsia"/>
            <w:noProof/>
            <w:color w:val="000000" w:themeColor="text1"/>
            <w:sz w:val="28"/>
            <w:szCs w:val="28"/>
          </w:rPr>
          <w:t>第六章</w:t>
        </w:r>
        <w:r w:rsidR="00544712" w:rsidRPr="000C2DF3">
          <w:rPr>
            <w:rStyle w:val="afe"/>
            <w:rFonts w:asciiTheme="minorEastAsia" w:eastAsiaTheme="minorEastAsia" w:hAnsiTheme="minorEastAsia"/>
            <w:noProof/>
            <w:color w:val="000000" w:themeColor="text1"/>
            <w:sz w:val="28"/>
            <w:szCs w:val="28"/>
          </w:rPr>
          <w:t xml:space="preserve">  </w:t>
        </w:r>
        <w:r w:rsidR="00544712" w:rsidRPr="000C2DF3">
          <w:rPr>
            <w:rStyle w:val="afe"/>
            <w:rFonts w:asciiTheme="minorEastAsia" w:eastAsiaTheme="minorEastAsia" w:hAnsiTheme="minorEastAsia" w:hint="eastAsia"/>
            <w:noProof/>
            <w:color w:val="000000" w:themeColor="text1"/>
            <w:sz w:val="28"/>
            <w:szCs w:val="28"/>
          </w:rPr>
          <w:t>投标文件格式</w:t>
        </w:r>
        <w:r w:rsidR="00544712" w:rsidRPr="000C2DF3">
          <w:rPr>
            <w:rFonts w:asciiTheme="minorEastAsia" w:eastAsiaTheme="minorEastAsia" w:hAnsiTheme="minorEastAsia"/>
            <w:noProof/>
            <w:color w:val="000000" w:themeColor="text1"/>
            <w:sz w:val="28"/>
            <w:szCs w:val="28"/>
          </w:rPr>
          <w:tab/>
        </w:r>
        <w:r w:rsidR="00544712" w:rsidRPr="000C2DF3">
          <w:rPr>
            <w:rFonts w:asciiTheme="minorEastAsia" w:eastAsiaTheme="minorEastAsia" w:hAnsiTheme="minorEastAsia"/>
            <w:noProof/>
            <w:color w:val="000000" w:themeColor="text1"/>
            <w:sz w:val="28"/>
            <w:szCs w:val="28"/>
          </w:rPr>
          <w:fldChar w:fldCharType="begin"/>
        </w:r>
        <w:r w:rsidR="00544712" w:rsidRPr="000C2DF3">
          <w:rPr>
            <w:rFonts w:asciiTheme="minorEastAsia" w:eastAsiaTheme="minorEastAsia" w:hAnsiTheme="minorEastAsia"/>
            <w:noProof/>
            <w:color w:val="000000" w:themeColor="text1"/>
            <w:sz w:val="28"/>
            <w:szCs w:val="28"/>
          </w:rPr>
          <w:instrText xml:space="preserve"> PAGEREF _Toc191991127 \h </w:instrText>
        </w:r>
        <w:r w:rsidR="00544712" w:rsidRPr="000C2DF3">
          <w:rPr>
            <w:rFonts w:asciiTheme="minorEastAsia" w:eastAsiaTheme="minorEastAsia" w:hAnsiTheme="minorEastAsia"/>
            <w:noProof/>
            <w:color w:val="000000" w:themeColor="text1"/>
            <w:sz w:val="28"/>
            <w:szCs w:val="28"/>
          </w:rPr>
        </w:r>
        <w:r w:rsidR="00544712" w:rsidRPr="000C2DF3">
          <w:rPr>
            <w:rFonts w:asciiTheme="minorEastAsia" w:eastAsiaTheme="minorEastAsia" w:hAnsiTheme="minorEastAsia"/>
            <w:noProof/>
            <w:color w:val="000000" w:themeColor="text1"/>
            <w:sz w:val="28"/>
            <w:szCs w:val="28"/>
          </w:rPr>
          <w:fldChar w:fldCharType="separate"/>
        </w:r>
        <w:r>
          <w:rPr>
            <w:rFonts w:asciiTheme="minorEastAsia" w:eastAsiaTheme="minorEastAsia" w:hAnsiTheme="minorEastAsia"/>
            <w:noProof/>
            <w:color w:val="000000" w:themeColor="text1"/>
            <w:sz w:val="28"/>
            <w:szCs w:val="28"/>
          </w:rPr>
          <w:t>124</w:t>
        </w:r>
        <w:r w:rsidR="00544712" w:rsidRPr="000C2DF3">
          <w:rPr>
            <w:rFonts w:asciiTheme="minorEastAsia" w:eastAsiaTheme="minorEastAsia" w:hAnsiTheme="minorEastAsia"/>
            <w:noProof/>
            <w:color w:val="000000" w:themeColor="text1"/>
            <w:sz w:val="28"/>
            <w:szCs w:val="28"/>
          </w:rPr>
          <w:fldChar w:fldCharType="end"/>
        </w:r>
      </w:hyperlink>
    </w:p>
    <w:p w:rsidR="005E761F" w:rsidRPr="000C2DF3" w:rsidRDefault="00544712">
      <w:pPr>
        <w:spacing w:line="480" w:lineRule="auto"/>
        <w:rPr>
          <w:rFonts w:asciiTheme="minorEastAsia" w:eastAsiaTheme="minorEastAsia" w:hAnsiTheme="minorEastAsia"/>
          <w:color w:val="000000" w:themeColor="text1"/>
        </w:rPr>
      </w:pPr>
      <w:r w:rsidRPr="000C2DF3">
        <w:rPr>
          <w:rFonts w:asciiTheme="minorEastAsia" w:eastAsiaTheme="minorEastAsia" w:hAnsiTheme="minorEastAsia" w:cs="宋体" w:hint="eastAsia"/>
          <w:color w:val="000000" w:themeColor="text1"/>
          <w:sz w:val="28"/>
          <w:szCs w:val="28"/>
        </w:rPr>
        <w:fldChar w:fldCharType="end"/>
      </w:r>
    </w:p>
    <w:p w:rsidR="005E761F" w:rsidRPr="000C2DF3" w:rsidRDefault="00544712">
      <w:pPr>
        <w:pStyle w:val="10"/>
        <w:keepNext w:val="0"/>
        <w:keepLines w:val="0"/>
        <w:spacing w:line="240" w:lineRule="auto"/>
        <w:jc w:val="center"/>
        <w:rPr>
          <w:rFonts w:asciiTheme="minorEastAsia" w:eastAsiaTheme="minorEastAsia" w:hAnsiTheme="minorEastAsia"/>
          <w:color w:val="000000" w:themeColor="text1"/>
        </w:rPr>
      </w:pPr>
      <w:bookmarkStart w:id="24" w:name="_Toc511557024"/>
      <w:bookmarkStart w:id="25" w:name="_Toc13588"/>
      <w:bookmarkStart w:id="26" w:name="_Toc22426"/>
      <w:bookmarkStart w:id="27" w:name="_Toc9535"/>
      <w:bookmarkStart w:id="28" w:name="_Toc14966880"/>
      <w:r w:rsidRPr="000C2DF3">
        <w:rPr>
          <w:rFonts w:asciiTheme="minorEastAsia" w:eastAsiaTheme="minorEastAsia" w:hAnsiTheme="minorEastAsia"/>
          <w:color w:val="000000" w:themeColor="text1"/>
        </w:rPr>
        <w:br w:type="page"/>
      </w:r>
      <w:bookmarkStart w:id="29" w:name="_Toc16513"/>
      <w:bookmarkStart w:id="30" w:name="_Toc26327"/>
      <w:bookmarkStart w:id="31" w:name="_Toc5321"/>
      <w:bookmarkStart w:id="32" w:name="_Toc17072"/>
      <w:bookmarkStart w:id="33" w:name="_Toc13885"/>
      <w:bookmarkStart w:id="34" w:name="_Toc19514"/>
      <w:bookmarkStart w:id="35" w:name="_Toc11839"/>
      <w:bookmarkStart w:id="36" w:name="_Toc11576"/>
      <w:bookmarkStart w:id="37" w:name="_Toc2949"/>
      <w:bookmarkStart w:id="38" w:name="_Toc584"/>
      <w:bookmarkStart w:id="39" w:name="_Toc12505"/>
    </w:p>
    <w:p w:rsidR="005E761F" w:rsidRPr="000C2DF3" w:rsidRDefault="005E761F">
      <w:pPr>
        <w:pStyle w:val="10"/>
        <w:keepNext w:val="0"/>
        <w:keepLines w:val="0"/>
        <w:spacing w:line="240" w:lineRule="auto"/>
        <w:jc w:val="center"/>
        <w:rPr>
          <w:rFonts w:asciiTheme="minorEastAsia" w:eastAsiaTheme="minorEastAsia" w:hAnsiTheme="minorEastAsia"/>
          <w:color w:val="000000" w:themeColor="text1"/>
        </w:rPr>
      </w:pPr>
    </w:p>
    <w:p w:rsidR="005E761F" w:rsidRPr="000C2DF3" w:rsidRDefault="005E761F">
      <w:pPr>
        <w:pStyle w:val="10"/>
        <w:keepNext w:val="0"/>
        <w:keepLines w:val="0"/>
        <w:spacing w:line="240" w:lineRule="auto"/>
        <w:jc w:val="center"/>
        <w:rPr>
          <w:rFonts w:asciiTheme="minorEastAsia" w:eastAsiaTheme="minorEastAsia" w:hAnsiTheme="minorEastAsia"/>
          <w:color w:val="000000" w:themeColor="text1"/>
        </w:rPr>
      </w:pPr>
    </w:p>
    <w:p w:rsidR="005E761F" w:rsidRPr="000C2DF3" w:rsidRDefault="005E761F">
      <w:pPr>
        <w:pStyle w:val="10"/>
        <w:keepNext w:val="0"/>
        <w:keepLines w:val="0"/>
        <w:spacing w:line="240" w:lineRule="auto"/>
        <w:jc w:val="center"/>
        <w:rPr>
          <w:rFonts w:asciiTheme="minorEastAsia" w:eastAsiaTheme="minorEastAsia" w:hAnsiTheme="minorEastAsia"/>
          <w:color w:val="000000" w:themeColor="text1"/>
        </w:rPr>
      </w:pPr>
    </w:p>
    <w:p w:rsidR="005E761F" w:rsidRPr="000C2DF3" w:rsidRDefault="005E761F">
      <w:pPr>
        <w:pStyle w:val="10"/>
        <w:keepNext w:val="0"/>
        <w:keepLines w:val="0"/>
        <w:spacing w:line="240" w:lineRule="auto"/>
        <w:jc w:val="center"/>
        <w:rPr>
          <w:rFonts w:asciiTheme="minorEastAsia" w:eastAsiaTheme="minorEastAsia" w:hAnsiTheme="minorEastAsia"/>
          <w:color w:val="000000" w:themeColor="text1"/>
        </w:rPr>
      </w:pPr>
    </w:p>
    <w:p w:rsidR="005E761F" w:rsidRPr="000C2DF3" w:rsidRDefault="00544712">
      <w:pPr>
        <w:pStyle w:val="10"/>
        <w:keepNext w:val="0"/>
        <w:keepLines w:val="0"/>
        <w:spacing w:line="240" w:lineRule="auto"/>
        <w:jc w:val="center"/>
        <w:rPr>
          <w:rFonts w:asciiTheme="minorEastAsia" w:eastAsiaTheme="minorEastAsia" w:hAnsiTheme="minorEastAsia"/>
          <w:color w:val="000000" w:themeColor="text1"/>
        </w:rPr>
      </w:pPr>
      <w:bookmarkStart w:id="40" w:name="_Toc191991056"/>
      <w:r w:rsidRPr="000C2DF3">
        <w:rPr>
          <w:rFonts w:asciiTheme="minorEastAsia" w:eastAsiaTheme="minorEastAsia" w:hAnsiTheme="minorEastAsia" w:hint="eastAsia"/>
          <w:color w:val="000000" w:themeColor="text1"/>
        </w:rPr>
        <w:t>第</w:t>
      </w:r>
      <w:bookmarkEnd w:id="4"/>
      <w:bookmarkEnd w:id="5"/>
      <w:bookmarkEnd w:id="6"/>
      <w:bookmarkEnd w:id="24"/>
      <w:r w:rsidRPr="000C2DF3">
        <w:rPr>
          <w:rFonts w:asciiTheme="minorEastAsia" w:eastAsiaTheme="minorEastAsia" w:hAnsiTheme="minorEastAsia" w:hint="eastAsia"/>
          <w:color w:val="000000" w:themeColor="text1"/>
        </w:rPr>
        <w:t>一卷</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rsidR="005E761F" w:rsidRPr="000C2DF3" w:rsidRDefault="00544712">
      <w:pPr>
        <w:pStyle w:val="10"/>
        <w:keepNext w:val="0"/>
        <w:keepLines w:val="0"/>
        <w:spacing w:line="240" w:lineRule="auto"/>
        <w:jc w:val="center"/>
        <w:rPr>
          <w:rFonts w:asciiTheme="minorEastAsia" w:eastAsiaTheme="minorEastAsia" w:hAnsiTheme="minorEastAsia"/>
          <w:color w:val="000000" w:themeColor="text1"/>
        </w:rPr>
      </w:pPr>
      <w:bookmarkStart w:id="41" w:name="_Toc10886"/>
      <w:bookmarkStart w:id="42" w:name="_Toc31202"/>
      <w:bookmarkStart w:id="43" w:name="_Toc16465"/>
      <w:bookmarkStart w:id="44" w:name="_Toc15816"/>
      <w:bookmarkStart w:id="45" w:name="_Toc14966881"/>
      <w:bookmarkStart w:id="46" w:name="_Toc15381"/>
      <w:bookmarkStart w:id="47" w:name="_Toc7737"/>
      <w:bookmarkStart w:id="48" w:name="_Toc27254"/>
      <w:bookmarkStart w:id="49" w:name="_Toc15249"/>
      <w:bookmarkStart w:id="50" w:name="_Toc15765"/>
      <w:bookmarkStart w:id="51" w:name="_Toc27146"/>
      <w:bookmarkStart w:id="52" w:name="_Toc4065"/>
      <w:bookmarkStart w:id="53" w:name="_Toc28795"/>
      <w:bookmarkStart w:id="54" w:name="_Toc8367"/>
      <w:bookmarkStart w:id="55" w:name="_Toc14872"/>
      <w:r w:rsidRPr="000C2DF3">
        <w:rPr>
          <w:rFonts w:asciiTheme="minorEastAsia" w:eastAsiaTheme="minorEastAsia" w:hAnsiTheme="minorEastAsia"/>
          <w:color w:val="000000" w:themeColor="text1"/>
        </w:rPr>
        <w:br w:type="page"/>
      </w:r>
      <w:bookmarkStart w:id="56" w:name="_Toc191991057"/>
      <w:r w:rsidRPr="000C2DF3">
        <w:rPr>
          <w:rFonts w:asciiTheme="minorEastAsia" w:eastAsiaTheme="minorEastAsia" w:hAnsiTheme="minorEastAsia" w:hint="eastAsia"/>
          <w:color w:val="000000" w:themeColor="text1"/>
        </w:rPr>
        <w:lastRenderedPageBreak/>
        <w:t>第一章  招标公告</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rsidR="00352B6D" w:rsidRPr="000C2DF3" w:rsidRDefault="00352B6D" w:rsidP="00BA7A7C">
      <w:pPr>
        <w:widowControl/>
        <w:snapToGrid w:val="0"/>
        <w:spacing w:before="260" w:after="260" w:line="480" w:lineRule="auto"/>
        <w:ind w:right="384"/>
        <w:jc w:val="center"/>
        <w:rPr>
          <w:rFonts w:asciiTheme="minorEastAsia" w:eastAsiaTheme="minorEastAsia" w:hAnsiTheme="minorEastAsia"/>
          <w:color w:val="000000" w:themeColor="text1"/>
        </w:rPr>
      </w:pPr>
      <w:bookmarkStart w:id="57" w:name="_Toc29742"/>
      <w:bookmarkStart w:id="58" w:name="_Toc29533"/>
      <w:bookmarkStart w:id="59" w:name="_Toc12924"/>
      <w:bookmarkStart w:id="60" w:name="_Toc30572"/>
      <w:bookmarkStart w:id="61" w:name="_Toc24631"/>
      <w:bookmarkStart w:id="62" w:name="_Toc26805"/>
      <w:bookmarkStart w:id="63" w:name="_Toc11580"/>
      <w:bookmarkStart w:id="64" w:name="_Toc29474"/>
      <w:bookmarkStart w:id="65" w:name="_Toc8589"/>
      <w:bookmarkStart w:id="66" w:name="_Toc18882"/>
      <w:bookmarkStart w:id="67" w:name="_Toc30878"/>
      <w:bookmarkStart w:id="68" w:name="_Toc22014"/>
      <w:bookmarkStart w:id="69" w:name="_Toc30803"/>
      <w:bookmarkStart w:id="70" w:name="_Toc14966882"/>
      <w:bookmarkStart w:id="71" w:name="_Toc560"/>
      <w:r w:rsidRPr="000C2DF3">
        <w:rPr>
          <w:rFonts w:asciiTheme="minorEastAsia" w:eastAsiaTheme="minorEastAsia" w:hAnsiTheme="minorEastAsia"/>
          <w:color w:val="000000" w:themeColor="text1"/>
        </w:rPr>
        <w:t>（另册）</w:t>
      </w:r>
    </w:p>
    <w:p w:rsidR="00352B6D" w:rsidRPr="000C2DF3" w:rsidRDefault="00352B6D">
      <w:pPr>
        <w:widowControl/>
        <w:jc w:val="left"/>
        <w:rPr>
          <w:rFonts w:asciiTheme="minorEastAsia" w:eastAsiaTheme="minorEastAsia" w:hAnsiTheme="minorEastAsia"/>
          <w:b/>
          <w:color w:val="000000" w:themeColor="text1"/>
          <w:kern w:val="44"/>
          <w:sz w:val="44"/>
          <w:szCs w:val="20"/>
        </w:rPr>
      </w:pPr>
      <w:bookmarkStart w:id="72" w:name="_Toc191991064"/>
      <w:r w:rsidRPr="000C2DF3">
        <w:rPr>
          <w:rFonts w:asciiTheme="minorEastAsia" w:eastAsiaTheme="minorEastAsia" w:hAnsiTheme="minorEastAsia"/>
          <w:color w:val="000000" w:themeColor="text1"/>
        </w:rPr>
        <w:br w:type="page"/>
      </w:r>
    </w:p>
    <w:p w:rsidR="005E761F" w:rsidRPr="000C2DF3" w:rsidRDefault="00352B6D">
      <w:pPr>
        <w:pStyle w:val="10"/>
        <w:keepNext w:val="0"/>
        <w:keepLines w:val="0"/>
        <w:spacing w:line="240" w:lineRule="auto"/>
        <w:jc w:val="center"/>
        <w:rPr>
          <w:rFonts w:asciiTheme="minorEastAsia" w:eastAsiaTheme="minorEastAsia" w:hAnsiTheme="minorEastAsia"/>
          <w:color w:val="000000" w:themeColor="text1"/>
        </w:rPr>
      </w:pPr>
      <w:r w:rsidRPr="000C2DF3">
        <w:rPr>
          <w:rFonts w:asciiTheme="minorEastAsia" w:eastAsiaTheme="minorEastAsia" w:hAnsiTheme="minorEastAsia" w:hint="eastAsia"/>
          <w:color w:val="000000" w:themeColor="text1"/>
        </w:rPr>
        <w:lastRenderedPageBreak/>
        <w:t>第二章  投标人须知</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rsidR="005E761F" w:rsidRPr="000C2DF3" w:rsidRDefault="00544712">
      <w:pPr>
        <w:pStyle w:val="2"/>
        <w:keepNext w:val="0"/>
        <w:keepLines w:val="0"/>
        <w:spacing w:line="276" w:lineRule="auto"/>
        <w:rPr>
          <w:rFonts w:asciiTheme="minorEastAsia" w:eastAsiaTheme="minorEastAsia" w:hAnsiTheme="minorEastAsia"/>
          <w:color w:val="000000" w:themeColor="text1"/>
          <w:sz w:val="24"/>
          <w:szCs w:val="24"/>
        </w:rPr>
      </w:pPr>
      <w:bookmarkStart w:id="73" w:name="_Toc6195"/>
      <w:bookmarkStart w:id="74" w:name="_Toc31898"/>
      <w:bookmarkStart w:id="75" w:name="_Toc20335"/>
      <w:bookmarkStart w:id="76" w:name="_Toc10928"/>
      <w:bookmarkStart w:id="77" w:name="_Toc11007"/>
      <w:bookmarkStart w:id="78" w:name="_Toc191991065"/>
      <w:bookmarkStart w:id="79" w:name="_Toc12735"/>
      <w:bookmarkStart w:id="80" w:name="_Toc31038"/>
      <w:bookmarkStart w:id="81" w:name="_Toc22087"/>
      <w:bookmarkStart w:id="82" w:name="_Toc14886"/>
      <w:bookmarkStart w:id="83" w:name="_Toc15645"/>
      <w:bookmarkStart w:id="84" w:name="_Toc12894"/>
      <w:bookmarkStart w:id="85" w:name="_Toc14265"/>
      <w:bookmarkStart w:id="86" w:name="_Toc18463"/>
      <w:bookmarkStart w:id="87" w:name="_Toc191990949"/>
      <w:bookmarkStart w:id="88" w:name="_Toc14966883"/>
      <w:bookmarkStart w:id="89" w:name="_Toc29311"/>
      <w:bookmarkStart w:id="90" w:name="_Toc11344"/>
      <w:r w:rsidRPr="000C2DF3">
        <w:rPr>
          <w:rFonts w:asciiTheme="minorEastAsia" w:eastAsiaTheme="minorEastAsia" w:hAnsiTheme="minorEastAsia" w:hint="eastAsia"/>
          <w:color w:val="000000" w:themeColor="text1"/>
          <w:sz w:val="24"/>
          <w:szCs w:val="24"/>
        </w:rPr>
        <w:t>投标人须知前附表</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tbl>
      <w:tblPr>
        <w:tblW w:w="87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125" w:type="dxa"/>
        </w:tblCellMar>
        <w:tblLook w:val="04A0" w:firstRow="1" w:lastRow="0" w:firstColumn="1" w:lastColumn="0" w:noHBand="0" w:noVBand="1"/>
      </w:tblPr>
      <w:tblGrid>
        <w:gridCol w:w="936"/>
        <w:gridCol w:w="2036"/>
        <w:gridCol w:w="5812"/>
      </w:tblGrid>
      <w:tr w:rsidR="000C2DF3" w:rsidRPr="000C2DF3">
        <w:trPr>
          <w:tblHeader/>
        </w:trPr>
        <w:tc>
          <w:tcPr>
            <w:tcW w:w="936" w:type="dxa"/>
            <w:tcBorders>
              <w:top w:val="single" w:sz="4" w:space="0" w:color="auto"/>
            </w:tcBorders>
            <w:vAlign w:val="center"/>
          </w:tcPr>
          <w:p w:rsidR="005E761F" w:rsidRPr="000C2DF3" w:rsidRDefault="00544712">
            <w:pPr>
              <w:snapToGrid w:val="0"/>
              <w:spacing w:line="360" w:lineRule="auto"/>
              <w:jc w:val="center"/>
              <w:rPr>
                <w:rFonts w:asciiTheme="minorEastAsia" w:eastAsiaTheme="minorEastAsia" w:hAnsiTheme="minorEastAsia"/>
                <w:b/>
                <w:color w:val="000000" w:themeColor="text1"/>
                <w:sz w:val="18"/>
                <w:szCs w:val="18"/>
              </w:rPr>
            </w:pPr>
            <w:r w:rsidRPr="000C2DF3">
              <w:rPr>
                <w:rFonts w:asciiTheme="minorEastAsia" w:eastAsiaTheme="minorEastAsia" w:hAnsiTheme="minorEastAsia" w:hint="eastAsia"/>
                <w:b/>
                <w:color w:val="000000" w:themeColor="text1"/>
                <w:sz w:val="18"/>
                <w:szCs w:val="18"/>
              </w:rPr>
              <w:t>条款号</w:t>
            </w:r>
          </w:p>
        </w:tc>
        <w:tc>
          <w:tcPr>
            <w:tcW w:w="2036" w:type="dxa"/>
            <w:tcBorders>
              <w:top w:val="single" w:sz="4" w:space="0" w:color="auto"/>
            </w:tcBorders>
            <w:vAlign w:val="center"/>
          </w:tcPr>
          <w:p w:rsidR="005E761F" w:rsidRPr="000C2DF3" w:rsidRDefault="00544712">
            <w:pPr>
              <w:snapToGrid w:val="0"/>
              <w:spacing w:line="360" w:lineRule="auto"/>
              <w:jc w:val="center"/>
              <w:rPr>
                <w:rFonts w:asciiTheme="minorEastAsia" w:eastAsiaTheme="minorEastAsia" w:hAnsiTheme="minorEastAsia"/>
                <w:b/>
                <w:color w:val="000000" w:themeColor="text1"/>
                <w:sz w:val="18"/>
                <w:szCs w:val="18"/>
              </w:rPr>
            </w:pPr>
            <w:r w:rsidRPr="000C2DF3">
              <w:rPr>
                <w:rFonts w:asciiTheme="minorEastAsia" w:eastAsiaTheme="minorEastAsia" w:hAnsiTheme="minorEastAsia" w:hint="eastAsia"/>
                <w:b/>
                <w:color w:val="000000" w:themeColor="text1"/>
                <w:sz w:val="18"/>
                <w:szCs w:val="18"/>
              </w:rPr>
              <w:t>条款名称</w:t>
            </w:r>
          </w:p>
        </w:tc>
        <w:tc>
          <w:tcPr>
            <w:tcW w:w="5812" w:type="dxa"/>
            <w:tcBorders>
              <w:top w:val="single" w:sz="4" w:space="0" w:color="auto"/>
            </w:tcBorders>
            <w:vAlign w:val="center"/>
          </w:tcPr>
          <w:p w:rsidR="005E761F" w:rsidRPr="000C2DF3" w:rsidRDefault="00544712">
            <w:pPr>
              <w:snapToGrid w:val="0"/>
              <w:spacing w:line="360" w:lineRule="auto"/>
              <w:jc w:val="center"/>
              <w:rPr>
                <w:rFonts w:asciiTheme="minorEastAsia" w:eastAsiaTheme="minorEastAsia" w:hAnsiTheme="minorEastAsia"/>
                <w:b/>
                <w:color w:val="000000" w:themeColor="text1"/>
                <w:sz w:val="18"/>
                <w:szCs w:val="18"/>
              </w:rPr>
            </w:pPr>
            <w:r w:rsidRPr="000C2DF3">
              <w:rPr>
                <w:rFonts w:asciiTheme="minorEastAsia" w:eastAsiaTheme="minorEastAsia" w:hAnsiTheme="minorEastAsia" w:hint="eastAsia"/>
                <w:b/>
                <w:color w:val="000000" w:themeColor="text1"/>
                <w:sz w:val="18"/>
                <w:szCs w:val="18"/>
              </w:rPr>
              <w:t>编列内容</w:t>
            </w:r>
          </w:p>
        </w:tc>
      </w:tr>
      <w:tr w:rsidR="000C2DF3" w:rsidRPr="000C2DF3">
        <w:tc>
          <w:tcPr>
            <w:tcW w:w="9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1.1.2</w:t>
            </w:r>
          </w:p>
        </w:tc>
        <w:tc>
          <w:tcPr>
            <w:tcW w:w="20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招标人</w:t>
            </w:r>
          </w:p>
        </w:tc>
        <w:tc>
          <w:tcPr>
            <w:tcW w:w="5812" w:type="dxa"/>
            <w:vAlign w:val="center"/>
          </w:tcPr>
          <w:p w:rsidR="005E761F" w:rsidRPr="000C2DF3" w:rsidRDefault="00544712">
            <w:pPr>
              <w:snapToGrid w:val="0"/>
              <w:spacing w:line="360" w:lineRule="auto"/>
              <w:ind w:left="540" w:hangingChars="300" w:hanging="540"/>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名称：</w:t>
            </w:r>
            <w:r w:rsidRPr="000C2DF3">
              <w:rPr>
                <w:rFonts w:asciiTheme="minorEastAsia" w:eastAsiaTheme="minorEastAsia" w:hAnsiTheme="minorEastAsia" w:hint="eastAsia"/>
                <w:color w:val="000000" w:themeColor="text1"/>
                <w:sz w:val="18"/>
                <w:szCs w:val="18"/>
                <w:u w:val="single"/>
              </w:rPr>
              <w:t>广东省农业有害生物预警防控中心</w:t>
            </w:r>
          </w:p>
          <w:p w:rsidR="005E761F" w:rsidRPr="000C2DF3" w:rsidRDefault="00544712">
            <w:pPr>
              <w:snapToGrid w:val="0"/>
              <w:spacing w:line="360" w:lineRule="auto"/>
              <w:ind w:left="540" w:hangingChars="300" w:hanging="540"/>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地址：</w:t>
            </w:r>
            <w:r w:rsidRPr="000C2DF3">
              <w:rPr>
                <w:rFonts w:asciiTheme="minorEastAsia" w:eastAsiaTheme="minorEastAsia" w:hAnsiTheme="minorEastAsia" w:hint="eastAsia"/>
                <w:color w:val="000000" w:themeColor="text1"/>
                <w:sz w:val="18"/>
                <w:szCs w:val="18"/>
                <w:u w:val="single"/>
              </w:rPr>
              <w:t>广州市先烈东路</w:t>
            </w:r>
            <w:r w:rsidRPr="000C2DF3">
              <w:rPr>
                <w:rFonts w:asciiTheme="minorEastAsia" w:eastAsiaTheme="minorEastAsia" w:hAnsiTheme="minorEastAsia"/>
                <w:color w:val="000000" w:themeColor="text1"/>
                <w:sz w:val="18"/>
                <w:szCs w:val="18"/>
                <w:u w:val="single"/>
              </w:rPr>
              <w:t>135号</w:t>
            </w:r>
          </w:p>
          <w:p w:rsidR="005E761F" w:rsidRPr="000C2DF3" w:rsidRDefault="00544712">
            <w:pPr>
              <w:snapToGrid w:val="0"/>
              <w:spacing w:line="360" w:lineRule="auto"/>
              <w:ind w:left="540" w:hangingChars="300" w:hanging="540"/>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联系人：</w:t>
            </w:r>
            <w:r w:rsidRPr="000C2DF3">
              <w:rPr>
                <w:rFonts w:asciiTheme="minorEastAsia" w:eastAsiaTheme="minorEastAsia" w:hAnsiTheme="minorEastAsia" w:hint="eastAsia"/>
                <w:color w:val="000000" w:themeColor="text1"/>
                <w:sz w:val="18"/>
                <w:szCs w:val="18"/>
                <w:u w:val="single"/>
              </w:rPr>
              <w:t>黄德超</w:t>
            </w:r>
          </w:p>
          <w:p w:rsidR="005E761F" w:rsidRPr="000C2DF3" w:rsidRDefault="00544712">
            <w:pPr>
              <w:snapToGrid w:val="0"/>
              <w:spacing w:line="360" w:lineRule="auto"/>
              <w:rPr>
                <w:rFonts w:asciiTheme="minorEastAsia" w:eastAsiaTheme="minorEastAsia" w:hAnsiTheme="minorEastAsia"/>
                <w:color w:val="000000" w:themeColor="text1"/>
                <w:sz w:val="18"/>
                <w:szCs w:val="18"/>
                <w:u w:val="single"/>
              </w:rPr>
            </w:pPr>
            <w:r w:rsidRPr="000C2DF3">
              <w:rPr>
                <w:rFonts w:asciiTheme="minorEastAsia" w:eastAsiaTheme="minorEastAsia" w:hAnsiTheme="minorEastAsia" w:hint="eastAsia"/>
                <w:color w:val="000000" w:themeColor="text1"/>
                <w:sz w:val="18"/>
                <w:szCs w:val="18"/>
              </w:rPr>
              <w:t>电话：</w:t>
            </w:r>
            <w:r w:rsidRPr="000C2DF3">
              <w:rPr>
                <w:rFonts w:asciiTheme="minorEastAsia" w:eastAsiaTheme="minorEastAsia" w:hAnsiTheme="minorEastAsia"/>
                <w:color w:val="000000" w:themeColor="text1"/>
                <w:sz w:val="18"/>
                <w:szCs w:val="18"/>
                <w:u w:val="single"/>
              </w:rPr>
              <w:t>020-37288038</w:t>
            </w:r>
          </w:p>
        </w:tc>
      </w:tr>
      <w:tr w:rsidR="000C2DF3" w:rsidRPr="000C2DF3">
        <w:tc>
          <w:tcPr>
            <w:tcW w:w="9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1.1.3</w:t>
            </w:r>
          </w:p>
        </w:tc>
        <w:tc>
          <w:tcPr>
            <w:tcW w:w="20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招标代理机构</w:t>
            </w:r>
          </w:p>
        </w:tc>
        <w:tc>
          <w:tcPr>
            <w:tcW w:w="5812" w:type="dxa"/>
            <w:vAlign w:val="center"/>
          </w:tcPr>
          <w:p w:rsidR="005E761F" w:rsidRPr="000C2DF3" w:rsidRDefault="00544712">
            <w:pPr>
              <w:snapToGrid w:val="0"/>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名称：</w:t>
            </w:r>
            <w:r w:rsidRPr="000C2DF3">
              <w:rPr>
                <w:rFonts w:asciiTheme="minorEastAsia" w:eastAsiaTheme="minorEastAsia" w:hAnsiTheme="minorEastAsia" w:hint="eastAsia"/>
                <w:color w:val="000000" w:themeColor="text1"/>
                <w:sz w:val="18"/>
                <w:szCs w:val="18"/>
                <w:u w:val="single"/>
              </w:rPr>
              <w:t>广东元正招标采购有限公司</w:t>
            </w:r>
          </w:p>
          <w:p w:rsidR="005E761F" w:rsidRPr="000C2DF3" w:rsidRDefault="00544712">
            <w:pPr>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地</w:t>
            </w:r>
            <w:r w:rsidRPr="000C2DF3">
              <w:rPr>
                <w:rFonts w:asciiTheme="minorEastAsia" w:eastAsiaTheme="minorEastAsia" w:hAnsiTheme="minorEastAsia"/>
                <w:color w:val="000000" w:themeColor="text1"/>
                <w:sz w:val="18"/>
                <w:szCs w:val="18"/>
              </w:rPr>
              <w:t xml:space="preserve"> </w:t>
            </w:r>
            <w:r w:rsidRPr="000C2DF3">
              <w:rPr>
                <w:rFonts w:asciiTheme="minorEastAsia" w:eastAsiaTheme="minorEastAsia" w:hAnsiTheme="minorEastAsia" w:hint="eastAsia"/>
                <w:color w:val="000000" w:themeColor="text1"/>
                <w:sz w:val="18"/>
                <w:szCs w:val="18"/>
              </w:rPr>
              <w:t>址：</w:t>
            </w:r>
            <w:r w:rsidRPr="000C2DF3">
              <w:rPr>
                <w:rFonts w:asciiTheme="minorEastAsia" w:eastAsiaTheme="minorEastAsia" w:hAnsiTheme="minorEastAsia" w:hint="eastAsia"/>
                <w:color w:val="000000" w:themeColor="text1"/>
                <w:sz w:val="18"/>
                <w:szCs w:val="18"/>
                <w:u w:val="single"/>
              </w:rPr>
              <w:t>广州市越秀区先烈中路</w:t>
            </w:r>
            <w:r w:rsidRPr="000C2DF3">
              <w:rPr>
                <w:rFonts w:asciiTheme="minorEastAsia" w:eastAsiaTheme="minorEastAsia" w:hAnsiTheme="minorEastAsia"/>
                <w:color w:val="000000" w:themeColor="text1"/>
                <w:sz w:val="18"/>
                <w:szCs w:val="18"/>
                <w:u w:val="single"/>
              </w:rPr>
              <w:t>102号华盛大厦北塔26楼08室</w:t>
            </w:r>
          </w:p>
          <w:p w:rsidR="005E761F" w:rsidRPr="000C2DF3" w:rsidRDefault="00544712">
            <w:pPr>
              <w:snapToGrid w:val="0"/>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联系人：</w:t>
            </w:r>
            <w:r w:rsidRPr="000C2DF3">
              <w:rPr>
                <w:rFonts w:asciiTheme="minorEastAsia" w:eastAsiaTheme="minorEastAsia" w:hAnsiTheme="minorEastAsia" w:hint="eastAsia"/>
                <w:color w:val="000000" w:themeColor="text1"/>
                <w:sz w:val="18"/>
                <w:szCs w:val="18"/>
                <w:u w:val="single"/>
              </w:rPr>
              <w:t>曾工</w:t>
            </w:r>
          </w:p>
          <w:p w:rsidR="005E761F" w:rsidRPr="000C2DF3" w:rsidRDefault="00544712">
            <w:pPr>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电</w:t>
            </w:r>
            <w:r w:rsidRPr="000C2DF3">
              <w:rPr>
                <w:rFonts w:asciiTheme="minorEastAsia" w:eastAsiaTheme="minorEastAsia" w:hAnsiTheme="minorEastAsia"/>
                <w:color w:val="000000" w:themeColor="text1"/>
                <w:sz w:val="18"/>
                <w:szCs w:val="18"/>
              </w:rPr>
              <w:t xml:space="preserve"> </w:t>
            </w:r>
            <w:r w:rsidRPr="000C2DF3">
              <w:rPr>
                <w:rFonts w:asciiTheme="minorEastAsia" w:eastAsiaTheme="minorEastAsia" w:hAnsiTheme="minorEastAsia" w:hint="eastAsia"/>
                <w:color w:val="000000" w:themeColor="text1"/>
                <w:sz w:val="18"/>
                <w:szCs w:val="18"/>
              </w:rPr>
              <w:t>话：</w:t>
            </w:r>
            <w:r w:rsidRPr="000C2DF3">
              <w:rPr>
                <w:rFonts w:asciiTheme="minorEastAsia" w:eastAsiaTheme="minorEastAsia" w:hAnsiTheme="minorEastAsia"/>
                <w:color w:val="000000" w:themeColor="text1"/>
                <w:sz w:val="18"/>
                <w:szCs w:val="18"/>
                <w:u w:val="single"/>
              </w:rPr>
              <w:t>020-87258495-511</w:t>
            </w:r>
          </w:p>
          <w:p w:rsidR="005E761F" w:rsidRPr="000C2DF3" w:rsidRDefault="00544712">
            <w:pPr>
              <w:pStyle w:val="Default"/>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电子邮箱：</w:t>
            </w:r>
            <w:r w:rsidRPr="000C2DF3">
              <w:rPr>
                <w:rFonts w:asciiTheme="minorEastAsia" w:eastAsiaTheme="minorEastAsia" w:hAnsiTheme="minorEastAsia"/>
                <w:color w:val="000000" w:themeColor="text1"/>
                <w:sz w:val="18"/>
                <w:szCs w:val="18"/>
                <w:u w:val="single"/>
              </w:rPr>
              <w:t>gydz05@163.com</w:t>
            </w:r>
          </w:p>
        </w:tc>
      </w:tr>
      <w:tr w:rsidR="000C2DF3" w:rsidRPr="000C2DF3">
        <w:tc>
          <w:tcPr>
            <w:tcW w:w="9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1.1.4</w:t>
            </w:r>
          </w:p>
        </w:tc>
        <w:tc>
          <w:tcPr>
            <w:tcW w:w="20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招标项目名称</w:t>
            </w:r>
          </w:p>
        </w:tc>
        <w:tc>
          <w:tcPr>
            <w:tcW w:w="5812" w:type="dxa"/>
            <w:vAlign w:val="center"/>
          </w:tcPr>
          <w:p w:rsidR="005E761F" w:rsidRPr="000C2DF3" w:rsidRDefault="00544712">
            <w:pPr>
              <w:snapToGrid w:val="0"/>
              <w:spacing w:line="360" w:lineRule="auto"/>
              <w:jc w:val="left"/>
              <w:rPr>
                <w:rFonts w:asciiTheme="minorEastAsia" w:eastAsiaTheme="minorEastAsia" w:hAnsiTheme="minorEastAsia"/>
                <w:color w:val="000000" w:themeColor="text1"/>
                <w:sz w:val="18"/>
                <w:szCs w:val="18"/>
                <w:u w:val="single"/>
              </w:rPr>
            </w:pPr>
            <w:r w:rsidRPr="000C2DF3">
              <w:rPr>
                <w:rFonts w:asciiTheme="minorEastAsia" w:eastAsiaTheme="minorEastAsia" w:hAnsiTheme="minorEastAsia" w:hint="eastAsia"/>
                <w:color w:val="000000" w:themeColor="text1"/>
                <w:sz w:val="18"/>
                <w:szCs w:val="18"/>
              </w:rPr>
              <w:t>标段</w:t>
            </w:r>
            <w:r w:rsidRPr="000C2DF3">
              <w:rPr>
                <w:rFonts w:asciiTheme="minorEastAsia" w:eastAsiaTheme="minorEastAsia" w:hAnsiTheme="minorEastAsia"/>
                <w:color w:val="000000" w:themeColor="text1"/>
                <w:sz w:val="18"/>
                <w:szCs w:val="18"/>
              </w:rPr>
              <w:t>1：</w:t>
            </w:r>
            <w:r w:rsidRPr="000C2DF3">
              <w:rPr>
                <w:rFonts w:asciiTheme="minorEastAsia" w:eastAsiaTheme="minorEastAsia" w:hAnsiTheme="minorEastAsia" w:hint="eastAsia"/>
                <w:color w:val="000000" w:themeColor="text1"/>
                <w:sz w:val="18"/>
                <w:szCs w:val="18"/>
                <w:u w:val="single"/>
              </w:rPr>
              <w:t>广东省</w:t>
            </w:r>
            <w:r w:rsidRPr="000C2DF3">
              <w:rPr>
                <w:rFonts w:asciiTheme="minorEastAsia" w:eastAsiaTheme="minorEastAsia" w:hAnsiTheme="minorEastAsia"/>
                <w:color w:val="000000" w:themeColor="text1"/>
                <w:sz w:val="18"/>
                <w:szCs w:val="18"/>
                <w:u w:val="single"/>
              </w:rPr>
              <w:t>2024年全国农作物病虫疫情监测分中心（省级）田间监测点建设项目（田间监测点建设）</w:t>
            </w:r>
          </w:p>
          <w:p w:rsidR="005E761F" w:rsidRPr="000C2DF3" w:rsidRDefault="00544712">
            <w:pPr>
              <w:snapToGrid w:val="0"/>
              <w:spacing w:line="360" w:lineRule="auto"/>
              <w:jc w:val="left"/>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标段</w:t>
            </w:r>
            <w:r w:rsidRPr="000C2DF3">
              <w:rPr>
                <w:rFonts w:asciiTheme="minorEastAsia" w:eastAsiaTheme="minorEastAsia" w:hAnsiTheme="minorEastAsia"/>
                <w:color w:val="000000" w:themeColor="text1"/>
                <w:sz w:val="18"/>
                <w:szCs w:val="18"/>
              </w:rPr>
              <w:t>2：</w:t>
            </w:r>
            <w:r w:rsidRPr="000C2DF3">
              <w:rPr>
                <w:rFonts w:asciiTheme="minorEastAsia" w:eastAsiaTheme="minorEastAsia" w:hAnsiTheme="minorEastAsia" w:hint="eastAsia"/>
                <w:color w:val="000000" w:themeColor="text1"/>
                <w:sz w:val="18"/>
                <w:szCs w:val="18"/>
                <w:u w:val="single"/>
              </w:rPr>
              <w:t>广东省</w:t>
            </w:r>
            <w:r w:rsidRPr="000C2DF3">
              <w:rPr>
                <w:rFonts w:asciiTheme="minorEastAsia" w:eastAsiaTheme="minorEastAsia" w:hAnsiTheme="minorEastAsia"/>
                <w:color w:val="000000" w:themeColor="text1"/>
                <w:sz w:val="18"/>
                <w:szCs w:val="18"/>
                <w:u w:val="single"/>
              </w:rPr>
              <w:t>2024年全国农作物病虫疫情监测分中心（省级）田间监测点建设项目（省级病虫疫情信息调度指挥平台）</w:t>
            </w:r>
          </w:p>
        </w:tc>
      </w:tr>
      <w:tr w:rsidR="000C2DF3" w:rsidRPr="000C2DF3">
        <w:tc>
          <w:tcPr>
            <w:tcW w:w="9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1.1.5</w:t>
            </w:r>
          </w:p>
        </w:tc>
        <w:tc>
          <w:tcPr>
            <w:tcW w:w="20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项目建设地点</w:t>
            </w:r>
          </w:p>
        </w:tc>
        <w:tc>
          <w:tcPr>
            <w:tcW w:w="5812" w:type="dxa"/>
            <w:vAlign w:val="center"/>
          </w:tcPr>
          <w:p w:rsidR="005E761F" w:rsidRPr="000C2DF3" w:rsidRDefault="00544712">
            <w:pPr>
              <w:snapToGrid w:val="0"/>
              <w:spacing w:line="360" w:lineRule="auto"/>
              <w:jc w:val="left"/>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详见招标公告</w:t>
            </w:r>
          </w:p>
        </w:tc>
      </w:tr>
      <w:tr w:rsidR="000C2DF3" w:rsidRPr="000C2DF3">
        <w:tc>
          <w:tcPr>
            <w:tcW w:w="9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1.1.6</w:t>
            </w:r>
          </w:p>
        </w:tc>
        <w:tc>
          <w:tcPr>
            <w:tcW w:w="20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项目建设规模</w:t>
            </w:r>
          </w:p>
        </w:tc>
        <w:tc>
          <w:tcPr>
            <w:tcW w:w="5812" w:type="dxa"/>
          </w:tcPr>
          <w:p w:rsidR="005E761F" w:rsidRPr="000C2DF3" w:rsidRDefault="00544712">
            <w:pPr>
              <w:snapToGrid w:val="0"/>
              <w:spacing w:line="360" w:lineRule="auto"/>
              <w:ind w:right="106"/>
              <w:jc w:val="left"/>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详见招标公告</w:t>
            </w:r>
          </w:p>
        </w:tc>
      </w:tr>
      <w:tr w:rsidR="000C2DF3" w:rsidRPr="000C2DF3">
        <w:tc>
          <w:tcPr>
            <w:tcW w:w="9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1.2.1</w:t>
            </w:r>
          </w:p>
        </w:tc>
        <w:tc>
          <w:tcPr>
            <w:tcW w:w="20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资金来源及比例</w:t>
            </w:r>
          </w:p>
        </w:tc>
        <w:tc>
          <w:tcPr>
            <w:tcW w:w="5812" w:type="dxa"/>
            <w:vAlign w:val="center"/>
          </w:tcPr>
          <w:p w:rsidR="005E761F" w:rsidRPr="000C2DF3" w:rsidRDefault="00544712">
            <w:pPr>
              <w:snapToGrid w:val="0"/>
              <w:spacing w:line="360" w:lineRule="auto"/>
              <w:jc w:val="left"/>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详见招标公告</w:t>
            </w:r>
          </w:p>
        </w:tc>
      </w:tr>
      <w:tr w:rsidR="000C2DF3" w:rsidRPr="000C2DF3">
        <w:tc>
          <w:tcPr>
            <w:tcW w:w="9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1.2.2</w:t>
            </w:r>
          </w:p>
        </w:tc>
        <w:tc>
          <w:tcPr>
            <w:tcW w:w="20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资金落实情况</w:t>
            </w:r>
          </w:p>
        </w:tc>
        <w:tc>
          <w:tcPr>
            <w:tcW w:w="5812" w:type="dxa"/>
            <w:vAlign w:val="center"/>
          </w:tcPr>
          <w:p w:rsidR="005E761F" w:rsidRPr="000C2DF3" w:rsidRDefault="00544712">
            <w:pPr>
              <w:snapToGrid w:val="0"/>
              <w:spacing w:line="360" w:lineRule="auto"/>
              <w:jc w:val="left"/>
              <w:rPr>
                <w:rFonts w:asciiTheme="minorEastAsia" w:eastAsiaTheme="minorEastAsia" w:hAnsiTheme="minorEastAsia"/>
                <w:color w:val="000000" w:themeColor="text1"/>
                <w:sz w:val="18"/>
                <w:szCs w:val="18"/>
              </w:rPr>
            </w:pPr>
            <w:r w:rsidRPr="000C2DF3">
              <w:rPr>
                <w:rFonts w:asciiTheme="minorEastAsia" w:eastAsiaTheme="minorEastAsia" w:hAnsiTheme="minorEastAsia" w:cs="宋体" w:hint="eastAsia"/>
                <w:color w:val="000000" w:themeColor="text1"/>
                <w:sz w:val="18"/>
                <w:szCs w:val="18"/>
              </w:rPr>
              <w:t>已落实</w:t>
            </w:r>
          </w:p>
        </w:tc>
      </w:tr>
      <w:tr w:rsidR="000C2DF3" w:rsidRPr="000C2DF3">
        <w:tc>
          <w:tcPr>
            <w:tcW w:w="9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1.3.1</w:t>
            </w:r>
          </w:p>
        </w:tc>
        <w:tc>
          <w:tcPr>
            <w:tcW w:w="20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招标范围</w:t>
            </w:r>
          </w:p>
        </w:tc>
        <w:tc>
          <w:tcPr>
            <w:tcW w:w="5812" w:type="dxa"/>
          </w:tcPr>
          <w:p w:rsidR="005E761F" w:rsidRPr="000C2DF3" w:rsidRDefault="00544712">
            <w:pPr>
              <w:snapToGrid w:val="0"/>
              <w:spacing w:line="360" w:lineRule="auto"/>
              <w:ind w:right="106"/>
              <w:jc w:val="left"/>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详见招标公告</w:t>
            </w:r>
          </w:p>
        </w:tc>
      </w:tr>
      <w:tr w:rsidR="000C2DF3" w:rsidRPr="000C2DF3">
        <w:tc>
          <w:tcPr>
            <w:tcW w:w="9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1.3.2</w:t>
            </w:r>
          </w:p>
        </w:tc>
        <w:tc>
          <w:tcPr>
            <w:tcW w:w="20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服务期限</w:t>
            </w:r>
          </w:p>
        </w:tc>
        <w:tc>
          <w:tcPr>
            <w:tcW w:w="5812" w:type="dxa"/>
          </w:tcPr>
          <w:p w:rsidR="005E761F" w:rsidRPr="000C2DF3" w:rsidRDefault="00544712">
            <w:pPr>
              <w:snapToGrid w:val="0"/>
              <w:spacing w:line="360" w:lineRule="auto"/>
              <w:ind w:right="106"/>
              <w:jc w:val="left"/>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详见招标公告</w:t>
            </w:r>
          </w:p>
        </w:tc>
      </w:tr>
      <w:tr w:rsidR="000C2DF3" w:rsidRPr="000C2DF3">
        <w:tc>
          <w:tcPr>
            <w:tcW w:w="9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1.3.3</w:t>
            </w:r>
          </w:p>
        </w:tc>
        <w:tc>
          <w:tcPr>
            <w:tcW w:w="20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质量标准</w:t>
            </w:r>
          </w:p>
        </w:tc>
        <w:tc>
          <w:tcPr>
            <w:tcW w:w="5812" w:type="dxa"/>
            <w:vAlign w:val="center"/>
          </w:tcPr>
          <w:p w:rsidR="005E761F" w:rsidRPr="000C2DF3" w:rsidRDefault="00544712">
            <w:pPr>
              <w:snapToGrid w:val="0"/>
              <w:spacing w:line="360" w:lineRule="auto"/>
              <w:ind w:right="106"/>
              <w:jc w:val="left"/>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符合招标需求且达到合格或以上标准</w:t>
            </w:r>
          </w:p>
        </w:tc>
      </w:tr>
      <w:tr w:rsidR="000C2DF3" w:rsidRPr="000C2DF3">
        <w:tc>
          <w:tcPr>
            <w:tcW w:w="9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1.4.1</w:t>
            </w:r>
          </w:p>
        </w:tc>
        <w:tc>
          <w:tcPr>
            <w:tcW w:w="20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投标人资质条件、能力、信誉</w:t>
            </w:r>
          </w:p>
        </w:tc>
        <w:tc>
          <w:tcPr>
            <w:tcW w:w="5812" w:type="dxa"/>
            <w:vAlign w:val="center"/>
          </w:tcPr>
          <w:p w:rsidR="005E761F" w:rsidRPr="000C2DF3" w:rsidRDefault="00544712">
            <w:pPr>
              <w:snapToGrid w:val="0"/>
              <w:spacing w:line="360" w:lineRule="auto"/>
              <w:rPr>
                <w:rFonts w:asciiTheme="minorEastAsia" w:eastAsiaTheme="minorEastAsia" w:hAnsiTheme="minorEastAsia"/>
                <w:b/>
                <w:color w:val="000000" w:themeColor="text1"/>
                <w:sz w:val="18"/>
                <w:szCs w:val="18"/>
              </w:rPr>
            </w:pPr>
            <w:r w:rsidRPr="000C2DF3">
              <w:rPr>
                <w:rFonts w:asciiTheme="minorEastAsia" w:eastAsiaTheme="minorEastAsia" w:hAnsiTheme="minorEastAsia" w:hint="eastAsia"/>
                <w:b/>
                <w:color w:val="000000" w:themeColor="text1"/>
                <w:sz w:val="18"/>
                <w:szCs w:val="18"/>
              </w:rPr>
              <w:t>标段</w:t>
            </w:r>
            <w:r w:rsidRPr="000C2DF3">
              <w:rPr>
                <w:rFonts w:asciiTheme="minorEastAsia" w:eastAsiaTheme="minorEastAsia" w:hAnsiTheme="minorEastAsia"/>
                <w:b/>
                <w:color w:val="000000" w:themeColor="text1"/>
                <w:sz w:val="18"/>
                <w:szCs w:val="18"/>
              </w:rPr>
              <w:t>1：</w:t>
            </w:r>
          </w:p>
          <w:p w:rsidR="005E761F" w:rsidRPr="000C2DF3" w:rsidRDefault="00544712">
            <w:pPr>
              <w:snapToGrid w:val="0"/>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w:t>
            </w:r>
            <w:r w:rsidRPr="000C2DF3">
              <w:rPr>
                <w:rFonts w:asciiTheme="minorEastAsia" w:eastAsiaTheme="minorEastAsia" w:hAnsiTheme="minorEastAsia"/>
                <w:color w:val="000000" w:themeColor="text1"/>
                <w:sz w:val="18"/>
                <w:szCs w:val="18"/>
              </w:rPr>
              <w:t>1</w:t>
            </w:r>
            <w:r w:rsidRPr="000C2DF3">
              <w:rPr>
                <w:rFonts w:asciiTheme="minorEastAsia" w:eastAsiaTheme="minorEastAsia" w:hAnsiTheme="minorEastAsia" w:hint="eastAsia"/>
                <w:color w:val="000000" w:themeColor="text1"/>
                <w:sz w:val="18"/>
                <w:szCs w:val="18"/>
              </w:rPr>
              <w:t>）资质要求：</w:t>
            </w:r>
            <w:r w:rsidRPr="000C2DF3">
              <w:rPr>
                <w:rFonts w:asciiTheme="minorEastAsia" w:eastAsiaTheme="minorEastAsia" w:hAnsiTheme="minorEastAsia"/>
                <w:color w:val="000000" w:themeColor="text1"/>
                <w:sz w:val="18"/>
                <w:szCs w:val="18"/>
                <w:u w:val="single"/>
              </w:rPr>
              <w:t xml:space="preserve">    /      </w:t>
            </w:r>
            <w:r w:rsidRPr="000C2DF3">
              <w:rPr>
                <w:rFonts w:asciiTheme="minorEastAsia" w:eastAsiaTheme="minorEastAsia" w:hAnsiTheme="minorEastAsia" w:hint="eastAsia"/>
                <w:color w:val="000000" w:themeColor="text1"/>
                <w:sz w:val="18"/>
                <w:szCs w:val="18"/>
              </w:rPr>
              <w:t>。</w:t>
            </w:r>
          </w:p>
          <w:p w:rsidR="005E761F" w:rsidRPr="000C2DF3" w:rsidRDefault="00544712">
            <w:pPr>
              <w:snapToGrid w:val="0"/>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w:t>
            </w:r>
            <w:r w:rsidRPr="000C2DF3">
              <w:rPr>
                <w:rFonts w:asciiTheme="minorEastAsia" w:eastAsiaTheme="minorEastAsia" w:hAnsiTheme="minorEastAsia"/>
                <w:color w:val="000000" w:themeColor="text1"/>
                <w:sz w:val="18"/>
                <w:szCs w:val="18"/>
              </w:rPr>
              <w:t>2</w:t>
            </w:r>
            <w:r w:rsidRPr="000C2DF3">
              <w:rPr>
                <w:rFonts w:asciiTheme="minorEastAsia" w:eastAsiaTheme="minorEastAsia" w:hAnsiTheme="minorEastAsia" w:hint="eastAsia"/>
                <w:color w:val="000000" w:themeColor="text1"/>
                <w:sz w:val="18"/>
                <w:szCs w:val="18"/>
              </w:rPr>
              <w:t>）业绩要求：</w:t>
            </w:r>
            <w:r w:rsidRPr="000C2DF3">
              <w:rPr>
                <w:rFonts w:asciiTheme="minorEastAsia" w:eastAsiaTheme="minorEastAsia" w:hAnsiTheme="minorEastAsia"/>
                <w:color w:val="000000" w:themeColor="text1"/>
                <w:sz w:val="18"/>
                <w:szCs w:val="18"/>
                <w:u w:val="single"/>
              </w:rPr>
              <w:t xml:space="preserve">    /      </w:t>
            </w:r>
            <w:r w:rsidRPr="000C2DF3">
              <w:rPr>
                <w:rFonts w:asciiTheme="minorEastAsia" w:eastAsiaTheme="minorEastAsia" w:hAnsiTheme="minorEastAsia" w:hint="eastAsia"/>
                <w:color w:val="000000" w:themeColor="text1"/>
                <w:sz w:val="18"/>
                <w:szCs w:val="18"/>
              </w:rPr>
              <w:t>。</w:t>
            </w:r>
          </w:p>
          <w:p w:rsidR="005E761F" w:rsidRPr="000C2DF3" w:rsidRDefault="00544712">
            <w:pPr>
              <w:snapToGrid w:val="0"/>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w:t>
            </w:r>
            <w:r w:rsidRPr="000C2DF3">
              <w:rPr>
                <w:rFonts w:asciiTheme="minorEastAsia" w:eastAsiaTheme="minorEastAsia" w:hAnsiTheme="minorEastAsia"/>
                <w:color w:val="000000" w:themeColor="text1"/>
                <w:sz w:val="18"/>
                <w:szCs w:val="18"/>
              </w:rPr>
              <w:t>3</w:t>
            </w:r>
            <w:r w:rsidRPr="000C2DF3">
              <w:rPr>
                <w:rFonts w:asciiTheme="minorEastAsia" w:eastAsiaTheme="minorEastAsia" w:hAnsiTheme="minorEastAsia" w:hint="eastAsia"/>
                <w:color w:val="000000" w:themeColor="text1"/>
                <w:sz w:val="18"/>
                <w:szCs w:val="18"/>
              </w:rPr>
              <w:t>）项目负责人要求：</w:t>
            </w:r>
            <w:r w:rsidRPr="000C2DF3">
              <w:rPr>
                <w:rFonts w:asciiTheme="minorEastAsia" w:eastAsiaTheme="minorEastAsia" w:hAnsiTheme="minorEastAsia"/>
                <w:color w:val="000000" w:themeColor="text1"/>
                <w:sz w:val="18"/>
                <w:szCs w:val="18"/>
                <w:u w:val="single"/>
              </w:rPr>
              <w:t xml:space="preserve">    /      </w:t>
            </w:r>
            <w:r w:rsidRPr="000C2DF3">
              <w:rPr>
                <w:rFonts w:asciiTheme="minorEastAsia" w:eastAsiaTheme="minorEastAsia" w:hAnsiTheme="minorEastAsia" w:cs="宋体" w:hint="eastAsia"/>
                <w:color w:val="000000" w:themeColor="text1"/>
                <w:sz w:val="18"/>
                <w:szCs w:val="18"/>
              </w:rPr>
              <w:t>。</w:t>
            </w:r>
          </w:p>
          <w:p w:rsidR="005E761F" w:rsidRPr="000C2DF3" w:rsidRDefault="00544712">
            <w:pPr>
              <w:snapToGrid w:val="0"/>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w:t>
            </w:r>
            <w:r w:rsidRPr="000C2DF3">
              <w:rPr>
                <w:rFonts w:asciiTheme="minorEastAsia" w:eastAsiaTheme="minorEastAsia" w:hAnsiTheme="minorEastAsia"/>
                <w:color w:val="000000" w:themeColor="text1"/>
                <w:sz w:val="18"/>
                <w:szCs w:val="18"/>
              </w:rPr>
              <w:t>4</w:t>
            </w:r>
            <w:r w:rsidRPr="000C2DF3">
              <w:rPr>
                <w:rFonts w:asciiTheme="minorEastAsia" w:eastAsiaTheme="minorEastAsia" w:hAnsiTheme="minorEastAsia" w:hint="eastAsia"/>
                <w:color w:val="000000" w:themeColor="text1"/>
                <w:sz w:val="18"/>
                <w:szCs w:val="18"/>
              </w:rPr>
              <w:t>）其他要求（投标人资格要求）：见招标公告投标人资格要求。</w:t>
            </w:r>
          </w:p>
          <w:p w:rsidR="005E761F" w:rsidRPr="000C2DF3" w:rsidRDefault="00544712">
            <w:pPr>
              <w:snapToGrid w:val="0"/>
              <w:spacing w:line="360" w:lineRule="auto"/>
              <w:rPr>
                <w:rFonts w:asciiTheme="minorEastAsia" w:eastAsiaTheme="minorEastAsia" w:hAnsiTheme="minorEastAsia"/>
                <w:b/>
                <w:color w:val="000000" w:themeColor="text1"/>
                <w:sz w:val="18"/>
                <w:szCs w:val="18"/>
              </w:rPr>
            </w:pPr>
            <w:r w:rsidRPr="000C2DF3">
              <w:rPr>
                <w:rFonts w:asciiTheme="minorEastAsia" w:eastAsiaTheme="minorEastAsia" w:hAnsiTheme="minorEastAsia" w:hint="eastAsia"/>
                <w:b/>
                <w:color w:val="000000" w:themeColor="text1"/>
                <w:sz w:val="18"/>
                <w:szCs w:val="18"/>
              </w:rPr>
              <w:t>标段</w:t>
            </w:r>
            <w:r w:rsidRPr="000C2DF3">
              <w:rPr>
                <w:rFonts w:asciiTheme="minorEastAsia" w:eastAsiaTheme="minorEastAsia" w:hAnsiTheme="minorEastAsia"/>
                <w:b/>
                <w:color w:val="000000" w:themeColor="text1"/>
                <w:sz w:val="18"/>
                <w:szCs w:val="18"/>
              </w:rPr>
              <w:t>2</w:t>
            </w:r>
            <w:r w:rsidRPr="000C2DF3">
              <w:rPr>
                <w:rFonts w:asciiTheme="minorEastAsia" w:eastAsiaTheme="minorEastAsia" w:hAnsiTheme="minorEastAsia" w:hint="eastAsia"/>
                <w:b/>
                <w:color w:val="000000" w:themeColor="text1"/>
                <w:sz w:val="18"/>
                <w:szCs w:val="18"/>
              </w:rPr>
              <w:t>：</w:t>
            </w:r>
          </w:p>
          <w:p w:rsidR="005E761F" w:rsidRPr="000C2DF3" w:rsidRDefault="00544712">
            <w:pPr>
              <w:snapToGrid w:val="0"/>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w:t>
            </w:r>
            <w:r w:rsidRPr="000C2DF3">
              <w:rPr>
                <w:rFonts w:asciiTheme="minorEastAsia" w:eastAsiaTheme="minorEastAsia" w:hAnsiTheme="minorEastAsia"/>
                <w:color w:val="000000" w:themeColor="text1"/>
                <w:sz w:val="18"/>
                <w:szCs w:val="18"/>
              </w:rPr>
              <w:t>1）资质要求：</w:t>
            </w:r>
            <w:r w:rsidRPr="000C2DF3">
              <w:rPr>
                <w:rFonts w:asciiTheme="minorEastAsia" w:eastAsiaTheme="minorEastAsia" w:hAnsiTheme="minorEastAsia"/>
                <w:color w:val="000000" w:themeColor="text1"/>
                <w:sz w:val="18"/>
                <w:szCs w:val="18"/>
                <w:u w:val="single"/>
              </w:rPr>
              <w:t xml:space="preserve">    /      </w:t>
            </w:r>
            <w:r w:rsidRPr="000C2DF3">
              <w:rPr>
                <w:rFonts w:asciiTheme="minorEastAsia" w:eastAsiaTheme="minorEastAsia" w:hAnsiTheme="minorEastAsia" w:hint="eastAsia"/>
                <w:color w:val="000000" w:themeColor="text1"/>
                <w:sz w:val="18"/>
                <w:szCs w:val="18"/>
              </w:rPr>
              <w:t>。</w:t>
            </w:r>
          </w:p>
          <w:p w:rsidR="005E761F" w:rsidRPr="000C2DF3" w:rsidRDefault="00544712">
            <w:pPr>
              <w:snapToGrid w:val="0"/>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w:t>
            </w:r>
            <w:r w:rsidRPr="000C2DF3">
              <w:rPr>
                <w:rFonts w:asciiTheme="minorEastAsia" w:eastAsiaTheme="minorEastAsia" w:hAnsiTheme="minorEastAsia"/>
                <w:color w:val="000000" w:themeColor="text1"/>
                <w:sz w:val="18"/>
                <w:szCs w:val="18"/>
              </w:rPr>
              <w:t>2）业绩要求：</w:t>
            </w:r>
            <w:r w:rsidRPr="000C2DF3">
              <w:rPr>
                <w:rFonts w:asciiTheme="minorEastAsia" w:eastAsiaTheme="minorEastAsia" w:hAnsiTheme="minorEastAsia"/>
                <w:color w:val="000000" w:themeColor="text1"/>
                <w:sz w:val="18"/>
                <w:szCs w:val="18"/>
                <w:u w:val="single"/>
              </w:rPr>
              <w:t xml:space="preserve">   /      </w:t>
            </w:r>
            <w:r w:rsidRPr="000C2DF3">
              <w:rPr>
                <w:rFonts w:asciiTheme="minorEastAsia" w:eastAsiaTheme="minorEastAsia" w:hAnsiTheme="minorEastAsia" w:hint="eastAsia"/>
                <w:color w:val="000000" w:themeColor="text1"/>
                <w:sz w:val="18"/>
                <w:szCs w:val="18"/>
              </w:rPr>
              <w:t>。</w:t>
            </w:r>
          </w:p>
          <w:p w:rsidR="005E761F" w:rsidRPr="000C2DF3" w:rsidRDefault="00544712">
            <w:pPr>
              <w:snapToGrid w:val="0"/>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w:t>
            </w:r>
            <w:r w:rsidRPr="000C2DF3">
              <w:rPr>
                <w:rFonts w:asciiTheme="minorEastAsia" w:eastAsiaTheme="minorEastAsia" w:hAnsiTheme="minorEastAsia"/>
                <w:color w:val="000000" w:themeColor="text1"/>
                <w:sz w:val="18"/>
                <w:szCs w:val="18"/>
              </w:rPr>
              <w:t>3）项目负责人要求：</w:t>
            </w:r>
            <w:r w:rsidRPr="000C2DF3">
              <w:rPr>
                <w:rFonts w:asciiTheme="minorEastAsia" w:eastAsiaTheme="minorEastAsia" w:hAnsiTheme="minorEastAsia"/>
                <w:color w:val="000000" w:themeColor="text1"/>
                <w:sz w:val="18"/>
                <w:szCs w:val="18"/>
                <w:u w:val="single"/>
              </w:rPr>
              <w:t xml:space="preserve">    /      </w:t>
            </w:r>
            <w:r w:rsidRPr="000C2DF3">
              <w:rPr>
                <w:rFonts w:asciiTheme="minorEastAsia" w:eastAsiaTheme="minorEastAsia" w:hAnsiTheme="minorEastAsia" w:hint="eastAsia"/>
                <w:color w:val="000000" w:themeColor="text1"/>
                <w:sz w:val="18"/>
                <w:szCs w:val="18"/>
              </w:rPr>
              <w:t>。</w:t>
            </w:r>
          </w:p>
          <w:p w:rsidR="005E761F" w:rsidRPr="000C2DF3" w:rsidRDefault="00544712">
            <w:pPr>
              <w:snapToGrid w:val="0"/>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w:t>
            </w:r>
            <w:r w:rsidRPr="000C2DF3">
              <w:rPr>
                <w:rFonts w:asciiTheme="minorEastAsia" w:eastAsiaTheme="minorEastAsia" w:hAnsiTheme="minorEastAsia"/>
                <w:color w:val="000000" w:themeColor="text1"/>
                <w:sz w:val="18"/>
                <w:szCs w:val="18"/>
              </w:rPr>
              <w:t>4）其他要求（投标人资格要求）：见招标公告投标人资格要求。</w:t>
            </w:r>
          </w:p>
        </w:tc>
      </w:tr>
      <w:tr w:rsidR="000C2DF3" w:rsidRPr="000C2DF3">
        <w:tc>
          <w:tcPr>
            <w:tcW w:w="9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lastRenderedPageBreak/>
              <w:t>1.4.2</w:t>
            </w:r>
          </w:p>
        </w:tc>
        <w:tc>
          <w:tcPr>
            <w:tcW w:w="20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是否接受联合体投标</w:t>
            </w:r>
          </w:p>
        </w:tc>
        <w:tc>
          <w:tcPr>
            <w:tcW w:w="5812" w:type="dxa"/>
            <w:vAlign w:val="center"/>
          </w:tcPr>
          <w:p w:rsidR="005E761F" w:rsidRPr="000C2DF3" w:rsidRDefault="00544712">
            <w:pPr>
              <w:snapToGrid w:val="0"/>
              <w:spacing w:line="360" w:lineRule="auto"/>
              <w:ind w:right="-238"/>
              <w:rPr>
                <w:rFonts w:asciiTheme="minorEastAsia" w:eastAsiaTheme="minorEastAsia" w:hAnsiTheme="minorEastAsia"/>
                <w:color w:val="000000" w:themeColor="text1"/>
                <w:sz w:val="18"/>
                <w:szCs w:val="18"/>
              </w:rPr>
            </w:pPr>
            <w:r w:rsidRPr="000C2DF3">
              <w:rPr>
                <w:rFonts w:asciiTheme="minorEastAsia" w:eastAsiaTheme="minorEastAsia" w:hAnsiTheme="minorEastAsia" w:cs="Segoe UI Symbol" w:hint="eastAsia"/>
                <w:color w:val="000000" w:themeColor="text1"/>
                <w:sz w:val="18"/>
                <w:szCs w:val="18"/>
              </w:rPr>
              <w:t>■</w:t>
            </w:r>
            <w:r w:rsidRPr="000C2DF3">
              <w:rPr>
                <w:rFonts w:asciiTheme="minorEastAsia" w:eastAsiaTheme="minorEastAsia" w:hAnsiTheme="minorEastAsia" w:cs="宋体" w:hint="eastAsia"/>
                <w:color w:val="000000" w:themeColor="text1"/>
                <w:position w:val="3"/>
                <w:sz w:val="18"/>
                <w:szCs w:val="18"/>
              </w:rPr>
              <w:t>不接受</w:t>
            </w:r>
          </w:p>
          <w:p w:rsidR="005E761F" w:rsidRPr="000C2DF3" w:rsidRDefault="00544712">
            <w:pPr>
              <w:snapToGrid w:val="0"/>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□接受，应满足下列要求：</w:t>
            </w:r>
            <w:r w:rsidRPr="000C2DF3">
              <w:rPr>
                <w:rFonts w:asciiTheme="minorEastAsia" w:eastAsiaTheme="minorEastAsia" w:hAnsiTheme="minorEastAsia" w:cs="宋体"/>
                <w:color w:val="000000" w:themeColor="text1"/>
                <w:sz w:val="18"/>
                <w:szCs w:val="18"/>
                <w:u w:val="single"/>
              </w:rPr>
              <w:t xml:space="preserve">           </w:t>
            </w:r>
          </w:p>
        </w:tc>
      </w:tr>
      <w:tr w:rsidR="000C2DF3" w:rsidRPr="000C2DF3">
        <w:tc>
          <w:tcPr>
            <w:tcW w:w="9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1.4.3</w:t>
            </w:r>
          </w:p>
        </w:tc>
        <w:tc>
          <w:tcPr>
            <w:tcW w:w="20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投标人不得存在的其他情形</w:t>
            </w:r>
          </w:p>
        </w:tc>
        <w:tc>
          <w:tcPr>
            <w:tcW w:w="5812" w:type="dxa"/>
            <w:vAlign w:val="center"/>
          </w:tcPr>
          <w:p w:rsidR="005E761F" w:rsidRPr="000C2DF3" w:rsidRDefault="00544712">
            <w:pPr>
              <w:topLinePunct/>
              <w:snapToGrid w:val="0"/>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w:t>
            </w:r>
          </w:p>
        </w:tc>
      </w:tr>
      <w:tr w:rsidR="000C2DF3" w:rsidRPr="000C2DF3">
        <w:tc>
          <w:tcPr>
            <w:tcW w:w="9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1.9.1</w:t>
            </w:r>
          </w:p>
        </w:tc>
        <w:tc>
          <w:tcPr>
            <w:tcW w:w="20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踏勘现场</w:t>
            </w:r>
          </w:p>
        </w:tc>
        <w:tc>
          <w:tcPr>
            <w:tcW w:w="5812" w:type="dxa"/>
            <w:vAlign w:val="center"/>
          </w:tcPr>
          <w:p w:rsidR="005E761F" w:rsidRPr="000C2DF3" w:rsidRDefault="00544712">
            <w:pPr>
              <w:pStyle w:val="30"/>
              <w:topLinePunct/>
              <w:snapToGrid w:val="0"/>
              <w:spacing w:line="360" w:lineRule="auto"/>
              <w:rPr>
                <w:rFonts w:asciiTheme="minorEastAsia" w:eastAsiaTheme="minorEastAsia" w:hAnsiTheme="minorEastAsia"/>
                <w:color w:val="000000" w:themeColor="text1"/>
                <w:kern w:val="2"/>
                <w:sz w:val="18"/>
                <w:szCs w:val="18"/>
                <w:u w:val="single"/>
              </w:rPr>
            </w:pPr>
            <w:r w:rsidRPr="000C2DF3">
              <w:rPr>
                <w:rFonts w:asciiTheme="minorEastAsia" w:eastAsiaTheme="minorEastAsia" w:hAnsiTheme="minorEastAsia" w:hint="eastAsia"/>
                <w:color w:val="000000" w:themeColor="text1"/>
                <w:kern w:val="2"/>
                <w:sz w:val="18"/>
                <w:szCs w:val="18"/>
              </w:rPr>
              <w:t>■不组织，</w:t>
            </w:r>
            <w:r w:rsidRPr="000C2DF3">
              <w:rPr>
                <w:rFonts w:asciiTheme="minorEastAsia" w:eastAsiaTheme="minorEastAsia" w:hAnsiTheme="minorEastAsia" w:hint="eastAsia"/>
                <w:color w:val="000000" w:themeColor="text1"/>
                <w:kern w:val="2"/>
                <w:sz w:val="18"/>
                <w:szCs w:val="18"/>
                <w:u w:val="single"/>
              </w:rPr>
              <w:t>由投标人自行现场考察。</w:t>
            </w:r>
          </w:p>
          <w:p w:rsidR="005E761F" w:rsidRPr="000C2DF3" w:rsidRDefault="00544712">
            <w:pPr>
              <w:pStyle w:val="30"/>
              <w:topLinePunct/>
              <w:snapToGrid w:val="0"/>
              <w:spacing w:line="360" w:lineRule="auto"/>
              <w:rPr>
                <w:rFonts w:asciiTheme="minorEastAsia" w:eastAsiaTheme="minorEastAsia" w:hAnsiTheme="minorEastAsia"/>
                <w:color w:val="000000" w:themeColor="text1"/>
                <w:kern w:val="2"/>
                <w:sz w:val="18"/>
                <w:szCs w:val="18"/>
              </w:rPr>
            </w:pPr>
            <w:r w:rsidRPr="000C2DF3">
              <w:rPr>
                <w:rFonts w:asciiTheme="minorEastAsia" w:eastAsiaTheme="minorEastAsia" w:hAnsiTheme="minorEastAsia"/>
                <w:color w:val="000000" w:themeColor="text1"/>
                <w:kern w:val="2"/>
                <w:sz w:val="18"/>
                <w:szCs w:val="18"/>
              </w:rPr>
              <w:t>1.投标人如需自行对项目现场和周围环境进行现场考察，投标人应充分重视和仔细地进行这种考察，以获取那些须投标人自己负责的有关编制投标和签署合同所需的所有资料。一旦中标，这种考察即被认为其结果已在中标文件中得到充分反映。考察现场的费用由投标人自己承担。</w:t>
            </w:r>
          </w:p>
          <w:p w:rsidR="005E761F" w:rsidRPr="000C2DF3" w:rsidRDefault="00544712">
            <w:pPr>
              <w:pStyle w:val="30"/>
              <w:topLinePunct/>
              <w:snapToGrid w:val="0"/>
              <w:spacing w:line="360" w:lineRule="auto"/>
              <w:rPr>
                <w:rFonts w:asciiTheme="minorEastAsia" w:eastAsiaTheme="minorEastAsia" w:hAnsiTheme="minorEastAsia"/>
                <w:color w:val="000000" w:themeColor="text1"/>
                <w:kern w:val="2"/>
                <w:sz w:val="18"/>
                <w:szCs w:val="18"/>
              </w:rPr>
            </w:pPr>
            <w:r w:rsidRPr="000C2DF3">
              <w:rPr>
                <w:rFonts w:asciiTheme="minorEastAsia" w:eastAsiaTheme="minorEastAsia" w:hAnsiTheme="minorEastAsia"/>
                <w:color w:val="000000" w:themeColor="text1"/>
                <w:kern w:val="2"/>
                <w:sz w:val="18"/>
                <w:szCs w:val="18"/>
              </w:rPr>
              <w:t>2.投标人及其代表必须承担那些进入现场后，由于他们的行为所造成的人身伤害（不管是否致命）、财产损失或损坏，以及其他任何原因造成的损失、损坏或费用。招标人在投标人及其代表考察过程中不负任何责任。</w:t>
            </w:r>
          </w:p>
          <w:p w:rsidR="005E761F" w:rsidRPr="000C2DF3" w:rsidRDefault="00544712">
            <w:pPr>
              <w:pStyle w:val="30"/>
              <w:topLinePunct/>
              <w:snapToGrid w:val="0"/>
              <w:spacing w:line="360" w:lineRule="auto"/>
              <w:rPr>
                <w:rFonts w:asciiTheme="minorEastAsia" w:eastAsiaTheme="minorEastAsia" w:hAnsiTheme="minorEastAsia"/>
                <w:color w:val="000000" w:themeColor="text1"/>
                <w:kern w:val="2"/>
                <w:sz w:val="18"/>
                <w:szCs w:val="18"/>
              </w:rPr>
            </w:pPr>
            <w:r w:rsidRPr="000C2DF3">
              <w:rPr>
                <w:rFonts w:asciiTheme="minorEastAsia" w:eastAsiaTheme="minorEastAsia" w:hAnsiTheme="minorEastAsia"/>
                <w:color w:val="000000" w:themeColor="text1"/>
                <w:kern w:val="2"/>
                <w:sz w:val="18"/>
                <w:szCs w:val="18"/>
              </w:rPr>
              <w:t>3.由招标人提供的资料和数据，只是为了使投标人能够利用招标人现有的资料。招标人对投标人由此而作出的推论、解释和结论概不负责。</w:t>
            </w:r>
          </w:p>
          <w:p w:rsidR="005E761F" w:rsidRPr="000C2DF3" w:rsidRDefault="00544712">
            <w:pPr>
              <w:pStyle w:val="30"/>
              <w:topLinePunct/>
              <w:snapToGrid w:val="0"/>
              <w:spacing w:line="360" w:lineRule="auto"/>
              <w:rPr>
                <w:rFonts w:asciiTheme="minorEastAsia" w:eastAsiaTheme="minorEastAsia" w:hAnsiTheme="minorEastAsia"/>
                <w:color w:val="000000" w:themeColor="text1"/>
                <w:kern w:val="2"/>
                <w:sz w:val="18"/>
                <w:szCs w:val="18"/>
              </w:rPr>
            </w:pPr>
            <w:r w:rsidRPr="000C2DF3">
              <w:rPr>
                <w:rFonts w:asciiTheme="minorEastAsia" w:eastAsiaTheme="minorEastAsia" w:hAnsiTheme="minorEastAsia"/>
                <w:color w:val="000000" w:themeColor="text1"/>
                <w:kern w:val="2"/>
                <w:sz w:val="18"/>
                <w:szCs w:val="18"/>
              </w:rPr>
              <w:t>4.不论投标结果如何，投标人应承担其投标文件编制与递交所涉及的一切费用，招标人对上述费用不负任何责任。</w:t>
            </w:r>
          </w:p>
          <w:p w:rsidR="005E761F" w:rsidRPr="000C2DF3" w:rsidRDefault="00544712">
            <w:pPr>
              <w:pStyle w:val="30"/>
              <w:topLinePunct/>
              <w:snapToGrid w:val="0"/>
              <w:spacing w:line="360" w:lineRule="auto"/>
              <w:rPr>
                <w:rFonts w:asciiTheme="minorEastAsia" w:eastAsiaTheme="minorEastAsia" w:hAnsiTheme="minorEastAsia"/>
                <w:color w:val="000000" w:themeColor="text1"/>
                <w:kern w:val="2"/>
                <w:sz w:val="18"/>
                <w:szCs w:val="18"/>
              </w:rPr>
            </w:pPr>
            <w:r w:rsidRPr="000C2DF3">
              <w:rPr>
                <w:rFonts w:asciiTheme="minorEastAsia" w:eastAsiaTheme="minorEastAsia" w:hAnsiTheme="minorEastAsia" w:hint="eastAsia"/>
                <w:color w:val="000000" w:themeColor="text1"/>
                <w:kern w:val="2"/>
                <w:sz w:val="18"/>
                <w:szCs w:val="18"/>
              </w:rPr>
              <w:t>□组织，踏勘时间：</w:t>
            </w:r>
            <w:r w:rsidRPr="000C2DF3">
              <w:rPr>
                <w:rFonts w:asciiTheme="minorEastAsia" w:eastAsiaTheme="minorEastAsia" w:hAnsiTheme="minorEastAsia"/>
                <w:color w:val="000000" w:themeColor="text1"/>
                <w:kern w:val="2"/>
                <w:sz w:val="18"/>
                <w:szCs w:val="18"/>
              </w:rPr>
              <w:t>/</w:t>
            </w:r>
          </w:p>
          <w:p w:rsidR="005E761F" w:rsidRPr="000C2DF3" w:rsidRDefault="00544712">
            <w:pPr>
              <w:pStyle w:val="30"/>
              <w:topLinePunct/>
              <w:snapToGrid w:val="0"/>
              <w:spacing w:line="360" w:lineRule="auto"/>
              <w:ind w:firstLineChars="400" w:firstLine="720"/>
              <w:rPr>
                <w:rFonts w:asciiTheme="minorEastAsia" w:eastAsiaTheme="minorEastAsia" w:hAnsiTheme="minorEastAsia"/>
                <w:color w:val="000000" w:themeColor="text1"/>
                <w:kern w:val="2"/>
                <w:sz w:val="18"/>
                <w:szCs w:val="18"/>
              </w:rPr>
            </w:pPr>
            <w:r w:rsidRPr="000C2DF3">
              <w:rPr>
                <w:rFonts w:asciiTheme="minorEastAsia" w:eastAsiaTheme="minorEastAsia" w:hAnsiTheme="minorEastAsia" w:hint="eastAsia"/>
                <w:color w:val="000000" w:themeColor="text1"/>
                <w:kern w:val="2"/>
                <w:sz w:val="18"/>
                <w:szCs w:val="18"/>
              </w:rPr>
              <w:t>踏勘集中地点：</w:t>
            </w:r>
            <w:r w:rsidRPr="000C2DF3">
              <w:rPr>
                <w:rFonts w:asciiTheme="minorEastAsia" w:eastAsiaTheme="minorEastAsia" w:hAnsiTheme="minorEastAsia"/>
                <w:color w:val="000000" w:themeColor="text1"/>
                <w:kern w:val="2"/>
                <w:sz w:val="18"/>
                <w:szCs w:val="18"/>
              </w:rPr>
              <w:t>/</w:t>
            </w:r>
          </w:p>
        </w:tc>
      </w:tr>
      <w:tr w:rsidR="000C2DF3" w:rsidRPr="000C2DF3">
        <w:tc>
          <w:tcPr>
            <w:tcW w:w="9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1.10.1</w:t>
            </w:r>
          </w:p>
        </w:tc>
        <w:tc>
          <w:tcPr>
            <w:tcW w:w="20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投标预备会</w:t>
            </w:r>
          </w:p>
        </w:tc>
        <w:tc>
          <w:tcPr>
            <w:tcW w:w="5812" w:type="dxa"/>
            <w:vAlign w:val="center"/>
          </w:tcPr>
          <w:p w:rsidR="005E761F" w:rsidRPr="000C2DF3" w:rsidRDefault="00544712">
            <w:pPr>
              <w:pStyle w:val="30"/>
              <w:topLinePunct/>
              <w:snapToGrid w:val="0"/>
              <w:spacing w:line="360" w:lineRule="auto"/>
              <w:rPr>
                <w:rFonts w:asciiTheme="minorEastAsia" w:eastAsiaTheme="minorEastAsia" w:hAnsiTheme="minorEastAsia"/>
                <w:color w:val="000000" w:themeColor="text1"/>
                <w:kern w:val="2"/>
                <w:sz w:val="18"/>
                <w:szCs w:val="18"/>
              </w:rPr>
            </w:pPr>
            <w:r w:rsidRPr="000C2DF3">
              <w:rPr>
                <w:rFonts w:asciiTheme="minorEastAsia" w:eastAsiaTheme="minorEastAsia" w:hAnsiTheme="minorEastAsia" w:hint="eastAsia"/>
                <w:color w:val="000000" w:themeColor="text1"/>
                <w:kern w:val="2"/>
                <w:sz w:val="18"/>
                <w:szCs w:val="18"/>
              </w:rPr>
              <w:t>■不召开</w:t>
            </w:r>
          </w:p>
          <w:p w:rsidR="005E761F" w:rsidRPr="000C2DF3" w:rsidRDefault="00544712">
            <w:pPr>
              <w:snapToGrid w:val="0"/>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□召开，召开时间：</w:t>
            </w:r>
            <w:r w:rsidRPr="000C2DF3">
              <w:rPr>
                <w:rFonts w:asciiTheme="minorEastAsia" w:eastAsiaTheme="minorEastAsia" w:hAnsiTheme="minorEastAsia"/>
                <w:color w:val="000000" w:themeColor="text1"/>
                <w:sz w:val="18"/>
                <w:szCs w:val="18"/>
                <w:u w:val="single"/>
              </w:rPr>
              <w:t xml:space="preserve"> / </w:t>
            </w:r>
          </w:p>
          <w:p w:rsidR="005E761F" w:rsidRPr="000C2DF3" w:rsidRDefault="00544712">
            <w:pPr>
              <w:snapToGrid w:val="0"/>
              <w:spacing w:line="360" w:lineRule="auto"/>
              <w:ind w:firstLineChars="400" w:firstLine="720"/>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召开地点：</w:t>
            </w:r>
            <w:r w:rsidRPr="000C2DF3">
              <w:rPr>
                <w:rFonts w:asciiTheme="minorEastAsia" w:eastAsiaTheme="minorEastAsia" w:hAnsiTheme="minorEastAsia"/>
                <w:color w:val="000000" w:themeColor="text1"/>
                <w:sz w:val="18"/>
                <w:szCs w:val="18"/>
                <w:u w:val="single"/>
              </w:rPr>
              <w:t xml:space="preserve"> / </w:t>
            </w:r>
          </w:p>
        </w:tc>
      </w:tr>
      <w:tr w:rsidR="000C2DF3" w:rsidRPr="000C2DF3">
        <w:tc>
          <w:tcPr>
            <w:tcW w:w="936" w:type="dxa"/>
            <w:vMerge w:val="restart"/>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1.10.2</w:t>
            </w:r>
          </w:p>
        </w:tc>
        <w:tc>
          <w:tcPr>
            <w:tcW w:w="2036" w:type="dxa"/>
            <w:vMerge w:val="restart"/>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投标人在投标预备会前提出问题</w:t>
            </w:r>
          </w:p>
        </w:tc>
        <w:tc>
          <w:tcPr>
            <w:tcW w:w="5812" w:type="dxa"/>
            <w:vAlign w:val="center"/>
          </w:tcPr>
          <w:p w:rsidR="005E761F" w:rsidRPr="000C2DF3" w:rsidRDefault="00544712">
            <w:pPr>
              <w:snapToGrid w:val="0"/>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时间：</w:t>
            </w:r>
            <w:r w:rsidRPr="000C2DF3">
              <w:rPr>
                <w:rFonts w:asciiTheme="minorEastAsia" w:eastAsiaTheme="minorEastAsia" w:hAnsiTheme="minorEastAsia"/>
                <w:color w:val="000000" w:themeColor="text1"/>
                <w:sz w:val="18"/>
                <w:szCs w:val="18"/>
                <w:u w:val="single"/>
              </w:rPr>
              <w:t xml:space="preserve"> / </w:t>
            </w:r>
          </w:p>
        </w:tc>
      </w:tr>
      <w:tr w:rsidR="000C2DF3" w:rsidRPr="000C2DF3">
        <w:tc>
          <w:tcPr>
            <w:tcW w:w="936" w:type="dxa"/>
            <w:vMerge/>
            <w:vAlign w:val="center"/>
          </w:tcPr>
          <w:p w:rsidR="005E761F" w:rsidRPr="000C2DF3" w:rsidRDefault="005E761F">
            <w:pPr>
              <w:snapToGrid w:val="0"/>
              <w:spacing w:line="360" w:lineRule="auto"/>
              <w:jc w:val="center"/>
              <w:rPr>
                <w:rFonts w:asciiTheme="minorEastAsia" w:eastAsiaTheme="minorEastAsia" w:hAnsiTheme="minorEastAsia"/>
                <w:color w:val="000000" w:themeColor="text1"/>
                <w:sz w:val="18"/>
                <w:szCs w:val="18"/>
              </w:rPr>
            </w:pPr>
          </w:p>
        </w:tc>
        <w:tc>
          <w:tcPr>
            <w:tcW w:w="2036" w:type="dxa"/>
            <w:vMerge/>
            <w:vAlign w:val="center"/>
          </w:tcPr>
          <w:p w:rsidR="005E761F" w:rsidRPr="000C2DF3" w:rsidRDefault="005E761F">
            <w:pPr>
              <w:snapToGrid w:val="0"/>
              <w:spacing w:line="360" w:lineRule="auto"/>
              <w:jc w:val="center"/>
              <w:rPr>
                <w:rFonts w:asciiTheme="minorEastAsia" w:eastAsiaTheme="minorEastAsia" w:hAnsiTheme="minorEastAsia"/>
                <w:color w:val="000000" w:themeColor="text1"/>
                <w:sz w:val="18"/>
                <w:szCs w:val="18"/>
              </w:rPr>
            </w:pPr>
          </w:p>
        </w:tc>
        <w:tc>
          <w:tcPr>
            <w:tcW w:w="5812" w:type="dxa"/>
            <w:vAlign w:val="center"/>
          </w:tcPr>
          <w:p w:rsidR="005E761F" w:rsidRPr="000C2DF3" w:rsidRDefault="00544712">
            <w:pPr>
              <w:snapToGrid w:val="0"/>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形式：</w:t>
            </w:r>
            <w:r w:rsidRPr="000C2DF3">
              <w:rPr>
                <w:rFonts w:asciiTheme="minorEastAsia" w:eastAsiaTheme="minorEastAsia" w:hAnsiTheme="minorEastAsia"/>
                <w:color w:val="000000" w:themeColor="text1"/>
                <w:sz w:val="18"/>
                <w:szCs w:val="18"/>
                <w:u w:val="single"/>
              </w:rPr>
              <w:t xml:space="preserve"> / </w:t>
            </w:r>
          </w:p>
        </w:tc>
      </w:tr>
      <w:tr w:rsidR="000C2DF3" w:rsidRPr="000C2DF3">
        <w:tc>
          <w:tcPr>
            <w:tcW w:w="9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1.10.3</w:t>
            </w:r>
          </w:p>
        </w:tc>
        <w:tc>
          <w:tcPr>
            <w:tcW w:w="20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招标文件澄清发出的形式</w:t>
            </w:r>
          </w:p>
        </w:tc>
        <w:tc>
          <w:tcPr>
            <w:tcW w:w="5812" w:type="dxa"/>
            <w:vAlign w:val="center"/>
          </w:tcPr>
          <w:p w:rsidR="005E761F" w:rsidRPr="000C2DF3" w:rsidRDefault="00544712">
            <w:pPr>
              <w:snapToGrid w:val="0"/>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u w:val="single"/>
              </w:rPr>
              <w:t xml:space="preserve">/ </w:t>
            </w:r>
            <w:r w:rsidRPr="000C2DF3">
              <w:rPr>
                <w:rFonts w:asciiTheme="minorEastAsia" w:eastAsiaTheme="minorEastAsia" w:hAnsiTheme="minorEastAsia"/>
                <w:color w:val="000000" w:themeColor="text1"/>
                <w:sz w:val="18"/>
                <w:szCs w:val="18"/>
              </w:rPr>
              <w:t xml:space="preserve"> </w:t>
            </w:r>
            <w:r w:rsidRPr="000C2DF3">
              <w:rPr>
                <w:rFonts w:asciiTheme="minorEastAsia" w:eastAsiaTheme="minorEastAsia" w:hAnsiTheme="minorEastAsia" w:hint="eastAsia"/>
                <w:color w:val="000000" w:themeColor="text1"/>
                <w:sz w:val="18"/>
                <w:szCs w:val="18"/>
              </w:rPr>
              <w:t>（此为投标预备会的答疑澄清）</w:t>
            </w:r>
          </w:p>
        </w:tc>
      </w:tr>
      <w:tr w:rsidR="000C2DF3" w:rsidRPr="000C2DF3">
        <w:tc>
          <w:tcPr>
            <w:tcW w:w="9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1.12.1</w:t>
            </w:r>
          </w:p>
        </w:tc>
        <w:tc>
          <w:tcPr>
            <w:tcW w:w="20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实质性要求和条件</w:t>
            </w:r>
          </w:p>
        </w:tc>
        <w:tc>
          <w:tcPr>
            <w:tcW w:w="5812" w:type="dxa"/>
            <w:vAlign w:val="center"/>
          </w:tcPr>
          <w:p w:rsidR="005E761F" w:rsidRPr="000C2DF3" w:rsidRDefault="00544712">
            <w:pPr>
              <w:pStyle w:val="30"/>
              <w:topLinePunct/>
              <w:snapToGrid w:val="0"/>
              <w:spacing w:line="360" w:lineRule="auto"/>
              <w:rPr>
                <w:rFonts w:asciiTheme="minorEastAsia" w:eastAsiaTheme="minorEastAsia" w:hAnsiTheme="minorEastAsia"/>
                <w:color w:val="000000" w:themeColor="text1"/>
                <w:kern w:val="2"/>
                <w:sz w:val="18"/>
                <w:szCs w:val="18"/>
                <w:u w:val="single"/>
              </w:rPr>
            </w:pPr>
            <w:r w:rsidRPr="000C2DF3">
              <w:rPr>
                <w:rFonts w:asciiTheme="minorEastAsia" w:eastAsiaTheme="minorEastAsia" w:hAnsiTheme="minorEastAsia" w:hint="eastAsia"/>
                <w:b/>
                <w:color w:val="000000" w:themeColor="text1"/>
                <w:kern w:val="2"/>
                <w:sz w:val="18"/>
                <w:szCs w:val="18"/>
                <w:u w:val="single"/>
              </w:rPr>
              <w:t>用户需求标“★”的条款（标段1）</w:t>
            </w:r>
          </w:p>
        </w:tc>
      </w:tr>
      <w:tr w:rsidR="000C2DF3" w:rsidRPr="000C2DF3">
        <w:tc>
          <w:tcPr>
            <w:tcW w:w="9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1.12.3</w:t>
            </w:r>
          </w:p>
        </w:tc>
        <w:tc>
          <w:tcPr>
            <w:tcW w:w="20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偏差</w:t>
            </w:r>
          </w:p>
        </w:tc>
        <w:tc>
          <w:tcPr>
            <w:tcW w:w="5812" w:type="dxa"/>
          </w:tcPr>
          <w:p w:rsidR="005E761F" w:rsidRPr="000C2DF3" w:rsidRDefault="00544712">
            <w:pPr>
              <w:snapToGrid w:val="0"/>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■不允许</w:t>
            </w:r>
          </w:p>
          <w:p w:rsidR="005E761F" w:rsidRPr="000C2DF3" w:rsidRDefault="00544712">
            <w:pPr>
              <w:pStyle w:val="30"/>
              <w:topLinePunct/>
              <w:snapToGrid w:val="0"/>
              <w:spacing w:line="360" w:lineRule="auto"/>
              <w:rPr>
                <w:rFonts w:asciiTheme="minorEastAsia" w:eastAsiaTheme="minorEastAsia" w:hAnsiTheme="minorEastAsia"/>
                <w:color w:val="000000" w:themeColor="text1"/>
                <w:kern w:val="2"/>
                <w:sz w:val="18"/>
                <w:szCs w:val="18"/>
              </w:rPr>
            </w:pPr>
            <w:r w:rsidRPr="000C2DF3">
              <w:rPr>
                <w:rFonts w:asciiTheme="minorEastAsia" w:eastAsiaTheme="minorEastAsia" w:hAnsiTheme="minorEastAsia" w:hint="eastAsia"/>
                <w:color w:val="000000" w:themeColor="text1"/>
                <w:kern w:val="2"/>
                <w:sz w:val="18"/>
                <w:szCs w:val="18"/>
              </w:rPr>
              <w:t>□允许，偏差范围：</w:t>
            </w:r>
            <w:r w:rsidRPr="000C2DF3">
              <w:rPr>
                <w:rFonts w:asciiTheme="minorEastAsia" w:eastAsiaTheme="minorEastAsia" w:hAnsiTheme="minorEastAsia"/>
                <w:color w:val="000000" w:themeColor="text1"/>
                <w:kern w:val="2"/>
                <w:sz w:val="18"/>
                <w:szCs w:val="18"/>
              </w:rPr>
              <w:t>/</w:t>
            </w:r>
          </w:p>
          <w:p w:rsidR="005E761F" w:rsidRPr="000C2DF3" w:rsidRDefault="00544712">
            <w:pPr>
              <w:pStyle w:val="30"/>
              <w:topLinePunct/>
              <w:snapToGrid w:val="0"/>
              <w:spacing w:line="360" w:lineRule="auto"/>
              <w:ind w:firstLineChars="350" w:firstLine="630"/>
              <w:rPr>
                <w:rFonts w:asciiTheme="minorEastAsia" w:eastAsiaTheme="minorEastAsia" w:hAnsiTheme="minorEastAsia"/>
                <w:color w:val="000000" w:themeColor="text1"/>
                <w:kern w:val="2"/>
                <w:sz w:val="18"/>
                <w:szCs w:val="18"/>
              </w:rPr>
            </w:pPr>
            <w:r w:rsidRPr="000C2DF3">
              <w:rPr>
                <w:rFonts w:asciiTheme="minorEastAsia" w:eastAsiaTheme="minorEastAsia" w:hAnsiTheme="minorEastAsia" w:hint="eastAsia"/>
                <w:color w:val="000000" w:themeColor="text1"/>
                <w:kern w:val="2"/>
                <w:sz w:val="18"/>
                <w:szCs w:val="18"/>
              </w:rPr>
              <w:t>偏差幅度：</w:t>
            </w:r>
            <w:r w:rsidRPr="000C2DF3">
              <w:rPr>
                <w:rFonts w:asciiTheme="minorEastAsia" w:eastAsiaTheme="minorEastAsia" w:hAnsiTheme="minorEastAsia"/>
                <w:color w:val="000000" w:themeColor="text1"/>
                <w:kern w:val="2"/>
                <w:sz w:val="18"/>
                <w:szCs w:val="18"/>
              </w:rPr>
              <w:t>/</w:t>
            </w:r>
          </w:p>
        </w:tc>
      </w:tr>
      <w:tr w:rsidR="000C2DF3" w:rsidRPr="000C2DF3">
        <w:tc>
          <w:tcPr>
            <w:tcW w:w="9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2.1</w:t>
            </w:r>
          </w:p>
        </w:tc>
        <w:tc>
          <w:tcPr>
            <w:tcW w:w="20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构成招标文件的其他资料</w:t>
            </w:r>
          </w:p>
        </w:tc>
        <w:tc>
          <w:tcPr>
            <w:tcW w:w="5812" w:type="dxa"/>
            <w:vAlign w:val="center"/>
          </w:tcPr>
          <w:p w:rsidR="005E761F" w:rsidRPr="000C2DF3" w:rsidRDefault="00544712">
            <w:pPr>
              <w:snapToGrid w:val="0"/>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u w:val="single"/>
              </w:rPr>
              <w:t xml:space="preserve"> / </w:t>
            </w:r>
          </w:p>
        </w:tc>
      </w:tr>
      <w:tr w:rsidR="000C2DF3" w:rsidRPr="000C2DF3">
        <w:tc>
          <w:tcPr>
            <w:tcW w:w="936" w:type="dxa"/>
            <w:vMerge w:val="restart"/>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2.2.1</w:t>
            </w:r>
          </w:p>
        </w:tc>
        <w:tc>
          <w:tcPr>
            <w:tcW w:w="2036" w:type="dxa"/>
            <w:vMerge w:val="restart"/>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投标人要求澄清招标文件</w:t>
            </w:r>
          </w:p>
        </w:tc>
        <w:tc>
          <w:tcPr>
            <w:tcW w:w="5812" w:type="dxa"/>
            <w:vAlign w:val="center"/>
          </w:tcPr>
          <w:p w:rsidR="005E761F" w:rsidRPr="000C2DF3" w:rsidRDefault="00544712">
            <w:pPr>
              <w:snapToGrid w:val="0"/>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时间：投标人在递交投标文件截止时间</w:t>
            </w:r>
            <w:r w:rsidRPr="000C2DF3">
              <w:rPr>
                <w:rFonts w:asciiTheme="minorEastAsia" w:eastAsiaTheme="minorEastAsia" w:hAnsiTheme="minorEastAsia"/>
                <w:color w:val="000000" w:themeColor="text1"/>
                <w:sz w:val="18"/>
                <w:szCs w:val="18"/>
              </w:rPr>
              <w:t>18</w:t>
            </w:r>
            <w:r w:rsidRPr="000C2DF3">
              <w:rPr>
                <w:rFonts w:asciiTheme="minorEastAsia" w:eastAsiaTheme="minorEastAsia" w:hAnsiTheme="minorEastAsia" w:hint="eastAsia"/>
                <w:color w:val="000000" w:themeColor="text1"/>
                <w:sz w:val="18"/>
                <w:szCs w:val="18"/>
              </w:rPr>
              <w:t>天前提出；</w:t>
            </w:r>
          </w:p>
        </w:tc>
      </w:tr>
      <w:tr w:rsidR="000C2DF3" w:rsidRPr="000C2DF3">
        <w:tc>
          <w:tcPr>
            <w:tcW w:w="936" w:type="dxa"/>
            <w:vMerge/>
            <w:vAlign w:val="center"/>
          </w:tcPr>
          <w:p w:rsidR="005E761F" w:rsidRPr="000C2DF3" w:rsidRDefault="005E761F">
            <w:pPr>
              <w:snapToGrid w:val="0"/>
              <w:spacing w:line="360" w:lineRule="auto"/>
              <w:jc w:val="center"/>
              <w:rPr>
                <w:rFonts w:asciiTheme="minorEastAsia" w:eastAsiaTheme="minorEastAsia" w:hAnsiTheme="minorEastAsia"/>
                <w:color w:val="000000" w:themeColor="text1"/>
                <w:sz w:val="18"/>
                <w:szCs w:val="18"/>
              </w:rPr>
            </w:pPr>
          </w:p>
        </w:tc>
        <w:tc>
          <w:tcPr>
            <w:tcW w:w="2036" w:type="dxa"/>
            <w:vMerge/>
            <w:vAlign w:val="center"/>
          </w:tcPr>
          <w:p w:rsidR="005E761F" w:rsidRPr="000C2DF3" w:rsidRDefault="005E761F">
            <w:pPr>
              <w:snapToGrid w:val="0"/>
              <w:spacing w:line="360" w:lineRule="auto"/>
              <w:jc w:val="center"/>
              <w:rPr>
                <w:rFonts w:asciiTheme="minorEastAsia" w:eastAsiaTheme="minorEastAsia" w:hAnsiTheme="minorEastAsia"/>
                <w:color w:val="000000" w:themeColor="text1"/>
                <w:sz w:val="18"/>
                <w:szCs w:val="18"/>
              </w:rPr>
            </w:pPr>
          </w:p>
        </w:tc>
        <w:tc>
          <w:tcPr>
            <w:tcW w:w="5812" w:type="dxa"/>
            <w:vAlign w:val="center"/>
          </w:tcPr>
          <w:p w:rsidR="005E761F" w:rsidRPr="000C2DF3" w:rsidRDefault="00544712">
            <w:pPr>
              <w:spacing w:line="360" w:lineRule="auto"/>
              <w:jc w:val="left"/>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形式：</w:t>
            </w:r>
            <w:r w:rsidRPr="000C2DF3">
              <w:rPr>
                <w:rFonts w:asciiTheme="minorEastAsia" w:eastAsiaTheme="minorEastAsia" w:hAnsiTheme="minorEastAsia"/>
                <w:color w:val="000000" w:themeColor="text1"/>
                <w:sz w:val="18"/>
                <w:szCs w:val="18"/>
              </w:rPr>
              <w:t>1.招标答疑采用网上答疑方式进行。投标人若对招标文件有疑问</w:t>
            </w:r>
            <w:r w:rsidRPr="000C2DF3">
              <w:rPr>
                <w:rFonts w:asciiTheme="minorEastAsia" w:eastAsiaTheme="minorEastAsia" w:hAnsiTheme="minorEastAsia"/>
                <w:color w:val="000000" w:themeColor="text1"/>
                <w:sz w:val="18"/>
                <w:szCs w:val="18"/>
              </w:rPr>
              <w:lastRenderedPageBreak/>
              <w:t>的，可在规定的时间内通过广州交易集团有限公司（广州公共资源交易中心）网站登录系统进入提问区域将问题提交给招标人或招标代理人，提交问题时一律不得署名。具体操作方法详见广州交易集团有限公司（广州公共资源交易中心）网站发布的最新版操作指引。</w:t>
            </w:r>
          </w:p>
          <w:p w:rsidR="005E761F" w:rsidRPr="000C2DF3" w:rsidRDefault="00544712">
            <w:pPr>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2.答疑纪要为招标文件的一部分。投标人可在广州交易集团有限公司（广州公共资源交易中心）网站浏览、下载答疑纪要。</w:t>
            </w:r>
          </w:p>
          <w:p w:rsidR="005E761F" w:rsidRPr="000C2DF3" w:rsidRDefault="00544712">
            <w:pPr>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3.</w:t>
            </w:r>
            <w:r w:rsidRPr="000C2DF3">
              <w:rPr>
                <w:rFonts w:asciiTheme="minorEastAsia" w:eastAsiaTheme="minorEastAsia" w:hAnsiTheme="minorEastAsia" w:hint="eastAsia"/>
                <w:color w:val="000000" w:themeColor="text1"/>
                <w:sz w:val="18"/>
                <w:szCs w:val="18"/>
              </w:rPr>
              <w:t>招标答疑纪要为招标文件的一部分。若招标答疑纪要与招标文件有矛盾时，以广州公共资源交易中心网站最后发布的招标答疑纪要为准。</w:t>
            </w:r>
          </w:p>
        </w:tc>
      </w:tr>
      <w:tr w:rsidR="000C2DF3" w:rsidRPr="000C2DF3">
        <w:tc>
          <w:tcPr>
            <w:tcW w:w="9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lastRenderedPageBreak/>
              <w:t>2.2.2</w:t>
            </w:r>
          </w:p>
        </w:tc>
        <w:tc>
          <w:tcPr>
            <w:tcW w:w="20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招标文件澄清发出的形式</w:t>
            </w:r>
          </w:p>
        </w:tc>
        <w:tc>
          <w:tcPr>
            <w:tcW w:w="5812" w:type="dxa"/>
            <w:vAlign w:val="center"/>
          </w:tcPr>
          <w:p w:rsidR="005E761F" w:rsidRPr="000C2DF3" w:rsidRDefault="00544712">
            <w:pPr>
              <w:snapToGrid w:val="0"/>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在递交投标文件截止时间</w:t>
            </w:r>
            <w:r w:rsidRPr="000C2DF3">
              <w:rPr>
                <w:rFonts w:asciiTheme="minorEastAsia" w:eastAsiaTheme="minorEastAsia" w:hAnsiTheme="minorEastAsia"/>
                <w:color w:val="000000" w:themeColor="text1"/>
                <w:sz w:val="18"/>
                <w:szCs w:val="18"/>
              </w:rPr>
              <w:t>15</w:t>
            </w:r>
            <w:r w:rsidRPr="000C2DF3">
              <w:rPr>
                <w:rFonts w:asciiTheme="minorEastAsia" w:eastAsiaTheme="minorEastAsia" w:hAnsiTheme="minorEastAsia" w:hint="eastAsia"/>
                <w:color w:val="000000" w:themeColor="text1"/>
                <w:sz w:val="18"/>
                <w:szCs w:val="18"/>
              </w:rPr>
              <w:t>天前；在广州交易集团有限公司（广州公共资源交易中心）网站通过项目答疑专区网上公开发布。</w:t>
            </w:r>
          </w:p>
        </w:tc>
      </w:tr>
      <w:tr w:rsidR="000C2DF3" w:rsidRPr="000C2DF3">
        <w:tc>
          <w:tcPr>
            <w:tcW w:w="936" w:type="dxa"/>
            <w:vMerge w:val="restart"/>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2.2.3</w:t>
            </w:r>
          </w:p>
        </w:tc>
        <w:tc>
          <w:tcPr>
            <w:tcW w:w="2036" w:type="dxa"/>
            <w:vMerge w:val="restart"/>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投标人确认收到招标文件澄清</w:t>
            </w:r>
          </w:p>
        </w:tc>
        <w:tc>
          <w:tcPr>
            <w:tcW w:w="5812" w:type="dxa"/>
            <w:vAlign w:val="center"/>
          </w:tcPr>
          <w:p w:rsidR="005E761F" w:rsidRPr="000C2DF3" w:rsidRDefault="00544712">
            <w:pPr>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时间：发出即视作收到</w:t>
            </w:r>
          </w:p>
        </w:tc>
      </w:tr>
      <w:tr w:rsidR="000C2DF3" w:rsidRPr="000C2DF3">
        <w:tc>
          <w:tcPr>
            <w:tcW w:w="936" w:type="dxa"/>
            <w:vMerge/>
            <w:vAlign w:val="center"/>
          </w:tcPr>
          <w:p w:rsidR="005E761F" w:rsidRPr="000C2DF3" w:rsidRDefault="005E761F">
            <w:pPr>
              <w:snapToGrid w:val="0"/>
              <w:spacing w:line="360" w:lineRule="auto"/>
              <w:jc w:val="center"/>
              <w:rPr>
                <w:rFonts w:asciiTheme="minorEastAsia" w:eastAsiaTheme="minorEastAsia" w:hAnsiTheme="minorEastAsia"/>
                <w:color w:val="000000" w:themeColor="text1"/>
                <w:sz w:val="18"/>
                <w:szCs w:val="18"/>
              </w:rPr>
            </w:pPr>
          </w:p>
        </w:tc>
        <w:tc>
          <w:tcPr>
            <w:tcW w:w="2036" w:type="dxa"/>
            <w:vMerge/>
            <w:vAlign w:val="center"/>
          </w:tcPr>
          <w:p w:rsidR="005E761F" w:rsidRPr="000C2DF3" w:rsidRDefault="005E761F">
            <w:pPr>
              <w:snapToGrid w:val="0"/>
              <w:spacing w:line="360" w:lineRule="auto"/>
              <w:jc w:val="center"/>
              <w:rPr>
                <w:rFonts w:asciiTheme="minorEastAsia" w:eastAsiaTheme="minorEastAsia" w:hAnsiTheme="minorEastAsia"/>
                <w:color w:val="000000" w:themeColor="text1"/>
                <w:sz w:val="18"/>
                <w:szCs w:val="18"/>
              </w:rPr>
            </w:pPr>
          </w:p>
        </w:tc>
        <w:tc>
          <w:tcPr>
            <w:tcW w:w="5812" w:type="dxa"/>
            <w:vAlign w:val="center"/>
          </w:tcPr>
          <w:p w:rsidR="005E761F" w:rsidRPr="000C2DF3" w:rsidRDefault="00544712">
            <w:pPr>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形式：招标文件澄清（招标答疑纪要）一经在广州交易集团有限公司（广州公共资源交易中心）网站发布，视作已发放给所有投标人。</w:t>
            </w:r>
          </w:p>
        </w:tc>
      </w:tr>
      <w:tr w:rsidR="000C2DF3" w:rsidRPr="000C2DF3">
        <w:tc>
          <w:tcPr>
            <w:tcW w:w="9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2.3.1</w:t>
            </w:r>
          </w:p>
        </w:tc>
        <w:tc>
          <w:tcPr>
            <w:tcW w:w="20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招标文件修改发出的形式</w:t>
            </w:r>
          </w:p>
        </w:tc>
        <w:tc>
          <w:tcPr>
            <w:tcW w:w="5812" w:type="dxa"/>
            <w:vAlign w:val="center"/>
          </w:tcPr>
          <w:p w:rsidR="005E761F" w:rsidRPr="000C2DF3" w:rsidRDefault="00544712">
            <w:pPr>
              <w:snapToGrid w:val="0"/>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以补充公告或项目答疑澄清的方式在广州交易集团有限公司（广州公共资源交易中心）网站发布。</w:t>
            </w:r>
          </w:p>
        </w:tc>
      </w:tr>
      <w:tr w:rsidR="000C2DF3" w:rsidRPr="000C2DF3">
        <w:tc>
          <w:tcPr>
            <w:tcW w:w="936" w:type="dxa"/>
            <w:vMerge w:val="restart"/>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2.3.2</w:t>
            </w:r>
          </w:p>
        </w:tc>
        <w:tc>
          <w:tcPr>
            <w:tcW w:w="2036" w:type="dxa"/>
            <w:vMerge w:val="restart"/>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投标人确认收到招标文件修改</w:t>
            </w:r>
          </w:p>
        </w:tc>
        <w:tc>
          <w:tcPr>
            <w:tcW w:w="5812" w:type="dxa"/>
            <w:vAlign w:val="center"/>
          </w:tcPr>
          <w:p w:rsidR="005E761F" w:rsidRPr="000C2DF3" w:rsidRDefault="00544712">
            <w:pPr>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时间：发出即视作收到</w:t>
            </w:r>
          </w:p>
        </w:tc>
      </w:tr>
      <w:tr w:rsidR="000C2DF3" w:rsidRPr="000C2DF3">
        <w:tc>
          <w:tcPr>
            <w:tcW w:w="936" w:type="dxa"/>
            <w:vMerge/>
            <w:vAlign w:val="center"/>
          </w:tcPr>
          <w:p w:rsidR="005E761F" w:rsidRPr="000C2DF3" w:rsidRDefault="005E761F">
            <w:pPr>
              <w:snapToGrid w:val="0"/>
              <w:spacing w:line="360" w:lineRule="auto"/>
              <w:jc w:val="center"/>
              <w:rPr>
                <w:rFonts w:asciiTheme="minorEastAsia" w:eastAsiaTheme="minorEastAsia" w:hAnsiTheme="minorEastAsia"/>
                <w:color w:val="000000" w:themeColor="text1"/>
                <w:sz w:val="18"/>
                <w:szCs w:val="18"/>
              </w:rPr>
            </w:pPr>
          </w:p>
        </w:tc>
        <w:tc>
          <w:tcPr>
            <w:tcW w:w="2036" w:type="dxa"/>
            <w:vMerge/>
            <w:vAlign w:val="center"/>
          </w:tcPr>
          <w:p w:rsidR="005E761F" w:rsidRPr="000C2DF3" w:rsidRDefault="005E761F">
            <w:pPr>
              <w:snapToGrid w:val="0"/>
              <w:spacing w:line="360" w:lineRule="auto"/>
              <w:jc w:val="center"/>
              <w:rPr>
                <w:rFonts w:asciiTheme="minorEastAsia" w:eastAsiaTheme="minorEastAsia" w:hAnsiTheme="minorEastAsia"/>
                <w:color w:val="000000" w:themeColor="text1"/>
                <w:sz w:val="18"/>
                <w:szCs w:val="18"/>
              </w:rPr>
            </w:pPr>
          </w:p>
        </w:tc>
        <w:tc>
          <w:tcPr>
            <w:tcW w:w="5812" w:type="dxa"/>
            <w:vAlign w:val="center"/>
          </w:tcPr>
          <w:p w:rsidR="005E761F" w:rsidRPr="000C2DF3" w:rsidRDefault="00544712">
            <w:pPr>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形式：招标文件修改一经在广州交易集团有限公司（广州公共资源交易中心）网站发布，视作已发放给所有投标人，无需确认。潜在投标人应自行关注招标公告公布的网站公告，招标人不再一一通知。投标人因自身贻误行为导致投标失败的，责任自负。</w:t>
            </w:r>
          </w:p>
        </w:tc>
      </w:tr>
      <w:tr w:rsidR="000C2DF3" w:rsidRPr="000C2DF3">
        <w:tc>
          <w:tcPr>
            <w:tcW w:w="9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3.1.1</w:t>
            </w:r>
          </w:p>
        </w:tc>
        <w:tc>
          <w:tcPr>
            <w:tcW w:w="20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构成投标文件的其他资料</w:t>
            </w:r>
          </w:p>
        </w:tc>
        <w:tc>
          <w:tcPr>
            <w:tcW w:w="5812" w:type="dxa"/>
            <w:vAlign w:val="center"/>
          </w:tcPr>
          <w:p w:rsidR="005E761F" w:rsidRPr="000C2DF3" w:rsidRDefault="00544712">
            <w:pPr>
              <w:snapToGrid w:val="0"/>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评审要求的资料</w:t>
            </w:r>
          </w:p>
        </w:tc>
      </w:tr>
      <w:tr w:rsidR="000C2DF3" w:rsidRPr="000C2DF3">
        <w:tc>
          <w:tcPr>
            <w:tcW w:w="9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3.2.1</w:t>
            </w:r>
          </w:p>
        </w:tc>
        <w:tc>
          <w:tcPr>
            <w:tcW w:w="20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增值税税金的计算方法</w:t>
            </w:r>
          </w:p>
        </w:tc>
        <w:tc>
          <w:tcPr>
            <w:tcW w:w="5812" w:type="dxa"/>
            <w:vAlign w:val="center"/>
          </w:tcPr>
          <w:p w:rsidR="005E761F" w:rsidRPr="000C2DF3" w:rsidRDefault="00544712">
            <w:pPr>
              <w:snapToGrid w:val="0"/>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按国家税务机关的规定执行。</w:t>
            </w:r>
          </w:p>
        </w:tc>
      </w:tr>
      <w:tr w:rsidR="000C2DF3" w:rsidRPr="000C2DF3">
        <w:tc>
          <w:tcPr>
            <w:tcW w:w="9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3.2.3</w:t>
            </w:r>
          </w:p>
        </w:tc>
        <w:tc>
          <w:tcPr>
            <w:tcW w:w="20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报价方式</w:t>
            </w:r>
          </w:p>
        </w:tc>
        <w:tc>
          <w:tcPr>
            <w:tcW w:w="5812" w:type="dxa"/>
            <w:vAlign w:val="center"/>
          </w:tcPr>
          <w:p w:rsidR="005E761F" w:rsidRPr="000C2DF3" w:rsidRDefault="00544712">
            <w:pPr>
              <w:snapToGrid w:val="0"/>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cs="宋体" w:hint="eastAsia"/>
                <w:color w:val="000000" w:themeColor="text1"/>
                <w:sz w:val="18"/>
                <w:szCs w:val="18"/>
              </w:rPr>
              <w:t>自行报价、由投标人根据招标文件要求以及企业自身情况填写报价。（保留小数点后两位小数</w:t>
            </w:r>
            <w:r w:rsidRPr="000C2DF3">
              <w:rPr>
                <w:rFonts w:asciiTheme="minorEastAsia" w:eastAsiaTheme="minorEastAsia" w:hAnsiTheme="minorEastAsia" w:cs="宋体"/>
                <w:color w:val="000000" w:themeColor="text1"/>
                <w:sz w:val="18"/>
                <w:szCs w:val="18"/>
              </w:rPr>
              <w:t>,第三位小数四舍五入。）</w:t>
            </w:r>
          </w:p>
        </w:tc>
      </w:tr>
      <w:tr w:rsidR="000C2DF3" w:rsidRPr="000C2DF3">
        <w:tc>
          <w:tcPr>
            <w:tcW w:w="9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3.2.4</w:t>
            </w:r>
          </w:p>
        </w:tc>
        <w:tc>
          <w:tcPr>
            <w:tcW w:w="20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最高投标限价</w:t>
            </w:r>
          </w:p>
        </w:tc>
        <w:tc>
          <w:tcPr>
            <w:tcW w:w="5812" w:type="dxa"/>
            <w:vAlign w:val="center"/>
          </w:tcPr>
          <w:p w:rsidR="005E761F" w:rsidRPr="000C2DF3" w:rsidRDefault="00544712">
            <w:pPr>
              <w:snapToGrid w:val="0"/>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□无</w:t>
            </w:r>
          </w:p>
          <w:p w:rsidR="005E761F" w:rsidRPr="000C2DF3" w:rsidRDefault="00544712">
            <w:pPr>
              <w:snapToGrid w:val="0"/>
              <w:spacing w:line="360" w:lineRule="auto"/>
              <w:rPr>
                <w:rFonts w:asciiTheme="minorEastAsia" w:eastAsiaTheme="minorEastAsia" w:hAnsiTheme="minorEastAsia" w:cs="宋体"/>
                <w:color w:val="000000" w:themeColor="text1"/>
                <w:sz w:val="18"/>
                <w:szCs w:val="18"/>
              </w:rPr>
            </w:pPr>
            <w:r w:rsidRPr="000C2DF3">
              <w:rPr>
                <w:rFonts w:asciiTheme="minorEastAsia" w:eastAsiaTheme="minorEastAsia" w:hAnsiTheme="minorEastAsia" w:hint="eastAsia"/>
                <w:color w:val="000000" w:themeColor="text1"/>
                <w:sz w:val="18"/>
                <w:szCs w:val="18"/>
              </w:rPr>
              <w:t>■有，</w:t>
            </w:r>
            <w:r w:rsidRPr="000C2DF3">
              <w:rPr>
                <w:rFonts w:asciiTheme="minorEastAsia" w:eastAsiaTheme="minorEastAsia" w:hAnsiTheme="minorEastAsia" w:cs="宋体" w:hint="eastAsia"/>
                <w:color w:val="000000" w:themeColor="text1"/>
                <w:sz w:val="18"/>
                <w:szCs w:val="18"/>
              </w:rPr>
              <w:t>最高投标限价：</w:t>
            </w:r>
          </w:p>
          <w:p w:rsidR="005E761F" w:rsidRPr="000C2DF3" w:rsidRDefault="00544712">
            <w:pPr>
              <w:snapToGrid w:val="0"/>
              <w:spacing w:line="360" w:lineRule="auto"/>
              <w:rPr>
                <w:rFonts w:asciiTheme="minorEastAsia" w:eastAsiaTheme="minorEastAsia" w:hAnsiTheme="minorEastAsia" w:cs="宋体"/>
                <w:color w:val="000000" w:themeColor="text1"/>
                <w:sz w:val="18"/>
                <w:szCs w:val="18"/>
              </w:rPr>
            </w:pPr>
            <w:r w:rsidRPr="000C2DF3">
              <w:rPr>
                <w:rFonts w:asciiTheme="minorEastAsia" w:eastAsiaTheme="minorEastAsia" w:hAnsiTheme="minorEastAsia" w:cs="宋体" w:hint="eastAsia"/>
                <w:color w:val="000000" w:themeColor="text1"/>
                <w:sz w:val="18"/>
                <w:szCs w:val="18"/>
              </w:rPr>
              <w:t>标段</w:t>
            </w:r>
            <w:r w:rsidRPr="000C2DF3">
              <w:rPr>
                <w:rFonts w:asciiTheme="minorEastAsia" w:eastAsiaTheme="minorEastAsia" w:hAnsiTheme="minorEastAsia" w:cs="宋体"/>
                <w:color w:val="000000" w:themeColor="text1"/>
                <w:sz w:val="18"/>
                <w:szCs w:val="18"/>
              </w:rPr>
              <w:t>1最高投标限价：</w:t>
            </w:r>
            <w:r w:rsidRPr="000C2DF3">
              <w:rPr>
                <w:rFonts w:asciiTheme="minorEastAsia" w:eastAsiaTheme="minorEastAsia" w:hAnsiTheme="minorEastAsia" w:cs="宋体" w:hint="eastAsia"/>
                <w:color w:val="000000" w:themeColor="text1"/>
                <w:sz w:val="18"/>
                <w:szCs w:val="18"/>
                <w:u w:val="single"/>
              </w:rPr>
              <w:t>人民币</w:t>
            </w:r>
            <w:r w:rsidR="001842DD" w:rsidRPr="000C2DF3">
              <w:rPr>
                <w:rFonts w:asciiTheme="minorEastAsia" w:eastAsiaTheme="minorEastAsia" w:hAnsiTheme="minorEastAsia" w:cs="宋体"/>
                <w:color w:val="000000" w:themeColor="text1"/>
                <w:sz w:val="18"/>
                <w:szCs w:val="18"/>
                <w:u w:val="single"/>
              </w:rPr>
              <w:t>1553.90</w:t>
            </w:r>
            <w:r w:rsidRPr="000C2DF3">
              <w:rPr>
                <w:rFonts w:asciiTheme="minorEastAsia" w:eastAsiaTheme="minorEastAsia" w:hAnsiTheme="minorEastAsia" w:cs="宋体"/>
                <w:color w:val="000000" w:themeColor="text1"/>
                <w:sz w:val="18"/>
                <w:szCs w:val="18"/>
                <w:u w:val="single"/>
              </w:rPr>
              <w:t>万元</w:t>
            </w:r>
          </w:p>
          <w:p w:rsidR="005E761F" w:rsidRPr="000C2DF3" w:rsidRDefault="00544712">
            <w:pPr>
              <w:snapToGrid w:val="0"/>
              <w:spacing w:line="360" w:lineRule="auto"/>
              <w:rPr>
                <w:rFonts w:asciiTheme="minorEastAsia" w:eastAsiaTheme="minorEastAsia" w:hAnsiTheme="minorEastAsia" w:cs="宋体"/>
                <w:color w:val="000000" w:themeColor="text1"/>
                <w:sz w:val="18"/>
                <w:szCs w:val="18"/>
              </w:rPr>
            </w:pPr>
            <w:r w:rsidRPr="000C2DF3">
              <w:rPr>
                <w:rFonts w:asciiTheme="minorEastAsia" w:eastAsiaTheme="minorEastAsia" w:hAnsiTheme="minorEastAsia" w:cs="宋体" w:hint="eastAsia"/>
                <w:color w:val="000000" w:themeColor="text1"/>
                <w:sz w:val="18"/>
                <w:szCs w:val="18"/>
              </w:rPr>
              <w:t>标段</w:t>
            </w:r>
            <w:r w:rsidRPr="000C2DF3">
              <w:rPr>
                <w:rFonts w:asciiTheme="minorEastAsia" w:eastAsiaTheme="minorEastAsia" w:hAnsiTheme="minorEastAsia" w:cs="宋体"/>
                <w:color w:val="000000" w:themeColor="text1"/>
                <w:sz w:val="18"/>
                <w:szCs w:val="18"/>
              </w:rPr>
              <w:t>2最高投标限价：</w:t>
            </w:r>
            <w:r w:rsidRPr="000C2DF3">
              <w:rPr>
                <w:rFonts w:asciiTheme="minorEastAsia" w:eastAsiaTheme="minorEastAsia" w:hAnsiTheme="minorEastAsia" w:cs="宋体" w:hint="eastAsia"/>
                <w:color w:val="000000" w:themeColor="text1"/>
                <w:sz w:val="18"/>
                <w:szCs w:val="18"/>
                <w:u w:val="single"/>
              </w:rPr>
              <w:t>人民币</w:t>
            </w:r>
            <w:r w:rsidRPr="000C2DF3">
              <w:rPr>
                <w:rFonts w:asciiTheme="minorEastAsia" w:eastAsiaTheme="minorEastAsia" w:hAnsiTheme="minorEastAsia" w:cs="宋体"/>
                <w:color w:val="000000" w:themeColor="text1"/>
                <w:sz w:val="18"/>
                <w:szCs w:val="18"/>
                <w:u w:val="single"/>
              </w:rPr>
              <w:t>292.40万元</w:t>
            </w:r>
          </w:p>
          <w:p w:rsidR="005E761F" w:rsidRPr="000C2DF3" w:rsidRDefault="00544712">
            <w:pPr>
              <w:spacing w:line="360" w:lineRule="auto"/>
              <w:jc w:val="left"/>
              <w:rPr>
                <w:rFonts w:asciiTheme="minorEastAsia" w:eastAsiaTheme="minorEastAsia" w:hAnsiTheme="minorEastAsia"/>
                <w:b/>
                <w:color w:val="000000" w:themeColor="text1"/>
                <w:sz w:val="18"/>
                <w:szCs w:val="18"/>
              </w:rPr>
            </w:pPr>
            <w:r w:rsidRPr="000C2DF3">
              <w:rPr>
                <w:rFonts w:asciiTheme="minorEastAsia" w:eastAsiaTheme="minorEastAsia" w:hAnsiTheme="minorEastAsia" w:cs="宋体" w:hint="eastAsia"/>
                <w:b/>
                <w:color w:val="000000" w:themeColor="text1"/>
                <w:sz w:val="18"/>
                <w:szCs w:val="18"/>
              </w:rPr>
              <w:t>注：各标段的投标报价不得超过本项目各标段对应的最高投标限价，否则投标被否决。</w:t>
            </w:r>
          </w:p>
        </w:tc>
      </w:tr>
      <w:tr w:rsidR="000C2DF3" w:rsidRPr="000C2DF3">
        <w:tc>
          <w:tcPr>
            <w:tcW w:w="9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3.2.5</w:t>
            </w:r>
          </w:p>
        </w:tc>
        <w:tc>
          <w:tcPr>
            <w:tcW w:w="20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投标报价的其他要求</w:t>
            </w:r>
          </w:p>
        </w:tc>
        <w:tc>
          <w:tcPr>
            <w:tcW w:w="5812" w:type="dxa"/>
            <w:vAlign w:val="center"/>
          </w:tcPr>
          <w:p w:rsidR="005E761F" w:rsidRPr="000C2DF3" w:rsidRDefault="00544712">
            <w:pPr>
              <w:spacing w:line="360" w:lineRule="auto"/>
              <w:jc w:val="left"/>
              <w:rPr>
                <w:rFonts w:asciiTheme="minorEastAsia" w:eastAsiaTheme="minorEastAsia" w:hAnsiTheme="minorEastAsia" w:cs="宋体"/>
                <w:color w:val="000000" w:themeColor="text1"/>
                <w:sz w:val="18"/>
                <w:szCs w:val="18"/>
              </w:rPr>
            </w:pPr>
            <w:r w:rsidRPr="000C2DF3">
              <w:rPr>
                <w:rFonts w:asciiTheme="minorEastAsia" w:eastAsiaTheme="minorEastAsia" w:hAnsiTheme="minorEastAsia" w:cs="宋体" w:hint="eastAsia"/>
                <w:color w:val="000000" w:themeColor="text1"/>
                <w:sz w:val="18"/>
                <w:szCs w:val="18"/>
              </w:rPr>
              <w:t>投标报价超过本项目（标段）最高投标限价的投标文件将被否决其投标。</w:t>
            </w:r>
          </w:p>
          <w:p w:rsidR="005E761F" w:rsidRPr="000C2DF3" w:rsidRDefault="00544712">
            <w:pPr>
              <w:spacing w:line="360" w:lineRule="auto"/>
              <w:jc w:val="left"/>
              <w:rPr>
                <w:rFonts w:asciiTheme="minorEastAsia" w:eastAsiaTheme="minorEastAsia" w:hAnsiTheme="minorEastAsia" w:cs="宋体"/>
                <w:color w:val="000000" w:themeColor="text1"/>
                <w:sz w:val="18"/>
                <w:szCs w:val="18"/>
              </w:rPr>
            </w:pPr>
            <w:r w:rsidRPr="000C2DF3">
              <w:rPr>
                <w:rFonts w:asciiTheme="minorEastAsia" w:eastAsiaTheme="minorEastAsia" w:hAnsiTheme="minorEastAsia" w:cs="宋体" w:hint="eastAsia"/>
                <w:color w:val="000000" w:themeColor="text1"/>
                <w:sz w:val="18"/>
                <w:szCs w:val="18"/>
              </w:rPr>
              <w:t>投标人必须详细审阅全部招标文件及招标相关资料</w:t>
            </w:r>
            <w:r w:rsidRPr="000C2DF3">
              <w:rPr>
                <w:rFonts w:asciiTheme="minorEastAsia" w:eastAsiaTheme="minorEastAsia" w:hAnsiTheme="minorEastAsia" w:cs="宋体"/>
                <w:color w:val="000000" w:themeColor="text1"/>
                <w:sz w:val="18"/>
                <w:szCs w:val="18"/>
              </w:rPr>
              <w:t>,充分考虑职责和义</w:t>
            </w:r>
            <w:r w:rsidRPr="000C2DF3">
              <w:rPr>
                <w:rFonts w:asciiTheme="minorEastAsia" w:eastAsiaTheme="minorEastAsia" w:hAnsiTheme="minorEastAsia" w:cs="宋体"/>
                <w:color w:val="000000" w:themeColor="text1"/>
                <w:sz w:val="18"/>
                <w:szCs w:val="18"/>
              </w:rPr>
              <w:lastRenderedPageBreak/>
              <w:t>务,全面地理解招标文件对投标报价的要求,并按招标人提出的条件及内容进行报价。</w:t>
            </w:r>
          </w:p>
          <w:p w:rsidR="005E761F" w:rsidRPr="000C2DF3" w:rsidRDefault="00544712">
            <w:pPr>
              <w:snapToGrid w:val="0"/>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cs="宋体" w:hint="eastAsia"/>
                <w:color w:val="000000" w:themeColor="text1"/>
                <w:sz w:val="18"/>
                <w:szCs w:val="18"/>
              </w:rPr>
              <w:t>评标委员会发现投标人的报价明显低于其他投标报价，使得其投标报价可能低于其个别成本的，应当要求该投标人作出书面说明并提供相应的证明材料。投标人不能合理说明或者不能提供相应证明材料的，评标委员会应当认定该投标人以低于成本报价竞标，并否决其投标。</w:t>
            </w:r>
          </w:p>
        </w:tc>
      </w:tr>
      <w:tr w:rsidR="000C2DF3" w:rsidRPr="000C2DF3">
        <w:tc>
          <w:tcPr>
            <w:tcW w:w="9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lastRenderedPageBreak/>
              <w:t>3.3.1</w:t>
            </w:r>
          </w:p>
        </w:tc>
        <w:tc>
          <w:tcPr>
            <w:tcW w:w="20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投标有效期</w:t>
            </w:r>
          </w:p>
        </w:tc>
        <w:tc>
          <w:tcPr>
            <w:tcW w:w="5812" w:type="dxa"/>
            <w:vAlign w:val="center"/>
          </w:tcPr>
          <w:p w:rsidR="005E761F" w:rsidRPr="000C2DF3" w:rsidRDefault="00544712">
            <w:pPr>
              <w:snapToGrid w:val="0"/>
              <w:spacing w:line="360" w:lineRule="auto"/>
              <w:rPr>
                <w:rFonts w:asciiTheme="minorEastAsia" w:eastAsiaTheme="minorEastAsia" w:hAnsiTheme="minorEastAsia"/>
                <w:color w:val="000000" w:themeColor="text1"/>
                <w:sz w:val="18"/>
                <w:szCs w:val="18"/>
              </w:rPr>
            </w:pPr>
            <w:bookmarkStart w:id="91" w:name="_Toc300834946"/>
            <w:bookmarkStart w:id="92" w:name="_Toc361508582"/>
            <w:bookmarkStart w:id="93" w:name="_Toc384308207"/>
            <w:bookmarkStart w:id="94" w:name="_Toc369531512"/>
            <w:bookmarkStart w:id="95" w:name="_Toc1789"/>
            <w:bookmarkStart w:id="96" w:name="_Toc352691470"/>
            <w:r w:rsidRPr="000C2DF3">
              <w:rPr>
                <w:rFonts w:asciiTheme="minorEastAsia" w:eastAsiaTheme="minorEastAsia" w:hAnsiTheme="minorEastAsia"/>
                <w:color w:val="000000" w:themeColor="text1"/>
                <w:sz w:val="18"/>
                <w:szCs w:val="18"/>
                <w:u w:val="single"/>
              </w:rPr>
              <w:t>90</w:t>
            </w:r>
            <w:r w:rsidRPr="000C2DF3">
              <w:rPr>
                <w:rFonts w:asciiTheme="minorEastAsia" w:eastAsiaTheme="minorEastAsia" w:hAnsiTheme="minorEastAsia" w:hint="eastAsia"/>
                <w:color w:val="000000" w:themeColor="text1"/>
                <w:sz w:val="18"/>
                <w:szCs w:val="18"/>
              </w:rPr>
              <w:t>日历天（从投标截止之日算起）。</w:t>
            </w:r>
          </w:p>
        </w:tc>
      </w:tr>
      <w:bookmarkEnd w:id="91"/>
      <w:bookmarkEnd w:id="92"/>
      <w:bookmarkEnd w:id="93"/>
      <w:bookmarkEnd w:id="94"/>
      <w:bookmarkEnd w:id="95"/>
      <w:bookmarkEnd w:id="96"/>
      <w:tr w:rsidR="000C2DF3" w:rsidRPr="000C2DF3">
        <w:tc>
          <w:tcPr>
            <w:tcW w:w="9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3.4.1</w:t>
            </w:r>
          </w:p>
        </w:tc>
        <w:tc>
          <w:tcPr>
            <w:tcW w:w="20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投标保证金</w:t>
            </w:r>
          </w:p>
        </w:tc>
        <w:tc>
          <w:tcPr>
            <w:tcW w:w="5812" w:type="dxa"/>
            <w:vAlign w:val="center"/>
          </w:tcPr>
          <w:p w:rsidR="005E761F" w:rsidRPr="000C2DF3" w:rsidRDefault="00544712">
            <w:pPr>
              <w:spacing w:line="360" w:lineRule="auto"/>
              <w:jc w:val="left"/>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是否要求投标人递交投标保证金：</w:t>
            </w:r>
          </w:p>
          <w:p w:rsidR="005E761F" w:rsidRPr="000C2DF3" w:rsidRDefault="00544712">
            <w:pPr>
              <w:spacing w:line="360" w:lineRule="auto"/>
              <w:jc w:val="left"/>
              <w:rPr>
                <w:rFonts w:asciiTheme="minorEastAsia" w:eastAsiaTheme="minorEastAsia" w:hAnsiTheme="minorEastAsia"/>
                <w:color w:val="000000" w:themeColor="text1"/>
                <w:sz w:val="18"/>
                <w:szCs w:val="18"/>
              </w:rPr>
            </w:pPr>
            <w:r w:rsidRPr="000C2DF3">
              <w:rPr>
                <w:rFonts w:asciiTheme="minorEastAsia" w:eastAsiaTheme="minorEastAsia" w:hAnsiTheme="minorEastAsia" w:cs="Segoe UI Symbol" w:hint="eastAsia"/>
                <w:color w:val="000000" w:themeColor="text1"/>
                <w:sz w:val="18"/>
                <w:szCs w:val="18"/>
              </w:rPr>
              <w:t>■</w:t>
            </w:r>
            <w:r w:rsidRPr="000C2DF3">
              <w:rPr>
                <w:rFonts w:asciiTheme="minorEastAsia" w:eastAsiaTheme="minorEastAsia" w:hAnsiTheme="minorEastAsia" w:cs="宋体" w:hint="eastAsia"/>
                <w:color w:val="000000" w:themeColor="text1"/>
                <w:sz w:val="18"/>
                <w:szCs w:val="18"/>
              </w:rPr>
              <w:t>不要求递交投标保证金。</w:t>
            </w:r>
          </w:p>
          <w:p w:rsidR="005E761F" w:rsidRPr="000C2DF3" w:rsidRDefault="00544712">
            <w:pPr>
              <w:spacing w:line="360" w:lineRule="auto"/>
              <w:jc w:val="left"/>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w:t>
            </w:r>
            <w:r w:rsidRPr="000C2DF3">
              <w:rPr>
                <w:rFonts w:asciiTheme="minorEastAsia" w:eastAsiaTheme="minorEastAsia" w:hAnsiTheme="minorEastAsia" w:cs="宋体" w:hint="eastAsia"/>
                <w:color w:val="000000" w:themeColor="text1"/>
                <w:sz w:val="18"/>
                <w:szCs w:val="18"/>
              </w:rPr>
              <w:t>要求，投标保证金的金额：</w:t>
            </w:r>
            <w:r w:rsidRPr="000C2DF3">
              <w:rPr>
                <w:rFonts w:asciiTheme="minorEastAsia" w:eastAsiaTheme="minorEastAsia" w:hAnsiTheme="minorEastAsia" w:cs="宋体"/>
                <w:color w:val="000000" w:themeColor="text1"/>
                <w:sz w:val="18"/>
                <w:szCs w:val="18"/>
                <w:u w:val="single"/>
              </w:rPr>
              <w:t xml:space="preserve">  /  </w:t>
            </w:r>
            <w:r w:rsidRPr="000C2DF3">
              <w:rPr>
                <w:rFonts w:asciiTheme="minorEastAsia" w:eastAsiaTheme="minorEastAsia" w:hAnsiTheme="minorEastAsia" w:cs="宋体" w:hint="eastAsia"/>
                <w:color w:val="000000" w:themeColor="text1"/>
                <w:sz w:val="18"/>
                <w:szCs w:val="18"/>
              </w:rPr>
              <w:t>万元人民币。</w:t>
            </w:r>
          </w:p>
        </w:tc>
      </w:tr>
      <w:tr w:rsidR="000C2DF3" w:rsidRPr="000C2DF3">
        <w:tc>
          <w:tcPr>
            <w:tcW w:w="9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3.4.4</w:t>
            </w:r>
          </w:p>
        </w:tc>
        <w:tc>
          <w:tcPr>
            <w:tcW w:w="20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其他可以不予退还投标保证金的情形</w:t>
            </w:r>
          </w:p>
        </w:tc>
        <w:tc>
          <w:tcPr>
            <w:tcW w:w="5812" w:type="dxa"/>
            <w:vAlign w:val="center"/>
          </w:tcPr>
          <w:p w:rsidR="005E761F" w:rsidRPr="000C2DF3" w:rsidRDefault="00544712">
            <w:pPr>
              <w:snapToGrid w:val="0"/>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w:t>
            </w:r>
          </w:p>
        </w:tc>
      </w:tr>
      <w:tr w:rsidR="000C2DF3" w:rsidRPr="000C2DF3">
        <w:tc>
          <w:tcPr>
            <w:tcW w:w="9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3.5</w:t>
            </w:r>
          </w:p>
        </w:tc>
        <w:tc>
          <w:tcPr>
            <w:tcW w:w="20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资格审查资料的特殊要求</w:t>
            </w:r>
          </w:p>
        </w:tc>
        <w:tc>
          <w:tcPr>
            <w:tcW w:w="5812" w:type="dxa"/>
            <w:vAlign w:val="center"/>
          </w:tcPr>
          <w:p w:rsidR="005E761F" w:rsidRPr="000C2DF3" w:rsidRDefault="00544712">
            <w:pPr>
              <w:pStyle w:val="30"/>
              <w:topLinePunct/>
              <w:snapToGrid w:val="0"/>
              <w:spacing w:line="360" w:lineRule="auto"/>
              <w:rPr>
                <w:rFonts w:asciiTheme="minorEastAsia" w:eastAsiaTheme="minorEastAsia" w:hAnsiTheme="minorEastAsia"/>
                <w:color w:val="000000" w:themeColor="text1"/>
                <w:spacing w:val="-1"/>
                <w:kern w:val="2"/>
                <w:sz w:val="18"/>
                <w:szCs w:val="18"/>
              </w:rPr>
            </w:pPr>
            <w:r w:rsidRPr="000C2DF3">
              <w:rPr>
                <w:rFonts w:asciiTheme="minorEastAsia" w:eastAsiaTheme="minorEastAsia" w:hAnsiTheme="minorEastAsia" w:hint="eastAsia"/>
                <w:color w:val="000000" w:themeColor="text1"/>
                <w:spacing w:val="-1"/>
                <w:kern w:val="2"/>
                <w:sz w:val="18"/>
                <w:szCs w:val="18"/>
              </w:rPr>
              <w:t>□无</w:t>
            </w:r>
          </w:p>
          <w:p w:rsidR="005E761F" w:rsidRPr="000C2DF3" w:rsidRDefault="00544712">
            <w:pPr>
              <w:pStyle w:val="30"/>
              <w:topLinePunct/>
              <w:snapToGrid w:val="0"/>
              <w:spacing w:line="360" w:lineRule="auto"/>
              <w:rPr>
                <w:rFonts w:asciiTheme="minorEastAsia" w:eastAsiaTheme="minorEastAsia" w:hAnsiTheme="minorEastAsia"/>
                <w:color w:val="000000" w:themeColor="text1"/>
                <w:spacing w:val="-1"/>
                <w:kern w:val="2"/>
                <w:sz w:val="18"/>
                <w:szCs w:val="18"/>
              </w:rPr>
            </w:pPr>
            <w:r w:rsidRPr="000C2DF3">
              <w:rPr>
                <w:rFonts w:asciiTheme="minorEastAsia" w:eastAsiaTheme="minorEastAsia" w:hAnsiTheme="minorEastAsia" w:hint="eastAsia"/>
                <w:color w:val="000000" w:themeColor="text1"/>
                <w:spacing w:val="-1"/>
                <w:kern w:val="2"/>
                <w:sz w:val="18"/>
                <w:szCs w:val="18"/>
              </w:rPr>
              <w:t>■有，具体要求：</w:t>
            </w:r>
            <w:r w:rsidRPr="000C2DF3">
              <w:rPr>
                <w:rFonts w:asciiTheme="minorEastAsia" w:eastAsiaTheme="minorEastAsia" w:hAnsiTheme="minorEastAsia"/>
                <w:color w:val="000000" w:themeColor="text1"/>
                <w:spacing w:val="-1"/>
                <w:kern w:val="2"/>
                <w:sz w:val="18"/>
                <w:szCs w:val="18"/>
              </w:rPr>
              <w:t>1</w:t>
            </w:r>
            <w:r w:rsidRPr="000C2DF3">
              <w:rPr>
                <w:rFonts w:asciiTheme="minorEastAsia" w:eastAsiaTheme="minorEastAsia" w:hAnsiTheme="minorEastAsia" w:hint="eastAsia"/>
                <w:color w:val="000000" w:themeColor="text1"/>
                <w:spacing w:val="-1"/>
                <w:kern w:val="2"/>
                <w:sz w:val="18"/>
                <w:szCs w:val="18"/>
              </w:rPr>
              <w:t>、本招标项目不要求提供“近年财务状况表”“近年发生的诉讼及仲裁情况”，相关内容不作为资格审查内容；本招标项目要求提供的“拟委任的主要人员汇总表”、“拟投入本项目的主要试验检测仪器设备表”资料，不作为资格审查内容，但（如有）需提供，仅作为投标人的评标（综合评分）资料进行考察。</w:t>
            </w:r>
          </w:p>
        </w:tc>
      </w:tr>
      <w:tr w:rsidR="000C2DF3" w:rsidRPr="000C2DF3">
        <w:tc>
          <w:tcPr>
            <w:tcW w:w="9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3.5.2</w:t>
            </w:r>
          </w:p>
        </w:tc>
        <w:tc>
          <w:tcPr>
            <w:tcW w:w="20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近年财务状况的年份要求</w:t>
            </w:r>
          </w:p>
        </w:tc>
        <w:tc>
          <w:tcPr>
            <w:tcW w:w="5812" w:type="dxa"/>
            <w:vAlign w:val="center"/>
          </w:tcPr>
          <w:p w:rsidR="005E761F" w:rsidRPr="000C2DF3" w:rsidRDefault="00544712">
            <w:pPr>
              <w:snapToGrid w:val="0"/>
              <w:spacing w:line="360" w:lineRule="auto"/>
              <w:rPr>
                <w:rFonts w:asciiTheme="minorEastAsia" w:eastAsiaTheme="minorEastAsia" w:hAnsiTheme="minorEastAsia"/>
                <w:color w:val="000000" w:themeColor="text1"/>
                <w:sz w:val="18"/>
                <w:szCs w:val="18"/>
                <w:u w:val="single"/>
              </w:rPr>
            </w:pPr>
            <w:r w:rsidRPr="000C2DF3">
              <w:rPr>
                <w:rFonts w:asciiTheme="minorEastAsia" w:eastAsiaTheme="minorEastAsia" w:hAnsiTheme="minorEastAsia"/>
                <w:color w:val="000000" w:themeColor="text1"/>
                <w:sz w:val="18"/>
                <w:szCs w:val="18"/>
                <w:u w:val="single"/>
              </w:rPr>
              <w:t>/</w:t>
            </w:r>
          </w:p>
        </w:tc>
      </w:tr>
      <w:tr w:rsidR="000C2DF3" w:rsidRPr="000C2DF3">
        <w:tc>
          <w:tcPr>
            <w:tcW w:w="9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3.5.3</w:t>
            </w:r>
          </w:p>
        </w:tc>
        <w:tc>
          <w:tcPr>
            <w:tcW w:w="20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近年完成的类似项目情况的时间要求</w:t>
            </w:r>
          </w:p>
        </w:tc>
        <w:tc>
          <w:tcPr>
            <w:tcW w:w="5812" w:type="dxa"/>
            <w:vAlign w:val="center"/>
          </w:tcPr>
          <w:p w:rsidR="005E761F" w:rsidRPr="000C2DF3" w:rsidRDefault="00544712">
            <w:pPr>
              <w:spacing w:line="360" w:lineRule="auto"/>
              <w:ind w:firstLineChars="50" w:firstLine="90"/>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u w:val="single"/>
              </w:rPr>
              <w:t>/</w:t>
            </w:r>
          </w:p>
        </w:tc>
      </w:tr>
      <w:tr w:rsidR="000C2DF3" w:rsidRPr="000C2DF3">
        <w:tc>
          <w:tcPr>
            <w:tcW w:w="9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3.5.5</w:t>
            </w:r>
          </w:p>
        </w:tc>
        <w:tc>
          <w:tcPr>
            <w:tcW w:w="20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近年发生的诉讼及仲裁情况的时间要求</w:t>
            </w:r>
          </w:p>
        </w:tc>
        <w:tc>
          <w:tcPr>
            <w:tcW w:w="5812" w:type="dxa"/>
            <w:vAlign w:val="center"/>
          </w:tcPr>
          <w:p w:rsidR="005E761F" w:rsidRPr="000C2DF3" w:rsidRDefault="00544712">
            <w:pPr>
              <w:snapToGrid w:val="0"/>
              <w:spacing w:line="360" w:lineRule="auto"/>
              <w:ind w:firstLineChars="50" w:firstLine="90"/>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u w:val="single"/>
              </w:rPr>
              <w:t>/</w:t>
            </w:r>
          </w:p>
        </w:tc>
      </w:tr>
      <w:tr w:rsidR="000C2DF3" w:rsidRPr="000C2DF3">
        <w:tc>
          <w:tcPr>
            <w:tcW w:w="9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3.6.1</w:t>
            </w:r>
          </w:p>
        </w:tc>
        <w:tc>
          <w:tcPr>
            <w:tcW w:w="20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是否允许递交备选投标方案</w:t>
            </w:r>
          </w:p>
        </w:tc>
        <w:tc>
          <w:tcPr>
            <w:tcW w:w="5812" w:type="dxa"/>
            <w:vAlign w:val="center"/>
          </w:tcPr>
          <w:p w:rsidR="005E761F" w:rsidRPr="000C2DF3" w:rsidRDefault="00544712">
            <w:pPr>
              <w:pStyle w:val="30"/>
              <w:topLinePunct/>
              <w:snapToGrid w:val="0"/>
              <w:spacing w:line="360" w:lineRule="auto"/>
              <w:rPr>
                <w:rFonts w:asciiTheme="minorEastAsia" w:eastAsiaTheme="minorEastAsia" w:hAnsiTheme="minorEastAsia"/>
                <w:color w:val="000000" w:themeColor="text1"/>
                <w:kern w:val="2"/>
                <w:sz w:val="18"/>
                <w:szCs w:val="18"/>
              </w:rPr>
            </w:pPr>
            <w:r w:rsidRPr="000C2DF3">
              <w:rPr>
                <w:rFonts w:asciiTheme="minorEastAsia" w:eastAsiaTheme="minorEastAsia" w:hAnsiTheme="minorEastAsia" w:hint="eastAsia"/>
                <w:color w:val="000000" w:themeColor="text1"/>
                <w:kern w:val="2"/>
                <w:sz w:val="18"/>
                <w:szCs w:val="18"/>
              </w:rPr>
              <w:t>■不允许</w:t>
            </w:r>
          </w:p>
          <w:p w:rsidR="005E761F" w:rsidRPr="000C2DF3" w:rsidRDefault="00544712">
            <w:pPr>
              <w:snapToGrid w:val="0"/>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□允许</w:t>
            </w:r>
          </w:p>
        </w:tc>
      </w:tr>
      <w:tr w:rsidR="000C2DF3" w:rsidRPr="000C2DF3">
        <w:tc>
          <w:tcPr>
            <w:tcW w:w="9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3.7.3</w:t>
            </w:r>
            <w:r w:rsidRPr="000C2DF3">
              <w:rPr>
                <w:rFonts w:asciiTheme="minorEastAsia" w:eastAsiaTheme="minorEastAsia" w:hAnsiTheme="minorEastAsia" w:hint="eastAsia"/>
                <w:color w:val="000000" w:themeColor="text1"/>
                <w:sz w:val="18"/>
                <w:szCs w:val="18"/>
              </w:rPr>
              <w:t>（</w:t>
            </w:r>
            <w:r w:rsidRPr="000C2DF3">
              <w:rPr>
                <w:rFonts w:asciiTheme="minorEastAsia" w:eastAsiaTheme="minorEastAsia" w:hAnsiTheme="minorEastAsia"/>
                <w:color w:val="000000" w:themeColor="text1"/>
                <w:sz w:val="18"/>
                <w:szCs w:val="18"/>
              </w:rPr>
              <w:t>B</w:t>
            </w:r>
            <w:r w:rsidRPr="000C2DF3">
              <w:rPr>
                <w:rFonts w:asciiTheme="minorEastAsia" w:eastAsiaTheme="minorEastAsia" w:hAnsiTheme="minorEastAsia" w:hint="eastAsia"/>
                <w:color w:val="000000" w:themeColor="text1"/>
                <w:sz w:val="18"/>
                <w:szCs w:val="18"/>
              </w:rPr>
              <w:t>）</w:t>
            </w:r>
          </w:p>
        </w:tc>
        <w:tc>
          <w:tcPr>
            <w:tcW w:w="20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投标文件所附证书证件要求</w:t>
            </w:r>
          </w:p>
        </w:tc>
        <w:tc>
          <w:tcPr>
            <w:tcW w:w="5812" w:type="dxa"/>
            <w:vAlign w:val="center"/>
          </w:tcPr>
          <w:p w:rsidR="005E761F" w:rsidRPr="000C2DF3" w:rsidRDefault="00544712">
            <w:pPr>
              <w:snapToGrid w:val="0"/>
              <w:spacing w:line="360" w:lineRule="auto"/>
              <w:rPr>
                <w:rFonts w:asciiTheme="minorEastAsia" w:eastAsiaTheme="minorEastAsia" w:hAnsiTheme="minorEastAsia"/>
                <w:color w:val="000000" w:themeColor="text1"/>
                <w:sz w:val="18"/>
                <w:szCs w:val="18"/>
                <w:u w:val="single"/>
              </w:rPr>
            </w:pPr>
            <w:r w:rsidRPr="000C2DF3">
              <w:rPr>
                <w:rFonts w:asciiTheme="minorEastAsia" w:eastAsiaTheme="minorEastAsia" w:hAnsiTheme="minorEastAsia" w:hint="eastAsia"/>
                <w:color w:val="000000" w:themeColor="text1"/>
                <w:sz w:val="18"/>
                <w:szCs w:val="18"/>
              </w:rPr>
              <w:t>证书证件需为清晰扫描件，并采用单位数字证书，按照招标文件要求在相应位置加盖电子印章。</w:t>
            </w:r>
          </w:p>
        </w:tc>
      </w:tr>
      <w:tr w:rsidR="000C2DF3" w:rsidRPr="000C2DF3">
        <w:tc>
          <w:tcPr>
            <w:tcW w:w="9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3.7.3</w:t>
            </w:r>
            <w:r w:rsidRPr="000C2DF3">
              <w:rPr>
                <w:rFonts w:asciiTheme="minorEastAsia" w:eastAsiaTheme="minorEastAsia" w:hAnsiTheme="minorEastAsia" w:hint="eastAsia"/>
                <w:color w:val="000000" w:themeColor="text1"/>
                <w:sz w:val="18"/>
                <w:szCs w:val="18"/>
              </w:rPr>
              <w:t>（</w:t>
            </w:r>
            <w:r w:rsidRPr="000C2DF3">
              <w:rPr>
                <w:rFonts w:asciiTheme="minorEastAsia" w:eastAsiaTheme="minorEastAsia" w:hAnsiTheme="minorEastAsia"/>
                <w:color w:val="000000" w:themeColor="text1"/>
                <w:sz w:val="18"/>
                <w:szCs w:val="18"/>
              </w:rPr>
              <w:t>B</w:t>
            </w:r>
            <w:r w:rsidRPr="000C2DF3">
              <w:rPr>
                <w:rFonts w:asciiTheme="minorEastAsia" w:eastAsiaTheme="minorEastAsia" w:hAnsiTheme="minorEastAsia" w:hint="eastAsia"/>
                <w:color w:val="000000" w:themeColor="text1"/>
                <w:sz w:val="18"/>
                <w:szCs w:val="18"/>
              </w:rPr>
              <w:t>）</w:t>
            </w:r>
          </w:p>
        </w:tc>
        <w:tc>
          <w:tcPr>
            <w:tcW w:w="20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投标文件签字或盖章要求</w:t>
            </w:r>
          </w:p>
        </w:tc>
        <w:tc>
          <w:tcPr>
            <w:tcW w:w="5812" w:type="dxa"/>
            <w:vAlign w:val="center"/>
          </w:tcPr>
          <w:p w:rsidR="005E761F" w:rsidRPr="000C2DF3" w:rsidRDefault="00544712">
            <w:pPr>
              <w:pStyle w:val="30"/>
              <w:topLinePunct/>
              <w:snapToGrid w:val="0"/>
              <w:spacing w:line="360" w:lineRule="auto"/>
              <w:jc w:val="left"/>
              <w:rPr>
                <w:rFonts w:asciiTheme="minorEastAsia" w:eastAsiaTheme="minorEastAsia" w:hAnsiTheme="minorEastAsia"/>
                <w:color w:val="000000" w:themeColor="text1"/>
                <w:kern w:val="2"/>
                <w:sz w:val="18"/>
                <w:szCs w:val="18"/>
                <w:u w:val="single"/>
              </w:rPr>
            </w:pPr>
            <w:r w:rsidRPr="000C2DF3">
              <w:rPr>
                <w:rFonts w:asciiTheme="minorEastAsia" w:eastAsiaTheme="minorEastAsia" w:hAnsiTheme="minorEastAsia" w:hint="eastAsia"/>
                <w:color w:val="000000" w:themeColor="text1"/>
                <w:kern w:val="2"/>
                <w:sz w:val="18"/>
                <w:szCs w:val="18"/>
                <w:u w:val="single"/>
              </w:rPr>
              <w:t>投标文件全部采用电子文档，投标文件所附证书证件均为扫描件，并采用单位数字证书，按招标文件要求在相应位置加盖电子印章。投标文件中需个人签字或盖章的，应加盖个人电子印章或在线下完成后扫描上传。具体操作详见广州交易集团有限公司（广州公共资源交易中心）网站发布的最新版操作指引。</w:t>
            </w:r>
          </w:p>
        </w:tc>
      </w:tr>
      <w:tr w:rsidR="000C2DF3" w:rsidRPr="000C2DF3">
        <w:tc>
          <w:tcPr>
            <w:tcW w:w="9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4.1.1</w:t>
            </w:r>
            <w:r w:rsidRPr="000C2DF3">
              <w:rPr>
                <w:rFonts w:asciiTheme="minorEastAsia" w:eastAsiaTheme="minorEastAsia" w:hAnsiTheme="minorEastAsia" w:hint="eastAsia"/>
                <w:color w:val="000000" w:themeColor="text1"/>
                <w:sz w:val="18"/>
                <w:szCs w:val="18"/>
              </w:rPr>
              <w:lastRenderedPageBreak/>
              <w:t>（</w:t>
            </w:r>
            <w:r w:rsidRPr="000C2DF3">
              <w:rPr>
                <w:rFonts w:asciiTheme="minorEastAsia" w:eastAsiaTheme="minorEastAsia" w:hAnsiTheme="minorEastAsia"/>
                <w:color w:val="000000" w:themeColor="text1"/>
                <w:sz w:val="18"/>
                <w:szCs w:val="18"/>
              </w:rPr>
              <w:t>B</w:t>
            </w:r>
            <w:r w:rsidRPr="000C2DF3">
              <w:rPr>
                <w:rFonts w:asciiTheme="minorEastAsia" w:eastAsiaTheme="minorEastAsia" w:hAnsiTheme="minorEastAsia" w:hint="eastAsia"/>
                <w:color w:val="000000" w:themeColor="text1"/>
                <w:sz w:val="18"/>
                <w:szCs w:val="18"/>
              </w:rPr>
              <w:t>）</w:t>
            </w:r>
          </w:p>
        </w:tc>
        <w:tc>
          <w:tcPr>
            <w:tcW w:w="20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lastRenderedPageBreak/>
              <w:t>投标文件加密要求</w:t>
            </w:r>
          </w:p>
        </w:tc>
        <w:tc>
          <w:tcPr>
            <w:tcW w:w="5812" w:type="dxa"/>
            <w:vAlign w:val="center"/>
          </w:tcPr>
          <w:p w:rsidR="005E761F" w:rsidRPr="000C2DF3" w:rsidRDefault="00544712">
            <w:pPr>
              <w:pStyle w:val="30"/>
              <w:topLinePunct/>
              <w:snapToGrid w:val="0"/>
              <w:spacing w:line="360" w:lineRule="auto"/>
              <w:jc w:val="left"/>
              <w:rPr>
                <w:rFonts w:asciiTheme="minorEastAsia" w:eastAsiaTheme="minorEastAsia" w:hAnsiTheme="minorEastAsia"/>
                <w:color w:val="000000" w:themeColor="text1"/>
                <w:kern w:val="2"/>
                <w:sz w:val="18"/>
                <w:szCs w:val="18"/>
                <w:u w:val="single"/>
              </w:rPr>
            </w:pPr>
            <w:r w:rsidRPr="000C2DF3">
              <w:rPr>
                <w:rFonts w:asciiTheme="minorEastAsia" w:eastAsiaTheme="minorEastAsia" w:hAnsiTheme="minorEastAsia" w:hint="eastAsia"/>
                <w:color w:val="000000" w:themeColor="text1"/>
                <w:kern w:val="2"/>
                <w:sz w:val="18"/>
                <w:szCs w:val="18"/>
              </w:rPr>
              <w:t>网上递交的电子投标文件须进行加密。具体操作详见广州交易集团有限</w:t>
            </w:r>
            <w:r w:rsidRPr="000C2DF3">
              <w:rPr>
                <w:rFonts w:asciiTheme="minorEastAsia" w:eastAsiaTheme="minorEastAsia" w:hAnsiTheme="minorEastAsia" w:hint="eastAsia"/>
                <w:color w:val="000000" w:themeColor="text1"/>
                <w:kern w:val="2"/>
                <w:sz w:val="18"/>
                <w:szCs w:val="18"/>
              </w:rPr>
              <w:lastRenderedPageBreak/>
              <w:t>公司（广州公共资源交易中心）网站发布的最新版操作指引。</w:t>
            </w:r>
          </w:p>
        </w:tc>
      </w:tr>
      <w:tr w:rsidR="000C2DF3" w:rsidRPr="000C2DF3">
        <w:tc>
          <w:tcPr>
            <w:tcW w:w="936" w:type="dxa"/>
            <w:vMerge w:val="restart"/>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lastRenderedPageBreak/>
              <w:t>4.1.2</w:t>
            </w:r>
          </w:p>
        </w:tc>
        <w:tc>
          <w:tcPr>
            <w:tcW w:w="2036" w:type="dxa"/>
            <w:vMerge w:val="restart"/>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封套上应载明的信息</w:t>
            </w:r>
          </w:p>
        </w:tc>
        <w:tc>
          <w:tcPr>
            <w:tcW w:w="5812" w:type="dxa"/>
            <w:vAlign w:val="center"/>
          </w:tcPr>
          <w:p w:rsidR="005E761F" w:rsidRPr="000C2DF3" w:rsidRDefault="00544712">
            <w:pPr>
              <w:pStyle w:val="30"/>
              <w:topLinePunct/>
              <w:snapToGrid w:val="0"/>
              <w:spacing w:line="360" w:lineRule="auto"/>
              <w:rPr>
                <w:rFonts w:asciiTheme="minorEastAsia" w:eastAsiaTheme="minorEastAsia" w:hAnsiTheme="minorEastAsia"/>
                <w:b/>
                <w:color w:val="000000" w:themeColor="text1"/>
                <w:kern w:val="2"/>
                <w:sz w:val="18"/>
                <w:szCs w:val="18"/>
              </w:rPr>
            </w:pPr>
            <w:r w:rsidRPr="000C2DF3">
              <w:rPr>
                <w:rFonts w:asciiTheme="minorEastAsia" w:eastAsiaTheme="minorEastAsia" w:hAnsiTheme="minorEastAsia" w:hint="eastAsia"/>
                <w:b/>
                <w:color w:val="000000" w:themeColor="text1"/>
                <w:kern w:val="2"/>
                <w:sz w:val="18"/>
                <w:szCs w:val="18"/>
              </w:rPr>
              <w:t>如有提交投标文件光盘备用，封套上应注明如下信息：</w:t>
            </w:r>
          </w:p>
          <w:p w:rsidR="005E761F" w:rsidRPr="000C2DF3" w:rsidRDefault="00544712">
            <w:pPr>
              <w:pStyle w:val="30"/>
              <w:topLinePunct/>
              <w:spacing w:line="360" w:lineRule="auto"/>
              <w:rPr>
                <w:rFonts w:asciiTheme="minorEastAsia" w:eastAsiaTheme="minorEastAsia" w:hAnsiTheme="minorEastAsia"/>
                <w:color w:val="000000" w:themeColor="text1"/>
                <w:kern w:val="2"/>
                <w:sz w:val="18"/>
                <w:szCs w:val="18"/>
                <w:u w:val="single"/>
              </w:rPr>
            </w:pPr>
            <w:r w:rsidRPr="000C2DF3">
              <w:rPr>
                <w:rFonts w:asciiTheme="minorEastAsia" w:eastAsiaTheme="minorEastAsia" w:hAnsiTheme="minorEastAsia" w:hint="eastAsia"/>
                <w:color w:val="000000" w:themeColor="text1"/>
                <w:kern w:val="2"/>
                <w:sz w:val="18"/>
                <w:szCs w:val="18"/>
              </w:rPr>
              <w:t>招标人名称：</w:t>
            </w:r>
            <w:r w:rsidRPr="000C2DF3">
              <w:rPr>
                <w:rFonts w:asciiTheme="minorEastAsia" w:eastAsiaTheme="minorEastAsia" w:hAnsiTheme="minorEastAsia"/>
                <w:color w:val="000000" w:themeColor="text1"/>
                <w:kern w:val="2"/>
                <w:sz w:val="18"/>
                <w:szCs w:val="18"/>
                <w:u w:val="single"/>
              </w:rPr>
              <w:t xml:space="preserve">                   </w:t>
            </w:r>
          </w:p>
          <w:p w:rsidR="005E761F" w:rsidRPr="000C2DF3" w:rsidRDefault="00544712">
            <w:pPr>
              <w:pStyle w:val="30"/>
              <w:topLinePunct/>
              <w:spacing w:line="360" w:lineRule="auto"/>
              <w:rPr>
                <w:rFonts w:asciiTheme="minorEastAsia" w:eastAsiaTheme="minorEastAsia" w:hAnsiTheme="minorEastAsia"/>
                <w:color w:val="000000" w:themeColor="text1"/>
                <w:kern w:val="2"/>
                <w:sz w:val="18"/>
                <w:szCs w:val="18"/>
                <w:u w:val="single"/>
              </w:rPr>
            </w:pPr>
            <w:r w:rsidRPr="000C2DF3">
              <w:rPr>
                <w:rFonts w:asciiTheme="minorEastAsia" w:eastAsiaTheme="minorEastAsia" w:hAnsiTheme="minorEastAsia" w:hint="eastAsia"/>
                <w:color w:val="000000" w:themeColor="text1"/>
                <w:kern w:val="2"/>
                <w:sz w:val="18"/>
                <w:szCs w:val="18"/>
              </w:rPr>
              <w:t>投标人名称：</w:t>
            </w:r>
            <w:r w:rsidRPr="000C2DF3">
              <w:rPr>
                <w:rFonts w:asciiTheme="minorEastAsia" w:eastAsiaTheme="minorEastAsia" w:hAnsiTheme="minorEastAsia"/>
                <w:color w:val="000000" w:themeColor="text1"/>
                <w:kern w:val="2"/>
                <w:sz w:val="18"/>
                <w:szCs w:val="18"/>
                <w:u w:val="single"/>
              </w:rPr>
              <w:t xml:space="preserve">                   </w:t>
            </w:r>
          </w:p>
          <w:p w:rsidR="005E761F" w:rsidRPr="000C2DF3" w:rsidRDefault="00544712">
            <w:pPr>
              <w:pStyle w:val="30"/>
              <w:topLinePunct/>
              <w:spacing w:line="360" w:lineRule="auto"/>
              <w:rPr>
                <w:rFonts w:asciiTheme="minorEastAsia" w:eastAsiaTheme="minorEastAsia" w:hAnsiTheme="minorEastAsia"/>
                <w:color w:val="000000" w:themeColor="text1"/>
                <w:kern w:val="2"/>
                <w:sz w:val="18"/>
                <w:szCs w:val="18"/>
              </w:rPr>
            </w:pPr>
            <w:r w:rsidRPr="000C2DF3">
              <w:rPr>
                <w:rFonts w:asciiTheme="minorEastAsia" w:eastAsiaTheme="minorEastAsia" w:hAnsiTheme="minorEastAsia"/>
                <w:color w:val="000000" w:themeColor="text1"/>
                <w:kern w:val="2"/>
                <w:sz w:val="18"/>
                <w:szCs w:val="18"/>
                <w:u w:val="single"/>
              </w:rPr>
              <w:t xml:space="preserve">          </w:t>
            </w:r>
            <w:r w:rsidRPr="000C2DF3">
              <w:rPr>
                <w:rFonts w:asciiTheme="minorEastAsia" w:eastAsiaTheme="minorEastAsia" w:hAnsiTheme="minorEastAsia" w:hint="eastAsia"/>
                <w:color w:val="000000" w:themeColor="text1"/>
                <w:kern w:val="2"/>
                <w:sz w:val="18"/>
                <w:szCs w:val="18"/>
                <w:u w:val="single"/>
              </w:rPr>
              <w:t>（项目名称）</w:t>
            </w:r>
            <w:r w:rsidRPr="000C2DF3">
              <w:rPr>
                <w:rFonts w:asciiTheme="minorEastAsia" w:eastAsiaTheme="minorEastAsia" w:hAnsiTheme="minorEastAsia"/>
                <w:color w:val="000000" w:themeColor="text1"/>
                <w:kern w:val="2"/>
                <w:sz w:val="18"/>
                <w:szCs w:val="18"/>
                <w:u w:val="single"/>
              </w:rPr>
              <w:t xml:space="preserve">      （标段   </w:t>
            </w:r>
            <w:r w:rsidRPr="000C2DF3">
              <w:rPr>
                <w:rFonts w:asciiTheme="minorEastAsia" w:eastAsiaTheme="minorEastAsia" w:hAnsiTheme="minorEastAsia" w:hint="eastAsia"/>
                <w:color w:val="000000" w:themeColor="text1"/>
                <w:kern w:val="2"/>
                <w:sz w:val="18"/>
                <w:szCs w:val="18"/>
                <w:u w:val="single"/>
              </w:rPr>
              <w:t>）</w:t>
            </w:r>
            <w:r w:rsidRPr="000C2DF3">
              <w:rPr>
                <w:rFonts w:asciiTheme="minorEastAsia" w:eastAsiaTheme="minorEastAsia" w:hAnsiTheme="minorEastAsia" w:hint="eastAsia"/>
                <w:color w:val="000000" w:themeColor="text1"/>
                <w:kern w:val="2"/>
                <w:sz w:val="18"/>
                <w:szCs w:val="18"/>
              </w:rPr>
              <w:t>投标文件</w:t>
            </w:r>
            <w:r w:rsidRPr="000C2DF3">
              <w:rPr>
                <w:rFonts w:asciiTheme="minorEastAsia" w:eastAsiaTheme="minorEastAsia" w:hAnsiTheme="minorEastAsia"/>
                <w:color w:val="000000" w:themeColor="text1"/>
                <w:kern w:val="2"/>
                <w:sz w:val="18"/>
                <w:szCs w:val="18"/>
              </w:rPr>
              <w:t xml:space="preserve"> </w:t>
            </w:r>
          </w:p>
          <w:p w:rsidR="005E761F" w:rsidRPr="000C2DF3" w:rsidRDefault="00544712">
            <w:pPr>
              <w:pStyle w:val="30"/>
              <w:topLinePunct/>
              <w:spacing w:line="360" w:lineRule="auto"/>
              <w:rPr>
                <w:rFonts w:asciiTheme="minorEastAsia" w:eastAsiaTheme="minorEastAsia" w:hAnsiTheme="minorEastAsia"/>
                <w:color w:val="000000" w:themeColor="text1"/>
                <w:kern w:val="2"/>
                <w:sz w:val="18"/>
                <w:szCs w:val="18"/>
                <w:u w:val="single"/>
              </w:rPr>
            </w:pPr>
            <w:r w:rsidRPr="000C2DF3">
              <w:rPr>
                <w:rFonts w:asciiTheme="minorEastAsia" w:eastAsiaTheme="minorEastAsia" w:hAnsiTheme="minorEastAsia" w:hint="eastAsia"/>
                <w:color w:val="000000" w:themeColor="text1"/>
                <w:kern w:val="2"/>
                <w:sz w:val="18"/>
                <w:szCs w:val="18"/>
              </w:rPr>
              <w:t>招标项目编号：</w:t>
            </w:r>
            <w:r w:rsidRPr="000C2DF3">
              <w:rPr>
                <w:rFonts w:asciiTheme="minorEastAsia" w:eastAsiaTheme="minorEastAsia" w:hAnsiTheme="minorEastAsia"/>
                <w:color w:val="000000" w:themeColor="text1"/>
                <w:kern w:val="2"/>
                <w:sz w:val="18"/>
                <w:szCs w:val="18"/>
                <w:u w:val="single"/>
              </w:rPr>
              <w:t xml:space="preserve">                     </w:t>
            </w:r>
          </w:p>
          <w:p w:rsidR="005E761F" w:rsidRPr="000C2DF3" w:rsidRDefault="00544712">
            <w:pPr>
              <w:pStyle w:val="30"/>
              <w:topLinePunct/>
              <w:snapToGrid w:val="0"/>
              <w:spacing w:line="360" w:lineRule="auto"/>
              <w:rPr>
                <w:rFonts w:asciiTheme="minorEastAsia" w:eastAsiaTheme="minorEastAsia" w:hAnsiTheme="minorEastAsia"/>
                <w:color w:val="000000" w:themeColor="text1"/>
                <w:kern w:val="2"/>
                <w:sz w:val="18"/>
                <w:szCs w:val="18"/>
              </w:rPr>
            </w:pPr>
            <w:r w:rsidRPr="000C2DF3">
              <w:rPr>
                <w:rFonts w:asciiTheme="minorEastAsia" w:eastAsiaTheme="minorEastAsia" w:hAnsiTheme="minorEastAsia" w:hint="eastAsia"/>
                <w:color w:val="000000" w:themeColor="text1"/>
                <w:kern w:val="2"/>
                <w:sz w:val="18"/>
                <w:szCs w:val="18"/>
              </w:rPr>
              <w:t>在</w:t>
            </w:r>
            <w:r w:rsidRPr="000C2DF3">
              <w:rPr>
                <w:rFonts w:asciiTheme="minorEastAsia" w:eastAsiaTheme="minorEastAsia" w:hAnsiTheme="minorEastAsia"/>
                <w:color w:val="000000" w:themeColor="text1"/>
                <w:kern w:val="2"/>
                <w:sz w:val="18"/>
                <w:szCs w:val="18"/>
                <w:u w:val="single"/>
              </w:rPr>
              <w:t xml:space="preserve">    </w:t>
            </w:r>
            <w:r w:rsidRPr="000C2DF3">
              <w:rPr>
                <w:rFonts w:asciiTheme="minorEastAsia" w:eastAsiaTheme="minorEastAsia" w:hAnsiTheme="minorEastAsia" w:hint="eastAsia"/>
                <w:color w:val="000000" w:themeColor="text1"/>
                <w:kern w:val="2"/>
                <w:sz w:val="18"/>
                <w:szCs w:val="18"/>
              </w:rPr>
              <w:t>年</w:t>
            </w:r>
            <w:r w:rsidRPr="000C2DF3">
              <w:rPr>
                <w:rFonts w:asciiTheme="minorEastAsia" w:eastAsiaTheme="minorEastAsia" w:hAnsiTheme="minorEastAsia"/>
                <w:color w:val="000000" w:themeColor="text1"/>
                <w:kern w:val="2"/>
                <w:sz w:val="18"/>
                <w:szCs w:val="18"/>
                <w:u w:val="single"/>
              </w:rPr>
              <w:t xml:space="preserve">    </w:t>
            </w:r>
            <w:r w:rsidRPr="000C2DF3">
              <w:rPr>
                <w:rFonts w:asciiTheme="minorEastAsia" w:eastAsiaTheme="minorEastAsia" w:hAnsiTheme="minorEastAsia" w:hint="eastAsia"/>
                <w:color w:val="000000" w:themeColor="text1"/>
                <w:kern w:val="2"/>
                <w:sz w:val="18"/>
                <w:szCs w:val="18"/>
              </w:rPr>
              <w:t>月</w:t>
            </w:r>
            <w:r w:rsidRPr="000C2DF3">
              <w:rPr>
                <w:rFonts w:asciiTheme="minorEastAsia" w:eastAsiaTheme="minorEastAsia" w:hAnsiTheme="minorEastAsia"/>
                <w:color w:val="000000" w:themeColor="text1"/>
                <w:kern w:val="2"/>
                <w:sz w:val="18"/>
                <w:szCs w:val="18"/>
                <w:u w:val="single"/>
              </w:rPr>
              <w:t xml:space="preserve">    </w:t>
            </w:r>
            <w:r w:rsidRPr="000C2DF3">
              <w:rPr>
                <w:rFonts w:asciiTheme="minorEastAsia" w:eastAsiaTheme="minorEastAsia" w:hAnsiTheme="minorEastAsia" w:hint="eastAsia"/>
                <w:color w:val="000000" w:themeColor="text1"/>
                <w:kern w:val="2"/>
                <w:sz w:val="18"/>
                <w:szCs w:val="18"/>
              </w:rPr>
              <w:t>日</w:t>
            </w:r>
            <w:r w:rsidRPr="000C2DF3">
              <w:rPr>
                <w:rFonts w:asciiTheme="minorEastAsia" w:eastAsiaTheme="minorEastAsia" w:hAnsiTheme="minorEastAsia"/>
                <w:color w:val="000000" w:themeColor="text1"/>
                <w:kern w:val="2"/>
                <w:sz w:val="18"/>
                <w:szCs w:val="18"/>
                <w:u w:val="single"/>
              </w:rPr>
              <w:t xml:space="preserve">    </w:t>
            </w:r>
            <w:r w:rsidRPr="000C2DF3">
              <w:rPr>
                <w:rFonts w:asciiTheme="minorEastAsia" w:eastAsiaTheme="minorEastAsia" w:hAnsiTheme="minorEastAsia" w:hint="eastAsia"/>
                <w:color w:val="000000" w:themeColor="text1"/>
                <w:kern w:val="2"/>
                <w:sz w:val="18"/>
                <w:szCs w:val="18"/>
              </w:rPr>
              <w:t>时前不得开启</w:t>
            </w:r>
          </w:p>
        </w:tc>
      </w:tr>
      <w:tr w:rsidR="000C2DF3" w:rsidRPr="000C2DF3">
        <w:tc>
          <w:tcPr>
            <w:tcW w:w="936" w:type="dxa"/>
            <w:vMerge/>
            <w:vAlign w:val="center"/>
          </w:tcPr>
          <w:p w:rsidR="005E761F" w:rsidRPr="000C2DF3" w:rsidRDefault="005E761F">
            <w:pPr>
              <w:snapToGrid w:val="0"/>
              <w:spacing w:line="360" w:lineRule="auto"/>
              <w:jc w:val="center"/>
              <w:rPr>
                <w:rFonts w:asciiTheme="minorEastAsia" w:eastAsiaTheme="minorEastAsia" w:hAnsiTheme="minorEastAsia"/>
                <w:color w:val="000000" w:themeColor="text1"/>
                <w:sz w:val="18"/>
                <w:szCs w:val="18"/>
              </w:rPr>
            </w:pPr>
          </w:p>
        </w:tc>
        <w:tc>
          <w:tcPr>
            <w:tcW w:w="2036" w:type="dxa"/>
            <w:vMerge/>
            <w:vAlign w:val="center"/>
          </w:tcPr>
          <w:p w:rsidR="005E761F" w:rsidRPr="000C2DF3" w:rsidRDefault="005E761F">
            <w:pPr>
              <w:snapToGrid w:val="0"/>
              <w:spacing w:line="360" w:lineRule="auto"/>
              <w:jc w:val="center"/>
              <w:rPr>
                <w:rFonts w:asciiTheme="minorEastAsia" w:eastAsiaTheme="minorEastAsia" w:hAnsiTheme="minorEastAsia"/>
                <w:color w:val="000000" w:themeColor="text1"/>
                <w:sz w:val="18"/>
                <w:szCs w:val="18"/>
              </w:rPr>
            </w:pPr>
          </w:p>
        </w:tc>
        <w:tc>
          <w:tcPr>
            <w:tcW w:w="5812" w:type="dxa"/>
            <w:vAlign w:val="center"/>
          </w:tcPr>
          <w:p w:rsidR="005E761F" w:rsidRPr="000C2DF3" w:rsidRDefault="00544712">
            <w:pPr>
              <w:topLinePunct/>
              <w:snapToGrid w:val="0"/>
              <w:spacing w:line="360" w:lineRule="auto"/>
              <w:rPr>
                <w:rFonts w:asciiTheme="minorEastAsia" w:eastAsiaTheme="minorEastAsia" w:hAnsiTheme="minorEastAsia"/>
                <w:b/>
                <w:color w:val="000000" w:themeColor="text1"/>
                <w:sz w:val="18"/>
                <w:szCs w:val="18"/>
              </w:rPr>
            </w:pPr>
            <w:r w:rsidRPr="000C2DF3">
              <w:rPr>
                <w:rFonts w:asciiTheme="minorEastAsia" w:eastAsiaTheme="minorEastAsia" w:hAnsiTheme="minorEastAsia" w:hint="eastAsia"/>
                <w:b/>
                <w:color w:val="000000" w:themeColor="text1"/>
                <w:sz w:val="18"/>
                <w:szCs w:val="18"/>
              </w:rPr>
              <w:t>如有提交演示电子文件（标段</w:t>
            </w:r>
            <w:r w:rsidRPr="000C2DF3">
              <w:rPr>
                <w:rFonts w:asciiTheme="minorEastAsia" w:eastAsiaTheme="minorEastAsia" w:hAnsiTheme="minorEastAsia"/>
                <w:b/>
                <w:color w:val="000000" w:themeColor="text1"/>
                <w:sz w:val="18"/>
                <w:szCs w:val="18"/>
              </w:rPr>
              <w:t>2）</w:t>
            </w:r>
            <w:r w:rsidRPr="000C2DF3">
              <w:rPr>
                <w:rFonts w:asciiTheme="minorEastAsia" w:eastAsiaTheme="minorEastAsia" w:hAnsiTheme="minorEastAsia" w:hint="eastAsia"/>
                <w:b/>
                <w:color w:val="000000" w:themeColor="text1"/>
                <w:sz w:val="18"/>
                <w:szCs w:val="18"/>
              </w:rPr>
              <w:t>，封套上应注明如下信息：</w:t>
            </w:r>
          </w:p>
          <w:p w:rsidR="005E761F" w:rsidRPr="000C2DF3" w:rsidRDefault="00544712">
            <w:pPr>
              <w:topLinePunct/>
              <w:spacing w:line="360" w:lineRule="auto"/>
              <w:rPr>
                <w:rFonts w:asciiTheme="minorEastAsia" w:eastAsiaTheme="minorEastAsia" w:hAnsiTheme="minorEastAsia"/>
                <w:color w:val="000000" w:themeColor="text1"/>
                <w:sz w:val="18"/>
                <w:szCs w:val="18"/>
                <w:u w:val="single"/>
              </w:rPr>
            </w:pPr>
            <w:r w:rsidRPr="000C2DF3">
              <w:rPr>
                <w:rFonts w:asciiTheme="minorEastAsia" w:eastAsiaTheme="minorEastAsia" w:hAnsiTheme="minorEastAsia" w:hint="eastAsia"/>
                <w:color w:val="000000" w:themeColor="text1"/>
                <w:sz w:val="18"/>
                <w:szCs w:val="18"/>
              </w:rPr>
              <w:t>招标人名称：</w:t>
            </w:r>
            <w:r w:rsidRPr="000C2DF3">
              <w:rPr>
                <w:rFonts w:asciiTheme="minorEastAsia" w:eastAsiaTheme="minorEastAsia" w:hAnsiTheme="minorEastAsia"/>
                <w:color w:val="000000" w:themeColor="text1"/>
                <w:sz w:val="18"/>
                <w:szCs w:val="18"/>
                <w:u w:val="single"/>
              </w:rPr>
              <w:t xml:space="preserve">                   </w:t>
            </w:r>
          </w:p>
          <w:p w:rsidR="005E761F" w:rsidRPr="000C2DF3" w:rsidRDefault="00544712">
            <w:pPr>
              <w:topLinePunct/>
              <w:spacing w:line="360" w:lineRule="auto"/>
              <w:rPr>
                <w:rFonts w:asciiTheme="minorEastAsia" w:eastAsiaTheme="minorEastAsia" w:hAnsiTheme="minorEastAsia"/>
                <w:color w:val="000000" w:themeColor="text1"/>
                <w:sz w:val="18"/>
                <w:szCs w:val="18"/>
                <w:u w:val="single"/>
              </w:rPr>
            </w:pPr>
            <w:r w:rsidRPr="000C2DF3">
              <w:rPr>
                <w:rFonts w:asciiTheme="minorEastAsia" w:eastAsiaTheme="minorEastAsia" w:hAnsiTheme="minorEastAsia" w:hint="eastAsia"/>
                <w:color w:val="000000" w:themeColor="text1"/>
                <w:sz w:val="18"/>
                <w:szCs w:val="18"/>
              </w:rPr>
              <w:t>投标人名称：</w:t>
            </w:r>
            <w:r w:rsidRPr="000C2DF3">
              <w:rPr>
                <w:rFonts w:asciiTheme="minorEastAsia" w:eastAsiaTheme="minorEastAsia" w:hAnsiTheme="minorEastAsia"/>
                <w:color w:val="000000" w:themeColor="text1"/>
                <w:sz w:val="18"/>
                <w:szCs w:val="18"/>
                <w:u w:val="single"/>
              </w:rPr>
              <w:t xml:space="preserve">                   </w:t>
            </w:r>
          </w:p>
          <w:p w:rsidR="005E761F" w:rsidRPr="000C2DF3" w:rsidRDefault="00544712">
            <w:pPr>
              <w:topLinePunct/>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u w:val="single"/>
              </w:rPr>
              <w:t xml:space="preserve">          </w:t>
            </w:r>
            <w:r w:rsidRPr="000C2DF3">
              <w:rPr>
                <w:rFonts w:asciiTheme="minorEastAsia" w:eastAsiaTheme="minorEastAsia" w:hAnsiTheme="minorEastAsia" w:hint="eastAsia"/>
                <w:color w:val="000000" w:themeColor="text1"/>
                <w:sz w:val="18"/>
                <w:szCs w:val="18"/>
                <w:u w:val="single"/>
              </w:rPr>
              <w:t>（项目名称）</w:t>
            </w:r>
            <w:r w:rsidRPr="000C2DF3">
              <w:rPr>
                <w:rFonts w:asciiTheme="minorEastAsia" w:eastAsiaTheme="minorEastAsia" w:hAnsiTheme="minorEastAsia"/>
                <w:color w:val="000000" w:themeColor="text1"/>
                <w:sz w:val="18"/>
                <w:szCs w:val="18"/>
                <w:u w:val="single"/>
              </w:rPr>
              <w:t xml:space="preserve">      </w:t>
            </w:r>
            <w:r w:rsidRPr="000C2DF3">
              <w:rPr>
                <w:rFonts w:asciiTheme="minorEastAsia" w:eastAsiaTheme="minorEastAsia" w:hAnsiTheme="minorEastAsia" w:hint="eastAsia"/>
                <w:b/>
                <w:color w:val="000000" w:themeColor="text1"/>
                <w:sz w:val="18"/>
                <w:szCs w:val="18"/>
              </w:rPr>
              <w:t>演示电子文件（标段</w:t>
            </w:r>
            <w:r w:rsidRPr="000C2DF3">
              <w:rPr>
                <w:rFonts w:asciiTheme="minorEastAsia" w:eastAsiaTheme="minorEastAsia" w:hAnsiTheme="minorEastAsia"/>
                <w:b/>
                <w:color w:val="000000" w:themeColor="text1"/>
                <w:sz w:val="18"/>
                <w:szCs w:val="18"/>
              </w:rPr>
              <w:t>2）</w:t>
            </w:r>
          </w:p>
          <w:p w:rsidR="005E761F" w:rsidRPr="000C2DF3" w:rsidRDefault="00544712">
            <w:pPr>
              <w:topLinePunct/>
              <w:spacing w:line="360" w:lineRule="auto"/>
              <w:rPr>
                <w:rFonts w:asciiTheme="minorEastAsia" w:eastAsiaTheme="minorEastAsia" w:hAnsiTheme="minorEastAsia"/>
                <w:color w:val="000000" w:themeColor="text1"/>
                <w:sz w:val="18"/>
                <w:szCs w:val="18"/>
                <w:u w:val="single"/>
              </w:rPr>
            </w:pPr>
            <w:r w:rsidRPr="000C2DF3">
              <w:rPr>
                <w:rFonts w:asciiTheme="minorEastAsia" w:eastAsiaTheme="minorEastAsia" w:hAnsiTheme="minorEastAsia" w:hint="eastAsia"/>
                <w:color w:val="000000" w:themeColor="text1"/>
                <w:sz w:val="18"/>
                <w:szCs w:val="18"/>
              </w:rPr>
              <w:t>招标项目编号：</w:t>
            </w:r>
            <w:r w:rsidRPr="000C2DF3">
              <w:rPr>
                <w:rFonts w:asciiTheme="minorEastAsia" w:eastAsiaTheme="minorEastAsia" w:hAnsiTheme="minorEastAsia"/>
                <w:color w:val="000000" w:themeColor="text1"/>
                <w:sz w:val="18"/>
                <w:szCs w:val="18"/>
                <w:u w:val="single"/>
              </w:rPr>
              <w:t xml:space="preserve">                     </w:t>
            </w:r>
          </w:p>
          <w:p w:rsidR="005E761F" w:rsidRPr="000C2DF3" w:rsidRDefault="00544712">
            <w:pPr>
              <w:pStyle w:val="30"/>
              <w:topLinePunct/>
              <w:snapToGrid w:val="0"/>
              <w:spacing w:line="360" w:lineRule="auto"/>
              <w:rPr>
                <w:rFonts w:asciiTheme="minorEastAsia" w:eastAsiaTheme="minorEastAsia" w:hAnsiTheme="minorEastAsia"/>
                <w:color w:val="000000" w:themeColor="text1"/>
                <w:kern w:val="2"/>
                <w:sz w:val="18"/>
                <w:szCs w:val="18"/>
              </w:rPr>
            </w:pPr>
            <w:r w:rsidRPr="000C2DF3">
              <w:rPr>
                <w:rFonts w:asciiTheme="minorEastAsia" w:eastAsiaTheme="minorEastAsia" w:hAnsiTheme="minorEastAsia" w:hint="eastAsia"/>
                <w:color w:val="000000" w:themeColor="text1"/>
                <w:kern w:val="2"/>
                <w:sz w:val="18"/>
                <w:szCs w:val="18"/>
              </w:rPr>
              <w:t>在</w:t>
            </w:r>
            <w:r w:rsidRPr="000C2DF3">
              <w:rPr>
                <w:rFonts w:asciiTheme="minorEastAsia" w:eastAsiaTheme="minorEastAsia" w:hAnsiTheme="minorEastAsia"/>
                <w:color w:val="000000" w:themeColor="text1"/>
                <w:kern w:val="2"/>
                <w:sz w:val="18"/>
                <w:szCs w:val="18"/>
                <w:u w:val="single"/>
              </w:rPr>
              <w:t xml:space="preserve">    </w:t>
            </w:r>
            <w:r w:rsidRPr="000C2DF3">
              <w:rPr>
                <w:rFonts w:asciiTheme="minorEastAsia" w:eastAsiaTheme="minorEastAsia" w:hAnsiTheme="minorEastAsia" w:hint="eastAsia"/>
                <w:color w:val="000000" w:themeColor="text1"/>
                <w:kern w:val="2"/>
                <w:sz w:val="18"/>
                <w:szCs w:val="18"/>
              </w:rPr>
              <w:t>年</w:t>
            </w:r>
            <w:r w:rsidRPr="000C2DF3">
              <w:rPr>
                <w:rFonts w:asciiTheme="minorEastAsia" w:eastAsiaTheme="minorEastAsia" w:hAnsiTheme="minorEastAsia"/>
                <w:color w:val="000000" w:themeColor="text1"/>
                <w:kern w:val="2"/>
                <w:sz w:val="18"/>
                <w:szCs w:val="18"/>
                <w:u w:val="single"/>
              </w:rPr>
              <w:t xml:space="preserve">    </w:t>
            </w:r>
            <w:r w:rsidRPr="000C2DF3">
              <w:rPr>
                <w:rFonts w:asciiTheme="minorEastAsia" w:eastAsiaTheme="minorEastAsia" w:hAnsiTheme="minorEastAsia" w:hint="eastAsia"/>
                <w:color w:val="000000" w:themeColor="text1"/>
                <w:kern w:val="2"/>
                <w:sz w:val="18"/>
                <w:szCs w:val="18"/>
              </w:rPr>
              <w:t>月</w:t>
            </w:r>
            <w:r w:rsidRPr="000C2DF3">
              <w:rPr>
                <w:rFonts w:asciiTheme="minorEastAsia" w:eastAsiaTheme="minorEastAsia" w:hAnsiTheme="minorEastAsia"/>
                <w:color w:val="000000" w:themeColor="text1"/>
                <w:kern w:val="2"/>
                <w:sz w:val="18"/>
                <w:szCs w:val="18"/>
                <w:u w:val="single"/>
              </w:rPr>
              <w:t xml:space="preserve">    </w:t>
            </w:r>
            <w:r w:rsidRPr="000C2DF3">
              <w:rPr>
                <w:rFonts w:asciiTheme="minorEastAsia" w:eastAsiaTheme="minorEastAsia" w:hAnsiTheme="minorEastAsia" w:hint="eastAsia"/>
                <w:color w:val="000000" w:themeColor="text1"/>
                <w:kern w:val="2"/>
                <w:sz w:val="18"/>
                <w:szCs w:val="18"/>
              </w:rPr>
              <w:t>日</w:t>
            </w:r>
            <w:r w:rsidRPr="000C2DF3">
              <w:rPr>
                <w:rFonts w:asciiTheme="minorEastAsia" w:eastAsiaTheme="minorEastAsia" w:hAnsiTheme="minorEastAsia"/>
                <w:color w:val="000000" w:themeColor="text1"/>
                <w:kern w:val="2"/>
                <w:sz w:val="18"/>
                <w:szCs w:val="18"/>
                <w:u w:val="single"/>
              </w:rPr>
              <w:t xml:space="preserve">    </w:t>
            </w:r>
            <w:r w:rsidRPr="000C2DF3">
              <w:rPr>
                <w:rFonts w:asciiTheme="minorEastAsia" w:eastAsiaTheme="minorEastAsia" w:hAnsiTheme="minorEastAsia" w:hint="eastAsia"/>
                <w:color w:val="000000" w:themeColor="text1"/>
                <w:kern w:val="2"/>
                <w:sz w:val="18"/>
                <w:szCs w:val="18"/>
              </w:rPr>
              <w:t>时前不得开启</w:t>
            </w:r>
          </w:p>
          <w:p w:rsidR="005E761F" w:rsidRPr="000C2DF3" w:rsidRDefault="00544712">
            <w:pPr>
              <w:pStyle w:val="30"/>
              <w:topLinePunct/>
              <w:snapToGrid w:val="0"/>
              <w:spacing w:line="360" w:lineRule="auto"/>
              <w:rPr>
                <w:rFonts w:asciiTheme="minorEastAsia" w:eastAsiaTheme="minorEastAsia" w:hAnsiTheme="minorEastAsia"/>
                <w:b/>
                <w:color w:val="000000" w:themeColor="text1"/>
                <w:kern w:val="2"/>
                <w:sz w:val="18"/>
                <w:szCs w:val="18"/>
              </w:rPr>
            </w:pPr>
            <w:r w:rsidRPr="000C2DF3">
              <w:rPr>
                <w:rFonts w:asciiTheme="minorEastAsia" w:eastAsiaTheme="minorEastAsia" w:hAnsiTheme="minorEastAsia"/>
                <w:b/>
                <w:color w:val="000000" w:themeColor="text1"/>
                <w:kern w:val="2"/>
                <w:sz w:val="18"/>
                <w:szCs w:val="18"/>
              </w:rPr>
              <w:t>注：标段2提交演示电子文件时适用。</w:t>
            </w:r>
          </w:p>
        </w:tc>
      </w:tr>
      <w:tr w:rsidR="000C2DF3" w:rsidRPr="000C2DF3">
        <w:tc>
          <w:tcPr>
            <w:tcW w:w="9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4.2.1</w:t>
            </w:r>
          </w:p>
        </w:tc>
        <w:tc>
          <w:tcPr>
            <w:tcW w:w="20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投标截止时间</w:t>
            </w:r>
          </w:p>
        </w:tc>
        <w:tc>
          <w:tcPr>
            <w:tcW w:w="5812" w:type="dxa"/>
            <w:vAlign w:val="center"/>
          </w:tcPr>
          <w:p w:rsidR="005E761F" w:rsidRPr="000C2DF3" w:rsidRDefault="00544712">
            <w:pPr>
              <w:snapToGrid w:val="0"/>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u w:val="single"/>
              </w:rPr>
              <w:t>2025</w:t>
            </w:r>
            <w:r w:rsidRPr="000C2DF3">
              <w:rPr>
                <w:rFonts w:asciiTheme="minorEastAsia" w:eastAsiaTheme="minorEastAsia" w:hAnsiTheme="minorEastAsia" w:hint="eastAsia"/>
                <w:color w:val="000000" w:themeColor="text1"/>
                <w:sz w:val="18"/>
                <w:szCs w:val="18"/>
              </w:rPr>
              <w:t>年</w:t>
            </w:r>
            <w:r w:rsidRPr="000C2DF3">
              <w:rPr>
                <w:rFonts w:asciiTheme="minorEastAsia" w:eastAsiaTheme="minorEastAsia" w:hAnsiTheme="minorEastAsia"/>
                <w:color w:val="000000" w:themeColor="text1"/>
                <w:sz w:val="18"/>
                <w:szCs w:val="18"/>
                <w:u w:val="single"/>
              </w:rPr>
              <w:t xml:space="preserve">   </w:t>
            </w:r>
            <w:r w:rsidRPr="000C2DF3">
              <w:rPr>
                <w:rFonts w:asciiTheme="minorEastAsia" w:eastAsiaTheme="minorEastAsia" w:hAnsiTheme="minorEastAsia" w:hint="eastAsia"/>
                <w:color w:val="000000" w:themeColor="text1"/>
                <w:sz w:val="18"/>
                <w:szCs w:val="18"/>
              </w:rPr>
              <w:t>月</w:t>
            </w:r>
            <w:r w:rsidRPr="000C2DF3">
              <w:rPr>
                <w:rFonts w:asciiTheme="minorEastAsia" w:eastAsiaTheme="minorEastAsia" w:hAnsiTheme="minorEastAsia"/>
                <w:color w:val="000000" w:themeColor="text1"/>
                <w:sz w:val="18"/>
                <w:szCs w:val="18"/>
                <w:u w:val="single"/>
              </w:rPr>
              <w:t xml:space="preserve">    </w:t>
            </w:r>
            <w:r w:rsidRPr="000C2DF3">
              <w:rPr>
                <w:rFonts w:asciiTheme="minorEastAsia" w:eastAsiaTheme="minorEastAsia" w:hAnsiTheme="minorEastAsia" w:hint="eastAsia"/>
                <w:color w:val="000000" w:themeColor="text1"/>
                <w:sz w:val="18"/>
                <w:szCs w:val="18"/>
              </w:rPr>
              <w:t>日</w:t>
            </w:r>
            <w:r w:rsidRPr="000C2DF3">
              <w:rPr>
                <w:rFonts w:asciiTheme="minorEastAsia" w:eastAsiaTheme="minorEastAsia" w:hAnsiTheme="minorEastAsia"/>
                <w:color w:val="000000" w:themeColor="text1"/>
                <w:sz w:val="18"/>
                <w:szCs w:val="18"/>
                <w:u w:val="single"/>
              </w:rPr>
              <w:t xml:space="preserve">  </w:t>
            </w:r>
            <w:r w:rsidRPr="000C2DF3">
              <w:rPr>
                <w:rFonts w:asciiTheme="minorEastAsia" w:eastAsiaTheme="minorEastAsia" w:hAnsiTheme="minorEastAsia" w:hint="eastAsia"/>
                <w:color w:val="000000" w:themeColor="text1"/>
                <w:sz w:val="18"/>
                <w:szCs w:val="18"/>
                <w:u w:val="single"/>
              </w:rPr>
              <w:t>时</w:t>
            </w:r>
            <w:r w:rsidRPr="000C2DF3">
              <w:rPr>
                <w:rFonts w:asciiTheme="minorEastAsia" w:eastAsiaTheme="minorEastAsia" w:hAnsiTheme="minorEastAsia"/>
                <w:color w:val="000000" w:themeColor="text1"/>
                <w:sz w:val="18"/>
                <w:szCs w:val="18"/>
                <w:u w:val="single"/>
              </w:rPr>
              <w:t xml:space="preserve">  </w:t>
            </w:r>
            <w:r w:rsidRPr="000C2DF3">
              <w:rPr>
                <w:rFonts w:asciiTheme="minorEastAsia" w:eastAsiaTheme="minorEastAsia" w:hAnsiTheme="minorEastAsia" w:hint="eastAsia"/>
                <w:color w:val="000000" w:themeColor="text1"/>
                <w:sz w:val="18"/>
                <w:szCs w:val="18"/>
                <w:u w:val="single"/>
              </w:rPr>
              <w:t>分</w:t>
            </w:r>
            <w:r w:rsidRPr="000C2DF3">
              <w:rPr>
                <w:rFonts w:asciiTheme="minorEastAsia" w:eastAsiaTheme="minorEastAsia" w:hAnsiTheme="minorEastAsia"/>
                <w:color w:val="000000" w:themeColor="text1"/>
                <w:sz w:val="18"/>
                <w:szCs w:val="18"/>
                <w:u w:val="single"/>
              </w:rPr>
              <w:t xml:space="preserve"> </w:t>
            </w:r>
            <w:r w:rsidRPr="000C2DF3">
              <w:rPr>
                <w:rFonts w:asciiTheme="minorEastAsia" w:eastAsiaTheme="minorEastAsia" w:hAnsiTheme="minorEastAsia" w:hint="eastAsia"/>
                <w:color w:val="000000" w:themeColor="text1"/>
                <w:sz w:val="18"/>
                <w:szCs w:val="18"/>
                <w:u w:val="single"/>
              </w:rPr>
              <w:t>（北京时间）</w:t>
            </w:r>
          </w:p>
        </w:tc>
      </w:tr>
      <w:tr w:rsidR="000C2DF3" w:rsidRPr="000C2DF3">
        <w:tc>
          <w:tcPr>
            <w:tcW w:w="9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4.2.2</w:t>
            </w:r>
            <w:r w:rsidRPr="000C2DF3">
              <w:rPr>
                <w:rFonts w:asciiTheme="minorEastAsia" w:eastAsiaTheme="minorEastAsia" w:hAnsiTheme="minorEastAsia" w:hint="eastAsia"/>
                <w:color w:val="000000" w:themeColor="text1"/>
                <w:sz w:val="18"/>
                <w:szCs w:val="18"/>
              </w:rPr>
              <w:t>（</w:t>
            </w:r>
            <w:r w:rsidRPr="000C2DF3">
              <w:rPr>
                <w:rFonts w:asciiTheme="minorEastAsia" w:eastAsiaTheme="minorEastAsia" w:hAnsiTheme="minorEastAsia"/>
                <w:color w:val="000000" w:themeColor="text1"/>
                <w:sz w:val="18"/>
                <w:szCs w:val="18"/>
              </w:rPr>
              <w:t>B）</w:t>
            </w:r>
          </w:p>
        </w:tc>
        <w:tc>
          <w:tcPr>
            <w:tcW w:w="20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递交投标文件地点</w:t>
            </w:r>
          </w:p>
        </w:tc>
        <w:tc>
          <w:tcPr>
            <w:tcW w:w="5812" w:type="dxa"/>
            <w:vAlign w:val="center"/>
          </w:tcPr>
          <w:p w:rsidR="005E761F" w:rsidRPr="000C2DF3" w:rsidRDefault="00544712">
            <w:pPr>
              <w:snapToGrid w:val="0"/>
              <w:spacing w:line="360" w:lineRule="auto"/>
              <w:rPr>
                <w:rFonts w:asciiTheme="minorEastAsia" w:eastAsiaTheme="minorEastAsia" w:hAnsiTheme="minorEastAsia"/>
                <w:color w:val="000000" w:themeColor="text1"/>
                <w:sz w:val="18"/>
                <w:szCs w:val="18"/>
                <w:u w:val="single"/>
              </w:rPr>
            </w:pPr>
            <w:r w:rsidRPr="000C2DF3">
              <w:rPr>
                <w:rFonts w:asciiTheme="minorEastAsia" w:eastAsiaTheme="minorEastAsia" w:hAnsiTheme="minorEastAsia"/>
                <w:color w:val="000000" w:themeColor="text1"/>
                <w:sz w:val="18"/>
                <w:szCs w:val="18"/>
                <w:u w:val="single"/>
              </w:rPr>
              <w:t>1.</w:t>
            </w:r>
            <w:r w:rsidRPr="000C2DF3">
              <w:rPr>
                <w:rFonts w:asciiTheme="minorEastAsia" w:eastAsiaTheme="minorEastAsia" w:hAnsiTheme="minorEastAsia" w:hint="eastAsia"/>
                <w:color w:val="000000" w:themeColor="text1"/>
                <w:sz w:val="18"/>
                <w:szCs w:val="18"/>
                <w:u w:val="single"/>
              </w:rPr>
              <w:t>递交方式：网上递交投标文件</w:t>
            </w:r>
            <w:r w:rsidRPr="000C2DF3">
              <w:rPr>
                <w:rFonts w:asciiTheme="minorEastAsia" w:eastAsiaTheme="minorEastAsia" w:hAnsiTheme="minorEastAsia"/>
                <w:color w:val="000000" w:themeColor="text1"/>
                <w:sz w:val="18"/>
                <w:szCs w:val="18"/>
                <w:u w:val="single"/>
              </w:rPr>
              <w:t xml:space="preserve"> </w:t>
            </w:r>
          </w:p>
          <w:p w:rsidR="005E761F" w:rsidRPr="000C2DF3" w:rsidRDefault="00544712">
            <w:pPr>
              <w:snapToGrid w:val="0"/>
              <w:spacing w:line="360" w:lineRule="auto"/>
              <w:rPr>
                <w:rFonts w:asciiTheme="minorEastAsia" w:eastAsiaTheme="minorEastAsia" w:hAnsiTheme="minorEastAsia"/>
                <w:color w:val="000000" w:themeColor="text1"/>
                <w:sz w:val="18"/>
                <w:szCs w:val="18"/>
                <w:u w:val="single"/>
              </w:rPr>
            </w:pPr>
            <w:r w:rsidRPr="000C2DF3">
              <w:rPr>
                <w:rFonts w:asciiTheme="minorEastAsia" w:eastAsiaTheme="minorEastAsia" w:hAnsiTheme="minorEastAsia"/>
                <w:color w:val="000000" w:themeColor="text1"/>
                <w:sz w:val="18"/>
                <w:szCs w:val="18"/>
                <w:u w:val="single"/>
              </w:rPr>
              <w:t>2.</w:t>
            </w:r>
            <w:r w:rsidRPr="000C2DF3">
              <w:rPr>
                <w:rFonts w:asciiTheme="minorEastAsia" w:eastAsiaTheme="minorEastAsia" w:hAnsiTheme="minorEastAsia" w:hint="eastAsia"/>
                <w:color w:val="000000" w:themeColor="text1"/>
                <w:sz w:val="18"/>
                <w:szCs w:val="18"/>
                <w:u w:val="single"/>
              </w:rPr>
              <w:t>地点：广州交易集团有限公司（广州公共资源交易中心）网站。</w:t>
            </w:r>
            <w:r w:rsidRPr="000C2DF3">
              <w:rPr>
                <w:rFonts w:asciiTheme="minorEastAsia" w:eastAsiaTheme="minorEastAsia" w:hAnsiTheme="minorEastAsia"/>
                <w:color w:val="000000" w:themeColor="text1"/>
                <w:sz w:val="18"/>
                <w:szCs w:val="18"/>
                <w:u w:val="single"/>
              </w:rPr>
              <w:t xml:space="preserve"> </w:t>
            </w:r>
          </w:p>
          <w:p w:rsidR="005E761F" w:rsidRPr="000C2DF3" w:rsidRDefault="00544712">
            <w:pPr>
              <w:snapToGrid w:val="0"/>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u w:val="single"/>
              </w:rPr>
              <w:t>3.</w:t>
            </w:r>
            <w:r w:rsidRPr="000C2DF3">
              <w:rPr>
                <w:rFonts w:asciiTheme="minorEastAsia" w:eastAsiaTheme="minorEastAsia" w:hAnsiTheme="minorEastAsia" w:hint="eastAsia"/>
                <w:color w:val="000000" w:themeColor="text1"/>
                <w:sz w:val="18"/>
                <w:szCs w:val="18"/>
                <w:u w:val="single"/>
              </w:rPr>
              <w:t>上述时间及地点是否有改变，</w:t>
            </w:r>
            <w:r w:rsidRPr="000C2DF3">
              <w:rPr>
                <w:rFonts w:asciiTheme="minorEastAsia" w:eastAsiaTheme="minorEastAsia" w:hAnsiTheme="minorEastAsia"/>
                <w:color w:val="000000" w:themeColor="text1"/>
                <w:sz w:val="18"/>
                <w:szCs w:val="18"/>
                <w:u w:val="single"/>
              </w:rPr>
              <w:t xml:space="preserve"> </w:t>
            </w:r>
            <w:r w:rsidRPr="000C2DF3">
              <w:rPr>
                <w:rFonts w:asciiTheme="minorEastAsia" w:eastAsiaTheme="minorEastAsia" w:hAnsiTheme="minorEastAsia" w:hint="eastAsia"/>
                <w:color w:val="000000" w:themeColor="text1"/>
                <w:sz w:val="18"/>
                <w:szCs w:val="18"/>
                <w:u w:val="single"/>
              </w:rPr>
              <w:t>请密切留意本招标项目的招标答疑纪要的相关信息。</w:t>
            </w:r>
          </w:p>
        </w:tc>
      </w:tr>
      <w:tr w:rsidR="000C2DF3" w:rsidRPr="000C2DF3">
        <w:tc>
          <w:tcPr>
            <w:tcW w:w="9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4.2.3</w:t>
            </w:r>
          </w:p>
        </w:tc>
        <w:tc>
          <w:tcPr>
            <w:tcW w:w="20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投标文件是否退还</w:t>
            </w:r>
          </w:p>
        </w:tc>
        <w:tc>
          <w:tcPr>
            <w:tcW w:w="5812" w:type="dxa"/>
            <w:vAlign w:val="center"/>
          </w:tcPr>
          <w:p w:rsidR="005E761F" w:rsidRPr="000C2DF3" w:rsidRDefault="00544712">
            <w:pPr>
              <w:pStyle w:val="30"/>
              <w:topLinePunct/>
              <w:snapToGrid w:val="0"/>
              <w:spacing w:line="360" w:lineRule="auto"/>
              <w:rPr>
                <w:rFonts w:asciiTheme="minorEastAsia" w:eastAsiaTheme="minorEastAsia" w:hAnsiTheme="minorEastAsia"/>
                <w:color w:val="000000" w:themeColor="text1"/>
                <w:kern w:val="2"/>
                <w:sz w:val="18"/>
                <w:szCs w:val="18"/>
              </w:rPr>
            </w:pPr>
            <w:r w:rsidRPr="000C2DF3">
              <w:rPr>
                <w:rFonts w:asciiTheme="minorEastAsia" w:eastAsiaTheme="minorEastAsia" w:hAnsiTheme="minorEastAsia" w:hint="eastAsia"/>
                <w:color w:val="000000" w:themeColor="text1"/>
                <w:spacing w:val="-1"/>
                <w:kern w:val="2"/>
                <w:sz w:val="18"/>
                <w:szCs w:val="18"/>
              </w:rPr>
              <w:t>■</w:t>
            </w:r>
            <w:r w:rsidRPr="000C2DF3">
              <w:rPr>
                <w:rFonts w:asciiTheme="minorEastAsia" w:eastAsiaTheme="minorEastAsia" w:hAnsiTheme="minorEastAsia" w:hint="eastAsia"/>
                <w:color w:val="000000" w:themeColor="text1"/>
                <w:kern w:val="2"/>
                <w:sz w:val="18"/>
                <w:szCs w:val="18"/>
              </w:rPr>
              <w:t>否</w:t>
            </w:r>
          </w:p>
          <w:p w:rsidR="005E761F" w:rsidRPr="000C2DF3" w:rsidRDefault="00544712">
            <w:pPr>
              <w:pStyle w:val="30"/>
              <w:topLinePunct/>
              <w:snapToGrid w:val="0"/>
              <w:spacing w:line="360" w:lineRule="auto"/>
              <w:rPr>
                <w:rFonts w:asciiTheme="minorEastAsia" w:eastAsiaTheme="minorEastAsia" w:hAnsiTheme="minorEastAsia"/>
                <w:color w:val="000000" w:themeColor="text1"/>
                <w:kern w:val="2"/>
                <w:sz w:val="18"/>
                <w:szCs w:val="18"/>
              </w:rPr>
            </w:pPr>
            <w:r w:rsidRPr="000C2DF3">
              <w:rPr>
                <w:rFonts w:asciiTheme="minorEastAsia" w:eastAsiaTheme="minorEastAsia" w:hAnsiTheme="minorEastAsia" w:hint="eastAsia"/>
                <w:color w:val="000000" w:themeColor="text1"/>
                <w:kern w:val="2"/>
                <w:sz w:val="18"/>
                <w:szCs w:val="18"/>
              </w:rPr>
              <w:t>□是，退还时间：</w:t>
            </w:r>
          </w:p>
        </w:tc>
      </w:tr>
      <w:tr w:rsidR="000C2DF3" w:rsidRPr="000C2DF3">
        <w:tc>
          <w:tcPr>
            <w:tcW w:w="9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5.1</w:t>
            </w:r>
            <w:r w:rsidRPr="000C2DF3">
              <w:rPr>
                <w:rFonts w:asciiTheme="minorEastAsia" w:eastAsiaTheme="minorEastAsia" w:hAnsiTheme="minorEastAsia" w:hint="eastAsia"/>
                <w:color w:val="000000" w:themeColor="text1"/>
                <w:sz w:val="18"/>
                <w:szCs w:val="18"/>
              </w:rPr>
              <w:t>（</w:t>
            </w:r>
            <w:r w:rsidRPr="000C2DF3">
              <w:rPr>
                <w:rFonts w:asciiTheme="minorEastAsia" w:eastAsiaTheme="minorEastAsia" w:hAnsiTheme="minorEastAsia"/>
                <w:color w:val="000000" w:themeColor="text1"/>
                <w:sz w:val="18"/>
                <w:szCs w:val="18"/>
              </w:rPr>
              <w:t>B</w:t>
            </w:r>
            <w:r w:rsidRPr="000C2DF3">
              <w:rPr>
                <w:rFonts w:asciiTheme="minorEastAsia" w:eastAsiaTheme="minorEastAsia" w:hAnsiTheme="minorEastAsia" w:hint="eastAsia"/>
                <w:color w:val="000000" w:themeColor="text1"/>
                <w:sz w:val="18"/>
                <w:szCs w:val="18"/>
              </w:rPr>
              <w:t>）</w:t>
            </w:r>
          </w:p>
        </w:tc>
        <w:tc>
          <w:tcPr>
            <w:tcW w:w="20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开标时间和地点</w:t>
            </w:r>
          </w:p>
        </w:tc>
        <w:tc>
          <w:tcPr>
            <w:tcW w:w="5812" w:type="dxa"/>
            <w:vAlign w:val="center"/>
          </w:tcPr>
          <w:p w:rsidR="005E761F" w:rsidRPr="000C2DF3" w:rsidRDefault="00544712">
            <w:pPr>
              <w:pStyle w:val="a7"/>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本电子招投标项目在本章</w:t>
            </w:r>
            <w:r w:rsidRPr="000C2DF3">
              <w:rPr>
                <w:rFonts w:asciiTheme="minorEastAsia" w:eastAsiaTheme="minorEastAsia" w:hAnsiTheme="minorEastAsia"/>
                <w:color w:val="000000" w:themeColor="text1"/>
                <w:sz w:val="18"/>
                <w:szCs w:val="18"/>
              </w:rPr>
              <w:t>4.2.1项规定的投标截止时间（开标时间），在广州公共资源交易中心通过电子招标投标交易平台公开开标，并邀请所有投标人的法定代表人或其委托代理人准时参加。</w:t>
            </w:r>
            <w:r w:rsidRPr="000C2DF3">
              <w:rPr>
                <w:rFonts w:asciiTheme="minorEastAsia" w:eastAsiaTheme="minorEastAsia" w:hAnsiTheme="minorEastAsia" w:hint="eastAsia"/>
                <w:color w:val="000000" w:themeColor="text1"/>
                <w:sz w:val="18"/>
                <w:szCs w:val="18"/>
                <w:u w:val="single"/>
              </w:rPr>
              <w:t>开标时，投标人代表有权参加现场开标或在线开标，也可以自主决定不参加开标，若投标人代表对开标过程有异议的，参加现场开标的应当在开标现场提出，同时出示本人身份证原件，招标人应当当场作出答复，并制作记录；参加在线开标的，投标人应通过交易平台在线提出，招标人应通过交易平台答复，答复后方可结束开标。</w:t>
            </w:r>
          </w:p>
          <w:p w:rsidR="005E761F" w:rsidRPr="000C2DF3" w:rsidRDefault="00544712">
            <w:pPr>
              <w:pStyle w:val="Default"/>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b/>
                <w:color w:val="000000" w:themeColor="text1"/>
                <w:sz w:val="18"/>
                <w:szCs w:val="18"/>
              </w:rPr>
              <w:t>具体时间、地点可以到广州交易集团有限公司（广州公共资源交易中心）网站的项目查询</w:t>
            </w:r>
            <w:r w:rsidRPr="000C2DF3">
              <w:rPr>
                <w:rFonts w:asciiTheme="minorEastAsia" w:eastAsiaTheme="minorEastAsia" w:hAnsiTheme="minorEastAsia"/>
                <w:b/>
                <w:color w:val="000000" w:themeColor="text1"/>
                <w:sz w:val="18"/>
                <w:szCs w:val="18"/>
              </w:rPr>
              <w:t>(日程安排、答疑纪要)中输入本项目编号或项目名称进行查询。</w:t>
            </w:r>
          </w:p>
        </w:tc>
      </w:tr>
      <w:tr w:rsidR="000C2DF3" w:rsidRPr="000C2DF3">
        <w:tc>
          <w:tcPr>
            <w:tcW w:w="9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5.2</w:t>
            </w:r>
            <w:r w:rsidRPr="000C2DF3">
              <w:rPr>
                <w:rFonts w:asciiTheme="minorEastAsia" w:eastAsiaTheme="minorEastAsia" w:hAnsiTheme="minorEastAsia" w:hint="eastAsia"/>
                <w:color w:val="000000" w:themeColor="text1"/>
                <w:sz w:val="18"/>
                <w:szCs w:val="18"/>
              </w:rPr>
              <w:t>（</w:t>
            </w:r>
            <w:r w:rsidRPr="000C2DF3">
              <w:rPr>
                <w:rFonts w:asciiTheme="minorEastAsia" w:eastAsiaTheme="minorEastAsia" w:hAnsiTheme="minorEastAsia"/>
                <w:color w:val="000000" w:themeColor="text1"/>
                <w:sz w:val="18"/>
                <w:szCs w:val="18"/>
              </w:rPr>
              <w:t>B</w:t>
            </w:r>
            <w:r w:rsidRPr="000C2DF3">
              <w:rPr>
                <w:rFonts w:asciiTheme="minorEastAsia" w:eastAsiaTheme="minorEastAsia" w:hAnsiTheme="minorEastAsia" w:hint="eastAsia"/>
                <w:color w:val="000000" w:themeColor="text1"/>
                <w:sz w:val="18"/>
                <w:szCs w:val="18"/>
              </w:rPr>
              <w:t>）</w:t>
            </w:r>
          </w:p>
        </w:tc>
        <w:tc>
          <w:tcPr>
            <w:tcW w:w="20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开标程序</w:t>
            </w:r>
          </w:p>
        </w:tc>
        <w:tc>
          <w:tcPr>
            <w:tcW w:w="5812" w:type="dxa"/>
            <w:vAlign w:val="center"/>
          </w:tcPr>
          <w:p w:rsidR="005E761F" w:rsidRPr="000C2DF3" w:rsidRDefault="00544712">
            <w:pPr>
              <w:snapToGrid w:val="0"/>
              <w:spacing w:line="360" w:lineRule="auto"/>
              <w:rPr>
                <w:rFonts w:asciiTheme="minorEastAsia" w:eastAsiaTheme="minorEastAsia" w:hAnsiTheme="minorEastAsia"/>
                <w:color w:val="000000" w:themeColor="text1"/>
                <w:sz w:val="18"/>
                <w:szCs w:val="18"/>
                <w:u w:val="single"/>
              </w:rPr>
            </w:pPr>
            <w:r w:rsidRPr="000C2DF3">
              <w:rPr>
                <w:rFonts w:asciiTheme="minorEastAsia" w:eastAsiaTheme="minorEastAsia" w:hAnsiTheme="minorEastAsia"/>
                <w:color w:val="000000" w:themeColor="text1"/>
                <w:sz w:val="18"/>
                <w:szCs w:val="18"/>
                <w:u w:val="single"/>
              </w:rPr>
              <w:t>5.2.1主持人按下列程序进行开标：</w:t>
            </w:r>
          </w:p>
          <w:p w:rsidR="005E761F" w:rsidRPr="000C2DF3" w:rsidRDefault="00544712">
            <w:pPr>
              <w:snapToGrid w:val="0"/>
              <w:spacing w:line="360" w:lineRule="auto"/>
              <w:rPr>
                <w:rFonts w:asciiTheme="minorEastAsia" w:eastAsiaTheme="minorEastAsia" w:hAnsiTheme="minorEastAsia"/>
                <w:color w:val="000000" w:themeColor="text1"/>
                <w:sz w:val="18"/>
                <w:szCs w:val="18"/>
                <w:u w:val="single"/>
              </w:rPr>
            </w:pPr>
            <w:r w:rsidRPr="000C2DF3">
              <w:rPr>
                <w:rFonts w:asciiTheme="minorEastAsia" w:eastAsiaTheme="minorEastAsia" w:hAnsiTheme="minorEastAsia" w:hint="eastAsia"/>
                <w:color w:val="000000" w:themeColor="text1"/>
                <w:sz w:val="18"/>
                <w:szCs w:val="18"/>
                <w:u w:val="single"/>
              </w:rPr>
              <w:t>（</w:t>
            </w:r>
            <w:r w:rsidRPr="000C2DF3">
              <w:rPr>
                <w:rFonts w:asciiTheme="minorEastAsia" w:eastAsiaTheme="minorEastAsia" w:hAnsiTheme="minorEastAsia"/>
                <w:color w:val="000000" w:themeColor="text1"/>
                <w:sz w:val="18"/>
                <w:szCs w:val="18"/>
                <w:u w:val="single"/>
              </w:rPr>
              <w:t>1）宣布开标纪律；</w:t>
            </w:r>
          </w:p>
          <w:p w:rsidR="005E761F" w:rsidRPr="000C2DF3" w:rsidRDefault="00544712">
            <w:pPr>
              <w:snapToGrid w:val="0"/>
              <w:spacing w:line="360" w:lineRule="auto"/>
              <w:rPr>
                <w:rFonts w:asciiTheme="minorEastAsia" w:eastAsiaTheme="minorEastAsia" w:hAnsiTheme="minorEastAsia"/>
                <w:color w:val="000000" w:themeColor="text1"/>
                <w:sz w:val="18"/>
                <w:szCs w:val="18"/>
                <w:u w:val="single"/>
              </w:rPr>
            </w:pPr>
            <w:r w:rsidRPr="000C2DF3">
              <w:rPr>
                <w:rFonts w:asciiTheme="minorEastAsia" w:eastAsiaTheme="minorEastAsia" w:hAnsiTheme="minorEastAsia" w:hint="eastAsia"/>
                <w:color w:val="000000" w:themeColor="text1"/>
                <w:sz w:val="18"/>
                <w:szCs w:val="18"/>
                <w:u w:val="single"/>
              </w:rPr>
              <w:t>（</w:t>
            </w:r>
            <w:r w:rsidRPr="000C2DF3">
              <w:rPr>
                <w:rFonts w:asciiTheme="minorEastAsia" w:eastAsiaTheme="minorEastAsia" w:hAnsiTheme="minorEastAsia"/>
                <w:color w:val="000000" w:themeColor="text1"/>
                <w:sz w:val="18"/>
                <w:szCs w:val="18"/>
                <w:u w:val="single"/>
              </w:rPr>
              <w:t>2）公布在投标截止时间前递交投标文件的投标人名称；</w:t>
            </w:r>
          </w:p>
          <w:p w:rsidR="005E761F" w:rsidRPr="000C2DF3" w:rsidRDefault="00544712">
            <w:pPr>
              <w:snapToGrid w:val="0"/>
              <w:spacing w:line="360" w:lineRule="auto"/>
              <w:rPr>
                <w:rFonts w:asciiTheme="minorEastAsia" w:eastAsiaTheme="minorEastAsia" w:hAnsiTheme="minorEastAsia"/>
                <w:color w:val="000000" w:themeColor="text1"/>
                <w:sz w:val="18"/>
                <w:szCs w:val="18"/>
                <w:u w:val="single"/>
              </w:rPr>
            </w:pPr>
            <w:r w:rsidRPr="000C2DF3">
              <w:rPr>
                <w:rFonts w:asciiTheme="minorEastAsia" w:eastAsiaTheme="minorEastAsia" w:hAnsiTheme="minorEastAsia" w:hint="eastAsia"/>
                <w:color w:val="000000" w:themeColor="text1"/>
                <w:sz w:val="18"/>
                <w:szCs w:val="18"/>
                <w:u w:val="single"/>
              </w:rPr>
              <w:t>（</w:t>
            </w:r>
            <w:r w:rsidRPr="000C2DF3">
              <w:rPr>
                <w:rFonts w:asciiTheme="minorEastAsia" w:eastAsiaTheme="minorEastAsia" w:hAnsiTheme="minorEastAsia"/>
                <w:color w:val="000000" w:themeColor="text1"/>
                <w:sz w:val="18"/>
                <w:szCs w:val="18"/>
                <w:u w:val="single"/>
              </w:rPr>
              <w:t>3）宣布开标人、唱标人、记录人、监标人等有关人员姓名；</w:t>
            </w:r>
          </w:p>
          <w:p w:rsidR="005E761F" w:rsidRPr="000C2DF3" w:rsidRDefault="00544712">
            <w:pPr>
              <w:snapToGrid w:val="0"/>
              <w:spacing w:line="360" w:lineRule="auto"/>
              <w:rPr>
                <w:rFonts w:asciiTheme="minorEastAsia" w:eastAsiaTheme="minorEastAsia" w:hAnsiTheme="minorEastAsia"/>
                <w:color w:val="000000" w:themeColor="text1"/>
                <w:sz w:val="18"/>
                <w:szCs w:val="18"/>
                <w:u w:val="single"/>
              </w:rPr>
            </w:pPr>
            <w:r w:rsidRPr="000C2DF3">
              <w:rPr>
                <w:rFonts w:asciiTheme="minorEastAsia" w:eastAsiaTheme="minorEastAsia" w:hAnsiTheme="minorEastAsia" w:hint="eastAsia"/>
                <w:color w:val="000000" w:themeColor="text1"/>
                <w:sz w:val="18"/>
                <w:szCs w:val="18"/>
                <w:u w:val="single"/>
              </w:rPr>
              <w:lastRenderedPageBreak/>
              <w:t>（</w:t>
            </w:r>
            <w:r w:rsidRPr="000C2DF3">
              <w:rPr>
                <w:rFonts w:asciiTheme="minorEastAsia" w:eastAsiaTheme="minorEastAsia" w:hAnsiTheme="minorEastAsia"/>
                <w:color w:val="000000" w:themeColor="text1"/>
                <w:sz w:val="18"/>
                <w:szCs w:val="18"/>
                <w:u w:val="single"/>
              </w:rPr>
              <w:t>4）（B）投标人通过电子招标投标交易平台对已递交的电子投标文件进行解密，公布招标项目名称、投标人名称、投标报价、服务期限及其他内容，并记录在案；</w:t>
            </w:r>
          </w:p>
          <w:p w:rsidR="005E761F" w:rsidRPr="000C2DF3" w:rsidRDefault="00544712">
            <w:pPr>
              <w:snapToGrid w:val="0"/>
              <w:spacing w:line="360" w:lineRule="auto"/>
              <w:rPr>
                <w:rFonts w:asciiTheme="minorEastAsia" w:eastAsiaTheme="minorEastAsia" w:hAnsiTheme="minorEastAsia"/>
                <w:color w:val="000000" w:themeColor="text1"/>
                <w:sz w:val="18"/>
                <w:szCs w:val="18"/>
                <w:u w:val="single"/>
              </w:rPr>
            </w:pPr>
            <w:r w:rsidRPr="000C2DF3">
              <w:rPr>
                <w:rFonts w:asciiTheme="minorEastAsia" w:eastAsiaTheme="minorEastAsia" w:hAnsiTheme="minorEastAsia" w:hint="eastAsia"/>
                <w:color w:val="000000" w:themeColor="text1"/>
                <w:sz w:val="18"/>
                <w:szCs w:val="18"/>
                <w:u w:val="single"/>
              </w:rPr>
              <w:t>（</w:t>
            </w:r>
            <w:r w:rsidRPr="000C2DF3">
              <w:rPr>
                <w:rFonts w:asciiTheme="minorEastAsia" w:eastAsiaTheme="minorEastAsia" w:hAnsiTheme="minorEastAsia"/>
                <w:color w:val="000000" w:themeColor="text1"/>
                <w:sz w:val="18"/>
                <w:szCs w:val="18"/>
                <w:u w:val="single"/>
              </w:rPr>
              <w:t>5）（B）投标人代表、招标人代表、监标人、记录人等有关人员在开标记录上签字确认；若有关人员不签字的，不影响开标程序；</w:t>
            </w:r>
          </w:p>
          <w:p w:rsidR="005E761F" w:rsidRPr="000C2DF3" w:rsidRDefault="00544712">
            <w:pPr>
              <w:snapToGrid w:val="0"/>
              <w:spacing w:line="360" w:lineRule="auto"/>
              <w:rPr>
                <w:rFonts w:asciiTheme="minorEastAsia" w:eastAsiaTheme="minorEastAsia" w:hAnsiTheme="minorEastAsia"/>
                <w:color w:val="000000" w:themeColor="text1"/>
                <w:sz w:val="18"/>
                <w:szCs w:val="18"/>
                <w:u w:val="single"/>
              </w:rPr>
            </w:pPr>
            <w:r w:rsidRPr="000C2DF3">
              <w:rPr>
                <w:rFonts w:asciiTheme="minorEastAsia" w:eastAsiaTheme="minorEastAsia" w:hAnsiTheme="minorEastAsia" w:hint="eastAsia"/>
                <w:color w:val="000000" w:themeColor="text1"/>
                <w:sz w:val="18"/>
                <w:szCs w:val="18"/>
                <w:u w:val="single"/>
              </w:rPr>
              <w:t>（</w:t>
            </w:r>
            <w:r w:rsidRPr="000C2DF3">
              <w:rPr>
                <w:rFonts w:asciiTheme="minorEastAsia" w:eastAsiaTheme="minorEastAsia" w:hAnsiTheme="minorEastAsia"/>
                <w:color w:val="000000" w:themeColor="text1"/>
                <w:sz w:val="18"/>
                <w:szCs w:val="18"/>
                <w:u w:val="single"/>
              </w:rPr>
              <w:t>6）开标结束。</w:t>
            </w:r>
          </w:p>
          <w:p w:rsidR="005E761F" w:rsidRPr="000C2DF3" w:rsidRDefault="00544712">
            <w:pPr>
              <w:snapToGrid w:val="0"/>
              <w:spacing w:line="360" w:lineRule="auto"/>
              <w:rPr>
                <w:rFonts w:asciiTheme="minorEastAsia" w:eastAsiaTheme="minorEastAsia" w:hAnsiTheme="minorEastAsia"/>
                <w:color w:val="000000" w:themeColor="text1"/>
                <w:sz w:val="18"/>
                <w:szCs w:val="18"/>
                <w:u w:val="single"/>
              </w:rPr>
            </w:pPr>
            <w:r w:rsidRPr="000C2DF3">
              <w:rPr>
                <w:rFonts w:asciiTheme="minorEastAsia" w:eastAsiaTheme="minorEastAsia" w:hAnsiTheme="minorEastAsia"/>
                <w:color w:val="000000" w:themeColor="text1"/>
                <w:sz w:val="18"/>
                <w:szCs w:val="18"/>
                <w:u w:val="single"/>
              </w:rPr>
              <w:t>5.2.2投标截止时间前未完成投标文件传输的或因投标人之外的原因造成投标文件未解密的或未在投标截止时间后</w:t>
            </w:r>
            <w:r w:rsidRPr="000C2DF3">
              <w:rPr>
                <w:rFonts w:asciiTheme="minorEastAsia" w:eastAsiaTheme="minorEastAsia" w:hAnsiTheme="minorEastAsia"/>
                <w:b/>
                <w:bCs/>
                <w:color w:val="000000" w:themeColor="text1"/>
                <w:sz w:val="18"/>
                <w:szCs w:val="18"/>
                <w:u w:val="single"/>
              </w:rPr>
              <w:t>1小时内</w:t>
            </w:r>
            <w:r w:rsidRPr="000C2DF3">
              <w:rPr>
                <w:rFonts w:asciiTheme="minorEastAsia" w:eastAsiaTheme="minorEastAsia" w:hAnsiTheme="minorEastAsia" w:hint="eastAsia"/>
                <w:color w:val="000000" w:themeColor="text1"/>
                <w:sz w:val="18"/>
                <w:szCs w:val="18"/>
                <w:u w:val="single"/>
              </w:rPr>
              <w:t>解密的，视为投标人其撤回投标文件。因投标人原因造成投标文件未解密的，视为撤销其投标文件。</w:t>
            </w:r>
          </w:p>
          <w:p w:rsidR="005E761F" w:rsidRPr="000C2DF3" w:rsidRDefault="00544712">
            <w:pPr>
              <w:snapToGrid w:val="0"/>
              <w:spacing w:line="360" w:lineRule="auto"/>
              <w:rPr>
                <w:rFonts w:asciiTheme="minorEastAsia" w:eastAsiaTheme="minorEastAsia" w:hAnsiTheme="minorEastAsia"/>
                <w:color w:val="000000" w:themeColor="text1"/>
                <w:sz w:val="18"/>
                <w:szCs w:val="18"/>
                <w:u w:val="single"/>
              </w:rPr>
            </w:pPr>
            <w:r w:rsidRPr="000C2DF3">
              <w:rPr>
                <w:rFonts w:asciiTheme="minorEastAsia" w:eastAsiaTheme="minorEastAsia" w:hAnsiTheme="minorEastAsia"/>
                <w:color w:val="000000" w:themeColor="text1"/>
                <w:sz w:val="18"/>
                <w:szCs w:val="18"/>
                <w:u w:val="single"/>
              </w:rPr>
              <w:t>5.2.3开标时，两个（含两个）以上的投标人加密打包投标文件电脑机器特征码一致的，不参与下一程序，并由评标委员会否决其投标。</w:t>
            </w:r>
          </w:p>
        </w:tc>
      </w:tr>
      <w:tr w:rsidR="000C2DF3" w:rsidRPr="000C2DF3">
        <w:tc>
          <w:tcPr>
            <w:tcW w:w="9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lastRenderedPageBreak/>
              <w:t>6.1.1</w:t>
            </w:r>
          </w:p>
        </w:tc>
        <w:tc>
          <w:tcPr>
            <w:tcW w:w="20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评标委员会的组建</w:t>
            </w:r>
          </w:p>
        </w:tc>
        <w:tc>
          <w:tcPr>
            <w:tcW w:w="5812" w:type="dxa"/>
            <w:vAlign w:val="center"/>
          </w:tcPr>
          <w:p w:rsidR="005E761F" w:rsidRPr="000C2DF3" w:rsidRDefault="00544712">
            <w:pPr>
              <w:snapToGrid w:val="0"/>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评标委员会由招标人依法组建。</w:t>
            </w:r>
          </w:p>
          <w:p w:rsidR="005E761F" w:rsidRPr="000C2DF3" w:rsidRDefault="00544712">
            <w:pPr>
              <w:snapToGrid w:val="0"/>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评标专家确定方式：由广东省综合评标评审专家库中随机抽取。</w:t>
            </w:r>
          </w:p>
        </w:tc>
      </w:tr>
      <w:tr w:rsidR="000C2DF3" w:rsidRPr="000C2DF3">
        <w:tc>
          <w:tcPr>
            <w:tcW w:w="9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6.3.2</w:t>
            </w:r>
          </w:p>
        </w:tc>
        <w:tc>
          <w:tcPr>
            <w:tcW w:w="20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评标委员会推荐中标候选人的人数</w:t>
            </w:r>
          </w:p>
        </w:tc>
        <w:tc>
          <w:tcPr>
            <w:tcW w:w="5812" w:type="dxa"/>
            <w:vAlign w:val="center"/>
          </w:tcPr>
          <w:p w:rsidR="005E761F" w:rsidRPr="000C2DF3" w:rsidRDefault="00544712">
            <w:pPr>
              <w:snapToGrid w:val="0"/>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推荐中标候选人</w:t>
            </w:r>
            <w:r w:rsidRPr="000C2DF3">
              <w:rPr>
                <w:rFonts w:asciiTheme="minorEastAsia" w:eastAsiaTheme="minorEastAsia" w:hAnsiTheme="minorEastAsia"/>
                <w:color w:val="000000" w:themeColor="text1"/>
                <w:sz w:val="18"/>
                <w:szCs w:val="18"/>
                <w:u w:val="single"/>
              </w:rPr>
              <w:t>3</w:t>
            </w:r>
            <w:r w:rsidRPr="000C2DF3">
              <w:rPr>
                <w:rFonts w:asciiTheme="minorEastAsia" w:eastAsiaTheme="minorEastAsia" w:hAnsiTheme="minorEastAsia" w:hint="eastAsia"/>
                <w:color w:val="000000" w:themeColor="text1"/>
                <w:sz w:val="18"/>
                <w:szCs w:val="18"/>
                <w:u w:val="single"/>
              </w:rPr>
              <w:t>人</w:t>
            </w:r>
          </w:p>
        </w:tc>
      </w:tr>
      <w:tr w:rsidR="000C2DF3" w:rsidRPr="000C2DF3">
        <w:tc>
          <w:tcPr>
            <w:tcW w:w="9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7.1</w:t>
            </w:r>
          </w:p>
        </w:tc>
        <w:tc>
          <w:tcPr>
            <w:tcW w:w="20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中标候选人公示媒介及期限</w:t>
            </w:r>
          </w:p>
        </w:tc>
        <w:tc>
          <w:tcPr>
            <w:tcW w:w="5812" w:type="dxa"/>
            <w:vAlign w:val="center"/>
          </w:tcPr>
          <w:p w:rsidR="005E761F" w:rsidRPr="000C2DF3" w:rsidRDefault="00544712">
            <w:pPr>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公示媒介：</w:t>
            </w:r>
            <w:r w:rsidRPr="000C2DF3">
              <w:rPr>
                <w:rFonts w:asciiTheme="minorEastAsia" w:eastAsiaTheme="minorEastAsia" w:hAnsiTheme="minorEastAsia" w:hint="eastAsia"/>
                <w:color w:val="000000" w:themeColor="text1"/>
                <w:sz w:val="18"/>
                <w:szCs w:val="18"/>
                <w:u w:val="single"/>
              </w:rPr>
              <w:t>中国招标投标公共服务平台、广州交易集团有限公司（广州公共资源交易中心）网站等</w:t>
            </w:r>
          </w:p>
          <w:p w:rsidR="005E761F" w:rsidRPr="000C2DF3" w:rsidRDefault="00544712">
            <w:pPr>
              <w:snapToGrid w:val="0"/>
              <w:spacing w:line="360" w:lineRule="auto"/>
              <w:ind w:left="108" w:right="106"/>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公示期限：</w:t>
            </w:r>
            <w:r w:rsidRPr="000C2DF3">
              <w:rPr>
                <w:rFonts w:asciiTheme="minorEastAsia" w:eastAsiaTheme="minorEastAsia" w:hAnsiTheme="minorEastAsia"/>
                <w:color w:val="000000" w:themeColor="text1"/>
                <w:sz w:val="18"/>
                <w:szCs w:val="18"/>
                <w:u w:val="single"/>
              </w:rPr>
              <w:t>3</w:t>
            </w:r>
            <w:r w:rsidRPr="000C2DF3">
              <w:rPr>
                <w:rFonts w:asciiTheme="minorEastAsia" w:eastAsiaTheme="minorEastAsia" w:hAnsiTheme="minorEastAsia" w:hint="eastAsia"/>
                <w:color w:val="000000" w:themeColor="text1"/>
                <w:sz w:val="18"/>
                <w:szCs w:val="18"/>
              </w:rPr>
              <w:t>日</w:t>
            </w:r>
          </w:p>
        </w:tc>
      </w:tr>
      <w:tr w:rsidR="000C2DF3" w:rsidRPr="000C2DF3">
        <w:tc>
          <w:tcPr>
            <w:tcW w:w="9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7.4</w:t>
            </w:r>
          </w:p>
        </w:tc>
        <w:tc>
          <w:tcPr>
            <w:tcW w:w="20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是否授权评标委员会确定中标人</w:t>
            </w:r>
          </w:p>
        </w:tc>
        <w:tc>
          <w:tcPr>
            <w:tcW w:w="5812" w:type="dxa"/>
            <w:vAlign w:val="center"/>
          </w:tcPr>
          <w:p w:rsidR="005E761F" w:rsidRPr="000C2DF3" w:rsidRDefault="00544712">
            <w:pPr>
              <w:snapToGrid w:val="0"/>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□是</w:t>
            </w:r>
          </w:p>
          <w:p w:rsidR="005E761F" w:rsidRPr="000C2DF3" w:rsidRDefault="00544712">
            <w:pPr>
              <w:snapToGrid w:val="0"/>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■否</w:t>
            </w:r>
          </w:p>
        </w:tc>
      </w:tr>
      <w:tr w:rsidR="000C2DF3" w:rsidRPr="000C2DF3">
        <w:tc>
          <w:tcPr>
            <w:tcW w:w="9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7.6.1</w:t>
            </w:r>
          </w:p>
        </w:tc>
        <w:tc>
          <w:tcPr>
            <w:tcW w:w="20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履约保证金</w:t>
            </w:r>
          </w:p>
        </w:tc>
        <w:tc>
          <w:tcPr>
            <w:tcW w:w="5812" w:type="dxa"/>
            <w:vAlign w:val="center"/>
          </w:tcPr>
          <w:p w:rsidR="005E761F" w:rsidRPr="000C2DF3" w:rsidRDefault="00544712">
            <w:pPr>
              <w:pStyle w:val="30"/>
              <w:topLinePunct/>
              <w:spacing w:line="360" w:lineRule="auto"/>
              <w:rPr>
                <w:rFonts w:asciiTheme="minorEastAsia" w:eastAsiaTheme="minorEastAsia" w:hAnsiTheme="minorEastAsia"/>
                <w:color w:val="000000" w:themeColor="text1"/>
                <w:kern w:val="2"/>
                <w:sz w:val="18"/>
                <w:szCs w:val="18"/>
              </w:rPr>
            </w:pPr>
            <w:r w:rsidRPr="000C2DF3">
              <w:rPr>
                <w:rFonts w:asciiTheme="minorEastAsia" w:eastAsiaTheme="minorEastAsia" w:hAnsiTheme="minorEastAsia" w:hint="eastAsia"/>
                <w:color w:val="000000" w:themeColor="text1"/>
                <w:kern w:val="2"/>
                <w:sz w:val="18"/>
                <w:szCs w:val="18"/>
              </w:rPr>
              <w:t>是否要求中标人提交履约保证金：</w:t>
            </w:r>
          </w:p>
          <w:p w:rsidR="005E761F" w:rsidRPr="000C2DF3" w:rsidRDefault="00544712">
            <w:pPr>
              <w:pStyle w:val="30"/>
              <w:topLinePunct/>
              <w:spacing w:line="360" w:lineRule="auto"/>
              <w:rPr>
                <w:rFonts w:asciiTheme="minorEastAsia" w:eastAsiaTheme="minorEastAsia" w:hAnsiTheme="minorEastAsia"/>
                <w:color w:val="000000" w:themeColor="text1"/>
                <w:kern w:val="2"/>
                <w:sz w:val="18"/>
                <w:szCs w:val="18"/>
              </w:rPr>
            </w:pPr>
            <w:r w:rsidRPr="000C2DF3">
              <w:rPr>
                <w:rFonts w:asciiTheme="minorEastAsia" w:eastAsiaTheme="minorEastAsia" w:hAnsiTheme="minorEastAsia" w:hint="eastAsia"/>
                <w:color w:val="000000" w:themeColor="text1"/>
                <w:kern w:val="2"/>
                <w:sz w:val="18"/>
                <w:szCs w:val="18"/>
              </w:rPr>
              <w:t>■要求，履约保证金的形式：</w:t>
            </w:r>
            <w:r w:rsidRPr="000C2DF3">
              <w:rPr>
                <w:rFonts w:asciiTheme="minorEastAsia" w:eastAsiaTheme="minorEastAsia" w:hAnsiTheme="minorEastAsia" w:hint="eastAsia"/>
                <w:color w:val="000000" w:themeColor="text1"/>
                <w:kern w:val="2"/>
                <w:sz w:val="18"/>
                <w:szCs w:val="18"/>
                <w:u w:val="single"/>
              </w:rPr>
              <w:t>详见合同条款要求</w:t>
            </w:r>
          </w:p>
          <w:p w:rsidR="005E761F" w:rsidRPr="000C2DF3" w:rsidRDefault="00544712">
            <w:pPr>
              <w:spacing w:line="360" w:lineRule="auto"/>
              <w:ind w:leftChars="400" w:left="2460" w:hangingChars="900" w:hanging="1620"/>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履约保证金的金额：</w:t>
            </w:r>
            <w:r w:rsidRPr="000C2DF3">
              <w:rPr>
                <w:rFonts w:asciiTheme="minorEastAsia" w:eastAsiaTheme="minorEastAsia" w:hAnsiTheme="minorEastAsia"/>
                <w:color w:val="000000" w:themeColor="text1"/>
                <w:sz w:val="18"/>
                <w:szCs w:val="18"/>
              </w:rPr>
              <w:t xml:space="preserve"> </w:t>
            </w:r>
            <w:r w:rsidRPr="000C2DF3">
              <w:rPr>
                <w:rFonts w:asciiTheme="minorEastAsia" w:eastAsiaTheme="minorEastAsia" w:hAnsiTheme="minorEastAsia" w:hint="eastAsia"/>
                <w:color w:val="000000" w:themeColor="text1"/>
                <w:sz w:val="18"/>
                <w:szCs w:val="18"/>
                <w:u w:val="single"/>
              </w:rPr>
              <w:t>详见合同条款要求</w:t>
            </w:r>
          </w:p>
          <w:p w:rsidR="005E761F" w:rsidRPr="000C2DF3" w:rsidRDefault="00544712">
            <w:pPr>
              <w:pStyle w:val="30"/>
              <w:topLinePunct/>
              <w:snapToGrid w:val="0"/>
              <w:spacing w:line="360" w:lineRule="auto"/>
              <w:rPr>
                <w:rFonts w:asciiTheme="minorEastAsia" w:eastAsiaTheme="minorEastAsia" w:hAnsiTheme="minorEastAsia"/>
                <w:color w:val="000000" w:themeColor="text1"/>
                <w:kern w:val="2"/>
                <w:sz w:val="18"/>
                <w:szCs w:val="18"/>
              </w:rPr>
            </w:pPr>
            <w:r w:rsidRPr="000C2DF3">
              <w:rPr>
                <w:rFonts w:asciiTheme="minorEastAsia" w:eastAsiaTheme="minorEastAsia" w:hAnsiTheme="minorEastAsia" w:cs="Segoe UI Symbol" w:hint="eastAsia"/>
                <w:color w:val="000000" w:themeColor="text1"/>
                <w:sz w:val="18"/>
                <w:szCs w:val="18"/>
              </w:rPr>
              <w:t>□</w:t>
            </w:r>
            <w:r w:rsidRPr="000C2DF3">
              <w:rPr>
                <w:rFonts w:asciiTheme="minorEastAsia" w:eastAsiaTheme="minorEastAsia" w:hAnsiTheme="minorEastAsia" w:hint="eastAsia"/>
                <w:color w:val="000000" w:themeColor="text1"/>
                <w:kern w:val="2"/>
                <w:sz w:val="18"/>
                <w:szCs w:val="18"/>
              </w:rPr>
              <w:t>不要求</w:t>
            </w:r>
          </w:p>
        </w:tc>
      </w:tr>
      <w:tr w:rsidR="000C2DF3" w:rsidRPr="000C2DF3">
        <w:tc>
          <w:tcPr>
            <w:tcW w:w="9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9</w:t>
            </w:r>
          </w:p>
        </w:tc>
        <w:tc>
          <w:tcPr>
            <w:tcW w:w="20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是否采用电子招标投标</w:t>
            </w:r>
          </w:p>
        </w:tc>
        <w:tc>
          <w:tcPr>
            <w:tcW w:w="5812" w:type="dxa"/>
            <w:vAlign w:val="center"/>
          </w:tcPr>
          <w:p w:rsidR="005E761F" w:rsidRPr="000C2DF3" w:rsidRDefault="00544712">
            <w:pPr>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□否</w:t>
            </w:r>
          </w:p>
          <w:p w:rsidR="005E761F" w:rsidRPr="000C2DF3" w:rsidRDefault="00544712">
            <w:pPr>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cs="Segoe UI Symbol" w:hint="eastAsia"/>
                <w:color w:val="000000" w:themeColor="text1"/>
                <w:sz w:val="18"/>
                <w:szCs w:val="18"/>
              </w:rPr>
              <w:t>■</w:t>
            </w:r>
            <w:r w:rsidRPr="000C2DF3">
              <w:rPr>
                <w:rFonts w:asciiTheme="minorEastAsia" w:eastAsiaTheme="minorEastAsia" w:hAnsiTheme="minorEastAsia" w:cs="宋体" w:hint="eastAsia"/>
                <w:color w:val="000000" w:themeColor="text1"/>
                <w:sz w:val="18"/>
                <w:szCs w:val="18"/>
              </w:rPr>
              <w:t>是，具体要求：</w:t>
            </w:r>
          </w:p>
          <w:p w:rsidR="005E761F" w:rsidRPr="000C2DF3" w:rsidRDefault="00544712">
            <w:pPr>
              <w:spacing w:line="360" w:lineRule="auto"/>
              <w:jc w:val="left"/>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1.具体操作详见广州交易集团有限公司（广州公共资源交易中心）网站发布的最新版操作指引。</w:t>
            </w:r>
          </w:p>
          <w:p w:rsidR="005E761F" w:rsidRPr="000C2DF3" w:rsidRDefault="00544712">
            <w:pPr>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2.提交投标文件光盘备用</w:t>
            </w:r>
          </w:p>
          <w:p w:rsidR="005E761F" w:rsidRPr="000C2DF3" w:rsidRDefault="00544712">
            <w:pPr>
              <w:spacing w:line="360" w:lineRule="auto"/>
              <w:rPr>
                <w:rFonts w:asciiTheme="minorEastAsia" w:eastAsiaTheme="minorEastAsia" w:hAnsiTheme="minorEastAsia"/>
                <w:b/>
                <w:color w:val="000000" w:themeColor="text1"/>
                <w:sz w:val="18"/>
                <w:szCs w:val="18"/>
              </w:rPr>
            </w:pPr>
            <w:r w:rsidRPr="000C2DF3">
              <w:rPr>
                <w:rFonts w:asciiTheme="minorEastAsia" w:eastAsiaTheme="minorEastAsia" w:hAnsiTheme="minorEastAsia" w:hint="eastAsia"/>
                <w:color w:val="000000" w:themeColor="text1"/>
                <w:sz w:val="18"/>
                <w:szCs w:val="18"/>
              </w:rPr>
              <w:t>投标人将按</w:t>
            </w:r>
            <w:r w:rsidR="00010958" w:rsidRPr="000C2DF3">
              <w:rPr>
                <w:rFonts w:asciiTheme="minorEastAsia" w:eastAsiaTheme="minorEastAsia" w:hAnsiTheme="minorEastAsia" w:hint="eastAsia"/>
                <w:color w:val="000000" w:themeColor="text1"/>
                <w:sz w:val="18"/>
                <w:szCs w:val="18"/>
              </w:rPr>
              <w:t>广州交易集团有限公司（广州公共资源交易中心）交易平台</w:t>
            </w:r>
            <w:r w:rsidRPr="000C2DF3">
              <w:rPr>
                <w:rFonts w:asciiTheme="minorEastAsia" w:eastAsiaTheme="minorEastAsia" w:hAnsiTheme="minorEastAsia" w:hint="eastAsia"/>
                <w:color w:val="000000" w:themeColor="text1"/>
                <w:sz w:val="18"/>
                <w:szCs w:val="18"/>
              </w:rPr>
              <w:t>的</w:t>
            </w:r>
            <w:r w:rsidR="00010958" w:rsidRPr="000C2DF3">
              <w:rPr>
                <w:rFonts w:asciiTheme="minorEastAsia" w:eastAsiaTheme="minorEastAsia" w:hAnsiTheme="minorEastAsia" w:hint="eastAsia"/>
                <w:color w:val="000000" w:themeColor="text1"/>
                <w:sz w:val="18"/>
                <w:szCs w:val="18"/>
              </w:rPr>
              <w:t>要求</w:t>
            </w:r>
            <w:r w:rsidRPr="000C2DF3">
              <w:rPr>
                <w:rFonts w:asciiTheme="minorEastAsia" w:eastAsiaTheme="minorEastAsia" w:hAnsiTheme="minorEastAsia" w:hint="eastAsia"/>
                <w:color w:val="000000" w:themeColor="text1"/>
                <w:sz w:val="18"/>
                <w:szCs w:val="18"/>
              </w:rPr>
              <w:t>操作方法制作的非加密的电子投标文件刻入光盘（</w:t>
            </w:r>
            <w:r w:rsidRPr="000C2DF3">
              <w:rPr>
                <w:rFonts w:asciiTheme="minorEastAsia" w:eastAsiaTheme="minorEastAsia" w:hAnsiTheme="minorEastAsia"/>
                <w:color w:val="000000" w:themeColor="text1"/>
                <w:sz w:val="18"/>
                <w:szCs w:val="18"/>
              </w:rPr>
              <w:t>1份），在规定的时间、地点提交备用。刻录好的投标文件光盘密封在密封袋中，并在封口处加盖投标人单位公章。密封袋上应写明的内容见投标人须知前附表要求4.1.2。递交的投标文件（光盘）不得加密。光盘（投标文件）无法读取或导入的，则视为未提交备用投标文件光盘。如果投标人没有按</w:t>
            </w:r>
            <w:r w:rsidRPr="000C2DF3">
              <w:rPr>
                <w:rFonts w:asciiTheme="minorEastAsia" w:eastAsiaTheme="minorEastAsia" w:hAnsiTheme="minorEastAsia"/>
                <w:color w:val="000000" w:themeColor="text1"/>
                <w:sz w:val="18"/>
                <w:szCs w:val="18"/>
              </w:rPr>
              <w:lastRenderedPageBreak/>
              <w:t>规定通过交易平台网上递交电子投标文件的，不再接受提交的光盘。</w:t>
            </w:r>
            <w:r w:rsidRPr="000C2DF3">
              <w:rPr>
                <w:rFonts w:asciiTheme="minorEastAsia" w:eastAsiaTheme="minorEastAsia" w:hAnsiTheme="minorEastAsia" w:hint="eastAsia"/>
                <w:b/>
                <w:color w:val="000000" w:themeColor="text1"/>
                <w:sz w:val="18"/>
                <w:szCs w:val="18"/>
              </w:rPr>
              <w:t>投标人也可不提交备用光盘。</w:t>
            </w:r>
          </w:p>
          <w:p w:rsidR="005E761F" w:rsidRPr="000C2DF3" w:rsidRDefault="00544712">
            <w:pPr>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 xml:space="preserve"> 3.补救方案</w:t>
            </w:r>
          </w:p>
          <w:p w:rsidR="005E761F" w:rsidRPr="000C2DF3" w:rsidRDefault="00544712">
            <w:pPr>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w:t>
            </w:r>
            <w:r w:rsidRPr="000C2DF3">
              <w:rPr>
                <w:rFonts w:asciiTheme="minorEastAsia" w:eastAsiaTheme="minorEastAsia" w:hAnsiTheme="minorEastAsia"/>
                <w:color w:val="000000" w:themeColor="text1"/>
                <w:sz w:val="18"/>
                <w:szCs w:val="18"/>
              </w:rPr>
              <w:t>1）投标文件解密失败的补救方案：</w:t>
            </w:r>
          </w:p>
          <w:p w:rsidR="005E761F" w:rsidRPr="000C2DF3" w:rsidRDefault="00544712">
            <w:pPr>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在规定时间内，因投标人之外原因（指网络瘫痪、服务器损坏、交易系统故障短期无法恢复）导致的电子投标文件解密失败，在开标现场读取光盘内容，继续开标程序。评标委员会对其投标文件的评审以光盘内容为准。因投标人之外原因解密失败且未递交电子光盘的，视为撤回投标文件。</w:t>
            </w:r>
          </w:p>
          <w:p w:rsidR="005E761F" w:rsidRPr="000C2DF3" w:rsidRDefault="00544712">
            <w:pPr>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w:t>
            </w:r>
            <w:r w:rsidRPr="000C2DF3">
              <w:rPr>
                <w:rFonts w:asciiTheme="minorEastAsia" w:eastAsiaTheme="minorEastAsia" w:hAnsiTheme="minorEastAsia"/>
                <w:color w:val="000000" w:themeColor="text1"/>
                <w:sz w:val="18"/>
                <w:szCs w:val="18"/>
              </w:rPr>
              <w:t>2）评标时突发情况的补救方案</w:t>
            </w:r>
          </w:p>
          <w:p w:rsidR="005E761F" w:rsidRPr="000C2DF3" w:rsidRDefault="00544712">
            <w:pPr>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若遇不可抗力发生（如：网络瘫痪、服务器损坏、交易系统故障短期无法恢复等因素），由评标委员会开启现场递交的全部投标文件光盘，并按光盘内容进行评审。</w:t>
            </w:r>
          </w:p>
          <w:p w:rsidR="005E761F" w:rsidRPr="000C2DF3" w:rsidRDefault="00544712">
            <w:pPr>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w:t>
            </w:r>
            <w:r w:rsidRPr="000C2DF3">
              <w:rPr>
                <w:rFonts w:asciiTheme="minorEastAsia" w:eastAsiaTheme="minorEastAsia" w:hAnsiTheme="minorEastAsia"/>
                <w:color w:val="000000" w:themeColor="text1"/>
                <w:sz w:val="18"/>
                <w:szCs w:val="18"/>
              </w:rPr>
              <w:t>3）除发生上述情况外，开标评标均以投标人通过交易平台网上递交的电子投标文件为准。</w:t>
            </w:r>
          </w:p>
        </w:tc>
      </w:tr>
      <w:tr w:rsidR="000C2DF3" w:rsidRPr="000C2DF3">
        <w:tc>
          <w:tcPr>
            <w:tcW w:w="9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lastRenderedPageBreak/>
              <w:t>10</w:t>
            </w:r>
          </w:p>
        </w:tc>
        <w:tc>
          <w:tcPr>
            <w:tcW w:w="20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需要补充的其他内容</w:t>
            </w:r>
          </w:p>
        </w:tc>
        <w:tc>
          <w:tcPr>
            <w:tcW w:w="5812" w:type="dxa"/>
            <w:vAlign w:val="center"/>
          </w:tcPr>
          <w:p w:rsidR="005E761F" w:rsidRPr="000C2DF3" w:rsidRDefault="00544712">
            <w:pPr>
              <w:snapToGrid w:val="0"/>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w:t>
            </w:r>
          </w:p>
        </w:tc>
      </w:tr>
      <w:tr w:rsidR="000C2DF3" w:rsidRPr="000C2DF3">
        <w:tc>
          <w:tcPr>
            <w:tcW w:w="9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10.1</w:t>
            </w:r>
          </w:p>
        </w:tc>
        <w:tc>
          <w:tcPr>
            <w:tcW w:w="20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特别提示</w:t>
            </w:r>
          </w:p>
        </w:tc>
        <w:tc>
          <w:tcPr>
            <w:tcW w:w="5812" w:type="dxa"/>
            <w:vAlign w:val="center"/>
          </w:tcPr>
          <w:p w:rsidR="005E761F" w:rsidRPr="000C2DF3" w:rsidRDefault="00544712">
            <w:pPr>
              <w:widowControl/>
              <w:shd w:val="clear" w:color="auto" w:fill="FFFFFF"/>
              <w:spacing w:line="360" w:lineRule="auto"/>
              <w:jc w:val="left"/>
              <w:rPr>
                <w:rFonts w:asciiTheme="minorEastAsia" w:eastAsiaTheme="minorEastAsia" w:hAnsiTheme="minorEastAsia" w:cs="宋体"/>
                <w:color w:val="000000" w:themeColor="text1"/>
                <w:kern w:val="0"/>
                <w:sz w:val="18"/>
                <w:szCs w:val="18"/>
              </w:rPr>
            </w:pPr>
            <w:r w:rsidRPr="000C2DF3">
              <w:rPr>
                <w:rFonts w:asciiTheme="minorEastAsia" w:eastAsiaTheme="minorEastAsia" w:hAnsiTheme="minorEastAsia" w:cs="宋体" w:hint="eastAsia"/>
                <w:color w:val="000000" w:themeColor="text1"/>
                <w:kern w:val="0"/>
                <w:sz w:val="18"/>
                <w:szCs w:val="18"/>
              </w:rPr>
              <w:t>投标人在本项目招标人的项目中存在下列行为的，将被拒绝</w:t>
            </w:r>
            <w:r w:rsidRPr="000C2DF3">
              <w:rPr>
                <w:rFonts w:asciiTheme="minorEastAsia" w:eastAsiaTheme="minorEastAsia" w:hAnsiTheme="minorEastAsia" w:cs="宋体"/>
                <w:color w:val="000000" w:themeColor="text1"/>
                <w:kern w:val="0"/>
                <w:sz w:val="18"/>
                <w:szCs w:val="18"/>
              </w:rPr>
              <w:t>1年内参与我单位后续投标。（注：拒绝投标时限自招标人发出通知之日起计）：</w:t>
            </w:r>
          </w:p>
          <w:p w:rsidR="005E761F" w:rsidRPr="000C2DF3" w:rsidRDefault="00544712">
            <w:pPr>
              <w:widowControl/>
              <w:shd w:val="clear" w:color="auto" w:fill="FFFFFF"/>
              <w:spacing w:line="360" w:lineRule="auto"/>
              <w:jc w:val="left"/>
              <w:rPr>
                <w:rFonts w:asciiTheme="minorEastAsia" w:eastAsiaTheme="minorEastAsia" w:hAnsiTheme="minorEastAsia" w:cs="宋体"/>
                <w:color w:val="000000" w:themeColor="text1"/>
                <w:kern w:val="0"/>
                <w:sz w:val="18"/>
                <w:szCs w:val="18"/>
              </w:rPr>
            </w:pPr>
            <w:r w:rsidRPr="000C2DF3">
              <w:rPr>
                <w:rFonts w:asciiTheme="minorEastAsia" w:eastAsiaTheme="minorEastAsia" w:hAnsiTheme="minorEastAsia" w:cs="宋体"/>
                <w:color w:val="000000" w:themeColor="text1"/>
                <w:kern w:val="0"/>
                <w:sz w:val="18"/>
                <w:szCs w:val="18"/>
              </w:rPr>
              <w:t>1.将中标项目转包或者违法分包的；</w:t>
            </w:r>
          </w:p>
          <w:p w:rsidR="005E761F" w:rsidRPr="000C2DF3" w:rsidRDefault="00544712">
            <w:pPr>
              <w:widowControl/>
              <w:shd w:val="clear" w:color="auto" w:fill="FFFFFF"/>
              <w:spacing w:line="360" w:lineRule="auto"/>
              <w:jc w:val="left"/>
              <w:rPr>
                <w:rFonts w:asciiTheme="minorEastAsia" w:eastAsiaTheme="minorEastAsia" w:hAnsiTheme="minorEastAsia" w:cs="宋体"/>
                <w:color w:val="000000" w:themeColor="text1"/>
                <w:kern w:val="0"/>
                <w:sz w:val="18"/>
                <w:szCs w:val="18"/>
              </w:rPr>
            </w:pPr>
            <w:r w:rsidRPr="000C2DF3">
              <w:rPr>
                <w:rFonts w:asciiTheme="minorEastAsia" w:eastAsiaTheme="minorEastAsia" w:hAnsiTheme="minorEastAsia" w:cs="宋体"/>
                <w:color w:val="000000" w:themeColor="text1"/>
                <w:kern w:val="0"/>
                <w:sz w:val="18"/>
                <w:szCs w:val="18"/>
              </w:rPr>
              <w:t>2.存在围标或串标情形的；</w:t>
            </w:r>
          </w:p>
          <w:p w:rsidR="005E761F" w:rsidRPr="000C2DF3" w:rsidRDefault="00544712">
            <w:pPr>
              <w:widowControl/>
              <w:shd w:val="clear" w:color="auto" w:fill="FFFFFF"/>
              <w:spacing w:line="360" w:lineRule="auto"/>
              <w:jc w:val="left"/>
              <w:rPr>
                <w:rFonts w:asciiTheme="minorEastAsia" w:eastAsiaTheme="minorEastAsia" w:hAnsiTheme="minorEastAsia" w:cs="宋体"/>
                <w:color w:val="000000" w:themeColor="text1"/>
                <w:kern w:val="0"/>
                <w:sz w:val="18"/>
                <w:szCs w:val="18"/>
              </w:rPr>
            </w:pPr>
            <w:r w:rsidRPr="000C2DF3">
              <w:rPr>
                <w:rFonts w:asciiTheme="minorEastAsia" w:eastAsiaTheme="minorEastAsia" w:hAnsiTheme="minorEastAsia" w:cs="宋体"/>
                <w:color w:val="000000" w:themeColor="text1"/>
                <w:kern w:val="0"/>
                <w:sz w:val="18"/>
                <w:szCs w:val="18"/>
              </w:rPr>
              <w:t>3.存在弄虚作假骗取中标情形的；</w:t>
            </w:r>
          </w:p>
        </w:tc>
      </w:tr>
      <w:tr w:rsidR="000C2DF3" w:rsidRPr="000C2DF3">
        <w:tc>
          <w:tcPr>
            <w:tcW w:w="9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10.2</w:t>
            </w:r>
          </w:p>
        </w:tc>
        <w:tc>
          <w:tcPr>
            <w:tcW w:w="2036" w:type="dxa"/>
            <w:vAlign w:val="center"/>
          </w:tcPr>
          <w:p w:rsidR="005E761F" w:rsidRPr="000C2DF3" w:rsidRDefault="00544712">
            <w:pPr>
              <w:widowControl/>
              <w:shd w:val="clear" w:color="auto" w:fill="FFFFFF"/>
              <w:snapToGrid w:val="0"/>
              <w:spacing w:line="360" w:lineRule="auto"/>
              <w:jc w:val="center"/>
              <w:rPr>
                <w:rFonts w:asciiTheme="minorEastAsia" w:eastAsiaTheme="minorEastAsia" w:hAnsiTheme="minorEastAsia" w:cs="宋体"/>
                <w:color w:val="000000" w:themeColor="text1"/>
                <w:kern w:val="0"/>
                <w:sz w:val="18"/>
                <w:szCs w:val="18"/>
              </w:rPr>
            </w:pPr>
            <w:r w:rsidRPr="000C2DF3">
              <w:rPr>
                <w:rFonts w:asciiTheme="minorEastAsia" w:eastAsiaTheme="minorEastAsia" w:hAnsiTheme="minorEastAsia" w:cs="宋体" w:hint="eastAsia"/>
                <w:color w:val="000000" w:themeColor="text1"/>
                <w:kern w:val="0"/>
                <w:sz w:val="18"/>
                <w:szCs w:val="18"/>
              </w:rPr>
              <w:t>招标失败的情形</w:t>
            </w:r>
          </w:p>
        </w:tc>
        <w:tc>
          <w:tcPr>
            <w:tcW w:w="5812" w:type="dxa"/>
            <w:vAlign w:val="center"/>
          </w:tcPr>
          <w:p w:rsidR="005E761F" w:rsidRPr="000C2DF3" w:rsidRDefault="00544712">
            <w:pPr>
              <w:spacing w:line="360" w:lineRule="auto"/>
              <w:rPr>
                <w:rFonts w:asciiTheme="minorEastAsia" w:eastAsiaTheme="minorEastAsia" w:hAnsiTheme="minorEastAsia" w:cs="宋体"/>
                <w:color w:val="000000" w:themeColor="text1"/>
                <w:kern w:val="0"/>
                <w:sz w:val="18"/>
                <w:szCs w:val="18"/>
              </w:rPr>
            </w:pPr>
            <w:r w:rsidRPr="000C2DF3">
              <w:rPr>
                <w:rFonts w:asciiTheme="minorEastAsia" w:eastAsiaTheme="minorEastAsia" w:hAnsiTheme="minorEastAsia" w:cs="宋体" w:hint="eastAsia"/>
                <w:color w:val="000000" w:themeColor="text1"/>
                <w:kern w:val="0"/>
                <w:sz w:val="18"/>
                <w:szCs w:val="18"/>
              </w:rPr>
              <w:t>本项目采用资格后审方式。若投标登记或递交投标文件或通过初步评审（含形式评审、资格评审、响应性评审）的合格投标人不足</w:t>
            </w:r>
            <w:r w:rsidRPr="000C2DF3">
              <w:rPr>
                <w:rFonts w:asciiTheme="minorEastAsia" w:eastAsiaTheme="minorEastAsia" w:hAnsiTheme="minorEastAsia" w:cs="宋体"/>
                <w:color w:val="000000" w:themeColor="text1"/>
                <w:kern w:val="0"/>
                <w:sz w:val="18"/>
                <w:szCs w:val="18"/>
              </w:rPr>
              <w:t>3家的，则该项目招标失败。招标人分析招标失败原因，修正招标方案，报有关管理部门核准后，重新组织招标。</w:t>
            </w:r>
          </w:p>
        </w:tc>
      </w:tr>
      <w:tr w:rsidR="000C2DF3" w:rsidRPr="000C2DF3">
        <w:trPr>
          <w:trHeight w:val="224"/>
        </w:trPr>
        <w:tc>
          <w:tcPr>
            <w:tcW w:w="936" w:type="dxa"/>
            <w:vMerge w:val="restart"/>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10.3</w:t>
            </w:r>
          </w:p>
        </w:tc>
        <w:tc>
          <w:tcPr>
            <w:tcW w:w="2036" w:type="dxa"/>
            <w:vMerge w:val="restart"/>
            <w:vAlign w:val="center"/>
          </w:tcPr>
          <w:p w:rsidR="005E761F" w:rsidRPr="000C2DF3" w:rsidRDefault="00544712">
            <w:pPr>
              <w:widowControl/>
              <w:shd w:val="clear" w:color="auto" w:fill="FFFFFF"/>
              <w:adjustRightInd w:val="0"/>
              <w:spacing w:line="360" w:lineRule="auto"/>
              <w:jc w:val="center"/>
              <w:rPr>
                <w:rFonts w:asciiTheme="minorEastAsia" w:eastAsiaTheme="minorEastAsia" w:hAnsiTheme="minorEastAsia"/>
                <w:color w:val="000000" w:themeColor="text1"/>
                <w:sz w:val="18"/>
                <w:szCs w:val="18"/>
                <w:u w:val="single"/>
              </w:rPr>
            </w:pPr>
            <w:r w:rsidRPr="000C2DF3">
              <w:rPr>
                <w:rFonts w:asciiTheme="minorEastAsia" w:eastAsiaTheme="minorEastAsia" w:hAnsiTheme="minorEastAsia"/>
                <w:color w:val="000000" w:themeColor="text1"/>
                <w:sz w:val="18"/>
                <w:szCs w:val="18"/>
                <w:u w:val="single"/>
              </w:rPr>
              <w:t>其他费用</w:t>
            </w:r>
          </w:p>
        </w:tc>
        <w:tc>
          <w:tcPr>
            <w:tcW w:w="5812" w:type="dxa"/>
            <w:tcBorders>
              <w:bottom w:val="single" w:sz="4" w:space="0" w:color="auto"/>
            </w:tcBorders>
            <w:vAlign w:val="center"/>
          </w:tcPr>
          <w:p w:rsidR="005E761F" w:rsidRPr="000C2DF3" w:rsidRDefault="00544712">
            <w:pPr>
              <w:shd w:val="clear" w:color="auto" w:fill="FFFFFF"/>
              <w:spacing w:line="360" w:lineRule="auto"/>
              <w:jc w:val="left"/>
              <w:rPr>
                <w:rFonts w:asciiTheme="minorEastAsia" w:eastAsiaTheme="minorEastAsia" w:hAnsiTheme="minorEastAsia" w:cs="宋体"/>
                <w:color w:val="000000" w:themeColor="text1"/>
                <w:kern w:val="0"/>
                <w:sz w:val="18"/>
                <w:szCs w:val="18"/>
                <w:u w:val="single"/>
              </w:rPr>
            </w:pPr>
            <w:r w:rsidRPr="000C2DF3">
              <w:rPr>
                <w:rFonts w:asciiTheme="minorEastAsia" w:eastAsiaTheme="minorEastAsia" w:hAnsiTheme="minorEastAsia" w:cs="宋体"/>
                <w:color w:val="000000" w:themeColor="text1"/>
                <w:kern w:val="0"/>
                <w:sz w:val="18"/>
                <w:szCs w:val="18"/>
                <w:u w:val="single"/>
              </w:rPr>
              <w:t>1.招标代理费：</w:t>
            </w:r>
          </w:p>
          <w:p w:rsidR="005E761F" w:rsidRPr="000C2DF3" w:rsidRDefault="00544712">
            <w:pPr>
              <w:shd w:val="clear" w:color="auto" w:fill="FFFFFF"/>
              <w:spacing w:line="360" w:lineRule="auto"/>
              <w:jc w:val="left"/>
              <w:rPr>
                <w:rFonts w:asciiTheme="minorEastAsia" w:eastAsiaTheme="minorEastAsia" w:hAnsiTheme="minorEastAsia" w:cs="宋体"/>
                <w:color w:val="000000" w:themeColor="text1"/>
                <w:kern w:val="0"/>
                <w:sz w:val="18"/>
                <w:szCs w:val="18"/>
                <w:u w:val="single"/>
              </w:rPr>
            </w:pPr>
            <w:r w:rsidRPr="000C2DF3">
              <w:rPr>
                <w:rFonts w:asciiTheme="minorEastAsia" w:eastAsiaTheme="minorEastAsia" w:hAnsiTheme="minorEastAsia" w:cs="宋体" w:hint="eastAsia"/>
                <w:b/>
                <w:color w:val="000000" w:themeColor="text1"/>
                <w:kern w:val="0"/>
                <w:sz w:val="18"/>
                <w:szCs w:val="18"/>
                <w:u w:val="single"/>
              </w:rPr>
              <w:t>标段</w:t>
            </w:r>
            <w:r w:rsidRPr="000C2DF3">
              <w:rPr>
                <w:rFonts w:asciiTheme="minorEastAsia" w:eastAsiaTheme="minorEastAsia" w:hAnsiTheme="minorEastAsia" w:cs="宋体"/>
                <w:b/>
                <w:color w:val="000000" w:themeColor="text1"/>
                <w:kern w:val="0"/>
                <w:sz w:val="18"/>
                <w:szCs w:val="18"/>
                <w:u w:val="single"/>
              </w:rPr>
              <w:t>1：</w:t>
            </w:r>
            <w:r w:rsidRPr="000C2DF3">
              <w:rPr>
                <w:rFonts w:asciiTheme="minorEastAsia" w:eastAsiaTheme="minorEastAsia" w:hAnsiTheme="minorEastAsia" w:cs="宋体" w:hint="eastAsia"/>
                <w:color w:val="000000" w:themeColor="text1"/>
                <w:kern w:val="0"/>
                <w:sz w:val="18"/>
                <w:szCs w:val="18"/>
                <w:u w:val="single"/>
              </w:rPr>
              <w:t>本次招标向中标人收取中标服务费，以本标段的中标金额作为招标代理服务费的计算基数，参照国家计委颁布的《招标代理服务收费管理暂行办法》（计价格</w:t>
            </w:r>
            <w:r w:rsidRPr="000C2DF3">
              <w:rPr>
                <w:rFonts w:asciiTheme="minorEastAsia" w:eastAsiaTheme="minorEastAsia" w:hAnsiTheme="minorEastAsia" w:cs="宋体"/>
                <w:color w:val="000000" w:themeColor="text1"/>
                <w:kern w:val="0"/>
                <w:sz w:val="18"/>
                <w:szCs w:val="18"/>
                <w:u w:val="single"/>
              </w:rPr>
              <w:t xml:space="preserve">[2002]1980号）的收费标准规定的 </w:t>
            </w:r>
            <w:r w:rsidRPr="000C2DF3">
              <w:rPr>
                <w:rFonts w:asciiTheme="minorEastAsia" w:eastAsiaTheme="minorEastAsia" w:hAnsiTheme="minorEastAsia" w:cs="宋体" w:hint="eastAsia"/>
                <w:color w:val="000000" w:themeColor="text1"/>
                <w:kern w:val="0"/>
                <w:sz w:val="18"/>
                <w:szCs w:val="18"/>
                <w:u w:val="single"/>
              </w:rPr>
              <w:t>“货物类”计费标准计算并缴纳。中标服务费包含在中标人投标报价中，中标服务费不在投标报价中单列，招标人不另行支付，由中标人在领取《中标通知书》时一次性向招标代理单位支付。</w:t>
            </w:r>
          </w:p>
          <w:p w:rsidR="005E761F" w:rsidRPr="000C2DF3" w:rsidRDefault="00544712">
            <w:pPr>
              <w:shd w:val="clear" w:color="auto" w:fill="FFFFFF"/>
              <w:spacing w:line="360" w:lineRule="auto"/>
              <w:jc w:val="left"/>
              <w:rPr>
                <w:rFonts w:asciiTheme="minorEastAsia" w:eastAsiaTheme="minorEastAsia" w:hAnsiTheme="minorEastAsia" w:cs="宋体"/>
                <w:color w:val="000000" w:themeColor="text1"/>
                <w:kern w:val="0"/>
                <w:sz w:val="18"/>
                <w:szCs w:val="18"/>
                <w:u w:val="single"/>
              </w:rPr>
            </w:pPr>
            <w:r w:rsidRPr="000C2DF3">
              <w:rPr>
                <w:rFonts w:asciiTheme="minorEastAsia" w:eastAsiaTheme="minorEastAsia" w:hAnsiTheme="minorEastAsia" w:cs="宋体" w:hint="eastAsia"/>
                <w:b/>
                <w:color w:val="000000" w:themeColor="text1"/>
                <w:kern w:val="0"/>
                <w:sz w:val="18"/>
                <w:szCs w:val="18"/>
                <w:u w:val="single"/>
              </w:rPr>
              <w:t>标段</w:t>
            </w:r>
            <w:r w:rsidRPr="000C2DF3">
              <w:rPr>
                <w:rFonts w:asciiTheme="minorEastAsia" w:eastAsiaTheme="minorEastAsia" w:hAnsiTheme="minorEastAsia" w:cs="宋体"/>
                <w:b/>
                <w:color w:val="000000" w:themeColor="text1"/>
                <w:kern w:val="0"/>
                <w:sz w:val="18"/>
                <w:szCs w:val="18"/>
                <w:u w:val="single"/>
              </w:rPr>
              <w:t>2</w:t>
            </w:r>
            <w:r w:rsidRPr="000C2DF3">
              <w:rPr>
                <w:rFonts w:asciiTheme="minorEastAsia" w:eastAsiaTheme="minorEastAsia" w:hAnsiTheme="minorEastAsia" w:cs="宋体" w:hint="eastAsia"/>
                <w:b/>
                <w:color w:val="000000" w:themeColor="text1"/>
                <w:kern w:val="0"/>
                <w:sz w:val="18"/>
                <w:szCs w:val="18"/>
                <w:u w:val="single"/>
              </w:rPr>
              <w:t>：</w:t>
            </w:r>
            <w:r w:rsidRPr="000C2DF3">
              <w:rPr>
                <w:rFonts w:asciiTheme="minorEastAsia" w:eastAsiaTheme="minorEastAsia" w:hAnsiTheme="minorEastAsia" w:cs="宋体" w:hint="eastAsia"/>
                <w:color w:val="000000" w:themeColor="text1"/>
                <w:kern w:val="0"/>
                <w:sz w:val="18"/>
                <w:szCs w:val="18"/>
                <w:u w:val="single"/>
              </w:rPr>
              <w:t>本次招标向中标人收取中标服务费，以本标段的中标金额作为招标代理服务费的计算基数，参照国家计委颁布的《招标代理服务收费管理暂行办法》（计价格</w:t>
            </w:r>
            <w:r w:rsidRPr="000C2DF3">
              <w:rPr>
                <w:rFonts w:asciiTheme="minorEastAsia" w:eastAsiaTheme="minorEastAsia" w:hAnsiTheme="minorEastAsia" w:cs="宋体"/>
                <w:color w:val="000000" w:themeColor="text1"/>
                <w:kern w:val="0"/>
                <w:sz w:val="18"/>
                <w:szCs w:val="18"/>
                <w:u w:val="single"/>
              </w:rPr>
              <w:t xml:space="preserve">[2002]1980号）的收费标准规定的 </w:t>
            </w:r>
            <w:r w:rsidRPr="000C2DF3">
              <w:rPr>
                <w:rFonts w:asciiTheme="minorEastAsia" w:eastAsiaTheme="minorEastAsia" w:hAnsiTheme="minorEastAsia" w:cs="宋体" w:hint="eastAsia"/>
                <w:color w:val="000000" w:themeColor="text1"/>
                <w:kern w:val="0"/>
                <w:sz w:val="18"/>
                <w:szCs w:val="18"/>
                <w:u w:val="single"/>
              </w:rPr>
              <w:t>“货物类”计费标准计算并缴纳。中标服务费包含在中标人投标报价中，中标服务费不在投标报价中单列，招标人不另行支付，由中标人在领取《中</w:t>
            </w:r>
            <w:r w:rsidRPr="000C2DF3">
              <w:rPr>
                <w:rFonts w:asciiTheme="minorEastAsia" w:eastAsiaTheme="minorEastAsia" w:hAnsiTheme="minorEastAsia" w:cs="宋体" w:hint="eastAsia"/>
                <w:color w:val="000000" w:themeColor="text1"/>
                <w:kern w:val="0"/>
                <w:sz w:val="18"/>
                <w:szCs w:val="18"/>
                <w:u w:val="single"/>
              </w:rPr>
              <w:lastRenderedPageBreak/>
              <w:t>标通知书》时一次性向招标代理单位支付。</w:t>
            </w:r>
          </w:p>
        </w:tc>
      </w:tr>
      <w:tr w:rsidR="000C2DF3" w:rsidRPr="000C2DF3">
        <w:trPr>
          <w:trHeight w:val="1382"/>
        </w:trPr>
        <w:tc>
          <w:tcPr>
            <w:tcW w:w="936" w:type="dxa"/>
            <w:vMerge/>
            <w:vAlign w:val="center"/>
          </w:tcPr>
          <w:p w:rsidR="005E761F" w:rsidRPr="000C2DF3" w:rsidRDefault="005E761F">
            <w:pPr>
              <w:snapToGrid w:val="0"/>
              <w:spacing w:line="360" w:lineRule="auto"/>
              <w:jc w:val="center"/>
              <w:rPr>
                <w:rFonts w:asciiTheme="minorEastAsia" w:eastAsiaTheme="minorEastAsia" w:hAnsiTheme="minorEastAsia"/>
                <w:color w:val="000000" w:themeColor="text1"/>
                <w:sz w:val="18"/>
                <w:szCs w:val="18"/>
              </w:rPr>
            </w:pPr>
          </w:p>
        </w:tc>
        <w:tc>
          <w:tcPr>
            <w:tcW w:w="2036" w:type="dxa"/>
            <w:vMerge/>
            <w:vAlign w:val="center"/>
          </w:tcPr>
          <w:p w:rsidR="005E761F" w:rsidRPr="000C2DF3" w:rsidRDefault="005E761F">
            <w:pPr>
              <w:widowControl/>
              <w:shd w:val="clear" w:color="auto" w:fill="FFFFFF"/>
              <w:adjustRightInd w:val="0"/>
              <w:spacing w:line="360" w:lineRule="auto"/>
              <w:jc w:val="center"/>
              <w:rPr>
                <w:rFonts w:asciiTheme="minorEastAsia" w:eastAsiaTheme="minorEastAsia" w:hAnsiTheme="minorEastAsia"/>
                <w:color w:val="000000" w:themeColor="text1"/>
                <w:sz w:val="18"/>
                <w:szCs w:val="18"/>
                <w:u w:val="single"/>
              </w:rPr>
            </w:pPr>
          </w:p>
        </w:tc>
        <w:tc>
          <w:tcPr>
            <w:tcW w:w="5812" w:type="dxa"/>
            <w:tcBorders>
              <w:top w:val="single" w:sz="4" w:space="0" w:color="auto"/>
            </w:tcBorders>
            <w:vAlign w:val="center"/>
          </w:tcPr>
          <w:p w:rsidR="005E761F" w:rsidRPr="000C2DF3" w:rsidRDefault="00544712">
            <w:pPr>
              <w:shd w:val="clear" w:color="auto" w:fill="FFFFFF"/>
              <w:spacing w:line="360" w:lineRule="auto"/>
              <w:jc w:val="left"/>
              <w:rPr>
                <w:rFonts w:asciiTheme="minorEastAsia" w:eastAsiaTheme="minorEastAsia" w:hAnsiTheme="minorEastAsia" w:cs="宋体"/>
                <w:color w:val="000000" w:themeColor="text1"/>
                <w:kern w:val="0"/>
                <w:sz w:val="18"/>
                <w:szCs w:val="18"/>
                <w:u w:val="single"/>
              </w:rPr>
            </w:pPr>
            <w:r w:rsidRPr="000C2DF3">
              <w:rPr>
                <w:rFonts w:asciiTheme="minorEastAsia" w:eastAsiaTheme="minorEastAsia" w:hAnsiTheme="minorEastAsia" w:cs="宋体"/>
                <w:color w:val="000000" w:themeColor="text1"/>
                <w:kern w:val="0"/>
                <w:sz w:val="18"/>
                <w:szCs w:val="18"/>
                <w:u w:val="single"/>
              </w:rPr>
              <w:t>2.交易服务费：各标段中标人根据相关文件规定向广州交易集团有限公司（广州公共资源交易中心）代缴交易服务费,其费用包含在中标人投标报价中，费用不在投标报价中单列，招标人不另行支付，由中标人向广州公共资源交易中心支付。收费标准：详见广州交易集团有限公司（广州公共资源交易中心）。</w:t>
            </w:r>
          </w:p>
        </w:tc>
      </w:tr>
      <w:tr w:rsidR="000C2DF3" w:rsidRPr="000C2DF3">
        <w:tc>
          <w:tcPr>
            <w:tcW w:w="9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10.4</w:t>
            </w:r>
          </w:p>
        </w:tc>
        <w:tc>
          <w:tcPr>
            <w:tcW w:w="2036" w:type="dxa"/>
            <w:vAlign w:val="center"/>
          </w:tcPr>
          <w:p w:rsidR="005E761F" w:rsidRPr="000C2DF3" w:rsidRDefault="00544712">
            <w:pPr>
              <w:widowControl/>
              <w:shd w:val="clear" w:color="auto" w:fill="FFFFFF"/>
              <w:adjustRightInd w:val="0"/>
              <w:spacing w:line="360" w:lineRule="auto"/>
              <w:jc w:val="center"/>
              <w:rPr>
                <w:rFonts w:asciiTheme="minorEastAsia" w:eastAsiaTheme="minorEastAsia" w:hAnsiTheme="minorEastAsia" w:cs="宋体"/>
                <w:color w:val="000000" w:themeColor="text1"/>
                <w:kern w:val="0"/>
                <w:sz w:val="18"/>
                <w:szCs w:val="18"/>
              </w:rPr>
            </w:pPr>
            <w:r w:rsidRPr="000C2DF3">
              <w:rPr>
                <w:rFonts w:asciiTheme="minorEastAsia" w:eastAsiaTheme="minorEastAsia" w:hAnsiTheme="minorEastAsia" w:cs="宋体" w:hint="eastAsia"/>
                <w:color w:val="000000" w:themeColor="text1"/>
                <w:kern w:val="0"/>
                <w:sz w:val="18"/>
                <w:szCs w:val="18"/>
              </w:rPr>
              <w:t>其他</w:t>
            </w:r>
          </w:p>
        </w:tc>
        <w:tc>
          <w:tcPr>
            <w:tcW w:w="5812" w:type="dxa"/>
            <w:vAlign w:val="center"/>
          </w:tcPr>
          <w:p w:rsidR="005E761F" w:rsidRPr="000C2DF3" w:rsidRDefault="00544712">
            <w:pPr>
              <w:snapToGrid w:val="0"/>
              <w:spacing w:line="360" w:lineRule="auto"/>
              <w:rPr>
                <w:rFonts w:asciiTheme="minorEastAsia" w:eastAsiaTheme="minorEastAsia" w:hAnsiTheme="minorEastAsia" w:cs="宋体"/>
                <w:color w:val="000000" w:themeColor="text1"/>
                <w:kern w:val="0"/>
                <w:sz w:val="18"/>
                <w:szCs w:val="18"/>
              </w:rPr>
            </w:pPr>
            <w:r w:rsidRPr="000C2DF3">
              <w:rPr>
                <w:rFonts w:asciiTheme="minorEastAsia" w:eastAsiaTheme="minorEastAsia" w:hAnsiTheme="minorEastAsia" w:cs="宋体"/>
                <w:color w:val="000000" w:themeColor="text1"/>
                <w:kern w:val="0"/>
                <w:sz w:val="18"/>
                <w:szCs w:val="18"/>
              </w:rPr>
              <w:t>1.招标公告、招标文件、答疑纪要等招标资料全部发布在广州公共资源交易中心网站，由投标人自行下载查阅。</w:t>
            </w:r>
          </w:p>
          <w:p w:rsidR="005E761F" w:rsidRPr="000C2DF3" w:rsidRDefault="00544712">
            <w:pPr>
              <w:snapToGrid w:val="0"/>
              <w:spacing w:line="360" w:lineRule="auto"/>
              <w:rPr>
                <w:rFonts w:asciiTheme="minorEastAsia" w:eastAsiaTheme="minorEastAsia" w:hAnsiTheme="minorEastAsia" w:cs="宋体"/>
                <w:color w:val="000000" w:themeColor="text1"/>
                <w:kern w:val="0"/>
                <w:sz w:val="18"/>
                <w:szCs w:val="18"/>
              </w:rPr>
            </w:pPr>
            <w:r w:rsidRPr="000C2DF3">
              <w:rPr>
                <w:rFonts w:asciiTheme="minorEastAsia" w:eastAsiaTheme="minorEastAsia" w:hAnsiTheme="minorEastAsia" w:cs="宋体"/>
                <w:color w:val="000000" w:themeColor="text1"/>
                <w:kern w:val="0"/>
                <w:sz w:val="18"/>
                <w:szCs w:val="18"/>
              </w:rPr>
              <w:t>2.投标截止时间、开标时间和地点：发布在广州交易集团有限公司（广州公共资源交易中心）网站（具体在网站主页“服务指南”中“交易活动安排”栏目上以“项目名称”或“项目编号”进行查询）。</w:t>
            </w:r>
          </w:p>
          <w:p w:rsidR="005E761F" w:rsidRPr="000C2DF3" w:rsidRDefault="00544712">
            <w:pPr>
              <w:snapToGrid w:val="0"/>
              <w:spacing w:line="360" w:lineRule="auto"/>
              <w:rPr>
                <w:rFonts w:asciiTheme="minorEastAsia" w:eastAsiaTheme="minorEastAsia" w:hAnsiTheme="minorEastAsia" w:cs="宋体"/>
                <w:color w:val="000000" w:themeColor="text1"/>
                <w:kern w:val="0"/>
                <w:sz w:val="18"/>
                <w:szCs w:val="18"/>
              </w:rPr>
            </w:pPr>
            <w:r w:rsidRPr="000C2DF3">
              <w:rPr>
                <w:rFonts w:asciiTheme="minorEastAsia" w:eastAsiaTheme="minorEastAsia" w:hAnsiTheme="minorEastAsia" w:cs="宋体"/>
                <w:color w:val="000000" w:themeColor="text1"/>
                <w:kern w:val="0"/>
                <w:sz w:val="18"/>
                <w:szCs w:val="18"/>
              </w:rPr>
              <w:t>3.本项目招标文件、招标公告</w:t>
            </w:r>
            <w:r w:rsidRPr="000C2DF3">
              <w:rPr>
                <w:rFonts w:asciiTheme="minorEastAsia" w:eastAsiaTheme="minorEastAsia" w:hAnsiTheme="minorEastAsia" w:cs="宋体" w:hint="eastAsia"/>
                <w:color w:val="000000" w:themeColor="text1"/>
                <w:kern w:val="0"/>
                <w:sz w:val="18"/>
                <w:szCs w:val="18"/>
              </w:rPr>
              <w:t>。</w:t>
            </w:r>
          </w:p>
        </w:tc>
      </w:tr>
      <w:tr w:rsidR="000C2DF3" w:rsidRPr="000C2DF3">
        <w:tc>
          <w:tcPr>
            <w:tcW w:w="9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10.5</w:t>
            </w:r>
          </w:p>
        </w:tc>
        <w:tc>
          <w:tcPr>
            <w:tcW w:w="2036" w:type="dxa"/>
            <w:vAlign w:val="center"/>
          </w:tcPr>
          <w:p w:rsidR="005E761F" w:rsidRPr="000C2DF3" w:rsidRDefault="00544712">
            <w:pPr>
              <w:widowControl/>
              <w:shd w:val="clear" w:color="auto" w:fill="FFFFFF"/>
              <w:adjustRightInd w:val="0"/>
              <w:spacing w:line="360" w:lineRule="auto"/>
              <w:jc w:val="center"/>
              <w:rPr>
                <w:rFonts w:asciiTheme="minorEastAsia" w:eastAsiaTheme="minorEastAsia" w:hAnsiTheme="minorEastAsia" w:cs="宋体"/>
                <w:color w:val="000000" w:themeColor="text1"/>
                <w:kern w:val="0"/>
                <w:sz w:val="18"/>
                <w:szCs w:val="18"/>
              </w:rPr>
            </w:pPr>
            <w:r w:rsidRPr="000C2DF3">
              <w:rPr>
                <w:rFonts w:asciiTheme="minorEastAsia" w:eastAsiaTheme="minorEastAsia" w:hAnsiTheme="minorEastAsia" w:cs="宋体" w:hint="eastAsia"/>
                <w:color w:val="000000" w:themeColor="text1"/>
                <w:kern w:val="0"/>
                <w:sz w:val="18"/>
                <w:szCs w:val="18"/>
              </w:rPr>
              <w:t>中标候选人推荐原则</w:t>
            </w:r>
          </w:p>
        </w:tc>
        <w:tc>
          <w:tcPr>
            <w:tcW w:w="5812" w:type="dxa"/>
            <w:vAlign w:val="center"/>
          </w:tcPr>
          <w:p w:rsidR="005E761F" w:rsidRPr="000C2DF3" w:rsidRDefault="00544712">
            <w:pPr>
              <w:snapToGrid w:val="0"/>
              <w:spacing w:line="360" w:lineRule="auto"/>
              <w:rPr>
                <w:rFonts w:asciiTheme="minorEastAsia" w:eastAsiaTheme="minorEastAsia" w:hAnsiTheme="minorEastAsia" w:cs="宋体"/>
                <w:color w:val="000000" w:themeColor="text1"/>
                <w:kern w:val="0"/>
                <w:sz w:val="18"/>
                <w:szCs w:val="18"/>
              </w:rPr>
            </w:pPr>
            <w:r w:rsidRPr="000C2DF3">
              <w:rPr>
                <w:rFonts w:asciiTheme="minorEastAsia" w:eastAsiaTheme="minorEastAsia" w:hAnsiTheme="minorEastAsia" w:cs="宋体" w:hint="eastAsia"/>
                <w:color w:val="000000" w:themeColor="text1"/>
                <w:kern w:val="0"/>
                <w:sz w:val="18"/>
                <w:szCs w:val="18"/>
              </w:rPr>
              <w:t>本项目按标段的顺序进行评审（标段1、标段2）每个投标人最多只能被确定为1个标段的第一中标候选人。本项目按标段的自然顺序进行评审，每个标段按照评审总得分由高到低的顺序推荐中标候选人。已获得标段1的第一中标候选人资格的，如参加后面标段2的投标，则不通过形式评审，不在推荐标段2中标候选人，以此类推。</w:t>
            </w:r>
          </w:p>
        </w:tc>
      </w:tr>
      <w:tr w:rsidR="000C2DF3" w:rsidRPr="000C2DF3">
        <w:tc>
          <w:tcPr>
            <w:tcW w:w="9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10.6</w:t>
            </w:r>
          </w:p>
        </w:tc>
        <w:tc>
          <w:tcPr>
            <w:tcW w:w="2036" w:type="dxa"/>
            <w:vAlign w:val="center"/>
          </w:tcPr>
          <w:p w:rsidR="005E761F" w:rsidRPr="000C2DF3" w:rsidRDefault="00544712">
            <w:pPr>
              <w:widowControl/>
              <w:shd w:val="clear" w:color="auto" w:fill="FFFFFF"/>
              <w:adjustRightInd w:val="0"/>
              <w:spacing w:line="360" w:lineRule="auto"/>
              <w:jc w:val="center"/>
              <w:rPr>
                <w:rFonts w:asciiTheme="minorEastAsia" w:eastAsiaTheme="minorEastAsia" w:hAnsiTheme="minorEastAsia" w:cs="宋体"/>
                <w:color w:val="000000" w:themeColor="text1"/>
                <w:kern w:val="0"/>
                <w:sz w:val="18"/>
                <w:szCs w:val="18"/>
              </w:rPr>
            </w:pPr>
            <w:r w:rsidRPr="000C2DF3">
              <w:rPr>
                <w:rFonts w:asciiTheme="minorEastAsia" w:eastAsiaTheme="minorEastAsia" w:hAnsiTheme="minorEastAsia" w:cs="宋体" w:hint="eastAsia"/>
                <w:color w:val="000000" w:themeColor="text1"/>
                <w:kern w:val="0"/>
                <w:sz w:val="18"/>
                <w:szCs w:val="18"/>
              </w:rPr>
              <w:t>投标文件编制要求</w:t>
            </w:r>
          </w:p>
        </w:tc>
        <w:tc>
          <w:tcPr>
            <w:tcW w:w="5812" w:type="dxa"/>
            <w:vAlign w:val="center"/>
          </w:tcPr>
          <w:p w:rsidR="005E761F" w:rsidRPr="000C2DF3" w:rsidRDefault="00544712">
            <w:pPr>
              <w:snapToGrid w:val="0"/>
              <w:spacing w:line="360" w:lineRule="auto"/>
              <w:rPr>
                <w:rFonts w:asciiTheme="minorEastAsia" w:eastAsiaTheme="minorEastAsia" w:hAnsiTheme="minorEastAsia" w:cs="宋体"/>
                <w:color w:val="000000" w:themeColor="text1"/>
                <w:kern w:val="0"/>
                <w:sz w:val="18"/>
                <w:szCs w:val="18"/>
              </w:rPr>
            </w:pPr>
            <w:r w:rsidRPr="000C2DF3">
              <w:rPr>
                <w:rFonts w:asciiTheme="minorEastAsia" w:eastAsiaTheme="minorEastAsia" w:hAnsiTheme="minorEastAsia" w:cs="宋体" w:hint="eastAsia"/>
                <w:color w:val="000000" w:themeColor="text1"/>
                <w:kern w:val="0"/>
                <w:sz w:val="18"/>
                <w:szCs w:val="18"/>
              </w:rPr>
              <w:t>投标人须对本项目以标段为单位的采购标的进行整体投标，任何只对标段内其中一部分采购标的进行的投标都被视为无效投标。本项目可兼投但不可兼中。投标人对招标文件中多个标段进行投标的，其投标文件的编制应按每个标段的要求分别编制投标文件。</w:t>
            </w:r>
          </w:p>
        </w:tc>
      </w:tr>
      <w:tr w:rsidR="000C2DF3" w:rsidRPr="000C2DF3">
        <w:tc>
          <w:tcPr>
            <w:tcW w:w="936" w:type="dxa"/>
            <w:vAlign w:val="center"/>
          </w:tcPr>
          <w:p w:rsidR="005E761F" w:rsidRPr="000C2DF3" w:rsidRDefault="00544712">
            <w:pPr>
              <w:snapToGrid w:val="0"/>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10.7</w:t>
            </w:r>
          </w:p>
        </w:tc>
        <w:tc>
          <w:tcPr>
            <w:tcW w:w="2036" w:type="dxa"/>
            <w:vAlign w:val="center"/>
          </w:tcPr>
          <w:p w:rsidR="005E761F" w:rsidRPr="000C2DF3" w:rsidRDefault="00544712">
            <w:pPr>
              <w:widowControl/>
              <w:shd w:val="clear" w:color="auto" w:fill="FFFFFF"/>
              <w:adjustRightInd w:val="0"/>
              <w:spacing w:line="360" w:lineRule="auto"/>
              <w:jc w:val="center"/>
              <w:rPr>
                <w:rFonts w:asciiTheme="minorEastAsia" w:eastAsiaTheme="minorEastAsia" w:hAnsiTheme="minorEastAsia" w:cs="宋体"/>
                <w:color w:val="000000" w:themeColor="text1"/>
                <w:kern w:val="0"/>
                <w:sz w:val="18"/>
                <w:szCs w:val="18"/>
              </w:rPr>
            </w:pPr>
            <w:r w:rsidRPr="000C2DF3">
              <w:rPr>
                <w:rFonts w:asciiTheme="minorEastAsia" w:eastAsiaTheme="minorEastAsia" w:hAnsiTheme="minorEastAsia" w:cs="宋体" w:hint="eastAsia"/>
                <w:color w:val="000000" w:themeColor="text1"/>
                <w:kern w:val="0"/>
                <w:sz w:val="18"/>
                <w:szCs w:val="18"/>
              </w:rPr>
              <w:t>删除线</w:t>
            </w:r>
          </w:p>
        </w:tc>
        <w:tc>
          <w:tcPr>
            <w:tcW w:w="5812" w:type="dxa"/>
            <w:vAlign w:val="center"/>
          </w:tcPr>
          <w:p w:rsidR="005E761F" w:rsidRPr="000C2DF3" w:rsidRDefault="00544712">
            <w:pPr>
              <w:snapToGrid w:val="0"/>
              <w:spacing w:line="360" w:lineRule="auto"/>
              <w:rPr>
                <w:rFonts w:asciiTheme="minorEastAsia" w:eastAsiaTheme="minorEastAsia" w:hAnsiTheme="minorEastAsia" w:cs="宋体"/>
                <w:color w:val="000000" w:themeColor="text1"/>
                <w:kern w:val="0"/>
                <w:sz w:val="18"/>
                <w:szCs w:val="18"/>
              </w:rPr>
            </w:pPr>
            <w:r w:rsidRPr="000C2DF3">
              <w:rPr>
                <w:rFonts w:asciiTheme="minorEastAsia" w:eastAsiaTheme="minorEastAsia" w:hAnsiTheme="minorEastAsia" w:cs="宋体" w:hint="eastAsia"/>
                <w:color w:val="000000" w:themeColor="text1"/>
                <w:kern w:val="0"/>
                <w:sz w:val="18"/>
                <w:szCs w:val="18"/>
              </w:rPr>
              <w:t>本招标文件中画删除线部分表示不适用于本招标项目（标段）。</w:t>
            </w:r>
          </w:p>
        </w:tc>
      </w:tr>
    </w:tbl>
    <w:p w:rsidR="005E761F" w:rsidRPr="000C2DF3" w:rsidRDefault="00544712">
      <w:pPr>
        <w:rPr>
          <w:rFonts w:asciiTheme="minorEastAsia" w:eastAsiaTheme="minorEastAsia" w:hAnsiTheme="minorEastAsia"/>
          <w:color w:val="000000" w:themeColor="text1"/>
        </w:rPr>
      </w:pPr>
      <w:r w:rsidRPr="000C2DF3">
        <w:rPr>
          <w:rFonts w:asciiTheme="minorEastAsia" w:eastAsiaTheme="minorEastAsia" w:hAnsiTheme="minorEastAsia" w:cs="宋体" w:hint="eastAsia"/>
          <w:color w:val="000000" w:themeColor="text1"/>
          <w:kern w:val="0"/>
          <w:sz w:val="18"/>
          <w:szCs w:val="18"/>
        </w:rPr>
        <w:t>注：投标人须知前附表与第二章下文中不同之处，以投标人须知前附表为准。</w:t>
      </w:r>
    </w:p>
    <w:p w:rsidR="005E761F" w:rsidRPr="000C2DF3" w:rsidRDefault="005E761F">
      <w:pPr>
        <w:rPr>
          <w:rFonts w:asciiTheme="minorEastAsia" w:eastAsiaTheme="minorEastAsia" w:hAnsiTheme="minorEastAsia"/>
          <w:color w:val="000000" w:themeColor="text1"/>
        </w:rPr>
      </w:pPr>
    </w:p>
    <w:p w:rsidR="005E761F" w:rsidRPr="000C2DF3" w:rsidRDefault="00544712">
      <w:pPr>
        <w:spacing w:line="480" w:lineRule="auto"/>
        <w:rPr>
          <w:rFonts w:asciiTheme="minorEastAsia" w:eastAsiaTheme="minorEastAsia" w:hAnsiTheme="minorEastAsia" w:cs="黑体"/>
          <w:b/>
          <w:color w:val="000000" w:themeColor="text1"/>
          <w:sz w:val="28"/>
          <w:szCs w:val="28"/>
        </w:rPr>
      </w:pPr>
      <w:r w:rsidRPr="000C2DF3">
        <w:rPr>
          <w:rFonts w:asciiTheme="minorEastAsia" w:eastAsiaTheme="minorEastAsia" w:hAnsiTheme="minorEastAsia"/>
          <w:color w:val="000000" w:themeColor="text1"/>
        </w:rPr>
        <w:br w:type="page"/>
      </w:r>
      <w:bookmarkStart w:id="97" w:name="_Toc28752"/>
      <w:bookmarkStart w:id="98" w:name="_Toc18166"/>
      <w:bookmarkStart w:id="99" w:name="_Toc14101"/>
      <w:bookmarkStart w:id="100" w:name="_Toc2919"/>
      <w:bookmarkStart w:id="101" w:name="_Toc8518"/>
      <w:bookmarkStart w:id="102" w:name="_Toc29232"/>
      <w:bookmarkStart w:id="103" w:name="_Toc27827"/>
      <w:bookmarkStart w:id="104" w:name="_Toc19985"/>
      <w:bookmarkStart w:id="105" w:name="_Toc19031"/>
      <w:bookmarkStart w:id="106" w:name="_Toc30311"/>
      <w:bookmarkStart w:id="107" w:name="_Toc9210"/>
      <w:bookmarkStart w:id="108" w:name="_Toc3478"/>
      <w:bookmarkStart w:id="109" w:name="_Toc21842"/>
      <w:bookmarkStart w:id="110" w:name="_Toc2167"/>
      <w:r w:rsidRPr="000C2DF3">
        <w:rPr>
          <w:rFonts w:asciiTheme="minorEastAsia" w:eastAsiaTheme="minorEastAsia" w:hAnsiTheme="minorEastAsia"/>
          <w:b/>
          <w:color w:val="000000" w:themeColor="text1"/>
          <w:spacing w:val="2"/>
          <w:sz w:val="28"/>
          <w:szCs w:val="28"/>
        </w:rPr>
        <w:lastRenderedPageBreak/>
        <w:t>1.</w:t>
      </w:r>
      <w:r w:rsidRPr="000C2DF3">
        <w:rPr>
          <w:rFonts w:asciiTheme="minorEastAsia" w:eastAsiaTheme="minorEastAsia" w:hAnsiTheme="minorEastAsia" w:cs="黑体"/>
          <w:b/>
          <w:color w:val="000000" w:themeColor="text1"/>
          <w:spacing w:val="2"/>
          <w:sz w:val="28"/>
          <w:szCs w:val="28"/>
        </w:rPr>
        <w:t>总则</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rsidR="005E761F" w:rsidRPr="000C2DF3" w:rsidRDefault="00544712">
      <w:pPr>
        <w:spacing w:before="91" w:line="480" w:lineRule="auto"/>
        <w:ind w:left="160"/>
        <w:rPr>
          <w:rFonts w:asciiTheme="minorEastAsia" w:eastAsiaTheme="minorEastAsia" w:hAnsiTheme="minorEastAsia" w:cs="黑体"/>
          <w:color w:val="000000" w:themeColor="text1"/>
          <w:szCs w:val="21"/>
        </w:rPr>
      </w:pPr>
      <w:r w:rsidRPr="000C2DF3">
        <w:rPr>
          <w:rFonts w:asciiTheme="minorEastAsia" w:eastAsiaTheme="minorEastAsia" w:hAnsiTheme="minorEastAsia"/>
          <w:color w:val="000000" w:themeColor="text1"/>
          <w:spacing w:val="-4"/>
          <w:szCs w:val="21"/>
        </w:rPr>
        <w:t xml:space="preserve">1.1 </w:t>
      </w:r>
      <w:r w:rsidRPr="000C2DF3">
        <w:rPr>
          <w:rFonts w:asciiTheme="minorEastAsia" w:eastAsiaTheme="minorEastAsia" w:hAnsiTheme="minorEastAsia" w:cs="黑体"/>
          <w:color w:val="000000" w:themeColor="text1"/>
          <w:spacing w:val="-2"/>
          <w:szCs w:val="21"/>
        </w:rPr>
        <w:t>招标项目概况</w:t>
      </w:r>
    </w:p>
    <w:p w:rsidR="005E761F" w:rsidRPr="000C2DF3" w:rsidRDefault="00544712">
      <w:pPr>
        <w:spacing w:before="68" w:line="480" w:lineRule="auto"/>
        <w:ind w:right="2" w:firstLine="435"/>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10"/>
          <w:szCs w:val="21"/>
        </w:rPr>
        <w:t xml:space="preserve">1.1.1 </w:t>
      </w:r>
      <w:r w:rsidRPr="000C2DF3">
        <w:rPr>
          <w:rFonts w:asciiTheme="minorEastAsia" w:eastAsiaTheme="minorEastAsia" w:hAnsiTheme="minorEastAsia" w:cs="宋体"/>
          <w:color w:val="000000" w:themeColor="text1"/>
          <w:spacing w:val="-9"/>
          <w:szCs w:val="21"/>
        </w:rPr>
        <w:t>根</w:t>
      </w:r>
      <w:r w:rsidRPr="000C2DF3">
        <w:rPr>
          <w:rFonts w:asciiTheme="minorEastAsia" w:eastAsiaTheme="minorEastAsia" w:hAnsiTheme="minorEastAsia" w:cs="宋体"/>
          <w:color w:val="000000" w:themeColor="text1"/>
          <w:spacing w:val="-5"/>
          <w:szCs w:val="21"/>
        </w:rPr>
        <w:t>据《中华人民共和国招标投标法》、《中华人民共和国招标投标法实施条例》等有关</w:t>
      </w:r>
      <w:r w:rsidRPr="000C2DF3">
        <w:rPr>
          <w:rFonts w:asciiTheme="minorEastAsia" w:eastAsiaTheme="minorEastAsia" w:hAnsiTheme="minorEastAsia" w:cs="宋体"/>
          <w:color w:val="000000" w:themeColor="text1"/>
          <w:spacing w:val="-6"/>
          <w:szCs w:val="21"/>
        </w:rPr>
        <w:t>法</w:t>
      </w:r>
      <w:r w:rsidRPr="000C2DF3">
        <w:rPr>
          <w:rFonts w:asciiTheme="minorEastAsia" w:eastAsiaTheme="minorEastAsia" w:hAnsiTheme="minorEastAsia" w:cs="宋体"/>
          <w:color w:val="000000" w:themeColor="text1"/>
          <w:spacing w:val="-3"/>
          <w:szCs w:val="21"/>
        </w:rPr>
        <w:t>律、法规和规章的规定，本招标项目已具备招标条件， 现对</w:t>
      </w:r>
      <w:r w:rsidRPr="000C2DF3">
        <w:rPr>
          <w:rFonts w:asciiTheme="minorEastAsia" w:eastAsiaTheme="minorEastAsia" w:hAnsiTheme="minorEastAsia" w:cs="宋体" w:hint="eastAsia"/>
          <w:color w:val="000000" w:themeColor="text1"/>
          <w:spacing w:val="-3"/>
          <w:szCs w:val="21"/>
        </w:rPr>
        <w:t>本</w:t>
      </w:r>
      <w:r w:rsidRPr="000C2DF3">
        <w:rPr>
          <w:rFonts w:asciiTheme="minorEastAsia" w:eastAsiaTheme="minorEastAsia" w:hAnsiTheme="minorEastAsia" w:cs="宋体"/>
          <w:color w:val="000000" w:themeColor="text1"/>
          <w:spacing w:val="-3"/>
          <w:szCs w:val="21"/>
        </w:rPr>
        <w:t>项目进行招标。</w:t>
      </w:r>
    </w:p>
    <w:p w:rsidR="005E761F" w:rsidRPr="000C2DF3" w:rsidRDefault="00544712">
      <w:pPr>
        <w:spacing w:line="480" w:lineRule="auto"/>
        <w:ind w:left="435"/>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12"/>
          <w:szCs w:val="21"/>
        </w:rPr>
        <w:t>1</w:t>
      </w:r>
      <w:r w:rsidRPr="000C2DF3">
        <w:rPr>
          <w:rFonts w:asciiTheme="minorEastAsia" w:eastAsiaTheme="minorEastAsia" w:hAnsiTheme="minorEastAsia"/>
          <w:color w:val="000000" w:themeColor="text1"/>
          <w:spacing w:val="-10"/>
          <w:szCs w:val="21"/>
        </w:rPr>
        <w:t>.</w:t>
      </w:r>
      <w:r w:rsidRPr="000C2DF3">
        <w:rPr>
          <w:rFonts w:asciiTheme="minorEastAsia" w:eastAsiaTheme="minorEastAsia" w:hAnsiTheme="minorEastAsia"/>
          <w:color w:val="000000" w:themeColor="text1"/>
          <w:spacing w:val="-6"/>
          <w:szCs w:val="21"/>
        </w:rPr>
        <w:t xml:space="preserve">1.2  </w:t>
      </w:r>
      <w:r w:rsidRPr="000C2DF3">
        <w:rPr>
          <w:rFonts w:asciiTheme="minorEastAsia" w:eastAsiaTheme="minorEastAsia" w:hAnsiTheme="minorEastAsia" w:cs="宋体"/>
          <w:color w:val="000000" w:themeColor="text1"/>
          <w:spacing w:val="-6"/>
          <w:szCs w:val="21"/>
        </w:rPr>
        <w:t>招标人：见投标人须知前附表。</w:t>
      </w:r>
    </w:p>
    <w:p w:rsidR="005E761F" w:rsidRPr="000C2DF3" w:rsidRDefault="00544712">
      <w:pPr>
        <w:spacing w:before="151" w:line="480" w:lineRule="auto"/>
        <w:ind w:left="435"/>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1"/>
          <w:szCs w:val="21"/>
        </w:rPr>
        <w:t xml:space="preserve">1.1.3 </w:t>
      </w:r>
      <w:r w:rsidRPr="000C2DF3">
        <w:rPr>
          <w:rFonts w:asciiTheme="minorEastAsia" w:eastAsiaTheme="minorEastAsia" w:hAnsiTheme="minorEastAsia" w:cs="宋体"/>
          <w:color w:val="000000" w:themeColor="text1"/>
          <w:spacing w:val="-1"/>
          <w:szCs w:val="21"/>
        </w:rPr>
        <w:t>招标代理机构：见投标人须知前附</w:t>
      </w:r>
      <w:r w:rsidRPr="000C2DF3">
        <w:rPr>
          <w:rFonts w:asciiTheme="minorEastAsia" w:eastAsiaTheme="minorEastAsia" w:hAnsiTheme="minorEastAsia" w:cs="宋体"/>
          <w:color w:val="000000" w:themeColor="text1"/>
          <w:szCs w:val="21"/>
        </w:rPr>
        <w:t>表。</w:t>
      </w:r>
    </w:p>
    <w:p w:rsidR="005E761F" w:rsidRPr="000C2DF3" w:rsidRDefault="00544712">
      <w:pPr>
        <w:spacing w:before="148" w:line="480" w:lineRule="auto"/>
        <w:ind w:left="435"/>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1"/>
          <w:szCs w:val="21"/>
        </w:rPr>
        <w:t xml:space="preserve">1.1.4 </w:t>
      </w:r>
      <w:r w:rsidRPr="000C2DF3">
        <w:rPr>
          <w:rFonts w:asciiTheme="minorEastAsia" w:eastAsiaTheme="minorEastAsia" w:hAnsiTheme="minorEastAsia" w:cs="宋体"/>
          <w:color w:val="000000" w:themeColor="text1"/>
          <w:spacing w:val="-1"/>
          <w:szCs w:val="21"/>
        </w:rPr>
        <w:t>招标项目名称：见投标人须知前附</w:t>
      </w:r>
      <w:r w:rsidRPr="000C2DF3">
        <w:rPr>
          <w:rFonts w:asciiTheme="minorEastAsia" w:eastAsiaTheme="minorEastAsia" w:hAnsiTheme="minorEastAsia" w:cs="宋体"/>
          <w:color w:val="000000" w:themeColor="text1"/>
          <w:szCs w:val="21"/>
        </w:rPr>
        <w:t>表。</w:t>
      </w:r>
    </w:p>
    <w:p w:rsidR="005E761F" w:rsidRPr="000C2DF3" w:rsidRDefault="00544712">
      <w:pPr>
        <w:spacing w:before="150" w:line="480" w:lineRule="auto"/>
        <w:ind w:left="435"/>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1"/>
          <w:szCs w:val="21"/>
        </w:rPr>
        <w:t xml:space="preserve">1.1.5 </w:t>
      </w:r>
      <w:r w:rsidRPr="000C2DF3">
        <w:rPr>
          <w:rFonts w:asciiTheme="minorEastAsia" w:eastAsiaTheme="minorEastAsia" w:hAnsiTheme="minorEastAsia" w:cs="宋体"/>
          <w:color w:val="000000" w:themeColor="text1"/>
          <w:spacing w:val="-1"/>
          <w:szCs w:val="21"/>
        </w:rPr>
        <w:t>项目建设地点：见投标人须知前附</w:t>
      </w:r>
      <w:r w:rsidRPr="000C2DF3">
        <w:rPr>
          <w:rFonts w:asciiTheme="minorEastAsia" w:eastAsiaTheme="minorEastAsia" w:hAnsiTheme="minorEastAsia" w:cs="宋体"/>
          <w:color w:val="000000" w:themeColor="text1"/>
          <w:szCs w:val="21"/>
        </w:rPr>
        <w:t>表。</w:t>
      </w:r>
    </w:p>
    <w:p w:rsidR="005E761F" w:rsidRPr="000C2DF3" w:rsidRDefault="00544712">
      <w:pPr>
        <w:spacing w:before="151" w:line="480" w:lineRule="auto"/>
        <w:ind w:left="435"/>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1"/>
          <w:szCs w:val="21"/>
        </w:rPr>
        <w:t xml:space="preserve">1.1.6 </w:t>
      </w:r>
      <w:r w:rsidRPr="000C2DF3">
        <w:rPr>
          <w:rFonts w:asciiTheme="minorEastAsia" w:eastAsiaTheme="minorEastAsia" w:hAnsiTheme="minorEastAsia" w:cs="宋体"/>
          <w:color w:val="000000" w:themeColor="text1"/>
          <w:spacing w:val="-1"/>
          <w:szCs w:val="21"/>
        </w:rPr>
        <w:t>项目建设规模：见投标人须知前附</w:t>
      </w:r>
      <w:r w:rsidRPr="000C2DF3">
        <w:rPr>
          <w:rFonts w:asciiTheme="minorEastAsia" w:eastAsiaTheme="minorEastAsia" w:hAnsiTheme="minorEastAsia" w:cs="宋体"/>
          <w:color w:val="000000" w:themeColor="text1"/>
          <w:szCs w:val="21"/>
        </w:rPr>
        <w:t>表。</w:t>
      </w:r>
    </w:p>
    <w:p w:rsidR="005E761F" w:rsidRPr="000C2DF3" w:rsidRDefault="00544712">
      <w:pPr>
        <w:spacing w:before="295" w:line="480" w:lineRule="auto"/>
        <w:ind w:left="160"/>
        <w:rPr>
          <w:rFonts w:asciiTheme="minorEastAsia" w:eastAsiaTheme="minorEastAsia" w:hAnsiTheme="minorEastAsia" w:cs="黑体"/>
          <w:color w:val="000000" w:themeColor="text1"/>
          <w:szCs w:val="21"/>
        </w:rPr>
      </w:pPr>
      <w:r w:rsidRPr="000C2DF3">
        <w:rPr>
          <w:rFonts w:asciiTheme="minorEastAsia" w:eastAsiaTheme="minorEastAsia" w:hAnsiTheme="minorEastAsia"/>
          <w:color w:val="000000" w:themeColor="text1"/>
          <w:spacing w:val="-2"/>
          <w:szCs w:val="21"/>
        </w:rPr>
        <w:t xml:space="preserve">1.2  </w:t>
      </w:r>
      <w:r w:rsidRPr="000C2DF3">
        <w:rPr>
          <w:rFonts w:asciiTheme="minorEastAsia" w:eastAsiaTheme="minorEastAsia" w:hAnsiTheme="minorEastAsia" w:cs="黑体"/>
          <w:color w:val="000000" w:themeColor="text1"/>
          <w:spacing w:val="-2"/>
          <w:szCs w:val="21"/>
        </w:rPr>
        <w:t>招标项目的资</w:t>
      </w:r>
      <w:r w:rsidRPr="000C2DF3">
        <w:rPr>
          <w:rFonts w:asciiTheme="minorEastAsia" w:eastAsiaTheme="minorEastAsia" w:hAnsiTheme="minorEastAsia" w:cs="黑体"/>
          <w:color w:val="000000" w:themeColor="text1"/>
          <w:spacing w:val="-1"/>
          <w:szCs w:val="21"/>
        </w:rPr>
        <w:t>金来源和落实情况</w:t>
      </w:r>
    </w:p>
    <w:p w:rsidR="005E761F" w:rsidRPr="000C2DF3" w:rsidRDefault="00544712">
      <w:pPr>
        <w:spacing w:before="69" w:line="480" w:lineRule="auto"/>
        <w:ind w:left="435"/>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10"/>
          <w:szCs w:val="21"/>
        </w:rPr>
        <w:t>1.</w:t>
      </w:r>
      <w:r w:rsidRPr="000C2DF3">
        <w:rPr>
          <w:rFonts w:asciiTheme="minorEastAsia" w:eastAsiaTheme="minorEastAsia" w:hAnsiTheme="minorEastAsia"/>
          <w:color w:val="000000" w:themeColor="text1"/>
          <w:spacing w:val="-7"/>
          <w:szCs w:val="21"/>
        </w:rPr>
        <w:t>2</w:t>
      </w:r>
      <w:r w:rsidRPr="000C2DF3">
        <w:rPr>
          <w:rFonts w:asciiTheme="minorEastAsia" w:eastAsiaTheme="minorEastAsia" w:hAnsiTheme="minorEastAsia"/>
          <w:color w:val="000000" w:themeColor="text1"/>
          <w:spacing w:val="-5"/>
          <w:szCs w:val="21"/>
        </w:rPr>
        <w:t xml:space="preserve">. 1  </w:t>
      </w:r>
      <w:r w:rsidRPr="000C2DF3">
        <w:rPr>
          <w:rFonts w:asciiTheme="minorEastAsia" w:eastAsiaTheme="minorEastAsia" w:hAnsiTheme="minorEastAsia" w:cs="宋体"/>
          <w:color w:val="000000" w:themeColor="text1"/>
          <w:spacing w:val="-5"/>
          <w:szCs w:val="21"/>
        </w:rPr>
        <w:t>资金来源及比例： 见投标人须知前附表。</w:t>
      </w:r>
    </w:p>
    <w:p w:rsidR="005E761F" w:rsidRPr="000C2DF3" w:rsidRDefault="00544712">
      <w:pPr>
        <w:spacing w:before="148" w:line="480" w:lineRule="auto"/>
        <w:ind w:left="435"/>
        <w:rPr>
          <w:rFonts w:asciiTheme="minorEastAsia" w:eastAsiaTheme="minorEastAsia" w:hAnsiTheme="minorEastAsia" w:cs="宋体"/>
          <w:color w:val="000000" w:themeColor="text1"/>
          <w:szCs w:val="21"/>
        </w:rPr>
      </w:pPr>
      <w:bookmarkStart w:id="111" w:name="_bookmark24"/>
      <w:bookmarkEnd w:id="111"/>
      <w:r w:rsidRPr="000C2DF3">
        <w:rPr>
          <w:rFonts w:asciiTheme="minorEastAsia" w:eastAsiaTheme="minorEastAsia" w:hAnsiTheme="minorEastAsia"/>
          <w:color w:val="000000" w:themeColor="text1"/>
          <w:spacing w:val="-1"/>
          <w:szCs w:val="21"/>
        </w:rPr>
        <w:t xml:space="preserve">1.2.2  </w:t>
      </w:r>
      <w:r w:rsidRPr="000C2DF3">
        <w:rPr>
          <w:rFonts w:asciiTheme="minorEastAsia" w:eastAsiaTheme="minorEastAsia" w:hAnsiTheme="minorEastAsia" w:cs="宋体"/>
          <w:color w:val="000000" w:themeColor="text1"/>
          <w:spacing w:val="-1"/>
          <w:szCs w:val="21"/>
        </w:rPr>
        <w:t>资金落实情况：见投标人须知前附</w:t>
      </w:r>
      <w:r w:rsidRPr="000C2DF3">
        <w:rPr>
          <w:rFonts w:asciiTheme="minorEastAsia" w:eastAsiaTheme="minorEastAsia" w:hAnsiTheme="minorEastAsia" w:cs="宋体"/>
          <w:color w:val="000000" w:themeColor="text1"/>
          <w:szCs w:val="21"/>
        </w:rPr>
        <w:t>表。</w:t>
      </w:r>
    </w:p>
    <w:p w:rsidR="005E761F" w:rsidRPr="000C2DF3" w:rsidRDefault="00544712">
      <w:pPr>
        <w:spacing w:before="311" w:line="480" w:lineRule="auto"/>
        <w:ind w:left="160"/>
        <w:rPr>
          <w:rFonts w:asciiTheme="minorEastAsia" w:eastAsiaTheme="minorEastAsia" w:hAnsiTheme="minorEastAsia" w:cs="黑体"/>
          <w:color w:val="000000" w:themeColor="text1"/>
          <w:szCs w:val="21"/>
        </w:rPr>
      </w:pPr>
      <w:r w:rsidRPr="000C2DF3">
        <w:rPr>
          <w:rFonts w:asciiTheme="minorEastAsia" w:eastAsiaTheme="minorEastAsia" w:hAnsiTheme="minorEastAsia"/>
          <w:color w:val="000000" w:themeColor="text1"/>
          <w:spacing w:val="-2"/>
          <w:szCs w:val="21"/>
        </w:rPr>
        <w:t xml:space="preserve">1.3 </w:t>
      </w:r>
      <w:r w:rsidRPr="000C2DF3">
        <w:rPr>
          <w:rFonts w:asciiTheme="minorEastAsia" w:eastAsiaTheme="minorEastAsia" w:hAnsiTheme="minorEastAsia" w:cs="黑体"/>
          <w:color w:val="000000" w:themeColor="text1"/>
          <w:spacing w:val="-2"/>
          <w:szCs w:val="21"/>
        </w:rPr>
        <w:t>招标范围、</w:t>
      </w:r>
      <w:r w:rsidRPr="000C2DF3">
        <w:rPr>
          <w:rFonts w:asciiTheme="minorEastAsia" w:eastAsiaTheme="minorEastAsia" w:hAnsiTheme="minorEastAsia" w:cs="黑体"/>
          <w:color w:val="000000" w:themeColor="text1"/>
          <w:spacing w:val="-1"/>
          <w:szCs w:val="21"/>
        </w:rPr>
        <w:t>服务期限和</w:t>
      </w:r>
      <w:r w:rsidRPr="000C2DF3">
        <w:rPr>
          <w:rFonts w:asciiTheme="minorEastAsia" w:eastAsiaTheme="minorEastAsia" w:hAnsiTheme="minorEastAsia" w:cs="黑体" w:hint="eastAsia"/>
          <w:color w:val="000000" w:themeColor="text1"/>
          <w:spacing w:val="-1"/>
          <w:szCs w:val="21"/>
        </w:rPr>
        <w:t>质量</w:t>
      </w:r>
      <w:r w:rsidRPr="000C2DF3">
        <w:rPr>
          <w:rFonts w:asciiTheme="minorEastAsia" w:eastAsiaTheme="minorEastAsia" w:hAnsiTheme="minorEastAsia" w:cs="黑体"/>
          <w:color w:val="000000" w:themeColor="text1"/>
          <w:spacing w:val="-1"/>
          <w:szCs w:val="21"/>
        </w:rPr>
        <w:t>标准</w:t>
      </w:r>
    </w:p>
    <w:p w:rsidR="005E761F" w:rsidRPr="000C2DF3" w:rsidRDefault="00544712">
      <w:pPr>
        <w:spacing w:before="70" w:line="480" w:lineRule="auto"/>
        <w:ind w:left="435"/>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1"/>
          <w:szCs w:val="21"/>
        </w:rPr>
        <w:t xml:space="preserve">1.3.1  </w:t>
      </w:r>
      <w:r w:rsidRPr="000C2DF3">
        <w:rPr>
          <w:rFonts w:asciiTheme="minorEastAsia" w:eastAsiaTheme="minorEastAsia" w:hAnsiTheme="minorEastAsia" w:cs="宋体"/>
          <w:color w:val="000000" w:themeColor="text1"/>
          <w:spacing w:val="-1"/>
          <w:szCs w:val="21"/>
        </w:rPr>
        <w:t>招标范围：见投标人须知前附表。</w:t>
      </w:r>
    </w:p>
    <w:p w:rsidR="005E761F" w:rsidRPr="000C2DF3" w:rsidRDefault="00544712">
      <w:pPr>
        <w:spacing w:before="150" w:line="480" w:lineRule="auto"/>
        <w:ind w:left="435"/>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1"/>
          <w:szCs w:val="21"/>
        </w:rPr>
        <w:t xml:space="preserve">1.3.2  </w:t>
      </w:r>
      <w:r w:rsidRPr="000C2DF3">
        <w:rPr>
          <w:rFonts w:asciiTheme="minorEastAsia" w:eastAsiaTheme="minorEastAsia" w:hAnsiTheme="minorEastAsia" w:cs="宋体" w:hint="eastAsia"/>
          <w:color w:val="000000" w:themeColor="text1"/>
          <w:spacing w:val="-1"/>
          <w:szCs w:val="21"/>
        </w:rPr>
        <w:t>服务期限</w:t>
      </w:r>
      <w:r w:rsidRPr="000C2DF3">
        <w:rPr>
          <w:rFonts w:asciiTheme="minorEastAsia" w:eastAsiaTheme="minorEastAsia" w:hAnsiTheme="minorEastAsia" w:cs="宋体"/>
          <w:color w:val="000000" w:themeColor="text1"/>
          <w:spacing w:val="-1"/>
          <w:szCs w:val="21"/>
        </w:rPr>
        <w:t>：见投标人须知前附</w:t>
      </w:r>
      <w:r w:rsidRPr="000C2DF3">
        <w:rPr>
          <w:rFonts w:asciiTheme="minorEastAsia" w:eastAsiaTheme="minorEastAsia" w:hAnsiTheme="minorEastAsia" w:cs="宋体"/>
          <w:color w:val="000000" w:themeColor="text1"/>
          <w:szCs w:val="21"/>
        </w:rPr>
        <w:t>表。</w:t>
      </w:r>
    </w:p>
    <w:p w:rsidR="005E761F" w:rsidRPr="000C2DF3" w:rsidRDefault="00544712">
      <w:pPr>
        <w:spacing w:before="148" w:line="480" w:lineRule="auto"/>
        <w:ind w:left="435"/>
        <w:rPr>
          <w:rFonts w:asciiTheme="minorEastAsia" w:eastAsiaTheme="minorEastAsia" w:hAnsiTheme="minorEastAsia" w:cs="宋体"/>
          <w:color w:val="000000" w:themeColor="text1"/>
          <w:szCs w:val="21"/>
        </w:rPr>
      </w:pPr>
      <w:bookmarkStart w:id="112" w:name="_bookmark25"/>
      <w:bookmarkEnd w:id="112"/>
      <w:r w:rsidRPr="000C2DF3">
        <w:rPr>
          <w:rFonts w:asciiTheme="minorEastAsia" w:eastAsiaTheme="minorEastAsia" w:hAnsiTheme="minorEastAsia"/>
          <w:color w:val="000000" w:themeColor="text1"/>
          <w:spacing w:val="-1"/>
          <w:szCs w:val="21"/>
        </w:rPr>
        <w:t xml:space="preserve">1.3.3  </w:t>
      </w:r>
      <w:r w:rsidRPr="000C2DF3">
        <w:rPr>
          <w:rFonts w:asciiTheme="minorEastAsia" w:eastAsiaTheme="minorEastAsia" w:hAnsiTheme="minorEastAsia" w:hint="eastAsia"/>
          <w:color w:val="000000" w:themeColor="text1"/>
          <w:spacing w:val="-1"/>
          <w:szCs w:val="21"/>
        </w:rPr>
        <w:t>质量标准</w:t>
      </w:r>
      <w:r w:rsidRPr="000C2DF3">
        <w:rPr>
          <w:rFonts w:asciiTheme="minorEastAsia" w:eastAsiaTheme="minorEastAsia" w:hAnsiTheme="minorEastAsia" w:cs="宋体"/>
          <w:color w:val="000000" w:themeColor="text1"/>
          <w:spacing w:val="-1"/>
          <w:szCs w:val="21"/>
        </w:rPr>
        <w:t>：见投标人须知前附表。</w:t>
      </w:r>
    </w:p>
    <w:p w:rsidR="005E761F" w:rsidRPr="000C2DF3" w:rsidRDefault="00544712">
      <w:pPr>
        <w:spacing w:before="313" w:line="480" w:lineRule="auto"/>
        <w:ind w:left="160"/>
        <w:rPr>
          <w:rFonts w:asciiTheme="minorEastAsia" w:eastAsiaTheme="minorEastAsia" w:hAnsiTheme="minorEastAsia" w:cs="黑体"/>
          <w:color w:val="000000" w:themeColor="text1"/>
          <w:szCs w:val="21"/>
        </w:rPr>
      </w:pPr>
      <w:r w:rsidRPr="000C2DF3">
        <w:rPr>
          <w:rFonts w:asciiTheme="minorEastAsia" w:eastAsiaTheme="minorEastAsia" w:hAnsiTheme="minorEastAsia"/>
          <w:color w:val="000000" w:themeColor="text1"/>
          <w:spacing w:val="-4"/>
          <w:szCs w:val="21"/>
        </w:rPr>
        <w:t xml:space="preserve">1.4 </w:t>
      </w:r>
      <w:r w:rsidRPr="000C2DF3">
        <w:rPr>
          <w:rFonts w:asciiTheme="minorEastAsia" w:eastAsiaTheme="minorEastAsia" w:hAnsiTheme="minorEastAsia" w:cs="黑体"/>
          <w:color w:val="000000" w:themeColor="text1"/>
          <w:spacing w:val="-2"/>
          <w:szCs w:val="21"/>
        </w:rPr>
        <w:t>投标人资格要求</w:t>
      </w:r>
    </w:p>
    <w:p w:rsidR="005E761F" w:rsidRPr="000C2DF3" w:rsidRDefault="00544712">
      <w:pPr>
        <w:spacing w:before="68" w:line="480" w:lineRule="auto"/>
        <w:ind w:left="435"/>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1"/>
          <w:szCs w:val="21"/>
        </w:rPr>
        <w:t xml:space="preserve">1.4.1  </w:t>
      </w:r>
      <w:r w:rsidRPr="000C2DF3">
        <w:rPr>
          <w:rFonts w:asciiTheme="minorEastAsia" w:eastAsiaTheme="minorEastAsia" w:hAnsiTheme="minorEastAsia" w:cs="宋体"/>
          <w:color w:val="000000" w:themeColor="text1"/>
          <w:spacing w:val="-1"/>
          <w:szCs w:val="21"/>
        </w:rPr>
        <w:t>投标人应具备承担本招标项目</w:t>
      </w:r>
      <w:r w:rsidRPr="000C2DF3">
        <w:rPr>
          <w:rFonts w:asciiTheme="minorEastAsia" w:eastAsiaTheme="minorEastAsia" w:hAnsiTheme="minorEastAsia" w:cs="宋体"/>
          <w:color w:val="000000" w:themeColor="text1"/>
          <w:szCs w:val="21"/>
        </w:rPr>
        <w:t>资质条件、能力和信誉：</w:t>
      </w:r>
    </w:p>
    <w:p w:rsidR="005E761F" w:rsidRPr="000C2DF3" w:rsidRDefault="00544712">
      <w:pPr>
        <w:spacing w:before="68" w:line="480" w:lineRule="auto"/>
        <w:ind w:left="435"/>
        <w:rPr>
          <w:rFonts w:asciiTheme="minorEastAsia" w:eastAsiaTheme="minorEastAsia" w:hAnsiTheme="minorEastAsia" w:cs="宋体"/>
          <w:strike/>
          <w:color w:val="000000" w:themeColor="text1"/>
          <w:szCs w:val="21"/>
        </w:rPr>
      </w:pPr>
      <w:r w:rsidRPr="000C2DF3">
        <w:rPr>
          <w:rFonts w:asciiTheme="minorEastAsia" w:eastAsiaTheme="minorEastAsia" w:hAnsiTheme="minorEastAsia" w:cs="宋体" w:hint="eastAsia"/>
          <w:strike/>
          <w:color w:val="000000" w:themeColor="text1"/>
          <w:szCs w:val="21"/>
        </w:rPr>
        <w:t>（</w:t>
      </w:r>
      <w:r w:rsidRPr="000C2DF3">
        <w:rPr>
          <w:rFonts w:asciiTheme="minorEastAsia" w:eastAsiaTheme="minorEastAsia" w:hAnsiTheme="minorEastAsia" w:cs="宋体"/>
          <w:strike/>
          <w:color w:val="000000" w:themeColor="text1"/>
          <w:szCs w:val="21"/>
        </w:rPr>
        <w:t>1）资质要求：见投标人须知前附表。</w:t>
      </w:r>
    </w:p>
    <w:p w:rsidR="005E761F" w:rsidRPr="000C2DF3" w:rsidRDefault="00544712">
      <w:pPr>
        <w:spacing w:before="68" w:line="480" w:lineRule="auto"/>
        <w:ind w:left="435"/>
        <w:rPr>
          <w:rFonts w:asciiTheme="minorEastAsia" w:eastAsiaTheme="minorEastAsia" w:hAnsiTheme="minorEastAsia" w:cs="宋体"/>
          <w:strike/>
          <w:color w:val="000000" w:themeColor="text1"/>
          <w:szCs w:val="21"/>
        </w:rPr>
      </w:pPr>
      <w:r w:rsidRPr="000C2DF3">
        <w:rPr>
          <w:rFonts w:asciiTheme="minorEastAsia" w:eastAsiaTheme="minorEastAsia" w:hAnsiTheme="minorEastAsia" w:cs="宋体" w:hint="eastAsia"/>
          <w:strike/>
          <w:color w:val="000000" w:themeColor="text1"/>
          <w:szCs w:val="21"/>
        </w:rPr>
        <w:t>（</w:t>
      </w:r>
      <w:r w:rsidRPr="000C2DF3">
        <w:rPr>
          <w:rFonts w:asciiTheme="minorEastAsia" w:eastAsiaTheme="minorEastAsia" w:hAnsiTheme="minorEastAsia" w:cs="宋体"/>
          <w:strike/>
          <w:color w:val="000000" w:themeColor="text1"/>
          <w:szCs w:val="21"/>
        </w:rPr>
        <w:t>2）业绩要求：见投标人须知前附表。</w:t>
      </w:r>
    </w:p>
    <w:p w:rsidR="005E761F" w:rsidRPr="000C2DF3" w:rsidRDefault="00544712">
      <w:pPr>
        <w:spacing w:before="68" w:line="480" w:lineRule="auto"/>
        <w:ind w:left="435"/>
        <w:rPr>
          <w:rFonts w:asciiTheme="minorEastAsia" w:eastAsiaTheme="minorEastAsia" w:hAnsiTheme="minorEastAsia" w:cs="宋体"/>
          <w:strike/>
          <w:color w:val="000000" w:themeColor="text1"/>
          <w:szCs w:val="21"/>
        </w:rPr>
      </w:pPr>
      <w:r w:rsidRPr="000C2DF3">
        <w:rPr>
          <w:rFonts w:asciiTheme="minorEastAsia" w:eastAsiaTheme="minorEastAsia" w:hAnsiTheme="minorEastAsia" w:cs="宋体" w:hint="eastAsia"/>
          <w:strike/>
          <w:color w:val="000000" w:themeColor="text1"/>
          <w:szCs w:val="21"/>
        </w:rPr>
        <w:t>（</w:t>
      </w:r>
      <w:r w:rsidRPr="000C2DF3">
        <w:rPr>
          <w:rFonts w:asciiTheme="minorEastAsia" w:eastAsiaTheme="minorEastAsia" w:hAnsiTheme="minorEastAsia" w:cs="宋体"/>
          <w:strike/>
          <w:color w:val="000000" w:themeColor="text1"/>
          <w:szCs w:val="21"/>
        </w:rPr>
        <w:t>3）信誉要求：见投标人须知前附表。</w:t>
      </w:r>
    </w:p>
    <w:p w:rsidR="005E761F" w:rsidRPr="000C2DF3" w:rsidRDefault="00544712">
      <w:pPr>
        <w:spacing w:before="68" w:line="480" w:lineRule="auto"/>
        <w:ind w:left="435"/>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lastRenderedPageBreak/>
        <w:t>（</w:t>
      </w:r>
      <w:r w:rsidRPr="000C2DF3">
        <w:rPr>
          <w:rFonts w:asciiTheme="minorEastAsia" w:eastAsiaTheme="minorEastAsia" w:hAnsiTheme="minorEastAsia" w:cs="宋体"/>
          <w:color w:val="000000" w:themeColor="text1"/>
          <w:szCs w:val="21"/>
        </w:rPr>
        <w:t>4）其他要求：见招标公告投标人资格要求。</w:t>
      </w:r>
    </w:p>
    <w:p w:rsidR="005E761F" w:rsidRPr="000C2DF3" w:rsidRDefault="00544712">
      <w:pPr>
        <w:spacing w:before="150" w:line="480" w:lineRule="auto"/>
        <w:ind w:left="43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6"/>
          <w:szCs w:val="21"/>
        </w:rPr>
        <w:t>需要</w:t>
      </w:r>
      <w:r w:rsidRPr="000C2DF3">
        <w:rPr>
          <w:rFonts w:asciiTheme="minorEastAsia" w:eastAsiaTheme="minorEastAsia" w:hAnsiTheme="minorEastAsia" w:cs="宋体"/>
          <w:color w:val="000000" w:themeColor="text1"/>
          <w:spacing w:val="-3"/>
          <w:szCs w:val="21"/>
        </w:rPr>
        <w:t xml:space="preserve">提交的相关证明材料见本章第 </w:t>
      </w:r>
      <w:r w:rsidRPr="000C2DF3">
        <w:rPr>
          <w:rFonts w:asciiTheme="minorEastAsia" w:eastAsiaTheme="minorEastAsia" w:hAnsiTheme="minorEastAsia"/>
          <w:color w:val="000000" w:themeColor="text1"/>
          <w:spacing w:val="-3"/>
          <w:szCs w:val="21"/>
        </w:rPr>
        <w:t xml:space="preserve">3.5 </w:t>
      </w:r>
      <w:r w:rsidRPr="000C2DF3">
        <w:rPr>
          <w:rFonts w:asciiTheme="minorEastAsia" w:eastAsiaTheme="minorEastAsia" w:hAnsiTheme="minorEastAsia" w:cs="宋体"/>
          <w:color w:val="000000" w:themeColor="text1"/>
          <w:spacing w:val="-3"/>
          <w:szCs w:val="21"/>
        </w:rPr>
        <w:t>款的规定。</w:t>
      </w:r>
    </w:p>
    <w:p w:rsidR="005E761F" w:rsidRPr="000C2DF3" w:rsidRDefault="00544712">
      <w:pPr>
        <w:spacing w:before="151" w:line="480" w:lineRule="auto"/>
        <w:ind w:left="4" w:firstLine="433"/>
        <w:rPr>
          <w:rFonts w:asciiTheme="minorEastAsia" w:eastAsiaTheme="minorEastAsia" w:hAnsiTheme="minorEastAsia" w:cs="宋体"/>
          <w:strike/>
          <w:color w:val="000000" w:themeColor="text1"/>
          <w:szCs w:val="21"/>
        </w:rPr>
      </w:pPr>
      <w:r w:rsidRPr="000C2DF3">
        <w:rPr>
          <w:rFonts w:asciiTheme="minorEastAsia" w:eastAsiaTheme="minorEastAsia" w:hAnsiTheme="minorEastAsia"/>
          <w:strike/>
          <w:color w:val="000000" w:themeColor="text1"/>
          <w:spacing w:val="1"/>
          <w:szCs w:val="21"/>
        </w:rPr>
        <w:t xml:space="preserve">1.4.2 </w:t>
      </w:r>
      <w:r w:rsidRPr="000C2DF3">
        <w:rPr>
          <w:rFonts w:asciiTheme="minorEastAsia" w:eastAsiaTheme="minorEastAsia" w:hAnsiTheme="minorEastAsia" w:cs="宋体"/>
          <w:strike/>
          <w:color w:val="000000" w:themeColor="text1"/>
          <w:spacing w:val="1"/>
          <w:szCs w:val="21"/>
        </w:rPr>
        <w:t>投标人须知</w:t>
      </w:r>
      <w:r w:rsidRPr="000C2DF3">
        <w:rPr>
          <w:rFonts w:asciiTheme="minorEastAsia" w:eastAsiaTheme="minorEastAsia" w:hAnsiTheme="minorEastAsia" w:cs="宋体"/>
          <w:strike/>
          <w:color w:val="000000" w:themeColor="text1"/>
          <w:szCs w:val="21"/>
        </w:rPr>
        <w:t>前附表</w:t>
      </w:r>
      <w:r w:rsidRPr="000C2DF3">
        <w:rPr>
          <w:rFonts w:asciiTheme="minorEastAsia" w:eastAsiaTheme="minorEastAsia" w:hAnsiTheme="minorEastAsia" w:cs="宋体" w:hint="eastAsia"/>
          <w:strike/>
          <w:color w:val="000000" w:themeColor="text1"/>
          <w:szCs w:val="21"/>
        </w:rPr>
        <w:t>如</w:t>
      </w:r>
      <w:r w:rsidRPr="000C2DF3">
        <w:rPr>
          <w:rFonts w:asciiTheme="minorEastAsia" w:eastAsiaTheme="minorEastAsia" w:hAnsiTheme="minorEastAsia" w:cs="宋体"/>
          <w:strike/>
          <w:color w:val="000000" w:themeColor="text1"/>
          <w:szCs w:val="21"/>
        </w:rPr>
        <w:t xml:space="preserve">规定接受联合体投标的，联合体除应符合本章第 </w:t>
      </w:r>
      <w:r w:rsidRPr="000C2DF3">
        <w:rPr>
          <w:rFonts w:asciiTheme="minorEastAsia" w:eastAsiaTheme="minorEastAsia" w:hAnsiTheme="minorEastAsia"/>
          <w:strike/>
          <w:color w:val="000000" w:themeColor="text1"/>
          <w:szCs w:val="21"/>
        </w:rPr>
        <w:t xml:space="preserve">1.4.1 </w:t>
      </w:r>
      <w:r w:rsidRPr="000C2DF3">
        <w:rPr>
          <w:rFonts w:asciiTheme="minorEastAsia" w:eastAsiaTheme="minorEastAsia" w:hAnsiTheme="minorEastAsia" w:cs="宋体"/>
          <w:strike/>
          <w:color w:val="000000" w:themeColor="text1"/>
          <w:szCs w:val="21"/>
        </w:rPr>
        <w:t xml:space="preserve">项和投标人 </w:t>
      </w:r>
      <w:r w:rsidRPr="000C2DF3">
        <w:rPr>
          <w:rFonts w:asciiTheme="minorEastAsia" w:eastAsiaTheme="minorEastAsia" w:hAnsiTheme="minorEastAsia" w:cs="宋体"/>
          <w:strike/>
          <w:color w:val="000000" w:themeColor="text1"/>
          <w:spacing w:val="-1"/>
          <w:szCs w:val="21"/>
        </w:rPr>
        <w:t>须知前附表的要</w:t>
      </w:r>
      <w:r w:rsidRPr="000C2DF3">
        <w:rPr>
          <w:rFonts w:asciiTheme="minorEastAsia" w:eastAsiaTheme="minorEastAsia" w:hAnsiTheme="minorEastAsia" w:cs="宋体"/>
          <w:strike/>
          <w:color w:val="000000" w:themeColor="text1"/>
          <w:szCs w:val="21"/>
        </w:rPr>
        <w:t>求外，还应遵守以下规定：</w:t>
      </w:r>
    </w:p>
    <w:p w:rsidR="005E761F" w:rsidRPr="000C2DF3" w:rsidRDefault="00544712">
      <w:pPr>
        <w:spacing w:before="1" w:line="480" w:lineRule="auto"/>
        <w:ind w:left="1" w:right="3" w:firstLine="319"/>
        <w:rPr>
          <w:rFonts w:asciiTheme="minorEastAsia" w:eastAsiaTheme="minorEastAsia" w:hAnsiTheme="minorEastAsia" w:cs="宋体"/>
          <w:strike/>
          <w:color w:val="000000" w:themeColor="text1"/>
          <w:szCs w:val="21"/>
        </w:rPr>
      </w:pPr>
      <w:r w:rsidRPr="000C2DF3">
        <w:rPr>
          <w:rFonts w:asciiTheme="minorEastAsia" w:eastAsiaTheme="minorEastAsia" w:hAnsiTheme="minorEastAsia" w:cs="宋体"/>
          <w:strike/>
          <w:color w:val="000000" w:themeColor="text1"/>
          <w:spacing w:val="10"/>
          <w:szCs w:val="21"/>
        </w:rPr>
        <w:t>(</w:t>
      </w:r>
      <w:r w:rsidRPr="000C2DF3">
        <w:rPr>
          <w:rFonts w:asciiTheme="minorEastAsia" w:eastAsiaTheme="minorEastAsia" w:hAnsiTheme="minorEastAsia"/>
          <w:strike/>
          <w:color w:val="000000" w:themeColor="text1"/>
          <w:spacing w:val="10"/>
          <w:szCs w:val="21"/>
        </w:rPr>
        <w:t>1</w:t>
      </w:r>
      <w:r w:rsidRPr="000C2DF3">
        <w:rPr>
          <w:rFonts w:asciiTheme="minorEastAsia" w:eastAsiaTheme="minorEastAsia" w:hAnsiTheme="minorEastAsia" w:cs="宋体"/>
          <w:strike/>
          <w:color w:val="000000" w:themeColor="text1"/>
          <w:spacing w:val="10"/>
          <w:szCs w:val="21"/>
        </w:rPr>
        <w:t>)联合</w:t>
      </w:r>
      <w:r w:rsidRPr="000C2DF3">
        <w:rPr>
          <w:rFonts w:asciiTheme="minorEastAsia" w:eastAsiaTheme="minorEastAsia" w:hAnsiTheme="minorEastAsia" w:cs="宋体"/>
          <w:strike/>
          <w:color w:val="000000" w:themeColor="text1"/>
          <w:spacing w:val="8"/>
          <w:szCs w:val="21"/>
        </w:rPr>
        <w:t>体</w:t>
      </w:r>
      <w:r w:rsidRPr="000C2DF3">
        <w:rPr>
          <w:rFonts w:asciiTheme="minorEastAsia" w:eastAsiaTheme="minorEastAsia" w:hAnsiTheme="minorEastAsia" w:cs="宋体"/>
          <w:strike/>
          <w:color w:val="000000" w:themeColor="text1"/>
          <w:spacing w:val="5"/>
          <w:szCs w:val="21"/>
        </w:rPr>
        <w:t>各方应按招标文件提供的格式签订联合体协议书，明确联合体牵头人和各方权</w:t>
      </w:r>
      <w:r w:rsidRPr="000C2DF3">
        <w:rPr>
          <w:rFonts w:asciiTheme="minorEastAsia" w:eastAsiaTheme="minorEastAsia" w:hAnsiTheme="minorEastAsia" w:cs="宋体"/>
          <w:strike/>
          <w:color w:val="000000" w:themeColor="text1"/>
          <w:szCs w:val="21"/>
        </w:rPr>
        <w:t xml:space="preserve"> </w:t>
      </w:r>
      <w:r w:rsidRPr="000C2DF3">
        <w:rPr>
          <w:rFonts w:asciiTheme="minorEastAsia" w:eastAsiaTheme="minorEastAsia" w:hAnsiTheme="minorEastAsia" w:cs="宋体"/>
          <w:strike/>
          <w:color w:val="000000" w:themeColor="text1"/>
          <w:spacing w:val="-1"/>
          <w:szCs w:val="21"/>
        </w:rPr>
        <w:t>利义务，</w:t>
      </w:r>
      <w:r w:rsidRPr="000C2DF3">
        <w:rPr>
          <w:rFonts w:asciiTheme="minorEastAsia" w:eastAsiaTheme="minorEastAsia" w:hAnsiTheme="minorEastAsia" w:cs="宋体"/>
          <w:strike/>
          <w:color w:val="000000" w:themeColor="text1"/>
          <w:szCs w:val="21"/>
        </w:rPr>
        <w:t>并承诺就中标项目向招标人承担连带责任；</w:t>
      </w:r>
    </w:p>
    <w:p w:rsidR="005E761F" w:rsidRPr="000C2DF3" w:rsidRDefault="00544712">
      <w:pPr>
        <w:spacing w:before="1" w:line="480" w:lineRule="auto"/>
        <w:ind w:left="321"/>
        <w:rPr>
          <w:rFonts w:asciiTheme="minorEastAsia" w:eastAsiaTheme="minorEastAsia" w:hAnsiTheme="minorEastAsia" w:cs="宋体"/>
          <w:strike/>
          <w:color w:val="000000" w:themeColor="text1"/>
          <w:szCs w:val="21"/>
        </w:rPr>
      </w:pPr>
      <w:r w:rsidRPr="000C2DF3">
        <w:rPr>
          <w:rFonts w:asciiTheme="minorEastAsia" w:eastAsiaTheme="minorEastAsia" w:hAnsiTheme="minorEastAsia" w:cs="宋体"/>
          <w:strike/>
          <w:color w:val="000000" w:themeColor="text1"/>
          <w:spacing w:val="2"/>
          <w:szCs w:val="21"/>
        </w:rPr>
        <w:t>(</w:t>
      </w:r>
      <w:r w:rsidRPr="000C2DF3">
        <w:rPr>
          <w:rFonts w:asciiTheme="minorEastAsia" w:eastAsiaTheme="minorEastAsia" w:hAnsiTheme="minorEastAsia"/>
          <w:strike/>
          <w:color w:val="000000" w:themeColor="text1"/>
          <w:spacing w:val="2"/>
          <w:szCs w:val="21"/>
        </w:rPr>
        <w:t>2</w:t>
      </w:r>
      <w:r w:rsidRPr="000C2DF3">
        <w:rPr>
          <w:rFonts w:asciiTheme="minorEastAsia" w:eastAsiaTheme="minorEastAsia" w:hAnsiTheme="minorEastAsia" w:cs="宋体"/>
          <w:strike/>
          <w:color w:val="000000" w:themeColor="text1"/>
          <w:spacing w:val="2"/>
          <w:szCs w:val="21"/>
        </w:rPr>
        <w:t>) 由同一专业的单位组成的联合体，按照资质等级较低的单位确定资质等</w:t>
      </w:r>
      <w:r w:rsidRPr="000C2DF3">
        <w:rPr>
          <w:rFonts w:asciiTheme="minorEastAsia" w:eastAsiaTheme="minorEastAsia" w:hAnsiTheme="minorEastAsia" w:cs="宋体"/>
          <w:strike/>
          <w:color w:val="000000" w:themeColor="text1"/>
          <w:spacing w:val="1"/>
          <w:szCs w:val="21"/>
        </w:rPr>
        <w:t>级</w:t>
      </w:r>
      <w:r w:rsidRPr="000C2DF3">
        <w:rPr>
          <w:rFonts w:asciiTheme="minorEastAsia" w:eastAsiaTheme="minorEastAsia" w:hAnsiTheme="minorEastAsia" w:cs="宋体"/>
          <w:strike/>
          <w:color w:val="000000" w:themeColor="text1"/>
          <w:szCs w:val="21"/>
        </w:rPr>
        <w:t>；</w:t>
      </w:r>
    </w:p>
    <w:p w:rsidR="005E761F" w:rsidRPr="000C2DF3" w:rsidRDefault="00544712">
      <w:pPr>
        <w:spacing w:before="151" w:line="480" w:lineRule="auto"/>
        <w:ind w:left="4" w:right="3" w:firstLine="317"/>
        <w:rPr>
          <w:rFonts w:asciiTheme="minorEastAsia" w:eastAsiaTheme="minorEastAsia" w:hAnsiTheme="minorEastAsia" w:cs="宋体"/>
          <w:strike/>
          <w:color w:val="000000" w:themeColor="text1"/>
          <w:szCs w:val="21"/>
        </w:rPr>
      </w:pPr>
      <w:r w:rsidRPr="000C2DF3">
        <w:rPr>
          <w:rFonts w:asciiTheme="minorEastAsia" w:eastAsiaTheme="minorEastAsia" w:hAnsiTheme="minorEastAsia" w:cs="宋体"/>
          <w:strike/>
          <w:color w:val="000000" w:themeColor="text1"/>
          <w:spacing w:val="10"/>
          <w:szCs w:val="21"/>
        </w:rPr>
        <w:t>(</w:t>
      </w:r>
      <w:r w:rsidRPr="000C2DF3">
        <w:rPr>
          <w:rFonts w:asciiTheme="minorEastAsia" w:eastAsiaTheme="minorEastAsia" w:hAnsiTheme="minorEastAsia"/>
          <w:strike/>
          <w:color w:val="000000" w:themeColor="text1"/>
          <w:spacing w:val="10"/>
          <w:szCs w:val="21"/>
        </w:rPr>
        <w:t>3</w:t>
      </w:r>
      <w:r w:rsidRPr="000C2DF3">
        <w:rPr>
          <w:rFonts w:asciiTheme="minorEastAsia" w:eastAsiaTheme="minorEastAsia" w:hAnsiTheme="minorEastAsia" w:cs="宋体"/>
          <w:strike/>
          <w:color w:val="000000" w:themeColor="text1"/>
          <w:spacing w:val="10"/>
          <w:szCs w:val="21"/>
        </w:rPr>
        <w:t>)联合</w:t>
      </w:r>
      <w:r w:rsidRPr="000C2DF3">
        <w:rPr>
          <w:rFonts w:asciiTheme="minorEastAsia" w:eastAsiaTheme="minorEastAsia" w:hAnsiTheme="minorEastAsia" w:cs="宋体"/>
          <w:strike/>
          <w:color w:val="000000" w:themeColor="text1"/>
          <w:spacing w:val="8"/>
          <w:szCs w:val="21"/>
        </w:rPr>
        <w:t>体</w:t>
      </w:r>
      <w:r w:rsidRPr="000C2DF3">
        <w:rPr>
          <w:rFonts w:asciiTheme="minorEastAsia" w:eastAsiaTheme="minorEastAsia" w:hAnsiTheme="minorEastAsia" w:cs="宋体"/>
          <w:strike/>
          <w:color w:val="000000" w:themeColor="text1"/>
          <w:spacing w:val="5"/>
          <w:szCs w:val="21"/>
        </w:rPr>
        <w:t>各方不得再以自己名义单独或参加其他联合体在本招标项目中投标，否则各相</w:t>
      </w:r>
      <w:r w:rsidRPr="000C2DF3">
        <w:rPr>
          <w:rFonts w:asciiTheme="minorEastAsia" w:eastAsiaTheme="minorEastAsia" w:hAnsiTheme="minorEastAsia" w:cs="宋体"/>
          <w:strike/>
          <w:color w:val="000000" w:themeColor="text1"/>
          <w:szCs w:val="21"/>
        </w:rPr>
        <w:t xml:space="preserve"> </w:t>
      </w:r>
      <w:r w:rsidRPr="000C2DF3">
        <w:rPr>
          <w:rFonts w:asciiTheme="minorEastAsia" w:eastAsiaTheme="minorEastAsia" w:hAnsiTheme="minorEastAsia" w:cs="宋体"/>
          <w:strike/>
          <w:color w:val="000000" w:themeColor="text1"/>
          <w:spacing w:val="-6"/>
          <w:szCs w:val="21"/>
        </w:rPr>
        <w:t>关</w:t>
      </w:r>
      <w:r w:rsidRPr="000C2DF3">
        <w:rPr>
          <w:rFonts w:asciiTheme="minorEastAsia" w:eastAsiaTheme="minorEastAsia" w:hAnsiTheme="minorEastAsia" w:cs="宋体"/>
          <w:strike/>
          <w:color w:val="000000" w:themeColor="text1"/>
          <w:spacing w:val="-3"/>
          <w:szCs w:val="21"/>
        </w:rPr>
        <w:t>投标均无效。</w:t>
      </w:r>
    </w:p>
    <w:p w:rsidR="005E761F" w:rsidRPr="000C2DF3" w:rsidRDefault="00544712">
      <w:pPr>
        <w:spacing w:line="480" w:lineRule="auto"/>
        <w:ind w:left="437"/>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4"/>
          <w:szCs w:val="21"/>
        </w:rPr>
        <w:t>1.</w:t>
      </w:r>
      <w:r w:rsidRPr="000C2DF3">
        <w:rPr>
          <w:rFonts w:asciiTheme="minorEastAsia" w:eastAsiaTheme="minorEastAsia" w:hAnsiTheme="minorEastAsia"/>
          <w:color w:val="000000" w:themeColor="text1"/>
          <w:spacing w:val="-2"/>
          <w:szCs w:val="21"/>
        </w:rPr>
        <w:t xml:space="preserve">4.3  </w:t>
      </w:r>
      <w:r w:rsidRPr="000C2DF3">
        <w:rPr>
          <w:rFonts w:asciiTheme="minorEastAsia" w:eastAsiaTheme="minorEastAsia" w:hAnsiTheme="minorEastAsia" w:cs="宋体"/>
          <w:color w:val="000000" w:themeColor="text1"/>
          <w:spacing w:val="-2"/>
          <w:szCs w:val="21"/>
        </w:rPr>
        <w:t>投标人不得存在下列情形之一：</w:t>
      </w:r>
    </w:p>
    <w:p w:rsidR="005E761F" w:rsidRPr="000C2DF3" w:rsidRDefault="00544712">
      <w:pPr>
        <w:spacing w:before="150" w:line="480" w:lineRule="auto"/>
        <w:ind w:left="427"/>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7"/>
          <w:szCs w:val="21"/>
        </w:rPr>
        <w:t>(</w:t>
      </w:r>
      <w:r w:rsidRPr="000C2DF3">
        <w:rPr>
          <w:rFonts w:asciiTheme="minorEastAsia" w:eastAsiaTheme="minorEastAsia" w:hAnsiTheme="minorEastAsia"/>
          <w:color w:val="000000" w:themeColor="text1"/>
          <w:spacing w:val="7"/>
          <w:szCs w:val="21"/>
        </w:rPr>
        <w:t>1</w:t>
      </w:r>
      <w:r w:rsidRPr="000C2DF3">
        <w:rPr>
          <w:rFonts w:asciiTheme="minorEastAsia" w:eastAsiaTheme="minorEastAsia" w:hAnsiTheme="minorEastAsia" w:cs="宋体"/>
          <w:color w:val="000000" w:themeColor="text1"/>
          <w:spacing w:val="7"/>
          <w:szCs w:val="21"/>
        </w:rPr>
        <w:t>) 为招标人不具有独立法人资格的附属机构(单位)</w:t>
      </w:r>
      <w:r w:rsidRPr="000C2DF3">
        <w:rPr>
          <w:rFonts w:asciiTheme="minorEastAsia" w:eastAsiaTheme="minorEastAsia" w:hAnsiTheme="minorEastAsia" w:cs="宋体"/>
          <w:color w:val="000000" w:themeColor="text1"/>
          <w:spacing w:val="2"/>
          <w:szCs w:val="21"/>
        </w:rPr>
        <w:t>；</w:t>
      </w:r>
    </w:p>
    <w:p w:rsidR="005E761F" w:rsidRPr="000C2DF3" w:rsidRDefault="00544712">
      <w:pPr>
        <w:spacing w:before="150" w:line="480" w:lineRule="auto"/>
        <w:ind w:left="427"/>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6"/>
          <w:szCs w:val="21"/>
        </w:rPr>
        <w:t>(</w:t>
      </w:r>
      <w:r w:rsidRPr="000C2DF3">
        <w:rPr>
          <w:rFonts w:asciiTheme="minorEastAsia" w:eastAsiaTheme="minorEastAsia" w:hAnsiTheme="minorEastAsia"/>
          <w:color w:val="000000" w:themeColor="text1"/>
          <w:spacing w:val="6"/>
          <w:szCs w:val="21"/>
        </w:rPr>
        <w:t>2</w:t>
      </w:r>
      <w:r w:rsidRPr="000C2DF3">
        <w:rPr>
          <w:rFonts w:asciiTheme="minorEastAsia" w:eastAsiaTheme="minorEastAsia" w:hAnsiTheme="minorEastAsia" w:cs="宋体"/>
          <w:color w:val="000000" w:themeColor="text1"/>
          <w:spacing w:val="6"/>
          <w:szCs w:val="21"/>
        </w:rPr>
        <w:t>) 与招</w:t>
      </w:r>
      <w:r w:rsidRPr="000C2DF3">
        <w:rPr>
          <w:rFonts w:asciiTheme="minorEastAsia" w:eastAsiaTheme="minorEastAsia" w:hAnsiTheme="minorEastAsia" w:cs="宋体"/>
          <w:color w:val="000000" w:themeColor="text1"/>
          <w:spacing w:val="4"/>
          <w:szCs w:val="21"/>
        </w:rPr>
        <w:t>标</w:t>
      </w:r>
      <w:r w:rsidRPr="000C2DF3">
        <w:rPr>
          <w:rFonts w:asciiTheme="minorEastAsia" w:eastAsiaTheme="minorEastAsia" w:hAnsiTheme="minorEastAsia" w:cs="宋体"/>
          <w:color w:val="000000" w:themeColor="text1"/>
          <w:spacing w:val="3"/>
          <w:szCs w:val="21"/>
        </w:rPr>
        <w:t>人存在利害关系且可能影响招标公正性；</w:t>
      </w:r>
    </w:p>
    <w:p w:rsidR="005E761F" w:rsidRPr="000C2DF3" w:rsidRDefault="00544712">
      <w:pPr>
        <w:spacing w:before="148" w:line="480" w:lineRule="auto"/>
        <w:ind w:left="427"/>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4"/>
          <w:szCs w:val="21"/>
        </w:rPr>
        <w:t>(</w:t>
      </w:r>
      <w:r w:rsidRPr="000C2DF3">
        <w:rPr>
          <w:rFonts w:asciiTheme="minorEastAsia" w:eastAsiaTheme="minorEastAsia" w:hAnsiTheme="minorEastAsia"/>
          <w:color w:val="000000" w:themeColor="text1"/>
          <w:spacing w:val="4"/>
          <w:szCs w:val="21"/>
        </w:rPr>
        <w:t>3</w:t>
      </w:r>
      <w:r w:rsidRPr="000C2DF3">
        <w:rPr>
          <w:rFonts w:asciiTheme="minorEastAsia" w:eastAsiaTheme="minorEastAsia" w:hAnsiTheme="minorEastAsia" w:cs="宋体"/>
          <w:color w:val="000000" w:themeColor="text1"/>
          <w:spacing w:val="4"/>
          <w:szCs w:val="21"/>
        </w:rPr>
        <w:t>) 与本招标</w:t>
      </w:r>
      <w:r w:rsidRPr="000C2DF3">
        <w:rPr>
          <w:rFonts w:asciiTheme="minorEastAsia" w:eastAsiaTheme="minorEastAsia" w:hAnsiTheme="minorEastAsia" w:cs="宋体"/>
          <w:color w:val="000000" w:themeColor="text1"/>
          <w:spacing w:val="3"/>
          <w:szCs w:val="21"/>
        </w:rPr>
        <w:t>项</w:t>
      </w:r>
      <w:r w:rsidRPr="000C2DF3">
        <w:rPr>
          <w:rFonts w:asciiTheme="minorEastAsia" w:eastAsiaTheme="minorEastAsia" w:hAnsiTheme="minorEastAsia" w:cs="宋体"/>
          <w:color w:val="000000" w:themeColor="text1"/>
          <w:spacing w:val="2"/>
          <w:szCs w:val="21"/>
        </w:rPr>
        <w:t>目的其他投标人为同一个单位负责人；</w:t>
      </w:r>
    </w:p>
    <w:p w:rsidR="005E761F" w:rsidRPr="000C2DF3" w:rsidRDefault="00544712">
      <w:pPr>
        <w:spacing w:before="151" w:line="480" w:lineRule="auto"/>
        <w:ind w:left="427"/>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4"/>
          <w:szCs w:val="21"/>
        </w:rPr>
        <w:t>(</w:t>
      </w:r>
      <w:r w:rsidRPr="000C2DF3">
        <w:rPr>
          <w:rFonts w:asciiTheme="minorEastAsia" w:eastAsiaTheme="minorEastAsia" w:hAnsiTheme="minorEastAsia"/>
          <w:color w:val="000000" w:themeColor="text1"/>
          <w:spacing w:val="4"/>
          <w:szCs w:val="21"/>
        </w:rPr>
        <w:t>4</w:t>
      </w:r>
      <w:r w:rsidRPr="000C2DF3">
        <w:rPr>
          <w:rFonts w:asciiTheme="minorEastAsia" w:eastAsiaTheme="minorEastAsia" w:hAnsiTheme="minorEastAsia" w:cs="宋体"/>
          <w:color w:val="000000" w:themeColor="text1"/>
          <w:spacing w:val="4"/>
          <w:szCs w:val="21"/>
        </w:rPr>
        <w:t>) 与本招标</w:t>
      </w:r>
      <w:r w:rsidRPr="000C2DF3">
        <w:rPr>
          <w:rFonts w:asciiTheme="minorEastAsia" w:eastAsiaTheme="minorEastAsia" w:hAnsiTheme="minorEastAsia" w:cs="宋体"/>
          <w:color w:val="000000" w:themeColor="text1"/>
          <w:spacing w:val="3"/>
          <w:szCs w:val="21"/>
        </w:rPr>
        <w:t>项</w:t>
      </w:r>
      <w:r w:rsidRPr="000C2DF3">
        <w:rPr>
          <w:rFonts w:asciiTheme="minorEastAsia" w:eastAsiaTheme="minorEastAsia" w:hAnsiTheme="minorEastAsia" w:cs="宋体"/>
          <w:color w:val="000000" w:themeColor="text1"/>
          <w:spacing w:val="2"/>
          <w:szCs w:val="21"/>
        </w:rPr>
        <w:t>目的其他投标人存在控股、管理关系；</w:t>
      </w:r>
    </w:p>
    <w:p w:rsidR="005E761F" w:rsidRPr="000C2DF3" w:rsidRDefault="00544712">
      <w:pPr>
        <w:spacing w:before="150" w:line="480" w:lineRule="auto"/>
        <w:ind w:left="427"/>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8"/>
          <w:szCs w:val="21"/>
        </w:rPr>
        <w:t>(</w:t>
      </w:r>
      <w:r w:rsidRPr="000C2DF3">
        <w:rPr>
          <w:rFonts w:asciiTheme="minorEastAsia" w:eastAsiaTheme="minorEastAsia" w:hAnsiTheme="minorEastAsia"/>
          <w:color w:val="000000" w:themeColor="text1"/>
          <w:spacing w:val="8"/>
          <w:szCs w:val="21"/>
        </w:rPr>
        <w:t>5</w:t>
      </w:r>
      <w:r w:rsidRPr="000C2DF3">
        <w:rPr>
          <w:rFonts w:asciiTheme="minorEastAsia" w:eastAsiaTheme="minorEastAsia" w:hAnsiTheme="minorEastAsia" w:cs="宋体"/>
          <w:color w:val="000000" w:themeColor="text1"/>
          <w:spacing w:val="4"/>
          <w:szCs w:val="21"/>
        </w:rPr>
        <w:t>) 为本招标项目的代建人；</w:t>
      </w:r>
    </w:p>
    <w:p w:rsidR="005E761F" w:rsidRPr="000C2DF3" w:rsidRDefault="00544712">
      <w:pPr>
        <w:spacing w:before="1" w:line="480" w:lineRule="auto"/>
        <w:ind w:left="1" w:right="3" w:firstLine="319"/>
        <w:rPr>
          <w:rFonts w:asciiTheme="minorEastAsia" w:eastAsiaTheme="minorEastAsia" w:hAnsiTheme="minorEastAsia" w:cs="宋体"/>
          <w:color w:val="000000" w:themeColor="text1"/>
          <w:spacing w:val="10"/>
          <w:szCs w:val="21"/>
        </w:rPr>
      </w:pPr>
      <w:r w:rsidRPr="000C2DF3">
        <w:rPr>
          <w:rFonts w:asciiTheme="minorEastAsia" w:eastAsiaTheme="minorEastAsia" w:hAnsiTheme="minorEastAsia" w:cs="宋体"/>
          <w:color w:val="000000" w:themeColor="text1"/>
          <w:spacing w:val="10"/>
          <w:szCs w:val="21"/>
        </w:rPr>
        <w:t>(6) 为本招标项目的招标代理机构；</w:t>
      </w:r>
    </w:p>
    <w:p w:rsidR="005E761F" w:rsidRPr="000C2DF3" w:rsidRDefault="00544712">
      <w:pPr>
        <w:spacing w:before="1" w:line="480" w:lineRule="auto"/>
        <w:ind w:left="1" w:right="3" w:firstLine="319"/>
        <w:rPr>
          <w:rFonts w:asciiTheme="minorEastAsia" w:eastAsiaTheme="minorEastAsia" w:hAnsiTheme="minorEastAsia" w:cs="宋体"/>
          <w:color w:val="000000" w:themeColor="text1"/>
          <w:spacing w:val="10"/>
          <w:szCs w:val="21"/>
        </w:rPr>
      </w:pPr>
      <w:r w:rsidRPr="000C2DF3">
        <w:rPr>
          <w:rFonts w:asciiTheme="minorEastAsia" w:eastAsiaTheme="minorEastAsia" w:hAnsiTheme="minorEastAsia" w:cs="宋体"/>
          <w:color w:val="000000" w:themeColor="text1"/>
          <w:spacing w:val="10"/>
          <w:szCs w:val="21"/>
        </w:rPr>
        <w:t>(7) 与本招标项目的代建人或招标代理机构同为一个法定代表人；</w:t>
      </w:r>
    </w:p>
    <w:p w:rsidR="005E761F" w:rsidRPr="000C2DF3" w:rsidRDefault="00544712">
      <w:pPr>
        <w:spacing w:before="1" w:line="480" w:lineRule="auto"/>
        <w:ind w:left="1" w:right="3" w:firstLine="319"/>
        <w:rPr>
          <w:rFonts w:asciiTheme="minorEastAsia" w:eastAsiaTheme="minorEastAsia" w:hAnsiTheme="minorEastAsia" w:cs="宋体"/>
          <w:color w:val="000000" w:themeColor="text1"/>
          <w:spacing w:val="10"/>
          <w:szCs w:val="21"/>
        </w:rPr>
      </w:pPr>
      <w:r w:rsidRPr="000C2DF3">
        <w:rPr>
          <w:rFonts w:asciiTheme="minorEastAsia" w:eastAsiaTheme="minorEastAsia" w:hAnsiTheme="minorEastAsia" w:cs="宋体"/>
          <w:color w:val="000000" w:themeColor="text1"/>
          <w:spacing w:val="10"/>
          <w:szCs w:val="21"/>
        </w:rPr>
        <w:t>(8) 与本招标项目的代建人或招标代理机构存在控股或参股关系；</w:t>
      </w:r>
    </w:p>
    <w:p w:rsidR="005E761F" w:rsidRPr="000C2DF3" w:rsidRDefault="00544712">
      <w:pPr>
        <w:spacing w:before="1" w:line="480" w:lineRule="auto"/>
        <w:ind w:left="1" w:right="3" w:firstLine="319"/>
        <w:rPr>
          <w:rFonts w:asciiTheme="minorEastAsia" w:eastAsiaTheme="minorEastAsia" w:hAnsiTheme="minorEastAsia" w:cs="宋体"/>
          <w:color w:val="000000" w:themeColor="text1"/>
          <w:spacing w:val="10"/>
          <w:szCs w:val="21"/>
          <w:u w:val="single"/>
        </w:rPr>
      </w:pPr>
      <w:r w:rsidRPr="000C2DF3">
        <w:rPr>
          <w:rFonts w:asciiTheme="minorEastAsia" w:eastAsiaTheme="minorEastAsia" w:hAnsiTheme="minorEastAsia" w:cs="宋体"/>
          <w:color w:val="000000" w:themeColor="text1"/>
          <w:spacing w:val="10"/>
          <w:szCs w:val="21"/>
        </w:rPr>
        <w:t xml:space="preserve"> (9) 被依法暂停或者取消投标资格</w:t>
      </w:r>
      <w:r w:rsidRPr="000C2DF3">
        <w:rPr>
          <w:rFonts w:asciiTheme="minorEastAsia" w:eastAsiaTheme="minorEastAsia" w:hAnsiTheme="minorEastAsia" w:cs="宋体"/>
          <w:color w:val="000000" w:themeColor="text1"/>
          <w:spacing w:val="10"/>
          <w:szCs w:val="21"/>
          <w:u w:val="single"/>
        </w:rPr>
        <w:t>；（本项事实应当以根据《中华人民共和国行政处罚法》依法作出并已经生效的行政处罚决定为认定依据。行政处罚决定中已经明确的暂停或取消投标资格的区域范围不包含本标段建设地点的，不受该项规定限制）</w:t>
      </w:r>
    </w:p>
    <w:p w:rsidR="005E761F" w:rsidRPr="000C2DF3" w:rsidRDefault="00544712">
      <w:pPr>
        <w:spacing w:before="1" w:line="480" w:lineRule="auto"/>
        <w:ind w:left="1" w:right="3" w:firstLine="319"/>
        <w:rPr>
          <w:rFonts w:asciiTheme="minorEastAsia" w:eastAsiaTheme="minorEastAsia" w:hAnsiTheme="minorEastAsia" w:cs="宋体"/>
          <w:color w:val="000000" w:themeColor="text1"/>
          <w:spacing w:val="10"/>
          <w:szCs w:val="21"/>
          <w:u w:val="single"/>
        </w:rPr>
      </w:pPr>
      <w:r w:rsidRPr="000C2DF3">
        <w:rPr>
          <w:rFonts w:asciiTheme="minorEastAsia" w:eastAsiaTheme="minorEastAsia" w:hAnsiTheme="minorEastAsia" w:cs="宋体"/>
          <w:color w:val="000000" w:themeColor="text1"/>
          <w:spacing w:val="10"/>
          <w:szCs w:val="21"/>
        </w:rPr>
        <w:t>(10) 被责令停产停业、暂扣或者吊销许可证、暂扣或者吊销执照；</w:t>
      </w:r>
      <w:r w:rsidRPr="000C2DF3">
        <w:rPr>
          <w:rFonts w:asciiTheme="minorEastAsia" w:eastAsiaTheme="minorEastAsia" w:hAnsiTheme="minorEastAsia" w:cs="宋体"/>
          <w:color w:val="000000" w:themeColor="text1"/>
          <w:spacing w:val="10"/>
          <w:szCs w:val="21"/>
          <w:u w:val="single"/>
        </w:rPr>
        <w:t>（本项事实应当以根据《中华人民共和国行政处罚法》依法作出并已经生效的行政处罚决定为认定依据。）</w:t>
      </w:r>
    </w:p>
    <w:p w:rsidR="005E761F" w:rsidRPr="000C2DF3" w:rsidRDefault="00544712">
      <w:pPr>
        <w:spacing w:before="1" w:line="480" w:lineRule="auto"/>
        <w:ind w:left="1" w:right="3" w:firstLine="319"/>
        <w:rPr>
          <w:rFonts w:asciiTheme="minorEastAsia" w:eastAsiaTheme="minorEastAsia" w:hAnsiTheme="minorEastAsia" w:cs="宋体"/>
          <w:color w:val="000000" w:themeColor="text1"/>
          <w:spacing w:val="10"/>
          <w:szCs w:val="21"/>
        </w:rPr>
      </w:pPr>
      <w:r w:rsidRPr="000C2DF3">
        <w:rPr>
          <w:rFonts w:asciiTheme="minorEastAsia" w:eastAsiaTheme="minorEastAsia" w:hAnsiTheme="minorEastAsia" w:cs="宋体"/>
          <w:color w:val="000000" w:themeColor="text1"/>
          <w:spacing w:val="10"/>
          <w:szCs w:val="21"/>
        </w:rPr>
        <w:t>(11) 进入清算程序，或被宣告破产，或其他丧失履约能力的情形；</w:t>
      </w:r>
    </w:p>
    <w:p w:rsidR="005E761F" w:rsidRPr="000C2DF3" w:rsidRDefault="00544712">
      <w:pPr>
        <w:spacing w:before="1" w:line="480" w:lineRule="auto"/>
        <w:ind w:left="1" w:right="3" w:firstLine="319"/>
        <w:rPr>
          <w:rFonts w:asciiTheme="minorEastAsia" w:eastAsiaTheme="minorEastAsia" w:hAnsiTheme="minorEastAsia" w:cs="宋体"/>
          <w:color w:val="000000" w:themeColor="text1"/>
          <w:spacing w:val="10"/>
          <w:szCs w:val="21"/>
        </w:rPr>
      </w:pPr>
      <w:r w:rsidRPr="000C2DF3">
        <w:rPr>
          <w:rFonts w:asciiTheme="minorEastAsia" w:eastAsiaTheme="minorEastAsia" w:hAnsiTheme="minorEastAsia" w:cs="宋体"/>
          <w:color w:val="000000" w:themeColor="text1"/>
          <w:spacing w:val="10"/>
          <w:szCs w:val="21"/>
        </w:rPr>
        <w:lastRenderedPageBreak/>
        <w:t>(12) 在最近三年内发生重大质量问题(以相关行业主管部门的行政处罚决定或司法机关出具的有关法律文书为准</w:t>
      </w:r>
      <w:r w:rsidRPr="000C2DF3">
        <w:rPr>
          <w:rFonts w:asciiTheme="minorEastAsia" w:eastAsiaTheme="minorEastAsia" w:hAnsiTheme="minorEastAsia" w:cs="宋体"/>
          <w:color w:val="000000" w:themeColor="text1"/>
          <w:spacing w:val="10"/>
          <w:szCs w:val="21"/>
          <w:u w:val="single"/>
        </w:rPr>
        <w:t>。</w:t>
      </w:r>
      <w:r w:rsidRPr="000C2DF3">
        <w:rPr>
          <w:rFonts w:asciiTheme="minorEastAsia" w:eastAsiaTheme="minorEastAsia" w:hAnsiTheme="minorEastAsia" w:cs="宋体" w:hint="eastAsia"/>
          <w:color w:val="000000" w:themeColor="text1"/>
          <w:spacing w:val="-1"/>
          <w:szCs w:val="21"/>
          <w:u w:val="single"/>
        </w:rPr>
        <w:t>“最近三年”是指从投标截止时间之日起逆推三年，以相关行业主管部门、司法机关、仲裁机构出具的生效文件的落款时间起计算</w:t>
      </w:r>
      <w:r w:rsidRPr="000C2DF3">
        <w:rPr>
          <w:rFonts w:asciiTheme="minorEastAsia" w:eastAsiaTheme="minorEastAsia" w:hAnsiTheme="minorEastAsia" w:cs="宋体"/>
          <w:color w:val="000000" w:themeColor="text1"/>
          <w:spacing w:val="10"/>
          <w:szCs w:val="21"/>
        </w:rPr>
        <w:t>)；</w:t>
      </w:r>
    </w:p>
    <w:p w:rsidR="005E761F" w:rsidRPr="000C2DF3" w:rsidRDefault="00544712">
      <w:pPr>
        <w:spacing w:before="1" w:line="480" w:lineRule="auto"/>
        <w:ind w:left="1" w:right="3" w:firstLine="319"/>
        <w:rPr>
          <w:rFonts w:asciiTheme="minorEastAsia" w:eastAsiaTheme="minorEastAsia" w:hAnsiTheme="minorEastAsia" w:cs="宋体"/>
          <w:color w:val="000000" w:themeColor="text1"/>
          <w:spacing w:val="10"/>
          <w:szCs w:val="21"/>
        </w:rPr>
      </w:pPr>
      <w:r w:rsidRPr="000C2DF3">
        <w:rPr>
          <w:rFonts w:asciiTheme="minorEastAsia" w:eastAsiaTheme="minorEastAsia" w:hAnsiTheme="minorEastAsia" w:cs="宋体"/>
          <w:color w:val="000000" w:themeColor="text1"/>
          <w:spacing w:val="10"/>
          <w:szCs w:val="21"/>
        </w:rPr>
        <w:t xml:space="preserve"> (13) 法律法规或投标人须知前附表规定的其他情形。</w:t>
      </w:r>
    </w:p>
    <w:p w:rsidR="005E761F" w:rsidRPr="000C2DF3" w:rsidRDefault="00544712">
      <w:pPr>
        <w:spacing w:line="480" w:lineRule="auto"/>
        <w:ind w:left="162"/>
        <w:rPr>
          <w:rFonts w:asciiTheme="minorEastAsia" w:eastAsiaTheme="minorEastAsia" w:hAnsiTheme="minorEastAsia" w:cs="黑体"/>
          <w:color w:val="000000" w:themeColor="text1"/>
          <w:szCs w:val="21"/>
        </w:rPr>
      </w:pPr>
      <w:r w:rsidRPr="000C2DF3">
        <w:rPr>
          <w:rFonts w:asciiTheme="minorEastAsia" w:eastAsiaTheme="minorEastAsia" w:hAnsiTheme="minorEastAsia"/>
          <w:color w:val="000000" w:themeColor="text1"/>
          <w:spacing w:val="-4"/>
          <w:szCs w:val="21"/>
        </w:rPr>
        <w:t>1</w:t>
      </w:r>
      <w:r w:rsidRPr="000C2DF3">
        <w:rPr>
          <w:rFonts w:asciiTheme="minorEastAsia" w:eastAsiaTheme="minorEastAsia" w:hAnsiTheme="minorEastAsia"/>
          <w:color w:val="000000" w:themeColor="text1"/>
          <w:spacing w:val="-3"/>
          <w:szCs w:val="21"/>
        </w:rPr>
        <w:t xml:space="preserve">.5 </w:t>
      </w:r>
      <w:r w:rsidRPr="000C2DF3">
        <w:rPr>
          <w:rFonts w:asciiTheme="minorEastAsia" w:eastAsiaTheme="minorEastAsia" w:hAnsiTheme="minorEastAsia" w:cs="黑体"/>
          <w:color w:val="000000" w:themeColor="text1"/>
          <w:spacing w:val="-3"/>
          <w:szCs w:val="21"/>
        </w:rPr>
        <w:t>费用承担</w:t>
      </w:r>
    </w:p>
    <w:p w:rsidR="005E761F" w:rsidRPr="000C2DF3" w:rsidRDefault="00544712">
      <w:pPr>
        <w:spacing w:before="68" w:line="480" w:lineRule="auto"/>
        <w:ind w:left="423"/>
        <w:rPr>
          <w:rFonts w:asciiTheme="minorEastAsia" w:eastAsiaTheme="minorEastAsia" w:hAnsiTheme="minorEastAsia" w:cs="宋体"/>
          <w:color w:val="000000" w:themeColor="text1"/>
          <w:szCs w:val="21"/>
        </w:rPr>
      </w:pPr>
      <w:bookmarkStart w:id="113" w:name="_bookmark27"/>
      <w:bookmarkEnd w:id="113"/>
      <w:r w:rsidRPr="000C2DF3">
        <w:rPr>
          <w:rFonts w:asciiTheme="minorEastAsia" w:eastAsiaTheme="minorEastAsia" w:hAnsiTheme="minorEastAsia" w:cs="宋体"/>
          <w:color w:val="000000" w:themeColor="text1"/>
          <w:spacing w:val="-2"/>
          <w:position w:val="27"/>
          <w:szCs w:val="21"/>
        </w:rPr>
        <w:t>投</w:t>
      </w:r>
      <w:r w:rsidRPr="000C2DF3">
        <w:rPr>
          <w:rFonts w:asciiTheme="minorEastAsia" w:eastAsiaTheme="minorEastAsia" w:hAnsiTheme="minorEastAsia" w:cs="宋体"/>
          <w:color w:val="000000" w:themeColor="text1"/>
          <w:spacing w:val="-1"/>
          <w:position w:val="27"/>
          <w:szCs w:val="21"/>
        </w:rPr>
        <w:t>标人准备和参加投标活动发生的费用自理。</w:t>
      </w:r>
    </w:p>
    <w:p w:rsidR="005E761F" w:rsidRPr="000C2DF3" w:rsidRDefault="00544712">
      <w:pPr>
        <w:spacing w:line="480" w:lineRule="auto"/>
        <w:ind w:left="162"/>
        <w:rPr>
          <w:rFonts w:asciiTheme="minorEastAsia" w:eastAsiaTheme="minorEastAsia" w:hAnsiTheme="minorEastAsia" w:cs="黑体"/>
          <w:color w:val="000000" w:themeColor="text1"/>
          <w:szCs w:val="21"/>
        </w:rPr>
      </w:pPr>
      <w:r w:rsidRPr="000C2DF3">
        <w:rPr>
          <w:rFonts w:asciiTheme="minorEastAsia" w:eastAsiaTheme="minorEastAsia" w:hAnsiTheme="minorEastAsia"/>
          <w:color w:val="000000" w:themeColor="text1"/>
          <w:spacing w:val="-8"/>
          <w:szCs w:val="21"/>
        </w:rPr>
        <w:t>1</w:t>
      </w:r>
      <w:r w:rsidRPr="000C2DF3">
        <w:rPr>
          <w:rFonts w:asciiTheme="minorEastAsia" w:eastAsiaTheme="minorEastAsia" w:hAnsiTheme="minorEastAsia"/>
          <w:color w:val="000000" w:themeColor="text1"/>
          <w:spacing w:val="-4"/>
          <w:szCs w:val="21"/>
        </w:rPr>
        <w:t xml:space="preserve">.6 </w:t>
      </w:r>
      <w:r w:rsidRPr="000C2DF3">
        <w:rPr>
          <w:rFonts w:asciiTheme="minorEastAsia" w:eastAsiaTheme="minorEastAsia" w:hAnsiTheme="minorEastAsia" w:cs="黑体"/>
          <w:color w:val="000000" w:themeColor="text1"/>
          <w:spacing w:val="-4"/>
          <w:szCs w:val="21"/>
        </w:rPr>
        <w:t>保密</w:t>
      </w:r>
    </w:p>
    <w:p w:rsidR="005E761F" w:rsidRPr="000C2DF3" w:rsidRDefault="00544712">
      <w:pPr>
        <w:spacing w:before="69" w:line="480" w:lineRule="auto"/>
        <w:ind w:left="1" w:right="3"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1"/>
          <w:szCs w:val="21"/>
        </w:rPr>
        <w:t>参与招标投标活动的各方应对招标文件和投标文件</w:t>
      </w:r>
      <w:r w:rsidRPr="000C2DF3">
        <w:rPr>
          <w:rFonts w:asciiTheme="minorEastAsia" w:eastAsiaTheme="minorEastAsia" w:hAnsiTheme="minorEastAsia" w:cs="宋体"/>
          <w:color w:val="000000" w:themeColor="text1"/>
          <w:szCs w:val="21"/>
        </w:rPr>
        <w:t>中的商业和技术等秘密保密，否则应承</w:t>
      </w:r>
      <w:bookmarkStart w:id="114" w:name="_bookmark28"/>
      <w:bookmarkEnd w:id="114"/>
      <w:r w:rsidRPr="000C2DF3">
        <w:rPr>
          <w:rFonts w:asciiTheme="minorEastAsia" w:eastAsiaTheme="minorEastAsia" w:hAnsiTheme="minorEastAsia" w:cs="宋体"/>
          <w:color w:val="000000" w:themeColor="text1"/>
          <w:spacing w:val="-4"/>
          <w:szCs w:val="21"/>
        </w:rPr>
        <w:t>担</w:t>
      </w:r>
      <w:r w:rsidRPr="000C2DF3">
        <w:rPr>
          <w:rFonts w:asciiTheme="minorEastAsia" w:eastAsiaTheme="minorEastAsia" w:hAnsiTheme="minorEastAsia" w:cs="宋体"/>
          <w:color w:val="000000" w:themeColor="text1"/>
          <w:spacing w:val="-3"/>
          <w:szCs w:val="21"/>
        </w:rPr>
        <w:t>相</w:t>
      </w:r>
      <w:r w:rsidRPr="000C2DF3">
        <w:rPr>
          <w:rFonts w:asciiTheme="minorEastAsia" w:eastAsiaTheme="minorEastAsia" w:hAnsiTheme="minorEastAsia" w:cs="宋体"/>
          <w:color w:val="000000" w:themeColor="text1"/>
          <w:spacing w:val="-2"/>
          <w:szCs w:val="21"/>
        </w:rPr>
        <w:t>应的法律责任。</w:t>
      </w:r>
    </w:p>
    <w:p w:rsidR="005E761F" w:rsidRPr="000C2DF3" w:rsidRDefault="00544712">
      <w:pPr>
        <w:spacing w:before="140" w:line="480" w:lineRule="auto"/>
        <w:ind w:left="162"/>
        <w:rPr>
          <w:rFonts w:asciiTheme="minorEastAsia" w:eastAsiaTheme="minorEastAsia" w:hAnsiTheme="minorEastAsia" w:cs="黑体"/>
          <w:color w:val="000000" w:themeColor="text1"/>
          <w:szCs w:val="21"/>
        </w:rPr>
      </w:pPr>
      <w:r w:rsidRPr="000C2DF3">
        <w:rPr>
          <w:rFonts w:asciiTheme="minorEastAsia" w:eastAsiaTheme="minorEastAsia" w:hAnsiTheme="minorEastAsia"/>
          <w:color w:val="000000" w:themeColor="text1"/>
          <w:spacing w:val="-5"/>
          <w:szCs w:val="21"/>
        </w:rPr>
        <w:t>1</w:t>
      </w:r>
      <w:r w:rsidRPr="000C2DF3">
        <w:rPr>
          <w:rFonts w:asciiTheme="minorEastAsia" w:eastAsiaTheme="minorEastAsia" w:hAnsiTheme="minorEastAsia"/>
          <w:color w:val="000000" w:themeColor="text1"/>
          <w:spacing w:val="-3"/>
          <w:szCs w:val="21"/>
        </w:rPr>
        <w:t xml:space="preserve">.7  </w:t>
      </w:r>
      <w:r w:rsidRPr="000C2DF3">
        <w:rPr>
          <w:rFonts w:asciiTheme="minorEastAsia" w:eastAsiaTheme="minorEastAsia" w:hAnsiTheme="minorEastAsia" w:cs="黑体"/>
          <w:color w:val="000000" w:themeColor="text1"/>
          <w:spacing w:val="-3"/>
          <w:szCs w:val="21"/>
        </w:rPr>
        <w:t>语言文字</w:t>
      </w:r>
    </w:p>
    <w:p w:rsidR="005E761F" w:rsidRPr="000C2DF3" w:rsidRDefault="00544712">
      <w:pPr>
        <w:spacing w:before="68" w:line="480" w:lineRule="auto"/>
        <w:ind w:left="421"/>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6"/>
          <w:szCs w:val="21"/>
        </w:rPr>
        <w:t>招标投标文</w:t>
      </w:r>
      <w:r w:rsidRPr="000C2DF3">
        <w:rPr>
          <w:rFonts w:asciiTheme="minorEastAsia" w:eastAsiaTheme="minorEastAsia" w:hAnsiTheme="minorEastAsia" w:cs="宋体"/>
          <w:color w:val="000000" w:themeColor="text1"/>
          <w:spacing w:val="-3"/>
          <w:szCs w:val="21"/>
        </w:rPr>
        <w:t>件使用的语言文字为中文。专用术语使用外文的，应附有中文注释。</w:t>
      </w:r>
    </w:p>
    <w:p w:rsidR="005E761F" w:rsidRPr="000C2DF3" w:rsidRDefault="00544712">
      <w:pPr>
        <w:spacing w:before="310" w:line="480" w:lineRule="auto"/>
        <w:ind w:left="162"/>
        <w:rPr>
          <w:rFonts w:asciiTheme="minorEastAsia" w:eastAsiaTheme="minorEastAsia" w:hAnsiTheme="minorEastAsia" w:cs="黑体"/>
          <w:color w:val="000000" w:themeColor="text1"/>
          <w:szCs w:val="21"/>
        </w:rPr>
      </w:pPr>
      <w:bookmarkStart w:id="115" w:name="_bookmark29"/>
      <w:bookmarkEnd w:id="115"/>
      <w:r w:rsidRPr="000C2DF3">
        <w:rPr>
          <w:rFonts w:asciiTheme="minorEastAsia" w:eastAsiaTheme="minorEastAsia" w:hAnsiTheme="minorEastAsia"/>
          <w:color w:val="000000" w:themeColor="text1"/>
          <w:spacing w:val="-6"/>
          <w:szCs w:val="21"/>
        </w:rPr>
        <w:t>1</w:t>
      </w:r>
      <w:r w:rsidRPr="000C2DF3">
        <w:rPr>
          <w:rFonts w:asciiTheme="minorEastAsia" w:eastAsiaTheme="minorEastAsia" w:hAnsiTheme="minorEastAsia"/>
          <w:color w:val="000000" w:themeColor="text1"/>
          <w:spacing w:val="-4"/>
          <w:szCs w:val="21"/>
        </w:rPr>
        <w:t>.</w:t>
      </w:r>
      <w:r w:rsidRPr="000C2DF3">
        <w:rPr>
          <w:rFonts w:asciiTheme="minorEastAsia" w:eastAsiaTheme="minorEastAsia" w:hAnsiTheme="minorEastAsia"/>
          <w:color w:val="000000" w:themeColor="text1"/>
          <w:spacing w:val="-3"/>
          <w:szCs w:val="21"/>
        </w:rPr>
        <w:t xml:space="preserve">8 </w:t>
      </w:r>
      <w:r w:rsidRPr="000C2DF3">
        <w:rPr>
          <w:rFonts w:asciiTheme="minorEastAsia" w:eastAsiaTheme="minorEastAsia" w:hAnsiTheme="minorEastAsia" w:cs="黑体"/>
          <w:color w:val="000000" w:themeColor="text1"/>
          <w:spacing w:val="-3"/>
          <w:szCs w:val="21"/>
        </w:rPr>
        <w:t>计量单位</w:t>
      </w:r>
    </w:p>
    <w:p w:rsidR="005E761F" w:rsidRPr="000C2DF3" w:rsidRDefault="00544712">
      <w:pPr>
        <w:spacing w:before="68" w:line="480" w:lineRule="auto"/>
        <w:ind w:left="420"/>
        <w:rPr>
          <w:rFonts w:asciiTheme="minorEastAsia" w:eastAsiaTheme="minorEastAsia" w:hAnsiTheme="minorEastAsia" w:cs="宋体"/>
          <w:color w:val="000000" w:themeColor="text1"/>
          <w:szCs w:val="21"/>
        </w:rPr>
      </w:pPr>
      <w:bookmarkStart w:id="116" w:name="_bookmark30"/>
      <w:bookmarkEnd w:id="116"/>
      <w:r w:rsidRPr="000C2DF3">
        <w:rPr>
          <w:rFonts w:asciiTheme="minorEastAsia" w:eastAsiaTheme="minorEastAsia" w:hAnsiTheme="minorEastAsia" w:cs="宋体"/>
          <w:color w:val="000000" w:themeColor="text1"/>
          <w:spacing w:val="-1"/>
          <w:position w:val="27"/>
          <w:szCs w:val="21"/>
        </w:rPr>
        <w:t>所有计</w:t>
      </w:r>
      <w:r w:rsidRPr="000C2DF3">
        <w:rPr>
          <w:rFonts w:asciiTheme="minorEastAsia" w:eastAsiaTheme="minorEastAsia" w:hAnsiTheme="minorEastAsia" w:cs="宋体"/>
          <w:color w:val="000000" w:themeColor="text1"/>
          <w:position w:val="27"/>
          <w:szCs w:val="21"/>
        </w:rPr>
        <w:t>量均采用中华人民共和国法定计量单位。</w:t>
      </w:r>
    </w:p>
    <w:p w:rsidR="005E761F" w:rsidRPr="000C2DF3" w:rsidRDefault="00544712">
      <w:pPr>
        <w:spacing w:before="1" w:line="480" w:lineRule="auto"/>
        <w:ind w:left="162"/>
        <w:rPr>
          <w:rFonts w:asciiTheme="minorEastAsia" w:eastAsiaTheme="minorEastAsia" w:hAnsiTheme="minorEastAsia" w:cs="黑体"/>
          <w:color w:val="000000" w:themeColor="text1"/>
          <w:szCs w:val="21"/>
        </w:rPr>
      </w:pPr>
      <w:r w:rsidRPr="000C2DF3">
        <w:rPr>
          <w:rFonts w:asciiTheme="minorEastAsia" w:eastAsiaTheme="minorEastAsia" w:hAnsiTheme="minorEastAsia"/>
          <w:color w:val="000000" w:themeColor="text1"/>
          <w:spacing w:val="-4"/>
          <w:szCs w:val="21"/>
        </w:rPr>
        <w:t>1</w:t>
      </w:r>
      <w:r w:rsidRPr="000C2DF3">
        <w:rPr>
          <w:rFonts w:asciiTheme="minorEastAsia" w:eastAsiaTheme="minorEastAsia" w:hAnsiTheme="minorEastAsia"/>
          <w:color w:val="000000" w:themeColor="text1"/>
          <w:spacing w:val="-3"/>
          <w:szCs w:val="21"/>
        </w:rPr>
        <w:t xml:space="preserve">.9 </w:t>
      </w:r>
      <w:r w:rsidRPr="000C2DF3">
        <w:rPr>
          <w:rFonts w:asciiTheme="minorEastAsia" w:eastAsiaTheme="minorEastAsia" w:hAnsiTheme="minorEastAsia" w:cs="黑体"/>
          <w:color w:val="000000" w:themeColor="text1"/>
          <w:spacing w:val="-3"/>
          <w:szCs w:val="21"/>
        </w:rPr>
        <w:t>踏勘现场</w:t>
      </w:r>
    </w:p>
    <w:p w:rsidR="005E761F" w:rsidRPr="000C2DF3" w:rsidRDefault="00544712">
      <w:pPr>
        <w:spacing w:before="69" w:line="480" w:lineRule="auto"/>
        <w:ind w:left="8" w:right="2" w:firstLine="429"/>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8"/>
          <w:szCs w:val="21"/>
        </w:rPr>
        <w:t>1.9.1</w:t>
      </w:r>
      <w:r w:rsidRPr="000C2DF3">
        <w:rPr>
          <w:rFonts w:asciiTheme="minorEastAsia" w:eastAsiaTheme="minorEastAsia" w:hAnsiTheme="minorEastAsia"/>
          <w:color w:val="000000" w:themeColor="text1"/>
          <w:spacing w:val="-6"/>
          <w:szCs w:val="21"/>
        </w:rPr>
        <w:t xml:space="preserve"> </w:t>
      </w:r>
      <w:r w:rsidRPr="000C2DF3">
        <w:rPr>
          <w:rFonts w:asciiTheme="minorEastAsia" w:eastAsiaTheme="minorEastAsia" w:hAnsiTheme="minorEastAsia" w:cs="宋体"/>
          <w:color w:val="000000" w:themeColor="text1"/>
          <w:spacing w:val="-4"/>
          <w:szCs w:val="21"/>
        </w:rPr>
        <w:t>投标人须知前附表规定组织踏勘现场的，招标人按投标人须知前附表规定的时间、地</w:t>
      </w:r>
      <w:r w:rsidRPr="000C2DF3">
        <w:rPr>
          <w:rFonts w:asciiTheme="minorEastAsia" w:eastAsiaTheme="minorEastAsia" w:hAnsiTheme="minorEastAsia" w:cs="宋体"/>
          <w:color w:val="000000" w:themeColor="text1"/>
          <w:spacing w:val="-10"/>
          <w:szCs w:val="21"/>
        </w:rPr>
        <w:t>点组</w:t>
      </w:r>
      <w:r w:rsidRPr="000C2DF3">
        <w:rPr>
          <w:rFonts w:asciiTheme="minorEastAsia" w:eastAsiaTheme="minorEastAsia" w:hAnsiTheme="minorEastAsia" w:cs="宋体"/>
          <w:color w:val="000000" w:themeColor="text1"/>
          <w:spacing w:val="-8"/>
          <w:szCs w:val="21"/>
        </w:rPr>
        <w:t>织</w:t>
      </w:r>
      <w:r w:rsidRPr="000C2DF3">
        <w:rPr>
          <w:rFonts w:asciiTheme="minorEastAsia" w:eastAsiaTheme="minorEastAsia" w:hAnsiTheme="minorEastAsia" w:cs="宋体"/>
          <w:color w:val="000000" w:themeColor="text1"/>
          <w:spacing w:val="-5"/>
          <w:szCs w:val="21"/>
        </w:rPr>
        <w:t>投标人踏勘项目现场。部分投标人未按时参加踏勘现场的，不影响踏勘现场的正常进行。</w:t>
      </w:r>
    </w:p>
    <w:p w:rsidR="005E761F" w:rsidRPr="000C2DF3" w:rsidRDefault="00544712">
      <w:pPr>
        <w:spacing w:before="1" w:line="480" w:lineRule="auto"/>
        <w:ind w:left="437"/>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1"/>
          <w:szCs w:val="21"/>
        </w:rPr>
        <w:t xml:space="preserve">1.9.2 </w:t>
      </w:r>
      <w:r w:rsidRPr="000C2DF3">
        <w:rPr>
          <w:rFonts w:asciiTheme="minorEastAsia" w:eastAsiaTheme="minorEastAsia" w:hAnsiTheme="minorEastAsia" w:cs="宋体"/>
          <w:color w:val="000000" w:themeColor="text1"/>
          <w:spacing w:val="-1"/>
          <w:szCs w:val="21"/>
        </w:rPr>
        <w:t>投标人踏勘现场发生的费用自理。</w:t>
      </w:r>
    </w:p>
    <w:p w:rsidR="005E761F" w:rsidRPr="000C2DF3" w:rsidRDefault="00544712">
      <w:pPr>
        <w:spacing w:before="149" w:line="480" w:lineRule="auto"/>
        <w:ind w:left="437"/>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1"/>
          <w:szCs w:val="21"/>
        </w:rPr>
        <w:t xml:space="preserve">1.9.3 </w:t>
      </w:r>
      <w:r w:rsidRPr="000C2DF3">
        <w:rPr>
          <w:rFonts w:asciiTheme="minorEastAsia" w:eastAsiaTheme="minorEastAsia" w:hAnsiTheme="minorEastAsia" w:cs="宋体"/>
          <w:color w:val="000000" w:themeColor="text1"/>
          <w:spacing w:val="-1"/>
          <w:szCs w:val="21"/>
        </w:rPr>
        <w:t>除招标人的原因外，投标人自行负责在踏勘现场中所发生的人</w:t>
      </w:r>
      <w:r w:rsidRPr="000C2DF3">
        <w:rPr>
          <w:rFonts w:asciiTheme="minorEastAsia" w:eastAsiaTheme="minorEastAsia" w:hAnsiTheme="minorEastAsia" w:cs="宋体"/>
          <w:color w:val="000000" w:themeColor="text1"/>
          <w:szCs w:val="21"/>
        </w:rPr>
        <w:t>员伤亡和财产损失。</w:t>
      </w:r>
    </w:p>
    <w:p w:rsidR="005E761F" w:rsidRPr="000C2DF3" w:rsidRDefault="00544712">
      <w:pPr>
        <w:spacing w:before="150" w:line="480" w:lineRule="auto"/>
        <w:ind w:firstLine="437"/>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4"/>
          <w:szCs w:val="21"/>
        </w:rPr>
        <w:t>1.9</w:t>
      </w:r>
      <w:r w:rsidRPr="000C2DF3">
        <w:rPr>
          <w:rFonts w:asciiTheme="minorEastAsia" w:eastAsiaTheme="minorEastAsia" w:hAnsiTheme="minorEastAsia"/>
          <w:color w:val="000000" w:themeColor="text1"/>
          <w:spacing w:val="-2"/>
          <w:szCs w:val="21"/>
        </w:rPr>
        <w:t xml:space="preserve">.4 </w:t>
      </w:r>
      <w:r w:rsidRPr="000C2DF3">
        <w:rPr>
          <w:rFonts w:asciiTheme="minorEastAsia" w:eastAsiaTheme="minorEastAsia" w:hAnsiTheme="minorEastAsia" w:cs="宋体"/>
          <w:color w:val="000000" w:themeColor="text1"/>
          <w:spacing w:val="-2"/>
          <w:szCs w:val="21"/>
        </w:rPr>
        <w:t>招标人在踏勘现场中介绍的</w:t>
      </w:r>
      <w:r w:rsidRPr="000C2DF3">
        <w:rPr>
          <w:rFonts w:asciiTheme="minorEastAsia" w:eastAsiaTheme="minorEastAsia" w:hAnsiTheme="minorEastAsia" w:cs="宋体" w:hint="eastAsia"/>
          <w:color w:val="000000" w:themeColor="text1"/>
          <w:spacing w:val="-2"/>
          <w:szCs w:val="21"/>
        </w:rPr>
        <w:t>项目</w:t>
      </w:r>
      <w:r w:rsidRPr="000C2DF3">
        <w:rPr>
          <w:rFonts w:asciiTheme="minorEastAsia" w:eastAsiaTheme="minorEastAsia" w:hAnsiTheme="minorEastAsia" w:cs="宋体"/>
          <w:color w:val="000000" w:themeColor="text1"/>
          <w:spacing w:val="-2"/>
          <w:szCs w:val="21"/>
        </w:rPr>
        <w:t>场地和相关的周边环境情况，供投标人在编制投标文</w:t>
      </w:r>
      <w:bookmarkStart w:id="117" w:name="_bookmark31"/>
      <w:bookmarkEnd w:id="117"/>
      <w:r w:rsidRPr="000C2DF3">
        <w:rPr>
          <w:rFonts w:asciiTheme="minorEastAsia" w:eastAsiaTheme="minorEastAsia" w:hAnsiTheme="minorEastAsia" w:cs="宋体"/>
          <w:color w:val="000000" w:themeColor="text1"/>
          <w:spacing w:val="-4"/>
          <w:szCs w:val="21"/>
        </w:rPr>
        <w:t>件时参考，招标人不对投标人据此作出的判断和决策负责</w:t>
      </w:r>
      <w:r w:rsidRPr="000C2DF3">
        <w:rPr>
          <w:rFonts w:asciiTheme="minorEastAsia" w:eastAsiaTheme="minorEastAsia" w:hAnsiTheme="minorEastAsia" w:cs="宋体"/>
          <w:color w:val="000000" w:themeColor="text1"/>
          <w:spacing w:val="-2"/>
          <w:szCs w:val="21"/>
        </w:rPr>
        <w:t>。</w:t>
      </w:r>
    </w:p>
    <w:p w:rsidR="005E761F" w:rsidRPr="000C2DF3" w:rsidRDefault="00544712">
      <w:pPr>
        <w:spacing w:before="142" w:line="480" w:lineRule="auto"/>
        <w:ind w:left="162"/>
        <w:rPr>
          <w:rFonts w:asciiTheme="minorEastAsia" w:eastAsiaTheme="minorEastAsia" w:hAnsiTheme="minorEastAsia" w:cs="黑体"/>
          <w:strike/>
          <w:color w:val="000000" w:themeColor="text1"/>
          <w:szCs w:val="21"/>
        </w:rPr>
      </w:pPr>
      <w:r w:rsidRPr="000C2DF3">
        <w:rPr>
          <w:rFonts w:asciiTheme="minorEastAsia" w:eastAsiaTheme="minorEastAsia" w:hAnsiTheme="minorEastAsia"/>
          <w:strike/>
          <w:color w:val="000000" w:themeColor="text1"/>
          <w:spacing w:val="-3"/>
          <w:szCs w:val="21"/>
        </w:rPr>
        <w:t xml:space="preserve">1.10 </w:t>
      </w:r>
      <w:r w:rsidRPr="000C2DF3">
        <w:rPr>
          <w:rFonts w:asciiTheme="minorEastAsia" w:eastAsiaTheme="minorEastAsia" w:hAnsiTheme="minorEastAsia" w:cs="黑体"/>
          <w:strike/>
          <w:color w:val="000000" w:themeColor="text1"/>
          <w:spacing w:val="-3"/>
          <w:szCs w:val="21"/>
        </w:rPr>
        <w:t>投标预备</w:t>
      </w:r>
      <w:r w:rsidRPr="000C2DF3">
        <w:rPr>
          <w:rFonts w:asciiTheme="minorEastAsia" w:eastAsiaTheme="minorEastAsia" w:hAnsiTheme="minorEastAsia" w:cs="黑体"/>
          <w:strike/>
          <w:color w:val="000000" w:themeColor="text1"/>
          <w:spacing w:val="-2"/>
          <w:szCs w:val="21"/>
        </w:rPr>
        <w:t>会</w:t>
      </w:r>
    </w:p>
    <w:p w:rsidR="005E761F" w:rsidRPr="000C2DF3" w:rsidRDefault="00544712">
      <w:pPr>
        <w:spacing w:before="70" w:line="480" w:lineRule="auto"/>
        <w:ind w:left="1" w:right="3" w:firstLine="435"/>
        <w:rPr>
          <w:rFonts w:asciiTheme="minorEastAsia" w:eastAsiaTheme="minorEastAsia" w:hAnsiTheme="minorEastAsia" w:cs="宋体"/>
          <w:strike/>
          <w:color w:val="000000" w:themeColor="text1"/>
          <w:szCs w:val="21"/>
        </w:rPr>
      </w:pPr>
      <w:r w:rsidRPr="000C2DF3">
        <w:rPr>
          <w:rFonts w:asciiTheme="minorEastAsia" w:eastAsiaTheme="minorEastAsia" w:hAnsiTheme="minorEastAsia"/>
          <w:strike/>
          <w:color w:val="000000" w:themeColor="text1"/>
          <w:spacing w:val="1"/>
          <w:szCs w:val="21"/>
        </w:rPr>
        <w:t>1.10.1</w:t>
      </w:r>
      <w:r w:rsidRPr="000C2DF3">
        <w:rPr>
          <w:rFonts w:asciiTheme="minorEastAsia" w:eastAsiaTheme="minorEastAsia" w:hAnsiTheme="minorEastAsia" w:cs="宋体"/>
          <w:strike/>
          <w:color w:val="000000" w:themeColor="text1"/>
          <w:szCs w:val="21"/>
        </w:rPr>
        <w:t xml:space="preserve">投标人须知前附表规定召开投标预备会的，招标人按投标人须知前附表规定的时间 </w:t>
      </w:r>
      <w:r w:rsidRPr="000C2DF3">
        <w:rPr>
          <w:rFonts w:asciiTheme="minorEastAsia" w:eastAsiaTheme="minorEastAsia" w:hAnsiTheme="minorEastAsia" w:cs="宋体"/>
          <w:strike/>
          <w:color w:val="000000" w:themeColor="text1"/>
          <w:spacing w:val="-10"/>
          <w:szCs w:val="21"/>
        </w:rPr>
        <w:t>和</w:t>
      </w:r>
      <w:r w:rsidRPr="000C2DF3">
        <w:rPr>
          <w:rFonts w:asciiTheme="minorEastAsia" w:eastAsiaTheme="minorEastAsia" w:hAnsiTheme="minorEastAsia" w:cs="宋体"/>
          <w:strike/>
          <w:color w:val="000000" w:themeColor="text1"/>
          <w:spacing w:val="-9"/>
          <w:szCs w:val="21"/>
        </w:rPr>
        <w:t>地</w:t>
      </w:r>
      <w:r w:rsidRPr="000C2DF3">
        <w:rPr>
          <w:rFonts w:asciiTheme="minorEastAsia" w:eastAsiaTheme="minorEastAsia" w:hAnsiTheme="minorEastAsia" w:cs="宋体"/>
          <w:strike/>
          <w:color w:val="000000" w:themeColor="text1"/>
          <w:spacing w:val="-5"/>
          <w:szCs w:val="21"/>
        </w:rPr>
        <w:t>点召开投标预备会，澄清投标人提出的问题。</w:t>
      </w:r>
    </w:p>
    <w:p w:rsidR="005E761F" w:rsidRPr="000C2DF3" w:rsidRDefault="00544712">
      <w:pPr>
        <w:spacing w:line="480" w:lineRule="auto"/>
        <w:ind w:left="1" w:right="2" w:firstLine="435"/>
        <w:rPr>
          <w:rFonts w:asciiTheme="minorEastAsia" w:eastAsiaTheme="minorEastAsia" w:hAnsiTheme="minorEastAsia" w:cs="宋体"/>
          <w:strike/>
          <w:color w:val="000000" w:themeColor="text1"/>
          <w:szCs w:val="21"/>
        </w:rPr>
      </w:pPr>
      <w:r w:rsidRPr="000C2DF3">
        <w:rPr>
          <w:rFonts w:asciiTheme="minorEastAsia" w:eastAsiaTheme="minorEastAsia" w:hAnsiTheme="minorEastAsia"/>
          <w:strike/>
          <w:color w:val="000000" w:themeColor="text1"/>
          <w:spacing w:val="1"/>
          <w:szCs w:val="21"/>
        </w:rPr>
        <w:lastRenderedPageBreak/>
        <w:t xml:space="preserve">1.10.2 </w:t>
      </w:r>
      <w:r w:rsidRPr="000C2DF3">
        <w:rPr>
          <w:rFonts w:asciiTheme="minorEastAsia" w:eastAsiaTheme="minorEastAsia" w:hAnsiTheme="minorEastAsia" w:cs="宋体"/>
          <w:strike/>
          <w:color w:val="000000" w:themeColor="text1"/>
          <w:szCs w:val="21"/>
        </w:rPr>
        <w:t xml:space="preserve">投标人应按投标人须知前附表规定的时间和形式将提出的问题送达招标人，以便招 </w:t>
      </w:r>
      <w:r w:rsidRPr="000C2DF3">
        <w:rPr>
          <w:rFonts w:asciiTheme="minorEastAsia" w:eastAsiaTheme="minorEastAsia" w:hAnsiTheme="minorEastAsia" w:cs="宋体"/>
          <w:strike/>
          <w:color w:val="000000" w:themeColor="text1"/>
          <w:spacing w:val="-1"/>
          <w:szCs w:val="21"/>
        </w:rPr>
        <w:t>标人在会议期</w:t>
      </w:r>
      <w:r w:rsidRPr="000C2DF3">
        <w:rPr>
          <w:rFonts w:asciiTheme="minorEastAsia" w:eastAsiaTheme="minorEastAsia" w:hAnsiTheme="minorEastAsia" w:cs="宋体"/>
          <w:strike/>
          <w:color w:val="000000" w:themeColor="text1"/>
          <w:szCs w:val="21"/>
        </w:rPr>
        <w:t>间澄清。</w:t>
      </w:r>
    </w:p>
    <w:p w:rsidR="005E761F" w:rsidRPr="000C2DF3" w:rsidRDefault="00544712">
      <w:pPr>
        <w:spacing w:line="480" w:lineRule="auto"/>
        <w:ind w:left="1" w:right="2" w:firstLine="435"/>
        <w:rPr>
          <w:rFonts w:asciiTheme="minorEastAsia" w:eastAsiaTheme="minorEastAsia" w:hAnsiTheme="minorEastAsia"/>
          <w:strike/>
          <w:color w:val="000000" w:themeColor="text1"/>
          <w:spacing w:val="-7"/>
          <w:szCs w:val="21"/>
        </w:rPr>
      </w:pPr>
      <w:r w:rsidRPr="000C2DF3">
        <w:rPr>
          <w:rFonts w:asciiTheme="minorEastAsia" w:eastAsiaTheme="minorEastAsia" w:hAnsiTheme="minorEastAsia"/>
          <w:strike/>
          <w:color w:val="000000" w:themeColor="text1"/>
          <w:spacing w:val="1"/>
          <w:szCs w:val="21"/>
        </w:rPr>
        <w:t xml:space="preserve">1.10.3 </w:t>
      </w:r>
      <w:r w:rsidRPr="000C2DF3">
        <w:rPr>
          <w:rFonts w:asciiTheme="minorEastAsia" w:eastAsiaTheme="minorEastAsia" w:hAnsiTheme="minorEastAsia" w:cs="宋体"/>
          <w:strike/>
          <w:color w:val="000000" w:themeColor="text1"/>
          <w:szCs w:val="21"/>
        </w:rPr>
        <w:t xml:space="preserve">投标预备会后，招标人将对投标人所提问题的澄清，以投标人须知前附表规定的形 </w:t>
      </w:r>
      <w:r w:rsidRPr="000C2DF3">
        <w:rPr>
          <w:rFonts w:asciiTheme="minorEastAsia" w:eastAsiaTheme="minorEastAsia" w:hAnsiTheme="minorEastAsia" w:cs="宋体"/>
          <w:strike/>
          <w:color w:val="000000" w:themeColor="text1"/>
          <w:spacing w:val="-1"/>
          <w:szCs w:val="21"/>
        </w:rPr>
        <w:t>式通知所有购</w:t>
      </w:r>
      <w:r w:rsidRPr="000C2DF3">
        <w:rPr>
          <w:rFonts w:asciiTheme="minorEastAsia" w:eastAsiaTheme="minorEastAsia" w:hAnsiTheme="minorEastAsia" w:cs="宋体"/>
          <w:strike/>
          <w:color w:val="000000" w:themeColor="text1"/>
          <w:szCs w:val="21"/>
        </w:rPr>
        <w:t>买招标文件的投标人。该澄清内容为招标文件的组成部分。</w:t>
      </w:r>
      <w:bookmarkStart w:id="118" w:name="_bookmark32"/>
      <w:bookmarkEnd w:id="118"/>
    </w:p>
    <w:p w:rsidR="005E761F" w:rsidRPr="000C2DF3" w:rsidRDefault="00544712">
      <w:pPr>
        <w:spacing w:before="133" w:line="480" w:lineRule="auto"/>
        <w:ind w:left="161"/>
        <w:rPr>
          <w:rFonts w:asciiTheme="minorEastAsia" w:eastAsiaTheme="minorEastAsia" w:hAnsiTheme="minorEastAsia" w:cs="黑体"/>
          <w:color w:val="000000" w:themeColor="text1"/>
          <w:szCs w:val="21"/>
        </w:rPr>
      </w:pPr>
      <w:r w:rsidRPr="000C2DF3">
        <w:rPr>
          <w:rFonts w:asciiTheme="minorEastAsia" w:eastAsiaTheme="minorEastAsia" w:hAnsiTheme="minorEastAsia"/>
          <w:color w:val="000000" w:themeColor="text1"/>
          <w:spacing w:val="-7"/>
          <w:szCs w:val="21"/>
        </w:rPr>
        <w:t>1</w:t>
      </w:r>
      <w:r w:rsidRPr="000C2DF3">
        <w:rPr>
          <w:rFonts w:asciiTheme="minorEastAsia" w:eastAsiaTheme="minorEastAsia" w:hAnsiTheme="minorEastAsia"/>
          <w:color w:val="000000" w:themeColor="text1"/>
          <w:spacing w:val="-4"/>
          <w:szCs w:val="21"/>
        </w:rPr>
        <w:t xml:space="preserve">.11 </w:t>
      </w:r>
      <w:r w:rsidRPr="000C2DF3">
        <w:rPr>
          <w:rFonts w:asciiTheme="minorEastAsia" w:eastAsiaTheme="minorEastAsia" w:hAnsiTheme="minorEastAsia" w:cs="黑体"/>
          <w:color w:val="000000" w:themeColor="text1"/>
          <w:spacing w:val="-4"/>
          <w:szCs w:val="21"/>
        </w:rPr>
        <w:t>分包</w:t>
      </w:r>
    </w:p>
    <w:p w:rsidR="005E761F" w:rsidRPr="000C2DF3" w:rsidRDefault="00544712">
      <w:pPr>
        <w:spacing w:before="68" w:line="480" w:lineRule="auto"/>
        <w:ind w:left="421"/>
        <w:rPr>
          <w:rFonts w:asciiTheme="minorEastAsia" w:eastAsiaTheme="minorEastAsia" w:hAnsiTheme="minorEastAsia" w:cs="宋体"/>
          <w:color w:val="000000" w:themeColor="text1"/>
          <w:spacing w:val="-1"/>
          <w:position w:val="27"/>
          <w:szCs w:val="21"/>
        </w:rPr>
      </w:pPr>
      <w:bookmarkStart w:id="119" w:name="_bookmark33"/>
      <w:bookmarkEnd w:id="119"/>
      <w:r w:rsidRPr="000C2DF3">
        <w:rPr>
          <w:rFonts w:asciiTheme="minorEastAsia" w:eastAsiaTheme="minorEastAsia" w:hAnsiTheme="minorEastAsia" w:cs="宋体" w:hint="eastAsia"/>
          <w:color w:val="000000" w:themeColor="text1"/>
          <w:position w:val="27"/>
          <w:szCs w:val="21"/>
        </w:rPr>
        <w:t>本项目各标段不允许分包。</w:t>
      </w:r>
    </w:p>
    <w:p w:rsidR="005E761F" w:rsidRPr="000C2DF3" w:rsidRDefault="00544712">
      <w:pPr>
        <w:spacing w:line="480" w:lineRule="auto"/>
        <w:ind w:left="161"/>
        <w:rPr>
          <w:rFonts w:asciiTheme="minorEastAsia" w:eastAsiaTheme="minorEastAsia" w:hAnsiTheme="minorEastAsia" w:cs="黑体"/>
          <w:color w:val="000000" w:themeColor="text1"/>
          <w:szCs w:val="21"/>
        </w:rPr>
      </w:pPr>
      <w:r w:rsidRPr="000C2DF3">
        <w:rPr>
          <w:rFonts w:asciiTheme="minorEastAsia" w:eastAsiaTheme="minorEastAsia" w:hAnsiTheme="minorEastAsia"/>
          <w:color w:val="000000" w:themeColor="text1"/>
          <w:spacing w:val="-4"/>
          <w:szCs w:val="21"/>
        </w:rPr>
        <w:t>1.1</w:t>
      </w:r>
      <w:r w:rsidRPr="000C2DF3">
        <w:rPr>
          <w:rFonts w:asciiTheme="minorEastAsia" w:eastAsiaTheme="minorEastAsia" w:hAnsiTheme="minorEastAsia"/>
          <w:color w:val="000000" w:themeColor="text1"/>
          <w:spacing w:val="-3"/>
          <w:szCs w:val="21"/>
        </w:rPr>
        <w:t>2</w:t>
      </w:r>
      <w:r w:rsidRPr="000C2DF3">
        <w:rPr>
          <w:rFonts w:asciiTheme="minorEastAsia" w:eastAsiaTheme="minorEastAsia" w:hAnsiTheme="minorEastAsia"/>
          <w:color w:val="000000" w:themeColor="text1"/>
          <w:spacing w:val="-2"/>
          <w:szCs w:val="21"/>
        </w:rPr>
        <w:t xml:space="preserve"> </w:t>
      </w:r>
      <w:r w:rsidRPr="000C2DF3">
        <w:rPr>
          <w:rFonts w:asciiTheme="minorEastAsia" w:eastAsiaTheme="minorEastAsia" w:hAnsiTheme="minorEastAsia" w:cs="黑体"/>
          <w:color w:val="000000" w:themeColor="text1"/>
          <w:spacing w:val="-2"/>
          <w:szCs w:val="21"/>
        </w:rPr>
        <w:t>响应和偏差</w:t>
      </w:r>
    </w:p>
    <w:p w:rsidR="005E761F" w:rsidRPr="000C2DF3" w:rsidRDefault="00544712">
      <w:pPr>
        <w:spacing w:before="68" w:line="480" w:lineRule="auto"/>
        <w:ind w:left="7" w:firstLine="429"/>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2"/>
          <w:szCs w:val="21"/>
        </w:rPr>
        <w:t xml:space="preserve">1.12.1 </w:t>
      </w:r>
      <w:r w:rsidRPr="000C2DF3">
        <w:rPr>
          <w:rFonts w:asciiTheme="minorEastAsia" w:eastAsiaTheme="minorEastAsia" w:hAnsiTheme="minorEastAsia" w:cs="宋体"/>
          <w:color w:val="000000" w:themeColor="text1"/>
          <w:spacing w:val="-2"/>
          <w:szCs w:val="21"/>
        </w:rPr>
        <w:t>投标文件应当对招标文件的实质性要求和条件作出满足性或更有利于招标人的响应</w:t>
      </w:r>
      <w:r w:rsidRPr="000C2DF3">
        <w:rPr>
          <w:rFonts w:asciiTheme="minorEastAsia" w:eastAsiaTheme="minorEastAsia" w:hAnsiTheme="minorEastAsia" w:cs="宋体"/>
          <w:color w:val="000000" w:themeColor="text1"/>
          <w:spacing w:val="-1"/>
          <w:szCs w:val="21"/>
        </w:rPr>
        <w:t>，</w:t>
      </w:r>
      <w:r w:rsidRPr="000C2DF3">
        <w:rPr>
          <w:rFonts w:asciiTheme="minorEastAsia" w:eastAsiaTheme="minorEastAsia" w:hAnsiTheme="minorEastAsia" w:cs="宋体"/>
          <w:color w:val="000000" w:themeColor="text1"/>
          <w:spacing w:val="-6"/>
          <w:szCs w:val="21"/>
        </w:rPr>
        <w:t>否则，</w:t>
      </w:r>
      <w:r w:rsidRPr="000C2DF3">
        <w:rPr>
          <w:rFonts w:asciiTheme="minorEastAsia" w:eastAsiaTheme="minorEastAsia" w:hAnsiTheme="minorEastAsia" w:cs="宋体"/>
          <w:color w:val="000000" w:themeColor="text1"/>
          <w:spacing w:val="-5"/>
          <w:szCs w:val="21"/>
        </w:rPr>
        <w:t>投</w:t>
      </w:r>
      <w:r w:rsidRPr="000C2DF3">
        <w:rPr>
          <w:rFonts w:asciiTheme="minorEastAsia" w:eastAsiaTheme="minorEastAsia" w:hAnsiTheme="minorEastAsia" w:cs="宋体"/>
          <w:color w:val="000000" w:themeColor="text1"/>
          <w:spacing w:val="-3"/>
          <w:szCs w:val="21"/>
        </w:rPr>
        <w:t>标人的投标将被否决。实质性要求和条件见投标人须知前附表。</w:t>
      </w:r>
    </w:p>
    <w:p w:rsidR="005E761F" w:rsidRPr="000C2DF3" w:rsidRDefault="00544712">
      <w:pPr>
        <w:spacing w:line="480" w:lineRule="auto"/>
        <w:ind w:left="436"/>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1"/>
          <w:szCs w:val="21"/>
        </w:rPr>
        <w:t xml:space="preserve">1.12.2 </w:t>
      </w:r>
      <w:r w:rsidRPr="000C2DF3">
        <w:rPr>
          <w:rFonts w:asciiTheme="minorEastAsia" w:eastAsiaTheme="minorEastAsia" w:hAnsiTheme="minorEastAsia" w:cs="宋体"/>
          <w:color w:val="000000" w:themeColor="text1"/>
          <w:spacing w:val="-1"/>
          <w:szCs w:val="21"/>
        </w:rPr>
        <w:t>投标人应根据招标文件的要求提供投标等内容</w:t>
      </w:r>
      <w:r w:rsidRPr="000C2DF3">
        <w:rPr>
          <w:rFonts w:asciiTheme="minorEastAsia" w:eastAsiaTheme="minorEastAsia" w:hAnsiTheme="minorEastAsia" w:cs="宋体"/>
          <w:color w:val="000000" w:themeColor="text1"/>
          <w:szCs w:val="21"/>
        </w:rPr>
        <w:t>以对招标文件作出响应。</w:t>
      </w:r>
    </w:p>
    <w:p w:rsidR="005E761F" w:rsidRPr="000C2DF3" w:rsidRDefault="00544712">
      <w:pPr>
        <w:spacing w:before="149" w:line="480" w:lineRule="auto"/>
        <w:ind w:left="1" w:right="64" w:firstLine="449"/>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4"/>
          <w:szCs w:val="21"/>
        </w:rPr>
        <w:t xml:space="preserve">1.12.3 </w:t>
      </w:r>
      <w:r w:rsidRPr="000C2DF3">
        <w:rPr>
          <w:rFonts w:asciiTheme="minorEastAsia" w:eastAsiaTheme="minorEastAsia" w:hAnsiTheme="minorEastAsia" w:cs="宋体"/>
          <w:color w:val="000000" w:themeColor="text1"/>
          <w:spacing w:val="-4"/>
          <w:szCs w:val="21"/>
        </w:rPr>
        <w:t>投标人须</w:t>
      </w:r>
      <w:r w:rsidRPr="000C2DF3">
        <w:rPr>
          <w:rFonts w:asciiTheme="minorEastAsia" w:eastAsiaTheme="minorEastAsia" w:hAnsiTheme="minorEastAsia" w:cs="宋体"/>
          <w:color w:val="000000" w:themeColor="text1"/>
          <w:spacing w:val="-2"/>
          <w:szCs w:val="21"/>
        </w:rPr>
        <w:t>知前附表允许投标文件偏离招标文件某些要求的，偏差应当符合招标文件规定的偏差范围和幅度</w:t>
      </w:r>
      <w:r w:rsidRPr="000C2DF3">
        <w:rPr>
          <w:rFonts w:asciiTheme="minorEastAsia" w:eastAsiaTheme="minorEastAsia" w:hAnsiTheme="minorEastAsia" w:cs="宋体"/>
          <w:color w:val="000000" w:themeColor="text1"/>
          <w:spacing w:val="-1"/>
          <w:szCs w:val="21"/>
        </w:rPr>
        <w:t>。</w:t>
      </w:r>
    </w:p>
    <w:p w:rsidR="005E761F" w:rsidRPr="000C2DF3" w:rsidRDefault="00544712">
      <w:pPr>
        <w:spacing w:before="149" w:line="480" w:lineRule="auto"/>
        <w:outlineLvl w:val="0"/>
        <w:rPr>
          <w:rFonts w:asciiTheme="minorEastAsia" w:eastAsiaTheme="minorEastAsia" w:hAnsiTheme="minorEastAsia" w:cs="黑体"/>
          <w:b/>
          <w:color w:val="000000" w:themeColor="text1"/>
          <w:sz w:val="24"/>
          <w:szCs w:val="24"/>
        </w:rPr>
      </w:pPr>
      <w:bookmarkStart w:id="120" w:name="_bookmark35"/>
      <w:bookmarkStart w:id="121" w:name="_bookmark34"/>
      <w:bookmarkStart w:id="122" w:name="_Toc191990950"/>
      <w:bookmarkStart w:id="123" w:name="_Toc13954"/>
      <w:bookmarkStart w:id="124" w:name="_Toc8547"/>
      <w:bookmarkStart w:id="125" w:name="_Toc21500"/>
      <w:bookmarkStart w:id="126" w:name="_Toc191991066"/>
      <w:bookmarkStart w:id="127" w:name="_Toc24455"/>
      <w:bookmarkStart w:id="128" w:name="_Toc26818"/>
      <w:bookmarkStart w:id="129" w:name="_Toc19282"/>
      <w:bookmarkStart w:id="130" w:name="_Toc4355"/>
      <w:bookmarkStart w:id="131" w:name="_Toc6824"/>
      <w:bookmarkStart w:id="132" w:name="_Toc300"/>
      <w:bookmarkStart w:id="133" w:name="_Toc3562"/>
      <w:bookmarkStart w:id="134" w:name="_Toc21022"/>
      <w:bookmarkStart w:id="135" w:name="_Toc6688"/>
      <w:bookmarkStart w:id="136" w:name="_Toc26158"/>
      <w:bookmarkStart w:id="137" w:name="_Toc3345"/>
      <w:bookmarkEnd w:id="120"/>
      <w:bookmarkEnd w:id="121"/>
      <w:r w:rsidRPr="000C2DF3">
        <w:rPr>
          <w:rFonts w:asciiTheme="minorEastAsia" w:eastAsiaTheme="minorEastAsia" w:hAnsiTheme="minorEastAsia"/>
          <w:b/>
          <w:bCs/>
          <w:color w:val="000000" w:themeColor="text1"/>
          <w:spacing w:val="7"/>
          <w:sz w:val="24"/>
          <w:szCs w:val="24"/>
        </w:rPr>
        <w:t>2</w:t>
      </w:r>
      <w:r w:rsidRPr="000C2DF3">
        <w:rPr>
          <w:rFonts w:asciiTheme="minorEastAsia" w:eastAsiaTheme="minorEastAsia" w:hAnsiTheme="minorEastAsia"/>
          <w:b/>
          <w:bCs/>
          <w:color w:val="000000" w:themeColor="text1"/>
          <w:spacing w:val="6"/>
          <w:sz w:val="24"/>
          <w:szCs w:val="24"/>
        </w:rPr>
        <w:t>.</w:t>
      </w:r>
      <w:r w:rsidRPr="000C2DF3">
        <w:rPr>
          <w:rFonts w:asciiTheme="minorEastAsia" w:eastAsiaTheme="minorEastAsia" w:hAnsiTheme="minorEastAsia" w:cs="黑体"/>
          <w:b/>
          <w:color w:val="000000" w:themeColor="text1"/>
          <w:spacing w:val="6"/>
          <w:sz w:val="24"/>
          <w:szCs w:val="24"/>
        </w:rPr>
        <w:t>招标文件</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rsidR="005E761F" w:rsidRPr="000C2DF3" w:rsidRDefault="00544712">
      <w:pPr>
        <w:spacing w:before="91" w:line="480" w:lineRule="auto"/>
        <w:ind w:left="135"/>
        <w:rPr>
          <w:rFonts w:asciiTheme="minorEastAsia" w:eastAsiaTheme="minorEastAsia" w:hAnsiTheme="minorEastAsia" w:cs="黑体"/>
          <w:color w:val="000000" w:themeColor="text1"/>
          <w:szCs w:val="21"/>
        </w:rPr>
      </w:pPr>
      <w:r w:rsidRPr="000C2DF3">
        <w:rPr>
          <w:rFonts w:asciiTheme="minorEastAsia" w:eastAsiaTheme="minorEastAsia" w:hAnsiTheme="minorEastAsia"/>
          <w:color w:val="000000" w:themeColor="text1"/>
          <w:spacing w:val="-1"/>
          <w:szCs w:val="21"/>
        </w:rPr>
        <w:t>2.1</w:t>
      </w:r>
      <w:r w:rsidRPr="000C2DF3">
        <w:rPr>
          <w:rFonts w:asciiTheme="minorEastAsia" w:eastAsiaTheme="minorEastAsia" w:hAnsiTheme="minorEastAsia"/>
          <w:color w:val="000000" w:themeColor="text1"/>
          <w:szCs w:val="21"/>
        </w:rPr>
        <w:t xml:space="preserve"> </w:t>
      </w:r>
      <w:r w:rsidRPr="000C2DF3">
        <w:rPr>
          <w:rFonts w:asciiTheme="minorEastAsia" w:eastAsiaTheme="minorEastAsia" w:hAnsiTheme="minorEastAsia" w:cs="黑体"/>
          <w:color w:val="000000" w:themeColor="text1"/>
          <w:szCs w:val="21"/>
        </w:rPr>
        <w:t>招标文件的组成</w:t>
      </w:r>
    </w:p>
    <w:p w:rsidR="005E761F" w:rsidRPr="000C2DF3" w:rsidRDefault="00544712">
      <w:pPr>
        <w:spacing w:before="69" w:line="480" w:lineRule="auto"/>
        <w:ind w:left="361"/>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1"/>
          <w:szCs w:val="21"/>
        </w:rPr>
        <w:t>本招标文件包</w:t>
      </w:r>
      <w:r w:rsidRPr="000C2DF3">
        <w:rPr>
          <w:rFonts w:asciiTheme="minorEastAsia" w:eastAsiaTheme="minorEastAsia" w:hAnsiTheme="minorEastAsia" w:cs="宋体"/>
          <w:color w:val="000000" w:themeColor="text1"/>
          <w:szCs w:val="21"/>
        </w:rPr>
        <w:t>括：</w:t>
      </w:r>
    </w:p>
    <w:p w:rsidR="005E761F" w:rsidRPr="000C2DF3" w:rsidRDefault="00544712">
      <w:pPr>
        <w:spacing w:before="148" w:line="480" w:lineRule="auto"/>
        <w:ind w:left="366"/>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11"/>
          <w:szCs w:val="21"/>
        </w:rPr>
        <w:t>(</w:t>
      </w:r>
      <w:r w:rsidRPr="000C2DF3">
        <w:rPr>
          <w:rFonts w:asciiTheme="minorEastAsia" w:eastAsiaTheme="minorEastAsia" w:hAnsiTheme="minorEastAsia"/>
          <w:color w:val="000000" w:themeColor="text1"/>
          <w:spacing w:val="11"/>
          <w:szCs w:val="21"/>
        </w:rPr>
        <w:t>1</w:t>
      </w:r>
      <w:r w:rsidRPr="000C2DF3">
        <w:rPr>
          <w:rFonts w:asciiTheme="minorEastAsia" w:eastAsiaTheme="minorEastAsia" w:hAnsiTheme="minorEastAsia" w:cs="宋体"/>
          <w:color w:val="000000" w:themeColor="text1"/>
          <w:spacing w:val="11"/>
          <w:szCs w:val="21"/>
        </w:rPr>
        <w:t>)招标公告</w:t>
      </w:r>
      <w:r w:rsidRPr="000C2DF3">
        <w:rPr>
          <w:rFonts w:asciiTheme="minorEastAsia" w:eastAsiaTheme="minorEastAsia" w:hAnsiTheme="minorEastAsia" w:cs="宋体"/>
          <w:color w:val="000000" w:themeColor="text1"/>
          <w:spacing w:val="8"/>
          <w:szCs w:val="21"/>
        </w:rPr>
        <w:t>；</w:t>
      </w:r>
    </w:p>
    <w:p w:rsidR="005E761F" w:rsidRPr="000C2DF3" w:rsidRDefault="00544712">
      <w:pPr>
        <w:spacing w:before="152" w:line="480" w:lineRule="auto"/>
        <w:ind w:left="366"/>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7"/>
          <w:szCs w:val="21"/>
        </w:rPr>
        <w:t>(</w:t>
      </w:r>
      <w:r w:rsidRPr="000C2DF3">
        <w:rPr>
          <w:rFonts w:asciiTheme="minorEastAsia" w:eastAsiaTheme="minorEastAsia" w:hAnsiTheme="minorEastAsia"/>
          <w:color w:val="000000" w:themeColor="text1"/>
          <w:spacing w:val="7"/>
          <w:szCs w:val="21"/>
        </w:rPr>
        <w:t>2</w:t>
      </w:r>
      <w:r w:rsidRPr="000C2DF3">
        <w:rPr>
          <w:rFonts w:asciiTheme="minorEastAsia" w:eastAsiaTheme="minorEastAsia" w:hAnsiTheme="minorEastAsia" w:cs="宋体"/>
          <w:color w:val="000000" w:themeColor="text1"/>
          <w:spacing w:val="7"/>
          <w:szCs w:val="21"/>
        </w:rPr>
        <w:t>)投标人须知</w:t>
      </w:r>
      <w:r w:rsidRPr="000C2DF3">
        <w:rPr>
          <w:rFonts w:asciiTheme="minorEastAsia" w:eastAsiaTheme="minorEastAsia" w:hAnsiTheme="minorEastAsia" w:cs="宋体"/>
          <w:color w:val="000000" w:themeColor="text1"/>
          <w:spacing w:val="6"/>
          <w:szCs w:val="21"/>
        </w:rPr>
        <w:t>；</w:t>
      </w:r>
    </w:p>
    <w:p w:rsidR="005E761F" w:rsidRPr="000C2DF3" w:rsidRDefault="00544712">
      <w:pPr>
        <w:spacing w:before="149" w:line="480" w:lineRule="auto"/>
        <w:ind w:left="366"/>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13"/>
          <w:szCs w:val="21"/>
        </w:rPr>
        <w:t>(</w:t>
      </w:r>
      <w:r w:rsidRPr="000C2DF3">
        <w:rPr>
          <w:rFonts w:asciiTheme="minorEastAsia" w:eastAsiaTheme="minorEastAsia" w:hAnsiTheme="minorEastAsia"/>
          <w:color w:val="000000" w:themeColor="text1"/>
          <w:spacing w:val="10"/>
          <w:szCs w:val="21"/>
        </w:rPr>
        <w:t>3</w:t>
      </w:r>
      <w:r w:rsidRPr="000C2DF3">
        <w:rPr>
          <w:rFonts w:asciiTheme="minorEastAsia" w:eastAsiaTheme="minorEastAsia" w:hAnsiTheme="minorEastAsia" w:cs="宋体"/>
          <w:color w:val="000000" w:themeColor="text1"/>
          <w:spacing w:val="10"/>
          <w:szCs w:val="21"/>
        </w:rPr>
        <w:t>)评标办法；</w:t>
      </w:r>
    </w:p>
    <w:p w:rsidR="005E761F" w:rsidRPr="000C2DF3" w:rsidRDefault="00544712">
      <w:pPr>
        <w:spacing w:before="147" w:line="480" w:lineRule="auto"/>
        <w:ind w:left="366"/>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10"/>
          <w:szCs w:val="21"/>
        </w:rPr>
        <w:t>(</w:t>
      </w:r>
      <w:r w:rsidRPr="000C2DF3">
        <w:rPr>
          <w:rFonts w:asciiTheme="minorEastAsia" w:eastAsiaTheme="minorEastAsia" w:hAnsiTheme="minorEastAsia"/>
          <w:color w:val="000000" w:themeColor="text1"/>
          <w:spacing w:val="9"/>
          <w:szCs w:val="21"/>
        </w:rPr>
        <w:t>4</w:t>
      </w:r>
      <w:r w:rsidRPr="000C2DF3">
        <w:rPr>
          <w:rFonts w:asciiTheme="minorEastAsia" w:eastAsiaTheme="minorEastAsia" w:hAnsiTheme="minorEastAsia" w:cs="宋体"/>
          <w:color w:val="000000" w:themeColor="text1"/>
          <w:spacing w:val="5"/>
          <w:szCs w:val="21"/>
        </w:rPr>
        <w:t>)合同条款及格式；</w:t>
      </w:r>
    </w:p>
    <w:p w:rsidR="005E761F" w:rsidRPr="000C2DF3" w:rsidRDefault="00544712">
      <w:pPr>
        <w:spacing w:before="150" w:line="480" w:lineRule="auto"/>
        <w:ind w:left="366"/>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11"/>
          <w:szCs w:val="21"/>
        </w:rPr>
        <w:t>(</w:t>
      </w:r>
      <w:r w:rsidRPr="000C2DF3">
        <w:rPr>
          <w:rFonts w:asciiTheme="minorEastAsia" w:eastAsiaTheme="minorEastAsia" w:hAnsiTheme="minorEastAsia"/>
          <w:color w:val="000000" w:themeColor="text1"/>
          <w:spacing w:val="9"/>
          <w:szCs w:val="21"/>
        </w:rPr>
        <w:t>5</w:t>
      </w:r>
      <w:r w:rsidRPr="000C2DF3">
        <w:rPr>
          <w:rFonts w:asciiTheme="minorEastAsia" w:eastAsiaTheme="minorEastAsia" w:hAnsiTheme="minorEastAsia" w:cs="宋体"/>
          <w:color w:val="000000" w:themeColor="text1"/>
          <w:spacing w:val="9"/>
          <w:szCs w:val="21"/>
        </w:rPr>
        <w:t>)委托人要求；</w:t>
      </w:r>
    </w:p>
    <w:p w:rsidR="005E761F" w:rsidRPr="000C2DF3" w:rsidRDefault="00544712">
      <w:pPr>
        <w:spacing w:before="147" w:line="480" w:lineRule="auto"/>
        <w:ind w:left="366"/>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13"/>
          <w:szCs w:val="21"/>
        </w:rPr>
        <w:t>(</w:t>
      </w:r>
      <w:r w:rsidRPr="000C2DF3">
        <w:rPr>
          <w:rFonts w:asciiTheme="minorEastAsia" w:eastAsiaTheme="minorEastAsia" w:hAnsiTheme="minorEastAsia"/>
          <w:color w:val="000000" w:themeColor="text1"/>
          <w:spacing w:val="8"/>
          <w:szCs w:val="21"/>
        </w:rPr>
        <w:t>6</w:t>
      </w:r>
      <w:r w:rsidRPr="000C2DF3">
        <w:rPr>
          <w:rFonts w:asciiTheme="minorEastAsia" w:eastAsiaTheme="minorEastAsia" w:hAnsiTheme="minorEastAsia" w:cs="宋体"/>
          <w:color w:val="000000" w:themeColor="text1"/>
          <w:spacing w:val="8"/>
          <w:szCs w:val="21"/>
        </w:rPr>
        <w:t>)投标文件格式；</w:t>
      </w:r>
    </w:p>
    <w:p w:rsidR="005E761F" w:rsidRPr="000C2DF3" w:rsidRDefault="00544712">
      <w:pPr>
        <w:spacing w:before="148" w:line="480" w:lineRule="auto"/>
        <w:ind w:left="366"/>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4"/>
          <w:szCs w:val="21"/>
        </w:rPr>
        <w:t>(</w:t>
      </w:r>
      <w:r w:rsidRPr="000C2DF3">
        <w:rPr>
          <w:rFonts w:asciiTheme="minorEastAsia" w:eastAsiaTheme="minorEastAsia" w:hAnsiTheme="minorEastAsia"/>
          <w:color w:val="000000" w:themeColor="text1"/>
          <w:spacing w:val="4"/>
          <w:szCs w:val="21"/>
        </w:rPr>
        <w:t>7</w:t>
      </w:r>
      <w:r w:rsidRPr="000C2DF3">
        <w:rPr>
          <w:rFonts w:asciiTheme="minorEastAsia" w:eastAsiaTheme="minorEastAsia" w:hAnsiTheme="minorEastAsia" w:cs="宋体"/>
          <w:color w:val="000000" w:themeColor="text1"/>
          <w:spacing w:val="4"/>
          <w:szCs w:val="21"/>
        </w:rPr>
        <w:t>) 投标人须知前附表规定的其他资料</w:t>
      </w:r>
      <w:r w:rsidRPr="000C2DF3">
        <w:rPr>
          <w:rFonts w:asciiTheme="minorEastAsia" w:eastAsiaTheme="minorEastAsia" w:hAnsiTheme="minorEastAsia" w:cs="宋体"/>
          <w:color w:val="000000" w:themeColor="text1"/>
          <w:spacing w:val="2"/>
          <w:szCs w:val="21"/>
        </w:rPr>
        <w:t>。</w:t>
      </w:r>
    </w:p>
    <w:p w:rsidR="005E761F" w:rsidRPr="000C2DF3" w:rsidRDefault="00544712">
      <w:pPr>
        <w:spacing w:before="152" w:line="480" w:lineRule="auto"/>
        <w:ind w:left="3" w:right="59" w:firstLine="417"/>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2"/>
          <w:szCs w:val="21"/>
        </w:rPr>
        <w:lastRenderedPageBreak/>
        <w:t xml:space="preserve">根据本章第 </w:t>
      </w:r>
      <w:r w:rsidRPr="000C2DF3">
        <w:rPr>
          <w:rFonts w:asciiTheme="minorEastAsia" w:eastAsiaTheme="minorEastAsia" w:hAnsiTheme="minorEastAsia"/>
          <w:color w:val="000000" w:themeColor="text1"/>
          <w:spacing w:val="-2"/>
          <w:szCs w:val="21"/>
        </w:rPr>
        <w:t xml:space="preserve">1.10 </w:t>
      </w:r>
      <w:r w:rsidRPr="000C2DF3">
        <w:rPr>
          <w:rFonts w:asciiTheme="minorEastAsia" w:eastAsiaTheme="minorEastAsia" w:hAnsiTheme="minorEastAsia" w:cs="宋体"/>
          <w:color w:val="000000" w:themeColor="text1"/>
          <w:spacing w:val="-2"/>
          <w:szCs w:val="21"/>
        </w:rPr>
        <w:t xml:space="preserve">款、第 </w:t>
      </w:r>
      <w:r w:rsidRPr="000C2DF3">
        <w:rPr>
          <w:rFonts w:asciiTheme="minorEastAsia" w:eastAsiaTheme="minorEastAsia" w:hAnsiTheme="minorEastAsia"/>
          <w:color w:val="000000" w:themeColor="text1"/>
          <w:spacing w:val="-2"/>
          <w:szCs w:val="21"/>
        </w:rPr>
        <w:t xml:space="preserve">2.2 </w:t>
      </w:r>
      <w:r w:rsidRPr="000C2DF3">
        <w:rPr>
          <w:rFonts w:asciiTheme="minorEastAsia" w:eastAsiaTheme="minorEastAsia" w:hAnsiTheme="minorEastAsia" w:cs="宋体"/>
          <w:color w:val="000000" w:themeColor="text1"/>
          <w:spacing w:val="-2"/>
          <w:szCs w:val="21"/>
        </w:rPr>
        <w:t xml:space="preserve">款和第 </w:t>
      </w:r>
      <w:r w:rsidRPr="000C2DF3">
        <w:rPr>
          <w:rFonts w:asciiTheme="minorEastAsia" w:eastAsiaTheme="minorEastAsia" w:hAnsiTheme="minorEastAsia"/>
          <w:color w:val="000000" w:themeColor="text1"/>
          <w:spacing w:val="-2"/>
          <w:szCs w:val="21"/>
        </w:rPr>
        <w:t xml:space="preserve">2.3 </w:t>
      </w:r>
      <w:r w:rsidRPr="000C2DF3">
        <w:rPr>
          <w:rFonts w:asciiTheme="minorEastAsia" w:eastAsiaTheme="minorEastAsia" w:hAnsiTheme="minorEastAsia" w:cs="宋体"/>
          <w:color w:val="000000" w:themeColor="text1"/>
          <w:spacing w:val="-2"/>
          <w:szCs w:val="21"/>
        </w:rPr>
        <w:t>款对</w:t>
      </w:r>
      <w:r w:rsidRPr="000C2DF3">
        <w:rPr>
          <w:rFonts w:asciiTheme="minorEastAsia" w:eastAsiaTheme="minorEastAsia" w:hAnsiTheme="minorEastAsia" w:cs="宋体"/>
          <w:color w:val="000000" w:themeColor="text1"/>
          <w:spacing w:val="-1"/>
          <w:szCs w:val="21"/>
        </w:rPr>
        <w:t>招标文件所作的澄清、修改，构成招标文件的</w:t>
      </w:r>
      <w:bookmarkStart w:id="138" w:name="_bookmark36"/>
      <w:bookmarkEnd w:id="138"/>
      <w:r w:rsidRPr="000C2DF3">
        <w:rPr>
          <w:rFonts w:asciiTheme="minorEastAsia" w:eastAsiaTheme="minorEastAsia" w:hAnsiTheme="minorEastAsia" w:cs="宋体"/>
          <w:color w:val="000000" w:themeColor="text1"/>
          <w:spacing w:val="-7"/>
          <w:szCs w:val="21"/>
        </w:rPr>
        <w:t>组</w:t>
      </w:r>
      <w:r w:rsidRPr="000C2DF3">
        <w:rPr>
          <w:rFonts w:asciiTheme="minorEastAsia" w:eastAsiaTheme="minorEastAsia" w:hAnsiTheme="minorEastAsia" w:cs="宋体"/>
          <w:color w:val="000000" w:themeColor="text1"/>
          <w:spacing w:val="-4"/>
          <w:szCs w:val="21"/>
        </w:rPr>
        <w:t>成部分。</w:t>
      </w:r>
    </w:p>
    <w:p w:rsidR="005E761F" w:rsidRPr="000C2DF3" w:rsidRDefault="00544712">
      <w:pPr>
        <w:spacing w:before="138" w:line="480" w:lineRule="auto"/>
        <w:ind w:left="135"/>
        <w:rPr>
          <w:rFonts w:asciiTheme="minorEastAsia" w:eastAsiaTheme="minorEastAsia" w:hAnsiTheme="minorEastAsia" w:cs="黑体"/>
          <w:color w:val="000000" w:themeColor="text1"/>
          <w:szCs w:val="21"/>
        </w:rPr>
      </w:pPr>
      <w:r w:rsidRPr="000C2DF3">
        <w:rPr>
          <w:rFonts w:asciiTheme="minorEastAsia" w:eastAsiaTheme="minorEastAsia" w:hAnsiTheme="minorEastAsia"/>
          <w:color w:val="000000" w:themeColor="text1"/>
          <w:spacing w:val="-1"/>
          <w:szCs w:val="21"/>
        </w:rPr>
        <w:t>2.2</w:t>
      </w:r>
      <w:r w:rsidRPr="000C2DF3">
        <w:rPr>
          <w:rFonts w:asciiTheme="minorEastAsia" w:eastAsiaTheme="minorEastAsia" w:hAnsiTheme="minorEastAsia"/>
          <w:color w:val="000000" w:themeColor="text1"/>
          <w:szCs w:val="21"/>
        </w:rPr>
        <w:t xml:space="preserve"> </w:t>
      </w:r>
      <w:r w:rsidRPr="000C2DF3">
        <w:rPr>
          <w:rFonts w:asciiTheme="minorEastAsia" w:eastAsiaTheme="minorEastAsia" w:hAnsiTheme="minorEastAsia" w:cs="黑体"/>
          <w:color w:val="000000" w:themeColor="text1"/>
          <w:szCs w:val="21"/>
        </w:rPr>
        <w:t>招标文件的澄清</w:t>
      </w:r>
    </w:p>
    <w:p w:rsidR="005E761F" w:rsidRPr="000C2DF3" w:rsidRDefault="00544712">
      <w:pPr>
        <w:spacing w:before="69" w:line="480" w:lineRule="auto"/>
        <w:ind w:left="1" w:right="59" w:firstLine="415"/>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4"/>
          <w:szCs w:val="21"/>
        </w:rPr>
        <w:t xml:space="preserve">2.2.1 </w:t>
      </w:r>
      <w:r w:rsidRPr="000C2DF3">
        <w:rPr>
          <w:rFonts w:asciiTheme="minorEastAsia" w:eastAsiaTheme="minorEastAsia" w:hAnsiTheme="minorEastAsia" w:cs="宋体"/>
          <w:color w:val="000000" w:themeColor="text1"/>
          <w:spacing w:val="-4"/>
          <w:szCs w:val="21"/>
        </w:rPr>
        <w:t>投标人应仔细阅读和检查招标文件的全部内容。如发现缺页或附件不全，应及时向</w:t>
      </w:r>
      <w:r w:rsidRPr="000C2DF3">
        <w:rPr>
          <w:rFonts w:asciiTheme="minorEastAsia" w:eastAsiaTheme="minorEastAsia" w:hAnsiTheme="minorEastAsia" w:cs="宋体"/>
          <w:color w:val="000000" w:themeColor="text1"/>
          <w:spacing w:val="-3"/>
          <w:szCs w:val="21"/>
        </w:rPr>
        <w:t>招</w:t>
      </w:r>
      <w:r w:rsidRPr="000C2DF3">
        <w:rPr>
          <w:rFonts w:asciiTheme="minorEastAsia" w:eastAsiaTheme="minorEastAsia" w:hAnsiTheme="minorEastAsia" w:cs="宋体"/>
          <w:color w:val="000000" w:themeColor="text1"/>
          <w:spacing w:val="1"/>
          <w:szCs w:val="21"/>
        </w:rPr>
        <w:t>标人提出，以便补齐。如有疑问，应按投标人须知前</w:t>
      </w:r>
      <w:r w:rsidRPr="000C2DF3">
        <w:rPr>
          <w:rFonts w:asciiTheme="minorEastAsia" w:eastAsiaTheme="minorEastAsia" w:hAnsiTheme="minorEastAsia" w:cs="宋体"/>
          <w:color w:val="000000" w:themeColor="text1"/>
          <w:szCs w:val="21"/>
        </w:rPr>
        <w:t>附表规定的时间和形式将提出的问题送达</w:t>
      </w:r>
      <w:r w:rsidRPr="000C2DF3">
        <w:rPr>
          <w:rFonts w:asciiTheme="minorEastAsia" w:eastAsiaTheme="minorEastAsia" w:hAnsiTheme="minorEastAsia" w:cs="宋体"/>
          <w:color w:val="000000" w:themeColor="text1"/>
          <w:spacing w:val="-1"/>
          <w:szCs w:val="21"/>
        </w:rPr>
        <w:t>招标人，</w:t>
      </w:r>
      <w:r w:rsidRPr="000C2DF3">
        <w:rPr>
          <w:rFonts w:asciiTheme="minorEastAsia" w:eastAsiaTheme="minorEastAsia" w:hAnsiTheme="minorEastAsia" w:cs="宋体"/>
          <w:color w:val="000000" w:themeColor="text1"/>
          <w:szCs w:val="21"/>
        </w:rPr>
        <w:t>要求招标人对招标文件予以澄清。</w:t>
      </w:r>
    </w:p>
    <w:p w:rsidR="005E761F" w:rsidRPr="000C2DF3" w:rsidRDefault="00544712">
      <w:pPr>
        <w:spacing w:before="150" w:line="480" w:lineRule="auto"/>
        <w:ind w:left="10" w:right="2" w:firstLine="408"/>
        <w:rPr>
          <w:rFonts w:asciiTheme="minorEastAsia" w:eastAsiaTheme="minorEastAsia" w:hAnsiTheme="minorEastAsia"/>
          <w:color w:val="000000" w:themeColor="text1"/>
          <w:spacing w:val="-5"/>
          <w:szCs w:val="21"/>
        </w:rPr>
      </w:pPr>
      <w:r w:rsidRPr="000C2DF3">
        <w:rPr>
          <w:rFonts w:asciiTheme="minorEastAsia" w:eastAsiaTheme="minorEastAsia" w:hAnsiTheme="minorEastAsia"/>
          <w:color w:val="000000" w:themeColor="text1"/>
          <w:spacing w:val="-5"/>
          <w:szCs w:val="21"/>
        </w:rPr>
        <w:t xml:space="preserve">2.2.2 </w:t>
      </w:r>
      <w:r w:rsidRPr="000C2DF3">
        <w:rPr>
          <w:rFonts w:asciiTheme="minorEastAsia" w:eastAsiaTheme="minorEastAsia" w:hAnsiTheme="minorEastAsia" w:cs="宋体" w:hint="eastAsia"/>
          <w:color w:val="000000" w:themeColor="text1"/>
          <w:spacing w:val="-5"/>
          <w:szCs w:val="21"/>
        </w:rPr>
        <w:t>招标文件的澄清以投标人须知前附表规定的形式发给所有购买招标文件的投标人，但不指明澄清问题的来源。澄清发出的时间距本章第</w:t>
      </w:r>
      <w:r w:rsidRPr="000C2DF3">
        <w:rPr>
          <w:rFonts w:asciiTheme="minorEastAsia" w:eastAsiaTheme="minorEastAsia" w:hAnsiTheme="minorEastAsia" w:cs="宋体"/>
          <w:color w:val="000000" w:themeColor="text1"/>
          <w:spacing w:val="-5"/>
          <w:szCs w:val="21"/>
        </w:rPr>
        <w:t xml:space="preserve"> </w:t>
      </w:r>
      <w:r w:rsidRPr="000C2DF3">
        <w:rPr>
          <w:rFonts w:asciiTheme="minorEastAsia" w:eastAsiaTheme="minorEastAsia" w:hAnsiTheme="minorEastAsia"/>
          <w:color w:val="000000" w:themeColor="text1"/>
          <w:spacing w:val="-5"/>
          <w:szCs w:val="21"/>
        </w:rPr>
        <w:t xml:space="preserve">4.2.1 </w:t>
      </w:r>
      <w:r w:rsidRPr="000C2DF3">
        <w:rPr>
          <w:rFonts w:asciiTheme="minorEastAsia" w:eastAsiaTheme="minorEastAsia" w:hAnsiTheme="minorEastAsia" w:cs="宋体" w:hint="eastAsia"/>
          <w:color w:val="000000" w:themeColor="text1"/>
          <w:spacing w:val="-5"/>
          <w:szCs w:val="21"/>
        </w:rPr>
        <w:t>项规定的投标截止时间不足</w:t>
      </w:r>
      <w:r w:rsidRPr="000C2DF3">
        <w:rPr>
          <w:rFonts w:asciiTheme="minorEastAsia" w:eastAsiaTheme="minorEastAsia" w:hAnsiTheme="minorEastAsia"/>
          <w:color w:val="000000" w:themeColor="text1"/>
          <w:spacing w:val="-5"/>
          <w:szCs w:val="21"/>
        </w:rPr>
        <w:t>15</w:t>
      </w:r>
      <w:r w:rsidRPr="000C2DF3">
        <w:rPr>
          <w:rFonts w:asciiTheme="minorEastAsia" w:eastAsiaTheme="minorEastAsia" w:hAnsiTheme="minorEastAsia" w:cs="宋体" w:hint="eastAsia"/>
          <w:color w:val="000000" w:themeColor="text1"/>
          <w:spacing w:val="-5"/>
          <w:szCs w:val="21"/>
        </w:rPr>
        <w:t>日的，并且澄清内容可能影响投标文件编制的，将相应延长投标截止时间。</w:t>
      </w:r>
    </w:p>
    <w:p w:rsidR="005E761F" w:rsidRPr="000C2DF3" w:rsidRDefault="00544712">
      <w:pPr>
        <w:spacing w:before="150" w:line="480" w:lineRule="auto"/>
        <w:ind w:left="10" w:right="2" w:firstLine="408"/>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5"/>
          <w:szCs w:val="21"/>
        </w:rPr>
        <w:t>2</w:t>
      </w:r>
      <w:r w:rsidRPr="000C2DF3">
        <w:rPr>
          <w:rFonts w:asciiTheme="minorEastAsia" w:eastAsiaTheme="minorEastAsia" w:hAnsiTheme="minorEastAsia"/>
          <w:color w:val="000000" w:themeColor="text1"/>
          <w:spacing w:val="-4"/>
          <w:szCs w:val="21"/>
        </w:rPr>
        <w:t xml:space="preserve">.2.3 </w:t>
      </w:r>
      <w:r w:rsidRPr="000C2DF3">
        <w:rPr>
          <w:rFonts w:asciiTheme="minorEastAsia" w:eastAsiaTheme="minorEastAsia" w:hAnsiTheme="minorEastAsia" w:cs="宋体"/>
          <w:color w:val="000000" w:themeColor="text1"/>
          <w:spacing w:val="-4"/>
          <w:szCs w:val="21"/>
        </w:rPr>
        <w:t>投标人在收到澄清后，应按投标人须知前附表规定的时间和形式通知招标人，确认已</w:t>
      </w:r>
      <w:r w:rsidRPr="000C2DF3">
        <w:rPr>
          <w:rFonts w:asciiTheme="minorEastAsia" w:eastAsiaTheme="minorEastAsia" w:hAnsiTheme="minorEastAsia" w:cs="宋体"/>
          <w:color w:val="000000" w:themeColor="text1"/>
          <w:spacing w:val="-2"/>
          <w:szCs w:val="21"/>
        </w:rPr>
        <w:t>收到该澄清。</w:t>
      </w:r>
    </w:p>
    <w:p w:rsidR="005E761F" w:rsidRPr="000C2DF3" w:rsidRDefault="00544712">
      <w:pPr>
        <w:spacing w:before="1" w:line="480" w:lineRule="auto"/>
        <w:ind w:left="3" w:firstLine="415"/>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4"/>
          <w:szCs w:val="21"/>
        </w:rPr>
        <w:t xml:space="preserve">2.2.4 </w:t>
      </w:r>
      <w:r w:rsidRPr="000C2DF3">
        <w:rPr>
          <w:rFonts w:asciiTheme="minorEastAsia" w:eastAsiaTheme="minorEastAsia" w:hAnsiTheme="minorEastAsia" w:cs="宋体"/>
          <w:color w:val="000000" w:themeColor="text1"/>
          <w:spacing w:val="-4"/>
          <w:szCs w:val="21"/>
        </w:rPr>
        <w:t>除非招标人认为</w:t>
      </w:r>
      <w:r w:rsidRPr="000C2DF3">
        <w:rPr>
          <w:rFonts w:asciiTheme="minorEastAsia" w:eastAsiaTheme="minorEastAsia" w:hAnsiTheme="minorEastAsia" w:cs="宋体"/>
          <w:color w:val="000000" w:themeColor="text1"/>
          <w:spacing w:val="-2"/>
          <w:szCs w:val="21"/>
        </w:rPr>
        <w:t xml:space="preserve">确有必要答复，否则，招标人有权拒绝回复投标人在本章第 </w:t>
      </w:r>
      <w:r w:rsidRPr="000C2DF3">
        <w:rPr>
          <w:rFonts w:asciiTheme="minorEastAsia" w:eastAsiaTheme="minorEastAsia" w:hAnsiTheme="minorEastAsia"/>
          <w:color w:val="000000" w:themeColor="text1"/>
          <w:spacing w:val="-2"/>
          <w:szCs w:val="21"/>
        </w:rPr>
        <w:t xml:space="preserve">2.2.1 </w:t>
      </w:r>
      <w:r w:rsidRPr="000C2DF3">
        <w:rPr>
          <w:rFonts w:asciiTheme="minorEastAsia" w:eastAsiaTheme="minorEastAsia" w:hAnsiTheme="minorEastAsia" w:cs="宋体"/>
          <w:color w:val="000000" w:themeColor="text1"/>
          <w:spacing w:val="-2"/>
          <w:szCs w:val="21"/>
        </w:rPr>
        <w:t>项</w:t>
      </w:r>
      <w:bookmarkStart w:id="139" w:name="_bookmark37"/>
      <w:bookmarkEnd w:id="139"/>
      <w:r w:rsidRPr="000C2DF3">
        <w:rPr>
          <w:rFonts w:asciiTheme="minorEastAsia" w:eastAsiaTheme="minorEastAsia" w:hAnsiTheme="minorEastAsia" w:cs="宋体"/>
          <w:color w:val="000000" w:themeColor="text1"/>
          <w:spacing w:val="-2"/>
          <w:szCs w:val="21"/>
        </w:rPr>
        <w:t>规定的时间后的任何澄清</w:t>
      </w:r>
      <w:r w:rsidRPr="000C2DF3">
        <w:rPr>
          <w:rFonts w:asciiTheme="minorEastAsia" w:eastAsiaTheme="minorEastAsia" w:hAnsiTheme="minorEastAsia" w:cs="宋体"/>
          <w:color w:val="000000" w:themeColor="text1"/>
          <w:spacing w:val="-1"/>
          <w:szCs w:val="21"/>
        </w:rPr>
        <w:t>要求。</w:t>
      </w:r>
    </w:p>
    <w:p w:rsidR="005E761F" w:rsidRPr="000C2DF3" w:rsidRDefault="00544712">
      <w:pPr>
        <w:spacing w:before="138" w:line="480" w:lineRule="auto"/>
        <w:ind w:left="137"/>
        <w:rPr>
          <w:rFonts w:asciiTheme="minorEastAsia" w:eastAsiaTheme="minorEastAsia" w:hAnsiTheme="minorEastAsia" w:cs="黑体"/>
          <w:color w:val="000000" w:themeColor="text1"/>
          <w:szCs w:val="21"/>
        </w:rPr>
      </w:pPr>
      <w:r w:rsidRPr="000C2DF3">
        <w:rPr>
          <w:rFonts w:asciiTheme="minorEastAsia" w:eastAsiaTheme="minorEastAsia" w:hAnsiTheme="minorEastAsia"/>
          <w:color w:val="000000" w:themeColor="text1"/>
          <w:spacing w:val="-1"/>
          <w:szCs w:val="21"/>
        </w:rPr>
        <w:t>2.3</w:t>
      </w:r>
      <w:r w:rsidRPr="000C2DF3">
        <w:rPr>
          <w:rFonts w:asciiTheme="minorEastAsia" w:eastAsiaTheme="minorEastAsia" w:hAnsiTheme="minorEastAsia"/>
          <w:color w:val="000000" w:themeColor="text1"/>
          <w:szCs w:val="21"/>
        </w:rPr>
        <w:t xml:space="preserve"> </w:t>
      </w:r>
      <w:r w:rsidRPr="000C2DF3">
        <w:rPr>
          <w:rFonts w:asciiTheme="minorEastAsia" w:eastAsiaTheme="minorEastAsia" w:hAnsiTheme="minorEastAsia" w:cs="黑体"/>
          <w:color w:val="000000" w:themeColor="text1"/>
          <w:szCs w:val="21"/>
        </w:rPr>
        <w:t>招标文件的修改</w:t>
      </w:r>
    </w:p>
    <w:p w:rsidR="005E761F" w:rsidRPr="000C2DF3" w:rsidRDefault="00544712">
      <w:pPr>
        <w:spacing w:before="68" w:line="480" w:lineRule="auto"/>
        <w:ind w:left="5" w:firstLine="413"/>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1"/>
          <w:szCs w:val="21"/>
        </w:rPr>
        <w:t xml:space="preserve">2.3.1 </w:t>
      </w:r>
      <w:r w:rsidRPr="000C2DF3">
        <w:rPr>
          <w:rFonts w:asciiTheme="minorEastAsia" w:eastAsiaTheme="minorEastAsia" w:hAnsiTheme="minorEastAsia" w:cs="宋体"/>
          <w:color w:val="000000" w:themeColor="text1"/>
          <w:spacing w:val="-1"/>
          <w:szCs w:val="21"/>
        </w:rPr>
        <w:t>招标人以投标人须知前附表规定的形式修</w:t>
      </w:r>
      <w:r w:rsidRPr="000C2DF3">
        <w:rPr>
          <w:rFonts w:asciiTheme="minorEastAsia" w:eastAsiaTheme="minorEastAsia" w:hAnsiTheme="minorEastAsia" w:cs="宋体"/>
          <w:color w:val="000000" w:themeColor="text1"/>
          <w:szCs w:val="21"/>
        </w:rPr>
        <w:t>改招标文件，并通知所有已购买招标文件的</w:t>
      </w:r>
      <w:r w:rsidRPr="000C2DF3">
        <w:rPr>
          <w:rFonts w:asciiTheme="minorEastAsia" w:eastAsiaTheme="minorEastAsia" w:hAnsiTheme="minorEastAsia" w:cs="宋体"/>
          <w:color w:val="000000" w:themeColor="text1"/>
          <w:spacing w:val="-2"/>
          <w:szCs w:val="21"/>
        </w:rPr>
        <w:t xml:space="preserve">投标人。修改招标文件的时间距本章第 </w:t>
      </w:r>
      <w:r w:rsidRPr="000C2DF3">
        <w:rPr>
          <w:rFonts w:asciiTheme="minorEastAsia" w:eastAsiaTheme="minorEastAsia" w:hAnsiTheme="minorEastAsia"/>
          <w:color w:val="000000" w:themeColor="text1"/>
          <w:spacing w:val="-2"/>
          <w:szCs w:val="21"/>
        </w:rPr>
        <w:t>4.2.1</w:t>
      </w:r>
      <w:r w:rsidRPr="000C2DF3">
        <w:rPr>
          <w:rFonts w:asciiTheme="minorEastAsia" w:eastAsiaTheme="minorEastAsia" w:hAnsiTheme="minorEastAsia" w:cs="宋体"/>
          <w:color w:val="000000" w:themeColor="text1"/>
          <w:spacing w:val="-2"/>
          <w:szCs w:val="21"/>
        </w:rPr>
        <w:t>项规定的投标截止</w:t>
      </w:r>
      <w:r w:rsidRPr="000C2DF3">
        <w:rPr>
          <w:rFonts w:asciiTheme="minorEastAsia" w:eastAsiaTheme="minorEastAsia" w:hAnsiTheme="minorEastAsia" w:cs="宋体"/>
          <w:color w:val="000000" w:themeColor="text1"/>
          <w:spacing w:val="-1"/>
          <w:szCs w:val="21"/>
        </w:rPr>
        <w:t>时间不足</w:t>
      </w:r>
      <w:r w:rsidRPr="000C2DF3">
        <w:rPr>
          <w:rFonts w:asciiTheme="minorEastAsia" w:eastAsiaTheme="minorEastAsia" w:hAnsiTheme="minorEastAsia"/>
          <w:color w:val="000000" w:themeColor="text1"/>
          <w:spacing w:val="-1"/>
          <w:szCs w:val="21"/>
        </w:rPr>
        <w:t>15</w:t>
      </w:r>
      <w:r w:rsidRPr="000C2DF3">
        <w:rPr>
          <w:rFonts w:asciiTheme="minorEastAsia" w:eastAsiaTheme="minorEastAsia" w:hAnsiTheme="minorEastAsia" w:cs="宋体"/>
          <w:color w:val="000000" w:themeColor="text1"/>
          <w:spacing w:val="-1"/>
          <w:szCs w:val="21"/>
        </w:rPr>
        <w:t>日的，并且修改内容可能影响投标文件编制的，将相应延长投标截止时间。</w:t>
      </w:r>
    </w:p>
    <w:p w:rsidR="005E761F" w:rsidRPr="000C2DF3" w:rsidRDefault="00544712">
      <w:pPr>
        <w:spacing w:before="1" w:line="480" w:lineRule="auto"/>
        <w:ind w:left="26" w:right="2" w:firstLine="393"/>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5"/>
          <w:szCs w:val="21"/>
        </w:rPr>
        <w:t>2</w:t>
      </w:r>
      <w:r w:rsidRPr="000C2DF3">
        <w:rPr>
          <w:rFonts w:asciiTheme="minorEastAsia" w:eastAsiaTheme="minorEastAsia" w:hAnsiTheme="minorEastAsia"/>
          <w:color w:val="000000" w:themeColor="text1"/>
          <w:spacing w:val="-4"/>
          <w:szCs w:val="21"/>
        </w:rPr>
        <w:t xml:space="preserve">.3.2 </w:t>
      </w:r>
      <w:r w:rsidRPr="000C2DF3">
        <w:rPr>
          <w:rFonts w:asciiTheme="minorEastAsia" w:eastAsiaTheme="minorEastAsia" w:hAnsiTheme="minorEastAsia" w:cs="宋体"/>
          <w:color w:val="000000" w:themeColor="text1"/>
          <w:spacing w:val="-4"/>
          <w:szCs w:val="21"/>
        </w:rPr>
        <w:t>投标人收到修改内容后，应按投标人须知前附表规定的时间和形式通知招标人，确认</w:t>
      </w:r>
      <w:bookmarkStart w:id="140" w:name="_bookmark38"/>
      <w:bookmarkEnd w:id="140"/>
      <w:r w:rsidRPr="000C2DF3">
        <w:rPr>
          <w:rFonts w:asciiTheme="minorEastAsia" w:eastAsiaTheme="minorEastAsia" w:hAnsiTheme="minorEastAsia" w:cs="宋体"/>
          <w:color w:val="000000" w:themeColor="text1"/>
          <w:spacing w:val="-5"/>
          <w:szCs w:val="21"/>
        </w:rPr>
        <w:t>已</w:t>
      </w:r>
      <w:r w:rsidRPr="000C2DF3">
        <w:rPr>
          <w:rFonts w:asciiTheme="minorEastAsia" w:eastAsiaTheme="minorEastAsia" w:hAnsiTheme="minorEastAsia" w:cs="宋体"/>
          <w:color w:val="000000" w:themeColor="text1"/>
          <w:spacing w:val="-4"/>
          <w:szCs w:val="21"/>
        </w:rPr>
        <w:t>收到该修改。</w:t>
      </w:r>
    </w:p>
    <w:p w:rsidR="005E761F" w:rsidRPr="000C2DF3" w:rsidRDefault="00544712">
      <w:pPr>
        <w:spacing w:before="141" w:line="480" w:lineRule="auto"/>
        <w:ind w:left="137"/>
        <w:rPr>
          <w:rFonts w:asciiTheme="minorEastAsia" w:eastAsiaTheme="minorEastAsia" w:hAnsiTheme="minorEastAsia" w:cs="黑体"/>
          <w:color w:val="000000" w:themeColor="text1"/>
          <w:szCs w:val="21"/>
        </w:rPr>
      </w:pPr>
      <w:r w:rsidRPr="000C2DF3">
        <w:rPr>
          <w:rFonts w:asciiTheme="minorEastAsia" w:eastAsiaTheme="minorEastAsia" w:hAnsiTheme="minorEastAsia"/>
          <w:color w:val="000000" w:themeColor="text1"/>
          <w:spacing w:val="-1"/>
          <w:szCs w:val="21"/>
        </w:rPr>
        <w:t>2.4</w:t>
      </w:r>
      <w:r w:rsidRPr="000C2DF3">
        <w:rPr>
          <w:rFonts w:asciiTheme="minorEastAsia" w:eastAsiaTheme="minorEastAsia" w:hAnsiTheme="minorEastAsia" w:cs="黑体"/>
          <w:color w:val="000000" w:themeColor="text1"/>
          <w:szCs w:val="21"/>
        </w:rPr>
        <w:t>招标文件的异议</w:t>
      </w:r>
    </w:p>
    <w:p w:rsidR="005E761F" w:rsidRPr="000C2DF3" w:rsidRDefault="00544712">
      <w:pPr>
        <w:spacing w:before="69" w:line="480" w:lineRule="auto"/>
        <w:ind w:left="3" w:firstLine="421"/>
        <w:rPr>
          <w:rFonts w:asciiTheme="minorEastAsia" w:eastAsiaTheme="minorEastAsia" w:hAnsiTheme="minorEastAsia" w:cs="宋体"/>
          <w:color w:val="000000" w:themeColor="text1"/>
          <w:spacing w:val="-6"/>
          <w:szCs w:val="21"/>
        </w:rPr>
      </w:pPr>
      <w:r w:rsidRPr="000C2DF3">
        <w:rPr>
          <w:rFonts w:asciiTheme="minorEastAsia" w:eastAsiaTheme="minorEastAsia" w:hAnsiTheme="minorEastAsia" w:cs="宋体" w:hint="eastAsia"/>
          <w:color w:val="000000" w:themeColor="text1"/>
          <w:spacing w:val="-6"/>
          <w:szCs w:val="21"/>
        </w:rPr>
        <w:t>潜在投标人或利害关系人对本招标公告及招标文件有异议的，应当在投标截止时间</w:t>
      </w:r>
      <w:r w:rsidRPr="000C2DF3">
        <w:rPr>
          <w:rFonts w:asciiTheme="minorEastAsia" w:eastAsiaTheme="minorEastAsia" w:hAnsiTheme="minorEastAsia" w:cs="宋体"/>
          <w:color w:val="000000" w:themeColor="text1"/>
          <w:spacing w:val="-6"/>
          <w:szCs w:val="21"/>
        </w:rPr>
        <w:t>10日前向招标人书面提出。招标人将在收到异议之日起3日内作出答复；作出答复前，将暂停招标投标活动。</w:t>
      </w:r>
    </w:p>
    <w:p w:rsidR="005E761F" w:rsidRPr="000C2DF3" w:rsidRDefault="00544712">
      <w:pPr>
        <w:spacing w:before="69" w:line="480" w:lineRule="auto"/>
        <w:ind w:left="3" w:firstLine="421"/>
        <w:rPr>
          <w:rFonts w:asciiTheme="minorEastAsia" w:eastAsiaTheme="minorEastAsia" w:hAnsiTheme="minorEastAsia" w:cs="宋体"/>
          <w:color w:val="000000" w:themeColor="text1"/>
          <w:spacing w:val="-6"/>
          <w:szCs w:val="21"/>
        </w:rPr>
      </w:pPr>
      <w:r w:rsidRPr="000C2DF3">
        <w:rPr>
          <w:rFonts w:asciiTheme="minorEastAsia" w:eastAsiaTheme="minorEastAsia" w:hAnsiTheme="minorEastAsia" w:cs="宋体" w:hint="eastAsia"/>
          <w:color w:val="000000" w:themeColor="text1"/>
          <w:spacing w:val="-6"/>
          <w:szCs w:val="21"/>
          <w:u w:val="single"/>
        </w:rPr>
        <w:t>注</w:t>
      </w:r>
      <w:r w:rsidRPr="000C2DF3">
        <w:rPr>
          <w:rFonts w:asciiTheme="minorEastAsia" w:eastAsiaTheme="minorEastAsia" w:hAnsiTheme="minorEastAsia" w:cs="宋体"/>
          <w:color w:val="000000" w:themeColor="text1"/>
          <w:spacing w:val="-6"/>
          <w:szCs w:val="21"/>
          <w:u w:val="single"/>
        </w:rPr>
        <w:t>：</w:t>
      </w:r>
      <w:r w:rsidRPr="000C2DF3">
        <w:rPr>
          <w:rFonts w:asciiTheme="minorEastAsia" w:eastAsiaTheme="minorEastAsia" w:hAnsiTheme="minorEastAsia" w:cs="宋体" w:hint="eastAsia"/>
          <w:color w:val="000000" w:themeColor="text1"/>
          <w:spacing w:val="-6"/>
          <w:szCs w:val="21"/>
          <w:u w:val="single"/>
        </w:rPr>
        <w:t>潜在投标人或利害关系人可以通过线下或线上的形式提出异议。线上提出异议的，应通过交易平台提交，招标人也应通过交易平台答复线上提出的异议。具体按照交易平台相关指南进行操作。作出</w:t>
      </w:r>
      <w:r w:rsidRPr="000C2DF3">
        <w:rPr>
          <w:rFonts w:asciiTheme="minorEastAsia" w:eastAsiaTheme="minorEastAsia" w:hAnsiTheme="minorEastAsia" w:cs="宋体" w:hint="eastAsia"/>
          <w:color w:val="000000" w:themeColor="text1"/>
          <w:spacing w:val="-6"/>
          <w:szCs w:val="21"/>
          <w:u w:val="single"/>
        </w:rPr>
        <w:lastRenderedPageBreak/>
        <w:t>答复前，应当暂停招标投标活动。</w:t>
      </w:r>
    </w:p>
    <w:p w:rsidR="005E761F" w:rsidRPr="000C2DF3" w:rsidRDefault="00544712">
      <w:pPr>
        <w:spacing w:before="149" w:line="480" w:lineRule="auto"/>
        <w:outlineLvl w:val="0"/>
        <w:rPr>
          <w:rFonts w:asciiTheme="minorEastAsia" w:eastAsiaTheme="minorEastAsia" w:hAnsiTheme="minorEastAsia" w:cs="黑体"/>
          <w:b/>
          <w:color w:val="000000" w:themeColor="text1"/>
          <w:sz w:val="24"/>
          <w:szCs w:val="24"/>
        </w:rPr>
      </w:pPr>
      <w:bookmarkStart w:id="141" w:name="_bookmark40"/>
      <w:bookmarkStart w:id="142" w:name="_bookmark39"/>
      <w:bookmarkStart w:id="143" w:name="_Toc23902"/>
      <w:bookmarkStart w:id="144" w:name="_Toc4841"/>
      <w:bookmarkStart w:id="145" w:name="_Toc15595"/>
      <w:bookmarkStart w:id="146" w:name="_Toc24797"/>
      <w:bookmarkStart w:id="147" w:name="_Toc1070"/>
      <w:bookmarkStart w:id="148" w:name="_Toc2268"/>
      <w:bookmarkStart w:id="149" w:name="_Toc22407"/>
      <w:bookmarkStart w:id="150" w:name="_Toc15684"/>
      <w:bookmarkStart w:id="151" w:name="_Toc20077"/>
      <w:bookmarkStart w:id="152" w:name="_Toc16902"/>
      <w:bookmarkStart w:id="153" w:name="_Toc191991067"/>
      <w:bookmarkStart w:id="154" w:name="_Toc27458"/>
      <w:bookmarkStart w:id="155" w:name="_Toc7157"/>
      <w:bookmarkStart w:id="156" w:name="_Toc32421"/>
      <w:bookmarkStart w:id="157" w:name="_Toc191990951"/>
      <w:bookmarkStart w:id="158" w:name="_Toc24100"/>
      <w:bookmarkEnd w:id="141"/>
      <w:bookmarkEnd w:id="142"/>
      <w:r w:rsidRPr="000C2DF3">
        <w:rPr>
          <w:rFonts w:asciiTheme="minorEastAsia" w:eastAsiaTheme="minorEastAsia" w:hAnsiTheme="minorEastAsia"/>
          <w:b/>
          <w:bCs/>
          <w:color w:val="000000" w:themeColor="text1"/>
          <w:spacing w:val="10"/>
          <w:sz w:val="24"/>
          <w:szCs w:val="24"/>
        </w:rPr>
        <w:t>3</w:t>
      </w:r>
      <w:r w:rsidRPr="000C2DF3">
        <w:rPr>
          <w:rFonts w:asciiTheme="minorEastAsia" w:eastAsiaTheme="minorEastAsia" w:hAnsiTheme="minorEastAsia"/>
          <w:b/>
          <w:bCs/>
          <w:color w:val="000000" w:themeColor="text1"/>
          <w:spacing w:val="6"/>
          <w:sz w:val="24"/>
          <w:szCs w:val="24"/>
        </w:rPr>
        <w:t>.</w:t>
      </w:r>
      <w:r w:rsidRPr="000C2DF3">
        <w:rPr>
          <w:rFonts w:asciiTheme="minorEastAsia" w:eastAsiaTheme="minorEastAsia" w:hAnsiTheme="minorEastAsia" w:cs="黑体"/>
          <w:b/>
          <w:color w:val="000000" w:themeColor="text1"/>
          <w:spacing w:val="6"/>
          <w:sz w:val="24"/>
          <w:szCs w:val="24"/>
        </w:rPr>
        <w:t>投标文件</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rsidR="005E761F" w:rsidRPr="000C2DF3" w:rsidRDefault="00544712">
      <w:pPr>
        <w:spacing w:before="91" w:line="480" w:lineRule="auto"/>
        <w:ind w:left="143"/>
        <w:rPr>
          <w:rFonts w:asciiTheme="minorEastAsia" w:eastAsiaTheme="minorEastAsia" w:hAnsiTheme="minorEastAsia" w:cs="黑体"/>
          <w:color w:val="000000" w:themeColor="text1"/>
          <w:szCs w:val="21"/>
        </w:rPr>
      </w:pPr>
      <w:r w:rsidRPr="000C2DF3">
        <w:rPr>
          <w:rFonts w:asciiTheme="minorEastAsia" w:eastAsiaTheme="minorEastAsia" w:hAnsiTheme="minorEastAsia"/>
          <w:color w:val="000000" w:themeColor="text1"/>
          <w:spacing w:val="-1"/>
          <w:szCs w:val="21"/>
        </w:rPr>
        <w:t xml:space="preserve">3.1 </w:t>
      </w:r>
      <w:r w:rsidRPr="000C2DF3">
        <w:rPr>
          <w:rFonts w:asciiTheme="minorEastAsia" w:eastAsiaTheme="minorEastAsia" w:hAnsiTheme="minorEastAsia" w:cs="黑体"/>
          <w:color w:val="000000" w:themeColor="text1"/>
          <w:spacing w:val="-1"/>
          <w:szCs w:val="21"/>
        </w:rPr>
        <w:t>投标文件</w:t>
      </w:r>
      <w:r w:rsidRPr="000C2DF3">
        <w:rPr>
          <w:rFonts w:asciiTheme="minorEastAsia" w:eastAsiaTheme="minorEastAsia" w:hAnsiTheme="minorEastAsia" w:cs="黑体"/>
          <w:color w:val="000000" w:themeColor="text1"/>
          <w:szCs w:val="21"/>
        </w:rPr>
        <w:t>的组成</w:t>
      </w:r>
    </w:p>
    <w:p w:rsidR="005E761F" w:rsidRPr="000C2DF3" w:rsidRDefault="00544712">
      <w:pPr>
        <w:spacing w:before="69" w:line="480" w:lineRule="auto"/>
        <w:ind w:left="425"/>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2"/>
          <w:szCs w:val="21"/>
        </w:rPr>
        <w:t xml:space="preserve">3.1.1 </w:t>
      </w:r>
      <w:r w:rsidRPr="000C2DF3">
        <w:rPr>
          <w:rFonts w:asciiTheme="minorEastAsia" w:eastAsiaTheme="minorEastAsia" w:hAnsiTheme="minorEastAsia" w:cs="宋体"/>
          <w:color w:val="000000" w:themeColor="text1"/>
          <w:spacing w:val="-2"/>
          <w:szCs w:val="21"/>
        </w:rPr>
        <w:t>投标文件应包括</w:t>
      </w:r>
      <w:r w:rsidRPr="000C2DF3">
        <w:rPr>
          <w:rFonts w:asciiTheme="minorEastAsia" w:eastAsiaTheme="minorEastAsia" w:hAnsiTheme="minorEastAsia" w:cs="宋体"/>
          <w:color w:val="000000" w:themeColor="text1"/>
          <w:spacing w:val="-1"/>
          <w:szCs w:val="21"/>
        </w:rPr>
        <w:t>下列内容：</w:t>
      </w:r>
    </w:p>
    <w:p w:rsidR="005E761F" w:rsidRPr="000C2DF3" w:rsidRDefault="00544712">
      <w:pPr>
        <w:spacing w:before="151" w:line="480" w:lineRule="auto"/>
        <w:ind w:left="429" w:firstLineChars="58" w:firstLine="136"/>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12"/>
          <w:szCs w:val="21"/>
        </w:rPr>
        <w:t>(</w:t>
      </w:r>
      <w:r w:rsidRPr="000C2DF3">
        <w:rPr>
          <w:rFonts w:asciiTheme="minorEastAsia" w:eastAsiaTheme="minorEastAsia" w:hAnsiTheme="minorEastAsia"/>
          <w:color w:val="000000" w:themeColor="text1"/>
          <w:spacing w:val="8"/>
          <w:szCs w:val="21"/>
        </w:rPr>
        <w:t>1</w:t>
      </w:r>
      <w:r w:rsidRPr="000C2DF3">
        <w:rPr>
          <w:rFonts w:asciiTheme="minorEastAsia" w:eastAsiaTheme="minorEastAsia" w:hAnsiTheme="minorEastAsia" w:cs="宋体"/>
          <w:color w:val="000000" w:themeColor="text1"/>
          <w:spacing w:val="6"/>
          <w:szCs w:val="21"/>
        </w:rPr>
        <w:t>) 投标函及投标函附录；</w:t>
      </w:r>
    </w:p>
    <w:p w:rsidR="005E761F" w:rsidRPr="000C2DF3" w:rsidRDefault="00544712">
      <w:pPr>
        <w:spacing w:before="148" w:line="480" w:lineRule="auto"/>
        <w:ind w:left="429" w:firstLineChars="58" w:firstLine="129"/>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6"/>
          <w:szCs w:val="21"/>
        </w:rPr>
        <w:t>(</w:t>
      </w:r>
      <w:r w:rsidRPr="000C2DF3">
        <w:rPr>
          <w:rFonts w:asciiTheme="minorEastAsia" w:eastAsiaTheme="minorEastAsia" w:hAnsiTheme="minorEastAsia"/>
          <w:color w:val="000000" w:themeColor="text1"/>
          <w:spacing w:val="6"/>
          <w:szCs w:val="21"/>
        </w:rPr>
        <w:t>2</w:t>
      </w:r>
      <w:r w:rsidRPr="000C2DF3">
        <w:rPr>
          <w:rFonts w:asciiTheme="minorEastAsia" w:eastAsiaTheme="minorEastAsia" w:hAnsiTheme="minorEastAsia" w:cs="宋体"/>
          <w:color w:val="000000" w:themeColor="text1"/>
          <w:spacing w:val="6"/>
          <w:szCs w:val="21"/>
        </w:rPr>
        <w:t>)</w:t>
      </w:r>
      <w:r w:rsidRPr="000C2DF3">
        <w:rPr>
          <w:rFonts w:asciiTheme="minorEastAsia" w:eastAsiaTheme="minorEastAsia" w:hAnsiTheme="minorEastAsia" w:cs="宋体"/>
          <w:color w:val="000000" w:themeColor="text1"/>
          <w:spacing w:val="3"/>
          <w:szCs w:val="21"/>
        </w:rPr>
        <w:t xml:space="preserve"> 法定代表人身份证明</w:t>
      </w:r>
      <w:r w:rsidRPr="000C2DF3">
        <w:rPr>
          <w:rFonts w:asciiTheme="minorEastAsia" w:eastAsiaTheme="minorEastAsia" w:hAnsiTheme="minorEastAsia" w:cs="宋体" w:hint="eastAsia"/>
          <w:color w:val="000000" w:themeColor="text1"/>
          <w:spacing w:val="3"/>
          <w:szCs w:val="21"/>
        </w:rPr>
        <w:t>、</w:t>
      </w:r>
      <w:r w:rsidRPr="000C2DF3">
        <w:rPr>
          <w:rFonts w:asciiTheme="minorEastAsia" w:eastAsiaTheme="minorEastAsia" w:hAnsiTheme="minorEastAsia" w:cs="宋体"/>
          <w:color w:val="000000" w:themeColor="text1"/>
          <w:spacing w:val="3"/>
          <w:szCs w:val="21"/>
        </w:rPr>
        <w:t>授权委托书；</w:t>
      </w:r>
    </w:p>
    <w:p w:rsidR="005E761F" w:rsidRPr="000C2DF3" w:rsidRDefault="00544712">
      <w:pPr>
        <w:spacing w:before="146" w:line="480" w:lineRule="auto"/>
        <w:ind w:firstLineChars="58" w:firstLine="137"/>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13"/>
          <w:szCs w:val="21"/>
        </w:rPr>
        <w:t xml:space="preserve">   (</w:t>
      </w:r>
      <w:r w:rsidRPr="000C2DF3">
        <w:rPr>
          <w:rFonts w:asciiTheme="minorEastAsia" w:eastAsiaTheme="minorEastAsia" w:hAnsiTheme="minorEastAsia"/>
          <w:color w:val="000000" w:themeColor="text1"/>
          <w:spacing w:val="8"/>
          <w:szCs w:val="21"/>
        </w:rPr>
        <w:t>3</w:t>
      </w:r>
      <w:r w:rsidRPr="000C2DF3">
        <w:rPr>
          <w:rFonts w:asciiTheme="minorEastAsia" w:eastAsiaTheme="minorEastAsia" w:hAnsiTheme="minorEastAsia" w:cs="宋体"/>
          <w:color w:val="000000" w:themeColor="text1"/>
          <w:spacing w:val="8"/>
          <w:szCs w:val="21"/>
        </w:rPr>
        <w:t xml:space="preserve">) </w:t>
      </w:r>
      <w:r w:rsidRPr="000C2DF3">
        <w:rPr>
          <w:rFonts w:asciiTheme="minorEastAsia" w:eastAsiaTheme="minorEastAsia" w:hAnsiTheme="minorEastAsia" w:cs="宋体" w:hint="eastAsia"/>
          <w:color w:val="000000" w:themeColor="text1"/>
          <w:spacing w:val="8"/>
          <w:szCs w:val="21"/>
        </w:rPr>
        <w:t>投标报价表</w:t>
      </w:r>
      <w:r w:rsidRPr="000C2DF3">
        <w:rPr>
          <w:rFonts w:asciiTheme="minorEastAsia" w:eastAsiaTheme="minorEastAsia" w:hAnsiTheme="minorEastAsia" w:cs="宋体"/>
          <w:color w:val="000000" w:themeColor="text1"/>
          <w:spacing w:val="8"/>
          <w:szCs w:val="21"/>
        </w:rPr>
        <w:t>；</w:t>
      </w:r>
    </w:p>
    <w:p w:rsidR="005E761F" w:rsidRPr="000C2DF3" w:rsidRDefault="00544712">
      <w:pPr>
        <w:spacing w:before="149" w:line="480" w:lineRule="auto"/>
        <w:ind w:left="429" w:firstLineChars="58" w:firstLine="137"/>
        <w:rPr>
          <w:rFonts w:asciiTheme="minorEastAsia" w:eastAsiaTheme="minorEastAsia" w:hAnsiTheme="minorEastAsia" w:cs="宋体"/>
          <w:color w:val="000000" w:themeColor="text1"/>
          <w:spacing w:val="8"/>
          <w:szCs w:val="21"/>
        </w:rPr>
      </w:pPr>
      <w:r w:rsidRPr="000C2DF3">
        <w:rPr>
          <w:rFonts w:asciiTheme="minorEastAsia" w:eastAsiaTheme="minorEastAsia" w:hAnsiTheme="minorEastAsia" w:cs="宋体"/>
          <w:color w:val="000000" w:themeColor="text1"/>
          <w:spacing w:val="13"/>
          <w:szCs w:val="21"/>
        </w:rPr>
        <w:t>(</w:t>
      </w:r>
      <w:r w:rsidRPr="000C2DF3">
        <w:rPr>
          <w:rFonts w:asciiTheme="minorEastAsia" w:eastAsiaTheme="minorEastAsia" w:hAnsiTheme="minorEastAsia"/>
          <w:color w:val="000000" w:themeColor="text1"/>
          <w:spacing w:val="8"/>
          <w:szCs w:val="21"/>
        </w:rPr>
        <w:t>4</w:t>
      </w:r>
      <w:r w:rsidRPr="000C2DF3">
        <w:rPr>
          <w:rFonts w:asciiTheme="minorEastAsia" w:eastAsiaTheme="minorEastAsia" w:hAnsiTheme="minorEastAsia" w:cs="宋体"/>
          <w:color w:val="000000" w:themeColor="text1"/>
          <w:spacing w:val="8"/>
          <w:szCs w:val="21"/>
        </w:rPr>
        <w:t>) 资格审查资料；</w:t>
      </w:r>
    </w:p>
    <w:p w:rsidR="005E761F" w:rsidRPr="000C2DF3" w:rsidRDefault="00544712">
      <w:pPr>
        <w:spacing w:before="149" w:line="480" w:lineRule="auto"/>
        <w:ind w:firstLineChars="250" w:firstLine="565"/>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8"/>
          <w:szCs w:val="21"/>
        </w:rPr>
        <w:t>（5）商务资料</w:t>
      </w:r>
    </w:p>
    <w:p w:rsidR="005E761F" w:rsidRPr="000C2DF3" w:rsidRDefault="00544712">
      <w:pPr>
        <w:spacing w:before="150" w:line="480" w:lineRule="auto"/>
        <w:ind w:left="429" w:firstLineChars="58" w:firstLine="137"/>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13"/>
          <w:szCs w:val="21"/>
        </w:rPr>
        <w:t>(</w:t>
      </w:r>
      <w:r w:rsidRPr="000C2DF3">
        <w:rPr>
          <w:rFonts w:asciiTheme="minorEastAsia" w:eastAsiaTheme="minorEastAsia" w:hAnsiTheme="minorEastAsia"/>
          <w:color w:val="000000" w:themeColor="text1"/>
          <w:spacing w:val="10"/>
          <w:szCs w:val="21"/>
        </w:rPr>
        <w:t>6</w:t>
      </w:r>
      <w:r w:rsidRPr="000C2DF3">
        <w:rPr>
          <w:rFonts w:asciiTheme="minorEastAsia" w:eastAsiaTheme="minorEastAsia" w:hAnsiTheme="minorEastAsia" w:cs="宋体"/>
          <w:color w:val="000000" w:themeColor="text1"/>
          <w:spacing w:val="10"/>
          <w:szCs w:val="21"/>
        </w:rPr>
        <w:t>) 技术方案；</w:t>
      </w:r>
    </w:p>
    <w:p w:rsidR="005E761F" w:rsidRPr="000C2DF3" w:rsidRDefault="00544712">
      <w:pPr>
        <w:spacing w:before="147" w:line="480" w:lineRule="auto"/>
        <w:ind w:left="429" w:firstLineChars="58" w:firstLine="126"/>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4"/>
          <w:szCs w:val="21"/>
        </w:rPr>
        <w:t>(</w:t>
      </w:r>
      <w:r w:rsidRPr="000C2DF3">
        <w:rPr>
          <w:rFonts w:asciiTheme="minorEastAsia" w:eastAsiaTheme="minorEastAsia" w:hAnsiTheme="minorEastAsia"/>
          <w:color w:val="000000" w:themeColor="text1"/>
          <w:spacing w:val="4"/>
          <w:szCs w:val="21"/>
        </w:rPr>
        <w:t>7</w:t>
      </w:r>
      <w:r w:rsidRPr="000C2DF3">
        <w:rPr>
          <w:rFonts w:asciiTheme="minorEastAsia" w:eastAsiaTheme="minorEastAsia" w:hAnsiTheme="minorEastAsia" w:cs="宋体"/>
          <w:color w:val="000000" w:themeColor="text1"/>
          <w:spacing w:val="4"/>
          <w:szCs w:val="21"/>
        </w:rPr>
        <w:t>) 投标人须知前附表规定的其他资料</w:t>
      </w:r>
      <w:r w:rsidRPr="000C2DF3">
        <w:rPr>
          <w:rFonts w:asciiTheme="minorEastAsia" w:eastAsiaTheme="minorEastAsia" w:hAnsiTheme="minorEastAsia" w:cs="宋体"/>
          <w:color w:val="000000" w:themeColor="text1"/>
          <w:spacing w:val="2"/>
          <w:szCs w:val="21"/>
        </w:rPr>
        <w:t>。</w:t>
      </w:r>
    </w:p>
    <w:p w:rsidR="005E761F" w:rsidRPr="000C2DF3" w:rsidRDefault="00544712">
      <w:pPr>
        <w:spacing w:before="69" w:line="480" w:lineRule="auto"/>
        <w:ind w:left="3" w:firstLine="421"/>
        <w:rPr>
          <w:rFonts w:asciiTheme="minorEastAsia" w:eastAsiaTheme="minorEastAsia" w:hAnsiTheme="minorEastAsia" w:cs="宋体"/>
          <w:color w:val="000000" w:themeColor="text1"/>
          <w:spacing w:val="-6"/>
          <w:szCs w:val="21"/>
        </w:rPr>
      </w:pPr>
      <w:r w:rsidRPr="000C2DF3">
        <w:rPr>
          <w:rFonts w:asciiTheme="minorEastAsia" w:eastAsiaTheme="minorEastAsia" w:hAnsiTheme="minorEastAsia" w:cs="宋体"/>
          <w:color w:val="000000" w:themeColor="text1"/>
          <w:spacing w:val="-6"/>
          <w:szCs w:val="21"/>
        </w:rPr>
        <w:t>投标人在评标过程中作出的符合法律法规和招标文件规定的澄清确认，构成投标文件的组成部分。</w:t>
      </w:r>
    </w:p>
    <w:p w:rsidR="005E761F" w:rsidRPr="000C2DF3" w:rsidRDefault="00544712">
      <w:pPr>
        <w:spacing w:before="152" w:line="480" w:lineRule="auto"/>
        <w:ind w:left="4" w:right="3" w:firstLine="420"/>
        <w:rPr>
          <w:rFonts w:asciiTheme="minorEastAsia" w:eastAsiaTheme="minorEastAsia" w:hAnsiTheme="minorEastAsia" w:cs="宋体"/>
          <w:strike/>
          <w:color w:val="000000" w:themeColor="text1"/>
          <w:szCs w:val="21"/>
        </w:rPr>
      </w:pPr>
      <w:r w:rsidRPr="000C2DF3">
        <w:rPr>
          <w:rFonts w:asciiTheme="minorEastAsia" w:eastAsiaTheme="minorEastAsia" w:hAnsiTheme="minorEastAsia"/>
          <w:strike/>
          <w:color w:val="000000" w:themeColor="text1"/>
          <w:spacing w:val="-5"/>
          <w:szCs w:val="21"/>
        </w:rPr>
        <w:t xml:space="preserve">3.1.2  </w:t>
      </w:r>
      <w:r w:rsidRPr="000C2DF3">
        <w:rPr>
          <w:rFonts w:asciiTheme="minorEastAsia" w:eastAsiaTheme="minorEastAsia" w:hAnsiTheme="minorEastAsia" w:cs="宋体"/>
          <w:strike/>
          <w:color w:val="000000" w:themeColor="text1"/>
          <w:spacing w:val="-5"/>
          <w:szCs w:val="21"/>
        </w:rPr>
        <w:t>投标人须知前附表规定不接受联合体投标的，或投标人没有组成联合体的，投标文</w:t>
      </w:r>
      <w:r w:rsidRPr="000C2DF3">
        <w:rPr>
          <w:rFonts w:asciiTheme="minorEastAsia" w:eastAsiaTheme="minorEastAsia" w:hAnsiTheme="minorEastAsia" w:cs="宋体"/>
          <w:strike/>
          <w:color w:val="000000" w:themeColor="text1"/>
          <w:spacing w:val="-3"/>
          <w:szCs w:val="21"/>
        </w:rPr>
        <w:t>件</w:t>
      </w:r>
      <w:r w:rsidRPr="000C2DF3">
        <w:rPr>
          <w:rFonts w:asciiTheme="minorEastAsia" w:eastAsiaTheme="minorEastAsia" w:hAnsiTheme="minorEastAsia" w:cs="宋体"/>
          <w:strike/>
          <w:color w:val="000000" w:themeColor="text1"/>
          <w:spacing w:val="-4"/>
          <w:szCs w:val="21"/>
        </w:rPr>
        <w:t>不包</w:t>
      </w:r>
      <w:r w:rsidRPr="000C2DF3">
        <w:rPr>
          <w:rFonts w:asciiTheme="minorEastAsia" w:eastAsiaTheme="minorEastAsia" w:hAnsiTheme="minorEastAsia" w:cs="宋体"/>
          <w:strike/>
          <w:color w:val="000000" w:themeColor="text1"/>
          <w:spacing w:val="-2"/>
          <w:szCs w:val="21"/>
        </w:rPr>
        <w:t>联合体协议书。</w:t>
      </w:r>
    </w:p>
    <w:p w:rsidR="005E761F" w:rsidRPr="000C2DF3" w:rsidRDefault="00544712">
      <w:pPr>
        <w:spacing w:before="1" w:line="480" w:lineRule="auto"/>
        <w:ind w:left="3" w:right="2" w:firstLine="357"/>
        <w:rPr>
          <w:rFonts w:asciiTheme="minorEastAsia" w:eastAsiaTheme="minorEastAsia" w:hAnsiTheme="minorEastAsia" w:cs="宋体"/>
          <w:color w:val="000000" w:themeColor="text1"/>
          <w:szCs w:val="21"/>
        </w:rPr>
      </w:pPr>
      <w:r w:rsidRPr="000C2DF3">
        <w:rPr>
          <w:rFonts w:asciiTheme="minorEastAsia" w:eastAsiaTheme="minorEastAsia" w:hAnsiTheme="minorEastAsia"/>
          <w:strike/>
          <w:color w:val="000000" w:themeColor="text1"/>
          <w:spacing w:val="-1"/>
          <w:szCs w:val="21"/>
        </w:rPr>
        <w:t xml:space="preserve">3.1.3  </w:t>
      </w:r>
      <w:r w:rsidRPr="000C2DF3">
        <w:rPr>
          <w:rFonts w:asciiTheme="minorEastAsia" w:eastAsiaTheme="minorEastAsia" w:hAnsiTheme="minorEastAsia" w:cs="宋体"/>
          <w:strike/>
          <w:color w:val="000000" w:themeColor="text1"/>
          <w:spacing w:val="-1"/>
          <w:szCs w:val="21"/>
        </w:rPr>
        <w:t>投标人须知前附表未要求提交</w:t>
      </w:r>
      <w:r w:rsidRPr="000C2DF3">
        <w:rPr>
          <w:rFonts w:asciiTheme="minorEastAsia" w:eastAsiaTheme="minorEastAsia" w:hAnsiTheme="minorEastAsia" w:cs="宋体"/>
          <w:strike/>
          <w:color w:val="000000" w:themeColor="text1"/>
          <w:szCs w:val="21"/>
        </w:rPr>
        <w:t xml:space="preserve">投标保证金的，投标文件不包括本章第 </w:t>
      </w:r>
      <w:r w:rsidRPr="000C2DF3">
        <w:rPr>
          <w:rFonts w:asciiTheme="minorEastAsia" w:eastAsiaTheme="minorEastAsia" w:hAnsiTheme="minorEastAsia"/>
          <w:strike/>
          <w:color w:val="000000" w:themeColor="text1"/>
          <w:szCs w:val="21"/>
        </w:rPr>
        <w:t xml:space="preserve">3.1.1 </w:t>
      </w:r>
      <w:r w:rsidRPr="000C2DF3">
        <w:rPr>
          <w:rFonts w:asciiTheme="minorEastAsia" w:eastAsiaTheme="minorEastAsia" w:hAnsiTheme="minorEastAsia" w:cs="宋体"/>
          <w:strike/>
          <w:color w:val="000000" w:themeColor="text1"/>
          <w:szCs w:val="21"/>
        </w:rPr>
        <w:t>(</w:t>
      </w:r>
      <w:r w:rsidRPr="000C2DF3">
        <w:rPr>
          <w:rFonts w:asciiTheme="minorEastAsia" w:eastAsiaTheme="minorEastAsia" w:hAnsiTheme="minorEastAsia"/>
          <w:strike/>
          <w:color w:val="000000" w:themeColor="text1"/>
          <w:szCs w:val="21"/>
        </w:rPr>
        <w:t>4</w:t>
      </w:r>
      <w:r w:rsidRPr="000C2DF3">
        <w:rPr>
          <w:rFonts w:asciiTheme="minorEastAsia" w:eastAsiaTheme="minorEastAsia" w:hAnsiTheme="minorEastAsia" w:cs="宋体"/>
          <w:strike/>
          <w:color w:val="000000" w:themeColor="text1"/>
          <w:szCs w:val="21"/>
        </w:rPr>
        <w:t>)目所</w:t>
      </w:r>
      <w:bookmarkStart w:id="159" w:name="_bookmark41"/>
      <w:bookmarkEnd w:id="159"/>
      <w:r w:rsidRPr="000C2DF3">
        <w:rPr>
          <w:rFonts w:asciiTheme="minorEastAsia" w:eastAsiaTheme="minorEastAsia" w:hAnsiTheme="minorEastAsia" w:cs="宋体"/>
          <w:strike/>
          <w:color w:val="000000" w:themeColor="text1"/>
          <w:spacing w:val="-1"/>
          <w:szCs w:val="21"/>
        </w:rPr>
        <w:t>指的投标保证金</w:t>
      </w:r>
      <w:r w:rsidRPr="000C2DF3">
        <w:rPr>
          <w:rFonts w:asciiTheme="minorEastAsia" w:eastAsiaTheme="minorEastAsia" w:hAnsiTheme="minorEastAsia" w:cs="宋体"/>
          <w:color w:val="000000" w:themeColor="text1"/>
          <w:spacing w:val="-1"/>
          <w:szCs w:val="21"/>
        </w:rPr>
        <w:t>。</w:t>
      </w:r>
    </w:p>
    <w:p w:rsidR="005E761F" w:rsidRPr="000C2DF3" w:rsidRDefault="00544712">
      <w:pPr>
        <w:spacing w:before="139" w:line="480" w:lineRule="auto"/>
        <w:ind w:left="140"/>
        <w:rPr>
          <w:rFonts w:asciiTheme="minorEastAsia" w:eastAsiaTheme="minorEastAsia" w:hAnsiTheme="minorEastAsia" w:cs="黑体"/>
          <w:color w:val="000000" w:themeColor="text1"/>
          <w:szCs w:val="21"/>
        </w:rPr>
      </w:pPr>
      <w:r w:rsidRPr="000C2DF3">
        <w:rPr>
          <w:rFonts w:asciiTheme="minorEastAsia" w:eastAsiaTheme="minorEastAsia" w:hAnsiTheme="minorEastAsia"/>
          <w:color w:val="000000" w:themeColor="text1"/>
          <w:spacing w:val="-1"/>
          <w:szCs w:val="21"/>
        </w:rPr>
        <w:t>3.2</w:t>
      </w:r>
      <w:r w:rsidRPr="000C2DF3">
        <w:rPr>
          <w:rFonts w:asciiTheme="minorEastAsia" w:eastAsiaTheme="minorEastAsia" w:hAnsiTheme="minorEastAsia" w:cs="黑体"/>
          <w:color w:val="000000" w:themeColor="text1"/>
          <w:spacing w:val="-1"/>
          <w:szCs w:val="21"/>
        </w:rPr>
        <w:t>投标报</w:t>
      </w:r>
      <w:r w:rsidRPr="000C2DF3">
        <w:rPr>
          <w:rFonts w:asciiTheme="minorEastAsia" w:eastAsiaTheme="minorEastAsia" w:hAnsiTheme="minorEastAsia" w:cs="黑体"/>
          <w:color w:val="000000" w:themeColor="text1"/>
          <w:szCs w:val="21"/>
        </w:rPr>
        <w:t>价</w:t>
      </w:r>
    </w:p>
    <w:p w:rsidR="005E761F" w:rsidRPr="000C2DF3" w:rsidRDefault="00544712">
      <w:pPr>
        <w:spacing w:before="69" w:line="480" w:lineRule="auto"/>
        <w:ind w:left="1" w:firstLine="419"/>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10"/>
          <w:szCs w:val="21"/>
        </w:rPr>
        <w:t>3.</w:t>
      </w:r>
      <w:r w:rsidRPr="000C2DF3">
        <w:rPr>
          <w:rFonts w:asciiTheme="minorEastAsia" w:eastAsiaTheme="minorEastAsia" w:hAnsiTheme="minorEastAsia"/>
          <w:color w:val="000000" w:themeColor="text1"/>
          <w:spacing w:val="-8"/>
          <w:szCs w:val="21"/>
        </w:rPr>
        <w:t>2</w:t>
      </w:r>
      <w:r w:rsidRPr="000C2DF3">
        <w:rPr>
          <w:rFonts w:asciiTheme="minorEastAsia" w:eastAsiaTheme="minorEastAsia" w:hAnsiTheme="minorEastAsia"/>
          <w:color w:val="000000" w:themeColor="text1"/>
          <w:spacing w:val="-5"/>
          <w:szCs w:val="21"/>
        </w:rPr>
        <w:t xml:space="preserve">.1 </w:t>
      </w:r>
      <w:r w:rsidRPr="000C2DF3">
        <w:rPr>
          <w:rFonts w:asciiTheme="minorEastAsia" w:eastAsiaTheme="minorEastAsia" w:hAnsiTheme="minorEastAsia" w:cs="宋体"/>
          <w:color w:val="000000" w:themeColor="text1"/>
          <w:spacing w:val="-5"/>
          <w:szCs w:val="21"/>
        </w:rPr>
        <w:t>投标报价应包括国家规定的增值税税金，除投标人须知前附表另有规定外，增值税税</w:t>
      </w:r>
      <w:r w:rsidRPr="000C2DF3">
        <w:rPr>
          <w:rFonts w:asciiTheme="minorEastAsia" w:eastAsiaTheme="minorEastAsia" w:hAnsiTheme="minorEastAsia" w:cs="宋体"/>
          <w:color w:val="000000" w:themeColor="text1"/>
          <w:spacing w:val="2"/>
          <w:szCs w:val="21"/>
        </w:rPr>
        <w:t>金按一般计税方</w:t>
      </w:r>
      <w:r w:rsidRPr="000C2DF3">
        <w:rPr>
          <w:rFonts w:asciiTheme="minorEastAsia" w:eastAsiaTheme="minorEastAsia" w:hAnsiTheme="minorEastAsia" w:cs="宋体"/>
          <w:color w:val="000000" w:themeColor="text1"/>
          <w:spacing w:val="1"/>
          <w:szCs w:val="21"/>
        </w:rPr>
        <w:t>法计算。投标人应按第六章</w:t>
      </w:r>
      <w:r w:rsidRPr="000C2DF3">
        <w:rPr>
          <w:rFonts w:asciiTheme="minorEastAsia" w:eastAsiaTheme="minorEastAsia" w:hAnsiTheme="minorEastAsia"/>
          <w:color w:val="000000" w:themeColor="text1"/>
          <w:spacing w:val="1"/>
          <w:szCs w:val="21"/>
        </w:rPr>
        <w:t>“</w:t>
      </w:r>
      <w:r w:rsidRPr="000C2DF3">
        <w:rPr>
          <w:rFonts w:asciiTheme="minorEastAsia" w:eastAsiaTheme="minorEastAsia" w:hAnsiTheme="minorEastAsia" w:cs="宋体"/>
          <w:color w:val="000000" w:themeColor="text1"/>
          <w:spacing w:val="1"/>
          <w:szCs w:val="21"/>
        </w:rPr>
        <w:t>投标文件格式</w:t>
      </w:r>
      <w:r w:rsidRPr="000C2DF3">
        <w:rPr>
          <w:rFonts w:asciiTheme="minorEastAsia" w:eastAsiaTheme="minorEastAsia" w:hAnsiTheme="minorEastAsia"/>
          <w:color w:val="000000" w:themeColor="text1"/>
          <w:spacing w:val="1"/>
          <w:szCs w:val="21"/>
        </w:rPr>
        <w:t>”</w:t>
      </w:r>
      <w:r w:rsidRPr="000C2DF3">
        <w:rPr>
          <w:rFonts w:asciiTheme="minorEastAsia" w:eastAsiaTheme="minorEastAsia" w:hAnsiTheme="minorEastAsia" w:cs="宋体"/>
          <w:color w:val="000000" w:themeColor="text1"/>
          <w:spacing w:val="1"/>
          <w:szCs w:val="21"/>
        </w:rPr>
        <w:t>的要求在投标函中进行报价并填写</w:t>
      </w:r>
      <w:r w:rsidRPr="000C2DF3">
        <w:rPr>
          <w:rFonts w:asciiTheme="minorEastAsia" w:eastAsiaTheme="minorEastAsia" w:hAnsiTheme="minorEastAsia" w:cs="宋体" w:hint="eastAsia"/>
          <w:color w:val="000000" w:themeColor="text1"/>
          <w:spacing w:val="-1"/>
          <w:szCs w:val="21"/>
        </w:rPr>
        <w:t>投标</w:t>
      </w:r>
      <w:r w:rsidRPr="000C2DF3">
        <w:rPr>
          <w:rFonts w:asciiTheme="minorEastAsia" w:eastAsiaTheme="minorEastAsia" w:hAnsiTheme="minorEastAsia" w:cs="宋体"/>
          <w:color w:val="000000" w:themeColor="text1"/>
          <w:spacing w:val="-1"/>
          <w:szCs w:val="21"/>
        </w:rPr>
        <w:t>报价表。</w:t>
      </w:r>
    </w:p>
    <w:p w:rsidR="005E761F" w:rsidRPr="000C2DF3" w:rsidRDefault="00544712">
      <w:pPr>
        <w:spacing w:line="480" w:lineRule="auto"/>
        <w:ind w:left="421"/>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1"/>
          <w:szCs w:val="21"/>
        </w:rPr>
        <w:t>3.2.</w:t>
      </w:r>
      <w:r w:rsidRPr="000C2DF3">
        <w:rPr>
          <w:rFonts w:asciiTheme="minorEastAsia" w:eastAsiaTheme="minorEastAsia" w:hAnsiTheme="minorEastAsia"/>
          <w:color w:val="000000" w:themeColor="text1"/>
          <w:szCs w:val="21"/>
        </w:rPr>
        <w:t>2</w:t>
      </w:r>
      <w:r w:rsidRPr="000C2DF3">
        <w:rPr>
          <w:rFonts w:asciiTheme="minorEastAsia" w:eastAsiaTheme="minorEastAsia" w:hAnsiTheme="minorEastAsia" w:cs="宋体"/>
          <w:color w:val="000000" w:themeColor="text1"/>
          <w:szCs w:val="21"/>
        </w:rPr>
        <w:t>投标人应充分了解该项目的总体情况以及影响投标报价的其他要素。</w:t>
      </w:r>
    </w:p>
    <w:p w:rsidR="005E761F" w:rsidRPr="000C2DF3" w:rsidRDefault="00544712">
      <w:pPr>
        <w:spacing w:before="148" w:line="480" w:lineRule="auto"/>
        <w:ind w:left="1" w:firstLine="419"/>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2"/>
          <w:szCs w:val="21"/>
        </w:rPr>
        <w:t>3.2.3</w:t>
      </w:r>
      <w:r w:rsidRPr="000C2DF3">
        <w:rPr>
          <w:rFonts w:asciiTheme="minorEastAsia" w:eastAsiaTheme="minorEastAsia" w:hAnsiTheme="minorEastAsia" w:cs="宋体"/>
          <w:color w:val="000000" w:themeColor="text1"/>
          <w:spacing w:val="-2"/>
          <w:szCs w:val="21"/>
        </w:rPr>
        <w:t>本项目的报价方式见投标人须知前附表。投标人在投标截止时</w:t>
      </w:r>
      <w:r w:rsidRPr="000C2DF3">
        <w:rPr>
          <w:rFonts w:asciiTheme="minorEastAsia" w:eastAsiaTheme="minorEastAsia" w:hAnsiTheme="minorEastAsia" w:cs="宋体"/>
          <w:color w:val="000000" w:themeColor="text1"/>
          <w:spacing w:val="-1"/>
          <w:szCs w:val="21"/>
        </w:rPr>
        <w:t>间前修改投</w:t>
      </w:r>
      <w:r w:rsidRPr="000C2DF3">
        <w:rPr>
          <w:rFonts w:asciiTheme="minorEastAsia" w:eastAsiaTheme="minorEastAsia" w:hAnsiTheme="minorEastAsia" w:cs="宋体"/>
          <w:color w:val="000000" w:themeColor="text1"/>
          <w:spacing w:val="-6"/>
          <w:szCs w:val="21"/>
        </w:rPr>
        <w:t>标报价，应</w:t>
      </w:r>
      <w:r w:rsidRPr="000C2DF3">
        <w:rPr>
          <w:rFonts w:asciiTheme="minorEastAsia" w:eastAsiaTheme="minorEastAsia" w:hAnsiTheme="minorEastAsia" w:cs="宋体"/>
          <w:color w:val="000000" w:themeColor="text1"/>
          <w:spacing w:val="-4"/>
          <w:szCs w:val="21"/>
        </w:rPr>
        <w:t>同</w:t>
      </w:r>
      <w:r w:rsidRPr="000C2DF3">
        <w:rPr>
          <w:rFonts w:asciiTheme="minorEastAsia" w:eastAsiaTheme="minorEastAsia" w:hAnsiTheme="minorEastAsia" w:cs="宋体"/>
          <w:color w:val="000000" w:themeColor="text1"/>
          <w:spacing w:val="-3"/>
          <w:szCs w:val="21"/>
        </w:rPr>
        <w:t>时修改投标文件投标函附录、</w:t>
      </w:r>
      <w:r w:rsidRPr="000C2DF3">
        <w:rPr>
          <w:rFonts w:asciiTheme="minorEastAsia" w:eastAsiaTheme="minorEastAsia" w:hAnsiTheme="minorEastAsia" w:cs="宋体" w:hint="eastAsia"/>
          <w:color w:val="000000" w:themeColor="text1"/>
          <w:spacing w:val="-3"/>
          <w:szCs w:val="21"/>
        </w:rPr>
        <w:t>投标报价表</w:t>
      </w:r>
      <w:r w:rsidRPr="000C2DF3">
        <w:rPr>
          <w:rFonts w:asciiTheme="minorEastAsia" w:eastAsiaTheme="minorEastAsia" w:hAnsiTheme="minorEastAsia" w:cs="宋体"/>
          <w:color w:val="000000" w:themeColor="text1"/>
          <w:spacing w:val="-3"/>
          <w:szCs w:val="21"/>
        </w:rPr>
        <w:t xml:space="preserve">中的相应报价。此修改须符合本章第 </w:t>
      </w:r>
      <w:r w:rsidRPr="000C2DF3">
        <w:rPr>
          <w:rFonts w:asciiTheme="minorEastAsia" w:eastAsiaTheme="minorEastAsia" w:hAnsiTheme="minorEastAsia"/>
          <w:color w:val="000000" w:themeColor="text1"/>
          <w:spacing w:val="-3"/>
          <w:szCs w:val="21"/>
        </w:rPr>
        <w:t xml:space="preserve">4.3 </w:t>
      </w:r>
      <w:r w:rsidRPr="000C2DF3">
        <w:rPr>
          <w:rFonts w:asciiTheme="minorEastAsia" w:eastAsiaTheme="minorEastAsia" w:hAnsiTheme="minorEastAsia" w:cs="宋体"/>
          <w:color w:val="000000" w:themeColor="text1"/>
          <w:spacing w:val="-3"/>
          <w:szCs w:val="21"/>
        </w:rPr>
        <w:t>款的</w:t>
      </w:r>
      <w:r w:rsidRPr="000C2DF3">
        <w:rPr>
          <w:rFonts w:asciiTheme="minorEastAsia" w:eastAsiaTheme="minorEastAsia" w:hAnsiTheme="minorEastAsia" w:cs="宋体"/>
          <w:color w:val="000000" w:themeColor="text1"/>
          <w:spacing w:val="-5"/>
          <w:szCs w:val="21"/>
        </w:rPr>
        <w:t>有</w:t>
      </w:r>
      <w:r w:rsidRPr="000C2DF3">
        <w:rPr>
          <w:rFonts w:asciiTheme="minorEastAsia" w:eastAsiaTheme="minorEastAsia" w:hAnsiTheme="minorEastAsia" w:cs="宋体"/>
          <w:color w:val="000000" w:themeColor="text1"/>
          <w:spacing w:val="-4"/>
          <w:szCs w:val="21"/>
        </w:rPr>
        <w:t>关要求。</w:t>
      </w:r>
    </w:p>
    <w:p w:rsidR="005E761F" w:rsidRPr="000C2DF3" w:rsidRDefault="00544712">
      <w:pPr>
        <w:spacing w:before="1" w:line="480" w:lineRule="auto"/>
        <w:ind w:left="1" w:right="2" w:firstLine="419"/>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2"/>
          <w:szCs w:val="21"/>
        </w:rPr>
        <w:lastRenderedPageBreak/>
        <w:t>3.2.4</w:t>
      </w:r>
      <w:r w:rsidRPr="000C2DF3">
        <w:rPr>
          <w:rFonts w:asciiTheme="minorEastAsia" w:eastAsiaTheme="minorEastAsia" w:hAnsiTheme="minorEastAsia" w:cs="宋体"/>
          <w:color w:val="000000" w:themeColor="text1"/>
          <w:spacing w:val="-2"/>
          <w:szCs w:val="21"/>
        </w:rPr>
        <w:t>招标人设有最高投标限价的，投标人的投标报价不得超过最高投标限价，最</w:t>
      </w:r>
      <w:r w:rsidRPr="000C2DF3">
        <w:rPr>
          <w:rFonts w:asciiTheme="minorEastAsia" w:eastAsiaTheme="minorEastAsia" w:hAnsiTheme="minorEastAsia" w:cs="宋体"/>
          <w:color w:val="000000" w:themeColor="text1"/>
          <w:spacing w:val="-1"/>
          <w:szCs w:val="21"/>
        </w:rPr>
        <w:t>高</w:t>
      </w:r>
      <w:r w:rsidRPr="000C2DF3">
        <w:rPr>
          <w:rFonts w:asciiTheme="minorEastAsia" w:eastAsiaTheme="minorEastAsia" w:hAnsiTheme="minorEastAsia" w:cs="宋体"/>
          <w:color w:val="000000" w:themeColor="text1"/>
          <w:szCs w:val="21"/>
        </w:rPr>
        <w:t>投标限</w:t>
      </w:r>
      <w:r w:rsidRPr="000C2DF3">
        <w:rPr>
          <w:rFonts w:asciiTheme="minorEastAsia" w:eastAsiaTheme="minorEastAsia" w:hAnsiTheme="minorEastAsia" w:cs="宋体"/>
          <w:color w:val="000000" w:themeColor="text1"/>
          <w:spacing w:val="-2"/>
          <w:szCs w:val="21"/>
        </w:rPr>
        <w:t>价在投标人须知前附表中</w:t>
      </w:r>
      <w:r w:rsidRPr="000C2DF3">
        <w:rPr>
          <w:rFonts w:asciiTheme="minorEastAsia" w:eastAsiaTheme="minorEastAsia" w:hAnsiTheme="minorEastAsia" w:cs="宋体"/>
          <w:color w:val="000000" w:themeColor="text1"/>
          <w:spacing w:val="-1"/>
          <w:szCs w:val="21"/>
        </w:rPr>
        <w:t>载明。</w:t>
      </w:r>
    </w:p>
    <w:p w:rsidR="005E761F" w:rsidRPr="000C2DF3" w:rsidRDefault="00544712">
      <w:pPr>
        <w:spacing w:line="480" w:lineRule="auto"/>
        <w:ind w:left="421"/>
        <w:rPr>
          <w:rFonts w:asciiTheme="minorEastAsia" w:eastAsiaTheme="minorEastAsia" w:hAnsiTheme="minorEastAsia" w:cs="宋体"/>
          <w:color w:val="000000" w:themeColor="text1"/>
          <w:szCs w:val="21"/>
        </w:rPr>
      </w:pPr>
      <w:bookmarkStart w:id="160" w:name="_bookmark42"/>
      <w:bookmarkEnd w:id="160"/>
      <w:r w:rsidRPr="000C2DF3">
        <w:rPr>
          <w:rFonts w:asciiTheme="minorEastAsia" w:eastAsiaTheme="minorEastAsia" w:hAnsiTheme="minorEastAsia"/>
          <w:color w:val="000000" w:themeColor="text1"/>
          <w:spacing w:val="-1"/>
          <w:position w:val="27"/>
          <w:szCs w:val="21"/>
        </w:rPr>
        <w:t>3.2.5</w:t>
      </w:r>
      <w:r w:rsidRPr="000C2DF3">
        <w:rPr>
          <w:rFonts w:asciiTheme="minorEastAsia" w:eastAsiaTheme="minorEastAsia" w:hAnsiTheme="minorEastAsia" w:cs="宋体"/>
          <w:color w:val="000000" w:themeColor="text1"/>
          <w:position w:val="27"/>
          <w:szCs w:val="21"/>
        </w:rPr>
        <w:t>投标报价的其他要求见投标人须知前附表。</w:t>
      </w:r>
    </w:p>
    <w:p w:rsidR="005E761F" w:rsidRPr="000C2DF3" w:rsidRDefault="00544712">
      <w:pPr>
        <w:spacing w:before="1" w:line="480" w:lineRule="auto"/>
        <w:ind w:left="140"/>
        <w:rPr>
          <w:rFonts w:asciiTheme="minorEastAsia" w:eastAsiaTheme="minorEastAsia" w:hAnsiTheme="minorEastAsia" w:cs="黑体"/>
          <w:color w:val="000000" w:themeColor="text1"/>
          <w:szCs w:val="21"/>
        </w:rPr>
      </w:pPr>
      <w:r w:rsidRPr="000C2DF3">
        <w:rPr>
          <w:rFonts w:asciiTheme="minorEastAsia" w:eastAsiaTheme="minorEastAsia" w:hAnsiTheme="minorEastAsia"/>
          <w:color w:val="000000" w:themeColor="text1"/>
          <w:spacing w:val="-1"/>
          <w:szCs w:val="21"/>
        </w:rPr>
        <w:t xml:space="preserve">3.3 </w:t>
      </w:r>
      <w:r w:rsidRPr="000C2DF3">
        <w:rPr>
          <w:rFonts w:asciiTheme="minorEastAsia" w:eastAsiaTheme="minorEastAsia" w:hAnsiTheme="minorEastAsia" w:cs="黑体"/>
          <w:color w:val="000000" w:themeColor="text1"/>
          <w:spacing w:val="-1"/>
          <w:szCs w:val="21"/>
        </w:rPr>
        <w:t>投标有</w:t>
      </w:r>
      <w:r w:rsidRPr="000C2DF3">
        <w:rPr>
          <w:rFonts w:asciiTheme="minorEastAsia" w:eastAsiaTheme="minorEastAsia" w:hAnsiTheme="minorEastAsia" w:cs="黑体"/>
          <w:color w:val="000000" w:themeColor="text1"/>
          <w:szCs w:val="21"/>
        </w:rPr>
        <w:t>效期</w:t>
      </w:r>
    </w:p>
    <w:p w:rsidR="005E761F" w:rsidRPr="000C2DF3" w:rsidRDefault="00544712">
      <w:pPr>
        <w:spacing w:before="69" w:line="480" w:lineRule="auto"/>
        <w:ind w:left="421"/>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2"/>
          <w:szCs w:val="21"/>
        </w:rPr>
        <w:t xml:space="preserve">3.3.1 </w:t>
      </w:r>
      <w:r w:rsidRPr="000C2DF3">
        <w:rPr>
          <w:rFonts w:asciiTheme="minorEastAsia" w:eastAsiaTheme="minorEastAsia" w:hAnsiTheme="minorEastAsia" w:cs="宋体"/>
          <w:color w:val="000000" w:themeColor="text1"/>
          <w:spacing w:val="-2"/>
          <w:szCs w:val="21"/>
        </w:rPr>
        <w:t>除投标人须知前附表另有规定外，投标</w:t>
      </w:r>
      <w:r w:rsidRPr="000C2DF3">
        <w:rPr>
          <w:rFonts w:asciiTheme="minorEastAsia" w:eastAsiaTheme="minorEastAsia" w:hAnsiTheme="minorEastAsia" w:cs="宋体"/>
          <w:color w:val="000000" w:themeColor="text1"/>
          <w:spacing w:val="-1"/>
          <w:szCs w:val="21"/>
        </w:rPr>
        <w:t>有效期为90天。</w:t>
      </w:r>
    </w:p>
    <w:p w:rsidR="005E761F" w:rsidRPr="000C2DF3" w:rsidRDefault="00544712">
      <w:pPr>
        <w:spacing w:before="150" w:line="480" w:lineRule="auto"/>
        <w:ind w:left="421"/>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4"/>
          <w:szCs w:val="21"/>
        </w:rPr>
        <w:t xml:space="preserve">3.3.2 </w:t>
      </w:r>
      <w:r w:rsidRPr="000C2DF3">
        <w:rPr>
          <w:rFonts w:asciiTheme="minorEastAsia" w:eastAsiaTheme="minorEastAsia" w:hAnsiTheme="minorEastAsia" w:cs="宋体"/>
          <w:color w:val="000000" w:themeColor="text1"/>
          <w:spacing w:val="-4"/>
          <w:szCs w:val="21"/>
        </w:rPr>
        <w:t>在投标有</w:t>
      </w:r>
      <w:r w:rsidRPr="000C2DF3">
        <w:rPr>
          <w:rFonts w:asciiTheme="minorEastAsia" w:eastAsiaTheme="minorEastAsia" w:hAnsiTheme="minorEastAsia" w:cs="宋体"/>
          <w:color w:val="000000" w:themeColor="text1"/>
          <w:spacing w:val="-2"/>
          <w:szCs w:val="21"/>
        </w:rPr>
        <w:t>效期内，投标人撤销投标文件的，应承担招标文件和法律规定的责任。</w:t>
      </w:r>
    </w:p>
    <w:p w:rsidR="005E761F" w:rsidRPr="000C2DF3" w:rsidRDefault="00544712">
      <w:pPr>
        <w:spacing w:before="152" w:line="480" w:lineRule="auto"/>
        <w:ind w:firstLine="421"/>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2"/>
          <w:szCs w:val="21"/>
        </w:rPr>
        <w:t xml:space="preserve">3.3.3 </w:t>
      </w:r>
      <w:r w:rsidRPr="000C2DF3">
        <w:rPr>
          <w:rFonts w:asciiTheme="minorEastAsia" w:eastAsiaTheme="minorEastAsia" w:hAnsiTheme="minorEastAsia" w:cs="宋体"/>
          <w:color w:val="000000" w:themeColor="text1"/>
          <w:spacing w:val="-2"/>
          <w:szCs w:val="21"/>
        </w:rPr>
        <w:t>出现特殊情况需要延长投标有效期的，招标人以书面形式通知</w:t>
      </w:r>
      <w:r w:rsidRPr="000C2DF3">
        <w:rPr>
          <w:rFonts w:asciiTheme="minorEastAsia" w:eastAsiaTheme="minorEastAsia" w:hAnsiTheme="minorEastAsia" w:cs="宋体"/>
          <w:color w:val="000000" w:themeColor="text1"/>
          <w:spacing w:val="-1"/>
          <w:szCs w:val="21"/>
        </w:rPr>
        <w:t>所有投标人延长投标有</w:t>
      </w:r>
      <w:r w:rsidRPr="000C2DF3">
        <w:rPr>
          <w:rFonts w:asciiTheme="minorEastAsia" w:eastAsiaTheme="minorEastAsia" w:hAnsiTheme="minorEastAsia" w:cs="宋体"/>
          <w:color w:val="000000" w:themeColor="text1"/>
          <w:spacing w:val="1"/>
          <w:szCs w:val="21"/>
        </w:rPr>
        <w:t>效期。投标人应予以书面答复，</w:t>
      </w:r>
      <w:r w:rsidRPr="000C2DF3">
        <w:rPr>
          <w:rFonts w:asciiTheme="minorEastAsia" w:eastAsiaTheme="minorEastAsia" w:hAnsiTheme="minorEastAsia" w:cs="宋体"/>
          <w:strike/>
          <w:color w:val="000000" w:themeColor="text1"/>
          <w:spacing w:val="1"/>
          <w:szCs w:val="21"/>
        </w:rPr>
        <w:t>同意延长的，应相应延长</w:t>
      </w:r>
      <w:r w:rsidRPr="000C2DF3">
        <w:rPr>
          <w:rFonts w:asciiTheme="minorEastAsia" w:eastAsiaTheme="minorEastAsia" w:hAnsiTheme="minorEastAsia" w:cs="宋体"/>
          <w:strike/>
          <w:color w:val="000000" w:themeColor="text1"/>
          <w:szCs w:val="21"/>
        </w:rPr>
        <w:t>其投标保证金的有效期，</w:t>
      </w:r>
      <w:r w:rsidRPr="000C2DF3">
        <w:rPr>
          <w:rFonts w:asciiTheme="minorEastAsia" w:eastAsiaTheme="minorEastAsia" w:hAnsiTheme="minorEastAsia" w:cs="宋体"/>
          <w:color w:val="000000" w:themeColor="text1"/>
          <w:szCs w:val="21"/>
        </w:rPr>
        <w:t>但不得要求</w:t>
      </w:r>
      <w:r w:rsidRPr="000C2DF3">
        <w:rPr>
          <w:rFonts w:asciiTheme="minorEastAsia" w:eastAsiaTheme="minorEastAsia" w:hAnsiTheme="minorEastAsia" w:cs="宋体"/>
          <w:color w:val="000000" w:themeColor="text1"/>
          <w:spacing w:val="1"/>
          <w:szCs w:val="21"/>
        </w:rPr>
        <w:t>或被允许修改其投标文件；投标人拒绝延长的，其投标失效</w:t>
      </w:r>
      <w:r w:rsidRPr="000C2DF3">
        <w:rPr>
          <w:rFonts w:asciiTheme="minorEastAsia" w:eastAsiaTheme="minorEastAsia" w:hAnsiTheme="minorEastAsia" w:cs="宋体"/>
          <w:strike/>
          <w:color w:val="000000" w:themeColor="text1"/>
          <w:szCs w:val="21"/>
        </w:rPr>
        <w:t>，但投标人有权收回其投标保证金</w:t>
      </w:r>
      <w:bookmarkStart w:id="161" w:name="_bookmark43"/>
      <w:bookmarkEnd w:id="161"/>
      <w:r w:rsidRPr="000C2DF3">
        <w:rPr>
          <w:rFonts w:asciiTheme="minorEastAsia" w:eastAsiaTheme="minorEastAsia" w:hAnsiTheme="minorEastAsia" w:cs="宋体"/>
          <w:strike/>
          <w:color w:val="000000" w:themeColor="text1"/>
          <w:spacing w:val="-1"/>
          <w:szCs w:val="21"/>
        </w:rPr>
        <w:t>及</w:t>
      </w:r>
      <w:r w:rsidRPr="000C2DF3">
        <w:rPr>
          <w:rFonts w:asciiTheme="minorEastAsia" w:eastAsiaTheme="minorEastAsia" w:hAnsiTheme="minorEastAsia" w:cs="宋体"/>
          <w:strike/>
          <w:color w:val="000000" w:themeColor="text1"/>
          <w:szCs w:val="21"/>
        </w:rPr>
        <w:t>以现金或者支票形式递交的投标保证金的银行同期存款利息</w:t>
      </w:r>
      <w:r w:rsidRPr="000C2DF3">
        <w:rPr>
          <w:rFonts w:asciiTheme="minorEastAsia" w:eastAsiaTheme="minorEastAsia" w:hAnsiTheme="minorEastAsia" w:cs="宋体"/>
          <w:color w:val="000000" w:themeColor="text1"/>
          <w:szCs w:val="21"/>
        </w:rPr>
        <w:t>。</w:t>
      </w:r>
    </w:p>
    <w:p w:rsidR="005E761F" w:rsidRPr="000C2DF3" w:rsidRDefault="00544712">
      <w:pPr>
        <w:spacing w:before="138" w:line="480" w:lineRule="auto"/>
        <w:ind w:left="140"/>
        <w:rPr>
          <w:rFonts w:asciiTheme="minorEastAsia" w:eastAsiaTheme="minorEastAsia" w:hAnsiTheme="minorEastAsia" w:cs="黑体"/>
          <w:strike/>
          <w:color w:val="000000" w:themeColor="text1"/>
          <w:szCs w:val="21"/>
        </w:rPr>
      </w:pPr>
      <w:r w:rsidRPr="000C2DF3">
        <w:rPr>
          <w:rFonts w:asciiTheme="minorEastAsia" w:eastAsiaTheme="minorEastAsia" w:hAnsiTheme="minorEastAsia"/>
          <w:strike/>
          <w:color w:val="000000" w:themeColor="text1"/>
          <w:spacing w:val="-1"/>
          <w:szCs w:val="21"/>
        </w:rPr>
        <w:t xml:space="preserve">3.4 </w:t>
      </w:r>
      <w:r w:rsidRPr="000C2DF3">
        <w:rPr>
          <w:rFonts w:asciiTheme="minorEastAsia" w:eastAsiaTheme="minorEastAsia" w:hAnsiTheme="minorEastAsia" w:cs="黑体"/>
          <w:strike/>
          <w:color w:val="000000" w:themeColor="text1"/>
          <w:spacing w:val="-1"/>
          <w:szCs w:val="21"/>
        </w:rPr>
        <w:t>投标保</w:t>
      </w:r>
      <w:r w:rsidRPr="000C2DF3">
        <w:rPr>
          <w:rFonts w:asciiTheme="minorEastAsia" w:eastAsiaTheme="minorEastAsia" w:hAnsiTheme="minorEastAsia" w:cs="黑体"/>
          <w:strike/>
          <w:color w:val="000000" w:themeColor="text1"/>
          <w:szCs w:val="21"/>
        </w:rPr>
        <w:t>证金</w:t>
      </w:r>
    </w:p>
    <w:p w:rsidR="005E761F" w:rsidRPr="000C2DF3" w:rsidRDefault="00544712">
      <w:pPr>
        <w:spacing w:before="152" w:line="480" w:lineRule="auto"/>
        <w:ind w:firstLine="421"/>
        <w:rPr>
          <w:rFonts w:asciiTheme="minorEastAsia" w:eastAsiaTheme="minorEastAsia" w:hAnsiTheme="minorEastAsia"/>
          <w:strike/>
          <w:color w:val="000000" w:themeColor="text1"/>
          <w:spacing w:val="-2"/>
          <w:szCs w:val="21"/>
        </w:rPr>
      </w:pPr>
      <w:r w:rsidRPr="000C2DF3">
        <w:rPr>
          <w:rFonts w:asciiTheme="minorEastAsia" w:eastAsiaTheme="minorEastAsia" w:hAnsiTheme="minorEastAsia"/>
          <w:strike/>
          <w:color w:val="000000" w:themeColor="text1"/>
          <w:spacing w:val="-2"/>
          <w:szCs w:val="21"/>
        </w:rPr>
        <w:t>3.4.1 投标人在递交投标文件的同时，应按投标人须知前附表规定的金额、形式和第六章“投标文件格式”规定的投标保证金格式递交投标保证金，并作为其投标文件的组成部分。境内投标人以现金或者支票形式提交的投标保证金， 应当从其基本账户转出并在投标文件中附上基本账户开户证明。联合体投标的，其投标保证金可以由牵头人递交，并应符合投标人须知前附表的规定。</w:t>
      </w:r>
    </w:p>
    <w:p w:rsidR="005E761F" w:rsidRPr="000C2DF3" w:rsidRDefault="00544712">
      <w:pPr>
        <w:spacing w:before="152" w:line="480" w:lineRule="auto"/>
        <w:ind w:firstLine="421"/>
        <w:rPr>
          <w:rFonts w:asciiTheme="minorEastAsia" w:eastAsiaTheme="minorEastAsia" w:hAnsiTheme="minorEastAsia"/>
          <w:strike/>
          <w:color w:val="000000" w:themeColor="text1"/>
          <w:spacing w:val="-2"/>
          <w:szCs w:val="21"/>
        </w:rPr>
      </w:pPr>
      <w:r w:rsidRPr="000C2DF3">
        <w:rPr>
          <w:rFonts w:asciiTheme="minorEastAsia" w:eastAsiaTheme="minorEastAsia" w:hAnsiTheme="minorEastAsia"/>
          <w:strike/>
          <w:color w:val="000000" w:themeColor="text1"/>
          <w:spacing w:val="-2"/>
          <w:szCs w:val="21"/>
        </w:rPr>
        <w:t>3.4.2 投标人不按本章第 3.4.1 项要求提交投标保证金的，评标委员会将否决其投标。</w:t>
      </w:r>
    </w:p>
    <w:p w:rsidR="005E761F" w:rsidRPr="000C2DF3" w:rsidRDefault="00544712">
      <w:pPr>
        <w:spacing w:before="152" w:line="480" w:lineRule="auto"/>
        <w:ind w:firstLine="421"/>
        <w:rPr>
          <w:rFonts w:asciiTheme="minorEastAsia" w:eastAsiaTheme="minorEastAsia" w:hAnsiTheme="minorEastAsia" w:cs="宋体"/>
          <w:strike/>
          <w:color w:val="000000" w:themeColor="text1"/>
          <w:szCs w:val="21"/>
        </w:rPr>
      </w:pPr>
      <w:r w:rsidRPr="000C2DF3">
        <w:rPr>
          <w:rFonts w:asciiTheme="minorEastAsia" w:eastAsiaTheme="minorEastAsia" w:hAnsiTheme="minorEastAsia"/>
          <w:strike/>
          <w:color w:val="000000" w:themeColor="text1"/>
          <w:spacing w:val="-2"/>
          <w:szCs w:val="21"/>
        </w:rPr>
        <w:t>3.4.3 招标人最迟将在与中标人签订合同后 5 日内，向未中标的投标人和中标人退还投标保</w:t>
      </w:r>
      <w:r w:rsidRPr="000C2DF3">
        <w:rPr>
          <w:rFonts w:asciiTheme="minorEastAsia" w:eastAsiaTheme="minorEastAsia" w:hAnsiTheme="minorEastAsia" w:cs="宋体"/>
          <w:strike/>
          <w:color w:val="000000" w:themeColor="text1"/>
          <w:spacing w:val="-5"/>
          <w:szCs w:val="21"/>
        </w:rPr>
        <w:t>证</w:t>
      </w:r>
      <w:r w:rsidRPr="000C2DF3">
        <w:rPr>
          <w:rFonts w:asciiTheme="minorEastAsia" w:eastAsiaTheme="minorEastAsia" w:hAnsiTheme="minorEastAsia" w:cs="宋体"/>
          <w:strike/>
          <w:color w:val="000000" w:themeColor="text1"/>
          <w:spacing w:val="-3"/>
          <w:szCs w:val="21"/>
        </w:rPr>
        <w:t>金。 投标保证金以现金或者支票形式递交的，还应退还银行同期存款利息。</w:t>
      </w:r>
    </w:p>
    <w:p w:rsidR="005E761F" w:rsidRPr="000C2DF3" w:rsidRDefault="00544712">
      <w:pPr>
        <w:spacing w:line="480" w:lineRule="auto"/>
        <w:ind w:left="421"/>
        <w:rPr>
          <w:rFonts w:asciiTheme="minorEastAsia" w:eastAsiaTheme="minorEastAsia" w:hAnsiTheme="minorEastAsia" w:cs="宋体"/>
          <w:strike/>
          <w:color w:val="000000" w:themeColor="text1"/>
          <w:szCs w:val="21"/>
        </w:rPr>
      </w:pPr>
      <w:r w:rsidRPr="000C2DF3">
        <w:rPr>
          <w:rFonts w:asciiTheme="minorEastAsia" w:eastAsiaTheme="minorEastAsia" w:hAnsiTheme="minorEastAsia"/>
          <w:strike/>
          <w:color w:val="000000" w:themeColor="text1"/>
          <w:spacing w:val="-2"/>
          <w:szCs w:val="21"/>
        </w:rPr>
        <w:t>3.4</w:t>
      </w:r>
      <w:r w:rsidRPr="000C2DF3">
        <w:rPr>
          <w:rFonts w:asciiTheme="minorEastAsia" w:eastAsiaTheme="minorEastAsia" w:hAnsiTheme="minorEastAsia"/>
          <w:strike/>
          <w:color w:val="000000" w:themeColor="text1"/>
          <w:spacing w:val="-1"/>
          <w:szCs w:val="21"/>
        </w:rPr>
        <w:t xml:space="preserve">.4 </w:t>
      </w:r>
      <w:r w:rsidRPr="000C2DF3">
        <w:rPr>
          <w:rFonts w:asciiTheme="minorEastAsia" w:eastAsiaTheme="minorEastAsia" w:hAnsiTheme="minorEastAsia" w:cs="宋体"/>
          <w:strike/>
          <w:color w:val="000000" w:themeColor="text1"/>
          <w:spacing w:val="-1"/>
          <w:szCs w:val="21"/>
        </w:rPr>
        <w:t>有下列情形之一的，投标保证金将不予退还：</w:t>
      </w:r>
    </w:p>
    <w:p w:rsidR="005E761F" w:rsidRPr="000C2DF3" w:rsidRDefault="00544712">
      <w:pPr>
        <w:spacing w:before="148" w:line="480" w:lineRule="auto"/>
        <w:ind w:left="321"/>
        <w:rPr>
          <w:rFonts w:asciiTheme="minorEastAsia" w:eastAsiaTheme="minorEastAsia" w:hAnsiTheme="minorEastAsia" w:cs="宋体"/>
          <w:strike/>
          <w:color w:val="000000" w:themeColor="text1"/>
          <w:szCs w:val="21"/>
        </w:rPr>
      </w:pPr>
      <w:r w:rsidRPr="000C2DF3">
        <w:rPr>
          <w:rFonts w:asciiTheme="minorEastAsia" w:eastAsiaTheme="minorEastAsia" w:hAnsiTheme="minorEastAsia" w:cs="宋体"/>
          <w:strike/>
          <w:color w:val="000000" w:themeColor="text1"/>
          <w:spacing w:val="8"/>
          <w:szCs w:val="21"/>
        </w:rPr>
        <w:t>(</w:t>
      </w:r>
      <w:r w:rsidRPr="000C2DF3">
        <w:rPr>
          <w:rFonts w:asciiTheme="minorEastAsia" w:eastAsiaTheme="minorEastAsia" w:hAnsiTheme="minorEastAsia"/>
          <w:strike/>
          <w:color w:val="000000" w:themeColor="text1"/>
          <w:spacing w:val="8"/>
          <w:szCs w:val="21"/>
        </w:rPr>
        <w:t>1</w:t>
      </w:r>
      <w:r w:rsidRPr="000C2DF3">
        <w:rPr>
          <w:rFonts w:asciiTheme="minorEastAsia" w:eastAsiaTheme="minorEastAsia" w:hAnsiTheme="minorEastAsia" w:cs="宋体"/>
          <w:strike/>
          <w:color w:val="000000" w:themeColor="text1"/>
          <w:spacing w:val="6"/>
          <w:szCs w:val="21"/>
        </w:rPr>
        <w:t>)</w:t>
      </w:r>
      <w:r w:rsidRPr="000C2DF3">
        <w:rPr>
          <w:rFonts w:asciiTheme="minorEastAsia" w:eastAsiaTheme="minorEastAsia" w:hAnsiTheme="minorEastAsia" w:cs="宋体"/>
          <w:strike/>
          <w:color w:val="000000" w:themeColor="text1"/>
          <w:spacing w:val="4"/>
          <w:szCs w:val="21"/>
        </w:rPr>
        <w:t xml:space="preserve"> 投标人在投标有效期内撤销投标文件；</w:t>
      </w:r>
    </w:p>
    <w:p w:rsidR="005E761F" w:rsidRPr="000C2DF3" w:rsidRDefault="00544712">
      <w:pPr>
        <w:spacing w:before="146" w:line="480" w:lineRule="auto"/>
        <w:ind w:left="2" w:right="141" w:firstLine="318"/>
        <w:rPr>
          <w:rFonts w:asciiTheme="minorEastAsia" w:eastAsiaTheme="minorEastAsia" w:hAnsiTheme="minorEastAsia" w:cs="宋体"/>
          <w:strike/>
          <w:color w:val="000000" w:themeColor="text1"/>
          <w:szCs w:val="21"/>
        </w:rPr>
      </w:pPr>
      <w:r w:rsidRPr="000C2DF3">
        <w:rPr>
          <w:rFonts w:asciiTheme="minorEastAsia" w:eastAsiaTheme="minorEastAsia" w:hAnsiTheme="minorEastAsia" w:cs="宋体"/>
          <w:strike/>
          <w:color w:val="000000" w:themeColor="text1"/>
          <w:spacing w:val="3"/>
          <w:szCs w:val="21"/>
        </w:rPr>
        <w:t>(</w:t>
      </w:r>
      <w:r w:rsidRPr="000C2DF3">
        <w:rPr>
          <w:rFonts w:asciiTheme="minorEastAsia" w:eastAsiaTheme="minorEastAsia" w:hAnsiTheme="minorEastAsia"/>
          <w:strike/>
          <w:color w:val="000000" w:themeColor="text1"/>
          <w:spacing w:val="3"/>
          <w:szCs w:val="21"/>
        </w:rPr>
        <w:t>2</w:t>
      </w:r>
      <w:r w:rsidRPr="000C2DF3">
        <w:rPr>
          <w:rFonts w:asciiTheme="minorEastAsia" w:eastAsiaTheme="minorEastAsia" w:hAnsiTheme="minorEastAsia" w:cs="宋体"/>
          <w:strike/>
          <w:color w:val="000000" w:themeColor="text1"/>
          <w:spacing w:val="3"/>
          <w:szCs w:val="21"/>
        </w:rPr>
        <w:t>)中标人在收到中标通知书后，无正当理由不与招标人订立合同， 在签订合同时向招标</w:t>
      </w:r>
      <w:r w:rsidRPr="000C2DF3">
        <w:rPr>
          <w:rFonts w:asciiTheme="minorEastAsia" w:eastAsiaTheme="minorEastAsia" w:hAnsiTheme="minorEastAsia" w:cs="宋体"/>
          <w:strike/>
          <w:color w:val="000000" w:themeColor="text1"/>
          <w:spacing w:val="-2"/>
          <w:szCs w:val="21"/>
        </w:rPr>
        <w:t>人</w:t>
      </w:r>
      <w:r w:rsidRPr="000C2DF3">
        <w:rPr>
          <w:rFonts w:asciiTheme="minorEastAsia" w:eastAsiaTheme="minorEastAsia" w:hAnsiTheme="minorEastAsia" w:cs="宋体"/>
          <w:strike/>
          <w:color w:val="000000" w:themeColor="text1"/>
          <w:spacing w:val="-1"/>
          <w:szCs w:val="21"/>
        </w:rPr>
        <w:t>提出附加条件，或者不按照招标文件要求提交履约保证金；</w:t>
      </w:r>
    </w:p>
    <w:p w:rsidR="005E761F" w:rsidRPr="000C2DF3" w:rsidRDefault="00544712">
      <w:pPr>
        <w:spacing w:before="1" w:line="480" w:lineRule="auto"/>
        <w:ind w:left="140" w:right="1144" w:firstLine="180"/>
        <w:rPr>
          <w:rFonts w:asciiTheme="minorEastAsia" w:eastAsiaTheme="minorEastAsia" w:hAnsiTheme="minorEastAsia" w:cs="宋体"/>
          <w:strike/>
          <w:color w:val="000000" w:themeColor="text1"/>
          <w:szCs w:val="21"/>
        </w:rPr>
      </w:pPr>
      <w:bookmarkStart w:id="162" w:name="_bookmark44"/>
      <w:bookmarkEnd w:id="162"/>
      <w:r w:rsidRPr="000C2DF3">
        <w:rPr>
          <w:rFonts w:asciiTheme="minorEastAsia" w:eastAsiaTheme="minorEastAsia" w:hAnsiTheme="minorEastAsia" w:cs="宋体"/>
          <w:strike/>
          <w:color w:val="000000" w:themeColor="text1"/>
          <w:spacing w:val="2"/>
          <w:szCs w:val="21"/>
        </w:rPr>
        <w:t>(</w:t>
      </w:r>
      <w:r w:rsidRPr="000C2DF3">
        <w:rPr>
          <w:rFonts w:asciiTheme="minorEastAsia" w:eastAsiaTheme="minorEastAsia" w:hAnsiTheme="minorEastAsia"/>
          <w:strike/>
          <w:color w:val="000000" w:themeColor="text1"/>
          <w:spacing w:val="2"/>
          <w:szCs w:val="21"/>
        </w:rPr>
        <w:t>3</w:t>
      </w:r>
      <w:r w:rsidRPr="000C2DF3">
        <w:rPr>
          <w:rFonts w:asciiTheme="minorEastAsia" w:eastAsiaTheme="minorEastAsia" w:hAnsiTheme="minorEastAsia" w:cs="宋体"/>
          <w:strike/>
          <w:color w:val="000000" w:themeColor="text1"/>
          <w:spacing w:val="2"/>
          <w:szCs w:val="21"/>
        </w:rPr>
        <w:t>) 发生投标人须知前附表规定的其他可以不予退还投标保证金的情</w:t>
      </w:r>
      <w:r w:rsidRPr="000C2DF3">
        <w:rPr>
          <w:rFonts w:asciiTheme="minorEastAsia" w:eastAsiaTheme="minorEastAsia" w:hAnsiTheme="minorEastAsia" w:cs="宋体"/>
          <w:strike/>
          <w:color w:val="000000" w:themeColor="text1"/>
          <w:szCs w:val="21"/>
        </w:rPr>
        <w:t xml:space="preserve">形。 </w:t>
      </w:r>
    </w:p>
    <w:p w:rsidR="005E761F" w:rsidRPr="000C2DF3" w:rsidRDefault="00544712">
      <w:pPr>
        <w:spacing w:before="138" w:line="480" w:lineRule="auto"/>
        <w:ind w:left="140"/>
        <w:rPr>
          <w:rFonts w:asciiTheme="minorEastAsia" w:eastAsiaTheme="minorEastAsia" w:hAnsiTheme="minorEastAsia" w:cs="黑体"/>
          <w:color w:val="000000" w:themeColor="text1"/>
          <w:szCs w:val="21"/>
        </w:rPr>
      </w:pPr>
      <w:r w:rsidRPr="000C2DF3">
        <w:rPr>
          <w:rFonts w:asciiTheme="minorEastAsia" w:eastAsiaTheme="minorEastAsia" w:hAnsiTheme="minorEastAsia"/>
          <w:color w:val="000000" w:themeColor="text1"/>
          <w:spacing w:val="8"/>
          <w:szCs w:val="21"/>
        </w:rPr>
        <w:lastRenderedPageBreak/>
        <w:t>3.</w:t>
      </w:r>
      <w:r w:rsidRPr="000C2DF3">
        <w:rPr>
          <w:rFonts w:asciiTheme="minorEastAsia" w:eastAsiaTheme="minorEastAsia" w:hAnsiTheme="minorEastAsia"/>
          <w:color w:val="000000" w:themeColor="text1"/>
          <w:spacing w:val="5"/>
          <w:szCs w:val="21"/>
        </w:rPr>
        <w:t>5</w:t>
      </w:r>
      <w:r w:rsidRPr="000C2DF3">
        <w:rPr>
          <w:rFonts w:asciiTheme="minorEastAsia" w:eastAsiaTheme="minorEastAsia" w:hAnsiTheme="minorEastAsia"/>
          <w:color w:val="000000" w:themeColor="text1"/>
          <w:spacing w:val="4"/>
          <w:szCs w:val="21"/>
        </w:rPr>
        <w:t xml:space="preserve"> </w:t>
      </w:r>
      <w:r w:rsidRPr="000C2DF3">
        <w:rPr>
          <w:rFonts w:asciiTheme="minorEastAsia" w:eastAsiaTheme="minorEastAsia" w:hAnsiTheme="minorEastAsia" w:cs="黑体"/>
          <w:color w:val="000000" w:themeColor="text1"/>
          <w:spacing w:val="4"/>
          <w:szCs w:val="21"/>
        </w:rPr>
        <w:t>资格审查资料</w:t>
      </w:r>
    </w:p>
    <w:p w:rsidR="005E761F" w:rsidRPr="000C2DF3" w:rsidRDefault="00544712">
      <w:pPr>
        <w:spacing w:before="69" w:line="480" w:lineRule="auto"/>
        <w:ind w:left="1" w:right="141" w:firstLine="431"/>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4"/>
          <w:szCs w:val="21"/>
        </w:rPr>
        <w:t>除投标人须知</w:t>
      </w:r>
      <w:r w:rsidRPr="000C2DF3">
        <w:rPr>
          <w:rFonts w:asciiTheme="minorEastAsia" w:eastAsiaTheme="minorEastAsia" w:hAnsiTheme="minorEastAsia" w:cs="宋体"/>
          <w:color w:val="000000" w:themeColor="text1"/>
          <w:spacing w:val="-3"/>
          <w:szCs w:val="21"/>
        </w:rPr>
        <w:t>前</w:t>
      </w:r>
      <w:r w:rsidRPr="000C2DF3">
        <w:rPr>
          <w:rFonts w:asciiTheme="minorEastAsia" w:eastAsiaTheme="minorEastAsia" w:hAnsiTheme="minorEastAsia" w:cs="宋体"/>
          <w:color w:val="000000" w:themeColor="text1"/>
          <w:spacing w:val="-2"/>
          <w:szCs w:val="21"/>
        </w:rPr>
        <w:t>附表另有规定外，投标人应按下列规定提供资格审查资料，以证明其满足</w:t>
      </w:r>
      <w:r w:rsidRPr="000C2DF3">
        <w:rPr>
          <w:rFonts w:asciiTheme="minorEastAsia" w:eastAsiaTheme="minorEastAsia" w:hAnsiTheme="minorEastAsia" w:cs="宋体"/>
          <w:color w:val="000000" w:themeColor="text1"/>
          <w:spacing w:val="-4"/>
          <w:szCs w:val="21"/>
        </w:rPr>
        <w:t xml:space="preserve">本章第 </w:t>
      </w:r>
      <w:r w:rsidRPr="000C2DF3">
        <w:rPr>
          <w:rFonts w:asciiTheme="minorEastAsia" w:eastAsiaTheme="minorEastAsia" w:hAnsiTheme="minorEastAsia"/>
          <w:color w:val="000000" w:themeColor="text1"/>
          <w:spacing w:val="-4"/>
          <w:szCs w:val="21"/>
        </w:rPr>
        <w:t xml:space="preserve">1.4 </w:t>
      </w:r>
      <w:r w:rsidRPr="000C2DF3">
        <w:rPr>
          <w:rFonts w:asciiTheme="minorEastAsia" w:eastAsiaTheme="minorEastAsia" w:hAnsiTheme="minorEastAsia" w:cs="宋体"/>
          <w:color w:val="000000" w:themeColor="text1"/>
          <w:spacing w:val="-4"/>
          <w:szCs w:val="21"/>
        </w:rPr>
        <w:t>款</w:t>
      </w:r>
      <w:r w:rsidRPr="000C2DF3">
        <w:rPr>
          <w:rFonts w:asciiTheme="minorEastAsia" w:eastAsiaTheme="minorEastAsia" w:hAnsiTheme="minorEastAsia" w:cs="宋体"/>
          <w:color w:val="000000" w:themeColor="text1"/>
          <w:spacing w:val="-2"/>
          <w:szCs w:val="21"/>
        </w:rPr>
        <w:t>规定的</w:t>
      </w:r>
      <w:r w:rsidRPr="000C2DF3">
        <w:rPr>
          <w:rFonts w:asciiTheme="minorEastAsia" w:eastAsiaTheme="minorEastAsia" w:hAnsiTheme="minorEastAsia" w:cs="宋体"/>
          <w:strike/>
          <w:color w:val="000000" w:themeColor="text1"/>
          <w:spacing w:val="-2"/>
          <w:szCs w:val="21"/>
        </w:rPr>
        <w:t>资质、业绩、信誉、项目负责人</w:t>
      </w:r>
      <w:r w:rsidRPr="000C2DF3">
        <w:rPr>
          <w:rFonts w:asciiTheme="minorEastAsia" w:eastAsiaTheme="minorEastAsia" w:hAnsiTheme="minorEastAsia" w:cs="宋体"/>
          <w:color w:val="000000" w:themeColor="text1"/>
          <w:spacing w:val="-2"/>
          <w:szCs w:val="21"/>
        </w:rPr>
        <w:t>等要求。</w:t>
      </w:r>
    </w:p>
    <w:p w:rsidR="005E761F" w:rsidRPr="000C2DF3" w:rsidRDefault="00544712">
      <w:pPr>
        <w:spacing w:before="2" w:line="480" w:lineRule="auto"/>
        <w:ind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2"/>
          <w:szCs w:val="21"/>
        </w:rPr>
        <w:t>3.5.1 “</w:t>
      </w:r>
      <w:r w:rsidRPr="000C2DF3">
        <w:rPr>
          <w:rFonts w:asciiTheme="minorEastAsia" w:eastAsiaTheme="minorEastAsia" w:hAnsiTheme="minorEastAsia" w:cs="宋体"/>
          <w:color w:val="000000" w:themeColor="text1"/>
          <w:spacing w:val="2"/>
          <w:szCs w:val="21"/>
        </w:rPr>
        <w:t>投标</w:t>
      </w:r>
      <w:r w:rsidRPr="000C2DF3">
        <w:rPr>
          <w:rFonts w:asciiTheme="minorEastAsia" w:eastAsiaTheme="minorEastAsia" w:hAnsiTheme="minorEastAsia" w:cs="宋体"/>
          <w:color w:val="000000" w:themeColor="text1"/>
          <w:spacing w:val="1"/>
          <w:szCs w:val="21"/>
        </w:rPr>
        <w:t>人基本情况表</w:t>
      </w:r>
      <w:r w:rsidRPr="000C2DF3">
        <w:rPr>
          <w:rFonts w:asciiTheme="minorEastAsia" w:eastAsiaTheme="minorEastAsia" w:hAnsiTheme="minorEastAsia"/>
          <w:color w:val="000000" w:themeColor="text1"/>
          <w:spacing w:val="1"/>
          <w:szCs w:val="21"/>
        </w:rPr>
        <w:t>”</w:t>
      </w:r>
      <w:r w:rsidRPr="000C2DF3">
        <w:rPr>
          <w:rFonts w:asciiTheme="minorEastAsia" w:eastAsiaTheme="minorEastAsia" w:hAnsiTheme="minorEastAsia" w:cs="宋体"/>
          <w:color w:val="000000" w:themeColor="text1"/>
          <w:spacing w:val="1"/>
          <w:szCs w:val="21"/>
        </w:rPr>
        <w:t>应附投标人营业执照和组织机构代码证的</w:t>
      </w:r>
      <w:r w:rsidRPr="000C2DF3">
        <w:rPr>
          <w:rFonts w:asciiTheme="minorEastAsia" w:eastAsiaTheme="minorEastAsia" w:hAnsiTheme="minorEastAsia" w:cs="宋体" w:hint="eastAsia"/>
          <w:color w:val="000000" w:themeColor="text1"/>
          <w:spacing w:val="1"/>
          <w:szCs w:val="21"/>
        </w:rPr>
        <w:t>扫描件</w:t>
      </w:r>
      <w:r w:rsidRPr="000C2DF3">
        <w:rPr>
          <w:rFonts w:asciiTheme="minorEastAsia" w:eastAsiaTheme="minorEastAsia" w:hAnsiTheme="minorEastAsia" w:cs="宋体"/>
          <w:color w:val="000000" w:themeColor="text1"/>
          <w:spacing w:val="1"/>
          <w:szCs w:val="21"/>
        </w:rPr>
        <w:t>(按照</w:t>
      </w:r>
      <w:r w:rsidRPr="000C2DF3">
        <w:rPr>
          <w:rFonts w:asciiTheme="minorEastAsia" w:eastAsiaTheme="minorEastAsia" w:hAnsiTheme="minorEastAsia"/>
          <w:color w:val="000000" w:themeColor="text1"/>
          <w:spacing w:val="1"/>
          <w:szCs w:val="21"/>
        </w:rPr>
        <w:t>“</w:t>
      </w:r>
      <w:r w:rsidRPr="000C2DF3">
        <w:rPr>
          <w:rFonts w:asciiTheme="minorEastAsia" w:eastAsiaTheme="minorEastAsia" w:hAnsiTheme="minorEastAsia" w:cs="宋体"/>
          <w:color w:val="000000" w:themeColor="text1"/>
          <w:spacing w:val="1"/>
          <w:szCs w:val="21"/>
        </w:rPr>
        <w:t>三证合一</w:t>
      </w:r>
      <w:r w:rsidRPr="000C2DF3">
        <w:rPr>
          <w:rFonts w:asciiTheme="minorEastAsia" w:eastAsiaTheme="minorEastAsia" w:hAnsiTheme="minorEastAsia"/>
          <w:color w:val="000000" w:themeColor="text1"/>
          <w:spacing w:val="1"/>
          <w:szCs w:val="21"/>
        </w:rPr>
        <w:t>”</w:t>
      </w:r>
      <w:r w:rsidRPr="000C2DF3">
        <w:rPr>
          <w:rFonts w:asciiTheme="minorEastAsia" w:eastAsiaTheme="minorEastAsia" w:hAnsiTheme="minorEastAsia" w:cs="宋体"/>
          <w:color w:val="000000" w:themeColor="text1"/>
          <w:spacing w:val="-6"/>
          <w:szCs w:val="21"/>
        </w:rPr>
        <w:t>或</w:t>
      </w:r>
      <w:r w:rsidRPr="000C2DF3">
        <w:rPr>
          <w:rFonts w:asciiTheme="minorEastAsia" w:eastAsiaTheme="minorEastAsia" w:hAnsiTheme="minorEastAsia"/>
          <w:color w:val="000000" w:themeColor="text1"/>
          <w:spacing w:val="-6"/>
          <w:szCs w:val="21"/>
        </w:rPr>
        <w:t>“</w:t>
      </w:r>
      <w:r w:rsidRPr="000C2DF3">
        <w:rPr>
          <w:rFonts w:asciiTheme="minorEastAsia" w:eastAsiaTheme="minorEastAsia" w:hAnsiTheme="minorEastAsia" w:cs="宋体"/>
          <w:color w:val="000000" w:themeColor="text1"/>
          <w:spacing w:val="-6"/>
          <w:szCs w:val="21"/>
        </w:rPr>
        <w:t>五证合一</w:t>
      </w:r>
      <w:r w:rsidRPr="000C2DF3">
        <w:rPr>
          <w:rFonts w:asciiTheme="minorEastAsia" w:eastAsiaTheme="minorEastAsia" w:hAnsiTheme="minorEastAsia"/>
          <w:color w:val="000000" w:themeColor="text1"/>
          <w:spacing w:val="-6"/>
          <w:szCs w:val="21"/>
        </w:rPr>
        <w:t>”</w:t>
      </w:r>
      <w:r w:rsidRPr="000C2DF3">
        <w:rPr>
          <w:rFonts w:asciiTheme="minorEastAsia" w:eastAsiaTheme="minorEastAsia" w:hAnsiTheme="minorEastAsia" w:cs="宋体"/>
          <w:color w:val="000000" w:themeColor="text1"/>
          <w:spacing w:val="-6"/>
          <w:szCs w:val="21"/>
        </w:rPr>
        <w:t>登记</w:t>
      </w:r>
      <w:r w:rsidRPr="000C2DF3">
        <w:rPr>
          <w:rFonts w:asciiTheme="minorEastAsia" w:eastAsiaTheme="minorEastAsia" w:hAnsiTheme="minorEastAsia" w:cs="宋体"/>
          <w:color w:val="000000" w:themeColor="text1"/>
          <w:spacing w:val="-3"/>
          <w:szCs w:val="21"/>
        </w:rPr>
        <w:t>制度进行登记的，可仅提供营业执照</w:t>
      </w:r>
      <w:r w:rsidRPr="000C2DF3">
        <w:rPr>
          <w:rFonts w:asciiTheme="minorEastAsia" w:eastAsiaTheme="minorEastAsia" w:hAnsiTheme="minorEastAsia" w:cs="宋体" w:hint="eastAsia"/>
          <w:color w:val="000000" w:themeColor="text1"/>
          <w:spacing w:val="-3"/>
          <w:szCs w:val="21"/>
        </w:rPr>
        <w:t>扫描件</w:t>
      </w:r>
      <w:r w:rsidRPr="000C2DF3">
        <w:rPr>
          <w:rFonts w:asciiTheme="minorEastAsia" w:eastAsiaTheme="minorEastAsia" w:hAnsiTheme="minorEastAsia" w:cs="宋体"/>
          <w:color w:val="000000" w:themeColor="text1"/>
          <w:spacing w:val="-3"/>
          <w:szCs w:val="21"/>
        </w:rPr>
        <w:t>)</w:t>
      </w:r>
      <w:r w:rsidRPr="000C2DF3">
        <w:rPr>
          <w:rFonts w:asciiTheme="minorEastAsia" w:eastAsiaTheme="minorEastAsia" w:hAnsiTheme="minorEastAsia"/>
          <w:color w:val="000000" w:themeColor="text1"/>
          <w:szCs w:val="21"/>
        </w:rPr>
        <w:t xml:space="preserve"> 或事业单位法人证书或其他组织证明</w:t>
      </w:r>
      <w:r w:rsidRPr="000C2DF3">
        <w:rPr>
          <w:rFonts w:asciiTheme="minorEastAsia" w:eastAsiaTheme="minorEastAsia" w:hAnsiTheme="minorEastAsia" w:cs="宋体"/>
          <w:strike/>
          <w:color w:val="000000" w:themeColor="text1"/>
          <w:spacing w:val="-3"/>
          <w:szCs w:val="21"/>
        </w:rPr>
        <w:t>、投标人资质证书副本、项目负责人证书</w:t>
      </w:r>
      <w:r w:rsidRPr="000C2DF3">
        <w:rPr>
          <w:rFonts w:asciiTheme="minorEastAsia" w:eastAsiaTheme="minorEastAsia" w:hAnsiTheme="minorEastAsia" w:cs="宋体"/>
          <w:color w:val="000000" w:themeColor="text1"/>
          <w:spacing w:val="-3"/>
          <w:szCs w:val="21"/>
        </w:rPr>
        <w:t>等材</w:t>
      </w:r>
      <w:r w:rsidRPr="000C2DF3">
        <w:rPr>
          <w:rFonts w:asciiTheme="minorEastAsia" w:eastAsiaTheme="minorEastAsia" w:hAnsiTheme="minorEastAsia" w:cs="宋体"/>
          <w:color w:val="000000" w:themeColor="text1"/>
          <w:spacing w:val="-1"/>
          <w:szCs w:val="21"/>
        </w:rPr>
        <w:t>料的</w:t>
      </w:r>
      <w:r w:rsidRPr="000C2DF3">
        <w:rPr>
          <w:rFonts w:asciiTheme="minorEastAsia" w:eastAsiaTheme="minorEastAsia" w:hAnsiTheme="minorEastAsia" w:cs="宋体" w:hint="eastAsia"/>
          <w:color w:val="000000" w:themeColor="text1"/>
          <w:spacing w:val="-1"/>
          <w:szCs w:val="21"/>
        </w:rPr>
        <w:t>扫描件</w:t>
      </w:r>
      <w:r w:rsidRPr="000C2DF3">
        <w:rPr>
          <w:rFonts w:asciiTheme="minorEastAsia" w:eastAsiaTheme="minorEastAsia" w:hAnsiTheme="minorEastAsia" w:cs="宋体"/>
          <w:color w:val="000000" w:themeColor="text1"/>
          <w:szCs w:val="21"/>
        </w:rPr>
        <w:t>。</w:t>
      </w:r>
    </w:p>
    <w:p w:rsidR="005E761F" w:rsidRPr="000C2DF3" w:rsidRDefault="00544712">
      <w:pPr>
        <w:spacing w:before="3" w:line="480" w:lineRule="auto"/>
        <w:ind w:left="1" w:right="137" w:firstLine="419"/>
        <w:rPr>
          <w:rFonts w:asciiTheme="minorEastAsia" w:eastAsiaTheme="minorEastAsia" w:hAnsiTheme="minorEastAsia" w:cs="宋体"/>
          <w:strike/>
          <w:color w:val="000000" w:themeColor="text1"/>
          <w:szCs w:val="21"/>
        </w:rPr>
      </w:pPr>
      <w:r w:rsidRPr="000C2DF3">
        <w:rPr>
          <w:rFonts w:asciiTheme="minorEastAsia" w:eastAsiaTheme="minorEastAsia" w:hAnsiTheme="minorEastAsia"/>
          <w:strike/>
          <w:color w:val="000000" w:themeColor="text1"/>
          <w:spacing w:val="-1"/>
          <w:szCs w:val="21"/>
        </w:rPr>
        <w:t>3.</w:t>
      </w:r>
      <w:r w:rsidRPr="000C2DF3">
        <w:rPr>
          <w:rFonts w:asciiTheme="minorEastAsia" w:eastAsiaTheme="minorEastAsia" w:hAnsiTheme="minorEastAsia"/>
          <w:strike/>
          <w:color w:val="000000" w:themeColor="text1"/>
          <w:szCs w:val="21"/>
        </w:rPr>
        <w:t>5.2  “</w:t>
      </w:r>
      <w:r w:rsidRPr="000C2DF3">
        <w:rPr>
          <w:rFonts w:asciiTheme="minorEastAsia" w:eastAsiaTheme="minorEastAsia" w:hAnsiTheme="minorEastAsia" w:cs="宋体"/>
          <w:strike/>
          <w:color w:val="000000" w:themeColor="text1"/>
          <w:szCs w:val="21"/>
        </w:rPr>
        <w:t>近年财务状况表</w:t>
      </w:r>
      <w:r w:rsidRPr="000C2DF3">
        <w:rPr>
          <w:rFonts w:asciiTheme="minorEastAsia" w:eastAsiaTheme="minorEastAsia" w:hAnsiTheme="minorEastAsia"/>
          <w:strike/>
          <w:color w:val="000000" w:themeColor="text1"/>
          <w:szCs w:val="21"/>
        </w:rPr>
        <w:t>”</w:t>
      </w:r>
      <w:r w:rsidRPr="000C2DF3">
        <w:rPr>
          <w:rFonts w:asciiTheme="minorEastAsia" w:eastAsiaTheme="minorEastAsia" w:hAnsiTheme="minorEastAsia" w:cs="宋体"/>
          <w:strike/>
          <w:color w:val="000000" w:themeColor="text1"/>
          <w:szCs w:val="21"/>
        </w:rPr>
        <w:t>应附经会计师事务所或审计机构审计的财务会计报表，包括资产负</w:t>
      </w:r>
      <w:r w:rsidRPr="000C2DF3">
        <w:rPr>
          <w:rFonts w:asciiTheme="minorEastAsia" w:eastAsiaTheme="minorEastAsia" w:hAnsiTheme="minorEastAsia" w:cs="宋体"/>
          <w:strike/>
          <w:color w:val="000000" w:themeColor="text1"/>
          <w:spacing w:val="1"/>
          <w:szCs w:val="21"/>
        </w:rPr>
        <w:t>债表、现金流量表、利润表和财务情况说明书的</w:t>
      </w:r>
      <w:r w:rsidRPr="000C2DF3">
        <w:rPr>
          <w:rFonts w:asciiTheme="minorEastAsia" w:eastAsiaTheme="minorEastAsia" w:hAnsiTheme="minorEastAsia" w:cs="宋体" w:hint="eastAsia"/>
          <w:strike/>
          <w:color w:val="000000" w:themeColor="text1"/>
          <w:spacing w:val="1"/>
          <w:szCs w:val="21"/>
        </w:rPr>
        <w:t>扫描件</w:t>
      </w:r>
      <w:r w:rsidRPr="000C2DF3">
        <w:rPr>
          <w:rFonts w:asciiTheme="minorEastAsia" w:eastAsiaTheme="minorEastAsia" w:hAnsiTheme="minorEastAsia" w:cs="宋体"/>
          <w:strike/>
          <w:color w:val="000000" w:themeColor="text1"/>
          <w:szCs w:val="21"/>
        </w:rPr>
        <w:t>，具体年份要求见投标人须知前附表。</w:t>
      </w:r>
      <w:r w:rsidRPr="000C2DF3">
        <w:rPr>
          <w:rFonts w:asciiTheme="minorEastAsia" w:eastAsiaTheme="minorEastAsia" w:hAnsiTheme="minorEastAsia" w:cs="宋体"/>
          <w:strike/>
          <w:color w:val="000000" w:themeColor="text1"/>
          <w:spacing w:val="-1"/>
          <w:szCs w:val="21"/>
        </w:rPr>
        <w:t>投标人的成立时间少于投标人须知前</w:t>
      </w:r>
      <w:r w:rsidRPr="000C2DF3">
        <w:rPr>
          <w:rFonts w:asciiTheme="minorEastAsia" w:eastAsiaTheme="minorEastAsia" w:hAnsiTheme="minorEastAsia" w:cs="宋体"/>
          <w:strike/>
          <w:color w:val="000000" w:themeColor="text1"/>
          <w:szCs w:val="21"/>
        </w:rPr>
        <w:t>附表规定年份的，应提供成立以来的财务状况表。</w:t>
      </w:r>
    </w:p>
    <w:p w:rsidR="005E761F" w:rsidRPr="000C2DF3" w:rsidRDefault="00544712">
      <w:pPr>
        <w:spacing w:before="1" w:line="480" w:lineRule="auto"/>
        <w:ind w:left="18" w:right="140" w:firstLine="403"/>
        <w:rPr>
          <w:rFonts w:asciiTheme="minorEastAsia" w:eastAsiaTheme="minorEastAsia" w:hAnsiTheme="minorEastAsia" w:cs="宋体"/>
          <w:strike/>
          <w:color w:val="000000" w:themeColor="text1"/>
          <w:szCs w:val="21"/>
        </w:rPr>
      </w:pPr>
      <w:r w:rsidRPr="000C2DF3">
        <w:rPr>
          <w:rFonts w:asciiTheme="minorEastAsia" w:eastAsiaTheme="minorEastAsia" w:hAnsiTheme="minorEastAsia"/>
          <w:strike/>
          <w:color w:val="000000" w:themeColor="text1"/>
          <w:spacing w:val="8"/>
          <w:szCs w:val="21"/>
        </w:rPr>
        <w:t>3.5.3 “</w:t>
      </w:r>
      <w:r w:rsidRPr="000C2DF3">
        <w:rPr>
          <w:rFonts w:asciiTheme="minorEastAsia" w:eastAsiaTheme="minorEastAsia" w:hAnsiTheme="minorEastAsia" w:cs="宋体"/>
          <w:strike/>
          <w:color w:val="000000" w:themeColor="text1"/>
          <w:spacing w:val="6"/>
          <w:szCs w:val="21"/>
        </w:rPr>
        <w:t>近</w:t>
      </w:r>
      <w:r w:rsidRPr="000C2DF3">
        <w:rPr>
          <w:rFonts w:asciiTheme="minorEastAsia" w:eastAsiaTheme="minorEastAsia" w:hAnsiTheme="minorEastAsia" w:cs="宋体"/>
          <w:strike/>
          <w:color w:val="000000" w:themeColor="text1"/>
          <w:spacing w:val="4"/>
          <w:szCs w:val="21"/>
        </w:rPr>
        <w:t>年完成的类似项目情况表</w:t>
      </w:r>
      <w:r w:rsidRPr="000C2DF3">
        <w:rPr>
          <w:rFonts w:asciiTheme="minorEastAsia" w:eastAsiaTheme="minorEastAsia" w:hAnsiTheme="minorEastAsia"/>
          <w:strike/>
          <w:color w:val="000000" w:themeColor="text1"/>
          <w:spacing w:val="4"/>
          <w:szCs w:val="21"/>
        </w:rPr>
        <w:t>”</w:t>
      </w:r>
      <w:r w:rsidRPr="000C2DF3">
        <w:rPr>
          <w:rFonts w:asciiTheme="minorEastAsia" w:eastAsiaTheme="minorEastAsia" w:hAnsiTheme="minorEastAsia" w:cs="宋体"/>
          <w:strike/>
          <w:color w:val="000000" w:themeColor="text1"/>
          <w:spacing w:val="4"/>
          <w:szCs w:val="21"/>
        </w:rPr>
        <w:t>应附中标通知书和(或)合同协议书、委托人出具</w:t>
      </w:r>
      <w:r w:rsidRPr="000C2DF3">
        <w:rPr>
          <w:rFonts w:asciiTheme="minorEastAsia" w:eastAsiaTheme="minorEastAsia" w:hAnsiTheme="minorEastAsia" w:cs="宋体"/>
          <w:strike/>
          <w:color w:val="000000" w:themeColor="text1"/>
          <w:szCs w:val="21"/>
        </w:rPr>
        <w:t xml:space="preserve"> </w:t>
      </w:r>
      <w:r w:rsidRPr="000C2DF3">
        <w:rPr>
          <w:rFonts w:asciiTheme="minorEastAsia" w:eastAsiaTheme="minorEastAsia" w:hAnsiTheme="minorEastAsia" w:cs="宋体"/>
          <w:strike/>
          <w:color w:val="000000" w:themeColor="text1"/>
          <w:spacing w:val="-6"/>
          <w:szCs w:val="21"/>
        </w:rPr>
        <w:t>的证明文件</w:t>
      </w:r>
      <w:r w:rsidRPr="000C2DF3">
        <w:rPr>
          <w:rFonts w:asciiTheme="minorEastAsia" w:eastAsiaTheme="minorEastAsia" w:hAnsiTheme="minorEastAsia" w:cs="宋体"/>
          <w:strike/>
          <w:color w:val="000000" w:themeColor="text1"/>
          <w:spacing w:val="-3"/>
          <w:szCs w:val="21"/>
        </w:rPr>
        <w:t>；具体时间要求见投标人须知前附表，每张表格只填写一个项目，并标明序号。</w:t>
      </w:r>
    </w:p>
    <w:p w:rsidR="005E761F" w:rsidRPr="000C2DF3" w:rsidRDefault="00544712">
      <w:pPr>
        <w:spacing w:before="1" w:line="480" w:lineRule="auto"/>
        <w:ind w:right="140" w:firstLine="421"/>
        <w:rPr>
          <w:rFonts w:asciiTheme="minorEastAsia" w:eastAsiaTheme="minorEastAsia" w:hAnsiTheme="minorEastAsia" w:cs="宋体"/>
          <w:strike/>
          <w:color w:val="000000" w:themeColor="text1"/>
          <w:szCs w:val="21"/>
        </w:rPr>
      </w:pPr>
      <w:r w:rsidRPr="000C2DF3">
        <w:rPr>
          <w:rFonts w:asciiTheme="minorEastAsia" w:eastAsiaTheme="minorEastAsia" w:hAnsiTheme="minorEastAsia"/>
          <w:strike/>
          <w:color w:val="000000" w:themeColor="text1"/>
          <w:spacing w:val="8"/>
          <w:szCs w:val="21"/>
        </w:rPr>
        <w:t>3.5.4 “</w:t>
      </w:r>
      <w:r w:rsidRPr="000C2DF3">
        <w:rPr>
          <w:rFonts w:asciiTheme="minorEastAsia" w:eastAsiaTheme="minorEastAsia" w:hAnsiTheme="minorEastAsia" w:cs="宋体"/>
          <w:strike/>
          <w:color w:val="000000" w:themeColor="text1"/>
          <w:spacing w:val="6"/>
          <w:szCs w:val="21"/>
        </w:rPr>
        <w:t>正</w:t>
      </w:r>
      <w:r w:rsidRPr="000C2DF3">
        <w:rPr>
          <w:rFonts w:asciiTheme="minorEastAsia" w:eastAsiaTheme="minorEastAsia" w:hAnsiTheme="minorEastAsia" w:cs="宋体"/>
          <w:strike/>
          <w:color w:val="000000" w:themeColor="text1"/>
          <w:spacing w:val="4"/>
          <w:szCs w:val="21"/>
        </w:rPr>
        <w:t>在新承接的项目情况表</w:t>
      </w:r>
      <w:r w:rsidRPr="000C2DF3">
        <w:rPr>
          <w:rFonts w:asciiTheme="minorEastAsia" w:eastAsiaTheme="minorEastAsia" w:hAnsiTheme="minorEastAsia"/>
          <w:strike/>
          <w:color w:val="000000" w:themeColor="text1"/>
          <w:spacing w:val="4"/>
          <w:szCs w:val="21"/>
        </w:rPr>
        <w:t>”</w:t>
      </w:r>
      <w:r w:rsidRPr="000C2DF3">
        <w:rPr>
          <w:rFonts w:asciiTheme="minorEastAsia" w:eastAsiaTheme="minorEastAsia" w:hAnsiTheme="minorEastAsia" w:cs="宋体"/>
          <w:strike/>
          <w:color w:val="000000" w:themeColor="text1"/>
          <w:spacing w:val="4"/>
          <w:szCs w:val="21"/>
        </w:rPr>
        <w:t>应附中标通知书和(或)合同协议书</w:t>
      </w:r>
      <w:r w:rsidRPr="000C2DF3">
        <w:rPr>
          <w:rFonts w:asciiTheme="minorEastAsia" w:eastAsiaTheme="minorEastAsia" w:hAnsiTheme="minorEastAsia" w:cs="宋体" w:hint="eastAsia"/>
          <w:strike/>
          <w:color w:val="000000" w:themeColor="text1"/>
          <w:spacing w:val="4"/>
          <w:szCs w:val="21"/>
        </w:rPr>
        <w:t>扫描件</w:t>
      </w:r>
      <w:r w:rsidRPr="000C2DF3">
        <w:rPr>
          <w:rFonts w:asciiTheme="minorEastAsia" w:eastAsiaTheme="minorEastAsia" w:hAnsiTheme="minorEastAsia" w:cs="宋体"/>
          <w:strike/>
          <w:color w:val="000000" w:themeColor="text1"/>
          <w:spacing w:val="4"/>
          <w:szCs w:val="21"/>
        </w:rPr>
        <w:t>。每张</w:t>
      </w:r>
      <w:r w:rsidRPr="000C2DF3">
        <w:rPr>
          <w:rFonts w:asciiTheme="minorEastAsia" w:eastAsiaTheme="minorEastAsia" w:hAnsiTheme="minorEastAsia" w:cs="宋体"/>
          <w:strike/>
          <w:color w:val="000000" w:themeColor="text1"/>
          <w:spacing w:val="-2"/>
          <w:szCs w:val="21"/>
        </w:rPr>
        <w:t>表格</w:t>
      </w:r>
      <w:r w:rsidRPr="000C2DF3">
        <w:rPr>
          <w:rFonts w:asciiTheme="minorEastAsia" w:eastAsiaTheme="minorEastAsia" w:hAnsiTheme="minorEastAsia" w:cs="宋体"/>
          <w:strike/>
          <w:color w:val="000000" w:themeColor="text1"/>
          <w:spacing w:val="-1"/>
          <w:szCs w:val="21"/>
        </w:rPr>
        <w:t>只填写一个项目，并标明序号。</w:t>
      </w:r>
    </w:p>
    <w:p w:rsidR="005E761F" w:rsidRPr="000C2DF3" w:rsidRDefault="00544712">
      <w:pPr>
        <w:spacing w:line="480" w:lineRule="auto"/>
        <w:ind w:right="140" w:firstLine="421"/>
        <w:rPr>
          <w:rFonts w:asciiTheme="minorEastAsia" w:eastAsiaTheme="minorEastAsia" w:hAnsiTheme="minorEastAsia" w:cs="宋体"/>
          <w:strike/>
          <w:color w:val="000000" w:themeColor="text1"/>
          <w:szCs w:val="21"/>
        </w:rPr>
      </w:pPr>
      <w:r w:rsidRPr="000C2DF3">
        <w:rPr>
          <w:rFonts w:asciiTheme="minorEastAsia" w:eastAsiaTheme="minorEastAsia" w:hAnsiTheme="minorEastAsia"/>
          <w:strike/>
          <w:color w:val="000000" w:themeColor="text1"/>
          <w:spacing w:val="-1"/>
          <w:szCs w:val="21"/>
        </w:rPr>
        <w:t>3.5.</w:t>
      </w:r>
      <w:r w:rsidRPr="000C2DF3">
        <w:rPr>
          <w:rFonts w:asciiTheme="minorEastAsia" w:eastAsiaTheme="minorEastAsia" w:hAnsiTheme="minorEastAsia"/>
          <w:strike/>
          <w:color w:val="000000" w:themeColor="text1"/>
          <w:szCs w:val="21"/>
        </w:rPr>
        <w:t>5 “</w:t>
      </w:r>
      <w:r w:rsidRPr="000C2DF3">
        <w:rPr>
          <w:rFonts w:asciiTheme="minorEastAsia" w:eastAsiaTheme="minorEastAsia" w:hAnsiTheme="minorEastAsia" w:cs="宋体"/>
          <w:strike/>
          <w:color w:val="000000" w:themeColor="text1"/>
          <w:szCs w:val="21"/>
        </w:rPr>
        <w:t>近年发生的诉讼及仲裁情况</w:t>
      </w:r>
      <w:r w:rsidRPr="000C2DF3">
        <w:rPr>
          <w:rFonts w:asciiTheme="minorEastAsia" w:eastAsiaTheme="minorEastAsia" w:hAnsiTheme="minorEastAsia"/>
          <w:strike/>
          <w:color w:val="000000" w:themeColor="text1"/>
          <w:szCs w:val="21"/>
        </w:rPr>
        <w:t>”</w:t>
      </w:r>
      <w:r w:rsidRPr="000C2DF3">
        <w:rPr>
          <w:rFonts w:asciiTheme="minorEastAsia" w:eastAsiaTheme="minorEastAsia" w:hAnsiTheme="minorEastAsia" w:cs="宋体"/>
          <w:strike/>
          <w:color w:val="000000" w:themeColor="text1"/>
          <w:szCs w:val="21"/>
        </w:rPr>
        <w:t>应说明投标人败诉的合同的相关情况，并附法院或</w:t>
      </w:r>
      <w:r w:rsidRPr="000C2DF3">
        <w:rPr>
          <w:rFonts w:asciiTheme="minorEastAsia" w:eastAsiaTheme="minorEastAsia" w:hAnsiTheme="minorEastAsia" w:cs="宋体"/>
          <w:strike/>
          <w:color w:val="000000" w:themeColor="text1"/>
          <w:spacing w:val="1"/>
          <w:szCs w:val="21"/>
        </w:rPr>
        <w:t>仲</w:t>
      </w:r>
      <w:r w:rsidRPr="000C2DF3">
        <w:rPr>
          <w:rFonts w:asciiTheme="minorEastAsia" w:eastAsiaTheme="minorEastAsia" w:hAnsiTheme="minorEastAsia" w:cs="宋体"/>
          <w:strike/>
          <w:color w:val="000000" w:themeColor="text1"/>
          <w:szCs w:val="21"/>
        </w:rPr>
        <w:t>裁机构作出的判决、裁决等有关法律文书</w:t>
      </w:r>
      <w:r w:rsidRPr="000C2DF3">
        <w:rPr>
          <w:rFonts w:asciiTheme="minorEastAsia" w:eastAsiaTheme="minorEastAsia" w:hAnsiTheme="minorEastAsia" w:cs="宋体" w:hint="eastAsia"/>
          <w:strike/>
          <w:color w:val="000000" w:themeColor="text1"/>
          <w:szCs w:val="21"/>
        </w:rPr>
        <w:t>扫描件</w:t>
      </w:r>
      <w:r w:rsidRPr="000C2DF3">
        <w:rPr>
          <w:rFonts w:asciiTheme="minorEastAsia" w:eastAsiaTheme="minorEastAsia" w:hAnsiTheme="minorEastAsia" w:cs="宋体"/>
          <w:strike/>
          <w:color w:val="000000" w:themeColor="text1"/>
          <w:szCs w:val="21"/>
        </w:rPr>
        <w:t>，具体时间要求见投标人须知前附表。</w:t>
      </w:r>
    </w:p>
    <w:p w:rsidR="005E761F" w:rsidRPr="000C2DF3" w:rsidRDefault="00544712">
      <w:pPr>
        <w:spacing w:line="480" w:lineRule="auto"/>
        <w:ind w:right="140" w:firstLine="421"/>
        <w:rPr>
          <w:rFonts w:asciiTheme="minorEastAsia" w:eastAsiaTheme="minorEastAsia" w:hAnsiTheme="minorEastAsia" w:cs="宋体"/>
          <w:strike/>
          <w:color w:val="000000" w:themeColor="text1"/>
          <w:spacing w:val="-5"/>
          <w:szCs w:val="21"/>
        </w:rPr>
      </w:pPr>
      <w:r w:rsidRPr="000C2DF3">
        <w:rPr>
          <w:rFonts w:asciiTheme="minorEastAsia" w:eastAsiaTheme="minorEastAsia" w:hAnsiTheme="minorEastAsia" w:cs="宋体"/>
          <w:strike/>
          <w:color w:val="000000" w:themeColor="text1"/>
          <w:spacing w:val="-5"/>
          <w:szCs w:val="21"/>
        </w:rPr>
        <w:t>3.5.6 “</w:t>
      </w:r>
      <w:r w:rsidRPr="000C2DF3">
        <w:rPr>
          <w:rFonts w:asciiTheme="minorEastAsia" w:eastAsiaTheme="minorEastAsia" w:hAnsiTheme="minorEastAsia" w:cs="宋体" w:hint="eastAsia"/>
          <w:strike/>
          <w:color w:val="000000" w:themeColor="text1"/>
          <w:spacing w:val="-5"/>
          <w:szCs w:val="21"/>
        </w:rPr>
        <w:t>拟委任的主要人员汇总表</w:t>
      </w:r>
      <w:r w:rsidRPr="000C2DF3">
        <w:rPr>
          <w:rFonts w:asciiTheme="minorEastAsia" w:eastAsiaTheme="minorEastAsia" w:hAnsiTheme="minorEastAsia" w:cs="宋体"/>
          <w:strike/>
          <w:color w:val="000000" w:themeColor="text1"/>
          <w:spacing w:val="-5"/>
          <w:szCs w:val="21"/>
        </w:rPr>
        <w:t>”</w:t>
      </w:r>
      <w:r w:rsidRPr="000C2DF3">
        <w:rPr>
          <w:rFonts w:asciiTheme="minorEastAsia" w:eastAsiaTheme="minorEastAsia" w:hAnsiTheme="minorEastAsia" w:cs="宋体" w:hint="eastAsia"/>
          <w:strike/>
          <w:color w:val="000000" w:themeColor="text1"/>
          <w:spacing w:val="-5"/>
          <w:szCs w:val="21"/>
        </w:rPr>
        <w:t>应填报满足本章第</w:t>
      </w:r>
      <w:r w:rsidRPr="000C2DF3">
        <w:rPr>
          <w:rFonts w:asciiTheme="minorEastAsia" w:eastAsiaTheme="minorEastAsia" w:hAnsiTheme="minorEastAsia" w:cs="宋体"/>
          <w:strike/>
          <w:color w:val="000000" w:themeColor="text1"/>
          <w:spacing w:val="-5"/>
          <w:szCs w:val="21"/>
        </w:rPr>
        <w:t>1.4.1</w:t>
      </w:r>
      <w:r w:rsidRPr="000C2DF3">
        <w:rPr>
          <w:rFonts w:asciiTheme="minorEastAsia" w:eastAsiaTheme="minorEastAsia" w:hAnsiTheme="minorEastAsia" w:cs="宋体" w:hint="eastAsia"/>
          <w:strike/>
          <w:color w:val="000000" w:themeColor="text1"/>
          <w:spacing w:val="-5"/>
          <w:szCs w:val="21"/>
        </w:rPr>
        <w:t>项规定的项目负责人和其他</w:t>
      </w:r>
      <w:r w:rsidRPr="000C2DF3">
        <w:rPr>
          <w:rFonts w:asciiTheme="minorEastAsia" w:eastAsiaTheme="minorEastAsia" w:hAnsiTheme="minorEastAsia" w:cs="宋体"/>
          <w:strike/>
          <w:color w:val="000000" w:themeColor="text1"/>
          <w:spacing w:val="-5"/>
          <w:szCs w:val="21"/>
        </w:rPr>
        <w:t>主要人员的相关信息。 “主要人员简历表”中工程师应附身份证、学历证、职称证、注册监理工程师执业证书和社保缴费证明</w:t>
      </w:r>
      <w:r w:rsidRPr="000C2DF3">
        <w:rPr>
          <w:rFonts w:asciiTheme="minorEastAsia" w:eastAsiaTheme="minorEastAsia" w:hAnsiTheme="minorEastAsia" w:cs="宋体" w:hint="eastAsia"/>
          <w:strike/>
          <w:color w:val="000000" w:themeColor="text1"/>
          <w:spacing w:val="-5"/>
          <w:szCs w:val="21"/>
        </w:rPr>
        <w:t>扫描件</w:t>
      </w:r>
      <w:r w:rsidRPr="000C2DF3">
        <w:rPr>
          <w:rFonts w:asciiTheme="minorEastAsia" w:eastAsiaTheme="minorEastAsia" w:hAnsiTheme="minorEastAsia" w:cs="宋体"/>
          <w:strike/>
          <w:color w:val="000000" w:themeColor="text1"/>
          <w:spacing w:val="-5"/>
          <w:szCs w:val="21"/>
        </w:rPr>
        <w:t>，管理过的项目业绩须附合同协议书</w:t>
      </w:r>
      <w:r w:rsidRPr="000C2DF3">
        <w:rPr>
          <w:rFonts w:asciiTheme="minorEastAsia" w:eastAsiaTheme="minorEastAsia" w:hAnsiTheme="minorEastAsia" w:cs="宋体" w:hint="eastAsia"/>
          <w:strike/>
          <w:color w:val="000000" w:themeColor="text1"/>
          <w:spacing w:val="-5"/>
          <w:szCs w:val="21"/>
        </w:rPr>
        <w:t>扫描件</w:t>
      </w:r>
      <w:r w:rsidRPr="000C2DF3">
        <w:rPr>
          <w:rFonts w:asciiTheme="minorEastAsia" w:eastAsiaTheme="minorEastAsia" w:hAnsiTheme="minorEastAsia" w:cs="宋体"/>
          <w:strike/>
          <w:color w:val="000000" w:themeColor="text1"/>
          <w:spacing w:val="-5"/>
          <w:szCs w:val="21"/>
        </w:rPr>
        <w:t>；其他主要人员应附身份证、学历证、职称证、有关证书和社保缴费证明</w:t>
      </w:r>
      <w:r w:rsidRPr="000C2DF3">
        <w:rPr>
          <w:rFonts w:asciiTheme="minorEastAsia" w:eastAsiaTheme="minorEastAsia" w:hAnsiTheme="minorEastAsia" w:cs="宋体" w:hint="eastAsia"/>
          <w:strike/>
          <w:color w:val="000000" w:themeColor="text1"/>
          <w:spacing w:val="-5"/>
          <w:szCs w:val="21"/>
        </w:rPr>
        <w:t>扫描件</w:t>
      </w:r>
      <w:r w:rsidRPr="000C2DF3">
        <w:rPr>
          <w:rFonts w:asciiTheme="minorEastAsia" w:eastAsiaTheme="minorEastAsia" w:hAnsiTheme="minorEastAsia" w:cs="宋体"/>
          <w:strike/>
          <w:color w:val="000000" w:themeColor="text1"/>
          <w:spacing w:val="-5"/>
          <w:szCs w:val="21"/>
        </w:rPr>
        <w:t>。</w:t>
      </w:r>
    </w:p>
    <w:p w:rsidR="005E761F" w:rsidRPr="000C2DF3" w:rsidRDefault="00544712">
      <w:pPr>
        <w:spacing w:line="480" w:lineRule="auto"/>
        <w:ind w:left="1" w:right="74" w:firstLine="419"/>
        <w:rPr>
          <w:rFonts w:asciiTheme="minorEastAsia" w:eastAsiaTheme="minorEastAsia" w:hAnsiTheme="minorEastAsia" w:cs="宋体"/>
          <w:strike/>
          <w:color w:val="000000" w:themeColor="text1"/>
          <w:szCs w:val="21"/>
        </w:rPr>
      </w:pPr>
      <w:r w:rsidRPr="000C2DF3">
        <w:rPr>
          <w:rFonts w:asciiTheme="minorEastAsia" w:eastAsiaTheme="minorEastAsia" w:hAnsiTheme="minorEastAsia"/>
          <w:strike/>
          <w:color w:val="000000" w:themeColor="text1"/>
          <w:spacing w:val="-1"/>
          <w:szCs w:val="21"/>
        </w:rPr>
        <w:t>3.5.</w:t>
      </w:r>
      <w:r w:rsidRPr="000C2DF3">
        <w:rPr>
          <w:rFonts w:asciiTheme="minorEastAsia" w:eastAsiaTheme="minorEastAsia" w:hAnsiTheme="minorEastAsia"/>
          <w:strike/>
          <w:color w:val="000000" w:themeColor="text1"/>
          <w:szCs w:val="21"/>
        </w:rPr>
        <w:t>7 “</w:t>
      </w:r>
      <w:r w:rsidRPr="000C2DF3">
        <w:rPr>
          <w:rFonts w:asciiTheme="minorEastAsia" w:eastAsiaTheme="minorEastAsia" w:hAnsiTheme="minorEastAsia" w:cs="宋体"/>
          <w:strike/>
          <w:color w:val="000000" w:themeColor="text1"/>
          <w:szCs w:val="21"/>
        </w:rPr>
        <w:t>拟投入本项目的主要试验检测仪器设备表</w:t>
      </w:r>
      <w:r w:rsidRPr="000C2DF3">
        <w:rPr>
          <w:rFonts w:asciiTheme="minorEastAsia" w:eastAsiaTheme="minorEastAsia" w:hAnsiTheme="minorEastAsia"/>
          <w:strike/>
          <w:color w:val="000000" w:themeColor="text1"/>
          <w:szCs w:val="21"/>
        </w:rPr>
        <w:t>”</w:t>
      </w:r>
      <w:r w:rsidRPr="000C2DF3">
        <w:rPr>
          <w:rFonts w:asciiTheme="minorEastAsia" w:eastAsiaTheme="minorEastAsia" w:hAnsiTheme="minorEastAsia" w:cs="宋体"/>
          <w:strike/>
          <w:color w:val="000000" w:themeColor="text1"/>
          <w:szCs w:val="21"/>
        </w:rPr>
        <w:t xml:space="preserve">应填报满足本章第 </w:t>
      </w:r>
      <w:r w:rsidRPr="000C2DF3">
        <w:rPr>
          <w:rFonts w:asciiTheme="minorEastAsia" w:eastAsiaTheme="minorEastAsia" w:hAnsiTheme="minorEastAsia"/>
          <w:strike/>
          <w:color w:val="000000" w:themeColor="text1"/>
          <w:szCs w:val="21"/>
        </w:rPr>
        <w:t xml:space="preserve">1.4.1 </w:t>
      </w:r>
      <w:r w:rsidRPr="000C2DF3">
        <w:rPr>
          <w:rFonts w:asciiTheme="minorEastAsia" w:eastAsiaTheme="minorEastAsia" w:hAnsiTheme="minorEastAsia" w:cs="宋体"/>
          <w:strike/>
          <w:color w:val="000000" w:themeColor="text1"/>
          <w:szCs w:val="21"/>
        </w:rPr>
        <w:t>项规定的试验检</w:t>
      </w:r>
      <w:r w:rsidRPr="000C2DF3">
        <w:rPr>
          <w:rFonts w:asciiTheme="minorEastAsia" w:eastAsiaTheme="minorEastAsia" w:hAnsiTheme="minorEastAsia" w:cs="宋体"/>
          <w:strike/>
          <w:color w:val="000000" w:themeColor="text1"/>
          <w:spacing w:val="-1"/>
          <w:szCs w:val="21"/>
        </w:rPr>
        <w:t>测仪器设备。</w:t>
      </w:r>
    </w:p>
    <w:p w:rsidR="005E761F" w:rsidRPr="000C2DF3" w:rsidRDefault="00544712">
      <w:pPr>
        <w:spacing w:before="1" w:line="480" w:lineRule="auto"/>
        <w:ind w:left="9" w:right="72" w:firstLine="411"/>
        <w:rPr>
          <w:rFonts w:asciiTheme="minorEastAsia" w:eastAsiaTheme="minorEastAsia" w:hAnsiTheme="minorEastAsia" w:cs="宋体"/>
          <w:strike/>
          <w:color w:val="000000" w:themeColor="text1"/>
          <w:szCs w:val="21"/>
        </w:rPr>
      </w:pPr>
      <w:r w:rsidRPr="000C2DF3">
        <w:rPr>
          <w:rFonts w:asciiTheme="minorEastAsia" w:eastAsiaTheme="minorEastAsia" w:hAnsiTheme="minorEastAsia"/>
          <w:strike/>
          <w:color w:val="000000" w:themeColor="text1"/>
          <w:spacing w:val="-6"/>
          <w:szCs w:val="21"/>
        </w:rPr>
        <w:t xml:space="preserve">3.5.8  </w:t>
      </w:r>
      <w:r w:rsidRPr="000C2DF3">
        <w:rPr>
          <w:rFonts w:asciiTheme="minorEastAsia" w:eastAsiaTheme="minorEastAsia" w:hAnsiTheme="minorEastAsia" w:cs="宋体"/>
          <w:strike/>
          <w:color w:val="000000" w:themeColor="text1"/>
          <w:spacing w:val="-6"/>
          <w:szCs w:val="21"/>
        </w:rPr>
        <w:t>投</w:t>
      </w:r>
      <w:r w:rsidRPr="000C2DF3">
        <w:rPr>
          <w:rFonts w:asciiTheme="minorEastAsia" w:eastAsiaTheme="minorEastAsia" w:hAnsiTheme="minorEastAsia" w:cs="宋体"/>
          <w:strike/>
          <w:color w:val="000000" w:themeColor="text1"/>
          <w:spacing w:val="-3"/>
          <w:szCs w:val="21"/>
        </w:rPr>
        <w:t xml:space="preserve">标人须知前附表规定接受联合体投标的，本章第 </w:t>
      </w:r>
      <w:r w:rsidRPr="000C2DF3">
        <w:rPr>
          <w:rFonts w:asciiTheme="minorEastAsia" w:eastAsiaTheme="minorEastAsia" w:hAnsiTheme="minorEastAsia"/>
          <w:strike/>
          <w:color w:val="000000" w:themeColor="text1"/>
          <w:spacing w:val="-3"/>
          <w:szCs w:val="21"/>
        </w:rPr>
        <w:t xml:space="preserve">3.5.1 </w:t>
      </w:r>
      <w:r w:rsidRPr="000C2DF3">
        <w:rPr>
          <w:rFonts w:asciiTheme="minorEastAsia" w:eastAsiaTheme="minorEastAsia" w:hAnsiTheme="minorEastAsia" w:cs="宋体"/>
          <w:strike/>
          <w:color w:val="000000" w:themeColor="text1"/>
          <w:spacing w:val="-3"/>
          <w:szCs w:val="21"/>
        </w:rPr>
        <w:t xml:space="preserve">项至第 </w:t>
      </w:r>
      <w:r w:rsidRPr="000C2DF3">
        <w:rPr>
          <w:rFonts w:asciiTheme="minorEastAsia" w:eastAsiaTheme="minorEastAsia" w:hAnsiTheme="minorEastAsia"/>
          <w:strike/>
          <w:color w:val="000000" w:themeColor="text1"/>
          <w:spacing w:val="-3"/>
          <w:szCs w:val="21"/>
        </w:rPr>
        <w:t xml:space="preserve">3.5.7 </w:t>
      </w:r>
      <w:r w:rsidRPr="000C2DF3">
        <w:rPr>
          <w:rFonts w:asciiTheme="minorEastAsia" w:eastAsiaTheme="minorEastAsia" w:hAnsiTheme="minorEastAsia" w:cs="宋体"/>
          <w:strike/>
          <w:color w:val="000000" w:themeColor="text1"/>
          <w:spacing w:val="-3"/>
          <w:szCs w:val="21"/>
        </w:rPr>
        <w:t>项规定的表格和</w:t>
      </w:r>
      <w:bookmarkStart w:id="163" w:name="_bookmark46"/>
      <w:bookmarkEnd w:id="163"/>
      <w:r w:rsidRPr="000C2DF3">
        <w:rPr>
          <w:rFonts w:asciiTheme="minorEastAsia" w:eastAsiaTheme="minorEastAsia" w:hAnsiTheme="minorEastAsia" w:cs="宋体"/>
          <w:strike/>
          <w:color w:val="000000" w:themeColor="text1"/>
          <w:spacing w:val="-1"/>
          <w:szCs w:val="21"/>
        </w:rPr>
        <w:t>资料应包括联合体各方相关情</w:t>
      </w:r>
      <w:r w:rsidRPr="000C2DF3">
        <w:rPr>
          <w:rFonts w:asciiTheme="minorEastAsia" w:eastAsiaTheme="minorEastAsia" w:hAnsiTheme="minorEastAsia" w:cs="宋体"/>
          <w:strike/>
          <w:color w:val="000000" w:themeColor="text1"/>
          <w:szCs w:val="21"/>
        </w:rPr>
        <w:t>况。</w:t>
      </w:r>
    </w:p>
    <w:p w:rsidR="005E761F" w:rsidRPr="000C2DF3" w:rsidRDefault="00544712">
      <w:pPr>
        <w:spacing w:before="141" w:line="480" w:lineRule="auto"/>
        <w:ind w:left="140"/>
        <w:rPr>
          <w:rFonts w:asciiTheme="minorEastAsia" w:eastAsiaTheme="minorEastAsia" w:hAnsiTheme="minorEastAsia" w:cs="黑体"/>
          <w:color w:val="000000" w:themeColor="text1"/>
          <w:szCs w:val="21"/>
        </w:rPr>
      </w:pPr>
      <w:r w:rsidRPr="000C2DF3">
        <w:rPr>
          <w:rFonts w:asciiTheme="minorEastAsia" w:eastAsiaTheme="minorEastAsia" w:hAnsiTheme="minorEastAsia"/>
          <w:color w:val="000000" w:themeColor="text1"/>
          <w:spacing w:val="-1"/>
          <w:szCs w:val="21"/>
        </w:rPr>
        <w:t xml:space="preserve">3.6 </w:t>
      </w:r>
      <w:r w:rsidRPr="000C2DF3">
        <w:rPr>
          <w:rFonts w:asciiTheme="minorEastAsia" w:eastAsiaTheme="minorEastAsia" w:hAnsiTheme="minorEastAsia" w:cs="黑体"/>
          <w:color w:val="000000" w:themeColor="text1"/>
          <w:spacing w:val="-1"/>
          <w:szCs w:val="21"/>
        </w:rPr>
        <w:t>备选投</w:t>
      </w:r>
      <w:r w:rsidRPr="000C2DF3">
        <w:rPr>
          <w:rFonts w:asciiTheme="minorEastAsia" w:eastAsiaTheme="minorEastAsia" w:hAnsiTheme="minorEastAsia" w:cs="黑体"/>
          <w:color w:val="000000" w:themeColor="text1"/>
          <w:szCs w:val="21"/>
        </w:rPr>
        <w:t>标方案</w:t>
      </w:r>
    </w:p>
    <w:p w:rsidR="005E761F" w:rsidRPr="000C2DF3" w:rsidRDefault="00544712">
      <w:pPr>
        <w:spacing w:before="69" w:line="480" w:lineRule="auto"/>
        <w:ind w:left="7" w:right="74" w:firstLine="413"/>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8"/>
          <w:szCs w:val="21"/>
        </w:rPr>
        <w:t>3</w:t>
      </w:r>
      <w:r w:rsidRPr="000C2DF3">
        <w:rPr>
          <w:rFonts w:asciiTheme="minorEastAsia" w:eastAsiaTheme="minorEastAsia" w:hAnsiTheme="minorEastAsia"/>
          <w:color w:val="000000" w:themeColor="text1"/>
          <w:spacing w:val="-6"/>
          <w:szCs w:val="21"/>
        </w:rPr>
        <w:t>.</w:t>
      </w:r>
      <w:r w:rsidRPr="000C2DF3">
        <w:rPr>
          <w:rFonts w:asciiTheme="minorEastAsia" w:eastAsiaTheme="minorEastAsia" w:hAnsiTheme="minorEastAsia"/>
          <w:color w:val="000000" w:themeColor="text1"/>
          <w:spacing w:val="-4"/>
          <w:szCs w:val="21"/>
        </w:rPr>
        <w:t xml:space="preserve">6.1 </w:t>
      </w:r>
      <w:r w:rsidRPr="000C2DF3">
        <w:rPr>
          <w:rFonts w:asciiTheme="minorEastAsia" w:eastAsiaTheme="minorEastAsia" w:hAnsiTheme="minorEastAsia" w:cs="宋体"/>
          <w:color w:val="000000" w:themeColor="text1"/>
          <w:spacing w:val="-4"/>
          <w:szCs w:val="21"/>
        </w:rPr>
        <w:t>除投标人须知前附表规定允许外，投标人不得递交备选投标方案，否则其投标将被否</w:t>
      </w:r>
      <w:r w:rsidRPr="000C2DF3">
        <w:rPr>
          <w:rFonts w:asciiTheme="minorEastAsia" w:eastAsiaTheme="minorEastAsia" w:hAnsiTheme="minorEastAsia" w:cs="宋体"/>
          <w:color w:val="000000" w:themeColor="text1"/>
          <w:spacing w:val="-12"/>
          <w:szCs w:val="21"/>
        </w:rPr>
        <w:t>决</w:t>
      </w:r>
      <w:r w:rsidRPr="000C2DF3">
        <w:rPr>
          <w:rFonts w:asciiTheme="minorEastAsia" w:eastAsiaTheme="minorEastAsia" w:hAnsiTheme="minorEastAsia" w:cs="宋体"/>
          <w:color w:val="000000" w:themeColor="text1"/>
          <w:spacing w:val="-10"/>
          <w:szCs w:val="21"/>
        </w:rPr>
        <w:t>。</w:t>
      </w:r>
    </w:p>
    <w:p w:rsidR="005E761F" w:rsidRPr="000C2DF3" w:rsidRDefault="00544712">
      <w:pPr>
        <w:spacing w:before="2" w:line="480" w:lineRule="auto"/>
        <w:ind w:firstLine="421"/>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1"/>
          <w:szCs w:val="21"/>
        </w:rPr>
        <w:t>3.6.2</w:t>
      </w:r>
      <w:r w:rsidRPr="000C2DF3">
        <w:rPr>
          <w:rFonts w:asciiTheme="minorEastAsia" w:eastAsiaTheme="minorEastAsia" w:hAnsiTheme="minorEastAsia" w:cs="宋体"/>
          <w:color w:val="000000" w:themeColor="text1"/>
          <w:szCs w:val="21"/>
        </w:rPr>
        <w:t>允许投标人递交备选投标方案的，只有中标人所递交的备选投标方案方可予以考虑。</w:t>
      </w:r>
      <w:r w:rsidRPr="000C2DF3">
        <w:rPr>
          <w:rFonts w:asciiTheme="minorEastAsia" w:eastAsiaTheme="minorEastAsia" w:hAnsiTheme="minorEastAsia" w:cs="宋体"/>
          <w:color w:val="000000" w:themeColor="text1"/>
          <w:spacing w:val="1"/>
          <w:szCs w:val="21"/>
        </w:rPr>
        <w:t>评</w:t>
      </w:r>
      <w:r w:rsidRPr="000C2DF3">
        <w:rPr>
          <w:rFonts w:asciiTheme="minorEastAsia" w:eastAsiaTheme="minorEastAsia" w:hAnsiTheme="minorEastAsia" w:cs="宋体"/>
          <w:color w:val="000000" w:themeColor="text1"/>
          <w:spacing w:val="1"/>
          <w:szCs w:val="21"/>
        </w:rPr>
        <w:lastRenderedPageBreak/>
        <w:t>标委员会认为中标人的备选投标方案优于其按照招标文</w:t>
      </w:r>
      <w:r w:rsidRPr="000C2DF3">
        <w:rPr>
          <w:rFonts w:asciiTheme="minorEastAsia" w:eastAsiaTheme="minorEastAsia" w:hAnsiTheme="minorEastAsia" w:cs="宋体"/>
          <w:color w:val="000000" w:themeColor="text1"/>
          <w:szCs w:val="21"/>
        </w:rPr>
        <w:t>件要求编制的投标方案的，招标人可</w:t>
      </w:r>
      <w:r w:rsidRPr="000C2DF3">
        <w:rPr>
          <w:rFonts w:asciiTheme="minorEastAsia" w:eastAsiaTheme="minorEastAsia" w:hAnsiTheme="minorEastAsia" w:cs="宋体"/>
          <w:color w:val="000000" w:themeColor="text1"/>
          <w:spacing w:val="-2"/>
          <w:szCs w:val="21"/>
        </w:rPr>
        <w:t>以接受该备选投标</w:t>
      </w:r>
      <w:r w:rsidRPr="000C2DF3">
        <w:rPr>
          <w:rFonts w:asciiTheme="minorEastAsia" w:eastAsiaTheme="minorEastAsia" w:hAnsiTheme="minorEastAsia" w:cs="宋体"/>
          <w:color w:val="000000" w:themeColor="text1"/>
          <w:spacing w:val="-1"/>
          <w:szCs w:val="21"/>
        </w:rPr>
        <w:t>方案。</w:t>
      </w:r>
    </w:p>
    <w:p w:rsidR="005E761F" w:rsidRPr="000C2DF3" w:rsidRDefault="00544712">
      <w:pPr>
        <w:spacing w:line="480" w:lineRule="auto"/>
        <w:ind w:left="1" w:right="74" w:firstLine="419"/>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2"/>
          <w:szCs w:val="21"/>
        </w:rPr>
        <w:t xml:space="preserve">3.6.3 </w:t>
      </w:r>
      <w:r w:rsidRPr="000C2DF3">
        <w:rPr>
          <w:rFonts w:asciiTheme="minorEastAsia" w:eastAsiaTheme="minorEastAsia" w:hAnsiTheme="minorEastAsia" w:cs="宋体"/>
          <w:color w:val="000000" w:themeColor="text1"/>
          <w:spacing w:val="-2"/>
          <w:szCs w:val="21"/>
        </w:rPr>
        <w:t>投标人提供两个或两个以上投标报价，或者在投标文件中提供一个报价，但</w:t>
      </w:r>
      <w:r w:rsidRPr="000C2DF3">
        <w:rPr>
          <w:rFonts w:asciiTheme="minorEastAsia" w:eastAsiaTheme="minorEastAsia" w:hAnsiTheme="minorEastAsia" w:cs="宋体"/>
          <w:color w:val="000000" w:themeColor="text1"/>
          <w:spacing w:val="-1"/>
          <w:szCs w:val="21"/>
        </w:rPr>
        <w:t>同</w:t>
      </w:r>
      <w:r w:rsidRPr="000C2DF3">
        <w:rPr>
          <w:rFonts w:asciiTheme="minorEastAsia" w:eastAsiaTheme="minorEastAsia" w:hAnsiTheme="minorEastAsia" w:cs="宋体"/>
          <w:color w:val="000000" w:themeColor="text1"/>
          <w:szCs w:val="21"/>
        </w:rPr>
        <w:t>时提供</w:t>
      </w:r>
      <w:bookmarkStart w:id="164" w:name="_bookmark47"/>
      <w:bookmarkEnd w:id="164"/>
      <w:r w:rsidRPr="000C2DF3">
        <w:rPr>
          <w:rFonts w:asciiTheme="minorEastAsia" w:eastAsiaTheme="minorEastAsia" w:hAnsiTheme="minorEastAsia" w:cs="宋体"/>
          <w:color w:val="000000" w:themeColor="text1"/>
          <w:spacing w:val="-10"/>
          <w:szCs w:val="21"/>
        </w:rPr>
        <w:t>两</w:t>
      </w:r>
      <w:r w:rsidRPr="000C2DF3">
        <w:rPr>
          <w:rFonts w:asciiTheme="minorEastAsia" w:eastAsiaTheme="minorEastAsia" w:hAnsiTheme="minorEastAsia" w:cs="宋体"/>
          <w:color w:val="000000" w:themeColor="text1"/>
          <w:spacing w:val="-9"/>
          <w:szCs w:val="21"/>
        </w:rPr>
        <w:t>个</w:t>
      </w:r>
      <w:r w:rsidRPr="000C2DF3">
        <w:rPr>
          <w:rFonts w:asciiTheme="minorEastAsia" w:eastAsiaTheme="minorEastAsia" w:hAnsiTheme="minorEastAsia" w:cs="宋体"/>
          <w:color w:val="000000" w:themeColor="text1"/>
          <w:spacing w:val="-5"/>
          <w:szCs w:val="21"/>
        </w:rPr>
        <w:t>或两个以上方案的，视为提供备选方案。</w:t>
      </w:r>
    </w:p>
    <w:p w:rsidR="005E761F" w:rsidRPr="000C2DF3" w:rsidRDefault="00544712">
      <w:pPr>
        <w:spacing w:before="141" w:line="480" w:lineRule="auto"/>
        <w:ind w:left="140"/>
        <w:rPr>
          <w:rFonts w:asciiTheme="minorEastAsia" w:eastAsiaTheme="minorEastAsia" w:hAnsiTheme="minorEastAsia" w:cs="黑体"/>
          <w:color w:val="000000" w:themeColor="text1"/>
          <w:szCs w:val="21"/>
        </w:rPr>
      </w:pPr>
      <w:r w:rsidRPr="000C2DF3">
        <w:rPr>
          <w:rFonts w:asciiTheme="minorEastAsia" w:eastAsiaTheme="minorEastAsia" w:hAnsiTheme="minorEastAsia"/>
          <w:color w:val="000000" w:themeColor="text1"/>
          <w:spacing w:val="-1"/>
          <w:szCs w:val="21"/>
        </w:rPr>
        <w:t>3.7</w:t>
      </w:r>
      <w:r w:rsidRPr="000C2DF3">
        <w:rPr>
          <w:rFonts w:asciiTheme="minorEastAsia" w:eastAsiaTheme="minorEastAsia" w:hAnsiTheme="minorEastAsia" w:cs="黑体"/>
          <w:color w:val="000000" w:themeColor="text1"/>
          <w:spacing w:val="-1"/>
          <w:szCs w:val="21"/>
        </w:rPr>
        <w:t>投标文件</w:t>
      </w:r>
      <w:r w:rsidRPr="000C2DF3">
        <w:rPr>
          <w:rFonts w:asciiTheme="minorEastAsia" w:eastAsiaTheme="minorEastAsia" w:hAnsiTheme="minorEastAsia" w:cs="黑体"/>
          <w:color w:val="000000" w:themeColor="text1"/>
          <w:szCs w:val="21"/>
        </w:rPr>
        <w:t>的编制</w:t>
      </w:r>
    </w:p>
    <w:p w:rsidR="005E761F" w:rsidRPr="000C2DF3" w:rsidRDefault="00544712">
      <w:pPr>
        <w:spacing w:before="68" w:line="480" w:lineRule="auto"/>
        <w:ind w:right="74" w:firstLine="421"/>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10"/>
          <w:szCs w:val="21"/>
        </w:rPr>
        <w:t xml:space="preserve">3.7.1 </w:t>
      </w:r>
      <w:r w:rsidRPr="000C2DF3">
        <w:rPr>
          <w:rFonts w:asciiTheme="minorEastAsia" w:eastAsiaTheme="minorEastAsia" w:hAnsiTheme="minorEastAsia" w:cs="宋体"/>
          <w:color w:val="000000" w:themeColor="text1"/>
          <w:spacing w:val="-5"/>
          <w:szCs w:val="21"/>
        </w:rPr>
        <w:t>投标文件应按第六章</w:t>
      </w:r>
      <w:r w:rsidRPr="000C2DF3">
        <w:rPr>
          <w:rFonts w:asciiTheme="minorEastAsia" w:eastAsiaTheme="minorEastAsia" w:hAnsiTheme="minorEastAsia"/>
          <w:color w:val="000000" w:themeColor="text1"/>
          <w:spacing w:val="-5"/>
          <w:szCs w:val="21"/>
        </w:rPr>
        <w:t>“</w:t>
      </w:r>
      <w:r w:rsidRPr="000C2DF3">
        <w:rPr>
          <w:rFonts w:asciiTheme="minorEastAsia" w:eastAsiaTheme="minorEastAsia" w:hAnsiTheme="minorEastAsia" w:cs="宋体"/>
          <w:color w:val="000000" w:themeColor="text1"/>
          <w:spacing w:val="-5"/>
          <w:szCs w:val="21"/>
        </w:rPr>
        <w:t>投标文件格式</w:t>
      </w:r>
      <w:r w:rsidRPr="000C2DF3">
        <w:rPr>
          <w:rFonts w:asciiTheme="minorEastAsia" w:eastAsiaTheme="minorEastAsia" w:hAnsiTheme="minorEastAsia"/>
          <w:color w:val="000000" w:themeColor="text1"/>
          <w:spacing w:val="-5"/>
          <w:szCs w:val="21"/>
        </w:rPr>
        <w:t>”</w:t>
      </w:r>
      <w:r w:rsidRPr="000C2DF3">
        <w:rPr>
          <w:rFonts w:asciiTheme="minorEastAsia" w:eastAsiaTheme="minorEastAsia" w:hAnsiTheme="minorEastAsia" w:cs="宋体"/>
          <w:color w:val="000000" w:themeColor="text1"/>
          <w:spacing w:val="-5"/>
          <w:szCs w:val="21"/>
        </w:rPr>
        <w:t>进行编写，如有必要，可以增加附页，作为投标</w:t>
      </w:r>
      <w:r w:rsidRPr="000C2DF3">
        <w:rPr>
          <w:rFonts w:asciiTheme="minorEastAsia" w:eastAsiaTheme="minorEastAsia" w:hAnsiTheme="minorEastAsia" w:cs="宋体"/>
          <w:color w:val="000000" w:themeColor="text1"/>
          <w:spacing w:val="-12"/>
          <w:szCs w:val="21"/>
        </w:rPr>
        <w:t>文件的组</w:t>
      </w:r>
      <w:r w:rsidRPr="000C2DF3">
        <w:rPr>
          <w:rFonts w:asciiTheme="minorEastAsia" w:eastAsiaTheme="minorEastAsia" w:hAnsiTheme="minorEastAsia" w:cs="宋体"/>
          <w:color w:val="000000" w:themeColor="text1"/>
          <w:spacing w:val="-8"/>
          <w:szCs w:val="21"/>
        </w:rPr>
        <w:t>成</w:t>
      </w:r>
      <w:r w:rsidRPr="000C2DF3">
        <w:rPr>
          <w:rFonts w:asciiTheme="minorEastAsia" w:eastAsiaTheme="minorEastAsia" w:hAnsiTheme="minorEastAsia" w:cs="宋体"/>
          <w:color w:val="000000" w:themeColor="text1"/>
          <w:spacing w:val="-6"/>
          <w:szCs w:val="21"/>
        </w:rPr>
        <w:t>部分。其中，投标函附录在满足招标文件实质性要求的基础上，可以提出比招标文</w:t>
      </w:r>
      <w:r w:rsidRPr="000C2DF3">
        <w:rPr>
          <w:rFonts w:asciiTheme="minorEastAsia" w:eastAsiaTheme="minorEastAsia" w:hAnsiTheme="minorEastAsia" w:cs="宋体"/>
          <w:color w:val="000000" w:themeColor="text1"/>
          <w:spacing w:val="-2"/>
          <w:szCs w:val="21"/>
        </w:rPr>
        <w:t>件要求更有利于招标人</w:t>
      </w:r>
      <w:r w:rsidRPr="000C2DF3">
        <w:rPr>
          <w:rFonts w:asciiTheme="minorEastAsia" w:eastAsiaTheme="minorEastAsia" w:hAnsiTheme="minorEastAsia" w:cs="宋体"/>
          <w:color w:val="000000" w:themeColor="text1"/>
          <w:spacing w:val="-1"/>
          <w:szCs w:val="21"/>
        </w:rPr>
        <w:t>的承诺。</w:t>
      </w:r>
    </w:p>
    <w:p w:rsidR="005E761F" w:rsidRPr="000C2DF3" w:rsidRDefault="00544712">
      <w:pPr>
        <w:spacing w:before="2" w:line="480" w:lineRule="auto"/>
        <w:ind w:left="5" w:right="74" w:firstLine="415"/>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2"/>
          <w:szCs w:val="21"/>
        </w:rPr>
        <w:t xml:space="preserve">3.7.2 </w:t>
      </w:r>
      <w:r w:rsidRPr="000C2DF3">
        <w:rPr>
          <w:rFonts w:asciiTheme="minorEastAsia" w:eastAsiaTheme="minorEastAsia" w:hAnsiTheme="minorEastAsia" w:cs="宋体"/>
          <w:color w:val="000000" w:themeColor="text1"/>
          <w:spacing w:val="-2"/>
          <w:szCs w:val="21"/>
        </w:rPr>
        <w:t>投标文件应当对招标文件有关服务期限、投标有效期、委托人要求、招</w:t>
      </w:r>
      <w:r w:rsidRPr="000C2DF3">
        <w:rPr>
          <w:rFonts w:asciiTheme="minorEastAsia" w:eastAsiaTheme="minorEastAsia" w:hAnsiTheme="minorEastAsia" w:cs="宋体"/>
          <w:color w:val="000000" w:themeColor="text1"/>
          <w:spacing w:val="-1"/>
          <w:szCs w:val="21"/>
        </w:rPr>
        <w:t>标</w:t>
      </w:r>
      <w:r w:rsidRPr="000C2DF3">
        <w:rPr>
          <w:rFonts w:asciiTheme="minorEastAsia" w:eastAsiaTheme="minorEastAsia" w:hAnsiTheme="minorEastAsia" w:cs="宋体"/>
          <w:color w:val="000000" w:themeColor="text1"/>
          <w:szCs w:val="21"/>
        </w:rPr>
        <w:t>范围、招标内容等</w:t>
      </w:r>
      <w:r w:rsidRPr="000C2DF3">
        <w:rPr>
          <w:rFonts w:asciiTheme="minorEastAsia" w:eastAsiaTheme="minorEastAsia" w:hAnsiTheme="minorEastAsia" w:cs="宋体"/>
          <w:color w:val="000000" w:themeColor="text1"/>
          <w:spacing w:val="-1"/>
          <w:szCs w:val="21"/>
        </w:rPr>
        <w:t>实质性内容作出响应。</w:t>
      </w:r>
    </w:p>
    <w:p w:rsidR="005E761F" w:rsidRPr="000C2DF3" w:rsidRDefault="00544712">
      <w:pPr>
        <w:spacing w:before="1" w:line="480" w:lineRule="auto"/>
        <w:ind w:right="2"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1"/>
          <w:szCs w:val="21"/>
        </w:rPr>
        <w:t xml:space="preserve">3.7.3 </w:t>
      </w:r>
      <w:r w:rsidRPr="000C2DF3">
        <w:rPr>
          <w:rFonts w:asciiTheme="minorEastAsia" w:eastAsiaTheme="minorEastAsia" w:hAnsiTheme="minorEastAsia" w:cs="宋体"/>
          <w:color w:val="000000" w:themeColor="text1"/>
          <w:spacing w:val="-1"/>
          <w:szCs w:val="21"/>
        </w:rPr>
        <w:t>(</w:t>
      </w:r>
      <w:r w:rsidRPr="000C2DF3">
        <w:rPr>
          <w:rFonts w:asciiTheme="minorEastAsia" w:eastAsiaTheme="minorEastAsia" w:hAnsiTheme="minorEastAsia"/>
          <w:color w:val="000000" w:themeColor="text1"/>
          <w:szCs w:val="21"/>
        </w:rPr>
        <w:t>B</w:t>
      </w:r>
      <w:r w:rsidRPr="000C2DF3">
        <w:rPr>
          <w:rFonts w:asciiTheme="minorEastAsia" w:eastAsiaTheme="minorEastAsia" w:hAnsiTheme="minorEastAsia" w:cs="宋体"/>
          <w:color w:val="000000" w:themeColor="text1"/>
          <w:spacing w:val="-1"/>
          <w:szCs w:val="21"/>
        </w:rPr>
        <w:t>) 投标文件全部</w:t>
      </w:r>
      <w:r w:rsidRPr="000C2DF3">
        <w:rPr>
          <w:rFonts w:asciiTheme="minorEastAsia" w:eastAsiaTheme="minorEastAsia" w:hAnsiTheme="minorEastAsia" w:cs="宋体"/>
          <w:color w:val="000000" w:themeColor="text1"/>
          <w:szCs w:val="21"/>
        </w:rPr>
        <w:t>采用电子文档，除投标人须知前附表另有规定外，投标文件所附</w:t>
      </w:r>
      <w:r w:rsidRPr="000C2DF3">
        <w:rPr>
          <w:rFonts w:asciiTheme="minorEastAsia" w:eastAsiaTheme="minorEastAsia" w:hAnsiTheme="minorEastAsia" w:cs="宋体"/>
          <w:color w:val="000000" w:themeColor="text1"/>
          <w:spacing w:val="1"/>
          <w:szCs w:val="21"/>
        </w:rPr>
        <w:t>证书证件均为</w:t>
      </w:r>
      <w:r w:rsidRPr="000C2DF3">
        <w:rPr>
          <w:rFonts w:asciiTheme="minorEastAsia" w:eastAsiaTheme="minorEastAsia" w:hAnsiTheme="minorEastAsia" w:cs="宋体" w:hint="eastAsia"/>
          <w:color w:val="000000" w:themeColor="text1"/>
          <w:spacing w:val="1"/>
          <w:szCs w:val="21"/>
        </w:rPr>
        <w:t>清晰</w:t>
      </w:r>
      <w:r w:rsidRPr="000C2DF3">
        <w:rPr>
          <w:rFonts w:asciiTheme="minorEastAsia" w:eastAsiaTheme="minorEastAsia" w:hAnsiTheme="minorEastAsia" w:cs="宋体"/>
          <w:color w:val="000000" w:themeColor="text1"/>
          <w:spacing w:val="1"/>
          <w:szCs w:val="21"/>
        </w:rPr>
        <w:t>扫描件，并采用单位和个人数字证书，</w:t>
      </w:r>
      <w:r w:rsidRPr="000C2DF3">
        <w:rPr>
          <w:rFonts w:asciiTheme="minorEastAsia" w:eastAsiaTheme="minorEastAsia" w:hAnsiTheme="minorEastAsia" w:cs="宋体"/>
          <w:color w:val="000000" w:themeColor="text1"/>
          <w:szCs w:val="21"/>
        </w:rPr>
        <w:t>按招标文件要求在相应位置加盖电子</w:t>
      </w:r>
      <w:r w:rsidRPr="000C2DF3">
        <w:rPr>
          <w:rFonts w:asciiTheme="minorEastAsia" w:eastAsiaTheme="minorEastAsia" w:hAnsiTheme="minorEastAsia" w:cs="宋体"/>
          <w:color w:val="000000" w:themeColor="text1"/>
          <w:spacing w:val="1"/>
          <w:szCs w:val="21"/>
        </w:rPr>
        <w:t>印章。由投标人的法定代表人签字或加盖电子印章的，</w:t>
      </w:r>
      <w:r w:rsidRPr="000C2DF3">
        <w:rPr>
          <w:rFonts w:asciiTheme="minorEastAsia" w:eastAsiaTheme="minorEastAsia" w:hAnsiTheme="minorEastAsia" w:cs="宋体"/>
          <w:color w:val="000000" w:themeColor="text1"/>
          <w:szCs w:val="21"/>
        </w:rPr>
        <w:t>应附法定代表人身份证明，由代理人签</w:t>
      </w:r>
      <w:r w:rsidRPr="000C2DF3">
        <w:rPr>
          <w:rFonts w:asciiTheme="minorEastAsia" w:eastAsiaTheme="minorEastAsia" w:hAnsiTheme="minorEastAsia" w:cs="宋体"/>
          <w:color w:val="000000" w:themeColor="text1"/>
          <w:spacing w:val="1"/>
          <w:szCs w:val="21"/>
        </w:rPr>
        <w:t>字或加盖电子印章的，应附由法定代表人签署的授权委</w:t>
      </w:r>
      <w:r w:rsidRPr="000C2DF3">
        <w:rPr>
          <w:rFonts w:asciiTheme="minorEastAsia" w:eastAsiaTheme="minorEastAsia" w:hAnsiTheme="minorEastAsia" w:cs="宋体"/>
          <w:color w:val="000000" w:themeColor="text1"/>
          <w:szCs w:val="21"/>
        </w:rPr>
        <w:t>托书。签字或盖章的具体要求见投标人</w:t>
      </w:r>
      <w:r w:rsidRPr="000C2DF3">
        <w:rPr>
          <w:rFonts w:asciiTheme="minorEastAsia" w:eastAsiaTheme="minorEastAsia" w:hAnsiTheme="minorEastAsia" w:cs="宋体"/>
          <w:color w:val="000000" w:themeColor="text1"/>
          <w:spacing w:val="-1"/>
          <w:szCs w:val="21"/>
        </w:rPr>
        <w:t>须知前附表</w:t>
      </w:r>
      <w:r w:rsidRPr="000C2DF3">
        <w:rPr>
          <w:rFonts w:asciiTheme="minorEastAsia" w:eastAsiaTheme="minorEastAsia" w:hAnsiTheme="minorEastAsia" w:cs="宋体"/>
          <w:color w:val="000000" w:themeColor="text1"/>
          <w:szCs w:val="21"/>
        </w:rPr>
        <w:t>。</w:t>
      </w:r>
    </w:p>
    <w:p w:rsidR="005E761F" w:rsidRPr="000C2DF3" w:rsidRDefault="00544712">
      <w:pPr>
        <w:spacing w:before="1" w:line="480" w:lineRule="auto"/>
        <w:ind w:right="2" w:firstLine="420"/>
        <w:rPr>
          <w:rFonts w:asciiTheme="minorEastAsia" w:eastAsiaTheme="minorEastAsia" w:hAnsiTheme="minorEastAsia" w:cs="宋体"/>
          <w:b/>
          <w:color w:val="000000" w:themeColor="text1"/>
          <w:szCs w:val="21"/>
        </w:rPr>
      </w:pPr>
      <w:r w:rsidRPr="000C2DF3">
        <w:rPr>
          <w:rFonts w:asciiTheme="minorEastAsia" w:eastAsiaTheme="minorEastAsia" w:hAnsiTheme="minorEastAsia" w:cs="宋体"/>
          <w:b/>
          <w:color w:val="000000" w:themeColor="text1"/>
          <w:szCs w:val="21"/>
        </w:rPr>
        <w:t>3.7.4</w:t>
      </w:r>
      <w:r w:rsidRPr="000C2DF3">
        <w:rPr>
          <w:rFonts w:asciiTheme="minorEastAsia" w:eastAsiaTheme="minorEastAsia" w:hAnsiTheme="minorEastAsia" w:cs="宋体" w:hint="eastAsia"/>
          <w:b/>
          <w:color w:val="000000" w:themeColor="text1"/>
          <w:szCs w:val="21"/>
        </w:rPr>
        <w:t>投标人对招标文件中多个标段进行投标的，其投标文件的编制应按每个标段的要求分别编制电子投标文件。</w:t>
      </w:r>
    </w:p>
    <w:p w:rsidR="005E761F" w:rsidRPr="000C2DF3" w:rsidRDefault="00544712">
      <w:pPr>
        <w:spacing w:before="150" w:line="480" w:lineRule="auto"/>
        <w:outlineLvl w:val="0"/>
        <w:rPr>
          <w:rFonts w:asciiTheme="minorEastAsia" w:eastAsiaTheme="minorEastAsia" w:hAnsiTheme="minorEastAsia" w:cs="黑体"/>
          <w:b/>
          <w:color w:val="000000" w:themeColor="text1"/>
          <w:sz w:val="24"/>
          <w:szCs w:val="24"/>
        </w:rPr>
      </w:pPr>
      <w:bookmarkStart w:id="165" w:name="_bookmark48"/>
      <w:bookmarkStart w:id="166" w:name="_bookmark49"/>
      <w:bookmarkStart w:id="167" w:name="_Toc17076"/>
      <w:bookmarkStart w:id="168" w:name="_Toc2380"/>
      <w:bookmarkStart w:id="169" w:name="_Toc22638"/>
      <w:bookmarkStart w:id="170" w:name="_Toc3814"/>
      <w:bookmarkStart w:id="171" w:name="_Toc191991068"/>
      <w:bookmarkStart w:id="172" w:name="_Toc17913"/>
      <w:bookmarkStart w:id="173" w:name="_Toc191990952"/>
      <w:bookmarkStart w:id="174" w:name="_Toc23010"/>
      <w:bookmarkStart w:id="175" w:name="_Toc27214"/>
      <w:bookmarkStart w:id="176" w:name="_Toc14912"/>
      <w:bookmarkStart w:id="177" w:name="_Toc15768"/>
      <w:bookmarkStart w:id="178" w:name="_Toc21554"/>
      <w:bookmarkStart w:id="179" w:name="_Toc31724"/>
      <w:bookmarkStart w:id="180" w:name="_Toc4495"/>
      <w:bookmarkStart w:id="181" w:name="_Toc23771"/>
      <w:bookmarkStart w:id="182" w:name="_Toc23707"/>
      <w:bookmarkEnd w:id="165"/>
      <w:bookmarkEnd w:id="166"/>
      <w:r w:rsidRPr="000C2DF3">
        <w:rPr>
          <w:rFonts w:asciiTheme="minorEastAsia" w:eastAsiaTheme="minorEastAsia" w:hAnsiTheme="minorEastAsia"/>
          <w:b/>
          <w:bCs/>
          <w:color w:val="000000" w:themeColor="text1"/>
          <w:spacing w:val="6"/>
          <w:sz w:val="24"/>
          <w:szCs w:val="24"/>
        </w:rPr>
        <w:t>4</w:t>
      </w:r>
      <w:r w:rsidRPr="000C2DF3">
        <w:rPr>
          <w:rFonts w:asciiTheme="minorEastAsia" w:eastAsiaTheme="minorEastAsia" w:hAnsiTheme="minorEastAsia"/>
          <w:b/>
          <w:bCs/>
          <w:color w:val="000000" w:themeColor="text1"/>
          <w:spacing w:val="4"/>
          <w:sz w:val="24"/>
          <w:szCs w:val="24"/>
        </w:rPr>
        <w:t>.</w:t>
      </w:r>
      <w:r w:rsidRPr="000C2DF3">
        <w:rPr>
          <w:rFonts w:asciiTheme="minorEastAsia" w:eastAsiaTheme="minorEastAsia" w:hAnsiTheme="minorEastAsia" w:cs="黑体"/>
          <w:b/>
          <w:color w:val="000000" w:themeColor="text1"/>
          <w:spacing w:val="4"/>
          <w:sz w:val="24"/>
          <w:szCs w:val="24"/>
        </w:rPr>
        <w:t>投标</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rsidR="005E761F" w:rsidRPr="000C2DF3" w:rsidRDefault="00544712">
      <w:pPr>
        <w:spacing w:before="91" w:line="480" w:lineRule="auto"/>
        <w:ind w:left="133"/>
        <w:rPr>
          <w:rFonts w:asciiTheme="minorEastAsia" w:eastAsiaTheme="minorEastAsia" w:hAnsiTheme="minorEastAsia" w:cs="黑体"/>
          <w:color w:val="000000" w:themeColor="text1"/>
          <w:szCs w:val="21"/>
        </w:rPr>
      </w:pPr>
      <w:r w:rsidRPr="000C2DF3">
        <w:rPr>
          <w:rFonts w:asciiTheme="minorEastAsia" w:eastAsiaTheme="minorEastAsia" w:hAnsiTheme="minorEastAsia"/>
          <w:color w:val="000000" w:themeColor="text1"/>
          <w:spacing w:val="-1"/>
          <w:szCs w:val="21"/>
        </w:rPr>
        <w:t>4.</w:t>
      </w:r>
      <w:r w:rsidRPr="000C2DF3">
        <w:rPr>
          <w:rFonts w:asciiTheme="minorEastAsia" w:eastAsiaTheme="minorEastAsia" w:hAnsiTheme="minorEastAsia"/>
          <w:color w:val="000000" w:themeColor="text1"/>
          <w:szCs w:val="21"/>
        </w:rPr>
        <w:t xml:space="preserve">1 </w:t>
      </w:r>
      <w:r w:rsidRPr="000C2DF3">
        <w:rPr>
          <w:rFonts w:asciiTheme="minorEastAsia" w:eastAsiaTheme="minorEastAsia" w:hAnsiTheme="minorEastAsia" w:cs="黑体"/>
          <w:color w:val="000000" w:themeColor="text1"/>
          <w:szCs w:val="21"/>
        </w:rPr>
        <w:t>投标文件的密封和标记</w:t>
      </w:r>
    </w:p>
    <w:p w:rsidR="005E761F" w:rsidRPr="000C2DF3" w:rsidRDefault="00544712">
      <w:pPr>
        <w:spacing w:before="1" w:line="480" w:lineRule="auto"/>
        <w:ind w:left="1" w:firstLine="414"/>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1"/>
          <w:szCs w:val="21"/>
        </w:rPr>
        <w:t>4.1</w:t>
      </w:r>
      <w:r w:rsidRPr="000C2DF3">
        <w:rPr>
          <w:rFonts w:asciiTheme="minorEastAsia" w:eastAsiaTheme="minorEastAsia" w:hAnsiTheme="minorEastAsia"/>
          <w:color w:val="000000" w:themeColor="text1"/>
          <w:szCs w:val="21"/>
        </w:rPr>
        <w:t xml:space="preserve">.1 </w:t>
      </w:r>
      <w:r w:rsidRPr="000C2DF3">
        <w:rPr>
          <w:rFonts w:asciiTheme="minorEastAsia" w:eastAsiaTheme="minorEastAsia" w:hAnsiTheme="minorEastAsia" w:cs="宋体"/>
          <w:color w:val="000000" w:themeColor="text1"/>
          <w:szCs w:val="21"/>
        </w:rPr>
        <w:t>(</w:t>
      </w:r>
      <w:r w:rsidRPr="000C2DF3">
        <w:rPr>
          <w:rFonts w:asciiTheme="minorEastAsia" w:eastAsiaTheme="minorEastAsia" w:hAnsiTheme="minorEastAsia"/>
          <w:color w:val="000000" w:themeColor="text1"/>
          <w:szCs w:val="21"/>
        </w:rPr>
        <w:t>B</w:t>
      </w:r>
      <w:r w:rsidRPr="000C2DF3">
        <w:rPr>
          <w:rFonts w:asciiTheme="minorEastAsia" w:eastAsiaTheme="minorEastAsia" w:hAnsiTheme="minorEastAsia" w:cs="宋体"/>
          <w:color w:val="000000" w:themeColor="text1"/>
          <w:szCs w:val="21"/>
        </w:rPr>
        <w:t>) 投标人应当按照招标文件和电子招标投标交易平台的要求加密投标文件，具体</w:t>
      </w:r>
      <w:r w:rsidRPr="000C2DF3">
        <w:rPr>
          <w:rFonts w:asciiTheme="minorEastAsia" w:eastAsiaTheme="minorEastAsia" w:hAnsiTheme="minorEastAsia" w:cs="宋体"/>
          <w:color w:val="000000" w:themeColor="text1"/>
          <w:spacing w:val="-1"/>
          <w:szCs w:val="21"/>
        </w:rPr>
        <w:t>要求见投标人</w:t>
      </w:r>
      <w:r w:rsidRPr="000C2DF3">
        <w:rPr>
          <w:rFonts w:asciiTheme="minorEastAsia" w:eastAsiaTheme="minorEastAsia" w:hAnsiTheme="minorEastAsia" w:cs="宋体"/>
          <w:color w:val="000000" w:themeColor="text1"/>
          <w:szCs w:val="21"/>
        </w:rPr>
        <w:t>须知前附表。</w:t>
      </w:r>
    </w:p>
    <w:p w:rsidR="005E761F" w:rsidRPr="000C2DF3" w:rsidRDefault="00544712">
      <w:pPr>
        <w:spacing w:before="1" w:line="480" w:lineRule="auto"/>
        <w:ind w:left="415"/>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1"/>
          <w:szCs w:val="21"/>
        </w:rPr>
        <w:t xml:space="preserve">4.1.2 </w:t>
      </w:r>
      <w:r w:rsidRPr="000C2DF3">
        <w:rPr>
          <w:rFonts w:asciiTheme="minorEastAsia" w:eastAsiaTheme="minorEastAsia" w:hAnsiTheme="minorEastAsia" w:cs="宋体"/>
          <w:color w:val="000000" w:themeColor="text1"/>
          <w:spacing w:val="-1"/>
          <w:szCs w:val="21"/>
        </w:rPr>
        <w:t>投标文件（备用光盘）封套上应写明的内容</w:t>
      </w:r>
      <w:r w:rsidRPr="000C2DF3">
        <w:rPr>
          <w:rFonts w:asciiTheme="minorEastAsia" w:eastAsiaTheme="minorEastAsia" w:hAnsiTheme="minorEastAsia" w:cs="宋体"/>
          <w:color w:val="000000" w:themeColor="text1"/>
          <w:szCs w:val="21"/>
        </w:rPr>
        <w:t>见投标人须知前附表。</w:t>
      </w:r>
    </w:p>
    <w:p w:rsidR="005E761F" w:rsidRPr="000C2DF3" w:rsidRDefault="00544712">
      <w:pPr>
        <w:spacing w:before="150" w:line="480" w:lineRule="auto"/>
        <w:ind w:left="415"/>
        <w:rPr>
          <w:rFonts w:asciiTheme="minorEastAsia" w:eastAsiaTheme="minorEastAsia" w:hAnsiTheme="minorEastAsia" w:cs="宋体"/>
          <w:color w:val="000000" w:themeColor="text1"/>
          <w:szCs w:val="21"/>
        </w:rPr>
      </w:pPr>
      <w:bookmarkStart w:id="183" w:name="_bookmark50"/>
      <w:bookmarkEnd w:id="183"/>
      <w:r w:rsidRPr="000C2DF3">
        <w:rPr>
          <w:rFonts w:asciiTheme="minorEastAsia" w:eastAsiaTheme="minorEastAsia" w:hAnsiTheme="minorEastAsia"/>
          <w:color w:val="000000" w:themeColor="text1"/>
          <w:spacing w:val="-2"/>
          <w:position w:val="27"/>
          <w:szCs w:val="21"/>
        </w:rPr>
        <w:t xml:space="preserve">4.1.3 </w:t>
      </w:r>
      <w:r w:rsidRPr="000C2DF3">
        <w:rPr>
          <w:rFonts w:asciiTheme="minorEastAsia" w:eastAsiaTheme="minorEastAsia" w:hAnsiTheme="minorEastAsia" w:cs="宋体"/>
          <w:color w:val="000000" w:themeColor="text1"/>
          <w:spacing w:val="-2"/>
          <w:position w:val="27"/>
          <w:szCs w:val="21"/>
        </w:rPr>
        <w:t>未按本</w:t>
      </w:r>
      <w:r w:rsidRPr="000C2DF3">
        <w:rPr>
          <w:rFonts w:asciiTheme="minorEastAsia" w:eastAsiaTheme="minorEastAsia" w:hAnsiTheme="minorEastAsia" w:cs="宋体"/>
          <w:color w:val="000000" w:themeColor="text1"/>
          <w:spacing w:val="-1"/>
          <w:position w:val="27"/>
          <w:szCs w:val="21"/>
        </w:rPr>
        <w:t xml:space="preserve">章第 </w:t>
      </w:r>
      <w:r w:rsidRPr="000C2DF3">
        <w:rPr>
          <w:rFonts w:asciiTheme="minorEastAsia" w:eastAsiaTheme="minorEastAsia" w:hAnsiTheme="minorEastAsia"/>
          <w:color w:val="000000" w:themeColor="text1"/>
          <w:spacing w:val="-1"/>
          <w:position w:val="27"/>
          <w:szCs w:val="21"/>
        </w:rPr>
        <w:t xml:space="preserve">4.1.1 </w:t>
      </w:r>
      <w:r w:rsidRPr="000C2DF3">
        <w:rPr>
          <w:rFonts w:asciiTheme="minorEastAsia" w:eastAsiaTheme="minorEastAsia" w:hAnsiTheme="minorEastAsia" w:cs="宋体"/>
          <w:color w:val="000000" w:themeColor="text1"/>
          <w:spacing w:val="-1"/>
          <w:position w:val="27"/>
          <w:szCs w:val="21"/>
        </w:rPr>
        <w:t>项要求密封的投标文件，招标人将予以拒收。</w:t>
      </w:r>
    </w:p>
    <w:p w:rsidR="005E761F" w:rsidRPr="000C2DF3" w:rsidRDefault="00544712">
      <w:pPr>
        <w:spacing w:before="1" w:line="480" w:lineRule="auto"/>
        <w:ind w:left="133"/>
        <w:rPr>
          <w:rFonts w:asciiTheme="minorEastAsia" w:eastAsiaTheme="minorEastAsia" w:hAnsiTheme="minorEastAsia" w:cs="黑体"/>
          <w:color w:val="000000" w:themeColor="text1"/>
          <w:szCs w:val="21"/>
        </w:rPr>
      </w:pPr>
      <w:r w:rsidRPr="000C2DF3">
        <w:rPr>
          <w:rFonts w:asciiTheme="minorEastAsia" w:eastAsiaTheme="minorEastAsia" w:hAnsiTheme="minorEastAsia"/>
          <w:color w:val="000000" w:themeColor="text1"/>
          <w:spacing w:val="-1"/>
          <w:szCs w:val="21"/>
        </w:rPr>
        <w:t>4.</w:t>
      </w:r>
      <w:r w:rsidRPr="000C2DF3">
        <w:rPr>
          <w:rFonts w:asciiTheme="minorEastAsia" w:eastAsiaTheme="minorEastAsia" w:hAnsiTheme="minorEastAsia"/>
          <w:color w:val="000000" w:themeColor="text1"/>
          <w:szCs w:val="21"/>
        </w:rPr>
        <w:t xml:space="preserve">2 </w:t>
      </w:r>
      <w:r w:rsidRPr="000C2DF3">
        <w:rPr>
          <w:rFonts w:asciiTheme="minorEastAsia" w:eastAsiaTheme="minorEastAsia" w:hAnsiTheme="minorEastAsia" w:cs="黑体"/>
          <w:color w:val="000000" w:themeColor="text1"/>
          <w:szCs w:val="21"/>
        </w:rPr>
        <w:t>投标文件的递交</w:t>
      </w:r>
    </w:p>
    <w:p w:rsidR="005E761F" w:rsidRPr="000C2DF3" w:rsidRDefault="00544712">
      <w:pPr>
        <w:spacing w:before="68" w:line="480" w:lineRule="auto"/>
        <w:ind w:left="415"/>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1"/>
          <w:szCs w:val="21"/>
        </w:rPr>
        <w:t>4</w:t>
      </w:r>
      <w:r w:rsidRPr="000C2DF3">
        <w:rPr>
          <w:rFonts w:asciiTheme="minorEastAsia" w:eastAsiaTheme="minorEastAsia" w:hAnsiTheme="minorEastAsia"/>
          <w:color w:val="000000" w:themeColor="text1"/>
          <w:szCs w:val="21"/>
        </w:rPr>
        <w:t xml:space="preserve">.2.1 </w:t>
      </w:r>
      <w:r w:rsidRPr="000C2DF3">
        <w:rPr>
          <w:rFonts w:asciiTheme="minorEastAsia" w:eastAsiaTheme="minorEastAsia" w:hAnsiTheme="minorEastAsia" w:cs="宋体"/>
          <w:color w:val="000000" w:themeColor="text1"/>
          <w:szCs w:val="21"/>
        </w:rPr>
        <w:t>投标人应在投标人须知前附表规定的投标截止时间前递交投标文件。</w:t>
      </w:r>
    </w:p>
    <w:p w:rsidR="005E761F" w:rsidRPr="000C2DF3" w:rsidRDefault="00544712">
      <w:pPr>
        <w:spacing w:before="150" w:line="480" w:lineRule="auto"/>
        <w:ind w:left="415"/>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1"/>
          <w:szCs w:val="21"/>
        </w:rPr>
        <w:lastRenderedPageBreak/>
        <w:t xml:space="preserve">4.2.2 </w:t>
      </w:r>
      <w:r w:rsidRPr="000C2DF3">
        <w:rPr>
          <w:rFonts w:asciiTheme="minorEastAsia" w:eastAsiaTheme="minorEastAsia" w:hAnsiTheme="minorEastAsia" w:cs="宋体"/>
          <w:color w:val="000000" w:themeColor="text1"/>
          <w:spacing w:val="-1"/>
          <w:szCs w:val="21"/>
        </w:rPr>
        <w:t>(</w:t>
      </w:r>
      <w:r w:rsidRPr="000C2DF3">
        <w:rPr>
          <w:rFonts w:asciiTheme="minorEastAsia" w:eastAsiaTheme="minorEastAsia" w:hAnsiTheme="minorEastAsia"/>
          <w:color w:val="000000" w:themeColor="text1"/>
          <w:szCs w:val="21"/>
        </w:rPr>
        <w:t>B</w:t>
      </w:r>
      <w:r w:rsidRPr="000C2DF3">
        <w:rPr>
          <w:rFonts w:asciiTheme="minorEastAsia" w:eastAsiaTheme="minorEastAsia" w:hAnsiTheme="minorEastAsia" w:cs="宋体"/>
          <w:color w:val="000000" w:themeColor="text1"/>
          <w:spacing w:val="-1"/>
          <w:szCs w:val="21"/>
        </w:rPr>
        <w:t>) 投标人通过下</w:t>
      </w:r>
      <w:r w:rsidRPr="000C2DF3">
        <w:rPr>
          <w:rFonts w:asciiTheme="minorEastAsia" w:eastAsiaTheme="minorEastAsia" w:hAnsiTheme="minorEastAsia" w:cs="宋体"/>
          <w:color w:val="000000" w:themeColor="text1"/>
          <w:szCs w:val="21"/>
        </w:rPr>
        <w:t>载招标文件的电子招标投标交易平台递交电子投标文件。</w:t>
      </w:r>
    </w:p>
    <w:p w:rsidR="005E761F" w:rsidRPr="000C2DF3" w:rsidRDefault="00544712">
      <w:pPr>
        <w:spacing w:before="151" w:line="480" w:lineRule="auto"/>
        <w:ind w:left="415"/>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1"/>
          <w:szCs w:val="21"/>
        </w:rPr>
        <w:t xml:space="preserve">4.2.3 </w:t>
      </w:r>
      <w:r w:rsidRPr="000C2DF3">
        <w:rPr>
          <w:rFonts w:asciiTheme="minorEastAsia" w:eastAsiaTheme="minorEastAsia" w:hAnsiTheme="minorEastAsia" w:cs="宋体"/>
          <w:color w:val="000000" w:themeColor="text1"/>
          <w:spacing w:val="-1"/>
          <w:szCs w:val="21"/>
        </w:rPr>
        <w:t>除投标人须知前</w:t>
      </w:r>
      <w:r w:rsidRPr="000C2DF3">
        <w:rPr>
          <w:rFonts w:asciiTheme="minorEastAsia" w:eastAsiaTheme="minorEastAsia" w:hAnsiTheme="minorEastAsia" w:cs="宋体"/>
          <w:color w:val="000000" w:themeColor="text1"/>
          <w:szCs w:val="21"/>
        </w:rPr>
        <w:t>附表另有规定外，投标人所递交的投标文件不予退还。</w:t>
      </w:r>
    </w:p>
    <w:p w:rsidR="005E761F" w:rsidRPr="000C2DF3" w:rsidRDefault="00544712">
      <w:pPr>
        <w:spacing w:before="150" w:line="480" w:lineRule="auto"/>
        <w:ind w:left="5" w:firstLine="410"/>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4"/>
          <w:szCs w:val="21"/>
        </w:rPr>
        <w:t xml:space="preserve">4.2.4 </w:t>
      </w:r>
      <w:r w:rsidRPr="000C2DF3">
        <w:rPr>
          <w:rFonts w:asciiTheme="minorEastAsia" w:eastAsiaTheme="minorEastAsia" w:hAnsiTheme="minorEastAsia" w:cs="宋体"/>
          <w:color w:val="000000" w:themeColor="text1"/>
          <w:spacing w:val="-2"/>
          <w:szCs w:val="21"/>
        </w:rPr>
        <w:t>(</w:t>
      </w:r>
      <w:r w:rsidRPr="000C2DF3">
        <w:rPr>
          <w:rFonts w:asciiTheme="minorEastAsia" w:eastAsiaTheme="minorEastAsia" w:hAnsiTheme="minorEastAsia"/>
          <w:color w:val="000000" w:themeColor="text1"/>
          <w:spacing w:val="-2"/>
          <w:szCs w:val="21"/>
        </w:rPr>
        <w:t>B</w:t>
      </w:r>
      <w:r w:rsidRPr="000C2DF3">
        <w:rPr>
          <w:rFonts w:asciiTheme="minorEastAsia" w:eastAsiaTheme="minorEastAsia" w:hAnsiTheme="minorEastAsia" w:cs="宋体"/>
          <w:color w:val="000000" w:themeColor="text1"/>
          <w:spacing w:val="-2"/>
          <w:szCs w:val="21"/>
        </w:rPr>
        <w:t>) 投标人完成电子投标文件上传后，电子招标投标交易平台即时向投标人发出递</w:t>
      </w:r>
      <w:r w:rsidRPr="000C2DF3">
        <w:rPr>
          <w:rFonts w:asciiTheme="minorEastAsia" w:eastAsiaTheme="minorEastAsia" w:hAnsiTheme="minorEastAsia" w:cs="宋体"/>
          <w:color w:val="000000" w:themeColor="text1"/>
          <w:spacing w:val="-1"/>
          <w:szCs w:val="21"/>
        </w:rPr>
        <w:t>交回执通知。递交时间以递交回执通知载明的传输</w:t>
      </w:r>
      <w:r w:rsidRPr="000C2DF3">
        <w:rPr>
          <w:rFonts w:asciiTheme="minorEastAsia" w:eastAsiaTheme="minorEastAsia" w:hAnsiTheme="minorEastAsia" w:cs="宋体"/>
          <w:color w:val="000000" w:themeColor="text1"/>
          <w:szCs w:val="21"/>
        </w:rPr>
        <w:t>完成时间为准。</w:t>
      </w:r>
    </w:p>
    <w:p w:rsidR="005E761F" w:rsidRPr="000C2DF3" w:rsidRDefault="00544712">
      <w:pPr>
        <w:spacing w:before="150" w:line="480" w:lineRule="auto"/>
        <w:ind w:left="415"/>
        <w:rPr>
          <w:rFonts w:asciiTheme="minorEastAsia" w:eastAsiaTheme="minorEastAsia" w:hAnsiTheme="minorEastAsia"/>
          <w:color w:val="000000" w:themeColor="text1"/>
          <w:spacing w:val="-2"/>
          <w:position w:val="27"/>
          <w:szCs w:val="21"/>
        </w:rPr>
      </w:pPr>
      <w:r w:rsidRPr="000C2DF3">
        <w:rPr>
          <w:rFonts w:asciiTheme="minorEastAsia" w:eastAsiaTheme="minorEastAsia" w:hAnsiTheme="minorEastAsia"/>
          <w:color w:val="000000" w:themeColor="text1"/>
          <w:spacing w:val="-2"/>
          <w:position w:val="27"/>
          <w:szCs w:val="21"/>
        </w:rPr>
        <w:t>4.2.5 (B)逾期送达的投标文件，电子招标投标交易平台将予以拒收。</w:t>
      </w:r>
    </w:p>
    <w:p w:rsidR="005E761F" w:rsidRPr="000C2DF3" w:rsidRDefault="00544712">
      <w:pPr>
        <w:spacing w:before="91" w:line="480" w:lineRule="auto"/>
        <w:ind w:left="133"/>
        <w:rPr>
          <w:rFonts w:asciiTheme="minorEastAsia" w:eastAsiaTheme="minorEastAsia" w:hAnsiTheme="minorEastAsia" w:cs="黑体"/>
          <w:color w:val="000000" w:themeColor="text1"/>
          <w:spacing w:val="-1"/>
          <w:szCs w:val="21"/>
        </w:rPr>
      </w:pPr>
      <w:bookmarkStart w:id="184" w:name="_bookmark51"/>
      <w:bookmarkEnd w:id="184"/>
      <w:r w:rsidRPr="000C2DF3">
        <w:rPr>
          <w:rFonts w:asciiTheme="minorEastAsia" w:eastAsiaTheme="minorEastAsia" w:hAnsiTheme="minorEastAsia" w:cs="黑体"/>
          <w:color w:val="000000" w:themeColor="text1"/>
          <w:spacing w:val="-1"/>
          <w:szCs w:val="21"/>
        </w:rPr>
        <w:t xml:space="preserve">4.3 </w:t>
      </w:r>
      <w:r w:rsidRPr="000C2DF3">
        <w:rPr>
          <w:rFonts w:asciiTheme="minorEastAsia" w:eastAsiaTheme="minorEastAsia" w:hAnsiTheme="minorEastAsia" w:cs="黑体" w:hint="eastAsia"/>
          <w:color w:val="000000" w:themeColor="text1"/>
          <w:spacing w:val="-1"/>
          <w:szCs w:val="21"/>
        </w:rPr>
        <w:t>投标文件的修改与撤回</w:t>
      </w:r>
    </w:p>
    <w:p w:rsidR="005E761F" w:rsidRPr="000C2DF3" w:rsidRDefault="00544712">
      <w:pPr>
        <w:spacing w:before="69" w:line="480" w:lineRule="auto"/>
        <w:ind w:firstLine="416"/>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6"/>
          <w:szCs w:val="21"/>
        </w:rPr>
        <w:t xml:space="preserve">4.3.1  </w:t>
      </w:r>
      <w:r w:rsidRPr="000C2DF3">
        <w:rPr>
          <w:rFonts w:asciiTheme="minorEastAsia" w:eastAsiaTheme="minorEastAsia" w:hAnsiTheme="minorEastAsia" w:cs="宋体"/>
          <w:color w:val="000000" w:themeColor="text1"/>
          <w:spacing w:val="-5"/>
          <w:szCs w:val="21"/>
        </w:rPr>
        <w:t>在</w:t>
      </w:r>
      <w:r w:rsidRPr="000C2DF3">
        <w:rPr>
          <w:rFonts w:asciiTheme="minorEastAsia" w:eastAsiaTheme="minorEastAsia" w:hAnsiTheme="minorEastAsia" w:cs="宋体"/>
          <w:color w:val="000000" w:themeColor="text1"/>
          <w:spacing w:val="-3"/>
          <w:szCs w:val="21"/>
        </w:rPr>
        <w:t xml:space="preserve">本章第 </w:t>
      </w:r>
      <w:r w:rsidRPr="000C2DF3">
        <w:rPr>
          <w:rFonts w:asciiTheme="minorEastAsia" w:eastAsiaTheme="minorEastAsia" w:hAnsiTheme="minorEastAsia"/>
          <w:color w:val="000000" w:themeColor="text1"/>
          <w:spacing w:val="-3"/>
          <w:szCs w:val="21"/>
        </w:rPr>
        <w:t xml:space="preserve">4.2.1 </w:t>
      </w:r>
      <w:r w:rsidRPr="000C2DF3">
        <w:rPr>
          <w:rFonts w:asciiTheme="minorEastAsia" w:eastAsiaTheme="minorEastAsia" w:hAnsiTheme="minorEastAsia" w:cs="宋体"/>
          <w:color w:val="000000" w:themeColor="text1"/>
          <w:spacing w:val="-3"/>
          <w:szCs w:val="21"/>
        </w:rPr>
        <w:t>项规定的投标截止时间前，投标人可以修改或撤回已递交的投标文件</w:t>
      </w:r>
      <w:r w:rsidRPr="000C2DF3">
        <w:rPr>
          <w:rFonts w:asciiTheme="minorEastAsia" w:eastAsiaTheme="minorEastAsia" w:hAnsiTheme="minorEastAsia" w:cs="宋体"/>
          <w:color w:val="000000" w:themeColor="text1"/>
          <w:spacing w:val="-1"/>
          <w:szCs w:val="21"/>
        </w:rPr>
        <w:t>。</w:t>
      </w:r>
    </w:p>
    <w:p w:rsidR="005E761F" w:rsidRPr="000C2DF3" w:rsidRDefault="00544712">
      <w:pPr>
        <w:spacing w:before="1" w:line="480" w:lineRule="auto"/>
        <w:ind w:left="1" w:right="59" w:firstLine="415"/>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2"/>
          <w:szCs w:val="21"/>
        </w:rPr>
        <w:t xml:space="preserve">4.3.2  </w:t>
      </w:r>
      <w:r w:rsidRPr="000C2DF3">
        <w:rPr>
          <w:rFonts w:asciiTheme="minorEastAsia" w:eastAsiaTheme="minorEastAsia" w:hAnsiTheme="minorEastAsia" w:cs="宋体"/>
          <w:color w:val="000000" w:themeColor="text1"/>
          <w:spacing w:val="2"/>
          <w:szCs w:val="21"/>
        </w:rPr>
        <w:t>(</w:t>
      </w:r>
      <w:r w:rsidRPr="000C2DF3">
        <w:rPr>
          <w:rFonts w:asciiTheme="minorEastAsia" w:eastAsiaTheme="minorEastAsia" w:hAnsiTheme="minorEastAsia"/>
          <w:color w:val="000000" w:themeColor="text1"/>
          <w:szCs w:val="21"/>
        </w:rPr>
        <w:t>B</w:t>
      </w:r>
      <w:r w:rsidRPr="000C2DF3">
        <w:rPr>
          <w:rFonts w:asciiTheme="minorEastAsia" w:eastAsiaTheme="minorEastAsia" w:hAnsiTheme="minorEastAsia" w:cs="宋体"/>
          <w:color w:val="000000" w:themeColor="text1"/>
          <w:spacing w:val="2"/>
          <w:szCs w:val="21"/>
        </w:rPr>
        <w:t>)投标人修改</w:t>
      </w:r>
      <w:r w:rsidRPr="000C2DF3">
        <w:rPr>
          <w:rFonts w:asciiTheme="minorEastAsia" w:eastAsiaTheme="minorEastAsia" w:hAnsiTheme="minorEastAsia" w:cs="宋体"/>
          <w:color w:val="000000" w:themeColor="text1"/>
          <w:spacing w:val="1"/>
          <w:szCs w:val="21"/>
        </w:rPr>
        <w:t xml:space="preserve">或撤回已递交投标文件的通知，应按照本章第 </w:t>
      </w:r>
      <w:r w:rsidRPr="000C2DF3">
        <w:rPr>
          <w:rFonts w:asciiTheme="minorEastAsia" w:eastAsiaTheme="minorEastAsia" w:hAnsiTheme="minorEastAsia"/>
          <w:color w:val="000000" w:themeColor="text1"/>
          <w:spacing w:val="1"/>
          <w:szCs w:val="21"/>
        </w:rPr>
        <w:t xml:space="preserve">3.7.3  </w:t>
      </w:r>
      <w:r w:rsidRPr="000C2DF3">
        <w:rPr>
          <w:rFonts w:asciiTheme="minorEastAsia" w:eastAsiaTheme="minorEastAsia" w:hAnsiTheme="minorEastAsia" w:cs="宋体"/>
          <w:color w:val="000000" w:themeColor="text1"/>
          <w:spacing w:val="1"/>
          <w:szCs w:val="21"/>
        </w:rPr>
        <w:t>(</w:t>
      </w:r>
      <w:r w:rsidRPr="000C2DF3">
        <w:rPr>
          <w:rFonts w:asciiTheme="minorEastAsia" w:eastAsiaTheme="minorEastAsia" w:hAnsiTheme="minorEastAsia"/>
          <w:color w:val="000000" w:themeColor="text1"/>
          <w:szCs w:val="21"/>
        </w:rPr>
        <w:t>B</w:t>
      </w:r>
      <w:r w:rsidRPr="000C2DF3">
        <w:rPr>
          <w:rFonts w:asciiTheme="minorEastAsia" w:eastAsiaTheme="minorEastAsia" w:hAnsiTheme="minorEastAsia" w:cs="宋体"/>
          <w:color w:val="000000" w:themeColor="text1"/>
          <w:spacing w:val="1"/>
          <w:szCs w:val="21"/>
        </w:rPr>
        <w:t>) 项的要求</w:t>
      </w:r>
      <w:r w:rsidRPr="000C2DF3">
        <w:rPr>
          <w:rFonts w:asciiTheme="minorEastAsia" w:eastAsiaTheme="minorEastAsia" w:hAnsiTheme="minorEastAsia" w:cs="宋体"/>
          <w:color w:val="000000" w:themeColor="text1"/>
          <w:spacing w:val="-6"/>
          <w:szCs w:val="21"/>
        </w:rPr>
        <w:t>加</w:t>
      </w:r>
      <w:r w:rsidRPr="000C2DF3">
        <w:rPr>
          <w:rFonts w:asciiTheme="minorEastAsia" w:eastAsiaTheme="minorEastAsia" w:hAnsiTheme="minorEastAsia" w:cs="宋体"/>
          <w:color w:val="000000" w:themeColor="text1"/>
          <w:spacing w:val="-4"/>
          <w:szCs w:val="21"/>
        </w:rPr>
        <w:t>盖</w:t>
      </w:r>
      <w:r w:rsidRPr="000C2DF3">
        <w:rPr>
          <w:rFonts w:asciiTheme="minorEastAsia" w:eastAsiaTheme="minorEastAsia" w:hAnsiTheme="minorEastAsia" w:cs="宋体"/>
          <w:color w:val="000000" w:themeColor="text1"/>
          <w:spacing w:val="-3"/>
          <w:szCs w:val="21"/>
        </w:rPr>
        <w:t>电子印章。电子招标投标交易平台收到通知后，即时向投标人发出确认回执通知。</w:t>
      </w:r>
    </w:p>
    <w:p w:rsidR="005E761F" w:rsidRPr="000C2DF3" w:rsidRDefault="00544712">
      <w:pPr>
        <w:spacing w:line="480" w:lineRule="auto"/>
        <w:ind w:left="19" w:right="59" w:firstLine="397"/>
        <w:rPr>
          <w:rFonts w:asciiTheme="minorEastAsia" w:eastAsiaTheme="minorEastAsia" w:hAnsiTheme="minorEastAsia" w:cs="宋体"/>
          <w:strike/>
          <w:color w:val="000000" w:themeColor="text1"/>
          <w:szCs w:val="21"/>
        </w:rPr>
      </w:pPr>
      <w:r w:rsidRPr="000C2DF3">
        <w:rPr>
          <w:rFonts w:asciiTheme="minorEastAsia" w:eastAsiaTheme="minorEastAsia" w:hAnsiTheme="minorEastAsia"/>
          <w:strike/>
          <w:color w:val="000000" w:themeColor="text1"/>
          <w:spacing w:val="-4"/>
          <w:szCs w:val="21"/>
        </w:rPr>
        <w:t xml:space="preserve">4.3.3  </w:t>
      </w:r>
      <w:r w:rsidRPr="000C2DF3">
        <w:rPr>
          <w:rFonts w:asciiTheme="minorEastAsia" w:eastAsiaTheme="minorEastAsia" w:hAnsiTheme="minorEastAsia" w:cs="宋体"/>
          <w:strike/>
          <w:color w:val="000000" w:themeColor="text1"/>
          <w:spacing w:val="-4"/>
          <w:szCs w:val="21"/>
        </w:rPr>
        <w:t>投标人撤回投标文件</w:t>
      </w:r>
      <w:r w:rsidRPr="000C2DF3">
        <w:rPr>
          <w:rFonts w:asciiTheme="minorEastAsia" w:eastAsiaTheme="minorEastAsia" w:hAnsiTheme="minorEastAsia" w:cs="宋体"/>
          <w:strike/>
          <w:color w:val="000000" w:themeColor="text1"/>
          <w:spacing w:val="-3"/>
          <w:szCs w:val="21"/>
        </w:rPr>
        <w:t>的</w:t>
      </w:r>
      <w:r w:rsidRPr="000C2DF3">
        <w:rPr>
          <w:rFonts w:asciiTheme="minorEastAsia" w:eastAsiaTheme="minorEastAsia" w:hAnsiTheme="minorEastAsia" w:cs="宋体"/>
          <w:strike/>
          <w:color w:val="000000" w:themeColor="text1"/>
          <w:spacing w:val="-2"/>
          <w:szCs w:val="21"/>
        </w:rPr>
        <w:t xml:space="preserve">，招标人自收到投标人书面撤回通知之日起 </w:t>
      </w:r>
      <w:r w:rsidRPr="000C2DF3">
        <w:rPr>
          <w:rFonts w:asciiTheme="minorEastAsia" w:eastAsiaTheme="minorEastAsia" w:hAnsiTheme="minorEastAsia"/>
          <w:strike/>
          <w:color w:val="000000" w:themeColor="text1"/>
          <w:spacing w:val="-2"/>
          <w:szCs w:val="21"/>
        </w:rPr>
        <w:t xml:space="preserve">5 </w:t>
      </w:r>
      <w:r w:rsidRPr="000C2DF3">
        <w:rPr>
          <w:rFonts w:asciiTheme="minorEastAsia" w:eastAsiaTheme="minorEastAsia" w:hAnsiTheme="minorEastAsia" w:cs="宋体"/>
          <w:strike/>
          <w:color w:val="000000" w:themeColor="text1"/>
          <w:spacing w:val="-2"/>
          <w:szCs w:val="21"/>
        </w:rPr>
        <w:t>日内退还已收取</w:t>
      </w:r>
      <w:r w:rsidRPr="000C2DF3">
        <w:rPr>
          <w:rFonts w:asciiTheme="minorEastAsia" w:eastAsiaTheme="minorEastAsia" w:hAnsiTheme="minorEastAsia" w:cs="宋体"/>
          <w:strike/>
          <w:color w:val="000000" w:themeColor="text1"/>
          <w:spacing w:val="-8"/>
          <w:szCs w:val="21"/>
        </w:rPr>
        <w:t>的</w:t>
      </w:r>
      <w:r w:rsidRPr="000C2DF3">
        <w:rPr>
          <w:rFonts w:asciiTheme="minorEastAsia" w:eastAsiaTheme="minorEastAsia" w:hAnsiTheme="minorEastAsia" w:cs="宋体"/>
          <w:strike/>
          <w:color w:val="000000" w:themeColor="text1"/>
          <w:spacing w:val="-5"/>
          <w:szCs w:val="21"/>
        </w:rPr>
        <w:t>投标保证金。</w:t>
      </w:r>
    </w:p>
    <w:p w:rsidR="005E761F" w:rsidRPr="000C2DF3" w:rsidRDefault="00544712">
      <w:pPr>
        <w:spacing w:before="1" w:line="480" w:lineRule="auto"/>
        <w:ind w:left="6" w:right="61" w:firstLine="409"/>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6"/>
          <w:szCs w:val="21"/>
        </w:rPr>
        <w:t xml:space="preserve">4.3.4 </w:t>
      </w:r>
      <w:r w:rsidRPr="000C2DF3">
        <w:rPr>
          <w:rFonts w:asciiTheme="minorEastAsia" w:eastAsiaTheme="minorEastAsia" w:hAnsiTheme="minorEastAsia" w:cs="宋体"/>
          <w:color w:val="000000" w:themeColor="text1"/>
          <w:spacing w:val="-6"/>
          <w:szCs w:val="21"/>
        </w:rPr>
        <w:t>修改的内容</w:t>
      </w:r>
      <w:r w:rsidRPr="000C2DF3">
        <w:rPr>
          <w:rFonts w:asciiTheme="minorEastAsia" w:eastAsiaTheme="minorEastAsia" w:hAnsiTheme="minorEastAsia" w:cs="宋体"/>
          <w:color w:val="000000" w:themeColor="text1"/>
          <w:spacing w:val="-3"/>
          <w:szCs w:val="21"/>
        </w:rPr>
        <w:t xml:space="preserve">为投标文件的组成部分。修改的投标文件应按照本章第 </w:t>
      </w:r>
      <w:r w:rsidRPr="000C2DF3">
        <w:rPr>
          <w:rFonts w:asciiTheme="minorEastAsia" w:eastAsiaTheme="minorEastAsia" w:hAnsiTheme="minorEastAsia"/>
          <w:color w:val="000000" w:themeColor="text1"/>
          <w:spacing w:val="-3"/>
          <w:szCs w:val="21"/>
        </w:rPr>
        <w:t xml:space="preserve">3 </w:t>
      </w:r>
      <w:r w:rsidRPr="000C2DF3">
        <w:rPr>
          <w:rFonts w:asciiTheme="minorEastAsia" w:eastAsiaTheme="minorEastAsia" w:hAnsiTheme="minorEastAsia" w:cs="宋体"/>
          <w:color w:val="000000" w:themeColor="text1"/>
          <w:spacing w:val="-3"/>
          <w:szCs w:val="21"/>
        </w:rPr>
        <w:t xml:space="preserve">条、第 </w:t>
      </w:r>
      <w:r w:rsidRPr="000C2DF3">
        <w:rPr>
          <w:rFonts w:asciiTheme="minorEastAsia" w:eastAsiaTheme="minorEastAsia" w:hAnsiTheme="minorEastAsia"/>
          <w:color w:val="000000" w:themeColor="text1"/>
          <w:spacing w:val="-3"/>
          <w:szCs w:val="21"/>
        </w:rPr>
        <w:t xml:space="preserve">4 </w:t>
      </w:r>
      <w:r w:rsidRPr="000C2DF3">
        <w:rPr>
          <w:rFonts w:asciiTheme="minorEastAsia" w:eastAsiaTheme="minorEastAsia" w:hAnsiTheme="minorEastAsia" w:cs="宋体"/>
          <w:color w:val="000000" w:themeColor="text1"/>
          <w:spacing w:val="-3"/>
          <w:szCs w:val="21"/>
        </w:rPr>
        <w:t>条的规</w:t>
      </w:r>
      <w:r w:rsidRPr="000C2DF3">
        <w:rPr>
          <w:rFonts w:asciiTheme="minorEastAsia" w:eastAsiaTheme="minorEastAsia" w:hAnsiTheme="minorEastAsia" w:cs="宋体"/>
          <w:color w:val="000000" w:themeColor="text1"/>
          <w:spacing w:val="-1"/>
          <w:szCs w:val="21"/>
        </w:rPr>
        <w:t>定进行编制、密封、标记和递交，并标明</w:t>
      </w:r>
      <w:r w:rsidRPr="000C2DF3">
        <w:rPr>
          <w:rFonts w:asciiTheme="minorEastAsia" w:eastAsiaTheme="minorEastAsia" w:hAnsiTheme="minorEastAsia"/>
          <w:color w:val="000000" w:themeColor="text1"/>
          <w:spacing w:val="-1"/>
          <w:szCs w:val="21"/>
        </w:rPr>
        <w:t>“</w:t>
      </w:r>
      <w:r w:rsidRPr="000C2DF3">
        <w:rPr>
          <w:rFonts w:asciiTheme="minorEastAsia" w:eastAsiaTheme="minorEastAsia" w:hAnsiTheme="minorEastAsia" w:cs="宋体"/>
          <w:color w:val="000000" w:themeColor="text1"/>
          <w:spacing w:val="-1"/>
          <w:szCs w:val="21"/>
        </w:rPr>
        <w:t>修改</w:t>
      </w:r>
      <w:r w:rsidRPr="000C2DF3">
        <w:rPr>
          <w:rFonts w:asciiTheme="minorEastAsia" w:eastAsiaTheme="minorEastAsia" w:hAnsiTheme="minorEastAsia"/>
          <w:color w:val="000000" w:themeColor="text1"/>
          <w:spacing w:val="-1"/>
          <w:szCs w:val="21"/>
        </w:rPr>
        <w:t>”</w:t>
      </w:r>
      <w:r w:rsidRPr="000C2DF3">
        <w:rPr>
          <w:rFonts w:asciiTheme="minorEastAsia" w:eastAsiaTheme="minorEastAsia" w:hAnsiTheme="minorEastAsia" w:cs="宋体"/>
          <w:color w:val="000000" w:themeColor="text1"/>
          <w:spacing w:val="-1"/>
          <w:szCs w:val="21"/>
        </w:rPr>
        <w:t>字样</w:t>
      </w:r>
      <w:r w:rsidRPr="000C2DF3">
        <w:rPr>
          <w:rFonts w:asciiTheme="minorEastAsia" w:eastAsiaTheme="minorEastAsia" w:hAnsiTheme="minorEastAsia" w:cs="宋体"/>
          <w:color w:val="000000" w:themeColor="text1"/>
          <w:szCs w:val="21"/>
        </w:rPr>
        <w:t>。</w:t>
      </w:r>
    </w:p>
    <w:p w:rsidR="005E761F" w:rsidRPr="000C2DF3" w:rsidRDefault="00544712">
      <w:pPr>
        <w:spacing w:before="146" w:line="480" w:lineRule="auto"/>
        <w:ind w:left="4"/>
        <w:outlineLvl w:val="0"/>
        <w:rPr>
          <w:rFonts w:asciiTheme="minorEastAsia" w:eastAsiaTheme="minorEastAsia" w:hAnsiTheme="minorEastAsia" w:cs="黑体"/>
          <w:b/>
          <w:color w:val="000000" w:themeColor="text1"/>
          <w:sz w:val="24"/>
          <w:szCs w:val="24"/>
        </w:rPr>
      </w:pPr>
      <w:bookmarkStart w:id="185" w:name="_bookmark53"/>
      <w:bookmarkStart w:id="186" w:name="_bookmark52"/>
      <w:bookmarkStart w:id="187" w:name="_Toc191990953"/>
      <w:bookmarkStart w:id="188" w:name="_Toc7714"/>
      <w:bookmarkStart w:id="189" w:name="_Toc15256"/>
      <w:bookmarkStart w:id="190" w:name="_Toc23698"/>
      <w:bookmarkStart w:id="191" w:name="_Toc29694"/>
      <w:bookmarkStart w:id="192" w:name="_Toc32609"/>
      <w:bookmarkStart w:id="193" w:name="_Toc23740"/>
      <w:bookmarkStart w:id="194" w:name="_Toc8707"/>
      <w:bookmarkStart w:id="195" w:name="_Toc18746"/>
      <w:bookmarkStart w:id="196" w:name="_Toc26017"/>
      <w:bookmarkStart w:id="197" w:name="_Toc24955"/>
      <w:bookmarkStart w:id="198" w:name="_Toc22724"/>
      <w:bookmarkStart w:id="199" w:name="_Toc21352"/>
      <w:bookmarkStart w:id="200" w:name="_Toc191991069"/>
      <w:bookmarkStart w:id="201" w:name="_Toc19681"/>
      <w:bookmarkStart w:id="202" w:name="_Toc18055"/>
      <w:bookmarkEnd w:id="185"/>
      <w:bookmarkEnd w:id="186"/>
      <w:r w:rsidRPr="000C2DF3">
        <w:rPr>
          <w:rFonts w:asciiTheme="minorEastAsia" w:eastAsiaTheme="minorEastAsia" w:hAnsiTheme="minorEastAsia"/>
          <w:b/>
          <w:bCs/>
          <w:color w:val="000000" w:themeColor="text1"/>
          <w:spacing w:val="4"/>
          <w:sz w:val="24"/>
          <w:szCs w:val="24"/>
        </w:rPr>
        <w:t>5.</w:t>
      </w:r>
      <w:r w:rsidRPr="000C2DF3">
        <w:rPr>
          <w:rFonts w:asciiTheme="minorEastAsia" w:eastAsiaTheme="minorEastAsia" w:hAnsiTheme="minorEastAsia" w:cs="黑体"/>
          <w:b/>
          <w:color w:val="000000" w:themeColor="text1"/>
          <w:spacing w:val="4"/>
          <w:sz w:val="24"/>
          <w:szCs w:val="24"/>
        </w:rPr>
        <w:t>开</w:t>
      </w:r>
      <w:r w:rsidRPr="000C2DF3">
        <w:rPr>
          <w:rFonts w:asciiTheme="minorEastAsia" w:eastAsiaTheme="minorEastAsia" w:hAnsiTheme="minorEastAsia" w:cs="黑体"/>
          <w:b/>
          <w:color w:val="000000" w:themeColor="text1"/>
          <w:spacing w:val="3"/>
          <w:sz w:val="24"/>
          <w:szCs w:val="24"/>
        </w:rPr>
        <w:t>标</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rsidR="005E761F" w:rsidRPr="000C2DF3" w:rsidRDefault="00544712">
      <w:pPr>
        <w:spacing w:before="140" w:line="480" w:lineRule="auto"/>
        <w:ind w:left="143"/>
        <w:rPr>
          <w:rFonts w:asciiTheme="minorEastAsia" w:eastAsiaTheme="minorEastAsia" w:hAnsiTheme="minorEastAsia" w:cs="黑体"/>
          <w:color w:val="000000" w:themeColor="text1"/>
          <w:szCs w:val="21"/>
        </w:rPr>
      </w:pPr>
      <w:r w:rsidRPr="000C2DF3">
        <w:rPr>
          <w:rFonts w:asciiTheme="minorEastAsia" w:eastAsiaTheme="minorEastAsia" w:hAnsiTheme="minorEastAsia"/>
          <w:color w:val="000000" w:themeColor="text1"/>
          <w:spacing w:val="11"/>
          <w:szCs w:val="21"/>
        </w:rPr>
        <w:t>5</w:t>
      </w:r>
      <w:r w:rsidRPr="000C2DF3">
        <w:rPr>
          <w:rFonts w:asciiTheme="minorEastAsia" w:eastAsiaTheme="minorEastAsia" w:hAnsiTheme="minorEastAsia"/>
          <w:color w:val="000000" w:themeColor="text1"/>
          <w:spacing w:val="9"/>
          <w:szCs w:val="21"/>
        </w:rPr>
        <w:t>.1</w:t>
      </w:r>
      <w:r w:rsidRPr="000C2DF3">
        <w:rPr>
          <w:rFonts w:asciiTheme="minorEastAsia" w:eastAsiaTheme="minorEastAsia" w:hAnsiTheme="minorEastAsia" w:cs="黑体"/>
          <w:color w:val="000000" w:themeColor="text1"/>
          <w:spacing w:val="9"/>
          <w:szCs w:val="21"/>
        </w:rPr>
        <w:t>开标时间和地点(</w:t>
      </w:r>
      <w:r w:rsidRPr="000C2DF3">
        <w:rPr>
          <w:rFonts w:asciiTheme="minorEastAsia" w:eastAsiaTheme="minorEastAsia" w:hAnsiTheme="minorEastAsia"/>
          <w:color w:val="000000" w:themeColor="text1"/>
          <w:szCs w:val="21"/>
        </w:rPr>
        <w:t>B</w:t>
      </w:r>
      <w:r w:rsidRPr="000C2DF3">
        <w:rPr>
          <w:rFonts w:asciiTheme="minorEastAsia" w:eastAsiaTheme="minorEastAsia" w:hAnsiTheme="minorEastAsia" w:cs="黑体"/>
          <w:color w:val="000000" w:themeColor="text1"/>
          <w:spacing w:val="9"/>
          <w:szCs w:val="21"/>
        </w:rPr>
        <w:t>)</w:t>
      </w:r>
    </w:p>
    <w:p w:rsidR="005E761F" w:rsidRPr="000C2DF3" w:rsidRDefault="00544712">
      <w:pPr>
        <w:spacing w:before="69" w:line="480" w:lineRule="auto"/>
        <w:ind w:left="2" w:right="62" w:firstLine="419"/>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3"/>
          <w:szCs w:val="21"/>
        </w:rPr>
        <w:t xml:space="preserve">招标人在本章第 </w:t>
      </w:r>
      <w:r w:rsidRPr="000C2DF3">
        <w:rPr>
          <w:rFonts w:asciiTheme="minorEastAsia" w:eastAsiaTheme="minorEastAsia" w:hAnsiTheme="minorEastAsia"/>
          <w:color w:val="000000" w:themeColor="text1"/>
          <w:spacing w:val="3"/>
          <w:szCs w:val="21"/>
        </w:rPr>
        <w:t xml:space="preserve">4.2.1 </w:t>
      </w:r>
      <w:r w:rsidRPr="000C2DF3">
        <w:rPr>
          <w:rFonts w:asciiTheme="minorEastAsia" w:eastAsiaTheme="minorEastAsia" w:hAnsiTheme="minorEastAsia" w:cs="宋体"/>
          <w:color w:val="000000" w:themeColor="text1"/>
          <w:spacing w:val="3"/>
          <w:szCs w:val="21"/>
        </w:rPr>
        <w:t>项规定的投标截止时间(开标时间)</w:t>
      </w:r>
      <w:r w:rsidRPr="000C2DF3">
        <w:rPr>
          <w:rFonts w:asciiTheme="minorEastAsia" w:eastAsiaTheme="minorEastAsia" w:hAnsiTheme="minorEastAsia"/>
          <w:color w:val="000000" w:themeColor="text1"/>
          <w:spacing w:val="3"/>
          <w:szCs w:val="21"/>
        </w:rPr>
        <w:t>,</w:t>
      </w:r>
      <w:r w:rsidRPr="000C2DF3">
        <w:rPr>
          <w:rFonts w:asciiTheme="minorEastAsia" w:eastAsiaTheme="minorEastAsia" w:hAnsiTheme="minorEastAsia" w:cs="宋体"/>
          <w:color w:val="000000" w:themeColor="text1"/>
          <w:spacing w:val="3"/>
          <w:szCs w:val="21"/>
        </w:rPr>
        <w:t>通过电子招标投标交易平</w:t>
      </w:r>
      <w:r w:rsidRPr="000C2DF3">
        <w:rPr>
          <w:rFonts w:asciiTheme="minorEastAsia" w:eastAsiaTheme="minorEastAsia" w:hAnsiTheme="minorEastAsia" w:cs="宋体"/>
          <w:color w:val="000000" w:themeColor="text1"/>
          <w:szCs w:val="21"/>
        </w:rPr>
        <w:t>台公</w:t>
      </w:r>
      <w:r w:rsidRPr="000C2DF3">
        <w:rPr>
          <w:rFonts w:asciiTheme="minorEastAsia" w:eastAsiaTheme="minorEastAsia" w:hAnsiTheme="minorEastAsia" w:cs="宋体"/>
          <w:color w:val="000000" w:themeColor="text1"/>
          <w:spacing w:val="-1"/>
          <w:szCs w:val="21"/>
        </w:rPr>
        <w:t>开开标，所有投标人的法定代表人或其委</w:t>
      </w:r>
      <w:r w:rsidRPr="000C2DF3">
        <w:rPr>
          <w:rFonts w:asciiTheme="minorEastAsia" w:eastAsiaTheme="minorEastAsia" w:hAnsiTheme="minorEastAsia" w:cs="宋体"/>
          <w:color w:val="000000" w:themeColor="text1"/>
          <w:szCs w:val="21"/>
        </w:rPr>
        <w:t>托代理人应当准时参加。</w:t>
      </w:r>
    </w:p>
    <w:p w:rsidR="005E761F" w:rsidRPr="000C2DF3" w:rsidRDefault="00544712">
      <w:pPr>
        <w:spacing w:before="148" w:line="480" w:lineRule="auto"/>
        <w:ind w:left="143"/>
        <w:rPr>
          <w:rFonts w:asciiTheme="minorEastAsia" w:eastAsiaTheme="minorEastAsia" w:hAnsiTheme="minorEastAsia" w:cs="黑体"/>
          <w:color w:val="000000" w:themeColor="text1"/>
          <w:szCs w:val="21"/>
        </w:rPr>
      </w:pPr>
      <w:bookmarkStart w:id="203" w:name="_bookmark55"/>
      <w:bookmarkEnd w:id="203"/>
      <w:r w:rsidRPr="000C2DF3">
        <w:rPr>
          <w:rFonts w:asciiTheme="minorEastAsia" w:eastAsiaTheme="minorEastAsia" w:hAnsiTheme="minorEastAsia"/>
          <w:color w:val="000000" w:themeColor="text1"/>
          <w:spacing w:val="-1"/>
          <w:szCs w:val="21"/>
        </w:rPr>
        <w:t xml:space="preserve">5.2  </w:t>
      </w:r>
      <w:r w:rsidRPr="000C2DF3">
        <w:rPr>
          <w:rFonts w:asciiTheme="minorEastAsia" w:eastAsiaTheme="minorEastAsia" w:hAnsiTheme="minorEastAsia" w:cs="黑体"/>
          <w:color w:val="000000" w:themeColor="text1"/>
          <w:spacing w:val="-1"/>
          <w:szCs w:val="21"/>
        </w:rPr>
        <w:t>开标程</w:t>
      </w:r>
      <w:r w:rsidRPr="000C2DF3">
        <w:rPr>
          <w:rFonts w:asciiTheme="minorEastAsia" w:eastAsiaTheme="minorEastAsia" w:hAnsiTheme="minorEastAsia" w:cs="黑体"/>
          <w:color w:val="000000" w:themeColor="text1"/>
          <w:szCs w:val="21"/>
        </w:rPr>
        <w:t>序</w:t>
      </w:r>
    </w:p>
    <w:p w:rsidR="005E761F" w:rsidRPr="000C2DF3" w:rsidRDefault="00544712">
      <w:pPr>
        <w:spacing w:before="69" w:line="480" w:lineRule="auto"/>
        <w:ind w:left="423"/>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4"/>
          <w:szCs w:val="21"/>
        </w:rPr>
        <w:t>主持</w:t>
      </w:r>
      <w:r w:rsidRPr="000C2DF3">
        <w:rPr>
          <w:rFonts w:asciiTheme="minorEastAsia" w:eastAsiaTheme="minorEastAsia" w:hAnsiTheme="minorEastAsia" w:cs="宋体"/>
          <w:color w:val="000000" w:themeColor="text1"/>
          <w:spacing w:val="-3"/>
          <w:szCs w:val="21"/>
        </w:rPr>
        <w:t>人</w:t>
      </w:r>
      <w:r w:rsidRPr="000C2DF3">
        <w:rPr>
          <w:rFonts w:asciiTheme="minorEastAsia" w:eastAsiaTheme="minorEastAsia" w:hAnsiTheme="minorEastAsia" w:cs="宋体"/>
          <w:color w:val="000000" w:themeColor="text1"/>
          <w:spacing w:val="-2"/>
          <w:szCs w:val="21"/>
        </w:rPr>
        <w:t>按下列程序进行开标：</w:t>
      </w:r>
    </w:p>
    <w:p w:rsidR="005E761F" w:rsidRPr="000C2DF3" w:rsidRDefault="00544712">
      <w:pPr>
        <w:spacing w:before="150" w:line="480" w:lineRule="auto"/>
        <w:ind w:left="427"/>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13"/>
          <w:szCs w:val="21"/>
        </w:rPr>
        <w:t>(</w:t>
      </w:r>
      <w:r w:rsidRPr="000C2DF3">
        <w:rPr>
          <w:rFonts w:asciiTheme="minorEastAsia" w:eastAsiaTheme="minorEastAsia" w:hAnsiTheme="minorEastAsia"/>
          <w:color w:val="000000" w:themeColor="text1"/>
          <w:spacing w:val="8"/>
          <w:szCs w:val="21"/>
        </w:rPr>
        <w:t>1</w:t>
      </w:r>
      <w:r w:rsidRPr="000C2DF3">
        <w:rPr>
          <w:rFonts w:asciiTheme="minorEastAsia" w:eastAsiaTheme="minorEastAsia" w:hAnsiTheme="minorEastAsia" w:cs="宋体"/>
          <w:color w:val="000000" w:themeColor="text1"/>
          <w:spacing w:val="8"/>
          <w:szCs w:val="21"/>
        </w:rPr>
        <w:t>) 宣布开标纪律；</w:t>
      </w:r>
    </w:p>
    <w:p w:rsidR="005E761F" w:rsidRPr="000C2DF3" w:rsidRDefault="00544712">
      <w:pPr>
        <w:spacing w:before="148" w:line="480" w:lineRule="auto"/>
        <w:ind w:left="427"/>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4"/>
          <w:szCs w:val="21"/>
        </w:rPr>
        <w:t>(</w:t>
      </w:r>
      <w:r w:rsidRPr="000C2DF3">
        <w:rPr>
          <w:rFonts w:asciiTheme="minorEastAsia" w:eastAsiaTheme="minorEastAsia" w:hAnsiTheme="minorEastAsia"/>
          <w:color w:val="000000" w:themeColor="text1"/>
          <w:spacing w:val="4"/>
          <w:szCs w:val="21"/>
        </w:rPr>
        <w:t>2</w:t>
      </w:r>
      <w:r w:rsidRPr="000C2DF3">
        <w:rPr>
          <w:rFonts w:asciiTheme="minorEastAsia" w:eastAsiaTheme="minorEastAsia" w:hAnsiTheme="minorEastAsia" w:cs="宋体"/>
          <w:color w:val="000000" w:themeColor="text1"/>
          <w:spacing w:val="4"/>
          <w:szCs w:val="21"/>
        </w:rPr>
        <w:t xml:space="preserve">) </w:t>
      </w:r>
      <w:r w:rsidRPr="000C2DF3">
        <w:rPr>
          <w:rFonts w:asciiTheme="minorEastAsia" w:eastAsiaTheme="minorEastAsia" w:hAnsiTheme="minorEastAsia" w:cs="宋体"/>
          <w:color w:val="000000" w:themeColor="text1"/>
          <w:spacing w:val="2"/>
          <w:szCs w:val="21"/>
        </w:rPr>
        <w:t>公布在投标截止时间前递交投标文件的投标人名称；</w:t>
      </w:r>
    </w:p>
    <w:p w:rsidR="005E761F" w:rsidRPr="000C2DF3" w:rsidRDefault="00544712">
      <w:pPr>
        <w:spacing w:before="150" w:line="480" w:lineRule="auto"/>
        <w:ind w:left="427"/>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4"/>
          <w:szCs w:val="21"/>
        </w:rPr>
        <w:t>(</w:t>
      </w:r>
      <w:r w:rsidRPr="000C2DF3">
        <w:rPr>
          <w:rFonts w:asciiTheme="minorEastAsia" w:eastAsiaTheme="minorEastAsia" w:hAnsiTheme="minorEastAsia"/>
          <w:color w:val="000000" w:themeColor="text1"/>
          <w:spacing w:val="4"/>
          <w:szCs w:val="21"/>
        </w:rPr>
        <w:t>3</w:t>
      </w:r>
      <w:r w:rsidRPr="000C2DF3">
        <w:rPr>
          <w:rFonts w:asciiTheme="minorEastAsia" w:eastAsiaTheme="minorEastAsia" w:hAnsiTheme="minorEastAsia" w:cs="宋体"/>
          <w:color w:val="000000" w:themeColor="text1"/>
          <w:spacing w:val="4"/>
          <w:szCs w:val="21"/>
        </w:rPr>
        <w:t>) 宣布</w:t>
      </w:r>
      <w:r w:rsidRPr="000C2DF3">
        <w:rPr>
          <w:rFonts w:asciiTheme="minorEastAsia" w:eastAsiaTheme="minorEastAsia" w:hAnsiTheme="minorEastAsia" w:cs="宋体"/>
          <w:color w:val="000000" w:themeColor="text1"/>
          <w:spacing w:val="2"/>
          <w:szCs w:val="21"/>
        </w:rPr>
        <w:t>开标人、唱标人、记录人、监标人</w:t>
      </w:r>
      <w:r w:rsidRPr="000C2DF3">
        <w:rPr>
          <w:rFonts w:asciiTheme="minorEastAsia" w:eastAsiaTheme="minorEastAsia" w:hAnsiTheme="minorEastAsia" w:cs="宋体" w:hint="eastAsia"/>
          <w:color w:val="000000" w:themeColor="text1"/>
          <w:spacing w:val="2"/>
          <w:szCs w:val="21"/>
        </w:rPr>
        <w:t>（如有）</w:t>
      </w:r>
      <w:r w:rsidRPr="000C2DF3">
        <w:rPr>
          <w:rFonts w:asciiTheme="minorEastAsia" w:eastAsiaTheme="minorEastAsia" w:hAnsiTheme="minorEastAsia" w:cs="宋体"/>
          <w:color w:val="000000" w:themeColor="text1"/>
          <w:spacing w:val="2"/>
          <w:szCs w:val="21"/>
        </w:rPr>
        <w:t>等有关人员姓名；</w:t>
      </w:r>
    </w:p>
    <w:p w:rsidR="005E761F" w:rsidRPr="000C2DF3" w:rsidRDefault="00544712">
      <w:pPr>
        <w:spacing w:before="230" w:line="480" w:lineRule="auto"/>
        <w:ind w:right="2" w:firstLineChars="50" w:firstLine="1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15"/>
          <w:szCs w:val="21"/>
        </w:rPr>
        <w:lastRenderedPageBreak/>
        <w:t xml:space="preserve"> (</w:t>
      </w:r>
      <w:r w:rsidRPr="000C2DF3">
        <w:rPr>
          <w:rFonts w:asciiTheme="minorEastAsia" w:eastAsiaTheme="minorEastAsia" w:hAnsiTheme="minorEastAsia"/>
          <w:color w:val="000000" w:themeColor="text1"/>
          <w:spacing w:val="10"/>
          <w:szCs w:val="21"/>
        </w:rPr>
        <w:t>4</w:t>
      </w:r>
      <w:r w:rsidRPr="000C2DF3">
        <w:rPr>
          <w:rFonts w:asciiTheme="minorEastAsia" w:eastAsiaTheme="minorEastAsia" w:hAnsiTheme="minorEastAsia" w:cs="宋体"/>
          <w:color w:val="000000" w:themeColor="text1"/>
          <w:spacing w:val="10"/>
          <w:szCs w:val="21"/>
        </w:rPr>
        <w:t>)(</w:t>
      </w:r>
      <w:r w:rsidRPr="000C2DF3">
        <w:rPr>
          <w:rFonts w:asciiTheme="minorEastAsia" w:eastAsiaTheme="minorEastAsia" w:hAnsiTheme="minorEastAsia"/>
          <w:color w:val="000000" w:themeColor="text1"/>
          <w:szCs w:val="21"/>
        </w:rPr>
        <w:t>B</w:t>
      </w:r>
      <w:r w:rsidRPr="000C2DF3">
        <w:rPr>
          <w:rFonts w:asciiTheme="minorEastAsia" w:eastAsiaTheme="minorEastAsia" w:hAnsiTheme="minorEastAsia" w:cs="宋体"/>
          <w:color w:val="000000" w:themeColor="text1"/>
          <w:spacing w:val="10"/>
          <w:szCs w:val="21"/>
        </w:rPr>
        <w:t>)投标人通过电子招标投标交易平台对已递交的电子投标文件进行解密，公布招</w:t>
      </w:r>
      <w:r w:rsidRPr="000C2DF3">
        <w:rPr>
          <w:rFonts w:asciiTheme="minorEastAsia" w:eastAsiaTheme="minorEastAsia" w:hAnsiTheme="minorEastAsia" w:cs="宋体"/>
          <w:color w:val="000000" w:themeColor="text1"/>
          <w:spacing w:val="-8"/>
          <w:szCs w:val="21"/>
        </w:rPr>
        <w:t>标项目</w:t>
      </w:r>
      <w:r w:rsidRPr="000C2DF3">
        <w:rPr>
          <w:rFonts w:asciiTheme="minorEastAsia" w:eastAsiaTheme="minorEastAsia" w:hAnsiTheme="minorEastAsia" w:cs="宋体"/>
          <w:color w:val="000000" w:themeColor="text1"/>
          <w:spacing w:val="-4"/>
          <w:szCs w:val="21"/>
        </w:rPr>
        <w:t>名称、投标人名称、</w:t>
      </w:r>
      <w:r w:rsidRPr="000C2DF3">
        <w:rPr>
          <w:rFonts w:asciiTheme="minorEastAsia" w:eastAsiaTheme="minorEastAsia" w:hAnsiTheme="minorEastAsia" w:cs="宋体"/>
          <w:strike/>
          <w:color w:val="000000" w:themeColor="text1"/>
          <w:spacing w:val="-4"/>
          <w:szCs w:val="21"/>
        </w:rPr>
        <w:t>投标保证金的递交情况、</w:t>
      </w:r>
      <w:r w:rsidRPr="000C2DF3">
        <w:rPr>
          <w:rFonts w:asciiTheme="minorEastAsia" w:eastAsiaTheme="minorEastAsia" w:hAnsiTheme="minorEastAsia" w:cs="宋体"/>
          <w:color w:val="000000" w:themeColor="text1"/>
          <w:spacing w:val="-4"/>
          <w:szCs w:val="21"/>
        </w:rPr>
        <w:t>投标报价、服务期限及其他内容，并</w:t>
      </w:r>
      <w:r w:rsidRPr="000C2DF3">
        <w:rPr>
          <w:rFonts w:asciiTheme="minorEastAsia" w:eastAsiaTheme="minorEastAsia" w:hAnsiTheme="minorEastAsia" w:cs="宋体"/>
          <w:color w:val="000000" w:themeColor="text1"/>
          <w:spacing w:val="-9"/>
          <w:szCs w:val="21"/>
        </w:rPr>
        <w:t>记</w:t>
      </w:r>
      <w:r w:rsidRPr="000C2DF3">
        <w:rPr>
          <w:rFonts w:asciiTheme="minorEastAsia" w:eastAsiaTheme="minorEastAsia" w:hAnsiTheme="minorEastAsia" w:cs="宋体"/>
          <w:color w:val="000000" w:themeColor="text1"/>
          <w:spacing w:val="-5"/>
          <w:szCs w:val="21"/>
        </w:rPr>
        <w:t>录在案；</w:t>
      </w:r>
    </w:p>
    <w:p w:rsidR="005E761F" w:rsidRPr="000C2DF3" w:rsidRDefault="00544712">
      <w:pPr>
        <w:spacing w:before="150" w:line="480" w:lineRule="auto"/>
        <w:ind w:left="1" w:right="4" w:firstLine="425"/>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20"/>
          <w:szCs w:val="21"/>
        </w:rPr>
        <w:t xml:space="preserve"> (</w:t>
      </w:r>
      <w:r w:rsidRPr="000C2DF3">
        <w:rPr>
          <w:rFonts w:asciiTheme="minorEastAsia" w:eastAsiaTheme="minorEastAsia" w:hAnsiTheme="minorEastAsia"/>
          <w:color w:val="000000" w:themeColor="text1"/>
          <w:spacing w:val="11"/>
          <w:szCs w:val="21"/>
        </w:rPr>
        <w:t>5</w:t>
      </w:r>
      <w:r w:rsidRPr="000C2DF3">
        <w:rPr>
          <w:rFonts w:asciiTheme="minorEastAsia" w:eastAsiaTheme="minorEastAsia" w:hAnsiTheme="minorEastAsia" w:cs="宋体"/>
          <w:color w:val="000000" w:themeColor="text1"/>
          <w:spacing w:val="10"/>
          <w:szCs w:val="21"/>
        </w:rPr>
        <w:t>)(</w:t>
      </w:r>
      <w:r w:rsidRPr="000C2DF3">
        <w:rPr>
          <w:rFonts w:asciiTheme="minorEastAsia" w:eastAsiaTheme="minorEastAsia" w:hAnsiTheme="minorEastAsia"/>
          <w:color w:val="000000" w:themeColor="text1"/>
          <w:szCs w:val="21"/>
        </w:rPr>
        <w:t>B</w:t>
      </w:r>
      <w:r w:rsidRPr="000C2DF3">
        <w:rPr>
          <w:rFonts w:asciiTheme="minorEastAsia" w:eastAsiaTheme="minorEastAsia" w:hAnsiTheme="minorEastAsia" w:cs="宋体"/>
          <w:color w:val="000000" w:themeColor="text1"/>
          <w:spacing w:val="10"/>
          <w:szCs w:val="21"/>
        </w:rPr>
        <w:t>)</w:t>
      </w:r>
      <w:r w:rsidRPr="000C2DF3">
        <w:rPr>
          <w:rFonts w:asciiTheme="minorEastAsia" w:eastAsiaTheme="minorEastAsia" w:hAnsiTheme="minorEastAsia"/>
          <w:color w:val="000000" w:themeColor="text1"/>
        </w:rPr>
        <w:t xml:space="preserve"> </w:t>
      </w:r>
      <w:r w:rsidRPr="000C2DF3">
        <w:rPr>
          <w:rFonts w:asciiTheme="minorEastAsia" w:eastAsiaTheme="minorEastAsia" w:hAnsiTheme="minorEastAsia" w:cs="宋体" w:hint="eastAsia"/>
          <w:color w:val="000000" w:themeColor="text1"/>
          <w:spacing w:val="10"/>
          <w:szCs w:val="21"/>
        </w:rPr>
        <w:t>投标人代表、招标人代表、监标人、记录人等有关人员在开标记录上签字确认；若有关人员不签字的，不影响开标程序</w:t>
      </w:r>
      <w:r w:rsidRPr="000C2DF3">
        <w:rPr>
          <w:rFonts w:asciiTheme="minorEastAsia" w:eastAsiaTheme="minorEastAsia" w:hAnsiTheme="minorEastAsia" w:cs="宋体"/>
          <w:color w:val="000000" w:themeColor="text1"/>
          <w:szCs w:val="21"/>
        </w:rPr>
        <w:t>；</w:t>
      </w:r>
    </w:p>
    <w:p w:rsidR="005E761F" w:rsidRPr="000C2DF3" w:rsidRDefault="00544712">
      <w:pPr>
        <w:spacing w:line="480" w:lineRule="auto"/>
        <w:ind w:left="427"/>
        <w:rPr>
          <w:rFonts w:asciiTheme="minorEastAsia" w:eastAsiaTheme="minorEastAsia" w:hAnsiTheme="minorEastAsia" w:cs="宋体"/>
          <w:color w:val="000000" w:themeColor="text1"/>
          <w:szCs w:val="21"/>
        </w:rPr>
      </w:pPr>
      <w:bookmarkStart w:id="204" w:name="_bookmark56"/>
      <w:bookmarkEnd w:id="204"/>
      <w:r w:rsidRPr="000C2DF3">
        <w:rPr>
          <w:rFonts w:asciiTheme="minorEastAsia" w:eastAsiaTheme="minorEastAsia" w:hAnsiTheme="minorEastAsia" w:cs="宋体"/>
          <w:color w:val="000000" w:themeColor="text1"/>
          <w:spacing w:val="13"/>
          <w:position w:val="27"/>
          <w:szCs w:val="21"/>
        </w:rPr>
        <w:t>(</w:t>
      </w:r>
      <w:r w:rsidRPr="000C2DF3">
        <w:rPr>
          <w:rFonts w:asciiTheme="minorEastAsia" w:eastAsiaTheme="minorEastAsia" w:hAnsiTheme="minorEastAsia"/>
          <w:color w:val="000000" w:themeColor="text1"/>
          <w:spacing w:val="10"/>
          <w:position w:val="27"/>
          <w:szCs w:val="21"/>
        </w:rPr>
        <w:t>6</w:t>
      </w:r>
      <w:r w:rsidRPr="000C2DF3">
        <w:rPr>
          <w:rFonts w:asciiTheme="minorEastAsia" w:eastAsiaTheme="minorEastAsia" w:hAnsiTheme="minorEastAsia" w:cs="宋体"/>
          <w:color w:val="000000" w:themeColor="text1"/>
          <w:spacing w:val="10"/>
          <w:position w:val="27"/>
          <w:szCs w:val="21"/>
        </w:rPr>
        <w:t>) 开标结束。</w:t>
      </w:r>
    </w:p>
    <w:p w:rsidR="005E761F" w:rsidRPr="000C2DF3" w:rsidRDefault="00544712">
      <w:pPr>
        <w:spacing w:line="480" w:lineRule="auto"/>
        <w:ind w:left="142"/>
        <w:rPr>
          <w:rFonts w:asciiTheme="minorEastAsia" w:eastAsiaTheme="minorEastAsia" w:hAnsiTheme="minorEastAsia" w:cs="黑体"/>
          <w:color w:val="000000" w:themeColor="text1"/>
          <w:szCs w:val="21"/>
        </w:rPr>
      </w:pPr>
      <w:r w:rsidRPr="000C2DF3">
        <w:rPr>
          <w:rFonts w:asciiTheme="minorEastAsia" w:eastAsiaTheme="minorEastAsia" w:hAnsiTheme="minorEastAsia"/>
          <w:color w:val="000000" w:themeColor="text1"/>
          <w:spacing w:val="-1"/>
          <w:szCs w:val="21"/>
        </w:rPr>
        <w:t xml:space="preserve">5.3 </w:t>
      </w:r>
      <w:r w:rsidRPr="000C2DF3">
        <w:rPr>
          <w:rFonts w:asciiTheme="minorEastAsia" w:eastAsiaTheme="minorEastAsia" w:hAnsiTheme="minorEastAsia" w:cs="黑体"/>
          <w:color w:val="000000" w:themeColor="text1"/>
          <w:spacing w:val="-1"/>
          <w:szCs w:val="21"/>
        </w:rPr>
        <w:t>开标异</w:t>
      </w:r>
      <w:r w:rsidRPr="000C2DF3">
        <w:rPr>
          <w:rFonts w:asciiTheme="minorEastAsia" w:eastAsiaTheme="minorEastAsia" w:hAnsiTheme="minorEastAsia" w:cs="黑体"/>
          <w:color w:val="000000" w:themeColor="text1"/>
          <w:szCs w:val="21"/>
        </w:rPr>
        <w:t>议</w:t>
      </w:r>
    </w:p>
    <w:p w:rsidR="005E761F" w:rsidRPr="000C2DF3" w:rsidRDefault="00544712">
      <w:pPr>
        <w:spacing w:before="69" w:line="480" w:lineRule="auto"/>
        <w:ind w:firstLineChars="200" w:firstLine="460"/>
        <w:rPr>
          <w:rFonts w:asciiTheme="minorEastAsia" w:eastAsiaTheme="minorEastAsia" w:hAnsiTheme="minorEastAsia" w:cs="宋体"/>
          <w:color w:val="000000" w:themeColor="text1"/>
          <w:szCs w:val="21"/>
          <w:u w:val="single"/>
        </w:rPr>
      </w:pPr>
      <w:r w:rsidRPr="000C2DF3">
        <w:rPr>
          <w:rFonts w:asciiTheme="minorEastAsia" w:eastAsiaTheme="minorEastAsia" w:hAnsiTheme="minorEastAsia" w:cs="宋体"/>
          <w:color w:val="000000" w:themeColor="text1"/>
          <w:spacing w:val="10"/>
          <w:szCs w:val="21"/>
          <w:u w:val="single"/>
        </w:rPr>
        <w:t>开标时，投标人代表有权参加现场开标或在线开标，也可以自主决定不参加开标，若投标人代表对开标过程有异议的，参加现场开标的应当在开标现场提出，同时出示本人身份证原件，招标人应当当场作出答复，并制作记录；参加在线开标的，投标人应通过交易平台在线提出，招标人应通过交易平台答复，答复后方可结束开标。</w:t>
      </w:r>
    </w:p>
    <w:p w:rsidR="005E761F" w:rsidRPr="000C2DF3" w:rsidRDefault="00544712">
      <w:pPr>
        <w:spacing w:before="316" w:line="480" w:lineRule="auto"/>
        <w:ind w:left="4"/>
        <w:outlineLvl w:val="0"/>
        <w:rPr>
          <w:rFonts w:asciiTheme="minorEastAsia" w:eastAsiaTheme="minorEastAsia" w:hAnsiTheme="minorEastAsia" w:cs="黑体"/>
          <w:b/>
          <w:color w:val="000000" w:themeColor="text1"/>
          <w:sz w:val="24"/>
          <w:szCs w:val="24"/>
        </w:rPr>
      </w:pPr>
      <w:bookmarkStart w:id="205" w:name="_bookmark58"/>
      <w:bookmarkStart w:id="206" w:name="_bookmark57"/>
      <w:bookmarkStart w:id="207" w:name="_Toc3655"/>
      <w:bookmarkStart w:id="208" w:name="_Toc11254"/>
      <w:bookmarkStart w:id="209" w:name="_Toc19396"/>
      <w:bookmarkStart w:id="210" w:name="_Toc30497"/>
      <w:bookmarkStart w:id="211" w:name="_Toc31533"/>
      <w:bookmarkStart w:id="212" w:name="_Toc26957"/>
      <w:bookmarkStart w:id="213" w:name="_Toc191990954"/>
      <w:bookmarkStart w:id="214" w:name="_Toc18367"/>
      <w:bookmarkStart w:id="215" w:name="_Toc17202"/>
      <w:bookmarkStart w:id="216" w:name="_Toc25884"/>
      <w:bookmarkStart w:id="217" w:name="_Toc6578"/>
      <w:bookmarkStart w:id="218" w:name="_Toc191991070"/>
      <w:bookmarkStart w:id="219" w:name="_Toc31138"/>
      <w:bookmarkStart w:id="220" w:name="_Toc780"/>
      <w:bookmarkStart w:id="221" w:name="_Toc22741"/>
      <w:bookmarkStart w:id="222" w:name="_Toc19138"/>
      <w:bookmarkEnd w:id="205"/>
      <w:bookmarkEnd w:id="206"/>
      <w:r w:rsidRPr="000C2DF3">
        <w:rPr>
          <w:rFonts w:asciiTheme="minorEastAsia" w:eastAsiaTheme="minorEastAsia" w:hAnsiTheme="minorEastAsia"/>
          <w:b/>
          <w:bCs/>
          <w:color w:val="000000" w:themeColor="text1"/>
          <w:spacing w:val="6"/>
          <w:sz w:val="24"/>
          <w:szCs w:val="24"/>
        </w:rPr>
        <w:t>6</w:t>
      </w:r>
      <w:r w:rsidRPr="000C2DF3">
        <w:rPr>
          <w:rFonts w:asciiTheme="minorEastAsia" w:eastAsiaTheme="minorEastAsia" w:hAnsiTheme="minorEastAsia"/>
          <w:b/>
          <w:bCs/>
          <w:color w:val="000000" w:themeColor="text1"/>
          <w:spacing w:val="4"/>
          <w:sz w:val="24"/>
          <w:szCs w:val="24"/>
        </w:rPr>
        <w:t>.</w:t>
      </w:r>
      <w:r w:rsidRPr="000C2DF3">
        <w:rPr>
          <w:rFonts w:asciiTheme="minorEastAsia" w:eastAsiaTheme="minorEastAsia" w:hAnsiTheme="minorEastAsia" w:cs="黑体"/>
          <w:b/>
          <w:color w:val="000000" w:themeColor="text1"/>
          <w:spacing w:val="3"/>
          <w:sz w:val="24"/>
          <w:szCs w:val="24"/>
        </w:rPr>
        <w:t>评标</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rsidR="005E761F" w:rsidRPr="000C2DF3" w:rsidRDefault="00544712">
      <w:pPr>
        <w:spacing w:before="91" w:line="480" w:lineRule="auto"/>
        <w:ind w:left="141"/>
        <w:rPr>
          <w:rFonts w:asciiTheme="minorEastAsia" w:eastAsiaTheme="minorEastAsia" w:hAnsiTheme="minorEastAsia" w:cs="黑体"/>
          <w:color w:val="000000" w:themeColor="text1"/>
          <w:szCs w:val="21"/>
        </w:rPr>
      </w:pPr>
      <w:r w:rsidRPr="000C2DF3">
        <w:rPr>
          <w:rFonts w:asciiTheme="minorEastAsia" w:eastAsiaTheme="minorEastAsia" w:hAnsiTheme="minorEastAsia"/>
          <w:color w:val="000000" w:themeColor="text1"/>
          <w:spacing w:val="-1"/>
          <w:szCs w:val="21"/>
        </w:rPr>
        <w:t xml:space="preserve">6.1 </w:t>
      </w:r>
      <w:r w:rsidRPr="000C2DF3">
        <w:rPr>
          <w:rFonts w:asciiTheme="minorEastAsia" w:eastAsiaTheme="minorEastAsia" w:hAnsiTheme="minorEastAsia" w:cs="黑体"/>
          <w:color w:val="000000" w:themeColor="text1"/>
          <w:spacing w:val="-1"/>
          <w:szCs w:val="21"/>
        </w:rPr>
        <w:t>评标委</w:t>
      </w:r>
      <w:r w:rsidRPr="000C2DF3">
        <w:rPr>
          <w:rFonts w:asciiTheme="minorEastAsia" w:eastAsiaTheme="minorEastAsia" w:hAnsiTheme="minorEastAsia" w:cs="黑体"/>
          <w:color w:val="000000" w:themeColor="text1"/>
          <w:szCs w:val="21"/>
        </w:rPr>
        <w:t>员会</w:t>
      </w:r>
    </w:p>
    <w:p w:rsidR="005E761F" w:rsidRPr="000C2DF3" w:rsidRDefault="00544712">
      <w:pPr>
        <w:spacing w:before="69" w:line="480" w:lineRule="auto"/>
        <w:ind w:firstLine="421"/>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2"/>
          <w:szCs w:val="21"/>
        </w:rPr>
        <w:t xml:space="preserve">6.1.1 </w:t>
      </w:r>
      <w:r w:rsidRPr="000C2DF3">
        <w:rPr>
          <w:rFonts w:asciiTheme="minorEastAsia" w:eastAsiaTheme="minorEastAsia" w:hAnsiTheme="minorEastAsia" w:cs="宋体"/>
          <w:color w:val="000000" w:themeColor="text1"/>
          <w:spacing w:val="-2"/>
          <w:szCs w:val="21"/>
        </w:rPr>
        <w:t>评标由招标人依法组建的评标委员会负责。评标委员会由招标人</w:t>
      </w:r>
      <w:r w:rsidRPr="000C2DF3">
        <w:rPr>
          <w:rFonts w:asciiTheme="minorEastAsia" w:eastAsiaTheme="minorEastAsia" w:hAnsiTheme="minorEastAsia" w:cs="宋体"/>
          <w:color w:val="000000" w:themeColor="text1"/>
          <w:spacing w:val="1"/>
          <w:szCs w:val="21"/>
        </w:rPr>
        <w:t>熟悉相关业务的代表，以及有关技术、经济等方面的</w:t>
      </w:r>
      <w:r w:rsidRPr="000C2DF3">
        <w:rPr>
          <w:rFonts w:asciiTheme="minorEastAsia" w:eastAsiaTheme="minorEastAsia" w:hAnsiTheme="minorEastAsia" w:cs="宋体"/>
          <w:color w:val="000000" w:themeColor="text1"/>
          <w:szCs w:val="21"/>
        </w:rPr>
        <w:t>专家组成。评标委员会成员人数以及</w:t>
      </w:r>
      <w:r w:rsidRPr="000C2DF3">
        <w:rPr>
          <w:rFonts w:asciiTheme="minorEastAsia" w:eastAsiaTheme="minorEastAsia" w:hAnsiTheme="minorEastAsia" w:cs="宋体"/>
          <w:color w:val="000000" w:themeColor="text1"/>
          <w:spacing w:val="-1"/>
          <w:szCs w:val="21"/>
        </w:rPr>
        <w:t>技术、经济等方面专家的确定方式见投标人须知前</w:t>
      </w:r>
      <w:r w:rsidRPr="000C2DF3">
        <w:rPr>
          <w:rFonts w:asciiTheme="minorEastAsia" w:eastAsiaTheme="minorEastAsia" w:hAnsiTheme="minorEastAsia" w:cs="宋体"/>
          <w:color w:val="000000" w:themeColor="text1"/>
          <w:szCs w:val="21"/>
        </w:rPr>
        <w:t>附表。</w:t>
      </w:r>
    </w:p>
    <w:p w:rsidR="005E761F" w:rsidRPr="000C2DF3" w:rsidRDefault="00544712">
      <w:pPr>
        <w:spacing w:before="1" w:line="480" w:lineRule="auto"/>
        <w:ind w:left="421"/>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4"/>
          <w:szCs w:val="21"/>
        </w:rPr>
        <w:t xml:space="preserve">6.1.2  </w:t>
      </w:r>
      <w:r w:rsidRPr="000C2DF3">
        <w:rPr>
          <w:rFonts w:asciiTheme="minorEastAsia" w:eastAsiaTheme="minorEastAsia" w:hAnsiTheme="minorEastAsia" w:cs="宋体"/>
          <w:color w:val="000000" w:themeColor="text1"/>
          <w:spacing w:val="-4"/>
          <w:szCs w:val="21"/>
        </w:rPr>
        <w:t>评标委员会成员有下列情形之一的，应当回</w:t>
      </w:r>
      <w:r w:rsidRPr="000C2DF3">
        <w:rPr>
          <w:rFonts w:asciiTheme="minorEastAsia" w:eastAsiaTheme="minorEastAsia" w:hAnsiTheme="minorEastAsia" w:cs="宋体"/>
          <w:color w:val="000000" w:themeColor="text1"/>
          <w:spacing w:val="-3"/>
          <w:szCs w:val="21"/>
        </w:rPr>
        <w:t>避</w:t>
      </w:r>
      <w:r w:rsidRPr="000C2DF3">
        <w:rPr>
          <w:rFonts w:asciiTheme="minorEastAsia" w:eastAsiaTheme="minorEastAsia" w:hAnsiTheme="minorEastAsia" w:cs="宋体"/>
          <w:color w:val="000000" w:themeColor="text1"/>
          <w:szCs w:val="21"/>
        </w:rPr>
        <w:t>：</w:t>
      </w:r>
    </w:p>
    <w:p w:rsidR="005E761F" w:rsidRPr="000C2DF3" w:rsidRDefault="00544712">
      <w:pPr>
        <w:spacing w:before="150" w:line="480" w:lineRule="auto"/>
        <w:ind w:left="724"/>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8"/>
          <w:szCs w:val="21"/>
        </w:rPr>
        <w:t>(</w:t>
      </w:r>
      <w:r w:rsidRPr="000C2DF3">
        <w:rPr>
          <w:rFonts w:asciiTheme="minorEastAsia" w:eastAsiaTheme="minorEastAsia" w:hAnsiTheme="minorEastAsia"/>
          <w:color w:val="000000" w:themeColor="text1"/>
          <w:spacing w:val="8"/>
          <w:szCs w:val="21"/>
        </w:rPr>
        <w:t>1</w:t>
      </w:r>
      <w:r w:rsidRPr="000C2DF3">
        <w:rPr>
          <w:rFonts w:asciiTheme="minorEastAsia" w:eastAsiaTheme="minorEastAsia" w:hAnsiTheme="minorEastAsia" w:cs="宋体"/>
          <w:color w:val="000000" w:themeColor="text1"/>
          <w:spacing w:val="6"/>
          <w:szCs w:val="21"/>
        </w:rPr>
        <w:t>)</w:t>
      </w:r>
      <w:r w:rsidRPr="000C2DF3">
        <w:rPr>
          <w:rFonts w:asciiTheme="minorEastAsia" w:eastAsiaTheme="minorEastAsia" w:hAnsiTheme="minorEastAsia" w:cs="宋体"/>
          <w:color w:val="000000" w:themeColor="text1"/>
          <w:spacing w:val="4"/>
          <w:szCs w:val="21"/>
        </w:rPr>
        <w:t>投标人或投标人主要负责人的近亲属；</w:t>
      </w:r>
    </w:p>
    <w:p w:rsidR="005E761F" w:rsidRPr="000C2DF3" w:rsidRDefault="00544712">
      <w:pPr>
        <w:spacing w:before="149" w:line="480" w:lineRule="auto"/>
        <w:ind w:left="724"/>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6"/>
          <w:szCs w:val="21"/>
        </w:rPr>
        <w:t>(</w:t>
      </w:r>
      <w:r w:rsidRPr="000C2DF3">
        <w:rPr>
          <w:rFonts w:asciiTheme="minorEastAsia" w:eastAsiaTheme="minorEastAsia" w:hAnsiTheme="minorEastAsia"/>
          <w:color w:val="000000" w:themeColor="text1"/>
          <w:spacing w:val="3"/>
          <w:szCs w:val="21"/>
        </w:rPr>
        <w:t>2</w:t>
      </w:r>
      <w:r w:rsidRPr="000C2DF3">
        <w:rPr>
          <w:rFonts w:asciiTheme="minorEastAsia" w:eastAsiaTheme="minorEastAsia" w:hAnsiTheme="minorEastAsia" w:cs="宋体"/>
          <w:color w:val="000000" w:themeColor="text1"/>
          <w:spacing w:val="3"/>
          <w:szCs w:val="21"/>
        </w:rPr>
        <w:t>)项目主管部门或者行政监督部门的人员；</w:t>
      </w:r>
    </w:p>
    <w:p w:rsidR="005E761F" w:rsidRPr="000C2DF3" w:rsidRDefault="00544712">
      <w:pPr>
        <w:spacing w:before="148" w:line="480" w:lineRule="auto"/>
        <w:ind w:left="724"/>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2"/>
          <w:szCs w:val="21"/>
        </w:rPr>
        <w:t>(</w:t>
      </w:r>
      <w:r w:rsidRPr="000C2DF3">
        <w:rPr>
          <w:rFonts w:asciiTheme="minorEastAsia" w:eastAsiaTheme="minorEastAsia" w:hAnsiTheme="minorEastAsia"/>
          <w:color w:val="000000" w:themeColor="text1"/>
          <w:spacing w:val="-2"/>
          <w:szCs w:val="21"/>
        </w:rPr>
        <w:t>3</w:t>
      </w:r>
      <w:r w:rsidRPr="000C2DF3">
        <w:rPr>
          <w:rFonts w:asciiTheme="minorEastAsia" w:eastAsiaTheme="minorEastAsia" w:hAnsiTheme="minorEastAsia" w:cs="宋体"/>
          <w:color w:val="000000" w:themeColor="text1"/>
          <w:spacing w:val="-2"/>
          <w:szCs w:val="21"/>
        </w:rPr>
        <w:t>)与</w:t>
      </w:r>
      <w:r w:rsidRPr="000C2DF3">
        <w:rPr>
          <w:rFonts w:asciiTheme="minorEastAsia" w:eastAsiaTheme="minorEastAsia" w:hAnsiTheme="minorEastAsia" w:cs="宋体"/>
          <w:color w:val="000000" w:themeColor="text1"/>
          <w:spacing w:val="-1"/>
          <w:szCs w:val="21"/>
        </w:rPr>
        <w:t>投标人有经济利益关系，可能影响对投标公正评审的；</w:t>
      </w:r>
    </w:p>
    <w:p w:rsidR="005E761F" w:rsidRPr="000C2DF3" w:rsidRDefault="00544712">
      <w:pPr>
        <w:spacing w:before="150" w:line="480" w:lineRule="auto"/>
        <w:ind w:left="724"/>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12"/>
          <w:szCs w:val="21"/>
        </w:rPr>
        <w:t>(</w:t>
      </w:r>
      <w:r w:rsidRPr="000C2DF3">
        <w:rPr>
          <w:rFonts w:asciiTheme="minorEastAsia" w:eastAsiaTheme="minorEastAsia" w:hAnsiTheme="minorEastAsia"/>
          <w:color w:val="000000" w:themeColor="text1"/>
          <w:spacing w:val="12"/>
          <w:szCs w:val="21"/>
        </w:rPr>
        <w:t>4</w:t>
      </w:r>
      <w:r w:rsidRPr="000C2DF3">
        <w:rPr>
          <w:rFonts w:asciiTheme="minorEastAsia" w:eastAsiaTheme="minorEastAsia" w:hAnsiTheme="minorEastAsia" w:cs="宋体"/>
          <w:color w:val="000000" w:themeColor="text1"/>
          <w:spacing w:val="10"/>
          <w:szCs w:val="21"/>
        </w:rPr>
        <w:t>)</w:t>
      </w:r>
      <w:r w:rsidRPr="000C2DF3">
        <w:rPr>
          <w:rFonts w:asciiTheme="minorEastAsia" w:eastAsiaTheme="minorEastAsia" w:hAnsiTheme="minorEastAsia" w:cs="宋体"/>
          <w:color w:val="000000" w:themeColor="text1"/>
          <w:spacing w:val="6"/>
          <w:szCs w:val="21"/>
        </w:rPr>
        <w:t>曾因在招标、评标以及其他与招标投标有关活动中从事违法行为而受过行政处罚</w:t>
      </w:r>
      <w:r w:rsidRPr="000C2DF3">
        <w:rPr>
          <w:rFonts w:asciiTheme="minorEastAsia" w:eastAsiaTheme="minorEastAsia" w:hAnsiTheme="minorEastAsia" w:cs="宋体"/>
          <w:color w:val="000000" w:themeColor="text1"/>
          <w:spacing w:val="-8"/>
          <w:szCs w:val="21"/>
        </w:rPr>
        <w:t>或</w:t>
      </w:r>
      <w:r w:rsidRPr="000C2DF3">
        <w:rPr>
          <w:rFonts w:asciiTheme="minorEastAsia" w:eastAsiaTheme="minorEastAsia" w:hAnsiTheme="minorEastAsia" w:cs="宋体"/>
          <w:color w:val="000000" w:themeColor="text1"/>
          <w:spacing w:val="-4"/>
          <w:szCs w:val="21"/>
        </w:rPr>
        <w:t>刑事处罚的；</w:t>
      </w:r>
    </w:p>
    <w:p w:rsidR="005E761F" w:rsidRPr="000C2DF3" w:rsidRDefault="00544712">
      <w:pPr>
        <w:spacing w:before="147" w:line="480" w:lineRule="auto"/>
        <w:ind w:left="724"/>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8"/>
          <w:szCs w:val="21"/>
        </w:rPr>
        <w:t>(</w:t>
      </w:r>
      <w:r w:rsidRPr="000C2DF3">
        <w:rPr>
          <w:rFonts w:asciiTheme="minorEastAsia" w:eastAsiaTheme="minorEastAsia" w:hAnsiTheme="minorEastAsia"/>
          <w:color w:val="000000" w:themeColor="text1"/>
          <w:spacing w:val="8"/>
          <w:szCs w:val="21"/>
        </w:rPr>
        <w:t>5</w:t>
      </w:r>
      <w:r w:rsidRPr="000C2DF3">
        <w:rPr>
          <w:rFonts w:asciiTheme="minorEastAsia" w:eastAsiaTheme="minorEastAsia" w:hAnsiTheme="minorEastAsia" w:cs="宋体"/>
          <w:color w:val="000000" w:themeColor="text1"/>
          <w:spacing w:val="5"/>
          <w:szCs w:val="21"/>
        </w:rPr>
        <w:t>)</w:t>
      </w:r>
      <w:r w:rsidRPr="000C2DF3">
        <w:rPr>
          <w:rFonts w:asciiTheme="minorEastAsia" w:eastAsiaTheme="minorEastAsia" w:hAnsiTheme="minorEastAsia" w:cs="宋体"/>
          <w:color w:val="000000" w:themeColor="text1"/>
          <w:spacing w:val="4"/>
          <w:szCs w:val="21"/>
        </w:rPr>
        <w:t>与投标人有其他利害关系。</w:t>
      </w:r>
    </w:p>
    <w:p w:rsidR="005E761F" w:rsidRPr="000C2DF3" w:rsidRDefault="00544712">
      <w:pPr>
        <w:spacing w:before="69" w:line="480" w:lineRule="auto"/>
        <w:ind w:firstLine="421"/>
        <w:rPr>
          <w:rFonts w:asciiTheme="minorEastAsia" w:eastAsiaTheme="minorEastAsia" w:hAnsiTheme="minorEastAsia"/>
          <w:color w:val="000000" w:themeColor="text1"/>
          <w:spacing w:val="-2"/>
          <w:szCs w:val="21"/>
        </w:rPr>
      </w:pPr>
      <w:r w:rsidRPr="000C2DF3">
        <w:rPr>
          <w:rFonts w:asciiTheme="minorEastAsia" w:eastAsiaTheme="minorEastAsia" w:hAnsiTheme="minorEastAsia"/>
          <w:color w:val="000000" w:themeColor="text1"/>
          <w:spacing w:val="-2"/>
          <w:szCs w:val="21"/>
        </w:rPr>
        <w:t>6.1.3</w:t>
      </w:r>
      <w:r w:rsidRPr="000C2DF3">
        <w:rPr>
          <w:rFonts w:asciiTheme="minorEastAsia" w:eastAsiaTheme="minorEastAsia" w:hAnsiTheme="minorEastAsia" w:cs="宋体" w:hint="eastAsia"/>
          <w:color w:val="000000" w:themeColor="text1"/>
          <w:spacing w:val="-2"/>
          <w:szCs w:val="21"/>
        </w:rPr>
        <w:t>评标过程中，评标委员会成员有回避事由、擅离职守或者因健康等原因不能继续评标的，</w:t>
      </w:r>
      <w:r w:rsidRPr="000C2DF3">
        <w:rPr>
          <w:rFonts w:asciiTheme="minorEastAsia" w:eastAsiaTheme="minorEastAsia" w:hAnsiTheme="minorEastAsia" w:cs="宋体" w:hint="eastAsia"/>
          <w:color w:val="000000" w:themeColor="text1"/>
          <w:spacing w:val="-2"/>
          <w:szCs w:val="21"/>
        </w:rPr>
        <w:lastRenderedPageBreak/>
        <w:t>招标人有权更换。被更换的评标委员会成员作出的评审结论无效，由更换后的评标委员会</w:t>
      </w:r>
      <w:bookmarkStart w:id="223" w:name="_bookmark59"/>
      <w:bookmarkEnd w:id="223"/>
      <w:r w:rsidRPr="000C2DF3">
        <w:rPr>
          <w:rFonts w:asciiTheme="minorEastAsia" w:eastAsiaTheme="minorEastAsia" w:hAnsiTheme="minorEastAsia" w:cs="宋体" w:hint="eastAsia"/>
          <w:color w:val="000000" w:themeColor="text1"/>
          <w:spacing w:val="-2"/>
          <w:szCs w:val="21"/>
        </w:rPr>
        <w:t>成员重新进行评审。</w:t>
      </w:r>
    </w:p>
    <w:p w:rsidR="005E761F" w:rsidRPr="000C2DF3" w:rsidRDefault="00544712">
      <w:pPr>
        <w:spacing w:before="142" w:line="480" w:lineRule="auto"/>
        <w:ind w:left="141"/>
        <w:rPr>
          <w:rFonts w:asciiTheme="minorEastAsia" w:eastAsiaTheme="minorEastAsia" w:hAnsiTheme="minorEastAsia" w:cs="黑体"/>
          <w:color w:val="000000" w:themeColor="text1"/>
          <w:szCs w:val="21"/>
        </w:rPr>
      </w:pPr>
      <w:r w:rsidRPr="000C2DF3">
        <w:rPr>
          <w:rFonts w:asciiTheme="minorEastAsia" w:eastAsiaTheme="minorEastAsia" w:hAnsiTheme="minorEastAsia"/>
          <w:color w:val="000000" w:themeColor="text1"/>
          <w:spacing w:val="-1"/>
          <w:szCs w:val="21"/>
        </w:rPr>
        <w:t>6.2</w:t>
      </w:r>
      <w:r w:rsidRPr="000C2DF3">
        <w:rPr>
          <w:rFonts w:asciiTheme="minorEastAsia" w:eastAsiaTheme="minorEastAsia" w:hAnsiTheme="minorEastAsia" w:cs="黑体"/>
          <w:color w:val="000000" w:themeColor="text1"/>
          <w:spacing w:val="-1"/>
          <w:szCs w:val="21"/>
        </w:rPr>
        <w:t>评标原</w:t>
      </w:r>
      <w:r w:rsidRPr="000C2DF3">
        <w:rPr>
          <w:rFonts w:asciiTheme="minorEastAsia" w:eastAsiaTheme="minorEastAsia" w:hAnsiTheme="minorEastAsia" w:cs="黑体"/>
          <w:color w:val="000000" w:themeColor="text1"/>
          <w:szCs w:val="21"/>
        </w:rPr>
        <w:t>则</w:t>
      </w:r>
    </w:p>
    <w:p w:rsidR="005E761F" w:rsidRPr="000C2DF3" w:rsidRDefault="00544712">
      <w:pPr>
        <w:spacing w:before="69" w:line="480" w:lineRule="auto"/>
        <w:ind w:left="419"/>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1"/>
          <w:szCs w:val="21"/>
        </w:rPr>
        <w:t>评标</w:t>
      </w:r>
      <w:r w:rsidRPr="000C2DF3">
        <w:rPr>
          <w:rFonts w:asciiTheme="minorEastAsia" w:eastAsiaTheme="minorEastAsia" w:hAnsiTheme="minorEastAsia" w:cs="宋体"/>
          <w:color w:val="000000" w:themeColor="text1"/>
          <w:szCs w:val="21"/>
        </w:rPr>
        <w:t>活动遵循公平、公正、科学和择优的原则。</w:t>
      </w:r>
    </w:p>
    <w:p w:rsidR="005E761F" w:rsidRPr="000C2DF3" w:rsidRDefault="00544712">
      <w:pPr>
        <w:spacing w:before="142" w:line="480" w:lineRule="auto"/>
        <w:ind w:left="141"/>
        <w:rPr>
          <w:rFonts w:asciiTheme="minorEastAsia" w:eastAsiaTheme="minorEastAsia" w:hAnsiTheme="minorEastAsia"/>
          <w:b/>
          <w:bCs/>
          <w:color w:val="000000" w:themeColor="text1"/>
          <w:spacing w:val="10"/>
          <w:szCs w:val="21"/>
        </w:rPr>
      </w:pPr>
      <w:bookmarkStart w:id="224" w:name="_bookmark60"/>
      <w:bookmarkEnd w:id="224"/>
      <w:r w:rsidRPr="000C2DF3">
        <w:rPr>
          <w:rFonts w:asciiTheme="minorEastAsia" w:eastAsiaTheme="minorEastAsia" w:hAnsiTheme="minorEastAsia"/>
          <w:color w:val="000000" w:themeColor="text1"/>
          <w:spacing w:val="-1"/>
          <w:szCs w:val="21"/>
        </w:rPr>
        <w:t xml:space="preserve">6.3 </w:t>
      </w:r>
      <w:r w:rsidRPr="000C2DF3">
        <w:rPr>
          <w:rFonts w:asciiTheme="minorEastAsia" w:eastAsiaTheme="minorEastAsia" w:hAnsiTheme="minorEastAsia" w:cs="黑体"/>
          <w:color w:val="000000" w:themeColor="text1"/>
          <w:spacing w:val="-1"/>
          <w:szCs w:val="21"/>
        </w:rPr>
        <w:t>评标</w:t>
      </w:r>
    </w:p>
    <w:p w:rsidR="005E761F" w:rsidRPr="000C2DF3" w:rsidRDefault="00544712">
      <w:pPr>
        <w:spacing w:before="69" w:line="480" w:lineRule="auto"/>
        <w:ind w:left="5" w:firstLine="417"/>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1"/>
          <w:szCs w:val="21"/>
        </w:rPr>
        <w:t>6.</w:t>
      </w:r>
      <w:r w:rsidRPr="000C2DF3">
        <w:rPr>
          <w:rFonts w:asciiTheme="minorEastAsia" w:eastAsiaTheme="minorEastAsia" w:hAnsiTheme="minorEastAsia"/>
          <w:color w:val="000000" w:themeColor="text1"/>
          <w:szCs w:val="21"/>
        </w:rPr>
        <w:t xml:space="preserve">3.1 </w:t>
      </w:r>
      <w:r w:rsidRPr="000C2DF3">
        <w:rPr>
          <w:rFonts w:asciiTheme="minorEastAsia" w:eastAsiaTheme="minorEastAsia" w:hAnsiTheme="minorEastAsia" w:cs="宋体"/>
          <w:color w:val="000000" w:themeColor="text1"/>
          <w:szCs w:val="21"/>
        </w:rPr>
        <w:t>评标委员会按照第三章</w:t>
      </w:r>
      <w:r w:rsidRPr="000C2DF3">
        <w:rPr>
          <w:rFonts w:asciiTheme="minorEastAsia" w:eastAsiaTheme="minorEastAsia" w:hAnsiTheme="minorEastAsia"/>
          <w:color w:val="000000" w:themeColor="text1"/>
          <w:szCs w:val="21"/>
        </w:rPr>
        <w:t>“</w:t>
      </w:r>
      <w:r w:rsidRPr="000C2DF3">
        <w:rPr>
          <w:rFonts w:asciiTheme="minorEastAsia" w:eastAsiaTheme="minorEastAsia" w:hAnsiTheme="minorEastAsia" w:cs="宋体"/>
          <w:color w:val="000000" w:themeColor="text1"/>
          <w:szCs w:val="21"/>
        </w:rPr>
        <w:t>评标办法</w:t>
      </w:r>
      <w:r w:rsidRPr="000C2DF3">
        <w:rPr>
          <w:rFonts w:asciiTheme="minorEastAsia" w:eastAsiaTheme="minorEastAsia" w:hAnsiTheme="minorEastAsia"/>
          <w:color w:val="000000" w:themeColor="text1"/>
          <w:szCs w:val="21"/>
        </w:rPr>
        <w:t>”</w:t>
      </w:r>
      <w:r w:rsidRPr="000C2DF3">
        <w:rPr>
          <w:rFonts w:asciiTheme="minorEastAsia" w:eastAsiaTheme="minorEastAsia" w:hAnsiTheme="minorEastAsia" w:cs="宋体"/>
          <w:color w:val="000000" w:themeColor="text1"/>
          <w:szCs w:val="21"/>
        </w:rPr>
        <w:t>规定的方法、评审因素、标准和程序对投标文件进</w:t>
      </w:r>
      <w:r w:rsidRPr="000C2DF3">
        <w:rPr>
          <w:rFonts w:asciiTheme="minorEastAsia" w:eastAsiaTheme="minorEastAsia" w:hAnsiTheme="minorEastAsia" w:cs="宋体"/>
          <w:color w:val="000000" w:themeColor="text1"/>
          <w:spacing w:val="-6"/>
          <w:szCs w:val="21"/>
        </w:rPr>
        <w:t>行评审。第</w:t>
      </w:r>
      <w:r w:rsidRPr="000C2DF3">
        <w:rPr>
          <w:rFonts w:asciiTheme="minorEastAsia" w:eastAsiaTheme="minorEastAsia" w:hAnsiTheme="minorEastAsia" w:cs="宋体"/>
          <w:color w:val="000000" w:themeColor="text1"/>
          <w:spacing w:val="-3"/>
          <w:szCs w:val="21"/>
        </w:rPr>
        <w:t>三章</w:t>
      </w:r>
      <w:r w:rsidRPr="000C2DF3">
        <w:rPr>
          <w:rFonts w:asciiTheme="minorEastAsia" w:eastAsiaTheme="minorEastAsia" w:hAnsiTheme="minorEastAsia"/>
          <w:color w:val="000000" w:themeColor="text1"/>
          <w:spacing w:val="-3"/>
          <w:szCs w:val="21"/>
        </w:rPr>
        <w:t>“</w:t>
      </w:r>
      <w:r w:rsidRPr="000C2DF3">
        <w:rPr>
          <w:rFonts w:asciiTheme="minorEastAsia" w:eastAsiaTheme="minorEastAsia" w:hAnsiTheme="minorEastAsia" w:cs="宋体"/>
          <w:color w:val="000000" w:themeColor="text1"/>
          <w:spacing w:val="-3"/>
          <w:szCs w:val="21"/>
        </w:rPr>
        <w:t>评标办法</w:t>
      </w:r>
      <w:r w:rsidRPr="000C2DF3">
        <w:rPr>
          <w:rFonts w:asciiTheme="minorEastAsia" w:eastAsiaTheme="minorEastAsia" w:hAnsiTheme="minorEastAsia"/>
          <w:color w:val="000000" w:themeColor="text1"/>
          <w:spacing w:val="-3"/>
          <w:szCs w:val="21"/>
        </w:rPr>
        <w:t>”</w:t>
      </w:r>
      <w:r w:rsidRPr="000C2DF3">
        <w:rPr>
          <w:rFonts w:asciiTheme="minorEastAsia" w:eastAsiaTheme="minorEastAsia" w:hAnsiTheme="minorEastAsia" w:cs="宋体"/>
          <w:color w:val="000000" w:themeColor="text1"/>
          <w:spacing w:val="-3"/>
          <w:szCs w:val="21"/>
        </w:rPr>
        <w:t>没有规定的方法、评审因素和标准，不作为评标依据。</w:t>
      </w:r>
    </w:p>
    <w:p w:rsidR="005E761F" w:rsidRPr="000C2DF3" w:rsidRDefault="00544712">
      <w:pPr>
        <w:spacing w:line="480" w:lineRule="auto"/>
        <w:ind w:left="9" w:firstLine="412"/>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3"/>
          <w:szCs w:val="21"/>
        </w:rPr>
        <w:t xml:space="preserve">6.3.2 </w:t>
      </w:r>
      <w:r w:rsidRPr="000C2DF3">
        <w:rPr>
          <w:rFonts w:asciiTheme="minorEastAsia" w:eastAsiaTheme="minorEastAsia" w:hAnsiTheme="minorEastAsia" w:cs="宋体"/>
          <w:color w:val="000000" w:themeColor="text1"/>
          <w:spacing w:val="-3"/>
          <w:szCs w:val="21"/>
        </w:rPr>
        <w:t>评标完成后，评标委员会应当向招标人提交书面评标报告和中标候选人名单。评标</w:t>
      </w:r>
      <w:r w:rsidRPr="000C2DF3">
        <w:rPr>
          <w:rFonts w:asciiTheme="minorEastAsia" w:eastAsiaTheme="minorEastAsia" w:hAnsiTheme="minorEastAsia" w:cs="宋体"/>
          <w:color w:val="000000" w:themeColor="text1"/>
          <w:spacing w:val="-2"/>
          <w:szCs w:val="21"/>
        </w:rPr>
        <w:t>委员会推荐中</w:t>
      </w:r>
      <w:r w:rsidRPr="000C2DF3">
        <w:rPr>
          <w:rFonts w:asciiTheme="minorEastAsia" w:eastAsiaTheme="minorEastAsia" w:hAnsiTheme="minorEastAsia" w:cs="宋体"/>
          <w:color w:val="000000" w:themeColor="text1"/>
          <w:spacing w:val="-1"/>
          <w:szCs w:val="21"/>
        </w:rPr>
        <w:t>标候选人的人数见投标人须知前附表。</w:t>
      </w:r>
    </w:p>
    <w:p w:rsidR="005E761F" w:rsidRPr="000C2DF3" w:rsidRDefault="00544712">
      <w:pPr>
        <w:spacing w:before="146" w:line="480" w:lineRule="auto"/>
        <w:ind w:left="4"/>
        <w:outlineLvl w:val="0"/>
        <w:rPr>
          <w:rFonts w:asciiTheme="minorEastAsia" w:eastAsiaTheme="minorEastAsia" w:hAnsiTheme="minorEastAsia" w:cs="黑体"/>
          <w:b/>
          <w:color w:val="000000" w:themeColor="text1"/>
          <w:sz w:val="24"/>
          <w:szCs w:val="24"/>
        </w:rPr>
      </w:pPr>
      <w:bookmarkStart w:id="225" w:name="_bookmark61"/>
      <w:bookmarkStart w:id="226" w:name="_bookmark62"/>
      <w:bookmarkStart w:id="227" w:name="_Toc7402"/>
      <w:bookmarkStart w:id="228" w:name="_Toc5082"/>
      <w:bookmarkStart w:id="229" w:name="_Toc21581"/>
      <w:bookmarkStart w:id="230" w:name="_Toc14867"/>
      <w:bookmarkStart w:id="231" w:name="_Toc191991071"/>
      <w:bookmarkStart w:id="232" w:name="_Toc3002"/>
      <w:bookmarkStart w:id="233" w:name="_Toc27016"/>
      <w:bookmarkStart w:id="234" w:name="_Toc5528"/>
      <w:bookmarkStart w:id="235" w:name="_Toc17688"/>
      <w:bookmarkStart w:id="236" w:name="_Toc31758"/>
      <w:bookmarkStart w:id="237" w:name="_Toc191990955"/>
      <w:bookmarkStart w:id="238" w:name="_Toc21382"/>
      <w:bookmarkStart w:id="239" w:name="_Toc31791"/>
      <w:bookmarkStart w:id="240" w:name="_Toc12591"/>
      <w:bookmarkStart w:id="241" w:name="_Toc15770"/>
      <w:bookmarkStart w:id="242" w:name="_Toc14485"/>
      <w:bookmarkEnd w:id="225"/>
      <w:bookmarkEnd w:id="226"/>
      <w:r w:rsidRPr="000C2DF3">
        <w:rPr>
          <w:rFonts w:asciiTheme="minorEastAsia" w:eastAsiaTheme="minorEastAsia" w:hAnsiTheme="minorEastAsia"/>
          <w:b/>
          <w:bCs/>
          <w:color w:val="000000" w:themeColor="text1"/>
          <w:spacing w:val="10"/>
          <w:sz w:val="24"/>
          <w:szCs w:val="24"/>
        </w:rPr>
        <w:t>7</w:t>
      </w:r>
      <w:r w:rsidRPr="000C2DF3">
        <w:rPr>
          <w:rFonts w:asciiTheme="minorEastAsia" w:eastAsiaTheme="minorEastAsia" w:hAnsiTheme="minorEastAsia"/>
          <w:b/>
          <w:bCs/>
          <w:color w:val="000000" w:themeColor="text1"/>
          <w:spacing w:val="6"/>
          <w:sz w:val="24"/>
          <w:szCs w:val="24"/>
        </w:rPr>
        <w:t>.</w:t>
      </w:r>
      <w:r w:rsidRPr="000C2DF3">
        <w:rPr>
          <w:rFonts w:asciiTheme="minorEastAsia" w:eastAsiaTheme="minorEastAsia" w:hAnsiTheme="minorEastAsia" w:cs="黑体"/>
          <w:b/>
          <w:color w:val="000000" w:themeColor="text1"/>
          <w:spacing w:val="5"/>
          <w:sz w:val="24"/>
          <w:szCs w:val="24"/>
        </w:rPr>
        <w:t>合同授予</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rsidR="005E761F" w:rsidRPr="000C2DF3" w:rsidRDefault="00544712">
      <w:pPr>
        <w:spacing w:before="91" w:line="480" w:lineRule="auto"/>
        <w:ind w:left="140"/>
        <w:rPr>
          <w:rFonts w:asciiTheme="minorEastAsia" w:eastAsiaTheme="minorEastAsia" w:hAnsiTheme="minorEastAsia" w:cs="黑体"/>
          <w:color w:val="000000" w:themeColor="text1"/>
          <w:szCs w:val="21"/>
        </w:rPr>
      </w:pPr>
      <w:r w:rsidRPr="000C2DF3">
        <w:rPr>
          <w:rFonts w:asciiTheme="minorEastAsia" w:eastAsiaTheme="minorEastAsia" w:hAnsiTheme="minorEastAsia"/>
          <w:color w:val="000000" w:themeColor="text1"/>
          <w:spacing w:val="-1"/>
          <w:szCs w:val="21"/>
        </w:rPr>
        <w:t>7.1</w:t>
      </w:r>
      <w:r w:rsidRPr="000C2DF3">
        <w:rPr>
          <w:rFonts w:asciiTheme="minorEastAsia" w:eastAsiaTheme="minorEastAsia" w:hAnsiTheme="minorEastAsia" w:cs="黑体"/>
          <w:color w:val="000000" w:themeColor="text1"/>
          <w:spacing w:val="-1"/>
          <w:szCs w:val="21"/>
        </w:rPr>
        <w:t>中标候</w:t>
      </w:r>
      <w:r w:rsidRPr="000C2DF3">
        <w:rPr>
          <w:rFonts w:asciiTheme="minorEastAsia" w:eastAsiaTheme="minorEastAsia" w:hAnsiTheme="minorEastAsia" w:cs="黑体"/>
          <w:color w:val="000000" w:themeColor="text1"/>
          <w:szCs w:val="21"/>
        </w:rPr>
        <w:t>选人公示</w:t>
      </w:r>
    </w:p>
    <w:p w:rsidR="005E761F" w:rsidRPr="000C2DF3" w:rsidRDefault="00544712">
      <w:pPr>
        <w:spacing w:before="68" w:line="480" w:lineRule="auto"/>
        <w:ind w:left="21" w:firstLine="40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8"/>
          <w:szCs w:val="21"/>
        </w:rPr>
        <w:t>招标</w:t>
      </w:r>
      <w:r w:rsidRPr="000C2DF3">
        <w:rPr>
          <w:rFonts w:asciiTheme="minorEastAsia" w:eastAsiaTheme="minorEastAsia" w:hAnsiTheme="minorEastAsia" w:cs="宋体"/>
          <w:color w:val="000000" w:themeColor="text1"/>
          <w:spacing w:val="-7"/>
          <w:szCs w:val="21"/>
        </w:rPr>
        <w:t>人</w:t>
      </w:r>
      <w:r w:rsidRPr="000C2DF3">
        <w:rPr>
          <w:rFonts w:asciiTheme="minorEastAsia" w:eastAsiaTheme="minorEastAsia" w:hAnsiTheme="minorEastAsia" w:cs="宋体"/>
          <w:color w:val="000000" w:themeColor="text1"/>
          <w:spacing w:val="-4"/>
          <w:szCs w:val="21"/>
        </w:rPr>
        <w:t>在收到评标报告之日起</w:t>
      </w:r>
      <w:r w:rsidRPr="000C2DF3">
        <w:rPr>
          <w:rFonts w:asciiTheme="minorEastAsia" w:eastAsiaTheme="minorEastAsia" w:hAnsiTheme="minorEastAsia"/>
          <w:color w:val="000000" w:themeColor="text1"/>
          <w:spacing w:val="-4"/>
          <w:szCs w:val="21"/>
        </w:rPr>
        <w:t>3</w:t>
      </w:r>
      <w:r w:rsidRPr="000C2DF3">
        <w:rPr>
          <w:rFonts w:asciiTheme="minorEastAsia" w:eastAsiaTheme="minorEastAsia" w:hAnsiTheme="minorEastAsia" w:cs="宋体"/>
          <w:color w:val="000000" w:themeColor="text1"/>
          <w:spacing w:val="-4"/>
          <w:szCs w:val="21"/>
        </w:rPr>
        <w:t>日内，按照投标人须知前附表规定的公示媒介和期限公示</w:t>
      </w:r>
      <w:bookmarkStart w:id="243" w:name="_bookmark63"/>
      <w:bookmarkEnd w:id="243"/>
      <w:r w:rsidRPr="000C2DF3">
        <w:rPr>
          <w:rFonts w:asciiTheme="minorEastAsia" w:eastAsiaTheme="minorEastAsia" w:hAnsiTheme="minorEastAsia" w:cs="宋体"/>
          <w:color w:val="000000" w:themeColor="text1"/>
          <w:spacing w:val="-8"/>
          <w:szCs w:val="21"/>
        </w:rPr>
        <w:t>中标候</w:t>
      </w:r>
      <w:r w:rsidRPr="000C2DF3">
        <w:rPr>
          <w:rFonts w:asciiTheme="minorEastAsia" w:eastAsiaTheme="minorEastAsia" w:hAnsiTheme="minorEastAsia" w:cs="宋体"/>
          <w:color w:val="000000" w:themeColor="text1"/>
          <w:spacing w:val="-6"/>
          <w:szCs w:val="21"/>
        </w:rPr>
        <w:t>选</w:t>
      </w:r>
      <w:r w:rsidRPr="000C2DF3">
        <w:rPr>
          <w:rFonts w:asciiTheme="minorEastAsia" w:eastAsiaTheme="minorEastAsia" w:hAnsiTheme="minorEastAsia" w:cs="宋体"/>
          <w:color w:val="000000" w:themeColor="text1"/>
          <w:spacing w:val="-4"/>
          <w:szCs w:val="21"/>
        </w:rPr>
        <w:t>人，公示期不得少于</w:t>
      </w:r>
      <w:r w:rsidRPr="000C2DF3">
        <w:rPr>
          <w:rFonts w:asciiTheme="minorEastAsia" w:eastAsiaTheme="minorEastAsia" w:hAnsiTheme="minorEastAsia"/>
          <w:color w:val="000000" w:themeColor="text1"/>
          <w:spacing w:val="-4"/>
          <w:szCs w:val="21"/>
        </w:rPr>
        <w:t>3</w:t>
      </w:r>
      <w:r w:rsidRPr="000C2DF3">
        <w:rPr>
          <w:rFonts w:asciiTheme="minorEastAsia" w:eastAsiaTheme="minorEastAsia" w:hAnsiTheme="minorEastAsia" w:cs="宋体"/>
          <w:color w:val="000000" w:themeColor="text1"/>
          <w:spacing w:val="-4"/>
          <w:szCs w:val="21"/>
        </w:rPr>
        <w:t>天。</w:t>
      </w:r>
    </w:p>
    <w:p w:rsidR="005E761F" w:rsidRPr="000C2DF3" w:rsidRDefault="00544712">
      <w:pPr>
        <w:spacing w:before="140" w:line="480" w:lineRule="auto"/>
        <w:ind w:left="140"/>
        <w:rPr>
          <w:rFonts w:asciiTheme="minorEastAsia" w:eastAsiaTheme="minorEastAsia" w:hAnsiTheme="minorEastAsia" w:cs="黑体"/>
          <w:color w:val="000000" w:themeColor="text1"/>
          <w:szCs w:val="21"/>
        </w:rPr>
      </w:pPr>
      <w:r w:rsidRPr="000C2DF3">
        <w:rPr>
          <w:rFonts w:asciiTheme="minorEastAsia" w:eastAsiaTheme="minorEastAsia" w:hAnsiTheme="minorEastAsia"/>
          <w:color w:val="000000" w:themeColor="text1"/>
          <w:spacing w:val="-1"/>
          <w:szCs w:val="21"/>
        </w:rPr>
        <w:t xml:space="preserve">7.2 </w:t>
      </w:r>
      <w:r w:rsidRPr="000C2DF3">
        <w:rPr>
          <w:rFonts w:asciiTheme="minorEastAsia" w:eastAsiaTheme="minorEastAsia" w:hAnsiTheme="minorEastAsia" w:cs="黑体"/>
          <w:color w:val="000000" w:themeColor="text1"/>
          <w:spacing w:val="-1"/>
          <w:szCs w:val="21"/>
        </w:rPr>
        <w:t>评标</w:t>
      </w:r>
      <w:r w:rsidRPr="000C2DF3">
        <w:rPr>
          <w:rFonts w:asciiTheme="minorEastAsia" w:eastAsiaTheme="minorEastAsia" w:hAnsiTheme="minorEastAsia" w:cs="黑体"/>
          <w:color w:val="000000" w:themeColor="text1"/>
          <w:szCs w:val="21"/>
        </w:rPr>
        <w:t>结果异议</w:t>
      </w:r>
    </w:p>
    <w:p w:rsidR="005E761F" w:rsidRPr="000C2DF3" w:rsidRDefault="00544712">
      <w:pPr>
        <w:spacing w:before="69" w:line="480" w:lineRule="auto"/>
        <w:ind w:left="3" w:right="3" w:firstLine="420"/>
        <w:rPr>
          <w:rFonts w:asciiTheme="minorEastAsia" w:eastAsiaTheme="minorEastAsia" w:hAnsiTheme="minorEastAsia" w:cs="宋体"/>
          <w:color w:val="000000" w:themeColor="text1"/>
          <w:szCs w:val="21"/>
          <w:u w:val="single"/>
        </w:rPr>
      </w:pPr>
      <w:r w:rsidRPr="000C2DF3">
        <w:rPr>
          <w:rFonts w:asciiTheme="minorEastAsia" w:eastAsiaTheme="minorEastAsia" w:hAnsiTheme="minorEastAsia" w:cs="宋体" w:hint="eastAsia"/>
          <w:color w:val="000000" w:themeColor="text1"/>
          <w:szCs w:val="21"/>
          <w:u w:val="single"/>
        </w:rPr>
        <w:t>投标人或其他利害关系人对评标结果有异议的，应当在中标候选人公示期间提出，可以通过线下或线上的形式提出异议。线上提交的，应通过交易平台进行，招标人也应通过交易平台答复线上提交的异议。</w:t>
      </w:r>
      <w:r w:rsidRPr="000C2DF3">
        <w:rPr>
          <w:rFonts w:asciiTheme="minorEastAsia" w:eastAsiaTheme="minorEastAsia" w:hAnsiTheme="minorEastAsia" w:cs="宋体"/>
          <w:color w:val="000000" w:themeColor="text1"/>
          <w:szCs w:val="21"/>
          <w:u w:val="single"/>
        </w:rPr>
        <w:t>招标人将在收到异议之日起3日内作出答复；</w:t>
      </w:r>
      <w:r w:rsidRPr="000C2DF3">
        <w:rPr>
          <w:rFonts w:asciiTheme="minorEastAsia" w:eastAsiaTheme="minorEastAsia" w:hAnsiTheme="minorEastAsia" w:cs="宋体" w:hint="eastAsia"/>
          <w:color w:val="000000" w:themeColor="text1"/>
          <w:szCs w:val="21"/>
          <w:u w:val="single"/>
        </w:rPr>
        <w:t>作出答复前，应当暂停招标投标活动。</w:t>
      </w:r>
    </w:p>
    <w:p w:rsidR="005E761F" w:rsidRPr="000C2DF3" w:rsidRDefault="00544712">
      <w:pPr>
        <w:spacing w:before="143" w:line="480" w:lineRule="auto"/>
        <w:ind w:left="140"/>
        <w:rPr>
          <w:rFonts w:asciiTheme="minorEastAsia" w:eastAsiaTheme="minorEastAsia" w:hAnsiTheme="minorEastAsia" w:cs="黑体"/>
          <w:color w:val="000000" w:themeColor="text1"/>
          <w:szCs w:val="21"/>
        </w:rPr>
      </w:pPr>
      <w:r w:rsidRPr="000C2DF3">
        <w:rPr>
          <w:rFonts w:asciiTheme="minorEastAsia" w:eastAsiaTheme="minorEastAsia" w:hAnsiTheme="minorEastAsia"/>
          <w:color w:val="000000" w:themeColor="text1"/>
          <w:spacing w:val="-1"/>
          <w:szCs w:val="21"/>
        </w:rPr>
        <w:t xml:space="preserve">7.3 </w:t>
      </w:r>
      <w:r w:rsidRPr="000C2DF3">
        <w:rPr>
          <w:rFonts w:asciiTheme="minorEastAsia" w:eastAsiaTheme="minorEastAsia" w:hAnsiTheme="minorEastAsia" w:cs="黑体"/>
          <w:color w:val="000000" w:themeColor="text1"/>
          <w:spacing w:val="-1"/>
          <w:szCs w:val="21"/>
        </w:rPr>
        <w:t>中标候</w:t>
      </w:r>
      <w:r w:rsidRPr="000C2DF3">
        <w:rPr>
          <w:rFonts w:asciiTheme="minorEastAsia" w:eastAsiaTheme="minorEastAsia" w:hAnsiTheme="minorEastAsia" w:cs="黑体"/>
          <w:color w:val="000000" w:themeColor="text1"/>
          <w:szCs w:val="21"/>
        </w:rPr>
        <w:t>选人履约能力审查</w:t>
      </w:r>
    </w:p>
    <w:p w:rsidR="005E761F" w:rsidRPr="000C2DF3" w:rsidRDefault="00544712">
      <w:pPr>
        <w:spacing w:before="69" w:line="480" w:lineRule="auto"/>
        <w:ind w:left="1" w:right="3" w:firstLine="439"/>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1"/>
          <w:szCs w:val="21"/>
        </w:rPr>
        <w:t>中标候选</w:t>
      </w:r>
      <w:r w:rsidRPr="000C2DF3">
        <w:rPr>
          <w:rFonts w:asciiTheme="minorEastAsia" w:eastAsiaTheme="minorEastAsia" w:hAnsiTheme="minorEastAsia" w:cs="宋体"/>
          <w:color w:val="000000" w:themeColor="text1"/>
          <w:szCs w:val="21"/>
        </w:rPr>
        <w:t>人的经营、财务状况发生较大变化或存在违法行为，招标人认为可能影响其履约</w:t>
      </w:r>
      <w:r w:rsidRPr="000C2DF3">
        <w:rPr>
          <w:rFonts w:asciiTheme="minorEastAsia" w:eastAsiaTheme="minorEastAsia" w:hAnsiTheme="minorEastAsia" w:cs="宋体"/>
          <w:color w:val="000000" w:themeColor="text1"/>
          <w:spacing w:val="1"/>
          <w:szCs w:val="21"/>
        </w:rPr>
        <w:t>能力的，将在发出中标通知书前提请原评标委员会按照</w:t>
      </w:r>
      <w:r w:rsidRPr="000C2DF3">
        <w:rPr>
          <w:rFonts w:asciiTheme="minorEastAsia" w:eastAsiaTheme="minorEastAsia" w:hAnsiTheme="minorEastAsia" w:cs="宋体"/>
          <w:color w:val="000000" w:themeColor="text1"/>
          <w:szCs w:val="21"/>
        </w:rPr>
        <w:t>招标文件规定的标准和方法进行审查确</w:t>
      </w:r>
      <w:bookmarkStart w:id="244" w:name="_bookmark65"/>
      <w:bookmarkEnd w:id="244"/>
      <w:r w:rsidRPr="000C2DF3">
        <w:rPr>
          <w:rFonts w:asciiTheme="minorEastAsia" w:eastAsiaTheme="minorEastAsia" w:hAnsiTheme="minorEastAsia" w:cs="宋体"/>
          <w:color w:val="000000" w:themeColor="text1"/>
          <w:spacing w:val="-10"/>
          <w:szCs w:val="21"/>
        </w:rPr>
        <w:t>认</w:t>
      </w:r>
      <w:r w:rsidRPr="000C2DF3">
        <w:rPr>
          <w:rFonts w:asciiTheme="minorEastAsia" w:eastAsiaTheme="minorEastAsia" w:hAnsiTheme="minorEastAsia" w:cs="宋体"/>
          <w:color w:val="000000" w:themeColor="text1"/>
          <w:spacing w:val="-9"/>
          <w:szCs w:val="21"/>
        </w:rPr>
        <w:t>。</w:t>
      </w:r>
    </w:p>
    <w:p w:rsidR="005E761F" w:rsidRPr="000C2DF3" w:rsidRDefault="00544712">
      <w:pPr>
        <w:spacing w:before="141" w:line="480" w:lineRule="auto"/>
        <w:ind w:left="140"/>
        <w:rPr>
          <w:rFonts w:asciiTheme="minorEastAsia" w:eastAsiaTheme="minorEastAsia" w:hAnsiTheme="minorEastAsia" w:cs="黑体"/>
          <w:color w:val="000000" w:themeColor="text1"/>
          <w:szCs w:val="21"/>
        </w:rPr>
      </w:pPr>
      <w:r w:rsidRPr="000C2DF3">
        <w:rPr>
          <w:rFonts w:asciiTheme="minorEastAsia" w:eastAsiaTheme="minorEastAsia" w:hAnsiTheme="minorEastAsia"/>
          <w:color w:val="000000" w:themeColor="text1"/>
          <w:spacing w:val="-1"/>
          <w:szCs w:val="21"/>
        </w:rPr>
        <w:t xml:space="preserve">7.4 </w:t>
      </w:r>
      <w:r w:rsidRPr="000C2DF3">
        <w:rPr>
          <w:rFonts w:asciiTheme="minorEastAsia" w:eastAsiaTheme="minorEastAsia" w:hAnsiTheme="minorEastAsia" w:cs="黑体"/>
          <w:color w:val="000000" w:themeColor="text1"/>
          <w:spacing w:val="-1"/>
          <w:szCs w:val="21"/>
        </w:rPr>
        <w:t>定标</w:t>
      </w:r>
    </w:p>
    <w:p w:rsidR="005E761F" w:rsidRPr="000C2DF3" w:rsidRDefault="00544712">
      <w:pPr>
        <w:spacing w:before="69" w:line="480" w:lineRule="auto"/>
        <w:ind w:left="140" w:right="479" w:firstLine="282"/>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6"/>
          <w:szCs w:val="21"/>
        </w:rPr>
        <w:t>按照投标人须知前</w:t>
      </w:r>
      <w:r w:rsidRPr="000C2DF3">
        <w:rPr>
          <w:rFonts w:asciiTheme="minorEastAsia" w:eastAsiaTheme="minorEastAsia" w:hAnsiTheme="minorEastAsia" w:cs="宋体"/>
          <w:color w:val="000000" w:themeColor="text1"/>
          <w:spacing w:val="-4"/>
          <w:szCs w:val="21"/>
        </w:rPr>
        <w:t>附</w:t>
      </w:r>
      <w:r w:rsidRPr="000C2DF3">
        <w:rPr>
          <w:rFonts w:asciiTheme="minorEastAsia" w:eastAsiaTheme="minorEastAsia" w:hAnsiTheme="minorEastAsia" w:cs="宋体"/>
          <w:color w:val="000000" w:themeColor="text1"/>
          <w:spacing w:val="-3"/>
          <w:szCs w:val="21"/>
        </w:rPr>
        <w:t>表的规定，招标人或招标人授权的评标委员会依法确定中标人。</w:t>
      </w:r>
      <w:r w:rsidRPr="000C2DF3">
        <w:rPr>
          <w:rFonts w:asciiTheme="minorEastAsia" w:eastAsiaTheme="minorEastAsia" w:hAnsiTheme="minorEastAsia" w:cs="宋体"/>
          <w:color w:val="000000" w:themeColor="text1"/>
          <w:szCs w:val="21"/>
        </w:rPr>
        <w:t xml:space="preserve"> </w:t>
      </w:r>
      <w:bookmarkStart w:id="245" w:name="_bookmark66"/>
      <w:bookmarkEnd w:id="245"/>
    </w:p>
    <w:p w:rsidR="005E761F" w:rsidRPr="000C2DF3" w:rsidRDefault="00544712">
      <w:pPr>
        <w:spacing w:before="69" w:line="480" w:lineRule="auto"/>
        <w:ind w:right="479"/>
        <w:rPr>
          <w:rFonts w:asciiTheme="minorEastAsia" w:eastAsiaTheme="minorEastAsia" w:hAnsiTheme="minorEastAsia" w:cs="黑体"/>
          <w:color w:val="000000" w:themeColor="text1"/>
          <w:szCs w:val="21"/>
        </w:rPr>
      </w:pPr>
      <w:r w:rsidRPr="000C2DF3">
        <w:rPr>
          <w:rFonts w:asciiTheme="minorEastAsia" w:eastAsiaTheme="minorEastAsia" w:hAnsiTheme="minorEastAsia"/>
          <w:color w:val="000000" w:themeColor="text1"/>
          <w:spacing w:val="-1"/>
          <w:szCs w:val="21"/>
        </w:rPr>
        <w:lastRenderedPageBreak/>
        <w:t>7</w:t>
      </w:r>
      <w:r w:rsidRPr="000C2DF3">
        <w:rPr>
          <w:rFonts w:asciiTheme="minorEastAsia" w:eastAsiaTheme="minorEastAsia" w:hAnsiTheme="minorEastAsia"/>
          <w:color w:val="000000" w:themeColor="text1"/>
          <w:szCs w:val="21"/>
        </w:rPr>
        <w:t xml:space="preserve">.5 </w:t>
      </w:r>
      <w:r w:rsidRPr="000C2DF3">
        <w:rPr>
          <w:rFonts w:asciiTheme="minorEastAsia" w:eastAsiaTheme="minorEastAsia" w:hAnsiTheme="minorEastAsia" w:cs="黑体"/>
          <w:color w:val="000000" w:themeColor="text1"/>
          <w:szCs w:val="21"/>
        </w:rPr>
        <w:t>中标通知</w:t>
      </w:r>
    </w:p>
    <w:p w:rsidR="005E761F" w:rsidRPr="000C2DF3" w:rsidRDefault="00544712">
      <w:pPr>
        <w:spacing w:before="74" w:line="480" w:lineRule="auto"/>
        <w:ind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1"/>
          <w:szCs w:val="21"/>
        </w:rPr>
        <w:t xml:space="preserve">在本章第 </w:t>
      </w:r>
      <w:r w:rsidRPr="000C2DF3">
        <w:rPr>
          <w:rFonts w:asciiTheme="minorEastAsia" w:eastAsiaTheme="minorEastAsia" w:hAnsiTheme="minorEastAsia"/>
          <w:color w:val="000000" w:themeColor="text1"/>
          <w:spacing w:val="1"/>
          <w:szCs w:val="21"/>
        </w:rPr>
        <w:t xml:space="preserve">3.3 </w:t>
      </w:r>
      <w:r w:rsidRPr="000C2DF3">
        <w:rPr>
          <w:rFonts w:asciiTheme="minorEastAsia" w:eastAsiaTheme="minorEastAsia" w:hAnsiTheme="minorEastAsia" w:cs="宋体"/>
          <w:color w:val="000000" w:themeColor="text1"/>
          <w:spacing w:val="1"/>
          <w:szCs w:val="21"/>
        </w:rPr>
        <w:t>款规定的投标有效期内，招标人以书面形式</w:t>
      </w:r>
      <w:r w:rsidRPr="000C2DF3">
        <w:rPr>
          <w:rFonts w:asciiTheme="minorEastAsia" w:eastAsiaTheme="minorEastAsia" w:hAnsiTheme="minorEastAsia" w:cs="宋体"/>
          <w:color w:val="000000" w:themeColor="text1"/>
          <w:szCs w:val="21"/>
        </w:rPr>
        <w:t>向中标人发出中标通知书，同时</w:t>
      </w:r>
      <w:bookmarkStart w:id="246" w:name="_bookmark67"/>
      <w:bookmarkEnd w:id="246"/>
      <w:r w:rsidRPr="000C2DF3">
        <w:rPr>
          <w:rFonts w:asciiTheme="minorEastAsia" w:eastAsiaTheme="minorEastAsia" w:hAnsiTheme="minorEastAsia" w:cs="宋体"/>
          <w:color w:val="000000" w:themeColor="text1"/>
          <w:spacing w:val="-1"/>
          <w:szCs w:val="21"/>
        </w:rPr>
        <w:t>将中</w:t>
      </w:r>
      <w:r w:rsidRPr="000C2DF3">
        <w:rPr>
          <w:rFonts w:asciiTheme="minorEastAsia" w:eastAsiaTheme="minorEastAsia" w:hAnsiTheme="minorEastAsia" w:cs="宋体"/>
          <w:color w:val="000000" w:themeColor="text1"/>
          <w:szCs w:val="21"/>
        </w:rPr>
        <w:t>标结果通知未中标的投标人。</w:t>
      </w:r>
    </w:p>
    <w:p w:rsidR="005E761F" w:rsidRPr="000C2DF3" w:rsidRDefault="00544712">
      <w:pPr>
        <w:spacing w:before="1" w:line="480" w:lineRule="auto"/>
        <w:ind w:left="4" w:right="74" w:firstLine="416"/>
        <w:rPr>
          <w:rFonts w:asciiTheme="minorEastAsia" w:eastAsiaTheme="minorEastAsia" w:hAnsiTheme="minorEastAsia"/>
          <w:strike/>
          <w:color w:val="000000" w:themeColor="text1"/>
          <w:spacing w:val="-4"/>
          <w:szCs w:val="21"/>
        </w:rPr>
      </w:pPr>
      <w:bookmarkStart w:id="247" w:name="_bookmark68"/>
      <w:bookmarkEnd w:id="247"/>
      <w:r w:rsidRPr="000C2DF3">
        <w:rPr>
          <w:rFonts w:asciiTheme="minorEastAsia" w:eastAsiaTheme="minorEastAsia" w:hAnsiTheme="minorEastAsia"/>
          <w:color w:val="000000" w:themeColor="text1"/>
          <w:spacing w:val="-4"/>
          <w:szCs w:val="21"/>
        </w:rPr>
        <w:t>7.6.1  在签订合同前，中标人应按投标人须知前附表规定的形式、金额和招标文件第四章“合同条款及格式”规定的或者事先经过招标人书面认可的履约保证金格式向招标人提交履约保证金。除投标人须知前附表另有规定外，履约保证金为中标合同金额的3%。</w:t>
      </w:r>
      <w:r w:rsidRPr="000C2DF3">
        <w:rPr>
          <w:rFonts w:asciiTheme="minorEastAsia" w:eastAsiaTheme="minorEastAsia" w:hAnsiTheme="minorEastAsia"/>
          <w:strike/>
          <w:color w:val="000000" w:themeColor="text1"/>
          <w:spacing w:val="-4"/>
          <w:szCs w:val="21"/>
        </w:rPr>
        <w:t>联合体中标的，其履约保证金以联合体各方或者联合体中牵头人的名义提交。</w:t>
      </w:r>
    </w:p>
    <w:p w:rsidR="005E761F" w:rsidRPr="000C2DF3" w:rsidRDefault="00544712">
      <w:pPr>
        <w:spacing w:before="1" w:line="480" w:lineRule="auto"/>
        <w:ind w:left="4" w:right="74" w:firstLine="416"/>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4"/>
          <w:szCs w:val="21"/>
        </w:rPr>
        <w:t xml:space="preserve">7.6.2  </w:t>
      </w:r>
      <w:r w:rsidRPr="000C2DF3">
        <w:rPr>
          <w:rFonts w:asciiTheme="minorEastAsia" w:eastAsiaTheme="minorEastAsia" w:hAnsiTheme="minorEastAsia" w:cs="宋体"/>
          <w:color w:val="000000" w:themeColor="text1"/>
          <w:spacing w:val="-4"/>
          <w:szCs w:val="21"/>
        </w:rPr>
        <w:t>中标人不能按本章第</w:t>
      </w:r>
      <w:r w:rsidRPr="000C2DF3">
        <w:rPr>
          <w:rFonts w:asciiTheme="minorEastAsia" w:eastAsiaTheme="minorEastAsia" w:hAnsiTheme="minorEastAsia" w:cs="宋体"/>
          <w:color w:val="000000" w:themeColor="text1"/>
          <w:spacing w:val="-2"/>
          <w:szCs w:val="21"/>
        </w:rPr>
        <w:t xml:space="preserve"> </w:t>
      </w:r>
      <w:r w:rsidRPr="000C2DF3">
        <w:rPr>
          <w:rFonts w:asciiTheme="minorEastAsia" w:eastAsiaTheme="minorEastAsia" w:hAnsiTheme="minorEastAsia"/>
          <w:color w:val="000000" w:themeColor="text1"/>
          <w:spacing w:val="-2"/>
          <w:szCs w:val="21"/>
        </w:rPr>
        <w:t xml:space="preserve">7.6.1 </w:t>
      </w:r>
      <w:r w:rsidRPr="000C2DF3">
        <w:rPr>
          <w:rFonts w:asciiTheme="minorEastAsia" w:eastAsiaTheme="minorEastAsia" w:hAnsiTheme="minorEastAsia" w:cs="宋体"/>
          <w:color w:val="000000" w:themeColor="text1"/>
          <w:spacing w:val="-2"/>
          <w:szCs w:val="21"/>
        </w:rPr>
        <w:t>项要求提交履约保证金的，视为放弃中标，</w:t>
      </w:r>
      <w:r w:rsidRPr="000C2DF3">
        <w:rPr>
          <w:rFonts w:asciiTheme="minorEastAsia" w:eastAsiaTheme="minorEastAsia" w:hAnsiTheme="minorEastAsia" w:cs="宋体"/>
          <w:strike/>
          <w:color w:val="000000" w:themeColor="text1"/>
          <w:spacing w:val="-2"/>
          <w:szCs w:val="21"/>
        </w:rPr>
        <w:t>其投标保证金</w:t>
      </w:r>
      <w:r w:rsidRPr="000C2DF3">
        <w:rPr>
          <w:rFonts w:asciiTheme="minorEastAsia" w:eastAsiaTheme="minorEastAsia" w:hAnsiTheme="minorEastAsia" w:cs="宋体"/>
          <w:strike/>
          <w:color w:val="000000" w:themeColor="text1"/>
          <w:spacing w:val="-5"/>
          <w:szCs w:val="21"/>
        </w:rPr>
        <w:t>不予退还，</w:t>
      </w:r>
      <w:r w:rsidRPr="000C2DF3">
        <w:rPr>
          <w:rFonts w:asciiTheme="minorEastAsia" w:eastAsiaTheme="minorEastAsia" w:hAnsiTheme="minorEastAsia" w:cs="宋体"/>
          <w:color w:val="000000" w:themeColor="text1"/>
          <w:spacing w:val="-5"/>
          <w:szCs w:val="21"/>
        </w:rPr>
        <w:t>给招标人造成的损失</w:t>
      </w:r>
      <w:r w:rsidRPr="000C2DF3">
        <w:rPr>
          <w:rFonts w:asciiTheme="minorEastAsia" w:eastAsiaTheme="minorEastAsia" w:hAnsiTheme="minorEastAsia" w:cs="宋体"/>
          <w:strike/>
          <w:color w:val="000000" w:themeColor="text1"/>
          <w:spacing w:val="-5"/>
          <w:szCs w:val="21"/>
        </w:rPr>
        <w:t>超过投标保证金数额的，</w:t>
      </w:r>
      <w:r w:rsidRPr="000C2DF3">
        <w:rPr>
          <w:rFonts w:asciiTheme="minorEastAsia" w:eastAsiaTheme="minorEastAsia" w:hAnsiTheme="minorEastAsia" w:cs="宋体"/>
          <w:color w:val="000000" w:themeColor="text1"/>
          <w:spacing w:val="-5"/>
          <w:szCs w:val="21"/>
        </w:rPr>
        <w:t>中标人</w:t>
      </w:r>
      <w:r w:rsidRPr="000C2DF3">
        <w:rPr>
          <w:rFonts w:asciiTheme="minorEastAsia" w:eastAsiaTheme="minorEastAsia" w:hAnsiTheme="minorEastAsia" w:cs="宋体"/>
          <w:strike/>
          <w:color w:val="000000" w:themeColor="text1"/>
          <w:spacing w:val="-5"/>
          <w:szCs w:val="21"/>
        </w:rPr>
        <w:t>还</w:t>
      </w:r>
      <w:r w:rsidRPr="000C2DF3">
        <w:rPr>
          <w:rFonts w:asciiTheme="minorEastAsia" w:eastAsiaTheme="minorEastAsia" w:hAnsiTheme="minorEastAsia" w:cs="宋体"/>
          <w:color w:val="000000" w:themeColor="text1"/>
          <w:spacing w:val="-5"/>
          <w:szCs w:val="21"/>
        </w:rPr>
        <w:t>应当</w:t>
      </w:r>
      <w:r w:rsidRPr="000C2DF3">
        <w:rPr>
          <w:rFonts w:asciiTheme="minorEastAsia" w:eastAsiaTheme="minorEastAsia" w:hAnsiTheme="minorEastAsia" w:cs="宋体"/>
          <w:strike/>
          <w:color w:val="000000" w:themeColor="text1"/>
          <w:spacing w:val="-5"/>
          <w:szCs w:val="21"/>
        </w:rPr>
        <w:t>对超过部分</w:t>
      </w:r>
      <w:r w:rsidRPr="000C2DF3">
        <w:rPr>
          <w:rFonts w:asciiTheme="minorEastAsia" w:eastAsiaTheme="minorEastAsia" w:hAnsiTheme="minorEastAsia" w:cs="宋体"/>
          <w:color w:val="000000" w:themeColor="text1"/>
          <w:spacing w:val="-5"/>
          <w:szCs w:val="21"/>
        </w:rPr>
        <w:t>予以赔偿</w:t>
      </w:r>
      <w:r w:rsidRPr="000C2DF3">
        <w:rPr>
          <w:rFonts w:asciiTheme="minorEastAsia" w:eastAsiaTheme="minorEastAsia" w:hAnsiTheme="minorEastAsia" w:cs="宋体"/>
          <w:color w:val="000000" w:themeColor="text1"/>
          <w:spacing w:val="-4"/>
          <w:szCs w:val="21"/>
        </w:rPr>
        <w:t>。</w:t>
      </w:r>
    </w:p>
    <w:p w:rsidR="005E761F" w:rsidRPr="000C2DF3" w:rsidRDefault="00544712">
      <w:pPr>
        <w:spacing w:before="137" w:line="480" w:lineRule="auto"/>
        <w:ind w:left="139"/>
        <w:rPr>
          <w:rFonts w:asciiTheme="minorEastAsia" w:eastAsiaTheme="minorEastAsia" w:hAnsiTheme="minorEastAsia" w:cs="黑体"/>
          <w:color w:val="000000" w:themeColor="text1"/>
          <w:szCs w:val="21"/>
        </w:rPr>
      </w:pPr>
      <w:r w:rsidRPr="000C2DF3">
        <w:rPr>
          <w:rFonts w:asciiTheme="minorEastAsia" w:eastAsiaTheme="minorEastAsia" w:hAnsiTheme="minorEastAsia"/>
          <w:color w:val="000000" w:themeColor="text1"/>
          <w:spacing w:val="-1"/>
          <w:szCs w:val="21"/>
        </w:rPr>
        <w:t xml:space="preserve">7.7 </w:t>
      </w:r>
      <w:r w:rsidRPr="000C2DF3">
        <w:rPr>
          <w:rFonts w:asciiTheme="minorEastAsia" w:eastAsiaTheme="minorEastAsia" w:hAnsiTheme="minorEastAsia" w:cs="黑体"/>
          <w:color w:val="000000" w:themeColor="text1"/>
          <w:spacing w:val="-1"/>
          <w:szCs w:val="21"/>
        </w:rPr>
        <w:t>签</w:t>
      </w:r>
      <w:r w:rsidRPr="000C2DF3">
        <w:rPr>
          <w:rFonts w:asciiTheme="minorEastAsia" w:eastAsiaTheme="minorEastAsia" w:hAnsiTheme="minorEastAsia" w:cs="黑体"/>
          <w:color w:val="000000" w:themeColor="text1"/>
          <w:szCs w:val="21"/>
        </w:rPr>
        <w:t>订合同</w:t>
      </w:r>
    </w:p>
    <w:p w:rsidR="005E761F" w:rsidRPr="000C2DF3" w:rsidRDefault="00544712">
      <w:pPr>
        <w:spacing w:before="69" w:line="480" w:lineRule="auto"/>
        <w:ind w:right="74"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2"/>
          <w:szCs w:val="21"/>
        </w:rPr>
        <w:t xml:space="preserve">7.7.1 </w:t>
      </w:r>
      <w:r w:rsidRPr="000C2DF3">
        <w:rPr>
          <w:rFonts w:asciiTheme="minorEastAsia" w:eastAsiaTheme="minorEastAsia" w:hAnsiTheme="minorEastAsia" w:cs="宋体"/>
          <w:color w:val="000000" w:themeColor="text1"/>
          <w:spacing w:val="-2"/>
          <w:szCs w:val="21"/>
        </w:rPr>
        <w:t>招标人和中标人应当在中标通知书发出之日起</w:t>
      </w:r>
      <w:r w:rsidRPr="000C2DF3">
        <w:rPr>
          <w:rFonts w:asciiTheme="minorEastAsia" w:eastAsiaTheme="minorEastAsia" w:hAnsiTheme="minorEastAsia"/>
          <w:color w:val="000000" w:themeColor="text1"/>
          <w:spacing w:val="-2"/>
          <w:szCs w:val="21"/>
        </w:rPr>
        <w:t>30</w:t>
      </w:r>
      <w:r w:rsidRPr="000C2DF3">
        <w:rPr>
          <w:rFonts w:asciiTheme="minorEastAsia" w:eastAsiaTheme="minorEastAsia" w:hAnsiTheme="minorEastAsia" w:cs="宋体"/>
          <w:color w:val="000000" w:themeColor="text1"/>
          <w:spacing w:val="-1"/>
          <w:szCs w:val="21"/>
        </w:rPr>
        <w:t>日内，根据招标文件和中标人的投</w:t>
      </w:r>
      <w:r w:rsidRPr="000C2DF3">
        <w:rPr>
          <w:rFonts w:asciiTheme="minorEastAsia" w:eastAsiaTheme="minorEastAsia" w:hAnsiTheme="minorEastAsia" w:cs="宋体"/>
          <w:color w:val="000000" w:themeColor="text1"/>
          <w:spacing w:val="-2"/>
          <w:szCs w:val="21"/>
        </w:rPr>
        <w:t>标文件订立书面合同。中标人无正当理由拒签合同，在签订合同时向招标人提出附加条件，</w:t>
      </w:r>
      <w:r w:rsidRPr="000C2DF3">
        <w:rPr>
          <w:rFonts w:asciiTheme="minorEastAsia" w:eastAsiaTheme="minorEastAsia" w:hAnsiTheme="minorEastAsia" w:cs="宋体"/>
          <w:strike/>
          <w:color w:val="000000" w:themeColor="text1"/>
          <w:szCs w:val="21"/>
        </w:rPr>
        <w:t>或</w:t>
      </w:r>
      <w:r w:rsidRPr="000C2DF3">
        <w:rPr>
          <w:rFonts w:asciiTheme="minorEastAsia" w:eastAsiaTheme="minorEastAsia" w:hAnsiTheme="minorEastAsia" w:cs="宋体"/>
          <w:strike/>
          <w:color w:val="000000" w:themeColor="text1"/>
          <w:spacing w:val="1"/>
          <w:szCs w:val="21"/>
        </w:rPr>
        <w:t>者不按照招标文件要求提交履约保证金的，</w:t>
      </w:r>
      <w:r w:rsidRPr="000C2DF3">
        <w:rPr>
          <w:rFonts w:asciiTheme="minorEastAsia" w:eastAsiaTheme="minorEastAsia" w:hAnsiTheme="minorEastAsia" w:cs="宋体"/>
          <w:color w:val="000000" w:themeColor="text1"/>
          <w:spacing w:val="1"/>
          <w:szCs w:val="21"/>
        </w:rPr>
        <w:t>招标人有权取</w:t>
      </w:r>
      <w:r w:rsidRPr="000C2DF3">
        <w:rPr>
          <w:rFonts w:asciiTheme="minorEastAsia" w:eastAsiaTheme="minorEastAsia" w:hAnsiTheme="minorEastAsia" w:cs="宋体"/>
          <w:color w:val="000000" w:themeColor="text1"/>
          <w:szCs w:val="21"/>
        </w:rPr>
        <w:t>消其中标资格，</w:t>
      </w:r>
      <w:r w:rsidRPr="000C2DF3">
        <w:rPr>
          <w:rFonts w:asciiTheme="minorEastAsia" w:eastAsiaTheme="minorEastAsia" w:hAnsiTheme="minorEastAsia" w:cs="宋体"/>
          <w:strike/>
          <w:color w:val="000000" w:themeColor="text1"/>
          <w:szCs w:val="21"/>
        </w:rPr>
        <w:t>其投标保证金不予退</w:t>
      </w:r>
      <w:r w:rsidRPr="000C2DF3">
        <w:rPr>
          <w:rFonts w:asciiTheme="minorEastAsia" w:eastAsiaTheme="minorEastAsia" w:hAnsiTheme="minorEastAsia" w:cs="宋体"/>
          <w:strike/>
          <w:color w:val="000000" w:themeColor="text1"/>
          <w:spacing w:val="-6"/>
          <w:szCs w:val="21"/>
        </w:rPr>
        <w:t>还</w:t>
      </w:r>
      <w:r w:rsidRPr="000C2DF3">
        <w:rPr>
          <w:rFonts w:asciiTheme="minorEastAsia" w:eastAsiaTheme="minorEastAsia" w:hAnsiTheme="minorEastAsia" w:cs="宋体"/>
          <w:color w:val="000000" w:themeColor="text1"/>
          <w:spacing w:val="-3"/>
          <w:szCs w:val="21"/>
        </w:rPr>
        <w:t>；给招标人造成的损失</w:t>
      </w:r>
      <w:r w:rsidRPr="000C2DF3">
        <w:rPr>
          <w:rFonts w:asciiTheme="minorEastAsia" w:eastAsiaTheme="minorEastAsia" w:hAnsiTheme="minorEastAsia" w:cs="宋体"/>
          <w:strike/>
          <w:color w:val="000000" w:themeColor="text1"/>
          <w:spacing w:val="-3"/>
          <w:szCs w:val="21"/>
        </w:rPr>
        <w:t>超过投标保证金</w:t>
      </w:r>
      <w:r w:rsidRPr="000C2DF3">
        <w:rPr>
          <w:rFonts w:asciiTheme="minorEastAsia" w:eastAsiaTheme="minorEastAsia" w:hAnsiTheme="minorEastAsia" w:cs="宋体"/>
          <w:color w:val="000000" w:themeColor="text1"/>
          <w:spacing w:val="-3"/>
          <w:szCs w:val="21"/>
        </w:rPr>
        <w:t>数额的，中标人还应当对超过部分予以赔偿。</w:t>
      </w:r>
      <w:r w:rsidRPr="000C2DF3">
        <w:rPr>
          <w:rFonts w:asciiTheme="minorEastAsia" w:eastAsiaTheme="minorEastAsia" w:hAnsiTheme="minorEastAsia" w:cs="宋体" w:hint="eastAsia"/>
          <w:color w:val="000000" w:themeColor="text1"/>
          <w:spacing w:val="-3"/>
          <w:szCs w:val="21"/>
        </w:rPr>
        <w:t>对依法必须招标项目的中标人，由有关行政监督部门责令改正。</w:t>
      </w:r>
    </w:p>
    <w:p w:rsidR="005E761F" w:rsidRPr="000C2DF3" w:rsidRDefault="00544712">
      <w:pPr>
        <w:spacing w:line="480" w:lineRule="auto"/>
        <w:ind w:right="74" w:firstLine="419"/>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12"/>
          <w:szCs w:val="21"/>
        </w:rPr>
        <w:t>7</w:t>
      </w:r>
      <w:r w:rsidRPr="000C2DF3">
        <w:rPr>
          <w:rFonts w:asciiTheme="minorEastAsia" w:eastAsiaTheme="minorEastAsia" w:hAnsiTheme="minorEastAsia"/>
          <w:color w:val="000000" w:themeColor="text1"/>
          <w:spacing w:val="-11"/>
          <w:szCs w:val="21"/>
        </w:rPr>
        <w:t>.</w:t>
      </w:r>
      <w:r w:rsidRPr="000C2DF3">
        <w:rPr>
          <w:rFonts w:asciiTheme="minorEastAsia" w:eastAsiaTheme="minorEastAsia" w:hAnsiTheme="minorEastAsia"/>
          <w:color w:val="000000" w:themeColor="text1"/>
          <w:spacing w:val="-6"/>
          <w:szCs w:val="21"/>
        </w:rPr>
        <w:t xml:space="preserve">7.2  </w:t>
      </w:r>
      <w:r w:rsidRPr="000C2DF3">
        <w:rPr>
          <w:rFonts w:asciiTheme="minorEastAsia" w:eastAsiaTheme="minorEastAsia" w:hAnsiTheme="minorEastAsia" w:cs="宋体"/>
          <w:color w:val="000000" w:themeColor="text1"/>
          <w:spacing w:val="-6"/>
          <w:szCs w:val="21"/>
        </w:rPr>
        <w:t>发出中标通知书后，招标人无正当理由拒签合同，或者在签订合同时向中标人提出附</w:t>
      </w:r>
      <w:r w:rsidRPr="000C2DF3">
        <w:rPr>
          <w:rFonts w:asciiTheme="minorEastAsia" w:eastAsiaTheme="minorEastAsia" w:hAnsiTheme="minorEastAsia" w:cs="宋体"/>
          <w:color w:val="000000" w:themeColor="text1"/>
          <w:spacing w:val="-10"/>
          <w:szCs w:val="21"/>
        </w:rPr>
        <w:t>加条件的，</w:t>
      </w:r>
      <w:r w:rsidRPr="000C2DF3">
        <w:rPr>
          <w:rFonts w:asciiTheme="minorEastAsia" w:eastAsiaTheme="minorEastAsia" w:hAnsiTheme="minorEastAsia" w:cs="宋体"/>
          <w:strike/>
          <w:color w:val="000000" w:themeColor="text1"/>
          <w:spacing w:val="-5"/>
          <w:szCs w:val="21"/>
        </w:rPr>
        <w:t>招标人向中标人退还投标保证金；</w:t>
      </w:r>
      <w:r w:rsidRPr="000C2DF3">
        <w:rPr>
          <w:rFonts w:asciiTheme="minorEastAsia" w:eastAsiaTheme="minorEastAsia" w:hAnsiTheme="minorEastAsia" w:cs="宋体"/>
          <w:color w:val="000000" w:themeColor="text1"/>
          <w:spacing w:val="-5"/>
          <w:szCs w:val="21"/>
        </w:rPr>
        <w:t>给中标人造成损失的，还应当赔偿损失。</w:t>
      </w:r>
    </w:p>
    <w:p w:rsidR="005E761F" w:rsidRPr="000C2DF3" w:rsidRDefault="00544712">
      <w:pPr>
        <w:spacing w:before="1" w:line="480" w:lineRule="auto"/>
        <w:ind w:left="4" w:right="74" w:firstLine="416"/>
        <w:rPr>
          <w:rFonts w:asciiTheme="minorEastAsia" w:eastAsiaTheme="minorEastAsia" w:hAnsiTheme="minorEastAsia" w:cs="宋体"/>
          <w:color w:val="000000" w:themeColor="text1"/>
          <w:spacing w:val="-2"/>
          <w:szCs w:val="21"/>
        </w:rPr>
      </w:pPr>
      <w:r w:rsidRPr="000C2DF3">
        <w:rPr>
          <w:rFonts w:asciiTheme="minorEastAsia" w:eastAsiaTheme="minorEastAsia" w:hAnsiTheme="minorEastAsia"/>
          <w:color w:val="000000" w:themeColor="text1"/>
          <w:spacing w:val="-10"/>
          <w:szCs w:val="21"/>
        </w:rPr>
        <w:t>7.</w:t>
      </w:r>
      <w:r w:rsidRPr="000C2DF3">
        <w:rPr>
          <w:rFonts w:asciiTheme="minorEastAsia" w:eastAsiaTheme="minorEastAsia" w:hAnsiTheme="minorEastAsia"/>
          <w:color w:val="000000" w:themeColor="text1"/>
          <w:spacing w:val="-5"/>
          <w:szCs w:val="21"/>
        </w:rPr>
        <w:t xml:space="preserve">7.3 </w:t>
      </w:r>
      <w:r w:rsidRPr="000C2DF3">
        <w:rPr>
          <w:rFonts w:asciiTheme="minorEastAsia" w:eastAsiaTheme="minorEastAsia" w:hAnsiTheme="minorEastAsia" w:cs="宋体"/>
          <w:color w:val="000000" w:themeColor="text1"/>
          <w:spacing w:val="-5"/>
          <w:szCs w:val="21"/>
        </w:rPr>
        <w:t>联合体中标的，联合体各方应当共同与招标人签订合同，就中标项目向招标人承担连</w:t>
      </w:r>
      <w:r w:rsidRPr="000C2DF3">
        <w:rPr>
          <w:rFonts w:asciiTheme="minorEastAsia" w:eastAsiaTheme="minorEastAsia" w:hAnsiTheme="minorEastAsia" w:cs="宋体"/>
          <w:color w:val="000000" w:themeColor="text1"/>
          <w:spacing w:val="-3"/>
          <w:szCs w:val="21"/>
        </w:rPr>
        <w:t>带</w:t>
      </w:r>
      <w:r w:rsidRPr="000C2DF3">
        <w:rPr>
          <w:rFonts w:asciiTheme="minorEastAsia" w:eastAsiaTheme="minorEastAsia" w:hAnsiTheme="minorEastAsia" w:cs="宋体"/>
          <w:color w:val="000000" w:themeColor="text1"/>
          <w:spacing w:val="-2"/>
          <w:szCs w:val="21"/>
        </w:rPr>
        <w:t>责任。</w:t>
      </w:r>
    </w:p>
    <w:p w:rsidR="005E761F" w:rsidRPr="000C2DF3" w:rsidRDefault="00544712">
      <w:pPr>
        <w:spacing w:before="69" w:line="480" w:lineRule="auto"/>
        <w:ind w:right="74" w:firstLine="420"/>
        <w:rPr>
          <w:rFonts w:asciiTheme="minorEastAsia" w:eastAsiaTheme="minorEastAsia" w:hAnsiTheme="minorEastAsia"/>
          <w:color w:val="000000" w:themeColor="text1"/>
          <w:spacing w:val="-2"/>
          <w:szCs w:val="21"/>
        </w:rPr>
      </w:pPr>
      <w:r w:rsidRPr="000C2DF3">
        <w:rPr>
          <w:rFonts w:asciiTheme="minorEastAsia" w:eastAsiaTheme="minorEastAsia" w:hAnsiTheme="minorEastAsia"/>
          <w:color w:val="000000" w:themeColor="text1"/>
          <w:spacing w:val="-2"/>
          <w:szCs w:val="21"/>
        </w:rPr>
        <w:t xml:space="preserve">7.7.4 </w:t>
      </w:r>
      <w:r w:rsidRPr="000C2DF3">
        <w:rPr>
          <w:rFonts w:asciiTheme="minorEastAsia" w:eastAsiaTheme="minorEastAsia" w:hAnsiTheme="minorEastAsia" w:cs="宋体" w:hint="eastAsia"/>
          <w:color w:val="000000" w:themeColor="text1"/>
          <w:spacing w:val="-2"/>
          <w:szCs w:val="21"/>
        </w:rPr>
        <w:t>中标人在收到本项目中标通知书后，按招标人通知的时间及地点与招标人的合同签约。</w:t>
      </w:r>
    </w:p>
    <w:p w:rsidR="005E761F" w:rsidRPr="000C2DF3" w:rsidRDefault="00544712">
      <w:pPr>
        <w:spacing w:before="147" w:line="480" w:lineRule="auto"/>
        <w:ind w:left="3"/>
        <w:outlineLvl w:val="0"/>
        <w:rPr>
          <w:rFonts w:asciiTheme="minorEastAsia" w:eastAsiaTheme="minorEastAsia" w:hAnsiTheme="minorEastAsia" w:cs="黑体"/>
          <w:b/>
          <w:color w:val="000000" w:themeColor="text1"/>
          <w:sz w:val="24"/>
          <w:szCs w:val="24"/>
        </w:rPr>
      </w:pPr>
      <w:bookmarkStart w:id="248" w:name="_bookmark69"/>
      <w:bookmarkStart w:id="249" w:name="_bookmark70"/>
      <w:bookmarkStart w:id="250" w:name="_Toc22945"/>
      <w:bookmarkStart w:id="251" w:name="_Toc191990956"/>
      <w:bookmarkStart w:id="252" w:name="_Toc191991072"/>
      <w:bookmarkStart w:id="253" w:name="_Toc25498"/>
      <w:bookmarkStart w:id="254" w:name="_Toc16825"/>
      <w:bookmarkStart w:id="255" w:name="_Toc18413"/>
      <w:bookmarkStart w:id="256" w:name="_Toc8166"/>
      <w:bookmarkStart w:id="257" w:name="_Toc30059"/>
      <w:bookmarkStart w:id="258" w:name="_Toc21753"/>
      <w:bookmarkStart w:id="259" w:name="_Toc2556"/>
      <w:bookmarkStart w:id="260" w:name="_Toc1756"/>
      <w:bookmarkStart w:id="261" w:name="_Toc31924"/>
      <w:bookmarkStart w:id="262" w:name="_Toc19143"/>
      <w:bookmarkStart w:id="263" w:name="_Toc31216"/>
      <w:bookmarkStart w:id="264" w:name="_Toc16407"/>
      <w:bookmarkStart w:id="265" w:name="_Toc22047"/>
      <w:bookmarkEnd w:id="248"/>
      <w:bookmarkEnd w:id="249"/>
      <w:r w:rsidRPr="000C2DF3">
        <w:rPr>
          <w:rFonts w:asciiTheme="minorEastAsia" w:eastAsiaTheme="minorEastAsia" w:hAnsiTheme="minorEastAsia"/>
          <w:b/>
          <w:bCs/>
          <w:color w:val="000000" w:themeColor="text1"/>
          <w:spacing w:val="9"/>
          <w:sz w:val="24"/>
          <w:szCs w:val="24"/>
        </w:rPr>
        <w:t>8</w:t>
      </w:r>
      <w:r w:rsidRPr="000C2DF3">
        <w:rPr>
          <w:rFonts w:asciiTheme="minorEastAsia" w:eastAsiaTheme="minorEastAsia" w:hAnsiTheme="minorEastAsia"/>
          <w:b/>
          <w:bCs/>
          <w:color w:val="000000" w:themeColor="text1"/>
          <w:spacing w:val="7"/>
          <w:sz w:val="24"/>
          <w:szCs w:val="24"/>
        </w:rPr>
        <w:t>.</w:t>
      </w:r>
      <w:r w:rsidRPr="000C2DF3">
        <w:rPr>
          <w:rFonts w:asciiTheme="minorEastAsia" w:eastAsiaTheme="minorEastAsia" w:hAnsiTheme="minorEastAsia" w:cs="黑体"/>
          <w:b/>
          <w:color w:val="000000" w:themeColor="text1"/>
          <w:spacing w:val="7"/>
          <w:sz w:val="24"/>
          <w:szCs w:val="24"/>
        </w:rPr>
        <w:t>纪律和监督</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rsidR="005E761F" w:rsidRPr="000C2DF3" w:rsidRDefault="00544712">
      <w:pPr>
        <w:spacing w:before="92" w:line="480" w:lineRule="auto"/>
        <w:ind w:left="146"/>
        <w:rPr>
          <w:rFonts w:asciiTheme="minorEastAsia" w:eastAsiaTheme="minorEastAsia" w:hAnsiTheme="minorEastAsia" w:cs="黑体"/>
          <w:color w:val="000000" w:themeColor="text1"/>
          <w:szCs w:val="21"/>
        </w:rPr>
      </w:pPr>
      <w:r w:rsidRPr="000C2DF3">
        <w:rPr>
          <w:rFonts w:asciiTheme="minorEastAsia" w:eastAsiaTheme="minorEastAsia" w:hAnsiTheme="minorEastAsia"/>
          <w:color w:val="000000" w:themeColor="text1"/>
          <w:spacing w:val="-2"/>
          <w:szCs w:val="21"/>
        </w:rPr>
        <w:t>8</w:t>
      </w:r>
      <w:r w:rsidRPr="000C2DF3">
        <w:rPr>
          <w:rFonts w:asciiTheme="minorEastAsia" w:eastAsiaTheme="minorEastAsia" w:hAnsiTheme="minorEastAsia"/>
          <w:color w:val="000000" w:themeColor="text1"/>
          <w:spacing w:val="-1"/>
          <w:szCs w:val="21"/>
        </w:rPr>
        <w:t>.1</w:t>
      </w:r>
      <w:r w:rsidRPr="000C2DF3">
        <w:rPr>
          <w:rFonts w:asciiTheme="minorEastAsia" w:eastAsiaTheme="minorEastAsia" w:hAnsiTheme="minorEastAsia" w:cs="黑体"/>
          <w:color w:val="000000" w:themeColor="text1"/>
          <w:spacing w:val="-1"/>
          <w:szCs w:val="21"/>
        </w:rPr>
        <w:t>对招标人的纪律要求</w:t>
      </w:r>
    </w:p>
    <w:p w:rsidR="005E761F" w:rsidRPr="000C2DF3" w:rsidRDefault="00544712">
      <w:pPr>
        <w:spacing w:before="69" w:line="480" w:lineRule="auto"/>
        <w:ind w:left="2" w:firstLine="419"/>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4"/>
          <w:szCs w:val="21"/>
        </w:rPr>
        <w:t>招标人不得泄露招标投标活动中</w:t>
      </w:r>
      <w:r w:rsidRPr="000C2DF3">
        <w:rPr>
          <w:rFonts w:asciiTheme="minorEastAsia" w:eastAsiaTheme="minorEastAsia" w:hAnsiTheme="minorEastAsia" w:cs="宋体"/>
          <w:color w:val="000000" w:themeColor="text1"/>
          <w:spacing w:val="-3"/>
          <w:szCs w:val="21"/>
        </w:rPr>
        <w:t>应</w:t>
      </w:r>
      <w:r w:rsidRPr="000C2DF3">
        <w:rPr>
          <w:rFonts w:asciiTheme="minorEastAsia" w:eastAsiaTheme="minorEastAsia" w:hAnsiTheme="minorEastAsia" w:cs="宋体"/>
          <w:color w:val="000000" w:themeColor="text1"/>
          <w:spacing w:val="-2"/>
          <w:szCs w:val="21"/>
        </w:rPr>
        <w:t>当保密的情况和资料，不得与投标人串通损害国家利益、</w:t>
      </w:r>
      <w:bookmarkStart w:id="266" w:name="_bookmark71"/>
      <w:bookmarkEnd w:id="266"/>
      <w:r w:rsidRPr="000C2DF3">
        <w:rPr>
          <w:rFonts w:asciiTheme="minorEastAsia" w:eastAsiaTheme="minorEastAsia" w:hAnsiTheme="minorEastAsia" w:cs="宋体"/>
          <w:color w:val="000000" w:themeColor="text1"/>
          <w:spacing w:val="-1"/>
          <w:szCs w:val="21"/>
        </w:rPr>
        <w:t>社会公共利</w:t>
      </w:r>
      <w:r w:rsidRPr="000C2DF3">
        <w:rPr>
          <w:rFonts w:asciiTheme="minorEastAsia" w:eastAsiaTheme="minorEastAsia" w:hAnsiTheme="minorEastAsia" w:cs="宋体"/>
          <w:color w:val="000000" w:themeColor="text1"/>
          <w:szCs w:val="21"/>
        </w:rPr>
        <w:t>益或者他人合法权益。</w:t>
      </w:r>
    </w:p>
    <w:p w:rsidR="005E761F" w:rsidRPr="000C2DF3" w:rsidRDefault="00544712">
      <w:pPr>
        <w:spacing w:before="144" w:line="480" w:lineRule="auto"/>
        <w:ind w:left="146"/>
        <w:rPr>
          <w:rFonts w:asciiTheme="minorEastAsia" w:eastAsiaTheme="minorEastAsia" w:hAnsiTheme="minorEastAsia" w:cs="黑体"/>
          <w:color w:val="000000" w:themeColor="text1"/>
          <w:szCs w:val="21"/>
        </w:rPr>
      </w:pPr>
      <w:r w:rsidRPr="000C2DF3">
        <w:rPr>
          <w:rFonts w:asciiTheme="minorEastAsia" w:eastAsiaTheme="minorEastAsia" w:hAnsiTheme="minorEastAsia"/>
          <w:color w:val="000000" w:themeColor="text1"/>
          <w:spacing w:val="-2"/>
          <w:szCs w:val="21"/>
        </w:rPr>
        <w:t>8</w:t>
      </w:r>
      <w:r w:rsidRPr="000C2DF3">
        <w:rPr>
          <w:rFonts w:asciiTheme="minorEastAsia" w:eastAsiaTheme="minorEastAsia" w:hAnsiTheme="minorEastAsia"/>
          <w:color w:val="000000" w:themeColor="text1"/>
          <w:spacing w:val="-1"/>
          <w:szCs w:val="21"/>
        </w:rPr>
        <w:t>.2</w:t>
      </w:r>
      <w:r w:rsidRPr="000C2DF3">
        <w:rPr>
          <w:rFonts w:asciiTheme="minorEastAsia" w:eastAsiaTheme="minorEastAsia" w:hAnsiTheme="minorEastAsia" w:cs="黑体"/>
          <w:color w:val="000000" w:themeColor="text1"/>
          <w:spacing w:val="-1"/>
          <w:szCs w:val="21"/>
        </w:rPr>
        <w:t>对投标人的纪律要求</w:t>
      </w:r>
    </w:p>
    <w:p w:rsidR="005E761F" w:rsidRPr="000C2DF3" w:rsidRDefault="00544712">
      <w:pPr>
        <w:spacing w:before="68" w:line="480" w:lineRule="auto"/>
        <w:ind w:right="77" w:firstLine="422"/>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4"/>
          <w:szCs w:val="21"/>
        </w:rPr>
        <w:lastRenderedPageBreak/>
        <w:t>投</w:t>
      </w:r>
      <w:r w:rsidRPr="000C2DF3">
        <w:rPr>
          <w:rFonts w:asciiTheme="minorEastAsia" w:eastAsiaTheme="minorEastAsia" w:hAnsiTheme="minorEastAsia" w:cs="宋体"/>
          <w:color w:val="000000" w:themeColor="text1"/>
          <w:spacing w:val="-3"/>
          <w:szCs w:val="21"/>
        </w:rPr>
        <w:t>标</w:t>
      </w:r>
      <w:r w:rsidRPr="000C2DF3">
        <w:rPr>
          <w:rFonts w:asciiTheme="minorEastAsia" w:eastAsiaTheme="minorEastAsia" w:hAnsiTheme="minorEastAsia" w:cs="宋体"/>
          <w:color w:val="000000" w:themeColor="text1"/>
          <w:spacing w:val="-2"/>
          <w:szCs w:val="21"/>
        </w:rPr>
        <w:t>人不得相互串通投标或者与招标人串通投标，不得向招标人或者评标委员会成员行贿谋取中标，不得以他人名义投标或者以其他方式弄虚作假骗取中标；投标人不得以任何方</w:t>
      </w:r>
      <w:r w:rsidRPr="000C2DF3">
        <w:rPr>
          <w:rFonts w:asciiTheme="minorEastAsia" w:eastAsiaTheme="minorEastAsia" w:hAnsiTheme="minorEastAsia" w:cs="宋体"/>
          <w:color w:val="000000" w:themeColor="text1"/>
          <w:spacing w:val="-1"/>
          <w:szCs w:val="21"/>
        </w:rPr>
        <w:t>式</w:t>
      </w:r>
      <w:r w:rsidRPr="000C2DF3">
        <w:rPr>
          <w:rFonts w:asciiTheme="minorEastAsia" w:eastAsiaTheme="minorEastAsia" w:hAnsiTheme="minorEastAsia" w:cs="宋体"/>
          <w:color w:val="000000" w:themeColor="text1"/>
          <w:szCs w:val="21"/>
        </w:rPr>
        <w:t>干</w:t>
      </w:r>
      <w:bookmarkStart w:id="267" w:name="_bookmark72"/>
      <w:bookmarkEnd w:id="267"/>
      <w:r w:rsidRPr="000C2DF3">
        <w:rPr>
          <w:rFonts w:asciiTheme="minorEastAsia" w:eastAsiaTheme="minorEastAsia" w:hAnsiTheme="minorEastAsia" w:cs="宋体"/>
          <w:color w:val="000000" w:themeColor="text1"/>
          <w:spacing w:val="-4"/>
          <w:szCs w:val="21"/>
        </w:rPr>
        <w:t>扰</w:t>
      </w:r>
      <w:r w:rsidRPr="000C2DF3">
        <w:rPr>
          <w:rFonts w:asciiTheme="minorEastAsia" w:eastAsiaTheme="minorEastAsia" w:hAnsiTheme="minorEastAsia" w:cs="宋体"/>
          <w:color w:val="000000" w:themeColor="text1"/>
          <w:spacing w:val="-2"/>
          <w:szCs w:val="21"/>
        </w:rPr>
        <w:t>、影响评标工作。</w:t>
      </w:r>
    </w:p>
    <w:p w:rsidR="005E761F" w:rsidRPr="000C2DF3" w:rsidRDefault="00544712">
      <w:pPr>
        <w:spacing w:before="140" w:line="480" w:lineRule="auto"/>
        <w:ind w:left="146"/>
        <w:rPr>
          <w:rFonts w:asciiTheme="minorEastAsia" w:eastAsiaTheme="minorEastAsia" w:hAnsiTheme="minorEastAsia" w:cs="黑体"/>
          <w:color w:val="000000" w:themeColor="text1"/>
          <w:szCs w:val="21"/>
        </w:rPr>
      </w:pPr>
      <w:r w:rsidRPr="000C2DF3">
        <w:rPr>
          <w:rFonts w:asciiTheme="minorEastAsia" w:eastAsiaTheme="minorEastAsia" w:hAnsiTheme="minorEastAsia"/>
          <w:color w:val="000000" w:themeColor="text1"/>
          <w:spacing w:val="-1"/>
          <w:szCs w:val="21"/>
        </w:rPr>
        <w:t>8.3</w:t>
      </w:r>
      <w:r w:rsidRPr="000C2DF3">
        <w:rPr>
          <w:rFonts w:asciiTheme="minorEastAsia" w:eastAsiaTheme="minorEastAsia" w:hAnsiTheme="minorEastAsia" w:cs="黑体"/>
          <w:color w:val="000000" w:themeColor="text1"/>
          <w:spacing w:val="-1"/>
          <w:szCs w:val="21"/>
        </w:rPr>
        <w:t>对评标委员会成员的纪</w:t>
      </w:r>
      <w:r w:rsidRPr="000C2DF3">
        <w:rPr>
          <w:rFonts w:asciiTheme="minorEastAsia" w:eastAsiaTheme="minorEastAsia" w:hAnsiTheme="minorEastAsia" w:cs="黑体"/>
          <w:color w:val="000000" w:themeColor="text1"/>
          <w:szCs w:val="21"/>
        </w:rPr>
        <w:t>律要求</w:t>
      </w:r>
    </w:p>
    <w:p w:rsidR="005E761F" w:rsidRPr="000C2DF3" w:rsidRDefault="00544712">
      <w:pPr>
        <w:spacing w:before="69" w:line="480" w:lineRule="auto"/>
        <w:ind w:right="1" w:firstLine="424"/>
        <w:rPr>
          <w:rFonts w:asciiTheme="minorEastAsia" w:eastAsiaTheme="minorEastAsia" w:hAnsiTheme="minorEastAsia" w:cs="宋体"/>
          <w:color w:val="000000" w:themeColor="text1"/>
          <w:spacing w:val="1"/>
          <w:szCs w:val="21"/>
        </w:rPr>
      </w:pPr>
      <w:r w:rsidRPr="000C2DF3">
        <w:rPr>
          <w:rFonts w:asciiTheme="minorEastAsia" w:eastAsiaTheme="minorEastAsia" w:hAnsiTheme="minorEastAsia" w:cs="宋体"/>
          <w:color w:val="000000" w:themeColor="text1"/>
          <w:spacing w:val="1"/>
          <w:szCs w:val="21"/>
        </w:rPr>
        <w:t>评标委员会成员不得收受他人的财物或者其他好处，不得向他人透露对投标文件的评审和比较、中标候选人的推荐情况以及评标有关的其他情况。在评标活动中，评标委员会成员应当客观、公正地履行职责， 遵守职业道德，不得擅离职守，影响评标程序正常进行，不得使用第</w:t>
      </w:r>
      <w:bookmarkStart w:id="268" w:name="_bookmark73"/>
      <w:bookmarkEnd w:id="268"/>
      <w:r w:rsidRPr="000C2DF3">
        <w:rPr>
          <w:rFonts w:asciiTheme="minorEastAsia" w:eastAsiaTheme="minorEastAsia" w:hAnsiTheme="minorEastAsia" w:cs="宋体"/>
          <w:color w:val="000000" w:themeColor="text1"/>
          <w:spacing w:val="1"/>
          <w:szCs w:val="21"/>
        </w:rPr>
        <w:t>三章“评标办法”没有规定的评审因素和标准进行评标。</w:t>
      </w:r>
    </w:p>
    <w:p w:rsidR="005E761F" w:rsidRPr="000C2DF3" w:rsidRDefault="00544712">
      <w:pPr>
        <w:spacing w:before="311" w:line="480" w:lineRule="auto"/>
        <w:ind w:left="146"/>
        <w:rPr>
          <w:rFonts w:asciiTheme="minorEastAsia" w:eastAsiaTheme="minorEastAsia" w:hAnsiTheme="minorEastAsia" w:cs="黑体"/>
          <w:color w:val="000000" w:themeColor="text1"/>
          <w:szCs w:val="21"/>
        </w:rPr>
      </w:pPr>
      <w:r w:rsidRPr="000C2DF3">
        <w:rPr>
          <w:rFonts w:asciiTheme="minorEastAsia" w:eastAsiaTheme="minorEastAsia" w:hAnsiTheme="minorEastAsia"/>
          <w:color w:val="000000" w:themeColor="text1"/>
          <w:spacing w:val="-1"/>
          <w:szCs w:val="21"/>
        </w:rPr>
        <w:t xml:space="preserve">8.4 </w:t>
      </w:r>
      <w:r w:rsidRPr="000C2DF3">
        <w:rPr>
          <w:rFonts w:asciiTheme="minorEastAsia" w:eastAsiaTheme="minorEastAsia" w:hAnsiTheme="minorEastAsia" w:cs="黑体"/>
          <w:color w:val="000000" w:themeColor="text1"/>
          <w:spacing w:val="-1"/>
          <w:szCs w:val="21"/>
        </w:rPr>
        <w:t>对与评标活动有关的工作</w:t>
      </w:r>
      <w:r w:rsidRPr="000C2DF3">
        <w:rPr>
          <w:rFonts w:asciiTheme="minorEastAsia" w:eastAsiaTheme="minorEastAsia" w:hAnsiTheme="minorEastAsia" w:cs="黑体"/>
          <w:color w:val="000000" w:themeColor="text1"/>
          <w:szCs w:val="21"/>
        </w:rPr>
        <w:t>人员的纪律要求</w:t>
      </w:r>
    </w:p>
    <w:p w:rsidR="005E761F" w:rsidRPr="000C2DF3" w:rsidRDefault="00544712">
      <w:pPr>
        <w:spacing w:before="69" w:line="480" w:lineRule="auto"/>
        <w:ind w:right="1" w:firstLine="424"/>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1"/>
          <w:szCs w:val="21"/>
        </w:rPr>
        <w:t>与评标活动有关的工作人员不得收受他人的财</w:t>
      </w:r>
      <w:r w:rsidRPr="000C2DF3">
        <w:rPr>
          <w:rFonts w:asciiTheme="minorEastAsia" w:eastAsiaTheme="minorEastAsia" w:hAnsiTheme="minorEastAsia" w:cs="宋体"/>
          <w:color w:val="000000" w:themeColor="text1"/>
          <w:szCs w:val="21"/>
        </w:rPr>
        <w:t>物或者其他好处，不得向他人透露对投标文</w:t>
      </w:r>
      <w:r w:rsidRPr="000C2DF3">
        <w:rPr>
          <w:rFonts w:asciiTheme="minorEastAsia" w:eastAsiaTheme="minorEastAsia" w:hAnsiTheme="minorEastAsia" w:cs="宋体"/>
          <w:color w:val="000000" w:themeColor="text1"/>
          <w:spacing w:val="1"/>
          <w:szCs w:val="21"/>
        </w:rPr>
        <w:t>件的评审和比较、中标候选人的推荐情况以及评标有关的</w:t>
      </w:r>
      <w:r w:rsidRPr="000C2DF3">
        <w:rPr>
          <w:rFonts w:asciiTheme="minorEastAsia" w:eastAsiaTheme="minorEastAsia" w:hAnsiTheme="minorEastAsia" w:cs="宋体"/>
          <w:color w:val="000000" w:themeColor="text1"/>
          <w:szCs w:val="21"/>
        </w:rPr>
        <w:t>其他情况。在评标活动中，与评标活</w:t>
      </w:r>
      <w:bookmarkStart w:id="269" w:name="_bookmark74"/>
      <w:bookmarkEnd w:id="269"/>
      <w:r w:rsidRPr="000C2DF3">
        <w:rPr>
          <w:rFonts w:asciiTheme="minorEastAsia" w:eastAsiaTheme="minorEastAsia" w:hAnsiTheme="minorEastAsia" w:cs="宋体"/>
          <w:color w:val="000000" w:themeColor="text1"/>
          <w:spacing w:val="-1"/>
          <w:szCs w:val="21"/>
        </w:rPr>
        <w:t>动</w:t>
      </w:r>
      <w:r w:rsidRPr="000C2DF3">
        <w:rPr>
          <w:rFonts w:asciiTheme="minorEastAsia" w:eastAsiaTheme="minorEastAsia" w:hAnsiTheme="minorEastAsia" w:cs="宋体"/>
          <w:color w:val="000000" w:themeColor="text1"/>
          <w:szCs w:val="21"/>
        </w:rPr>
        <w:t>有关的工作人员不得擅离职守，影响评标程序正常进行。</w:t>
      </w:r>
    </w:p>
    <w:p w:rsidR="005E761F" w:rsidRPr="000C2DF3" w:rsidRDefault="00544712">
      <w:pPr>
        <w:spacing w:before="141" w:line="480" w:lineRule="auto"/>
        <w:ind w:left="146"/>
        <w:rPr>
          <w:rFonts w:asciiTheme="minorEastAsia" w:eastAsiaTheme="minorEastAsia" w:hAnsiTheme="minorEastAsia" w:cs="黑体"/>
          <w:color w:val="000000" w:themeColor="text1"/>
          <w:szCs w:val="21"/>
        </w:rPr>
      </w:pPr>
      <w:r w:rsidRPr="000C2DF3">
        <w:rPr>
          <w:rFonts w:asciiTheme="minorEastAsia" w:eastAsiaTheme="minorEastAsia" w:hAnsiTheme="minorEastAsia"/>
          <w:color w:val="000000" w:themeColor="text1"/>
          <w:spacing w:val="-2"/>
          <w:szCs w:val="21"/>
        </w:rPr>
        <w:t xml:space="preserve">8.5 </w:t>
      </w:r>
      <w:r w:rsidRPr="000C2DF3">
        <w:rPr>
          <w:rFonts w:asciiTheme="minorEastAsia" w:eastAsiaTheme="minorEastAsia" w:hAnsiTheme="minorEastAsia" w:cs="黑体"/>
          <w:color w:val="000000" w:themeColor="text1"/>
          <w:spacing w:val="-2"/>
          <w:szCs w:val="21"/>
        </w:rPr>
        <w:t>投</w:t>
      </w:r>
      <w:r w:rsidRPr="000C2DF3">
        <w:rPr>
          <w:rFonts w:asciiTheme="minorEastAsia" w:eastAsiaTheme="minorEastAsia" w:hAnsiTheme="minorEastAsia" w:cs="黑体"/>
          <w:color w:val="000000" w:themeColor="text1"/>
          <w:spacing w:val="-1"/>
          <w:szCs w:val="21"/>
        </w:rPr>
        <w:t>诉</w:t>
      </w:r>
    </w:p>
    <w:p w:rsidR="005E761F" w:rsidRPr="000C2DF3" w:rsidRDefault="00544712">
      <w:pPr>
        <w:spacing w:before="69" w:line="480" w:lineRule="auto"/>
        <w:ind w:left="5"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8"/>
          <w:szCs w:val="21"/>
        </w:rPr>
        <w:t>8.</w:t>
      </w:r>
      <w:r w:rsidRPr="000C2DF3">
        <w:rPr>
          <w:rFonts w:asciiTheme="minorEastAsia" w:eastAsiaTheme="minorEastAsia" w:hAnsiTheme="minorEastAsia"/>
          <w:color w:val="000000" w:themeColor="text1"/>
          <w:spacing w:val="-6"/>
          <w:szCs w:val="21"/>
        </w:rPr>
        <w:t>5</w:t>
      </w:r>
      <w:r w:rsidRPr="000C2DF3">
        <w:rPr>
          <w:rFonts w:asciiTheme="minorEastAsia" w:eastAsiaTheme="minorEastAsia" w:hAnsiTheme="minorEastAsia"/>
          <w:color w:val="000000" w:themeColor="text1"/>
          <w:spacing w:val="-4"/>
          <w:szCs w:val="21"/>
        </w:rPr>
        <w:t xml:space="preserve">.1 </w:t>
      </w:r>
      <w:r w:rsidRPr="000C2DF3">
        <w:rPr>
          <w:rFonts w:asciiTheme="minorEastAsia" w:eastAsiaTheme="minorEastAsia" w:hAnsiTheme="minorEastAsia" w:cs="宋体"/>
          <w:color w:val="000000" w:themeColor="text1"/>
          <w:spacing w:val="-4"/>
          <w:szCs w:val="21"/>
        </w:rPr>
        <w:t>投标人或者其他利害关系人认为招标投标活动不符合法律、行政法规规定的，可以自</w:t>
      </w:r>
      <w:r w:rsidRPr="000C2DF3">
        <w:rPr>
          <w:rFonts w:asciiTheme="minorEastAsia" w:eastAsiaTheme="minorEastAsia" w:hAnsiTheme="minorEastAsia" w:cs="宋体"/>
          <w:color w:val="000000" w:themeColor="text1"/>
          <w:spacing w:val="-6"/>
          <w:szCs w:val="21"/>
        </w:rPr>
        <w:t>知</w:t>
      </w:r>
      <w:r w:rsidRPr="000C2DF3">
        <w:rPr>
          <w:rFonts w:asciiTheme="minorEastAsia" w:eastAsiaTheme="minorEastAsia" w:hAnsiTheme="minorEastAsia" w:cs="宋体"/>
          <w:color w:val="000000" w:themeColor="text1"/>
          <w:spacing w:val="-5"/>
          <w:szCs w:val="21"/>
        </w:rPr>
        <w:t>道</w:t>
      </w:r>
      <w:r w:rsidRPr="000C2DF3">
        <w:rPr>
          <w:rFonts w:asciiTheme="minorEastAsia" w:eastAsiaTheme="minorEastAsia" w:hAnsiTheme="minorEastAsia" w:cs="宋体"/>
          <w:color w:val="000000" w:themeColor="text1"/>
          <w:spacing w:val="-3"/>
          <w:szCs w:val="21"/>
        </w:rPr>
        <w:t>或者应当知道之日起</w:t>
      </w:r>
      <w:r w:rsidRPr="000C2DF3">
        <w:rPr>
          <w:rFonts w:asciiTheme="minorEastAsia" w:eastAsiaTheme="minorEastAsia" w:hAnsiTheme="minorEastAsia"/>
          <w:color w:val="000000" w:themeColor="text1"/>
          <w:spacing w:val="-3"/>
          <w:szCs w:val="21"/>
        </w:rPr>
        <w:t>10</w:t>
      </w:r>
      <w:r w:rsidRPr="000C2DF3">
        <w:rPr>
          <w:rFonts w:asciiTheme="minorEastAsia" w:eastAsiaTheme="minorEastAsia" w:hAnsiTheme="minorEastAsia" w:cs="宋体"/>
          <w:color w:val="000000" w:themeColor="text1"/>
          <w:spacing w:val="-3"/>
          <w:szCs w:val="21"/>
        </w:rPr>
        <w:t>日内向有关行政监督部门投诉。投诉应当有明确的请求和必要的证明</w:t>
      </w:r>
      <w:r w:rsidRPr="000C2DF3">
        <w:rPr>
          <w:rFonts w:asciiTheme="minorEastAsia" w:eastAsiaTheme="minorEastAsia" w:hAnsiTheme="minorEastAsia" w:cs="宋体"/>
          <w:color w:val="000000" w:themeColor="text1"/>
          <w:spacing w:val="-2"/>
          <w:szCs w:val="21"/>
        </w:rPr>
        <w:t>材料。</w:t>
      </w:r>
    </w:p>
    <w:p w:rsidR="005E761F" w:rsidRPr="000C2DF3" w:rsidRDefault="00544712">
      <w:pPr>
        <w:spacing w:before="1" w:line="480" w:lineRule="auto"/>
        <w:ind w:left="2" w:firstLine="422"/>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8"/>
          <w:szCs w:val="21"/>
        </w:rPr>
        <w:t>8.</w:t>
      </w:r>
      <w:r w:rsidRPr="000C2DF3">
        <w:rPr>
          <w:rFonts w:asciiTheme="minorEastAsia" w:eastAsiaTheme="minorEastAsia" w:hAnsiTheme="minorEastAsia"/>
          <w:color w:val="000000" w:themeColor="text1"/>
          <w:spacing w:val="-6"/>
          <w:szCs w:val="21"/>
        </w:rPr>
        <w:t>5</w:t>
      </w:r>
      <w:r w:rsidRPr="000C2DF3">
        <w:rPr>
          <w:rFonts w:asciiTheme="minorEastAsia" w:eastAsiaTheme="minorEastAsia" w:hAnsiTheme="minorEastAsia"/>
          <w:color w:val="000000" w:themeColor="text1"/>
          <w:spacing w:val="-4"/>
          <w:szCs w:val="21"/>
        </w:rPr>
        <w:t xml:space="preserve">.2 </w:t>
      </w:r>
      <w:r w:rsidRPr="000C2DF3">
        <w:rPr>
          <w:rFonts w:asciiTheme="minorEastAsia" w:eastAsiaTheme="minorEastAsia" w:hAnsiTheme="minorEastAsia" w:cs="宋体"/>
          <w:color w:val="000000" w:themeColor="text1"/>
          <w:spacing w:val="-4"/>
          <w:szCs w:val="21"/>
        </w:rPr>
        <w:t>投标人或者其他利害关系人对招标文件、开标和评标结果提出投诉的，应当按照投标</w:t>
      </w:r>
      <w:r w:rsidRPr="000C2DF3">
        <w:rPr>
          <w:rFonts w:asciiTheme="minorEastAsia" w:eastAsiaTheme="minorEastAsia" w:hAnsiTheme="minorEastAsia" w:cs="宋体"/>
          <w:color w:val="000000" w:themeColor="text1"/>
          <w:spacing w:val="-9"/>
          <w:szCs w:val="21"/>
        </w:rPr>
        <w:t xml:space="preserve">人须知第 </w:t>
      </w:r>
      <w:r w:rsidRPr="000C2DF3">
        <w:rPr>
          <w:rFonts w:asciiTheme="minorEastAsia" w:eastAsiaTheme="minorEastAsia" w:hAnsiTheme="minorEastAsia"/>
          <w:color w:val="000000" w:themeColor="text1"/>
          <w:spacing w:val="-9"/>
          <w:szCs w:val="21"/>
        </w:rPr>
        <w:t xml:space="preserve">2.4 </w:t>
      </w:r>
      <w:r w:rsidRPr="000C2DF3">
        <w:rPr>
          <w:rFonts w:asciiTheme="minorEastAsia" w:eastAsiaTheme="minorEastAsia" w:hAnsiTheme="minorEastAsia" w:cs="宋体"/>
          <w:color w:val="000000" w:themeColor="text1"/>
          <w:spacing w:val="-9"/>
          <w:szCs w:val="21"/>
        </w:rPr>
        <w:t xml:space="preserve">款、第 </w:t>
      </w:r>
      <w:r w:rsidRPr="000C2DF3">
        <w:rPr>
          <w:rFonts w:asciiTheme="minorEastAsia" w:eastAsiaTheme="minorEastAsia" w:hAnsiTheme="minorEastAsia"/>
          <w:color w:val="000000" w:themeColor="text1"/>
          <w:spacing w:val="-9"/>
          <w:szCs w:val="21"/>
        </w:rPr>
        <w:t xml:space="preserve">5.3 </w:t>
      </w:r>
      <w:r w:rsidRPr="000C2DF3">
        <w:rPr>
          <w:rFonts w:asciiTheme="minorEastAsia" w:eastAsiaTheme="minorEastAsia" w:hAnsiTheme="minorEastAsia" w:cs="宋体"/>
          <w:color w:val="000000" w:themeColor="text1"/>
          <w:spacing w:val="-9"/>
          <w:szCs w:val="21"/>
        </w:rPr>
        <w:t xml:space="preserve">款和第 </w:t>
      </w:r>
      <w:r w:rsidRPr="000C2DF3">
        <w:rPr>
          <w:rFonts w:asciiTheme="minorEastAsia" w:eastAsiaTheme="minorEastAsia" w:hAnsiTheme="minorEastAsia"/>
          <w:color w:val="000000" w:themeColor="text1"/>
          <w:spacing w:val="-9"/>
          <w:szCs w:val="21"/>
        </w:rPr>
        <w:t xml:space="preserve">7.2 </w:t>
      </w:r>
      <w:r w:rsidRPr="000C2DF3">
        <w:rPr>
          <w:rFonts w:asciiTheme="minorEastAsia" w:eastAsiaTheme="minorEastAsia" w:hAnsiTheme="minorEastAsia" w:cs="宋体"/>
          <w:color w:val="000000" w:themeColor="text1"/>
          <w:spacing w:val="-9"/>
          <w:szCs w:val="21"/>
        </w:rPr>
        <w:t xml:space="preserve">款的规定先向招标人提出异议。异议答复期间不计算在第 </w:t>
      </w:r>
      <w:r w:rsidRPr="000C2DF3">
        <w:rPr>
          <w:rFonts w:asciiTheme="minorEastAsia" w:eastAsiaTheme="minorEastAsia" w:hAnsiTheme="minorEastAsia"/>
          <w:color w:val="000000" w:themeColor="text1"/>
          <w:spacing w:val="-9"/>
          <w:szCs w:val="21"/>
        </w:rPr>
        <w:t>8.5.</w:t>
      </w:r>
      <w:r w:rsidRPr="000C2DF3">
        <w:rPr>
          <w:rFonts w:asciiTheme="minorEastAsia" w:eastAsiaTheme="minorEastAsia" w:hAnsiTheme="minorEastAsia"/>
          <w:color w:val="000000" w:themeColor="text1"/>
          <w:spacing w:val="-6"/>
          <w:szCs w:val="21"/>
        </w:rPr>
        <w:t>1</w:t>
      </w:r>
      <w:r w:rsidRPr="000C2DF3">
        <w:rPr>
          <w:rFonts w:asciiTheme="minorEastAsia" w:eastAsiaTheme="minorEastAsia" w:hAnsiTheme="minorEastAsia"/>
          <w:color w:val="000000" w:themeColor="text1"/>
          <w:szCs w:val="21"/>
        </w:rPr>
        <w:t xml:space="preserve"> </w:t>
      </w:r>
      <w:r w:rsidRPr="000C2DF3">
        <w:rPr>
          <w:rFonts w:asciiTheme="minorEastAsia" w:eastAsiaTheme="minorEastAsia" w:hAnsiTheme="minorEastAsia" w:cs="宋体"/>
          <w:color w:val="000000" w:themeColor="text1"/>
          <w:spacing w:val="-1"/>
          <w:szCs w:val="21"/>
        </w:rPr>
        <w:t>项规定的期限内</w:t>
      </w:r>
      <w:r w:rsidRPr="000C2DF3">
        <w:rPr>
          <w:rFonts w:asciiTheme="minorEastAsia" w:eastAsiaTheme="minorEastAsia" w:hAnsiTheme="minorEastAsia" w:cs="宋体"/>
          <w:color w:val="000000" w:themeColor="text1"/>
          <w:szCs w:val="21"/>
        </w:rPr>
        <w:t>。</w:t>
      </w:r>
    </w:p>
    <w:p w:rsidR="005E761F" w:rsidRPr="000C2DF3" w:rsidRDefault="00544712">
      <w:pPr>
        <w:spacing w:before="149" w:line="480" w:lineRule="auto"/>
        <w:ind w:left="2"/>
        <w:outlineLvl w:val="0"/>
        <w:rPr>
          <w:rFonts w:asciiTheme="minorEastAsia" w:eastAsiaTheme="minorEastAsia" w:hAnsiTheme="minorEastAsia" w:cs="黑体"/>
          <w:b/>
          <w:color w:val="000000" w:themeColor="text1"/>
          <w:sz w:val="24"/>
          <w:szCs w:val="24"/>
        </w:rPr>
      </w:pPr>
      <w:bookmarkStart w:id="270" w:name="_bookmark75"/>
      <w:bookmarkStart w:id="271" w:name="_Toc29244"/>
      <w:bookmarkStart w:id="272" w:name="_Toc25793"/>
      <w:bookmarkStart w:id="273" w:name="_Toc191991073"/>
      <w:bookmarkStart w:id="274" w:name="_Toc37"/>
      <w:bookmarkStart w:id="275" w:name="_Toc17373"/>
      <w:bookmarkStart w:id="276" w:name="_Toc25365"/>
      <w:bookmarkStart w:id="277" w:name="_Toc30025"/>
      <w:bookmarkStart w:id="278" w:name="_Toc20561"/>
      <w:bookmarkStart w:id="279" w:name="_Toc30881"/>
      <w:bookmarkStart w:id="280" w:name="_Toc28331"/>
      <w:bookmarkStart w:id="281" w:name="_Toc13273"/>
      <w:bookmarkStart w:id="282" w:name="_Toc27504"/>
      <w:bookmarkStart w:id="283" w:name="_Toc22304"/>
      <w:bookmarkStart w:id="284" w:name="_Toc8825"/>
      <w:bookmarkStart w:id="285" w:name="_Toc191990957"/>
      <w:bookmarkStart w:id="286" w:name="_Toc14166"/>
      <w:bookmarkEnd w:id="270"/>
      <w:r w:rsidRPr="000C2DF3">
        <w:rPr>
          <w:rFonts w:asciiTheme="minorEastAsia" w:eastAsiaTheme="minorEastAsia" w:hAnsiTheme="minorEastAsia"/>
          <w:b/>
          <w:bCs/>
          <w:color w:val="000000" w:themeColor="text1"/>
          <w:spacing w:val="9"/>
          <w:sz w:val="24"/>
          <w:szCs w:val="24"/>
        </w:rPr>
        <w:t>9</w:t>
      </w:r>
      <w:r w:rsidRPr="000C2DF3">
        <w:rPr>
          <w:rFonts w:asciiTheme="minorEastAsia" w:eastAsiaTheme="minorEastAsia" w:hAnsiTheme="minorEastAsia"/>
          <w:b/>
          <w:bCs/>
          <w:color w:val="000000" w:themeColor="text1"/>
          <w:spacing w:val="8"/>
          <w:sz w:val="24"/>
          <w:szCs w:val="24"/>
        </w:rPr>
        <w:t>.</w:t>
      </w:r>
      <w:r w:rsidRPr="000C2DF3">
        <w:rPr>
          <w:rFonts w:asciiTheme="minorEastAsia" w:eastAsiaTheme="minorEastAsia" w:hAnsiTheme="minorEastAsia" w:cs="黑体"/>
          <w:b/>
          <w:color w:val="000000" w:themeColor="text1"/>
          <w:spacing w:val="8"/>
          <w:sz w:val="24"/>
          <w:szCs w:val="24"/>
        </w:rPr>
        <w:t>是否采用电子招标投标</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rsidR="005E761F" w:rsidRPr="000C2DF3" w:rsidRDefault="00544712">
      <w:pPr>
        <w:spacing w:before="69" w:line="480" w:lineRule="auto"/>
        <w:ind w:left="421"/>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6"/>
          <w:szCs w:val="21"/>
        </w:rPr>
        <w:t>本招标项目是否</w:t>
      </w:r>
      <w:r w:rsidRPr="000C2DF3">
        <w:rPr>
          <w:rFonts w:asciiTheme="minorEastAsia" w:eastAsiaTheme="minorEastAsia" w:hAnsiTheme="minorEastAsia" w:cs="宋体"/>
          <w:color w:val="000000" w:themeColor="text1"/>
          <w:spacing w:val="-3"/>
          <w:szCs w:val="21"/>
        </w:rPr>
        <w:t>采用电子招标投标方式，见投标人须知前附表。</w:t>
      </w:r>
    </w:p>
    <w:p w:rsidR="005E761F" w:rsidRPr="000C2DF3" w:rsidRDefault="00544712">
      <w:pPr>
        <w:spacing w:before="320" w:line="480" w:lineRule="auto"/>
        <w:ind w:left="13"/>
        <w:outlineLvl w:val="0"/>
        <w:rPr>
          <w:rFonts w:asciiTheme="minorEastAsia" w:eastAsiaTheme="minorEastAsia" w:hAnsiTheme="minorEastAsia" w:cs="黑体"/>
          <w:b/>
          <w:color w:val="000000" w:themeColor="text1"/>
          <w:sz w:val="24"/>
          <w:szCs w:val="24"/>
        </w:rPr>
      </w:pPr>
      <w:bookmarkStart w:id="287" w:name="_bookmark76"/>
      <w:bookmarkStart w:id="288" w:name="_Toc21277"/>
      <w:bookmarkStart w:id="289" w:name="_Toc28897"/>
      <w:bookmarkStart w:id="290" w:name="_Toc10799"/>
      <w:bookmarkStart w:id="291" w:name="_Toc14449"/>
      <w:bookmarkStart w:id="292" w:name="_Toc29720"/>
      <w:bookmarkStart w:id="293" w:name="_Toc191991074"/>
      <w:bookmarkStart w:id="294" w:name="_Toc22950"/>
      <w:bookmarkStart w:id="295" w:name="_Toc21280"/>
      <w:bookmarkStart w:id="296" w:name="_Toc28519"/>
      <w:bookmarkStart w:id="297" w:name="_Toc14629"/>
      <w:bookmarkStart w:id="298" w:name="_Toc191990958"/>
      <w:bookmarkStart w:id="299" w:name="_Toc2093"/>
      <w:bookmarkStart w:id="300" w:name="_Toc15336"/>
      <w:bookmarkStart w:id="301" w:name="_Toc14146"/>
      <w:bookmarkStart w:id="302" w:name="_Toc11875"/>
      <w:bookmarkStart w:id="303" w:name="_Toc14121"/>
      <w:bookmarkEnd w:id="287"/>
      <w:r w:rsidRPr="000C2DF3">
        <w:rPr>
          <w:rFonts w:asciiTheme="minorEastAsia" w:eastAsiaTheme="minorEastAsia" w:hAnsiTheme="minorEastAsia"/>
          <w:b/>
          <w:bCs/>
          <w:color w:val="000000" w:themeColor="text1"/>
          <w:spacing w:val="7"/>
          <w:sz w:val="24"/>
          <w:szCs w:val="24"/>
        </w:rPr>
        <w:t>10.</w:t>
      </w:r>
      <w:r w:rsidRPr="000C2DF3">
        <w:rPr>
          <w:rFonts w:asciiTheme="minorEastAsia" w:eastAsiaTheme="minorEastAsia" w:hAnsiTheme="minorEastAsia" w:cs="黑体"/>
          <w:b/>
          <w:color w:val="000000" w:themeColor="text1"/>
          <w:spacing w:val="7"/>
          <w:sz w:val="24"/>
          <w:szCs w:val="24"/>
        </w:rPr>
        <w:t>需要补充的其他内</w:t>
      </w:r>
      <w:r w:rsidRPr="000C2DF3">
        <w:rPr>
          <w:rFonts w:asciiTheme="minorEastAsia" w:eastAsiaTheme="minorEastAsia" w:hAnsiTheme="minorEastAsia" w:cs="黑体"/>
          <w:b/>
          <w:color w:val="000000" w:themeColor="text1"/>
          <w:spacing w:val="6"/>
          <w:sz w:val="24"/>
          <w:szCs w:val="24"/>
        </w:rPr>
        <w:t>容</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rsidR="005E761F" w:rsidRPr="000C2DF3" w:rsidRDefault="00544712">
      <w:pPr>
        <w:spacing w:before="69" w:line="480" w:lineRule="auto"/>
        <w:ind w:left="430"/>
        <w:rPr>
          <w:rFonts w:asciiTheme="minorEastAsia" w:eastAsiaTheme="minorEastAsia" w:hAnsiTheme="minorEastAsia" w:cs="宋体"/>
          <w:color w:val="000000" w:themeColor="text1"/>
          <w:spacing w:val="-1"/>
          <w:szCs w:val="21"/>
        </w:rPr>
      </w:pPr>
      <w:r w:rsidRPr="000C2DF3">
        <w:rPr>
          <w:rFonts w:asciiTheme="minorEastAsia" w:eastAsiaTheme="minorEastAsia" w:hAnsiTheme="minorEastAsia" w:cs="宋体"/>
          <w:color w:val="000000" w:themeColor="text1"/>
          <w:spacing w:val="-2"/>
          <w:szCs w:val="21"/>
        </w:rPr>
        <w:t>需要补充的其他内</w:t>
      </w:r>
      <w:r w:rsidRPr="000C2DF3">
        <w:rPr>
          <w:rFonts w:asciiTheme="minorEastAsia" w:eastAsiaTheme="minorEastAsia" w:hAnsiTheme="minorEastAsia" w:cs="宋体"/>
          <w:color w:val="000000" w:themeColor="text1"/>
          <w:spacing w:val="-1"/>
          <w:szCs w:val="21"/>
        </w:rPr>
        <w:t>容：见投标人须知前附表。</w:t>
      </w:r>
    </w:p>
    <w:p w:rsidR="005E761F" w:rsidRPr="000C2DF3" w:rsidRDefault="00544712">
      <w:pPr>
        <w:pStyle w:val="3"/>
        <w:keepNext w:val="0"/>
        <w:keepLines w:val="0"/>
        <w:ind w:firstLine="137"/>
        <w:rPr>
          <w:rFonts w:asciiTheme="minorEastAsia" w:eastAsiaTheme="minorEastAsia" w:hAnsiTheme="minorEastAsia"/>
          <w:color w:val="000000" w:themeColor="text1"/>
        </w:rPr>
      </w:pPr>
      <w:bookmarkStart w:id="304" w:name="_Toc247513967"/>
      <w:bookmarkStart w:id="305" w:name="_Toc152045543"/>
      <w:bookmarkStart w:id="306" w:name="_Toc15242"/>
      <w:bookmarkStart w:id="307" w:name="_Toc369531530"/>
      <w:bookmarkStart w:id="308" w:name="_Toc300834964"/>
      <w:bookmarkStart w:id="309" w:name="_Toc152042319"/>
      <w:bookmarkStart w:id="310" w:name="_Toc361508599"/>
      <w:bookmarkStart w:id="311" w:name="_Toc247527568"/>
      <w:bookmarkStart w:id="312" w:name="_Toc144974511"/>
      <w:bookmarkStart w:id="313" w:name="_Toc384308224"/>
      <w:bookmarkStart w:id="314" w:name="_Toc352691487"/>
      <w:bookmarkStart w:id="315" w:name="_Toc14966885"/>
      <w:bookmarkStart w:id="316" w:name="_Toc31919"/>
      <w:bookmarkEnd w:id="304"/>
      <w:bookmarkEnd w:id="305"/>
      <w:bookmarkEnd w:id="306"/>
      <w:bookmarkEnd w:id="307"/>
      <w:bookmarkEnd w:id="308"/>
      <w:bookmarkEnd w:id="309"/>
      <w:bookmarkEnd w:id="310"/>
      <w:bookmarkEnd w:id="311"/>
      <w:bookmarkEnd w:id="312"/>
      <w:bookmarkEnd w:id="313"/>
      <w:bookmarkEnd w:id="314"/>
      <w:r w:rsidRPr="000C2DF3">
        <w:rPr>
          <w:rFonts w:asciiTheme="minorEastAsia" w:eastAsiaTheme="minorEastAsia" w:hAnsiTheme="minorEastAsia"/>
          <w:color w:val="000000" w:themeColor="text1"/>
        </w:rPr>
        <w:br w:type="page"/>
      </w:r>
      <w:bookmarkStart w:id="317" w:name="_Toc22978"/>
      <w:bookmarkStart w:id="318" w:name="_Toc1641"/>
      <w:bookmarkStart w:id="319" w:name="_Toc24753"/>
      <w:bookmarkStart w:id="320" w:name="_Toc12248"/>
      <w:bookmarkStart w:id="321" w:name="_Toc18526"/>
      <w:bookmarkStart w:id="322" w:name="_Toc22901"/>
      <w:bookmarkStart w:id="323" w:name="_Toc191991075"/>
      <w:bookmarkStart w:id="324" w:name="_Toc12301"/>
      <w:bookmarkStart w:id="325" w:name="_Toc25838"/>
      <w:bookmarkStart w:id="326" w:name="_Toc191990959"/>
      <w:bookmarkStart w:id="327" w:name="_Toc18752"/>
      <w:bookmarkStart w:id="328" w:name="_Toc28610"/>
      <w:bookmarkStart w:id="329" w:name="_Toc31830"/>
      <w:bookmarkStart w:id="330" w:name="_Toc27565"/>
      <w:bookmarkStart w:id="331" w:name="_Toc28470"/>
      <w:bookmarkStart w:id="332" w:name="_Toc10010"/>
      <w:r w:rsidRPr="000C2DF3">
        <w:rPr>
          <w:rFonts w:asciiTheme="minorEastAsia" w:eastAsiaTheme="minorEastAsia" w:hAnsiTheme="minorEastAsia" w:hint="eastAsia"/>
          <w:color w:val="000000" w:themeColor="text1"/>
        </w:rPr>
        <w:lastRenderedPageBreak/>
        <w:t>附件一：开标记录表</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rsidR="005E761F" w:rsidRPr="000C2DF3" w:rsidRDefault="00544712">
      <w:pPr>
        <w:spacing w:line="440" w:lineRule="exact"/>
        <w:jc w:val="center"/>
        <w:rPr>
          <w:rFonts w:asciiTheme="minorEastAsia" w:eastAsiaTheme="minorEastAsia" w:hAnsiTheme="minorEastAsia"/>
          <w:color w:val="000000" w:themeColor="text1"/>
          <w:sz w:val="28"/>
        </w:rPr>
      </w:pPr>
      <w:r w:rsidRPr="000C2DF3">
        <w:rPr>
          <w:rFonts w:asciiTheme="minorEastAsia" w:eastAsiaTheme="minorEastAsia" w:hAnsiTheme="minorEastAsia" w:hint="eastAsia"/>
          <w:color w:val="000000" w:themeColor="text1"/>
          <w:sz w:val="28"/>
        </w:rPr>
        <w:t>开标记录表</w:t>
      </w:r>
    </w:p>
    <w:p w:rsidR="005E761F" w:rsidRPr="000C2DF3" w:rsidRDefault="00544712">
      <w:pPr>
        <w:spacing w:beforeLines="50" w:before="120" w:afterLines="50" w:after="120" w:line="400" w:lineRule="exact"/>
        <w:ind w:right="420"/>
        <w:jc w:val="left"/>
        <w:rPr>
          <w:rFonts w:asciiTheme="minorEastAsia" w:eastAsiaTheme="minorEastAsia" w:hAnsiTheme="minorEastAsia"/>
          <w:color w:val="000000" w:themeColor="text1"/>
        </w:rPr>
      </w:pPr>
      <w:r w:rsidRPr="000C2DF3">
        <w:rPr>
          <w:rFonts w:asciiTheme="minorEastAsia" w:eastAsiaTheme="minorEastAsia" w:hAnsiTheme="minorEastAsia" w:hint="eastAsia"/>
          <w:color w:val="000000" w:themeColor="text1"/>
        </w:rPr>
        <w:t>开标时间：</w:t>
      </w:r>
      <w:r w:rsidRPr="000C2DF3">
        <w:rPr>
          <w:rFonts w:asciiTheme="minorEastAsia" w:eastAsiaTheme="minorEastAsia" w:hAnsiTheme="minorEastAsia"/>
          <w:color w:val="000000" w:themeColor="text1"/>
          <w:u w:val="single"/>
        </w:rPr>
        <w:t xml:space="preserve">         </w:t>
      </w:r>
      <w:r w:rsidRPr="000C2DF3">
        <w:rPr>
          <w:rFonts w:asciiTheme="minorEastAsia" w:eastAsiaTheme="minorEastAsia" w:hAnsiTheme="minorEastAsia" w:hint="eastAsia"/>
          <w:color w:val="000000" w:themeColor="text1"/>
        </w:rPr>
        <w:t>年</w:t>
      </w:r>
      <w:r w:rsidRPr="000C2DF3">
        <w:rPr>
          <w:rFonts w:asciiTheme="minorEastAsia" w:eastAsiaTheme="minorEastAsia" w:hAnsiTheme="minorEastAsia"/>
          <w:color w:val="000000" w:themeColor="text1"/>
          <w:u w:val="single"/>
        </w:rPr>
        <w:t xml:space="preserve">         </w:t>
      </w:r>
      <w:r w:rsidRPr="000C2DF3">
        <w:rPr>
          <w:rFonts w:asciiTheme="minorEastAsia" w:eastAsiaTheme="minorEastAsia" w:hAnsiTheme="minorEastAsia" w:hint="eastAsia"/>
          <w:color w:val="000000" w:themeColor="text1"/>
        </w:rPr>
        <w:t>月</w:t>
      </w:r>
      <w:r w:rsidRPr="000C2DF3">
        <w:rPr>
          <w:rFonts w:asciiTheme="minorEastAsia" w:eastAsiaTheme="minorEastAsia" w:hAnsiTheme="minorEastAsia"/>
          <w:color w:val="000000" w:themeColor="text1"/>
          <w:u w:val="single"/>
        </w:rPr>
        <w:t xml:space="preserve">         </w:t>
      </w:r>
      <w:r w:rsidRPr="000C2DF3">
        <w:rPr>
          <w:rFonts w:asciiTheme="minorEastAsia" w:eastAsiaTheme="minorEastAsia" w:hAnsiTheme="minorEastAsia" w:hint="eastAsia"/>
          <w:color w:val="000000" w:themeColor="text1"/>
        </w:rPr>
        <w:t>日</w:t>
      </w:r>
      <w:r w:rsidRPr="000C2DF3">
        <w:rPr>
          <w:rFonts w:asciiTheme="minorEastAsia" w:eastAsiaTheme="minorEastAsia" w:hAnsiTheme="minorEastAsia"/>
          <w:color w:val="000000" w:themeColor="text1"/>
          <w:u w:val="single"/>
        </w:rPr>
        <w:t xml:space="preserve">         </w:t>
      </w:r>
      <w:r w:rsidRPr="000C2DF3">
        <w:rPr>
          <w:rFonts w:asciiTheme="minorEastAsia" w:eastAsiaTheme="minorEastAsia" w:hAnsiTheme="minorEastAsia" w:hint="eastAsia"/>
          <w:color w:val="000000" w:themeColor="text1"/>
        </w:rPr>
        <w:t>时</w:t>
      </w:r>
      <w:r w:rsidRPr="000C2DF3">
        <w:rPr>
          <w:rFonts w:asciiTheme="minorEastAsia" w:eastAsiaTheme="minorEastAsia" w:hAnsiTheme="minorEastAsia"/>
          <w:color w:val="000000" w:themeColor="text1"/>
          <w:u w:val="single"/>
        </w:rPr>
        <w:t xml:space="preserve">         </w:t>
      </w:r>
      <w:r w:rsidRPr="000C2DF3">
        <w:rPr>
          <w:rFonts w:asciiTheme="minorEastAsia" w:eastAsiaTheme="minorEastAsia" w:hAnsiTheme="minorEastAsia" w:hint="eastAsia"/>
          <w:color w:val="000000" w:themeColor="text1"/>
        </w:rPr>
        <w:t>分</w:t>
      </w:r>
    </w:p>
    <w:tbl>
      <w:tblPr>
        <w:tblW w:w="9325" w:type="dxa"/>
        <w:tblLayout w:type="fixed"/>
        <w:tblLook w:val="04A0" w:firstRow="1" w:lastRow="0" w:firstColumn="1" w:lastColumn="0" w:noHBand="0" w:noVBand="1"/>
      </w:tblPr>
      <w:tblGrid>
        <w:gridCol w:w="675"/>
        <w:gridCol w:w="787"/>
        <w:gridCol w:w="1340"/>
        <w:gridCol w:w="1751"/>
        <w:gridCol w:w="1418"/>
        <w:gridCol w:w="1086"/>
        <w:gridCol w:w="704"/>
        <w:gridCol w:w="1564"/>
      </w:tblGrid>
      <w:tr w:rsidR="000C2DF3" w:rsidRPr="000C2DF3">
        <w:tc>
          <w:tcPr>
            <w:tcW w:w="675"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spacing w:line="500" w:lineRule="exact"/>
              <w:jc w:val="center"/>
              <w:rPr>
                <w:rFonts w:asciiTheme="minorEastAsia" w:eastAsiaTheme="minorEastAsia" w:hAnsiTheme="minorEastAsia"/>
                <w:color w:val="000000" w:themeColor="text1"/>
                <w:sz w:val="18"/>
              </w:rPr>
            </w:pPr>
            <w:r w:rsidRPr="000C2DF3">
              <w:rPr>
                <w:rFonts w:asciiTheme="minorEastAsia" w:eastAsiaTheme="minorEastAsia" w:hAnsiTheme="minorEastAsia" w:hint="eastAsia"/>
                <w:color w:val="000000" w:themeColor="text1"/>
                <w:sz w:val="18"/>
              </w:rPr>
              <w:t>序号</w:t>
            </w:r>
          </w:p>
        </w:tc>
        <w:tc>
          <w:tcPr>
            <w:tcW w:w="787"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spacing w:line="500" w:lineRule="exact"/>
              <w:jc w:val="center"/>
              <w:rPr>
                <w:rFonts w:asciiTheme="minorEastAsia" w:eastAsiaTheme="minorEastAsia" w:hAnsiTheme="minorEastAsia"/>
                <w:color w:val="000000" w:themeColor="text1"/>
                <w:sz w:val="18"/>
              </w:rPr>
            </w:pPr>
            <w:r w:rsidRPr="000C2DF3">
              <w:rPr>
                <w:rFonts w:asciiTheme="minorEastAsia" w:eastAsiaTheme="minorEastAsia" w:hAnsiTheme="minorEastAsia" w:hint="eastAsia"/>
                <w:color w:val="000000" w:themeColor="text1"/>
                <w:sz w:val="18"/>
              </w:rPr>
              <w:t>投标人</w:t>
            </w:r>
          </w:p>
        </w:tc>
        <w:tc>
          <w:tcPr>
            <w:tcW w:w="1340"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spacing w:line="500" w:lineRule="exact"/>
              <w:jc w:val="center"/>
              <w:rPr>
                <w:rFonts w:asciiTheme="minorEastAsia" w:eastAsiaTheme="minorEastAsia" w:hAnsiTheme="minorEastAsia"/>
                <w:color w:val="000000" w:themeColor="text1"/>
                <w:sz w:val="18"/>
              </w:rPr>
            </w:pPr>
            <w:r w:rsidRPr="000C2DF3">
              <w:rPr>
                <w:rFonts w:asciiTheme="minorEastAsia" w:eastAsiaTheme="minorEastAsia" w:hAnsiTheme="minorEastAsia" w:hint="eastAsia"/>
                <w:color w:val="000000" w:themeColor="text1"/>
                <w:sz w:val="18"/>
              </w:rPr>
              <w:t>密封情况</w:t>
            </w:r>
          </w:p>
        </w:tc>
        <w:tc>
          <w:tcPr>
            <w:tcW w:w="1751"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spacing w:line="500" w:lineRule="exact"/>
              <w:jc w:val="center"/>
              <w:rPr>
                <w:rFonts w:asciiTheme="minorEastAsia" w:eastAsiaTheme="minorEastAsia" w:hAnsiTheme="minorEastAsia"/>
                <w:color w:val="000000" w:themeColor="text1"/>
                <w:sz w:val="18"/>
              </w:rPr>
            </w:pPr>
            <w:r w:rsidRPr="000C2DF3">
              <w:rPr>
                <w:rFonts w:asciiTheme="minorEastAsia" w:eastAsiaTheme="minorEastAsia" w:hAnsiTheme="minorEastAsia" w:hint="eastAsia"/>
                <w:color w:val="000000" w:themeColor="text1"/>
                <w:sz w:val="18"/>
              </w:rPr>
              <w:t>投标文件递交情况</w:t>
            </w:r>
          </w:p>
        </w:tc>
        <w:tc>
          <w:tcPr>
            <w:tcW w:w="1418"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spacing w:line="500" w:lineRule="exact"/>
              <w:jc w:val="center"/>
              <w:rPr>
                <w:rFonts w:asciiTheme="minorEastAsia" w:eastAsiaTheme="minorEastAsia" w:hAnsiTheme="minorEastAsia"/>
                <w:color w:val="000000" w:themeColor="text1"/>
                <w:sz w:val="18"/>
              </w:rPr>
            </w:pPr>
            <w:r w:rsidRPr="000C2DF3">
              <w:rPr>
                <w:rFonts w:asciiTheme="minorEastAsia" w:eastAsiaTheme="minorEastAsia" w:hAnsiTheme="minorEastAsia" w:hint="eastAsia"/>
                <w:color w:val="000000" w:themeColor="text1"/>
                <w:sz w:val="18"/>
              </w:rPr>
              <w:t>投标报价</w:t>
            </w:r>
          </w:p>
        </w:tc>
        <w:tc>
          <w:tcPr>
            <w:tcW w:w="1086"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spacing w:line="500" w:lineRule="exact"/>
              <w:jc w:val="center"/>
              <w:rPr>
                <w:rFonts w:asciiTheme="minorEastAsia" w:eastAsiaTheme="minorEastAsia" w:hAnsiTheme="minorEastAsia"/>
                <w:color w:val="000000" w:themeColor="text1"/>
                <w:sz w:val="18"/>
              </w:rPr>
            </w:pPr>
            <w:r w:rsidRPr="000C2DF3">
              <w:rPr>
                <w:rFonts w:asciiTheme="minorEastAsia" w:eastAsiaTheme="minorEastAsia" w:hAnsiTheme="minorEastAsia" w:hint="eastAsia"/>
                <w:color w:val="000000" w:themeColor="text1"/>
                <w:sz w:val="18"/>
              </w:rPr>
              <w:t>服务期限</w:t>
            </w:r>
          </w:p>
        </w:tc>
        <w:tc>
          <w:tcPr>
            <w:tcW w:w="704" w:type="dxa"/>
            <w:tcBorders>
              <w:top w:val="single" w:sz="4" w:space="0" w:color="auto"/>
              <w:left w:val="single" w:sz="4" w:space="0" w:color="auto"/>
              <w:bottom w:val="single" w:sz="4" w:space="0" w:color="auto"/>
              <w:right w:val="single" w:sz="4" w:space="0" w:color="auto"/>
            </w:tcBorders>
          </w:tcPr>
          <w:p w:rsidR="005E761F" w:rsidRPr="000C2DF3" w:rsidRDefault="00544712">
            <w:pPr>
              <w:spacing w:line="500" w:lineRule="exact"/>
              <w:jc w:val="center"/>
              <w:rPr>
                <w:rFonts w:asciiTheme="minorEastAsia" w:eastAsiaTheme="minorEastAsia" w:hAnsiTheme="minorEastAsia"/>
                <w:color w:val="000000" w:themeColor="text1"/>
                <w:sz w:val="18"/>
              </w:rPr>
            </w:pPr>
            <w:r w:rsidRPr="000C2DF3">
              <w:rPr>
                <w:rFonts w:asciiTheme="minorEastAsia" w:eastAsiaTheme="minorEastAsia" w:hAnsiTheme="minorEastAsia" w:hint="eastAsia"/>
                <w:color w:val="000000" w:themeColor="text1"/>
                <w:sz w:val="18"/>
              </w:rPr>
              <w:t>备注</w:t>
            </w:r>
          </w:p>
        </w:tc>
        <w:tc>
          <w:tcPr>
            <w:tcW w:w="1564"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spacing w:line="500" w:lineRule="exact"/>
              <w:jc w:val="center"/>
              <w:rPr>
                <w:rFonts w:asciiTheme="minorEastAsia" w:eastAsiaTheme="minorEastAsia" w:hAnsiTheme="minorEastAsia"/>
                <w:color w:val="000000" w:themeColor="text1"/>
                <w:sz w:val="18"/>
              </w:rPr>
            </w:pPr>
            <w:r w:rsidRPr="000C2DF3">
              <w:rPr>
                <w:rFonts w:asciiTheme="minorEastAsia" w:eastAsiaTheme="minorEastAsia" w:hAnsiTheme="minorEastAsia" w:hint="eastAsia"/>
                <w:color w:val="000000" w:themeColor="text1"/>
                <w:sz w:val="18"/>
              </w:rPr>
              <w:t>投标人代表签名</w:t>
            </w:r>
          </w:p>
        </w:tc>
      </w:tr>
      <w:tr w:rsidR="000C2DF3" w:rsidRPr="000C2DF3">
        <w:tc>
          <w:tcPr>
            <w:tcW w:w="675"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787"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1340"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1751"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1418"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1086"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704"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1564"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r>
      <w:tr w:rsidR="000C2DF3" w:rsidRPr="000C2DF3">
        <w:tc>
          <w:tcPr>
            <w:tcW w:w="675"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787"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1340"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1751"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1418"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1086"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704"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1564"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r>
      <w:tr w:rsidR="000C2DF3" w:rsidRPr="000C2DF3">
        <w:tc>
          <w:tcPr>
            <w:tcW w:w="675"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787"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1340"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1751"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1418"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1086"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704"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1564"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r>
      <w:tr w:rsidR="000C2DF3" w:rsidRPr="000C2DF3">
        <w:tc>
          <w:tcPr>
            <w:tcW w:w="675"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787"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1340"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1751"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1418"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1086"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704"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1564"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r>
      <w:tr w:rsidR="000C2DF3" w:rsidRPr="000C2DF3">
        <w:tc>
          <w:tcPr>
            <w:tcW w:w="675"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787"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1340"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1751"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1418"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1086"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704"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1564"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r>
      <w:tr w:rsidR="000C2DF3" w:rsidRPr="000C2DF3">
        <w:tc>
          <w:tcPr>
            <w:tcW w:w="675"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787"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1340"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1751"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1418"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1086"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704"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1564"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r>
      <w:tr w:rsidR="000C2DF3" w:rsidRPr="000C2DF3">
        <w:tc>
          <w:tcPr>
            <w:tcW w:w="675"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787"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1340"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1751"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1418"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1086"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704"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1564"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r>
      <w:tr w:rsidR="000C2DF3" w:rsidRPr="000C2DF3">
        <w:tc>
          <w:tcPr>
            <w:tcW w:w="675"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787"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1340"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1751"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1418"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1086"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704"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1564"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r>
      <w:tr w:rsidR="000C2DF3" w:rsidRPr="000C2DF3">
        <w:trPr>
          <w:trHeight w:val="502"/>
        </w:trPr>
        <w:tc>
          <w:tcPr>
            <w:tcW w:w="675"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787"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1340"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1751"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1418"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1086"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704"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1564"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r>
      <w:tr w:rsidR="000C2DF3" w:rsidRPr="000C2DF3">
        <w:tc>
          <w:tcPr>
            <w:tcW w:w="675"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787"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1340"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1751"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1418"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1086"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704"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1564"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bookmarkStart w:id="333" w:name="_Toc17638"/>
          </w:p>
        </w:tc>
      </w:tr>
      <w:tr w:rsidR="000C2DF3" w:rsidRPr="000C2DF3">
        <w:tc>
          <w:tcPr>
            <w:tcW w:w="675"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787"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1340"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1751"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1418"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1086"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704"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c>
          <w:tcPr>
            <w:tcW w:w="1564" w:type="dxa"/>
            <w:tcBorders>
              <w:top w:val="single" w:sz="4" w:space="0" w:color="auto"/>
              <w:left w:val="single" w:sz="4" w:space="0" w:color="auto"/>
              <w:bottom w:val="single" w:sz="4" w:space="0" w:color="auto"/>
              <w:right w:val="single" w:sz="4" w:space="0" w:color="auto"/>
            </w:tcBorders>
          </w:tcPr>
          <w:p w:rsidR="005E761F" w:rsidRPr="000C2DF3" w:rsidRDefault="005E761F">
            <w:pPr>
              <w:spacing w:line="500" w:lineRule="exact"/>
              <w:jc w:val="left"/>
              <w:rPr>
                <w:rFonts w:asciiTheme="minorEastAsia" w:eastAsiaTheme="minorEastAsia" w:hAnsiTheme="minorEastAsia"/>
                <w:color w:val="000000" w:themeColor="text1"/>
              </w:rPr>
            </w:pPr>
          </w:p>
        </w:tc>
      </w:tr>
    </w:tbl>
    <w:bookmarkEnd w:id="333"/>
    <w:p w:rsidR="005E761F" w:rsidRPr="000C2DF3" w:rsidRDefault="00544712">
      <w:pPr>
        <w:spacing w:line="440" w:lineRule="exact"/>
        <w:rPr>
          <w:rFonts w:asciiTheme="minorEastAsia" w:eastAsiaTheme="minorEastAsia" w:hAnsiTheme="minorEastAsia"/>
          <w:color w:val="000000" w:themeColor="text1"/>
        </w:rPr>
      </w:pPr>
      <w:r w:rsidRPr="000C2DF3">
        <w:rPr>
          <w:rFonts w:asciiTheme="minorEastAsia" w:eastAsiaTheme="minorEastAsia" w:hAnsiTheme="minorEastAsia" w:hint="eastAsia"/>
          <w:color w:val="000000" w:themeColor="text1"/>
          <w:u w:val="single"/>
        </w:rPr>
        <w:t>注：按广州公共资源交易中心系统导出为准。</w:t>
      </w:r>
      <w:r w:rsidRPr="000C2DF3">
        <w:rPr>
          <w:rFonts w:asciiTheme="minorEastAsia" w:eastAsiaTheme="minorEastAsia" w:hAnsiTheme="minorEastAsia" w:hint="eastAsia"/>
          <w:color w:val="000000" w:themeColor="text1"/>
        </w:rPr>
        <w:t xml:space="preserve">　</w:t>
      </w:r>
    </w:p>
    <w:p w:rsidR="005E761F" w:rsidRPr="000C2DF3" w:rsidRDefault="005E761F">
      <w:pPr>
        <w:spacing w:line="440" w:lineRule="exact"/>
        <w:rPr>
          <w:rFonts w:asciiTheme="minorEastAsia" w:eastAsiaTheme="minorEastAsia" w:hAnsiTheme="minorEastAsia"/>
          <w:color w:val="000000" w:themeColor="text1"/>
        </w:rPr>
      </w:pPr>
    </w:p>
    <w:p w:rsidR="005E761F" w:rsidRPr="000C2DF3" w:rsidRDefault="005E761F">
      <w:pPr>
        <w:spacing w:line="440" w:lineRule="exact"/>
        <w:rPr>
          <w:rFonts w:asciiTheme="minorEastAsia" w:eastAsiaTheme="minorEastAsia" w:hAnsiTheme="minorEastAsia"/>
          <w:color w:val="000000" w:themeColor="text1"/>
        </w:rPr>
      </w:pPr>
    </w:p>
    <w:p w:rsidR="005E761F" w:rsidRPr="000C2DF3" w:rsidRDefault="00544712">
      <w:pPr>
        <w:spacing w:line="620" w:lineRule="exact"/>
        <w:ind w:firstLineChars="200" w:firstLine="420"/>
        <w:rPr>
          <w:rFonts w:asciiTheme="minorEastAsia" w:eastAsiaTheme="minorEastAsia" w:hAnsiTheme="minorEastAsia"/>
          <w:color w:val="000000" w:themeColor="text1"/>
        </w:rPr>
      </w:pPr>
      <w:r w:rsidRPr="000C2DF3">
        <w:rPr>
          <w:rFonts w:asciiTheme="minorEastAsia" w:eastAsiaTheme="minorEastAsia" w:hAnsiTheme="minorEastAsia" w:hint="eastAsia"/>
          <w:color w:val="000000" w:themeColor="text1"/>
        </w:rPr>
        <w:t>招标人代表：</w:t>
      </w:r>
      <w:r w:rsidRPr="000C2DF3">
        <w:rPr>
          <w:rFonts w:asciiTheme="minorEastAsia" w:eastAsiaTheme="minorEastAsia" w:hAnsiTheme="minorEastAsia"/>
          <w:color w:val="000000" w:themeColor="text1"/>
          <w:u w:val="single"/>
        </w:rPr>
        <w:t xml:space="preserve">       </w:t>
      </w:r>
      <w:r w:rsidRPr="000C2DF3">
        <w:rPr>
          <w:rFonts w:asciiTheme="minorEastAsia" w:eastAsiaTheme="minorEastAsia" w:hAnsiTheme="minorEastAsia"/>
          <w:color w:val="000000" w:themeColor="text1"/>
        </w:rPr>
        <w:t xml:space="preserve">        </w:t>
      </w:r>
      <w:r w:rsidRPr="000C2DF3">
        <w:rPr>
          <w:rFonts w:asciiTheme="minorEastAsia" w:eastAsiaTheme="minorEastAsia" w:hAnsiTheme="minorEastAsia" w:hint="eastAsia"/>
          <w:color w:val="000000" w:themeColor="text1"/>
        </w:rPr>
        <w:t>记录人：</w:t>
      </w:r>
      <w:r w:rsidRPr="000C2DF3">
        <w:rPr>
          <w:rFonts w:asciiTheme="minorEastAsia" w:eastAsiaTheme="minorEastAsia" w:hAnsiTheme="minorEastAsia"/>
          <w:color w:val="000000" w:themeColor="text1"/>
          <w:u w:val="single"/>
        </w:rPr>
        <w:t xml:space="preserve">       </w:t>
      </w:r>
      <w:r w:rsidRPr="000C2DF3">
        <w:rPr>
          <w:rFonts w:asciiTheme="minorEastAsia" w:eastAsiaTheme="minorEastAsia" w:hAnsiTheme="minorEastAsia"/>
          <w:color w:val="000000" w:themeColor="text1"/>
        </w:rPr>
        <w:t xml:space="preserve">       </w:t>
      </w:r>
      <w:r w:rsidRPr="000C2DF3">
        <w:rPr>
          <w:rFonts w:asciiTheme="minorEastAsia" w:eastAsiaTheme="minorEastAsia" w:hAnsiTheme="minorEastAsia" w:hint="eastAsia"/>
          <w:color w:val="000000" w:themeColor="text1"/>
        </w:rPr>
        <w:t>监标人：</w:t>
      </w:r>
      <w:r w:rsidRPr="000C2DF3">
        <w:rPr>
          <w:rFonts w:asciiTheme="minorEastAsia" w:eastAsiaTheme="minorEastAsia" w:hAnsiTheme="minorEastAsia"/>
          <w:color w:val="000000" w:themeColor="text1"/>
          <w:u w:val="single"/>
        </w:rPr>
        <w:t xml:space="preserve">       </w:t>
      </w:r>
    </w:p>
    <w:p w:rsidR="005E761F" w:rsidRPr="000C2DF3" w:rsidRDefault="00544712">
      <w:pPr>
        <w:spacing w:line="620" w:lineRule="exact"/>
        <w:jc w:val="right"/>
        <w:rPr>
          <w:rFonts w:asciiTheme="minorEastAsia" w:eastAsiaTheme="minorEastAsia" w:hAnsiTheme="minorEastAsia"/>
          <w:color w:val="000000" w:themeColor="text1"/>
          <w:sz w:val="20"/>
        </w:rPr>
      </w:pPr>
      <w:r w:rsidRPr="000C2DF3">
        <w:rPr>
          <w:rFonts w:asciiTheme="minorEastAsia" w:eastAsiaTheme="minorEastAsia" w:hAnsiTheme="minorEastAsia"/>
          <w:color w:val="000000" w:themeColor="text1"/>
          <w:u w:val="single"/>
        </w:rPr>
        <w:t xml:space="preserve">       </w:t>
      </w:r>
      <w:r w:rsidRPr="000C2DF3">
        <w:rPr>
          <w:rFonts w:asciiTheme="minorEastAsia" w:eastAsiaTheme="minorEastAsia" w:hAnsiTheme="minorEastAsia" w:hint="eastAsia"/>
          <w:color w:val="000000" w:themeColor="text1"/>
        </w:rPr>
        <w:t>年</w:t>
      </w:r>
      <w:r w:rsidRPr="000C2DF3">
        <w:rPr>
          <w:rFonts w:asciiTheme="minorEastAsia" w:eastAsiaTheme="minorEastAsia" w:hAnsiTheme="minorEastAsia"/>
          <w:color w:val="000000" w:themeColor="text1"/>
          <w:u w:val="single"/>
        </w:rPr>
        <w:t xml:space="preserve">       </w:t>
      </w:r>
      <w:r w:rsidRPr="000C2DF3">
        <w:rPr>
          <w:rFonts w:asciiTheme="minorEastAsia" w:eastAsiaTheme="minorEastAsia" w:hAnsiTheme="minorEastAsia" w:hint="eastAsia"/>
          <w:color w:val="000000" w:themeColor="text1"/>
        </w:rPr>
        <w:t>月</w:t>
      </w:r>
      <w:r w:rsidRPr="000C2DF3">
        <w:rPr>
          <w:rFonts w:asciiTheme="minorEastAsia" w:eastAsiaTheme="minorEastAsia" w:hAnsiTheme="minorEastAsia"/>
          <w:color w:val="000000" w:themeColor="text1"/>
          <w:u w:val="single"/>
        </w:rPr>
        <w:t xml:space="preserve">       </w:t>
      </w:r>
      <w:r w:rsidRPr="000C2DF3">
        <w:rPr>
          <w:rFonts w:asciiTheme="minorEastAsia" w:eastAsiaTheme="minorEastAsia" w:hAnsiTheme="minorEastAsia" w:hint="eastAsia"/>
          <w:color w:val="000000" w:themeColor="text1"/>
        </w:rPr>
        <w:t>日</w:t>
      </w:r>
    </w:p>
    <w:p w:rsidR="005E761F" w:rsidRPr="000C2DF3" w:rsidRDefault="005E761F">
      <w:pPr>
        <w:spacing w:line="440" w:lineRule="exact"/>
        <w:rPr>
          <w:rFonts w:asciiTheme="minorEastAsia" w:eastAsiaTheme="minorEastAsia" w:hAnsiTheme="minorEastAsia"/>
          <w:color w:val="000000" w:themeColor="text1"/>
        </w:rPr>
      </w:pPr>
    </w:p>
    <w:p w:rsidR="005E761F" w:rsidRPr="000C2DF3" w:rsidRDefault="005E761F">
      <w:pPr>
        <w:spacing w:line="440" w:lineRule="exact"/>
        <w:rPr>
          <w:rFonts w:asciiTheme="minorEastAsia" w:eastAsiaTheme="minorEastAsia" w:hAnsiTheme="minorEastAsia"/>
          <w:color w:val="000000" w:themeColor="text1"/>
        </w:rPr>
      </w:pPr>
    </w:p>
    <w:p w:rsidR="005E761F" w:rsidRPr="000C2DF3" w:rsidRDefault="00544712">
      <w:pPr>
        <w:rPr>
          <w:rFonts w:asciiTheme="minorEastAsia" w:eastAsiaTheme="minorEastAsia" w:hAnsiTheme="minorEastAsia"/>
          <w:color w:val="000000" w:themeColor="text1"/>
        </w:rPr>
      </w:pPr>
      <w:r w:rsidRPr="000C2DF3">
        <w:rPr>
          <w:rFonts w:asciiTheme="minorEastAsia" w:eastAsiaTheme="minorEastAsia" w:hAnsiTheme="minorEastAsia"/>
          <w:color w:val="000000" w:themeColor="text1"/>
        </w:rPr>
        <w:br w:type="page"/>
      </w:r>
      <w:r w:rsidRPr="000C2DF3">
        <w:rPr>
          <w:rFonts w:asciiTheme="minorEastAsia" w:eastAsiaTheme="minorEastAsia" w:hAnsiTheme="minorEastAsia"/>
          <w:color w:val="000000" w:themeColor="text1"/>
        </w:rPr>
        <w:lastRenderedPageBreak/>
        <w:t xml:space="preserve"> </w:t>
      </w:r>
    </w:p>
    <w:p w:rsidR="005E761F" w:rsidRPr="000C2DF3" w:rsidRDefault="00544712">
      <w:pPr>
        <w:pStyle w:val="3"/>
        <w:keepNext w:val="0"/>
        <w:keepLines w:val="0"/>
        <w:ind w:firstLine="137"/>
        <w:rPr>
          <w:rFonts w:asciiTheme="minorEastAsia" w:eastAsiaTheme="minorEastAsia" w:hAnsiTheme="minorEastAsia"/>
          <w:color w:val="000000" w:themeColor="text1"/>
        </w:rPr>
      </w:pPr>
      <w:bookmarkStart w:id="334" w:name="_Toc16212"/>
      <w:bookmarkStart w:id="335" w:name="_Toc191991076"/>
      <w:bookmarkStart w:id="336" w:name="_Toc29429"/>
      <w:bookmarkStart w:id="337" w:name="_Toc14045"/>
      <w:bookmarkStart w:id="338" w:name="_Toc14467"/>
      <w:bookmarkStart w:id="339" w:name="_Toc13922"/>
      <w:bookmarkStart w:id="340" w:name="_Toc26064"/>
      <w:bookmarkStart w:id="341" w:name="_Toc14966886"/>
      <w:bookmarkStart w:id="342" w:name="_Toc7164"/>
      <w:bookmarkStart w:id="343" w:name="_Toc14165"/>
      <w:bookmarkStart w:id="344" w:name="_Toc191990960"/>
      <w:bookmarkStart w:id="345" w:name="_Toc31304"/>
      <w:bookmarkStart w:id="346" w:name="_Toc4831"/>
      <w:bookmarkStart w:id="347" w:name="_Toc8698"/>
      <w:bookmarkStart w:id="348" w:name="_Toc7454"/>
      <w:bookmarkStart w:id="349" w:name="_Toc24089"/>
      <w:bookmarkStart w:id="350" w:name="_Toc13554"/>
      <w:bookmarkStart w:id="351" w:name="_Toc95"/>
      <w:r w:rsidRPr="000C2DF3">
        <w:rPr>
          <w:rFonts w:asciiTheme="minorEastAsia" w:eastAsiaTheme="minorEastAsia" w:hAnsiTheme="minorEastAsia" w:hint="eastAsia"/>
          <w:color w:val="000000" w:themeColor="text1"/>
        </w:rPr>
        <w:t>附件二：确认通知</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rsidR="005E761F" w:rsidRPr="000C2DF3" w:rsidRDefault="005E761F">
      <w:pPr>
        <w:spacing w:line="400" w:lineRule="exact"/>
        <w:rPr>
          <w:rFonts w:asciiTheme="minorEastAsia" w:eastAsiaTheme="minorEastAsia" w:hAnsiTheme="minorEastAsia"/>
          <w:color w:val="000000" w:themeColor="text1"/>
        </w:rPr>
      </w:pPr>
    </w:p>
    <w:p w:rsidR="005E761F" w:rsidRPr="000C2DF3" w:rsidRDefault="00544712">
      <w:pPr>
        <w:spacing w:line="400" w:lineRule="exact"/>
        <w:jc w:val="center"/>
        <w:rPr>
          <w:rFonts w:asciiTheme="minorEastAsia" w:eastAsiaTheme="minorEastAsia" w:hAnsiTheme="minorEastAsia"/>
          <w:color w:val="000000" w:themeColor="text1"/>
          <w:sz w:val="28"/>
        </w:rPr>
      </w:pPr>
      <w:r w:rsidRPr="000C2DF3">
        <w:rPr>
          <w:rFonts w:asciiTheme="minorEastAsia" w:eastAsiaTheme="minorEastAsia" w:hAnsiTheme="minorEastAsia" w:hint="eastAsia"/>
          <w:color w:val="000000" w:themeColor="text1"/>
          <w:sz w:val="28"/>
        </w:rPr>
        <w:t>确认通知</w:t>
      </w:r>
    </w:p>
    <w:p w:rsidR="005E761F" w:rsidRPr="000C2DF3" w:rsidRDefault="005E761F">
      <w:pPr>
        <w:spacing w:line="400" w:lineRule="exact"/>
        <w:rPr>
          <w:rFonts w:asciiTheme="minorEastAsia" w:eastAsiaTheme="minorEastAsia" w:hAnsiTheme="minorEastAsia"/>
          <w:color w:val="000000" w:themeColor="text1"/>
        </w:rPr>
      </w:pPr>
    </w:p>
    <w:p w:rsidR="005E761F" w:rsidRPr="000C2DF3" w:rsidRDefault="00544712">
      <w:pPr>
        <w:spacing w:line="440" w:lineRule="exact"/>
        <w:rPr>
          <w:rFonts w:asciiTheme="minorEastAsia" w:eastAsiaTheme="minorEastAsia" w:hAnsiTheme="minorEastAsia"/>
          <w:color w:val="000000" w:themeColor="text1"/>
        </w:rPr>
      </w:pPr>
      <w:r w:rsidRPr="000C2DF3">
        <w:rPr>
          <w:rFonts w:asciiTheme="minorEastAsia" w:eastAsiaTheme="minorEastAsia" w:hAnsiTheme="minorEastAsia"/>
          <w:color w:val="000000" w:themeColor="text1"/>
          <w:u w:val="single"/>
        </w:rPr>
        <w:t xml:space="preserve">                     </w:t>
      </w:r>
      <w:r w:rsidRPr="000C2DF3">
        <w:rPr>
          <w:rFonts w:asciiTheme="minorEastAsia" w:eastAsiaTheme="minorEastAsia" w:hAnsiTheme="minorEastAsia" w:hint="eastAsia"/>
          <w:color w:val="000000" w:themeColor="text1"/>
        </w:rPr>
        <w:t>（招标人名称）：</w:t>
      </w:r>
    </w:p>
    <w:p w:rsidR="005E761F" w:rsidRPr="000C2DF3" w:rsidRDefault="00544712">
      <w:pPr>
        <w:spacing w:line="440" w:lineRule="exact"/>
        <w:rPr>
          <w:rFonts w:asciiTheme="minorEastAsia" w:eastAsiaTheme="minorEastAsia" w:hAnsiTheme="minorEastAsia"/>
          <w:color w:val="000000" w:themeColor="text1"/>
        </w:rPr>
      </w:pPr>
      <w:r w:rsidRPr="000C2DF3">
        <w:rPr>
          <w:rFonts w:asciiTheme="minorEastAsia" w:eastAsiaTheme="minorEastAsia" w:hAnsiTheme="minorEastAsia" w:hint="eastAsia"/>
          <w:color w:val="000000" w:themeColor="text1"/>
        </w:rPr>
        <w:t xml:space="preserve">　　</w:t>
      </w:r>
    </w:p>
    <w:p w:rsidR="005E761F" w:rsidRPr="000C2DF3" w:rsidRDefault="00544712">
      <w:pPr>
        <w:spacing w:line="440" w:lineRule="exact"/>
        <w:ind w:firstLineChars="200" w:firstLine="420"/>
        <w:rPr>
          <w:rFonts w:asciiTheme="minorEastAsia" w:eastAsiaTheme="minorEastAsia" w:hAnsiTheme="minorEastAsia"/>
          <w:color w:val="000000" w:themeColor="text1"/>
        </w:rPr>
      </w:pPr>
      <w:r w:rsidRPr="000C2DF3">
        <w:rPr>
          <w:rFonts w:asciiTheme="minorEastAsia" w:eastAsiaTheme="minorEastAsia" w:hAnsiTheme="minorEastAsia" w:hint="eastAsia"/>
          <w:color w:val="000000" w:themeColor="text1"/>
        </w:rPr>
        <w:t>你方于</w:t>
      </w:r>
      <w:r w:rsidRPr="000C2DF3">
        <w:rPr>
          <w:rFonts w:asciiTheme="minorEastAsia" w:eastAsiaTheme="minorEastAsia" w:hAnsiTheme="minorEastAsia"/>
          <w:color w:val="000000" w:themeColor="text1"/>
          <w:u w:val="single"/>
        </w:rPr>
        <w:t xml:space="preserve">       </w:t>
      </w:r>
      <w:r w:rsidRPr="000C2DF3">
        <w:rPr>
          <w:rFonts w:asciiTheme="minorEastAsia" w:eastAsiaTheme="minorEastAsia" w:hAnsiTheme="minorEastAsia" w:hint="eastAsia"/>
          <w:color w:val="000000" w:themeColor="text1"/>
        </w:rPr>
        <w:t>年</w:t>
      </w:r>
      <w:r w:rsidRPr="000C2DF3">
        <w:rPr>
          <w:rFonts w:asciiTheme="minorEastAsia" w:eastAsiaTheme="minorEastAsia" w:hAnsiTheme="minorEastAsia"/>
          <w:color w:val="000000" w:themeColor="text1"/>
          <w:u w:val="single"/>
        </w:rPr>
        <w:t xml:space="preserve">       </w:t>
      </w:r>
      <w:r w:rsidRPr="000C2DF3">
        <w:rPr>
          <w:rFonts w:asciiTheme="minorEastAsia" w:eastAsiaTheme="minorEastAsia" w:hAnsiTheme="minorEastAsia" w:hint="eastAsia"/>
          <w:color w:val="000000" w:themeColor="text1"/>
        </w:rPr>
        <w:t>月</w:t>
      </w:r>
      <w:r w:rsidRPr="000C2DF3">
        <w:rPr>
          <w:rFonts w:asciiTheme="minorEastAsia" w:eastAsiaTheme="minorEastAsia" w:hAnsiTheme="minorEastAsia"/>
          <w:color w:val="000000" w:themeColor="text1"/>
          <w:u w:val="single"/>
        </w:rPr>
        <w:t xml:space="preserve">       </w:t>
      </w:r>
      <w:r w:rsidRPr="000C2DF3">
        <w:rPr>
          <w:rFonts w:asciiTheme="minorEastAsia" w:eastAsiaTheme="minorEastAsia" w:hAnsiTheme="minorEastAsia" w:hint="eastAsia"/>
          <w:color w:val="000000" w:themeColor="text1"/>
        </w:rPr>
        <w:t>日发出的</w:t>
      </w:r>
      <w:r w:rsidRPr="000C2DF3">
        <w:rPr>
          <w:rFonts w:asciiTheme="minorEastAsia" w:eastAsiaTheme="minorEastAsia" w:hAnsiTheme="minorEastAsia"/>
          <w:color w:val="000000" w:themeColor="text1"/>
          <w:u w:val="single"/>
        </w:rPr>
        <w:t xml:space="preserve">         </w:t>
      </w:r>
      <w:r w:rsidRPr="000C2DF3">
        <w:rPr>
          <w:rFonts w:asciiTheme="minorEastAsia" w:eastAsiaTheme="minorEastAsia" w:hAnsiTheme="minorEastAsia" w:hint="eastAsia"/>
          <w:color w:val="000000" w:themeColor="text1"/>
        </w:rPr>
        <w:t>（项目名称）招标关于</w:t>
      </w:r>
      <w:r w:rsidRPr="000C2DF3">
        <w:rPr>
          <w:rFonts w:asciiTheme="minorEastAsia" w:eastAsiaTheme="minorEastAsia" w:hAnsiTheme="minorEastAsia" w:hint="eastAsia"/>
          <w:color w:val="000000" w:themeColor="text1"/>
          <w:u w:val="single"/>
        </w:rPr>
        <w:t>招标文件的澄清</w:t>
      </w:r>
      <w:r w:rsidRPr="000C2DF3">
        <w:rPr>
          <w:rFonts w:asciiTheme="minorEastAsia" w:eastAsiaTheme="minorEastAsia" w:hAnsiTheme="minorEastAsia"/>
          <w:color w:val="000000" w:themeColor="text1"/>
          <w:u w:val="single"/>
        </w:rPr>
        <w:t>/</w:t>
      </w:r>
      <w:r w:rsidRPr="000C2DF3">
        <w:rPr>
          <w:rFonts w:asciiTheme="minorEastAsia" w:eastAsiaTheme="minorEastAsia" w:hAnsiTheme="minorEastAsia" w:hint="eastAsia"/>
          <w:color w:val="000000" w:themeColor="text1"/>
          <w:u w:val="single"/>
        </w:rPr>
        <w:t>修改</w:t>
      </w:r>
      <w:r w:rsidRPr="000C2DF3">
        <w:rPr>
          <w:rFonts w:asciiTheme="minorEastAsia" w:eastAsiaTheme="minorEastAsia" w:hAnsiTheme="minorEastAsia" w:hint="eastAsia"/>
          <w:color w:val="000000" w:themeColor="text1"/>
        </w:rPr>
        <w:t>的通知，我方已于</w:t>
      </w:r>
      <w:r w:rsidRPr="000C2DF3">
        <w:rPr>
          <w:rFonts w:asciiTheme="minorEastAsia" w:eastAsiaTheme="minorEastAsia" w:hAnsiTheme="minorEastAsia"/>
          <w:color w:val="000000" w:themeColor="text1"/>
          <w:u w:val="single"/>
        </w:rPr>
        <w:t xml:space="preserve">       </w:t>
      </w:r>
      <w:r w:rsidRPr="000C2DF3">
        <w:rPr>
          <w:rFonts w:asciiTheme="minorEastAsia" w:eastAsiaTheme="minorEastAsia" w:hAnsiTheme="minorEastAsia" w:hint="eastAsia"/>
          <w:color w:val="000000" w:themeColor="text1"/>
        </w:rPr>
        <w:t>年</w:t>
      </w:r>
      <w:r w:rsidRPr="000C2DF3">
        <w:rPr>
          <w:rFonts w:asciiTheme="minorEastAsia" w:eastAsiaTheme="minorEastAsia" w:hAnsiTheme="minorEastAsia"/>
          <w:color w:val="000000" w:themeColor="text1"/>
          <w:u w:val="single"/>
        </w:rPr>
        <w:t xml:space="preserve">       </w:t>
      </w:r>
      <w:r w:rsidRPr="000C2DF3">
        <w:rPr>
          <w:rFonts w:asciiTheme="minorEastAsia" w:eastAsiaTheme="minorEastAsia" w:hAnsiTheme="minorEastAsia" w:hint="eastAsia"/>
          <w:color w:val="000000" w:themeColor="text1"/>
        </w:rPr>
        <w:t>月</w:t>
      </w:r>
      <w:r w:rsidRPr="000C2DF3">
        <w:rPr>
          <w:rFonts w:asciiTheme="minorEastAsia" w:eastAsiaTheme="minorEastAsia" w:hAnsiTheme="minorEastAsia"/>
          <w:color w:val="000000" w:themeColor="text1"/>
          <w:u w:val="single"/>
        </w:rPr>
        <w:t xml:space="preserve">       </w:t>
      </w:r>
      <w:r w:rsidRPr="000C2DF3">
        <w:rPr>
          <w:rFonts w:asciiTheme="minorEastAsia" w:eastAsiaTheme="minorEastAsia" w:hAnsiTheme="minorEastAsia" w:hint="eastAsia"/>
          <w:color w:val="000000" w:themeColor="text1"/>
        </w:rPr>
        <w:t>日收到。</w:t>
      </w:r>
    </w:p>
    <w:p w:rsidR="005E761F" w:rsidRPr="000C2DF3" w:rsidRDefault="00544712">
      <w:pPr>
        <w:spacing w:line="440" w:lineRule="exact"/>
        <w:rPr>
          <w:rFonts w:asciiTheme="minorEastAsia" w:eastAsiaTheme="minorEastAsia" w:hAnsiTheme="minorEastAsia"/>
          <w:color w:val="000000" w:themeColor="text1"/>
        </w:rPr>
      </w:pPr>
      <w:r w:rsidRPr="000C2DF3">
        <w:rPr>
          <w:rFonts w:asciiTheme="minorEastAsia" w:eastAsiaTheme="minorEastAsia" w:hAnsiTheme="minorEastAsia" w:hint="eastAsia"/>
          <w:color w:val="000000" w:themeColor="text1"/>
        </w:rPr>
        <w:t xml:space="preserve">　　特此确认。</w:t>
      </w:r>
    </w:p>
    <w:p w:rsidR="005E761F" w:rsidRPr="000C2DF3" w:rsidRDefault="005E761F">
      <w:pPr>
        <w:spacing w:line="440" w:lineRule="exact"/>
        <w:rPr>
          <w:rFonts w:asciiTheme="minorEastAsia" w:eastAsiaTheme="minorEastAsia" w:hAnsiTheme="minorEastAsia"/>
          <w:color w:val="000000" w:themeColor="text1"/>
        </w:rPr>
      </w:pPr>
    </w:p>
    <w:p w:rsidR="005E761F" w:rsidRPr="000C2DF3" w:rsidRDefault="005E761F">
      <w:pPr>
        <w:spacing w:line="440" w:lineRule="exact"/>
        <w:rPr>
          <w:rFonts w:asciiTheme="minorEastAsia" w:eastAsiaTheme="minorEastAsia" w:hAnsiTheme="minorEastAsia"/>
          <w:color w:val="000000" w:themeColor="text1"/>
        </w:rPr>
      </w:pPr>
    </w:p>
    <w:p w:rsidR="005E761F" w:rsidRPr="000C2DF3" w:rsidRDefault="00544712">
      <w:pPr>
        <w:spacing w:line="480" w:lineRule="auto"/>
        <w:ind w:firstLineChars="1150" w:firstLine="2415"/>
        <w:jc w:val="left"/>
        <w:rPr>
          <w:rFonts w:asciiTheme="minorEastAsia" w:eastAsiaTheme="minorEastAsia" w:hAnsiTheme="minorEastAsia"/>
          <w:color w:val="000000" w:themeColor="text1"/>
        </w:rPr>
      </w:pPr>
      <w:r w:rsidRPr="000C2DF3">
        <w:rPr>
          <w:rFonts w:asciiTheme="minorEastAsia" w:eastAsiaTheme="minorEastAsia" w:hAnsiTheme="minorEastAsia" w:hint="eastAsia"/>
          <w:color w:val="000000" w:themeColor="text1"/>
        </w:rPr>
        <w:t>投标人：</w:t>
      </w:r>
      <w:r w:rsidRPr="000C2DF3">
        <w:rPr>
          <w:rFonts w:asciiTheme="minorEastAsia" w:eastAsiaTheme="minorEastAsia" w:hAnsiTheme="minorEastAsia"/>
          <w:color w:val="000000" w:themeColor="text1"/>
          <w:sz w:val="28"/>
          <w:u w:val="single"/>
        </w:rPr>
        <w:t xml:space="preserve">                           </w:t>
      </w:r>
      <w:r w:rsidRPr="000C2DF3">
        <w:rPr>
          <w:rFonts w:asciiTheme="minorEastAsia" w:eastAsiaTheme="minorEastAsia" w:hAnsiTheme="minorEastAsia" w:hint="eastAsia"/>
          <w:color w:val="000000" w:themeColor="text1"/>
        </w:rPr>
        <w:t>（盖单位章）</w:t>
      </w:r>
    </w:p>
    <w:p w:rsidR="005E761F" w:rsidRPr="000C2DF3" w:rsidRDefault="00544712">
      <w:pPr>
        <w:spacing w:line="480" w:lineRule="auto"/>
        <w:ind w:firstLineChars="1150" w:firstLine="2415"/>
        <w:jc w:val="left"/>
        <w:rPr>
          <w:rFonts w:asciiTheme="minorEastAsia" w:eastAsiaTheme="minorEastAsia" w:hAnsiTheme="minorEastAsia"/>
          <w:color w:val="000000" w:themeColor="text1"/>
        </w:rPr>
      </w:pPr>
      <w:r w:rsidRPr="000C2DF3">
        <w:rPr>
          <w:rFonts w:asciiTheme="minorEastAsia" w:eastAsiaTheme="minorEastAsia" w:hAnsiTheme="minorEastAsia" w:hint="eastAsia"/>
          <w:color w:val="000000" w:themeColor="text1"/>
        </w:rPr>
        <w:t>法定代表人或委托代理人：</w:t>
      </w:r>
      <w:r w:rsidRPr="000C2DF3">
        <w:rPr>
          <w:rFonts w:asciiTheme="minorEastAsia" w:eastAsiaTheme="minorEastAsia" w:hAnsiTheme="minorEastAsia"/>
          <w:color w:val="000000" w:themeColor="text1"/>
          <w:sz w:val="28"/>
          <w:u w:val="single"/>
        </w:rPr>
        <w:t xml:space="preserve">      </w:t>
      </w:r>
      <w:r w:rsidRPr="000C2DF3">
        <w:rPr>
          <w:rFonts w:asciiTheme="minorEastAsia" w:eastAsiaTheme="minorEastAsia" w:hAnsiTheme="minorEastAsia" w:hint="eastAsia"/>
          <w:color w:val="000000" w:themeColor="text1"/>
        </w:rPr>
        <w:t>（签字）</w:t>
      </w:r>
    </w:p>
    <w:p w:rsidR="005E761F" w:rsidRPr="000C2DF3" w:rsidRDefault="005E761F">
      <w:pPr>
        <w:spacing w:line="440" w:lineRule="exact"/>
        <w:rPr>
          <w:rFonts w:asciiTheme="minorEastAsia" w:eastAsiaTheme="minorEastAsia" w:hAnsiTheme="minorEastAsia"/>
          <w:color w:val="000000" w:themeColor="text1"/>
        </w:rPr>
      </w:pPr>
    </w:p>
    <w:p w:rsidR="005E761F" w:rsidRPr="000C2DF3" w:rsidRDefault="00544712">
      <w:pPr>
        <w:spacing w:line="440" w:lineRule="exact"/>
        <w:ind w:firstLineChars="50" w:firstLine="105"/>
        <w:jc w:val="right"/>
        <w:rPr>
          <w:rFonts w:asciiTheme="minorEastAsia" w:eastAsiaTheme="minorEastAsia" w:hAnsiTheme="minorEastAsia"/>
          <w:color w:val="000000" w:themeColor="text1"/>
        </w:rPr>
      </w:pPr>
      <w:r w:rsidRPr="000C2DF3">
        <w:rPr>
          <w:rFonts w:asciiTheme="minorEastAsia" w:eastAsiaTheme="minorEastAsia" w:hAnsiTheme="minorEastAsia"/>
          <w:color w:val="000000" w:themeColor="text1"/>
          <w:u w:val="single"/>
        </w:rPr>
        <w:t xml:space="preserve">       </w:t>
      </w:r>
      <w:r w:rsidRPr="000C2DF3">
        <w:rPr>
          <w:rFonts w:asciiTheme="minorEastAsia" w:eastAsiaTheme="minorEastAsia" w:hAnsiTheme="minorEastAsia" w:hint="eastAsia"/>
          <w:color w:val="000000" w:themeColor="text1"/>
        </w:rPr>
        <w:t>年</w:t>
      </w:r>
      <w:r w:rsidRPr="000C2DF3">
        <w:rPr>
          <w:rFonts w:asciiTheme="minorEastAsia" w:eastAsiaTheme="minorEastAsia" w:hAnsiTheme="minorEastAsia"/>
          <w:color w:val="000000" w:themeColor="text1"/>
          <w:u w:val="single"/>
        </w:rPr>
        <w:t xml:space="preserve">       </w:t>
      </w:r>
      <w:r w:rsidRPr="000C2DF3">
        <w:rPr>
          <w:rFonts w:asciiTheme="minorEastAsia" w:eastAsiaTheme="minorEastAsia" w:hAnsiTheme="minorEastAsia" w:hint="eastAsia"/>
          <w:color w:val="000000" w:themeColor="text1"/>
        </w:rPr>
        <w:t>月</w:t>
      </w:r>
      <w:r w:rsidRPr="000C2DF3">
        <w:rPr>
          <w:rFonts w:asciiTheme="minorEastAsia" w:eastAsiaTheme="minorEastAsia" w:hAnsiTheme="minorEastAsia"/>
          <w:color w:val="000000" w:themeColor="text1"/>
          <w:u w:val="single"/>
        </w:rPr>
        <w:t xml:space="preserve">       </w:t>
      </w:r>
      <w:r w:rsidRPr="000C2DF3">
        <w:rPr>
          <w:rFonts w:asciiTheme="minorEastAsia" w:eastAsiaTheme="minorEastAsia" w:hAnsiTheme="minorEastAsia" w:hint="eastAsia"/>
          <w:color w:val="000000" w:themeColor="text1"/>
        </w:rPr>
        <w:t>日</w:t>
      </w: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44712">
      <w:pPr>
        <w:pStyle w:val="10"/>
        <w:keepNext w:val="0"/>
        <w:keepLines w:val="0"/>
        <w:spacing w:before="0" w:after="0" w:line="240" w:lineRule="auto"/>
        <w:jc w:val="center"/>
        <w:rPr>
          <w:rFonts w:asciiTheme="minorEastAsia" w:eastAsiaTheme="minorEastAsia" w:hAnsiTheme="minorEastAsia"/>
          <w:color w:val="000000" w:themeColor="text1"/>
        </w:rPr>
      </w:pPr>
      <w:r w:rsidRPr="000C2DF3">
        <w:rPr>
          <w:rFonts w:asciiTheme="minorEastAsia" w:eastAsiaTheme="minorEastAsia" w:hAnsiTheme="minorEastAsia"/>
          <w:color w:val="000000" w:themeColor="text1"/>
        </w:rPr>
        <w:br w:type="page"/>
      </w:r>
      <w:bookmarkStart w:id="352" w:name="_Toc16464"/>
      <w:bookmarkStart w:id="353" w:name="_Toc2720"/>
      <w:bookmarkStart w:id="354" w:name="_Toc4846"/>
      <w:bookmarkStart w:id="355" w:name="_Toc13439"/>
      <w:bookmarkStart w:id="356" w:name="_Toc14966887"/>
      <w:bookmarkStart w:id="357" w:name="_Toc12189"/>
      <w:bookmarkStart w:id="358" w:name="_Toc11151"/>
      <w:bookmarkStart w:id="359" w:name="_Toc5129"/>
      <w:bookmarkStart w:id="360" w:name="_Toc191991077"/>
      <w:bookmarkStart w:id="361" w:name="_Toc22758"/>
      <w:bookmarkStart w:id="362" w:name="_Toc841"/>
      <w:bookmarkStart w:id="363" w:name="_Toc23052"/>
      <w:bookmarkStart w:id="364" w:name="_Toc7177"/>
      <w:bookmarkStart w:id="365" w:name="_Toc12600"/>
      <w:bookmarkStart w:id="366" w:name="_Toc2604"/>
      <w:bookmarkStart w:id="367" w:name="_Toc3931"/>
      <w:r w:rsidRPr="000C2DF3">
        <w:rPr>
          <w:rFonts w:asciiTheme="minorEastAsia" w:eastAsiaTheme="minorEastAsia" w:hAnsiTheme="minorEastAsia" w:hint="eastAsia"/>
          <w:color w:val="000000" w:themeColor="text1"/>
        </w:rPr>
        <w:lastRenderedPageBreak/>
        <w:t>第三章  评标办法（综合评估法）</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rsidR="005E761F" w:rsidRPr="000C2DF3" w:rsidRDefault="005E761F">
      <w:pPr>
        <w:jc w:val="left"/>
        <w:rPr>
          <w:rFonts w:asciiTheme="minorEastAsia" w:eastAsiaTheme="minorEastAsia" w:hAnsiTheme="minorEastAsia"/>
          <w:b/>
          <w:color w:val="000000" w:themeColor="text1"/>
          <w:sz w:val="28"/>
          <w:szCs w:val="28"/>
        </w:rPr>
      </w:pPr>
      <w:bookmarkStart w:id="368" w:name="_Hlk161348484"/>
    </w:p>
    <w:p w:rsidR="005E761F" w:rsidRPr="000C2DF3" w:rsidRDefault="00544712">
      <w:pPr>
        <w:jc w:val="left"/>
        <w:rPr>
          <w:rFonts w:asciiTheme="minorEastAsia" w:eastAsiaTheme="minorEastAsia" w:hAnsiTheme="minorEastAsia"/>
          <w:b/>
          <w:color w:val="000000" w:themeColor="text1"/>
          <w:sz w:val="28"/>
          <w:szCs w:val="28"/>
        </w:rPr>
      </w:pPr>
      <w:r w:rsidRPr="000C2DF3">
        <w:rPr>
          <w:rFonts w:asciiTheme="minorEastAsia" w:eastAsiaTheme="minorEastAsia" w:hAnsiTheme="minorEastAsia" w:hint="eastAsia"/>
          <w:b/>
          <w:color w:val="000000" w:themeColor="text1"/>
          <w:sz w:val="28"/>
          <w:szCs w:val="28"/>
        </w:rPr>
        <w:t>评标办法前附表</w:t>
      </w:r>
    </w:p>
    <w:tbl>
      <w:tblPr>
        <w:tblW w:w="8818" w:type="dxa"/>
        <w:tblInd w:w="108" w:type="dxa"/>
        <w:tblBorders>
          <w:top w:val="single" w:sz="4" w:space="0" w:color="auto"/>
          <w:left w:val="single" w:sz="4" w:space="0" w:color="auto"/>
          <w:bottom w:val="single" w:sz="4" w:space="0" w:color="auto"/>
          <w:right w:val="single" w:sz="4" w:space="0" w:color="auto"/>
        </w:tblBorders>
        <w:tblLayout w:type="fixed"/>
        <w:tblCellMar>
          <w:top w:w="108" w:type="dxa"/>
          <w:bottom w:w="108" w:type="dxa"/>
        </w:tblCellMar>
        <w:tblLook w:val="04A0" w:firstRow="1" w:lastRow="0" w:firstColumn="1" w:lastColumn="0" w:noHBand="0" w:noVBand="1"/>
      </w:tblPr>
      <w:tblGrid>
        <w:gridCol w:w="900"/>
        <w:gridCol w:w="114"/>
        <w:gridCol w:w="1010"/>
        <w:gridCol w:w="1804"/>
        <w:gridCol w:w="4990"/>
      </w:tblGrid>
      <w:tr w:rsidR="000C2DF3" w:rsidRPr="000C2DF3">
        <w:trPr>
          <w:tblHeader/>
        </w:trPr>
        <w:tc>
          <w:tcPr>
            <w:tcW w:w="2024" w:type="dxa"/>
            <w:gridSpan w:val="3"/>
            <w:tcBorders>
              <w:top w:val="single" w:sz="4" w:space="0" w:color="auto"/>
              <w:bottom w:val="single" w:sz="4" w:space="0" w:color="auto"/>
              <w:right w:val="single" w:sz="4" w:space="0" w:color="auto"/>
            </w:tcBorders>
            <w:vAlign w:val="center"/>
          </w:tcPr>
          <w:p w:rsidR="005E761F" w:rsidRPr="000C2DF3" w:rsidRDefault="00544712">
            <w:pPr>
              <w:spacing w:line="360" w:lineRule="auto"/>
              <w:jc w:val="center"/>
              <w:rPr>
                <w:rFonts w:asciiTheme="minorEastAsia" w:eastAsiaTheme="minorEastAsia" w:hAnsiTheme="minorEastAsia"/>
                <w:b/>
                <w:color w:val="000000" w:themeColor="text1"/>
                <w:sz w:val="18"/>
                <w:szCs w:val="18"/>
              </w:rPr>
            </w:pPr>
            <w:bookmarkStart w:id="369" w:name="_Hlk157461590"/>
            <w:r w:rsidRPr="000C2DF3">
              <w:rPr>
                <w:rFonts w:asciiTheme="minorEastAsia" w:eastAsiaTheme="minorEastAsia" w:hAnsiTheme="minorEastAsia" w:hint="eastAsia"/>
                <w:b/>
                <w:color w:val="000000" w:themeColor="text1"/>
                <w:sz w:val="18"/>
                <w:szCs w:val="18"/>
              </w:rPr>
              <w:t>条款号</w:t>
            </w:r>
          </w:p>
        </w:tc>
        <w:tc>
          <w:tcPr>
            <w:tcW w:w="1804"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spacing w:line="360" w:lineRule="auto"/>
              <w:jc w:val="center"/>
              <w:rPr>
                <w:rFonts w:asciiTheme="minorEastAsia" w:eastAsiaTheme="minorEastAsia" w:hAnsiTheme="minorEastAsia"/>
                <w:b/>
                <w:color w:val="000000" w:themeColor="text1"/>
                <w:sz w:val="18"/>
                <w:szCs w:val="18"/>
              </w:rPr>
            </w:pPr>
            <w:r w:rsidRPr="000C2DF3">
              <w:rPr>
                <w:rFonts w:asciiTheme="minorEastAsia" w:eastAsiaTheme="minorEastAsia" w:hAnsiTheme="minorEastAsia" w:hint="eastAsia"/>
                <w:b/>
                <w:color w:val="000000" w:themeColor="text1"/>
                <w:sz w:val="18"/>
                <w:szCs w:val="18"/>
              </w:rPr>
              <w:t>评审因素</w:t>
            </w:r>
          </w:p>
        </w:tc>
        <w:tc>
          <w:tcPr>
            <w:tcW w:w="4990" w:type="dxa"/>
            <w:tcBorders>
              <w:top w:val="single" w:sz="4" w:space="0" w:color="auto"/>
              <w:left w:val="single" w:sz="4" w:space="0" w:color="auto"/>
              <w:bottom w:val="single" w:sz="4" w:space="0" w:color="auto"/>
            </w:tcBorders>
            <w:vAlign w:val="center"/>
          </w:tcPr>
          <w:p w:rsidR="005E761F" w:rsidRPr="000C2DF3" w:rsidRDefault="00544712">
            <w:pPr>
              <w:spacing w:line="360" w:lineRule="auto"/>
              <w:jc w:val="center"/>
              <w:rPr>
                <w:rFonts w:asciiTheme="minorEastAsia" w:eastAsiaTheme="minorEastAsia" w:hAnsiTheme="minorEastAsia"/>
                <w:b/>
                <w:color w:val="000000" w:themeColor="text1"/>
                <w:sz w:val="18"/>
                <w:szCs w:val="18"/>
              </w:rPr>
            </w:pPr>
            <w:r w:rsidRPr="000C2DF3">
              <w:rPr>
                <w:rFonts w:asciiTheme="minorEastAsia" w:eastAsiaTheme="minorEastAsia" w:hAnsiTheme="minorEastAsia" w:hint="eastAsia"/>
                <w:b/>
                <w:color w:val="000000" w:themeColor="text1"/>
                <w:sz w:val="18"/>
                <w:szCs w:val="18"/>
              </w:rPr>
              <w:t>评审标准</w:t>
            </w:r>
          </w:p>
        </w:tc>
      </w:tr>
      <w:tr w:rsidR="000C2DF3" w:rsidRPr="000C2DF3">
        <w:trPr>
          <w:trHeight w:val="506"/>
        </w:trPr>
        <w:tc>
          <w:tcPr>
            <w:tcW w:w="900" w:type="dxa"/>
            <w:tcBorders>
              <w:top w:val="single" w:sz="4" w:space="0" w:color="auto"/>
              <w:bottom w:val="single" w:sz="4" w:space="0" w:color="auto"/>
              <w:right w:val="single" w:sz="4" w:space="0" w:color="auto"/>
            </w:tcBorders>
            <w:vAlign w:val="center"/>
          </w:tcPr>
          <w:p w:rsidR="005E761F" w:rsidRPr="000C2DF3" w:rsidRDefault="00544712">
            <w:pPr>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w:t>
            </w:r>
          </w:p>
        </w:tc>
        <w:tc>
          <w:tcPr>
            <w:tcW w:w="1124" w:type="dxa"/>
            <w:gridSpan w:val="2"/>
            <w:tcBorders>
              <w:top w:val="single" w:sz="4" w:space="0" w:color="auto"/>
              <w:left w:val="single" w:sz="4" w:space="0" w:color="auto"/>
              <w:bottom w:val="single" w:sz="4" w:space="0" w:color="auto"/>
              <w:right w:val="single" w:sz="4" w:space="0" w:color="auto"/>
            </w:tcBorders>
            <w:vAlign w:val="center"/>
          </w:tcPr>
          <w:p w:rsidR="005E761F" w:rsidRPr="000C2DF3" w:rsidRDefault="00544712">
            <w:pPr>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评标方法</w:t>
            </w:r>
          </w:p>
        </w:tc>
        <w:tc>
          <w:tcPr>
            <w:tcW w:w="1804"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中标候选人排序方法</w:t>
            </w:r>
          </w:p>
        </w:tc>
        <w:tc>
          <w:tcPr>
            <w:tcW w:w="4990" w:type="dxa"/>
            <w:tcBorders>
              <w:top w:val="single" w:sz="4" w:space="0" w:color="auto"/>
              <w:left w:val="single" w:sz="4" w:space="0" w:color="auto"/>
              <w:bottom w:val="single" w:sz="4" w:space="0" w:color="auto"/>
            </w:tcBorders>
          </w:tcPr>
          <w:p w:rsidR="005E761F" w:rsidRPr="000C2DF3" w:rsidRDefault="00544712">
            <w:pPr>
              <w:spacing w:line="360" w:lineRule="auto"/>
              <w:rPr>
                <w:rFonts w:asciiTheme="minorEastAsia" w:eastAsiaTheme="minorEastAsia" w:hAnsiTheme="minorEastAsia" w:cs="宋体"/>
                <w:color w:val="000000" w:themeColor="text1"/>
                <w:sz w:val="18"/>
                <w:szCs w:val="18"/>
              </w:rPr>
            </w:pPr>
            <w:r w:rsidRPr="000C2DF3">
              <w:rPr>
                <w:rFonts w:asciiTheme="minorEastAsia" w:eastAsiaTheme="minorEastAsia" w:hAnsiTheme="minorEastAsia" w:cs="宋体"/>
                <w:color w:val="000000" w:themeColor="text1"/>
                <w:sz w:val="18"/>
                <w:szCs w:val="18"/>
              </w:rPr>
              <w:t>1.本次评标采用综合评估法。评标委员会对满足招标文件实质性要求的投标文件，按照本章第2.2款规定的评分标准进行打分，并按总得分由高到低顺序推荐中标候选人，排序的前一～三名为第一中标候选人、第二中标候选人和第三中标候选人。综合评分相等时，以投标报价低的优先；投标报价也相等的，以技术评审得分高的优先；如技术评审得分也相等，由评标委员会采用记名投票方式，以得票多的优先。</w:t>
            </w:r>
          </w:p>
          <w:p w:rsidR="005E761F" w:rsidRPr="000C2DF3" w:rsidRDefault="00544712">
            <w:pPr>
              <w:spacing w:line="360" w:lineRule="auto"/>
              <w:rPr>
                <w:rFonts w:asciiTheme="minorEastAsia" w:eastAsiaTheme="minorEastAsia" w:hAnsiTheme="minorEastAsia" w:cs="宋体"/>
                <w:color w:val="000000" w:themeColor="text1"/>
                <w:sz w:val="18"/>
                <w:szCs w:val="18"/>
              </w:rPr>
            </w:pPr>
            <w:r w:rsidRPr="000C2DF3">
              <w:rPr>
                <w:rFonts w:asciiTheme="minorEastAsia" w:eastAsiaTheme="minorEastAsia" w:hAnsiTheme="minorEastAsia" w:cs="宋体"/>
                <w:color w:val="000000" w:themeColor="text1"/>
                <w:sz w:val="18"/>
                <w:szCs w:val="18"/>
              </w:rPr>
              <w:t>2.本项目按标段的顺序进行评审（标段1、标段2）每个投标人最多只能被确定为1个标段的第一中标候选人。本项目按标段</w:t>
            </w:r>
            <w:r w:rsidRPr="000C2DF3">
              <w:rPr>
                <w:rFonts w:asciiTheme="minorEastAsia" w:eastAsiaTheme="minorEastAsia" w:hAnsiTheme="minorEastAsia" w:cs="宋体" w:hint="eastAsia"/>
                <w:color w:val="000000" w:themeColor="text1"/>
                <w:sz w:val="18"/>
                <w:szCs w:val="18"/>
              </w:rPr>
              <w:t>1到标段2</w:t>
            </w:r>
            <w:r w:rsidRPr="000C2DF3">
              <w:rPr>
                <w:rFonts w:asciiTheme="minorEastAsia" w:eastAsiaTheme="minorEastAsia" w:hAnsiTheme="minorEastAsia" w:cs="宋体"/>
                <w:color w:val="000000" w:themeColor="text1"/>
                <w:sz w:val="18"/>
                <w:szCs w:val="18"/>
              </w:rPr>
              <w:t>的自然顺序进行评审，每个标段按照评审总得分由高到低的顺序推荐中标候选人。已获得标段1的第一中标候选人资格的，如参加后面标段2的投标，则不通过形式评审，不在推荐标段2中标候选人，以此类推。</w:t>
            </w:r>
          </w:p>
        </w:tc>
      </w:tr>
      <w:tr w:rsidR="000C2DF3" w:rsidRPr="000C2DF3">
        <w:tc>
          <w:tcPr>
            <w:tcW w:w="900" w:type="dxa"/>
            <w:vMerge w:val="restart"/>
            <w:tcBorders>
              <w:top w:val="single" w:sz="4" w:space="0" w:color="auto"/>
              <w:right w:val="single" w:sz="4" w:space="0" w:color="auto"/>
            </w:tcBorders>
            <w:vAlign w:val="center"/>
          </w:tcPr>
          <w:p w:rsidR="005E761F" w:rsidRPr="000C2DF3" w:rsidRDefault="00544712">
            <w:pPr>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2.1.1</w:t>
            </w:r>
          </w:p>
        </w:tc>
        <w:tc>
          <w:tcPr>
            <w:tcW w:w="1124" w:type="dxa"/>
            <w:gridSpan w:val="2"/>
            <w:vMerge w:val="restart"/>
            <w:tcBorders>
              <w:top w:val="single" w:sz="4" w:space="0" w:color="auto"/>
              <w:right w:val="single" w:sz="4" w:space="0" w:color="auto"/>
            </w:tcBorders>
            <w:vAlign w:val="center"/>
          </w:tcPr>
          <w:p w:rsidR="005E761F" w:rsidRPr="000C2DF3" w:rsidRDefault="00544712">
            <w:pPr>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形式评审标准</w:t>
            </w:r>
          </w:p>
        </w:tc>
        <w:tc>
          <w:tcPr>
            <w:tcW w:w="1804"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spacing w:line="360" w:lineRule="auto"/>
              <w:jc w:val="center"/>
              <w:rPr>
                <w:rFonts w:asciiTheme="minorEastAsia" w:eastAsiaTheme="minorEastAsia" w:hAnsiTheme="minorEastAsia"/>
                <w:color w:val="000000" w:themeColor="text1"/>
                <w:sz w:val="18"/>
                <w:szCs w:val="18"/>
              </w:rPr>
            </w:pPr>
            <w:bookmarkStart w:id="370" w:name="OLE_LINK9"/>
            <w:bookmarkStart w:id="371" w:name="OLE_LINK10"/>
            <w:r w:rsidRPr="000C2DF3">
              <w:rPr>
                <w:rFonts w:asciiTheme="minorEastAsia" w:eastAsiaTheme="minorEastAsia" w:hAnsiTheme="minorEastAsia" w:hint="eastAsia"/>
                <w:color w:val="000000" w:themeColor="text1"/>
                <w:sz w:val="18"/>
                <w:szCs w:val="18"/>
              </w:rPr>
              <w:t>投标人名称</w:t>
            </w:r>
            <w:bookmarkEnd w:id="370"/>
            <w:bookmarkEnd w:id="371"/>
          </w:p>
        </w:tc>
        <w:tc>
          <w:tcPr>
            <w:tcW w:w="4990" w:type="dxa"/>
            <w:tcBorders>
              <w:top w:val="single" w:sz="4" w:space="0" w:color="auto"/>
              <w:left w:val="single" w:sz="4" w:space="0" w:color="auto"/>
              <w:bottom w:val="single" w:sz="4" w:space="0" w:color="auto"/>
            </w:tcBorders>
            <w:vAlign w:val="center"/>
          </w:tcPr>
          <w:p w:rsidR="005E761F" w:rsidRPr="000C2DF3" w:rsidRDefault="00544712">
            <w:pPr>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与营业执照（或事业单位法人登记证书或其他组织证明）名称一致。</w:t>
            </w:r>
          </w:p>
        </w:tc>
      </w:tr>
      <w:tr w:rsidR="000C2DF3" w:rsidRPr="000C2DF3">
        <w:tc>
          <w:tcPr>
            <w:tcW w:w="900" w:type="dxa"/>
            <w:vMerge/>
            <w:tcBorders>
              <w:right w:val="single" w:sz="4" w:space="0" w:color="auto"/>
            </w:tcBorders>
            <w:vAlign w:val="center"/>
          </w:tcPr>
          <w:p w:rsidR="005E761F" w:rsidRPr="000C2DF3" w:rsidRDefault="005E761F">
            <w:pPr>
              <w:spacing w:line="360" w:lineRule="auto"/>
              <w:rPr>
                <w:rFonts w:asciiTheme="minorEastAsia" w:eastAsiaTheme="minorEastAsia" w:hAnsiTheme="minorEastAsia"/>
                <w:color w:val="000000" w:themeColor="text1"/>
                <w:sz w:val="18"/>
                <w:szCs w:val="18"/>
              </w:rPr>
            </w:pPr>
            <w:bookmarkStart w:id="372" w:name="_Hlk197454340"/>
          </w:p>
        </w:tc>
        <w:tc>
          <w:tcPr>
            <w:tcW w:w="1124" w:type="dxa"/>
            <w:gridSpan w:val="2"/>
            <w:vMerge/>
            <w:tcBorders>
              <w:right w:val="single" w:sz="4" w:space="0" w:color="auto"/>
            </w:tcBorders>
            <w:vAlign w:val="center"/>
          </w:tcPr>
          <w:p w:rsidR="005E761F" w:rsidRPr="000C2DF3" w:rsidRDefault="005E761F">
            <w:pPr>
              <w:spacing w:line="360" w:lineRule="auto"/>
              <w:rPr>
                <w:rFonts w:asciiTheme="minorEastAsia" w:eastAsiaTheme="minorEastAsia" w:hAnsiTheme="minorEastAsia"/>
                <w:color w:val="000000" w:themeColor="text1"/>
                <w:sz w:val="18"/>
                <w:szCs w:val="18"/>
              </w:rPr>
            </w:pPr>
          </w:p>
        </w:tc>
        <w:tc>
          <w:tcPr>
            <w:tcW w:w="1804"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投标函及投标函附录签字盖章</w:t>
            </w:r>
          </w:p>
        </w:tc>
        <w:tc>
          <w:tcPr>
            <w:tcW w:w="4990" w:type="dxa"/>
            <w:tcBorders>
              <w:top w:val="single" w:sz="4" w:space="0" w:color="auto"/>
              <w:left w:val="single" w:sz="4" w:space="0" w:color="auto"/>
              <w:bottom w:val="single" w:sz="4" w:space="0" w:color="auto"/>
            </w:tcBorders>
            <w:vAlign w:val="center"/>
          </w:tcPr>
          <w:p w:rsidR="005E761F" w:rsidRPr="000C2DF3" w:rsidRDefault="00544712">
            <w:pPr>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有法定代表人或其委托代理人签字（或盖章）及加盖单位章。由法定代表人签字（或盖章）的，应附法定代表人身份证明，由代理人签字（或盖章）的，应附授权委托书，身份证明或授权委托书应符合第六章“投标文件格式”的规定。</w:t>
            </w:r>
          </w:p>
        </w:tc>
      </w:tr>
      <w:tr w:rsidR="000C2DF3" w:rsidRPr="000C2DF3">
        <w:tc>
          <w:tcPr>
            <w:tcW w:w="900" w:type="dxa"/>
            <w:vMerge/>
            <w:tcBorders>
              <w:right w:val="single" w:sz="4" w:space="0" w:color="auto"/>
            </w:tcBorders>
            <w:vAlign w:val="center"/>
          </w:tcPr>
          <w:p w:rsidR="005E761F" w:rsidRPr="000C2DF3" w:rsidRDefault="005E761F">
            <w:pPr>
              <w:spacing w:line="360" w:lineRule="auto"/>
              <w:rPr>
                <w:rFonts w:asciiTheme="minorEastAsia" w:eastAsiaTheme="minorEastAsia" w:hAnsiTheme="minorEastAsia"/>
                <w:color w:val="000000" w:themeColor="text1"/>
                <w:sz w:val="18"/>
                <w:szCs w:val="18"/>
              </w:rPr>
            </w:pPr>
            <w:bookmarkStart w:id="373" w:name="_Hlk197454350"/>
            <w:bookmarkEnd w:id="372"/>
          </w:p>
        </w:tc>
        <w:tc>
          <w:tcPr>
            <w:tcW w:w="1124" w:type="dxa"/>
            <w:gridSpan w:val="2"/>
            <w:vMerge/>
            <w:tcBorders>
              <w:right w:val="single" w:sz="4" w:space="0" w:color="auto"/>
            </w:tcBorders>
            <w:vAlign w:val="center"/>
          </w:tcPr>
          <w:p w:rsidR="005E761F" w:rsidRPr="000C2DF3" w:rsidRDefault="005E761F">
            <w:pPr>
              <w:spacing w:line="360" w:lineRule="auto"/>
              <w:rPr>
                <w:rFonts w:asciiTheme="minorEastAsia" w:eastAsiaTheme="minorEastAsia" w:hAnsiTheme="minorEastAsia"/>
                <w:color w:val="000000" w:themeColor="text1"/>
                <w:sz w:val="18"/>
                <w:szCs w:val="18"/>
              </w:rPr>
            </w:pPr>
          </w:p>
        </w:tc>
        <w:tc>
          <w:tcPr>
            <w:tcW w:w="1804"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投标文件格式</w:t>
            </w:r>
          </w:p>
        </w:tc>
        <w:tc>
          <w:tcPr>
            <w:tcW w:w="4990" w:type="dxa"/>
            <w:tcBorders>
              <w:top w:val="single" w:sz="4" w:space="0" w:color="auto"/>
              <w:left w:val="single" w:sz="4" w:space="0" w:color="auto"/>
              <w:bottom w:val="single" w:sz="4" w:space="0" w:color="auto"/>
            </w:tcBorders>
            <w:vAlign w:val="center"/>
          </w:tcPr>
          <w:p w:rsidR="005E761F" w:rsidRPr="000C2DF3" w:rsidRDefault="00544712">
            <w:pPr>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投标文件</w:t>
            </w:r>
            <w:r w:rsidRPr="000C2DF3">
              <w:rPr>
                <w:rFonts w:asciiTheme="minorEastAsia" w:eastAsiaTheme="minorEastAsia" w:hAnsiTheme="minorEastAsia" w:hint="eastAsia"/>
                <w:color w:val="000000" w:themeColor="text1"/>
                <w:sz w:val="18"/>
                <w:szCs w:val="18"/>
                <w:u w:val="single"/>
              </w:rPr>
              <w:t>格式一（投标函及投标函附录）、格式二（投标报价表）</w:t>
            </w:r>
            <w:r w:rsidRPr="000C2DF3">
              <w:rPr>
                <w:rFonts w:asciiTheme="minorEastAsia" w:eastAsiaTheme="minorEastAsia" w:hAnsiTheme="minorEastAsia" w:hint="eastAsia"/>
                <w:color w:val="000000" w:themeColor="text1"/>
                <w:sz w:val="18"/>
                <w:szCs w:val="18"/>
              </w:rPr>
              <w:t>按规定（格式规定详见第六章投标文件格式）的格式填写，内容齐全或关键字迹清晰、容易辩认。</w:t>
            </w:r>
          </w:p>
        </w:tc>
      </w:tr>
      <w:bookmarkEnd w:id="373"/>
      <w:tr w:rsidR="000C2DF3" w:rsidRPr="000C2DF3">
        <w:tc>
          <w:tcPr>
            <w:tcW w:w="900" w:type="dxa"/>
            <w:vMerge/>
            <w:tcBorders>
              <w:right w:val="single" w:sz="4" w:space="0" w:color="auto"/>
            </w:tcBorders>
            <w:vAlign w:val="center"/>
          </w:tcPr>
          <w:p w:rsidR="005E761F" w:rsidRPr="000C2DF3" w:rsidRDefault="005E761F">
            <w:pPr>
              <w:spacing w:line="360" w:lineRule="auto"/>
              <w:rPr>
                <w:rFonts w:asciiTheme="minorEastAsia" w:eastAsiaTheme="minorEastAsia" w:hAnsiTheme="minorEastAsia"/>
                <w:color w:val="000000" w:themeColor="text1"/>
                <w:sz w:val="18"/>
                <w:szCs w:val="18"/>
              </w:rPr>
            </w:pPr>
          </w:p>
        </w:tc>
        <w:tc>
          <w:tcPr>
            <w:tcW w:w="1124" w:type="dxa"/>
            <w:gridSpan w:val="2"/>
            <w:vMerge/>
            <w:tcBorders>
              <w:right w:val="single" w:sz="4" w:space="0" w:color="auto"/>
            </w:tcBorders>
            <w:vAlign w:val="center"/>
          </w:tcPr>
          <w:p w:rsidR="005E761F" w:rsidRPr="000C2DF3" w:rsidRDefault="005E761F">
            <w:pPr>
              <w:spacing w:line="360" w:lineRule="auto"/>
              <w:rPr>
                <w:rFonts w:asciiTheme="minorEastAsia" w:eastAsiaTheme="minorEastAsia" w:hAnsiTheme="minorEastAsia"/>
                <w:color w:val="000000" w:themeColor="text1"/>
                <w:sz w:val="18"/>
                <w:szCs w:val="18"/>
              </w:rPr>
            </w:pPr>
          </w:p>
        </w:tc>
        <w:tc>
          <w:tcPr>
            <w:tcW w:w="1804"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投标人机器码</w:t>
            </w:r>
          </w:p>
        </w:tc>
        <w:tc>
          <w:tcPr>
            <w:tcW w:w="4990" w:type="dxa"/>
            <w:tcBorders>
              <w:top w:val="single" w:sz="4" w:space="0" w:color="auto"/>
              <w:left w:val="single" w:sz="4" w:space="0" w:color="auto"/>
              <w:bottom w:val="single" w:sz="4" w:space="0" w:color="auto"/>
            </w:tcBorders>
          </w:tcPr>
          <w:p w:rsidR="005E761F" w:rsidRPr="000C2DF3" w:rsidRDefault="00544712">
            <w:pPr>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投标人与本项目</w:t>
            </w:r>
            <w:r w:rsidR="003B5708" w:rsidRPr="000C2DF3">
              <w:rPr>
                <w:rFonts w:asciiTheme="minorEastAsia" w:eastAsiaTheme="minorEastAsia" w:hAnsiTheme="minorEastAsia" w:hint="eastAsia"/>
                <w:color w:val="000000" w:themeColor="text1"/>
                <w:sz w:val="18"/>
                <w:szCs w:val="18"/>
              </w:rPr>
              <w:t>（标段）</w:t>
            </w:r>
            <w:r w:rsidRPr="000C2DF3">
              <w:rPr>
                <w:rFonts w:asciiTheme="minorEastAsia" w:eastAsiaTheme="minorEastAsia" w:hAnsiTheme="minorEastAsia" w:hint="eastAsia"/>
                <w:color w:val="000000" w:themeColor="text1"/>
                <w:sz w:val="18"/>
                <w:szCs w:val="18"/>
              </w:rPr>
              <w:t>其他投标人加密打包投标文件电脑机器特征码不一致的</w:t>
            </w:r>
            <w:r w:rsidRPr="000C2DF3">
              <w:rPr>
                <w:rFonts w:asciiTheme="minorEastAsia" w:eastAsiaTheme="minorEastAsia" w:hAnsiTheme="minorEastAsia"/>
                <w:color w:val="000000" w:themeColor="text1"/>
                <w:sz w:val="18"/>
                <w:szCs w:val="18"/>
              </w:rPr>
              <w:t>(以广州公共资源交易中心评标系统的检索信息为准)。</w:t>
            </w:r>
          </w:p>
        </w:tc>
      </w:tr>
      <w:tr w:rsidR="000C2DF3" w:rsidRPr="000C2DF3">
        <w:tc>
          <w:tcPr>
            <w:tcW w:w="900" w:type="dxa"/>
            <w:vMerge/>
            <w:tcBorders>
              <w:right w:val="single" w:sz="4" w:space="0" w:color="auto"/>
            </w:tcBorders>
            <w:vAlign w:val="center"/>
          </w:tcPr>
          <w:p w:rsidR="005E761F" w:rsidRPr="000C2DF3" w:rsidRDefault="005E761F">
            <w:pPr>
              <w:spacing w:line="360" w:lineRule="auto"/>
              <w:rPr>
                <w:rFonts w:asciiTheme="minorEastAsia" w:eastAsiaTheme="minorEastAsia" w:hAnsiTheme="minorEastAsia"/>
                <w:color w:val="000000" w:themeColor="text1"/>
                <w:sz w:val="18"/>
                <w:szCs w:val="18"/>
              </w:rPr>
            </w:pPr>
          </w:p>
        </w:tc>
        <w:tc>
          <w:tcPr>
            <w:tcW w:w="1124" w:type="dxa"/>
            <w:gridSpan w:val="2"/>
            <w:vMerge/>
            <w:tcBorders>
              <w:right w:val="single" w:sz="4" w:space="0" w:color="auto"/>
            </w:tcBorders>
            <w:vAlign w:val="center"/>
          </w:tcPr>
          <w:p w:rsidR="005E761F" w:rsidRPr="000C2DF3" w:rsidRDefault="005E761F">
            <w:pPr>
              <w:spacing w:line="360" w:lineRule="auto"/>
              <w:rPr>
                <w:rFonts w:asciiTheme="minorEastAsia" w:eastAsiaTheme="minorEastAsia" w:hAnsiTheme="minorEastAsia"/>
                <w:color w:val="000000" w:themeColor="text1"/>
                <w:sz w:val="18"/>
                <w:szCs w:val="18"/>
              </w:rPr>
            </w:pPr>
          </w:p>
        </w:tc>
        <w:tc>
          <w:tcPr>
            <w:tcW w:w="1804"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联合体投标人</w:t>
            </w:r>
          </w:p>
        </w:tc>
        <w:tc>
          <w:tcPr>
            <w:tcW w:w="4990" w:type="dxa"/>
            <w:tcBorders>
              <w:top w:val="single" w:sz="4" w:space="0" w:color="auto"/>
              <w:left w:val="single" w:sz="4" w:space="0" w:color="auto"/>
              <w:bottom w:val="single" w:sz="4" w:space="0" w:color="auto"/>
            </w:tcBorders>
            <w:vAlign w:val="center"/>
          </w:tcPr>
          <w:p w:rsidR="005E761F" w:rsidRPr="000C2DF3" w:rsidRDefault="00544712">
            <w:pPr>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不允许联合体投标。</w:t>
            </w:r>
          </w:p>
        </w:tc>
      </w:tr>
      <w:tr w:rsidR="000C2DF3" w:rsidRPr="000C2DF3">
        <w:tc>
          <w:tcPr>
            <w:tcW w:w="900" w:type="dxa"/>
            <w:vMerge/>
            <w:tcBorders>
              <w:right w:val="single" w:sz="4" w:space="0" w:color="auto"/>
            </w:tcBorders>
            <w:vAlign w:val="center"/>
          </w:tcPr>
          <w:p w:rsidR="005E761F" w:rsidRPr="000C2DF3" w:rsidRDefault="005E761F">
            <w:pPr>
              <w:spacing w:line="360" w:lineRule="auto"/>
              <w:rPr>
                <w:rFonts w:asciiTheme="minorEastAsia" w:eastAsiaTheme="minorEastAsia" w:hAnsiTheme="minorEastAsia"/>
                <w:color w:val="000000" w:themeColor="text1"/>
                <w:sz w:val="18"/>
                <w:szCs w:val="18"/>
              </w:rPr>
            </w:pPr>
            <w:bookmarkStart w:id="374" w:name="_Hlk197453586"/>
          </w:p>
        </w:tc>
        <w:tc>
          <w:tcPr>
            <w:tcW w:w="1124" w:type="dxa"/>
            <w:gridSpan w:val="2"/>
            <w:vMerge/>
            <w:tcBorders>
              <w:right w:val="single" w:sz="4" w:space="0" w:color="auto"/>
            </w:tcBorders>
            <w:vAlign w:val="center"/>
          </w:tcPr>
          <w:p w:rsidR="005E761F" w:rsidRPr="000C2DF3" w:rsidRDefault="005E761F">
            <w:pPr>
              <w:spacing w:line="360" w:lineRule="auto"/>
              <w:rPr>
                <w:rFonts w:asciiTheme="minorEastAsia" w:eastAsiaTheme="minorEastAsia" w:hAnsiTheme="minorEastAsia"/>
                <w:color w:val="000000" w:themeColor="text1"/>
                <w:sz w:val="18"/>
                <w:szCs w:val="18"/>
              </w:rPr>
            </w:pPr>
          </w:p>
        </w:tc>
        <w:tc>
          <w:tcPr>
            <w:tcW w:w="1804"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备选投标方案</w:t>
            </w:r>
          </w:p>
        </w:tc>
        <w:tc>
          <w:tcPr>
            <w:tcW w:w="4990" w:type="dxa"/>
            <w:tcBorders>
              <w:top w:val="single" w:sz="4" w:space="0" w:color="auto"/>
              <w:left w:val="single" w:sz="4" w:space="0" w:color="auto"/>
              <w:bottom w:val="single" w:sz="4" w:space="0" w:color="auto"/>
            </w:tcBorders>
            <w:vAlign w:val="center"/>
          </w:tcPr>
          <w:p w:rsidR="005E761F" w:rsidRPr="000C2DF3" w:rsidRDefault="00544712">
            <w:pPr>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不允许。</w:t>
            </w:r>
          </w:p>
        </w:tc>
      </w:tr>
      <w:tr w:rsidR="000C2DF3" w:rsidRPr="000C2DF3">
        <w:tc>
          <w:tcPr>
            <w:tcW w:w="900" w:type="dxa"/>
            <w:vMerge/>
            <w:tcBorders>
              <w:bottom w:val="single" w:sz="4" w:space="0" w:color="auto"/>
              <w:right w:val="single" w:sz="4" w:space="0" w:color="auto"/>
            </w:tcBorders>
            <w:vAlign w:val="center"/>
          </w:tcPr>
          <w:p w:rsidR="005E761F" w:rsidRPr="000C2DF3" w:rsidRDefault="005E761F">
            <w:pPr>
              <w:spacing w:line="360" w:lineRule="auto"/>
              <w:rPr>
                <w:rFonts w:asciiTheme="minorEastAsia" w:eastAsiaTheme="minorEastAsia" w:hAnsiTheme="minorEastAsia"/>
                <w:color w:val="000000" w:themeColor="text1"/>
                <w:sz w:val="18"/>
                <w:szCs w:val="18"/>
              </w:rPr>
            </w:pPr>
            <w:bookmarkStart w:id="375" w:name="_Hlk197454390"/>
            <w:bookmarkEnd w:id="374"/>
          </w:p>
        </w:tc>
        <w:tc>
          <w:tcPr>
            <w:tcW w:w="1124" w:type="dxa"/>
            <w:gridSpan w:val="2"/>
            <w:tcBorders>
              <w:right w:val="single" w:sz="4" w:space="0" w:color="auto"/>
            </w:tcBorders>
            <w:vAlign w:val="center"/>
          </w:tcPr>
          <w:p w:rsidR="005E761F" w:rsidRPr="000C2DF3" w:rsidRDefault="005E761F">
            <w:pPr>
              <w:spacing w:line="360" w:lineRule="auto"/>
              <w:rPr>
                <w:rFonts w:asciiTheme="minorEastAsia" w:eastAsiaTheme="minorEastAsia" w:hAnsiTheme="minorEastAsia"/>
                <w:color w:val="000000" w:themeColor="text1"/>
                <w:sz w:val="18"/>
                <w:szCs w:val="18"/>
              </w:rPr>
            </w:pPr>
          </w:p>
        </w:tc>
        <w:tc>
          <w:tcPr>
            <w:tcW w:w="1804"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其他要求</w:t>
            </w:r>
          </w:p>
        </w:tc>
        <w:tc>
          <w:tcPr>
            <w:tcW w:w="4990" w:type="dxa"/>
            <w:tcBorders>
              <w:top w:val="single" w:sz="4" w:space="0" w:color="auto"/>
              <w:left w:val="single" w:sz="4" w:space="0" w:color="auto"/>
              <w:bottom w:val="single" w:sz="4" w:space="0" w:color="auto"/>
            </w:tcBorders>
            <w:vAlign w:val="center"/>
          </w:tcPr>
          <w:p w:rsidR="005E761F" w:rsidRPr="000C2DF3" w:rsidRDefault="00544712">
            <w:pPr>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投标人如已获得标段</w:t>
            </w:r>
            <w:r w:rsidRPr="000C2DF3">
              <w:rPr>
                <w:rFonts w:asciiTheme="minorEastAsia" w:eastAsiaTheme="minorEastAsia" w:hAnsiTheme="minorEastAsia"/>
                <w:color w:val="000000" w:themeColor="text1"/>
                <w:sz w:val="18"/>
                <w:szCs w:val="18"/>
              </w:rPr>
              <w:t>1的第一中标候选人资格,参加本标段2投标的，则该投标人不能通过本标段的形式评审。</w:t>
            </w:r>
          </w:p>
        </w:tc>
      </w:tr>
      <w:bookmarkEnd w:id="375"/>
      <w:tr w:rsidR="000C2DF3" w:rsidRPr="000C2DF3">
        <w:tc>
          <w:tcPr>
            <w:tcW w:w="900" w:type="dxa"/>
            <w:vMerge w:val="restart"/>
            <w:tcBorders>
              <w:top w:val="single" w:sz="4" w:space="0" w:color="auto"/>
              <w:bottom w:val="single" w:sz="4" w:space="0" w:color="auto"/>
              <w:right w:val="single" w:sz="4" w:space="0" w:color="auto"/>
            </w:tcBorders>
            <w:vAlign w:val="center"/>
          </w:tcPr>
          <w:p w:rsidR="005E761F" w:rsidRPr="000C2DF3" w:rsidRDefault="00544712">
            <w:pPr>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lastRenderedPageBreak/>
              <w:t>2.1.2</w:t>
            </w:r>
          </w:p>
        </w:tc>
        <w:tc>
          <w:tcPr>
            <w:tcW w:w="1124" w:type="dxa"/>
            <w:gridSpan w:val="2"/>
            <w:vMerge w:val="restart"/>
            <w:tcBorders>
              <w:top w:val="single" w:sz="4" w:space="0" w:color="auto"/>
              <w:left w:val="single" w:sz="4" w:space="0" w:color="auto"/>
              <w:bottom w:val="single" w:sz="4" w:space="0" w:color="auto"/>
              <w:right w:val="single" w:sz="4" w:space="0" w:color="auto"/>
            </w:tcBorders>
            <w:vAlign w:val="center"/>
          </w:tcPr>
          <w:p w:rsidR="005E761F" w:rsidRPr="000C2DF3" w:rsidRDefault="00544712">
            <w:pPr>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资格评审标准</w:t>
            </w:r>
          </w:p>
        </w:tc>
        <w:tc>
          <w:tcPr>
            <w:tcW w:w="1804"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营业执照</w:t>
            </w:r>
          </w:p>
        </w:tc>
        <w:tc>
          <w:tcPr>
            <w:tcW w:w="4990" w:type="dxa"/>
            <w:tcBorders>
              <w:top w:val="single" w:sz="4" w:space="0" w:color="auto"/>
              <w:left w:val="single" w:sz="4" w:space="0" w:color="auto"/>
              <w:bottom w:val="single" w:sz="4" w:space="0" w:color="auto"/>
            </w:tcBorders>
            <w:vAlign w:val="center"/>
          </w:tcPr>
          <w:p w:rsidR="005E761F" w:rsidRPr="000C2DF3" w:rsidRDefault="00544712">
            <w:pPr>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符合第二章“投标人须知”第</w:t>
            </w:r>
            <w:r w:rsidRPr="000C2DF3">
              <w:rPr>
                <w:rFonts w:asciiTheme="minorEastAsia" w:eastAsiaTheme="minorEastAsia" w:hAnsiTheme="minorEastAsia"/>
                <w:color w:val="000000" w:themeColor="text1"/>
                <w:sz w:val="18"/>
                <w:szCs w:val="18"/>
              </w:rPr>
              <w:t>3.5.1项规定，具备有效的营业执照或事业单位法人证书或其他组织证明。</w:t>
            </w:r>
          </w:p>
        </w:tc>
      </w:tr>
      <w:tr w:rsidR="000C2DF3" w:rsidRPr="000C2DF3">
        <w:tc>
          <w:tcPr>
            <w:tcW w:w="900" w:type="dxa"/>
            <w:vMerge/>
            <w:tcBorders>
              <w:top w:val="single" w:sz="4" w:space="0" w:color="auto"/>
              <w:bottom w:val="single" w:sz="4" w:space="0" w:color="auto"/>
              <w:right w:val="single" w:sz="4" w:space="0" w:color="auto"/>
            </w:tcBorders>
            <w:vAlign w:val="center"/>
          </w:tcPr>
          <w:p w:rsidR="005E761F" w:rsidRPr="000C2DF3" w:rsidRDefault="005E761F">
            <w:pPr>
              <w:spacing w:line="360" w:lineRule="auto"/>
              <w:rPr>
                <w:rFonts w:asciiTheme="minorEastAsia" w:eastAsiaTheme="minorEastAsia" w:hAnsiTheme="minorEastAsia"/>
                <w:color w:val="000000" w:themeColor="text1"/>
                <w:sz w:val="18"/>
                <w:szCs w:val="18"/>
              </w:rPr>
            </w:pPr>
            <w:bookmarkStart w:id="376" w:name="_Hlk197453632"/>
          </w:p>
        </w:tc>
        <w:tc>
          <w:tcPr>
            <w:tcW w:w="1124" w:type="dxa"/>
            <w:gridSpan w:val="2"/>
            <w:vMerge/>
            <w:tcBorders>
              <w:top w:val="single" w:sz="4" w:space="0" w:color="auto"/>
              <w:left w:val="single" w:sz="4" w:space="0" w:color="auto"/>
              <w:bottom w:val="single" w:sz="4" w:space="0" w:color="auto"/>
              <w:right w:val="single" w:sz="4" w:space="0" w:color="auto"/>
            </w:tcBorders>
            <w:vAlign w:val="center"/>
          </w:tcPr>
          <w:p w:rsidR="005E761F" w:rsidRPr="000C2DF3" w:rsidRDefault="005E761F">
            <w:pPr>
              <w:spacing w:line="360" w:lineRule="auto"/>
              <w:rPr>
                <w:rFonts w:asciiTheme="minorEastAsia" w:eastAsiaTheme="minorEastAsia" w:hAnsiTheme="minorEastAsia"/>
                <w:color w:val="000000" w:themeColor="text1"/>
                <w:sz w:val="18"/>
                <w:szCs w:val="18"/>
              </w:rPr>
            </w:pPr>
          </w:p>
        </w:tc>
        <w:tc>
          <w:tcPr>
            <w:tcW w:w="1804"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其他要求</w:t>
            </w:r>
          </w:p>
        </w:tc>
        <w:tc>
          <w:tcPr>
            <w:tcW w:w="4990" w:type="dxa"/>
            <w:tcBorders>
              <w:top w:val="single" w:sz="4" w:space="0" w:color="auto"/>
              <w:left w:val="single" w:sz="4" w:space="0" w:color="auto"/>
              <w:bottom w:val="single" w:sz="4" w:space="0" w:color="auto"/>
            </w:tcBorders>
            <w:vAlign w:val="center"/>
          </w:tcPr>
          <w:p w:rsidR="005E761F" w:rsidRPr="000C2DF3" w:rsidRDefault="00544712">
            <w:pPr>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符合第二章</w:t>
            </w:r>
            <w:r w:rsidRPr="000C2DF3">
              <w:rPr>
                <w:rFonts w:asciiTheme="minorEastAsia" w:eastAsiaTheme="minorEastAsia" w:hAnsiTheme="minorEastAsia"/>
                <w:color w:val="000000" w:themeColor="text1"/>
                <w:sz w:val="18"/>
                <w:szCs w:val="18"/>
              </w:rPr>
              <w:t>“</w:t>
            </w:r>
            <w:r w:rsidRPr="000C2DF3">
              <w:rPr>
                <w:rFonts w:asciiTheme="minorEastAsia" w:eastAsiaTheme="minorEastAsia" w:hAnsiTheme="minorEastAsia" w:hint="eastAsia"/>
                <w:color w:val="000000" w:themeColor="text1"/>
                <w:sz w:val="18"/>
                <w:szCs w:val="18"/>
              </w:rPr>
              <w:t>投标人须知</w:t>
            </w:r>
            <w:r w:rsidRPr="000C2DF3">
              <w:rPr>
                <w:rFonts w:asciiTheme="minorEastAsia" w:eastAsiaTheme="minorEastAsia" w:hAnsiTheme="minorEastAsia"/>
                <w:color w:val="000000" w:themeColor="text1"/>
                <w:sz w:val="18"/>
                <w:szCs w:val="18"/>
              </w:rPr>
              <w:t>”</w:t>
            </w:r>
            <w:r w:rsidRPr="000C2DF3">
              <w:rPr>
                <w:rFonts w:asciiTheme="minorEastAsia" w:eastAsiaTheme="minorEastAsia" w:hAnsiTheme="minorEastAsia" w:hint="eastAsia"/>
                <w:color w:val="000000" w:themeColor="text1"/>
                <w:sz w:val="18"/>
                <w:szCs w:val="18"/>
              </w:rPr>
              <w:t>第</w:t>
            </w:r>
            <w:r w:rsidRPr="000C2DF3">
              <w:rPr>
                <w:rFonts w:asciiTheme="minorEastAsia" w:eastAsiaTheme="minorEastAsia" w:hAnsiTheme="minorEastAsia"/>
                <w:color w:val="000000" w:themeColor="text1"/>
                <w:sz w:val="18"/>
                <w:szCs w:val="18"/>
              </w:rPr>
              <w:t>1.4.1</w:t>
            </w:r>
            <w:r w:rsidRPr="000C2DF3">
              <w:rPr>
                <w:rFonts w:asciiTheme="minorEastAsia" w:eastAsiaTheme="minorEastAsia" w:hAnsiTheme="minorEastAsia" w:hint="eastAsia"/>
                <w:color w:val="000000" w:themeColor="text1"/>
                <w:sz w:val="18"/>
                <w:szCs w:val="18"/>
              </w:rPr>
              <w:t>项规定。</w:t>
            </w:r>
          </w:p>
        </w:tc>
      </w:tr>
      <w:tr w:rsidR="000C2DF3" w:rsidRPr="000C2DF3">
        <w:tc>
          <w:tcPr>
            <w:tcW w:w="900" w:type="dxa"/>
            <w:vMerge/>
            <w:tcBorders>
              <w:top w:val="single" w:sz="4" w:space="0" w:color="auto"/>
              <w:bottom w:val="single" w:sz="4" w:space="0" w:color="auto"/>
              <w:right w:val="single" w:sz="4" w:space="0" w:color="auto"/>
            </w:tcBorders>
            <w:vAlign w:val="center"/>
          </w:tcPr>
          <w:p w:rsidR="005E761F" w:rsidRPr="000C2DF3" w:rsidRDefault="005E761F">
            <w:pPr>
              <w:spacing w:line="360" w:lineRule="auto"/>
              <w:rPr>
                <w:rFonts w:asciiTheme="minorEastAsia" w:eastAsiaTheme="minorEastAsia" w:hAnsiTheme="minorEastAsia"/>
                <w:color w:val="000000" w:themeColor="text1"/>
                <w:sz w:val="18"/>
                <w:szCs w:val="18"/>
              </w:rPr>
            </w:pPr>
            <w:bookmarkStart w:id="377" w:name="_Hlk197453642"/>
            <w:bookmarkEnd w:id="376"/>
          </w:p>
        </w:tc>
        <w:tc>
          <w:tcPr>
            <w:tcW w:w="1124" w:type="dxa"/>
            <w:gridSpan w:val="2"/>
            <w:vMerge/>
            <w:tcBorders>
              <w:top w:val="single" w:sz="4" w:space="0" w:color="auto"/>
              <w:left w:val="single" w:sz="4" w:space="0" w:color="auto"/>
              <w:bottom w:val="single" w:sz="4" w:space="0" w:color="auto"/>
              <w:right w:val="single" w:sz="4" w:space="0" w:color="auto"/>
            </w:tcBorders>
            <w:vAlign w:val="center"/>
          </w:tcPr>
          <w:p w:rsidR="005E761F" w:rsidRPr="000C2DF3" w:rsidRDefault="005E761F">
            <w:pPr>
              <w:spacing w:line="360" w:lineRule="auto"/>
              <w:rPr>
                <w:rFonts w:asciiTheme="minorEastAsia" w:eastAsiaTheme="minorEastAsia" w:hAnsiTheme="minorEastAsia"/>
                <w:color w:val="000000" w:themeColor="text1"/>
                <w:sz w:val="18"/>
                <w:szCs w:val="18"/>
              </w:rPr>
            </w:pPr>
          </w:p>
        </w:tc>
        <w:tc>
          <w:tcPr>
            <w:tcW w:w="1804"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不存在禁止投标的情形</w:t>
            </w:r>
          </w:p>
        </w:tc>
        <w:tc>
          <w:tcPr>
            <w:tcW w:w="4990" w:type="dxa"/>
            <w:tcBorders>
              <w:top w:val="single" w:sz="4" w:space="0" w:color="auto"/>
              <w:left w:val="single" w:sz="4" w:space="0" w:color="auto"/>
              <w:bottom w:val="single" w:sz="4" w:space="0" w:color="auto"/>
            </w:tcBorders>
            <w:vAlign w:val="center"/>
          </w:tcPr>
          <w:p w:rsidR="005E761F" w:rsidRPr="000C2DF3" w:rsidRDefault="00544712">
            <w:pPr>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不存在第二章“投标人须知”第</w:t>
            </w:r>
            <w:r w:rsidRPr="000C2DF3">
              <w:rPr>
                <w:rFonts w:asciiTheme="minorEastAsia" w:eastAsiaTheme="minorEastAsia" w:hAnsiTheme="minorEastAsia"/>
                <w:color w:val="000000" w:themeColor="text1"/>
                <w:sz w:val="18"/>
                <w:szCs w:val="18"/>
              </w:rPr>
              <w:t>1.4.3项规定的任何一种情形（以《投标人声明》为准）</w:t>
            </w:r>
            <w:r w:rsidRPr="000C2DF3">
              <w:rPr>
                <w:rFonts w:asciiTheme="minorEastAsia" w:eastAsiaTheme="minorEastAsia" w:hAnsiTheme="minorEastAsia" w:hint="eastAsia"/>
                <w:color w:val="000000" w:themeColor="text1"/>
                <w:sz w:val="18"/>
                <w:szCs w:val="18"/>
              </w:rPr>
              <w:t>。</w:t>
            </w:r>
          </w:p>
        </w:tc>
      </w:tr>
      <w:bookmarkEnd w:id="377"/>
      <w:tr w:rsidR="000C2DF3" w:rsidRPr="000C2DF3">
        <w:tc>
          <w:tcPr>
            <w:tcW w:w="900" w:type="dxa"/>
            <w:vMerge w:val="restart"/>
            <w:tcBorders>
              <w:top w:val="single" w:sz="4" w:space="0" w:color="auto"/>
              <w:right w:val="single" w:sz="4" w:space="0" w:color="auto"/>
            </w:tcBorders>
            <w:vAlign w:val="center"/>
          </w:tcPr>
          <w:p w:rsidR="005E761F" w:rsidRPr="000C2DF3" w:rsidRDefault="00544712">
            <w:pPr>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2.1.3</w:t>
            </w:r>
          </w:p>
        </w:tc>
        <w:tc>
          <w:tcPr>
            <w:tcW w:w="1124" w:type="dxa"/>
            <w:gridSpan w:val="2"/>
            <w:vMerge w:val="restart"/>
            <w:tcBorders>
              <w:top w:val="single" w:sz="4" w:space="0" w:color="auto"/>
              <w:left w:val="single" w:sz="4" w:space="0" w:color="auto"/>
              <w:right w:val="single" w:sz="4" w:space="0" w:color="auto"/>
            </w:tcBorders>
            <w:vAlign w:val="center"/>
          </w:tcPr>
          <w:p w:rsidR="005E761F" w:rsidRPr="000C2DF3" w:rsidRDefault="00544712">
            <w:pPr>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响应性评审标准</w:t>
            </w:r>
          </w:p>
        </w:tc>
        <w:tc>
          <w:tcPr>
            <w:tcW w:w="1804"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投标报价</w:t>
            </w:r>
          </w:p>
        </w:tc>
        <w:tc>
          <w:tcPr>
            <w:tcW w:w="4990" w:type="dxa"/>
            <w:tcBorders>
              <w:top w:val="single" w:sz="4" w:space="0" w:color="auto"/>
              <w:left w:val="single" w:sz="4" w:space="0" w:color="auto"/>
              <w:bottom w:val="single" w:sz="4" w:space="0" w:color="auto"/>
            </w:tcBorders>
            <w:vAlign w:val="center"/>
          </w:tcPr>
          <w:p w:rsidR="005E761F" w:rsidRPr="000C2DF3" w:rsidRDefault="00544712">
            <w:pPr>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符合第二章</w:t>
            </w:r>
            <w:r w:rsidRPr="000C2DF3">
              <w:rPr>
                <w:rFonts w:asciiTheme="minorEastAsia" w:eastAsiaTheme="minorEastAsia" w:hAnsiTheme="minorEastAsia"/>
                <w:color w:val="000000" w:themeColor="text1"/>
                <w:sz w:val="18"/>
                <w:szCs w:val="18"/>
              </w:rPr>
              <w:t>“</w:t>
            </w:r>
            <w:r w:rsidRPr="000C2DF3">
              <w:rPr>
                <w:rFonts w:asciiTheme="minorEastAsia" w:eastAsiaTheme="minorEastAsia" w:hAnsiTheme="minorEastAsia" w:hint="eastAsia"/>
                <w:color w:val="000000" w:themeColor="text1"/>
                <w:sz w:val="18"/>
                <w:szCs w:val="18"/>
              </w:rPr>
              <w:t>投标人须知</w:t>
            </w:r>
            <w:r w:rsidRPr="000C2DF3">
              <w:rPr>
                <w:rFonts w:asciiTheme="minorEastAsia" w:eastAsiaTheme="minorEastAsia" w:hAnsiTheme="minorEastAsia"/>
                <w:color w:val="000000" w:themeColor="text1"/>
                <w:sz w:val="18"/>
                <w:szCs w:val="18"/>
              </w:rPr>
              <w:t>”</w:t>
            </w:r>
            <w:r w:rsidRPr="000C2DF3">
              <w:rPr>
                <w:rFonts w:asciiTheme="minorEastAsia" w:eastAsiaTheme="minorEastAsia" w:hAnsiTheme="minorEastAsia" w:hint="eastAsia"/>
                <w:color w:val="000000" w:themeColor="text1"/>
                <w:sz w:val="18"/>
                <w:szCs w:val="18"/>
              </w:rPr>
              <w:t>第</w:t>
            </w:r>
            <w:r w:rsidRPr="000C2DF3">
              <w:rPr>
                <w:rFonts w:asciiTheme="minorEastAsia" w:eastAsiaTheme="minorEastAsia" w:hAnsiTheme="minorEastAsia"/>
                <w:color w:val="000000" w:themeColor="text1"/>
                <w:sz w:val="18"/>
                <w:szCs w:val="18"/>
              </w:rPr>
              <w:t>3.2</w:t>
            </w:r>
            <w:r w:rsidRPr="000C2DF3">
              <w:rPr>
                <w:rFonts w:asciiTheme="minorEastAsia" w:eastAsiaTheme="minorEastAsia" w:hAnsiTheme="minorEastAsia" w:hint="eastAsia"/>
                <w:color w:val="000000" w:themeColor="text1"/>
                <w:sz w:val="18"/>
                <w:szCs w:val="18"/>
              </w:rPr>
              <w:t>款规定进行投标报价的；对同一招标项目没有出现两个或以上的投标报价，且修正无依据；</w:t>
            </w:r>
          </w:p>
        </w:tc>
      </w:tr>
      <w:tr w:rsidR="000C2DF3" w:rsidRPr="000C2DF3">
        <w:trPr>
          <w:trHeight w:val="41"/>
        </w:trPr>
        <w:tc>
          <w:tcPr>
            <w:tcW w:w="900" w:type="dxa"/>
            <w:vMerge/>
            <w:tcBorders>
              <w:right w:val="single" w:sz="4" w:space="0" w:color="auto"/>
            </w:tcBorders>
            <w:vAlign w:val="center"/>
          </w:tcPr>
          <w:p w:rsidR="005E761F" w:rsidRPr="000C2DF3" w:rsidRDefault="005E761F">
            <w:pPr>
              <w:spacing w:line="360" w:lineRule="auto"/>
              <w:jc w:val="center"/>
              <w:rPr>
                <w:rFonts w:asciiTheme="minorEastAsia" w:eastAsiaTheme="minorEastAsia" w:hAnsiTheme="minorEastAsia"/>
                <w:color w:val="000000" w:themeColor="text1"/>
                <w:sz w:val="18"/>
                <w:szCs w:val="18"/>
              </w:rPr>
            </w:pPr>
            <w:bookmarkStart w:id="378" w:name="_Hlk197453675"/>
          </w:p>
        </w:tc>
        <w:tc>
          <w:tcPr>
            <w:tcW w:w="1124" w:type="dxa"/>
            <w:gridSpan w:val="2"/>
            <w:vMerge/>
            <w:tcBorders>
              <w:left w:val="single" w:sz="4" w:space="0" w:color="auto"/>
              <w:right w:val="single" w:sz="4" w:space="0" w:color="auto"/>
            </w:tcBorders>
            <w:vAlign w:val="center"/>
          </w:tcPr>
          <w:p w:rsidR="005E761F" w:rsidRPr="000C2DF3" w:rsidRDefault="005E761F">
            <w:pPr>
              <w:spacing w:line="360" w:lineRule="auto"/>
              <w:jc w:val="center"/>
              <w:rPr>
                <w:rFonts w:asciiTheme="minorEastAsia" w:eastAsiaTheme="minorEastAsia" w:hAnsiTheme="minorEastAsia"/>
                <w:color w:val="000000" w:themeColor="text1"/>
                <w:sz w:val="18"/>
                <w:szCs w:val="18"/>
              </w:rPr>
            </w:pPr>
          </w:p>
        </w:tc>
        <w:tc>
          <w:tcPr>
            <w:tcW w:w="1804"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投标内容</w:t>
            </w:r>
          </w:p>
        </w:tc>
        <w:tc>
          <w:tcPr>
            <w:tcW w:w="4990" w:type="dxa"/>
            <w:tcBorders>
              <w:top w:val="single" w:sz="4" w:space="0" w:color="auto"/>
              <w:left w:val="single" w:sz="4" w:space="0" w:color="auto"/>
              <w:bottom w:val="single" w:sz="4" w:space="0" w:color="auto"/>
            </w:tcBorders>
            <w:vAlign w:val="center"/>
          </w:tcPr>
          <w:p w:rsidR="005E761F" w:rsidRPr="000C2DF3" w:rsidRDefault="00544712">
            <w:pPr>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符合第二章</w:t>
            </w:r>
            <w:r w:rsidRPr="000C2DF3">
              <w:rPr>
                <w:rFonts w:asciiTheme="minorEastAsia" w:eastAsiaTheme="minorEastAsia" w:hAnsiTheme="minorEastAsia"/>
                <w:color w:val="000000" w:themeColor="text1"/>
                <w:sz w:val="18"/>
                <w:szCs w:val="18"/>
              </w:rPr>
              <w:t>“</w:t>
            </w:r>
            <w:r w:rsidRPr="000C2DF3">
              <w:rPr>
                <w:rFonts w:asciiTheme="minorEastAsia" w:eastAsiaTheme="minorEastAsia" w:hAnsiTheme="minorEastAsia" w:hint="eastAsia"/>
                <w:color w:val="000000" w:themeColor="text1"/>
                <w:sz w:val="18"/>
                <w:szCs w:val="18"/>
              </w:rPr>
              <w:t>投标人须知前附表</w:t>
            </w:r>
            <w:r w:rsidRPr="000C2DF3">
              <w:rPr>
                <w:rFonts w:asciiTheme="minorEastAsia" w:eastAsiaTheme="minorEastAsia" w:hAnsiTheme="minorEastAsia"/>
                <w:color w:val="000000" w:themeColor="text1"/>
                <w:sz w:val="18"/>
                <w:szCs w:val="18"/>
              </w:rPr>
              <w:t>”</w:t>
            </w:r>
            <w:r w:rsidRPr="000C2DF3">
              <w:rPr>
                <w:rFonts w:asciiTheme="minorEastAsia" w:eastAsiaTheme="minorEastAsia" w:hAnsiTheme="minorEastAsia" w:hint="eastAsia"/>
                <w:color w:val="000000" w:themeColor="text1"/>
                <w:sz w:val="18"/>
                <w:szCs w:val="18"/>
              </w:rPr>
              <w:t>第</w:t>
            </w:r>
            <w:r w:rsidRPr="000C2DF3">
              <w:rPr>
                <w:rFonts w:asciiTheme="minorEastAsia" w:eastAsiaTheme="minorEastAsia" w:hAnsiTheme="minorEastAsia"/>
                <w:color w:val="000000" w:themeColor="text1"/>
                <w:sz w:val="18"/>
                <w:szCs w:val="18"/>
              </w:rPr>
              <w:t>1.3.1</w:t>
            </w:r>
            <w:r w:rsidRPr="000C2DF3">
              <w:rPr>
                <w:rFonts w:asciiTheme="minorEastAsia" w:eastAsiaTheme="minorEastAsia" w:hAnsiTheme="minorEastAsia" w:hint="eastAsia"/>
                <w:color w:val="000000" w:themeColor="text1"/>
                <w:sz w:val="18"/>
                <w:szCs w:val="18"/>
              </w:rPr>
              <w:t>项规定；</w:t>
            </w:r>
          </w:p>
        </w:tc>
      </w:tr>
      <w:bookmarkEnd w:id="378"/>
      <w:tr w:rsidR="000C2DF3" w:rsidRPr="000C2DF3">
        <w:tc>
          <w:tcPr>
            <w:tcW w:w="900" w:type="dxa"/>
            <w:vMerge/>
            <w:tcBorders>
              <w:right w:val="single" w:sz="4" w:space="0" w:color="auto"/>
            </w:tcBorders>
            <w:vAlign w:val="center"/>
          </w:tcPr>
          <w:p w:rsidR="005E761F" w:rsidRPr="000C2DF3" w:rsidRDefault="005E761F">
            <w:pPr>
              <w:spacing w:line="360" w:lineRule="auto"/>
              <w:jc w:val="center"/>
              <w:rPr>
                <w:rFonts w:asciiTheme="minorEastAsia" w:eastAsiaTheme="minorEastAsia" w:hAnsiTheme="minorEastAsia"/>
                <w:color w:val="000000" w:themeColor="text1"/>
                <w:sz w:val="18"/>
                <w:szCs w:val="18"/>
              </w:rPr>
            </w:pPr>
          </w:p>
        </w:tc>
        <w:tc>
          <w:tcPr>
            <w:tcW w:w="1124" w:type="dxa"/>
            <w:gridSpan w:val="2"/>
            <w:vMerge/>
            <w:tcBorders>
              <w:left w:val="single" w:sz="4" w:space="0" w:color="auto"/>
              <w:right w:val="single" w:sz="4" w:space="0" w:color="auto"/>
            </w:tcBorders>
            <w:vAlign w:val="center"/>
          </w:tcPr>
          <w:p w:rsidR="005E761F" w:rsidRPr="000C2DF3" w:rsidRDefault="005E761F">
            <w:pPr>
              <w:spacing w:line="360" w:lineRule="auto"/>
              <w:jc w:val="center"/>
              <w:rPr>
                <w:rFonts w:asciiTheme="minorEastAsia" w:eastAsiaTheme="minorEastAsia" w:hAnsiTheme="minorEastAsia"/>
                <w:color w:val="000000" w:themeColor="text1"/>
                <w:sz w:val="18"/>
                <w:szCs w:val="18"/>
              </w:rPr>
            </w:pPr>
          </w:p>
        </w:tc>
        <w:tc>
          <w:tcPr>
            <w:tcW w:w="1804"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服务期限</w:t>
            </w:r>
          </w:p>
        </w:tc>
        <w:tc>
          <w:tcPr>
            <w:tcW w:w="4990" w:type="dxa"/>
            <w:tcBorders>
              <w:top w:val="single" w:sz="4" w:space="0" w:color="auto"/>
              <w:left w:val="single" w:sz="4" w:space="0" w:color="auto"/>
              <w:bottom w:val="single" w:sz="4" w:space="0" w:color="auto"/>
            </w:tcBorders>
            <w:vAlign w:val="center"/>
          </w:tcPr>
          <w:p w:rsidR="005E761F" w:rsidRPr="000C2DF3" w:rsidRDefault="00544712">
            <w:pPr>
              <w:spacing w:line="360" w:lineRule="auto"/>
              <w:jc w:val="left"/>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符合第二章</w:t>
            </w:r>
            <w:r w:rsidRPr="000C2DF3">
              <w:rPr>
                <w:rFonts w:asciiTheme="minorEastAsia" w:eastAsiaTheme="minorEastAsia" w:hAnsiTheme="minorEastAsia"/>
                <w:color w:val="000000" w:themeColor="text1"/>
                <w:sz w:val="18"/>
                <w:szCs w:val="18"/>
              </w:rPr>
              <w:t>“</w:t>
            </w:r>
            <w:r w:rsidRPr="000C2DF3">
              <w:rPr>
                <w:rFonts w:asciiTheme="minorEastAsia" w:eastAsiaTheme="minorEastAsia" w:hAnsiTheme="minorEastAsia" w:hint="eastAsia"/>
                <w:color w:val="000000" w:themeColor="text1"/>
                <w:sz w:val="18"/>
                <w:szCs w:val="18"/>
              </w:rPr>
              <w:t>投标人须知前附表</w:t>
            </w:r>
            <w:r w:rsidRPr="000C2DF3">
              <w:rPr>
                <w:rFonts w:asciiTheme="minorEastAsia" w:eastAsiaTheme="minorEastAsia" w:hAnsiTheme="minorEastAsia"/>
                <w:color w:val="000000" w:themeColor="text1"/>
                <w:sz w:val="18"/>
                <w:szCs w:val="18"/>
              </w:rPr>
              <w:t>”</w:t>
            </w:r>
            <w:r w:rsidRPr="000C2DF3">
              <w:rPr>
                <w:rFonts w:asciiTheme="minorEastAsia" w:eastAsiaTheme="minorEastAsia" w:hAnsiTheme="minorEastAsia" w:hint="eastAsia"/>
                <w:color w:val="000000" w:themeColor="text1"/>
                <w:sz w:val="18"/>
                <w:szCs w:val="18"/>
              </w:rPr>
              <w:t>第</w:t>
            </w:r>
            <w:r w:rsidRPr="000C2DF3">
              <w:rPr>
                <w:rFonts w:asciiTheme="minorEastAsia" w:eastAsiaTheme="minorEastAsia" w:hAnsiTheme="minorEastAsia"/>
                <w:color w:val="000000" w:themeColor="text1"/>
                <w:sz w:val="18"/>
                <w:szCs w:val="18"/>
              </w:rPr>
              <w:t>1.3.2</w:t>
            </w:r>
            <w:r w:rsidRPr="000C2DF3">
              <w:rPr>
                <w:rFonts w:asciiTheme="minorEastAsia" w:eastAsiaTheme="minorEastAsia" w:hAnsiTheme="minorEastAsia" w:hint="eastAsia"/>
                <w:color w:val="000000" w:themeColor="text1"/>
                <w:sz w:val="18"/>
                <w:szCs w:val="18"/>
              </w:rPr>
              <w:t>项规定；</w:t>
            </w:r>
          </w:p>
        </w:tc>
      </w:tr>
      <w:tr w:rsidR="000C2DF3" w:rsidRPr="000C2DF3">
        <w:tc>
          <w:tcPr>
            <w:tcW w:w="900" w:type="dxa"/>
            <w:vMerge/>
            <w:tcBorders>
              <w:right w:val="single" w:sz="4" w:space="0" w:color="auto"/>
            </w:tcBorders>
            <w:vAlign w:val="center"/>
          </w:tcPr>
          <w:p w:rsidR="005E761F" w:rsidRPr="000C2DF3" w:rsidRDefault="005E761F">
            <w:pPr>
              <w:spacing w:line="360" w:lineRule="auto"/>
              <w:jc w:val="center"/>
              <w:rPr>
                <w:rFonts w:asciiTheme="minorEastAsia" w:eastAsiaTheme="minorEastAsia" w:hAnsiTheme="minorEastAsia"/>
                <w:color w:val="000000" w:themeColor="text1"/>
                <w:sz w:val="18"/>
                <w:szCs w:val="18"/>
              </w:rPr>
            </w:pPr>
            <w:bookmarkStart w:id="379" w:name="_Hlk197453693"/>
          </w:p>
        </w:tc>
        <w:tc>
          <w:tcPr>
            <w:tcW w:w="1124" w:type="dxa"/>
            <w:gridSpan w:val="2"/>
            <w:vMerge/>
            <w:tcBorders>
              <w:left w:val="single" w:sz="4" w:space="0" w:color="auto"/>
              <w:right w:val="single" w:sz="4" w:space="0" w:color="auto"/>
            </w:tcBorders>
            <w:vAlign w:val="center"/>
          </w:tcPr>
          <w:p w:rsidR="005E761F" w:rsidRPr="000C2DF3" w:rsidRDefault="005E761F">
            <w:pPr>
              <w:spacing w:line="360" w:lineRule="auto"/>
              <w:jc w:val="center"/>
              <w:rPr>
                <w:rFonts w:asciiTheme="minorEastAsia" w:eastAsiaTheme="minorEastAsia" w:hAnsiTheme="minorEastAsia"/>
                <w:color w:val="000000" w:themeColor="text1"/>
                <w:sz w:val="18"/>
                <w:szCs w:val="18"/>
              </w:rPr>
            </w:pPr>
          </w:p>
        </w:tc>
        <w:tc>
          <w:tcPr>
            <w:tcW w:w="1804"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质量标准</w:t>
            </w:r>
          </w:p>
        </w:tc>
        <w:tc>
          <w:tcPr>
            <w:tcW w:w="4990" w:type="dxa"/>
            <w:tcBorders>
              <w:top w:val="single" w:sz="4" w:space="0" w:color="auto"/>
              <w:left w:val="single" w:sz="4" w:space="0" w:color="auto"/>
              <w:bottom w:val="single" w:sz="4" w:space="0" w:color="auto"/>
            </w:tcBorders>
            <w:vAlign w:val="center"/>
          </w:tcPr>
          <w:p w:rsidR="005E761F" w:rsidRPr="000C2DF3" w:rsidRDefault="00544712">
            <w:pPr>
              <w:spacing w:line="360" w:lineRule="auto"/>
              <w:jc w:val="left"/>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符合第二章“投标人须知前附表”第</w:t>
            </w:r>
            <w:r w:rsidRPr="000C2DF3">
              <w:rPr>
                <w:rFonts w:asciiTheme="minorEastAsia" w:eastAsiaTheme="minorEastAsia" w:hAnsiTheme="minorEastAsia"/>
                <w:color w:val="000000" w:themeColor="text1"/>
                <w:sz w:val="18"/>
                <w:szCs w:val="18"/>
              </w:rPr>
              <w:t xml:space="preserve"> 1.3.3 </w:t>
            </w:r>
            <w:r w:rsidRPr="000C2DF3">
              <w:rPr>
                <w:rFonts w:asciiTheme="minorEastAsia" w:eastAsiaTheme="minorEastAsia" w:hAnsiTheme="minorEastAsia" w:hint="eastAsia"/>
                <w:color w:val="000000" w:themeColor="text1"/>
                <w:sz w:val="18"/>
                <w:szCs w:val="18"/>
              </w:rPr>
              <w:t>项规定；</w:t>
            </w:r>
          </w:p>
        </w:tc>
      </w:tr>
      <w:tr w:rsidR="000C2DF3" w:rsidRPr="000C2DF3">
        <w:tc>
          <w:tcPr>
            <w:tcW w:w="900" w:type="dxa"/>
            <w:vMerge/>
            <w:tcBorders>
              <w:right w:val="single" w:sz="4" w:space="0" w:color="auto"/>
            </w:tcBorders>
            <w:vAlign w:val="center"/>
          </w:tcPr>
          <w:p w:rsidR="005E761F" w:rsidRPr="000C2DF3" w:rsidRDefault="005E761F">
            <w:pPr>
              <w:spacing w:line="360" w:lineRule="auto"/>
              <w:rPr>
                <w:rFonts w:asciiTheme="minorEastAsia" w:eastAsiaTheme="minorEastAsia" w:hAnsiTheme="minorEastAsia"/>
                <w:color w:val="000000" w:themeColor="text1"/>
                <w:sz w:val="18"/>
                <w:szCs w:val="18"/>
              </w:rPr>
            </w:pPr>
            <w:bookmarkStart w:id="380" w:name="_Hlk197453703"/>
            <w:bookmarkEnd w:id="379"/>
          </w:p>
        </w:tc>
        <w:tc>
          <w:tcPr>
            <w:tcW w:w="1124" w:type="dxa"/>
            <w:gridSpan w:val="2"/>
            <w:vMerge/>
            <w:tcBorders>
              <w:left w:val="single" w:sz="4" w:space="0" w:color="auto"/>
              <w:right w:val="single" w:sz="4" w:space="0" w:color="auto"/>
            </w:tcBorders>
            <w:vAlign w:val="center"/>
          </w:tcPr>
          <w:p w:rsidR="005E761F" w:rsidRPr="000C2DF3" w:rsidRDefault="005E761F">
            <w:pPr>
              <w:spacing w:line="360" w:lineRule="auto"/>
              <w:rPr>
                <w:rFonts w:asciiTheme="minorEastAsia" w:eastAsiaTheme="minorEastAsia" w:hAnsiTheme="minorEastAsia"/>
                <w:color w:val="000000" w:themeColor="text1"/>
                <w:sz w:val="18"/>
                <w:szCs w:val="18"/>
              </w:rPr>
            </w:pPr>
          </w:p>
        </w:tc>
        <w:tc>
          <w:tcPr>
            <w:tcW w:w="1804"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投标有效期</w:t>
            </w:r>
          </w:p>
        </w:tc>
        <w:tc>
          <w:tcPr>
            <w:tcW w:w="4990" w:type="dxa"/>
            <w:tcBorders>
              <w:top w:val="single" w:sz="4" w:space="0" w:color="auto"/>
              <w:left w:val="single" w:sz="4" w:space="0" w:color="auto"/>
              <w:bottom w:val="single" w:sz="4" w:space="0" w:color="auto"/>
            </w:tcBorders>
            <w:vAlign w:val="center"/>
          </w:tcPr>
          <w:p w:rsidR="005E761F" w:rsidRPr="000C2DF3" w:rsidRDefault="00544712">
            <w:pPr>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符合第二章“投标人须知前附表”第</w:t>
            </w:r>
            <w:r w:rsidRPr="000C2DF3">
              <w:rPr>
                <w:rFonts w:asciiTheme="minorEastAsia" w:eastAsiaTheme="minorEastAsia" w:hAnsiTheme="minorEastAsia"/>
                <w:color w:val="000000" w:themeColor="text1"/>
                <w:sz w:val="18"/>
                <w:szCs w:val="18"/>
              </w:rPr>
              <w:t xml:space="preserve"> 3.3.1 </w:t>
            </w:r>
            <w:r w:rsidRPr="000C2DF3">
              <w:rPr>
                <w:rFonts w:asciiTheme="minorEastAsia" w:eastAsiaTheme="minorEastAsia" w:hAnsiTheme="minorEastAsia" w:hint="eastAsia"/>
                <w:color w:val="000000" w:themeColor="text1"/>
                <w:sz w:val="18"/>
                <w:szCs w:val="18"/>
              </w:rPr>
              <w:t>项规定；</w:t>
            </w:r>
          </w:p>
        </w:tc>
      </w:tr>
      <w:tr w:rsidR="000C2DF3" w:rsidRPr="000C2DF3">
        <w:tc>
          <w:tcPr>
            <w:tcW w:w="900" w:type="dxa"/>
            <w:vMerge/>
            <w:tcBorders>
              <w:right w:val="single" w:sz="4" w:space="0" w:color="auto"/>
            </w:tcBorders>
            <w:vAlign w:val="center"/>
          </w:tcPr>
          <w:p w:rsidR="005E761F" w:rsidRPr="000C2DF3" w:rsidRDefault="005E761F">
            <w:pPr>
              <w:spacing w:line="360" w:lineRule="auto"/>
              <w:rPr>
                <w:rFonts w:asciiTheme="minorEastAsia" w:eastAsiaTheme="minorEastAsia" w:hAnsiTheme="minorEastAsia"/>
                <w:color w:val="000000" w:themeColor="text1"/>
                <w:sz w:val="18"/>
                <w:szCs w:val="18"/>
              </w:rPr>
            </w:pPr>
            <w:bookmarkStart w:id="381" w:name="_Hlk197453722"/>
            <w:bookmarkEnd w:id="380"/>
          </w:p>
        </w:tc>
        <w:tc>
          <w:tcPr>
            <w:tcW w:w="1124" w:type="dxa"/>
            <w:gridSpan w:val="2"/>
            <w:vMerge/>
            <w:tcBorders>
              <w:left w:val="single" w:sz="4" w:space="0" w:color="auto"/>
              <w:right w:val="single" w:sz="4" w:space="0" w:color="auto"/>
            </w:tcBorders>
            <w:vAlign w:val="center"/>
          </w:tcPr>
          <w:p w:rsidR="005E761F" w:rsidRPr="000C2DF3" w:rsidRDefault="005E761F">
            <w:pPr>
              <w:spacing w:line="360" w:lineRule="auto"/>
              <w:rPr>
                <w:rFonts w:asciiTheme="minorEastAsia" w:eastAsiaTheme="minorEastAsia" w:hAnsiTheme="minorEastAsia"/>
                <w:color w:val="000000" w:themeColor="text1"/>
                <w:sz w:val="18"/>
                <w:szCs w:val="18"/>
              </w:rPr>
            </w:pPr>
          </w:p>
        </w:tc>
        <w:tc>
          <w:tcPr>
            <w:tcW w:w="1804"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“★”条款</w:t>
            </w:r>
          </w:p>
        </w:tc>
        <w:tc>
          <w:tcPr>
            <w:tcW w:w="4990" w:type="dxa"/>
            <w:tcBorders>
              <w:top w:val="single" w:sz="4" w:space="0" w:color="auto"/>
              <w:left w:val="single" w:sz="4" w:space="0" w:color="auto"/>
              <w:bottom w:val="single" w:sz="4" w:space="0" w:color="auto"/>
            </w:tcBorders>
            <w:vAlign w:val="center"/>
          </w:tcPr>
          <w:p w:rsidR="005E761F" w:rsidRPr="000C2DF3" w:rsidRDefault="00544712">
            <w:pPr>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“★”条款满足招标文件要求；</w:t>
            </w:r>
          </w:p>
        </w:tc>
      </w:tr>
      <w:tr w:rsidR="000C2DF3" w:rsidRPr="000C2DF3">
        <w:trPr>
          <w:trHeight w:val="866"/>
        </w:trPr>
        <w:tc>
          <w:tcPr>
            <w:tcW w:w="900" w:type="dxa"/>
            <w:vMerge/>
            <w:tcBorders>
              <w:bottom w:val="single" w:sz="4" w:space="0" w:color="auto"/>
              <w:right w:val="single" w:sz="4" w:space="0" w:color="auto"/>
            </w:tcBorders>
            <w:vAlign w:val="center"/>
          </w:tcPr>
          <w:p w:rsidR="005E761F" w:rsidRPr="000C2DF3" w:rsidRDefault="005E761F">
            <w:pPr>
              <w:spacing w:line="360" w:lineRule="auto"/>
              <w:rPr>
                <w:rFonts w:asciiTheme="minorEastAsia" w:eastAsiaTheme="minorEastAsia" w:hAnsiTheme="minorEastAsia"/>
                <w:color w:val="000000" w:themeColor="text1"/>
                <w:sz w:val="18"/>
                <w:szCs w:val="18"/>
              </w:rPr>
            </w:pPr>
            <w:bookmarkStart w:id="382" w:name="_Hlk197453737"/>
            <w:bookmarkEnd w:id="381"/>
          </w:p>
        </w:tc>
        <w:tc>
          <w:tcPr>
            <w:tcW w:w="1124" w:type="dxa"/>
            <w:gridSpan w:val="2"/>
            <w:vMerge/>
            <w:tcBorders>
              <w:left w:val="single" w:sz="4" w:space="0" w:color="auto"/>
              <w:bottom w:val="single" w:sz="4" w:space="0" w:color="auto"/>
              <w:right w:val="single" w:sz="4" w:space="0" w:color="auto"/>
            </w:tcBorders>
            <w:vAlign w:val="center"/>
          </w:tcPr>
          <w:p w:rsidR="005E761F" w:rsidRPr="000C2DF3" w:rsidRDefault="005E761F">
            <w:pPr>
              <w:spacing w:line="360" w:lineRule="auto"/>
              <w:rPr>
                <w:rFonts w:asciiTheme="minorEastAsia" w:eastAsiaTheme="minorEastAsia" w:hAnsiTheme="minorEastAsia"/>
                <w:color w:val="000000" w:themeColor="text1"/>
                <w:sz w:val="18"/>
                <w:szCs w:val="18"/>
              </w:rPr>
            </w:pPr>
          </w:p>
        </w:tc>
        <w:tc>
          <w:tcPr>
            <w:tcW w:w="1804"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串通投标情形</w:t>
            </w:r>
          </w:p>
        </w:tc>
        <w:tc>
          <w:tcPr>
            <w:tcW w:w="4990" w:type="dxa"/>
            <w:tcBorders>
              <w:top w:val="single" w:sz="4" w:space="0" w:color="auto"/>
              <w:left w:val="single" w:sz="4" w:space="0" w:color="auto"/>
              <w:bottom w:val="single" w:sz="4" w:space="0" w:color="auto"/>
            </w:tcBorders>
            <w:vAlign w:val="center"/>
          </w:tcPr>
          <w:p w:rsidR="005E761F" w:rsidRPr="000C2DF3" w:rsidRDefault="00544712">
            <w:pPr>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不存在串通投标情形（串通投标情形以</w:t>
            </w:r>
            <w:r w:rsidRPr="000C2DF3">
              <w:rPr>
                <w:rFonts w:asciiTheme="minorEastAsia" w:eastAsiaTheme="minorEastAsia" w:hAnsiTheme="minorEastAsia" w:hint="eastAsia"/>
                <w:color w:val="000000" w:themeColor="text1"/>
                <w:sz w:val="18"/>
                <w:szCs w:val="18"/>
                <w:u w:val="single"/>
              </w:rPr>
              <w:t>《广东省实施</w:t>
            </w:r>
            <w:r w:rsidRPr="000C2DF3">
              <w:rPr>
                <w:rFonts w:asciiTheme="minorEastAsia" w:eastAsiaTheme="minorEastAsia" w:hAnsiTheme="minorEastAsia"/>
                <w:color w:val="000000" w:themeColor="text1"/>
                <w:sz w:val="18"/>
                <w:szCs w:val="18"/>
                <w:u w:val="single"/>
              </w:rPr>
              <w:t>&lt;</w:t>
            </w:r>
            <w:r w:rsidRPr="000C2DF3">
              <w:rPr>
                <w:rFonts w:asciiTheme="minorEastAsia" w:eastAsiaTheme="minorEastAsia" w:hAnsiTheme="minorEastAsia" w:hint="eastAsia"/>
                <w:color w:val="000000" w:themeColor="text1"/>
                <w:sz w:val="18"/>
                <w:szCs w:val="18"/>
                <w:u w:val="single"/>
              </w:rPr>
              <w:t>中华人民共和国招标投标法</w:t>
            </w:r>
            <w:r w:rsidRPr="000C2DF3">
              <w:rPr>
                <w:rFonts w:asciiTheme="minorEastAsia" w:eastAsiaTheme="minorEastAsia" w:hAnsiTheme="minorEastAsia"/>
                <w:color w:val="000000" w:themeColor="text1"/>
                <w:sz w:val="18"/>
                <w:szCs w:val="18"/>
                <w:u w:val="single"/>
              </w:rPr>
              <w:t>&gt;</w:t>
            </w:r>
            <w:r w:rsidRPr="000C2DF3">
              <w:rPr>
                <w:rFonts w:asciiTheme="minorEastAsia" w:eastAsiaTheme="minorEastAsia" w:hAnsiTheme="minorEastAsia" w:hint="eastAsia"/>
                <w:color w:val="000000" w:themeColor="text1"/>
                <w:sz w:val="18"/>
                <w:szCs w:val="18"/>
                <w:u w:val="single"/>
              </w:rPr>
              <w:t>办法》第十六条所禁止的情形</w:t>
            </w:r>
            <w:r w:rsidRPr="000C2DF3">
              <w:rPr>
                <w:rFonts w:asciiTheme="minorEastAsia" w:eastAsiaTheme="minorEastAsia" w:hAnsiTheme="minorEastAsia" w:hint="eastAsia"/>
                <w:color w:val="000000" w:themeColor="text1"/>
                <w:sz w:val="18"/>
                <w:szCs w:val="18"/>
              </w:rPr>
              <w:t>为准）。</w:t>
            </w:r>
          </w:p>
        </w:tc>
      </w:tr>
      <w:bookmarkEnd w:id="382"/>
      <w:tr w:rsidR="000C2DF3" w:rsidRPr="000C2DF3">
        <w:trPr>
          <w:trHeight w:val="1289"/>
        </w:trPr>
        <w:tc>
          <w:tcPr>
            <w:tcW w:w="8818" w:type="dxa"/>
            <w:gridSpan w:val="5"/>
            <w:tcBorders>
              <w:bottom w:val="single" w:sz="4" w:space="0" w:color="auto"/>
            </w:tcBorders>
            <w:vAlign w:val="center"/>
          </w:tcPr>
          <w:p w:rsidR="005E761F" w:rsidRPr="000C2DF3" w:rsidRDefault="00544712">
            <w:pPr>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说明：初步评审时不得将文件顺序、明显的文字错误等列为否决投标的情形。评委发现投标文件中含义不明确、对同类问题表述不一致、有明显文字和计算错误的，应当要求投标人作必要的澄清、说明后再判定投标人是否通过有效性审查，不得直接否决投标，若出现评标委员会否决投标的，应在评标报告中载明否决投标的具体情形、原因。形式评审“其他要求”不适用标段</w:t>
            </w:r>
            <w:r w:rsidRPr="000C2DF3">
              <w:rPr>
                <w:rFonts w:asciiTheme="minorEastAsia" w:eastAsiaTheme="minorEastAsia" w:hAnsiTheme="minorEastAsia"/>
                <w:color w:val="000000" w:themeColor="text1"/>
                <w:sz w:val="18"/>
                <w:szCs w:val="18"/>
              </w:rPr>
              <w:t>1。</w:t>
            </w:r>
            <w:r w:rsidRPr="000C2DF3">
              <w:rPr>
                <w:rFonts w:asciiTheme="minorEastAsia" w:eastAsiaTheme="minorEastAsia" w:hAnsiTheme="minorEastAsia" w:hint="eastAsia"/>
                <w:color w:val="000000" w:themeColor="text1"/>
                <w:sz w:val="18"/>
                <w:szCs w:val="18"/>
              </w:rPr>
              <w:t>响应性评审标准“★”条款”</w:t>
            </w:r>
            <w:r w:rsidRPr="000C2DF3">
              <w:rPr>
                <w:rFonts w:hint="eastAsia"/>
                <w:color w:val="000000" w:themeColor="text1"/>
              </w:rPr>
              <w:t xml:space="preserve"> </w:t>
            </w:r>
            <w:r w:rsidRPr="000C2DF3">
              <w:rPr>
                <w:rFonts w:asciiTheme="minorEastAsia" w:eastAsiaTheme="minorEastAsia" w:hAnsiTheme="minorEastAsia" w:hint="eastAsia"/>
                <w:color w:val="000000" w:themeColor="text1"/>
                <w:sz w:val="18"/>
                <w:szCs w:val="18"/>
              </w:rPr>
              <w:t>不适用标段</w:t>
            </w:r>
            <w:r w:rsidRPr="000C2DF3">
              <w:rPr>
                <w:rFonts w:asciiTheme="minorEastAsia" w:eastAsiaTheme="minorEastAsia" w:hAnsiTheme="minorEastAsia"/>
                <w:color w:val="000000" w:themeColor="text1"/>
                <w:sz w:val="18"/>
                <w:szCs w:val="18"/>
              </w:rPr>
              <w:t>2。</w:t>
            </w:r>
          </w:p>
          <w:p w:rsidR="005E761F" w:rsidRPr="000C2DF3" w:rsidRDefault="00544712">
            <w:pPr>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响应性评审标准中“投标内容”、“服务期限”、“质量标准”、“投标有效期”，以投标人在投标函附录中的承诺为准。</w:t>
            </w:r>
          </w:p>
        </w:tc>
      </w:tr>
      <w:tr w:rsidR="000C2DF3" w:rsidRPr="000C2DF3">
        <w:trPr>
          <w:trHeight w:val="333"/>
        </w:trPr>
        <w:tc>
          <w:tcPr>
            <w:tcW w:w="2024" w:type="dxa"/>
            <w:gridSpan w:val="3"/>
            <w:tcBorders>
              <w:top w:val="single" w:sz="4" w:space="0" w:color="auto"/>
              <w:bottom w:val="single" w:sz="4" w:space="0" w:color="auto"/>
              <w:right w:val="single" w:sz="4" w:space="0" w:color="auto"/>
            </w:tcBorders>
            <w:vAlign w:val="center"/>
          </w:tcPr>
          <w:p w:rsidR="005E761F" w:rsidRPr="000C2DF3" w:rsidRDefault="00544712">
            <w:pPr>
              <w:spacing w:line="360" w:lineRule="auto"/>
              <w:jc w:val="center"/>
              <w:rPr>
                <w:rFonts w:asciiTheme="minorEastAsia" w:eastAsiaTheme="minorEastAsia" w:hAnsiTheme="minorEastAsia"/>
                <w:b/>
                <w:color w:val="000000" w:themeColor="text1"/>
                <w:sz w:val="18"/>
                <w:szCs w:val="18"/>
              </w:rPr>
            </w:pPr>
            <w:r w:rsidRPr="000C2DF3">
              <w:rPr>
                <w:rFonts w:asciiTheme="minorEastAsia" w:eastAsiaTheme="minorEastAsia" w:hAnsiTheme="minorEastAsia" w:hint="eastAsia"/>
                <w:b/>
                <w:color w:val="000000" w:themeColor="text1"/>
                <w:sz w:val="18"/>
                <w:szCs w:val="18"/>
              </w:rPr>
              <w:t>条款号</w:t>
            </w:r>
          </w:p>
        </w:tc>
        <w:tc>
          <w:tcPr>
            <w:tcW w:w="1804"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spacing w:line="360" w:lineRule="auto"/>
              <w:jc w:val="center"/>
              <w:rPr>
                <w:rFonts w:asciiTheme="minorEastAsia" w:eastAsiaTheme="minorEastAsia" w:hAnsiTheme="minorEastAsia"/>
                <w:b/>
                <w:color w:val="000000" w:themeColor="text1"/>
                <w:sz w:val="18"/>
                <w:szCs w:val="18"/>
              </w:rPr>
            </w:pPr>
            <w:r w:rsidRPr="000C2DF3">
              <w:rPr>
                <w:rFonts w:asciiTheme="minorEastAsia" w:eastAsiaTheme="minorEastAsia" w:hAnsiTheme="minorEastAsia" w:hint="eastAsia"/>
                <w:b/>
                <w:color w:val="000000" w:themeColor="text1"/>
                <w:sz w:val="18"/>
                <w:szCs w:val="18"/>
              </w:rPr>
              <w:t>条款内容</w:t>
            </w:r>
          </w:p>
        </w:tc>
        <w:tc>
          <w:tcPr>
            <w:tcW w:w="4990" w:type="dxa"/>
            <w:tcBorders>
              <w:top w:val="single" w:sz="4" w:space="0" w:color="auto"/>
              <w:left w:val="single" w:sz="4" w:space="0" w:color="auto"/>
              <w:bottom w:val="single" w:sz="4" w:space="0" w:color="auto"/>
            </w:tcBorders>
            <w:vAlign w:val="center"/>
          </w:tcPr>
          <w:p w:rsidR="005E761F" w:rsidRPr="000C2DF3" w:rsidRDefault="00544712">
            <w:pPr>
              <w:spacing w:line="360" w:lineRule="auto"/>
              <w:jc w:val="center"/>
              <w:rPr>
                <w:rFonts w:asciiTheme="minorEastAsia" w:eastAsiaTheme="minorEastAsia" w:hAnsiTheme="minorEastAsia"/>
                <w:b/>
                <w:color w:val="000000" w:themeColor="text1"/>
                <w:sz w:val="18"/>
                <w:szCs w:val="18"/>
              </w:rPr>
            </w:pPr>
            <w:r w:rsidRPr="000C2DF3">
              <w:rPr>
                <w:rFonts w:asciiTheme="minorEastAsia" w:eastAsiaTheme="minorEastAsia" w:hAnsiTheme="minorEastAsia" w:hint="eastAsia"/>
                <w:b/>
                <w:color w:val="000000" w:themeColor="text1"/>
                <w:sz w:val="18"/>
                <w:szCs w:val="18"/>
              </w:rPr>
              <w:t>编列内容</w:t>
            </w:r>
          </w:p>
        </w:tc>
      </w:tr>
      <w:tr w:rsidR="000C2DF3" w:rsidRPr="000C2DF3">
        <w:trPr>
          <w:trHeight w:val="990"/>
        </w:trPr>
        <w:tc>
          <w:tcPr>
            <w:tcW w:w="2024" w:type="dxa"/>
            <w:gridSpan w:val="3"/>
            <w:tcBorders>
              <w:bottom w:val="single" w:sz="4" w:space="0" w:color="auto"/>
              <w:right w:val="single" w:sz="4" w:space="0" w:color="auto"/>
            </w:tcBorders>
            <w:vAlign w:val="center"/>
          </w:tcPr>
          <w:p w:rsidR="005E761F" w:rsidRPr="000C2DF3" w:rsidRDefault="00544712">
            <w:pPr>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2.2.1</w:t>
            </w:r>
          </w:p>
        </w:tc>
        <w:tc>
          <w:tcPr>
            <w:tcW w:w="1804"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分值构成</w:t>
            </w:r>
          </w:p>
          <w:p w:rsidR="005E761F" w:rsidRPr="000C2DF3" w:rsidRDefault="00544712">
            <w:pPr>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w:t>
            </w:r>
            <w:r w:rsidRPr="000C2DF3">
              <w:rPr>
                <w:rFonts w:asciiTheme="minorEastAsia" w:eastAsiaTheme="minorEastAsia" w:hAnsiTheme="minorEastAsia" w:hint="eastAsia"/>
                <w:color w:val="000000" w:themeColor="text1"/>
                <w:sz w:val="18"/>
                <w:szCs w:val="18"/>
              </w:rPr>
              <w:t>总分</w:t>
            </w:r>
            <w:r w:rsidRPr="000C2DF3">
              <w:rPr>
                <w:rFonts w:asciiTheme="minorEastAsia" w:eastAsiaTheme="minorEastAsia" w:hAnsiTheme="minorEastAsia"/>
                <w:color w:val="000000" w:themeColor="text1"/>
                <w:sz w:val="18"/>
                <w:szCs w:val="18"/>
              </w:rPr>
              <w:t>100</w:t>
            </w:r>
            <w:r w:rsidRPr="000C2DF3">
              <w:rPr>
                <w:rFonts w:asciiTheme="minorEastAsia" w:eastAsiaTheme="minorEastAsia" w:hAnsiTheme="minorEastAsia" w:hint="eastAsia"/>
                <w:color w:val="000000" w:themeColor="text1"/>
                <w:sz w:val="18"/>
                <w:szCs w:val="18"/>
              </w:rPr>
              <w:t>分</w:t>
            </w:r>
            <w:r w:rsidRPr="000C2DF3">
              <w:rPr>
                <w:rFonts w:asciiTheme="minorEastAsia" w:eastAsiaTheme="minorEastAsia" w:hAnsiTheme="minorEastAsia"/>
                <w:color w:val="000000" w:themeColor="text1"/>
                <w:sz w:val="18"/>
                <w:szCs w:val="18"/>
              </w:rPr>
              <w:t>)</w:t>
            </w:r>
          </w:p>
        </w:tc>
        <w:tc>
          <w:tcPr>
            <w:tcW w:w="4990" w:type="dxa"/>
            <w:tcBorders>
              <w:top w:val="single" w:sz="4" w:space="0" w:color="auto"/>
              <w:left w:val="single" w:sz="4" w:space="0" w:color="auto"/>
              <w:bottom w:val="single" w:sz="4" w:space="0" w:color="auto"/>
            </w:tcBorders>
            <w:vAlign w:val="center"/>
          </w:tcPr>
          <w:p w:rsidR="005E761F" w:rsidRPr="000C2DF3" w:rsidRDefault="00544712">
            <w:pPr>
              <w:spacing w:line="360" w:lineRule="auto"/>
              <w:jc w:val="left"/>
              <w:rPr>
                <w:rFonts w:asciiTheme="minorEastAsia" w:eastAsiaTheme="minorEastAsia" w:hAnsiTheme="minorEastAsia"/>
                <w:b/>
                <w:bCs/>
                <w:color w:val="000000" w:themeColor="text1"/>
                <w:sz w:val="18"/>
                <w:szCs w:val="18"/>
              </w:rPr>
            </w:pPr>
            <w:r w:rsidRPr="000C2DF3">
              <w:rPr>
                <w:rFonts w:asciiTheme="minorEastAsia" w:eastAsiaTheme="minorEastAsia" w:hAnsiTheme="minorEastAsia" w:hint="eastAsia"/>
                <w:b/>
                <w:bCs/>
                <w:color w:val="000000" w:themeColor="text1"/>
                <w:sz w:val="18"/>
                <w:szCs w:val="18"/>
              </w:rPr>
              <w:t>标段</w:t>
            </w:r>
            <w:r w:rsidRPr="000C2DF3">
              <w:rPr>
                <w:rFonts w:asciiTheme="minorEastAsia" w:eastAsiaTheme="minorEastAsia" w:hAnsiTheme="minorEastAsia"/>
                <w:b/>
                <w:bCs/>
                <w:color w:val="000000" w:themeColor="text1"/>
                <w:sz w:val="18"/>
                <w:szCs w:val="18"/>
              </w:rPr>
              <w:t>1、标段2</w:t>
            </w:r>
          </w:p>
          <w:p w:rsidR="005E761F" w:rsidRPr="000C2DF3" w:rsidRDefault="00544712">
            <w:pPr>
              <w:spacing w:line="360" w:lineRule="auto"/>
              <w:jc w:val="left"/>
              <w:rPr>
                <w:rFonts w:asciiTheme="minorEastAsia" w:eastAsiaTheme="minorEastAsia" w:hAnsiTheme="minorEastAsia"/>
                <w:bCs/>
                <w:color w:val="000000" w:themeColor="text1"/>
                <w:sz w:val="18"/>
                <w:szCs w:val="18"/>
              </w:rPr>
            </w:pPr>
            <w:r w:rsidRPr="000C2DF3">
              <w:rPr>
                <w:rFonts w:asciiTheme="minorEastAsia" w:eastAsiaTheme="minorEastAsia" w:hAnsiTheme="minorEastAsia" w:hint="eastAsia"/>
                <w:bCs/>
                <w:color w:val="000000" w:themeColor="text1"/>
                <w:sz w:val="18"/>
                <w:szCs w:val="18"/>
              </w:rPr>
              <w:t>商务评审</w:t>
            </w:r>
            <w:r w:rsidRPr="000C2DF3">
              <w:rPr>
                <w:rFonts w:asciiTheme="minorEastAsia" w:eastAsiaTheme="minorEastAsia" w:hAnsiTheme="minorEastAsia"/>
                <w:bCs/>
                <w:color w:val="000000" w:themeColor="text1"/>
                <w:sz w:val="18"/>
                <w:szCs w:val="18"/>
              </w:rPr>
              <w:t>(A)</w:t>
            </w:r>
            <w:r w:rsidRPr="000C2DF3">
              <w:rPr>
                <w:rFonts w:asciiTheme="minorEastAsia" w:eastAsiaTheme="minorEastAsia" w:hAnsiTheme="minorEastAsia" w:hint="eastAsia"/>
                <w:bCs/>
                <w:color w:val="000000" w:themeColor="text1"/>
                <w:sz w:val="18"/>
                <w:szCs w:val="18"/>
              </w:rPr>
              <w:t>：</w:t>
            </w:r>
            <w:r w:rsidRPr="000C2DF3">
              <w:rPr>
                <w:rFonts w:asciiTheme="minorEastAsia" w:eastAsiaTheme="minorEastAsia" w:hAnsiTheme="minorEastAsia"/>
                <w:bCs/>
                <w:color w:val="000000" w:themeColor="text1"/>
                <w:sz w:val="18"/>
                <w:szCs w:val="18"/>
              </w:rPr>
              <w:t>20</w:t>
            </w:r>
            <w:r w:rsidRPr="000C2DF3">
              <w:rPr>
                <w:rFonts w:asciiTheme="minorEastAsia" w:eastAsiaTheme="minorEastAsia" w:hAnsiTheme="minorEastAsia" w:hint="eastAsia"/>
                <w:bCs/>
                <w:color w:val="000000" w:themeColor="text1"/>
                <w:sz w:val="18"/>
                <w:szCs w:val="18"/>
              </w:rPr>
              <w:t>分</w:t>
            </w:r>
          </w:p>
          <w:p w:rsidR="005E761F" w:rsidRPr="000C2DF3" w:rsidRDefault="00544712">
            <w:pPr>
              <w:spacing w:line="360" w:lineRule="auto"/>
              <w:jc w:val="left"/>
              <w:rPr>
                <w:rFonts w:asciiTheme="minorEastAsia" w:eastAsiaTheme="minorEastAsia" w:hAnsiTheme="minorEastAsia"/>
                <w:bCs/>
                <w:color w:val="000000" w:themeColor="text1"/>
                <w:sz w:val="18"/>
                <w:szCs w:val="18"/>
              </w:rPr>
            </w:pPr>
            <w:bookmarkStart w:id="383" w:name="OLE_LINK7"/>
            <w:bookmarkStart w:id="384" w:name="OLE_LINK8"/>
            <w:r w:rsidRPr="000C2DF3">
              <w:rPr>
                <w:rFonts w:asciiTheme="minorEastAsia" w:eastAsiaTheme="minorEastAsia" w:hAnsiTheme="minorEastAsia" w:hint="eastAsia"/>
                <w:bCs/>
                <w:color w:val="000000" w:themeColor="text1"/>
                <w:sz w:val="18"/>
                <w:szCs w:val="18"/>
              </w:rPr>
              <w:t>技术评审</w:t>
            </w:r>
            <w:bookmarkEnd w:id="383"/>
            <w:bookmarkEnd w:id="384"/>
            <w:r w:rsidRPr="000C2DF3">
              <w:rPr>
                <w:rFonts w:asciiTheme="minorEastAsia" w:eastAsiaTheme="minorEastAsia" w:hAnsiTheme="minorEastAsia"/>
                <w:bCs/>
                <w:color w:val="000000" w:themeColor="text1"/>
                <w:sz w:val="18"/>
                <w:szCs w:val="18"/>
              </w:rPr>
              <w:t>(B)</w:t>
            </w:r>
            <w:r w:rsidRPr="000C2DF3">
              <w:rPr>
                <w:rFonts w:asciiTheme="minorEastAsia" w:eastAsiaTheme="minorEastAsia" w:hAnsiTheme="minorEastAsia" w:hint="eastAsia"/>
                <w:bCs/>
                <w:color w:val="000000" w:themeColor="text1"/>
                <w:sz w:val="18"/>
                <w:szCs w:val="18"/>
              </w:rPr>
              <w:t>：</w:t>
            </w:r>
            <w:r w:rsidRPr="000C2DF3">
              <w:rPr>
                <w:rFonts w:asciiTheme="minorEastAsia" w:eastAsiaTheme="minorEastAsia" w:hAnsiTheme="minorEastAsia"/>
                <w:bCs/>
                <w:color w:val="000000" w:themeColor="text1"/>
                <w:sz w:val="18"/>
                <w:szCs w:val="18"/>
              </w:rPr>
              <w:t>50</w:t>
            </w:r>
            <w:r w:rsidRPr="000C2DF3">
              <w:rPr>
                <w:rFonts w:asciiTheme="minorEastAsia" w:eastAsiaTheme="minorEastAsia" w:hAnsiTheme="minorEastAsia" w:hint="eastAsia"/>
                <w:bCs/>
                <w:color w:val="000000" w:themeColor="text1"/>
                <w:sz w:val="18"/>
                <w:szCs w:val="18"/>
              </w:rPr>
              <w:t>分</w:t>
            </w:r>
          </w:p>
          <w:p w:rsidR="005E761F" w:rsidRPr="000C2DF3" w:rsidRDefault="00544712">
            <w:pPr>
              <w:spacing w:line="360" w:lineRule="auto"/>
              <w:jc w:val="left"/>
              <w:rPr>
                <w:rFonts w:asciiTheme="minorEastAsia" w:eastAsiaTheme="minorEastAsia" w:hAnsiTheme="minorEastAsia"/>
                <w:bCs/>
                <w:color w:val="000000" w:themeColor="text1"/>
                <w:sz w:val="18"/>
                <w:szCs w:val="18"/>
              </w:rPr>
            </w:pPr>
            <w:r w:rsidRPr="000C2DF3">
              <w:rPr>
                <w:rFonts w:asciiTheme="minorEastAsia" w:eastAsiaTheme="minorEastAsia" w:hAnsiTheme="minorEastAsia" w:hint="eastAsia"/>
                <w:bCs/>
                <w:color w:val="000000" w:themeColor="text1"/>
                <w:sz w:val="18"/>
                <w:szCs w:val="18"/>
              </w:rPr>
              <w:t>投标报价</w:t>
            </w:r>
            <w:r w:rsidRPr="000C2DF3">
              <w:rPr>
                <w:rFonts w:asciiTheme="minorEastAsia" w:eastAsiaTheme="minorEastAsia" w:hAnsiTheme="minorEastAsia"/>
                <w:bCs/>
                <w:color w:val="000000" w:themeColor="text1"/>
                <w:sz w:val="18"/>
                <w:szCs w:val="18"/>
              </w:rPr>
              <w:t>(C)</w:t>
            </w:r>
            <w:r w:rsidRPr="000C2DF3">
              <w:rPr>
                <w:rFonts w:asciiTheme="minorEastAsia" w:eastAsiaTheme="minorEastAsia" w:hAnsiTheme="minorEastAsia" w:hint="eastAsia"/>
                <w:bCs/>
                <w:color w:val="000000" w:themeColor="text1"/>
                <w:sz w:val="18"/>
                <w:szCs w:val="18"/>
              </w:rPr>
              <w:t>：</w:t>
            </w:r>
            <w:r w:rsidRPr="000C2DF3">
              <w:rPr>
                <w:rFonts w:asciiTheme="minorEastAsia" w:eastAsiaTheme="minorEastAsia" w:hAnsiTheme="minorEastAsia"/>
                <w:bCs/>
                <w:color w:val="000000" w:themeColor="text1"/>
                <w:sz w:val="18"/>
                <w:szCs w:val="18"/>
              </w:rPr>
              <w:t>30</w:t>
            </w:r>
            <w:r w:rsidRPr="000C2DF3">
              <w:rPr>
                <w:rFonts w:asciiTheme="minorEastAsia" w:eastAsiaTheme="minorEastAsia" w:hAnsiTheme="minorEastAsia" w:hint="eastAsia"/>
                <w:bCs/>
                <w:color w:val="000000" w:themeColor="text1"/>
                <w:sz w:val="18"/>
                <w:szCs w:val="18"/>
              </w:rPr>
              <w:t>分</w:t>
            </w:r>
          </w:p>
          <w:p w:rsidR="005E761F" w:rsidRPr="000C2DF3" w:rsidRDefault="00544712">
            <w:pPr>
              <w:spacing w:line="360" w:lineRule="auto"/>
              <w:jc w:val="left"/>
              <w:rPr>
                <w:rFonts w:asciiTheme="minorEastAsia" w:eastAsiaTheme="minorEastAsia" w:hAnsiTheme="minorEastAsia"/>
                <w:b/>
                <w:bCs/>
                <w:color w:val="000000" w:themeColor="text1"/>
                <w:sz w:val="18"/>
                <w:szCs w:val="18"/>
              </w:rPr>
            </w:pPr>
            <w:r w:rsidRPr="000C2DF3">
              <w:rPr>
                <w:rFonts w:asciiTheme="minorEastAsia" w:eastAsiaTheme="minorEastAsia" w:hAnsiTheme="minorEastAsia" w:hint="eastAsia"/>
                <w:b/>
                <w:bCs/>
                <w:color w:val="000000" w:themeColor="text1"/>
                <w:sz w:val="18"/>
                <w:szCs w:val="18"/>
              </w:rPr>
              <w:t>总得分</w:t>
            </w:r>
            <w:r w:rsidRPr="000C2DF3">
              <w:rPr>
                <w:rFonts w:asciiTheme="minorEastAsia" w:eastAsiaTheme="minorEastAsia" w:hAnsiTheme="minorEastAsia"/>
                <w:b/>
                <w:bCs/>
                <w:color w:val="000000" w:themeColor="text1"/>
                <w:sz w:val="18"/>
                <w:szCs w:val="18"/>
              </w:rPr>
              <w:t>=商务评审得分+技术评审得分+投标报价得分</w:t>
            </w:r>
          </w:p>
        </w:tc>
      </w:tr>
      <w:tr w:rsidR="000C2DF3" w:rsidRPr="000C2DF3">
        <w:trPr>
          <w:trHeight w:val="290"/>
        </w:trPr>
        <w:tc>
          <w:tcPr>
            <w:tcW w:w="2024" w:type="dxa"/>
            <w:gridSpan w:val="3"/>
            <w:tcBorders>
              <w:top w:val="single" w:sz="4" w:space="0" w:color="auto"/>
              <w:bottom w:val="single" w:sz="4" w:space="0" w:color="auto"/>
              <w:right w:val="single" w:sz="4" w:space="0" w:color="auto"/>
            </w:tcBorders>
            <w:vAlign w:val="center"/>
          </w:tcPr>
          <w:p w:rsidR="005E761F" w:rsidRPr="000C2DF3" w:rsidRDefault="00544712">
            <w:pPr>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2.2.2</w:t>
            </w:r>
          </w:p>
        </w:tc>
        <w:tc>
          <w:tcPr>
            <w:tcW w:w="1804"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评标基准价计算方法</w:t>
            </w:r>
          </w:p>
        </w:tc>
        <w:tc>
          <w:tcPr>
            <w:tcW w:w="4990" w:type="dxa"/>
            <w:tcBorders>
              <w:top w:val="single" w:sz="4" w:space="0" w:color="auto"/>
              <w:left w:val="single" w:sz="4" w:space="0" w:color="auto"/>
              <w:bottom w:val="single" w:sz="4" w:space="0" w:color="auto"/>
            </w:tcBorders>
            <w:vAlign w:val="center"/>
          </w:tcPr>
          <w:p w:rsidR="005E761F" w:rsidRPr="000C2DF3" w:rsidRDefault="00544712">
            <w:pPr>
              <w:spacing w:line="360" w:lineRule="auto"/>
              <w:jc w:val="left"/>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当通过形式、资格、响应性评审的有效投标人大于</w:t>
            </w:r>
            <w:r w:rsidRPr="000C2DF3">
              <w:rPr>
                <w:rFonts w:asciiTheme="minorEastAsia" w:eastAsiaTheme="minorEastAsia" w:hAnsiTheme="minorEastAsia"/>
                <w:color w:val="000000" w:themeColor="text1"/>
                <w:sz w:val="18"/>
                <w:szCs w:val="18"/>
              </w:rPr>
              <w:t>5名时，去掉一个最高价和一个最低价，取余下有效投标报价（有效</w:t>
            </w:r>
            <w:r w:rsidRPr="000C2DF3">
              <w:rPr>
                <w:rFonts w:asciiTheme="minorEastAsia" w:eastAsiaTheme="minorEastAsia" w:hAnsiTheme="minorEastAsia"/>
                <w:color w:val="000000" w:themeColor="text1"/>
                <w:sz w:val="18"/>
                <w:szCs w:val="18"/>
              </w:rPr>
              <w:lastRenderedPageBreak/>
              <w:t>投标报价是指算术复核后的报价）的算术平均值，作为评标基准价；</w:t>
            </w:r>
          </w:p>
          <w:p w:rsidR="005E761F" w:rsidRPr="000C2DF3" w:rsidRDefault="00544712">
            <w:pPr>
              <w:spacing w:line="360" w:lineRule="auto"/>
              <w:jc w:val="left"/>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当通过形式、资格、响应性评审的有效投标人小于或等于</w:t>
            </w:r>
            <w:r w:rsidRPr="000C2DF3">
              <w:rPr>
                <w:rFonts w:asciiTheme="minorEastAsia" w:eastAsiaTheme="minorEastAsia" w:hAnsiTheme="minorEastAsia"/>
                <w:color w:val="000000" w:themeColor="text1"/>
                <w:sz w:val="18"/>
                <w:szCs w:val="18"/>
              </w:rPr>
              <w:t>5名时，取所有入围的有效投标报价</w:t>
            </w:r>
            <w:r w:rsidRPr="000C2DF3">
              <w:rPr>
                <w:rFonts w:asciiTheme="minorEastAsia" w:eastAsiaTheme="minorEastAsia" w:hAnsiTheme="minorEastAsia" w:hint="eastAsia"/>
                <w:color w:val="000000" w:themeColor="text1"/>
                <w:sz w:val="18"/>
                <w:szCs w:val="18"/>
              </w:rPr>
              <w:t>（有效投标报价是指算术复核后的报价）</w:t>
            </w:r>
            <w:r w:rsidRPr="000C2DF3">
              <w:rPr>
                <w:rFonts w:asciiTheme="minorEastAsia" w:eastAsiaTheme="minorEastAsia" w:hAnsiTheme="minorEastAsia"/>
                <w:color w:val="000000" w:themeColor="text1"/>
                <w:sz w:val="18"/>
                <w:szCs w:val="18"/>
              </w:rPr>
              <w:t>的算术平均值，作为评标基准价。</w:t>
            </w:r>
          </w:p>
        </w:tc>
      </w:tr>
      <w:tr w:rsidR="000C2DF3" w:rsidRPr="000C2DF3">
        <w:trPr>
          <w:trHeight w:val="1077"/>
        </w:trPr>
        <w:tc>
          <w:tcPr>
            <w:tcW w:w="2024" w:type="dxa"/>
            <w:gridSpan w:val="3"/>
            <w:tcBorders>
              <w:top w:val="single" w:sz="4" w:space="0" w:color="auto"/>
              <w:bottom w:val="single" w:sz="4" w:space="0" w:color="auto"/>
              <w:right w:val="single" w:sz="4" w:space="0" w:color="auto"/>
            </w:tcBorders>
            <w:vAlign w:val="center"/>
          </w:tcPr>
          <w:p w:rsidR="005E761F" w:rsidRPr="000C2DF3" w:rsidRDefault="00544712">
            <w:pPr>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lastRenderedPageBreak/>
              <w:t>2.2.3</w:t>
            </w:r>
          </w:p>
        </w:tc>
        <w:tc>
          <w:tcPr>
            <w:tcW w:w="1804" w:type="dxa"/>
            <w:tcBorders>
              <w:top w:val="single" w:sz="4" w:space="0" w:color="auto"/>
              <w:left w:val="single" w:sz="4" w:space="0" w:color="auto"/>
              <w:right w:val="single" w:sz="4" w:space="0" w:color="auto"/>
            </w:tcBorders>
            <w:vAlign w:val="center"/>
          </w:tcPr>
          <w:p w:rsidR="005E761F" w:rsidRPr="000C2DF3" w:rsidRDefault="00544712">
            <w:pPr>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投标报价的偏差率</w:t>
            </w:r>
          </w:p>
          <w:p w:rsidR="005E761F" w:rsidRPr="000C2DF3" w:rsidRDefault="00544712">
            <w:pPr>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计算公式</w:t>
            </w:r>
          </w:p>
        </w:tc>
        <w:tc>
          <w:tcPr>
            <w:tcW w:w="4990" w:type="dxa"/>
            <w:tcBorders>
              <w:top w:val="single" w:sz="4" w:space="0" w:color="auto"/>
              <w:left w:val="single" w:sz="4" w:space="0" w:color="auto"/>
            </w:tcBorders>
            <w:vAlign w:val="center"/>
          </w:tcPr>
          <w:p w:rsidR="005E761F" w:rsidRPr="000C2DF3" w:rsidRDefault="00544712">
            <w:pPr>
              <w:spacing w:line="360" w:lineRule="auto"/>
              <w:jc w:val="left"/>
              <w:rPr>
                <w:rFonts w:asciiTheme="minorEastAsia" w:eastAsiaTheme="minorEastAsia" w:hAnsiTheme="minorEastAsia"/>
                <w:color w:val="000000" w:themeColor="text1"/>
                <w:sz w:val="18"/>
                <w:szCs w:val="18"/>
              </w:rPr>
            </w:pPr>
            <w:r w:rsidRPr="000C2DF3">
              <w:rPr>
                <w:rFonts w:asciiTheme="minorEastAsia" w:eastAsiaTheme="minorEastAsia" w:hAnsiTheme="minorEastAsia" w:cs="楷体" w:hint="eastAsia"/>
                <w:color w:val="000000" w:themeColor="text1"/>
                <w:kern w:val="0"/>
                <w:sz w:val="18"/>
                <w:szCs w:val="18"/>
                <w:u w:val="single"/>
              </w:rPr>
              <w:t>偏差率</w:t>
            </w:r>
            <w:r w:rsidRPr="000C2DF3">
              <w:rPr>
                <w:rFonts w:asciiTheme="minorEastAsia" w:eastAsiaTheme="minorEastAsia" w:hAnsiTheme="minorEastAsia" w:cs="楷体"/>
                <w:color w:val="000000" w:themeColor="text1"/>
                <w:kern w:val="0"/>
                <w:sz w:val="18"/>
                <w:szCs w:val="18"/>
                <w:u w:val="single"/>
              </w:rPr>
              <w:t xml:space="preserve">=100% </w:t>
            </w:r>
            <w:r w:rsidRPr="000C2DF3">
              <w:rPr>
                <w:rFonts w:asciiTheme="minorEastAsia" w:eastAsiaTheme="minorEastAsia" w:hAnsiTheme="minorEastAsia" w:cs="楷体" w:hint="eastAsia"/>
                <w:color w:val="000000" w:themeColor="text1"/>
                <w:kern w:val="0"/>
                <w:sz w:val="18"/>
                <w:szCs w:val="18"/>
                <w:u w:val="single"/>
              </w:rPr>
              <w:t>×（</w:t>
            </w:r>
            <w:r w:rsidRPr="000C2DF3">
              <w:rPr>
                <w:rFonts w:asciiTheme="minorEastAsia" w:eastAsiaTheme="minorEastAsia" w:hAnsiTheme="minorEastAsia" w:cs="宋体" w:hint="eastAsia"/>
                <w:color w:val="000000" w:themeColor="text1"/>
                <w:sz w:val="18"/>
                <w:szCs w:val="18"/>
                <w:u w:val="single"/>
              </w:rPr>
              <w:t>投标人有效投标报价</w:t>
            </w:r>
            <w:r w:rsidRPr="000C2DF3">
              <w:rPr>
                <w:rFonts w:asciiTheme="minorEastAsia" w:eastAsiaTheme="minorEastAsia" w:hAnsiTheme="minorEastAsia" w:cs="楷体"/>
                <w:color w:val="000000" w:themeColor="text1"/>
                <w:kern w:val="0"/>
                <w:sz w:val="18"/>
                <w:szCs w:val="18"/>
                <w:u w:val="single"/>
              </w:rPr>
              <w:t>-评标基准价）/评标基准价（偏差率四舍五入保留2</w:t>
            </w:r>
            <w:r w:rsidRPr="000C2DF3">
              <w:rPr>
                <w:rFonts w:asciiTheme="minorEastAsia" w:eastAsiaTheme="minorEastAsia" w:hAnsiTheme="minorEastAsia" w:cs="楷体" w:hint="eastAsia"/>
                <w:color w:val="000000" w:themeColor="text1"/>
                <w:kern w:val="0"/>
                <w:sz w:val="18"/>
                <w:szCs w:val="18"/>
                <w:u w:val="single"/>
              </w:rPr>
              <w:t>位小数，</w:t>
            </w:r>
            <w:r w:rsidRPr="000C2DF3">
              <w:rPr>
                <w:rFonts w:asciiTheme="minorEastAsia" w:eastAsiaTheme="minorEastAsia" w:hAnsiTheme="minorEastAsia" w:cs="宋体" w:hint="eastAsia"/>
                <w:color w:val="000000" w:themeColor="text1"/>
                <w:sz w:val="18"/>
                <w:szCs w:val="18"/>
                <w:u w:val="single"/>
              </w:rPr>
              <w:t>报价偏差率不足</w:t>
            </w:r>
            <w:r w:rsidRPr="000C2DF3">
              <w:rPr>
                <w:rFonts w:asciiTheme="minorEastAsia" w:eastAsiaTheme="minorEastAsia" w:hAnsiTheme="minorEastAsia" w:cs="宋体"/>
                <w:color w:val="000000" w:themeColor="text1"/>
                <w:sz w:val="18"/>
                <w:szCs w:val="18"/>
                <w:u w:val="single"/>
              </w:rPr>
              <w:t>1%的，按直线内插法计算投标报价得分</w:t>
            </w:r>
            <w:r w:rsidRPr="000C2DF3">
              <w:rPr>
                <w:rFonts w:asciiTheme="minorEastAsia" w:eastAsiaTheme="minorEastAsia" w:hAnsiTheme="minorEastAsia" w:cs="楷体" w:hint="eastAsia"/>
                <w:color w:val="000000" w:themeColor="text1"/>
                <w:kern w:val="0"/>
                <w:sz w:val="18"/>
                <w:szCs w:val="18"/>
                <w:u w:val="single"/>
              </w:rPr>
              <w:t>）。</w:t>
            </w:r>
          </w:p>
        </w:tc>
      </w:tr>
      <w:tr w:rsidR="000C2DF3" w:rsidRPr="000C2DF3">
        <w:trPr>
          <w:trHeight w:val="302"/>
        </w:trPr>
        <w:tc>
          <w:tcPr>
            <w:tcW w:w="8818" w:type="dxa"/>
            <w:gridSpan w:val="5"/>
            <w:tcBorders>
              <w:top w:val="single" w:sz="4" w:space="0" w:color="auto"/>
              <w:bottom w:val="single" w:sz="4" w:space="0" w:color="auto"/>
            </w:tcBorders>
            <w:shd w:val="clear" w:color="auto" w:fill="F2F2F2" w:themeFill="background1" w:themeFillShade="F2"/>
            <w:vAlign w:val="center"/>
          </w:tcPr>
          <w:p w:rsidR="005E761F" w:rsidRPr="000C2DF3" w:rsidRDefault="00544712">
            <w:pPr>
              <w:spacing w:line="360" w:lineRule="auto"/>
              <w:jc w:val="center"/>
              <w:rPr>
                <w:rFonts w:asciiTheme="minorEastAsia" w:eastAsiaTheme="minorEastAsia" w:hAnsiTheme="minorEastAsia" w:cs="楷体"/>
                <w:color w:val="000000" w:themeColor="text1"/>
                <w:kern w:val="0"/>
                <w:sz w:val="18"/>
                <w:szCs w:val="18"/>
                <w:u w:val="single"/>
              </w:rPr>
            </w:pPr>
            <w:r w:rsidRPr="000C2DF3">
              <w:rPr>
                <w:rFonts w:asciiTheme="minorEastAsia" w:eastAsiaTheme="minorEastAsia" w:hAnsiTheme="minorEastAsia" w:cs="楷体"/>
                <w:b/>
                <w:color w:val="000000" w:themeColor="text1"/>
                <w:kern w:val="0"/>
                <w:sz w:val="18"/>
                <w:szCs w:val="18"/>
                <w:shd w:val="clear" w:color="auto" w:fill="F2F2F2" w:themeFill="background1" w:themeFillShade="F2"/>
              </w:rPr>
              <w:t>标段1评分要求</w:t>
            </w:r>
          </w:p>
        </w:tc>
      </w:tr>
      <w:tr w:rsidR="000C2DF3" w:rsidRPr="000C2DF3">
        <w:trPr>
          <w:trHeight w:val="585"/>
        </w:trPr>
        <w:tc>
          <w:tcPr>
            <w:tcW w:w="1014" w:type="dxa"/>
            <w:gridSpan w:val="2"/>
            <w:vMerge w:val="restart"/>
            <w:tcBorders>
              <w:top w:val="single" w:sz="4" w:space="0" w:color="auto"/>
              <w:right w:val="single" w:sz="4" w:space="0" w:color="auto"/>
            </w:tcBorders>
            <w:vAlign w:val="center"/>
          </w:tcPr>
          <w:p w:rsidR="005E761F" w:rsidRPr="000C2DF3" w:rsidRDefault="00544712">
            <w:pPr>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2.2.4（1）</w:t>
            </w:r>
          </w:p>
        </w:tc>
        <w:tc>
          <w:tcPr>
            <w:tcW w:w="1010" w:type="dxa"/>
            <w:vMerge w:val="restart"/>
            <w:tcBorders>
              <w:top w:val="single" w:sz="4" w:space="0" w:color="auto"/>
              <w:right w:val="single" w:sz="4" w:space="0" w:color="auto"/>
            </w:tcBorders>
            <w:vAlign w:val="center"/>
          </w:tcPr>
          <w:p w:rsidR="005E761F" w:rsidRPr="000C2DF3" w:rsidRDefault="00544712">
            <w:pPr>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商务评审（</w:t>
            </w:r>
            <w:r w:rsidRPr="000C2DF3">
              <w:rPr>
                <w:rFonts w:asciiTheme="minorEastAsia" w:eastAsiaTheme="minorEastAsia" w:hAnsiTheme="minorEastAsia"/>
                <w:color w:val="000000" w:themeColor="text1"/>
                <w:sz w:val="18"/>
                <w:szCs w:val="18"/>
              </w:rPr>
              <w:t>20</w:t>
            </w:r>
            <w:r w:rsidRPr="000C2DF3">
              <w:rPr>
                <w:rFonts w:asciiTheme="minorEastAsia" w:eastAsiaTheme="minorEastAsia" w:hAnsiTheme="minorEastAsia" w:hint="eastAsia"/>
                <w:color w:val="000000" w:themeColor="text1"/>
                <w:sz w:val="18"/>
                <w:szCs w:val="18"/>
              </w:rPr>
              <w:t>分）</w:t>
            </w:r>
          </w:p>
        </w:tc>
        <w:tc>
          <w:tcPr>
            <w:tcW w:w="1804" w:type="dxa"/>
            <w:tcBorders>
              <w:top w:val="single" w:sz="4" w:space="0" w:color="auto"/>
              <w:left w:val="single" w:sz="4" w:space="0" w:color="auto"/>
              <w:right w:val="single" w:sz="4" w:space="0" w:color="auto"/>
            </w:tcBorders>
            <w:vAlign w:val="center"/>
          </w:tcPr>
          <w:p w:rsidR="005E761F" w:rsidRPr="000C2DF3" w:rsidRDefault="00544712">
            <w:pPr>
              <w:spacing w:line="360" w:lineRule="auto"/>
              <w:jc w:val="center"/>
              <w:rPr>
                <w:rFonts w:asciiTheme="minorEastAsia" w:eastAsiaTheme="minorEastAsia" w:hAnsiTheme="minorEastAsia" w:cs="宋体"/>
                <w:color w:val="000000" w:themeColor="text1"/>
                <w:sz w:val="18"/>
                <w:szCs w:val="18"/>
              </w:rPr>
            </w:pPr>
            <w:bookmarkStart w:id="385" w:name="OLE_LINK31"/>
            <w:bookmarkStart w:id="386" w:name="OLE_LINK32"/>
            <w:r w:rsidRPr="000C2DF3">
              <w:rPr>
                <w:rFonts w:asciiTheme="minorEastAsia" w:eastAsiaTheme="minorEastAsia" w:hAnsiTheme="minorEastAsia" w:cs="宋体" w:hint="eastAsia"/>
                <w:color w:val="000000" w:themeColor="text1"/>
                <w:kern w:val="0"/>
                <w:sz w:val="18"/>
                <w:szCs w:val="18"/>
                <w:lang w:bidi="ar"/>
              </w:rPr>
              <w:t>体系认证</w:t>
            </w:r>
            <w:bookmarkEnd w:id="385"/>
            <w:bookmarkEnd w:id="386"/>
            <w:r w:rsidRPr="000C2DF3">
              <w:rPr>
                <w:rFonts w:asciiTheme="minorEastAsia" w:eastAsiaTheme="minorEastAsia" w:hAnsiTheme="minorEastAsia" w:cs="宋体" w:hint="eastAsia"/>
                <w:color w:val="000000" w:themeColor="text1"/>
                <w:kern w:val="0"/>
                <w:sz w:val="18"/>
                <w:szCs w:val="18"/>
                <w:lang w:bidi="ar"/>
              </w:rPr>
              <w:t>（</w:t>
            </w:r>
            <w:r w:rsidRPr="000C2DF3">
              <w:rPr>
                <w:rFonts w:asciiTheme="minorEastAsia" w:eastAsiaTheme="minorEastAsia" w:hAnsiTheme="minorEastAsia" w:cs="宋体"/>
                <w:color w:val="000000" w:themeColor="text1"/>
                <w:kern w:val="0"/>
                <w:sz w:val="18"/>
                <w:szCs w:val="18"/>
                <w:lang w:bidi="ar"/>
              </w:rPr>
              <w:t>2分</w:t>
            </w:r>
            <w:r w:rsidRPr="000C2DF3">
              <w:rPr>
                <w:rFonts w:asciiTheme="minorEastAsia" w:eastAsiaTheme="minorEastAsia" w:hAnsiTheme="minorEastAsia" w:cs="宋体" w:hint="eastAsia"/>
                <w:color w:val="000000" w:themeColor="text1"/>
                <w:kern w:val="0"/>
                <w:sz w:val="18"/>
                <w:szCs w:val="18"/>
                <w:lang w:bidi="ar"/>
              </w:rPr>
              <w:t>）</w:t>
            </w:r>
          </w:p>
        </w:tc>
        <w:tc>
          <w:tcPr>
            <w:tcW w:w="4990" w:type="dxa"/>
            <w:tcBorders>
              <w:top w:val="single" w:sz="4" w:space="0" w:color="auto"/>
              <w:left w:val="single" w:sz="4" w:space="0" w:color="auto"/>
            </w:tcBorders>
            <w:vAlign w:val="center"/>
          </w:tcPr>
          <w:p w:rsidR="005E761F" w:rsidRPr="000C2DF3" w:rsidRDefault="00544712">
            <w:pPr>
              <w:widowControl/>
              <w:spacing w:line="360" w:lineRule="auto"/>
              <w:jc w:val="left"/>
              <w:rPr>
                <w:rFonts w:asciiTheme="minorEastAsia" w:eastAsiaTheme="minorEastAsia" w:hAnsiTheme="minorEastAsia" w:cs="宋体"/>
                <w:color w:val="000000" w:themeColor="text1"/>
                <w:kern w:val="0"/>
                <w:sz w:val="18"/>
                <w:szCs w:val="18"/>
                <w:lang w:bidi="ar"/>
              </w:rPr>
            </w:pPr>
            <w:r w:rsidRPr="000C2DF3">
              <w:rPr>
                <w:rFonts w:asciiTheme="minorEastAsia" w:eastAsiaTheme="minorEastAsia" w:hAnsiTheme="minorEastAsia" w:cs="宋体" w:hint="eastAsia"/>
                <w:color w:val="000000" w:themeColor="text1"/>
                <w:kern w:val="0"/>
                <w:sz w:val="18"/>
                <w:szCs w:val="18"/>
                <w:lang w:bidi="ar"/>
              </w:rPr>
              <w:t>投标人具有质量管理体系认证证书的得</w:t>
            </w:r>
            <w:r w:rsidRPr="000C2DF3">
              <w:rPr>
                <w:rFonts w:asciiTheme="minorEastAsia" w:eastAsiaTheme="minorEastAsia" w:hAnsiTheme="minorEastAsia" w:cs="宋体"/>
                <w:color w:val="000000" w:themeColor="text1"/>
                <w:kern w:val="0"/>
                <w:sz w:val="18"/>
                <w:szCs w:val="18"/>
                <w:lang w:bidi="ar"/>
              </w:rPr>
              <w:t>2分：</w:t>
            </w:r>
          </w:p>
          <w:p w:rsidR="005E761F" w:rsidRPr="000C2DF3" w:rsidRDefault="00544712">
            <w:pPr>
              <w:widowControl/>
              <w:spacing w:line="360" w:lineRule="auto"/>
              <w:jc w:val="left"/>
              <w:rPr>
                <w:rFonts w:asciiTheme="minorEastAsia" w:eastAsiaTheme="minorEastAsia" w:hAnsiTheme="minorEastAsia" w:cs="宋体"/>
                <w:b/>
                <w:color w:val="000000" w:themeColor="text1"/>
                <w:kern w:val="0"/>
                <w:sz w:val="18"/>
                <w:szCs w:val="18"/>
                <w:lang w:bidi="ar"/>
              </w:rPr>
            </w:pPr>
            <w:r w:rsidRPr="000C2DF3">
              <w:rPr>
                <w:rFonts w:asciiTheme="minorEastAsia" w:eastAsiaTheme="minorEastAsia" w:hAnsiTheme="minorEastAsia" w:cs="宋体" w:hint="eastAsia"/>
                <w:b/>
                <w:color w:val="000000" w:themeColor="text1"/>
                <w:kern w:val="0"/>
                <w:sz w:val="18"/>
                <w:szCs w:val="18"/>
                <w:lang w:bidi="ar"/>
              </w:rPr>
              <w:t>注：（</w:t>
            </w:r>
            <w:r w:rsidRPr="000C2DF3">
              <w:rPr>
                <w:rFonts w:asciiTheme="minorEastAsia" w:eastAsiaTheme="minorEastAsia" w:hAnsiTheme="minorEastAsia" w:cs="宋体"/>
                <w:b/>
                <w:color w:val="000000" w:themeColor="text1"/>
                <w:kern w:val="0"/>
                <w:sz w:val="18"/>
                <w:szCs w:val="18"/>
                <w:lang w:bidi="ar"/>
              </w:rPr>
              <w:t xml:space="preserve">1）提供认证证书扫描件及“全国认证认可信息公共服务平台 </w:t>
            </w:r>
            <w:r w:rsidRPr="000C2DF3">
              <w:rPr>
                <w:rFonts w:asciiTheme="minorEastAsia" w:eastAsiaTheme="minorEastAsia" w:hAnsiTheme="minorEastAsia" w:cs="宋体" w:hint="eastAsia"/>
                <w:b/>
                <w:color w:val="000000" w:themeColor="text1"/>
                <w:kern w:val="0"/>
                <w:sz w:val="18"/>
                <w:szCs w:val="18"/>
                <w:lang w:bidi="ar"/>
              </w:rPr>
              <w:t>”（</w:t>
            </w:r>
            <w:r w:rsidRPr="000C2DF3">
              <w:rPr>
                <w:rFonts w:asciiTheme="minorEastAsia" w:eastAsiaTheme="minorEastAsia" w:hAnsiTheme="minorEastAsia" w:cs="宋体"/>
                <w:b/>
                <w:color w:val="000000" w:themeColor="text1"/>
                <w:kern w:val="0"/>
                <w:sz w:val="18"/>
                <w:szCs w:val="18"/>
                <w:lang w:bidi="ar"/>
              </w:rPr>
              <w:t>http://cx.cnca.cn）对体系证书的信息查询截图作为评审依据，已失效或撤销或暂停的或不提供不得分。（2）证书单位名称需与投标人名称一致，否则不得分。</w:t>
            </w:r>
          </w:p>
        </w:tc>
      </w:tr>
      <w:tr w:rsidR="000C2DF3" w:rsidRPr="000C2DF3">
        <w:trPr>
          <w:trHeight w:val="585"/>
        </w:trPr>
        <w:tc>
          <w:tcPr>
            <w:tcW w:w="1014" w:type="dxa"/>
            <w:gridSpan w:val="2"/>
            <w:vMerge/>
            <w:tcBorders>
              <w:right w:val="single" w:sz="4" w:space="0" w:color="auto"/>
            </w:tcBorders>
            <w:vAlign w:val="center"/>
          </w:tcPr>
          <w:p w:rsidR="005E761F" w:rsidRPr="000C2DF3" w:rsidRDefault="005E761F">
            <w:pPr>
              <w:spacing w:line="360" w:lineRule="auto"/>
              <w:jc w:val="center"/>
              <w:rPr>
                <w:rFonts w:asciiTheme="minorEastAsia" w:eastAsiaTheme="minorEastAsia" w:hAnsiTheme="minorEastAsia"/>
                <w:color w:val="000000" w:themeColor="text1"/>
                <w:sz w:val="18"/>
                <w:szCs w:val="18"/>
              </w:rPr>
            </w:pPr>
          </w:p>
        </w:tc>
        <w:tc>
          <w:tcPr>
            <w:tcW w:w="1010" w:type="dxa"/>
            <w:vMerge/>
            <w:tcBorders>
              <w:right w:val="single" w:sz="4" w:space="0" w:color="auto"/>
            </w:tcBorders>
            <w:vAlign w:val="center"/>
          </w:tcPr>
          <w:p w:rsidR="005E761F" w:rsidRPr="000C2DF3" w:rsidRDefault="005E761F">
            <w:pPr>
              <w:spacing w:line="360" w:lineRule="auto"/>
              <w:jc w:val="center"/>
              <w:rPr>
                <w:rFonts w:asciiTheme="minorEastAsia" w:eastAsiaTheme="minorEastAsia" w:hAnsiTheme="minorEastAsia"/>
                <w:color w:val="000000" w:themeColor="text1"/>
                <w:sz w:val="18"/>
                <w:szCs w:val="18"/>
              </w:rPr>
            </w:pPr>
          </w:p>
        </w:tc>
        <w:tc>
          <w:tcPr>
            <w:tcW w:w="1804" w:type="dxa"/>
            <w:vMerge w:val="restart"/>
            <w:tcBorders>
              <w:top w:val="single" w:sz="4" w:space="0" w:color="auto"/>
              <w:left w:val="single" w:sz="4" w:space="0" w:color="auto"/>
              <w:right w:val="single" w:sz="4" w:space="0" w:color="auto"/>
            </w:tcBorders>
            <w:vAlign w:val="center"/>
          </w:tcPr>
          <w:p w:rsidR="005E761F" w:rsidRPr="000C2DF3" w:rsidRDefault="00544712">
            <w:pPr>
              <w:wordWrap w:val="0"/>
              <w:spacing w:line="360" w:lineRule="auto"/>
              <w:jc w:val="center"/>
              <w:rPr>
                <w:rFonts w:asciiTheme="minorEastAsia" w:eastAsiaTheme="minorEastAsia" w:hAnsiTheme="minorEastAsia" w:cs="宋体"/>
                <w:color w:val="000000" w:themeColor="text1"/>
                <w:kern w:val="0"/>
                <w:sz w:val="18"/>
                <w:szCs w:val="18"/>
                <w:lang w:bidi="ar"/>
              </w:rPr>
            </w:pPr>
            <w:r w:rsidRPr="000C2DF3">
              <w:rPr>
                <w:rFonts w:asciiTheme="minorEastAsia" w:eastAsiaTheme="minorEastAsia" w:hAnsiTheme="minorEastAsia" w:cs="宋体" w:hint="eastAsia"/>
                <w:color w:val="000000" w:themeColor="text1"/>
                <w:kern w:val="0"/>
                <w:sz w:val="18"/>
                <w:szCs w:val="18"/>
                <w:lang w:bidi="ar"/>
              </w:rPr>
              <w:t>项目团队人员情况</w:t>
            </w:r>
            <w:r w:rsidRPr="000C2DF3">
              <w:rPr>
                <w:rFonts w:asciiTheme="minorEastAsia" w:eastAsiaTheme="minorEastAsia" w:hAnsiTheme="minorEastAsia" w:cs="宋体" w:hint="eastAsia"/>
                <w:bCs/>
                <w:color w:val="000000" w:themeColor="text1"/>
                <w:kern w:val="0"/>
                <w:sz w:val="18"/>
                <w:szCs w:val="18"/>
                <w:lang w:bidi="ar"/>
              </w:rPr>
              <w:t>（</w:t>
            </w:r>
            <w:r w:rsidRPr="000C2DF3">
              <w:rPr>
                <w:rFonts w:asciiTheme="minorEastAsia" w:eastAsiaTheme="minorEastAsia" w:hAnsiTheme="minorEastAsia" w:cs="宋体"/>
                <w:bCs/>
                <w:color w:val="000000" w:themeColor="text1"/>
                <w:kern w:val="0"/>
                <w:sz w:val="18"/>
                <w:szCs w:val="18"/>
                <w:lang w:bidi="ar"/>
              </w:rPr>
              <w:t>12分）</w:t>
            </w:r>
          </w:p>
        </w:tc>
        <w:tc>
          <w:tcPr>
            <w:tcW w:w="4990" w:type="dxa"/>
            <w:tcBorders>
              <w:top w:val="single" w:sz="4" w:space="0" w:color="auto"/>
              <w:left w:val="single" w:sz="4" w:space="0" w:color="auto"/>
            </w:tcBorders>
            <w:vAlign w:val="center"/>
          </w:tcPr>
          <w:p w:rsidR="005E761F" w:rsidRPr="000C2DF3" w:rsidRDefault="00544712">
            <w:pPr>
              <w:wordWrap w:val="0"/>
              <w:spacing w:line="360" w:lineRule="auto"/>
              <w:rPr>
                <w:rFonts w:asciiTheme="minorEastAsia" w:eastAsiaTheme="minorEastAsia" w:hAnsiTheme="minorEastAsia" w:cstheme="minorEastAsia"/>
                <w:b/>
                <w:color w:val="000000" w:themeColor="text1"/>
                <w:kern w:val="0"/>
                <w:sz w:val="18"/>
                <w:szCs w:val="18"/>
                <w:lang w:bidi="ar"/>
              </w:rPr>
            </w:pPr>
            <w:r w:rsidRPr="000C2DF3">
              <w:rPr>
                <w:rFonts w:asciiTheme="minorEastAsia" w:eastAsiaTheme="minorEastAsia" w:hAnsiTheme="minorEastAsia" w:cstheme="minorEastAsia" w:hint="eastAsia"/>
                <w:b/>
                <w:color w:val="000000" w:themeColor="text1"/>
                <w:kern w:val="0"/>
                <w:sz w:val="18"/>
                <w:szCs w:val="18"/>
                <w:lang w:bidi="ar"/>
              </w:rPr>
              <w:t>项目负责人（</w:t>
            </w:r>
            <w:r w:rsidRPr="000C2DF3">
              <w:rPr>
                <w:rFonts w:asciiTheme="minorEastAsia" w:eastAsiaTheme="minorEastAsia" w:hAnsiTheme="minorEastAsia" w:cstheme="minorEastAsia"/>
                <w:b/>
                <w:color w:val="000000" w:themeColor="text1"/>
                <w:kern w:val="0"/>
                <w:sz w:val="18"/>
                <w:szCs w:val="18"/>
                <w:lang w:bidi="ar"/>
              </w:rPr>
              <w:t>6</w:t>
            </w:r>
            <w:r w:rsidRPr="000C2DF3">
              <w:rPr>
                <w:rFonts w:asciiTheme="minorEastAsia" w:eastAsiaTheme="minorEastAsia" w:hAnsiTheme="minorEastAsia" w:cstheme="minorEastAsia" w:hint="eastAsia"/>
                <w:b/>
                <w:color w:val="000000" w:themeColor="text1"/>
                <w:kern w:val="0"/>
                <w:sz w:val="18"/>
                <w:szCs w:val="18"/>
                <w:lang w:bidi="ar"/>
              </w:rPr>
              <w:t>分）</w:t>
            </w:r>
          </w:p>
          <w:p w:rsidR="005E761F" w:rsidRPr="000C2DF3" w:rsidRDefault="00544712">
            <w:pPr>
              <w:wordWrap w:val="0"/>
              <w:spacing w:line="360" w:lineRule="auto"/>
              <w:rPr>
                <w:rFonts w:asciiTheme="minorEastAsia" w:eastAsiaTheme="minorEastAsia" w:hAnsiTheme="minorEastAsia" w:cstheme="minorEastAsia"/>
                <w:bCs/>
                <w:color w:val="000000" w:themeColor="text1"/>
                <w:kern w:val="0"/>
                <w:sz w:val="18"/>
                <w:szCs w:val="18"/>
                <w:lang w:bidi="ar"/>
              </w:rPr>
            </w:pPr>
            <w:r w:rsidRPr="000C2DF3">
              <w:rPr>
                <w:rFonts w:asciiTheme="minorEastAsia" w:eastAsiaTheme="minorEastAsia" w:hAnsiTheme="minorEastAsia" w:cstheme="minorEastAsia" w:hint="eastAsia"/>
                <w:bCs/>
                <w:color w:val="000000" w:themeColor="text1"/>
                <w:kern w:val="0"/>
                <w:sz w:val="18"/>
                <w:szCs w:val="18"/>
                <w:lang w:bidi="ar"/>
              </w:rPr>
              <w:t>（</w:t>
            </w:r>
            <w:r w:rsidRPr="000C2DF3">
              <w:rPr>
                <w:rFonts w:asciiTheme="minorEastAsia" w:eastAsiaTheme="minorEastAsia" w:hAnsiTheme="minorEastAsia" w:cstheme="minorEastAsia"/>
                <w:bCs/>
                <w:color w:val="000000" w:themeColor="text1"/>
                <w:kern w:val="0"/>
                <w:sz w:val="18"/>
                <w:szCs w:val="18"/>
                <w:lang w:bidi="ar"/>
              </w:rPr>
              <w:t>1）投标人投入本项目的</w:t>
            </w:r>
            <w:r w:rsidRPr="000C2DF3">
              <w:rPr>
                <w:rFonts w:asciiTheme="minorEastAsia" w:eastAsiaTheme="minorEastAsia" w:hAnsiTheme="minorEastAsia" w:cstheme="minorEastAsia" w:hint="eastAsia"/>
                <w:bCs/>
                <w:color w:val="000000" w:themeColor="text1"/>
                <w:kern w:val="0"/>
                <w:sz w:val="18"/>
                <w:szCs w:val="18"/>
                <w:lang w:bidi="ar"/>
              </w:rPr>
              <w:t>项目负责人具有从事农业类相关工作经验</w:t>
            </w:r>
            <w:r w:rsidRPr="000C2DF3">
              <w:rPr>
                <w:rFonts w:asciiTheme="minorEastAsia" w:eastAsiaTheme="minorEastAsia" w:hAnsiTheme="minorEastAsia" w:cstheme="minorEastAsia"/>
                <w:bCs/>
                <w:color w:val="000000" w:themeColor="text1"/>
                <w:kern w:val="0"/>
                <w:sz w:val="18"/>
                <w:szCs w:val="18"/>
                <w:lang w:bidi="ar"/>
              </w:rPr>
              <w:t>10年或以上的得2分；其他情况得</w:t>
            </w:r>
            <w:r w:rsidRPr="000C2DF3">
              <w:rPr>
                <w:rFonts w:asciiTheme="minorEastAsia" w:eastAsiaTheme="minorEastAsia" w:hAnsiTheme="minorEastAsia" w:cstheme="minorEastAsia" w:hint="eastAsia"/>
                <w:bCs/>
                <w:color w:val="000000" w:themeColor="text1"/>
                <w:kern w:val="0"/>
                <w:sz w:val="18"/>
                <w:szCs w:val="18"/>
                <w:lang w:bidi="ar"/>
              </w:rPr>
              <w:t>0分。</w:t>
            </w:r>
            <w:r w:rsidRPr="000C2DF3">
              <w:rPr>
                <w:rFonts w:asciiTheme="minorEastAsia" w:eastAsiaTheme="minorEastAsia" w:hAnsiTheme="minorEastAsia" w:cstheme="minorEastAsia"/>
                <w:b/>
                <w:bCs/>
                <w:color w:val="000000" w:themeColor="text1"/>
                <w:kern w:val="0"/>
                <w:sz w:val="18"/>
                <w:szCs w:val="18"/>
                <w:lang w:bidi="ar"/>
              </w:rPr>
              <w:t>(相关工作经验提供承诺函（承诺函格式自定）加盖投标人公章)</w:t>
            </w:r>
          </w:p>
          <w:p w:rsidR="005E761F" w:rsidRPr="000C2DF3" w:rsidRDefault="00544712">
            <w:pPr>
              <w:wordWrap w:val="0"/>
              <w:spacing w:line="360" w:lineRule="auto"/>
              <w:rPr>
                <w:rFonts w:asciiTheme="minorEastAsia" w:eastAsiaTheme="minorEastAsia" w:hAnsiTheme="minorEastAsia" w:cstheme="minorEastAsia"/>
                <w:bCs/>
                <w:color w:val="000000" w:themeColor="text1"/>
                <w:kern w:val="0"/>
                <w:sz w:val="18"/>
                <w:szCs w:val="18"/>
                <w:lang w:bidi="ar"/>
              </w:rPr>
            </w:pPr>
            <w:r w:rsidRPr="000C2DF3">
              <w:rPr>
                <w:rFonts w:asciiTheme="minorEastAsia" w:eastAsiaTheme="minorEastAsia" w:hAnsiTheme="minorEastAsia" w:cstheme="minorEastAsia" w:hint="eastAsia"/>
                <w:bCs/>
                <w:color w:val="000000" w:themeColor="text1"/>
                <w:kern w:val="0"/>
                <w:sz w:val="18"/>
                <w:szCs w:val="18"/>
                <w:lang w:bidi="ar"/>
              </w:rPr>
              <w:t>（</w:t>
            </w:r>
            <w:r w:rsidRPr="000C2DF3">
              <w:rPr>
                <w:rFonts w:asciiTheme="minorEastAsia" w:eastAsiaTheme="minorEastAsia" w:hAnsiTheme="minorEastAsia" w:cstheme="minorEastAsia"/>
                <w:bCs/>
                <w:color w:val="000000" w:themeColor="text1"/>
                <w:kern w:val="0"/>
                <w:sz w:val="18"/>
                <w:szCs w:val="18"/>
                <w:lang w:bidi="ar"/>
              </w:rPr>
              <w:t>2）项目负责人具有农业类或信息类相关专业高级职称（或以上级别）的得2</w:t>
            </w:r>
            <w:r w:rsidRPr="000C2DF3">
              <w:rPr>
                <w:rFonts w:asciiTheme="minorEastAsia" w:eastAsiaTheme="minorEastAsia" w:hAnsiTheme="minorEastAsia" w:cstheme="minorEastAsia" w:hint="eastAsia"/>
                <w:bCs/>
                <w:color w:val="000000" w:themeColor="text1"/>
                <w:kern w:val="0"/>
                <w:sz w:val="18"/>
                <w:szCs w:val="18"/>
                <w:lang w:bidi="ar"/>
              </w:rPr>
              <w:t>分；</w:t>
            </w:r>
            <w:r w:rsidRPr="000C2DF3">
              <w:rPr>
                <w:rFonts w:asciiTheme="minorEastAsia" w:eastAsiaTheme="minorEastAsia" w:hAnsiTheme="minorEastAsia" w:cstheme="minorEastAsia" w:hint="eastAsia"/>
                <w:b/>
                <w:bCs/>
                <w:color w:val="000000" w:themeColor="text1"/>
                <w:kern w:val="0"/>
                <w:sz w:val="18"/>
                <w:szCs w:val="18"/>
                <w:lang w:bidi="ar"/>
              </w:rPr>
              <w:t>（提供职称证书及社保证明扫描件）</w:t>
            </w:r>
            <w:r w:rsidRPr="000C2DF3">
              <w:rPr>
                <w:rFonts w:asciiTheme="minorEastAsia" w:eastAsiaTheme="minorEastAsia" w:hAnsiTheme="minorEastAsia" w:cstheme="minorEastAsia"/>
                <w:bCs/>
                <w:color w:val="000000" w:themeColor="text1"/>
                <w:kern w:val="0"/>
                <w:sz w:val="18"/>
                <w:szCs w:val="18"/>
                <w:lang w:bidi="ar"/>
              </w:rPr>
              <w:br/>
            </w:r>
            <w:r w:rsidRPr="000C2DF3">
              <w:rPr>
                <w:rFonts w:asciiTheme="minorEastAsia" w:eastAsiaTheme="minorEastAsia" w:hAnsiTheme="minorEastAsia" w:cstheme="minorEastAsia" w:hint="eastAsia"/>
                <w:bCs/>
                <w:color w:val="000000" w:themeColor="text1"/>
                <w:kern w:val="0"/>
                <w:sz w:val="18"/>
                <w:szCs w:val="18"/>
                <w:lang w:bidi="ar"/>
              </w:rPr>
              <w:t>（</w:t>
            </w:r>
            <w:r w:rsidRPr="000C2DF3">
              <w:rPr>
                <w:rFonts w:asciiTheme="minorEastAsia" w:eastAsiaTheme="minorEastAsia" w:hAnsiTheme="minorEastAsia" w:cstheme="minorEastAsia"/>
                <w:bCs/>
                <w:color w:val="000000" w:themeColor="text1"/>
                <w:kern w:val="0"/>
                <w:sz w:val="18"/>
                <w:szCs w:val="18"/>
                <w:lang w:bidi="ar"/>
              </w:rPr>
              <w:t>3）投标人承诺投入的</w:t>
            </w:r>
            <w:r w:rsidRPr="000C2DF3">
              <w:rPr>
                <w:rFonts w:asciiTheme="minorEastAsia" w:eastAsiaTheme="minorEastAsia" w:hAnsiTheme="minorEastAsia" w:cstheme="minorEastAsia" w:hint="eastAsia"/>
                <w:bCs/>
                <w:color w:val="000000" w:themeColor="text1"/>
                <w:kern w:val="0"/>
                <w:sz w:val="18"/>
                <w:szCs w:val="18"/>
                <w:lang w:bidi="ar"/>
              </w:rPr>
              <w:t>项目负责人专职服务本项目，不可兼任投标人其他项目负责人的得</w:t>
            </w:r>
            <w:r w:rsidRPr="000C2DF3">
              <w:rPr>
                <w:rFonts w:asciiTheme="minorEastAsia" w:eastAsiaTheme="minorEastAsia" w:hAnsiTheme="minorEastAsia" w:cstheme="minorEastAsia"/>
                <w:bCs/>
                <w:color w:val="000000" w:themeColor="text1"/>
                <w:kern w:val="0"/>
                <w:sz w:val="18"/>
                <w:szCs w:val="18"/>
                <w:lang w:bidi="ar"/>
              </w:rPr>
              <w:t>2分；</w:t>
            </w:r>
            <w:r w:rsidRPr="000C2DF3">
              <w:rPr>
                <w:rFonts w:asciiTheme="minorEastAsia" w:eastAsiaTheme="minorEastAsia" w:hAnsiTheme="minorEastAsia" w:cstheme="minorEastAsia" w:hint="eastAsia"/>
                <w:bCs/>
                <w:color w:val="000000" w:themeColor="text1"/>
                <w:kern w:val="0"/>
                <w:sz w:val="18"/>
                <w:szCs w:val="18"/>
                <w:lang w:bidi="ar"/>
              </w:rPr>
              <w:t>其他情况得0分</w:t>
            </w:r>
            <w:r w:rsidRPr="000C2DF3">
              <w:rPr>
                <w:rFonts w:asciiTheme="minorEastAsia" w:eastAsiaTheme="minorEastAsia" w:hAnsiTheme="minorEastAsia" w:cstheme="minorEastAsia"/>
                <w:bCs/>
                <w:color w:val="000000" w:themeColor="text1"/>
                <w:kern w:val="0"/>
                <w:sz w:val="18"/>
                <w:szCs w:val="18"/>
                <w:lang w:bidi="ar"/>
              </w:rPr>
              <w:t>。</w:t>
            </w:r>
            <w:r w:rsidRPr="000C2DF3">
              <w:rPr>
                <w:rFonts w:asciiTheme="minorEastAsia" w:eastAsiaTheme="minorEastAsia" w:hAnsiTheme="minorEastAsia" w:cstheme="minorEastAsia"/>
                <w:b/>
                <w:bCs/>
                <w:color w:val="000000" w:themeColor="text1"/>
                <w:kern w:val="0"/>
                <w:sz w:val="18"/>
                <w:szCs w:val="18"/>
                <w:lang w:bidi="ar"/>
              </w:rPr>
              <w:t>(提供承诺函（承诺函格式自定）加盖投标人公章)</w:t>
            </w:r>
            <w:r w:rsidRPr="000C2DF3">
              <w:rPr>
                <w:rFonts w:asciiTheme="minorEastAsia" w:eastAsiaTheme="minorEastAsia" w:hAnsiTheme="minorEastAsia" w:cstheme="minorEastAsia"/>
                <w:bCs/>
                <w:color w:val="000000" w:themeColor="text1"/>
                <w:kern w:val="0"/>
                <w:sz w:val="18"/>
                <w:szCs w:val="18"/>
                <w:lang w:bidi="ar"/>
              </w:rPr>
              <w:br/>
            </w:r>
            <w:r w:rsidRPr="000C2DF3">
              <w:rPr>
                <w:rFonts w:asciiTheme="minorEastAsia" w:eastAsiaTheme="minorEastAsia" w:hAnsiTheme="minorEastAsia" w:cstheme="minorEastAsia" w:hint="eastAsia"/>
                <w:b/>
                <w:bCs/>
                <w:color w:val="000000" w:themeColor="text1"/>
                <w:kern w:val="0"/>
                <w:sz w:val="18"/>
                <w:szCs w:val="18"/>
                <w:lang w:bidi="ar"/>
              </w:rPr>
              <w:t>注：（</w:t>
            </w:r>
            <w:r w:rsidRPr="000C2DF3">
              <w:rPr>
                <w:rFonts w:asciiTheme="minorEastAsia" w:eastAsiaTheme="minorEastAsia" w:hAnsiTheme="minorEastAsia" w:cstheme="minorEastAsia"/>
                <w:b/>
                <w:bCs/>
                <w:color w:val="000000" w:themeColor="text1"/>
                <w:kern w:val="0"/>
                <w:sz w:val="18"/>
                <w:szCs w:val="18"/>
                <w:lang w:bidi="ar"/>
              </w:rPr>
              <w:t>1）提供承诺、职称证书及投标人为其缴纳的至投标截止时间为止近1年内任意1个月的社保证明扫描件（代缴个税税单或参加社会保险的《投保单》或《社会保险参保证明》等证明均可），社保缴纳单位须与投标人名称一致，否则不得分。（2</w:t>
            </w:r>
            <w:r w:rsidRPr="000C2DF3">
              <w:rPr>
                <w:rFonts w:asciiTheme="minorEastAsia" w:eastAsiaTheme="minorEastAsia" w:hAnsiTheme="minorEastAsia" w:cstheme="minorEastAsia" w:hint="eastAsia"/>
                <w:b/>
                <w:bCs/>
                <w:color w:val="000000" w:themeColor="text1"/>
                <w:kern w:val="0"/>
                <w:sz w:val="18"/>
                <w:szCs w:val="18"/>
                <w:lang w:bidi="ar"/>
              </w:rPr>
              <w:t>）项目负责人与其他团队成员不得为同一人。</w:t>
            </w:r>
          </w:p>
        </w:tc>
      </w:tr>
      <w:tr w:rsidR="000C2DF3" w:rsidRPr="000C2DF3">
        <w:trPr>
          <w:trHeight w:val="585"/>
        </w:trPr>
        <w:tc>
          <w:tcPr>
            <w:tcW w:w="1014" w:type="dxa"/>
            <w:gridSpan w:val="2"/>
            <w:vMerge/>
            <w:tcBorders>
              <w:right w:val="single" w:sz="4" w:space="0" w:color="auto"/>
            </w:tcBorders>
            <w:vAlign w:val="center"/>
          </w:tcPr>
          <w:p w:rsidR="005E761F" w:rsidRPr="000C2DF3" w:rsidRDefault="005E761F">
            <w:pPr>
              <w:spacing w:line="360" w:lineRule="auto"/>
              <w:jc w:val="center"/>
              <w:rPr>
                <w:rFonts w:asciiTheme="minorEastAsia" w:eastAsiaTheme="minorEastAsia" w:hAnsiTheme="minorEastAsia"/>
                <w:color w:val="000000" w:themeColor="text1"/>
                <w:sz w:val="18"/>
                <w:szCs w:val="18"/>
              </w:rPr>
            </w:pPr>
          </w:p>
        </w:tc>
        <w:tc>
          <w:tcPr>
            <w:tcW w:w="1010" w:type="dxa"/>
            <w:vMerge/>
            <w:tcBorders>
              <w:right w:val="single" w:sz="4" w:space="0" w:color="auto"/>
            </w:tcBorders>
            <w:vAlign w:val="center"/>
          </w:tcPr>
          <w:p w:rsidR="005E761F" w:rsidRPr="000C2DF3" w:rsidRDefault="005E761F">
            <w:pPr>
              <w:spacing w:line="360" w:lineRule="auto"/>
              <w:jc w:val="center"/>
              <w:rPr>
                <w:rFonts w:asciiTheme="minorEastAsia" w:eastAsiaTheme="minorEastAsia" w:hAnsiTheme="minorEastAsia"/>
                <w:color w:val="000000" w:themeColor="text1"/>
                <w:sz w:val="18"/>
                <w:szCs w:val="18"/>
              </w:rPr>
            </w:pPr>
          </w:p>
        </w:tc>
        <w:tc>
          <w:tcPr>
            <w:tcW w:w="1804" w:type="dxa"/>
            <w:vMerge/>
            <w:tcBorders>
              <w:left w:val="single" w:sz="4" w:space="0" w:color="auto"/>
              <w:right w:val="single" w:sz="4" w:space="0" w:color="auto"/>
            </w:tcBorders>
            <w:vAlign w:val="center"/>
          </w:tcPr>
          <w:p w:rsidR="005E761F" w:rsidRPr="000C2DF3" w:rsidRDefault="005E761F">
            <w:pPr>
              <w:widowControl/>
              <w:spacing w:line="360" w:lineRule="auto"/>
              <w:jc w:val="center"/>
              <w:textAlignment w:val="center"/>
              <w:rPr>
                <w:rFonts w:asciiTheme="minorEastAsia" w:eastAsiaTheme="minorEastAsia" w:hAnsiTheme="minorEastAsia" w:cs="宋体"/>
                <w:color w:val="000000" w:themeColor="text1"/>
                <w:sz w:val="18"/>
                <w:szCs w:val="18"/>
              </w:rPr>
            </w:pPr>
          </w:p>
        </w:tc>
        <w:tc>
          <w:tcPr>
            <w:tcW w:w="4990" w:type="dxa"/>
            <w:tcBorders>
              <w:top w:val="single" w:sz="4" w:space="0" w:color="auto"/>
              <w:left w:val="single" w:sz="4" w:space="0" w:color="auto"/>
            </w:tcBorders>
            <w:vAlign w:val="center"/>
          </w:tcPr>
          <w:p w:rsidR="005E761F" w:rsidRPr="000C2DF3" w:rsidRDefault="00544712">
            <w:pPr>
              <w:wordWrap w:val="0"/>
              <w:spacing w:line="360" w:lineRule="auto"/>
              <w:rPr>
                <w:rFonts w:asciiTheme="minorEastAsia" w:eastAsiaTheme="minorEastAsia" w:hAnsiTheme="minorEastAsia" w:cstheme="minorEastAsia"/>
                <w:b/>
                <w:bCs/>
                <w:color w:val="000000" w:themeColor="text1"/>
                <w:kern w:val="0"/>
                <w:sz w:val="18"/>
                <w:szCs w:val="18"/>
                <w:lang w:bidi="ar"/>
              </w:rPr>
            </w:pPr>
            <w:bookmarkStart w:id="387" w:name="_Hlk171584628"/>
            <w:r w:rsidRPr="000C2DF3">
              <w:rPr>
                <w:rFonts w:asciiTheme="minorEastAsia" w:eastAsiaTheme="minorEastAsia" w:hAnsiTheme="minorEastAsia" w:cstheme="minorEastAsia" w:hint="eastAsia"/>
                <w:b/>
                <w:color w:val="000000" w:themeColor="text1"/>
                <w:kern w:val="0"/>
                <w:sz w:val="18"/>
                <w:szCs w:val="18"/>
                <w:lang w:bidi="ar"/>
              </w:rPr>
              <w:t>技术</w:t>
            </w:r>
            <w:bookmarkEnd w:id="387"/>
            <w:r w:rsidRPr="000C2DF3">
              <w:rPr>
                <w:rFonts w:asciiTheme="minorEastAsia" w:eastAsiaTheme="minorEastAsia" w:hAnsiTheme="minorEastAsia" w:cstheme="minorEastAsia" w:hint="eastAsia"/>
                <w:b/>
                <w:color w:val="000000" w:themeColor="text1"/>
                <w:kern w:val="0"/>
                <w:sz w:val="18"/>
                <w:szCs w:val="18"/>
                <w:lang w:bidi="ar"/>
              </w:rPr>
              <w:t>负责人（</w:t>
            </w:r>
            <w:r w:rsidRPr="000C2DF3">
              <w:rPr>
                <w:rFonts w:asciiTheme="minorEastAsia" w:eastAsiaTheme="minorEastAsia" w:hAnsiTheme="minorEastAsia" w:cstheme="minorEastAsia"/>
                <w:b/>
                <w:color w:val="000000" w:themeColor="text1"/>
                <w:kern w:val="0"/>
                <w:sz w:val="18"/>
                <w:szCs w:val="18"/>
                <w:lang w:bidi="ar"/>
              </w:rPr>
              <w:t>3分）</w:t>
            </w:r>
            <w:r w:rsidRPr="000C2DF3">
              <w:rPr>
                <w:rFonts w:asciiTheme="minorEastAsia" w:eastAsiaTheme="minorEastAsia" w:hAnsiTheme="minorEastAsia" w:cstheme="minorEastAsia"/>
                <w:bCs/>
                <w:color w:val="000000" w:themeColor="text1"/>
                <w:kern w:val="0"/>
                <w:sz w:val="18"/>
                <w:szCs w:val="18"/>
                <w:lang w:bidi="ar"/>
              </w:rPr>
              <w:br/>
            </w:r>
            <w:r w:rsidRPr="000C2DF3">
              <w:rPr>
                <w:rFonts w:asciiTheme="minorEastAsia" w:eastAsiaTheme="minorEastAsia" w:hAnsiTheme="minorEastAsia" w:cstheme="minorEastAsia" w:hint="eastAsia"/>
                <w:bCs/>
                <w:color w:val="000000" w:themeColor="text1"/>
                <w:kern w:val="0"/>
                <w:sz w:val="18"/>
                <w:szCs w:val="18"/>
                <w:lang w:bidi="ar"/>
              </w:rPr>
              <w:t>（</w:t>
            </w:r>
            <w:r w:rsidRPr="000C2DF3">
              <w:rPr>
                <w:rFonts w:asciiTheme="minorEastAsia" w:eastAsiaTheme="minorEastAsia" w:hAnsiTheme="minorEastAsia" w:cstheme="minorEastAsia"/>
                <w:bCs/>
                <w:color w:val="000000" w:themeColor="text1"/>
                <w:kern w:val="0"/>
                <w:sz w:val="18"/>
                <w:szCs w:val="18"/>
                <w:lang w:bidi="ar"/>
              </w:rPr>
              <w:t>1）投标人投入本项目的</w:t>
            </w:r>
            <w:r w:rsidRPr="000C2DF3">
              <w:rPr>
                <w:rFonts w:asciiTheme="minorEastAsia" w:eastAsiaTheme="minorEastAsia" w:hAnsiTheme="minorEastAsia" w:cstheme="minorEastAsia" w:hint="eastAsia"/>
                <w:bCs/>
                <w:color w:val="000000" w:themeColor="text1"/>
                <w:kern w:val="0"/>
                <w:sz w:val="18"/>
                <w:szCs w:val="18"/>
                <w:lang w:bidi="ar"/>
              </w:rPr>
              <w:t>技术负责人具有从事农业类或信息类</w:t>
            </w:r>
            <w:r w:rsidRPr="000C2DF3">
              <w:rPr>
                <w:rFonts w:asciiTheme="minorEastAsia" w:eastAsiaTheme="minorEastAsia" w:hAnsiTheme="minorEastAsia" w:cstheme="minorEastAsia"/>
                <w:bCs/>
                <w:color w:val="000000" w:themeColor="text1"/>
                <w:kern w:val="0"/>
                <w:sz w:val="18"/>
                <w:szCs w:val="18"/>
                <w:lang w:bidi="ar"/>
              </w:rPr>
              <w:t>5年或以上相关工作经验的得1分；</w:t>
            </w:r>
            <w:r w:rsidRPr="000C2DF3">
              <w:rPr>
                <w:rFonts w:asciiTheme="minorEastAsia" w:eastAsiaTheme="minorEastAsia" w:hAnsiTheme="minorEastAsia" w:cstheme="minorEastAsia"/>
                <w:b/>
                <w:bCs/>
                <w:color w:val="000000" w:themeColor="text1"/>
                <w:kern w:val="0"/>
                <w:sz w:val="18"/>
                <w:szCs w:val="18"/>
                <w:lang w:bidi="ar"/>
              </w:rPr>
              <w:t>(相关工作经验提供承诺函（承诺函格式自定）加盖投标人公章)</w:t>
            </w:r>
            <w:r w:rsidRPr="000C2DF3">
              <w:rPr>
                <w:rFonts w:asciiTheme="minorEastAsia" w:eastAsiaTheme="minorEastAsia" w:hAnsiTheme="minorEastAsia" w:cstheme="minorEastAsia"/>
                <w:bCs/>
                <w:color w:val="000000" w:themeColor="text1"/>
                <w:kern w:val="0"/>
                <w:sz w:val="18"/>
                <w:szCs w:val="18"/>
                <w:lang w:bidi="ar"/>
              </w:rPr>
              <w:br/>
            </w:r>
            <w:r w:rsidRPr="000C2DF3">
              <w:rPr>
                <w:rFonts w:asciiTheme="minorEastAsia" w:eastAsiaTheme="minorEastAsia" w:hAnsiTheme="minorEastAsia" w:cstheme="minorEastAsia" w:hint="eastAsia"/>
                <w:bCs/>
                <w:color w:val="000000" w:themeColor="text1"/>
                <w:kern w:val="0"/>
                <w:sz w:val="18"/>
                <w:szCs w:val="18"/>
                <w:lang w:bidi="ar"/>
              </w:rPr>
              <w:t>（</w:t>
            </w:r>
            <w:r w:rsidRPr="000C2DF3">
              <w:rPr>
                <w:rFonts w:asciiTheme="minorEastAsia" w:eastAsiaTheme="minorEastAsia" w:hAnsiTheme="minorEastAsia" w:cstheme="minorEastAsia"/>
                <w:bCs/>
                <w:color w:val="000000" w:themeColor="text1"/>
                <w:kern w:val="0"/>
                <w:sz w:val="18"/>
                <w:szCs w:val="18"/>
                <w:lang w:bidi="ar"/>
              </w:rPr>
              <w:t>2）技术负责人具有农业类或信息类相关专业中级（（或以上级别））职称的得1分；</w:t>
            </w:r>
            <w:r w:rsidRPr="000C2DF3">
              <w:rPr>
                <w:rFonts w:asciiTheme="minorEastAsia" w:eastAsiaTheme="minorEastAsia" w:hAnsiTheme="minorEastAsia" w:cstheme="minorEastAsia" w:hint="eastAsia"/>
                <w:b/>
                <w:bCs/>
                <w:color w:val="000000" w:themeColor="text1"/>
                <w:kern w:val="0"/>
                <w:sz w:val="18"/>
                <w:szCs w:val="18"/>
                <w:lang w:bidi="ar"/>
              </w:rPr>
              <w:t>（提供职称及社保证明扫描件）</w:t>
            </w:r>
            <w:r w:rsidRPr="000C2DF3">
              <w:rPr>
                <w:rFonts w:asciiTheme="minorEastAsia" w:eastAsiaTheme="minorEastAsia" w:hAnsiTheme="minorEastAsia" w:cstheme="minorEastAsia"/>
                <w:bCs/>
                <w:color w:val="000000" w:themeColor="text1"/>
                <w:kern w:val="0"/>
                <w:sz w:val="18"/>
                <w:szCs w:val="18"/>
                <w:lang w:bidi="ar"/>
              </w:rPr>
              <w:br/>
            </w:r>
            <w:r w:rsidRPr="000C2DF3">
              <w:rPr>
                <w:rFonts w:asciiTheme="minorEastAsia" w:eastAsiaTheme="minorEastAsia" w:hAnsiTheme="minorEastAsia" w:cstheme="minorEastAsia" w:hint="eastAsia"/>
                <w:bCs/>
                <w:color w:val="000000" w:themeColor="text1"/>
                <w:kern w:val="0"/>
                <w:sz w:val="18"/>
                <w:szCs w:val="18"/>
                <w:lang w:bidi="ar"/>
              </w:rPr>
              <w:lastRenderedPageBreak/>
              <w:t>（</w:t>
            </w:r>
            <w:r w:rsidRPr="000C2DF3">
              <w:rPr>
                <w:rFonts w:asciiTheme="minorEastAsia" w:eastAsiaTheme="minorEastAsia" w:hAnsiTheme="minorEastAsia" w:cstheme="minorEastAsia"/>
                <w:bCs/>
                <w:color w:val="000000" w:themeColor="text1"/>
                <w:kern w:val="0"/>
                <w:sz w:val="18"/>
                <w:szCs w:val="18"/>
                <w:lang w:bidi="ar"/>
              </w:rPr>
              <w:t>3）投标人承诺投入的技术负责人专职服务本项目，不可兼任投标人其他项目负责人的得1分；</w:t>
            </w:r>
            <w:r w:rsidRPr="000C2DF3">
              <w:rPr>
                <w:rFonts w:asciiTheme="minorEastAsia" w:eastAsiaTheme="minorEastAsia" w:hAnsiTheme="minorEastAsia" w:cstheme="minorEastAsia" w:hint="eastAsia"/>
                <w:bCs/>
                <w:color w:val="000000" w:themeColor="text1"/>
                <w:kern w:val="0"/>
                <w:sz w:val="18"/>
                <w:szCs w:val="18"/>
                <w:lang w:bidi="ar"/>
              </w:rPr>
              <w:t>其他情况得0分</w:t>
            </w:r>
            <w:r w:rsidRPr="000C2DF3">
              <w:rPr>
                <w:rFonts w:asciiTheme="minorEastAsia" w:eastAsiaTheme="minorEastAsia" w:hAnsiTheme="minorEastAsia" w:cstheme="minorEastAsia"/>
                <w:bCs/>
                <w:color w:val="000000" w:themeColor="text1"/>
                <w:kern w:val="0"/>
                <w:sz w:val="18"/>
                <w:szCs w:val="18"/>
                <w:lang w:bidi="ar"/>
              </w:rPr>
              <w:t>。</w:t>
            </w:r>
            <w:r w:rsidRPr="000C2DF3">
              <w:rPr>
                <w:rFonts w:asciiTheme="minorEastAsia" w:eastAsiaTheme="minorEastAsia" w:hAnsiTheme="minorEastAsia" w:cstheme="minorEastAsia"/>
                <w:b/>
                <w:bCs/>
                <w:color w:val="000000" w:themeColor="text1"/>
                <w:kern w:val="0"/>
                <w:sz w:val="18"/>
                <w:szCs w:val="18"/>
                <w:lang w:bidi="ar"/>
              </w:rPr>
              <w:t>(提供承诺函（承诺函格式自定）加盖投标人公章)</w:t>
            </w:r>
          </w:p>
          <w:p w:rsidR="005E761F" w:rsidRPr="000C2DF3" w:rsidRDefault="00544712">
            <w:pPr>
              <w:widowControl/>
              <w:spacing w:line="360" w:lineRule="auto"/>
              <w:jc w:val="left"/>
              <w:textAlignment w:val="center"/>
              <w:rPr>
                <w:rFonts w:asciiTheme="minorEastAsia" w:eastAsiaTheme="minorEastAsia" w:hAnsiTheme="minorEastAsia" w:cs="宋体"/>
                <w:b/>
                <w:color w:val="000000" w:themeColor="text1"/>
                <w:sz w:val="18"/>
                <w:szCs w:val="18"/>
              </w:rPr>
            </w:pPr>
            <w:r w:rsidRPr="000C2DF3">
              <w:rPr>
                <w:rFonts w:asciiTheme="minorEastAsia" w:eastAsiaTheme="minorEastAsia" w:hAnsiTheme="minorEastAsia" w:cstheme="minorEastAsia" w:hint="eastAsia"/>
                <w:b/>
                <w:bCs/>
                <w:color w:val="000000" w:themeColor="text1"/>
                <w:kern w:val="0"/>
                <w:sz w:val="18"/>
                <w:szCs w:val="18"/>
                <w:lang w:bidi="ar"/>
              </w:rPr>
              <w:t>注：（</w:t>
            </w:r>
            <w:r w:rsidRPr="000C2DF3">
              <w:rPr>
                <w:rFonts w:asciiTheme="minorEastAsia" w:eastAsiaTheme="minorEastAsia" w:hAnsiTheme="minorEastAsia" w:cstheme="minorEastAsia"/>
                <w:b/>
                <w:bCs/>
                <w:color w:val="000000" w:themeColor="text1"/>
                <w:kern w:val="0"/>
                <w:sz w:val="18"/>
                <w:szCs w:val="18"/>
                <w:lang w:bidi="ar"/>
              </w:rPr>
              <w:t>1）提供承诺函、职称证书及投标人为其缴纳的至投标截止时间为止近1年内任意1个月的社保证明扫描件（代缴个税税单或参加社会保险的《投保单》或《社会保险参保证明》等证明均可），社保缴纳单位须与投标人一致，否则不得分。（2</w:t>
            </w:r>
            <w:r w:rsidRPr="000C2DF3">
              <w:rPr>
                <w:rFonts w:asciiTheme="minorEastAsia" w:eastAsiaTheme="minorEastAsia" w:hAnsiTheme="minorEastAsia" w:cstheme="minorEastAsia" w:hint="eastAsia"/>
                <w:b/>
                <w:bCs/>
                <w:color w:val="000000" w:themeColor="text1"/>
                <w:kern w:val="0"/>
                <w:sz w:val="18"/>
                <w:szCs w:val="18"/>
                <w:lang w:bidi="ar"/>
              </w:rPr>
              <w:t>）技术负责人与其他团队成员不得为同一人。</w:t>
            </w:r>
          </w:p>
        </w:tc>
      </w:tr>
      <w:tr w:rsidR="000C2DF3" w:rsidRPr="000C2DF3">
        <w:trPr>
          <w:trHeight w:val="585"/>
        </w:trPr>
        <w:tc>
          <w:tcPr>
            <w:tcW w:w="1014" w:type="dxa"/>
            <w:gridSpan w:val="2"/>
            <w:vMerge/>
            <w:tcBorders>
              <w:right w:val="single" w:sz="4" w:space="0" w:color="auto"/>
            </w:tcBorders>
            <w:vAlign w:val="center"/>
          </w:tcPr>
          <w:p w:rsidR="005E761F" w:rsidRPr="000C2DF3" w:rsidRDefault="005E761F">
            <w:pPr>
              <w:spacing w:line="360" w:lineRule="auto"/>
              <w:jc w:val="center"/>
              <w:rPr>
                <w:rFonts w:asciiTheme="minorEastAsia" w:eastAsiaTheme="minorEastAsia" w:hAnsiTheme="minorEastAsia"/>
                <w:color w:val="000000" w:themeColor="text1"/>
                <w:sz w:val="18"/>
                <w:szCs w:val="18"/>
              </w:rPr>
            </w:pPr>
          </w:p>
        </w:tc>
        <w:tc>
          <w:tcPr>
            <w:tcW w:w="1010" w:type="dxa"/>
            <w:vMerge/>
            <w:tcBorders>
              <w:right w:val="single" w:sz="4" w:space="0" w:color="auto"/>
            </w:tcBorders>
            <w:vAlign w:val="center"/>
          </w:tcPr>
          <w:p w:rsidR="005E761F" w:rsidRPr="000C2DF3" w:rsidRDefault="005E761F">
            <w:pPr>
              <w:spacing w:line="360" w:lineRule="auto"/>
              <w:jc w:val="center"/>
              <w:rPr>
                <w:rFonts w:asciiTheme="minorEastAsia" w:eastAsiaTheme="minorEastAsia" w:hAnsiTheme="minorEastAsia"/>
                <w:color w:val="000000" w:themeColor="text1"/>
                <w:sz w:val="18"/>
                <w:szCs w:val="18"/>
              </w:rPr>
            </w:pPr>
          </w:p>
        </w:tc>
        <w:tc>
          <w:tcPr>
            <w:tcW w:w="1804" w:type="dxa"/>
            <w:tcBorders>
              <w:left w:val="single" w:sz="4" w:space="0" w:color="auto"/>
              <w:right w:val="single" w:sz="4" w:space="0" w:color="auto"/>
            </w:tcBorders>
            <w:vAlign w:val="center"/>
          </w:tcPr>
          <w:p w:rsidR="005E761F" w:rsidRPr="000C2DF3" w:rsidRDefault="005E761F">
            <w:pPr>
              <w:widowControl/>
              <w:spacing w:line="360" w:lineRule="auto"/>
              <w:textAlignment w:val="center"/>
              <w:rPr>
                <w:rFonts w:asciiTheme="minorEastAsia" w:eastAsiaTheme="minorEastAsia" w:hAnsiTheme="minorEastAsia" w:cs="宋体"/>
                <w:color w:val="000000" w:themeColor="text1"/>
                <w:sz w:val="18"/>
                <w:szCs w:val="18"/>
              </w:rPr>
            </w:pPr>
          </w:p>
        </w:tc>
        <w:tc>
          <w:tcPr>
            <w:tcW w:w="4990" w:type="dxa"/>
            <w:tcBorders>
              <w:top w:val="single" w:sz="4" w:space="0" w:color="auto"/>
              <w:left w:val="single" w:sz="4" w:space="0" w:color="auto"/>
            </w:tcBorders>
            <w:vAlign w:val="center"/>
          </w:tcPr>
          <w:p w:rsidR="005E761F" w:rsidRPr="000C2DF3" w:rsidRDefault="00544712">
            <w:pPr>
              <w:wordWrap w:val="0"/>
              <w:spacing w:line="360" w:lineRule="auto"/>
              <w:rPr>
                <w:rFonts w:asciiTheme="minorEastAsia" w:eastAsiaTheme="minorEastAsia" w:hAnsiTheme="minorEastAsia" w:cstheme="minorEastAsia"/>
                <w:bCs/>
                <w:color w:val="000000" w:themeColor="text1"/>
                <w:kern w:val="0"/>
                <w:sz w:val="18"/>
                <w:szCs w:val="18"/>
                <w:lang w:bidi="ar"/>
              </w:rPr>
            </w:pPr>
            <w:r w:rsidRPr="000C2DF3">
              <w:rPr>
                <w:rFonts w:asciiTheme="minorEastAsia" w:eastAsiaTheme="minorEastAsia" w:hAnsiTheme="minorEastAsia" w:cstheme="minorEastAsia" w:hint="eastAsia"/>
                <w:b/>
                <w:color w:val="000000" w:themeColor="text1"/>
                <w:kern w:val="0"/>
                <w:sz w:val="18"/>
                <w:szCs w:val="18"/>
                <w:lang w:bidi="ar"/>
              </w:rPr>
              <w:t>其他服务人员（</w:t>
            </w:r>
            <w:r w:rsidRPr="000C2DF3">
              <w:rPr>
                <w:rFonts w:asciiTheme="minorEastAsia" w:eastAsiaTheme="minorEastAsia" w:hAnsiTheme="minorEastAsia" w:cstheme="minorEastAsia"/>
                <w:b/>
                <w:color w:val="000000" w:themeColor="text1"/>
                <w:kern w:val="0"/>
                <w:sz w:val="18"/>
                <w:szCs w:val="18"/>
                <w:lang w:bidi="ar"/>
              </w:rPr>
              <w:t>3分）：</w:t>
            </w:r>
            <w:r w:rsidRPr="000C2DF3">
              <w:rPr>
                <w:rFonts w:asciiTheme="minorEastAsia" w:eastAsiaTheme="minorEastAsia" w:hAnsiTheme="minorEastAsia" w:cstheme="minorEastAsia"/>
                <w:b/>
                <w:color w:val="000000" w:themeColor="text1"/>
                <w:kern w:val="0"/>
                <w:sz w:val="18"/>
                <w:szCs w:val="18"/>
                <w:lang w:bidi="ar"/>
              </w:rPr>
              <w:br/>
            </w:r>
            <w:r w:rsidRPr="000C2DF3">
              <w:rPr>
                <w:rFonts w:asciiTheme="minorEastAsia" w:eastAsiaTheme="minorEastAsia" w:hAnsiTheme="minorEastAsia" w:cstheme="minorEastAsia" w:hint="eastAsia"/>
                <w:bCs/>
                <w:color w:val="000000" w:themeColor="text1"/>
                <w:kern w:val="0"/>
                <w:sz w:val="18"/>
                <w:szCs w:val="18"/>
                <w:lang w:bidi="ar"/>
              </w:rPr>
              <w:t>投标人投入本项目的项目团队的其他服务人员不少于</w:t>
            </w:r>
            <w:r w:rsidRPr="000C2DF3">
              <w:rPr>
                <w:rFonts w:asciiTheme="minorEastAsia" w:eastAsiaTheme="minorEastAsia" w:hAnsiTheme="minorEastAsia" w:cstheme="minorEastAsia"/>
                <w:bCs/>
                <w:color w:val="000000" w:themeColor="text1"/>
                <w:kern w:val="0"/>
                <w:sz w:val="18"/>
                <w:szCs w:val="18"/>
                <w:lang w:bidi="ar"/>
              </w:rPr>
              <w:t>10人</w:t>
            </w:r>
            <w:r w:rsidRPr="000C2DF3">
              <w:rPr>
                <w:rFonts w:asciiTheme="minorEastAsia" w:eastAsiaTheme="minorEastAsia" w:hAnsiTheme="minorEastAsia" w:cstheme="minorEastAsia" w:hint="eastAsia"/>
                <w:bCs/>
                <w:color w:val="000000" w:themeColor="text1"/>
                <w:kern w:val="0"/>
                <w:sz w:val="18"/>
                <w:szCs w:val="18"/>
                <w:lang w:bidi="ar"/>
              </w:rPr>
              <w:t>（含本数）（项目负责人、技术负责人除外）在满足1</w:t>
            </w:r>
            <w:r w:rsidRPr="000C2DF3">
              <w:rPr>
                <w:rFonts w:asciiTheme="minorEastAsia" w:eastAsiaTheme="minorEastAsia" w:hAnsiTheme="minorEastAsia" w:cstheme="minorEastAsia"/>
                <w:bCs/>
                <w:color w:val="000000" w:themeColor="text1"/>
                <w:kern w:val="0"/>
                <w:sz w:val="18"/>
                <w:szCs w:val="18"/>
                <w:lang w:bidi="ar"/>
              </w:rPr>
              <w:t>0人的</w:t>
            </w:r>
            <w:r w:rsidRPr="000C2DF3">
              <w:rPr>
                <w:rFonts w:asciiTheme="minorEastAsia" w:eastAsiaTheme="minorEastAsia" w:hAnsiTheme="minorEastAsia" w:cstheme="minorEastAsia" w:hint="eastAsia"/>
                <w:bCs/>
                <w:color w:val="000000" w:themeColor="text1"/>
                <w:kern w:val="0"/>
                <w:sz w:val="18"/>
                <w:szCs w:val="18"/>
                <w:lang w:bidi="ar"/>
              </w:rPr>
              <w:t>基础上，按如下列要求加分：</w:t>
            </w:r>
            <w:r w:rsidRPr="000C2DF3">
              <w:rPr>
                <w:rFonts w:asciiTheme="minorEastAsia" w:eastAsiaTheme="minorEastAsia" w:hAnsiTheme="minorEastAsia" w:cstheme="minorEastAsia"/>
                <w:bCs/>
                <w:color w:val="000000" w:themeColor="text1"/>
                <w:kern w:val="0"/>
                <w:sz w:val="18"/>
                <w:szCs w:val="18"/>
                <w:lang w:bidi="ar"/>
              </w:rPr>
              <w:br/>
            </w:r>
            <w:r w:rsidRPr="000C2DF3">
              <w:rPr>
                <w:rFonts w:asciiTheme="minorEastAsia" w:eastAsiaTheme="minorEastAsia" w:hAnsiTheme="minorEastAsia" w:cstheme="minorEastAsia" w:hint="eastAsia"/>
                <w:bCs/>
                <w:color w:val="000000" w:themeColor="text1"/>
                <w:kern w:val="0"/>
                <w:sz w:val="18"/>
                <w:szCs w:val="18"/>
                <w:lang w:bidi="ar"/>
              </w:rPr>
              <w:t>（</w:t>
            </w:r>
            <w:r w:rsidRPr="000C2DF3">
              <w:rPr>
                <w:rFonts w:asciiTheme="minorEastAsia" w:eastAsiaTheme="minorEastAsia" w:hAnsiTheme="minorEastAsia" w:cstheme="minorEastAsia"/>
                <w:bCs/>
                <w:color w:val="000000" w:themeColor="text1"/>
                <w:kern w:val="0"/>
                <w:sz w:val="18"/>
                <w:szCs w:val="18"/>
                <w:lang w:bidi="ar"/>
              </w:rPr>
              <w:t>1）投入本项目实施的其他服务人员具有10人或以上的</w:t>
            </w:r>
            <w:r w:rsidRPr="000C2DF3">
              <w:rPr>
                <w:rFonts w:asciiTheme="minorEastAsia" w:eastAsiaTheme="minorEastAsia" w:hAnsiTheme="minorEastAsia" w:cstheme="minorEastAsia" w:hint="eastAsia"/>
                <w:bCs/>
                <w:color w:val="000000" w:themeColor="text1"/>
                <w:kern w:val="0"/>
                <w:sz w:val="18"/>
                <w:szCs w:val="18"/>
                <w:lang w:bidi="ar"/>
              </w:rPr>
              <w:t>得</w:t>
            </w:r>
            <w:r w:rsidRPr="000C2DF3">
              <w:rPr>
                <w:rFonts w:asciiTheme="minorEastAsia" w:eastAsiaTheme="minorEastAsia" w:hAnsiTheme="minorEastAsia" w:cstheme="minorEastAsia"/>
                <w:bCs/>
                <w:color w:val="000000" w:themeColor="text1"/>
                <w:kern w:val="0"/>
                <w:sz w:val="18"/>
                <w:szCs w:val="18"/>
                <w:lang w:bidi="ar"/>
              </w:rPr>
              <w:t>1分</w:t>
            </w:r>
            <w:r w:rsidRPr="000C2DF3">
              <w:rPr>
                <w:rFonts w:asciiTheme="minorEastAsia" w:eastAsiaTheme="minorEastAsia" w:hAnsiTheme="minorEastAsia" w:cstheme="minorEastAsia" w:hint="eastAsia"/>
                <w:b/>
                <w:bCs/>
                <w:color w:val="000000" w:themeColor="text1"/>
                <w:kern w:val="0"/>
                <w:sz w:val="18"/>
                <w:szCs w:val="18"/>
                <w:lang w:bidi="ar"/>
              </w:rPr>
              <w:t>（须提供其他服务人员名单（格式自定）及社保证明）</w:t>
            </w:r>
            <w:r w:rsidRPr="000C2DF3">
              <w:rPr>
                <w:rFonts w:asciiTheme="minorEastAsia" w:eastAsiaTheme="minorEastAsia" w:hAnsiTheme="minorEastAsia" w:cstheme="minorEastAsia" w:hint="eastAsia"/>
                <w:bCs/>
                <w:color w:val="000000" w:themeColor="text1"/>
                <w:kern w:val="0"/>
                <w:sz w:val="18"/>
                <w:szCs w:val="18"/>
                <w:lang w:bidi="ar"/>
              </w:rPr>
              <w:t>；</w:t>
            </w:r>
          </w:p>
          <w:p w:rsidR="005E761F" w:rsidRPr="000C2DF3" w:rsidRDefault="00544712">
            <w:pPr>
              <w:wordWrap w:val="0"/>
              <w:spacing w:line="360" w:lineRule="auto"/>
              <w:rPr>
                <w:rFonts w:asciiTheme="minorEastAsia" w:eastAsiaTheme="minorEastAsia" w:hAnsiTheme="minorEastAsia" w:cstheme="minorEastAsia"/>
                <w:bCs/>
                <w:color w:val="000000" w:themeColor="text1"/>
                <w:kern w:val="0"/>
                <w:sz w:val="18"/>
                <w:szCs w:val="18"/>
                <w:lang w:bidi="ar"/>
              </w:rPr>
            </w:pPr>
            <w:r w:rsidRPr="000C2DF3">
              <w:rPr>
                <w:rFonts w:asciiTheme="minorEastAsia" w:eastAsiaTheme="minorEastAsia" w:hAnsiTheme="minorEastAsia" w:cstheme="minorEastAsia"/>
                <w:bCs/>
                <w:color w:val="000000" w:themeColor="text1"/>
                <w:kern w:val="0"/>
                <w:sz w:val="18"/>
                <w:szCs w:val="18"/>
                <w:lang w:bidi="ar"/>
              </w:rPr>
              <w:t>（</w:t>
            </w:r>
            <w:r w:rsidRPr="000C2DF3">
              <w:rPr>
                <w:rFonts w:asciiTheme="minorEastAsia" w:eastAsiaTheme="minorEastAsia" w:hAnsiTheme="minorEastAsia" w:cstheme="minorEastAsia" w:hint="eastAsia"/>
                <w:bCs/>
                <w:color w:val="000000" w:themeColor="text1"/>
                <w:kern w:val="0"/>
                <w:sz w:val="18"/>
                <w:szCs w:val="18"/>
                <w:lang w:bidi="ar"/>
              </w:rPr>
              <w:t>2</w:t>
            </w:r>
            <w:r w:rsidRPr="000C2DF3">
              <w:rPr>
                <w:rFonts w:asciiTheme="minorEastAsia" w:eastAsiaTheme="minorEastAsia" w:hAnsiTheme="minorEastAsia" w:cstheme="minorEastAsia"/>
                <w:bCs/>
                <w:color w:val="000000" w:themeColor="text1"/>
                <w:kern w:val="0"/>
                <w:sz w:val="18"/>
                <w:szCs w:val="18"/>
                <w:lang w:bidi="ar"/>
              </w:rPr>
              <w:t>）</w:t>
            </w:r>
            <w:r w:rsidRPr="000C2DF3">
              <w:rPr>
                <w:rFonts w:asciiTheme="minorEastAsia" w:eastAsiaTheme="minorEastAsia" w:hAnsiTheme="minorEastAsia" w:cstheme="minorEastAsia" w:hint="eastAsia"/>
                <w:bCs/>
                <w:color w:val="000000" w:themeColor="text1"/>
                <w:kern w:val="0"/>
                <w:sz w:val="18"/>
                <w:szCs w:val="18"/>
                <w:lang w:bidi="ar"/>
              </w:rPr>
              <w:t>投入本项目实施的其他服务人员全部具有从事农业类或信息系统类</w:t>
            </w:r>
            <w:r w:rsidRPr="000C2DF3">
              <w:rPr>
                <w:rFonts w:asciiTheme="minorEastAsia" w:eastAsiaTheme="minorEastAsia" w:hAnsiTheme="minorEastAsia" w:cstheme="minorEastAsia"/>
                <w:bCs/>
                <w:color w:val="000000" w:themeColor="text1"/>
                <w:kern w:val="0"/>
                <w:sz w:val="18"/>
                <w:szCs w:val="18"/>
                <w:lang w:bidi="ar"/>
              </w:rPr>
              <w:t>5年或以上相关工作经验的得1分；</w:t>
            </w:r>
            <w:r w:rsidRPr="000C2DF3">
              <w:rPr>
                <w:rFonts w:asciiTheme="minorEastAsia" w:eastAsiaTheme="minorEastAsia" w:hAnsiTheme="minorEastAsia" w:cstheme="minorEastAsia" w:hint="eastAsia"/>
                <w:bCs/>
                <w:color w:val="000000" w:themeColor="text1"/>
                <w:kern w:val="0"/>
                <w:sz w:val="18"/>
                <w:szCs w:val="18"/>
                <w:lang w:bidi="ar"/>
              </w:rPr>
              <w:t>其他情况得0分。</w:t>
            </w:r>
            <w:r w:rsidRPr="000C2DF3">
              <w:rPr>
                <w:rFonts w:asciiTheme="minorEastAsia" w:eastAsiaTheme="minorEastAsia" w:hAnsiTheme="minorEastAsia" w:cstheme="minorEastAsia"/>
                <w:b/>
                <w:bCs/>
                <w:color w:val="000000" w:themeColor="text1"/>
                <w:kern w:val="0"/>
                <w:sz w:val="18"/>
                <w:szCs w:val="18"/>
                <w:lang w:bidi="ar"/>
              </w:rPr>
              <w:t>(相关工作经验提供承诺函（承诺函格式自定）加盖投标人公章)</w:t>
            </w:r>
            <w:r w:rsidRPr="000C2DF3">
              <w:rPr>
                <w:rFonts w:asciiTheme="minorEastAsia" w:eastAsiaTheme="minorEastAsia" w:hAnsiTheme="minorEastAsia" w:cstheme="minorEastAsia"/>
                <w:bCs/>
                <w:color w:val="000000" w:themeColor="text1"/>
                <w:kern w:val="0"/>
                <w:sz w:val="18"/>
                <w:szCs w:val="18"/>
                <w:lang w:bidi="ar"/>
              </w:rPr>
              <w:br/>
            </w:r>
            <w:r w:rsidRPr="000C2DF3">
              <w:rPr>
                <w:rFonts w:asciiTheme="minorEastAsia" w:eastAsiaTheme="minorEastAsia" w:hAnsiTheme="minorEastAsia" w:cstheme="minorEastAsia" w:hint="eastAsia"/>
                <w:bCs/>
                <w:color w:val="000000" w:themeColor="text1"/>
                <w:kern w:val="0"/>
                <w:sz w:val="18"/>
                <w:szCs w:val="18"/>
                <w:lang w:bidi="ar"/>
              </w:rPr>
              <w:t>（</w:t>
            </w:r>
            <w:r w:rsidRPr="000C2DF3">
              <w:rPr>
                <w:rFonts w:asciiTheme="minorEastAsia" w:eastAsiaTheme="minorEastAsia" w:hAnsiTheme="minorEastAsia" w:cstheme="minorEastAsia"/>
                <w:bCs/>
                <w:color w:val="000000" w:themeColor="text1"/>
                <w:kern w:val="0"/>
                <w:sz w:val="18"/>
                <w:szCs w:val="18"/>
                <w:lang w:bidi="ar"/>
              </w:rPr>
              <w:t>3</w:t>
            </w:r>
            <w:r w:rsidRPr="000C2DF3">
              <w:rPr>
                <w:rFonts w:asciiTheme="minorEastAsia" w:eastAsiaTheme="minorEastAsia" w:hAnsiTheme="minorEastAsia" w:cstheme="minorEastAsia" w:hint="eastAsia"/>
                <w:bCs/>
                <w:color w:val="000000" w:themeColor="text1"/>
                <w:kern w:val="0"/>
                <w:sz w:val="18"/>
                <w:szCs w:val="18"/>
                <w:lang w:bidi="ar"/>
              </w:rPr>
              <w:t>）投入本项目实施的其他服务人员中</w:t>
            </w:r>
            <w:r w:rsidRPr="000C2DF3">
              <w:rPr>
                <w:rFonts w:asciiTheme="minorEastAsia" w:eastAsiaTheme="minorEastAsia" w:hAnsiTheme="minorEastAsia" w:cstheme="minorEastAsia"/>
                <w:bCs/>
                <w:color w:val="000000" w:themeColor="text1"/>
                <w:kern w:val="0"/>
                <w:sz w:val="18"/>
                <w:szCs w:val="18"/>
                <w:lang w:bidi="ar"/>
              </w:rPr>
              <w:t>2人或以上</w:t>
            </w:r>
            <w:r w:rsidRPr="000C2DF3">
              <w:rPr>
                <w:rFonts w:asciiTheme="minorEastAsia" w:eastAsiaTheme="minorEastAsia" w:hAnsiTheme="minorEastAsia" w:cstheme="minorEastAsia" w:hint="eastAsia"/>
                <w:bCs/>
                <w:color w:val="000000" w:themeColor="text1"/>
                <w:kern w:val="0"/>
                <w:sz w:val="18"/>
                <w:szCs w:val="18"/>
                <w:lang w:bidi="ar"/>
              </w:rPr>
              <w:t>成员取得农业类或信息类相关专业职称的得</w:t>
            </w:r>
            <w:r w:rsidRPr="000C2DF3">
              <w:rPr>
                <w:rFonts w:asciiTheme="minorEastAsia" w:eastAsiaTheme="minorEastAsia" w:hAnsiTheme="minorEastAsia" w:cstheme="minorEastAsia"/>
                <w:bCs/>
                <w:color w:val="000000" w:themeColor="text1"/>
                <w:kern w:val="0"/>
                <w:sz w:val="18"/>
                <w:szCs w:val="18"/>
                <w:lang w:bidi="ar"/>
              </w:rPr>
              <w:t>1分；</w:t>
            </w:r>
            <w:r w:rsidRPr="000C2DF3">
              <w:rPr>
                <w:rFonts w:asciiTheme="minorEastAsia" w:eastAsiaTheme="minorEastAsia" w:hAnsiTheme="minorEastAsia" w:cstheme="minorEastAsia" w:hint="eastAsia"/>
                <w:b/>
                <w:bCs/>
                <w:color w:val="000000" w:themeColor="text1"/>
                <w:kern w:val="0"/>
                <w:sz w:val="18"/>
                <w:szCs w:val="18"/>
                <w:lang w:bidi="ar"/>
              </w:rPr>
              <w:t>（提供职称扫描件）</w:t>
            </w:r>
            <w:r w:rsidRPr="000C2DF3">
              <w:rPr>
                <w:rFonts w:asciiTheme="minorEastAsia" w:eastAsiaTheme="minorEastAsia" w:hAnsiTheme="minorEastAsia" w:cstheme="minorEastAsia"/>
                <w:bCs/>
                <w:color w:val="000000" w:themeColor="text1"/>
                <w:kern w:val="0"/>
                <w:sz w:val="18"/>
                <w:szCs w:val="18"/>
                <w:lang w:bidi="ar"/>
              </w:rPr>
              <w:br/>
            </w:r>
            <w:r w:rsidRPr="000C2DF3">
              <w:rPr>
                <w:rFonts w:asciiTheme="minorEastAsia" w:eastAsiaTheme="minorEastAsia" w:hAnsiTheme="minorEastAsia" w:cstheme="minorEastAsia" w:hint="eastAsia"/>
                <w:b/>
                <w:bCs/>
                <w:color w:val="000000" w:themeColor="text1"/>
                <w:kern w:val="0"/>
                <w:sz w:val="18"/>
                <w:szCs w:val="18"/>
                <w:lang w:bidi="ar"/>
              </w:rPr>
              <w:t>注：（</w:t>
            </w:r>
            <w:r w:rsidRPr="000C2DF3">
              <w:rPr>
                <w:rFonts w:asciiTheme="minorEastAsia" w:eastAsiaTheme="minorEastAsia" w:hAnsiTheme="minorEastAsia" w:cstheme="minorEastAsia"/>
                <w:b/>
                <w:bCs/>
                <w:color w:val="000000" w:themeColor="text1"/>
                <w:kern w:val="0"/>
                <w:sz w:val="18"/>
                <w:szCs w:val="18"/>
                <w:lang w:bidi="ar"/>
              </w:rPr>
              <w:t>1）提供人员名单、职称、承诺函及投标人为其缴纳的至投标截止时间为止近1年内任意1个月的社保证明扫描件（代缴个税税单或参加社会保险的《投保单》或《社会保险参保证明》等证明均可），社保缴纳单位须与投标人名称一致，否则不得分。（2</w:t>
            </w:r>
            <w:r w:rsidRPr="000C2DF3">
              <w:rPr>
                <w:rFonts w:asciiTheme="minorEastAsia" w:eastAsiaTheme="minorEastAsia" w:hAnsiTheme="minorEastAsia" w:cstheme="minorEastAsia" w:hint="eastAsia"/>
                <w:b/>
                <w:bCs/>
                <w:color w:val="000000" w:themeColor="text1"/>
                <w:kern w:val="0"/>
                <w:sz w:val="18"/>
                <w:szCs w:val="18"/>
                <w:lang w:bidi="ar"/>
              </w:rPr>
              <w:t>）一人多证只按一个证书计分。他服务人员低于</w:t>
            </w:r>
            <w:r w:rsidRPr="000C2DF3">
              <w:rPr>
                <w:rFonts w:asciiTheme="minorEastAsia" w:eastAsiaTheme="minorEastAsia" w:hAnsiTheme="minorEastAsia" w:cstheme="minorEastAsia"/>
                <w:b/>
                <w:bCs/>
                <w:color w:val="000000" w:themeColor="text1"/>
                <w:kern w:val="0"/>
                <w:sz w:val="18"/>
                <w:szCs w:val="18"/>
                <w:lang w:bidi="ar"/>
              </w:rPr>
              <w:t>10人的，以上评审项均不得分。</w:t>
            </w:r>
          </w:p>
        </w:tc>
      </w:tr>
      <w:tr w:rsidR="000C2DF3" w:rsidRPr="000C2DF3">
        <w:trPr>
          <w:trHeight w:val="162"/>
        </w:trPr>
        <w:tc>
          <w:tcPr>
            <w:tcW w:w="1014" w:type="dxa"/>
            <w:gridSpan w:val="2"/>
            <w:vMerge/>
            <w:tcBorders>
              <w:right w:val="single" w:sz="4" w:space="0" w:color="auto"/>
            </w:tcBorders>
            <w:vAlign w:val="center"/>
          </w:tcPr>
          <w:p w:rsidR="005E761F" w:rsidRPr="000C2DF3" w:rsidRDefault="005E761F">
            <w:pPr>
              <w:spacing w:line="360" w:lineRule="auto"/>
              <w:jc w:val="center"/>
              <w:rPr>
                <w:rFonts w:asciiTheme="minorEastAsia" w:eastAsiaTheme="minorEastAsia" w:hAnsiTheme="minorEastAsia"/>
                <w:color w:val="000000" w:themeColor="text1"/>
                <w:sz w:val="18"/>
                <w:szCs w:val="18"/>
              </w:rPr>
            </w:pPr>
          </w:p>
        </w:tc>
        <w:tc>
          <w:tcPr>
            <w:tcW w:w="1010" w:type="dxa"/>
            <w:vMerge/>
            <w:tcBorders>
              <w:right w:val="single" w:sz="4" w:space="0" w:color="auto"/>
            </w:tcBorders>
            <w:vAlign w:val="center"/>
          </w:tcPr>
          <w:p w:rsidR="005E761F" w:rsidRPr="000C2DF3" w:rsidRDefault="005E761F">
            <w:pPr>
              <w:spacing w:line="360" w:lineRule="auto"/>
              <w:jc w:val="center"/>
              <w:rPr>
                <w:rFonts w:asciiTheme="minorEastAsia" w:eastAsiaTheme="minorEastAsia" w:hAnsiTheme="minorEastAsia"/>
                <w:color w:val="000000" w:themeColor="text1"/>
                <w:sz w:val="18"/>
                <w:szCs w:val="18"/>
              </w:rPr>
            </w:pPr>
          </w:p>
        </w:tc>
        <w:tc>
          <w:tcPr>
            <w:tcW w:w="1804" w:type="dxa"/>
            <w:tcBorders>
              <w:top w:val="single" w:sz="4" w:space="0" w:color="auto"/>
              <w:left w:val="single" w:sz="4" w:space="0" w:color="auto"/>
              <w:right w:val="single" w:sz="4" w:space="0" w:color="auto"/>
            </w:tcBorders>
            <w:vAlign w:val="center"/>
          </w:tcPr>
          <w:p w:rsidR="005E761F" w:rsidRPr="000C2DF3" w:rsidRDefault="00544712">
            <w:pPr>
              <w:wordWrap w:val="0"/>
              <w:spacing w:line="360" w:lineRule="auto"/>
              <w:rPr>
                <w:rFonts w:asciiTheme="minorEastAsia" w:eastAsiaTheme="minorEastAsia" w:hAnsiTheme="minorEastAsia" w:cs="宋体"/>
                <w:color w:val="000000" w:themeColor="text1"/>
                <w:sz w:val="18"/>
                <w:szCs w:val="18"/>
              </w:rPr>
            </w:pPr>
            <w:r w:rsidRPr="000C2DF3">
              <w:rPr>
                <w:rFonts w:asciiTheme="minorEastAsia" w:eastAsiaTheme="minorEastAsia" w:hAnsiTheme="minorEastAsia" w:cs="宋体" w:hint="eastAsia"/>
                <w:color w:val="000000" w:themeColor="text1"/>
                <w:kern w:val="0"/>
                <w:sz w:val="18"/>
                <w:szCs w:val="18"/>
                <w:lang w:bidi="ar"/>
              </w:rPr>
              <w:t>同类业绩</w:t>
            </w:r>
            <w:r w:rsidRPr="000C2DF3">
              <w:rPr>
                <w:rFonts w:asciiTheme="minorEastAsia" w:eastAsiaTheme="minorEastAsia" w:hAnsiTheme="minorEastAsia" w:cs="宋体"/>
                <w:color w:val="000000" w:themeColor="text1"/>
                <w:kern w:val="0"/>
                <w:sz w:val="18"/>
                <w:szCs w:val="18"/>
                <w:lang w:bidi="ar"/>
              </w:rPr>
              <w:t>(6分)</w:t>
            </w:r>
          </w:p>
        </w:tc>
        <w:tc>
          <w:tcPr>
            <w:tcW w:w="4990" w:type="dxa"/>
            <w:tcBorders>
              <w:top w:val="single" w:sz="4" w:space="0" w:color="auto"/>
              <w:left w:val="single" w:sz="4" w:space="0" w:color="auto"/>
            </w:tcBorders>
            <w:vAlign w:val="center"/>
          </w:tcPr>
          <w:p w:rsidR="005E761F" w:rsidRPr="000C2DF3" w:rsidRDefault="00544712">
            <w:pPr>
              <w:wordWrap w:val="0"/>
              <w:spacing w:line="360" w:lineRule="auto"/>
              <w:rPr>
                <w:rFonts w:asciiTheme="minorEastAsia" w:eastAsiaTheme="minorEastAsia" w:hAnsiTheme="minorEastAsia" w:cstheme="minorEastAsia"/>
                <w:color w:val="000000" w:themeColor="text1"/>
                <w:kern w:val="0"/>
                <w:sz w:val="18"/>
                <w:szCs w:val="18"/>
                <w:lang w:bidi="ar"/>
              </w:rPr>
            </w:pPr>
            <w:bookmarkStart w:id="388" w:name="OLE_LINK33"/>
            <w:bookmarkStart w:id="389" w:name="OLE_LINK34"/>
            <w:r w:rsidRPr="000C2DF3">
              <w:rPr>
                <w:rFonts w:asciiTheme="minorEastAsia" w:eastAsiaTheme="minorEastAsia" w:hAnsiTheme="minorEastAsia" w:cstheme="minorEastAsia" w:hint="eastAsia"/>
                <w:color w:val="000000" w:themeColor="text1"/>
                <w:kern w:val="0"/>
                <w:sz w:val="18"/>
                <w:szCs w:val="18"/>
                <w:lang w:bidi="ar"/>
              </w:rPr>
              <w:t>投标人自</w:t>
            </w:r>
            <w:r w:rsidRPr="000C2DF3">
              <w:rPr>
                <w:rFonts w:asciiTheme="minorEastAsia" w:eastAsiaTheme="minorEastAsia" w:hAnsiTheme="minorEastAsia" w:cstheme="minorEastAsia"/>
                <w:color w:val="000000" w:themeColor="text1"/>
                <w:kern w:val="0"/>
                <w:sz w:val="18"/>
                <w:szCs w:val="18"/>
                <w:lang w:bidi="ar"/>
              </w:rPr>
              <w:t>2019年1月1日以来</w:t>
            </w:r>
            <w:r w:rsidRPr="000C2DF3">
              <w:rPr>
                <w:rFonts w:asciiTheme="minorEastAsia" w:eastAsiaTheme="minorEastAsia" w:hAnsiTheme="minorEastAsia" w:cstheme="minorEastAsia" w:hint="eastAsia"/>
                <w:color w:val="000000" w:themeColor="text1"/>
                <w:kern w:val="0"/>
                <w:sz w:val="18"/>
                <w:szCs w:val="18"/>
                <w:lang w:bidi="ar"/>
              </w:rPr>
              <w:t>有承担过同类项目（同类是指农业类设备或仪器）的业绩经验，每提供一个业绩得</w:t>
            </w:r>
            <w:r w:rsidRPr="000C2DF3">
              <w:rPr>
                <w:rFonts w:asciiTheme="minorEastAsia" w:eastAsiaTheme="minorEastAsia" w:hAnsiTheme="minorEastAsia" w:cstheme="minorEastAsia"/>
                <w:color w:val="000000" w:themeColor="text1"/>
                <w:kern w:val="0"/>
                <w:sz w:val="18"/>
                <w:szCs w:val="18"/>
                <w:lang w:bidi="ar"/>
              </w:rPr>
              <w:t>3分；</w:t>
            </w:r>
            <w:r w:rsidR="00A34CFC" w:rsidRPr="000C2DF3">
              <w:rPr>
                <w:rFonts w:asciiTheme="minorEastAsia" w:eastAsiaTheme="minorEastAsia" w:hAnsiTheme="minorEastAsia" w:cstheme="minorEastAsia"/>
                <w:color w:val="000000" w:themeColor="text1"/>
                <w:kern w:val="0"/>
                <w:sz w:val="18"/>
                <w:szCs w:val="18"/>
                <w:lang w:bidi="ar"/>
              </w:rPr>
              <w:t>本项</w:t>
            </w:r>
            <w:r w:rsidRPr="000C2DF3">
              <w:rPr>
                <w:rFonts w:asciiTheme="minorEastAsia" w:eastAsiaTheme="minorEastAsia" w:hAnsiTheme="minorEastAsia" w:cstheme="minorEastAsia"/>
                <w:color w:val="000000" w:themeColor="text1"/>
                <w:kern w:val="0"/>
                <w:sz w:val="18"/>
                <w:szCs w:val="18"/>
                <w:lang w:bidi="ar"/>
              </w:rPr>
              <w:t>累计最高6分。无提供</w:t>
            </w:r>
            <w:r w:rsidRPr="000C2DF3">
              <w:rPr>
                <w:rFonts w:asciiTheme="minorEastAsia" w:eastAsiaTheme="minorEastAsia" w:hAnsiTheme="minorEastAsia" w:cstheme="minorEastAsia" w:hint="eastAsia"/>
                <w:color w:val="000000" w:themeColor="text1"/>
                <w:kern w:val="0"/>
                <w:sz w:val="18"/>
                <w:szCs w:val="18"/>
                <w:lang w:bidi="ar"/>
              </w:rPr>
              <w:t>的不得分。</w:t>
            </w:r>
          </w:p>
          <w:p w:rsidR="005E761F" w:rsidRPr="000C2DF3" w:rsidRDefault="00544712">
            <w:pPr>
              <w:wordWrap w:val="0"/>
              <w:spacing w:line="360" w:lineRule="auto"/>
              <w:rPr>
                <w:rFonts w:asciiTheme="minorEastAsia" w:eastAsiaTheme="minorEastAsia" w:hAnsiTheme="minorEastAsia" w:cs="宋体"/>
                <w:b/>
                <w:color w:val="000000" w:themeColor="text1"/>
                <w:sz w:val="18"/>
                <w:szCs w:val="18"/>
              </w:rPr>
            </w:pPr>
            <w:r w:rsidRPr="000C2DF3">
              <w:rPr>
                <w:rFonts w:asciiTheme="minorEastAsia" w:eastAsiaTheme="minorEastAsia" w:hAnsiTheme="minorEastAsia" w:cstheme="minorEastAsia" w:hint="eastAsia"/>
                <w:b/>
                <w:color w:val="000000" w:themeColor="text1"/>
                <w:kern w:val="0"/>
                <w:sz w:val="18"/>
                <w:szCs w:val="18"/>
                <w:lang w:bidi="ar"/>
              </w:rPr>
              <w:t>注：业绩时间以合同签订时间为准；需提供合同关键页</w:t>
            </w:r>
            <w:r w:rsidRPr="000C2DF3">
              <w:rPr>
                <w:rFonts w:asciiTheme="minorEastAsia" w:eastAsiaTheme="minorEastAsia" w:hAnsiTheme="minorEastAsia" w:cstheme="minorEastAsia"/>
                <w:b/>
                <w:color w:val="000000" w:themeColor="text1"/>
                <w:kern w:val="0"/>
                <w:sz w:val="18"/>
                <w:szCs w:val="18"/>
                <w:lang w:bidi="ar"/>
              </w:rPr>
              <w:t>(关键页内容包括但不限于合同封面页、合同双方、合同金额、</w:t>
            </w:r>
            <w:r w:rsidRPr="000C2DF3">
              <w:rPr>
                <w:rFonts w:asciiTheme="minorEastAsia" w:eastAsiaTheme="minorEastAsia" w:hAnsiTheme="minorEastAsia" w:cstheme="minorEastAsia" w:hint="eastAsia"/>
                <w:b/>
                <w:color w:val="000000" w:themeColor="text1"/>
                <w:kern w:val="0"/>
                <w:sz w:val="18"/>
                <w:szCs w:val="18"/>
                <w:lang w:bidi="ar"/>
              </w:rPr>
              <w:t>合同内容</w:t>
            </w:r>
            <w:r w:rsidRPr="000C2DF3">
              <w:rPr>
                <w:rFonts w:asciiTheme="minorEastAsia" w:eastAsiaTheme="minorEastAsia" w:hAnsiTheme="minorEastAsia" w:cstheme="minorEastAsia"/>
                <w:b/>
                <w:color w:val="000000" w:themeColor="text1"/>
                <w:kern w:val="0"/>
                <w:sz w:val="18"/>
                <w:szCs w:val="18"/>
                <w:lang w:bidi="ar"/>
              </w:rPr>
              <w:t xml:space="preserve">、签字/盖章、 </w:t>
            </w:r>
            <w:r w:rsidRPr="000C2DF3">
              <w:rPr>
                <w:rFonts w:asciiTheme="minorEastAsia" w:eastAsiaTheme="minorEastAsia" w:hAnsiTheme="minorEastAsia" w:cstheme="minorEastAsia" w:hint="eastAsia"/>
                <w:b/>
                <w:color w:val="000000" w:themeColor="text1"/>
                <w:kern w:val="0"/>
                <w:sz w:val="18"/>
                <w:szCs w:val="18"/>
                <w:lang w:bidi="ar"/>
              </w:rPr>
              <w:t>签字时间</w:t>
            </w:r>
            <w:r w:rsidRPr="000C2DF3">
              <w:rPr>
                <w:rFonts w:asciiTheme="minorEastAsia" w:eastAsiaTheme="minorEastAsia" w:hAnsiTheme="minorEastAsia" w:cstheme="minorEastAsia"/>
                <w:b/>
                <w:color w:val="000000" w:themeColor="text1"/>
                <w:kern w:val="0"/>
                <w:sz w:val="18"/>
                <w:szCs w:val="18"/>
                <w:lang w:bidi="ar"/>
              </w:rPr>
              <w:t>)扫描件，证明材料不提供或部分提供的业绩不予认可。</w:t>
            </w:r>
            <w:r w:rsidRPr="000C2DF3">
              <w:rPr>
                <w:rFonts w:asciiTheme="minorEastAsia" w:eastAsiaTheme="minorEastAsia" w:hAnsiTheme="minorEastAsia" w:cstheme="minorEastAsia" w:hint="eastAsia"/>
                <w:b/>
                <w:color w:val="000000" w:themeColor="text1"/>
                <w:kern w:val="0"/>
                <w:sz w:val="18"/>
                <w:szCs w:val="18"/>
                <w:lang w:bidi="ar"/>
              </w:rPr>
              <w:t>无提供或未能体现业绩类型的不得分，同一合同只计算一次，不重复得分。投标人提供业绩材料合同内容中有包含农业类设备或仪器类似视为满足同类业绩。</w:t>
            </w:r>
            <w:bookmarkEnd w:id="388"/>
            <w:bookmarkEnd w:id="389"/>
          </w:p>
        </w:tc>
      </w:tr>
      <w:tr w:rsidR="000C2DF3" w:rsidRPr="000C2DF3">
        <w:trPr>
          <w:trHeight w:val="585"/>
        </w:trPr>
        <w:tc>
          <w:tcPr>
            <w:tcW w:w="1014" w:type="dxa"/>
            <w:gridSpan w:val="2"/>
            <w:vMerge w:val="restart"/>
            <w:tcBorders>
              <w:top w:val="single" w:sz="4" w:space="0" w:color="auto"/>
              <w:right w:val="single" w:sz="4" w:space="0" w:color="auto"/>
            </w:tcBorders>
            <w:vAlign w:val="center"/>
          </w:tcPr>
          <w:p w:rsidR="005E761F" w:rsidRPr="000C2DF3" w:rsidRDefault="00544712">
            <w:pPr>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lastRenderedPageBreak/>
              <w:t>2.2.4（2）</w:t>
            </w:r>
          </w:p>
        </w:tc>
        <w:tc>
          <w:tcPr>
            <w:tcW w:w="1010" w:type="dxa"/>
            <w:vMerge w:val="restart"/>
            <w:tcBorders>
              <w:top w:val="single" w:sz="4" w:space="0" w:color="auto"/>
              <w:right w:val="single" w:sz="4" w:space="0" w:color="auto"/>
            </w:tcBorders>
            <w:vAlign w:val="center"/>
          </w:tcPr>
          <w:p w:rsidR="005E761F" w:rsidRPr="000C2DF3" w:rsidRDefault="00544712">
            <w:pPr>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技术评审（</w:t>
            </w:r>
            <w:r w:rsidRPr="000C2DF3">
              <w:rPr>
                <w:rFonts w:asciiTheme="minorEastAsia" w:eastAsiaTheme="minorEastAsia" w:hAnsiTheme="minorEastAsia"/>
                <w:color w:val="000000" w:themeColor="text1"/>
                <w:sz w:val="18"/>
                <w:szCs w:val="18"/>
              </w:rPr>
              <w:t>50分）</w:t>
            </w:r>
          </w:p>
        </w:tc>
        <w:tc>
          <w:tcPr>
            <w:tcW w:w="1804" w:type="dxa"/>
            <w:tcBorders>
              <w:top w:val="single" w:sz="4" w:space="0" w:color="auto"/>
              <w:left w:val="single" w:sz="4" w:space="0" w:color="auto"/>
              <w:right w:val="single" w:sz="4" w:space="0" w:color="auto"/>
            </w:tcBorders>
            <w:vAlign w:val="center"/>
          </w:tcPr>
          <w:p w:rsidR="005E761F" w:rsidRPr="000C2DF3" w:rsidRDefault="00544712">
            <w:pPr>
              <w:snapToGrid w:val="0"/>
              <w:spacing w:line="360" w:lineRule="auto"/>
              <w:ind w:left="-78" w:right="-73"/>
              <w:jc w:val="center"/>
              <w:rPr>
                <w:rFonts w:asciiTheme="minorEastAsia" w:eastAsiaTheme="minorEastAsia" w:hAnsiTheme="minorEastAsia" w:cs="宋体"/>
                <w:color w:val="000000" w:themeColor="text1"/>
                <w:kern w:val="0"/>
                <w:sz w:val="18"/>
                <w:szCs w:val="18"/>
                <w:lang w:bidi="ar"/>
              </w:rPr>
            </w:pPr>
            <w:bookmarkStart w:id="390" w:name="OLE_LINK35"/>
            <w:bookmarkStart w:id="391" w:name="OLE_LINK36"/>
            <w:r w:rsidRPr="000C2DF3">
              <w:rPr>
                <w:rFonts w:asciiTheme="minorEastAsia" w:eastAsiaTheme="minorEastAsia" w:hAnsiTheme="minorEastAsia" w:cs="宋体"/>
                <w:color w:val="000000" w:themeColor="text1"/>
                <w:kern w:val="0"/>
                <w:sz w:val="18"/>
                <w:szCs w:val="18"/>
                <w:lang w:bidi="ar"/>
              </w:rPr>
              <w:t>设备技术参数响应程度</w:t>
            </w:r>
            <w:bookmarkEnd w:id="390"/>
            <w:bookmarkEnd w:id="391"/>
            <w:r w:rsidRPr="000C2DF3">
              <w:rPr>
                <w:rFonts w:asciiTheme="minorEastAsia" w:eastAsiaTheme="minorEastAsia" w:hAnsiTheme="minorEastAsia" w:cs="宋体"/>
                <w:color w:val="000000" w:themeColor="text1"/>
                <w:kern w:val="0"/>
                <w:sz w:val="18"/>
                <w:szCs w:val="18"/>
                <w:lang w:bidi="ar"/>
              </w:rPr>
              <w:t>(</w:t>
            </w:r>
            <w:r w:rsidRPr="000C2DF3">
              <w:rPr>
                <w:rFonts w:asciiTheme="minorEastAsia" w:eastAsiaTheme="minorEastAsia" w:hAnsiTheme="minorEastAsia" w:cs="宋体" w:hint="eastAsia"/>
                <w:color w:val="000000" w:themeColor="text1"/>
                <w:kern w:val="0"/>
                <w:sz w:val="18"/>
                <w:szCs w:val="18"/>
                <w:lang w:bidi="ar"/>
              </w:rPr>
              <w:t>12</w:t>
            </w:r>
            <w:r w:rsidRPr="000C2DF3">
              <w:rPr>
                <w:rFonts w:asciiTheme="minorEastAsia" w:eastAsiaTheme="minorEastAsia" w:hAnsiTheme="minorEastAsia" w:cs="宋体"/>
                <w:color w:val="000000" w:themeColor="text1"/>
                <w:kern w:val="0"/>
                <w:sz w:val="18"/>
                <w:szCs w:val="18"/>
                <w:lang w:bidi="ar"/>
              </w:rPr>
              <w:t>分)</w:t>
            </w:r>
          </w:p>
        </w:tc>
        <w:tc>
          <w:tcPr>
            <w:tcW w:w="4990" w:type="dxa"/>
            <w:tcBorders>
              <w:top w:val="single" w:sz="4" w:space="0" w:color="auto"/>
              <w:left w:val="single" w:sz="4" w:space="0" w:color="auto"/>
            </w:tcBorders>
            <w:vAlign w:val="center"/>
          </w:tcPr>
          <w:p w:rsidR="005E761F" w:rsidRPr="000C2DF3" w:rsidRDefault="00544712">
            <w:pPr>
              <w:pStyle w:val="null3"/>
              <w:spacing w:line="360" w:lineRule="auto"/>
              <w:rPr>
                <w:rFonts w:asciiTheme="minorEastAsia" w:hAnsiTheme="minorEastAsia" w:cs="宋体" w:hint="default"/>
                <w:color w:val="000000" w:themeColor="text1"/>
                <w:sz w:val="18"/>
                <w:szCs w:val="18"/>
                <w:lang w:eastAsia="zh-CN" w:bidi="ar"/>
              </w:rPr>
            </w:pPr>
            <w:r w:rsidRPr="000C2DF3">
              <w:rPr>
                <w:rFonts w:asciiTheme="minorEastAsia" w:hAnsiTheme="minorEastAsia" w:cs="宋体"/>
                <w:color w:val="000000" w:themeColor="text1"/>
                <w:sz w:val="18"/>
                <w:szCs w:val="18"/>
                <w:lang w:eastAsia="zh-CN" w:bidi="ar"/>
              </w:rPr>
              <w:t>根据投标人对招标文件本标段的用户需求的▲参数</w:t>
            </w:r>
            <w:r w:rsidRPr="000C2DF3">
              <w:rPr>
                <w:rFonts w:asciiTheme="minorEastAsia" w:hAnsiTheme="minorEastAsia" w:cs="宋体"/>
                <w:b/>
                <w:color w:val="000000" w:themeColor="text1"/>
                <w:sz w:val="18"/>
                <w:szCs w:val="18"/>
                <w:lang w:eastAsia="zh-CN" w:bidi="ar"/>
              </w:rPr>
              <w:t>（共12</w:t>
            </w:r>
            <w:r w:rsidRPr="000C2DF3">
              <w:rPr>
                <w:rFonts w:asciiTheme="minorEastAsia" w:hAnsiTheme="minorEastAsia" w:cs="宋体" w:hint="default"/>
                <w:b/>
                <w:color w:val="000000" w:themeColor="text1"/>
                <w:sz w:val="18"/>
                <w:szCs w:val="18"/>
                <w:lang w:eastAsia="zh-CN" w:bidi="ar"/>
              </w:rPr>
              <w:t>项</w:t>
            </w:r>
            <w:r w:rsidRPr="000C2DF3">
              <w:rPr>
                <w:rFonts w:asciiTheme="minorEastAsia" w:hAnsiTheme="minorEastAsia" w:cs="宋体"/>
                <w:b/>
                <w:color w:val="000000" w:themeColor="text1"/>
                <w:sz w:val="18"/>
                <w:szCs w:val="18"/>
                <w:lang w:eastAsia="zh-CN" w:bidi="ar"/>
              </w:rPr>
              <w:t>）</w:t>
            </w:r>
            <w:r w:rsidRPr="000C2DF3">
              <w:rPr>
                <w:rFonts w:asciiTheme="minorEastAsia" w:hAnsiTheme="minorEastAsia" w:cs="宋体"/>
                <w:color w:val="000000" w:themeColor="text1"/>
                <w:sz w:val="18"/>
                <w:szCs w:val="18"/>
                <w:lang w:eastAsia="zh-CN" w:bidi="ar"/>
              </w:rPr>
              <w:t>响应情况进行评审，每满足（满足是指无偏离或正偏离）一条▲技术参数的得</w:t>
            </w:r>
            <w:r w:rsidRPr="000C2DF3">
              <w:rPr>
                <w:rFonts w:asciiTheme="minorEastAsia" w:hAnsiTheme="minorEastAsia" w:cs="宋体" w:hint="default"/>
                <w:color w:val="000000" w:themeColor="text1"/>
                <w:sz w:val="18"/>
                <w:szCs w:val="18"/>
                <w:lang w:eastAsia="zh-CN" w:bidi="ar"/>
              </w:rPr>
              <w:t>1分，本项累计最高得</w:t>
            </w:r>
            <w:r w:rsidRPr="000C2DF3">
              <w:rPr>
                <w:rFonts w:asciiTheme="minorEastAsia" w:hAnsiTheme="minorEastAsia" w:cs="宋体"/>
                <w:color w:val="000000" w:themeColor="text1"/>
                <w:sz w:val="18"/>
                <w:szCs w:val="18"/>
                <w:lang w:eastAsia="zh-CN" w:bidi="ar"/>
              </w:rPr>
              <w:t>12分。</w:t>
            </w:r>
          </w:p>
          <w:p w:rsidR="005E761F" w:rsidRPr="000C2DF3" w:rsidRDefault="00544712">
            <w:pPr>
              <w:spacing w:line="360" w:lineRule="auto"/>
              <w:rPr>
                <w:rFonts w:asciiTheme="minorEastAsia" w:eastAsiaTheme="minorEastAsia" w:hAnsiTheme="minorEastAsia" w:cs="宋体"/>
                <w:b/>
                <w:color w:val="000000" w:themeColor="text1"/>
                <w:kern w:val="0"/>
                <w:sz w:val="18"/>
                <w:szCs w:val="18"/>
                <w:lang w:bidi="ar"/>
              </w:rPr>
            </w:pPr>
            <w:r w:rsidRPr="000C2DF3">
              <w:rPr>
                <w:rFonts w:asciiTheme="minorEastAsia" w:eastAsiaTheme="minorEastAsia" w:hAnsiTheme="minorEastAsia" w:cs="宋体"/>
                <w:b/>
                <w:color w:val="000000" w:themeColor="text1"/>
                <w:kern w:val="0"/>
                <w:sz w:val="18"/>
                <w:szCs w:val="18"/>
                <w:lang w:bidi="ar"/>
              </w:rPr>
              <w:t>注：如</w:t>
            </w:r>
            <w:r w:rsidRPr="000C2DF3">
              <w:rPr>
                <w:rFonts w:asciiTheme="minorEastAsia" w:eastAsiaTheme="minorEastAsia" w:hAnsiTheme="minorEastAsia" w:cs="宋体" w:hint="eastAsia"/>
                <w:b/>
                <w:color w:val="000000" w:themeColor="text1"/>
                <w:kern w:val="0"/>
                <w:sz w:val="18"/>
                <w:szCs w:val="18"/>
                <w:lang w:bidi="ar"/>
              </w:rPr>
              <w:t>用户</w:t>
            </w:r>
            <w:r w:rsidRPr="000C2DF3">
              <w:rPr>
                <w:rFonts w:asciiTheme="minorEastAsia" w:eastAsiaTheme="minorEastAsia" w:hAnsiTheme="minorEastAsia" w:cs="宋体"/>
                <w:b/>
                <w:color w:val="000000" w:themeColor="text1"/>
                <w:kern w:val="0"/>
                <w:sz w:val="18"/>
                <w:szCs w:val="18"/>
                <w:lang w:bidi="ar"/>
              </w:rPr>
              <w:t>需求书中有明确提供的证明资料，则以</w:t>
            </w:r>
            <w:r w:rsidRPr="000C2DF3">
              <w:rPr>
                <w:rFonts w:asciiTheme="minorEastAsia" w:eastAsiaTheme="minorEastAsia" w:hAnsiTheme="minorEastAsia" w:cs="宋体" w:hint="eastAsia"/>
                <w:b/>
                <w:color w:val="000000" w:themeColor="text1"/>
                <w:kern w:val="0"/>
                <w:sz w:val="18"/>
                <w:szCs w:val="18"/>
                <w:lang w:bidi="ar"/>
              </w:rPr>
              <w:t>用户</w:t>
            </w:r>
            <w:r w:rsidRPr="000C2DF3">
              <w:rPr>
                <w:rFonts w:asciiTheme="minorEastAsia" w:eastAsiaTheme="minorEastAsia" w:hAnsiTheme="minorEastAsia" w:cs="宋体"/>
                <w:b/>
                <w:color w:val="000000" w:themeColor="text1"/>
                <w:kern w:val="0"/>
                <w:sz w:val="18"/>
                <w:szCs w:val="18"/>
                <w:lang w:bidi="ar"/>
              </w:rPr>
              <w:t>需求书为准，无或未按要求提供证明材料的不得分；如</w:t>
            </w:r>
            <w:r w:rsidRPr="000C2DF3">
              <w:rPr>
                <w:rFonts w:asciiTheme="minorEastAsia" w:eastAsiaTheme="minorEastAsia" w:hAnsiTheme="minorEastAsia" w:cs="宋体" w:hint="eastAsia"/>
                <w:b/>
                <w:color w:val="000000" w:themeColor="text1"/>
                <w:kern w:val="0"/>
                <w:sz w:val="18"/>
                <w:szCs w:val="18"/>
                <w:lang w:bidi="ar"/>
              </w:rPr>
              <w:t>用户</w:t>
            </w:r>
            <w:r w:rsidRPr="000C2DF3">
              <w:rPr>
                <w:rFonts w:asciiTheme="minorEastAsia" w:eastAsiaTheme="minorEastAsia" w:hAnsiTheme="minorEastAsia" w:cs="宋体"/>
                <w:b/>
                <w:color w:val="000000" w:themeColor="text1"/>
                <w:kern w:val="0"/>
                <w:sz w:val="18"/>
                <w:szCs w:val="18"/>
                <w:lang w:bidi="ar"/>
              </w:rPr>
              <w:t>需求书中无明确提供相关证明材料的，以投标人投标文件中的《</w:t>
            </w:r>
            <w:r w:rsidRPr="000C2DF3">
              <w:rPr>
                <w:rFonts w:asciiTheme="minorEastAsia" w:eastAsiaTheme="minorEastAsia" w:hAnsiTheme="minorEastAsia" w:cs="宋体" w:hint="eastAsia"/>
                <w:b/>
                <w:color w:val="000000" w:themeColor="text1"/>
                <w:kern w:val="0"/>
                <w:sz w:val="18"/>
                <w:szCs w:val="18"/>
                <w:lang w:bidi="ar"/>
              </w:rPr>
              <w:t>▲参数</w:t>
            </w:r>
            <w:r w:rsidRPr="000C2DF3">
              <w:rPr>
                <w:rFonts w:asciiTheme="minorEastAsia" w:eastAsiaTheme="minorEastAsia" w:hAnsiTheme="minorEastAsia" w:cs="宋体"/>
                <w:b/>
                <w:color w:val="000000" w:themeColor="text1"/>
                <w:kern w:val="0"/>
                <w:sz w:val="18"/>
                <w:szCs w:val="18"/>
                <w:lang w:bidi="ar"/>
              </w:rPr>
              <w:t>响应表》中的响应情况为准。</w:t>
            </w:r>
          </w:p>
        </w:tc>
      </w:tr>
      <w:tr w:rsidR="000C2DF3" w:rsidRPr="000C2DF3">
        <w:trPr>
          <w:trHeight w:val="436"/>
        </w:trPr>
        <w:tc>
          <w:tcPr>
            <w:tcW w:w="1014" w:type="dxa"/>
            <w:gridSpan w:val="2"/>
            <w:vMerge/>
            <w:tcBorders>
              <w:right w:val="single" w:sz="4" w:space="0" w:color="auto"/>
            </w:tcBorders>
            <w:vAlign w:val="center"/>
          </w:tcPr>
          <w:p w:rsidR="005E761F" w:rsidRPr="000C2DF3" w:rsidRDefault="005E761F">
            <w:pPr>
              <w:spacing w:line="360" w:lineRule="auto"/>
              <w:jc w:val="center"/>
              <w:rPr>
                <w:rFonts w:asciiTheme="minorEastAsia" w:eastAsiaTheme="minorEastAsia" w:hAnsiTheme="minorEastAsia"/>
                <w:color w:val="000000" w:themeColor="text1"/>
                <w:sz w:val="18"/>
                <w:szCs w:val="18"/>
              </w:rPr>
            </w:pPr>
          </w:p>
        </w:tc>
        <w:tc>
          <w:tcPr>
            <w:tcW w:w="1010" w:type="dxa"/>
            <w:vMerge/>
            <w:tcBorders>
              <w:right w:val="single" w:sz="4" w:space="0" w:color="auto"/>
            </w:tcBorders>
            <w:vAlign w:val="center"/>
          </w:tcPr>
          <w:p w:rsidR="005E761F" w:rsidRPr="000C2DF3" w:rsidRDefault="005E761F">
            <w:pPr>
              <w:spacing w:line="360" w:lineRule="auto"/>
              <w:jc w:val="center"/>
              <w:rPr>
                <w:rFonts w:asciiTheme="minorEastAsia" w:eastAsiaTheme="minorEastAsia" w:hAnsiTheme="minorEastAsia"/>
                <w:color w:val="000000" w:themeColor="text1"/>
                <w:sz w:val="18"/>
                <w:szCs w:val="18"/>
              </w:rPr>
            </w:pPr>
          </w:p>
        </w:tc>
        <w:tc>
          <w:tcPr>
            <w:tcW w:w="1804" w:type="dxa"/>
            <w:tcBorders>
              <w:top w:val="single" w:sz="4" w:space="0" w:color="auto"/>
              <w:left w:val="single" w:sz="4" w:space="0" w:color="auto"/>
              <w:right w:val="single" w:sz="4" w:space="0" w:color="auto"/>
            </w:tcBorders>
            <w:vAlign w:val="center"/>
          </w:tcPr>
          <w:p w:rsidR="005E761F" w:rsidRPr="000C2DF3" w:rsidRDefault="00544712">
            <w:pPr>
              <w:snapToGrid w:val="0"/>
              <w:spacing w:line="360" w:lineRule="auto"/>
              <w:ind w:left="-78" w:right="-73"/>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s="宋体" w:hint="eastAsia"/>
                <w:color w:val="000000" w:themeColor="text1"/>
                <w:kern w:val="0"/>
                <w:sz w:val="18"/>
                <w:szCs w:val="18"/>
                <w:lang w:bidi="ar"/>
              </w:rPr>
              <w:t>项目实施方案（</w:t>
            </w:r>
            <w:r w:rsidRPr="000C2DF3">
              <w:rPr>
                <w:rFonts w:asciiTheme="minorEastAsia" w:eastAsiaTheme="minorEastAsia" w:hAnsiTheme="minorEastAsia" w:cs="宋体"/>
                <w:color w:val="000000" w:themeColor="text1"/>
                <w:kern w:val="0"/>
                <w:sz w:val="18"/>
                <w:szCs w:val="18"/>
                <w:lang w:bidi="ar"/>
              </w:rPr>
              <w:t>10</w:t>
            </w:r>
            <w:r w:rsidRPr="000C2DF3">
              <w:rPr>
                <w:rFonts w:asciiTheme="minorEastAsia" w:eastAsiaTheme="minorEastAsia" w:hAnsiTheme="minorEastAsia" w:cs="宋体" w:hint="eastAsia"/>
                <w:color w:val="000000" w:themeColor="text1"/>
                <w:kern w:val="0"/>
                <w:sz w:val="18"/>
                <w:szCs w:val="18"/>
                <w:lang w:bidi="ar"/>
              </w:rPr>
              <w:t>分）</w:t>
            </w:r>
          </w:p>
        </w:tc>
        <w:tc>
          <w:tcPr>
            <w:tcW w:w="4990" w:type="dxa"/>
            <w:tcBorders>
              <w:top w:val="single" w:sz="4" w:space="0" w:color="auto"/>
              <w:left w:val="single" w:sz="4" w:space="0" w:color="auto"/>
            </w:tcBorders>
            <w:vAlign w:val="center"/>
          </w:tcPr>
          <w:p w:rsidR="005E761F" w:rsidRPr="000C2DF3" w:rsidRDefault="00544712">
            <w:pPr>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投标人需要在投标文件中提供项目的实施方案（项目实施方案包括的内容：项目管理方案、质量保障方案、交付验收方案、项目实施过程的文档管理方案等）进行评审。</w:t>
            </w:r>
          </w:p>
          <w:p w:rsidR="005E761F" w:rsidRPr="000C2DF3" w:rsidRDefault="00544712">
            <w:pPr>
              <w:spacing w:line="360" w:lineRule="auto"/>
              <w:ind w:firstLineChars="122" w:firstLine="220"/>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w:t>
            </w:r>
            <w:r w:rsidRPr="000C2DF3">
              <w:rPr>
                <w:rFonts w:asciiTheme="minorEastAsia" w:eastAsiaTheme="minorEastAsia" w:hAnsiTheme="minorEastAsia" w:hint="eastAsia"/>
                <w:color w:val="000000" w:themeColor="text1"/>
                <w:sz w:val="18"/>
                <w:szCs w:val="18"/>
              </w:rPr>
              <w:t>项目实施方案合理详细，项目管理方案、质量保障方案、交付验收方案、文档管理方案考虑全面，可行性高的得</w:t>
            </w:r>
            <w:r w:rsidRPr="000C2DF3">
              <w:rPr>
                <w:rFonts w:asciiTheme="minorEastAsia" w:eastAsiaTheme="minorEastAsia" w:hAnsiTheme="minorEastAsia"/>
                <w:color w:val="000000" w:themeColor="text1"/>
                <w:sz w:val="18"/>
                <w:szCs w:val="18"/>
              </w:rPr>
              <w:t>10</w:t>
            </w:r>
            <w:r w:rsidRPr="000C2DF3">
              <w:rPr>
                <w:rFonts w:asciiTheme="minorEastAsia" w:eastAsiaTheme="minorEastAsia" w:hAnsiTheme="minorEastAsia" w:hint="eastAsia"/>
                <w:color w:val="000000" w:themeColor="text1"/>
                <w:sz w:val="18"/>
                <w:szCs w:val="18"/>
              </w:rPr>
              <w:t>分；</w:t>
            </w:r>
          </w:p>
          <w:p w:rsidR="005E761F" w:rsidRPr="000C2DF3" w:rsidRDefault="00544712">
            <w:pPr>
              <w:spacing w:line="360" w:lineRule="auto"/>
              <w:ind w:firstLineChars="122" w:firstLine="220"/>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2.项目实施方案较为合理但不详细，项目管理方案、质量保障方案、交付验收方案、文档管理方案考虑不够全面的得7分；</w:t>
            </w:r>
          </w:p>
          <w:p w:rsidR="005E761F" w:rsidRPr="000C2DF3" w:rsidRDefault="00544712">
            <w:pPr>
              <w:spacing w:line="360" w:lineRule="auto"/>
              <w:ind w:firstLineChars="122" w:firstLine="220"/>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3.项目实施方案内容欠缺较多、表述模糊、基本不合理、基本不可行的得3分；</w:t>
            </w:r>
          </w:p>
          <w:p w:rsidR="005E761F" w:rsidRPr="000C2DF3" w:rsidRDefault="00544712">
            <w:pPr>
              <w:spacing w:line="360" w:lineRule="auto"/>
              <w:ind w:firstLineChars="122" w:firstLine="220"/>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4.不提供方案不得分。</w:t>
            </w:r>
          </w:p>
        </w:tc>
      </w:tr>
      <w:tr w:rsidR="000C2DF3" w:rsidRPr="000C2DF3">
        <w:trPr>
          <w:trHeight w:val="160"/>
        </w:trPr>
        <w:tc>
          <w:tcPr>
            <w:tcW w:w="1014" w:type="dxa"/>
            <w:gridSpan w:val="2"/>
            <w:vMerge/>
            <w:tcBorders>
              <w:right w:val="single" w:sz="4" w:space="0" w:color="auto"/>
            </w:tcBorders>
            <w:vAlign w:val="center"/>
          </w:tcPr>
          <w:p w:rsidR="005E761F" w:rsidRPr="000C2DF3" w:rsidRDefault="005E761F">
            <w:pPr>
              <w:spacing w:line="360" w:lineRule="auto"/>
              <w:jc w:val="center"/>
              <w:rPr>
                <w:rFonts w:asciiTheme="minorEastAsia" w:eastAsiaTheme="minorEastAsia" w:hAnsiTheme="minorEastAsia"/>
                <w:color w:val="000000" w:themeColor="text1"/>
                <w:sz w:val="18"/>
                <w:szCs w:val="18"/>
              </w:rPr>
            </w:pPr>
          </w:p>
        </w:tc>
        <w:tc>
          <w:tcPr>
            <w:tcW w:w="1010" w:type="dxa"/>
            <w:vMerge/>
            <w:tcBorders>
              <w:right w:val="single" w:sz="4" w:space="0" w:color="auto"/>
            </w:tcBorders>
            <w:vAlign w:val="center"/>
          </w:tcPr>
          <w:p w:rsidR="005E761F" w:rsidRPr="000C2DF3" w:rsidRDefault="005E761F">
            <w:pPr>
              <w:spacing w:line="360" w:lineRule="auto"/>
              <w:jc w:val="center"/>
              <w:rPr>
                <w:rFonts w:asciiTheme="minorEastAsia" w:eastAsiaTheme="minorEastAsia" w:hAnsiTheme="minorEastAsia"/>
                <w:color w:val="000000" w:themeColor="text1"/>
                <w:sz w:val="18"/>
                <w:szCs w:val="18"/>
              </w:rPr>
            </w:pPr>
          </w:p>
        </w:tc>
        <w:tc>
          <w:tcPr>
            <w:tcW w:w="1804" w:type="dxa"/>
            <w:tcBorders>
              <w:top w:val="single" w:sz="4" w:space="0" w:color="auto"/>
              <w:left w:val="single" w:sz="4" w:space="0" w:color="auto"/>
              <w:right w:val="single" w:sz="4" w:space="0" w:color="auto"/>
            </w:tcBorders>
            <w:vAlign w:val="center"/>
          </w:tcPr>
          <w:p w:rsidR="005E761F" w:rsidRPr="000C2DF3" w:rsidRDefault="00544712">
            <w:pPr>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cs="宋体" w:hint="eastAsia"/>
                <w:color w:val="000000" w:themeColor="text1"/>
                <w:kern w:val="0"/>
                <w:sz w:val="18"/>
                <w:szCs w:val="18"/>
                <w:lang w:bidi="ar"/>
              </w:rPr>
              <w:t>技术保障方案</w:t>
            </w:r>
            <w:r w:rsidRPr="000C2DF3">
              <w:rPr>
                <w:rFonts w:asciiTheme="minorEastAsia" w:eastAsiaTheme="minorEastAsia" w:hAnsiTheme="minorEastAsia" w:cs="宋体"/>
                <w:color w:val="000000" w:themeColor="text1"/>
                <w:kern w:val="0"/>
                <w:sz w:val="18"/>
                <w:szCs w:val="18"/>
                <w:lang w:bidi="ar"/>
              </w:rPr>
              <w:t>(12分)</w:t>
            </w:r>
          </w:p>
        </w:tc>
        <w:tc>
          <w:tcPr>
            <w:tcW w:w="4990" w:type="dxa"/>
            <w:tcBorders>
              <w:top w:val="single" w:sz="4" w:space="0" w:color="auto"/>
              <w:left w:val="single" w:sz="4" w:space="0" w:color="auto"/>
            </w:tcBorders>
            <w:vAlign w:val="center"/>
          </w:tcPr>
          <w:p w:rsidR="005E761F" w:rsidRPr="000C2DF3" w:rsidRDefault="00544712">
            <w:pPr>
              <w:pStyle w:val="2"/>
              <w:spacing w:before="0" w:after="0" w:line="360" w:lineRule="auto"/>
              <w:rPr>
                <w:rFonts w:asciiTheme="minorEastAsia" w:eastAsiaTheme="minorEastAsia" w:hAnsiTheme="minorEastAsia"/>
                <w:b w:val="0"/>
                <w:color w:val="000000" w:themeColor="text1"/>
                <w:sz w:val="18"/>
                <w:szCs w:val="18"/>
              </w:rPr>
            </w:pPr>
            <w:bookmarkStart w:id="392" w:name="_Toc191990962"/>
            <w:bookmarkStart w:id="393" w:name="_Toc191991078"/>
            <w:r w:rsidRPr="000C2DF3">
              <w:rPr>
                <w:rFonts w:asciiTheme="minorEastAsia" w:eastAsiaTheme="minorEastAsia" w:hAnsiTheme="minorEastAsia" w:hint="eastAsia"/>
                <w:b w:val="0"/>
                <w:color w:val="000000" w:themeColor="text1"/>
                <w:sz w:val="18"/>
                <w:szCs w:val="18"/>
              </w:rPr>
              <w:t>根据投标人针对本项目提供的技术保障方案（技术方案应包括的内容：产品选型、产品先进性与适用性、产品创新、货物配货方案及送货组织能力、安装服务及技术能力、产品质量保证措施、应急处理方案等）进行评审：</w:t>
            </w:r>
            <w:bookmarkEnd w:id="392"/>
            <w:bookmarkEnd w:id="393"/>
          </w:p>
          <w:p w:rsidR="005E761F" w:rsidRPr="000C2DF3" w:rsidRDefault="00544712">
            <w:pPr>
              <w:pStyle w:val="2"/>
              <w:spacing w:before="0" w:after="0" w:line="360" w:lineRule="auto"/>
              <w:ind w:firstLineChars="122" w:firstLine="220"/>
              <w:rPr>
                <w:rFonts w:asciiTheme="minorEastAsia" w:eastAsiaTheme="minorEastAsia" w:hAnsiTheme="minorEastAsia"/>
                <w:b w:val="0"/>
                <w:color w:val="000000" w:themeColor="text1"/>
                <w:sz w:val="18"/>
                <w:szCs w:val="18"/>
              </w:rPr>
            </w:pPr>
            <w:bookmarkStart w:id="394" w:name="_Toc191990963"/>
            <w:bookmarkStart w:id="395" w:name="_Toc191991079"/>
            <w:r w:rsidRPr="000C2DF3">
              <w:rPr>
                <w:rFonts w:asciiTheme="minorEastAsia" w:eastAsiaTheme="minorEastAsia" w:hAnsiTheme="minorEastAsia"/>
                <w:b w:val="0"/>
                <w:color w:val="000000" w:themeColor="text1"/>
                <w:sz w:val="18"/>
                <w:szCs w:val="18"/>
              </w:rPr>
              <w:t>1.技术保障方案整体内容非常完整，详细可行性高。其中：产品选型配置合理、科学，产品创新非常符合本项目总体实施目标及功能要求，产品先进性与适用性完全贴合本项目目标要求，所选产品在行业具备较高的认可度（需提供过往所投产品示范经验证明材料）；货物配货方案及送货组织能力非常详细周密；产品质量保证措施方案非常全面，产品各环节严格到位；应急处理方案针对性强的得12分。</w:t>
            </w:r>
            <w:bookmarkEnd w:id="394"/>
            <w:bookmarkEnd w:id="395"/>
          </w:p>
          <w:p w:rsidR="005E761F" w:rsidRPr="000C2DF3" w:rsidRDefault="00544712">
            <w:pPr>
              <w:pStyle w:val="2"/>
              <w:spacing w:before="0" w:after="0" w:line="360" w:lineRule="auto"/>
              <w:ind w:firstLineChars="122" w:firstLine="220"/>
              <w:rPr>
                <w:rFonts w:asciiTheme="minorEastAsia" w:eastAsiaTheme="minorEastAsia" w:hAnsiTheme="minorEastAsia"/>
                <w:b w:val="0"/>
                <w:color w:val="000000" w:themeColor="text1"/>
                <w:sz w:val="18"/>
                <w:szCs w:val="18"/>
              </w:rPr>
            </w:pPr>
            <w:bookmarkStart w:id="396" w:name="_Toc191990964"/>
            <w:bookmarkStart w:id="397" w:name="_Toc191991080"/>
            <w:r w:rsidRPr="000C2DF3">
              <w:rPr>
                <w:rFonts w:asciiTheme="minorEastAsia" w:eastAsiaTheme="minorEastAsia" w:hAnsiTheme="minorEastAsia"/>
                <w:b w:val="0"/>
                <w:color w:val="000000" w:themeColor="text1"/>
                <w:sz w:val="18"/>
                <w:szCs w:val="18"/>
              </w:rPr>
              <w:t>2.技术保障方案整体内容比较完整，可行性比较好。其中：产品配置基本合理；货物配货方案及送货组织能力比较完善；应急处理方案比较符合项目情况；质量保证措施比较完整，基本满足项目要求，可行性较好</w:t>
            </w:r>
            <w:r w:rsidRPr="000C2DF3">
              <w:rPr>
                <w:rFonts w:asciiTheme="minorEastAsia" w:eastAsiaTheme="minorEastAsia" w:hAnsiTheme="minorEastAsia" w:hint="eastAsia"/>
                <w:b w:val="0"/>
                <w:color w:val="000000" w:themeColor="text1"/>
                <w:sz w:val="18"/>
                <w:szCs w:val="18"/>
              </w:rPr>
              <w:t>的</w:t>
            </w:r>
            <w:r w:rsidRPr="000C2DF3">
              <w:rPr>
                <w:rFonts w:asciiTheme="minorEastAsia" w:eastAsiaTheme="minorEastAsia" w:hAnsiTheme="minorEastAsia"/>
                <w:b w:val="0"/>
                <w:color w:val="000000" w:themeColor="text1"/>
                <w:sz w:val="18"/>
                <w:szCs w:val="18"/>
              </w:rPr>
              <w:t>得7分。</w:t>
            </w:r>
            <w:bookmarkEnd w:id="396"/>
            <w:bookmarkEnd w:id="397"/>
          </w:p>
          <w:p w:rsidR="005E761F" w:rsidRPr="000C2DF3" w:rsidRDefault="00544712">
            <w:pPr>
              <w:pStyle w:val="2"/>
              <w:spacing w:before="0" w:after="0" w:line="360" w:lineRule="auto"/>
              <w:ind w:firstLineChars="122" w:firstLine="220"/>
              <w:rPr>
                <w:rFonts w:asciiTheme="minorEastAsia" w:eastAsiaTheme="minorEastAsia" w:hAnsiTheme="minorEastAsia"/>
                <w:b w:val="0"/>
                <w:color w:val="000000" w:themeColor="text1"/>
                <w:sz w:val="18"/>
                <w:szCs w:val="18"/>
              </w:rPr>
            </w:pPr>
            <w:bookmarkStart w:id="398" w:name="_Toc191990965"/>
            <w:bookmarkStart w:id="399" w:name="_Toc191991081"/>
            <w:r w:rsidRPr="000C2DF3">
              <w:rPr>
                <w:rFonts w:asciiTheme="minorEastAsia" w:eastAsiaTheme="minorEastAsia" w:hAnsiTheme="minorEastAsia"/>
                <w:b w:val="0"/>
                <w:color w:val="000000" w:themeColor="text1"/>
                <w:sz w:val="18"/>
                <w:szCs w:val="18"/>
              </w:rPr>
              <w:t>3.技术保障方案整体内容一般，可行性较差；产品配置基本能满足项目效益；应急方案比较一般，存在一些不利于项目因素；质量保证措施一般，对项目实施有一定不利</w:t>
            </w:r>
            <w:r w:rsidRPr="000C2DF3">
              <w:rPr>
                <w:rFonts w:asciiTheme="minorEastAsia" w:eastAsiaTheme="minorEastAsia" w:hAnsiTheme="minorEastAsia" w:hint="eastAsia"/>
                <w:b w:val="0"/>
                <w:color w:val="000000" w:themeColor="text1"/>
                <w:sz w:val="18"/>
                <w:szCs w:val="18"/>
              </w:rPr>
              <w:t>的</w:t>
            </w:r>
            <w:r w:rsidRPr="000C2DF3">
              <w:rPr>
                <w:rFonts w:asciiTheme="minorEastAsia" w:eastAsiaTheme="minorEastAsia" w:hAnsiTheme="minorEastAsia"/>
                <w:b w:val="0"/>
                <w:color w:val="000000" w:themeColor="text1"/>
                <w:sz w:val="18"/>
                <w:szCs w:val="18"/>
              </w:rPr>
              <w:t>得3</w:t>
            </w:r>
            <w:r w:rsidRPr="000C2DF3">
              <w:rPr>
                <w:rFonts w:asciiTheme="minorEastAsia" w:eastAsiaTheme="minorEastAsia" w:hAnsiTheme="minorEastAsia" w:hint="eastAsia"/>
                <w:b w:val="0"/>
                <w:color w:val="000000" w:themeColor="text1"/>
                <w:sz w:val="18"/>
                <w:szCs w:val="18"/>
              </w:rPr>
              <w:t>分。</w:t>
            </w:r>
            <w:bookmarkEnd w:id="398"/>
            <w:bookmarkEnd w:id="399"/>
          </w:p>
          <w:p w:rsidR="005E761F" w:rsidRPr="000C2DF3" w:rsidRDefault="00544712">
            <w:pPr>
              <w:spacing w:line="360" w:lineRule="auto"/>
              <w:ind w:firstLineChars="122" w:firstLine="220"/>
              <w:rPr>
                <w:rFonts w:asciiTheme="minorEastAsia" w:eastAsiaTheme="minorEastAsia" w:hAnsiTheme="minorEastAsia"/>
                <w:color w:val="000000" w:themeColor="text1"/>
                <w:sz w:val="18"/>
                <w:szCs w:val="18"/>
              </w:rPr>
            </w:pPr>
            <w:bookmarkStart w:id="400" w:name="_Toc155618038"/>
            <w:bookmarkStart w:id="401" w:name="_Toc23638"/>
            <w:r w:rsidRPr="000C2DF3">
              <w:rPr>
                <w:rFonts w:asciiTheme="minorEastAsia" w:eastAsiaTheme="minorEastAsia" w:hAnsiTheme="minorEastAsia"/>
                <w:color w:val="000000" w:themeColor="text1"/>
                <w:sz w:val="18"/>
                <w:szCs w:val="18"/>
              </w:rPr>
              <w:t>4.无</w:t>
            </w:r>
            <w:r w:rsidRPr="000C2DF3">
              <w:rPr>
                <w:rFonts w:asciiTheme="minorEastAsia" w:eastAsiaTheme="minorEastAsia" w:hAnsiTheme="minorEastAsia" w:hint="eastAsia"/>
                <w:color w:val="000000" w:themeColor="text1"/>
                <w:sz w:val="18"/>
                <w:szCs w:val="18"/>
              </w:rPr>
              <w:t>提供</w:t>
            </w:r>
            <w:r w:rsidRPr="000C2DF3">
              <w:rPr>
                <w:rFonts w:asciiTheme="minorEastAsia" w:eastAsiaTheme="minorEastAsia" w:hAnsiTheme="minorEastAsia" w:cs="宋体" w:hint="eastAsia"/>
                <w:color w:val="000000" w:themeColor="text1"/>
                <w:kern w:val="0"/>
                <w:sz w:val="18"/>
                <w:szCs w:val="18"/>
                <w:lang w:bidi="ar"/>
              </w:rPr>
              <w:t>或其他情况的</w:t>
            </w:r>
            <w:r w:rsidRPr="000C2DF3">
              <w:rPr>
                <w:rFonts w:asciiTheme="minorEastAsia" w:eastAsiaTheme="minorEastAsia" w:hAnsiTheme="minorEastAsia" w:hint="eastAsia"/>
                <w:color w:val="000000" w:themeColor="text1"/>
                <w:sz w:val="18"/>
                <w:szCs w:val="18"/>
              </w:rPr>
              <w:t>得</w:t>
            </w:r>
            <w:r w:rsidRPr="000C2DF3">
              <w:rPr>
                <w:rFonts w:asciiTheme="minorEastAsia" w:eastAsiaTheme="minorEastAsia" w:hAnsiTheme="minorEastAsia"/>
                <w:color w:val="000000" w:themeColor="text1"/>
                <w:sz w:val="18"/>
                <w:szCs w:val="18"/>
              </w:rPr>
              <w:t>0分。</w:t>
            </w:r>
            <w:bookmarkEnd w:id="400"/>
            <w:bookmarkEnd w:id="401"/>
          </w:p>
        </w:tc>
      </w:tr>
      <w:tr w:rsidR="000C2DF3" w:rsidRPr="000C2DF3">
        <w:trPr>
          <w:trHeight w:val="160"/>
        </w:trPr>
        <w:tc>
          <w:tcPr>
            <w:tcW w:w="1014" w:type="dxa"/>
            <w:gridSpan w:val="2"/>
            <w:vMerge/>
            <w:tcBorders>
              <w:right w:val="single" w:sz="4" w:space="0" w:color="auto"/>
            </w:tcBorders>
            <w:vAlign w:val="center"/>
          </w:tcPr>
          <w:p w:rsidR="005E761F" w:rsidRPr="000C2DF3" w:rsidRDefault="005E761F">
            <w:pPr>
              <w:spacing w:line="360" w:lineRule="auto"/>
              <w:jc w:val="center"/>
              <w:rPr>
                <w:rFonts w:asciiTheme="minorEastAsia" w:eastAsiaTheme="minorEastAsia" w:hAnsiTheme="minorEastAsia"/>
                <w:color w:val="000000" w:themeColor="text1"/>
                <w:sz w:val="18"/>
                <w:szCs w:val="18"/>
              </w:rPr>
            </w:pPr>
          </w:p>
        </w:tc>
        <w:tc>
          <w:tcPr>
            <w:tcW w:w="1010" w:type="dxa"/>
            <w:vMerge/>
            <w:tcBorders>
              <w:right w:val="single" w:sz="4" w:space="0" w:color="auto"/>
            </w:tcBorders>
            <w:vAlign w:val="center"/>
          </w:tcPr>
          <w:p w:rsidR="005E761F" w:rsidRPr="000C2DF3" w:rsidRDefault="005E761F">
            <w:pPr>
              <w:spacing w:line="360" w:lineRule="auto"/>
              <w:jc w:val="center"/>
              <w:rPr>
                <w:rFonts w:asciiTheme="minorEastAsia" w:eastAsiaTheme="minorEastAsia" w:hAnsiTheme="minorEastAsia"/>
                <w:color w:val="000000" w:themeColor="text1"/>
                <w:sz w:val="18"/>
                <w:szCs w:val="18"/>
              </w:rPr>
            </w:pPr>
          </w:p>
        </w:tc>
        <w:tc>
          <w:tcPr>
            <w:tcW w:w="1804" w:type="dxa"/>
            <w:tcBorders>
              <w:top w:val="single" w:sz="4" w:space="0" w:color="auto"/>
              <w:left w:val="single" w:sz="4" w:space="0" w:color="auto"/>
              <w:right w:val="single" w:sz="4" w:space="0" w:color="auto"/>
            </w:tcBorders>
            <w:vAlign w:val="center"/>
          </w:tcPr>
          <w:p w:rsidR="005E761F" w:rsidRPr="000C2DF3" w:rsidRDefault="00544712">
            <w:pPr>
              <w:spacing w:line="360" w:lineRule="auto"/>
              <w:rPr>
                <w:rFonts w:asciiTheme="minorEastAsia" w:eastAsiaTheme="minorEastAsia" w:hAnsiTheme="minorEastAsia"/>
                <w:color w:val="000000" w:themeColor="text1"/>
                <w:sz w:val="18"/>
                <w:szCs w:val="18"/>
              </w:rPr>
            </w:pPr>
            <w:r w:rsidRPr="000C2DF3">
              <w:rPr>
                <w:rFonts w:asciiTheme="minorEastAsia" w:eastAsiaTheme="minorEastAsia" w:hAnsiTheme="minorEastAsia" w:cs="宋体" w:hint="eastAsia"/>
                <w:color w:val="000000" w:themeColor="text1"/>
                <w:kern w:val="0"/>
                <w:sz w:val="18"/>
                <w:szCs w:val="18"/>
                <w:lang w:bidi="ar"/>
              </w:rPr>
              <w:t>售后服务方案</w:t>
            </w:r>
            <w:r w:rsidRPr="000C2DF3">
              <w:rPr>
                <w:rFonts w:asciiTheme="minorEastAsia" w:eastAsiaTheme="minorEastAsia" w:hAnsiTheme="minorEastAsia" w:cs="宋体"/>
                <w:color w:val="000000" w:themeColor="text1"/>
                <w:kern w:val="0"/>
                <w:sz w:val="18"/>
                <w:szCs w:val="18"/>
                <w:lang w:bidi="ar"/>
              </w:rPr>
              <w:t>(</w:t>
            </w:r>
            <w:r w:rsidRPr="000C2DF3">
              <w:rPr>
                <w:rFonts w:asciiTheme="minorEastAsia" w:eastAsiaTheme="minorEastAsia" w:hAnsiTheme="minorEastAsia" w:cs="宋体" w:hint="eastAsia"/>
                <w:color w:val="000000" w:themeColor="text1"/>
                <w:kern w:val="0"/>
                <w:sz w:val="18"/>
                <w:szCs w:val="18"/>
                <w:lang w:bidi="ar"/>
              </w:rPr>
              <w:t>8分</w:t>
            </w:r>
            <w:r w:rsidRPr="000C2DF3">
              <w:rPr>
                <w:rFonts w:asciiTheme="minorEastAsia" w:eastAsiaTheme="minorEastAsia" w:hAnsiTheme="minorEastAsia" w:cs="宋体"/>
                <w:color w:val="000000" w:themeColor="text1"/>
                <w:kern w:val="0"/>
                <w:sz w:val="18"/>
                <w:szCs w:val="18"/>
                <w:lang w:bidi="ar"/>
              </w:rPr>
              <w:t>)</w:t>
            </w:r>
          </w:p>
        </w:tc>
        <w:tc>
          <w:tcPr>
            <w:tcW w:w="4990" w:type="dxa"/>
            <w:tcBorders>
              <w:top w:val="single" w:sz="4" w:space="0" w:color="auto"/>
              <w:left w:val="single" w:sz="4" w:space="0" w:color="auto"/>
            </w:tcBorders>
          </w:tcPr>
          <w:p w:rsidR="005E761F" w:rsidRPr="000C2DF3" w:rsidRDefault="00544712">
            <w:pPr>
              <w:spacing w:line="360" w:lineRule="auto"/>
              <w:jc w:val="left"/>
              <w:rPr>
                <w:rFonts w:asciiTheme="minorEastAsia" w:eastAsiaTheme="minorEastAsia" w:hAnsiTheme="minorEastAsia" w:cs="宋体"/>
                <w:color w:val="000000" w:themeColor="text1"/>
                <w:kern w:val="0"/>
                <w:sz w:val="18"/>
                <w:szCs w:val="18"/>
                <w:lang w:bidi="ar"/>
              </w:rPr>
            </w:pPr>
            <w:bookmarkStart w:id="402" w:name="OLE_LINK37"/>
            <w:bookmarkStart w:id="403" w:name="OLE_LINK38"/>
            <w:r w:rsidRPr="000C2DF3">
              <w:rPr>
                <w:rFonts w:asciiTheme="minorEastAsia" w:eastAsiaTheme="minorEastAsia" w:hAnsiTheme="minorEastAsia" w:cs="宋体" w:hint="eastAsia"/>
                <w:color w:val="000000" w:themeColor="text1"/>
                <w:kern w:val="0"/>
                <w:sz w:val="18"/>
                <w:szCs w:val="18"/>
                <w:lang w:bidi="ar"/>
              </w:rPr>
              <w:t>根据投标人响应本项目的售后服务方案（售后服务方案内容包括：质保期、售后服务机构设置、售后服务原则、售后服务思路、备品备件准备、维护保养计划及措施、技术培训服务方案等）进行评审：</w:t>
            </w:r>
            <w:r w:rsidRPr="000C2DF3">
              <w:rPr>
                <w:rFonts w:asciiTheme="minorEastAsia" w:eastAsiaTheme="minorEastAsia" w:hAnsiTheme="minorEastAsia" w:cs="宋体"/>
                <w:color w:val="000000" w:themeColor="text1"/>
                <w:kern w:val="0"/>
                <w:sz w:val="18"/>
                <w:szCs w:val="18"/>
                <w:lang w:bidi="ar"/>
              </w:rPr>
              <w:t xml:space="preserve"> </w:t>
            </w:r>
          </w:p>
          <w:p w:rsidR="005E761F" w:rsidRPr="000C2DF3" w:rsidRDefault="00544712">
            <w:pPr>
              <w:spacing w:line="360" w:lineRule="auto"/>
              <w:ind w:firstLineChars="122" w:firstLine="220"/>
              <w:jc w:val="left"/>
              <w:rPr>
                <w:rFonts w:asciiTheme="minorEastAsia" w:eastAsiaTheme="minorEastAsia" w:hAnsiTheme="minorEastAsia" w:cs="宋体"/>
                <w:color w:val="000000" w:themeColor="text1"/>
                <w:kern w:val="0"/>
                <w:sz w:val="18"/>
                <w:szCs w:val="18"/>
                <w:lang w:bidi="ar"/>
              </w:rPr>
            </w:pPr>
            <w:r w:rsidRPr="000C2DF3">
              <w:rPr>
                <w:rFonts w:asciiTheme="minorEastAsia" w:eastAsiaTheme="minorEastAsia" w:hAnsiTheme="minorEastAsia" w:cs="宋体"/>
                <w:color w:val="000000" w:themeColor="text1"/>
                <w:kern w:val="0"/>
                <w:sz w:val="18"/>
                <w:szCs w:val="18"/>
                <w:lang w:bidi="ar"/>
              </w:rPr>
              <w:t>1.方案完整详实，质保期优于需求，售后服务机构设置服务便捷性高，售后服务原则、售后服务思路、备品备件准备、维护保养计划及措施科学合理，培训服务方案具有充分保障性的得</w:t>
            </w:r>
            <w:r w:rsidRPr="000C2DF3">
              <w:rPr>
                <w:rFonts w:asciiTheme="minorEastAsia" w:eastAsiaTheme="minorEastAsia" w:hAnsiTheme="minorEastAsia" w:cs="宋体" w:hint="eastAsia"/>
                <w:color w:val="000000" w:themeColor="text1"/>
                <w:kern w:val="0"/>
                <w:sz w:val="18"/>
                <w:szCs w:val="18"/>
                <w:lang w:bidi="ar"/>
              </w:rPr>
              <w:t>8分。</w:t>
            </w:r>
          </w:p>
          <w:p w:rsidR="005E761F" w:rsidRPr="000C2DF3" w:rsidRDefault="00544712">
            <w:pPr>
              <w:spacing w:line="360" w:lineRule="auto"/>
              <w:ind w:firstLineChars="122" w:firstLine="220"/>
              <w:jc w:val="left"/>
              <w:rPr>
                <w:rFonts w:asciiTheme="minorEastAsia" w:eastAsiaTheme="minorEastAsia" w:hAnsiTheme="minorEastAsia" w:cs="宋体"/>
                <w:color w:val="000000" w:themeColor="text1"/>
                <w:kern w:val="0"/>
                <w:sz w:val="18"/>
                <w:szCs w:val="18"/>
                <w:lang w:bidi="ar"/>
              </w:rPr>
            </w:pPr>
            <w:r w:rsidRPr="000C2DF3">
              <w:rPr>
                <w:rFonts w:asciiTheme="minorEastAsia" w:eastAsiaTheme="minorEastAsia" w:hAnsiTheme="minorEastAsia" w:cs="宋体"/>
                <w:color w:val="000000" w:themeColor="text1"/>
                <w:kern w:val="0"/>
                <w:sz w:val="18"/>
                <w:szCs w:val="18"/>
                <w:lang w:bidi="ar"/>
              </w:rPr>
              <w:t>2.方案基本完整，质保期优于需求，售后服务机构设置有一定服务便捷性，售后服务原则、售后服务思路、备品备件准备、维护保养计划及措施基本合理，培训服务方案可行的得</w:t>
            </w:r>
            <w:r w:rsidRPr="000C2DF3">
              <w:rPr>
                <w:rFonts w:asciiTheme="minorEastAsia" w:eastAsiaTheme="minorEastAsia" w:hAnsiTheme="minorEastAsia" w:cs="宋体" w:hint="eastAsia"/>
                <w:color w:val="000000" w:themeColor="text1"/>
                <w:kern w:val="0"/>
                <w:sz w:val="18"/>
                <w:szCs w:val="18"/>
                <w:lang w:bidi="ar"/>
              </w:rPr>
              <w:t>5分。</w:t>
            </w:r>
          </w:p>
          <w:p w:rsidR="005E761F" w:rsidRPr="000C2DF3" w:rsidRDefault="00544712">
            <w:pPr>
              <w:spacing w:line="360" w:lineRule="auto"/>
              <w:ind w:firstLineChars="122" w:firstLine="220"/>
              <w:jc w:val="left"/>
              <w:rPr>
                <w:rFonts w:asciiTheme="minorEastAsia" w:eastAsiaTheme="minorEastAsia" w:hAnsiTheme="minorEastAsia" w:cs="宋体"/>
                <w:color w:val="000000" w:themeColor="text1"/>
                <w:kern w:val="0"/>
                <w:sz w:val="18"/>
                <w:szCs w:val="18"/>
                <w:lang w:bidi="ar"/>
              </w:rPr>
            </w:pPr>
            <w:r w:rsidRPr="000C2DF3">
              <w:rPr>
                <w:rFonts w:asciiTheme="minorEastAsia" w:eastAsiaTheme="minorEastAsia" w:hAnsiTheme="minorEastAsia" w:cs="宋体"/>
                <w:color w:val="000000" w:themeColor="text1"/>
                <w:kern w:val="0"/>
                <w:sz w:val="18"/>
                <w:szCs w:val="18"/>
                <w:lang w:bidi="ar"/>
              </w:rPr>
              <w:t>3.方案不完整或不详尽，质保期满足需求，售后服务机构设置服务便捷性低的得</w:t>
            </w:r>
            <w:r w:rsidRPr="000C2DF3">
              <w:rPr>
                <w:rFonts w:asciiTheme="minorEastAsia" w:eastAsiaTheme="minorEastAsia" w:hAnsiTheme="minorEastAsia" w:cs="宋体" w:hint="eastAsia"/>
                <w:color w:val="000000" w:themeColor="text1"/>
                <w:kern w:val="0"/>
                <w:sz w:val="18"/>
                <w:szCs w:val="18"/>
                <w:lang w:bidi="ar"/>
              </w:rPr>
              <w:t>3分。</w:t>
            </w:r>
          </w:p>
          <w:p w:rsidR="005E761F" w:rsidRPr="000C2DF3" w:rsidRDefault="00544712">
            <w:pPr>
              <w:spacing w:line="360" w:lineRule="auto"/>
              <w:ind w:firstLineChars="122" w:firstLine="220"/>
              <w:rPr>
                <w:rFonts w:asciiTheme="minorEastAsia" w:eastAsiaTheme="minorEastAsia" w:hAnsiTheme="minorEastAsia"/>
                <w:color w:val="000000" w:themeColor="text1"/>
                <w:sz w:val="18"/>
                <w:szCs w:val="18"/>
              </w:rPr>
            </w:pPr>
            <w:r w:rsidRPr="000C2DF3">
              <w:rPr>
                <w:rFonts w:asciiTheme="minorEastAsia" w:eastAsiaTheme="minorEastAsia" w:hAnsiTheme="minorEastAsia" w:cs="宋体"/>
                <w:color w:val="000000" w:themeColor="text1"/>
                <w:kern w:val="0"/>
                <w:sz w:val="18"/>
                <w:szCs w:val="18"/>
                <w:lang w:bidi="ar"/>
              </w:rPr>
              <w:t>4.无提供或其他情况的得0分。</w:t>
            </w:r>
            <w:bookmarkEnd w:id="402"/>
            <w:bookmarkEnd w:id="403"/>
          </w:p>
        </w:tc>
      </w:tr>
      <w:tr w:rsidR="000C2DF3" w:rsidRPr="000C2DF3">
        <w:trPr>
          <w:trHeight w:val="585"/>
        </w:trPr>
        <w:tc>
          <w:tcPr>
            <w:tcW w:w="1014" w:type="dxa"/>
            <w:gridSpan w:val="2"/>
            <w:vMerge/>
            <w:tcBorders>
              <w:right w:val="single" w:sz="4" w:space="0" w:color="auto"/>
            </w:tcBorders>
            <w:vAlign w:val="center"/>
          </w:tcPr>
          <w:p w:rsidR="005E761F" w:rsidRPr="000C2DF3" w:rsidRDefault="005E761F">
            <w:pPr>
              <w:spacing w:line="360" w:lineRule="auto"/>
              <w:jc w:val="center"/>
              <w:rPr>
                <w:rFonts w:asciiTheme="minorEastAsia" w:eastAsiaTheme="minorEastAsia" w:hAnsiTheme="minorEastAsia"/>
                <w:color w:val="000000" w:themeColor="text1"/>
                <w:sz w:val="18"/>
                <w:szCs w:val="18"/>
              </w:rPr>
            </w:pPr>
          </w:p>
        </w:tc>
        <w:tc>
          <w:tcPr>
            <w:tcW w:w="1010" w:type="dxa"/>
            <w:vMerge/>
            <w:tcBorders>
              <w:right w:val="single" w:sz="4" w:space="0" w:color="auto"/>
            </w:tcBorders>
            <w:vAlign w:val="center"/>
          </w:tcPr>
          <w:p w:rsidR="005E761F" w:rsidRPr="000C2DF3" w:rsidRDefault="005E761F">
            <w:pPr>
              <w:spacing w:line="360" w:lineRule="auto"/>
              <w:jc w:val="center"/>
              <w:rPr>
                <w:rFonts w:asciiTheme="minorEastAsia" w:eastAsiaTheme="minorEastAsia" w:hAnsiTheme="minorEastAsia"/>
                <w:color w:val="000000" w:themeColor="text1"/>
                <w:sz w:val="18"/>
                <w:szCs w:val="18"/>
              </w:rPr>
            </w:pPr>
          </w:p>
        </w:tc>
        <w:tc>
          <w:tcPr>
            <w:tcW w:w="1804" w:type="dxa"/>
            <w:tcBorders>
              <w:top w:val="single" w:sz="4" w:space="0" w:color="auto"/>
              <w:left w:val="single" w:sz="4" w:space="0" w:color="auto"/>
              <w:right w:val="single" w:sz="4" w:space="0" w:color="auto"/>
            </w:tcBorders>
            <w:vAlign w:val="center"/>
          </w:tcPr>
          <w:p w:rsidR="005E761F" w:rsidRPr="000C2DF3" w:rsidRDefault="00544712">
            <w:pPr>
              <w:spacing w:line="360" w:lineRule="auto"/>
              <w:rPr>
                <w:rFonts w:asciiTheme="minorEastAsia" w:eastAsiaTheme="minorEastAsia" w:hAnsiTheme="minorEastAsia" w:cs="宋体"/>
                <w:color w:val="000000" w:themeColor="text1"/>
                <w:kern w:val="0"/>
                <w:sz w:val="18"/>
                <w:szCs w:val="18"/>
                <w:lang w:bidi="ar"/>
              </w:rPr>
            </w:pPr>
            <w:r w:rsidRPr="000C2DF3">
              <w:rPr>
                <w:rFonts w:asciiTheme="minorEastAsia" w:eastAsiaTheme="minorEastAsia" w:hAnsiTheme="minorEastAsia" w:cs="宋体" w:hint="eastAsia"/>
                <w:color w:val="000000" w:themeColor="text1"/>
                <w:kern w:val="0"/>
                <w:sz w:val="18"/>
                <w:szCs w:val="18"/>
                <w:lang w:bidi="ar"/>
              </w:rPr>
              <w:t>工作进度计划方案（8分）</w:t>
            </w:r>
          </w:p>
        </w:tc>
        <w:tc>
          <w:tcPr>
            <w:tcW w:w="4990" w:type="dxa"/>
            <w:tcBorders>
              <w:top w:val="single" w:sz="4" w:space="0" w:color="auto"/>
              <w:left w:val="single" w:sz="4" w:space="0" w:color="auto"/>
            </w:tcBorders>
          </w:tcPr>
          <w:p w:rsidR="005E761F" w:rsidRPr="000C2DF3" w:rsidRDefault="00544712">
            <w:pPr>
              <w:spacing w:line="360" w:lineRule="auto"/>
              <w:ind w:firstLineChars="122" w:firstLine="220"/>
              <w:rPr>
                <w:rFonts w:asciiTheme="minorEastAsia" w:eastAsiaTheme="minorEastAsia" w:hAnsiTheme="minorEastAsia" w:cs="宋体"/>
                <w:color w:val="000000" w:themeColor="text1"/>
                <w:kern w:val="0"/>
                <w:sz w:val="18"/>
                <w:szCs w:val="18"/>
                <w:lang w:bidi="ar"/>
              </w:rPr>
            </w:pPr>
            <w:r w:rsidRPr="000C2DF3">
              <w:rPr>
                <w:rFonts w:asciiTheme="minorEastAsia" w:eastAsiaTheme="minorEastAsia" w:hAnsiTheme="minorEastAsia" w:cs="宋体"/>
                <w:color w:val="000000" w:themeColor="text1"/>
                <w:kern w:val="0"/>
                <w:sz w:val="18"/>
                <w:szCs w:val="18"/>
                <w:lang w:bidi="ar"/>
              </w:rPr>
              <w:t>1.投标人提供的工作计划方案工作环节安排进度要求完成满足用户需求书“项目工作进度要求的”，计划方案时间布局非常详细，工作进度安排合性强，时间规划合理，进度计划完全满足且优于招标文件进度要求</w:t>
            </w:r>
            <w:r w:rsidRPr="000C2DF3">
              <w:rPr>
                <w:rFonts w:asciiTheme="minorEastAsia" w:eastAsiaTheme="minorEastAsia" w:hAnsiTheme="minorEastAsia" w:cs="宋体" w:hint="eastAsia"/>
                <w:color w:val="000000" w:themeColor="text1"/>
                <w:kern w:val="0"/>
                <w:sz w:val="18"/>
                <w:szCs w:val="18"/>
                <w:lang w:bidi="ar"/>
              </w:rPr>
              <w:t>的得8分；</w:t>
            </w:r>
            <w:r w:rsidRPr="000C2DF3">
              <w:rPr>
                <w:rFonts w:asciiTheme="minorEastAsia" w:eastAsiaTheme="minorEastAsia" w:hAnsiTheme="minorEastAsia" w:cs="宋体"/>
                <w:color w:val="000000" w:themeColor="text1"/>
                <w:kern w:val="0"/>
                <w:sz w:val="18"/>
                <w:szCs w:val="18"/>
                <w:lang w:bidi="ar"/>
              </w:rPr>
              <w:br/>
              <w:t>2.工作进度计划方案基本能够满足项目实施计划时间要求，时间规划相对合理</w:t>
            </w:r>
            <w:r w:rsidRPr="000C2DF3">
              <w:rPr>
                <w:rFonts w:asciiTheme="minorEastAsia" w:eastAsiaTheme="minorEastAsia" w:hAnsiTheme="minorEastAsia" w:cs="宋体" w:hint="eastAsia"/>
                <w:color w:val="000000" w:themeColor="text1"/>
                <w:kern w:val="0"/>
                <w:sz w:val="18"/>
                <w:szCs w:val="18"/>
                <w:lang w:bidi="ar"/>
              </w:rPr>
              <w:t>的得5分；</w:t>
            </w:r>
            <w:r w:rsidRPr="000C2DF3">
              <w:rPr>
                <w:rFonts w:asciiTheme="minorEastAsia" w:eastAsiaTheme="minorEastAsia" w:hAnsiTheme="minorEastAsia" w:cs="宋体"/>
                <w:color w:val="000000" w:themeColor="text1"/>
                <w:kern w:val="0"/>
                <w:sz w:val="18"/>
                <w:szCs w:val="18"/>
                <w:lang w:bidi="ar"/>
              </w:rPr>
              <w:br/>
              <w:t>3.工作进度计划方案时间要求与招标文件要求有偏离的，各环节工作进度讲比较简单，不够充分的得</w:t>
            </w:r>
            <w:r w:rsidRPr="000C2DF3">
              <w:rPr>
                <w:rFonts w:asciiTheme="minorEastAsia" w:eastAsiaTheme="minorEastAsia" w:hAnsiTheme="minorEastAsia" w:cs="宋体" w:hint="eastAsia"/>
                <w:color w:val="000000" w:themeColor="text1"/>
                <w:kern w:val="0"/>
                <w:sz w:val="18"/>
                <w:szCs w:val="18"/>
                <w:lang w:bidi="ar"/>
              </w:rPr>
              <w:t>3分。</w:t>
            </w:r>
          </w:p>
          <w:p w:rsidR="005E761F" w:rsidRPr="000C2DF3" w:rsidRDefault="00544712">
            <w:pPr>
              <w:pStyle w:val="Affe"/>
              <w:ind w:firstLineChars="122" w:firstLine="220"/>
              <w:rPr>
                <w:rFonts w:asciiTheme="minorEastAsia" w:eastAsiaTheme="minorEastAsia" w:hAnsiTheme="minorEastAsia"/>
                <w:color w:val="000000" w:themeColor="text1"/>
                <w:lang w:bidi="ar"/>
              </w:rPr>
            </w:pPr>
            <w:r w:rsidRPr="000C2DF3">
              <w:rPr>
                <w:rFonts w:asciiTheme="minorEastAsia" w:eastAsiaTheme="minorEastAsia" w:hAnsiTheme="minorEastAsia" w:cs="宋体"/>
                <w:color w:val="000000" w:themeColor="text1"/>
                <w:kern w:val="0"/>
                <w:sz w:val="18"/>
                <w:szCs w:val="18"/>
                <w:lang w:bidi="ar"/>
              </w:rPr>
              <w:t>4.无提供或其他情况的得0分。</w:t>
            </w:r>
          </w:p>
        </w:tc>
      </w:tr>
      <w:tr w:rsidR="000C2DF3" w:rsidRPr="000C2DF3">
        <w:trPr>
          <w:trHeight w:val="644"/>
        </w:trPr>
        <w:tc>
          <w:tcPr>
            <w:tcW w:w="1014" w:type="dxa"/>
            <w:gridSpan w:val="2"/>
            <w:tcBorders>
              <w:top w:val="single" w:sz="4" w:space="0" w:color="auto"/>
              <w:bottom w:val="single" w:sz="4" w:space="0" w:color="auto"/>
              <w:right w:val="single" w:sz="4" w:space="0" w:color="auto"/>
            </w:tcBorders>
            <w:vAlign w:val="center"/>
          </w:tcPr>
          <w:p w:rsidR="005E761F" w:rsidRPr="000C2DF3" w:rsidRDefault="00544712">
            <w:pPr>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2.2.4</w:t>
            </w:r>
            <w:r w:rsidRPr="000C2DF3">
              <w:rPr>
                <w:rFonts w:asciiTheme="minorEastAsia" w:eastAsiaTheme="minorEastAsia" w:hAnsiTheme="minorEastAsia" w:hint="eastAsia"/>
                <w:color w:val="000000" w:themeColor="text1"/>
                <w:sz w:val="18"/>
                <w:szCs w:val="18"/>
              </w:rPr>
              <w:t>（</w:t>
            </w:r>
            <w:r w:rsidRPr="000C2DF3">
              <w:rPr>
                <w:rFonts w:asciiTheme="minorEastAsia" w:eastAsiaTheme="minorEastAsia" w:hAnsiTheme="minorEastAsia"/>
                <w:color w:val="000000" w:themeColor="text1"/>
                <w:sz w:val="18"/>
                <w:szCs w:val="18"/>
              </w:rPr>
              <w:t>3）</w:t>
            </w:r>
          </w:p>
        </w:tc>
        <w:tc>
          <w:tcPr>
            <w:tcW w:w="2814" w:type="dxa"/>
            <w:gridSpan w:val="2"/>
            <w:tcBorders>
              <w:top w:val="single" w:sz="4" w:space="0" w:color="auto"/>
              <w:bottom w:val="single" w:sz="4" w:space="0" w:color="auto"/>
              <w:right w:val="single" w:sz="4" w:space="0" w:color="auto"/>
            </w:tcBorders>
            <w:vAlign w:val="center"/>
          </w:tcPr>
          <w:p w:rsidR="005E761F" w:rsidRPr="000C2DF3" w:rsidRDefault="00544712">
            <w:pPr>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s="楷体" w:hint="eastAsia"/>
                <w:color w:val="000000" w:themeColor="text1"/>
                <w:kern w:val="0"/>
                <w:sz w:val="18"/>
                <w:szCs w:val="18"/>
              </w:rPr>
              <w:t>投标报价得分（</w:t>
            </w:r>
            <w:r w:rsidRPr="000C2DF3">
              <w:rPr>
                <w:rFonts w:asciiTheme="minorEastAsia" w:eastAsiaTheme="minorEastAsia" w:hAnsiTheme="minorEastAsia" w:cs="楷体"/>
                <w:color w:val="000000" w:themeColor="text1"/>
                <w:kern w:val="0"/>
                <w:sz w:val="18"/>
                <w:szCs w:val="18"/>
              </w:rPr>
              <w:t>30</w:t>
            </w:r>
            <w:r w:rsidRPr="000C2DF3">
              <w:rPr>
                <w:rFonts w:asciiTheme="minorEastAsia" w:eastAsiaTheme="minorEastAsia" w:hAnsiTheme="minorEastAsia" w:cs="楷体" w:hint="eastAsia"/>
                <w:color w:val="000000" w:themeColor="text1"/>
                <w:kern w:val="0"/>
                <w:sz w:val="18"/>
                <w:szCs w:val="18"/>
              </w:rPr>
              <w:t>分）</w:t>
            </w:r>
          </w:p>
        </w:tc>
        <w:tc>
          <w:tcPr>
            <w:tcW w:w="4990" w:type="dxa"/>
            <w:tcBorders>
              <w:top w:val="single" w:sz="4" w:space="0" w:color="auto"/>
              <w:left w:val="single" w:sz="4" w:space="0" w:color="auto"/>
              <w:bottom w:val="single" w:sz="4" w:space="0" w:color="auto"/>
            </w:tcBorders>
            <w:vAlign w:val="center"/>
          </w:tcPr>
          <w:p w:rsidR="005E761F" w:rsidRPr="000C2DF3" w:rsidRDefault="00544712">
            <w:pPr>
              <w:pStyle w:val="a7"/>
              <w:spacing w:line="360" w:lineRule="auto"/>
              <w:jc w:val="both"/>
              <w:rPr>
                <w:rFonts w:asciiTheme="minorEastAsia" w:eastAsiaTheme="minorEastAsia" w:hAnsiTheme="minorEastAsia" w:cs="宋体"/>
                <w:color w:val="000000" w:themeColor="text1"/>
                <w:sz w:val="18"/>
                <w:szCs w:val="18"/>
              </w:rPr>
            </w:pPr>
            <w:r w:rsidRPr="000C2DF3">
              <w:rPr>
                <w:rFonts w:asciiTheme="minorEastAsia" w:eastAsiaTheme="minorEastAsia" w:hAnsiTheme="minorEastAsia" w:cs="宋体" w:hint="eastAsia"/>
                <w:color w:val="000000" w:themeColor="text1"/>
                <w:sz w:val="18"/>
                <w:szCs w:val="18"/>
              </w:rPr>
              <w:t>以评标基准价作为计算各有效投标报价得分的基础，当有效投标报价等于评标基准价时得</w:t>
            </w:r>
            <w:r w:rsidRPr="000C2DF3">
              <w:rPr>
                <w:rFonts w:asciiTheme="minorEastAsia" w:eastAsiaTheme="minorEastAsia" w:hAnsiTheme="minorEastAsia" w:cs="宋体"/>
                <w:color w:val="000000" w:themeColor="text1"/>
                <w:sz w:val="18"/>
                <w:szCs w:val="18"/>
              </w:rPr>
              <w:t>30分；投标报价偏差率，每上偏1%扣1</w:t>
            </w:r>
            <w:r w:rsidRPr="000C2DF3">
              <w:rPr>
                <w:rFonts w:asciiTheme="minorEastAsia" w:eastAsiaTheme="minorEastAsia" w:hAnsiTheme="minorEastAsia" w:cs="宋体" w:hint="eastAsia"/>
                <w:color w:val="000000" w:themeColor="text1"/>
                <w:sz w:val="18"/>
                <w:szCs w:val="18"/>
              </w:rPr>
              <w:t>分，下偏</w:t>
            </w:r>
            <w:r w:rsidRPr="000C2DF3">
              <w:rPr>
                <w:rFonts w:asciiTheme="minorEastAsia" w:eastAsiaTheme="minorEastAsia" w:hAnsiTheme="minorEastAsia" w:cs="宋体"/>
                <w:color w:val="000000" w:themeColor="text1"/>
                <w:sz w:val="18"/>
                <w:szCs w:val="18"/>
              </w:rPr>
              <w:t>1%扣0.5</w:t>
            </w:r>
            <w:r w:rsidRPr="000C2DF3">
              <w:rPr>
                <w:rFonts w:asciiTheme="minorEastAsia" w:eastAsiaTheme="minorEastAsia" w:hAnsiTheme="minorEastAsia" w:cs="宋体" w:hint="eastAsia"/>
                <w:color w:val="000000" w:themeColor="text1"/>
                <w:sz w:val="18"/>
                <w:szCs w:val="18"/>
              </w:rPr>
              <w:t>分，最多扣完</w:t>
            </w:r>
            <w:r w:rsidRPr="000C2DF3">
              <w:rPr>
                <w:rFonts w:asciiTheme="minorEastAsia" w:eastAsiaTheme="minorEastAsia" w:hAnsiTheme="minorEastAsia" w:cs="宋体"/>
                <w:color w:val="000000" w:themeColor="text1"/>
                <w:sz w:val="18"/>
                <w:szCs w:val="18"/>
              </w:rPr>
              <w:t>30分为止。</w:t>
            </w:r>
          </w:p>
        </w:tc>
      </w:tr>
      <w:tr w:rsidR="000C2DF3" w:rsidRPr="000C2DF3">
        <w:trPr>
          <w:trHeight w:val="302"/>
        </w:trPr>
        <w:tc>
          <w:tcPr>
            <w:tcW w:w="8818" w:type="dxa"/>
            <w:gridSpan w:val="5"/>
            <w:tcBorders>
              <w:top w:val="single" w:sz="4" w:space="0" w:color="auto"/>
              <w:bottom w:val="single" w:sz="4" w:space="0" w:color="auto"/>
            </w:tcBorders>
            <w:shd w:val="clear" w:color="auto" w:fill="F2F2F2" w:themeFill="background1" w:themeFillShade="F2"/>
            <w:vAlign w:val="center"/>
          </w:tcPr>
          <w:p w:rsidR="005E761F" w:rsidRPr="000C2DF3" w:rsidRDefault="00544712">
            <w:pPr>
              <w:spacing w:line="360" w:lineRule="auto"/>
              <w:jc w:val="center"/>
              <w:rPr>
                <w:rFonts w:asciiTheme="minorEastAsia" w:eastAsiaTheme="minorEastAsia" w:hAnsiTheme="minorEastAsia" w:cs="楷体"/>
                <w:color w:val="000000" w:themeColor="text1"/>
                <w:kern w:val="0"/>
                <w:sz w:val="18"/>
                <w:szCs w:val="18"/>
                <w:u w:val="single"/>
              </w:rPr>
            </w:pPr>
            <w:bookmarkStart w:id="404" w:name="_Toc14328"/>
            <w:bookmarkStart w:id="405" w:name="_Toc32461"/>
            <w:bookmarkStart w:id="406" w:name="_Toc18278"/>
            <w:bookmarkStart w:id="407" w:name="_Toc2729"/>
            <w:bookmarkStart w:id="408" w:name="_Toc14733"/>
            <w:bookmarkStart w:id="409" w:name="_Toc18876"/>
            <w:bookmarkStart w:id="410" w:name="_Toc4238"/>
            <w:bookmarkStart w:id="411" w:name="_Toc16643"/>
            <w:bookmarkStart w:id="412" w:name="_Toc11896"/>
            <w:bookmarkStart w:id="413" w:name="_Toc8455"/>
            <w:bookmarkStart w:id="414" w:name="_Toc6675"/>
            <w:bookmarkStart w:id="415" w:name="_Toc23772"/>
            <w:bookmarkStart w:id="416" w:name="_Toc4568"/>
            <w:bookmarkStart w:id="417" w:name="_Toc25044"/>
            <w:bookmarkEnd w:id="368"/>
            <w:bookmarkEnd w:id="369"/>
            <w:r w:rsidRPr="000C2DF3">
              <w:rPr>
                <w:rFonts w:asciiTheme="minorEastAsia" w:eastAsiaTheme="minorEastAsia" w:hAnsiTheme="minorEastAsia" w:cs="楷体"/>
                <w:b/>
                <w:color w:val="000000" w:themeColor="text1"/>
                <w:kern w:val="0"/>
                <w:sz w:val="18"/>
                <w:szCs w:val="18"/>
                <w:shd w:val="clear" w:color="auto" w:fill="F2F2F2" w:themeFill="background1" w:themeFillShade="F2"/>
              </w:rPr>
              <w:t>标段2</w:t>
            </w:r>
            <w:r w:rsidRPr="000C2DF3">
              <w:rPr>
                <w:rFonts w:asciiTheme="minorEastAsia" w:eastAsiaTheme="minorEastAsia" w:hAnsiTheme="minorEastAsia" w:cs="楷体" w:hint="eastAsia"/>
                <w:b/>
                <w:color w:val="000000" w:themeColor="text1"/>
                <w:kern w:val="0"/>
                <w:sz w:val="18"/>
                <w:szCs w:val="18"/>
                <w:shd w:val="clear" w:color="auto" w:fill="F2F2F2" w:themeFill="background1" w:themeFillShade="F2"/>
              </w:rPr>
              <w:t>评分要求</w:t>
            </w:r>
          </w:p>
        </w:tc>
      </w:tr>
      <w:tr w:rsidR="000C2DF3" w:rsidRPr="000C2DF3">
        <w:trPr>
          <w:trHeight w:val="585"/>
        </w:trPr>
        <w:tc>
          <w:tcPr>
            <w:tcW w:w="1014" w:type="dxa"/>
            <w:gridSpan w:val="2"/>
            <w:vMerge w:val="restart"/>
            <w:tcBorders>
              <w:top w:val="single" w:sz="4" w:space="0" w:color="auto"/>
              <w:right w:val="single" w:sz="4" w:space="0" w:color="auto"/>
            </w:tcBorders>
            <w:vAlign w:val="center"/>
          </w:tcPr>
          <w:p w:rsidR="005E761F" w:rsidRPr="000C2DF3" w:rsidRDefault="00544712">
            <w:pPr>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2.2.4（1）</w:t>
            </w:r>
          </w:p>
        </w:tc>
        <w:tc>
          <w:tcPr>
            <w:tcW w:w="1010" w:type="dxa"/>
            <w:vMerge w:val="restart"/>
            <w:tcBorders>
              <w:top w:val="single" w:sz="4" w:space="0" w:color="auto"/>
              <w:right w:val="single" w:sz="4" w:space="0" w:color="auto"/>
            </w:tcBorders>
            <w:vAlign w:val="center"/>
          </w:tcPr>
          <w:p w:rsidR="005E761F" w:rsidRPr="000C2DF3" w:rsidRDefault="00544712">
            <w:pPr>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商务评审（</w:t>
            </w:r>
            <w:r w:rsidRPr="000C2DF3">
              <w:rPr>
                <w:rFonts w:asciiTheme="minorEastAsia" w:eastAsiaTheme="minorEastAsia" w:hAnsiTheme="minorEastAsia"/>
                <w:color w:val="000000" w:themeColor="text1"/>
                <w:sz w:val="18"/>
                <w:szCs w:val="18"/>
              </w:rPr>
              <w:t>20分）</w:t>
            </w:r>
          </w:p>
        </w:tc>
        <w:tc>
          <w:tcPr>
            <w:tcW w:w="1804" w:type="dxa"/>
            <w:tcBorders>
              <w:top w:val="single" w:sz="4" w:space="0" w:color="auto"/>
              <w:left w:val="single" w:sz="4" w:space="0" w:color="auto"/>
              <w:right w:val="single" w:sz="4" w:space="0" w:color="auto"/>
            </w:tcBorders>
            <w:vAlign w:val="center"/>
          </w:tcPr>
          <w:p w:rsidR="005E761F" w:rsidRPr="000C2DF3" w:rsidRDefault="00544712">
            <w:pPr>
              <w:spacing w:line="360" w:lineRule="auto"/>
              <w:jc w:val="center"/>
              <w:rPr>
                <w:rFonts w:asciiTheme="minorEastAsia" w:eastAsiaTheme="minorEastAsia" w:hAnsiTheme="minorEastAsia" w:cs="宋体"/>
                <w:color w:val="000000" w:themeColor="text1"/>
                <w:kern w:val="0"/>
                <w:sz w:val="18"/>
                <w:szCs w:val="18"/>
                <w:lang w:bidi="ar"/>
              </w:rPr>
            </w:pPr>
            <w:r w:rsidRPr="000C2DF3">
              <w:rPr>
                <w:rFonts w:asciiTheme="minorEastAsia" w:eastAsiaTheme="minorEastAsia" w:hAnsiTheme="minorEastAsia" w:cs="宋体" w:hint="eastAsia"/>
                <w:color w:val="000000" w:themeColor="text1"/>
                <w:kern w:val="0"/>
                <w:sz w:val="18"/>
                <w:szCs w:val="18"/>
                <w:lang w:bidi="ar"/>
              </w:rPr>
              <w:t>同类业绩</w:t>
            </w:r>
            <w:r w:rsidRPr="000C2DF3">
              <w:rPr>
                <w:rFonts w:asciiTheme="minorEastAsia" w:eastAsiaTheme="minorEastAsia" w:hAnsiTheme="minorEastAsia" w:cs="宋体"/>
                <w:color w:val="000000" w:themeColor="text1"/>
                <w:kern w:val="0"/>
                <w:sz w:val="18"/>
                <w:szCs w:val="18"/>
                <w:lang w:bidi="ar"/>
              </w:rPr>
              <w:t xml:space="preserve"> (6分)</w:t>
            </w:r>
          </w:p>
        </w:tc>
        <w:tc>
          <w:tcPr>
            <w:tcW w:w="4990" w:type="dxa"/>
            <w:tcBorders>
              <w:top w:val="single" w:sz="4" w:space="0" w:color="auto"/>
              <w:left w:val="single" w:sz="4" w:space="0" w:color="auto"/>
            </w:tcBorders>
            <w:vAlign w:val="center"/>
          </w:tcPr>
          <w:p w:rsidR="005E761F" w:rsidRPr="000C2DF3" w:rsidRDefault="00544712">
            <w:pPr>
              <w:wordWrap w:val="0"/>
              <w:spacing w:line="360" w:lineRule="auto"/>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hint="eastAsia"/>
                <w:color w:val="000000" w:themeColor="text1"/>
                <w:kern w:val="0"/>
                <w:sz w:val="18"/>
                <w:szCs w:val="18"/>
                <w:lang w:bidi="ar"/>
              </w:rPr>
              <w:t>投标人自</w:t>
            </w:r>
            <w:r w:rsidRPr="000C2DF3">
              <w:rPr>
                <w:rFonts w:asciiTheme="minorEastAsia" w:eastAsiaTheme="minorEastAsia" w:hAnsiTheme="minorEastAsia" w:cstheme="minorEastAsia"/>
                <w:color w:val="000000" w:themeColor="text1"/>
                <w:kern w:val="0"/>
                <w:sz w:val="18"/>
                <w:szCs w:val="18"/>
                <w:lang w:bidi="ar"/>
              </w:rPr>
              <w:t>2020</w:t>
            </w:r>
            <w:r w:rsidRPr="000C2DF3">
              <w:rPr>
                <w:rFonts w:asciiTheme="minorEastAsia" w:eastAsiaTheme="minorEastAsia" w:hAnsiTheme="minorEastAsia" w:cstheme="minorEastAsia" w:hint="eastAsia"/>
                <w:color w:val="000000" w:themeColor="text1"/>
                <w:kern w:val="0"/>
                <w:sz w:val="18"/>
                <w:szCs w:val="18"/>
                <w:lang w:bidi="ar"/>
              </w:rPr>
              <w:t>年</w:t>
            </w:r>
            <w:r w:rsidRPr="000C2DF3">
              <w:rPr>
                <w:rFonts w:asciiTheme="minorEastAsia" w:eastAsiaTheme="minorEastAsia" w:hAnsiTheme="minorEastAsia" w:cstheme="minorEastAsia"/>
                <w:color w:val="000000" w:themeColor="text1"/>
                <w:kern w:val="0"/>
                <w:sz w:val="18"/>
                <w:szCs w:val="18"/>
                <w:lang w:bidi="ar"/>
              </w:rPr>
              <w:t>1月1日起至今承担过</w:t>
            </w:r>
            <w:r w:rsidRPr="000C2DF3">
              <w:rPr>
                <w:rFonts w:asciiTheme="minorEastAsia" w:eastAsiaTheme="minorEastAsia" w:hAnsiTheme="minorEastAsia" w:cstheme="minorEastAsia" w:hint="eastAsia"/>
                <w:color w:val="000000" w:themeColor="text1"/>
                <w:kern w:val="0"/>
                <w:sz w:val="18"/>
                <w:szCs w:val="18"/>
                <w:lang w:bidi="ar"/>
              </w:rPr>
              <w:t>同类（同类是指信息类）项目的业绩经验，每提供一个业绩得</w:t>
            </w:r>
            <w:r w:rsidRPr="000C2DF3">
              <w:rPr>
                <w:rFonts w:asciiTheme="minorEastAsia" w:eastAsiaTheme="minorEastAsia" w:hAnsiTheme="minorEastAsia" w:cstheme="minorEastAsia"/>
                <w:color w:val="000000" w:themeColor="text1"/>
                <w:kern w:val="0"/>
                <w:sz w:val="18"/>
                <w:szCs w:val="18"/>
                <w:lang w:bidi="ar"/>
              </w:rPr>
              <w:t>2</w:t>
            </w:r>
            <w:r w:rsidRPr="000C2DF3">
              <w:rPr>
                <w:rFonts w:asciiTheme="minorEastAsia" w:eastAsiaTheme="minorEastAsia" w:hAnsiTheme="minorEastAsia" w:cstheme="minorEastAsia" w:hint="eastAsia"/>
                <w:color w:val="000000" w:themeColor="text1"/>
                <w:kern w:val="0"/>
                <w:sz w:val="18"/>
                <w:szCs w:val="18"/>
                <w:lang w:bidi="ar"/>
              </w:rPr>
              <w:t>分，累计最高得</w:t>
            </w:r>
            <w:r w:rsidRPr="000C2DF3">
              <w:rPr>
                <w:rFonts w:asciiTheme="minorEastAsia" w:eastAsiaTheme="minorEastAsia" w:hAnsiTheme="minorEastAsia" w:cstheme="minorEastAsia"/>
                <w:color w:val="000000" w:themeColor="text1"/>
                <w:kern w:val="0"/>
                <w:sz w:val="18"/>
                <w:szCs w:val="18"/>
                <w:lang w:bidi="ar"/>
              </w:rPr>
              <w:t>6分。无提供不得分。</w:t>
            </w:r>
          </w:p>
          <w:p w:rsidR="005E761F" w:rsidRPr="000C2DF3" w:rsidRDefault="00544712">
            <w:pPr>
              <w:wordWrap w:val="0"/>
              <w:spacing w:line="360" w:lineRule="auto"/>
              <w:rPr>
                <w:rFonts w:asciiTheme="minorEastAsia" w:eastAsiaTheme="minorEastAsia" w:hAnsiTheme="minorEastAsia" w:cstheme="minorEastAsia"/>
                <w:b/>
                <w:color w:val="000000" w:themeColor="text1"/>
                <w:kern w:val="0"/>
                <w:sz w:val="18"/>
                <w:szCs w:val="18"/>
                <w:lang w:bidi="ar"/>
              </w:rPr>
            </w:pPr>
            <w:r w:rsidRPr="000C2DF3">
              <w:rPr>
                <w:rFonts w:asciiTheme="minorEastAsia" w:eastAsiaTheme="minorEastAsia" w:hAnsiTheme="minorEastAsia" w:cstheme="minorEastAsia" w:hint="eastAsia"/>
                <w:b/>
                <w:color w:val="000000" w:themeColor="text1"/>
                <w:kern w:val="0"/>
                <w:sz w:val="18"/>
                <w:szCs w:val="18"/>
                <w:lang w:bidi="ar"/>
              </w:rPr>
              <w:t>注：</w:t>
            </w:r>
            <w:r w:rsidRPr="000C2DF3">
              <w:rPr>
                <w:rFonts w:asciiTheme="minorEastAsia" w:eastAsiaTheme="minorEastAsia" w:hAnsiTheme="minorEastAsia" w:cstheme="minorEastAsia"/>
                <w:b/>
                <w:color w:val="000000" w:themeColor="text1"/>
                <w:kern w:val="0"/>
                <w:sz w:val="18"/>
                <w:szCs w:val="18"/>
                <w:lang w:bidi="ar"/>
              </w:rPr>
              <w:t>1.业绩时间以合同签订时间为准；2.业绩证明须提供合同关键页（含签订合同双方的单位名称、合同项目名称、项目概况或项目内容、签订合同双方的落款盖章、签订日期等关键页）扫描件为评分依据，无提供或未能体现业绩类型的不得分，同一合同只计算一次，不重复得分。</w:t>
            </w:r>
          </w:p>
        </w:tc>
      </w:tr>
      <w:tr w:rsidR="000C2DF3" w:rsidRPr="000C2DF3">
        <w:trPr>
          <w:trHeight w:val="585"/>
        </w:trPr>
        <w:tc>
          <w:tcPr>
            <w:tcW w:w="1014" w:type="dxa"/>
            <w:gridSpan w:val="2"/>
            <w:vMerge/>
            <w:tcBorders>
              <w:right w:val="single" w:sz="4" w:space="0" w:color="auto"/>
            </w:tcBorders>
            <w:vAlign w:val="center"/>
          </w:tcPr>
          <w:p w:rsidR="005E761F" w:rsidRPr="000C2DF3" w:rsidRDefault="005E761F">
            <w:pPr>
              <w:spacing w:line="360" w:lineRule="auto"/>
              <w:jc w:val="center"/>
              <w:rPr>
                <w:rFonts w:asciiTheme="minorEastAsia" w:eastAsiaTheme="minorEastAsia" w:hAnsiTheme="minorEastAsia"/>
                <w:color w:val="000000" w:themeColor="text1"/>
                <w:sz w:val="18"/>
                <w:szCs w:val="18"/>
              </w:rPr>
            </w:pPr>
          </w:p>
        </w:tc>
        <w:tc>
          <w:tcPr>
            <w:tcW w:w="1010" w:type="dxa"/>
            <w:vMerge/>
            <w:tcBorders>
              <w:right w:val="single" w:sz="4" w:space="0" w:color="auto"/>
            </w:tcBorders>
            <w:vAlign w:val="center"/>
          </w:tcPr>
          <w:p w:rsidR="005E761F" w:rsidRPr="000C2DF3" w:rsidRDefault="005E761F">
            <w:pPr>
              <w:spacing w:line="360" w:lineRule="auto"/>
              <w:jc w:val="center"/>
              <w:rPr>
                <w:rFonts w:asciiTheme="minorEastAsia" w:eastAsiaTheme="minorEastAsia" w:hAnsiTheme="minorEastAsia"/>
                <w:color w:val="000000" w:themeColor="text1"/>
                <w:sz w:val="18"/>
                <w:szCs w:val="18"/>
              </w:rPr>
            </w:pPr>
          </w:p>
        </w:tc>
        <w:tc>
          <w:tcPr>
            <w:tcW w:w="1804" w:type="dxa"/>
            <w:tcBorders>
              <w:top w:val="single" w:sz="4" w:space="0" w:color="auto"/>
              <w:left w:val="single" w:sz="4" w:space="0" w:color="auto"/>
              <w:right w:val="single" w:sz="4" w:space="0" w:color="auto"/>
            </w:tcBorders>
            <w:vAlign w:val="center"/>
          </w:tcPr>
          <w:p w:rsidR="005E761F" w:rsidRPr="000C2DF3" w:rsidRDefault="00544712">
            <w:pPr>
              <w:spacing w:line="360" w:lineRule="auto"/>
              <w:jc w:val="center"/>
              <w:rPr>
                <w:rFonts w:asciiTheme="minorEastAsia" w:eastAsiaTheme="minorEastAsia" w:hAnsiTheme="minorEastAsia" w:cs="宋体"/>
                <w:color w:val="000000" w:themeColor="text1"/>
                <w:kern w:val="0"/>
                <w:sz w:val="18"/>
                <w:szCs w:val="18"/>
                <w:lang w:bidi="ar"/>
              </w:rPr>
            </w:pPr>
            <w:r w:rsidRPr="000C2DF3">
              <w:rPr>
                <w:rFonts w:asciiTheme="minorEastAsia" w:eastAsiaTheme="minorEastAsia" w:hAnsiTheme="minorEastAsia" w:cs="宋体" w:hint="eastAsia"/>
                <w:color w:val="000000" w:themeColor="text1"/>
                <w:kern w:val="0"/>
                <w:sz w:val="18"/>
                <w:szCs w:val="18"/>
                <w:lang w:bidi="ar"/>
              </w:rPr>
              <w:t>专业能力（</w:t>
            </w:r>
            <w:r w:rsidRPr="000C2DF3">
              <w:rPr>
                <w:rFonts w:asciiTheme="minorEastAsia" w:eastAsiaTheme="minorEastAsia" w:hAnsiTheme="minorEastAsia" w:cs="宋体"/>
                <w:color w:val="000000" w:themeColor="text1"/>
                <w:kern w:val="0"/>
                <w:sz w:val="18"/>
                <w:szCs w:val="18"/>
                <w:lang w:bidi="ar"/>
              </w:rPr>
              <w:t>4</w:t>
            </w:r>
            <w:r w:rsidRPr="000C2DF3">
              <w:rPr>
                <w:rFonts w:asciiTheme="minorEastAsia" w:eastAsiaTheme="minorEastAsia" w:hAnsiTheme="minorEastAsia" w:cs="宋体" w:hint="eastAsia"/>
                <w:color w:val="000000" w:themeColor="text1"/>
                <w:kern w:val="0"/>
                <w:sz w:val="18"/>
                <w:szCs w:val="18"/>
                <w:lang w:bidi="ar"/>
              </w:rPr>
              <w:t>分）</w:t>
            </w:r>
          </w:p>
        </w:tc>
        <w:tc>
          <w:tcPr>
            <w:tcW w:w="4990" w:type="dxa"/>
            <w:tcBorders>
              <w:top w:val="single" w:sz="4" w:space="0" w:color="auto"/>
              <w:left w:val="single" w:sz="4" w:space="0" w:color="auto"/>
            </w:tcBorders>
            <w:vAlign w:val="center"/>
          </w:tcPr>
          <w:p w:rsidR="005E761F" w:rsidRPr="000C2DF3" w:rsidRDefault="00544712">
            <w:pPr>
              <w:widowControl/>
              <w:spacing w:line="360" w:lineRule="auto"/>
              <w:jc w:val="left"/>
              <w:rPr>
                <w:rFonts w:asciiTheme="minorEastAsia" w:eastAsiaTheme="minorEastAsia" w:hAnsiTheme="minorEastAsia" w:cstheme="minorEastAsia"/>
                <w:b/>
                <w:color w:val="000000" w:themeColor="text1"/>
                <w:kern w:val="0"/>
                <w:sz w:val="18"/>
                <w:szCs w:val="18"/>
                <w:lang w:bidi="ar"/>
              </w:rPr>
            </w:pPr>
            <w:r w:rsidRPr="000C2DF3">
              <w:rPr>
                <w:rFonts w:asciiTheme="minorEastAsia" w:eastAsiaTheme="minorEastAsia" w:hAnsiTheme="minorEastAsia" w:cstheme="minorEastAsia" w:hint="eastAsia"/>
                <w:color w:val="000000" w:themeColor="text1"/>
                <w:kern w:val="0"/>
                <w:sz w:val="18"/>
                <w:szCs w:val="18"/>
                <w:lang w:bidi="ar"/>
              </w:rPr>
              <w:t>投标人自</w:t>
            </w:r>
            <w:r w:rsidRPr="000C2DF3">
              <w:rPr>
                <w:rFonts w:asciiTheme="minorEastAsia" w:eastAsiaTheme="minorEastAsia" w:hAnsiTheme="minorEastAsia" w:cstheme="minorEastAsia"/>
                <w:color w:val="000000" w:themeColor="text1"/>
                <w:kern w:val="0"/>
                <w:sz w:val="18"/>
                <w:szCs w:val="18"/>
                <w:lang w:bidi="ar"/>
              </w:rPr>
              <w:t>2020年1月1日至今（以证书载明时间为准）取得</w:t>
            </w:r>
            <w:r w:rsidRPr="000C2DF3">
              <w:rPr>
                <w:rFonts w:asciiTheme="minorEastAsia" w:eastAsiaTheme="minorEastAsia" w:hAnsiTheme="minorEastAsia" w:cstheme="minorEastAsia" w:hint="eastAsia"/>
                <w:color w:val="000000" w:themeColor="text1"/>
                <w:kern w:val="0"/>
                <w:sz w:val="18"/>
                <w:szCs w:val="18"/>
                <w:lang w:bidi="ar"/>
              </w:rPr>
              <w:t>与本项目同类（同类是指信息类）的软件著作权登记证书，每提供一个得</w:t>
            </w:r>
            <w:r w:rsidRPr="000C2DF3">
              <w:rPr>
                <w:rFonts w:asciiTheme="minorEastAsia" w:eastAsiaTheme="minorEastAsia" w:hAnsiTheme="minorEastAsia" w:cstheme="minorEastAsia"/>
                <w:color w:val="000000" w:themeColor="text1"/>
                <w:kern w:val="0"/>
                <w:sz w:val="18"/>
                <w:szCs w:val="18"/>
                <w:lang w:bidi="ar"/>
              </w:rPr>
              <w:t>2</w:t>
            </w:r>
            <w:r w:rsidRPr="000C2DF3">
              <w:rPr>
                <w:rFonts w:asciiTheme="minorEastAsia" w:eastAsiaTheme="minorEastAsia" w:hAnsiTheme="minorEastAsia" w:cstheme="minorEastAsia" w:hint="eastAsia"/>
                <w:color w:val="000000" w:themeColor="text1"/>
                <w:kern w:val="0"/>
                <w:sz w:val="18"/>
                <w:szCs w:val="18"/>
                <w:lang w:bidi="ar"/>
              </w:rPr>
              <w:t>分，本项最高得</w:t>
            </w:r>
            <w:r w:rsidRPr="000C2DF3">
              <w:rPr>
                <w:rFonts w:asciiTheme="minorEastAsia" w:eastAsiaTheme="minorEastAsia" w:hAnsiTheme="minorEastAsia" w:cstheme="minorEastAsia"/>
                <w:color w:val="000000" w:themeColor="text1"/>
                <w:kern w:val="0"/>
                <w:sz w:val="18"/>
                <w:szCs w:val="18"/>
                <w:lang w:bidi="ar"/>
              </w:rPr>
              <w:t>4</w:t>
            </w:r>
            <w:r w:rsidRPr="000C2DF3">
              <w:rPr>
                <w:rFonts w:asciiTheme="minorEastAsia" w:eastAsiaTheme="minorEastAsia" w:hAnsiTheme="minorEastAsia" w:cstheme="minorEastAsia" w:hint="eastAsia"/>
                <w:color w:val="000000" w:themeColor="text1"/>
                <w:kern w:val="0"/>
                <w:sz w:val="18"/>
                <w:szCs w:val="18"/>
                <w:lang w:bidi="ar"/>
              </w:rPr>
              <w:t>分。</w:t>
            </w:r>
            <w:r w:rsidRPr="000C2DF3">
              <w:rPr>
                <w:rFonts w:asciiTheme="minorEastAsia" w:eastAsiaTheme="minorEastAsia" w:hAnsiTheme="minorEastAsia" w:cstheme="minorEastAsia"/>
                <w:b/>
                <w:color w:val="000000" w:themeColor="text1"/>
                <w:kern w:val="0"/>
                <w:sz w:val="18"/>
                <w:szCs w:val="18"/>
                <w:lang w:bidi="ar"/>
              </w:rPr>
              <w:br/>
            </w:r>
            <w:r w:rsidRPr="000C2DF3">
              <w:rPr>
                <w:rFonts w:asciiTheme="minorEastAsia" w:eastAsiaTheme="minorEastAsia" w:hAnsiTheme="minorEastAsia" w:cstheme="minorEastAsia" w:hint="eastAsia"/>
                <w:b/>
                <w:color w:val="000000" w:themeColor="text1"/>
                <w:kern w:val="0"/>
                <w:sz w:val="18"/>
                <w:szCs w:val="18"/>
                <w:lang w:bidi="ar"/>
              </w:rPr>
              <w:t>注：提供软件著作权登记证书，未提供证明材料不得分。</w:t>
            </w:r>
          </w:p>
        </w:tc>
      </w:tr>
      <w:tr w:rsidR="000C2DF3" w:rsidRPr="000C2DF3">
        <w:trPr>
          <w:trHeight w:val="585"/>
        </w:trPr>
        <w:tc>
          <w:tcPr>
            <w:tcW w:w="1014" w:type="dxa"/>
            <w:gridSpan w:val="2"/>
            <w:vMerge/>
            <w:tcBorders>
              <w:right w:val="single" w:sz="4" w:space="0" w:color="auto"/>
            </w:tcBorders>
            <w:vAlign w:val="center"/>
          </w:tcPr>
          <w:p w:rsidR="005E761F" w:rsidRPr="000C2DF3" w:rsidRDefault="005E761F">
            <w:pPr>
              <w:spacing w:line="360" w:lineRule="auto"/>
              <w:jc w:val="center"/>
              <w:rPr>
                <w:rFonts w:asciiTheme="minorEastAsia" w:eastAsiaTheme="minorEastAsia" w:hAnsiTheme="minorEastAsia"/>
                <w:color w:val="000000" w:themeColor="text1"/>
                <w:sz w:val="18"/>
                <w:szCs w:val="18"/>
              </w:rPr>
            </w:pPr>
          </w:p>
        </w:tc>
        <w:tc>
          <w:tcPr>
            <w:tcW w:w="1010" w:type="dxa"/>
            <w:vMerge/>
            <w:tcBorders>
              <w:right w:val="single" w:sz="4" w:space="0" w:color="auto"/>
            </w:tcBorders>
            <w:vAlign w:val="center"/>
          </w:tcPr>
          <w:p w:rsidR="005E761F" w:rsidRPr="000C2DF3" w:rsidRDefault="005E761F">
            <w:pPr>
              <w:spacing w:line="360" w:lineRule="auto"/>
              <w:jc w:val="center"/>
              <w:rPr>
                <w:rFonts w:asciiTheme="minorEastAsia" w:eastAsiaTheme="minorEastAsia" w:hAnsiTheme="minorEastAsia"/>
                <w:color w:val="000000" w:themeColor="text1"/>
                <w:sz w:val="18"/>
                <w:szCs w:val="18"/>
              </w:rPr>
            </w:pPr>
          </w:p>
        </w:tc>
        <w:tc>
          <w:tcPr>
            <w:tcW w:w="1804" w:type="dxa"/>
            <w:tcBorders>
              <w:top w:val="single" w:sz="4" w:space="0" w:color="auto"/>
              <w:left w:val="single" w:sz="4" w:space="0" w:color="auto"/>
              <w:right w:val="single" w:sz="4" w:space="0" w:color="auto"/>
            </w:tcBorders>
            <w:vAlign w:val="center"/>
          </w:tcPr>
          <w:p w:rsidR="005E761F" w:rsidRPr="000C2DF3" w:rsidRDefault="00544712">
            <w:pPr>
              <w:spacing w:line="360" w:lineRule="auto"/>
              <w:jc w:val="center"/>
              <w:rPr>
                <w:rFonts w:asciiTheme="minorEastAsia" w:eastAsiaTheme="minorEastAsia" w:hAnsiTheme="minorEastAsia" w:cs="宋体"/>
                <w:color w:val="000000" w:themeColor="text1"/>
                <w:kern w:val="0"/>
                <w:sz w:val="18"/>
                <w:szCs w:val="18"/>
                <w:lang w:bidi="ar"/>
              </w:rPr>
            </w:pPr>
            <w:r w:rsidRPr="000C2DF3">
              <w:rPr>
                <w:rFonts w:asciiTheme="minorEastAsia" w:eastAsiaTheme="minorEastAsia" w:hAnsiTheme="minorEastAsia" w:cs="宋体"/>
                <w:color w:val="000000" w:themeColor="text1"/>
                <w:kern w:val="0"/>
                <w:sz w:val="18"/>
                <w:szCs w:val="18"/>
                <w:lang w:bidi="ar"/>
              </w:rPr>
              <w:t>项目经理 (2分)</w:t>
            </w:r>
          </w:p>
        </w:tc>
        <w:tc>
          <w:tcPr>
            <w:tcW w:w="4990" w:type="dxa"/>
            <w:tcBorders>
              <w:top w:val="single" w:sz="4" w:space="0" w:color="auto"/>
              <w:left w:val="single" w:sz="4" w:space="0" w:color="auto"/>
            </w:tcBorders>
            <w:vAlign w:val="center"/>
          </w:tcPr>
          <w:p w:rsidR="005E761F" w:rsidRPr="000C2DF3" w:rsidRDefault="00544712">
            <w:pPr>
              <w:wordWrap w:val="0"/>
              <w:spacing w:line="360" w:lineRule="auto"/>
              <w:rPr>
                <w:rFonts w:asciiTheme="minorEastAsia" w:eastAsiaTheme="minorEastAsia" w:hAnsiTheme="minorEastAsia" w:cs="宋体"/>
                <w:color w:val="000000" w:themeColor="text1"/>
                <w:kern w:val="0"/>
                <w:sz w:val="18"/>
                <w:szCs w:val="18"/>
                <w:lang w:bidi="ar"/>
              </w:rPr>
            </w:pPr>
            <w:r w:rsidRPr="000C2DF3">
              <w:rPr>
                <w:rFonts w:asciiTheme="minorEastAsia" w:eastAsiaTheme="minorEastAsia" w:hAnsiTheme="minorEastAsia" w:cs="宋体"/>
                <w:color w:val="000000" w:themeColor="text1"/>
                <w:kern w:val="0"/>
                <w:sz w:val="18"/>
                <w:szCs w:val="18"/>
                <w:lang w:bidi="ar"/>
              </w:rPr>
              <w:t>投标人拟投入本项目的项目经理（项目负责人）具</w:t>
            </w:r>
            <w:r w:rsidRPr="000C2DF3">
              <w:rPr>
                <w:rFonts w:asciiTheme="minorEastAsia" w:eastAsiaTheme="minorEastAsia" w:hAnsiTheme="minorEastAsia" w:cs="宋体" w:hint="eastAsia"/>
                <w:color w:val="000000" w:themeColor="text1"/>
                <w:kern w:val="0"/>
                <w:sz w:val="18"/>
                <w:szCs w:val="18"/>
                <w:lang w:bidi="ar"/>
              </w:rPr>
              <w:t>计算机或信息系统等相关专业</w:t>
            </w:r>
            <w:r w:rsidRPr="000C2DF3">
              <w:rPr>
                <w:rFonts w:asciiTheme="minorEastAsia" w:eastAsiaTheme="minorEastAsia" w:hAnsiTheme="minorEastAsia" w:cs="宋体"/>
                <w:color w:val="000000" w:themeColor="text1"/>
                <w:kern w:val="0"/>
                <w:sz w:val="18"/>
                <w:szCs w:val="18"/>
                <w:lang w:bidi="ar"/>
              </w:rPr>
              <w:t>高级</w:t>
            </w:r>
            <w:r w:rsidRPr="000C2DF3">
              <w:rPr>
                <w:rFonts w:asciiTheme="minorEastAsia" w:eastAsiaTheme="minorEastAsia" w:hAnsiTheme="minorEastAsia" w:cs="宋体" w:hint="eastAsia"/>
                <w:color w:val="000000" w:themeColor="text1"/>
                <w:kern w:val="0"/>
                <w:sz w:val="18"/>
                <w:szCs w:val="18"/>
                <w:lang w:bidi="ar"/>
              </w:rPr>
              <w:t>（或以上级别）职称的</w:t>
            </w:r>
            <w:r w:rsidRPr="000C2DF3">
              <w:rPr>
                <w:rFonts w:asciiTheme="minorEastAsia" w:eastAsiaTheme="minorEastAsia" w:hAnsiTheme="minorEastAsia" w:cs="宋体"/>
                <w:color w:val="000000" w:themeColor="text1"/>
                <w:kern w:val="0"/>
                <w:sz w:val="18"/>
                <w:szCs w:val="18"/>
                <w:lang w:bidi="ar"/>
              </w:rPr>
              <w:t>得2分；</w:t>
            </w:r>
            <w:r w:rsidRPr="000C2DF3">
              <w:rPr>
                <w:rFonts w:asciiTheme="minorEastAsia" w:eastAsiaTheme="minorEastAsia" w:hAnsiTheme="minorEastAsia" w:cs="宋体" w:hint="eastAsia"/>
                <w:color w:val="000000" w:themeColor="text1"/>
                <w:kern w:val="0"/>
                <w:sz w:val="18"/>
                <w:szCs w:val="18"/>
                <w:lang w:bidi="ar"/>
              </w:rPr>
              <w:t>其他情况不得分。本项最高</w:t>
            </w:r>
            <w:r w:rsidRPr="000C2DF3">
              <w:rPr>
                <w:rFonts w:asciiTheme="minorEastAsia" w:eastAsiaTheme="minorEastAsia" w:hAnsiTheme="minorEastAsia" w:cstheme="minorEastAsia" w:hint="eastAsia"/>
                <w:color w:val="000000" w:themeColor="text1"/>
                <w:kern w:val="0"/>
                <w:sz w:val="18"/>
                <w:szCs w:val="18"/>
                <w:lang w:bidi="ar"/>
              </w:rPr>
              <w:t>得</w:t>
            </w:r>
            <w:r w:rsidRPr="000C2DF3">
              <w:rPr>
                <w:rFonts w:asciiTheme="minorEastAsia" w:eastAsiaTheme="minorEastAsia" w:hAnsiTheme="minorEastAsia" w:cs="宋体"/>
                <w:color w:val="000000" w:themeColor="text1"/>
                <w:kern w:val="0"/>
                <w:sz w:val="18"/>
                <w:szCs w:val="18"/>
                <w:lang w:bidi="ar"/>
              </w:rPr>
              <w:t>2</w:t>
            </w:r>
            <w:r w:rsidRPr="000C2DF3">
              <w:rPr>
                <w:rFonts w:asciiTheme="minorEastAsia" w:eastAsiaTheme="minorEastAsia" w:hAnsiTheme="minorEastAsia" w:cs="宋体" w:hint="eastAsia"/>
                <w:color w:val="000000" w:themeColor="text1"/>
                <w:kern w:val="0"/>
                <w:sz w:val="18"/>
                <w:szCs w:val="18"/>
                <w:lang w:bidi="ar"/>
              </w:rPr>
              <w:t>分。</w:t>
            </w:r>
          </w:p>
          <w:p w:rsidR="005E761F" w:rsidRPr="000C2DF3" w:rsidRDefault="00544712">
            <w:pPr>
              <w:wordWrap w:val="0"/>
              <w:spacing w:line="360" w:lineRule="auto"/>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宋体"/>
                <w:b/>
                <w:color w:val="000000" w:themeColor="text1"/>
                <w:kern w:val="0"/>
                <w:sz w:val="18"/>
                <w:szCs w:val="18"/>
                <w:lang w:bidi="ar"/>
              </w:rPr>
              <w:t>注：</w:t>
            </w:r>
            <w:r w:rsidRPr="000C2DF3">
              <w:rPr>
                <w:rFonts w:asciiTheme="minorEastAsia" w:eastAsiaTheme="minorEastAsia" w:hAnsiTheme="minorEastAsia" w:cs="宋体" w:hint="eastAsia"/>
                <w:b/>
                <w:color w:val="000000" w:themeColor="text1"/>
                <w:kern w:val="0"/>
                <w:sz w:val="18"/>
                <w:szCs w:val="18"/>
                <w:lang w:bidi="ar"/>
              </w:rPr>
              <w:t>投标人须同时提供项目经理的职称证书扫描件及投标人为其缴纳的至投标截止时间为止近</w:t>
            </w:r>
            <w:r w:rsidRPr="000C2DF3">
              <w:rPr>
                <w:rFonts w:asciiTheme="minorEastAsia" w:eastAsiaTheme="minorEastAsia" w:hAnsiTheme="minorEastAsia" w:cs="宋体"/>
                <w:b/>
                <w:color w:val="000000" w:themeColor="text1"/>
                <w:kern w:val="0"/>
                <w:sz w:val="18"/>
                <w:szCs w:val="18"/>
                <w:lang w:bidi="ar"/>
              </w:rPr>
              <w:t>1年内任意1个月的社保证明扫描件（代缴个税税单或参加社会保险的《投保单》或《社会保险参保证明》等证明均可），社保缴纳单位须与投标人名称一致，否则不得分。</w:t>
            </w:r>
          </w:p>
        </w:tc>
      </w:tr>
      <w:tr w:rsidR="000C2DF3" w:rsidRPr="000C2DF3">
        <w:trPr>
          <w:trHeight w:val="162"/>
        </w:trPr>
        <w:tc>
          <w:tcPr>
            <w:tcW w:w="1014" w:type="dxa"/>
            <w:gridSpan w:val="2"/>
            <w:vMerge/>
            <w:tcBorders>
              <w:right w:val="single" w:sz="4" w:space="0" w:color="auto"/>
            </w:tcBorders>
            <w:vAlign w:val="center"/>
          </w:tcPr>
          <w:p w:rsidR="005E761F" w:rsidRPr="000C2DF3" w:rsidRDefault="005E761F">
            <w:pPr>
              <w:spacing w:line="360" w:lineRule="auto"/>
              <w:jc w:val="center"/>
              <w:rPr>
                <w:rFonts w:asciiTheme="minorEastAsia" w:eastAsiaTheme="minorEastAsia" w:hAnsiTheme="minorEastAsia"/>
                <w:color w:val="000000" w:themeColor="text1"/>
                <w:sz w:val="18"/>
                <w:szCs w:val="18"/>
              </w:rPr>
            </w:pPr>
          </w:p>
        </w:tc>
        <w:tc>
          <w:tcPr>
            <w:tcW w:w="1010" w:type="dxa"/>
            <w:vMerge/>
            <w:tcBorders>
              <w:right w:val="single" w:sz="4" w:space="0" w:color="auto"/>
            </w:tcBorders>
            <w:vAlign w:val="center"/>
          </w:tcPr>
          <w:p w:rsidR="005E761F" w:rsidRPr="000C2DF3" w:rsidRDefault="005E761F">
            <w:pPr>
              <w:spacing w:line="360" w:lineRule="auto"/>
              <w:jc w:val="center"/>
              <w:rPr>
                <w:rFonts w:asciiTheme="minorEastAsia" w:eastAsiaTheme="minorEastAsia" w:hAnsiTheme="minorEastAsia"/>
                <w:color w:val="000000" w:themeColor="text1"/>
                <w:sz w:val="18"/>
                <w:szCs w:val="18"/>
              </w:rPr>
            </w:pPr>
          </w:p>
        </w:tc>
        <w:tc>
          <w:tcPr>
            <w:tcW w:w="1804" w:type="dxa"/>
            <w:tcBorders>
              <w:top w:val="single" w:sz="4" w:space="0" w:color="auto"/>
              <w:left w:val="single" w:sz="4" w:space="0" w:color="auto"/>
              <w:right w:val="single" w:sz="4" w:space="0" w:color="auto"/>
            </w:tcBorders>
            <w:vAlign w:val="center"/>
          </w:tcPr>
          <w:p w:rsidR="005E761F" w:rsidRPr="000C2DF3" w:rsidRDefault="00544712">
            <w:pPr>
              <w:wordWrap w:val="0"/>
              <w:spacing w:line="360" w:lineRule="auto"/>
              <w:rPr>
                <w:rFonts w:asciiTheme="minorEastAsia" w:eastAsiaTheme="minorEastAsia" w:hAnsiTheme="minorEastAsia" w:cs="宋体"/>
                <w:color w:val="000000" w:themeColor="text1"/>
                <w:kern w:val="0"/>
                <w:sz w:val="18"/>
                <w:szCs w:val="18"/>
                <w:lang w:bidi="ar"/>
              </w:rPr>
            </w:pPr>
            <w:r w:rsidRPr="000C2DF3">
              <w:rPr>
                <w:rFonts w:asciiTheme="minorEastAsia" w:eastAsiaTheme="minorEastAsia" w:hAnsiTheme="minorEastAsia" w:cs="宋体" w:hint="eastAsia"/>
                <w:color w:val="000000" w:themeColor="text1"/>
                <w:kern w:val="0"/>
                <w:sz w:val="18"/>
                <w:szCs w:val="18"/>
                <w:lang w:bidi="ar"/>
              </w:rPr>
              <w:t>其他服务人员</w:t>
            </w:r>
            <w:r w:rsidRPr="000C2DF3">
              <w:rPr>
                <w:rFonts w:asciiTheme="minorEastAsia" w:eastAsiaTheme="minorEastAsia" w:hAnsiTheme="minorEastAsia" w:cs="宋体"/>
                <w:color w:val="000000" w:themeColor="text1"/>
                <w:kern w:val="0"/>
                <w:sz w:val="18"/>
                <w:szCs w:val="18"/>
                <w:lang w:bidi="ar"/>
              </w:rPr>
              <w:t>（8</w:t>
            </w:r>
            <w:r w:rsidRPr="000C2DF3">
              <w:rPr>
                <w:rFonts w:asciiTheme="minorEastAsia" w:eastAsiaTheme="minorEastAsia" w:hAnsiTheme="minorEastAsia" w:cs="宋体" w:hint="eastAsia"/>
                <w:color w:val="000000" w:themeColor="text1"/>
                <w:kern w:val="0"/>
                <w:sz w:val="18"/>
                <w:szCs w:val="18"/>
                <w:lang w:bidi="ar"/>
              </w:rPr>
              <w:t>分）</w:t>
            </w:r>
          </w:p>
        </w:tc>
        <w:tc>
          <w:tcPr>
            <w:tcW w:w="4990" w:type="dxa"/>
            <w:tcBorders>
              <w:top w:val="single" w:sz="4" w:space="0" w:color="auto"/>
              <w:left w:val="single" w:sz="4" w:space="0" w:color="auto"/>
            </w:tcBorders>
            <w:vAlign w:val="center"/>
          </w:tcPr>
          <w:p w:rsidR="005E761F" w:rsidRPr="000C2DF3" w:rsidRDefault="00544712">
            <w:pPr>
              <w:wordWrap w:val="0"/>
              <w:spacing w:line="360" w:lineRule="auto"/>
              <w:rPr>
                <w:rFonts w:asciiTheme="minorEastAsia" w:eastAsiaTheme="minorEastAsia" w:hAnsiTheme="minorEastAsia" w:cs="宋体"/>
                <w:color w:val="000000" w:themeColor="text1"/>
                <w:kern w:val="0"/>
                <w:sz w:val="18"/>
                <w:szCs w:val="18"/>
                <w:lang w:bidi="ar"/>
              </w:rPr>
            </w:pPr>
            <w:r w:rsidRPr="000C2DF3">
              <w:rPr>
                <w:rFonts w:asciiTheme="minorEastAsia" w:eastAsiaTheme="minorEastAsia" w:hAnsiTheme="minorEastAsia" w:cs="宋体" w:hint="eastAsia"/>
                <w:color w:val="000000" w:themeColor="text1"/>
                <w:kern w:val="0"/>
                <w:sz w:val="18"/>
                <w:szCs w:val="18"/>
                <w:lang w:bidi="ar"/>
              </w:rPr>
              <w:t>投标人满足为本项目拟配备的管理团队（项目经理除外）其他服务人员（总投入人数不低于</w:t>
            </w:r>
            <w:r w:rsidRPr="000C2DF3">
              <w:rPr>
                <w:rFonts w:asciiTheme="minorEastAsia" w:eastAsiaTheme="minorEastAsia" w:hAnsiTheme="minorEastAsia" w:cs="宋体"/>
                <w:color w:val="000000" w:themeColor="text1"/>
                <w:kern w:val="0"/>
                <w:sz w:val="18"/>
                <w:szCs w:val="18"/>
                <w:lang w:bidi="ar"/>
              </w:rPr>
              <w:t>10人</w:t>
            </w:r>
            <w:r w:rsidRPr="000C2DF3">
              <w:rPr>
                <w:rFonts w:asciiTheme="minorEastAsia" w:eastAsiaTheme="minorEastAsia" w:hAnsiTheme="minorEastAsia" w:cs="宋体" w:hint="eastAsia"/>
                <w:color w:val="000000" w:themeColor="text1"/>
                <w:kern w:val="0"/>
                <w:sz w:val="18"/>
                <w:szCs w:val="18"/>
                <w:lang w:bidi="ar"/>
              </w:rPr>
              <w:t>）情况，再进行如下评价：</w:t>
            </w:r>
            <w:r w:rsidRPr="000C2DF3">
              <w:rPr>
                <w:rFonts w:asciiTheme="minorEastAsia" w:eastAsiaTheme="minorEastAsia" w:hAnsiTheme="minorEastAsia" w:cs="宋体"/>
                <w:color w:val="000000" w:themeColor="text1"/>
                <w:kern w:val="0"/>
                <w:sz w:val="18"/>
                <w:szCs w:val="18"/>
                <w:lang w:bidi="ar"/>
              </w:rPr>
              <w:br/>
              <w:t>1.</w:t>
            </w:r>
            <w:r w:rsidRPr="000C2DF3">
              <w:rPr>
                <w:rFonts w:asciiTheme="minorEastAsia" w:eastAsiaTheme="minorEastAsia" w:hAnsiTheme="minorEastAsia" w:cs="宋体" w:hint="eastAsia"/>
                <w:color w:val="000000" w:themeColor="text1"/>
                <w:kern w:val="0"/>
                <w:sz w:val="18"/>
                <w:szCs w:val="18"/>
                <w:lang w:bidi="ar"/>
              </w:rPr>
              <w:t>服务人员中每提供一人具有信息类中级或以上级别职称的得</w:t>
            </w:r>
            <w:r w:rsidRPr="000C2DF3">
              <w:rPr>
                <w:rFonts w:asciiTheme="minorEastAsia" w:eastAsiaTheme="minorEastAsia" w:hAnsiTheme="minorEastAsia" w:cs="宋体"/>
                <w:color w:val="000000" w:themeColor="text1"/>
                <w:kern w:val="0"/>
                <w:sz w:val="18"/>
                <w:szCs w:val="18"/>
                <w:lang w:bidi="ar"/>
              </w:rPr>
              <w:t>2</w:t>
            </w:r>
            <w:r w:rsidRPr="000C2DF3">
              <w:rPr>
                <w:rFonts w:asciiTheme="minorEastAsia" w:eastAsiaTheme="minorEastAsia" w:hAnsiTheme="minorEastAsia" w:cs="宋体" w:hint="eastAsia"/>
                <w:color w:val="000000" w:themeColor="text1"/>
                <w:kern w:val="0"/>
                <w:sz w:val="18"/>
                <w:szCs w:val="18"/>
                <w:lang w:bidi="ar"/>
              </w:rPr>
              <w:t>分，本小项最高得</w:t>
            </w:r>
            <w:r w:rsidRPr="000C2DF3">
              <w:rPr>
                <w:rFonts w:asciiTheme="minorEastAsia" w:eastAsiaTheme="minorEastAsia" w:hAnsiTheme="minorEastAsia" w:cs="宋体"/>
                <w:color w:val="000000" w:themeColor="text1"/>
                <w:kern w:val="0"/>
                <w:sz w:val="18"/>
                <w:szCs w:val="18"/>
                <w:lang w:bidi="ar"/>
              </w:rPr>
              <w:t>8</w:t>
            </w:r>
            <w:r w:rsidRPr="000C2DF3">
              <w:rPr>
                <w:rFonts w:asciiTheme="minorEastAsia" w:eastAsiaTheme="minorEastAsia" w:hAnsiTheme="minorEastAsia" w:cs="宋体" w:hint="eastAsia"/>
                <w:color w:val="000000" w:themeColor="text1"/>
                <w:kern w:val="0"/>
                <w:sz w:val="18"/>
                <w:szCs w:val="18"/>
                <w:lang w:bidi="ar"/>
              </w:rPr>
              <w:t>分。</w:t>
            </w:r>
          </w:p>
          <w:p w:rsidR="005E761F" w:rsidRPr="000C2DF3" w:rsidRDefault="00544712">
            <w:pPr>
              <w:wordWrap w:val="0"/>
              <w:spacing w:line="360" w:lineRule="auto"/>
              <w:rPr>
                <w:rFonts w:asciiTheme="minorEastAsia" w:eastAsiaTheme="minorEastAsia" w:hAnsiTheme="minorEastAsia" w:cs="宋体"/>
                <w:b/>
                <w:color w:val="000000" w:themeColor="text1"/>
                <w:kern w:val="0"/>
                <w:sz w:val="18"/>
                <w:szCs w:val="18"/>
                <w:lang w:bidi="ar"/>
              </w:rPr>
            </w:pPr>
            <w:r w:rsidRPr="000C2DF3">
              <w:rPr>
                <w:rFonts w:asciiTheme="minorEastAsia" w:eastAsiaTheme="minorEastAsia" w:hAnsiTheme="minorEastAsia" w:cs="宋体" w:hint="eastAsia"/>
                <w:b/>
                <w:color w:val="000000" w:themeColor="text1"/>
                <w:kern w:val="0"/>
                <w:sz w:val="18"/>
                <w:szCs w:val="18"/>
                <w:lang w:bidi="ar"/>
              </w:rPr>
              <w:t>注：投标人须同时提供人员名单（格式自定）、人员职称扫描件及投标人为其缴纳的至投标截止时间为止近</w:t>
            </w:r>
            <w:r w:rsidRPr="000C2DF3">
              <w:rPr>
                <w:rFonts w:asciiTheme="minorEastAsia" w:eastAsiaTheme="minorEastAsia" w:hAnsiTheme="minorEastAsia" w:cs="宋体"/>
                <w:b/>
                <w:color w:val="000000" w:themeColor="text1"/>
                <w:kern w:val="0"/>
                <w:sz w:val="18"/>
                <w:szCs w:val="18"/>
                <w:lang w:bidi="ar"/>
              </w:rPr>
              <w:t>1年内任意1个月的社保证明扫描件（代缴个税税单或参加社会保险的《投保单》或《社会保险参保证明》等证明均可），社保缴纳单位须与投标人名称一致，否则不得分</w:t>
            </w:r>
            <w:r w:rsidRPr="000C2DF3">
              <w:rPr>
                <w:rFonts w:asciiTheme="minorEastAsia" w:eastAsiaTheme="minorEastAsia" w:hAnsiTheme="minorEastAsia" w:cs="宋体" w:hint="eastAsia"/>
                <w:b/>
                <w:color w:val="000000" w:themeColor="text1"/>
                <w:kern w:val="0"/>
                <w:sz w:val="18"/>
                <w:szCs w:val="18"/>
                <w:lang w:bidi="ar"/>
              </w:rPr>
              <w:t>。同一人员具有多项证书满足得分，只计算一次得分。</w:t>
            </w:r>
          </w:p>
        </w:tc>
      </w:tr>
      <w:tr w:rsidR="000C2DF3" w:rsidRPr="000C2DF3">
        <w:trPr>
          <w:trHeight w:val="304"/>
        </w:trPr>
        <w:tc>
          <w:tcPr>
            <w:tcW w:w="1014" w:type="dxa"/>
            <w:gridSpan w:val="2"/>
            <w:vMerge w:val="restart"/>
            <w:tcBorders>
              <w:top w:val="single" w:sz="4" w:space="0" w:color="auto"/>
              <w:right w:val="single" w:sz="4" w:space="0" w:color="auto"/>
            </w:tcBorders>
            <w:vAlign w:val="center"/>
          </w:tcPr>
          <w:p w:rsidR="005E761F" w:rsidRPr="000C2DF3" w:rsidRDefault="00544712">
            <w:pPr>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2.2.4（2）</w:t>
            </w:r>
          </w:p>
        </w:tc>
        <w:tc>
          <w:tcPr>
            <w:tcW w:w="1010" w:type="dxa"/>
            <w:vMerge w:val="restart"/>
            <w:tcBorders>
              <w:top w:val="single" w:sz="4" w:space="0" w:color="auto"/>
              <w:right w:val="single" w:sz="4" w:space="0" w:color="auto"/>
            </w:tcBorders>
            <w:vAlign w:val="center"/>
          </w:tcPr>
          <w:p w:rsidR="005E761F" w:rsidRPr="000C2DF3" w:rsidRDefault="00544712">
            <w:pPr>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技术评审（</w:t>
            </w:r>
            <w:r w:rsidRPr="000C2DF3">
              <w:rPr>
                <w:rFonts w:asciiTheme="minorEastAsia" w:eastAsiaTheme="minorEastAsia" w:hAnsiTheme="minorEastAsia"/>
                <w:color w:val="000000" w:themeColor="text1"/>
                <w:sz w:val="18"/>
                <w:szCs w:val="18"/>
              </w:rPr>
              <w:t>50分）</w:t>
            </w:r>
          </w:p>
        </w:tc>
        <w:tc>
          <w:tcPr>
            <w:tcW w:w="1804" w:type="dxa"/>
            <w:tcBorders>
              <w:top w:val="single" w:sz="4" w:space="0" w:color="auto"/>
              <w:left w:val="single" w:sz="4" w:space="0" w:color="auto"/>
              <w:right w:val="single" w:sz="4" w:space="0" w:color="auto"/>
            </w:tcBorders>
            <w:vAlign w:val="center"/>
          </w:tcPr>
          <w:p w:rsidR="005E761F" w:rsidRPr="000C2DF3" w:rsidRDefault="00544712">
            <w:pPr>
              <w:snapToGrid w:val="0"/>
              <w:spacing w:line="360" w:lineRule="auto"/>
              <w:ind w:left="-78" w:right="-73"/>
              <w:jc w:val="center"/>
              <w:rPr>
                <w:rFonts w:asciiTheme="minorEastAsia" w:eastAsiaTheme="minorEastAsia" w:hAnsiTheme="minorEastAsia" w:cs="宋体"/>
                <w:color w:val="000000" w:themeColor="text1"/>
                <w:kern w:val="0"/>
                <w:sz w:val="18"/>
                <w:szCs w:val="18"/>
                <w:lang w:bidi="ar"/>
              </w:rPr>
            </w:pPr>
            <w:r w:rsidRPr="000C2DF3">
              <w:rPr>
                <w:rFonts w:asciiTheme="minorEastAsia" w:eastAsiaTheme="minorEastAsia" w:hAnsiTheme="minorEastAsia" w:cs="宋体" w:hint="eastAsia"/>
                <w:color w:val="000000" w:themeColor="text1"/>
                <w:kern w:val="0"/>
                <w:sz w:val="18"/>
                <w:szCs w:val="18"/>
                <w:lang w:bidi="ar"/>
              </w:rPr>
              <w:t>实施方案（</w:t>
            </w:r>
            <w:r w:rsidRPr="000C2DF3">
              <w:rPr>
                <w:rFonts w:asciiTheme="minorEastAsia" w:eastAsiaTheme="minorEastAsia" w:hAnsiTheme="minorEastAsia" w:cs="宋体"/>
                <w:color w:val="000000" w:themeColor="text1"/>
                <w:kern w:val="0"/>
                <w:sz w:val="18"/>
                <w:szCs w:val="18"/>
                <w:lang w:bidi="ar"/>
              </w:rPr>
              <w:t>10分）</w:t>
            </w:r>
          </w:p>
        </w:tc>
        <w:tc>
          <w:tcPr>
            <w:tcW w:w="4990" w:type="dxa"/>
            <w:tcBorders>
              <w:top w:val="single" w:sz="4" w:space="0" w:color="auto"/>
              <w:left w:val="single" w:sz="4" w:space="0" w:color="auto"/>
            </w:tcBorders>
            <w:vAlign w:val="center"/>
          </w:tcPr>
          <w:p w:rsidR="005E761F" w:rsidRPr="000C2DF3" w:rsidRDefault="00544712">
            <w:pPr>
              <w:spacing w:line="360" w:lineRule="auto"/>
              <w:rPr>
                <w:rFonts w:asciiTheme="minorEastAsia" w:eastAsiaTheme="minorEastAsia" w:hAnsiTheme="minorEastAsia" w:cs="宋体"/>
                <w:color w:val="000000" w:themeColor="text1"/>
                <w:kern w:val="0"/>
                <w:sz w:val="18"/>
                <w:szCs w:val="18"/>
                <w:lang w:bidi="ar"/>
              </w:rPr>
            </w:pPr>
            <w:r w:rsidRPr="000C2DF3">
              <w:rPr>
                <w:rFonts w:asciiTheme="minorEastAsia" w:eastAsiaTheme="minorEastAsia" w:hAnsiTheme="minorEastAsia" w:cs="宋体" w:hint="eastAsia"/>
                <w:color w:val="000000" w:themeColor="text1"/>
                <w:kern w:val="0"/>
                <w:sz w:val="18"/>
                <w:szCs w:val="18"/>
                <w:lang w:bidi="ar"/>
              </w:rPr>
              <w:t>根据投标人制定的实施方案进行综合评审（根据采购需求书制定提出的整体实施方案内容包含：对项目的理解、重点难点分析、项目实施计划、项目组织体系、项目质量保障、功能测试方案及验收方案、工作进度安排等）：</w:t>
            </w:r>
            <w:r w:rsidRPr="000C2DF3">
              <w:rPr>
                <w:rFonts w:asciiTheme="minorEastAsia" w:eastAsiaTheme="minorEastAsia" w:hAnsiTheme="minorEastAsia" w:cs="宋体"/>
                <w:color w:val="000000" w:themeColor="text1"/>
                <w:kern w:val="0"/>
                <w:sz w:val="18"/>
                <w:szCs w:val="18"/>
                <w:lang w:bidi="ar"/>
              </w:rPr>
              <w:t xml:space="preserve"> </w:t>
            </w:r>
          </w:p>
          <w:p w:rsidR="005E761F" w:rsidRPr="000C2DF3" w:rsidRDefault="00544712">
            <w:pPr>
              <w:spacing w:line="360" w:lineRule="auto"/>
              <w:rPr>
                <w:rFonts w:asciiTheme="minorEastAsia" w:eastAsiaTheme="minorEastAsia" w:hAnsiTheme="minorEastAsia" w:cs="宋体"/>
                <w:color w:val="000000" w:themeColor="text1"/>
                <w:kern w:val="0"/>
                <w:sz w:val="18"/>
                <w:szCs w:val="18"/>
                <w:lang w:bidi="ar"/>
              </w:rPr>
            </w:pPr>
            <w:r w:rsidRPr="000C2DF3">
              <w:rPr>
                <w:rFonts w:asciiTheme="minorEastAsia" w:eastAsiaTheme="minorEastAsia" w:hAnsiTheme="minorEastAsia" w:cs="宋体"/>
                <w:color w:val="000000" w:themeColor="text1"/>
                <w:kern w:val="0"/>
                <w:sz w:val="18"/>
                <w:szCs w:val="18"/>
                <w:lang w:bidi="ar"/>
              </w:rPr>
              <w:t xml:space="preserve">1.投标人提供的实施方案内容非常完整，对项目理解充分到位，分析透彻；重点难点分析具有较深度；实施计划安排合理科学；组织体系符合项目实际需求，质量保障措施详细可靠，非常有保障性；功能测试方案完全满足招标文件要求，符合行业技术标准规范；工作进度安排合理科学；实施方案整体详细合理、具有针对性、工作方法符合实际，可操作性强的得10分； </w:t>
            </w:r>
          </w:p>
          <w:p w:rsidR="005E761F" w:rsidRPr="000C2DF3" w:rsidRDefault="00544712">
            <w:pPr>
              <w:spacing w:line="360" w:lineRule="auto"/>
              <w:rPr>
                <w:rFonts w:asciiTheme="minorEastAsia" w:eastAsiaTheme="minorEastAsia" w:hAnsiTheme="minorEastAsia" w:cs="宋体"/>
                <w:color w:val="000000" w:themeColor="text1"/>
                <w:kern w:val="0"/>
                <w:sz w:val="18"/>
                <w:szCs w:val="18"/>
                <w:lang w:bidi="ar"/>
              </w:rPr>
            </w:pPr>
            <w:r w:rsidRPr="000C2DF3">
              <w:rPr>
                <w:rFonts w:asciiTheme="minorEastAsia" w:eastAsiaTheme="minorEastAsia" w:hAnsiTheme="minorEastAsia" w:cs="宋体"/>
                <w:color w:val="000000" w:themeColor="text1"/>
                <w:kern w:val="0"/>
                <w:sz w:val="18"/>
                <w:szCs w:val="18"/>
                <w:lang w:bidi="ar"/>
              </w:rPr>
              <w:t xml:space="preserve">2.投标人提供的实施方案内容比较完整，对项目的理解能够清楚，分析到位，重点难点分析比较有准确，方案内容整体比较有保障性，合理性较好，具有较好的可操作性的得6分； </w:t>
            </w:r>
          </w:p>
          <w:p w:rsidR="005E761F" w:rsidRPr="000C2DF3" w:rsidRDefault="00544712">
            <w:pPr>
              <w:spacing w:line="360" w:lineRule="auto"/>
              <w:rPr>
                <w:rFonts w:asciiTheme="minorEastAsia" w:eastAsiaTheme="minorEastAsia" w:hAnsiTheme="minorEastAsia" w:cs="宋体"/>
                <w:color w:val="000000" w:themeColor="text1"/>
                <w:kern w:val="0"/>
                <w:sz w:val="18"/>
                <w:szCs w:val="18"/>
                <w:lang w:bidi="ar"/>
              </w:rPr>
            </w:pPr>
            <w:r w:rsidRPr="000C2DF3">
              <w:rPr>
                <w:rFonts w:asciiTheme="minorEastAsia" w:eastAsiaTheme="minorEastAsia" w:hAnsiTheme="minorEastAsia" w:cs="宋体"/>
                <w:color w:val="000000" w:themeColor="text1"/>
                <w:kern w:val="0"/>
                <w:sz w:val="18"/>
                <w:szCs w:val="18"/>
                <w:lang w:bidi="ar"/>
              </w:rPr>
              <w:lastRenderedPageBreak/>
              <w:t xml:space="preserve">3.提供的技术服务方案内容不完整，对项目理解有偏离；工作思路较一般，工作方法具有一定可操作性的得3分； </w:t>
            </w:r>
          </w:p>
          <w:p w:rsidR="005E761F" w:rsidRPr="000C2DF3" w:rsidRDefault="00544712">
            <w:pPr>
              <w:spacing w:line="360" w:lineRule="auto"/>
              <w:rPr>
                <w:rFonts w:asciiTheme="minorEastAsia" w:eastAsiaTheme="minorEastAsia" w:hAnsiTheme="minorEastAsia" w:cs="宋体"/>
                <w:b/>
                <w:color w:val="000000" w:themeColor="text1"/>
                <w:kern w:val="0"/>
                <w:sz w:val="18"/>
                <w:szCs w:val="18"/>
                <w:lang w:bidi="ar"/>
              </w:rPr>
            </w:pPr>
            <w:r w:rsidRPr="000C2DF3">
              <w:rPr>
                <w:rFonts w:asciiTheme="minorEastAsia" w:eastAsiaTheme="minorEastAsia" w:hAnsiTheme="minorEastAsia" w:cs="宋体"/>
                <w:color w:val="000000" w:themeColor="text1"/>
                <w:kern w:val="0"/>
                <w:sz w:val="18"/>
                <w:szCs w:val="18"/>
                <w:lang w:bidi="ar"/>
              </w:rPr>
              <w:t>4.无提供或其他</w:t>
            </w:r>
            <w:r w:rsidRPr="000C2DF3">
              <w:rPr>
                <w:rFonts w:asciiTheme="minorEastAsia" w:eastAsiaTheme="minorEastAsia" w:hAnsiTheme="minorEastAsia" w:cs="宋体" w:hint="eastAsia"/>
                <w:color w:val="000000" w:themeColor="text1"/>
                <w:kern w:val="0"/>
                <w:sz w:val="18"/>
                <w:szCs w:val="18"/>
                <w:lang w:bidi="ar"/>
              </w:rPr>
              <w:t>情况不得分。</w:t>
            </w:r>
          </w:p>
        </w:tc>
      </w:tr>
      <w:tr w:rsidR="000C2DF3" w:rsidRPr="000C2DF3">
        <w:trPr>
          <w:trHeight w:val="585"/>
        </w:trPr>
        <w:tc>
          <w:tcPr>
            <w:tcW w:w="1014" w:type="dxa"/>
            <w:gridSpan w:val="2"/>
            <w:vMerge/>
            <w:tcBorders>
              <w:right w:val="single" w:sz="4" w:space="0" w:color="auto"/>
            </w:tcBorders>
            <w:vAlign w:val="center"/>
          </w:tcPr>
          <w:p w:rsidR="005E761F" w:rsidRPr="000C2DF3" w:rsidRDefault="005E761F">
            <w:pPr>
              <w:spacing w:line="360" w:lineRule="auto"/>
              <w:jc w:val="center"/>
              <w:rPr>
                <w:rFonts w:asciiTheme="minorEastAsia" w:eastAsiaTheme="minorEastAsia" w:hAnsiTheme="minorEastAsia"/>
                <w:color w:val="000000" w:themeColor="text1"/>
                <w:sz w:val="18"/>
                <w:szCs w:val="18"/>
              </w:rPr>
            </w:pPr>
          </w:p>
        </w:tc>
        <w:tc>
          <w:tcPr>
            <w:tcW w:w="1010" w:type="dxa"/>
            <w:vMerge/>
            <w:tcBorders>
              <w:right w:val="single" w:sz="4" w:space="0" w:color="auto"/>
            </w:tcBorders>
            <w:vAlign w:val="center"/>
          </w:tcPr>
          <w:p w:rsidR="005E761F" w:rsidRPr="000C2DF3" w:rsidRDefault="005E761F">
            <w:pPr>
              <w:spacing w:line="360" w:lineRule="auto"/>
              <w:jc w:val="center"/>
              <w:rPr>
                <w:rFonts w:asciiTheme="minorEastAsia" w:eastAsiaTheme="minorEastAsia" w:hAnsiTheme="minorEastAsia"/>
                <w:color w:val="000000" w:themeColor="text1"/>
                <w:sz w:val="18"/>
                <w:szCs w:val="18"/>
              </w:rPr>
            </w:pPr>
          </w:p>
        </w:tc>
        <w:tc>
          <w:tcPr>
            <w:tcW w:w="1804" w:type="dxa"/>
            <w:tcBorders>
              <w:top w:val="single" w:sz="4" w:space="0" w:color="auto"/>
              <w:left w:val="single" w:sz="4" w:space="0" w:color="auto"/>
              <w:right w:val="single" w:sz="4" w:space="0" w:color="auto"/>
            </w:tcBorders>
            <w:vAlign w:val="center"/>
          </w:tcPr>
          <w:p w:rsidR="005E761F" w:rsidRPr="000C2DF3" w:rsidRDefault="00544712">
            <w:pPr>
              <w:snapToGrid w:val="0"/>
              <w:spacing w:line="360" w:lineRule="auto"/>
              <w:ind w:left="-78" w:right="-73"/>
              <w:jc w:val="center"/>
              <w:rPr>
                <w:rFonts w:asciiTheme="minorEastAsia" w:eastAsiaTheme="minorEastAsia" w:hAnsiTheme="minorEastAsia" w:cs="宋体"/>
                <w:color w:val="000000" w:themeColor="text1"/>
                <w:kern w:val="0"/>
                <w:sz w:val="18"/>
                <w:szCs w:val="18"/>
                <w:lang w:bidi="ar"/>
              </w:rPr>
            </w:pPr>
            <w:bookmarkStart w:id="418" w:name="OLE_LINK49"/>
            <w:r w:rsidRPr="000C2DF3">
              <w:rPr>
                <w:rFonts w:asciiTheme="minorEastAsia" w:eastAsiaTheme="minorEastAsia" w:hAnsiTheme="minorEastAsia" w:cs="宋体" w:hint="eastAsia"/>
                <w:color w:val="000000" w:themeColor="text1"/>
                <w:kern w:val="0"/>
                <w:sz w:val="18"/>
                <w:szCs w:val="18"/>
                <w:lang w:bidi="ar"/>
              </w:rPr>
              <w:t>建设方案</w:t>
            </w:r>
            <w:bookmarkEnd w:id="418"/>
            <w:r w:rsidRPr="000C2DF3">
              <w:rPr>
                <w:rFonts w:asciiTheme="minorEastAsia" w:eastAsiaTheme="minorEastAsia" w:hAnsiTheme="minorEastAsia" w:cs="宋体" w:hint="eastAsia"/>
                <w:color w:val="000000" w:themeColor="text1"/>
                <w:kern w:val="0"/>
                <w:sz w:val="18"/>
                <w:szCs w:val="18"/>
                <w:lang w:bidi="ar"/>
              </w:rPr>
              <w:t>（</w:t>
            </w:r>
            <w:r w:rsidRPr="000C2DF3">
              <w:rPr>
                <w:rFonts w:asciiTheme="minorEastAsia" w:eastAsiaTheme="minorEastAsia" w:hAnsiTheme="minorEastAsia" w:cs="宋体"/>
                <w:color w:val="000000" w:themeColor="text1"/>
                <w:kern w:val="0"/>
                <w:sz w:val="18"/>
                <w:szCs w:val="18"/>
                <w:lang w:bidi="ar"/>
              </w:rPr>
              <w:t>15分）</w:t>
            </w:r>
          </w:p>
        </w:tc>
        <w:tc>
          <w:tcPr>
            <w:tcW w:w="4990" w:type="dxa"/>
            <w:tcBorders>
              <w:top w:val="single" w:sz="4" w:space="0" w:color="auto"/>
              <w:left w:val="single" w:sz="4" w:space="0" w:color="auto"/>
            </w:tcBorders>
            <w:vAlign w:val="center"/>
          </w:tcPr>
          <w:p w:rsidR="005E761F" w:rsidRPr="000C2DF3" w:rsidRDefault="00544712">
            <w:pPr>
              <w:spacing w:line="360" w:lineRule="auto"/>
              <w:ind w:firstLineChars="111" w:firstLine="200"/>
              <w:rPr>
                <w:rFonts w:asciiTheme="minorEastAsia" w:eastAsiaTheme="minorEastAsia" w:hAnsiTheme="minorEastAsia" w:cs="宋体"/>
                <w:color w:val="000000" w:themeColor="text1"/>
                <w:kern w:val="0"/>
                <w:sz w:val="18"/>
                <w:szCs w:val="18"/>
                <w:lang w:bidi="ar"/>
              </w:rPr>
            </w:pPr>
            <w:r w:rsidRPr="000C2DF3">
              <w:rPr>
                <w:rFonts w:asciiTheme="minorEastAsia" w:eastAsiaTheme="minorEastAsia" w:hAnsiTheme="minorEastAsia" w:cs="宋体" w:hint="eastAsia"/>
                <w:color w:val="000000" w:themeColor="text1"/>
                <w:kern w:val="0"/>
                <w:sz w:val="18"/>
                <w:szCs w:val="18"/>
                <w:lang w:bidi="ar"/>
              </w:rPr>
              <w:t>根据投标人针对本项目制定的建设方案内容（建设方案内容应依据项目采购需求书的主要建设任务及建设内容具体要求制定建设方案，包含了“针对数字化监测系统、物联网监测系统、数据分析预警系统、应急指挥调度系统、农事服务系统建设（农事服务小程序）、数据管理系统、平台运行维护（包括业务数据处理运营服务、数据标准规范设计服务、可视化数据专题设计服务、业务处理运营服务）</w:t>
            </w:r>
            <w:r w:rsidRPr="000C2DF3">
              <w:rPr>
                <w:rFonts w:asciiTheme="minorEastAsia" w:eastAsiaTheme="minorEastAsia" w:hAnsiTheme="minorEastAsia" w:cs="宋体"/>
                <w:color w:val="000000" w:themeColor="text1"/>
                <w:kern w:val="0"/>
                <w:sz w:val="18"/>
                <w:szCs w:val="18"/>
                <w:lang w:bidi="ar"/>
              </w:rPr>
              <w:t>”</w:t>
            </w:r>
            <w:r w:rsidRPr="000C2DF3">
              <w:rPr>
                <w:rFonts w:asciiTheme="minorEastAsia" w:eastAsiaTheme="minorEastAsia" w:hAnsiTheme="minorEastAsia" w:cs="宋体" w:hint="eastAsia"/>
                <w:color w:val="000000" w:themeColor="text1"/>
                <w:kern w:val="0"/>
                <w:sz w:val="18"/>
                <w:szCs w:val="18"/>
                <w:lang w:bidi="ar"/>
              </w:rPr>
              <w:t>等）进行评审，</w:t>
            </w:r>
            <w:r w:rsidRPr="000C2DF3">
              <w:rPr>
                <w:rFonts w:asciiTheme="minorEastAsia" w:eastAsiaTheme="minorEastAsia" w:hAnsiTheme="minorEastAsia" w:cs="宋体"/>
                <w:color w:val="000000" w:themeColor="text1"/>
                <w:kern w:val="0"/>
                <w:sz w:val="18"/>
                <w:szCs w:val="18"/>
                <w:lang w:bidi="ar"/>
              </w:rPr>
              <w:br/>
              <w:t>1.投标人提交的项目建设方案内容非常详细充实，建设内容全面详细，方案包含了“针对数字化监测系统、物联网监测系统、数据分析预警系统、应急指挥调度系统、农事服务系统建设（农事服务小程序）、数据管理系统、平台运行维护（包括业务数据处理运营服务、数据标准规范设计服务、可视化数据专题设计服务、业务处理运营服务）”</w:t>
            </w:r>
            <w:r w:rsidRPr="000C2DF3">
              <w:rPr>
                <w:rFonts w:asciiTheme="minorEastAsia" w:eastAsiaTheme="minorEastAsia" w:hAnsiTheme="minorEastAsia" w:cs="宋体" w:hint="eastAsia"/>
                <w:color w:val="000000" w:themeColor="text1"/>
                <w:kern w:val="0"/>
                <w:sz w:val="18"/>
                <w:szCs w:val="18"/>
                <w:lang w:bidi="ar"/>
              </w:rPr>
              <w:t>等，完全满足招标需求的得</w:t>
            </w:r>
            <w:r w:rsidRPr="000C2DF3">
              <w:rPr>
                <w:rFonts w:asciiTheme="minorEastAsia" w:eastAsiaTheme="minorEastAsia" w:hAnsiTheme="minorEastAsia" w:cs="宋体"/>
                <w:color w:val="000000" w:themeColor="text1"/>
                <w:kern w:val="0"/>
                <w:sz w:val="18"/>
                <w:szCs w:val="18"/>
                <w:lang w:bidi="ar"/>
              </w:rPr>
              <w:t>15分。</w:t>
            </w:r>
            <w:r w:rsidRPr="000C2DF3">
              <w:rPr>
                <w:rFonts w:asciiTheme="minorEastAsia" w:eastAsiaTheme="minorEastAsia" w:hAnsiTheme="minorEastAsia" w:cs="宋体"/>
                <w:color w:val="000000" w:themeColor="text1"/>
                <w:kern w:val="0"/>
                <w:sz w:val="18"/>
                <w:szCs w:val="18"/>
                <w:lang w:bidi="ar"/>
              </w:rPr>
              <w:br/>
              <w:t>2.投标人提交的项目建设方案较为详实，对数字化监测系统、物联网监测系统、数据分析预警系统、应急指挥调度系统、农事服务系统建设（农事服务小程序）、数据管理系统、平台运行维护（包括业务数据处理运营服务、数据标准规范设计服务、可视化数据专题设计服务、业务处理运营服务）等建设内容有详细描述，内容合理、可行的得10分。</w:t>
            </w:r>
            <w:r w:rsidRPr="000C2DF3">
              <w:rPr>
                <w:rFonts w:asciiTheme="minorEastAsia" w:eastAsiaTheme="minorEastAsia" w:hAnsiTheme="minorEastAsia" w:cs="宋体"/>
                <w:color w:val="000000" w:themeColor="text1"/>
                <w:kern w:val="0"/>
                <w:sz w:val="18"/>
                <w:szCs w:val="18"/>
                <w:lang w:bidi="ar"/>
              </w:rPr>
              <w:br/>
              <w:t>3.投标人提交的项目建设方案内容不够完整详细，建设基本可行，方案内容对”数字化监测系统、物联网监测系统、数据分析预警系统、应急指挥调度系统、农事服务系统建设（农事服务小程序）、数据管理系统、平台运行维护（包括业务数据处理运营服务、数据标准规范设计服务、可视化数据专题设计服务、业务处理运营服务）”等建设内容不全面，对项目的保障性比较差的得5分。</w:t>
            </w:r>
          </w:p>
          <w:p w:rsidR="005E761F" w:rsidRPr="000C2DF3" w:rsidRDefault="00544712">
            <w:pPr>
              <w:pStyle w:val="a3"/>
              <w:ind w:firstLine="0"/>
              <w:rPr>
                <w:rFonts w:asciiTheme="minorEastAsia" w:eastAsiaTheme="minorEastAsia" w:hAnsiTheme="minorEastAsia"/>
                <w:color w:val="000000" w:themeColor="text1"/>
              </w:rPr>
            </w:pPr>
            <w:r w:rsidRPr="000C2DF3">
              <w:rPr>
                <w:rFonts w:asciiTheme="minorEastAsia" w:eastAsiaTheme="minorEastAsia" w:hAnsiTheme="minorEastAsia" w:cs="宋体"/>
                <w:color w:val="000000" w:themeColor="text1"/>
                <w:kern w:val="0"/>
                <w:sz w:val="18"/>
                <w:szCs w:val="18"/>
                <w:lang w:bidi="ar"/>
              </w:rPr>
              <w:t>4.</w:t>
            </w:r>
            <w:r w:rsidRPr="000C2DF3">
              <w:rPr>
                <w:rFonts w:asciiTheme="minorEastAsia" w:eastAsiaTheme="minorEastAsia" w:hAnsiTheme="minorEastAsia" w:cs="宋体" w:hint="eastAsia"/>
                <w:color w:val="000000" w:themeColor="text1"/>
                <w:kern w:val="0"/>
                <w:sz w:val="18"/>
                <w:szCs w:val="18"/>
                <w:lang w:bidi="ar"/>
              </w:rPr>
              <w:t>无提供或其他情况不得分。</w:t>
            </w:r>
          </w:p>
        </w:tc>
      </w:tr>
      <w:tr w:rsidR="000C2DF3" w:rsidRPr="000C2DF3">
        <w:trPr>
          <w:trHeight w:val="160"/>
        </w:trPr>
        <w:tc>
          <w:tcPr>
            <w:tcW w:w="1014" w:type="dxa"/>
            <w:gridSpan w:val="2"/>
            <w:vMerge/>
            <w:tcBorders>
              <w:right w:val="single" w:sz="4" w:space="0" w:color="auto"/>
            </w:tcBorders>
            <w:vAlign w:val="center"/>
          </w:tcPr>
          <w:p w:rsidR="005E761F" w:rsidRPr="000C2DF3" w:rsidRDefault="005E761F">
            <w:pPr>
              <w:spacing w:line="360" w:lineRule="auto"/>
              <w:jc w:val="center"/>
              <w:rPr>
                <w:rFonts w:asciiTheme="minorEastAsia" w:eastAsiaTheme="minorEastAsia" w:hAnsiTheme="minorEastAsia"/>
                <w:color w:val="000000" w:themeColor="text1"/>
                <w:sz w:val="18"/>
                <w:szCs w:val="18"/>
              </w:rPr>
            </w:pPr>
          </w:p>
        </w:tc>
        <w:tc>
          <w:tcPr>
            <w:tcW w:w="1010" w:type="dxa"/>
            <w:vMerge/>
            <w:tcBorders>
              <w:right w:val="single" w:sz="4" w:space="0" w:color="auto"/>
            </w:tcBorders>
            <w:vAlign w:val="center"/>
          </w:tcPr>
          <w:p w:rsidR="005E761F" w:rsidRPr="000C2DF3" w:rsidRDefault="005E761F">
            <w:pPr>
              <w:spacing w:line="360" w:lineRule="auto"/>
              <w:jc w:val="center"/>
              <w:rPr>
                <w:rFonts w:asciiTheme="minorEastAsia" w:eastAsiaTheme="minorEastAsia" w:hAnsiTheme="minorEastAsia"/>
                <w:color w:val="000000" w:themeColor="text1"/>
                <w:sz w:val="18"/>
                <w:szCs w:val="18"/>
              </w:rPr>
            </w:pPr>
          </w:p>
        </w:tc>
        <w:tc>
          <w:tcPr>
            <w:tcW w:w="1804" w:type="dxa"/>
            <w:tcBorders>
              <w:top w:val="single" w:sz="4" w:space="0" w:color="auto"/>
              <w:left w:val="single" w:sz="4" w:space="0" w:color="auto"/>
              <w:right w:val="single" w:sz="4" w:space="0" w:color="auto"/>
            </w:tcBorders>
            <w:vAlign w:val="center"/>
          </w:tcPr>
          <w:p w:rsidR="005E761F" w:rsidRPr="000C2DF3" w:rsidRDefault="00544712">
            <w:pPr>
              <w:snapToGrid w:val="0"/>
              <w:spacing w:line="360" w:lineRule="auto"/>
              <w:ind w:left="-78" w:right="-73"/>
              <w:rPr>
                <w:rFonts w:asciiTheme="minorEastAsia" w:eastAsiaTheme="minorEastAsia" w:hAnsiTheme="minorEastAsia"/>
                <w:color w:val="000000" w:themeColor="text1"/>
                <w:sz w:val="18"/>
                <w:szCs w:val="18"/>
              </w:rPr>
            </w:pPr>
            <w:r w:rsidRPr="000C2DF3">
              <w:rPr>
                <w:rFonts w:asciiTheme="minorEastAsia" w:eastAsiaTheme="minorEastAsia" w:hAnsiTheme="minorEastAsia" w:cs="宋体" w:hint="eastAsia"/>
                <w:color w:val="000000" w:themeColor="text1"/>
                <w:kern w:val="0"/>
                <w:sz w:val="18"/>
                <w:szCs w:val="18"/>
                <w:lang w:bidi="ar"/>
              </w:rPr>
              <w:t>软件功能演示</w:t>
            </w:r>
            <w:r w:rsidRPr="000C2DF3">
              <w:rPr>
                <w:rFonts w:asciiTheme="minorEastAsia" w:eastAsiaTheme="minorEastAsia" w:hAnsiTheme="minorEastAsia" w:cs="宋体"/>
                <w:color w:val="000000" w:themeColor="text1"/>
                <w:kern w:val="0"/>
                <w:sz w:val="18"/>
                <w:szCs w:val="18"/>
                <w:lang w:bidi="ar"/>
              </w:rPr>
              <w:t>(15分)</w:t>
            </w:r>
          </w:p>
        </w:tc>
        <w:tc>
          <w:tcPr>
            <w:tcW w:w="4990" w:type="dxa"/>
            <w:tcBorders>
              <w:top w:val="single" w:sz="4" w:space="0" w:color="auto"/>
              <w:left w:val="single" w:sz="4" w:space="0" w:color="auto"/>
            </w:tcBorders>
            <w:vAlign w:val="center"/>
          </w:tcPr>
          <w:p w:rsidR="005E761F" w:rsidRPr="000C2DF3" w:rsidRDefault="00544712">
            <w:pPr>
              <w:spacing w:line="360" w:lineRule="auto"/>
              <w:rPr>
                <w:rFonts w:asciiTheme="minorEastAsia" w:eastAsiaTheme="minorEastAsia" w:hAnsiTheme="minorEastAsia" w:cs="宋体"/>
                <w:color w:val="000000" w:themeColor="text1"/>
                <w:kern w:val="0"/>
                <w:sz w:val="18"/>
                <w:szCs w:val="18"/>
                <w:lang w:bidi="ar"/>
              </w:rPr>
            </w:pPr>
            <w:r w:rsidRPr="000C2DF3">
              <w:rPr>
                <w:rFonts w:asciiTheme="minorEastAsia" w:eastAsiaTheme="minorEastAsia" w:hAnsiTheme="minorEastAsia" w:cs="宋体" w:hint="eastAsia"/>
                <w:color w:val="000000" w:themeColor="text1"/>
                <w:kern w:val="0"/>
                <w:sz w:val="18"/>
                <w:szCs w:val="18"/>
                <w:lang w:bidi="ar"/>
              </w:rPr>
              <w:t>根据各投标人对本项目标段2用户需求书提出的“演示要求”需求内容进行整体评审</w:t>
            </w:r>
            <w:r w:rsidRPr="000C2DF3">
              <w:rPr>
                <w:rFonts w:asciiTheme="minorEastAsia" w:eastAsiaTheme="minorEastAsia" w:hAnsiTheme="minorEastAsia" w:cs="宋体"/>
                <w:color w:val="000000" w:themeColor="text1"/>
                <w:kern w:val="0"/>
                <w:sz w:val="18"/>
                <w:szCs w:val="18"/>
                <w:lang w:bidi="ar"/>
              </w:rPr>
              <w:t>；</w:t>
            </w:r>
          </w:p>
          <w:p w:rsidR="005E761F" w:rsidRPr="000C2DF3" w:rsidRDefault="00544712">
            <w:pPr>
              <w:pStyle w:val="a3"/>
              <w:spacing w:line="360" w:lineRule="auto"/>
              <w:ind w:firstLine="0"/>
              <w:rPr>
                <w:rFonts w:asciiTheme="minorEastAsia" w:eastAsiaTheme="minorEastAsia" w:hAnsiTheme="minorEastAsia" w:cs="宋体"/>
                <w:color w:val="000000" w:themeColor="text1"/>
                <w:kern w:val="0"/>
                <w:sz w:val="18"/>
                <w:szCs w:val="18"/>
                <w:lang w:bidi="ar"/>
              </w:rPr>
            </w:pPr>
            <w:r w:rsidRPr="000C2DF3">
              <w:rPr>
                <w:rFonts w:asciiTheme="minorEastAsia" w:eastAsiaTheme="minorEastAsia" w:hAnsiTheme="minorEastAsia" w:cs="宋体"/>
                <w:color w:val="000000" w:themeColor="text1"/>
                <w:kern w:val="0"/>
                <w:sz w:val="18"/>
                <w:szCs w:val="18"/>
                <w:lang w:bidi="ar"/>
              </w:rPr>
              <w:t>1.根据投标人提交的演示视频进行评审：演示时间符合招标文件时间控制要求，演示功能完整，内容完全符合需求；操作界面界面简洁直观；设计高效；完全满足招标文件提出的建设技术要求及建设目标的得15分。</w:t>
            </w:r>
          </w:p>
          <w:p w:rsidR="005E761F" w:rsidRPr="000C2DF3" w:rsidRDefault="00544712">
            <w:pPr>
              <w:pStyle w:val="a3"/>
              <w:spacing w:line="360" w:lineRule="auto"/>
              <w:ind w:firstLine="0"/>
              <w:rPr>
                <w:rFonts w:asciiTheme="minorEastAsia" w:eastAsiaTheme="minorEastAsia" w:hAnsiTheme="minorEastAsia" w:cs="宋体"/>
                <w:color w:val="000000" w:themeColor="text1"/>
                <w:kern w:val="0"/>
                <w:sz w:val="18"/>
                <w:szCs w:val="18"/>
                <w:lang w:bidi="ar"/>
              </w:rPr>
            </w:pPr>
            <w:r w:rsidRPr="000C2DF3">
              <w:rPr>
                <w:rFonts w:asciiTheme="minorEastAsia" w:eastAsiaTheme="minorEastAsia" w:hAnsiTheme="minorEastAsia" w:cs="宋体"/>
                <w:color w:val="000000" w:themeColor="text1"/>
                <w:kern w:val="0"/>
                <w:sz w:val="18"/>
                <w:szCs w:val="18"/>
                <w:lang w:bidi="ar"/>
              </w:rPr>
              <w:lastRenderedPageBreak/>
              <w:t>2.根据投标人提交的演示视频进行评审：演示时间基本满足招标文件时间控制要求，演示功能完整，内容基本满足需求；操作界面比较简洁直观；设计比较合理；基本满足招标文件提出的建设技术要求及建设目标的得10分。</w:t>
            </w:r>
          </w:p>
          <w:p w:rsidR="005E761F" w:rsidRPr="000C2DF3" w:rsidRDefault="00544712">
            <w:pPr>
              <w:pStyle w:val="a3"/>
              <w:spacing w:line="360" w:lineRule="auto"/>
              <w:ind w:firstLine="0"/>
              <w:rPr>
                <w:rFonts w:asciiTheme="minorEastAsia" w:eastAsiaTheme="minorEastAsia" w:hAnsiTheme="minorEastAsia" w:cs="宋体"/>
                <w:color w:val="000000" w:themeColor="text1"/>
                <w:kern w:val="0"/>
                <w:sz w:val="18"/>
                <w:szCs w:val="18"/>
                <w:lang w:bidi="ar"/>
              </w:rPr>
            </w:pPr>
            <w:r w:rsidRPr="000C2DF3">
              <w:rPr>
                <w:rFonts w:asciiTheme="minorEastAsia" w:eastAsiaTheme="minorEastAsia" w:hAnsiTheme="minorEastAsia" w:cs="宋体"/>
                <w:color w:val="000000" w:themeColor="text1"/>
                <w:kern w:val="0"/>
                <w:sz w:val="18"/>
                <w:szCs w:val="18"/>
                <w:lang w:bidi="ar"/>
              </w:rPr>
              <w:t>3.根据投标人提交的演示视频进行评审：演示时间超出招标文件时间控制要求，演示功能不完整，内容不全面；操作界面设计一般，操作较复杂；不能满足招标文件提出的建设技术要求及建设目标的得5分。</w:t>
            </w:r>
          </w:p>
          <w:p w:rsidR="005E761F" w:rsidRPr="000C2DF3" w:rsidRDefault="00544712">
            <w:pPr>
              <w:pStyle w:val="a3"/>
              <w:spacing w:line="360" w:lineRule="auto"/>
              <w:ind w:firstLine="0"/>
              <w:rPr>
                <w:rFonts w:asciiTheme="minorEastAsia" w:eastAsiaTheme="minorEastAsia" w:hAnsiTheme="minorEastAsia" w:cs="宋体"/>
                <w:color w:val="000000" w:themeColor="text1"/>
                <w:kern w:val="0"/>
                <w:sz w:val="18"/>
                <w:szCs w:val="18"/>
                <w:lang w:bidi="ar"/>
              </w:rPr>
            </w:pPr>
            <w:r w:rsidRPr="000C2DF3">
              <w:rPr>
                <w:rFonts w:asciiTheme="minorEastAsia" w:eastAsiaTheme="minorEastAsia" w:hAnsiTheme="minorEastAsia" w:cs="宋体"/>
                <w:color w:val="000000" w:themeColor="text1"/>
                <w:kern w:val="0"/>
                <w:sz w:val="18"/>
                <w:szCs w:val="18"/>
                <w:lang w:bidi="ar"/>
              </w:rPr>
              <w:t>4.无提供或其他不得分。</w:t>
            </w:r>
          </w:p>
          <w:p w:rsidR="005E761F" w:rsidRPr="000C2DF3" w:rsidRDefault="00544712">
            <w:pPr>
              <w:pStyle w:val="a3"/>
              <w:spacing w:line="360" w:lineRule="auto"/>
              <w:ind w:firstLine="0"/>
              <w:rPr>
                <w:rFonts w:asciiTheme="minorEastAsia" w:eastAsiaTheme="minorEastAsia" w:hAnsiTheme="minorEastAsia"/>
                <w:b/>
                <w:color w:val="000000" w:themeColor="text1"/>
                <w:sz w:val="18"/>
                <w:szCs w:val="18"/>
              </w:rPr>
            </w:pPr>
            <w:r w:rsidRPr="000C2DF3">
              <w:rPr>
                <w:rFonts w:asciiTheme="minorEastAsia" w:eastAsiaTheme="minorEastAsia" w:hAnsiTheme="minorEastAsia" w:hint="eastAsia"/>
                <w:b/>
                <w:color w:val="000000" w:themeColor="text1"/>
                <w:sz w:val="18"/>
                <w:szCs w:val="18"/>
              </w:rPr>
              <w:t>注：投标人应在按用户需求的要求递交演示文件，否则不得分。（具体要求见用户需求）</w:t>
            </w:r>
          </w:p>
        </w:tc>
      </w:tr>
      <w:tr w:rsidR="000C2DF3" w:rsidRPr="000C2DF3">
        <w:trPr>
          <w:trHeight w:val="585"/>
        </w:trPr>
        <w:tc>
          <w:tcPr>
            <w:tcW w:w="1014" w:type="dxa"/>
            <w:gridSpan w:val="2"/>
            <w:vMerge/>
            <w:tcBorders>
              <w:right w:val="single" w:sz="4" w:space="0" w:color="auto"/>
            </w:tcBorders>
            <w:vAlign w:val="center"/>
          </w:tcPr>
          <w:p w:rsidR="005E761F" w:rsidRPr="000C2DF3" w:rsidRDefault="005E761F">
            <w:pPr>
              <w:spacing w:line="360" w:lineRule="auto"/>
              <w:jc w:val="center"/>
              <w:rPr>
                <w:rFonts w:asciiTheme="minorEastAsia" w:eastAsiaTheme="minorEastAsia" w:hAnsiTheme="minorEastAsia"/>
                <w:color w:val="000000" w:themeColor="text1"/>
                <w:sz w:val="18"/>
                <w:szCs w:val="18"/>
              </w:rPr>
            </w:pPr>
          </w:p>
        </w:tc>
        <w:tc>
          <w:tcPr>
            <w:tcW w:w="1010" w:type="dxa"/>
            <w:vMerge/>
            <w:tcBorders>
              <w:right w:val="single" w:sz="4" w:space="0" w:color="auto"/>
            </w:tcBorders>
            <w:vAlign w:val="center"/>
          </w:tcPr>
          <w:p w:rsidR="005E761F" w:rsidRPr="000C2DF3" w:rsidRDefault="005E761F">
            <w:pPr>
              <w:spacing w:line="360" w:lineRule="auto"/>
              <w:jc w:val="center"/>
              <w:rPr>
                <w:rFonts w:asciiTheme="minorEastAsia" w:eastAsiaTheme="minorEastAsia" w:hAnsiTheme="minorEastAsia"/>
                <w:color w:val="000000" w:themeColor="text1"/>
                <w:sz w:val="18"/>
                <w:szCs w:val="18"/>
              </w:rPr>
            </w:pPr>
          </w:p>
        </w:tc>
        <w:tc>
          <w:tcPr>
            <w:tcW w:w="1804" w:type="dxa"/>
            <w:tcBorders>
              <w:top w:val="single" w:sz="4" w:space="0" w:color="auto"/>
              <w:left w:val="single" w:sz="4" w:space="0" w:color="auto"/>
              <w:right w:val="single" w:sz="4" w:space="0" w:color="auto"/>
            </w:tcBorders>
            <w:vAlign w:val="center"/>
          </w:tcPr>
          <w:p w:rsidR="005E761F" w:rsidRPr="000C2DF3" w:rsidRDefault="00544712">
            <w:pPr>
              <w:spacing w:line="360" w:lineRule="auto"/>
              <w:rPr>
                <w:rFonts w:asciiTheme="minorEastAsia" w:eastAsiaTheme="minorEastAsia" w:hAnsiTheme="minorEastAsia" w:cs="宋体"/>
                <w:color w:val="000000" w:themeColor="text1"/>
                <w:kern w:val="0"/>
                <w:sz w:val="18"/>
                <w:szCs w:val="18"/>
                <w:lang w:bidi="ar"/>
              </w:rPr>
            </w:pPr>
            <w:r w:rsidRPr="000C2DF3">
              <w:rPr>
                <w:rFonts w:asciiTheme="minorEastAsia" w:eastAsiaTheme="minorEastAsia" w:hAnsiTheme="minorEastAsia" w:cs="宋体" w:hint="eastAsia"/>
                <w:color w:val="000000" w:themeColor="text1"/>
                <w:kern w:val="0"/>
                <w:sz w:val="18"/>
                <w:szCs w:val="18"/>
                <w:lang w:bidi="ar"/>
              </w:rPr>
              <w:t>售后服务方案（</w:t>
            </w:r>
            <w:r w:rsidRPr="000C2DF3">
              <w:rPr>
                <w:rFonts w:asciiTheme="minorEastAsia" w:eastAsiaTheme="minorEastAsia" w:hAnsiTheme="minorEastAsia" w:cs="宋体"/>
                <w:color w:val="000000" w:themeColor="text1"/>
                <w:kern w:val="0"/>
                <w:sz w:val="18"/>
                <w:szCs w:val="18"/>
                <w:lang w:bidi="ar"/>
              </w:rPr>
              <w:t>10分</w:t>
            </w:r>
            <w:r w:rsidRPr="000C2DF3">
              <w:rPr>
                <w:rFonts w:asciiTheme="minorEastAsia" w:eastAsiaTheme="minorEastAsia" w:hAnsiTheme="minorEastAsia" w:cs="宋体" w:hint="eastAsia"/>
                <w:color w:val="000000" w:themeColor="text1"/>
                <w:kern w:val="0"/>
                <w:sz w:val="18"/>
                <w:szCs w:val="18"/>
                <w:lang w:bidi="ar"/>
              </w:rPr>
              <w:t>）</w:t>
            </w:r>
          </w:p>
        </w:tc>
        <w:tc>
          <w:tcPr>
            <w:tcW w:w="4990" w:type="dxa"/>
            <w:tcBorders>
              <w:top w:val="single" w:sz="4" w:space="0" w:color="auto"/>
              <w:left w:val="single" w:sz="4" w:space="0" w:color="auto"/>
            </w:tcBorders>
            <w:vAlign w:val="center"/>
          </w:tcPr>
          <w:p w:rsidR="005E761F" w:rsidRPr="000C2DF3" w:rsidRDefault="00544712">
            <w:pPr>
              <w:autoSpaceDE w:val="0"/>
              <w:adjustRightInd w:val="0"/>
              <w:snapToGrid w:val="0"/>
              <w:spacing w:line="360" w:lineRule="auto"/>
              <w:jc w:val="left"/>
              <w:rPr>
                <w:rFonts w:asciiTheme="minorEastAsia" w:eastAsiaTheme="minorEastAsia" w:hAnsiTheme="minorEastAsia" w:cs="宋体"/>
                <w:color w:val="000000" w:themeColor="text1"/>
                <w:kern w:val="0"/>
                <w:sz w:val="18"/>
                <w:szCs w:val="18"/>
                <w:lang w:bidi="ar"/>
              </w:rPr>
            </w:pPr>
            <w:bookmarkStart w:id="419" w:name="OLE_LINK50"/>
            <w:bookmarkStart w:id="420" w:name="OLE_LINK51"/>
            <w:r w:rsidRPr="000C2DF3">
              <w:rPr>
                <w:rFonts w:asciiTheme="minorEastAsia" w:eastAsiaTheme="minorEastAsia" w:hAnsiTheme="minorEastAsia" w:cs="宋体" w:hint="eastAsia"/>
                <w:color w:val="000000" w:themeColor="text1"/>
                <w:kern w:val="0"/>
                <w:sz w:val="18"/>
                <w:szCs w:val="18"/>
                <w:lang w:bidi="ar"/>
              </w:rPr>
              <w:t>根据投标人对本项目采购需求制定的售后服务方案（售后服务方案内容包含：系统日常运维流程、应急处置方案、业务咨询客服受理流程、售后保障等）进行综合评审：</w:t>
            </w:r>
          </w:p>
          <w:p w:rsidR="005E761F" w:rsidRPr="000C2DF3" w:rsidRDefault="00544712">
            <w:pPr>
              <w:adjustRightInd w:val="0"/>
              <w:snapToGrid w:val="0"/>
              <w:spacing w:line="360" w:lineRule="auto"/>
              <w:jc w:val="left"/>
              <w:rPr>
                <w:rFonts w:asciiTheme="minorEastAsia" w:eastAsiaTheme="minorEastAsia" w:hAnsiTheme="minorEastAsia" w:cs="宋体"/>
                <w:color w:val="000000" w:themeColor="text1"/>
                <w:kern w:val="0"/>
                <w:sz w:val="18"/>
                <w:szCs w:val="18"/>
                <w:lang w:bidi="ar"/>
              </w:rPr>
            </w:pPr>
            <w:r w:rsidRPr="000C2DF3">
              <w:rPr>
                <w:rFonts w:asciiTheme="minorEastAsia" w:eastAsiaTheme="minorEastAsia" w:hAnsiTheme="minorEastAsia" w:cs="宋体"/>
                <w:color w:val="000000" w:themeColor="text1"/>
                <w:kern w:val="0"/>
                <w:sz w:val="18"/>
                <w:szCs w:val="18"/>
                <w:lang w:bidi="ar"/>
              </w:rPr>
              <w:t>1.</w:t>
            </w:r>
            <w:r w:rsidRPr="000C2DF3">
              <w:rPr>
                <w:rFonts w:asciiTheme="minorEastAsia" w:eastAsiaTheme="minorEastAsia" w:hAnsiTheme="minorEastAsia" w:cs="宋体" w:hint="eastAsia"/>
                <w:color w:val="000000" w:themeColor="text1"/>
                <w:kern w:val="0"/>
                <w:sz w:val="18"/>
                <w:szCs w:val="18"/>
                <w:lang w:bidi="ar"/>
              </w:rPr>
              <w:t>售后服务方案完整详细，内容条理清晰，售后保障充分，可行性高的得</w:t>
            </w:r>
            <w:r w:rsidRPr="000C2DF3">
              <w:rPr>
                <w:rFonts w:asciiTheme="minorEastAsia" w:eastAsiaTheme="minorEastAsia" w:hAnsiTheme="minorEastAsia" w:cs="宋体"/>
                <w:color w:val="000000" w:themeColor="text1"/>
                <w:kern w:val="0"/>
                <w:sz w:val="18"/>
                <w:szCs w:val="18"/>
                <w:lang w:bidi="ar"/>
              </w:rPr>
              <w:t>10分；</w:t>
            </w:r>
          </w:p>
          <w:p w:rsidR="005E761F" w:rsidRPr="000C2DF3" w:rsidRDefault="00544712">
            <w:pPr>
              <w:adjustRightInd w:val="0"/>
              <w:snapToGrid w:val="0"/>
              <w:spacing w:line="360" w:lineRule="auto"/>
              <w:jc w:val="left"/>
              <w:rPr>
                <w:rFonts w:asciiTheme="minorEastAsia" w:eastAsiaTheme="minorEastAsia" w:hAnsiTheme="minorEastAsia" w:cs="宋体"/>
                <w:color w:val="000000" w:themeColor="text1"/>
                <w:kern w:val="0"/>
                <w:sz w:val="18"/>
                <w:szCs w:val="18"/>
                <w:lang w:bidi="ar"/>
              </w:rPr>
            </w:pPr>
            <w:r w:rsidRPr="000C2DF3">
              <w:rPr>
                <w:rFonts w:asciiTheme="minorEastAsia" w:eastAsiaTheme="minorEastAsia" w:hAnsiTheme="minorEastAsia" w:cs="宋体"/>
                <w:color w:val="000000" w:themeColor="text1"/>
                <w:kern w:val="0"/>
                <w:sz w:val="18"/>
                <w:szCs w:val="18"/>
                <w:lang w:bidi="ar"/>
              </w:rPr>
              <w:t>2.</w:t>
            </w:r>
            <w:r w:rsidRPr="000C2DF3">
              <w:rPr>
                <w:rFonts w:asciiTheme="minorEastAsia" w:eastAsiaTheme="minorEastAsia" w:hAnsiTheme="minorEastAsia" w:cs="宋体" w:hint="eastAsia"/>
                <w:color w:val="000000" w:themeColor="text1"/>
                <w:kern w:val="0"/>
                <w:sz w:val="18"/>
                <w:szCs w:val="18"/>
                <w:lang w:bidi="ar"/>
              </w:rPr>
              <w:t>售后服务方案较完整详细，内容比较清晰，售后保障比较充分，可行性较高的得</w:t>
            </w:r>
            <w:r w:rsidRPr="000C2DF3">
              <w:rPr>
                <w:rFonts w:asciiTheme="minorEastAsia" w:eastAsiaTheme="minorEastAsia" w:hAnsiTheme="minorEastAsia" w:cs="宋体"/>
                <w:color w:val="000000" w:themeColor="text1"/>
                <w:kern w:val="0"/>
                <w:sz w:val="18"/>
                <w:szCs w:val="18"/>
                <w:lang w:bidi="ar"/>
              </w:rPr>
              <w:t>6分；</w:t>
            </w:r>
          </w:p>
          <w:p w:rsidR="005E761F" w:rsidRPr="000C2DF3" w:rsidRDefault="00544712">
            <w:pPr>
              <w:adjustRightInd w:val="0"/>
              <w:snapToGrid w:val="0"/>
              <w:spacing w:line="360" w:lineRule="auto"/>
              <w:jc w:val="left"/>
              <w:rPr>
                <w:rFonts w:asciiTheme="minorEastAsia" w:eastAsiaTheme="minorEastAsia" w:hAnsiTheme="minorEastAsia" w:cs="宋体"/>
                <w:color w:val="000000" w:themeColor="text1"/>
                <w:kern w:val="0"/>
                <w:sz w:val="18"/>
                <w:szCs w:val="18"/>
                <w:lang w:bidi="ar"/>
              </w:rPr>
            </w:pPr>
            <w:r w:rsidRPr="000C2DF3">
              <w:rPr>
                <w:rFonts w:asciiTheme="minorEastAsia" w:eastAsiaTheme="minorEastAsia" w:hAnsiTheme="minorEastAsia" w:cs="宋体"/>
                <w:color w:val="000000" w:themeColor="text1"/>
                <w:kern w:val="0"/>
                <w:sz w:val="18"/>
                <w:szCs w:val="18"/>
                <w:lang w:bidi="ar"/>
              </w:rPr>
              <w:t>3.</w:t>
            </w:r>
            <w:r w:rsidRPr="000C2DF3">
              <w:rPr>
                <w:rFonts w:asciiTheme="minorEastAsia" w:eastAsiaTheme="minorEastAsia" w:hAnsiTheme="minorEastAsia" w:cs="宋体" w:hint="eastAsia"/>
                <w:color w:val="000000" w:themeColor="text1"/>
                <w:kern w:val="0"/>
                <w:sz w:val="18"/>
                <w:szCs w:val="18"/>
                <w:lang w:bidi="ar"/>
              </w:rPr>
              <w:t>售后服务方案不详细，内容存在缺漏，售后保障不充分，可行性差的得</w:t>
            </w:r>
            <w:r w:rsidRPr="000C2DF3">
              <w:rPr>
                <w:rFonts w:asciiTheme="minorEastAsia" w:eastAsiaTheme="minorEastAsia" w:hAnsiTheme="minorEastAsia" w:cs="宋体"/>
                <w:color w:val="000000" w:themeColor="text1"/>
                <w:kern w:val="0"/>
                <w:sz w:val="18"/>
                <w:szCs w:val="18"/>
                <w:lang w:bidi="ar"/>
              </w:rPr>
              <w:t>3分；</w:t>
            </w:r>
          </w:p>
          <w:p w:rsidR="005E761F" w:rsidRPr="000C2DF3" w:rsidRDefault="00544712">
            <w:pPr>
              <w:spacing w:line="360" w:lineRule="auto"/>
              <w:rPr>
                <w:rFonts w:asciiTheme="minorEastAsia" w:eastAsiaTheme="minorEastAsia" w:hAnsiTheme="minorEastAsia" w:cs="宋体"/>
                <w:color w:val="000000" w:themeColor="text1"/>
                <w:kern w:val="0"/>
                <w:sz w:val="18"/>
                <w:szCs w:val="18"/>
                <w:lang w:bidi="ar"/>
              </w:rPr>
            </w:pPr>
            <w:r w:rsidRPr="000C2DF3">
              <w:rPr>
                <w:rFonts w:asciiTheme="minorEastAsia" w:eastAsiaTheme="minorEastAsia" w:hAnsiTheme="minorEastAsia" w:cs="宋体"/>
                <w:color w:val="000000" w:themeColor="text1"/>
                <w:kern w:val="0"/>
                <w:sz w:val="18"/>
                <w:szCs w:val="18"/>
                <w:lang w:bidi="ar"/>
              </w:rPr>
              <w:t>4.无提供</w:t>
            </w:r>
            <w:r w:rsidRPr="000C2DF3">
              <w:rPr>
                <w:rFonts w:asciiTheme="minorEastAsia" w:eastAsiaTheme="minorEastAsia" w:hAnsiTheme="minorEastAsia" w:cs="宋体" w:hint="eastAsia"/>
                <w:color w:val="000000" w:themeColor="text1"/>
                <w:kern w:val="0"/>
                <w:sz w:val="18"/>
                <w:szCs w:val="18"/>
                <w:lang w:bidi="ar"/>
              </w:rPr>
              <w:t>或其他情况</w:t>
            </w:r>
            <w:r w:rsidRPr="000C2DF3">
              <w:rPr>
                <w:rFonts w:asciiTheme="minorEastAsia" w:eastAsiaTheme="minorEastAsia" w:hAnsiTheme="minorEastAsia" w:cs="宋体"/>
                <w:color w:val="000000" w:themeColor="text1"/>
                <w:kern w:val="0"/>
                <w:sz w:val="18"/>
                <w:szCs w:val="18"/>
                <w:lang w:bidi="ar"/>
              </w:rPr>
              <w:t>不得分。</w:t>
            </w:r>
            <w:bookmarkEnd w:id="419"/>
            <w:bookmarkEnd w:id="420"/>
          </w:p>
        </w:tc>
      </w:tr>
      <w:tr w:rsidR="000C2DF3" w:rsidRPr="000C2DF3">
        <w:trPr>
          <w:trHeight w:val="644"/>
        </w:trPr>
        <w:tc>
          <w:tcPr>
            <w:tcW w:w="1014" w:type="dxa"/>
            <w:gridSpan w:val="2"/>
            <w:tcBorders>
              <w:top w:val="single" w:sz="4" w:space="0" w:color="auto"/>
              <w:right w:val="single" w:sz="4" w:space="0" w:color="auto"/>
            </w:tcBorders>
            <w:vAlign w:val="center"/>
          </w:tcPr>
          <w:p w:rsidR="005E761F" w:rsidRPr="000C2DF3" w:rsidRDefault="00544712">
            <w:pPr>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2.2.4</w:t>
            </w:r>
            <w:r w:rsidRPr="000C2DF3">
              <w:rPr>
                <w:rFonts w:asciiTheme="minorEastAsia" w:eastAsiaTheme="minorEastAsia" w:hAnsiTheme="minorEastAsia" w:hint="eastAsia"/>
                <w:color w:val="000000" w:themeColor="text1"/>
                <w:sz w:val="18"/>
                <w:szCs w:val="18"/>
              </w:rPr>
              <w:t>（</w:t>
            </w:r>
            <w:r w:rsidRPr="000C2DF3">
              <w:rPr>
                <w:rFonts w:asciiTheme="minorEastAsia" w:eastAsiaTheme="minorEastAsia" w:hAnsiTheme="minorEastAsia"/>
                <w:color w:val="000000" w:themeColor="text1"/>
                <w:sz w:val="18"/>
                <w:szCs w:val="18"/>
              </w:rPr>
              <w:t>3）</w:t>
            </w:r>
          </w:p>
        </w:tc>
        <w:tc>
          <w:tcPr>
            <w:tcW w:w="2814" w:type="dxa"/>
            <w:gridSpan w:val="2"/>
            <w:tcBorders>
              <w:top w:val="single" w:sz="4" w:space="0" w:color="auto"/>
              <w:right w:val="single" w:sz="4" w:space="0" w:color="auto"/>
            </w:tcBorders>
            <w:vAlign w:val="center"/>
          </w:tcPr>
          <w:p w:rsidR="005E761F" w:rsidRPr="000C2DF3" w:rsidRDefault="00544712">
            <w:pPr>
              <w:spacing w:line="360" w:lineRule="auto"/>
              <w:jc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s="楷体" w:hint="eastAsia"/>
                <w:color w:val="000000" w:themeColor="text1"/>
                <w:kern w:val="0"/>
                <w:sz w:val="18"/>
                <w:szCs w:val="18"/>
              </w:rPr>
              <w:t>投标报价得分（</w:t>
            </w:r>
            <w:r w:rsidRPr="000C2DF3">
              <w:rPr>
                <w:rFonts w:asciiTheme="minorEastAsia" w:eastAsiaTheme="minorEastAsia" w:hAnsiTheme="minorEastAsia" w:cs="楷体"/>
                <w:color w:val="000000" w:themeColor="text1"/>
                <w:kern w:val="0"/>
                <w:sz w:val="18"/>
                <w:szCs w:val="18"/>
              </w:rPr>
              <w:t>30</w:t>
            </w:r>
            <w:r w:rsidRPr="000C2DF3">
              <w:rPr>
                <w:rFonts w:asciiTheme="minorEastAsia" w:eastAsiaTheme="minorEastAsia" w:hAnsiTheme="minorEastAsia" w:cs="楷体" w:hint="eastAsia"/>
                <w:color w:val="000000" w:themeColor="text1"/>
                <w:kern w:val="0"/>
                <w:sz w:val="18"/>
                <w:szCs w:val="18"/>
              </w:rPr>
              <w:t>分）</w:t>
            </w:r>
          </w:p>
        </w:tc>
        <w:tc>
          <w:tcPr>
            <w:tcW w:w="4990" w:type="dxa"/>
            <w:tcBorders>
              <w:top w:val="single" w:sz="4" w:space="0" w:color="auto"/>
              <w:left w:val="single" w:sz="4" w:space="0" w:color="auto"/>
            </w:tcBorders>
            <w:vAlign w:val="center"/>
          </w:tcPr>
          <w:p w:rsidR="005E761F" w:rsidRPr="000C2DF3" w:rsidRDefault="00544712">
            <w:pPr>
              <w:spacing w:line="360" w:lineRule="auto"/>
              <w:rPr>
                <w:rFonts w:asciiTheme="minorEastAsia" w:eastAsiaTheme="minorEastAsia" w:hAnsiTheme="minorEastAsia" w:cs="宋体"/>
                <w:color w:val="000000" w:themeColor="text1"/>
                <w:kern w:val="0"/>
                <w:sz w:val="18"/>
                <w:szCs w:val="18"/>
              </w:rPr>
            </w:pPr>
            <w:r w:rsidRPr="000C2DF3">
              <w:rPr>
                <w:rFonts w:asciiTheme="minorEastAsia" w:eastAsiaTheme="minorEastAsia" w:hAnsiTheme="minorEastAsia" w:cs="宋体" w:hint="eastAsia"/>
                <w:color w:val="000000" w:themeColor="text1"/>
                <w:kern w:val="0"/>
                <w:sz w:val="18"/>
                <w:szCs w:val="18"/>
              </w:rPr>
              <w:t>以评标基准价作为计算各有效投标报价得分的基础，当有效投标报价等于评标基准价时得</w:t>
            </w:r>
            <w:r w:rsidRPr="000C2DF3">
              <w:rPr>
                <w:rFonts w:asciiTheme="minorEastAsia" w:eastAsiaTheme="minorEastAsia" w:hAnsiTheme="minorEastAsia" w:cs="宋体"/>
                <w:color w:val="000000" w:themeColor="text1"/>
                <w:kern w:val="0"/>
                <w:sz w:val="18"/>
                <w:szCs w:val="18"/>
              </w:rPr>
              <w:t>30分；投标报价偏差率，每上偏1%扣1</w:t>
            </w:r>
            <w:r w:rsidRPr="000C2DF3">
              <w:rPr>
                <w:rFonts w:asciiTheme="minorEastAsia" w:eastAsiaTheme="minorEastAsia" w:hAnsiTheme="minorEastAsia" w:cs="宋体" w:hint="eastAsia"/>
                <w:color w:val="000000" w:themeColor="text1"/>
                <w:kern w:val="0"/>
                <w:sz w:val="18"/>
                <w:szCs w:val="18"/>
              </w:rPr>
              <w:t>分，下偏</w:t>
            </w:r>
            <w:r w:rsidRPr="000C2DF3">
              <w:rPr>
                <w:rFonts w:asciiTheme="minorEastAsia" w:eastAsiaTheme="minorEastAsia" w:hAnsiTheme="minorEastAsia" w:cs="宋体"/>
                <w:color w:val="000000" w:themeColor="text1"/>
                <w:kern w:val="0"/>
                <w:sz w:val="18"/>
                <w:szCs w:val="18"/>
              </w:rPr>
              <w:t>1%扣0.5</w:t>
            </w:r>
            <w:r w:rsidRPr="000C2DF3">
              <w:rPr>
                <w:rFonts w:asciiTheme="minorEastAsia" w:eastAsiaTheme="minorEastAsia" w:hAnsiTheme="minorEastAsia" w:cs="宋体" w:hint="eastAsia"/>
                <w:color w:val="000000" w:themeColor="text1"/>
                <w:kern w:val="0"/>
                <w:sz w:val="18"/>
                <w:szCs w:val="18"/>
              </w:rPr>
              <w:t>分，最多扣完</w:t>
            </w:r>
            <w:r w:rsidRPr="000C2DF3">
              <w:rPr>
                <w:rFonts w:asciiTheme="minorEastAsia" w:eastAsiaTheme="minorEastAsia" w:hAnsiTheme="minorEastAsia" w:cs="宋体"/>
                <w:color w:val="000000" w:themeColor="text1"/>
                <w:kern w:val="0"/>
                <w:sz w:val="18"/>
                <w:szCs w:val="18"/>
              </w:rPr>
              <w:t>30分为止。</w:t>
            </w:r>
          </w:p>
        </w:tc>
      </w:tr>
    </w:tbl>
    <w:p w:rsidR="005E761F" w:rsidRPr="000C2DF3" w:rsidRDefault="00544712">
      <w:pPr>
        <w:tabs>
          <w:tab w:val="left" w:pos="540"/>
        </w:tabs>
        <w:snapToGrid w:val="0"/>
        <w:spacing w:line="360" w:lineRule="auto"/>
        <w:ind w:firstLineChars="200" w:firstLine="360"/>
        <w:jc w:val="left"/>
        <w:outlineLvl w:val="0"/>
        <w:rPr>
          <w:rFonts w:asciiTheme="minorEastAsia" w:eastAsiaTheme="minorEastAsia" w:hAnsiTheme="minorEastAsia" w:cs="楷体"/>
          <w:color w:val="000000" w:themeColor="text1"/>
          <w:kern w:val="0"/>
          <w:sz w:val="18"/>
          <w:szCs w:val="18"/>
        </w:rPr>
      </w:pPr>
      <w:bookmarkStart w:id="421" w:name="_Toc191991082"/>
      <w:bookmarkStart w:id="422" w:name="_Toc191990966"/>
      <w:r w:rsidRPr="000C2DF3">
        <w:rPr>
          <w:rFonts w:asciiTheme="minorEastAsia" w:eastAsiaTheme="minorEastAsia" w:hAnsiTheme="minorEastAsia" w:cs="楷体"/>
          <w:color w:val="000000" w:themeColor="text1"/>
          <w:kern w:val="0"/>
          <w:sz w:val="18"/>
          <w:szCs w:val="18"/>
        </w:rPr>
        <w:t>注：</w:t>
      </w:r>
      <w:r w:rsidRPr="000C2DF3">
        <w:rPr>
          <w:rFonts w:asciiTheme="minorEastAsia" w:eastAsiaTheme="minorEastAsia" w:hAnsiTheme="minorEastAsia" w:cs="楷体" w:hint="eastAsia"/>
          <w:color w:val="000000" w:themeColor="text1"/>
          <w:kern w:val="0"/>
          <w:sz w:val="18"/>
          <w:szCs w:val="18"/>
        </w:rPr>
        <w:t>投标人的商务、技术评审得分为各评委评分的算术平均分，评分如出现小数点，则保留小数点后两位，第三位四舍五入。</w:t>
      </w:r>
      <w:bookmarkEnd w:id="421"/>
      <w:bookmarkEnd w:id="422"/>
    </w:p>
    <w:p w:rsidR="005E761F" w:rsidRPr="000C2DF3" w:rsidRDefault="00544712">
      <w:pPr>
        <w:tabs>
          <w:tab w:val="left" w:pos="540"/>
        </w:tabs>
        <w:snapToGrid w:val="0"/>
        <w:spacing w:line="480" w:lineRule="auto"/>
        <w:jc w:val="left"/>
        <w:outlineLvl w:val="0"/>
        <w:rPr>
          <w:rFonts w:asciiTheme="minorEastAsia" w:eastAsiaTheme="minorEastAsia" w:hAnsiTheme="minorEastAsia"/>
          <w:b/>
          <w:bCs/>
          <w:color w:val="000000" w:themeColor="text1"/>
          <w:spacing w:val="7"/>
          <w:sz w:val="24"/>
          <w:szCs w:val="24"/>
        </w:rPr>
      </w:pPr>
      <w:r w:rsidRPr="000C2DF3">
        <w:rPr>
          <w:rFonts w:asciiTheme="minorEastAsia" w:eastAsiaTheme="minorEastAsia" w:hAnsiTheme="minorEastAsia"/>
          <w:b/>
          <w:bCs/>
          <w:color w:val="000000" w:themeColor="text1"/>
          <w:spacing w:val="7"/>
          <w:sz w:val="31"/>
          <w:szCs w:val="31"/>
        </w:rPr>
        <w:br w:type="page"/>
      </w:r>
      <w:bookmarkStart w:id="423" w:name="_Toc191990967"/>
      <w:bookmarkStart w:id="424" w:name="_Toc191991083"/>
      <w:r w:rsidRPr="000C2DF3">
        <w:rPr>
          <w:rFonts w:asciiTheme="minorEastAsia" w:eastAsiaTheme="minorEastAsia" w:hAnsiTheme="minorEastAsia"/>
          <w:b/>
          <w:bCs/>
          <w:color w:val="000000" w:themeColor="text1"/>
          <w:spacing w:val="7"/>
          <w:sz w:val="24"/>
          <w:szCs w:val="24"/>
        </w:rPr>
        <w:lastRenderedPageBreak/>
        <w:t>1.评标方法</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23"/>
      <w:bookmarkEnd w:id="424"/>
    </w:p>
    <w:p w:rsidR="005E761F" w:rsidRPr="000C2DF3" w:rsidRDefault="00544712">
      <w:pPr>
        <w:spacing w:before="68" w:line="480" w:lineRule="auto"/>
        <w:ind w:firstLine="421"/>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1"/>
          <w:szCs w:val="21"/>
        </w:rPr>
        <w:t>本次评标采用综合评估法。评标委员会对满足招标文</w:t>
      </w:r>
      <w:r w:rsidRPr="000C2DF3">
        <w:rPr>
          <w:rFonts w:asciiTheme="minorEastAsia" w:eastAsiaTheme="minorEastAsia" w:hAnsiTheme="minorEastAsia" w:cs="宋体"/>
          <w:color w:val="000000" w:themeColor="text1"/>
          <w:szCs w:val="21"/>
        </w:rPr>
        <w:t>件实质性要求的投标文件，按照本章</w:t>
      </w:r>
      <w:r w:rsidRPr="000C2DF3">
        <w:rPr>
          <w:rFonts w:asciiTheme="minorEastAsia" w:eastAsiaTheme="minorEastAsia" w:hAnsiTheme="minorEastAsia" w:cs="宋体"/>
          <w:color w:val="000000" w:themeColor="text1"/>
          <w:spacing w:val="-2"/>
          <w:szCs w:val="21"/>
        </w:rPr>
        <w:t xml:space="preserve">第 </w:t>
      </w:r>
      <w:r w:rsidRPr="000C2DF3">
        <w:rPr>
          <w:rFonts w:asciiTheme="minorEastAsia" w:eastAsiaTheme="minorEastAsia" w:hAnsiTheme="minorEastAsia"/>
          <w:color w:val="000000" w:themeColor="text1"/>
          <w:spacing w:val="-2"/>
          <w:szCs w:val="21"/>
        </w:rPr>
        <w:t xml:space="preserve">2.2 </w:t>
      </w:r>
      <w:r w:rsidRPr="000C2DF3">
        <w:rPr>
          <w:rFonts w:asciiTheme="minorEastAsia" w:eastAsiaTheme="minorEastAsia" w:hAnsiTheme="minorEastAsia" w:cs="宋体"/>
          <w:color w:val="000000" w:themeColor="text1"/>
          <w:spacing w:val="-2"/>
          <w:szCs w:val="21"/>
        </w:rPr>
        <w:t>款规定的评分标准进行打分，并按得分由高到低顺序推荐</w:t>
      </w:r>
      <w:r w:rsidRPr="000C2DF3">
        <w:rPr>
          <w:rFonts w:asciiTheme="minorEastAsia" w:eastAsiaTheme="minorEastAsia" w:hAnsiTheme="minorEastAsia" w:cs="宋体"/>
          <w:color w:val="000000" w:themeColor="text1"/>
          <w:spacing w:val="-1"/>
          <w:szCs w:val="21"/>
        </w:rPr>
        <w:t>中标候选人，或根据招标人授</w:t>
      </w:r>
      <w:r w:rsidRPr="000C2DF3">
        <w:rPr>
          <w:rFonts w:asciiTheme="minorEastAsia" w:eastAsiaTheme="minorEastAsia" w:hAnsiTheme="minorEastAsia" w:cs="宋体"/>
          <w:color w:val="000000" w:themeColor="text1"/>
          <w:spacing w:val="1"/>
          <w:szCs w:val="21"/>
        </w:rPr>
        <w:t>权直接确定中标人，但投标报价低于其成本的除外。综合评</w:t>
      </w:r>
      <w:r w:rsidRPr="000C2DF3">
        <w:rPr>
          <w:rFonts w:asciiTheme="minorEastAsia" w:eastAsiaTheme="minorEastAsia" w:hAnsiTheme="minorEastAsia" w:cs="宋体"/>
          <w:color w:val="000000" w:themeColor="text1"/>
          <w:szCs w:val="21"/>
        </w:rPr>
        <w:t>分相等时，以投标报价低的优先；</w:t>
      </w:r>
      <w:r w:rsidRPr="000C2DF3">
        <w:rPr>
          <w:rFonts w:asciiTheme="minorEastAsia" w:eastAsiaTheme="minorEastAsia" w:hAnsiTheme="minorEastAsia" w:cs="宋体"/>
          <w:color w:val="000000" w:themeColor="text1"/>
          <w:spacing w:val="1"/>
          <w:szCs w:val="21"/>
        </w:rPr>
        <w:t>投标报价也相等的，以</w:t>
      </w:r>
      <w:r w:rsidRPr="000C2DF3">
        <w:rPr>
          <w:rFonts w:asciiTheme="minorEastAsia" w:eastAsiaTheme="minorEastAsia" w:hAnsiTheme="minorEastAsia" w:cs="宋体" w:hint="eastAsia"/>
          <w:color w:val="000000" w:themeColor="text1"/>
          <w:spacing w:val="1"/>
          <w:szCs w:val="21"/>
        </w:rPr>
        <w:t>技术</w:t>
      </w:r>
      <w:r w:rsidRPr="000C2DF3">
        <w:rPr>
          <w:rFonts w:asciiTheme="minorEastAsia" w:eastAsiaTheme="minorEastAsia" w:hAnsiTheme="minorEastAsia" w:cs="宋体"/>
          <w:color w:val="000000" w:themeColor="text1"/>
          <w:spacing w:val="1"/>
          <w:szCs w:val="21"/>
        </w:rPr>
        <w:t>评审得分高的优先；如</w:t>
      </w:r>
      <w:r w:rsidRPr="000C2DF3">
        <w:rPr>
          <w:rFonts w:asciiTheme="minorEastAsia" w:eastAsiaTheme="minorEastAsia" w:hAnsiTheme="minorEastAsia" w:cs="宋体" w:hint="eastAsia"/>
          <w:color w:val="000000" w:themeColor="text1"/>
          <w:spacing w:val="1"/>
          <w:szCs w:val="21"/>
        </w:rPr>
        <w:t>技术评审</w:t>
      </w:r>
      <w:r w:rsidRPr="000C2DF3">
        <w:rPr>
          <w:rFonts w:asciiTheme="minorEastAsia" w:eastAsiaTheme="minorEastAsia" w:hAnsiTheme="minorEastAsia" w:cs="宋体"/>
          <w:color w:val="000000" w:themeColor="text1"/>
          <w:szCs w:val="21"/>
        </w:rPr>
        <w:t>得分也相等，按照评标办法前附</w:t>
      </w:r>
      <w:r w:rsidRPr="000C2DF3">
        <w:rPr>
          <w:rFonts w:asciiTheme="minorEastAsia" w:eastAsiaTheme="minorEastAsia" w:hAnsiTheme="minorEastAsia" w:cs="宋体"/>
          <w:color w:val="000000" w:themeColor="text1"/>
          <w:spacing w:val="-2"/>
          <w:szCs w:val="21"/>
        </w:rPr>
        <w:t>表的规定确定中标候</w:t>
      </w:r>
      <w:r w:rsidRPr="000C2DF3">
        <w:rPr>
          <w:rFonts w:asciiTheme="minorEastAsia" w:eastAsiaTheme="minorEastAsia" w:hAnsiTheme="minorEastAsia" w:cs="宋体"/>
          <w:color w:val="000000" w:themeColor="text1"/>
          <w:spacing w:val="-1"/>
          <w:szCs w:val="21"/>
        </w:rPr>
        <w:t>选人顺序。</w:t>
      </w:r>
    </w:p>
    <w:p w:rsidR="005E761F" w:rsidRPr="000C2DF3" w:rsidRDefault="00544712">
      <w:pPr>
        <w:tabs>
          <w:tab w:val="left" w:pos="540"/>
        </w:tabs>
        <w:snapToGrid w:val="0"/>
        <w:spacing w:line="480" w:lineRule="auto"/>
        <w:jc w:val="left"/>
        <w:outlineLvl w:val="0"/>
        <w:rPr>
          <w:rFonts w:asciiTheme="minorEastAsia" w:eastAsiaTheme="minorEastAsia" w:hAnsiTheme="minorEastAsia"/>
          <w:b/>
          <w:bCs/>
          <w:color w:val="000000" w:themeColor="text1"/>
          <w:spacing w:val="7"/>
          <w:sz w:val="24"/>
          <w:szCs w:val="24"/>
        </w:rPr>
      </w:pPr>
      <w:bookmarkStart w:id="425" w:name="_bookmark86"/>
      <w:bookmarkStart w:id="426" w:name="_bookmark87"/>
      <w:bookmarkStart w:id="427" w:name="_Toc27725"/>
      <w:bookmarkStart w:id="428" w:name="_Toc19432"/>
      <w:bookmarkStart w:id="429" w:name="_Toc20482"/>
      <w:bookmarkStart w:id="430" w:name="_Toc7924"/>
      <w:bookmarkStart w:id="431" w:name="_Toc15916"/>
      <w:bookmarkStart w:id="432" w:name="_Toc15143"/>
      <w:bookmarkStart w:id="433" w:name="_Toc32701"/>
      <w:bookmarkStart w:id="434" w:name="_Toc14190"/>
      <w:bookmarkStart w:id="435" w:name="_Toc13057"/>
      <w:bookmarkStart w:id="436" w:name="_Toc191991084"/>
      <w:bookmarkStart w:id="437" w:name="_Toc5006"/>
      <w:bookmarkStart w:id="438" w:name="_Toc11218"/>
      <w:bookmarkStart w:id="439" w:name="_Toc191990968"/>
      <w:bookmarkStart w:id="440" w:name="_Toc5930"/>
      <w:bookmarkStart w:id="441" w:name="_Toc20852"/>
      <w:bookmarkStart w:id="442" w:name="_Toc1308"/>
      <w:bookmarkEnd w:id="425"/>
      <w:bookmarkEnd w:id="426"/>
      <w:r w:rsidRPr="000C2DF3">
        <w:rPr>
          <w:rFonts w:asciiTheme="minorEastAsia" w:eastAsiaTheme="minorEastAsia" w:hAnsiTheme="minorEastAsia"/>
          <w:b/>
          <w:bCs/>
          <w:color w:val="000000" w:themeColor="text1"/>
          <w:spacing w:val="7"/>
          <w:sz w:val="24"/>
          <w:szCs w:val="24"/>
        </w:rPr>
        <w:t>2.评审标准</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rsidR="005E761F" w:rsidRPr="000C2DF3" w:rsidRDefault="00544712">
      <w:pPr>
        <w:spacing w:before="91" w:line="480" w:lineRule="auto"/>
        <w:ind w:left="135"/>
        <w:rPr>
          <w:rFonts w:asciiTheme="minorEastAsia" w:eastAsiaTheme="minorEastAsia" w:hAnsiTheme="minorEastAsia" w:cs="黑体"/>
          <w:color w:val="000000" w:themeColor="text1"/>
          <w:szCs w:val="21"/>
        </w:rPr>
      </w:pPr>
      <w:r w:rsidRPr="000C2DF3">
        <w:rPr>
          <w:rFonts w:asciiTheme="minorEastAsia" w:eastAsiaTheme="minorEastAsia" w:hAnsiTheme="minorEastAsia"/>
          <w:color w:val="000000" w:themeColor="text1"/>
          <w:spacing w:val="-1"/>
          <w:szCs w:val="21"/>
        </w:rPr>
        <w:t>2.1</w:t>
      </w:r>
      <w:r w:rsidRPr="000C2DF3">
        <w:rPr>
          <w:rFonts w:asciiTheme="minorEastAsia" w:eastAsiaTheme="minorEastAsia" w:hAnsiTheme="minorEastAsia" w:cs="黑体"/>
          <w:color w:val="000000" w:themeColor="text1"/>
          <w:szCs w:val="21"/>
        </w:rPr>
        <w:t>初步评审标准</w:t>
      </w:r>
    </w:p>
    <w:p w:rsidR="005E761F" w:rsidRPr="000C2DF3" w:rsidRDefault="00544712">
      <w:pPr>
        <w:spacing w:before="69" w:line="480" w:lineRule="auto"/>
        <w:ind w:left="416"/>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1"/>
          <w:szCs w:val="21"/>
        </w:rPr>
        <w:t>2.1.1</w:t>
      </w:r>
      <w:r w:rsidRPr="000C2DF3">
        <w:rPr>
          <w:rFonts w:asciiTheme="minorEastAsia" w:eastAsiaTheme="minorEastAsia" w:hAnsiTheme="minorEastAsia" w:cs="宋体"/>
          <w:color w:val="000000" w:themeColor="text1"/>
          <w:spacing w:val="-1"/>
          <w:szCs w:val="21"/>
        </w:rPr>
        <w:t>形式评审标准：见评标</w:t>
      </w:r>
      <w:r w:rsidRPr="000C2DF3">
        <w:rPr>
          <w:rFonts w:asciiTheme="minorEastAsia" w:eastAsiaTheme="minorEastAsia" w:hAnsiTheme="minorEastAsia" w:cs="宋体"/>
          <w:color w:val="000000" w:themeColor="text1"/>
          <w:szCs w:val="21"/>
        </w:rPr>
        <w:t>办法前附表。</w:t>
      </w:r>
    </w:p>
    <w:p w:rsidR="005E761F" w:rsidRPr="000C2DF3" w:rsidRDefault="00544712">
      <w:pPr>
        <w:spacing w:before="150" w:line="480" w:lineRule="auto"/>
        <w:ind w:left="416"/>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1"/>
          <w:szCs w:val="21"/>
        </w:rPr>
        <w:t xml:space="preserve">2.1.2 </w:t>
      </w:r>
      <w:r w:rsidRPr="000C2DF3">
        <w:rPr>
          <w:rFonts w:asciiTheme="minorEastAsia" w:eastAsiaTheme="minorEastAsia" w:hAnsiTheme="minorEastAsia" w:cs="宋体"/>
          <w:color w:val="000000" w:themeColor="text1"/>
          <w:spacing w:val="-1"/>
          <w:szCs w:val="21"/>
        </w:rPr>
        <w:t>资格评审标准：见评标</w:t>
      </w:r>
      <w:r w:rsidRPr="000C2DF3">
        <w:rPr>
          <w:rFonts w:asciiTheme="minorEastAsia" w:eastAsiaTheme="minorEastAsia" w:hAnsiTheme="minorEastAsia" w:cs="宋体"/>
          <w:color w:val="000000" w:themeColor="text1"/>
          <w:szCs w:val="21"/>
        </w:rPr>
        <w:t>办法前附表。</w:t>
      </w:r>
    </w:p>
    <w:p w:rsidR="005E761F" w:rsidRPr="000C2DF3" w:rsidRDefault="00544712">
      <w:pPr>
        <w:spacing w:before="150" w:line="480" w:lineRule="auto"/>
        <w:ind w:left="416"/>
        <w:rPr>
          <w:rFonts w:asciiTheme="minorEastAsia" w:eastAsiaTheme="minorEastAsia" w:hAnsiTheme="minorEastAsia" w:cs="宋体"/>
          <w:color w:val="000000" w:themeColor="text1"/>
          <w:szCs w:val="21"/>
        </w:rPr>
      </w:pPr>
      <w:bookmarkStart w:id="443" w:name="_bookmark88"/>
      <w:bookmarkEnd w:id="443"/>
      <w:r w:rsidRPr="000C2DF3">
        <w:rPr>
          <w:rFonts w:asciiTheme="minorEastAsia" w:eastAsiaTheme="minorEastAsia" w:hAnsiTheme="minorEastAsia"/>
          <w:color w:val="000000" w:themeColor="text1"/>
          <w:spacing w:val="-8"/>
          <w:szCs w:val="21"/>
        </w:rPr>
        <w:t>2</w:t>
      </w:r>
      <w:r w:rsidRPr="000C2DF3">
        <w:rPr>
          <w:rFonts w:asciiTheme="minorEastAsia" w:eastAsiaTheme="minorEastAsia" w:hAnsiTheme="minorEastAsia"/>
          <w:color w:val="000000" w:themeColor="text1"/>
          <w:spacing w:val="-6"/>
          <w:szCs w:val="21"/>
        </w:rPr>
        <w:t>.</w:t>
      </w:r>
      <w:r w:rsidRPr="000C2DF3">
        <w:rPr>
          <w:rFonts w:asciiTheme="minorEastAsia" w:eastAsiaTheme="minorEastAsia" w:hAnsiTheme="minorEastAsia"/>
          <w:color w:val="000000" w:themeColor="text1"/>
          <w:spacing w:val="-4"/>
          <w:szCs w:val="21"/>
        </w:rPr>
        <w:t xml:space="preserve">1.3 </w:t>
      </w:r>
      <w:r w:rsidRPr="000C2DF3">
        <w:rPr>
          <w:rFonts w:asciiTheme="minorEastAsia" w:eastAsiaTheme="minorEastAsia" w:hAnsiTheme="minorEastAsia" w:cs="宋体"/>
          <w:color w:val="000000" w:themeColor="text1"/>
          <w:spacing w:val="-4"/>
          <w:szCs w:val="21"/>
        </w:rPr>
        <w:t>响应性评审标准：见评标办法前附表。</w:t>
      </w:r>
    </w:p>
    <w:p w:rsidR="005E761F" w:rsidRPr="000C2DF3" w:rsidRDefault="00544712">
      <w:pPr>
        <w:spacing w:before="310" w:line="480" w:lineRule="auto"/>
        <w:ind w:left="135"/>
        <w:rPr>
          <w:rFonts w:asciiTheme="minorEastAsia" w:eastAsiaTheme="minorEastAsia" w:hAnsiTheme="minorEastAsia" w:cs="黑体"/>
          <w:color w:val="000000" w:themeColor="text1"/>
          <w:szCs w:val="21"/>
        </w:rPr>
      </w:pPr>
      <w:r w:rsidRPr="000C2DF3">
        <w:rPr>
          <w:rFonts w:asciiTheme="minorEastAsia" w:eastAsiaTheme="minorEastAsia" w:hAnsiTheme="minorEastAsia"/>
          <w:color w:val="000000" w:themeColor="text1"/>
          <w:spacing w:val="-1"/>
          <w:szCs w:val="21"/>
        </w:rPr>
        <w:t>2.2</w:t>
      </w:r>
      <w:r w:rsidRPr="000C2DF3">
        <w:rPr>
          <w:rFonts w:asciiTheme="minorEastAsia" w:eastAsiaTheme="minorEastAsia" w:hAnsiTheme="minorEastAsia" w:cs="黑体"/>
          <w:color w:val="000000" w:themeColor="text1"/>
          <w:szCs w:val="21"/>
        </w:rPr>
        <w:t>分值构成与评分标准</w:t>
      </w:r>
    </w:p>
    <w:p w:rsidR="005E761F" w:rsidRPr="000C2DF3" w:rsidRDefault="00544712">
      <w:pPr>
        <w:spacing w:before="69" w:line="480" w:lineRule="auto"/>
        <w:ind w:left="416"/>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1"/>
          <w:szCs w:val="21"/>
        </w:rPr>
        <w:t>2.</w:t>
      </w:r>
      <w:r w:rsidRPr="000C2DF3">
        <w:rPr>
          <w:rFonts w:asciiTheme="minorEastAsia" w:eastAsiaTheme="minorEastAsia" w:hAnsiTheme="minorEastAsia"/>
          <w:color w:val="000000" w:themeColor="text1"/>
          <w:szCs w:val="21"/>
        </w:rPr>
        <w:t>2.1</w:t>
      </w:r>
      <w:r w:rsidRPr="000C2DF3">
        <w:rPr>
          <w:rFonts w:asciiTheme="minorEastAsia" w:eastAsiaTheme="minorEastAsia" w:hAnsiTheme="minorEastAsia" w:cs="宋体"/>
          <w:color w:val="000000" w:themeColor="text1"/>
          <w:szCs w:val="21"/>
        </w:rPr>
        <w:t>分值构成</w:t>
      </w:r>
    </w:p>
    <w:p w:rsidR="005E761F" w:rsidRPr="000C2DF3" w:rsidRDefault="00544712">
      <w:pPr>
        <w:spacing w:before="150" w:line="480" w:lineRule="auto"/>
        <w:ind w:left="427"/>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6"/>
          <w:szCs w:val="21"/>
        </w:rPr>
        <w:t>(</w:t>
      </w:r>
      <w:r w:rsidRPr="000C2DF3">
        <w:rPr>
          <w:rFonts w:asciiTheme="minorEastAsia" w:eastAsiaTheme="minorEastAsia" w:hAnsiTheme="minorEastAsia"/>
          <w:color w:val="000000" w:themeColor="text1"/>
          <w:spacing w:val="6"/>
          <w:szCs w:val="21"/>
        </w:rPr>
        <w:t>1</w:t>
      </w:r>
      <w:r w:rsidRPr="000C2DF3">
        <w:rPr>
          <w:rFonts w:asciiTheme="minorEastAsia" w:eastAsiaTheme="minorEastAsia" w:hAnsiTheme="minorEastAsia" w:cs="宋体"/>
          <w:color w:val="000000" w:themeColor="text1"/>
          <w:spacing w:val="6"/>
          <w:szCs w:val="21"/>
        </w:rPr>
        <w:t>)</w:t>
      </w:r>
      <w:r w:rsidRPr="000C2DF3">
        <w:rPr>
          <w:rFonts w:asciiTheme="minorEastAsia" w:eastAsiaTheme="minorEastAsia" w:hAnsiTheme="minorEastAsia" w:cs="宋体"/>
          <w:color w:val="000000" w:themeColor="text1"/>
          <w:spacing w:val="3"/>
          <w:szCs w:val="21"/>
        </w:rPr>
        <w:t xml:space="preserve"> </w:t>
      </w:r>
      <w:r w:rsidRPr="000C2DF3">
        <w:rPr>
          <w:rFonts w:asciiTheme="minorEastAsia" w:eastAsiaTheme="minorEastAsia" w:hAnsiTheme="minorEastAsia" w:cs="宋体" w:hint="eastAsia"/>
          <w:color w:val="000000" w:themeColor="text1"/>
          <w:spacing w:val="3"/>
          <w:szCs w:val="21"/>
        </w:rPr>
        <w:t>商务</w:t>
      </w:r>
      <w:r w:rsidRPr="000C2DF3">
        <w:rPr>
          <w:rFonts w:asciiTheme="minorEastAsia" w:eastAsiaTheme="minorEastAsia" w:hAnsiTheme="minorEastAsia" w:cs="宋体"/>
          <w:color w:val="000000" w:themeColor="text1"/>
          <w:spacing w:val="3"/>
          <w:szCs w:val="21"/>
        </w:rPr>
        <w:t>评审：见评标办法前附表；</w:t>
      </w:r>
    </w:p>
    <w:p w:rsidR="005E761F" w:rsidRPr="000C2DF3" w:rsidRDefault="00544712">
      <w:pPr>
        <w:spacing w:before="151" w:line="480" w:lineRule="auto"/>
        <w:ind w:left="427"/>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6"/>
          <w:szCs w:val="21"/>
        </w:rPr>
        <w:t>(</w:t>
      </w:r>
      <w:r w:rsidRPr="000C2DF3">
        <w:rPr>
          <w:rFonts w:asciiTheme="minorEastAsia" w:eastAsiaTheme="minorEastAsia" w:hAnsiTheme="minorEastAsia"/>
          <w:color w:val="000000" w:themeColor="text1"/>
          <w:spacing w:val="6"/>
          <w:szCs w:val="21"/>
        </w:rPr>
        <w:t>2</w:t>
      </w:r>
      <w:r w:rsidRPr="000C2DF3">
        <w:rPr>
          <w:rFonts w:asciiTheme="minorEastAsia" w:eastAsiaTheme="minorEastAsia" w:hAnsiTheme="minorEastAsia" w:cs="宋体"/>
          <w:color w:val="000000" w:themeColor="text1"/>
          <w:spacing w:val="6"/>
          <w:szCs w:val="21"/>
        </w:rPr>
        <w:t>)</w:t>
      </w:r>
      <w:r w:rsidRPr="000C2DF3">
        <w:rPr>
          <w:rFonts w:asciiTheme="minorEastAsia" w:eastAsiaTheme="minorEastAsia" w:hAnsiTheme="minorEastAsia" w:cs="宋体"/>
          <w:color w:val="000000" w:themeColor="text1"/>
          <w:spacing w:val="3"/>
          <w:szCs w:val="21"/>
        </w:rPr>
        <w:t xml:space="preserve"> </w:t>
      </w:r>
      <w:r w:rsidRPr="000C2DF3">
        <w:rPr>
          <w:rFonts w:asciiTheme="minorEastAsia" w:eastAsiaTheme="minorEastAsia" w:hAnsiTheme="minorEastAsia" w:cs="宋体" w:hint="eastAsia"/>
          <w:color w:val="000000" w:themeColor="text1"/>
          <w:spacing w:val="3"/>
          <w:szCs w:val="21"/>
        </w:rPr>
        <w:t>技术</w:t>
      </w:r>
      <w:r w:rsidRPr="000C2DF3">
        <w:rPr>
          <w:rFonts w:asciiTheme="minorEastAsia" w:eastAsiaTheme="minorEastAsia" w:hAnsiTheme="minorEastAsia" w:cs="宋体"/>
          <w:color w:val="000000" w:themeColor="text1"/>
          <w:spacing w:val="3"/>
          <w:szCs w:val="21"/>
        </w:rPr>
        <w:t>评审：见评标办法前附表；</w:t>
      </w:r>
    </w:p>
    <w:p w:rsidR="005E761F" w:rsidRPr="000C2DF3" w:rsidRDefault="00544712">
      <w:pPr>
        <w:spacing w:before="148" w:line="480" w:lineRule="auto"/>
        <w:ind w:left="427"/>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4"/>
          <w:szCs w:val="21"/>
        </w:rPr>
        <w:t>(</w:t>
      </w:r>
      <w:r w:rsidRPr="000C2DF3">
        <w:rPr>
          <w:rFonts w:asciiTheme="minorEastAsia" w:eastAsiaTheme="minorEastAsia" w:hAnsiTheme="minorEastAsia"/>
          <w:color w:val="000000" w:themeColor="text1"/>
          <w:spacing w:val="4"/>
          <w:szCs w:val="21"/>
        </w:rPr>
        <w:t>3</w:t>
      </w:r>
      <w:r w:rsidRPr="000C2DF3">
        <w:rPr>
          <w:rFonts w:asciiTheme="minorEastAsia" w:eastAsiaTheme="minorEastAsia" w:hAnsiTheme="minorEastAsia" w:cs="宋体"/>
          <w:color w:val="000000" w:themeColor="text1"/>
          <w:spacing w:val="4"/>
          <w:szCs w:val="21"/>
        </w:rPr>
        <w:t>) 投标报价：见评标办法前附表</w:t>
      </w:r>
      <w:r w:rsidRPr="000C2DF3">
        <w:rPr>
          <w:rFonts w:asciiTheme="minorEastAsia" w:eastAsiaTheme="minorEastAsia" w:hAnsiTheme="minorEastAsia" w:cs="宋体"/>
          <w:color w:val="000000" w:themeColor="text1"/>
          <w:spacing w:val="1"/>
          <w:szCs w:val="21"/>
        </w:rPr>
        <w:t>；</w:t>
      </w:r>
    </w:p>
    <w:p w:rsidR="005E761F" w:rsidRPr="000C2DF3" w:rsidRDefault="00544712">
      <w:pPr>
        <w:spacing w:before="152" w:line="480" w:lineRule="auto"/>
        <w:ind w:left="416"/>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1"/>
          <w:szCs w:val="21"/>
        </w:rPr>
        <w:t>2.</w:t>
      </w:r>
      <w:r w:rsidRPr="000C2DF3">
        <w:rPr>
          <w:rFonts w:asciiTheme="minorEastAsia" w:eastAsiaTheme="minorEastAsia" w:hAnsiTheme="minorEastAsia"/>
          <w:color w:val="000000" w:themeColor="text1"/>
          <w:szCs w:val="21"/>
        </w:rPr>
        <w:t>2.2</w:t>
      </w:r>
      <w:r w:rsidRPr="000C2DF3">
        <w:rPr>
          <w:rFonts w:asciiTheme="minorEastAsia" w:eastAsiaTheme="minorEastAsia" w:hAnsiTheme="minorEastAsia" w:cs="宋体"/>
          <w:color w:val="000000" w:themeColor="text1"/>
          <w:szCs w:val="21"/>
        </w:rPr>
        <w:t>评标基准价计算</w:t>
      </w:r>
    </w:p>
    <w:p w:rsidR="005E761F" w:rsidRPr="000C2DF3" w:rsidRDefault="00544712">
      <w:pPr>
        <w:spacing w:before="149" w:line="480" w:lineRule="auto"/>
        <w:ind w:left="419"/>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1"/>
          <w:szCs w:val="21"/>
        </w:rPr>
        <w:t>评标基</w:t>
      </w:r>
      <w:r w:rsidRPr="000C2DF3">
        <w:rPr>
          <w:rFonts w:asciiTheme="minorEastAsia" w:eastAsiaTheme="minorEastAsia" w:hAnsiTheme="minorEastAsia" w:cs="宋体"/>
          <w:color w:val="000000" w:themeColor="text1"/>
          <w:szCs w:val="21"/>
        </w:rPr>
        <w:t>准价计算方法：见评标办法前附表。</w:t>
      </w:r>
    </w:p>
    <w:p w:rsidR="005E761F" w:rsidRPr="000C2DF3" w:rsidRDefault="00544712">
      <w:pPr>
        <w:spacing w:before="152" w:line="480" w:lineRule="auto"/>
        <w:ind w:left="416"/>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1"/>
          <w:szCs w:val="21"/>
        </w:rPr>
        <w:t>2.2</w:t>
      </w:r>
      <w:r w:rsidRPr="000C2DF3">
        <w:rPr>
          <w:rFonts w:asciiTheme="minorEastAsia" w:eastAsiaTheme="minorEastAsia" w:hAnsiTheme="minorEastAsia"/>
          <w:color w:val="000000" w:themeColor="text1"/>
          <w:szCs w:val="21"/>
        </w:rPr>
        <w:t>.3</w:t>
      </w:r>
      <w:r w:rsidRPr="000C2DF3">
        <w:rPr>
          <w:rFonts w:asciiTheme="minorEastAsia" w:eastAsiaTheme="minorEastAsia" w:hAnsiTheme="minorEastAsia" w:cs="宋体"/>
          <w:color w:val="000000" w:themeColor="text1"/>
          <w:szCs w:val="21"/>
        </w:rPr>
        <w:t>投标报价的偏差率计算</w:t>
      </w:r>
    </w:p>
    <w:p w:rsidR="005E761F" w:rsidRPr="000C2DF3" w:rsidRDefault="00544712">
      <w:pPr>
        <w:spacing w:before="151" w:line="480" w:lineRule="auto"/>
        <w:ind w:left="423"/>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1"/>
          <w:szCs w:val="21"/>
        </w:rPr>
        <w:t>投标报价的偏差率计算公式：见评标办法前附表</w:t>
      </w:r>
      <w:r w:rsidRPr="000C2DF3">
        <w:rPr>
          <w:rFonts w:asciiTheme="minorEastAsia" w:eastAsiaTheme="minorEastAsia" w:hAnsiTheme="minorEastAsia" w:cs="宋体"/>
          <w:color w:val="000000" w:themeColor="text1"/>
          <w:szCs w:val="21"/>
        </w:rPr>
        <w:t>。</w:t>
      </w:r>
    </w:p>
    <w:p w:rsidR="005E761F" w:rsidRPr="000C2DF3" w:rsidRDefault="00544712">
      <w:pPr>
        <w:spacing w:before="150" w:line="480" w:lineRule="auto"/>
        <w:ind w:left="416"/>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1"/>
          <w:szCs w:val="21"/>
        </w:rPr>
        <w:t>2.</w:t>
      </w:r>
      <w:r w:rsidRPr="000C2DF3">
        <w:rPr>
          <w:rFonts w:asciiTheme="minorEastAsia" w:eastAsiaTheme="minorEastAsia" w:hAnsiTheme="minorEastAsia"/>
          <w:color w:val="000000" w:themeColor="text1"/>
          <w:szCs w:val="21"/>
        </w:rPr>
        <w:t>2.4</w:t>
      </w:r>
      <w:r w:rsidRPr="000C2DF3">
        <w:rPr>
          <w:rFonts w:asciiTheme="minorEastAsia" w:eastAsiaTheme="minorEastAsia" w:hAnsiTheme="minorEastAsia" w:cs="宋体"/>
          <w:color w:val="000000" w:themeColor="text1"/>
          <w:szCs w:val="21"/>
        </w:rPr>
        <w:t>评分标准</w:t>
      </w:r>
    </w:p>
    <w:p w:rsidR="005E761F" w:rsidRPr="000C2DF3" w:rsidRDefault="00544712">
      <w:pPr>
        <w:spacing w:before="149" w:line="480" w:lineRule="auto"/>
        <w:ind w:left="427"/>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6"/>
          <w:szCs w:val="21"/>
        </w:rPr>
        <w:t>(</w:t>
      </w:r>
      <w:r w:rsidRPr="000C2DF3">
        <w:rPr>
          <w:rFonts w:asciiTheme="minorEastAsia" w:eastAsiaTheme="minorEastAsia" w:hAnsiTheme="minorEastAsia"/>
          <w:color w:val="000000" w:themeColor="text1"/>
          <w:spacing w:val="3"/>
          <w:szCs w:val="21"/>
        </w:rPr>
        <w:t>1</w:t>
      </w:r>
      <w:r w:rsidRPr="000C2DF3">
        <w:rPr>
          <w:rFonts w:asciiTheme="minorEastAsia" w:eastAsiaTheme="minorEastAsia" w:hAnsiTheme="minorEastAsia" w:cs="宋体"/>
          <w:color w:val="000000" w:themeColor="text1"/>
          <w:spacing w:val="3"/>
          <w:szCs w:val="21"/>
        </w:rPr>
        <w:t>)商务评审标准：见评标办法前附表；</w:t>
      </w:r>
    </w:p>
    <w:p w:rsidR="005E761F" w:rsidRPr="000C2DF3" w:rsidRDefault="00544712">
      <w:pPr>
        <w:spacing w:before="150" w:line="480" w:lineRule="auto"/>
        <w:ind w:left="427"/>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6"/>
          <w:szCs w:val="21"/>
        </w:rPr>
        <w:lastRenderedPageBreak/>
        <w:t>(</w:t>
      </w:r>
      <w:r w:rsidRPr="000C2DF3">
        <w:rPr>
          <w:rFonts w:asciiTheme="minorEastAsia" w:eastAsiaTheme="minorEastAsia" w:hAnsiTheme="minorEastAsia"/>
          <w:color w:val="000000" w:themeColor="text1"/>
          <w:spacing w:val="3"/>
          <w:szCs w:val="21"/>
        </w:rPr>
        <w:t>2</w:t>
      </w:r>
      <w:r w:rsidRPr="000C2DF3">
        <w:rPr>
          <w:rFonts w:asciiTheme="minorEastAsia" w:eastAsiaTheme="minorEastAsia" w:hAnsiTheme="minorEastAsia" w:cs="宋体"/>
          <w:color w:val="000000" w:themeColor="text1"/>
          <w:spacing w:val="3"/>
          <w:szCs w:val="21"/>
        </w:rPr>
        <w:t>)</w:t>
      </w:r>
      <w:r w:rsidRPr="000C2DF3">
        <w:rPr>
          <w:rFonts w:asciiTheme="minorEastAsia" w:eastAsiaTheme="minorEastAsia" w:hAnsiTheme="minorEastAsia" w:cs="宋体" w:hint="eastAsia"/>
          <w:color w:val="000000" w:themeColor="text1"/>
          <w:spacing w:val="3"/>
          <w:szCs w:val="21"/>
        </w:rPr>
        <w:t>技术评审</w:t>
      </w:r>
      <w:r w:rsidRPr="000C2DF3">
        <w:rPr>
          <w:rFonts w:asciiTheme="minorEastAsia" w:eastAsiaTheme="minorEastAsia" w:hAnsiTheme="minorEastAsia" w:cs="宋体"/>
          <w:color w:val="000000" w:themeColor="text1"/>
          <w:spacing w:val="3"/>
          <w:szCs w:val="21"/>
        </w:rPr>
        <w:t>标准：见评标办法前附表；</w:t>
      </w:r>
    </w:p>
    <w:p w:rsidR="005E761F" w:rsidRPr="000C2DF3" w:rsidRDefault="00544712">
      <w:pPr>
        <w:spacing w:before="147" w:line="480" w:lineRule="auto"/>
        <w:ind w:left="427"/>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6"/>
          <w:szCs w:val="21"/>
        </w:rPr>
        <w:t>(</w:t>
      </w:r>
      <w:r w:rsidRPr="000C2DF3">
        <w:rPr>
          <w:rFonts w:asciiTheme="minorEastAsia" w:eastAsiaTheme="minorEastAsia" w:hAnsiTheme="minorEastAsia"/>
          <w:color w:val="000000" w:themeColor="text1"/>
          <w:spacing w:val="3"/>
          <w:szCs w:val="21"/>
        </w:rPr>
        <w:t>3</w:t>
      </w:r>
      <w:r w:rsidRPr="000C2DF3">
        <w:rPr>
          <w:rFonts w:asciiTheme="minorEastAsia" w:eastAsiaTheme="minorEastAsia" w:hAnsiTheme="minorEastAsia" w:cs="宋体"/>
          <w:color w:val="000000" w:themeColor="text1"/>
          <w:spacing w:val="3"/>
          <w:szCs w:val="21"/>
        </w:rPr>
        <w:t>)投标报价评分标准：见评标办法前附表；</w:t>
      </w:r>
    </w:p>
    <w:p w:rsidR="005E761F" w:rsidRPr="000C2DF3" w:rsidRDefault="00544712">
      <w:pPr>
        <w:tabs>
          <w:tab w:val="left" w:pos="540"/>
        </w:tabs>
        <w:snapToGrid w:val="0"/>
        <w:spacing w:line="480" w:lineRule="auto"/>
        <w:jc w:val="left"/>
        <w:outlineLvl w:val="0"/>
        <w:rPr>
          <w:rFonts w:asciiTheme="minorEastAsia" w:eastAsiaTheme="minorEastAsia" w:hAnsiTheme="minorEastAsia"/>
          <w:b/>
          <w:bCs/>
          <w:color w:val="000000" w:themeColor="text1"/>
          <w:spacing w:val="7"/>
          <w:sz w:val="24"/>
          <w:szCs w:val="24"/>
        </w:rPr>
      </w:pPr>
      <w:bookmarkStart w:id="444" w:name="_bookmark90"/>
      <w:bookmarkStart w:id="445" w:name="_bookmark89"/>
      <w:bookmarkStart w:id="446" w:name="_Toc6505"/>
      <w:bookmarkStart w:id="447" w:name="_Toc1836"/>
      <w:bookmarkStart w:id="448" w:name="_Toc31810"/>
      <w:bookmarkStart w:id="449" w:name="_Toc25532"/>
      <w:bookmarkStart w:id="450" w:name="_Toc11085"/>
      <w:bookmarkStart w:id="451" w:name="_Toc12310"/>
      <w:bookmarkStart w:id="452" w:name="_Toc191990969"/>
      <w:bookmarkStart w:id="453" w:name="_Toc22492"/>
      <w:bookmarkStart w:id="454" w:name="_Toc14933"/>
      <w:bookmarkStart w:id="455" w:name="_Toc8797"/>
      <w:bookmarkStart w:id="456" w:name="_Toc191991085"/>
      <w:bookmarkStart w:id="457" w:name="_Toc27164"/>
      <w:bookmarkStart w:id="458" w:name="_Toc12432"/>
      <w:bookmarkStart w:id="459" w:name="_Toc471"/>
      <w:bookmarkStart w:id="460" w:name="_Toc18527"/>
      <w:bookmarkStart w:id="461" w:name="_Toc32650"/>
      <w:bookmarkEnd w:id="444"/>
      <w:bookmarkEnd w:id="445"/>
      <w:r w:rsidRPr="000C2DF3">
        <w:rPr>
          <w:rFonts w:asciiTheme="minorEastAsia" w:eastAsiaTheme="minorEastAsia" w:hAnsiTheme="minorEastAsia"/>
          <w:b/>
          <w:bCs/>
          <w:color w:val="000000" w:themeColor="text1"/>
          <w:spacing w:val="7"/>
          <w:sz w:val="24"/>
          <w:szCs w:val="24"/>
        </w:rPr>
        <w:t>3.评标程序</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rsidR="005E761F" w:rsidRPr="000C2DF3" w:rsidRDefault="00544712">
      <w:pPr>
        <w:spacing w:before="91" w:line="480" w:lineRule="auto"/>
        <w:ind w:left="143"/>
        <w:rPr>
          <w:rFonts w:asciiTheme="minorEastAsia" w:eastAsiaTheme="minorEastAsia" w:hAnsiTheme="minorEastAsia" w:cs="黑体"/>
          <w:color w:val="000000" w:themeColor="text1"/>
          <w:szCs w:val="21"/>
        </w:rPr>
      </w:pPr>
      <w:r w:rsidRPr="000C2DF3">
        <w:rPr>
          <w:rFonts w:asciiTheme="minorEastAsia" w:eastAsiaTheme="minorEastAsia" w:hAnsiTheme="minorEastAsia"/>
          <w:color w:val="000000" w:themeColor="text1"/>
          <w:spacing w:val="-1"/>
          <w:szCs w:val="21"/>
        </w:rPr>
        <w:t xml:space="preserve">3.1 </w:t>
      </w:r>
      <w:r w:rsidRPr="000C2DF3">
        <w:rPr>
          <w:rFonts w:asciiTheme="minorEastAsia" w:eastAsiaTheme="minorEastAsia" w:hAnsiTheme="minorEastAsia" w:cs="黑体"/>
          <w:color w:val="000000" w:themeColor="text1"/>
          <w:spacing w:val="-1"/>
          <w:szCs w:val="21"/>
        </w:rPr>
        <w:t>初步评</w:t>
      </w:r>
      <w:r w:rsidRPr="000C2DF3">
        <w:rPr>
          <w:rFonts w:asciiTheme="minorEastAsia" w:eastAsiaTheme="minorEastAsia" w:hAnsiTheme="minorEastAsia" w:cs="黑体"/>
          <w:color w:val="000000" w:themeColor="text1"/>
          <w:szCs w:val="21"/>
        </w:rPr>
        <w:t>审</w:t>
      </w:r>
    </w:p>
    <w:p w:rsidR="005E761F" w:rsidRPr="000C2DF3" w:rsidRDefault="00544712">
      <w:pPr>
        <w:spacing w:before="68" w:line="480" w:lineRule="auto"/>
        <w:ind w:left="2" w:right="18" w:firstLine="421"/>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zCs w:val="21"/>
        </w:rPr>
        <w:t>3.1.1</w:t>
      </w:r>
      <w:r w:rsidRPr="000C2DF3">
        <w:rPr>
          <w:rFonts w:asciiTheme="minorEastAsia" w:eastAsiaTheme="minorEastAsia" w:hAnsiTheme="minorEastAsia" w:cs="宋体"/>
          <w:color w:val="000000" w:themeColor="text1"/>
          <w:szCs w:val="21"/>
        </w:rPr>
        <w:t>评标委员会可以要求投标人提交第二章</w:t>
      </w:r>
      <w:r w:rsidRPr="000C2DF3">
        <w:rPr>
          <w:rFonts w:asciiTheme="minorEastAsia" w:eastAsiaTheme="minorEastAsia" w:hAnsiTheme="minorEastAsia"/>
          <w:color w:val="000000" w:themeColor="text1"/>
          <w:szCs w:val="21"/>
        </w:rPr>
        <w:t>“</w:t>
      </w:r>
      <w:r w:rsidRPr="000C2DF3">
        <w:rPr>
          <w:rFonts w:asciiTheme="minorEastAsia" w:eastAsiaTheme="minorEastAsia" w:hAnsiTheme="minorEastAsia" w:cs="宋体"/>
          <w:color w:val="000000" w:themeColor="text1"/>
          <w:szCs w:val="21"/>
        </w:rPr>
        <w:t>投标人须知</w:t>
      </w:r>
      <w:r w:rsidRPr="000C2DF3">
        <w:rPr>
          <w:rFonts w:asciiTheme="minorEastAsia" w:eastAsiaTheme="minorEastAsia" w:hAnsiTheme="minorEastAsia"/>
          <w:color w:val="000000" w:themeColor="text1"/>
          <w:szCs w:val="21"/>
        </w:rPr>
        <w:t>”</w:t>
      </w:r>
      <w:r w:rsidRPr="000C2DF3">
        <w:rPr>
          <w:rFonts w:asciiTheme="minorEastAsia" w:eastAsiaTheme="minorEastAsia" w:hAnsiTheme="minorEastAsia" w:cs="宋体"/>
          <w:color w:val="000000" w:themeColor="text1"/>
          <w:szCs w:val="21"/>
        </w:rPr>
        <w:t>规定的有关证明</w:t>
      </w:r>
      <w:r w:rsidRPr="000C2DF3">
        <w:rPr>
          <w:rFonts w:asciiTheme="minorEastAsia" w:eastAsiaTheme="minorEastAsia" w:hAnsiTheme="minorEastAsia" w:cs="宋体"/>
          <w:strike/>
          <w:color w:val="000000" w:themeColor="text1"/>
          <w:szCs w:val="21"/>
        </w:rPr>
        <w:t>和证件的原件，</w:t>
      </w:r>
      <w:r w:rsidRPr="000C2DF3">
        <w:rPr>
          <w:rFonts w:asciiTheme="minorEastAsia" w:eastAsiaTheme="minorEastAsia" w:hAnsiTheme="minorEastAsia" w:cs="宋体"/>
          <w:strike/>
          <w:color w:val="000000" w:themeColor="text1"/>
          <w:spacing w:val="1"/>
          <w:szCs w:val="21"/>
        </w:rPr>
        <w:t>以便核验</w:t>
      </w:r>
      <w:r w:rsidRPr="000C2DF3">
        <w:rPr>
          <w:rFonts w:asciiTheme="minorEastAsia" w:eastAsiaTheme="minorEastAsia" w:hAnsiTheme="minorEastAsia" w:cs="宋体"/>
          <w:color w:val="000000" w:themeColor="text1"/>
          <w:spacing w:val="1"/>
          <w:szCs w:val="21"/>
        </w:rPr>
        <w:t>。评标委员会依据本章第</w:t>
      </w:r>
      <w:r w:rsidRPr="000C2DF3">
        <w:rPr>
          <w:rFonts w:asciiTheme="minorEastAsia" w:eastAsiaTheme="minorEastAsia" w:hAnsiTheme="minorEastAsia"/>
          <w:color w:val="000000" w:themeColor="text1"/>
          <w:spacing w:val="1"/>
          <w:szCs w:val="21"/>
        </w:rPr>
        <w:t>2.1</w:t>
      </w:r>
      <w:r w:rsidRPr="000C2DF3">
        <w:rPr>
          <w:rFonts w:asciiTheme="minorEastAsia" w:eastAsiaTheme="minorEastAsia" w:hAnsiTheme="minorEastAsia" w:cs="宋体"/>
          <w:color w:val="000000" w:themeColor="text1"/>
          <w:spacing w:val="1"/>
          <w:szCs w:val="21"/>
        </w:rPr>
        <w:t>款规定的标准对投</w:t>
      </w:r>
      <w:r w:rsidRPr="000C2DF3">
        <w:rPr>
          <w:rFonts w:asciiTheme="minorEastAsia" w:eastAsiaTheme="minorEastAsia" w:hAnsiTheme="minorEastAsia" w:cs="宋体"/>
          <w:color w:val="000000" w:themeColor="text1"/>
          <w:szCs w:val="21"/>
        </w:rPr>
        <w:t>标文件进行初步评审。有一项不符合</w:t>
      </w:r>
      <w:r w:rsidRPr="000C2DF3">
        <w:rPr>
          <w:rFonts w:asciiTheme="minorEastAsia" w:eastAsiaTheme="minorEastAsia" w:hAnsiTheme="minorEastAsia" w:cs="宋体"/>
          <w:color w:val="000000" w:themeColor="text1"/>
          <w:spacing w:val="-1"/>
          <w:szCs w:val="21"/>
        </w:rPr>
        <w:t>评审标</w:t>
      </w:r>
      <w:r w:rsidRPr="000C2DF3">
        <w:rPr>
          <w:rFonts w:asciiTheme="minorEastAsia" w:eastAsiaTheme="minorEastAsia" w:hAnsiTheme="minorEastAsia" w:cs="宋体"/>
          <w:color w:val="000000" w:themeColor="text1"/>
          <w:szCs w:val="21"/>
        </w:rPr>
        <w:t>准的，评标委员会应当否决其投标。</w:t>
      </w:r>
    </w:p>
    <w:p w:rsidR="005E761F" w:rsidRPr="000C2DF3" w:rsidRDefault="00544712">
      <w:pPr>
        <w:spacing w:line="480" w:lineRule="auto"/>
        <w:ind w:left="423"/>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6"/>
          <w:szCs w:val="21"/>
        </w:rPr>
        <w:t>3</w:t>
      </w:r>
      <w:r w:rsidRPr="000C2DF3">
        <w:rPr>
          <w:rFonts w:asciiTheme="minorEastAsia" w:eastAsiaTheme="minorEastAsia" w:hAnsiTheme="minorEastAsia"/>
          <w:color w:val="000000" w:themeColor="text1"/>
          <w:spacing w:val="-4"/>
          <w:szCs w:val="21"/>
        </w:rPr>
        <w:t>.1.2</w:t>
      </w:r>
      <w:r w:rsidRPr="000C2DF3">
        <w:rPr>
          <w:rFonts w:asciiTheme="minorEastAsia" w:eastAsiaTheme="minorEastAsia" w:hAnsiTheme="minorEastAsia" w:cs="宋体"/>
          <w:color w:val="000000" w:themeColor="text1"/>
          <w:spacing w:val="-4"/>
          <w:szCs w:val="21"/>
        </w:rPr>
        <w:t>投标人有以下情形之一的，评标委员会应当否决其投标：</w:t>
      </w:r>
    </w:p>
    <w:p w:rsidR="005E761F" w:rsidRPr="000C2DF3" w:rsidRDefault="00544712">
      <w:pPr>
        <w:spacing w:before="149" w:line="480" w:lineRule="auto"/>
        <w:ind w:left="3" w:right="73" w:firstLine="425"/>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2"/>
          <w:szCs w:val="21"/>
        </w:rPr>
        <w:t>(</w:t>
      </w:r>
      <w:r w:rsidRPr="000C2DF3">
        <w:rPr>
          <w:rFonts w:asciiTheme="minorEastAsia" w:eastAsiaTheme="minorEastAsia" w:hAnsiTheme="minorEastAsia"/>
          <w:color w:val="000000" w:themeColor="text1"/>
          <w:spacing w:val="-2"/>
          <w:szCs w:val="21"/>
        </w:rPr>
        <w:t>1</w:t>
      </w:r>
      <w:r w:rsidRPr="000C2DF3">
        <w:rPr>
          <w:rFonts w:asciiTheme="minorEastAsia" w:eastAsiaTheme="minorEastAsia" w:hAnsiTheme="minorEastAsia" w:cs="宋体"/>
          <w:color w:val="000000" w:themeColor="text1"/>
          <w:spacing w:val="-2"/>
          <w:szCs w:val="21"/>
        </w:rPr>
        <w:t>) 投标文件没有对招标文件的实质性要求和条件作出响应，或者对招标文件的偏差超出</w:t>
      </w:r>
      <w:r w:rsidRPr="000C2DF3">
        <w:rPr>
          <w:rFonts w:asciiTheme="minorEastAsia" w:eastAsiaTheme="minorEastAsia" w:hAnsiTheme="minorEastAsia" w:cs="宋体"/>
          <w:color w:val="000000" w:themeColor="text1"/>
          <w:spacing w:val="-1"/>
          <w:szCs w:val="21"/>
        </w:rPr>
        <w:t>招标文件</w:t>
      </w:r>
      <w:r w:rsidRPr="000C2DF3">
        <w:rPr>
          <w:rFonts w:asciiTheme="minorEastAsia" w:eastAsiaTheme="minorEastAsia" w:hAnsiTheme="minorEastAsia" w:cs="宋体"/>
          <w:color w:val="000000" w:themeColor="text1"/>
          <w:szCs w:val="21"/>
        </w:rPr>
        <w:t>规定的偏差范围或最高项数；</w:t>
      </w:r>
    </w:p>
    <w:p w:rsidR="005E761F" w:rsidRPr="000C2DF3" w:rsidRDefault="00544712">
      <w:pPr>
        <w:spacing w:before="1" w:line="480" w:lineRule="auto"/>
        <w:ind w:left="429"/>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6"/>
          <w:szCs w:val="21"/>
        </w:rPr>
        <w:t>(</w:t>
      </w:r>
      <w:r w:rsidRPr="000C2DF3">
        <w:rPr>
          <w:rFonts w:asciiTheme="minorEastAsia" w:eastAsiaTheme="minorEastAsia" w:hAnsiTheme="minorEastAsia"/>
          <w:color w:val="000000" w:themeColor="text1"/>
          <w:spacing w:val="4"/>
          <w:szCs w:val="21"/>
        </w:rPr>
        <w:t>2</w:t>
      </w:r>
      <w:r w:rsidRPr="000C2DF3">
        <w:rPr>
          <w:rFonts w:asciiTheme="minorEastAsia" w:eastAsiaTheme="minorEastAsia" w:hAnsiTheme="minorEastAsia" w:cs="宋体"/>
          <w:color w:val="000000" w:themeColor="text1"/>
          <w:spacing w:val="4"/>
          <w:szCs w:val="21"/>
        </w:rPr>
        <w:t>) 有串通投标、弄虚作假、行贿等违法行为。</w:t>
      </w:r>
    </w:p>
    <w:p w:rsidR="005E761F" w:rsidRPr="000C2DF3" w:rsidRDefault="00544712">
      <w:pPr>
        <w:spacing w:before="150" w:line="480" w:lineRule="auto"/>
        <w:ind w:left="6" w:right="73" w:firstLine="416"/>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2"/>
          <w:szCs w:val="21"/>
        </w:rPr>
        <w:t>3.1.3</w:t>
      </w:r>
      <w:r w:rsidRPr="000C2DF3">
        <w:rPr>
          <w:rFonts w:asciiTheme="minorEastAsia" w:eastAsiaTheme="minorEastAsia" w:hAnsiTheme="minorEastAsia" w:cs="宋体"/>
          <w:color w:val="000000" w:themeColor="text1"/>
          <w:spacing w:val="-2"/>
          <w:szCs w:val="21"/>
        </w:rPr>
        <w:t>投标报价有算术错误及其他错误的，评标委员会按以下原则要</w:t>
      </w:r>
      <w:r w:rsidRPr="000C2DF3">
        <w:rPr>
          <w:rFonts w:asciiTheme="minorEastAsia" w:eastAsiaTheme="minorEastAsia" w:hAnsiTheme="minorEastAsia" w:cs="宋体"/>
          <w:color w:val="000000" w:themeColor="text1"/>
          <w:spacing w:val="-1"/>
          <w:szCs w:val="21"/>
        </w:rPr>
        <w:t>求投标人对投标报价进行修正，</w:t>
      </w:r>
      <w:r w:rsidRPr="000C2DF3">
        <w:rPr>
          <w:rFonts w:asciiTheme="minorEastAsia" w:eastAsiaTheme="minorEastAsia" w:hAnsiTheme="minorEastAsia" w:cs="宋体"/>
          <w:color w:val="000000" w:themeColor="text1"/>
          <w:szCs w:val="21"/>
        </w:rPr>
        <w:t>并要求投标人书面澄清确认。投标人拒不澄清确认的，评标委员会应当否决其投标：</w:t>
      </w:r>
    </w:p>
    <w:p w:rsidR="005E761F" w:rsidRPr="000C2DF3" w:rsidRDefault="00544712">
      <w:pPr>
        <w:spacing w:line="480" w:lineRule="auto"/>
        <w:ind w:left="429"/>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1"/>
          <w:szCs w:val="21"/>
        </w:rPr>
        <w:t>(</w:t>
      </w:r>
      <w:r w:rsidRPr="000C2DF3">
        <w:rPr>
          <w:rFonts w:asciiTheme="minorEastAsia" w:eastAsiaTheme="minorEastAsia" w:hAnsiTheme="minorEastAsia"/>
          <w:color w:val="000000" w:themeColor="text1"/>
          <w:spacing w:val="-1"/>
          <w:szCs w:val="21"/>
        </w:rPr>
        <w:t>1</w:t>
      </w:r>
      <w:r w:rsidRPr="000C2DF3">
        <w:rPr>
          <w:rFonts w:asciiTheme="minorEastAsia" w:eastAsiaTheme="minorEastAsia" w:hAnsiTheme="minorEastAsia" w:cs="宋体"/>
          <w:color w:val="000000" w:themeColor="text1"/>
          <w:spacing w:val="-1"/>
          <w:szCs w:val="21"/>
        </w:rPr>
        <w:t>) 投标文件中的</w:t>
      </w:r>
      <w:r w:rsidRPr="000C2DF3">
        <w:rPr>
          <w:rFonts w:asciiTheme="minorEastAsia" w:eastAsiaTheme="minorEastAsia" w:hAnsiTheme="minorEastAsia" w:cs="宋体"/>
          <w:color w:val="000000" w:themeColor="text1"/>
          <w:szCs w:val="21"/>
        </w:rPr>
        <w:t>大写金额与小写金额不一致的，以大写金额为准；</w:t>
      </w:r>
    </w:p>
    <w:p w:rsidR="005E761F" w:rsidRPr="000C2DF3" w:rsidRDefault="00544712">
      <w:pPr>
        <w:spacing w:before="149" w:line="480" w:lineRule="auto"/>
        <w:ind w:left="3" w:right="73" w:firstLine="425"/>
        <w:rPr>
          <w:rFonts w:asciiTheme="minorEastAsia" w:eastAsiaTheme="minorEastAsia" w:hAnsiTheme="minorEastAsia" w:cs="宋体"/>
          <w:color w:val="000000" w:themeColor="text1"/>
          <w:spacing w:val="-2"/>
          <w:szCs w:val="21"/>
        </w:rPr>
      </w:pPr>
      <w:r w:rsidRPr="000C2DF3">
        <w:rPr>
          <w:rFonts w:asciiTheme="minorEastAsia" w:eastAsiaTheme="minorEastAsia" w:hAnsiTheme="minorEastAsia" w:cs="宋体"/>
          <w:color w:val="000000" w:themeColor="text1"/>
          <w:spacing w:val="-2"/>
          <w:szCs w:val="21"/>
        </w:rPr>
        <w:t>(2) 总价金额与单价金额不一致的，以单价金额为准，但单价金额小数点有明显错误的除</w:t>
      </w:r>
      <w:bookmarkStart w:id="462" w:name="_bookmark91"/>
      <w:bookmarkEnd w:id="462"/>
      <w:r w:rsidRPr="000C2DF3">
        <w:rPr>
          <w:rFonts w:asciiTheme="minorEastAsia" w:eastAsiaTheme="minorEastAsia" w:hAnsiTheme="minorEastAsia" w:cs="宋体" w:hint="eastAsia"/>
          <w:color w:val="000000" w:themeColor="text1"/>
          <w:spacing w:val="-2"/>
          <w:szCs w:val="21"/>
        </w:rPr>
        <w:t>外</w:t>
      </w:r>
      <w:r w:rsidRPr="000C2DF3">
        <w:rPr>
          <w:rFonts w:asciiTheme="minorEastAsia" w:eastAsiaTheme="minorEastAsia" w:hAnsiTheme="minorEastAsia" w:cs="宋体"/>
          <w:color w:val="000000" w:themeColor="text1"/>
          <w:spacing w:val="-2"/>
          <w:szCs w:val="21"/>
        </w:rPr>
        <w:t>。</w:t>
      </w:r>
    </w:p>
    <w:p w:rsidR="005E761F" w:rsidRPr="000C2DF3" w:rsidRDefault="00544712">
      <w:pPr>
        <w:spacing w:before="320" w:line="480" w:lineRule="auto"/>
        <w:ind w:left="143"/>
        <w:rPr>
          <w:rFonts w:asciiTheme="minorEastAsia" w:eastAsiaTheme="minorEastAsia" w:hAnsiTheme="minorEastAsia" w:cs="黑体"/>
          <w:color w:val="000000" w:themeColor="text1"/>
          <w:szCs w:val="21"/>
        </w:rPr>
      </w:pPr>
      <w:r w:rsidRPr="000C2DF3">
        <w:rPr>
          <w:rFonts w:asciiTheme="minorEastAsia" w:eastAsiaTheme="minorEastAsia" w:hAnsiTheme="minorEastAsia"/>
          <w:color w:val="000000" w:themeColor="text1"/>
          <w:spacing w:val="-1"/>
          <w:szCs w:val="21"/>
        </w:rPr>
        <w:t>3.2</w:t>
      </w:r>
      <w:r w:rsidRPr="000C2DF3">
        <w:rPr>
          <w:rFonts w:asciiTheme="minorEastAsia" w:eastAsiaTheme="minorEastAsia" w:hAnsiTheme="minorEastAsia" w:cs="黑体"/>
          <w:color w:val="000000" w:themeColor="text1"/>
          <w:spacing w:val="-1"/>
          <w:szCs w:val="21"/>
        </w:rPr>
        <w:t>详细评</w:t>
      </w:r>
      <w:r w:rsidRPr="000C2DF3">
        <w:rPr>
          <w:rFonts w:asciiTheme="minorEastAsia" w:eastAsiaTheme="minorEastAsia" w:hAnsiTheme="minorEastAsia" w:cs="黑体"/>
          <w:color w:val="000000" w:themeColor="text1"/>
          <w:szCs w:val="21"/>
        </w:rPr>
        <w:t>审</w:t>
      </w:r>
    </w:p>
    <w:p w:rsidR="005E761F" w:rsidRPr="000C2DF3" w:rsidRDefault="00544712">
      <w:pPr>
        <w:spacing w:before="69" w:line="480" w:lineRule="auto"/>
        <w:ind w:left="423"/>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8"/>
          <w:szCs w:val="21"/>
        </w:rPr>
        <w:t>3.2.1</w:t>
      </w:r>
      <w:r w:rsidRPr="000C2DF3">
        <w:rPr>
          <w:rFonts w:asciiTheme="minorEastAsia" w:eastAsiaTheme="minorEastAsia" w:hAnsiTheme="minorEastAsia"/>
          <w:color w:val="000000" w:themeColor="text1"/>
          <w:spacing w:val="-7"/>
          <w:szCs w:val="21"/>
        </w:rPr>
        <w:t xml:space="preserve"> </w:t>
      </w:r>
      <w:r w:rsidRPr="000C2DF3">
        <w:rPr>
          <w:rFonts w:asciiTheme="minorEastAsia" w:eastAsiaTheme="minorEastAsia" w:hAnsiTheme="minorEastAsia" w:cs="宋体"/>
          <w:color w:val="000000" w:themeColor="text1"/>
          <w:spacing w:val="-4"/>
          <w:szCs w:val="21"/>
        </w:rPr>
        <w:t xml:space="preserve">评标委员会按本章第 </w:t>
      </w:r>
      <w:r w:rsidRPr="000C2DF3">
        <w:rPr>
          <w:rFonts w:asciiTheme="minorEastAsia" w:eastAsiaTheme="minorEastAsia" w:hAnsiTheme="minorEastAsia"/>
          <w:color w:val="000000" w:themeColor="text1"/>
          <w:spacing w:val="-4"/>
          <w:szCs w:val="21"/>
        </w:rPr>
        <w:t xml:space="preserve">2.2 </w:t>
      </w:r>
      <w:r w:rsidRPr="000C2DF3">
        <w:rPr>
          <w:rFonts w:asciiTheme="minorEastAsia" w:eastAsiaTheme="minorEastAsia" w:hAnsiTheme="minorEastAsia" w:cs="宋体"/>
          <w:color w:val="000000" w:themeColor="text1"/>
          <w:spacing w:val="-4"/>
          <w:szCs w:val="21"/>
        </w:rPr>
        <w:t>款规定的量化因素和分值进行打分，并计算出综合评估得分。</w:t>
      </w:r>
    </w:p>
    <w:p w:rsidR="005E761F" w:rsidRPr="000C2DF3" w:rsidRDefault="00544712">
      <w:pPr>
        <w:spacing w:before="149" w:line="480" w:lineRule="auto"/>
        <w:ind w:left="429"/>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4"/>
          <w:szCs w:val="21"/>
        </w:rPr>
        <w:t>(</w:t>
      </w:r>
      <w:r w:rsidRPr="000C2DF3">
        <w:rPr>
          <w:rFonts w:asciiTheme="minorEastAsia" w:eastAsiaTheme="minorEastAsia" w:hAnsiTheme="minorEastAsia"/>
          <w:color w:val="000000" w:themeColor="text1"/>
          <w:spacing w:val="4"/>
          <w:szCs w:val="21"/>
        </w:rPr>
        <w:t>1</w:t>
      </w:r>
      <w:r w:rsidRPr="000C2DF3">
        <w:rPr>
          <w:rFonts w:asciiTheme="minorEastAsia" w:eastAsiaTheme="minorEastAsia" w:hAnsiTheme="minorEastAsia" w:cs="宋体"/>
          <w:color w:val="000000" w:themeColor="text1"/>
          <w:spacing w:val="4"/>
          <w:szCs w:val="21"/>
        </w:rPr>
        <w:t>)</w:t>
      </w:r>
      <w:r w:rsidRPr="000C2DF3">
        <w:rPr>
          <w:rFonts w:asciiTheme="minorEastAsia" w:eastAsiaTheme="minorEastAsia" w:hAnsiTheme="minorEastAsia" w:cs="宋体"/>
          <w:color w:val="000000" w:themeColor="text1"/>
          <w:spacing w:val="3"/>
          <w:szCs w:val="21"/>
        </w:rPr>
        <w:t xml:space="preserve"> </w:t>
      </w:r>
      <w:r w:rsidRPr="000C2DF3">
        <w:rPr>
          <w:rFonts w:asciiTheme="minorEastAsia" w:eastAsiaTheme="minorEastAsia" w:hAnsiTheme="minorEastAsia" w:cs="宋体"/>
          <w:color w:val="000000" w:themeColor="text1"/>
          <w:spacing w:val="2"/>
          <w:szCs w:val="21"/>
        </w:rPr>
        <w:t xml:space="preserve">按本章第 </w:t>
      </w:r>
      <w:r w:rsidRPr="000C2DF3">
        <w:rPr>
          <w:rFonts w:asciiTheme="minorEastAsia" w:eastAsiaTheme="minorEastAsia" w:hAnsiTheme="minorEastAsia"/>
          <w:color w:val="000000" w:themeColor="text1"/>
          <w:spacing w:val="2"/>
          <w:szCs w:val="21"/>
        </w:rPr>
        <w:t xml:space="preserve">2.2.4 </w:t>
      </w:r>
      <w:r w:rsidRPr="000C2DF3">
        <w:rPr>
          <w:rFonts w:asciiTheme="minorEastAsia" w:eastAsiaTheme="minorEastAsia" w:hAnsiTheme="minorEastAsia" w:cs="宋体"/>
          <w:color w:val="000000" w:themeColor="text1"/>
          <w:spacing w:val="2"/>
          <w:szCs w:val="21"/>
        </w:rPr>
        <w:t>(</w:t>
      </w:r>
      <w:r w:rsidRPr="000C2DF3">
        <w:rPr>
          <w:rFonts w:asciiTheme="minorEastAsia" w:eastAsiaTheme="minorEastAsia" w:hAnsiTheme="minorEastAsia"/>
          <w:color w:val="000000" w:themeColor="text1"/>
          <w:spacing w:val="2"/>
          <w:szCs w:val="21"/>
        </w:rPr>
        <w:t>1</w:t>
      </w:r>
      <w:r w:rsidRPr="000C2DF3">
        <w:rPr>
          <w:rFonts w:asciiTheme="minorEastAsia" w:eastAsiaTheme="minorEastAsia" w:hAnsiTheme="minorEastAsia" w:cs="宋体"/>
          <w:color w:val="000000" w:themeColor="text1"/>
          <w:spacing w:val="2"/>
          <w:szCs w:val="21"/>
        </w:rPr>
        <w:t>)目规定的评审因素和分值对</w:t>
      </w:r>
      <w:r w:rsidRPr="000C2DF3">
        <w:rPr>
          <w:rFonts w:asciiTheme="minorEastAsia" w:eastAsiaTheme="minorEastAsia" w:hAnsiTheme="minorEastAsia" w:cs="宋体" w:hint="eastAsia"/>
          <w:color w:val="000000" w:themeColor="text1"/>
          <w:spacing w:val="2"/>
          <w:szCs w:val="21"/>
        </w:rPr>
        <w:t>商务</w:t>
      </w:r>
      <w:r w:rsidRPr="000C2DF3">
        <w:rPr>
          <w:rFonts w:asciiTheme="minorEastAsia" w:eastAsiaTheme="minorEastAsia" w:hAnsiTheme="minorEastAsia" w:cs="宋体"/>
          <w:color w:val="000000" w:themeColor="text1"/>
          <w:spacing w:val="2"/>
          <w:szCs w:val="21"/>
        </w:rPr>
        <w:t>评审计算出得分</w:t>
      </w:r>
      <w:r w:rsidRPr="000C2DF3">
        <w:rPr>
          <w:rFonts w:asciiTheme="minorEastAsia" w:eastAsiaTheme="minorEastAsia" w:hAnsiTheme="minorEastAsia"/>
          <w:color w:val="000000" w:themeColor="text1"/>
          <w:szCs w:val="21"/>
        </w:rPr>
        <w:t>A</w:t>
      </w:r>
      <w:r w:rsidRPr="000C2DF3">
        <w:rPr>
          <w:rFonts w:asciiTheme="minorEastAsia" w:eastAsiaTheme="minorEastAsia" w:hAnsiTheme="minorEastAsia" w:cs="宋体"/>
          <w:color w:val="000000" w:themeColor="text1"/>
          <w:spacing w:val="2"/>
          <w:szCs w:val="21"/>
        </w:rPr>
        <w:t>；</w:t>
      </w:r>
    </w:p>
    <w:p w:rsidR="005E761F" w:rsidRPr="000C2DF3" w:rsidRDefault="00544712">
      <w:pPr>
        <w:spacing w:before="150" w:line="480" w:lineRule="auto"/>
        <w:ind w:left="429"/>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4"/>
          <w:szCs w:val="21"/>
        </w:rPr>
        <w:t>(</w:t>
      </w:r>
      <w:r w:rsidRPr="000C2DF3">
        <w:rPr>
          <w:rFonts w:asciiTheme="minorEastAsia" w:eastAsiaTheme="minorEastAsia" w:hAnsiTheme="minorEastAsia"/>
          <w:color w:val="000000" w:themeColor="text1"/>
          <w:spacing w:val="4"/>
          <w:szCs w:val="21"/>
        </w:rPr>
        <w:t>2</w:t>
      </w:r>
      <w:r w:rsidRPr="000C2DF3">
        <w:rPr>
          <w:rFonts w:asciiTheme="minorEastAsia" w:eastAsiaTheme="minorEastAsia" w:hAnsiTheme="minorEastAsia" w:cs="宋体"/>
          <w:color w:val="000000" w:themeColor="text1"/>
          <w:spacing w:val="4"/>
          <w:szCs w:val="21"/>
        </w:rPr>
        <w:t>)</w:t>
      </w:r>
      <w:r w:rsidRPr="000C2DF3">
        <w:rPr>
          <w:rFonts w:asciiTheme="minorEastAsia" w:eastAsiaTheme="minorEastAsia" w:hAnsiTheme="minorEastAsia" w:cs="宋体"/>
          <w:color w:val="000000" w:themeColor="text1"/>
          <w:spacing w:val="3"/>
          <w:szCs w:val="21"/>
        </w:rPr>
        <w:t xml:space="preserve"> </w:t>
      </w:r>
      <w:r w:rsidRPr="000C2DF3">
        <w:rPr>
          <w:rFonts w:asciiTheme="minorEastAsia" w:eastAsiaTheme="minorEastAsia" w:hAnsiTheme="minorEastAsia" w:cs="宋体"/>
          <w:color w:val="000000" w:themeColor="text1"/>
          <w:spacing w:val="2"/>
          <w:szCs w:val="21"/>
        </w:rPr>
        <w:t xml:space="preserve">按本章第 </w:t>
      </w:r>
      <w:r w:rsidRPr="000C2DF3">
        <w:rPr>
          <w:rFonts w:asciiTheme="minorEastAsia" w:eastAsiaTheme="minorEastAsia" w:hAnsiTheme="minorEastAsia"/>
          <w:color w:val="000000" w:themeColor="text1"/>
          <w:spacing w:val="2"/>
          <w:szCs w:val="21"/>
        </w:rPr>
        <w:t xml:space="preserve">2.2.4 </w:t>
      </w:r>
      <w:r w:rsidRPr="000C2DF3">
        <w:rPr>
          <w:rFonts w:asciiTheme="minorEastAsia" w:eastAsiaTheme="minorEastAsia" w:hAnsiTheme="minorEastAsia" w:cs="宋体"/>
          <w:color w:val="000000" w:themeColor="text1"/>
          <w:spacing w:val="2"/>
          <w:szCs w:val="21"/>
        </w:rPr>
        <w:t>(</w:t>
      </w:r>
      <w:r w:rsidRPr="000C2DF3">
        <w:rPr>
          <w:rFonts w:asciiTheme="minorEastAsia" w:eastAsiaTheme="minorEastAsia" w:hAnsiTheme="minorEastAsia"/>
          <w:color w:val="000000" w:themeColor="text1"/>
          <w:spacing w:val="2"/>
          <w:szCs w:val="21"/>
        </w:rPr>
        <w:t>2</w:t>
      </w:r>
      <w:r w:rsidRPr="000C2DF3">
        <w:rPr>
          <w:rFonts w:asciiTheme="minorEastAsia" w:eastAsiaTheme="minorEastAsia" w:hAnsiTheme="minorEastAsia" w:cs="宋体"/>
          <w:color w:val="000000" w:themeColor="text1"/>
          <w:spacing w:val="2"/>
          <w:szCs w:val="21"/>
        </w:rPr>
        <w:t>)目规定的评审因素和分值对</w:t>
      </w:r>
      <w:r w:rsidRPr="000C2DF3">
        <w:rPr>
          <w:rFonts w:asciiTheme="minorEastAsia" w:eastAsiaTheme="minorEastAsia" w:hAnsiTheme="minorEastAsia" w:cs="宋体" w:hint="eastAsia"/>
          <w:color w:val="000000" w:themeColor="text1"/>
          <w:spacing w:val="2"/>
          <w:szCs w:val="21"/>
        </w:rPr>
        <w:t>技术</w:t>
      </w:r>
      <w:r w:rsidRPr="000C2DF3">
        <w:rPr>
          <w:rFonts w:asciiTheme="minorEastAsia" w:eastAsiaTheme="minorEastAsia" w:hAnsiTheme="minorEastAsia" w:cs="宋体"/>
          <w:color w:val="000000" w:themeColor="text1"/>
          <w:spacing w:val="2"/>
          <w:szCs w:val="21"/>
        </w:rPr>
        <w:t>评审计算出得分</w:t>
      </w:r>
      <w:r w:rsidRPr="000C2DF3">
        <w:rPr>
          <w:rFonts w:asciiTheme="minorEastAsia" w:eastAsiaTheme="minorEastAsia" w:hAnsiTheme="minorEastAsia"/>
          <w:color w:val="000000" w:themeColor="text1"/>
          <w:szCs w:val="21"/>
        </w:rPr>
        <w:t>B</w:t>
      </w:r>
      <w:r w:rsidRPr="000C2DF3">
        <w:rPr>
          <w:rFonts w:asciiTheme="minorEastAsia" w:eastAsiaTheme="minorEastAsia" w:hAnsiTheme="minorEastAsia" w:cs="宋体"/>
          <w:color w:val="000000" w:themeColor="text1"/>
          <w:spacing w:val="2"/>
          <w:szCs w:val="21"/>
        </w:rPr>
        <w:t>；</w:t>
      </w:r>
    </w:p>
    <w:p w:rsidR="005E761F" w:rsidRPr="000C2DF3" w:rsidRDefault="00544712">
      <w:pPr>
        <w:spacing w:before="151" w:line="480" w:lineRule="auto"/>
        <w:ind w:left="429"/>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pacing w:val="4"/>
          <w:szCs w:val="21"/>
        </w:rPr>
        <w:t>(</w:t>
      </w:r>
      <w:r w:rsidRPr="000C2DF3">
        <w:rPr>
          <w:rFonts w:asciiTheme="minorEastAsia" w:eastAsiaTheme="minorEastAsia" w:hAnsiTheme="minorEastAsia"/>
          <w:color w:val="000000" w:themeColor="text1"/>
          <w:spacing w:val="4"/>
          <w:szCs w:val="21"/>
        </w:rPr>
        <w:t>3</w:t>
      </w:r>
      <w:r w:rsidRPr="000C2DF3">
        <w:rPr>
          <w:rFonts w:asciiTheme="minorEastAsia" w:eastAsiaTheme="minorEastAsia" w:hAnsiTheme="minorEastAsia" w:cs="宋体"/>
          <w:color w:val="000000" w:themeColor="text1"/>
          <w:spacing w:val="4"/>
          <w:szCs w:val="21"/>
        </w:rPr>
        <w:t xml:space="preserve">) </w:t>
      </w:r>
      <w:r w:rsidRPr="000C2DF3">
        <w:rPr>
          <w:rFonts w:asciiTheme="minorEastAsia" w:eastAsiaTheme="minorEastAsia" w:hAnsiTheme="minorEastAsia" w:cs="宋体"/>
          <w:color w:val="000000" w:themeColor="text1"/>
          <w:spacing w:val="2"/>
          <w:szCs w:val="21"/>
        </w:rPr>
        <w:t xml:space="preserve">按本章第 </w:t>
      </w:r>
      <w:r w:rsidRPr="000C2DF3">
        <w:rPr>
          <w:rFonts w:asciiTheme="minorEastAsia" w:eastAsiaTheme="minorEastAsia" w:hAnsiTheme="minorEastAsia"/>
          <w:color w:val="000000" w:themeColor="text1"/>
          <w:spacing w:val="2"/>
          <w:szCs w:val="21"/>
        </w:rPr>
        <w:t xml:space="preserve">2.2.4 </w:t>
      </w:r>
      <w:r w:rsidRPr="000C2DF3">
        <w:rPr>
          <w:rFonts w:asciiTheme="minorEastAsia" w:eastAsiaTheme="minorEastAsia" w:hAnsiTheme="minorEastAsia" w:cs="宋体"/>
          <w:color w:val="000000" w:themeColor="text1"/>
          <w:spacing w:val="2"/>
          <w:szCs w:val="21"/>
        </w:rPr>
        <w:t>(</w:t>
      </w:r>
      <w:r w:rsidRPr="000C2DF3">
        <w:rPr>
          <w:rFonts w:asciiTheme="minorEastAsia" w:eastAsiaTheme="minorEastAsia" w:hAnsiTheme="minorEastAsia"/>
          <w:color w:val="000000" w:themeColor="text1"/>
          <w:spacing w:val="2"/>
          <w:szCs w:val="21"/>
        </w:rPr>
        <w:t>3</w:t>
      </w:r>
      <w:r w:rsidRPr="000C2DF3">
        <w:rPr>
          <w:rFonts w:asciiTheme="minorEastAsia" w:eastAsiaTheme="minorEastAsia" w:hAnsiTheme="minorEastAsia" w:cs="宋体"/>
          <w:color w:val="000000" w:themeColor="text1"/>
          <w:spacing w:val="2"/>
          <w:szCs w:val="21"/>
        </w:rPr>
        <w:t>)目规定的评审因素和分值对投标报价计算出得分</w:t>
      </w:r>
      <w:r w:rsidRPr="000C2DF3">
        <w:rPr>
          <w:rFonts w:asciiTheme="minorEastAsia" w:eastAsiaTheme="minorEastAsia" w:hAnsiTheme="minorEastAsia"/>
          <w:color w:val="000000" w:themeColor="text1"/>
          <w:szCs w:val="21"/>
        </w:rPr>
        <w:t>C</w:t>
      </w:r>
      <w:r w:rsidRPr="000C2DF3">
        <w:rPr>
          <w:rFonts w:asciiTheme="minorEastAsia" w:eastAsiaTheme="minorEastAsia" w:hAnsiTheme="minorEastAsia" w:cs="宋体"/>
          <w:color w:val="000000" w:themeColor="text1"/>
          <w:spacing w:val="2"/>
          <w:szCs w:val="21"/>
        </w:rPr>
        <w:t>；</w:t>
      </w:r>
    </w:p>
    <w:p w:rsidR="005E761F" w:rsidRPr="000C2DF3" w:rsidRDefault="00544712">
      <w:pPr>
        <w:spacing w:before="150" w:line="480" w:lineRule="auto"/>
        <w:ind w:left="423"/>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1"/>
          <w:szCs w:val="21"/>
        </w:rPr>
        <w:t>3.2.</w:t>
      </w:r>
      <w:r w:rsidRPr="000C2DF3">
        <w:rPr>
          <w:rFonts w:asciiTheme="minorEastAsia" w:eastAsiaTheme="minorEastAsia" w:hAnsiTheme="minorEastAsia"/>
          <w:color w:val="000000" w:themeColor="text1"/>
          <w:szCs w:val="21"/>
        </w:rPr>
        <w:t xml:space="preserve">2 </w:t>
      </w:r>
      <w:r w:rsidRPr="000C2DF3">
        <w:rPr>
          <w:rFonts w:asciiTheme="minorEastAsia" w:eastAsiaTheme="minorEastAsia" w:hAnsiTheme="minorEastAsia" w:cs="宋体"/>
          <w:color w:val="000000" w:themeColor="text1"/>
          <w:szCs w:val="21"/>
        </w:rPr>
        <w:t>评分分值计算保留小数点后两位，小数点后第三位</w:t>
      </w:r>
      <w:r w:rsidRPr="000C2DF3">
        <w:rPr>
          <w:rFonts w:asciiTheme="minorEastAsia" w:eastAsiaTheme="minorEastAsia" w:hAnsiTheme="minorEastAsia"/>
          <w:color w:val="000000" w:themeColor="text1"/>
          <w:szCs w:val="21"/>
        </w:rPr>
        <w:t>“</w:t>
      </w:r>
      <w:r w:rsidRPr="000C2DF3">
        <w:rPr>
          <w:rFonts w:asciiTheme="minorEastAsia" w:eastAsiaTheme="minorEastAsia" w:hAnsiTheme="minorEastAsia" w:cs="宋体"/>
          <w:color w:val="000000" w:themeColor="text1"/>
          <w:szCs w:val="21"/>
        </w:rPr>
        <w:t>四舍五入</w:t>
      </w:r>
      <w:r w:rsidRPr="000C2DF3">
        <w:rPr>
          <w:rFonts w:asciiTheme="minorEastAsia" w:eastAsiaTheme="minorEastAsia" w:hAnsiTheme="minorEastAsia"/>
          <w:color w:val="000000" w:themeColor="text1"/>
          <w:szCs w:val="21"/>
        </w:rPr>
        <w:t>”</w:t>
      </w:r>
      <w:r w:rsidRPr="000C2DF3">
        <w:rPr>
          <w:rFonts w:asciiTheme="minorEastAsia" w:eastAsiaTheme="minorEastAsia" w:hAnsiTheme="minorEastAsia" w:cs="宋体"/>
          <w:color w:val="000000" w:themeColor="text1"/>
          <w:szCs w:val="21"/>
        </w:rPr>
        <w:t>。</w:t>
      </w:r>
    </w:p>
    <w:p w:rsidR="005E761F" w:rsidRPr="000C2DF3" w:rsidRDefault="00544712">
      <w:pPr>
        <w:spacing w:before="150" w:line="480" w:lineRule="auto"/>
        <w:ind w:left="423"/>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1"/>
          <w:szCs w:val="21"/>
        </w:rPr>
        <w:t xml:space="preserve">3.2.3 </w:t>
      </w:r>
      <w:r w:rsidRPr="000C2DF3">
        <w:rPr>
          <w:rFonts w:asciiTheme="minorEastAsia" w:eastAsiaTheme="minorEastAsia" w:hAnsiTheme="minorEastAsia" w:cs="宋体"/>
          <w:color w:val="000000" w:themeColor="text1"/>
          <w:spacing w:val="-1"/>
          <w:szCs w:val="21"/>
        </w:rPr>
        <w:t>投</w:t>
      </w:r>
      <w:r w:rsidRPr="000C2DF3">
        <w:rPr>
          <w:rFonts w:asciiTheme="minorEastAsia" w:eastAsiaTheme="minorEastAsia" w:hAnsiTheme="minorEastAsia" w:cs="宋体"/>
          <w:color w:val="000000" w:themeColor="text1"/>
          <w:szCs w:val="21"/>
        </w:rPr>
        <w:t>标人得分</w:t>
      </w:r>
      <w:r w:rsidRPr="000C2DF3">
        <w:rPr>
          <w:rFonts w:asciiTheme="minorEastAsia" w:eastAsiaTheme="minorEastAsia" w:hAnsiTheme="minorEastAsia"/>
          <w:color w:val="000000" w:themeColor="text1"/>
          <w:szCs w:val="21"/>
        </w:rPr>
        <w:t>=A+B+C</w:t>
      </w:r>
      <w:r w:rsidRPr="000C2DF3">
        <w:rPr>
          <w:rFonts w:asciiTheme="minorEastAsia" w:eastAsiaTheme="minorEastAsia" w:hAnsiTheme="minorEastAsia" w:cs="宋体"/>
          <w:color w:val="000000" w:themeColor="text1"/>
          <w:szCs w:val="21"/>
        </w:rPr>
        <w:t>。</w:t>
      </w:r>
    </w:p>
    <w:p w:rsidR="005E761F" w:rsidRPr="000C2DF3" w:rsidRDefault="00544712">
      <w:pPr>
        <w:spacing w:before="149" w:line="480" w:lineRule="auto"/>
        <w:ind w:left="3" w:right="73" w:firstLine="425"/>
        <w:rPr>
          <w:rFonts w:asciiTheme="minorEastAsia" w:eastAsiaTheme="minorEastAsia" w:hAnsiTheme="minorEastAsia" w:cs="宋体"/>
          <w:color w:val="000000" w:themeColor="text1"/>
          <w:spacing w:val="-2"/>
          <w:szCs w:val="21"/>
        </w:rPr>
      </w:pPr>
      <w:r w:rsidRPr="000C2DF3">
        <w:rPr>
          <w:rFonts w:asciiTheme="minorEastAsia" w:eastAsiaTheme="minorEastAsia" w:hAnsiTheme="minorEastAsia"/>
          <w:color w:val="000000" w:themeColor="text1"/>
          <w:spacing w:val="-8"/>
          <w:szCs w:val="21"/>
        </w:rPr>
        <w:lastRenderedPageBreak/>
        <w:t xml:space="preserve">3.2.4 </w:t>
      </w:r>
      <w:r w:rsidRPr="000C2DF3">
        <w:rPr>
          <w:rFonts w:asciiTheme="minorEastAsia" w:eastAsiaTheme="minorEastAsia" w:hAnsiTheme="minorEastAsia" w:cs="宋体" w:hint="eastAsia"/>
          <w:color w:val="000000" w:themeColor="text1"/>
          <w:spacing w:val="-2"/>
          <w:szCs w:val="21"/>
        </w:rPr>
        <w:t>评标委员会发现投标人的报价明显低于其他投标报价，使得其投标报价可能低于其个别成本的，应当要求该投标人作出书面说明并提供相应的证明材料。投标人不能合理说明或者不能提供相应证明材料的，评标委员会应当认定该投标人以低于成本报价竞标，并否决其投标。</w:t>
      </w:r>
    </w:p>
    <w:p w:rsidR="005E761F" w:rsidRPr="000C2DF3" w:rsidRDefault="00544712">
      <w:pPr>
        <w:spacing w:before="139" w:line="480" w:lineRule="auto"/>
        <w:ind w:left="143"/>
        <w:rPr>
          <w:rFonts w:asciiTheme="minorEastAsia" w:eastAsiaTheme="minorEastAsia" w:hAnsiTheme="minorEastAsia" w:cs="黑体"/>
          <w:color w:val="000000" w:themeColor="text1"/>
          <w:szCs w:val="21"/>
        </w:rPr>
      </w:pPr>
      <w:bookmarkStart w:id="463" w:name="_bookmark92"/>
      <w:bookmarkEnd w:id="463"/>
      <w:r w:rsidRPr="000C2DF3">
        <w:rPr>
          <w:rFonts w:asciiTheme="minorEastAsia" w:eastAsiaTheme="minorEastAsia" w:hAnsiTheme="minorEastAsia"/>
          <w:color w:val="000000" w:themeColor="text1"/>
          <w:spacing w:val="-1"/>
          <w:szCs w:val="21"/>
        </w:rPr>
        <w:t xml:space="preserve">3.3 </w:t>
      </w:r>
      <w:r w:rsidRPr="000C2DF3">
        <w:rPr>
          <w:rFonts w:asciiTheme="minorEastAsia" w:eastAsiaTheme="minorEastAsia" w:hAnsiTheme="minorEastAsia" w:cs="黑体"/>
          <w:color w:val="000000" w:themeColor="text1"/>
          <w:spacing w:val="-1"/>
          <w:szCs w:val="21"/>
        </w:rPr>
        <w:t>投标文件</w:t>
      </w:r>
      <w:r w:rsidRPr="000C2DF3">
        <w:rPr>
          <w:rFonts w:asciiTheme="minorEastAsia" w:eastAsiaTheme="minorEastAsia" w:hAnsiTheme="minorEastAsia" w:cs="黑体"/>
          <w:color w:val="000000" w:themeColor="text1"/>
          <w:szCs w:val="21"/>
        </w:rPr>
        <w:t>的澄清</w:t>
      </w:r>
    </w:p>
    <w:p w:rsidR="005E761F" w:rsidRPr="000C2DF3" w:rsidRDefault="00544712">
      <w:pPr>
        <w:spacing w:before="149" w:line="480" w:lineRule="auto"/>
        <w:ind w:left="3" w:right="73" w:firstLine="425"/>
        <w:rPr>
          <w:rFonts w:asciiTheme="minorEastAsia" w:eastAsiaTheme="minorEastAsia" w:hAnsiTheme="minorEastAsia" w:cs="宋体"/>
          <w:color w:val="000000" w:themeColor="text1"/>
          <w:spacing w:val="-2"/>
          <w:szCs w:val="21"/>
        </w:rPr>
      </w:pPr>
      <w:r w:rsidRPr="000C2DF3">
        <w:rPr>
          <w:rFonts w:asciiTheme="minorEastAsia" w:eastAsiaTheme="minorEastAsia" w:hAnsiTheme="minorEastAsia"/>
          <w:color w:val="000000" w:themeColor="text1"/>
          <w:spacing w:val="-8"/>
          <w:szCs w:val="21"/>
        </w:rPr>
        <w:t xml:space="preserve">3.3.1 </w:t>
      </w:r>
      <w:r w:rsidRPr="000C2DF3">
        <w:rPr>
          <w:rFonts w:asciiTheme="minorEastAsia" w:eastAsiaTheme="minorEastAsia" w:hAnsiTheme="minorEastAsia" w:cs="宋体"/>
          <w:color w:val="000000" w:themeColor="text1"/>
          <w:spacing w:val="-2"/>
          <w:szCs w:val="21"/>
        </w:rPr>
        <w:t>在评标过程中，评标委员会可以书面形式要求投标人对投标文件中含义不明确、对同类问题表述不一致或者有明显文字和计算错误的内容作必要的澄清、说明或补正。澄清、说明或补正应以书面方式进行。评标委员会不接受投标人主动提出的澄清、说明或补正。</w:t>
      </w:r>
    </w:p>
    <w:p w:rsidR="005E761F" w:rsidRPr="000C2DF3" w:rsidRDefault="00544712">
      <w:pPr>
        <w:spacing w:before="149" w:line="480" w:lineRule="auto"/>
        <w:ind w:left="3" w:right="73" w:firstLine="425"/>
        <w:rPr>
          <w:rFonts w:asciiTheme="minorEastAsia" w:eastAsiaTheme="minorEastAsia" w:hAnsiTheme="minorEastAsia" w:cs="宋体"/>
          <w:color w:val="000000" w:themeColor="text1"/>
          <w:spacing w:val="-2"/>
          <w:szCs w:val="21"/>
        </w:rPr>
      </w:pPr>
      <w:r w:rsidRPr="000C2DF3">
        <w:rPr>
          <w:rFonts w:asciiTheme="minorEastAsia" w:eastAsiaTheme="minorEastAsia" w:hAnsiTheme="minorEastAsia"/>
          <w:color w:val="000000" w:themeColor="text1"/>
          <w:spacing w:val="-8"/>
          <w:szCs w:val="21"/>
        </w:rPr>
        <w:t xml:space="preserve">3.3.2 </w:t>
      </w:r>
      <w:r w:rsidRPr="000C2DF3">
        <w:rPr>
          <w:rFonts w:asciiTheme="minorEastAsia" w:eastAsiaTheme="minorEastAsia" w:hAnsiTheme="minorEastAsia" w:cs="宋体"/>
          <w:color w:val="000000" w:themeColor="text1"/>
          <w:spacing w:val="-2"/>
          <w:szCs w:val="21"/>
        </w:rPr>
        <w:t>澄清、说明或补正不得超出投标文件的范围且不得改变投标文件的实质性内容，并构成投标文件的组成部分。</w:t>
      </w:r>
    </w:p>
    <w:p w:rsidR="005E761F" w:rsidRPr="000C2DF3" w:rsidRDefault="00544712">
      <w:pPr>
        <w:spacing w:line="480" w:lineRule="auto"/>
        <w:ind w:left="2" w:firstLine="417"/>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8"/>
          <w:szCs w:val="21"/>
        </w:rPr>
        <w:t xml:space="preserve">3.3.3 </w:t>
      </w:r>
      <w:r w:rsidRPr="000C2DF3">
        <w:rPr>
          <w:rFonts w:asciiTheme="minorEastAsia" w:eastAsiaTheme="minorEastAsia" w:hAnsiTheme="minorEastAsia" w:cs="宋体"/>
          <w:color w:val="000000" w:themeColor="text1"/>
          <w:spacing w:val="-8"/>
          <w:szCs w:val="21"/>
        </w:rPr>
        <w:t>评</w:t>
      </w:r>
      <w:r w:rsidRPr="000C2DF3">
        <w:rPr>
          <w:rFonts w:asciiTheme="minorEastAsia" w:eastAsiaTheme="minorEastAsia" w:hAnsiTheme="minorEastAsia" w:cs="宋体"/>
          <w:color w:val="000000" w:themeColor="text1"/>
          <w:spacing w:val="-6"/>
          <w:szCs w:val="21"/>
        </w:rPr>
        <w:t>标</w:t>
      </w:r>
      <w:r w:rsidRPr="000C2DF3">
        <w:rPr>
          <w:rFonts w:asciiTheme="minorEastAsia" w:eastAsiaTheme="minorEastAsia" w:hAnsiTheme="minorEastAsia" w:cs="宋体"/>
          <w:color w:val="000000" w:themeColor="text1"/>
          <w:spacing w:val="-4"/>
          <w:szCs w:val="21"/>
        </w:rPr>
        <w:t>委员会对投标人提交的澄清、说明或补正有疑问的，可以要求投标人进一步澄清、</w:t>
      </w:r>
      <w:bookmarkStart w:id="464" w:name="_bookmark93"/>
      <w:bookmarkEnd w:id="464"/>
      <w:r w:rsidRPr="000C2DF3">
        <w:rPr>
          <w:rFonts w:asciiTheme="minorEastAsia" w:eastAsiaTheme="minorEastAsia" w:hAnsiTheme="minorEastAsia" w:cs="宋体"/>
          <w:color w:val="000000" w:themeColor="text1"/>
          <w:spacing w:val="-1"/>
          <w:szCs w:val="21"/>
        </w:rPr>
        <w:t>说明或补正，</w:t>
      </w:r>
      <w:r w:rsidRPr="000C2DF3">
        <w:rPr>
          <w:rFonts w:asciiTheme="minorEastAsia" w:eastAsiaTheme="minorEastAsia" w:hAnsiTheme="minorEastAsia" w:cs="宋体"/>
          <w:color w:val="000000" w:themeColor="text1"/>
          <w:szCs w:val="21"/>
        </w:rPr>
        <w:t>直至满足评标委员会的要求。</w:t>
      </w:r>
    </w:p>
    <w:p w:rsidR="005E761F" w:rsidRPr="000C2DF3" w:rsidRDefault="00544712">
      <w:pPr>
        <w:spacing w:before="143" w:line="480" w:lineRule="auto"/>
        <w:ind w:left="140"/>
        <w:rPr>
          <w:rFonts w:asciiTheme="minorEastAsia" w:eastAsiaTheme="minorEastAsia" w:hAnsiTheme="minorEastAsia" w:cs="黑体"/>
          <w:color w:val="000000" w:themeColor="text1"/>
          <w:szCs w:val="21"/>
        </w:rPr>
      </w:pPr>
      <w:r w:rsidRPr="000C2DF3">
        <w:rPr>
          <w:rFonts w:asciiTheme="minorEastAsia" w:eastAsiaTheme="minorEastAsia" w:hAnsiTheme="minorEastAsia"/>
          <w:color w:val="000000" w:themeColor="text1"/>
          <w:spacing w:val="-1"/>
          <w:szCs w:val="21"/>
        </w:rPr>
        <w:t xml:space="preserve">3.4 </w:t>
      </w:r>
      <w:r w:rsidRPr="000C2DF3">
        <w:rPr>
          <w:rFonts w:asciiTheme="minorEastAsia" w:eastAsiaTheme="minorEastAsia" w:hAnsiTheme="minorEastAsia" w:cs="黑体"/>
          <w:color w:val="000000" w:themeColor="text1"/>
          <w:spacing w:val="-1"/>
          <w:szCs w:val="21"/>
        </w:rPr>
        <w:t>评标结</w:t>
      </w:r>
      <w:r w:rsidRPr="000C2DF3">
        <w:rPr>
          <w:rFonts w:asciiTheme="minorEastAsia" w:eastAsiaTheme="minorEastAsia" w:hAnsiTheme="minorEastAsia" w:cs="黑体"/>
          <w:color w:val="000000" w:themeColor="text1"/>
          <w:szCs w:val="21"/>
        </w:rPr>
        <w:t>果</w:t>
      </w:r>
    </w:p>
    <w:p w:rsidR="005E761F" w:rsidRPr="000C2DF3" w:rsidRDefault="00544712">
      <w:pPr>
        <w:spacing w:before="69" w:line="480" w:lineRule="auto"/>
        <w:ind w:left="17" w:right="76" w:firstLine="403"/>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2"/>
          <w:szCs w:val="21"/>
        </w:rPr>
        <w:t xml:space="preserve">3.4.1 </w:t>
      </w:r>
      <w:r w:rsidRPr="000C2DF3">
        <w:rPr>
          <w:rFonts w:asciiTheme="minorEastAsia" w:eastAsiaTheme="minorEastAsia" w:hAnsiTheme="minorEastAsia" w:cs="宋体"/>
          <w:color w:val="000000" w:themeColor="text1"/>
          <w:spacing w:val="-2"/>
          <w:szCs w:val="21"/>
        </w:rPr>
        <w:t>除第二章</w:t>
      </w:r>
      <w:r w:rsidRPr="000C2DF3">
        <w:rPr>
          <w:rFonts w:asciiTheme="minorEastAsia" w:eastAsiaTheme="minorEastAsia" w:hAnsiTheme="minorEastAsia"/>
          <w:color w:val="000000" w:themeColor="text1"/>
          <w:spacing w:val="-2"/>
          <w:szCs w:val="21"/>
        </w:rPr>
        <w:t>“</w:t>
      </w:r>
      <w:r w:rsidRPr="000C2DF3">
        <w:rPr>
          <w:rFonts w:asciiTheme="minorEastAsia" w:eastAsiaTheme="minorEastAsia" w:hAnsiTheme="minorEastAsia" w:cs="宋体"/>
          <w:color w:val="000000" w:themeColor="text1"/>
          <w:spacing w:val="-1"/>
          <w:szCs w:val="21"/>
        </w:rPr>
        <w:t>投标人须知</w:t>
      </w:r>
      <w:r w:rsidRPr="000C2DF3">
        <w:rPr>
          <w:rFonts w:asciiTheme="minorEastAsia" w:eastAsiaTheme="minorEastAsia" w:hAnsiTheme="minorEastAsia"/>
          <w:color w:val="000000" w:themeColor="text1"/>
          <w:spacing w:val="-1"/>
          <w:szCs w:val="21"/>
        </w:rPr>
        <w:t>”</w:t>
      </w:r>
      <w:r w:rsidRPr="000C2DF3">
        <w:rPr>
          <w:rFonts w:asciiTheme="minorEastAsia" w:eastAsiaTheme="minorEastAsia" w:hAnsiTheme="minorEastAsia" w:cs="宋体"/>
          <w:color w:val="000000" w:themeColor="text1"/>
          <w:spacing w:val="-1"/>
          <w:szCs w:val="21"/>
        </w:rPr>
        <w:t>前附表授权直接确定中标人外，评标委员会按照得分由高到低</w:t>
      </w:r>
      <w:r w:rsidRPr="000C2DF3">
        <w:rPr>
          <w:rFonts w:asciiTheme="minorEastAsia" w:eastAsiaTheme="minorEastAsia" w:hAnsiTheme="minorEastAsia" w:cs="宋体"/>
          <w:color w:val="000000" w:themeColor="text1"/>
          <w:spacing w:val="-7"/>
          <w:szCs w:val="21"/>
        </w:rPr>
        <w:t>的顺序推荐中标候选人，并标明排序。</w:t>
      </w:r>
    </w:p>
    <w:p w:rsidR="005E761F" w:rsidRPr="000C2DF3" w:rsidRDefault="00544712">
      <w:pPr>
        <w:spacing w:line="480" w:lineRule="auto"/>
        <w:ind w:left="420"/>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spacing w:val="-1"/>
          <w:szCs w:val="21"/>
        </w:rPr>
        <w:t xml:space="preserve">3.4.2 </w:t>
      </w:r>
      <w:r w:rsidRPr="000C2DF3">
        <w:rPr>
          <w:rFonts w:asciiTheme="minorEastAsia" w:eastAsiaTheme="minorEastAsia" w:hAnsiTheme="minorEastAsia" w:cs="宋体"/>
          <w:color w:val="000000" w:themeColor="text1"/>
          <w:spacing w:val="-1"/>
          <w:szCs w:val="21"/>
        </w:rPr>
        <w:t>评标委员会完成评标后，应当向招标</w:t>
      </w:r>
      <w:r w:rsidRPr="000C2DF3">
        <w:rPr>
          <w:rFonts w:asciiTheme="minorEastAsia" w:eastAsiaTheme="minorEastAsia" w:hAnsiTheme="minorEastAsia" w:cs="宋体"/>
          <w:color w:val="000000" w:themeColor="text1"/>
          <w:szCs w:val="21"/>
        </w:rPr>
        <w:t>人提交书面评标报告和中标候选人名单。</w:t>
      </w: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44712">
      <w:pPr>
        <w:pStyle w:val="10"/>
        <w:keepNext w:val="0"/>
        <w:keepLines w:val="0"/>
        <w:jc w:val="center"/>
        <w:rPr>
          <w:rFonts w:asciiTheme="minorEastAsia" w:eastAsiaTheme="minorEastAsia" w:hAnsiTheme="minorEastAsia"/>
          <w:color w:val="000000" w:themeColor="text1"/>
        </w:rPr>
      </w:pPr>
      <w:bookmarkStart w:id="465" w:name="_Toc29029"/>
      <w:bookmarkStart w:id="466" w:name="_Toc6117"/>
      <w:bookmarkStart w:id="467" w:name="_Toc26317"/>
      <w:bookmarkStart w:id="468" w:name="_Toc21700"/>
      <w:bookmarkStart w:id="469" w:name="_Toc24310"/>
      <w:bookmarkStart w:id="470" w:name="_Toc14966889"/>
      <w:bookmarkStart w:id="471" w:name="_Toc13004"/>
      <w:bookmarkStart w:id="472" w:name="_Toc9276"/>
      <w:bookmarkStart w:id="473" w:name="_Toc22363"/>
      <w:r w:rsidRPr="000C2DF3">
        <w:rPr>
          <w:rFonts w:asciiTheme="minorEastAsia" w:eastAsiaTheme="minorEastAsia" w:hAnsiTheme="minorEastAsia"/>
          <w:color w:val="000000" w:themeColor="text1"/>
        </w:rPr>
        <w:br w:type="page"/>
      </w:r>
      <w:bookmarkStart w:id="474" w:name="_Toc32141"/>
      <w:bookmarkStart w:id="475" w:name="_Toc19910"/>
      <w:bookmarkStart w:id="476" w:name="_Toc7504"/>
      <w:bookmarkStart w:id="477" w:name="_Toc8530"/>
      <w:bookmarkStart w:id="478" w:name="_Toc14895"/>
      <w:bookmarkStart w:id="479" w:name="_Toc12953"/>
    </w:p>
    <w:p w:rsidR="005E761F" w:rsidRPr="000C2DF3" w:rsidRDefault="005E761F">
      <w:pPr>
        <w:pStyle w:val="10"/>
        <w:keepNext w:val="0"/>
        <w:keepLines w:val="0"/>
        <w:jc w:val="center"/>
        <w:rPr>
          <w:rFonts w:asciiTheme="minorEastAsia" w:eastAsiaTheme="minorEastAsia" w:hAnsiTheme="minorEastAsia"/>
          <w:color w:val="000000" w:themeColor="text1"/>
        </w:rPr>
      </w:pPr>
    </w:p>
    <w:p w:rsidR="005E761F" w:rsidRPr="000C2DF3" w:rsidRDefault="005E761F">
      <w:pPr>
        <w:pStyle w:val="10"/>
        <w:keepNext w:val="0"/>
        <w:keepLines w:val="0"/>
        <w:jc w:val="cente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44712">
      <w:pPr>
        <w:pStyle w:val="10"/>
        <w:keepNext w:val="0"/>
        <w:keepLines w:val="0"/>
        <w:jc w:val="center"/>
        <w:rPr>
          <w:rFonts w:asciiTheme="minorEastAsia" w:eastAsiaTheme="minorEastAsia" w:hAnsiTheme="minorEastAsia"/>
          <w:color w:val="000000" w:themeColor="text1"/>
        </w:rPr>
      </w:pPr>
      <w:bookmarkStart w:id="480" w:name="_Toc191990970"/>
      <w:bookmarkStart w:id="481" w:name="_Toc191991086"/>
      <w:r w:rsidRPr="000C2DF3">
        <w:rPr>
          <w:rFonts w:asciiTheme="minorEastAsia" w:eastAsiaTheme="minorEastAsia" w:hAnsiTheme="minorEastAsia" w:hint="eastAsia"/>
          <w:color w:val="000000" w:themeColor="text1"/>
        </w:rPr>
        <w:t>第四章</w:t>
      </w:r>
      <w:r w:rsidRPr="000C2DF3">
        <w:rPr>
          <w:rFonts w:asciiTheme="minorEastAsia" w:eastAsiaTheme="minorEastAsia" w:hAnsiTheme="minorEastAsia"/>
          <w:color w:val="000000" w:themeColor="text1"/>
        </w:rPr>
        <w:t xml:space="preserve"> </w:t>
      </w:r>
      <w:r w:rsidRPr="000C2DF3">
        <w:rPr>
          <w:rFonts w:asciiTheme="minorEastAsia" w:eastAsiaTheme="minorEastAsia" w:hAnsiTheme="minorEastAsia" w:hint="eastAsia"/>
          <w:color w:val="000000" w:themeColor="text1"/>
        </w:rPr>
        <w:t>合同条款及格式</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p w:rsidR="005E761F" w:rsidRPr="000C2DF3" w:rsidRDefault="00544712">
      <w:pPr>
        <w:spacing w:line="480" w:lineRule="auto"/>
        <w:ind w:leftChars="200" w:left="420"/>
        <w:rPr>
          <w:rFonts w:asciiTheme="minorEastAsia" w:eastAsiaTheme="minorEastAsia" w:hAnsiTheme="minorEastAsia"/>
          <w:b/>
          <w:bCs/>
          <w:color w:val="000000" w:themeColor="text1"/>
          <w:szCs w:val="21"/>
          <w:u w:val="single"/>
        </w:rPr>
      </w:pPr>
      <w:r w:rsidRPr="000C2DF3">
        <w:rPr>
          <w:rFonts w:asciiTheme="minorEastAsia" w:eastAsiaTheme="minorEastAsia" w:hAnsiTheme="minorEastAsia" w:cs="宋体"/>
          <w:color w:val="000000" w:themeColor="text1"/>
          <w:sz w:val="24"/>
        </w:rPr>
        <w:br w:type="page"/>
      </w:r>
      <w:bookmarkStart w:id="482" w:name="_Toc179632787"/>
      <w:bookmarkStart w:id="483" w:name="_Toc246997081"/>
      <w:bookmarkStart w:id="484" w:name="_Toc247085853"/>
      <w:bookmarkStart w:id="485" w:name="_Toc246996338"/>
      <w:bookmarkStart w:id="486" w:name="_Toc152042549"/>
      <w:bookmarkStart w:id="487" w:name="_Toc144974578"/>
      <w:bookmarkStart w:id="488" w:name="_Toc247527798"/>
      <w:bookmarkStart w:id="489" w:name="_Toc184635122"/>
      <w:bookmarkStart w:id="490" w:name="_Toc144974829"/>
      <w:bookmarkStart w:id="491" w:name="_Toc300835199"/>
      <w:bookmarkStart w:id="492" w:name="_Toc152045610"/>
      <w:bookmarkStart w:id="493" w:name="_Toc247514197"/>
      <w:bookmarkStart w:id="494" w:name="_Toc152042388"/>
    </w:p>
    <w:p w:rsidR="005E761F" w:rsidRPr="000C2DF3" w:rsidRDefault="00544712">
      <w:pPr>
        <w:widowControl/>
        <w:tabs>
          <w:tab w:val="left" w:pos="567"/>
        </w:tabs>
        <w:autoSpaceDE w:val="0"/>
        <w:autoSpaceDN w:val="0"/>
        <w:adjustRightInd w:val="0"/>
        <w:spacing w:before="156" w:after="156" w:line="480" w:lineRule="auto"/>
        <w:jc w:val="center"/>
        <w:textAlignment w:val="bottom"/>
        <w:outlineLvl w:val="2"/>
        <w:rPr>
          <w:rFonts w:asciiTheme="minorEastAsia" w:eastAsiaTheme="minorEastAsia" w:hAnsiTheme="minorEastAsia" w:cs="宋体"/>
          <w:b/>
          <w:color w:val="000000" w:themeColor="text1"/>
          <w:sz w:val="30"/>
          <w:szCs w:val="30"/>
        </w:rPr>
      </w:pPr>
      <w:bookmarkStart w:id="495" w:name="_Toc191990971"/>
      <w:bookmarkStart w:id="496" w:name="_Toc191991087"/>
      <w:bookmarkStart w:id="497" w:name="_Toc19714"/>
      <w:bookmarkStart w:id="498" w:name="_Toc14966891"/>
      <w:bookmarkStart w:id="499" w:name="_Toc10319"/>
      <w:bookmarkStart w:id="500" w:name="_Toc20127"/>
      <w:bookmarkStart w:id="501" w:name="_Toc24512"/>
      <w:bookmarkStart w:id="502" w:name="_Toc17020"/>
      <w:bookmarkStart w:id="503" w:name="_Toc19249"/>
      <w:bookmarkStart w:id="504" w:name="_Toc3819"/>
      <w:bookmarkStart w:id="505" w:name="_Toc7551"/>
      <w:bookmarkStart w:id="506" w:name="_Toc7375"/>
      <w:bookmarkStart w:id="507" w:name="_Toc8928"/>
      <w:bookmarkStart w:id="508" w:name="_Toc22179"/>
      <w:bookmarkStart w:id="509" w:name="_Toc22617"/>
      <w:bookmarkStart w:id="510" w:name="_Toc8192"/>
      <w:bookmarkStart w:id="511" w:name="_Toc14382"/>
      <w:r w:rsidRPr="000C2DF3">
        <w:rPr>
          <w:rFonts w:asciiTheme="minorEastAsia" w:eastAsiaTheme="minorEastAsia" w:hAnsiTheme="minorEastAsia" w:cs="宋体"/>
          <w:b/>
          <w:color w:val="000000" w:themeColor="text1"/>
          <w:sz w:val="30"/>
          <w:szCs w:val="30"/>
        </w:rPr>
        <w:lastRenderedPageBreak/>
        <w:t>标段1</w:t>
      </w:r>
      <w:bookmarkEnd w:id="495"/>
      <w:bookmarkEnd w:id="496"/>
    </w:p>
    <w:p w:rsidR="005E761F" w:rsidRPr="000C2DF3" w:rsidRDefault="00544712">
      <w:pPr>
        <w:widowControl/>
        <w:tabs>
          <w:tab w:val="left" w:pos="567"/>
        </w:tabs>
        <w:autoSpaceDE w:val="0"/>
        <w:autoSpaceDN w:val="0"/>
        <w:adjustRightInd w:val="0"/>
        <w:spacing w:before="156" w:after="156" w:line="480" w:lineRule="auto"/>
        <w:jc w:val="right"/>
        <w:textAlignment w:val="bottom"/>
        <w:outlineLvl w:val="2"/>
        <w:rPr>
          <w:rFonts w:asciiTheme="minorEastAsia" w:eastAsiaTheme="minorEastAsia" w:hAnsiTheme="minorEastAsia" w:cs="宋体"/>
          <w:b/>
          <w:color w:val="000000" w:themeColor="text1"/>
          <w:sz w:val="30"/>
          <w:szCs w:val="30"/>
        </w:rPr>
      </w:pPr>
      <w:bookmarkStart w:id="512" w:name="_Toc191990972"/>
      <w:bookmarkStart w:id="513" w:name="_Toc191991088"/>
      <w:r w:rsidRPr="000C2DF3">
        <w:rPr>
          <w:rFonts w:asciiTheme="minorEastAsia" w:eastAsiaTheme="minorEastAsia" w:hAnsiTheme="minorEastAsia" w:cs="宋体" w:hint="eastAsia"/>
          <w:b/>
          <w:color w:val="000000" w:themeColor="text1"/>
          <w:sz w:val="30"/>
          <w:szCs w:val="30"/>
        </w:rPr>
        <w:t>（合同内容以具体签订为准）</w:t>
      </w:r>
      <w:bookmarkEnd w:id="512"/>
      <w:bookmarkEnd w:id="513"/>
    </w:p>
    <w:p w:rsidR="005E761F" w:rsidRPr="000C2DF3" w:rsidRDefault="00544712">
      <w:pPr>
        <w:widowControl/>
        <w:tabs>
          <w:tab w:val="left" w:pos="567"/>
        </w:tabs>
        <w:autoSpaceDE w:val="0"/>
        <w:autoSpaceDN w:val="0"/>
        <w:adjustRightInd w:val="0"/>
        <w:spacing w:before="156" w:after="156" w:line="480" w:lineRule="auto"/>
        <w:jc w:val="center"/>
        <w:textAlignment w:val="bottom"/>
        <w:rPr>
          <w:rFonts w:asciiTheme="minorEastAsia" w:eastAsiaTheme="minorEastAsia" w:hAnsiTheme="minorEastAsia" w:cstheme="majorEastAsia"/>
          <w:color w:val="000000" w:themeColor="text1"/>
          <w:sz w:val="32"/>
          <w:szCs w:val="32"/>
        </w:rPr>
      </w:pPr>
      <w:r w:rsidRPr="000C2DF3">
        <w:rPr>
          <w:rFonts w:asciiTheme="minorEastAsia" w:eastAsiaTheme="minorEastAsia" w:hAnsiTheme="minorEastAsia" w:cstheme="majorEastAsia" w:hint="eastAsia"/>
          <w:color w:val="000000" w:themeColor="text1"/>
          <w:sz w:val="32"/>
          <w:szCs w:val="32"/>
        </w:rPr>
        <w:t>广东省</w:t>
      </w:r>
      <w:r w:rsidRPr="000C2DF3">
        <w:rPr>
          <w:rFonts w:asciiTheme="minorEastAsia" w:eastAsiaTheme="minorEastAsia" w:hAnsiTheme="minorEastAsia" w:cstheme="majorEastAsia"/>
          <w:color w:val="000000" w:themeColor="text1"/>
          <w:sz w:val="32"/>
          <w:szCs w:val="32"/>
        </w:rPr>
        <w:t>2024年全国农作物病虫疫情监测分中心（省级）田间监测点建设项目（田间监测点建设）合同</w:t>
      </w:r>
    </w:p>
    <w:p w:rsidR="005E761F" w:rsidRPr="000C2DF3" w:rsidRDefault="005E761F">
      <w:pPr>
        <w:widowControl/>
        <w:tabs>
          <w:tab w:val="left" w:pos="567"/>
        </w:tabs>
        <w:autoSpaceDE w:val="0"/>
        <w:autoSpaceDN w:val="0"/>
        <w:adjustRightInd w:val="0"/>
        <w:spacing w:before="156" w:after="156" w:line="480" w:lineRule="auto"/>
        <w:jc w:val="center"/>
        <w:textAlignment w:val="bottom"/>
        <w:rPr>
          <w:rFonts w:asciiTheme="minorEastAsia" w:eastAsiaTheme="minorEastAsia" w:hAnsiTheme="minorEastAsia" w:cstheme="majorEastAsia"/>
          <w:color w:val="000000" w:themeColor="text1"/>
          <w:sz w:val="30"/>
          <w:szCs w:val="30"/>
          <w:u w:val="single"/>
        </w:rPr>
      </w:pPr>
    </w:p>
    <w:p w:rsidR="005E761F" w:rsidRPr="000C2DF3" w:rsidRDefault="005E761F">
      <w:pPr>
        <w:widowControl/>
        <w:tabs>
          <w:tab w:val="left" w:pos="567"/>
        </w:tabs>
        <w:autoSpaceDE w:val="0"/>
        <w:autoSpaceDN w:val="0"/>
        <w:adjustRightInd w:val="0"/>
        <w:spacing w:before="156" w:after="156" w:line="480" w:lineRule="auto"/>
        <w:ind w:firstLineChars="300" w:firstLine="900"/>
        <w:textAlignment w:val="bottom"/>
        <w:rPr>
          <w:rFonts w:asciiTheme="minorEastAsia" w:eastAsiaTheme="minorEastAsia" w:hAnsiTheme="minorEastAsia" w:cstheme="majorEastAsia"/>
          <w:color w:val="000000" w:themeColor="text1"/>
          <w:sz w:val="30"/>
          <w:szCs w:val="30"/>
        </w:rPr>
      </w:pPr>
    </w:p>
    <w:p w:rsidR="005E761F" w:rsidRPr="000C2DF3" w:rsidRDefault="005E761F">
      <w:pPr>
        <w:widowControl/>
        <w:tabs>
          <w:tab w:val="left" w:pos="567"/>
        </w:tabs>
        <w:autoSpaceDE w:val="0"/>
        <w:autoSpaceDN w:val="0"/>
        <w:adjustRightInd w:val="0"/>
        <w:spacing w:before="156" w:after="156" w:line="480" w:lineRule="auto"/>
        <w:ind w:firstLineChars="300" w:firstLine="630"/>
        <w:textAlignment w:val="bottom"/>
        <w:rPr>
          <w:rFonts w:asciiTheme="minorEastAsia" w:eastAsiaTheme="minorEastAsia" w:hAnsiTheme="minorEastAsia" w:cstheme="majorEastAsia"/>
          <w:color w:val="000000" w:themeColor="text1"/>
          <w:szCs w:val="21"/>
        </w:rPr>
      </w:pPr>
    </w:p>
    <w:p w:rsidR="005E761F" w:rsidRPr="000C2DF3" w:rsidRDefault="005E761F">
      <w:pPr>
        <w:widowControl/>
        <w:tabs>
          <w:tab w:val="left" w:pos="567"/>
        </w:tabs>
        <w:autoSpaceDE w:val="0"/>
        <w:autoSpaceDN w:val="0"/>
        <w:adjustRightInd w:val="0"/>
        <w:spacing w:before="156" w:after="156" w:line="480" w:lineRule="auto"/>
        <w:ind w:firstLineChars="300" w:firstLine="630"/>
        <w:textAlignment w:val="bottom"/>
        <w:rPr>
          <w:rFonts w:asciiTheme="minorEastAsia" w:eastAsiaTheme="minorEastAsia" w:hAnsiTheme="minorEastAsia" w:cstheme="majorEastAsia"/>
          <w:color w:val="000000" w:themeColor="text1"/>
          <w:szCs w:val="21"/>
        </w:rPr>
      </w:pPr>
    </w:p>
    <w:p w:rsidR="005E761F" w:rsidRPr="000C2DF3" w:rsidRDefault="005E761F">
      <w:pPr>
        <w:widowControl/>
        <w:tabs>
          <w:tab w:val="left" w:pos="567"/>
        </w:tabs>
        <w:autoSpaceDE w:val="0"/>
        <w:autoSpaceDN w:val="0"/>
        <w:adjustRightInd w:val="0"/>
        <w:spacing w:before="156" w:after="156" w:line="480" w:lineRule="auto"/>
        <w:ind w:firstLineChars="300" w:firstLine="630"/>
        <w:textAlignment w:val="bottom"/>
        <w:rPr>
          <w:rFonts w:asciiTheme="minorEastAsia" w:eastAsiaTheme="minorEastAsia" w:hAnsiTheme="minorEastAsia" w:cstheme="majorEastAsia"/>
          <w:color w:val="000000" w:themeColor="text1"/>
          <w:szCs w:val="21"/>
        </w:rPr>
      </w:pPr>
    </w:p>
    <w:p w:rsidR="005E761F" w:rsidRPr="000C2DF3" w:rsidRDefault="00544712">
      <w:pPr>
        <w:widowControl/>
        <w:tabs>
          <w:tab w:val="left" w:pos="567"/>
        </w:tabs>
        <w:autoSpaceDE w:val="0"/>
        <w:autoSpaceDN w:val="0"/>
        <w:adjustRightInd w:val="0"/>
        <w:spacing w:before="156" w:after="156" w:line="480" w:lineRule="auto"/>
        <w:ind w:firstLineChars="300" w:firstLine="630"/>
        <w:textAlignment w:val="bottom"/>
        <w:rPr>
          <w:rFonts w:asciiTheme="minorEastAsia" w:eastAsiaTheme="minorEastAsia" w:hAnsiTheme="minorEastAsia" w:cstheme="majorEastAsia"/>
          <w:color w:val="000000" w:themeColor="text1"/>
          <w:szCs w:val="21"/>
        </w:rPr>
      </w:pPr>
      <w:r w:rsidRPr="000C2DF3">
        <w:rPr>
          <w:rFonts w:asciiTheme="minorEastAsia" w:eastAsiaTheme="minorEastAsia" w:hAnsiTheme="minorEastAsia" w:cstheme="majorEastAsia"/>
          <w:color w:val="000000" w:themeColor="text1"/>
          <w:szCs w:val="21"/>
        </w:rPr>
        <w:t xml:space="preserve">   </w:t>
      </w:r>
    </w:p>
    <w:p w:rsidR="005E761F" w:rsidRPr="000C2DF3" w:rsidRDefault="00544712">
      <w:pPr>
        <w:widowControl/>
        <w:tabs>
          <w:tab w:val="left" w:pos="567"/>
        </w:tabs>
        <w:autoSpaceDE w:val="0"/>
        <w:autoSpaceDN w:val="0"/>
        <w:adjustRightInd w:val="0"/>
        <w:spacing w:before="156" w:after="156" w:line="480" w:lineRule="auto"/>
        <w:ind w:firstLineChars="300" w:firstLine="900"/>
        <w:textAlignment w:val="bottom"/>
        <w:outlineLvl w:val="2"/>
        <w:rPr>
          <w:rFonts w:asciiTheme="minorEastAsia" w:eastAsiaTheme="minorEastAsia" w:hAnsiTheme="minorEastAsia" w:cstheme="majorEastAsia"/>
          <w:color w:val="000000" w:themeColor="text1"/>
          <w:sz w:val="30"/>
          <w:szCs w:val="30"/>
          <w:u w:val="single"/>
        </w:rPr>
      </w:pPr>
      <w:bookmarkStart w:id="514" w:name="_Toc191991089"/>
      <w:bookmarkStart w:id="515" w:name="_Toc191990973"/>
      <w:r w:rsidRPr="000C2DF3">
        <w:rPr>
          <w:rFonts w:asciiTheme="minorEastAsia" w:eastAsiaTheme="minorEastAsia" w:hAnsiTheme="minorEastAsia" w:cstheme="majorEastAsia" w:hint="eastAsia"/>
          <w:color w:val="000000" w:themeColor="text1"/>
          <w:sz w:val="30"/>
          <w:szCs w:val="30"/>
        </w:rPr>
        <w:t>甲方：</w:t>
      </w:r>
      <w:bookmarkEnd w:id="514"/>
      <w:bookmarkEnd w:id="515"/>
      <w:r w:rsidRPr="000C2DF3">
        <w:rPr>
          <w:rFonts w:asciiTheme="minorEastAsia" w:eastAsiaTheme="minorEastAsia" w:hAnsiTheme="minorEastAsia" w:cstheme="majorEastAsia"/>
          <w:color w:val="000000" w:themeColor="text1"/>
          <w:sz w:val="30"/>
          <w:szCs w:val="30"/>
          <w:u w:val="single"/>
        </w:rPr>
        <w:t xml:space="preserve">                          </w:t>
      </w:r>
    </w:p>
    <w:p w:rsidR="005E761F" w:rsidRPr="000C2DF3" w:rsidRDefault="00544712">
      <w:pPr>
        <w:widowControl/>
        <w:tabs>
          <w:tab w:val="left" w:pos="567"/>
        </w:tabs>
        <w:autoSpaceDE w:val="0"/>
        <w:autoSpaceDN w:val="0"/>
        <w:adjustRightInd w:val="0"/>
        <w:spacing w:before="156" w:after="156" w:line="480" w:lineRule="auto"/>
        <w:ind w:firstLineChars="300" w:firstLine="900"/>
        <w:textAlignment w:val="bottom"/>
        <w:outlineLvl w:val="2"/>
        <w:rPr>
          <w:rFonts w:asciiTheme="minorEastAsia" w:eastAsiaTheme="minorEastAsia" w:hAnsiTheme="minorEastAsia" w:cstheme="majorEastAsia"/>
          <w:color w:val="000000" w:themeColor="text1"/>
          <w:sz w:val="30"/>
          <w:szCs w:val="30"/>
          <w:u w:val="single"/>
        </w:rPr>
      </w:pPr>
      <w:bookmarkStart w:id="516" w:name="_Toc191990974"/>
      <w:bookmarkStart w:id="517" w:name="_Toc191991090"/>
      <w:r w:rsidRPr="000C2DF3">
        <w:rPr>
          <w:rFonts w:asciiTheme="minorEastAsia" w:eastAsiaTheme="minorEastAsia" w:hAnsiTheme="minorEastAsia" w:cstheme="majorEastAsia" w:hint="eastAsia"/>
          <w:color w:val="000000" w:themeColor="text1"/>
          <w:sz w:val="30"/>
          <w:szCs w:val="30"/>
        </w:rPr>
        <w:t>乙方：</w:t>
      </w:r>
      <w:bookmarkEnd w:id="516"/>
      <w:bookmarkEnd w:id="517"/>
      <w:r w:rsidRPr="000C2DF3">
        <w:rPr>
          <w:rFonts w:asciiTheme="minorEastAsia" w:eastAsiaTheme="minorEastAsia" w:hAnsiTheme="minorEastAsia" w:cstheme="majorEastAsia"/>
          <w:color w:val="000000" w:themeColor="text1"/>
          <w:sz w:val="30"/>
          <w:szCs w:val="30"/>
          <w:u w:val="single"/>
        </w:rPr>
        <w:t xml:space="preserve">                          </w:t>
      </w:r>
    </w:p>
    <w:p w:rsidR="005E761F" w:rsidRPr="000C2DF3" w:rsidRDefault="00544712">
      <w:pPr>
        <w:widowControl/>
        <w:tabs>
          <w:tab w:val="left" w:pos="567"/>
        </w:tabs>
        <w:autoSpaceDE w:val="0"/>
        <w:autoSpaceDN w:val="0"/>
        <w:adjustRightInd w:val="0"/>
        <w:spacing w:before="156" w:after="156" w:line="480" w:lineRule="auto"/>
        <w:ind w:firstLineChars="300" w:firstLine="900"/>
        <w:textAlignment w:val="bottom"/>
        <w:outlineLvl w:val="2"/>
        <w:rPr>
          <w:rFonts w:asciiTheme="minorEastAsia" w:eastAsiaTheme="minorEastAsia" w:hAnsiTheme="minorEastAsia" w:cstheme="majorEastAsia"/>
          <w:color w:val="000000" w:themeColor="text1"/>
          <w:sz w:val="30"/>
          <w:szCs w:val="30"/>
          <w:u w:val="single"/>
        </w:rPr>
      </w:pPr>
      <w:bookmarkStart w:id="518" w:name="_Toc191991091"/>
      <w:bookmarkStart w:id="519" w:name="_Toc191990975"/>
      <w:r w:rsidRPr="000C2DF3">
        <w:rPr>
          <w:rFonts w:asciiTheme="minorEastAsia" w:eastAsiaTheme="minorEastAsia" w:hAnsiTheme="minorEastAsia" w:cstheme="majorEastAsia" w:hint="eastAsia"/>
          <w:color w:val="000000" w:themeColor="text1"/>
          <w:sz w:val="30"/>
          <w:szCs w:val="30"/>
        </w:rPr>
        <w:t>签订日期：</w:t>
      </w:r>
      <w:bookmarkEnd w:id="518"/>
      <w:bookmarkEnd w:id="519"/>
      <w:r w:rsidRPr="000C2DF3">
        <w:rPr>
          <w:rFonts w:asciiTheme="minorEastAsia" w:eastAsiaTheme="minorEastAsia" w:hAnsiTheme="minorEastAsia" w:cstheme="majorEastAsia"/>
          <w:color w:val="000000" w:themeColor="text1"/>
          <w:sz w:val="30"/>
          <w:szCs w:val="30"/>
          <w:u w:val="single"/>
        </w:rPr>
        <w:t xml:space="preserve">                      </w:t>
      </w:r>
    </w:p>
    <w:p w:rsidR="005E761F" w:rsidRPr="000C2DF3" w:rsidRDefault="005E761F">
      <w:pPr>
        <w:widowControl/>
        <w:tabs>
          <w:tab w:val="left" w:pos="567"/>
        </w:tabs>
        <w:autoSpaceDE w:val="0"/>
        <w:autoSpaceDN w:val="0"/>
        <w:adjustRightInd w:val="0"/>
        <w:spacing w:before="156" w:after="156" w:line="480" w:lineRule="auto"/>
        <w:ind w:firstLineChars="300" w:firstLine="630"/>
        <w:textAlignment w:val="bottom"/>
        <w:rPr>
          <w:rFonts w:asciiTheme="minorEastAsia" w:eastAsiaTheme="minorEastAsia" w:hAnsiTheme="minorEastAsia"/>
          <w:color w:val="000000" w:themeColor="text1"/>
          <w:szCs w:val="21"/>
        </w:rPr>
      </w:pPr>
    </w:p>
    <w:p w:rsidR="005E761F" w:rsidRPr="000C2DF3" w:rsidRDefault="005E761F">
      <w:pPr>
        <w:spacing w:line="480" w:lineRule="auto"/>
        <w:ind w:leftChars="200" w:left="420"/>
        <w:rPr>
          <w:rFonts w:asciiTheme="minorEastAsia" w:eastAsiaTheme="minorEastAsia" w:hAnsiTheme="minorEastAsia"/>
          <w:color w:val="000000" w:themeColor="text1"/>
          <w:szCs w:val="21"/>
        </w:rPr>
      </w:pPr>
    </w:p>
    <w:p w:rsidR="005E761F" w:rsidRPr="000C2DF3" w:rsidRDefault="005E761F">
      <w:pPr>
        <w:adjustRightInd w:val="0"/>
        <w:spacing w:line="480" w:lineRule="auto"/>
        <w:rPr>
          <w:rFonts w:asciiTheme="minorEastAsia" w:eastAsiaTheme="minorEastAsia" w:hAnsiTheme="minorEastAsia" w:cs="宋体"/>
          <w:color w:val="000000" w:themeColor="text1"/>
          <w:szCs w:val="21"/>
        </w:rPr>
      </w:pPr>
    </w:p>
    <w:p w:rsidR="005E761F" w:rsidRPr="000C2DF3" w:rsidRDefault="005E761F">
      <w:pPr>
        <w:adjustRightInd w:val="0"/>
        <w:spacing w:line="480" w:lineRule="auto"/>
        <w:rPr>
          <w:rFonts w:asciiTheme="minorEastAsia" w:eastAsiaTheme="minorEastAsia" w:hAnsiTheme="minorEastAsia" w:cs="宋体"/>
          <w:color w:val="000000" w:themeColor="text1"/>
          <w:szCs w:val="21"/>
        </w:rPr>
      </w:pPr>
    </w:p>
    <w:p w:rsidR="005E761F" w:rsidRPr="000C2DF3" w:rsidRDefault="005E761F">
      <w:pPr>
        <w:adjustRightInd w:val="0"/>
        <w:spacing w:line="480" w:lineRule="auto"/>
        <w:rPr>
          <w:rFonts w:asciiTheme="minorEastAsia" w:eastAsiaTheme="minorEastAsia" w:hAnsiTheme="minorEastAsia" w:cs="宋体"/>
          <w:color w:val="000000" w:themeColor="text1"/>
          <w:szCs w:val="21"/>
        </w:rPr>
      </w:pPr>
    </w:p>
    <w:p w:rsidR="005E761F" w:rsidRPr="000C2DF3" w:rsidRDefault="005E761F">
      <w:pPr>
        <w:rPr>
          <w:rFonts w:asciiTheme="minorEastAsia" w:eastAsiaTheme="minorEastAsia" w:hAnsiTheme="minorEastAsia"/>
          <w:color w:val="000000" w:themeColor="text1"/>
          <w:szCs w:val="24"/>
        </w:rPr>
      </w:pPr>
    </w:p>
    <w:p w:rsidR="005E761F" w:rsidRPr="000C2DF3" w:rsidRDefault="00544712">
      <w:pPr>
        <w:spacing w:line="360" w:lineRule="auto"/>
        <w:ind w:firstLine="219"/>
        <w:rPr>
          <w:rFonts w:asciiTheme="minorEastAsia" w:eastAsiaTheme="minorEastAsia" w:hAnsiTheme="minorEastAsia" w:cs="仿宋_GB2312"/>
          <w:color w:val="000000" w:themeColor="text1"/>
          <w:sz w:val="24"/>
          <w:szCs w:val="24"/>
          <w:u w:val="single"/>
        </w:rPr>
      </w:pPr>
      <w:r w:rsidRPr="000C2DF3">
        <w:rPr>
          <w:rFonts w:asciiTheme="minorEastAsia" w:eastAsiaTheme="minorEastAsia" w:hAnsiTheme="minorEastAsia" w:cs="仿宋_GB2312" w:hint="eastAsia"/>
          <w:color w:val="000000" w:themeColor="text1"/>
          <w:sz w:val="24"/>
          <w:szCs w:val="24"/>
        </w:rPr>
        <w:t>编</w:t>
      </w:r>
      <w:r w:rsidRPr="000C2DF3">
        <w:rPr>
          <w:rFonts w:asciiTheme="minorEastAsia" w:eastAsiaTheme="minorEastAsia" w:hAnsiTheme="minorEastAsia" w:cs="仿宋_GB2312"/>
          <w:color w:val="000000" w:themeColor="text1"/>
          <w:sz w:val="24"/>
          <w:szCs w:val="24"/>
        </w:rPr>
        <w:t xml:space="preserve">    </w:t>
      </w:r>
      <w:r w:rsidRPr="000C2DF3">
        <w:rPr>
          <w:rFonts w:asciiTheme="minorEastAsia" w:eastAsiaTheme="minorEastAsia" w:hAnsiTheme="minorEastAsia" w:cs="仿宋_GB2312" w:hint="eastAsia"/>
          <w:color w:val="000000" w:themeColor="text1"/>
          <w:sz w:val="24"/>
          <w:szCs w:val="24"/>
        </w:rPr>
        <w:t>号：</w:t>
      </w:r>
      <w:r w:rsidRPr="000C2DF3">
        <w:rPr>
          <w:rFonts w:asciiTheme="minorEastAsia" w:eastAsiaTheme="minorEastAsia" w:hAnsiTheme="minorEastAsia" w:cs="仿宋_GB2312"/>
          <w:color w:val="000000" w:themeColor="text1"/>
          <w:sz w:val="24"/>
          <w:szCs w:val="24"/>
          <w:u w:val="single"/>
        </w:rPr>
        <w:t xml:space="preserve">                                   </w:t>
      </w:r>
    </w:p>
    <w:p w:rsidR="005E761F" w:rsidRPr="000C2DF3" w:rsidRDefault="00544712">
      <w:pPr>
        <w:spacing w:line="360" w:lineRule="auto"/>
        <w:ind w:firstLine="219"/>
        <w:rPr>
          <w:rFonts w:asciiTheme="minorEastAsia" w:eastAsiaTheme="minorEastAsia" w:hAnsiTheme="minorEastAsia" w:cs="仿宋_GB2312"/>
          <w:color w:val="000000" w:themeColor="text1"/>
          <w:sz w:val="24"/>
          <w:szCs w:val="24"/>
        </w:rPr>
      </w:pPr>
      <w:r w:rsidRPr="000C2DF3">
        <w:rPr>
          <w:rFonts w:asciiTheme="minorEastAsia" w:eastAsiaTheme="minorEastAsia" w:hAnsiTheme="minorEastAsia" w:cs="仿宋_GB2312" w:hint="eastAsia"/>
          <w:color w:val="000000" w:themeColor="text1"/>
          <w:sz w:val="24"/>
          <w:szCs w:val="24"/>
        </w:rPr>
        <w:t>买方（甲方）：</w:t>
      </w:r>
      <w:r w:rsidRPr="000C2DF3">
        <w:rPr>
          <w:rFonts w:asciiTheme="minorEastAsia" w:eastAsiaTheme="minorEastAsia" w:hAnsiTheme="minorEastAsia" w:cs="仿宋_GB2312" w:hint="eastAsia"/>
          <w:color w:val="000000" w:themeColor="text1"/>
          <w:sz w:val="24"/>
          <w:szCs w:val="24"/>
          <w:u w:val="single"/>
        </w:rPr>
        <w:t>广东省农业有害生物预警防控中心</w:t>
      </w:r>
      <w:r w:rsidRPr="000C2DF3">
        <w:rPr>
          <w:rFonts w:asciiTheme="minorEastAsia" w:eastAsiaTheme="minorEastAsia" w:hAnsiTheme="minorEastAsia" w:cs="仿宋_GB2312"/>
          <w:color w:val="000000" w:themeColor="text1"/>
          <w:sz w:val="24"/>
          <w:szCs w:val="24"/>
          <w:u w:val="single"/>
        </w:rPr>
        <w:t xml:space="preserve">   </w:t>
      </w:r>
    </w:p>
    <w:p w:rsidR="005E761F" w:rsidRPr="000C2DF3" w:rsidRDefault="00544712">
      <w:pPr>
        <w:spacing w:beforeLines="30" w:before="72" w:line="360" w:lineRule="auto"/>
        <w:ind w:firstLine="219"/>
        <w:rPr>
          <w:rFonts w:asciiTheme="minorEastAsia" w:eastAsiaTheme="minorEastAsia" w:hAnsiTheme="minorEastAsia" w:cs="仿宋_GB2312"/>
          <w:color w:val="000000" w:themeColor="text1"/>
          <w:sz w:val="24"/>
          <w:szCs w:val="24"/>
        </w:rPr>
      </w:pPr>
      <w:r w:rsidRPr="000C2DF3">
        <w:rPr>
          <w:rFonts w:asciiTheme="minorEastAsia" w:eastAsiaTheme="minorEastAsia" w:hAnsiTheme="minorEastAsia" w:cs="仿宋_GB2312" w:hint="eastAsia"/>
          <w:color w:val="000000" w:themeColor="text1"/>
          <w:sz w:val="24"/>
          <w:szCs w:val="24"/>
        </w:rPr>
        <w:t>卖方（乙方）：</w:t>
      </w:r>
      <w:r w:rsidRPr="000C2DF3">
        <w:rPr>
          <w:rFonts w:asciiTheme="minorEastAsia" w:eastAsiaTheme="minorEastAsia" w:hAnsiTheme="minorEastAsia" w:cs="仿宋_GB2312"/>
          <w:color w:val="000000" w:themeColor="text1"/>
          <w:sz w:val="24"/>
          <w:szCs w:val="24"/>
          <w:u w:val="single"/>
        </w:rPr>
        <w:t xml:space="preserve">                                   </w:t>
      </w:r>
    </w:p>
    <w:p w:rsidR="005E761F" w:rsidRPr="000C2DF3" w:rsidRDefault="00544712">
      <w:pPr>
        <w:spacing w:beforeLines="30" w:before="72" w:line="360" w:lineRule="auto"/>
        <w:ind w:firstLine="219"/>
        <w:rPr>
          <w:rFonts w:asciiTheme="minorEastAsia" w:eastAsiaTheme="minorEastAsia" w:hAnsiTheme="minorEastAsia" w:cs="仿宋_GB2312"/>
          <w:color w:val="000000" w:themeColor="text1"/>
          <w:sz w:val="24"/>
          <w:szCs w:val="24"/>
        </w:rPr>
      </w:pPr>
      <w:r w:rsidRPr="000C2DF3">
        <w:rPr>
          <w:rFonts w:asciiTheme="minorEastAsia" w:eastAsiaTheme="minorEastAsia" w:hAnsiTheme="minorEastAsia" w:cs="仿宋_GB2312" w:hint="eastAsia"/>
          <w:color w:val="000000" w:themeColor="text1"/>
          <w:sz w:val="24"/>
          <w:szCs w:val="24"/>
        </w:rPr>
        <w:t>签约日期：</w:t>
      </w:r>
      <w:r w:rsidRPr="000C2DF3">
        <w:rPr>
          <w:rFonts w:asciiTheme="minorEastAsia" w:eastAsiaTheme="minorEastAsia" w:hAnsiTheme="minorEastAsia" w:cs="仿宋_GB2312"/>
          <w:color w:val="000000" w:themeColor="text1"/>
          <w:sz w:val="24"/>
          <w:szCs w:val="24"/>
        </w:rPr>
        <w:t xml:space="preserve">    </w:t>
      </w:r>
      <w:r w:rsidRPr="000C2DF3">
        <w:rPr>
          <w:rFonts w:asciiTheme="minorEastAsia" w:eastAsiaTheme="minorEastAsia" w:hAnsiTheme="minorEastAsia" w:cs="仿宋_GB2312" w:hint="eastAsia"/>
          <w:color w:val="000000" w:themeColor="text1"/>
          <w:sz w:val="24"/>
          <w:szCs w:val="24"/>
        </w:rPr>
        <w:t>年</w:t>
      </w:r>
      <w:r w:rsidRPr="000C2DF3">
        <w:rPr>
          <w:rFonts w:asciiTheme="minorEastAsia" w:eastAsiaTheme="minorEastAsia" w:hAnsiTheme="minorEastAsia" w:cs="仿宋_GB2312"/>
          <w:color w:val="000000" w:themeColor="text1"/>
          <w:sz w:val="24"/>
          <w:szCs w:val="24"/>
        </w:rPr>
        <w:t xml:space="preserve">    </w:t>
      </w:r>
      <w:r w:rsidRPr="000C2DF3">
        <w:rPr>
          <w:rFonts w:asciiTheme="minorEastAsia" w:eastAsiaTheme="minorEastAsia" w:hAnsiTheme="minorEastAsia" w:cs="仿宋_GB2312" w:hint="eastAsia"/>
          <w:color w:val="000000" w:themeColor="text1"/>
          <w:sz w:val="24"/>
          <w:szCs w:val="24"/>
        </w:rPr>
        <w:t>月</w:t>
      </w:r>
      <w:r w:rsidRPr="000C2DF3">
        <w:rPr>
          <w:rFonts w:asciiTheme="minorEastAsia" w:eastAsiaTheme="minorEastAsia" w:hAnsiTheme="minorEastAsia" w:cs="仿宋_GB2312"/>
          <w:color w:val="000000" w:themeColor="text1"/>
          <w:sz w:val="24"/>
          <w:szCs w:val="24"/>
        </w:rPr>
        <w:t xml:space="preserve">    </w:t>
      </w:r>
      <w:r w:rsidRPr="000C2DF3">
        <w:rPr>
          <w:rFonts w:asciiTheme="minorEastAsia" w:eastAsiaTheme="minorEastAsia" w:hAnsiTheme="minorEastAsia" w:cs="仿宋_GB2312" w:hint="eastAsia"/>
          <w:color w:val="000000" w:themeColor="text1"/>
          <w:sz w:val="24"/>
          <w:szCs w:val="24"/>
        </w:rPr>
        <w:t>日</w:t>
      </w:r>
    </w:p>
    <w:p w:rsidR="005E761F" w:rsidRPr="000C2DF3" w:rsidRDefault="005E761F">
      <w:pPr>
        <w:spacing w:line="360" w:lineRule="auto"/>
        <w:ind w:firstLineChars="200" w:firstLine="480"/>
        <w:rPr>
          <w:rFonts w:asciiTheme="minorEastAsia" w:eastAsiaTheme="minorEastAsia" w:hAnsiTheme="minorEastAsia" w:cs="仿宋_GB2312"/>
          <w:color w:val="000000" w:themeColor="text1"/>
          <w:sz w:val="24"/>
          <w:szCs w:val="24"/>
        </w:rPr>
      </w:pPr>
    </w:p>
    <w:p w:rsidR="005E761F" w:rsidRPr="000C2DF3" w:rsidRDefault="00544712">
      <w:pPr>
        <w:spacing w:line="480" w:lineRule="auto"/>
        <w:ind w:firstLineChars="200" w:firstLine="480"/>
        <w:rPr>
          <w:rFonts w:asciiTheme="minorEastAsia" w:eastAsiaTheme="minorEastAsia" w:hAnsiTheme="minorEastAsia" w:cs="仿宋_GB2312"/>
          <w:color w:val="000000" w:themeColor="text1"/>
          <w:sz w:val="24"/>
          <w:szCs w:val="24"/>
        </w:rPr>
      </w:pPr>
      <w:r w:rsidRPr="000C2DF3">
        <w:rPr>
          <w:rFonts w:asciiTheme="minorEastAsia" w:eastAsiaTheme="minorEastAsia" w:hAnsiTheme="minorEastAsia" w:cs="仿宋_GB2312" w:hint="eastAsia"/>
          <w:color w:val="000000" w:themeColor="text1"/>
          <w:sz w:val="24"/>
          <w:szCs w:val="24"/>
        </w:rPr>
        <w:t>根据</w:t>
      </w:r>
      <w:r w:rsidRPr="000C2DF3">
        <w:rPr>
          <w:rFonts w:asciiTheme="minorEastAsia" w:eastAsiaTheme="minorEastAsia" w:hAnsiTheme="minorEastAsia" w:cs="仿宋_GB2312"/>
          <w:color w:val="000000" w:themeColor="text1"/>
          <w:sz w:val="24"/>
          <w:szCs w:val="24"/>
          <w:u w:val="single"/>
        </w:rPr>
        <w:t xml:space="preserve"> </w:t>
      </w:r>
      <w:r w:rsidRPr="000C2DF3">
        <w:rPr>
          <w:rFonts w:asciiTheme="minorEastAsia" w:eastAsiaTheme="minorEastAsia" w:hAnsiTheme="minorEastAsia" w:cs="仿宋_GB2312" w:hint="eastAsia"/>
          <w:color w:val="000000" w:themeColor="text1"/>
          <w:sz w:val="24"/>
          <w:szCs w:val="24"/>
          <w:u w:val="single"/>
          <w:lang w:val="zh-CN"/>
        </w:rPr>
        <w:t>广东省</w:t>
      </w:r>
      <w:r w:rsidRPr="000C2DF3">
        <w:rPr>
          <w:rFonts w:asciiTheme="minorEastAsia" w:eastAsiaTheme="minorEastAsia" w:hAnsiTheme="minorEastAsia" w:cs="仿宋_GB2312"/>
          <w:color w:val="000000" w:themeColor="text1"/>
          <w:sz w:val="24"/>
          <w:szCs w:val="24"/>
          <w:u w:val="single"/>
          <w:lang w:val="zh-CN"/>
        </w:rPr>
        <w:t>2024年全国农作物病虫疫情监测分中心（省级）田间监测点建设项目（田间监测点建设）</w:t>
      </w:r>
      <w:r w:rsidRPr="000C2DF3">
        <w:rPr>
          <w:rFonts w:asciiTheme="minorEastAsia" w:eastAsiaTheme="minorEastAsia" w:hAnsiTheme="minorEastAsia" w:cs="仿宋_GB2312"/>
          <w:color w:val="000000" w:themeColor="text1"/>
          <w:sz w:val="24"/>
          <w:szCs w:val="24"/>
          <w:u w:val="single"/>
        </w:rPr>
        <w:t xml:space="preserve"> </w:t>
      </w:r>
      <w:r w:rsidRPr="000C2DF3">
        <w:rPr>
          <w:rFonts w:asciiTheme="minorEastAsia" w:eastAsiaTheme="minorEastAsia" w:hAnsiTheme="minorEastAsia" w:cs="仿宋_GB2312" w:hint="eastAsia"/>
          <w:color w:val="000000" w:themeColor="text1"/>
          <w:sz w:val="24"/>
          <w:szCs w:val="24"/>
        </w:rPr>
        <w:t>的招标结果，按照《中华人民共和国招标投标法》《中华人民共和国民法典》的相关规定，经双方协商，本着平等互利和诚实信用的原则，一致同意签订本合同如下。</w:t>
      </w:r>
    </w:p>
    <w:p w:rsidR="005E761F" w:rsidRPr="000C2DF3" w:rsidRDefault="00544712">
      <w:pPr>
        <w:spacing w:line="480" w:lineRule="auto"/>
        <w:ind w:firstLineChars="200" w:firstLine="482"/>
        <w:rPr>
          <w:rFonts w:asciiTheme="minorEastAsia" w:eastAsiaTheme="minorEastAsia" w:hAnsiTheme="minorEastAsia" w:cs="仿宋_GB2312"/>
          <w:b/>
          <w:color w:val="000000" w:themeColor="text1"/>
          <w:sz w:val="24"/>
          <w:szCs w:val="24"/>
        </w:rPr>
      </w:pPr>
      <w:r w:rsidRPr="000C2DF3">
        <w:rPr>
          <w:rFonts w:asciiTheme="minorEastAsia" w:eastAsiaTheme="minorEastAsia" w:hAnsiTheme="minorEastAsia" w:cs="仿宋_GB2312" w:hint="eastAsia"/>
          <w:b/>
          <w:color w:val="000000" w:themeColor="text1"/>
          <w:sz w:val="24"/>
          <w:szCs w:val="24"/>
        </w:rPr>
        <w:t>一、</w:t>
      </w:r>
      <w:r w:rsidRPr="000C2DF3">
        <w:rPr>
          <w:rFonts w:asciiTheme="minorEastAsia" w:eastAsiaTheme="minorEastAsia" w:hAnsiTheme="minorEastAsia" w:cs="仿宋_GB2312"/>
          <w:b/>
          <w:color w:val="000000" w:themeColor="text1"/>
          <w:sz w:val="24"/>
          <w:szCs w:val="24"/>
        </w:rPr>
        <w:t xml:space="preserve"> </w:t>
      </w:r>
      <w:r w:rsidRPr="000C2DF3">
        <w:rPr>
          <w:rFonts w:asciiTheme="minorEastAsia" w:eastAsiaTheme="minorEastAsia" w:hAnsiTheme="minorEastAsia" w:cs="仿宋_GB2312" w:hint="eastAsia"/>
          <w:b/>
          <w:color w:val="000000" w:themeColor="text1"/>
          <w:sz w:val="24"/>
          <w:szCs w:val="24"/>
        </w:rPr>
        <w:t>产品名称、质量标准、型号规格、生产厂商、单价</w:t>
      </w:r>
    </w:p>
    <w:p w:rsidR="005E761F" w:rsidRPr="000C2DF3" w:rsidRDefault="00544712">
      <w:pPr>
        <w:spacing w:line="480" w:lineRule="auto"/>
        <w:ind w:firstLine="218"/>
        <w:outlineLvl w:val="2"/>
        <w:rPr>
          <w:rFonts w:asciiTheme="minorEastAsia" w:eastAsiaTheme="minorEastAsia" w:hAnsiTheme="minorEastAsia" w:cs="仿宋_GB2312"/>
          <w:b/>
          <w:color w:val="000000" w:themeColor="text1"/>
          <w:sz w:val="24"/>
          <w:szCs w:val="24"/>
        </w:rPr>
      </w:pPr>
      <w:bookmarkStart w:id="520" w:name="_Toc191991092"/>
      <w:bookmarkStart w:id="521" w:name="_Toc191990976"/>
      <w:r w:rsidRPr="000C2DF3">
        <w:rPr>
          <w:rFonts w:asciiTheme="minorEastAsia" w:eastAsiaTheme="minorEastAsia" w:hAnsiTheme="minorEastAsia" w:cs="仿宋_GB2312"/>
          <w:b/>
          <w:color w:val="000000" w:themeColor="text1"/>
          <w:sz w:val="24"/>
          <w:szCs w:val="24"/>
        </w:rPr>
        <w:t xml:space="preserve">1.1 </w:t>
      </w:r>
      <w:r w:rsidRPr="000C2DF3">
        <w:rPr>
          <w:rFonts w:asciiTheme="minorEastAsia" w:eastAsiaTheme="minorEastAsia" w:hAnsiTheme="minorEastAsia" w:cs="仿宋_GB2312" w:hint="eastAsia"/>
          <w:b/>
          <w:color w:val="000000" w:themeColor="text1"/>
          <w:sz w:val="24"/>
          <w:szCs w:val="24"/>
        </w:rPr>
        <w:t>设备清单</w:t>
      </w:r>
      <w:bookmarkEnd w:id="520"/>
      <w:bookmarkEnd w:id="521"/>
    </w:p>
    <w:tbl>
      <w:tblPr>
        <w:tblW w:w="87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562"/>
        <w:gridCol w:w="3046"/>
        <w:gridCol w:w="992"/>
        <w:gridCol w:w="942"/>
        <w:gridCol w:w="760"/>
        <w:gridCol w:w="850"/>
        <w:gridCol w:w="850"/>
        <w:gridCol w:w="760"/>
      </w:tblGrid>
      <w:tr w:rsidR="000C2DF3" w:rsidRPr="000C2DF3">
        <w:trPr>
          <w:trHeight w:val="260"/>
          <w:jc w:val="center"/>
        </w:trPr>
        <w:tc>
          <w:tcPr>
            <w:tcW w:w="562" w:type="dxa"/>
            <w:shd w:val="clear" w:color="auto" w:fill="FFFFFF"/>
            <w:vAlign w:val="center"/>
          </w:tcPr>
          <w:p w:rsidR="005E761F" w:rsidRPr="000C2DF3" w:rsidRDefault="00544712">
            <w:pPr>
              <w:widowControl/>
              <w:adjustRightInd w:val="0"/>
              <w:snapToGrid w:val="0"/>
              <w:spacing w:beforeLines="15" w:before="36" w:afterLines="15" w:after="36" w:line="360" w:lineRule="auto"/>
              <w:jc w:val="center"/>
              <w:textAlignment w:val="center"/>
              <w:rPr>
                <w:rFonts w:asciiTheme="minorEastAsia" w:eastAsiaTheme="minorEastAsia" w:hAnsiTheme="minorEastAsia" w:cstheme="minorEastAsia"/>
                <w:b/>
                <w:color w:val="000000" w:themeColor="text1"/>
                <w:kern w:val="0"/>
                <w:sz w:val="18"/>
                <w:szCs w:val="18"/>
              </w:rPr>
            </w:pPr>
            <w:r w:rsidRPr="000C2DF3">
              <w:rPr>
                <w:rFonts w:asciiTheme="minorEastAsia" w:eastAsiaTheme="minorEastAsia" w:hAnsiTheme="minorEastAsia" w:cstheme="minorEastAsia" w:hint="eastAsia"/>
                <w:b/>
                <w:color w:val="000000" w:themeColor="text1"/>
                <w:kern w:val="0"/>
                <w:sz w:val="18"/>
                <w:szCs w:val="18"/>
              </w:rPr>
              <w:t>序号</w:t>
            </w:r>
          </w:p>
        </w:tc>
        <w:tc>
          <w:tcPr>
            <w:tcW w:w="3046" w:type="dxa"/>
            <w:shd w:val="clear" w:color="auto" w:fill="FFFFFF"/>
            <w:vAlign w:val="center"/>
          </w:tcPr>
          <w:p w:rsidR="005E761F" w:rsidRPr="000C2DF3" w:rsidRDefault="00544712">
            <w:pPr>
              <w:widowControl/>
              <w:adjustRightInd w:val="0"/>
              <w:snapToGrid w:val="0"/>
              <w:spacing w:beforeLines="15" w:before="36" w:afterLines="15" w:after="36" w:line="360" w:lineRule="auto"/>
              <w:jc w:val="center"/>
              <w:textAlignment w:val="center"/>
              <w:rPr>
                <w:rFonts w:asciiTheme="minorEastAsia" w:eastAsiaTheme="minorEastAsia" w:hAnsiTheme="minorEastAsia" w:cstheme="minorEastAsia"/>
                <w:b/>
                <w:color w:val="000000" w:themeColor="text1"/>
                <w:kern w:val="0"/>
                <w:sz w:val="18"/>
                <w:szCs w:val="18"/>
              </w:rPr>
            </w:pPr>
            <w:r w:rsidRPr="000C2DF3">
              <w:rPr>
                <w:rFonts w:asciiTheme="minorEastAsia" w:eastAsiaTheme="minorEastAsia" w:hAnsiTheme="minorEastAsia" w:cstheme="minorEastAsia" w:hint="eastAsia"/>
                <w:b/>
                <w:color w:val="000000" w:themeColor="text1"/>
                <w:kern w:val="0"/>
                <w:sz w:val="18"/>
                <w:szCs w:val="18"/>
              </w:rPr>
              <w:t>采购设备名称</w:t>
            </w:r>
          </w:p>
        </w:tc>
        <w:tc>
          <w:tcPr>
            <w:tcW w:w="992" w:type="dxa"/>
            <w:shd w:val="clear" w:color="auto" w:fill="FFFFFF"/>
            <w:vAlign w:val="center"/>
          </w:tcPr>
          <w:p w:rsidR="005E761F" w:rsidRPr="000C2DF3" w:rsidRDefault="00544712">
            <w:pPr>
              <w:widowControl/>
              <w:adjustRightInd w:val="0"/>
              <w:snapToGrid w:val="0"/>
              <w:spacing w:beforeLines="15" w:before="36" w:afterLines="15" w:after="36" w:line="360" w:lineRule="auto"/>
              <w:jc w:val="center"/>
              <w:textAlignment w:val="center"/>
              <w:rPr>
                <w:rFonts w:asciiTheme="minorEastAsia" w:eastAsiaTheme="minorEastAsia" w:hAnsiTheme="minorEastAsia" w:cstheme="minorEastAsia"/>
                <w:b/>
                <w:color w:val="000000" w:themeColor="text1"/>
                <w:kern w:val="0"/>
                <w:sz w:val="18"/>
                <w:szCs w:val="18"/>
              </w:rPr>
            </w:pPr>
            <w:r w:rsidRPr="000C2DF3">
              <w:rPr>
                <w:rFonts w:asciiTheme="minorEastAsia" w:eastAsiaTheme="minorEastAsia" w:hAnsiTheme="minorEastAsia" w:cstheme="minorEastAsia" w:hint="eastAsia"/>
                <w:b/>
                <w:color w:val="000000" w:themeColor="text1"/>
                <w:kern w:val="0"/>
                <w:sz w:val="18"/>
                <w:szCs w:val="18"/>
              </w:rPr>
              <w:t>单位</w:t>
            </w:r>
          </w:p>
        </w:tc>
        <w:tc>
          <w:tcPr>
            <w:tcW w:w="942" w:type="dxa"/>
            <w:shd w:val="clear" w:color="auto" w:fill="FFFFFF"/>
            <w:vAlign w:val="center"/>
          </w:tcPr>
          <w:p w:rsidR="005E761F" w:rsidRPr="000C2DF3" w:rsidRDefault="00544712">
            <w:pPr>
              <w:widowControl/>
              <w:adjustRightInd w:val="0"/>
              <w:snapToGrid w:val="0"/>
              <w:spacing w:beforeLines="15" w:before="36" w:afterLines="15" w:after="36" w:line="360" w:lineRule="auto"/>
              <w:jc w:val="center"/>
              <w:textAlignment w:val="center"/>
              <w:rPr>
                <w:rFonts w:asciiTheme="minorEastAsia" w:eastAsiaTheme="minorEastAsia" w:hAnsiTheme="minorEastAsia" w:cstheme="minorEastAsia"/>
                <w:b/>
                <w:color w:val="000000" w:themeColor="text1"/>
                <w:kern w:val="0"/>
                <w:sz w:val="18"/>
                <w:szCs w:val="18"/>
              </w:rPr>
            </w:pPr>
            <w:r w:rsidRPr="000C2DF3">
              <w:rPr>
                <w:rFonts w:asciiTheme="minorEastAsia" w:eastAsiaTheme="minorEastAsia" w:hAnsiTheme="minorEastAsia" w:cstheme="minorEastAsia" w:hint="eastAsia"/>
                <w:b/>
                <w:color w:val="000000" w:themeColor="text1"/>
                <w:kern w:val="0"/>
                <w:sz w:val="18"/>
                <w:szCs w:val="18"/>
              </w:rPr>
              <w:t>数量</w:t>
            </w:r>
          </w:p>
        </w:tc>
        <w:tc>
          <w:tcPr>
            <w:tcW w:w="760" w:type="dxa"/>
            <w:shd w:val="clear" w:color="auto" w:fill="FFFFFF"/>
            <w:vAlign w:val="center"/>
          </w:tcPr>
          <w:p w:rsidR="005E761F" w:rsidRPr="000C2DF3" w:rsidRDefault="00544712">
            <w:pPr>
              <w:widowControl/>
              <w:adjustRightInd w:val="0"/>
              <w:snapToGrid w:val="0"/>
              <w:spacing w:beforeLines="15" w:before="36" w:afterLines="15" w:after="36" w:line="360" w:lineRule="auto"/>
              <w:jc w:val="center"/>
              <w:textAlignment w:val="center"/>
              <w:rPr>
                <w:rFonts w:asciiTheme="minorEastAsia" w:eastAsiaTheme="minorEastAsia" w:hAnsiTheme="minorEastAsia" w:cstheme="minorEastAsia"/>
                <w:b/>
                <w:color w:val="000000" w:themeColor="text1"/>
                <w:kern w:val="0"/>
                <w:sz w:val="18"/>
                <w:szCs w:val="18"/>
              </w:rPr>
            </w:pPr>
            <w:r w:rsidRPr="000C2DF3">
              <w:rPr>
                <w:rFonts w:asciiTheme="minorEastAsia" w:eastAsiaTheme="minorEastAsia" w:hAnsiTheme="minorEastAsia" w:cstheme="minorEastAsia" w:hint="eastAsia"/>
                <w:b/>
                <w:color w:val="000000" w:themeColor="text1"/>
                <w:kern w:val="0"/>
                <w:sz w:val="18"/>
                <w:szCs w:val="18"/>
              </w:rPr>
              <w:t>制造商</w:t>
            </w:r>
          </w:p>
        </w:tc>
        <w:tc>
          <w:tcPr>
            <w:tcW w:w="850" w:type="dxa"/>
            <w:shd w:val="clear" w:color="auto" w:fill="FFFFFF"/>
            <w:vAlign w:val="center"/>
          </w:tcPr>
          <w:p w:rsidR="005E761F" w:rsidRPr="000C2DF3" w:rsidRDefault="00544712">
            <w:pPr>
              <w:spacing w:line="360" w:lineRule="auto"/>
              <w:jc w:val="center"/>
              <w:rPr>
                <w:rFonts w:asciiTheme="minorEastAsia" w:eastAsiaTheme="minorEastAsia" w:hAnsiTheme="minorEastAsia" w:cstheme="minorEastAsia"/>
                <w:b/>
                <w:color w:val="000000" w:themeColor="text1"/>
                <w:kern w:val="0"/>
                <w:sz w:val="18"/>
                <w:szCs w:val="18"/>
              </w:rPr>
            </w:pPr>
            <w:r w:rsidRPr="000C2DF3">
              <w:rPr>
                <w:rFonts w:asciiTheme="minorEastAsia" w:eastAsiaTheme="minorEastAsia" w:hAnsiTheme="minorEastAsia" w:cstheme="minorEastAsia" w:hint="eastAsia"/>
                <w:b/>
                <w:color w:val="000000" w:themeColor="text1"/>
                <w:kern w:val="0"/>
                <w:sz w:val="18"/>
                <w:szCs w:val="18"/>
              </w:rPr>
              <w:t>型号</w:t>
            </w:r>
          </w:p>
        </w:tc>
        <w:tc>
          <w:tcPr>
            <w:tcW w:w="850" w:type="dxa"/>
            <w:shd w:val="clear" w:color="auto" w:fill="FFFFFF"/>
            <w:vAlign w:val="center"/>
          </w:tcPr>
          <w:p w:rsidR="005E761F" w:rsidRPr="000C2DF3" w:rsidRDefault="00544712">
            <w:pPr>
              <w:spacing w:line="360" w:lineRule="auto"/>
              <w:jc w:val="center"/>
              <w:rPr>
                <w:rFonts w:asciiTheme="minorEastAsia" w:eastAsiaTheme="minorEastAsia" w:hAnsiTheme="minorEastAsia" w:cstheme="minorEastAsia"/>
                <w:b/>
                <w:color w:val="000000" w:themeColor="text1"/>
                <w:kern w:val="0"/>
                <w:sz w:val="18"/>
                <w:szCs w:val="18"/>
              </w:rPr>
            </w:pPr>
            <w:r w:rsidRPr="000C2DF3">
              <w:rPr>
                <w:rFonts w:asciiTheme="minorEastAsia" w:eastAsiaTheme="minorEastAsia" w:hAnsiTheme="minorEastAsia" w:cstheme="minorEastAsia" w:hint="eastAsia"/>
                <w:b/>
                <w:color w:val="000000" w:themeColor="text1"/>
                <w:kern w:val="0"/>
                <w:sz w:val="18"/>
                <w:szCs w:val="18"/>
              </w:rPr>
              <w:t>单价</w:t>
            </w:r>
          </w:p>
          <w:p w:rsidR="005E761F" w:rsidRPr="000C2DF3" w:rsidRDefault="00544712">
            <w:pPr>
              <w:widowControl/>
              <w:adjustRightInd w:val="0"/>
              <w:snapToGrid w:val="0"/>
              <w:spacing w:beforeLines="15" w:before="36" w:afterLines="15" w:after="36" w:line="360" w:lineRule="auto"/>
              <w:jc w:val="center"/>
              <w:textAlignment w:val="center"/>
              <w:rPr>
                <w:rFonts w:asciiTheme="minorEastAsia" w:eastAsiaTheme="minorEastAsia" w:hAnsiTheme="minorEastAsia" w:cstheme="minorEastAsia"/>
                <w:b/>
                <w:color w:val="000000" w:themeColor="text1"/>
                <w:kern w:val="0"/>
                <w:sz w:val="18"/>
                <w:szCs w:val="18"/>
              </w:rPr>
            </w:pPr>
            <w:r w:rsidRPr="000C2DF3">
              <w:rPr>
                <w:rFonts w:asciiTheme="minorEastAsia" w:eastAsiaTheme="minorEastAsia" w:hAnsiTheme="minorEastAsia" w:cstheme="minorEastAsia" w:hint="eastAsia"/>
                <w:b/>
                <w:color w:val="000000" w:themeColor="text1"/>
                <w:kern w:val="0"/>
                <w:sz w:val="18"/>
                <w:szCs w:val="18"/>
              </w:rPr>
              <w:t>（元）</w:t>
            </w:r>
          </w:p>
        </w:tc>
        <w:tc>
          <w:tcPr>
            <w:tcW w:w="760" w:type="dxa"/>
            <w:shd w:val="clear" w:color="auto" w:fill="FFFFFF"/>
            <w:vAlign w:val="center"/>
          </w:tcPr>
          <w:p w:rsidR="005E761F" w:rsidRPr="000C2DF3" w:rsidRDefault="00544712">
            <w:pPr>
              <w:spacing w:line="360" w:lineRule="auto"/>
              <w:jc w:val="center"/>
              <w:rPr>
                <w:rFonts w:asciiTheme="minorEastAsia" w:eastAsiaTheme="minorEastAsia" w:hAnsiTheme="minorEastAsia" w:cstheme="minorEastAsia"/>
                <w:b/>
                <w:color w:val="000000" w:themeColor="text1"/>
                <w:kern w:val="0"/>
                <w:sz w:val="18"/>
                <w:szCs w:val="18"/>
              </w:rPr>
            </w:pPr>
            <w:r w:rsidRPr="000C2DF3">
              <w:rPr>
                <w:rFonts w:asciiTheme="minorEastAsia" w:eastAsiaTheme="minorEastAsia" w:hAnsiTheme="minorEastAsia" w:cstheme="minorEastAsia" w:hint="eastAsia"/>
                <w:b/>
                <w:color w:val="000000" w:themeColor="text1"/>
                <w:kern w:val="0"/>
                <w:sz w:val="18"/>
                <w:szCs w:val="18"/>
              </w:rPr>
              <w:t>合价</w:t>
            </w:r>
          </w:p>
          <w:p w:rsidR="005E761F" w:rsidRPr="000C2DF3" w:rsidRDefault="00544712">
            <w:pPr>
              <w:widowControl/>
              <w:adjustRightInd w:val="0"/>
              <w:snapToGrid w:val="0"/>
              <w:spacing w:beforeLines="15" w:before="36" w:afterLines="15" w:after="36" w:line="360" w:lineRule="auto"/>
              <w:jc w:val="center"/>
              <w:textAlignment w:val="center"/>
              <w:rPr>
                <w:rFonts w:asciiTheme="minorEastAsia" w:eastAsiaTheme="minorEastAsia" w:hAnsiTheme="minorEastAsia" w:cstheme="minorEastAsia"/>
                <w:b/>
                <w:color w:val="000000" w:themeColor="text1"/>
                <w:kern w:val="0"/>
                <w:sz w:val="18"/>
                <w:szCs w:val="18"/>
              </w:rPr>
            </w:pPr>
            <w:r w:rsidRPr="000C2DF3">
              <w:rPr>
                <w:rFonts w:asciiTheme="minorEastAsia" w:eastAsiaTheme="minorEastAsia" w:hAnsiTheme="minorEastAsia" w:cstheme="minorEastAsia" w:hint="eastAsia"/>
                <w:b/>
                <w:color w:val="000000" w:themeColor="text1"/>
                <w:kern w:val="0"/>
                <w:sz w:val="18"/>
                <w:szCs w:val="18"/>
              </w:rPr>
              <w:t>（元）</w:t>
            </w:r>
          </w:p>
        </w:tc>
      </w:tr>
      <w:tr w:rsidR="000C2DF3" w:rsidRPr="000C2DF3">
        <w:trPr>
          <w:trHeight w:val="260"/>
          <w:jc w:val="center"/>
        </w:trPr>
        <w:tc>
          <w:tcPr>
            <w:tcW w:w="562"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r w:rsidRPr="000C2DF3">
              <w:rPr>
                <w:rFonts w:asciiTheme="minorEastAsia" w:eastAsiaTheme="minorEastAsia" w:hAnsiTheme="minorEastAsia" w:cstheme="minorEastAsia"/>
                <w:color w:val="000000" w:themeColor="text1"/>
                <w:sz w:val="18"/>
                <w:szCs w:val="18"/>
              </w:rPr>
              <w:t>1</w:t>
            </w:r>
          </w:p>
        </w:tc>
        <w:tc>
          <w:tcPr>
            <w:tcW w:w="3046" w:type="dxa"/>
            <w:shd w:val="clear" w:color="auto" w:fill="FFFFFF"/>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hint="eastAsia"/>
                <w:color w:val="000000" w:themeColor="text1"/>
                <w:kern w:val="0"/>
                <w:sz w:val="18"/>
                <w:szCs w:val="18"/>
                <w:lang w:bidi="ar"/>
              </w:rPr>
              <w:t>县级病虫疫情信息化处理系统</w:t>
            </w:r>
          </w:p>
        </w:tc>
        <w:tc>
          <w:tcPr>
            <w:tcW w:w="99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hint="eastAsia"/>
                <w:color w:val="000000" w:themeColor="text1"/>
                <w:kern w:val="0"/>
                <w:sz w:val="18"/>
                <w:szCs w:val="18"/>
                <w:lang w:bidi="ar"/>
              </w:rPr>
              <w:t>套</w:t>
            </w:r>
          </w:p>
        </w:tc>
        <w:tc>
          <w:tcPr>
            <w:tcW w:w="94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color w:val="000000" w:themeColor="text1"/>
                <w:kern w:val="0"/>
                <w:sz w:val="18"/>
                <w:szCs w:val="18"/>
                <w:lang w:bidi="ar"/>
              </w:rPr>
              <w:t>8</w:t>
            </w:r>
          </w:p>
        </w:tc>
        <w:tc>
          <w:tcPr>
            <w:tcW w:w="76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85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85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76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r>
      <w:tr w:rsidR="000C2DF3" w:rsidRPr="000C2DF3">
        <w:trPr>
          <w:trHeight w:val="260"/>
          <w:jc w:val="center"/>
        </w:trPr>
        <w:tc>
          <w:tcPr>
            <w:tcW w:w="562" w:type="dxa"/>
            <w:tcBorders>
              <w:bottom w:val="single" w:sz="4" w:space="0" w:color="auto"/>
            </w:tcBorders>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r w:rsidRPr="000C2DF3">
              <w:rPr>
                <w:rFonts w:asciiTheme="minorEastAsia" w:eastAsiaTheme="minorEastAsia" w:hAnsiTheme="minorEastAsia" w:cstheme="minorEastAsia"/>
                <w:color w:val="000000" w:themeColor="text1"/>
                <w:sz w:val="18"/>
                <w:szCs w:val="18"/>
              </w:rPr>
              <w:t>2</w:t>
            </w:r>
          </w:p>
        </w:tc>
        <w:tc>
          <w:tcPr>
            <w:tcW w:w="3046" w:type="dxa"/>
            <w:tcBorders>
              <w:bottom w:val="single" w:sz="4" w:space="0" w:color="auto"/>
            </w:tcBorders>
            <w:shd w:val="clear" w:color="auto" w:fill="FFFFFF"/>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hint="eastAsia"/>
                <w:color w:val="000000" w:themeColor="text1"/>
                <w:kern w:val="0"/>
                <w:sz w:val="18"/>
                <w:szCs w:val="18"/>
                <w:lang w:bidi="ar"/>
              </w:rPr>
              <w:t>农作物病虫实时监控物联网设备</w:t>
            </w:r>
          </w:p>
        </w:tc>
        <w:tc>
          <w:tcPr>
            <w:tcW w:w="992" w:type="dxa"/>
            <w:tcBorders>
              <w:bottom w:val="single" w:sz="4" w:space="0" w:color="auto"/>
            </w:tcBorders>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hint="eastAsia"/>
                <w:color w:val="000000" w:themeColor="text1"/>
                <w:kern w:val="0"/>
                <w:sz w:val="18"/>
                <w:szCs w:val="18"/>
                <w:lang w:bidi="ar"/>
              </w:rPr>
              <w:t>台</w:t>
            </w:r>
          </w:p>
        </w:tc>
        <w:tc>
          <w:tcPr>
            <w:tcW w:w="942" w:type="dxa"/>
            <w:tcBorders>
              <w:bottom w:val="single" w:sz="4" w:space="0" w:color="auto"/>
            </w:tcBorders>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color w:val="000000" w:themeColor="text1"/>
                <w:kern w:val="0"/>
                <w:sz w:val="18"/>
                <w:szCs w:val="18"/>
                <w:lang w:bidi="ar"/>
              </w:rPr>
              <w:t>8</w:t>
            </w:r>
          </w:p>
        </w:tc>
        <w:tc>
          <w:tcPr>
            <w:tcW w:w="760" w:type="dxa"/>
            <w:tcBorders>
              <w:bottom w:val="single" w:sz="4" w:space="0" w:color="auto"/>
            </w:tcBorders>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850" w:type="dxa"/>
            <w:tcBorders>
              <w:bottom w:val="single" w:sz="4" w:space="0" w:color="auto"/>
            </w:tcBorders>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850" w:type="dxa"/>
            <w:tcBorders>
              <w:bottom w:val="single" w:sz="4" w:space="0" w:color="auto"/>
            </w:tcBorders>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760" w:type="dxa"/>
            <w:tcBorders>
              <w:bottom w:val="single" w:sz="4" w:space="0" w:color="auto"/>
            </w:tcBorders>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r>
      <w:tr w:rsidR="000C2DF3" w:rsidRPr="000C2DF3">
        <w:trPr>
          <w:trHeight w:val="260"/>
          <w:jc w:val="center"/>
        </w:trPr>
        <w:tc>
          <w:tcPr>
            <w:tcW w:w="562" w:type="dxa"/>
            <w:tcBorders>
              <w:top w:val="single" w:sz="4" w:space="0" w:color="auto"/>
            </w:tcBorders>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r w:rsidRPr="000C2DF3">
              <w:rPr>
                <w:rFonts w:asciiTheme="minorEastAsia" w:eastAsiaTheme="minorEastAsia" w:hAnsiTheme="minorEastAsia" w:cstheme="minorEastAsia"/>
                <w:color w:val="000000" w:themeColor="text1"/>
                <w:sz w:val="18"/>
                <w:szCs w:val="18"/>
              </w:rPr>
              <w:t>3</w:t>
            </w:r>
          </w:p>
        </w:tc>
        <w:tc>
          <w:tcPr>
            <w:tcW w:w="3046" w:type="dxa"/>
            <w:tcBorders>
              <w:top w:val="single" w:sz="4" w:space="0" w:color="auto"/>
            </w:tcBorders>
            <w:shd w:val="clear" w:color="auto" w:fill="FFFFFF"/>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hint="eastAsia"/>
                <w:color w:val="000000" w:themeColor="text1"/>
                <w:kern w:val="0"/>
                <w:sz w:val="18"/>
                <w:szCs w:val="18"/>
                <w:lang w:bidi="ar"/>
              </w:rPr>
              <w:t>虫情信息自动采集传输设备</w:t>
            </w:r>
          </w:p>
        </w:tc>
        <w:tc>
          <w:tcPr>
            <w:tcW w:w="992" w:type="dxa"/>
            <w:tcBorders>
              <w:top w:val="single" w:sz="4" w:space="0" w:color="auto"/>
            </w:tcBorders>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hint="eastAsia"/>
                <w:color w:val="000000" w:themeColor="text1"/>
                <w:kern w:val="0"/>
                <w:sz w:val="18"/>
                <w:szCs w:val="18"/>
                <w:lang w:bidi="ar"/>
              </w:rPr>
              <w:t>台</w:t>
            </w:r>
          </w:p>
        </w:tc>
        <w:tc>
          <w:tcPr>
            <w:tcW w:w="942" w:type="dxa"/>
            <w:tcBorders>
              <w:top w:val="single" w:sz="4" w:space="0" w:color="auto"/>
            </w:tcBorders>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color w:val="000000" w:themeColor="text1"/>
                <w:kern w:val="0"/>
                <w:sz w:val="18"/>
                <w:szCs w:val="18"/>
                <w:lang w:bidi="ar"/>
              </w:rPr>
              <w:t>8</w:t>
            </w:r>
          </w:p>
        </w:tc>
        <w:tc>
          <w:tcPr>
            <w:tcW w:w="760" w:type="dxa"/>
            <w:tcBorders>
              <w:top w:val="single" w:sz="4" w:space="0" w:color="auto"/>
            </w:tcBorders>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850" w:type="dxa"/>
            <w:tcBorders>
              <w:top w:val="single" w:sz="4" w:space="0" w:color="auto"/>
            </w:tcBorders>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850" w:type="dxa"/>
            <w:tcBorders>
              <w:top w:val="single" w:sz="4" w:space="0" w:color="auto"/>
            </w:tcBorders>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760" w:type="dxa"/>
            <w:tcBorders>
              <w:top w:val="single" w:sz="4" w:space="0" w:color="auto"/>
            </w:tcBorders>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r>
      <w:tr w:rsidR="000C2DF3" w:rsidRPr="000C2DF3">
        <w:trPr>
          <w:trHeight w:val="260"/>
          <w:jc w:val="center"/>
        </w:trPr>
        <w:tc>
          <w:tcPr>
            <w:tcW w:w="562" w:type="dxa"/>
            <w:tcBorders>
              <w:top w:val="single" w:sz="4" w:space="0" w:color="auto"/>
            </w:tcBorders>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r w:rsidRPr="000C2DF3">
              <w:rPr>
                <w:rFonts w:asciiTheme="minorEastAsia" w:eastAsiaTheme="minorEastAsia" w:hAnsiTheme="minorEastAsia" w:cstheme="minorEastAsia"/>
                <w:color w:val="000000" w:themeColor="text1"/>
                <w:sz w:val="18"/>
                <w:szCs w:val="18"/>
              </w:rPr>
              <w:t>4</w:t>
            </w:r>
          </w:p>
        </w:tc>
        <w:tc>
          <w:tcPr>
            <w:tcW w:w="3046" w:type="dxa"/>
            <w:tcBorders>
              <w:top w:val="single" w:sz="4" w:space="0" w:color="auto"/>
            </w:tcBorders>
            <w:shd w:val="clear" w:color="auto" w:fill="FFFFFF"/>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hint="eastAsia"/>
                <w:color w:val="000000" w:themeColor="text1"/>
                <w:kern w:val="0"/>
                <w:sz w:val="18"/>
                <w:szCs w:val="18"/>
                <w:lang w:bidi="ar"/>
              </w:rPr>
              <w:t>农业生态远程实时监控设备</w:t>
            </w:r>
          </w:p>
        </w:tc>
        <w:tc>
          <w:tcPr>
            <w:tcW w:w="992" w:type="dxa"/>
            <w:tcBorders>
              <w:top w:val="single" w:sz="4" w:space="0" w:color="auto"/>
            </w:tcBorders>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hint="eastAsia"/>
                <w:color w:val="000000" w:themeColor="text1"/>
                <w:kern w:val="0"/>
                <w:sz w:val="18"/>
                <w:szCs w:val="18"/>
                <w:lang w:bidi="ar"/>
              </w:rPr>
              <w:t>台</w:t>
            </w:r>
          </w:p>
        </w:tc>
        <w:tc>
          <w:tcPr>
            <w:tcW w:w="942" w:type="dxa"/>
            <w:tcBorders>
              <w:top w:val="single" w:sz="4" w:space="0" w:color="auto"/>
            </w:tcBorders>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color w:val="000000" w:themeColor="text1"/>
                <w:kern w:val="0"/>
                <w:sz w:val="18"/>
                <w:szCs w:val="18"/>
                <w:lang w:bidi="ar"/>
              </w:rPr>
              <w:t>8</w:t>
            </w:r>
          </w:p>
        </w:tc>
        <w:tc>
          <w:tcPr>
            <w:tcW w:w="760" w:type="dxa"/>
            <w:tcBorders>
              <w:top w:val="single" w:sz="4" w:space="0" w:color="auto"/>
            </w:tcBorders>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850" w:type="dxa"/>
            <w:tcBorders>
              <w:top w:val="single" w:sz="4" w:space="0" w:color="auto"/>
            </w:tcBorders>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850" w:type="dxa"/>
            <w:tcBorders>
              <w:top w:val="single" w:sz="4" w:space="0" w:color="auto"/>
            </w:tcBorders>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760" w:type="dxa"/>
            <w:tcBorders>
              <w:top w:val="single" w:sz="4" w:space="0" w:color="auto"/>
            </w:tcBorders>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r>
      <w:tr w:rsidR="000C2DF3" w:rsidRPr="000C2DF3">
        <w:trPr>
          <w:trHeight w:val="260"/>
          <w:jc w:val="center"/>
        </w:trPr>
        <w:tc>
          <w:tcPr>
            <w:tcW w:w="562" w:type="dxa"/>
            <w:tcBorders>
              <w:top w:val="single" w:sz="4" w:space="0" w:color="auto"/>
            </w:tcBorders>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r w:rsidRPr="000C2DF3">
              <w:rPr>
                <w:rFonts w:asciiTheme="minorEastAsia" w:eastAsiaTheme="minorEastAsia" w:hAnsiTheme="minorEastAsia" w:cstheme="minorEastAsia"/>
                <w:color w:val="000000" w:themeColor="text1"/>
                <w:sz w:val="18"/>
                <w:szCs w:val="18"/>
              </w:rPr>
              <w:t>5</w:t>
            </w:r>
          </w:p>
        </w:tc>
        <w:tc>
          <w:tcPr>
            <w:tcW w:w="3046" w:type="dxa"/>
            <w:tcBorders>
              <w:top w:val="single" w:sz="4" w:space="0" w:color="auto"/>
            </w:tcBorders>
            <w:shd w:val="clear" w:color="auto" w:fill="FFFFFF"/>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hint="eastAsia"/>
                <w:color w:val="000000" w:themeColor="text1"/>
                <w:kern w:val="0"/>
                <w:sz w:val="18"/>
                <w:szCs w:val="18"/>
                <w:lang w:bidi="ar"/>
              </w:rPr>
              <w:t>田间小气候信息采集设备</w:t>
            </w:r>
          </w:p>
        </w:tc>
        <w:tc>
          <w:tcPr>
            <w:tcW w:w="992" w:type="dxa"/>
            <w:tcBorders>
              <w:top w:val="single" w:sz="4" w:space="0" w:color="auto"/>
            </w:tcBorders>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hint="eastAsia"/>
                <w:color w:val="000000" w:themeColor="text1"/>
                <w:kern w:val="0"/>
                <w:sz w:val="18"/>
                <w:szCs w:val="18"/>
                <w:lang w:bidi="ar"/>
              </w:rPr>
              <w:t>台</w:t>
            </w:r>
          </w:p>
        </w:tc>
        <w:tc>
          <w:tcPr>
            <w:tcW w:w="942" w:type="dxa"/>
            <w:tcBorders>
              <w:top w:val="single" w:sz="4" w:space="0" w:color="auto"/>
            </w:tcBorders>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color w:val="000000" w:themeColor="text1"/>
                <w:kern w:val="0"/>
                <w:sz w:val="18"/>
                <w:szCs w:val="18"/>
                <w:lang w:bidi="ar"/>
              </w:rPr>
              <w:t>8</w:t>
            </w:r>
          </w:p>
        </w:tc>
        <w:tc>
          <w:tcPr>
            <w:tcW w:w="760" w:type="dxa"/>
            <w:tcBorders>
              <w:top w:val="single" w:sz="4" w:space="0" w:color="auto"/>
            </w:tcBorders>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850" w:type="dxa"/>
            <w:tcBorders>
              <w:top w:val="single" w:sz="4" w:space="0" w:color="auto"/>
            </w:tcBorders>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850" w:type="dxa"/>
            <w:tcBorders>
              <w:top w:val="single" w:sz="4" w:space="0" w:color="auto"/>
            </w:tcBorders>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760" w:type="dxa"/>
            <w:tcBorders>
              <w:top w:val="single" w:sz="4" w:space="0" w:color="auto"/>
            </w:tcBorders>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r>
      <w:tr w:rsidR="000C2DF3" w:rsidRPr="000C2DF3">
        <w:trPr>
          <w:trHeight w:val="260"/>
          <w:jc w:val="center"/>
        </w:trPr>
        <w:tc>
          <w:tcPr>
            <w:tcW w:w="562"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r w:rsidRPr="000C2DF3">
              <w:rPr>
                <w:rFonts w:asciiTheme="minorEastAsia" w:eastAsiaTheme="minorEastAsia" w:hAnsiTheme="minorEastAsia" w:cstheme="minorEastAsia"/>
                <w:color w:val="000000" w:themeColor="text1"/>
                <w:sz w:val="18"/>
                <w:szCs w:val="18"/>
              </w:rPr>
              <w:t>6</w:t>
            </w:r>
          </w:p>
        </w:tc>
        <w:tc>
          <w:tcPr>
            <w:tcW w:w="3046" w:type="dxa"/>
            <w:shd w:val="clear" w:color="auto" w:fill="FFFFFF"/>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hint="eastAsia"/>
                <w:color w:val="000000" w:themeColor="text1"/>
                <w:kern w:val="0"/>
                <w:sz w:val="18"/>
                <w:szCs w:val="18"/>
                <w:lang w:bidi="ar"/>
              </w:rPr>
              <w:t>害虫性诱电子测报设备</w:t>
            </w:r>
          </w:p>
        </w:tc>
        <w:tc>
          <w:tcPr>
            <w:tcW w:w="99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hint="eastAsia"/>
                <w:color w:val="000000" w:themeColor="text1"/>
                <w:kern w:val="0"/>
                <w:sz w:val="18"/>
                <w:szCs w:val="18"/>
                <w:lang w:bidi="ar"/>
              </w:rPr>
              <w:t>台</w:t>
            </w:r>
          </w:p>
        </w:tc>
        <w:tc>
          <w:tcPr>
            <w:tcW w:w="94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color w:val="000000" w:themeColor="text1"/>
                <w:kern w:val="0"/>
                <w:sz w:val="18"/>
                <w:szCs w:val="18"/>
                <w:lang w:bidi="ar"/>
              </w:rPr>
              <w:t>78</w:t>
            </w:r>
          </w:p>
        </w:tc>
        <w:tc>
          <w:tcPr>
            <w:tcW w:w="76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85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85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76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r>
      <w:tr w:rsidR="000C2DF3" w:rsidRPr="000C2DF3">
        <w:trPr>
          <w:trHeight w:val="260"/>
          <w:jc w:val="center"/>
        </w:trPr>
        <w:tc>
          <w:tcPr>
            <w:tcW w:w="562"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r w:rsidRPr="000C2DF3">
              <w:rPr>
                <w:rFonts w:asciiTheme="minorEastAsia" w:eastAsiaTheme="minorEastAsia" w:hAnsiTheme="minorEastAsia" w:cstheme="minorEastAsia"/>
                <w:color w:val="000000" w:themeColor="text1"/>
                <w:sz w:val="18"/>
                <w:szCs w:val="18"/>
              </w:rPr>
              <w:t>7</w:t>
            </w:r>
          </w:p>
        </w:tc>
        <w:tc>
          <w:tcPr>
            <w:tcW w:w="3046" w:type="dxa"/>
            <w:shd w:val="clear" w:color="auto" w:fill="FFFFFF"/>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hint="eastAsia"/>
                <w:color w:val="000000" w:themeColor="text1"/>
                <w:kern w:val="0"/>
                <w:sz w:val="18"/>
                <w:szCs w:val="18"/>
                <w:lang w:bidi="ar"/>
              </w:rPr>
              <w:t>智能虫情测报灯</w:t>
            </w:r>
          </w:p>
        </w:tc>
        <w:tc>
          <w:tcPr>
            <w:tcW w:w="99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hint="eastAsia"/>
                <w:color w:val="000000" w:themeColor="text1"/>
                <w:kern w:val="0"/>
                <w:sz w:val="18"/>
                <w:szCs w:val="18"/>
                <w:lang w:bidi="ar"/>
              </w:rPr>
              <w:t>台</w:t>
            </w:r>
          </w:p>
        </w:tc>
        <w:tc>
          <w:tcPr>
            <w:tcW w:w="94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color w:val="000000" w:themeColor="text1"/>
                <w:kern w:val="0"/>
                <w:sz w:val="18"/>
                <w:szCs w:val="18"/>
                <w:lang w:bidi="ar"/>
              </w:rPr>
              <w:t>27</w:t>
            </w:r>
          </w:p>
        </w:tc>
        <w:tc>
          <w:tcPr>
            <w:tcW w:w="76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85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85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76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r>
      <w:tr w:rsidR="000C2DF3" w:rsidRPr="000C2DF3">
        <w:trPr>
          <w:trHeight w:val="260"/>
          <w:jc w:val="center"/>
        </w:trPr>
        <w:tc>
          <w:tcPr>
            <w:tcW w:w="562"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r w:rsidRPr="000C2DF3">
              <w:rPr>
                <w:rFonts w:asciiTheme="minorEastAsia" w:eastAsiaTheme="minorEastAsia" w:hAnsiTheme="minorEastAsia" w:cstheme="minorEastAsia"/>
                <w:color w:val="000000" w:themeColor="text1"/>
                <w:sz w:val="18"/>
                <w:szCs w:val="18"/>
              </w:rPr>
              <w:t>8</w:t>
            </w:r>
          </w:p>
        </w:tc>
        <w:tc>
          <w:tcPr>
            <w:tcW w:w="3046" w:type="dxa"/>
            <w:shd w:val="clear" w:color="auto" w:fill="FFFFFF"/>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hint="eastAsia"/>
                <w:color w:val="000000" w:themeColor="text1"/>
                <w:kern w:val="0"/>
                <w:sz w:val="18"/>
                <w:szCs w:val="18"/>
                <w:lang w:bidi="ar"/>
              </w:rPr>
              <w:t>远程实时监控设备</w:t>
            </w:r>
          </w:p>
        </w:tc>
        <w:tc>
          <w:tcPr>
            <w:tcW w:w="99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hint="eastAsia"/>
                <w:color w:val="000000" w:themeColor="text1"/>
                <w:kern w:val="0"/>
                <w:sz w:val="18"/>
                <w:szCs w:val="18"/>
                <w:lang w:bidi="ar"/>
              </w:rPr>
              <w:t>台</w:t>
            </w:r>
          </w:p>
        </w:tc>
        <w:tc>
          <w:tcPr>
            <w:tcW w:w="94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color w:val="000000" w:themeColor="text1"/>
                <w:kern w:val="0"/>
                <w:sz w:val="18"/>
                <w:szCs w:val="18"/>
                <w:lang w:bidi="ar"/>
              </w:rPr>
              <w:t>24</w:t>
            </w:r>
          </w:p>
        </w:tc>
        <w:tc>
          <w:tcPr>
            <w:tcW w:w="76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85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85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76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r>
      <w:tr w:rsidR="000C2DF3" w:rsidRPr="000C2DF3">
        <w:trPr>
          <w:trHeight w:val="260"/>
          <w:jc w:val="center"/>
        </w:trPr>
        <w:tc>
          <w:tcPr>
            <w:tcW w:w="562"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r w:rsidRPr="000C2DF3">
              <w:rPr>
                <w:rFonts w:asciiTheme="minorEastAsia" w:eastAsiaTheme="minorEastAsia" w:hAnsiTheme="minorEastAsia" w:cstheme="minorEastAsia"/>
                <w:color w:val="000000" w:themeColor="text1"/>
                <w:sz w:val="18"/>
                <w:szCs w:val="18"/>
              </w:rPr>
              <w:t>9</w:t>
            </w:r>
          </w:p>
        </w:tc>
        <w:tc>
          <w:tcPr>
            <w:tcW w:w="3046" w:type="dxa"/>
            <w:shd w:val="clear" w:color="auto" w:fill="FFFFFF"/>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hint="eastAsia"/>
                <w:color w:val="000000" w:themeColor="text1"/>
                <w:kern w:val="0"/>
                <w:sz w:val="18"/>
                <w:szCs w:val="18"/>
                <w:lang w:bidi="ar"/>
              </w:rPr>
              <w:t>无人机航拍设备</w:t>
            </w:r>
          </w:p>
        </w:tc>
        <w:tc>
          <w:tcPr>
            <w:tcW w:w="99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hint="eastAsia"/>
                <w:color w:val="000000" w:themeColor="text1"/>
                <w:kern w:val="0"/>
                <w:sz w:val="18"/>
                <w:szCs w:val="18"/>
                <w:lang w:bidi="ar"/>
              </w:rPr>
              <w:t>台</w:t>
            </w:r>
          </w:p>
        </w:tc>
        <w:tc>
          <w:tcPr>
            <w:tcW w:w="94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color w:val="000000" w:themeColor="text1"/>
                <w:kern w:val="0"/>
                <w:sz w:val="18"/>
                <w:szCs w:val="18"/>
                <w:lang w:bidi="ar"/>
              </w:rPr>
              <w:t>4</w:t>
            </w:r>
          </w:p>
        </w:tc>
        <w:tc>
          <w:tcPr>
            <w:tcW w:w="76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85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85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76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r>
      <w:tr w:rsidR="000C2DF3" w:rsidRPr="000C2DF3">
        <w:trPr>
          <w:trHeight w:val="260"/>
          <w:jc w:val="center"/>
        </w:trPr>
        <w:tc>
          <w:tcPr>
            <w:tcW w:w="562"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r w:rsidRPr="000C2DF3">
              <w:rPr>
                <w:rFonts w:asciiTheme="minorEastAsia" w:eastAsiaTheme="minorEastAsia" w:hAnsiTheme="minorEastAsia" w:cstheme="minorEastAsia"/>
                <w:color w:val="000000" w:themeColor="text1"/>
                <w:sz w:val="18"/>
                <w:szCs w:val="18"/>
              </w:rPr>
              <w:t>10</w:t>
            </w:r>
          </w:p>
        </w:tc>
        <w:tc>
          <w:tcPr>
            <w:tcW w:w="3046" w:type="dxa"/>
            <w:shd w:val="clear" w:color="auto" w:fill="FFFFFF"/>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hint="eastAsia"/>
                <w:color w:val="000000" w:themeColor="text1"/>
                <w:kern w:val="0"/>
                <w:sz w:val="18"/>
                <w:szCs w:val="18"/>
                <w:lang w:bidi="ar"/>
              </w:rPr>
              <w:t>单反专业相机</w:t>
            </w:r>
          </w:p>
        </w:tc>
        <w:tc>
          <w:tcPr>
            <w:tcW w:w="99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hint="eastAsia"/>
                <w:color w:val="000000" w:themeColor="text1"/>
                <w:kern w:val="0"/>
                <w:sz w:val="18"/>
                <w:szCs w:val="18"/>
                <w:lang w:bidi="ar"/>
              </w:rPr>
              <w:t>台</w:t>
            </w:r>
          </w:p>
        </w:tc>
        <w:tc>
          <w:tcPr>
            <w:tcW w:w="94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color w:val="000000" w:themeColor="text1"/>
                <w:kern w:val="0"/>
                <w:sz w:val="18"/>
                <w:szCs w:val="18"/>
                <w:lang w:bidi="ar"/>
              </w:rPr>
              <w:t>4</w:t>
            </w:r>
          </w:p>
        </w:tc>
        <w:tc>
          <w:tcPr>
            <w:tcW w:w="76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85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85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76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r>
      <w:tr w:rsidR="000C2DF3" w:rsidRPr="000C2DF3">
        <w:trPr>
          <w:trHeight w:val="260"/>
          <w:jc w:val="center"/>
        </w:trPr>
        <w:tc>
          <w:tcPr>
            <w:tcW w:w="562"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r w:rsidRPr="000C2DF3">
              <w:rPr>
                <w:rFonts w:asciiTheme="minorEastAsia" w:eastAsiaTheme="minorEastAsia" w:hAnsiTheme="minorEastAsia" w:cstheme="minorEastAsia"/>
                <w:color w:val="000000" w:themeColor="text1"/>
                <w:sz w:val="18"/>
                <w:szCs w:val="18"/>
              </w:rPr>
              <w:t>11</w:t>
            </w:r>
          </w:p>
        </w:tc>
        <w:tc>
          <w:tcPr>
            <w:tcW w:w="3046" w:type="dxa"/>
            <w:shd w:val="clear" w:color="auto" w:fill="FFFFFF"/>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hint="eastAsia"/>
                <w:color w:val="000000" w:themeColor="text1"/>
                <w:kern w:val="0"/>
                <w:sz w:val="18"/>
                <w:szCs w:val="18"/>
                <w:lang w:bidi="ar"/>
              </w:rPr>
              <w:t>农作物病害实时监测预警设备</w:t>
            </w:r>
          </w:p>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hint="eastAsia"/>
                <w:color w:val="000000" w:themeColor="text1"/>
                <w:kern w:val="0"/>
                <w:sz w:val="18"/>
                <w:szCs w:val="18"/>
                <w:lang w:bidi="ar"/>
              </w:rPr>
              <w:t>（马铃薯晚疫病）</w:t>
            </w:r>
          </w:p>
        </w:tc>
        <w:tc>
          <w:tcPr>
            <w:tcW w:w="99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hint="eastAsia"/>
                <w:color w:val="000000" w:themeColor="text1"/>
                <w:kern w:val="0"/>
                <w:sz w:val="18"/>
                <w:szCs w:val="18"/>
                <w:lang w:bidi="ar"/>
              </w:rPr>
              <w:t>台</w:t>
            </w:r>
          </w:p>
        </w:tc>
        <w:tc>
          <w:tcPr>
            <w:tcW w:w="94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color w:val="000000" w:themeColor="text1"/>
                <w:kern w:val="0"/>
                <w:sz w:val="18"/>
                <w:szCs w:val="18"/>
                <w:lang w:bidi="ar"/>
              </w:rPr>
              <w:t>1</w:t>
            </w:r>
          </w:p>
        </w:tc>
        <w:tc>
          <w:tcPr>
            <w:tcW w:w="76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85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85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76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r>
      <w:tr w:rsidR="000C2DF3" w:rsidRPr="000C2DF3">
        <w:trPr>
          <w:trHeight w:val="260"/>
          <w:jc w:val="center"/>
        </w:trPr>
        <w:tc>
          <w:tcPr>
            <w:tcW w:w="562"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r w:rsidRPr="000C2DF3">
              <w:rPr>
                <w:rFonts w:asciiTheme="minorEastAsia" w:eastAsiaTheme="minorEastAsia" w:hAnsiTheme="minorEastAsia" w:cstheme="minorEastAsia"/>
                <w:color w:val="000000" w:themeColor="text1"/>
                <w:sz w:val="18"/>
                <w:szCs w:val="18"/>
              </w:rPr>
              <w:t>12</w:t>
            </w:r>
          </w:p>
        </w:tc>
        <w:tc>
          <w:tcPr>
            <w:tcW w:w="3046" w:type="dxa"/>
            <w:shd w:val="clear" w:color="auto" w:fill="FFFFFF"/>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hint="eastAsia"/>
                <w:color w:val="000000" w:themeColor="text1"/>
                <w:kern w:val="0"/>
                <w:sz w:val="18"/>
                <w:szCs w:val="18"/>
                <w:lang w:bidi="ar"/>
              </w:rPr>
              <w:t>农作物病害实时监测预警设备</w:t>
            </w:r>
          </w:p>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hint="eastAsia"/>
                <w:color w:val="000000" w:themeColor="text1"/>
                <w:kern w:val="0"/>
                <w:sz w:val="18"/>
                <w:szCs w:val="18"/>
                <w:lang w:bidi="ar"/>
              </w:rPr>
              <w:t>（柑桔褐斑病）</w:t>
            </w:r>
          </w:p>
        </w:tc>
        <w:tc>
          <w:tcPr>
            <w:tcW w:w="99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hint="eastAsia"/>
                <w:color w:val="000000" w:themeColor="text1"/>
                <w:kern w:val="0"/>
                <w:sz w:val="18"/>
                <w:szCs w:val="18"/>
                <w:lang w:bidi="ar"/>
              </w:rPr>
              <w:t>台</w:t>
            </w:r>
          </w:p>
        </w:tc>
        <w:tc>
          <w:tcPr>
            <w:tcW w:w="94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color w:val="000000" w:themeColor="text1"/>
                <w:kern w:val="0"/>
                <w:sz w:val="18"/>
                <w:szCs w:val="18"/>
                <w:lang w:bidi="ar"/>
              </w:rPr>
              <w:t>1</w:t>
            </w:r>
          </w:p>
        </w:tc>
        <w:tc>
          <w:tcPr>
            <w:tcW w:w="76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85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85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76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r>
      <w:tr w:rsidR="000C2DF3" w:rsidRPr="000C2DF3">
        <w:trPr>
          <w:trHeight w:val="260"/>
          <w:jc w:val="center"/>
        </w:trPr>
        <w:tc>
          <w:tcPr>
            <w:tcW w:w="562"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r w:rsidRPr="000C2DF3">
              <w:rPr>
                <w:rFonts w:asciiTheme="minorEastAsia" w:eastAsiaTheme="minorEastAsia" w:hAnsiTheme="minorEastAsia" w:cstheme="minorEastAsia"/>
                <w:color w:val="000000" w:themeColor="text1"/>
                <w:sz w:val="18"/>
                <w:szCs w:val="18"/>
              </w:rPr>
              <w:t>13</w:t>
            </w:r>
          </w:p>
        </w:tc>
        <w:tc>
          <w:tcPr>
            <w:tcW w:w="3046" w:type="dxa"/>
            <w:shd w:val="clear" w:color="auto" w:fill="FFFFFF"/>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hint="eastAsia"/>
                <w:color w:val="000000" w:themeColor="text1"/>
                <w:kern w:val="0"/>
                <w:sz w:val="18"/>
                <w:szCs w:val="18"/>
                <w:lang w:bidi="ar"/>
              </w:rPr>
              <w:t>体视解剖镜</w:t>
            </w:r>
          </w:p>
        </w:tc>
        <w:tc>
          <w:tcPr>
            <w:tcW w:w="99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hint="eastAsia"/>
                <w:color w:val="000000" w:themeColor="text1"/>
                <w:kern w:val="0"/>
                <w:sz w:val="18"/>
                <w:szCs w:val="18"/>
                <w:lang w:bidi="ar"/>
              </w:rPr>
              <w:t>台</w:t>
            </w:r>
          </w:p>
        </w:tc>
        <w:tc>
          <w:tcPr>
            <w:tcW w:w="94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color w:val="000000" w:themeColor="text1"/>
                <w:kern w:val="0"/>
                <w:sz w:val="18"/>
                <w:szCs w:val="18"/>
                <w:lang w:bidi="ar"/>
              </w:rPr>
              <w:t>8</w:t>
            </w:r>
          </w:p>
        </w:tc>
        <w:tc>
          <w:tcPr>
            <w:tcW w:w="76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85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85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76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r>
      <w:tr w:rsidR="000C2DF3" w:rsidRPr="000C2DF3">
        <w:trPr>
          <w:trHeight w:val="260"/>
          <w:jc w:val="center"/>
        </w:trPr>
        <w:tc>
          <w:tcPr>
            <w:tcW w:w="562"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r w:rsidRPr="000C2DF3">
              <w:rPr>
                <w:rFonts w:asciiTheme="minorEastAsia" w:eastAsiaTheme="minorEastAsia" w:hAnsiTheme="minorEastAsia" w:cstheme="minorEastAsia"/>
                <w:color w:val="000000" w:themeColor="text1"/>
                <w:sz w:val="18"/>
                <w:szCs w:val="18"/>
              </w:rPr>
              <w:t>14</w:t>
            </w:r>
          </w:p>
        </w:tc>
        <w:tc>
          <w:tcPr>
            <w:tcW w:w="3046" w:type="dxa"/>
            <w:shd w:val="clear" w:color="auto" w:fill="FFFFFF"/>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hint="eastAsia"/>
                <w:color w:val="000000" w:themeColor="text1"/>
                <w:kern w:val="0"/>
                <w:sz w:val="18"/>
                <w:szCs w:val="18"/>
                <w:lang w:bidi="ar"/>
              </w:rPr>
              <w:t>生物显微镜</w:t>
            </w:r>
          </w:p>
        </w:tc>
        <w:tc>
          <w:tcPr>
            <w:tcW w:w="99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hint="eastAsia"/>
                <w:color w:val="000000" w:themeColor="text1"/>
                <w:kern w:val="0"/>
                <w:sz w:val="18"/>
                <w:szCs w:val="18"/>
                <w:lang w:bidi="ar"/>
              </w:rPr>
              <w:t>台</w:t>
            </w:r>
          </w:p>
        </w:tc>
        <w:tc>
          <w:tcPr>
            <w:tcW w:w="94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color w:val="000000" w:themeColor="text1"/>
                <w:kern w:val="0"/>
                <w:sz w:val="18"/>
                <w:szCs w:val="18"/>
                <w:lang w:bidi="ar"/>
              </w:rPr>
              <w:t>8</w:t>
            </w:r>
          </w:p>
        </w:tc>
        <w:tc>
          <w:tcPr>
            <w:tcW w:w="76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85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85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76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r>
      <w:tr w:rsidR="000C2DF3" w:rsidRPr="000C2DF3">
        <w:trPr>
          <w:trHeight w:val="260"/>
          <w:jc w:val="center"/>
        </w:trPr>
        <w:tc>
          <w:tcPr>
            <w:tcW w:w="562"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r w:rsidRPr="000C2DF3">
              <w:rPr>
                <w:rFonts w:asciiTheme="minorEastAsia" w:eastAsiaTheme="minorEastAsia" w:hAnsiTheme="minorEastAsia" w:cstheme="minorEastAsia"/>
                <w:color w:val="000000" w:themeColor="text1"/>
                <w:sz w:val="18"/>
                <w:szCs w:val="18"/>
              </w:rPr>
              <w:lastRenderedPageBreak/>
              <w:t>15</w:t>
            </w:r>
          </w:p>
        </w:tc>
        <w:tc>
          <w:tcPr>
            <w:tcW w:w="3046" w:type="dxa"/>
            <w:shd w:val="clear" w:color="auto" w:fill="FFFFFF"/>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hint="eastAsia"/>
                <w:color w:val="000000" w:themeColor="text1"/>
                <w:kern w:val="0"/>
                <w:sz w:val="18"/>
                <w:szCs w:val="18"/>
                <w:lang w:bidi="ar"/>
              </w:rPr>
              <w:t>成像系统</w:t>
            </w:r>
          </w:p>
        </w:tc>
        <w:tc>
          <w:tcPr>
            <w:tcW w:w="99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hint="eastAsia"/>
                <w:color w:val="000000" w:themeColor="text1"/>
                <w:kern w:val="0"/>
                <w:sz w:val="18"/>
                <w:szCs w:val="18"/>
                <w:lang w:bidi="ar"/>
              </w:rPr>
              <w:t>套</w:t>
            </w:r>
          </w:p>
        </w:tc>
        <w:tc>
          <w:tcPr>
            <w:tcW w:w="94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color w:val="000000" w:themeColor="text1"/>
                <w:kern w:val="0"/>
                <w:sz w:val="18"/>
                <w:szCs w:val="18"/>
                <w:lang w:bidi="ar"/>
              </w:rPr>
              <w:t>8</w:t>
            </w:r>
          </w:p>
        </w:tc>
        <w:tc>
          <w:tcPr>
            <w:tcW w:w="76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85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85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76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r>
      <w:tr w:rsidR="000C2DF3" w:rsidRPr="000C2DF3">
        <w:trPr>
          <w:trHeight w:val="260"/>
          <w:jc w:val="center"/>
        </w:trPr>
        <w:tc>
          <w:tcPr>
            <w:tcW w:w="562"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r w:rsidRPr="000C2DF3">
              <w:rPr>
                <w:rFonts w:asciiTheme="minorEastAsia" w:eastAsiaTheme="minorEastAsia" w:hAnsiTheme="minorEastAsia" w:cstheme="minorEastAsia"/>
                <w:color w:val="000000" w:themeColor="text1"/>
                <w:sz w:val="18"/>
                <w:szCs w:val="18"/>
              </w:rPr>
              <w:t>16</w:t>
            </w:r>
          </w:p>
        </w:tc>
        <w:tc>
          <w:tcPr>
            <w:tcW w:w="3046" w:type="dxa"/>
            <w:shd w:val="clear" w:color="auto" w:fill="FFFFFF"/>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hint="eastAsia"/>
                <w:color w:val="000000" w:themeColor="text1"/>
                <w:kern w:val="0"/>
                <w:sz w:val="18"/>
                <w:szCs w:val="18"/>
                <w:lang w:bidi="ar"/>
              </w:rPr>
              <w:t>昆虫色板诱测设备</w:t>
            </w:r>
          </w:p>
        </w:tc>
        <w:tc>
          <w:tcPr>
            <w:tcW w:w="99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hint="eastAsia"/>
                <w:color w:val="000000" w:themeColor="text1"/>
                <w:kern w:val="0"/>
                <w:sz w:val="18"/>
                <w:szCs w:val="18"/>
                <w:lang w:bidi="ar"/>
              </w:rPr>
              <w:t>台</w:t>
            </w:r>
          </w:p>
        </w:tc>
        <w:tc>
          <w:tcPr>
            <w:tcW w:w="94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color w:val="000000" w:themeColor="text1"/>
                <w:kern w:val="0"/>
                <w:sz w:val="18"/>
                <w:szCs w:val="18"/>
                <w:lang w:bidi="ar"/>
              </w:rPr>
              <w:t>8</w:t>
            </w:r>
          </w:p>
        </w:tc>
        <w:tc>
          <w:tcPr>
            <w:tcW w:w="76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85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85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76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r>
      <w:tr w:rsidR="000C2DF3" w:rsidRPr="000C2DF3">
        <w:trPr>
          <w:trHeight w:val="260"/>
          <w:jc w:val="center"/>
        </w:trPr>
        <w:tc>
          <w:tcPr>
            <w:tcW w:w="562"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r w:rsidRPr="000C2DF3">
              <w:rPr>
                <w:rFonts w:asciiTheme="minorEastAsia" w:eastAsiaTheme="minorEastAsia" w:hAnsiTheme="minorEastAsia" w:cstheme="minorEastAsia"/>
                <w:color w:val="000000" w:themeColor="text1"/>
                <w:sz w:val="18"/>
                <w:szCs w:val="18"/>
              </w:rPr>
              <w:t>17</w:t>
            </w:r>
          </w:p>
        </w:tc>
        <w:tc>
          <w:tcPr>
            <w:tcW w:w="3046" w:type="dxa"/>
            <w:shd w:val="clear" w:color="auto" w:fill="FFFFFF"/>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hint="eastAsia"/>
                <w:color w:val="000000" w:themeColor="text1"/>
                <w:kern w:val="0"/>
                <w:sz w:val="18"/>
                <w:szCs w:val="18"/>
                <w:lang w:bidi="ar"/>
              </w:rPr>
              <w:t>小虫体智能测报设备</w:t>
            </w:r>
          </w:p>
        </w:tc>
        <w:tc>
          <w:tcPr>
            <w:tcW w:w="99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hint="eastAsia"/>
                <w:color w:val="000000" w:themeColor="text1"/>
                <w:kern w:val="0"/>
                <w:sz w:val="18"/>
                <w:szCs w:val="18"/>
                <w:lang w:bidi="ar"/>
              </w:rPr>
              <w:t>台</w:t>
            </w:r>
          </w:p>
        </w:tc>
        <w:tc>
          <w:tcPr>
            <w:tcW w:w="94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color w:val="000000" w:themeColor="text1"/>
                <w:kern w:val="0"/>
                <w:sz w:val="18"/>
                <w:szCs w:val="18"/>
                <w:lang w:bidi="ar"/>
              </w:rPr>
              <w:t>8</w:t>
            </w:r>
          </w:p>
        </w:tc>
        <w:tc>
          <w:tcPr>
            <w:tcW w:w="76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85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85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76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r>
      <w:tr w:rsidR="000C2DF3" w:rsidRPr="000C2DF3">
        <w:trPr>
          <w:trHeight w:val="260"/>
          <w:jc w:val="center"/>
        </w:trPr>
        <w:tc>
          <w:tcPr>
            <w:tcW w:w="562"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r w:rsidRPr="000C2DF3">
              <w:rPr>
                <w:rFonts w:asciiTheme="minorEastAsia" w:eastAsiaTheme="minorEastAsia" w:hAnsiTheme="minorEastAsia" w:cstheme="minorEastAsia"/>
                <w:color w:val="000000" w:themeColor="text1"/>
                <w:sz w:val="18"/>
                <w:szCs w:val="18"/>
              </w:rPr>
              <w:t>18</w:t>
            </w:r>
          </w:p>
        </w:tc>
        <w:tc>
          <w:tcPr>
            <w:tcW w:w="3046" w:type="dxa"/>
            <w:shd w:val="clear" w:color="auto" w:fill="FFFFFF"/>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hint="eastAsia"/>
                <w:color w:val="000000" w:themeColor="text1"/>
                <w:kern w:val="0"/>
                <w:sz w:val="18"/>
                <w:szCs w:val="18"/>
                <w:lang w:bidi="ar"/>
              </w:rPr>
              <w:t>物联网显示设备（大屏）</w:t>
            </w:r>
          </w:p>
        </w:tc>
        <w:tc>
          <w:tcPr>
            <w:tcW w:w="99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hint="eastAsia"/>
                <w:color w:val="000000" w:themeColor="text1"/>
                <w:kern w:val="0"/>
                <w:sz w:val="18"/>
                <w:szCs w:val="18"/>
                <w:lang w:bidi="ar"/>
              </w:rPr>
              <w:t>个</w:t>
            </w:r>
          </w:p>
        </w:tc>
        <w:tc>
          <w:tcPr>
            <w:tcW w:w="94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color w:val="000000" w:themeColor="text1"/>
                <w:kern w:val="0"/>
                <w:sz w:val="18"/>
                <w:szCs w:val="18"/>
                <w:lang w:bidi="ar"/>
              </w:rPr>
              <w:t>8</w:t>
            </w:r>
          </w:p>
        </w:tc>
        <w:tc>
          <w:tcPr>
            <w:tcW w:w="76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85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85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76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r>
      <w:tr w:rsidR="000C2DF3" w:rsidRPr="000C2DF3">
        <w:trPr>
          <w:trHeight w:val="260"/>
          <w:jc w:val="center"/>
        </w:trPr>
        <w:tc>
          <w:tcPr>
            <w:tcW w:w="562"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r w:rsidRPr="000C2DF3">
              <w:rPr>
                <w:rFonts w:asciiTheme="minorEastAsia" w:eastAsiaTheme="minorEastAsia" w:hAnsiTheme="minorEastAsia" w:cstheme="minorEastAsia"/>
                <w:color w:val="000000" w:themeColor="text1"/>
                <w:sz w:val="18"/>
                <w:szCs w:val="18"/>
              </w:rPr>
              <w:t>19</w:t>
            </w:r>
          </w:p>
        </w:tc>
        <w:tc>
          <w:tcPr>
            <w:tcW w:w="3046" w:type="dxa"/>
            <w:shd w:val="clear" w:color="auto" w:fill="FFFFFF"/>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hint="eastAsia"/>
                <w:color w:val="000000" w:themeColor="text1"/>
                <w:kern w:val="0"/>
                <w:sz w:val="18"/>
                <w:szCs w:val="18"/>
                <w:lang w:bidi="ar"/>
              </w:rPr>
              <w:t>物联网显示设备（小屏）</w:t>
            </w:r>
          </w:p>
        </w:tc>
        <w:tc>
          <w:tcPr>
            <w:tcW w:w="99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hint="eastAsia"/>
                <w:color w:val="000000" w:themeColor="text1"/>
                <w:kern w:val="0"/>
                <w:sz w:val="18"/>
                <w:szCs w:val="18"/>
                <w:lang w:bidi="ar"/>
              </w:rPr>
              <w:t>个</w:t>
            </w:r>
          </w:p>
        </w:tc>
        <w:tc>
          <w:tcPr>
            <w:tcW w:w="94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color w:val="000000" w:themeColor="text1"/>
                <w:kern w:val="0"/>
                <w:sz w:val="18"/>
                <w:szCs w:val="18"/>
                <w:lang w:bidi="ar"/>
              </w:rPr>
              <w:t>24</w:t>
            </w:r>
          </w:p>
        </w:tc>
        <w:tc>
          <w:tcPr>
            <w:tcW w:w="76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85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85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76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r>
      <w:tr w:rsidR="000C2DF3" w:rsidRPr="000C2DF3">
        <w:trPr>
          <w:trHeight w:val="260"/>
          <w:jc w:val="center"/>
        </w:trPr>
        <w:tc>
          <w:tcPr>
            <w:tcW w:w="562"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r w:rsidRPr="000C2DF3">
              <w:rPr>
                <w:rFonts w:asciiTheme="minorEastAsia" w:eastAsiaTheme="minorEastAsia" w:hAnsiTheme="minorEastAsia" w:cstheme="minorEastAsia"/>
                <w:color w:val="000000" w:themeColor="text1"/>
                <w:sz w:val="18"/>
                <w:szCs w:val="18"/>
              </w:rPr>
              <w:t>20</w:t>
            </w:r>
          </w:p>
        </w:tc>
        <w:tc>
          <w:tcPr>
            <w:tcW w:w="3046" w:type="dxa"/>
            <w:shd w:val="clear" w:color="auto" w:fill="FFFFFF"/>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hint="eastAsia"/>
                <w:color w:val="000000" w:themeColor="text1"/>
                <w:kern w:val="0"/>
                <w:sz w:val="18"/>
                <w:szCs w:val="18"/>
                <w:lang w:bidi="ar"/>
              </w:rPr>
              <w:t>田间小气候仪</w:t>
            </w:r>
          </w:p>
        </w:tc>
        <w:tc>
          <w:tcPr>
            <w:tcW w:w="99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hint="eastAsia"/>
                <w:color w:val="000000" w:themeColor="text1"/>
                <w:kern w:val="0"/>
                <w:sz w:val="18"/>
                <w:szCs w:val="18"/>
                <w:lang w:bidi="ar"/>
              </w:rPr>
              <w:t>台</w:t>
            </w:r>
          </w:p>
        </w:tc>
        <w:tc>
          <w:tcPr>
            <w:tcW w:w="94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color w:val="000000" w:themeColor="text1"/>
                <w:kern w:val="0"/>
                <w:sz w:val="18"/>
                <w:szCs w:val="18"/>
                <w:lang w:bidi="ar"/>
              </w:rPr>
              <w:t>24</w:t>
            </w:r>
          </w:p>
        </w:tc>
        <w:tc>
          <w:tcPr>
            <w:tcW w:w="76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85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85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76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r>
      <w:tr w:rsidR="000C2DF3" w:rsidRPr="000C2DF3">
        <w:trPr>
          <w:trHeight w:val="260"/>
          <w:jc w:val="center"/>
        </w:trPr>
        <w:tc>
          <w:tcPr>
            <w:tcW w:w="562"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r w:rsidRPr="000C2DF3">
              <w:rPr>
                <w:rFonts w:asciiTheme="minorEastAsia" w:eastAsiaTheme="minorEastAsia" w:hAnsiTheme="minorEastAsia" w:cstheme="minorEastAsia"/>
                <w:color w:val="000000" w:themeColor="text1"/>
                <w:sz w:val="18"/>
                <w:szCs w:val="18"/>
              </w:rPr>
              <w:t>21</w:t>
            </w:r>
          </w:p>
        </w:tc>
        <w:tc>
          <w:tcPr>
            <w:tcW w:w="3046" w:type="dxa"/>
            <w:shd w:val="clear" w:color="auto" w:fill="FFFFFF"/>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color w:val="000000" w:themeColor="text1"/>
                <w:kern w:val="0"/>
                <w:sz w:val="18"/>
                <w:szCs w:val="18"/>
                <w:lang w:bidi="ar"/>
              </w:rPr>
              <w:t>AR智能测报仪（眼镜）</w:t>
            </w:r>
          </w:p>
        </w:tc>
        <w:tc>
          <w:tcPr>
            <w:tcW w:w="99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hint="eastAsia"/>
                <w:color w:val="000000" w:themeColor="text1"/>
                <w:kern w:val="0"/>
                <w:sz w:val="18"/>
                <w:szCs w:val="18"/>
                <w:lang w:bidi="ar"/>
              </w:rPr>
              <w:t>个</w:t>
            </w:r>
          </w:p>
        </w:tc>
        <w:tc>
          <w:tcPr>
            <w:tcW w:w="94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color w:val="000000" w:themeColor="text1"/>
                <w:kern w:val="0"/>
                <w:sz w:val="18"/>
                <w:szCs w:val="18"/>
                <w:lang w:bidi="ar"/>
              </w:rPr>
              <w:t>8</w:t>
            </w:r>
          </w:p>
        </w:tc>
        <w:tc>
          <w:tcPr>
            <w:tcW w:w="76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85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85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76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r>
      <w:tr w:rsidR="000C2DF3" w:rsidRPr="000C2DF3">
        <w:trPr>
          <w:trHeight w:val="260"/>
          <w:jc w:val="center"/>
        </w:trPr>
        <w:tc>
          <w:tcPr>
            <w:tcW w:w="562"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r w:rsidRPr="000C2DF3">
              <w:rPr>
                <w:rFonts w:asciiTheme="minorEastAsia" w:eastAsiaTheme="minorEastAsia" w:hAnsiTheme="minorEastAsia" w:cstheme="minorEastAsia"/>
                <w:color w:val="000000" w:themeColor="text1"/>
                <w:sz w:val="18"/>
                <w:szCs w:val="18"/>
              </w:rPr>
              <w:t>22</w:t>
            </w:r>
          </w:p>
        </w:tc>
        <w:tc>
          <w:tcPr>
            <w:tcW w:w="3046" w:type="dxa"/>
            <w:shd w:val="clear" w:color="auto" w:fill="FFFFFF"/>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hint="eastAsia"/>
                <w:color w:val="000000" w:themeColor="text1"/>
                <w:kern w:val="0"/>
                <w:sz w:val="18"/>
                <w:szCs w:val="18"/>
                <w:lang w:bidi="ar"/>
              </w:rPr>
              <w:t>盆拍智能测报设备</w:t>
            </w:r>
          </w:p>
        </w:tc>
        <w:tc>
          <w:tcPr>
            <w:tcW w:w="99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hint="eastAsia"/>
                <w:color w:val="000000" w:themeColor="text1"/>
                <w:kern w:val="0"/>
                <w:sz w:val="18"/>
                <w:szCs w:val="18"/>
                <w:lang w:bidi="ar"/>
              </w:rPr>
              <w:t>台</w:t>
            </w:r>
          </w:p>
        </w:tc>
        <w:tc>
          <w:tcPr>
            <w:tcW w:w="94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color w:val="000000" w:themeColor="text1"/>
                <w:kern w:val="0"/>
                <w:sz w:val="18"/>
                <w:szCs w:val="18"/>
                <w:lang w:bidi="ar"/>
              </w:rPr>
              <w:t>8</w:t>
            </w:r>
          </w:p>
        </w:tc>
        <w:tc>
          <w:tcPr>
            <w:tcW w:w="76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85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85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76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r>
      <w:tr w:rsidR="000C2DF3" w:rsidRPr="000C2DF3">
        <w:trPr>
          <w:trHeight w:val="260"/>
          <w:jc w:val="center"/>
        </w:trPr>
        <w:tc>
          <w:tcPr>
            <w:tcW w:w="562"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r w:rsidRPr="000C2DF3">
              <w:rPr>
                <w:rFonts w:asciiTheme="minorEastAsia" w:eastAsiaTheme="minorEastAsia" w:hAnsiTheme="minorEastAsia" w:cstheme="minorEastAsia"/>
                <w:color w:val="000000" w:themeColor="text1"/>
                <w:sz w:val="18"/>
                <w:szCs w:val="18"/>
              </w:rPr>
              <w:t>23</w:t>
            </w:r>
          </w:p>
        </w:tc>
        <w:tc>
          <w:tcPr>
            <w:tcW w:w="3046" w:type="dxa"/>
            <w:shd w:val="clear" w:color="auto" w:fill="FFFFFF"/>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hint="eastAsia"/>
                <w:color w:val="000000" w:themeColor="text1"/>
                <w:kern w:val="0"/>
                <w:sz w:val="18"/>
                <w:szCs w:val="18"/>
                <w:lang w:bidi="ar"/>
              </w:rPr>
              <w:t>便携式害虫智能监测仪</w:t>
            </w:r>
          </w:p>
        </w:tc>
        <w:tc>
          <w:tcPr>
            <w:tcW w:w="99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hint="eastAsia"/>
                <w:color w:val="000000" w:themeColor="text1"/>
                <w:kern w:val="0"/>
                <w:sz w:val="18"/>
                <w:szCs w:val="18"/>
                <w:lang w:bidi="ar"/>
              </w:rPr>
              <w:t>台</w:t>
            </w:r>
          </w:p>
        </w:tc>
        <w:tc>
          <w:tcPr>
            <w:tcW w:w="94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color w:val="000000" w:themeColor="text1"/>
                <w:kern w:val="0"/>
                <w:sz w:val="18"/>
                <w:szCs w:val="18"/>
                <w:lang w:bidi="ar"/>
              </w:rPr>
              <w:t>8</w:t>
            </w:r>
          </w:p>
        </w:tc>
        <w:tc>
          <w:tcPr>
            <w:tcW w:w="76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85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85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76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r>
      <w:tr w:rsidR="000C2DF3" w:rsidRPr="000C2DF3">
        <w:trPr>
          <w:trHeight w:val="260"/>
          <w:jc w:val="center"/>
        </w:trPr>
        <w:tc>
          <w:tcPr>
            <w:tcW w:w="562"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r w:rsidRPr="000C2DF3">
              <w:rPr>
                <w:rFonts w:asciiTheme="minorEastAsia" w:eastAsiaTheme="minorEastAsia" w:hAnsiTheme="minorEastAsia" w:cstheme="minorEastAsia"/>
                <w:color w:val="000000" w:themeColor="text1"/>
                <w:sz w:val="18"/>
                <w:szCs w:val="18"/>
              </w:rPr>
              <w:t>24</w:t>
            </w:r>
          </w:p>
        </w:tc>
        <w:tc>
          <w:tcPr>
            <w:tcW w:w="3046" w:type="dxa"/>
            <w:shd w:val="clear" w:color="auto" w:fill="FFFFFF"/>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hint="eastAsia"/>
                <w:color w:val="000000" w:themeColor="text1"/>
                <w:kern w:val="0"/>
                <w:sz w:val="18"/>
                <w:szCs w:val="18"/>
                <w:lang w:bidi="ar"/>
              </w:rPr>
              <w:t>远程昆虫性诱测报仪（蔬菜害虫）</w:t>
            </w:r>
          </w:p>
        </w:tc>
        <w:tc>
          <w:tcPr>
            <w:tcW w:w="99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hint="eastAsia"/>
                <w:color w:val="000000" w:themeColor="text1"/>
                <w:kern w:val="0"/>
                <w:sz w:val="18"/>
                <w:szCs w:val="18"/>
                <w:lang w:bidi="ar"/>
              </w:rPr>
              <w:t>台</w:t>
            </w:r>
          </w:p>
        </w:tc>
        <w:tc>
          <w:tcPr>
            <w:tcW w:w="94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color w:val="000000" w:themeColor="text1"/>
                <w:kern w:val="0"/>
                <w:sz w:val="18"/>
                <w:szCs w:val="18"/>
                <w:lang w:bidi="ar"/>
              </w:rPr>
              <w:t>8</w:t>
            </w:r>
          </w:p>
        </w:tc>
        <w:tc>
          <w:tcPr>
            <w:tcW w:w="76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85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85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76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r>
      <w:tr w:rsidR="000C2DF3" w:rsidRPr="000C2DF3">
        <w:trPr>
          <w:trHeight w:val="260"/>
          <w:jc w:val="center"/>
        </w:trPr>
        <w:tc>
          <w:tcPr>
            <w:tcW w:w="562"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r w:rsidRPr="000C2DF3">
              <w:rPr>
                <w:rFonts w:asciiTheme="minorEastAsia" w:eastAsiaTheme="minorEastAsia" w:hAnsiTheme="minorEastAsia" w:cstheme="minorEastAsia"/>
                <w:color w:val="000000" w:themeColor="text1"/>
                <w:sz w:val="18"/>
                <w:szCs w:val="18"/>
              </w:rPr>
              <w:t>25</w:t>
            </w:r>
          </w:p>
        </w:tc>
        <w:tc>
          <w:tcPr>
            <w:tcW w:w="3046" w:type="dxa"/>
            <w:shd w:val="clear" w:color="auto" w:fill="FFFFFF"/>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hint="eastAsia"/>
                <w:color w:val="000000" w:themeColor="text1"/>
                <w:kern w:val="0"/>
                <w:sz w:val="18"/>
                <w:szCs w:val="18"/>
                <w:lang w:bidi="ar"/>
              </w:rPr>
              <w:t>病虫调查工具箱</w:t>
            </w:r>
          </w:p>
        </w:tc>
        <w:tc>
          <w:tcPr>
            <w:tcW w:w="99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hint="eastAsia"/>
                <w:color w:val="000000" w:themeColor="text1"/>
                <w:kern w:val="0"/>
                <w:sz w:val="18"/>
                <w:szCs w:val="18"/>
                <w:lang w:bidi="ar"/>
              </w:rPr>
              <w:t>个</w:t>
            </w:r>
          </w:p>
        </w:tc>
        <w:tc>
          <w:tcPr>
            <w:tcW w:w="94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color w:val="000000" w:themeColor="text1"/>
                <w:kern w:val="0"/>
                <w:sz w:val="18"/>
                <w:szCs w:val="18"/>
                <w:lang w:bidi="ar"/>
              </w:rPr>
              <w:t>8</w:t>
            </w:r>
          </w:p>
        </w:tc>
        <w:tc>
          <w:tcPr>
            <w:tcW w:w="76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85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85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c>
          <w:tcPr>
            <w:tcW w:w="760" w:type="dxa"/>
            <w:shd w:val="clear" w:color="auto" w:fill="FFFFFF"/>
            <w:vAlign w:val="center"/>
          </w:tcPr>
          <w:p w:rsidR="005E761F" w:rsidRPr="000C2DF3" w:rsidRDefault="005E761F">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p>
        </w:tc>
      </w:tr>
      <w:tr w:rsidR="000C2DF3" w:rsidRPr="000C2DF3">
        <w:trPr>
          <w:trHeight w:val="260"/>
          <w:jc w:val="center"/>
        </w:trPr>
        <w:tc>
          <w:tcPr>
            <w:tcW w:w="562"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theme="minorEastAsia"/>
                <w:color w:val="000000" w:themeColor="text1"/>
                <w:sz w:val="18"/>
                <w:szCs w:val="18"/>
              </w:rPr>
            </w:pPr>
            <w:r w:rsidRPr="000C2DF3">
              <w:rPr>
                <w:rFonts w:asciiTheme="minorEastAsia" w:eastAsiaTheme="minorEastAsia" w:hAnsiTheme="minorEastAsia" w:cstheme="minorEastAsia"/>
                <w:color w:val="000000" w:themeColor="text1"/>
                <w:sz w:val="18"/>
                <w:szCs w:val="18"/>
              </w:rPr>
              <w:t>26</w:t>
            </w:r>
          </w:p>
        </w:tc>
        <w:tc>
          <w:tcPr>
            <w:tcW w:w="3046" w:type="dxa"/>
            <w:shd w:val="clear" w:color="auto" w:fill="FFFFFF"/>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hint="eastAsia"/>
                <w:color w:val="000000" w:themeColor="text1"/>
                <w:kern w:val="0"/>
                <w:sz w:val="18"/>
                <w:szCs w:val="18"/>
                <w:lang w:bidi="ar"/>
              </w:rPr>
              <w:t>冰箱</w:t>
            </w:r>
          </w:p>
        </w:tc>
        <w:tc>
          <w:tcPr>
            <w:tcW w:w="99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hint="eastAsia"/>
                <w:color w:val="000000" w:themeColor="text1"/>
                <w:kern w:val="0"/>
                <w:sz w:val="18"/>
                <w:szCs w:val="18"/>
                <w:lang w:bidi="ar"/>
              </w:rPr>
              <w:t>台</w:t>
            </w:r>
          </w:p>
        </w:tc>
        <w:tc>
          <w:tcPr>
            <w:tcW w:w="94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theme="minorEastAsia"/>
                <w:color w:val="000000" w:themeColor="text1"/>
                <w:kern w:val="0"/>
                <w:sz w:val="18"/>
                <w:szCs w:val="18"/>
                <w:lang w:bidi="ar"/>
              </w:rPr>
            </w:pPr>
            <w:r w:rsidRPr="000C2DF3">
              <w:rPr>
                <w:rFonts w:asciiTheme="minorEastAsia" w:eastAsiaTheme="minorEastAsia" w:hAnsiTheme="minorEastAsia" w:cstheme="minorEastAsia"/>
                <w:color w:val="000000" w:themeColor="text1"/>
                <w:kern w:val="0"/>
                <w:sz w:val="18"/>
                <w:szCs w:val="18"/>
                <w:lang w:bidi="ar"/>
              </w:rPr>
              <w:t>3</w:t>
            </w:r>
          </w:p>
        </w:tc>
        <w:tc>
          <w:tcPr>
            <w:tcW w:w="760" w:type="dxa"/>
            <w:shd w:val="clear" w:color="auto" w:fill="FFFFFF"/>
            <w:vAlign w:val="center"/>
          </w:tcPr>
          <w:p w:rsidR="005E761F" w:rsidRPr="000C2DF3" w:rsidRDefault="005E761F">
            <w:pPr>
              <w:spacing w:line="360" w:lineRule="auto"/>
              <w:jc w:val="center"/>
              <w:rPr>
                <w:rFonts w:asciiTheme="minorEastAsia" w:eastAsiaTheme="minorEastAsia" w:hAnsiTheme="minorEastAsia" w:cstheme="minorEastAsia"/>
                <w:color w:val="000000" w:themeColor="text1"/>
                <w:sz w:val="18"/>
                <w:szCs w:val="18"/>
              </w:rPr>
            </w:pPr>
          </w:p>
        </w:tc>
        <w:tc>
          <w:tcPr>
            <w:tcW w:w="850" w:type="dxa"/>
            <w:shd w:val="clear" w:color="auto" w:fill="FFFFFF"/>
            <w:vAlign w:val="center"/>
          </w:tcPr>
          <w:p w:rsidR="005E761F" w:rsidRPr="000C2DF3" w:rsidRDefault="005E761F">
            <w:pPr>
              <w:spacing w:line="360" w:lineRule="auto"/>
              <w:jc w:val="center"/>
              <w:rPr>
                <w:rFonts w:asciiTheme="minorEastAsia" w:eastAsiaTheme="minorEastAsia" w:hAnsiTheme="minorEastAsia" w:cstheme="minorEastAsia"/>
                <w:color w:val="000000" w:themeColor="text1"/>
                <w:sz w:val="18"/>
                <w:szCs w:val="18"/>
              </w:rPr>
            </w:pPr>
          </w:p>
        </w:tc>
        <w:tc>
          <w:tcPr>
            <w:tcW w:w="850" w:type="dxa"/>
            <w:shd w:val="clear" w:color="auto" w:fill="FFFFFF"/>
            <w:vAlign w:val="center"/>
          </w:tcPr>
          <w:p w:rsidR="005E761F" w:rsidRPr="000C2DF3" w:rsidRDefault="005E761F">
            <w:pPr>
              <w:spacing w:line="360" w:lineRule="auto"/>
              <w:jc w:val="center"/>
              <w:rPr>
                <w:rFonts w:asciiTheme="minorEastAsia" w:eastAsiaTheme="minorEastAsia" w:hAnsiTheme="minorEastAsia" w:cstheme="minorEastAsia"/>
                <w:color w:val="000000" w:themeColor="text1"/>
                <w:sz w:val="18"/>
                <w:szCs w:val="18"/>
              </w:rPr>
            </w:pPr>
          </w:p>
        </w:tc>
        <w:tc>
          <w:tcPr>
            <w:tcW w:w="760" w:type="dxa"/>
            <w:shd w:val="clear" w:color="auto" w:fill="FFFFFF"/>
            <w:vAlign w:val="center"/>
          </w:tcPr>
          <w:p w:rsidR="005E761F" w:rsidRPr="000C2DF3" w:rsidRDefault="005E761F">
            <w:pPr>
              <w:spacing w:line="360" w:lineRule="auto"/>
              <w:jc w:val="center"/>
              <w:rPr>
                <w:rFonts w:asciiTheme="minorEastAsia" w:eastAsiaTheme="minorEastAsia" w:hAnsiTheme="minorEastAsia" w:cstheme="minorEastAsia"/>
                <w:color w:val="000000" w:themeColor="text1"/>
                <w:sz w:val="18"/>
                <w:szCs w:val="18"/>
              </w:rPr>
            </w:pPr>
          </w:p>
        </w:tc>
      </w:tr>
      <w:tr w:rsidR="000C2DF3" w:rsidRPr="000C2DF3">
        <w:trPr>
          <w:trHeight w:val="260"/>
          <w:jc w:val="center"/>
        </w:trPr>
        <w:tc>
          <w:tcPr>
            <w:tcW w:w="8002" w:type="dxa"/>
            <w:gridSpan w:val="7"/>
            <w:tcBorders>
              <w:top w:val="single" w:sz="4" w:space="0" w:color="auto"/>
              <w:bottom w:val="single" w:sz="4" w:space="0" w:color="auto"/>
            </w:tcBorders>
            <w:shd w:val="clear" w:color="auto" w:fill="FFFFFF"/>
            <w:vAlign w:val="center"/>
          </w:tcPr>
          <w:p w:rsidR="005E761F" w:rsidRPr="000C2DF3" w:rsidRDefault="00544712">
            <w:pPr>
              <w:widowControl/>
              <w:adjustRightInd w:val="0"/>
              <w:snapToGrid w:val="0"/>
              <w:spacing w:line="360" w:lineRule="auto"/>
              <w:ind w:firstLine="219"/>
              <w:jc w:val="center"/>
              <w:rPr>
                <w:rFonts w:asciiTheme="minorEastAsia" w:eastAsiaTheme="minorEastAsia" w:hAnsiTheme="minorEastAsia" w:cstheme="minorEastAsia"/>
                <w:color w:val="000000" w:themeColor="text1"/>
                <w:sz w:val="18"/>
                <w:szCs w:val="18"/>
              </w:rPr>
            </w:pPr>
            <w:r w:rsidRPr="000C2DF3">
              <w:rPr>
                <w:rFonts w:asciiTheme="minorEastAsia" w:eastAsiaTheme="minorEastAsia" w:hAnsiTheme="minorEastAsia" w:cstheme="minorEastAsia" w:hint="eastAsia"/>
                <w:color w:val="000000" w:themeColor="text1"/>
                <w:sz w:val="18"/>
                <w:szCs w:val="18"/>
              </w:rPr>
              <w:t>合计</w:t>
            </w:r>
          </w:p>
        </w:tc>
        <w:tc>
          <w:tcPr>
            <w:tcW w:w="760" w:type="dxa"/>
            <w:tcBorders>
              <w:top w:val="single" w:sz="4" w:space="0" w:color="auto"/>
              <w:bottom w:val="single" w:sz="4" w:space="0" w:color="auto"/>
            </w:tcBorders>
            <w:shd w:val="clear" w:color="auto" w:fill="FFFFFF"/>
            <w:vAlign w:val="center"/>
          </w:tcPr>
          <w:p w:rsidR="005E761F" w:rsidRPr="000C2DF3" w:rsidRDefault="005E761F">
            <w:pPr>
              <w:widowControl/>
              <w:adjustRightInd w:val="0"/>
              <w:snapToGrid w:val="0"/>
              <w:spacing w:line="360" w:lineRule="auto"/>
              <w:ind w:firstLine="219"/>
              <w:jc w:val="center"/>
              <w:rPr>
                <w:rFonts w:asciiTheme="minorEastAsia" w:eastAsiaTheme="minorEastAsia" w:hAnsiTheme="minorEastAsia" w:cstheme="minorEastAsia"/>
                <w:color w:val="000000" w:themeColor="text1"/>
                <w:sz w:val="18"/>
                <w:szCs w:val="18"/>
              </w:rPr>
            </w:pPr>
          </w:p>
        </w:tc>
      </w:tr>
    </w:tbl>
    <w:p w:rsidR="005E761F" w:rsidRPr="000C2DF3" w:rsidRDefault="005E761F">
      <w:pPr>
        <w:rPr>
          <w:rFonts w:asciiTheme="minorEastAsia" w:eastAsiaTheme="minorEastAsia" w:hAnsiTheme="minorEastAsia"/>
          <w:color w:val="000000" w:themeColor="text1"/>
          <w:szCs w:val="24"/>
        </w:rPr>
      </w:pPr>
    </w:p>
    <w:p w:rsidR="005E761F" w:rsidRPr="000C2DF3" w:rsidRDefault="005E761F">
      <w:pPr>
        <w:ind w:firstLine="218"/>
        <w:rPr>
          <w:rFonts w:asciiTheme="minorEastAsia" w:eastAsiaTheme="minorEastAsia" w:hAnsiTheme="minorEastAsia" w:cs="仿宋_GB2312"/>
          <w:b/>
          <w:color w:val="000000" w:themeColor="text1"/>
          <w:sz w:val="24"/>
          <w:szCs w:val="24"/>
        </w:rPr>
      </w:pPr>
    </w:p>
    <w:p w:rsidR="005E761F" w:rsidRPr="000C2DF3" w:rsidRDefault="00544712">
      <w:pPr>
        <w:ind w:firstLine="218"/>
        <w:outlineLvl w:val="2"/>
        <w:rPr>
          <w:rFonts w:asciiTheme="minorEastAsia" w:eastAsiaTheme="minorEastAsia" w:hAnsiTheme="minorEastAsia" w:cs="仿宋_GB2312"/>
          <w:b/>
          <w:color w:val="000000" w:themeColor="text1"/>
          <w:sz w:val="24"/>
          <w:szCs w:val="24"/>
        </w:rPr>
      </w:pPr>
      <w:bookmarkStart w:id="522" w:name="_Toc191990977"/>
      <w:bookmarkStart w:id="523" w:name="_Toc191991093"/>
      <w:r w:rsidRPr="000C2DF3">
        <w:rPr>
          <w:rFonts w:asciiTheme="minorEastAsia" w:eastAsiaTheme="minorEastAsia" w:hAnsiTheme="minorEastAsia" w:cs="仿宋_GB2312"/>
          <w:b/>
          <w:color w:val="000000" w:themeColor="text1"/>
          <w:sz w:val="24"/>
          <w:szCs w:val="24"/>
        </w:rPr>
        <w:t xml:space="preserve">1.2 </w:t>
      </w:r>
      <w:r w:rsidRPr="000C2DF3">
        <w:rPr>
          <w:rFonts w:asciiTheme="minorEastAsia" w:eastAsiaTheme="minorEastAsia" w:hAnsiTheme="minorEastAsia" w:cs="仿宋_GB2312" w:hint="eastAsia"/>
          <w:b/>
          <w:color w:val="000000" w:themeColor="text1"/>
          <w:sz w:val="24"/>
          <w:szCs w:val="24"/>
        </w:rPr>
        <w:t>配套设施清单</w:t>
      </w:r>
      <w:bookmarkEnd w:id="522"/>
      <w:bookmarkEnd w:id="523"/>
    </w:p>
    <w:tbl>
      <w:tblPr>
        <w:tblStyle w:val="af9"/>
        <w:tblW w:w="8739" w:type="dxa"/>
        <w:jc w:val="center"/>
        <w:tblLayout w:type="fixed"/>
        <w:tblLook w:val="04A0" w:firstRow="1" w:lastRow="0" w:firstColumn="1" w:lastColumn="0" w:noHBand="0" w:noVBand="1"/>
      </w:tblPr>
      <w:tblGrid>
        <w:gridCol w:w="806"/>
        <w:gridCol w:w="2733"/>
        <w:gridCol w:w="1134"/>
        <w:gridCol w:w="851"/>
        <w:gridCol w:w="1655"/>
        <w:gridCol w:w="1560"/>
      </w:tblGrid>
      <w:tr w:rsidR="000C2DF3" w:rsidRPr="000C2DF3">
        <w:trPr>
          <w:trHeight w:val="440"/>
          <w:jc w:val="center"/>
        </w:trPr>
        <w:tc>
          <w:tcPr>
            <w:tcW w:w="806" w:type="dxa"/>
            <w:vAlign w:val="center"/>
          </w:tcPr>
          <w:p w:rsidR="005E761F" w:rsidRPr="000C2DF3" w:rsidRDefault="00544712">
            <w:pPr>
              <w:spacing w:line="360" w:lineRule="auto"/>
              <w:jc w:val="center"/>
              <w:rPr>
                <w:rFonts w:asciiTheme="minorEastAsia" w:eastAsiaTheme="minorEastAsia" w:hAnsiTheme="minorEastAsia" w:cstheme="minorEastAsia"/>
                <w:b/>
                <w:color w:val="000000" w:themeColor="text1"/>
                <w:sz w:val="18"/>
                <w:szCs w:val="18"/>
              </w:rPr>
            </w:pPr>
            <w:r w:rsidRPr="000C2DF3">
              <w:rPr>
                <w:rFonts w:asciiTheme="minorEastAsia" w:eastAsiaTheme="minorEastAsia" w:hAnsiTheme="minorEastAsia" w:cstheme="minorEastAsia" w:hint="eastAsia"/>
                <w:color w:val="000000" w:themeColor="text1"/>
                <w:sz w:val="18"/>
                <w:szCs w:val="18"/>
              </w:rPr>
              <w:t>序号</w:t>
            </w:r>
          </w:p>
        </w:tc>
        <w:tc>
          <w:tcPr>
            <w:tcW w:w="2733" w:type="dxa"/>
            <w:vAlign w:val="center"/>
          </w:tcPr>
          <w:p w:rsidR="005E761F" w:rsidRPr="000C2DF3" w:rsidRDefault="00544712">
            <w:pPr>
              <w:spacing w:line="360" w:lineRule="auto"/>
              <w:jc w:val="center"/>
              <w:rPr>
                <w:rFonts w:asciiTheme="minorEastAsia" w:eastAsiaTheme="minorEastAsia" w:hAnsiTheme="minorEastAsia" w:cstheme="minorEastAsia"/>
                <w:b/>
                <w:color w:val="000000" w:themeColor="text1"/>
                <w:sz w:val="18"/>
                <w:szCs w:val="18"/>
              </w:rPr>
            </w:pPr>
            <w:r w:rsidRPr="000C2DF3">
              <w:rPr>
                <w:rFonts w:asciiTheme="minorEastAsia" w:eastAsiaTheme="minorEastAsia" w:hAnsiTheme="minorEastAsia" w:cstheme="minorEastAsia" w:hint="eastAsia"/>
                <w:color w:val="000000" w:themeColor="text1"/>
                <w:sz w:val="18"/>
                <w:szCs w:val="18"/>
              </w:rPr>
              <w:t>设施配置内容</w:t>
            </w:r>
          </w:p>
        </w:tc>
        <w:tc>
          <w:tcPr>
            <w:tcW w:w="1134" w:type="dxa"/>
            <w:vAlign w:val="center"/>
          </w:tcPr>
          <w:p w:rsidR="005E761F" w:rsidRPr="000C2DF3" w:rsidRDefault="00544712">
            <w:pPr>
              <w:spacing w:line="360" w:lineRule="auto"/>
              <w:jc w:val="center"/>
              <w:rPr>
                <w:rFonts w:asciiTheme="minorEastAsia" w:eastAsiaTheme="minorEastAsia" w:hAnsiTheme="minorEastAsia" w:cstheme="minorEastAsia"/>
                <w:b/>
                <w:color w:val="000000" w:themeColor="text1"/>
                <w:sz w:val="18"/>
                <w:szCs w:val="18"/>
              </w:rPr>
            </w:pPr>
            <w:r w:rsidRPr="000C2DF3">
              <w:rPr>
                <w:rFonts w:asciiTheme="minorEastAsia" w:eastAsiaTheme="minorEastAsia" w:hAnsiTheme="minorEastAsia" w:cstheme="minorEastAsia" w:hint="eastAsia"/>
                <w:color w:val="000000" w:themeColor="text1"/>
                <w:sz w:val="18"/>
                <w:szCs w:val="18"/>
              </w:rPr>
              <w:t>单位</w:t>
            </w:r>
          </w:p>
        </w:tc>
        <w:tc>
          <w:tcPr>
            <w:tcW w:w="851" w:type="dxa"/>
            <w:vAlign w:val="center"/>
          </w:tcPr>
          <w:p w:rsidR="005E761F" w:rsidRPr="000C2DF3" w:rsidRDefault="00544712">
            <w:pPr>
              <w:spacing w:line="360" w:lineRule="auto"/>
              <w:jc w:val="center"/>
              <w:rPr>
                <w:rFonts w:asciiTheme="minorEastAsia" w:eastAsiaTheme="minorEastAsia" w:hAnsiTheme="minorEastAsia" w:cstheme="minorEastAsia"/>
                <w:b/>
                <w:color w:val="000000" w:themeColor="text1"/>
                <w:sz w:val="18"/>
                <w:szCs w:val="18"/>
              </w:rPr>
            </w:pPr>
            <w:r w:rsidRPr="000C2DF3">
              <w:rPr>
                <w:rFonts w:asciiTheme="minorEastAsia" w:eastAsiaTheme="minorEastAsia" w:hAnsiTheme="minorEastAsia" w:cstheme="minorEastAsia" w:hint="eastAsia"/>
                <w:color w:val="000000" w:themeColor="text1"/>
                <w:sz w:val="18"/>
                <w:szCs w:val="18"/>
              </w:rPr>
              <w:t>数量</w:t>
            </w:r>
          </w:p>
        </w:tc>
        <w:tc>
          <w:tcPr>
            <w:tcW w:w="1655" w:type="dxa"/>
            <w:vAlign w:val="center"/>
          </w:tcPr>
          <w:p w:rsidR="005E761F" w:rsidRPr="000C2DF3" w:rsidRDefault="00544712">
            <w:pPr>
              <w:spacing w:line="360" w:lineRule="auto"/>
              <w:jc w:val="center"/>
              <w:rPr>
                <w:rFonts w:asciiTheme="minorEastAsia" w:eastAsiaTheme="minorEastAsia" w:hAnsiTheme="minorEastAsia" w:cstheme="minorEastAsia"/>
                <w:b/>
                <w:color w:val="000000" w:themeColor="text1"/>
                <w:kern w:val="0"/>
                <w:sz w:val="18"/>
                <w:szCs w:val="18"/>
              </w:rPr>
            </w:pPr>
            <w:r w:rsidRPr="000C2DF3">
              <w:rPr>
                <w:rFonts w:asciiTheme="minorEastAsia" w:eastAsiaTheme="minorEastAsia" w:hAnsiTheme="minorEastAsia" w:cstheme="minorEastAsia" w:hint="eastAsia"/>
                <w:b/>
                <w:color w:val="000000" w:themeColor="text1"/>
                <w:kern w:val="0"/>
                <w:sz w:val="18"/>
                <w:szCs w:val="18"/>
              </w:rPr>
              <w:t>单价（元）</w:t>
            </w:r>
          </w:p>
        </w:tc>
        <w:tc>
          <w:tcPr>
            <w:tcW w:w="1560" w:type="dxa"/>
            <w:vAlign w:val="center"/>
          </w:tcPr>
          <w:p w:rsidR="005E761F" w:rsidRPr="000C2DF3" w:rsidRDefault="00544712">
            <w:pPr>
              <w:spacing w:line="360" w:lineRule="auto"/>
              <w:jc w:val="center"/>
              <w:rPr>
                <w:rFonts w:asciiTheme="minorEastAsia" w:eastAsiaTheme="minorEastAsia" w:hAnsiTheme="minorEastAsia" w:cstheme="minorEastAsia"/>
                <w:b/>
                <w:color w:val="000000" w:themeColor="text1"/>
                <w:kern w:val="0"/>
                <w:sz w:val="18"/>
                <w:szCs w:val="18"/>
              </w:rPr>
            </w:pPr>
            <w:r w:rsidRPr="000C2DF3">
              <w:rPr>
                <w:rFonts w:asciiTheme="minorEastAsia" w:eastAsiaTheme="minorEastAsia" w:hAnsiTheme="minorEastAsia" w:cstheme="minorEastAsia" w:hint="eastAsia"/>
                <w:b/>
                <w:color w:val="000000" w:themeColor="text1"/>
                <w:kern w:val="0"/>
                <w:sz w:val="18"/>
                <w:szCs w:val="18"/>
              </w:rPr>
              <w:t>合价（元）</w:t>
            </w:r>
          </w:p>
        </w:tc>
      </w:tr>
      <w:tr w:rsidR="000C2DF3" w:rsidRPr="000C2DF3">
        <w:trPr>
          <w:jc w:val="center"/>
        </w:trPr>
        <w:tc>
          <w:tcPr>
            <w:tcW w:w="806" w:type="dxa"/>
            <w:vAlign w:val="center"/>
          </w:tcPr>
          <w:p w:rsidR="005E761F" w:rsidRPr="000C2DF3" w:rsidRDefault="00544712">
            <w:pPr>
              <w:spacing w:line="360" w:lineRule="auto"/>
              <w:ind w:firstLine="218"/>
              <w:jc w:val="center"/>
              <w:rPr>
                <w:rFonts w:asciiTheme="minorEastAsia" w:eastAsiaTheme="minorEastAsia" w:hAnsiTheme="minorEastAsia" w:cstheme="minorEastAsia"/>
                <w:b/>
                <w:bCs/>
                <w:color w:val="000000" w:themeColor="text1"/>
                <w:sz w:val="18"/>
                <w:szCs w:val="18"/>
              </w:rPr>
            </w:pPr>
            <w:r w:rsidRPr="000C2DF3">
              <w:rPr>
                <w:rFonts w:asciiTheme="minorEastAsia" w:eastAsiaTheme="minorEastAsia" w:hAnsiTheme="minorEastAsia" w:cstheme="minorEastAsia"/>
                <w:b/>
                <w:bCs/>
                <w:color w:val="000000" w:themeColor="text1"/>
                <w:sz w:val="18"/>
                <w:szCs w:val="18"/>
              </w:rPr>
              <w:t>1</w:t>
            </w:r>
          </w:p>
        </w:tc>
        <w:tc>
          <w:tcPr>
            <w:tcW w:w="7933" w:type="dxa"/>
            <w:gridSpan w:val="5"/>
            <w:vAlign w:val="center"/>
          </w:tcPr>
          <w:p w:rsidR="005E761F" w:rsidRPr="000C2DF3" w:rsidRDefault="00544712">
            <w:pPr>
              <w:spacing w:line="360" w:lineRule="auto"/>
              <w:ind w:firstLine="218"/>
              <w:jc w:val="center"/>
              <w:rPr>
                <w:rFonts w:asciiTheme="minorEastAsia" w:eastAsiaTheme="minorEastAsia" w:hAnsiTheme="minorEastAsia" w:cstheme="minorEastAsia"/>
                <w:b/>
                <w:bCs/>
                <w:color w:val="000000" w:themeColor="text1"/>
                <w:sz w:val="18"/>
                <w:szCs w:val="18"/>
              </w:rPr>
            </w:pPr>
            <w:r w:rsidRPr="000C2DF3">
              <w:rPr>
                <w:rFonts w:asciiTheme="minorEastAsia" w:eastAsiaTheme="minorEastAsia" w:hAnsiTheme="minorEastAsia" w:cstheme="minorEastAsia" w:hint="eastAsia"/>
                <w:b/>
                <w:bCs/>
                <w:color w:val="000000" w:themeColor="text1"/>
                <w:sz w:val="18"/>
                <w:szCs w:val="18"/>
              </w:rPr>
              <w:t>监测坪</w:t>
            </w:r>
          </w:p>
        </w:tc>
      </w:tr>
      <w:tr w:rsidR="000C2DF3" w:rsidRPr="000C2DF3">
        <w:trPr>
          <w:jc w:val="center"/>
        </w:trPr>
        <w:tc>
          <w:tcPr>
            <w:tcW w:w="806" w:type="dxa"/>
            <w:vAlign w:val="center"/>
          </w:tcPr>
          <w:p w:rsidR="005E761F" w:rsidRPr="000C2DF3" w:rsidRDefault="00544712">
            <w:pPr>
              <w:spacing w:line="360" w:lineRule="auto"/>
              <w:jc w:val="center"/>
              <w:rPr>
                <w:rFonts w:asciiTheme="minorEastAsia" w:eastAsiaTheme="minorEastAsia" w:hAnsiTheme="minorEastAsia" w:cstheme="minorEastAsia"/>
                <w:b/>
                <w:color w:val="000000" w:themeColor="text1"/>
                <w:sz w:val="18"/>
                <w:szCs w:val="18"/>
              </w:rPr>
            </w:pPr>
            <w:r w:rsidRPr="000C2DF3">
              <w:rPr>
                <w:rFonts w:asciiTheme="minorEastAsia" w:eastAsiaTheme="minorEastAsia" w:hAnsiTheme="minorEastAsia" w:cstheme="minorEastAsia"/>
                <w:color w:val="000000" w:themeColor="text1"/>
                <w:sz w:val="18"/>
                <w:szCs w:val="18"/>
              </w:rPr>
              <w:t>1.1</w:t>
            </w:r>
          </w:p>
        </w:tc>
        <w:tc>
          <w:tcPr>
            <w:tcW w:w="2733" w:type="dxa"/>
            <w:vAlign w:val="center"/>
          </w:tcPr>
          <w:p w:rsidR="005E761F" w:rsidRPr="000C2DF3" w:rsidRDefault="00544712">
            <w:pPr>
              <w:spacing w:line="360" w:lineRule="auto"/>
              <w:ind w:firstLine="219"/>
              <w:jc w:val="center"/>
              <w:rPr>
                <w:rFonts w:asciiTheme="minorEastAsia" w:eastAsiaTheme="minorEastAsia" w:hAnsiTheme="minorEastAsia" w:cstheme="minorEastAsia"/>
                <w:b/>
                <w:color w:val="000000" w:themeColor="text1"/>
                <w:sz w:val="18"/>
                <w:szCs w:val="18"/>
              </w:rPr>
            </w:pPr>
            <w:r w:rsidRPr="000C2DF3">
              <w:rPr>
                <w:rFonts w:asciiTheme="minorEastAsia" w:eastAsiaTheme="minorEastAsia" w:hAnsiTheme="minorEastAsia" w:cstheme="minorEastAsia" w:hint="eastAsia"/>
                <w:color w:val="000000" w:themeColor="text1"/>
                <w:sz w:val="18"/>
                <w:szCs w:val="18"/>
              </w:rPr>
              <w:t>重点监测点监测坪</w:t>
            </w:r>
          </w:p>
        </w:tc>
        <w:tc>
          <w:tcPr>
            <w:tcW w:w="1134" w:type="dxa"/>
            <w:vAlign w:val="center"/>
          </w:tcPr>
          <w:p w:rsidR="005E761F" w:rsidRPr="000C2DF3" w:rsidRDefault="00544712">
            <w:pPr>
              <w:spacing w:line="360" w:lineRule="auto"/>
              <w:jc w:val="center"/>
              <w:rPr>
                <w:rFonts w:asciiTheme="minorEastAsia" w:eastAsiaTheme="minorEastAsia" w:hAnsiTheme="minorEastAsia" w:cstheme="minorEastAsia"/>
                <w:b/>
                <w:color w:val="000000" w:themeColor="text1"/>
                <w:sz w:val="18"/>
                <w:szCs w:val="18"/>
              </w:rPr>
            </w:pPr>
            <w:r w:rsidRPr="000C2DF3">
              <w:rPr>
                <w:rFonts w:asciiTheme="minorEastAsia" w:eastAsiaTheme="minorEastAsia" w:hAnsiTheme="minorEastAsia" w:cstheme="minorEastAsia" w:hint="eastAsia"/>
                <w:color w:val="000000" w:themeColor="text1"/>
                <w:sz w:val="18"/>
                <w:szCs w:val="18"/>
              </w:rPr>
              <w:t>项</w:t>
            </w:r>
          </w:p>
        </w:tc>
        <w:tc>
          <w:tcPr>
            <w:tcW w:w="851" w:type="dxa"/>
            <w:vAlign w:val="center"/>
          </w:tcPr>
          <w:p w:rsidR="005E761F" w:rsidRPr="000C2DF3" w:rsidRDefault="00544712">
            <w:pPr>
              <w:spacing w:line="360" w:lineRule="auto"/>
              <w:jc w:val="center"/>
              <w:rPr>
                <w:rFonts w:asciiTheme="minorEastAsia" w:eastAsiaTheme="minorEastAsia" w:hAnsiTheme="minorEastAsia" w:cstheme="minorEastAsia"/>
                <w:b/>
                <w:color w:val="000000" w:themeColor="text1"/>
                <w:sz w:val="18"/>
                <w:szCs w:val="18"/>
              </w:rPr>
            </w:pPr>
            <w:r w:rsidRPr="000C2DF3">
              <w:rPr>
                <w:rFonts w:asciiTheme="minorEastAsia" w:eastAsiaTheme="minorEastAsia" w:hAnsiTheme="minorEastAsia" w:cstheme="minorEastAsia"/>
                <w:color w:val="000000" w:themeColor="text1"/>
                <w:sz w:val="18"/>
                <w:szCs w:val="18"/>
              </w:rPr>
              <w:t>8</w:t>
            </w:r>
          </w:p>
        </w:tc>
        <w:tc>
          <w:tcPr>
            <w:tcW w:w="1655" w:type="dxa"/>
            <w:vAlign w:val="center"/>
          </w:tcPr>
          <w:p w:rsidR="005E761F" w:rsidRPr="000C2DF3" w:rsidRDefault="005E761F">
            <w:pPr>
              <w:spacing w:line="360" w:lineRule="auto"/>
              <w:jc w:val="center"/>
              <w:rPr>
                <w:rFonts w:asciiTheme="minorEastAsia" w:eastAsiaTheme="minorEastAsia" w:hAnsiTheme="minorEastAsia" w:cstheme="minorEastAsia"/>
                <w:color w:val="000000" w:themeColor="text1"/>
                <w:sz w:val="18"/>
                <w:szCs w:val="18"/>
              </w:rPr>
            </w:pPr>
          </w:p>
        </w:tc>
        <w:tc>
          <w:tcPr>
            <w:tcW w:w="1560" w:type="dxa"/>
            <w:vAlign w:val="center"/>
          </w:tcPr>
          <w:p w:rsidR="005E761F" w:rsidRPr="000C2DF3" w:rsidRDefault="005E761F">
            <w:pPr>
              <w:spacing w:line="360" w:lineRule="auto"/>
              <w:jc w:val="center"/>
              <w:rPr>
                <w:rFonts w:asciiTheme="minorEastAsia" w:eastAsiaTheme="minorEastAsia" w:hAnsiTheme="minorEastAsia" w:cstheme="minorEastAsia"/>
                <w:color w:val="000000" w:themeColor="text1"/>
                <w:sz w:val="18"/>
                <w:szCs w:val="18"/>
              </w:rPr>
            </w:pPr>
          </w:p>
        </w:tc>
      </w:tr>
      <w:tr w:rsidR="000C2DF3" w:rsidRPr="000C2DF3">
        <w:trPr>
          <w:jc w:val="center"/>
        </w:trPr>
        <w:tc>
          <w:tcPr>
            <w:tcW w:w="806" w:type="dxa"/>
            <w:vAlign w:val="center"/>
          </w:tcPr>
          <w:p w:rsidR="005E761F" w:rsidRPr="000C2DF3" w:rsidRDefault="00544712">
            <w:pPr>
              <w:spacing w:line="360" w:lineRule="auto"/>
              <w:jc w:val="center"/>
              <w:rPr>
                <w:rFonts w:asciiTheme="minorEastAsia" w:eastAsiaTheme="minorEastAsia" w:hAnsiTheme="minorEastAsia" w:cstheme="minorEastAsia"/>
                <w:b/>
                <w:color w:val="000000" w:themeColor="text1"/>
                <w:sz w:val="18"/>
                <w:szCs w:val="18"/>
              </w:rPr>
            </w:pPr>
            <w:r w:rsidRPr="000C2DF3">
              <w:rPr>
                <w:rFonts w:asciiTheme="minorEastAsia" w:eastAsiaTheme="minorEastAsia" w:hAnsiTheme="minorEastAsia" w:cstheme="minorEastAsia"/>
                <w:color w:val="000000" w:themeColor="text1"/>
                <w:sz w:val="18"/>
                <w:szCs w:val="18"/>
              </w:rPr>
              <w:t>1.2</w:t>
            </w:r>
          </w:p>
        </w:tc>
        <w:tc>
          <w:tcPr>
            <w:tcW w:w="2733" w:type="dxa"/>
            <w:vAlign w:val="center"/>
          </w:tcPr>
          <w:p w:rsidR="005E761F" w:rsidRPr="000C2DF3" w:rsidRDefault="00544712">
            <w:pPr>
              <w:spacing w:line="360" w:lineRule="auto"/>
              <w:ind w:firstLine="219"/>
              <w:jc w:val="center"/>
              <w:rPr>
                <w:rFonts w:asciiTheme="minorEastAsia" w:eastAsiaTheme="minorEastAsia" w:hAnsiTheme="minorEastAsia" w:cstheme="minorEastAsia"/>
                <w:b/>
                <w:color w:val="000000" w:themeColor="text1"/>
                <w:sz w:val="18"/>
                <w:szCs w:val="18"/>
              </w:rPr>
            </w:pPr>
            <w:r w:rsidRPr="000C2DF3">
              <w:rPr>
                <w:rFonts w:asciiTheme="minorEastAsia" w:eastAsiaTheme="minorEastAsia" w:hAnsiTheme="minorEastAsia" w:cstheme="minorEastAsia" w:hint="eastAsia"/>
                <w:color w:val="000000" w:themeColor="text1"/>
                <w:sz w:val="18"/>
                <w:szCs w:val="18"/>
              </w:rPr>
              <w:t>一般监测点监测坪</w:t>
            </w:r>
          </w:p>
        </w:tc>
        <w:tc>
          <w:tcPr>
            <w:tcW w:w="1134" w:type="dxa"/>
            <w:vAlign w:val="center"/>
          </w:tcPr>
          <w:p w:rsidR="005E761F" w:rsidRPr="000C2DF3" w:rsidRDefault="00544712">
            <w:pPr>
              <w:spacing w:line="360" w:lineRule="auto"/>
              <w:jc w:val="center"/>
              <w:rPr>
                <w:rFonts w:asciiTheme="minorEastAsia" w:eastAsiaTheme="minorEastAsia" w:hAnsiTheme="minorEastAsia" w:cstheme="minorEastAsia"/>
                <w:b/>
                <w:color w:val="000000" w:themeColor="text1"/>
                <w:sz w:val="18"/>
                <w:szCs w:val="18"/>
              </w:rPr>
            </w:pPr>
            <w:r w:rsidRPr="000C2DF3">
              <w:rPr>
                <w:rFonts w:asciiTheme="minorEastAsia" w:eastAsiaTheme="minorEastAsia" w:hAnsiTheme="minorEastAsia" w:cstheme="minorEastAsia" w:hint="eastAsia"/>
                <w:color w:val="000000" w:themeColor="text1"/>
                <w:sz w:val="18"/>
                <w:szCs w:val="18"/>
              </w:rPr>
              <w:t>项</w:t>
            </w:r>
          </w:p>
        </w:tc>
        <w:tc>
          <w:tcPr>
            <w:tcW w:w="851" w:type="dxa"/>
            <w:vAlign w:val="center"/>
          </w:tcPr>
          <w:p w:rsidR="005E761F" w:rsidRPr="000C2DF3" w:rsidRDefault="00544712">
            <w:pPr>
              <w:spacing w:line="360" w:lineRule="auto"/>
              <w:jc w:val="center"/>
              <w:rPr>
                <w:rFonts w:asciiTheme="minorEastAsia" w:eastAsiaTheme="minorEastAsia" w:hAnsiTheme="minorEastAsia" w:cstheme="minorEastAsia"/>
                <w:b/>
                <w:color w:val="000000" w:themeColor="text1"/>
                <w:sz w:val="18"/>
                <w:szCs w:val="18"/>
              </w:rPr>
            </w:pPr>
            <w:r w:rsidRPr="000C2DF3">
              <w:rPr>
                <w:rFonts w:asciiTheme="minorEastAsia" w:eastAsiaTheme="minorEastAsia" w:hAnsiTheme="minorEastAsia" w:cstheme="minorEastAsia"/>
                <w:color w:val="000000" w:themeColor="text1"/>
                <w:sz w:val="18"/>
                <w:szCs w:val="18"/>
              </w:rPr>
              <w:t>24</w:t>
            </w:r>
          </w:p>
        </w:tc>
        <w:tc>
          <w:tcPr>
            <w:tcW w:w="1655" w:type="dxa"/>
            <w:vAlign w:val="center"/>
          </w:tcPr>
          <w:p w:rsidR="005E761F" w:rsidRPr="000C2DF3" w:rsidRDefault="005E761F">
            <w:pPr>
              <w:spacing w:line="360" w:lineRule="auto"/>
              <w:jc w:val="center"/>
              <w:rPr>
                <w:rFonts w:asciiTheme="minorEastAsia" w:eastAsiaTheme="minorEastAsia" w:hAnsiTheme="minorEastAsia" w:cstheme="minorEastAsia"/>
                <w:color w:val="000000" w:themeColor="text1"/>
                <w:sz w:val="18"/>
                <w:szCs w:val="18"/>
              </w:rPr>
            </w:pPr>
          </w:p>
        </w:tc>
        <w:tc>
          <w:tcPr>
            <w:tcW w:w="1560" w:type="dxa"/>
            <w:vAlign w:val="center"/>
          </w:tcPr>
          <w:p w:rsidR="005E761F" w:rsidRPr="000C2DF3" w:rsidRDefault="005E761F">
            <w:pPr>
              <w:spacing w:line="360" w:lineRule="auto"/>
              <w:jc w:val="center"/>
              <w:rPr>
                <w:rFonts w:asciiTheme="minorEastAsia" w:eastAsiaTheme="minorEastAsia" w:hAnsiTheme="minorEastAsia" w:cstheme="minorEastAsia"/>
                <w:color w:val="000000" w:themeColor="text1"/>
                <w:sz w:val="18"/>
                <w:szCs w:val="18"/>
              </w:rPr>
            </w:pPr>
          </w:p>
        </w:tc>
      </w:tr>
      <w:tr w:rsidR="000C2DF3" w:rsidRPr="000C2DF3">
        <w:trPr>
          <w:jc w:val="center"/>
        </w:trPr>
        <w:tc>
          <w:tcPr>
            <w:tcW w:w="806" w:type="dxa"/>
            <w:vAlign w:val="center"/>
          </w:tcPr>
          <w:p w:rsidR="005E761F" w:rsidRPr="000C2DF3" w:rsidRDefault="00544712">
            <w:pPr>
              <w:spacing w:line="360" w:lineRule="auto"/>
              <w:jc w:val="center"/>
              <w:rPr>
                <w:rFonts w:asciiTheme="minorEastAsia" w:eastAsiaTheme="minorEastAsia" w:hAnsiTheme="minorEastAsia" w:cstheme="minorEastAsia"/>
                <w:b/>
                <w:color w:val="000000" w:themeColor="text1"/>
                <w:sz w:val="18"/>
                <w:szCs w:val="18"/>
              </w:rPr>
            </w:pPr>
            <w:r w:rsidRPr="000C2DF3">
              <w:rPr>
                <w:rFonts w:asciiTheme="minorEastAsia" w:eastAsiaTheme="minorEastAsia" w:hAnsiTheme="minorEastAsia" w:cstheme="minorEastAsia"/>
                <w:color w:val="000000" w:themeColor="text1"/>
                <w:sz w:val="18"/>
                <w:szCs w:val="18"/>
              </w:rPr>
              <w:t>2</w:t>
            </w:r>
          </w:p>
        </w:tc>
        <w:tc>
          <w:tcPr>
            <w:tcW w:w="2733" w:type="dxa"/>
            <w:vAlign w:val="center"/>
          </w:tcPr>
          <w:p w:rsidR="005E761F" w:rsidRPr="000C2DF3" w:rsidRDefault="00544712">
            <w:pPr>
              <w:spacing w:line="360" w:lineRule="auto"/>
              <w:jc w:val="center"/>
              <w:rPr>
                <w:rFonts w:asciiTheme="minorEastAsia" w:eastAsiaTheme="minorEastAsia" w:hAnsiTheme="minorEastAsia" w:cstheme="minorEastAsia"/>
                <w:color w:val="000000" w:themeColor="text1"/>
                <w:sz w:val="18"/>
                <w:szCs w:val="18"/>
                <w:lang w:bidi="ar"/>
              </w:rPr>
            </w:pPr>
            <w:r w:rsidRPr="000C2DF3">
              <w:rPr>
                <w:rFonts w:asciiTheme="minorEastAsia" w:eastAsiaTheme="minorEastAsia" w:hAnsiTheme="minorEastAsia" w:cstheme="minorEastAsia" w:hint="eastAsia"/>
                <w:color w:val="000000" w:themeColor="text1"/>
                <w:sz w:val="18"/>
                <w:szCs w:val="18"/>
                <w:lang w:bidi="ar"/>
              </w:rPr>
              <w:t>监测坪和病虫观察圃租赁费及五年的运维服务（含卫生、安保、维护、管理等）</w:t>
            </w:r>
          </w:p>
        </w:tc>
        <w:tc>
          <w:tcPr>
            <w:tcW w:w="1134" w:type="dxa"/>
            <w:vAlign w:val="center"/>
          </w:tcPr>
          <w:p w:rsidR="005E761F" w:rsidRPr="000C2DF3" w:rsidRDefault="00544712">
            <w:pPr>
              <w:spacing w:line="360" w:lineRule="auto"/>
              <w:jc w:val="center"/>
              <w:rPr>
                <w:rFonts w:asciiTheme="minorEastAsia" w:eastAsiaTheme="minorEastAsia" w:hAnsiTheme="minorEastAsia" w:cstheme="minorEastAsia"/>
                <w:b/>
                <w:color w:val="000000" w:themeColor="text1"/>
                <w:sz w:val="18"/>
                <w:szCs w:val="18"/>
              </w:rPr>
            </w:pPr>
            <w:r w:rsidRPr="000C2DF3">
              <w:rPr>
                <w:rFonts w:asciiTheme="minorEastAsia" w:eastAsiaTheme="minorEastAsia" w:hAnsiTheme="minorEastAsia" w:cstheme="minorEastAsia" w:hint="eastAsia"/>
                <w:color w:val="000000" w:themeColor="text1"/>
                <w:sz w:val="18"/>
                <w:szCs w:val="18"/>
              </w:rPr>
              <w:t>项</w:t>
            </w:r>
          </w:p>
        </w:tc>
        <w:tc>
          <w:tcPr>
            <w:tcW w:w="851" w:type="dxa"/>
            <w:vAlign w:val="center"/>
          </w:tcPr>
          <w:p w:rsidR="005E761F" w:rsidRPr="000C2DF3" w:rsidRDefault="00544712">
            <w:pPr>
              <w:spacing w:line="360" w:lineRule="auto"/>
              <w:jc w:val="center"/>
              <w:rPr>
                <w:rFonts w:asciiTheme="minorEastAsia" w:eastAsiaTheme="minorEastAsia" w:hAnsiTheme="minorEastAsia" w:cstheme="minorEastAsia"/>
                <w:b/>
                <w:color w:val="000000" w:themeColor="text1"/>
                <w:sz w:val="18"/>
                <w:szCs w:val="18"/>
              </w:rPr>
            </w:pPr>
            <w:r w:rsidRPr="000C2DF3">
              <w:rPr>
                <w:rFonts w:asciiTheme="minorEastAsia" w:eastAsiaTheme="minorEastAsia" w:hAnsiTheme="minorEastAsia" w:cstheme="minorEastAsia"/>
                <w:color w:val="000000" w:themeColor="text1"/>
                <w:sz w:val="18"/>
                <w:szCs w:val="18"/>
              </w:rPr>
              <w:t>32</w:t>
            </w:r>
          </w:p>
        </w:tc>
        <w:tc>
          <w:tcPr>
            <w:tcW w:w="1655" w:type="dxa"/>
            <w:vAlign w:val="center"/>
          </w:tcPr>
          <w:p w:rsidR="005E761F" w:rsidRPr="000C2DF3" w:rsidRDefault="005E761F">
            <w:pPr>
              <w:spacing w:line="360" w:lineRule="auto"/>
              <w:jc w:val="center"/>
              <w:rPr>
                <w:rFonts w:asciiTheme="minorEastAsia" w:eastAsiaTheme="minorEastAsia" w:hAnsiTheme="minorEastAsia" w:cstheme="minorEastAsia"/>
                <w:color w:val="000000" w:themeColor="text1"/>
                <w:sz w:val="18"/>
                <w:szCs w:val="18"/>
              </w:rPr>
            </w:pPr>
          </w:p>
        </w:tc>
        <w:tc>
          <w:tcPr>
            <w:tcW w:w="1560" w:type="dxa"/>
            <w:vAlign w:val="center"/>
          </w:tcPr>
          <w:p w:rsidR="005E761F" w:rsidRPr="000C2DF3" w:rsidRDefault="005E761F">
            <w:pPr>
              <w:spacing w:line="360" w:lineRule="auto"/>
              <w:jc w:val="center"/>
              <w:rPr>
                <w:rFonts w:asciiTheme="minorEastAsia" w:eastAsiaTheme="minorEastAsia" w:hAnsiTheme="minorEastAsia" w:cstheme="minorEastAsia"/>
                <w:color w:val="000000" w:themeColor="text1"/>
                <w:sz w:val="18"/>
                <w:szCs w:val="18"/>
              </w:rPr>
            </w:pPr>
          </w:p>
        </w:tc>
      </w:tr>
      <w:tr w:rsidR="005E761F" w:rsidRPr="000C2DF3">
        <w:trPr>
          <w:trHeight w:val="511"/>
          <w:jc w:val="center"/>
        </w:trPr>
        <w:tc>
          <w:tcPr>
            <w:tcW w:w="7179" w:type="dxa"/>
            <w:gridSpan w:val="5"/>
            <w:vAlign w:val="center"/>
          </w:tcPr>
          <w:p w:rsidR="005E761F" w:rsidRPr="000C2DF3" w:rsidRDefault="00544712">
            <w:pPr>
              <w:spacing w:line="480" w:lineRule="auto"/>
              <w:jc w:val="center"/>
              <w:rPr>
                <w:rFonts w:asciiTheme="minorEastAsia" w:eastAsiaTheme="minorEastAsia" w:hAnsiTheme="minorEastAsia" w:cstheme="minorEastAsia"/>
                <w:color w:val="000000" w:themeColor="text1"/>
                <w:sz w:val="18"/>
                <w:szCs w:val="18"/>
              </w:rPr>
            </w:pPr>
            <w:r w:rsidRPr="000C2DF3">
              <w:rPr>
                <w:rFonts w:asciiTheme="minorEastAsia" w:eastAsiaTheme="minorEastAsia" w:hAnsiTheme="minorEastAsia" w:cstheme="minorEastAsia" w:hint="eastAsia"/>
                <w:color w:val="000000" w:themeColor="text1"/>
                <w:sz w:val="18"/>
                <w:szCs w:val="18"/>
              </w:rPr>
              <w:t>合计</w:t>
            </w:r>
          </w:p>
        </w:tc>
        <w:tc>
          <w:tcPr>
            <w:tcW w:w="1560" w:type="dxa"/>
            <w:vAlign w:val="center"/>
          </w:tcPr>
          <w:p w:rsidR="005E761F" w:rsidRPr="000C2DF3" w:rsidRDefault="005E761F">
            <w:pPr>
              <w:spacing w:line="480" w:lineRule="auto"/>
              <w:jc w:val="center"/>
              <w:rPr>
                <w:rFonts w:asciiTheme="minorEastAsia" w:eastAsiaTheme="minorEastAsia" w:hAnsiTheme="minorEastAsia" w:cstheme="minorEastAsia"/>
                <w:color w:val="000000" w:themeColor="text1"/>
                <w:sz w:val="18"/>
                <w:szCs w:val="18"/>
              </w:rPr>
            </w:pPr>
          </w:p>
        </w:tc>
      </w:tr>
    </w:tbl>
    <w:p w:rsidR="005E761F" w:rsidRPr="000C2DF3" w:rsidRDefault="005E761F">
      <w:pPr>
        <w:spacing w:line="360" w:lineRule="auto"/>
        <w:ind w:firstLineChars="200" w:firstLine="482"/>
        <w:rPr>
          <w:rFonts w:asciiTheme="minorEastAsia" w:eastAsiaTheme="minorEastAsia" w:hAnsiTheme="minorEastAsia" w:cs="仿宋_GB2312"/>
          <w:b/>
          <w:color w:val="000000" w:themeColor="text1"/>
          <w:sz w:val="24"/>
          <w:szCs w:val="24"/>
        </w:rPr>
      </w:pPr>
    </w:p>
    <w:p w:rsidR="005E761F" w:rsidRPr="000C2DF3" w:rsidRDefault="00544712">
      <w:pPr>
        <w:spacing w:line="480" w:lineRule="auto"/>
        <w:ind w:firstLineChars="200" w:firstLine="482"/>
        <w:rPr>
          <w:rFonts w:asciiTheme="minorEastAsia" w:eastAsiaTheme="minorEastAsia" w:hAnsiTheme="minorEastAsia" w:cs="仿宋_GB2312"/>
          <w:b/>
          <w:color w:val="000000" w:themeColor="text1"/>
          <w:sz w:val="24"/>
          <w:szCs w:val="24"/>
        </w:rPr>
      </w:pPr>
      <w:r w:rsidRPr="000C2DF3">
        <w:rPr>
          <w:rFonts w:asciiTheme="minorEastAsia" w:eastAsiaTheme="minorEastAsia" w:hAnsiTheme="minorEastAsia" w:cs="仿宋_GB2312" w:hint="eastAsia"/>
          <w:b/>
          <w:color w:val="000000" w:themeColor="text1"/>
          <w:sz w:val="24"/>
          <w:szCs w:val="24"/>
        </w:rPr>
        <w:t>二、交货方式及期限</w:t>
      </w:r>
    </w:p>
    <w:p w:rsidR="005E761F" w:rsidRPr="000C2DF3" w:rsidRDefault="00544712">
      <w:pPr>
        <w:spacing w:line="480" w:lineRule="auto"/>
        <w:ind w:firstLineChars="200" w:firstLine="480"/>
        <w:rPr>
          <w:rFonts w:asciiTheme="minorEastAsia" w:eastAsiaTheme="minorEastAsia" w:hAnsiTheme="minorEastAsia" w:cs="仿宋_GB2312"/>
          <w:color w:val="000000" w:themeColor="text1"/>
          <w:sz w:val="24"/>
          <w:szCs w:val="24"/>
        </w:rPr>
      </w:pPr>
      <w:r w:rsidRPr="000C2DF3">
        <w:rPr>
          <w:rFonts w:asciiTheme="minorEastAsia" w:eastAsiaTheme="minorEastAsia" w:hAnsiTheme="minorEastAsia" w:cs="仿宋_GB2312" w:hint="eastAsia"/>
          <w:color w:val="000000" w:themeColor="text1"/>
          <w:sz w:val="24"/>
          <w:szCs w:val="24"/>
        </w:rPr>
        <w:t>合同签定后</w:t>
      </w:r>
      <w:r w:rsidRPr="000C2DF3">
        <w:rPr>
          <w:rFonts w:asciiTheme="minorEastAsia" w:eastAsiaTheme="minorEastAsia" w:hAnsiTheme="minorEastAsia" w:cs="仿宋_GB2312"/>
          <w:color w:val="000000" w:themeColor="text1"/>
          <w:sz w:val="24"/>
          <w:szCs w:val="24"/>
        </w:rPr>
        <w:t xml:space="preserve">7天内，乙方应做好货物准备，以便随时供货。供货计划以甲方电话通知为准，乙方在收到通知后，由乙方用符合国家规定的运输工具，按计划购买的货品、数量、交货地点等要求在72小时内将货物送达，并卸至指定的地点。乙方无故逾期交货的，甲方有权拒收乙方本次所供货物，并有权就本次供货另行选择供货商。如果因乙方逾期交货而造成损失的，由乙方负责。 </w:t>
      </w:r>
    </w:p>
    <w:p w:rsidR="005E761F" w:rsidRPr="000C2DF3" w:rsidRDefault="00544712">
      <w:pPr>
        <w:spacing w:line="480" w:lineRule="auto"/>
        <w:ind w:firstLine="219"/>
        <w:rPr>
          <w:rFonts w:asciiTheme="minorEastAsia" w:eastAsiaTheme="minorEastAsia" w:hAnsiTheme="minorEastAsia" w:cs="仿宋_GB2312"/>
          <w:color w:val="000000" w:themeColor="text1"/>
          <w:sz w:val="24"/>
          <w:szCs w:val="24"/>
        </w:rPr>
      </w:pPr>
      <w:r w:rsidRPr="000C2DF3">
        <w:rPr>
          <w:rFonts w:asciiTheme="minorEastAsia" w:eastAsiaTheme="minorEastAsia" w:hAnsiTheme="minorEastAsia" w:cs="仿宋_GB2312"/>
          <w:color w:val="000000" w:themeColor="text1"/>
          <w:sz w:val="24"/>
          <w:szCs w:val="24"/>
        </w:rPr>
        <w:t xml:space="preserve">  交货地点：甲方指定地点。交货时将对实际供货情况作记录，并由双方签字确认。</w:t>
      </w:r>
    </w:p>
    <w:p w:rsidR="005E761F" w:rsidRPr="000C2DF3" w:rsidRDefault="00544712">
      <w:pPr>
        <w:spacing w:line="480" w:lineRule="auto"/>
        <w:ind w:firstLineChars="200" w:firstLine="480"/>
        <w:rPr>
          <w:rFonts w:asciiTheme="minorEastAsia" w:eastAsiaTheme="minorEastAsia" w:hAnsiTheme="minorEastAsia" w:cs="仿宋_GB2312"/>
          <w:color w:val="000000" w:themeColor="text1"/>
          <w:sz w:val="24"/>
          <w:szCs w:val="24"/>
        </w:rPr>
      </w:pPr>
      <w:r w:rsidRPr="000C2DF3">
        <w:rPr>
          <w:rFonts w:asciiTheme="minorEastAsia" w:eastAsiaTheme="minorEastAsia" w:hAnsiTheme="minorEastAsia" w:cs="仿宋_GB2312" w:hint="eastAsia"/>
          <w:color w:val="000000" w:themeColor="text1"/>
          <w:sz w:val="24"/>
          <w:szCs w:val="24"/>
        </w:rPr>
        <w:lastRenderedPageBreak/>
        <w:t>项目完成时间：合同签订生效后</w:t>
      </w:r>
      <w:r w:rsidRPr="000C2DF3">
        <w:rPr>
          <w:rFonts w:asciiTheme="minorEastAsia" w:eastAsiaTheme="minorEastAsia" w:hAnsiTheme="minorEastAsia" w:cs="仿宋_GB2312"/>
          <w:color w:val="000000" w:themeColor="text1"/>
          <w:sz w:val="24"/>
          <w:szCs w:val="24"/>
        </w:rPr>
        <w:t>120个日历日内完成全部建设任务。其中：</w:t>
      </w:r>
    </w:p>
    <w:p w:rsidR="005E761F" w:rsidRPr="000C2DF3" w:rsidRDefault="00544712">
      <w:pPr>
        <w:spacing w:line="480" w:lineRule="auto"/>
        <w:ind w:firstLine="709"/>
        <w:rPr>
          <w:rFonts w:asciiTheme="minorEastAsia" w:eastAsiaTheme="minorEastAsia" w:hAnsiTheme="minorEastAsia" w:cs="仿宋_GB2312"/>
          <w:color w:val="000000" w:themeColor="text1"/>
          <w:sz w:val="24"/>
          <w:szCs w:val="24"/>
        </w:rPr>
      </w:pPr>
      <w:r w:rsidRPr="000C2DF3">
        <w:rPr>
          <w:rFonts w:asciiTheme="minorEastAsia" w:eastAsiaTheme="minorEastAsia" w:hAnsiTheme="minorEastAsia" w:cs="仿宋_GB2312" w:hint="eastAsia"/>
          <w:color w:val="000000" w:themeColor="text1"/>
          <w:sz w:val="24"/>
          <w:szCs w:val="24"/>
        </w:rPr>
        <w:t>（</w:t>
      </w:r>
      <w:r w:rsidRPr="000C2DF3">
        <w:rPr>
          <w:rFonts w:asciiTheme="minorEastAsia" w:eastAsiaTheme="minorEastAsia" w:hAnsiTheme="minorEastAsia" w:cs="仿宋_GB2312"/>
          <w:color w:val="000000" w:themeColor="text1"/>
          <w:sz w:val="24"/>
          <w:szCs w:val="24"/>
        </w:rPr>
        <w:t>1）田间监测点配套设施：合同签订生效后90个日历日内完成建设。</w:t>
      </w:r>
    </w:p>
    <w:p w:rsidR="005E761F" w:rsidRPr="000C2DF3" w:rsidRDefault="00544712">
      <w:pPr>
        <w:spacing w:line="480" w:lineRule="auto"/>
        <w:ind w:firstLine="709"/>
        <w:rPr>
          <w:rFonts w:asciiTheme="minorEastAsia" w:eastAsiaTheme="minorEastAsia" w:hAnsiTheme="minorEastAsia" w:cs="仿宋_GB2312"/>
          <w:color w:val="000000" w:themeColor="text1"/>
          <w:sz w:val="24"/>
          <w:szCs w:val="24"/>
        </w:rPr>
      </w:pPr>
      <w:r w:rsidRPr="000C2DF3">
        <w:rPr>
          <w:rFonts w:asciiTheme="minorEastAsia" w:eastAsiaTheme="minorEastAsia" w:hAnsiTheme="minorEastAsia" w:cs="仿宋_GB2312" w:hint="eastAsia"/>
          <w:color w:val="000000" w:themeColor="text1"/>
          <w:sz w:val="24"/>
          <w:szCs w:val="24"/>
        </w:rPr>
        <w:t>（</w:t>
      </w:r>
      <w:r w:rsidRPr="000C2DF3">
        <w:rPr>
          <w:rFonts w:asciiTheme="minorEastAsia" w:eastAsiaTheme="minorEastAsia" w:hAnsiTheme="minorEastAsia" w:cs="仿宋_GB2312"/>
          <w:color w:val="000000" w:themeColor="text1"/>
          <w:sz w:val="24"/>
          <w:szCs w:val="24"/>
        </w:rPr>
        <w:t>2）设备安装：合同签订生效后90个日历日内完成。</w:t>
      </w:r>
    </w:p>
    <w:p w:rsidR="005E761F" w:rsidRPr="000C2DF3" w:rsidRDefault="00544712">
      <w:pPr>
        <w:spacing w:line="480" w:lineRule="auto"/>
        <w:ind w:firstLine="709"/>
        <w:rPr>
          <w:rFonts w:asciiTheme="minorEastAsia" w:eastAsiaTheme="minorEastAsia" w:hAnsiTheme="minorEastAsia" w:cs="仿宋_GB2312"/>
          <w:color w:val="000000" w:themeColor="text1"/>
          <w:sz w:val="24"/>
          <w:szCs w:val="24"/>
        </w:rPr>
      </w:pPr>
      <w:r w:rsidRPr="000C2DF3">
        <w:rPr>
          <w:rFonts w:asciiTheme="minorEastAsia" w:eastAsiaTheme="minorEastAsia" w:hAnsiTheme="minorEastAsia" w:cs="仿宋_GB2312" w:hint="eastAsia"/>
          <w:color w:val="000000" w:themeColor="text1"/>
          <w:sz w:val="24"/>
          <w:szCs w:val="24"/>
        </w:rPr>
        <w:t>（</w:t>
      </w:r>
      <w:r w:rsidRPr="000C2DF3">
        <w:rPr>
          <w:rFonts w:asciiTheme="minorEastAsia" w:eastAsiaTheme="minorEastAsia" w:hAnsiTheme="minorEastAsia" w:cs="仿宋_GB2312"/>
          <w:color w:val="000000" w:themeColor="text1"/>
          <w:sz w:val="24"/>
          <w:szCs w:val="24"/>
        </w:rPr>
        <w:t>3）设备调试及运行：合同签订生效后120个日历日内完成，并提交交工报告。</w:t>
      </w:r>
    </w:p>
    <w:p w:rsidR="005E761F" w:rsidRPr="000C2DF3" w:rsidRDefault="00544712">
      <w:pPr>
        <w:spacing w:line="480" w:lineRule="auto"/>
        <w:ind w:firstLineChars="200" w:firstLine="482"/>
        <w:rPr>
          <w:rFonts w:asciiTheme="minorEastAsia" w:eastAsiaTheme="minorEastAsia" w:hAnsiTheme="minorEastAsia" w:cs="仿宋_GB2312"/>
          <w:b/>
          <w:color w:val="000000" w:themeColor="text1"/>
          <w:sz w:val="24"/>
          <w:szCs w:val="24"/>
        </w:rPr>
      </w:pPr>
      <w:r w:rsidRPr="000C2DF3">
        <w:rPr>
          <w:rFonts w:asciiTheme="minorEastAsia" w:eastAsiaTheme="minorEastAsia" w:hAnsiTheme="minorEastAsia" w:cs="仿宋_GB2312" w:hint="eastAsia"/>
          <w:b/>
          <w:color w:val="000000" w:themeColor="text1"/>
          <w:sz w:val="24"/>
          <w:szCs w:val="24"/>
        </w:rPr>
        <w:t>三、付款方式</w:t>
      </w:r>
    </w:p>
    <w:p w:rsidR="005E761F" w:rsidRPr="000C2DF3" w:rsidRDefault="00544712">
      <w:pPr>
        <w:spacing w:line="480" w:lineRule="auto"/>
        <w:ind w:firstLineChars="200" w:firstLine="480"/>
        <w:rPr>
          <w:rFonts w:asciiTheme="minorEastAsia" w:eastAsiaTheme="minorEastAsia" w:hAnsiTheme="minorEastAsia" w:cs="仿宋_GB2312"/>
          <w:color w:val="000000" w:themeColor="text1"/>
          <w:sz w:val="24"/>
          <w:szCs w:val="24"/>
        </w:rPr>
      </w:pPr>
      <w:r w:rsidRPr="000C2DF3">
        <w:rPr>
          <w:rFonts w:asciiTheme="minorEastAsia" w:eastAsiaTheme="minorEastAsia" w:hAnsiTheme="minorEastAsia" w:cs="仿宋_GB2312" w:hint="eastAsia"/>
          <w:color w:val="000000" w:themeColor="text1"/>
          <w:sz w:val="24"/>
          <w:szCs w:val="24"/>
        </w:rPr>
        <w:t>供货完成后由乙方交付送货清单，甲方办理审计取款等手续。</w:t>
      </w:r>
    </w:p>
    <w:p w:rsidR="005E761F" w:rsidRPr="000C2DF3" w:rsidRDefault="00544712">
      <w:pPr>
        <w:spacing w:line="480" w:lineRule="auto"/>
        <w:ind w:firstLineChars="200" w:firstLine="480"/>
        <w:rPr>
          <w:rFonts w:asciiTheme="minorEastAsia" w:eastAsiaTheme="minorEastAsia" w:hAnsiTheme="minorEastAsia" w:cs="仿宋_GB2312"/>
          <w:color w:val="000000" w:themeColor="text1"/>
          <w:sz w:val="24"/>
          <w:szCs w:val="24"/>
        </w:rPr>
      </w:pPr>
      <w:r w:rsidRPr="000C2DF3">
        <w:rPr>
          <w:rFonts w:asciiTheme="minorEastAsia" w:eastAsiaTheme="minorEastAsia" w:hAnsiTheme="minorEastAsia" w:cs="仿宋_GB2312" w:hint="eastAsia"/>
          <w:color w:val="000000" w:themeColor="text1"/>
          <w:sz w:val="24"/>
          <w:szCs w:val="24"/>
        </w:rPr>
        <w:t>1.保函和履约保证金。</w:t>
      </w:r>
      <w:r w:rsidRPr="000C2DF3">
        <w:rPr>
          <w:rFonts w:asciiTheme="minorEastAsia" w:eastAsiaTheme="minorEastAsia" w:hAnsiTheme="minorEastAsia" w:cs="仿宋_GB2312"/>
          <w:color w:val="000000" w:themeColor="text1"/>
          <w:sz w:val="24"/>
          <w:szCs w:val="24"/>
        </w:rPr>
        <w:t>合同签订</w:t>
      </w:r>
      <w:r w:rsidRPr="000C2DF3">
        <w:rPr>
          <w:rFonts w:asciiTheme="minorEastAsia" w:eastAsiaTheme="minorEastAsia" w:hAnsiTheme="minorEastAsia" w:cs="仿宋_GB2312" w:hint="eastAsia"/>
          <w:color w:val="000000" w:themeColor="text1"/>
          <w:sz w:val="24"/>
          <w:szCs w:val="24"/>
        </w:rPr>
        <w:t>后</w:t>
      </w:r>
      <w:r w:rsidRPr="000C2DF3">
        <w:rPr>
          <w:rFonts w:asciiTheme="minorEastAsia" w:eastAsiaTheme="minorEastAsia" w:hAnsiTheme="minorEastAsia" w:cs="仿宋_GB2312"/>
          <w:color w:val="000000" w:themeColor="text1"/>
          <w:sz w:val="24"/>
          <w:szCs w:val="24"/>
        </w:rPr>
        <w:t xml:space="preserve">，乙方向甲方出具其有效保函，合同金额的3%作为履约保证金，保函形式可以采用银行保函、或保证保险、或专业担保公司担保等有效方式。货物及配套设施自竣工验收合格并交付使用满一年内无质量问题，甲方接到乙方返还保证金申请后，履约保证金将无息全额退还。 </w:t>
      </w:r>
    </w:p>
    <w:p w:rsidR="005E761F" w:rsidRPr="000C2DF3" w:rsidRDefault="00544712">
      <w:pPr>
        <w:spacing w:line="480" w:lineRule="auto"/>
        <w:ind w:firstLineChars="175" w:firstLine="420"/>
        <w:rPr>
          <w:rFonts w:asciiTheme="minorEastAsia" w:eastAsiaTheme="minorEastAsia" w:hAnsiTheme="minorEastAsia" w:cs="仿宋_GB2312"/>
          <w:color w:val="000000" w:themeColor="text1"/>
          <w:sz w:val="24"/>
          <w:szCs w:val="24"/>
        </w:rPr>
      </w:pPr>
      <w:r w:rsidRPr="000C2DF3">
        <w:rPr>
          <w:rFonts w:asciiTheme="minorEastAsia" w:eastAsiaTheme="minorEastAsia" w:hAnsiTheme="minorEastAsia" w:cs="仿宋_GB2312" w:hint="eastAsia"/>
          <w:color w:val="000000" w:themeColor="text1"/>
          <w:sz w:val="24"/>
          <w:szCs w:val="24"/>
        </w:rPr>
        <w:t>2.资金支付。签订合同</w:t>
      </w:r>
      <w:r w:rsidRPr="000C2DF3">
        <w:rPr>
          <w:rFonts w:asciiTheme="minorEastAsia" w:eastAsiaTheme="minorEastAsia" w:hAnsiTheme="minorEastAsia" w:cstheme="minorEastAsia" w:hint="eastAsia"/>
          <w:color w:val="000000" w:themeColor="text1"/>
          <w:kern w:val="0"/>
          <w:sz w:val="24"/>
          <w:szCs w:val="24"/>
        </w:rPr>
        <w:t>且甲方收到乙方出具的有效保函后</w:t>
      </w:r>
      <w:r w:rsidRPr="000C2DF3">
        <w:rPr>
          <w:rFonts w:asciiTheme="minorEastAsia" w:eastAsiaTheme="minorEastAsia" w:hAnsiTheme="minorEastAsia" w:cs="仿宋_GB2312" w:hint="eastAsia"/>
          <w:color w:val="000000" w:themeColor="text1"/>
          <w:sz w:val="24"/>
          <w:szCs w:val="24"/>
        </w:rPr>
        <w:t>30个日历日内支付合同款的60%；所有仪器设备、配套设施安装调试完成，乙方提交交工报告，经甲方验收并签署初步验收合格报告后30个日历日内支付合同款的30%；在完成工程价款结算审核后30个日历日支付经工程价款结算审核后的实际剩余尾款。</w:t>
      </w:r>
      <w:r w:rsidRPr="000C2DF3">
        <w:rPr>
          <w:rFonts w:asciiTheme="minorEastAsia" w:eastAsiaTheme="minorEastAsia" w:hAnsiTheme="minorEastAsia" w:cstheme="minorEastAsia" w:hint="eastAsia"/>
          <w:color w:val="000000" w:themeColor="text1"/>
          <w:kern w:val="0"/>
          <w:sz w:val="24"/>
          <w:szCs w:val="24"/>
        </w:rPr>
        <w:t>（以上所有款项均在开具正规财务发票后支付）。</w:t>
      </w:r>
    </w:p>
    <w:p w:rsidR="005E761F" w:rsidRPr="000C2DF3" w:rsidRDefault="00544712">
      <w:pPr>
        <w:spacing w:line="480" w:lineRule="auto"/>
        <w:ind w:firstLineChars="175" w:firstLine="422"/>
        <w:rPr>
          <w:rFonts w:asciiTheme="minorEastAsia" w:eastAsiaTheme="minorEastAsia" w:hAnsiTheme="minorEastAsia" w:cs="仿宋_GB2312"/>
          <w:b/>
          <w:color w:val="000000" w:themeColor="text1"/>
          <w:sz w:val="24"/>
          <w:szCs w:val="24"/>
        </w:rPr>
      </w:pPr>
      <w:r w:rsidRPr="000C2DF3">
        <w:rPr>
          <w:rFonts w:asciiTheme="minorEastAsia" w:eastAsiaTheme="minorEastAsia" w:hAnsiTheme="minorEastAsia" w:cs="仿宋_GB2312" w:hint="eastAsia"/>
          <w:b/>
          <w:color w:val="000000" w:themeColor="text1"/>
          <w:sz w:val="24"/>
          <w:szCs w:val="24"/>
        </w:rPr>
        <w:t>四、货物运输</w:t>
      </w:r>
    </w:p>
    <w:p w:rsidR="005E761F" w:rsidRPr="000C2DF3" w:rsidRDefault="00544712">
      <w:pPr>
        <w:spacing w:line="480" w:lineRule="auto"/>
        <w:ind w:firstLineChars="175" w:firstLine="420"/>
        <w:rPr>
          <w:rFonts w:asciiTheme="minorEastAsia" w:eastAsiaTheme="minorEastAsia" w:hAnsiTheme="minorEastAsia" w:cs="仿宋_GB2312"/>
          <w:color w:val="000000" w:themeColor="text1"/>
          <w:sz w:val="24"/>
          <w:szCs w:val="24"/>
        </w:rPr>
      </w:pPr>
      <w:r w:rsidRPr="000C2DF3">
        <w:rPr>
          <w:rFonts w:asciiTheme="minorEastAsia" w:eastAsiaTheme="minorEastAsia" w:hAnsiTheme="minorEastAsia" w:cs="仿宋_GB2312" w:hint="eastAsia"/>
          <w:color w:val="000000" w:themeColor="text1"/>
          <w:sz w:val="24"/>
          <w:szCs w:val="24"/>
        </w:rPr>
        <w:t>外包装和运输：外包装应能有效保护产品质量，且应贴有合格证，合格证上应注明：品名、企业名称、生产批号、生产日期、有效期、数量、</w:t>
      </w:r>
      <w:r w:rsidRPr="000C2DF3">
        <w:rPr>
          <w:rFonts w:asciiTheme="minorEastAsia" w:eastAsiaTheme="minorEastAsia" w:hAnsiTheme="minorEastAsia" w:cs="仿宋_GB2312"/>
          <w:color w:val="000000" w:themeColor="text1"/>
          <w:sz w:val="24"/>
          <w:szCs w:val="24"/>
        </w:rPr>
        <w:t xml:space="preserve"> </w:t>
      </w:r>
      <w:r w:rsidRPr="000C2DF3">
        <w:rPr>
          <w:rFonts w:asciiTheme="minorEastAsia" w:eastAsiaTheme="minorEastAsia" w:hAnsiTheme="minorEastAsia" w:cs="仿宋_GB2312" w:hint="eastAsia"/>
          <w:color w:val="000000" w:themeColor="text1"/>
          <w:sz w:val="24"/>
          <w:szCs w:val="24"/>
        </w:rPr>
        <w:t>执行标准、储存条件等其它必要信息。</w:t>
      </w:r>
    </w:p>
    <w:p w:rsidR="005E761F" w:rsidRPr="000C2DF3" w:rsidRDefault="00544712">
      <w:pPr>
        <w:spacing w:line="480" w:lineRule="auto"/>
        <w:ind w:firstLineChars="175" w:firstLine="420"/>
        <w:rPr>
          <w:rFonts w:asciiTheme="minorEastAsia" w:eastAsiaTheme="minorEastAsia" w:hAnsiTheme="minorEastAsia" w:cs="仿宋_GB2312"/>
          <w:color w:val="000000" w:themeColor="text1"/>
          <w:sz w:val="24"/>
          <w:szCs w:val="24"/>
        </w:rPr>
      </w:pPr>
      <w:r w:rsidRPr="000C2DF3">
        <w:rPr>
          <w:rFonts w:asciiTheme="minorEastAsia" w:eastAsiaTheme="minorEastAsia" w:hAnsiTheme="minorEastAsia" w:cs="仿宋_GB2312" w:hint="eastAsia"/>
          <w:color w:val="000000" w:themeColor="text1"/>
          <w:sz w:val="24"/>
          <w:szCs w:val="24"/>
        </w:rPr>
        <w:t>乙方应采取相应措施对货物进行包装，确保货物在正常作业和装卸条件下安全无损地到达甲方指定地点。</w:t>
      </w:r>
    </w:p>
    <w:p w:rsidR="005E761F" w:rsidRPr="000C2DF3" w:rsidRDefault="00544712" w:rsidP="005C2FF7">
      <w:pPr>
        <w:spacing w:line="590" w:lineRule="exact"/>
        <w:ind w:firstLineChars="175" w:firstLine="422"/>
        <w:rPr>
          <w:rFonts w:asciiTheme="minorEastAsia" w:eastAsiaTheme="minorEastAsia" w:hAnsiTheme="minorEastAsia" w:cs="仿宋_GB2312"/>
          <w:b/>
          <w:color w:val="000000" w:themeColor="text1"/>
          <w:sz w:val="24"/>
          <w:szCs w:val="24"/>
        </w:rPr>
      </w:pPr>
      <w:r w:rsidRPr="000C2DF3">
        <w:rPr>
          <w:rFonts w:asciiTheme="minorEastAsia" w:eastAsiaTheme="minorEastAsia" w:hAnsiTheme="minorEastAsia" w:cs="仿宋_GB2312" w:hint="eastAsia"/>
          <w:b/>
          <w:color w:val="000000" w:themeColor="text1"/>
          <w:sz w:val="24"/>
          <w:szCs w:val="24"/>
        </w:rPr>
        <w:t>五、验收</w:t>
      </w:r>
    </w:p>
    <w:p w:rsidR="005E761F" w:rsidRPr="000C2DF3" w:rsidRDefault="00544712" w:rsidP="005C2FF7">
      <w:pPr>
        <w:spacing w:line="590" w:lineRule="exact"/>
        <w:ind w:firstLineChars="175" w:firstLine="420"/>
        <w:rPr>
          <w:rFonts w:asciiTheme="minorEastAsia" w:eastAsiaTheme="minorEastAsia" w:hAnsiTheme="minorEastAsia" w:cs="仿宋_GB2312"/>
          <w:color w:val="000000" w:themeColor="text1"/>
          <w:sz w:val="24"/>
          <w:szCs w:val="24"/>
        </w:rPr>
      </w:pPr>
      <w:r w:rsidRPr="000C2DF3">
        <w:rPr>
          <w:rFonts w:asciiTheme="minorEastAsia" w:eastAsiaTheme="minorEastAsia" w:hAnsiTheme="minorEastAsia" w:cs="仿宋_GB2312"/>
          <w:color w:val="000000" w:themeColor="text1"/>
          <w:sz w:val="24"/>
          <w:szCs w:val="24"/>
        </w:rPr>
        <w:t>1.</w:t>
      </w:r>
      <w:r w:rsidRPr="000C2DF3">
        <w:rPr>
          <w:rFonts w:asciiTheme="minorEastAsia" w:eastAsiaTheme="minorEastAsia" w:hAnsiTheme="minorEastAsia" w:cs="仿宋_GB2312" w:hint="eastAsia"/>
          <w:color w:val="000000" w:themeColor="text1"/>
          <w:sz w:val="24"/>
          <w:szCs w:val="24"/>
        </w:rPr>
        <w:t>各项目县（市、区）植保部门组织对辖区田间监测点进行验收。设备安装调试完</w:t>
      </w:r>
      <w:r w:rsidRPr="000C2DF3">
        <w:rPr>
          <w:rFonts w:asciiTheme="minorEastAsia" w:eastAsiaTheme="minorEastAsia" w:hAnsiTheme="minorEastAsia" w:cs="仿宋_GB2312" w:hint="eastAsia"/>
          <w:color w:val="000000" w:themeColor="text1"/>
          <w:sz w:val="24"/>
          <w:szCs w:val="24"/>
        </w:rPr>
        <w:lastRenderedPageBreak/>
        <w:t>成之后由乙方、项目县（市、区）植保部门及相关管理人员共同验收，验收合格后办理交工手续，代表签字生效，乙方必须同时提交安装调试记录和报告。</w:t>
      </w:r>
    </w:p>
    <w:p w:rsidR="005E761F" w:rsidRPr="000C2DF3" w:rsidRDefault="00544712" w:rsidP="005C2FF7">
      <w:pPr>
        <w:spacing w:line="590" w:lineRule="exact"/>
        <w:ind w:firstLineChars="175" w:firstLine="420"/>
        <w:rPr>
          <w:rFonts w:asciiTheme="minorEastAsia" w:eastAsiaTheme="minorEastAsia" w:hAnsiTheme="minorEastAsia" w:cs="仿宋_GB2312"/>
          <w:color w:val="000000" w:themeColor="text1"/>
          <w:sz w:val="24"/>
          <w:szCs w:val="24"/>
        </w:rPr>
      </w:pPr>
      <w:r w:rsidRPr="000C2DF3">
        <w:rPr>
          <w:rFonts w:asciiTheme="minorEastAsia" w:eastAsiaTheme="minorEastAsia" w:hAnsiTheme="minorEastAsia" w:cs="仿宋_GB2312" w:hint="eastAsia"/>
          <w:color w:val="000000" w:themeColor="text1"/>
          <w:sz w:val="24"/>
          <w:szCs w:val="24"/>
        </w:rPr>
        <w:t>2.</w:t>
      </w:r>
      <w:r w:rsidRPr="000C2DF3">
        <w:rPr>
          <w:rFonts w:asciiTheme="minorEastAsia" w:eastAsiaTheme="minorEastAsia" w:hAnsiTheme="minorEastAsia" w:cs="仿宋_GB2312"/>
          <w:color w:val="000000" w:themeColor="text1"/>
          <w:sz w:val="24"/>
          <w:szCs w:val="24"/>
        </w:rPr>
        <w:t>质量</w:t>
      </w:r>
      <w:r w:rsidRPr="000C2DF3">
        <w:rPr>
          <w:rFonts w:asciiTheme="minorEastAsia" w:eastAsiaTheme="minorEastAsia" w:hAnsiTheme="minorEastAsia" w:cs="仿宋_GB2312" w:hint="eastAsia"/>
          <w:color w:val="000000" w:themeColor="text1"/>
          <w:spacing w:val="-5"/>
          <w:sz w:val="24"/>
          <w:szCs w:val="24"/>
        </w:rPr>
        <w:t>验</w:t>
      </w:r>
      <w:r w:rsidRPr="000C2DF3">
        <w:rPr>
          <w:rFonts w:asciiTheme="minorEastAsia" w:eastAsiaTheme="minorEastAsia" w:hAnsiTheme="minorEastAsia" w:cs="仿宋_GB2312" w:hint="eastAsia"/>
          <w:color w:val="000000" w:themeColor="text1"/>
          <w:sz w:val="24"/>
          <w:szCs w:val="24"/>
        </w:rPr>
        <w:t>收</w:t>
      </w:r>
      <w:r w:rsidRPr="000C2DF3">
        <w:rPr>
          <w:rFonts w:asciiTheme="minorEastAsia" w:eastAsiaTheme="minorEastAsia" w:hAnsiTheme="minorEastAsia" w:cs="仿宋_GB2312" w:hint="eastAsia"/>
          <w:color w:val="000000" w:themeColor="text1"/>
          <w:spacing w:val="-34"/>
          <w:sz w:val="24"/>
          <w:szCs w:val="24"/>
        </w:rPr>
        <w:t>。</w:t>
      </w:r>
      <w:r w:rsidRPr="000C2DF3">
        <w:rPr>
          <w:rFonts w:asciiTheme="minorEastAsia" w:eastAsiaTheme="minorEastAsia" w:hAnsiTheme="minorEastAsia" w:cs="仿宋_GB2312" w:hint="eastAsia"/>
          <w:color w:val="000000" w:themeColor="text1"/>
          <w:sz w:val="24"/>
          <w:szCs w:val="24"/>
        </w:rPr>
        <w:t>乙方提供的货物必须符合相应的质量认证标准，同时应有该批次的合格检验报告。</w:t>
      </w:r>
      <w:r w:rsidRPr="000C2DF3">
        <w:rPr>
          <w:rFonts w:asciiTheme="minorEastAsia" w:eastAsiaTheme="minorEastAsia" w:hAnsiTheme="minorEastAsia" w:cs="仿宋_GB2312" w:hint="eastAsia"/>
          <w:color w:val="000000" w:themeColor="text1"/>
          <w:spacing w:val="-5"/>
          <w:sz w:val="24"/>
          <w:szCs w:val="24"/>
        </w:rPr>
        <w:t>乙</w:t>
      </w:r>
      <w:r w:rsidRPr="000C2DF3">
        <w:rPr>
          <w:rFonts w:asciiTheme="minorEastAsia" w:eastAsiaTheme="minorEastAsia" w:hAnsiTheme="minorEastAsia" w:cs="仿宋_GB2312" w:hint="eastAsia"/>
          <w:color w:val="000000" w:themeColor="text1"/>
          <w:sz w:val="24"/>
          <w:szCs w:val="24"/>
        </w:rPr>
        <w:t>方在送</w:t>
      </w:r>
      <w:r w:rsidRPr="000C2DF3">
        <w:rPr>
          <w:rFonts w:asciiTheme="minorEastAsia" w:eastAsiaTheme="minorEastAsia" w:hAnsiTheme="minorEastAsia" w:cs="仿宋_GB2312" w:hint="eastAsia"/>
          <w:color w:val="000000" w:themeColor="text1"/>
          <w:spacing w:val="-5"/>
          <w:sz w:val="24"/>
          <w:szCs w:val="24"/>
        </w:rPr>
        <w:t>货</w:t>
      </w:r>
      <w:r w:rsidRPr="000C2DF3">
        <w:rPr>
          <w:rFonts w:asciiTheme="minorEastAsia" w:eastAsiaTheme="minorEastAsia" w:hAnsiTheme="minorEastAsia" w:cs="仿宋_GB2312" w:hint="eastAsia"/>
          <w:color w:val="000000" w:themeColor="text1"/>
          <w:sz w:val="24"/>
          <w:szCs w:val="24"/>
        </w:rPr>
        <w:t>时需向</w:t>
      </w:r>
      <w:r w:rsidRPr="000C2DF3">
        <w:rPr>
          <w:rFonts w:asciiTheme="minorEastAsia" w:eastAsiaTheme="minorEastAsia" w:hAnsiTheme="minorEastAsia" w:cs="仿宋_GB2312" w:hint="eastAsia"/>
          <w:color w:val="000000" w:themeColor="text1"/>
          <w:spacing w:val="-5"/>
          <w:sz w:val="24"/>
          <w:szCs w:val="24"/>
        </w:rPr>
        <w:t>甲</w:t>
      </w:r>
      <w:r w:rsidRPr="000C2DF3">
        <w:rPr>
          <w:rFonts w:asciiTheme="minorEastAsia" w:eastAsiaTheme="minorEastAsia" w:hAnsiTheme="minorEastAsia" w:cs="仿宋_GB2312" w:hint="eastAsia"/>
          <w:color w:val="000000" w:themeColor="text1"/>
          <w:sz w:val="24"/>
          <w:szCs w:val="24"/>
        </w:rPr>
        <w:t>方提交</w:t>
      </w:r>
      <w:r w:rsidRPr="000C2DF3">
        <w:rPr>
          <w:rFonts w:asciiTheme="minorEastAsia" w:eastAsiaTheme="minorEastAsia" w:hAnsiTheme="minorEastAsia" w:cs="仿宋_GB2312" w:hint="eastAsia"/>
          <w:color w:val="000000" w:themeColor="text1"/>
          <w:spacing w:val="-5"/>
          <w:sz w:val="24"/>
          <w:szCs w:val="24"/>
        </w:rPr>
        <w:t>货</w:t>
      </w:r>
      <w:r w:rsidRPr="000C2DF3">
        <w:rPr>
          <w:rFonts w:asciiTheme="minorEastAsia" w:eastAsiaTheme="minorEastAsia" w:hAnsiTheme="minorEastAsia" w:cs="仿宋_GB2312" w:hint="eastAsia"/>
          <w:color w:val="000000" w:themeColor="text1"/>
          <w:sz w:val="24"/>
          <w:szCs w:val="24"/>
        </w:rPr>
        <w:t>物质</w:t>
      </w:r>
      <w:r w:rsidRPr="000C2DF3">
        <w:rPr>
          <w:rFonts w:asciiTheme="minorEastAsia" w:eastAsiaTheme="minorEastAsia" w:hAnsiTheme="minorEastAsia" w:cs="仿宋_GB2312" w:hint="eastAsia"/>
          <w:color w:val="000000" w:themeColor="text1"/>
          <w:spacing w:val="-5"/>
          <w:sz w:val="24"/>
          <w:szCs w:val="24"/>
        </w:rPr>
        <w:t>检</w:t>
      </w:r>
      <w:r w:rsidRPr="000C2DF3">
        <w:rPr>
          <w:rFonts w:asciiTheme="minorEastAsia" w:eastAsiaTheme="minorEastAsia" w:hAnsiTheme="minorEastAsia" w:cs="仿宋_GB2312" w:hint="eastAsia"/>
          <w:color w:val="000000" w:themeColor="text1"/>
          <w:sz w:val="24"/>
          <w:szCs w:val="24"/>
        </w:rPr>
        <w:t>报告</w:t>
      </w:r>
      <w:r w:rsidRPr="000C2DF3">
        <w:rPr>
          <w:rFonts w:asciiTheme="minorEastAsia" w:eastAsiaTheme="minorEastAsia" w:hAnsiTheme="minorEastAsia" w:cs="仿宋_GB2312" w:hint="eastAsia"/>
          <w:color w:val="000000" w:themeColor="text1"/>
          <w:spacing w:val="-5"/>
          <w:sz w:val="24"/>
          <w:szCs w:val="24"/>
        </w:rPr>
        <w:t>书</w:t>
      </w:r>
      <w:r w:rsidRPr="000C2DF3">
        <w:rPr>
          <w:rFonts w:asciiTheme="minorEastAsia" w:eastAsiaTheme="minorEastAsia" w:hAnsiTheme="minorEastAsia" w:cs="仿宋_GB2312" w:hint="eastAsia"/>
          <w:color w:val="000000" w:themeColor="text1"/>
          <w:spacing w:val="-34"/>
          <w:sz w:val="24"/>
          <w:szCs w:val="24"/>
        </w:rPr>
        <w:t>，</w:t>
      </w:r>
      <w:r w:rsidRPr="000C2DF3">
        <w:rPr>
          <w:rFonts w:asciiTheme="minorEastAsia" w:eastAsiaTheme="minorEastAsia" w:hAnsiTheme="minorEastAsia" w:cs="仿宋_GB2312" w:hint="eastAsia"/>
          <w:color w:val="000000" w:themeColor="text1"/>
          <w:sz w:val="24"/>
          <w:szCs w:val="24"/>
        </w:rPr>
        <w:t>甲方</w:t>
      </w:r>
      <w:r w:rsidRPr="000C2DF3">
        <w:rPr>
          <w:rFonts w:asciiTheme="minorEastAsia" w:eastAsiaTheme="minorEastAsia" w:hAnsiTheme="minorEastAsia" w:cs="仿宋_GB2312" w:hint="eastAsia"/>
          <w:color w:val="000000" w:themeColor="text1"/>
          <w:spacing w:val="-5"/>
          <w:sz w:val="24"/>
          <w:szCs w:val="24"/>
        </w:rPr>
        <w:t>将</w:t>
      </w:r>
      <w:r w:rsidRPr="000C2DF3">
        <w:rPr>
          <w:rFonts w:asciiTheme="minorEastAsia" w:eastAsiaTheme="minorEastAsia" w:hAnsiTheme="minorEastAsia" w:cs="仿宋_GB2312" w:hint="eastAsia"/>
          <w:color w:val="000000" w:themeColor="text1"/>
          <w:sz w:val="24"/>
          <w:szCs w:val="24"/>
        </w:rPr>
        <w:t>不定期</w:t>
      </w:r>
      <w:r w:rsidRPr="000C2DF3">
        <w:rPr>
          <w:rFonts w:asciiTheme="minorEastAsia" w:eastAsiaTheme="minorEastAsia" w:hAnsiTheme="minorEastAsia" w:cs="仿宋_GB2312" w:hint="eastAsia"/>
          <w:color w:val="000000" w:themeColor="text1"/>
          <w:spacing w:val="-5"/>
          <w:sz w:val="24"/>
          <w:szCs w:val="24"/>
        </w:rPr>
        <w:t>的</w:t>
      </w:r>
      <w:r w:rsidRPr="000C2DF3">
        <w:rPr>
          <w:rFonts w:asciiTheme="minorEastAsia" w:eastAsiaTheme="minorEastAsia" w:hAnsiTheme="minorEastAsia" w:cs="仿宋_GB2312" w:hint="eastAsia"/>
          <w:color w:val="000000" w:themeColor="text1"/>
          <w:sz w:val="24"/>
          <w:szCs w:val="24"/>
        </w:rPr>
        <w:t>在交货现场，</w:t>
      </w:r>
      <w:r w:rsidRPr="000C2DF3">
        <w:rPr>
          <w:rFonts w:asciiTheme="minorEastAsia" w:eastAsiaTheme="minorEastAsia" w:hAnsiTheme="minorEastAsia" w:cs="仿宋_GB2312" w:hint="eastAsia"/>
          <w:color w:val="000000" w:themeColor="text1"/>
          <w:spacing w:val="-5"/>
          <w:sz w:val="24"/>
          <w:szCs w:val="24"/>
        </w:rPr>
        <w:t>进</w:t>
      </w:r>
      <w:r w:rsidRPr="000C2DF3">
        <w:rPr>
          <w:rFonts w:asciiTheme="minorEastAsia" w:eastAsiaTheme="minorEastAsia" w:hAnsiTheme="minorEastAsia" w:cs="仿宋_GB2312" w:hint="eastAsia"/>
          <w:color w:val="000000" w:themeColor="text1"/>
          <w:sz w:val="24"/>
          <w:szCs w:val="24"/>
        </w:rPr>
        <w:t>行质量</w:t>
      </w:r>
      <w:r w:rsidRPr="000C2DF3">
        <w:rPr>
          <w:rFonts w:asciiTheme="minorEastAsia" w:eastAsiaTheme="minorEastAsia" w:hAnsiTheme="minorEastAsia" w:cs="仿宋_GB2312" w:hint="eastAsia"/>
          <w:color w:val="000000" w:themeColor="text1"/>
          <w:spacing w:val="-5"/>
          <w:sz w:val="24"/>
          <w:szCs w:val="24"/>
        </w:rPr>
        <w:t>抽</w:t>
      </w:r>
      <w:r w:rsidRPr="000C2DF3">
        <w:rPr>
          <w:rFonts w:asciiTheme="minorEastAsia" w:eastAsiaTheme="minorEastAsia" w:hAnsiTheme="minorEastAsia" w:cs="仿宋_GB2312" w:hint="eastAsia"/>
          <w:color w:val="000000" w:themeColor="text1"/>
          <w:sz w:val="24"/>
          <w:szCs w:val="24"/>
        </w:rPr>
        <w:t>样检验</w:t>
      </w:r>
      <w:r w:rsidRPr="000C2DF3">
        <w:rPr>
          <w:rFonts w:asciiTheme="minorEastAsia" w:eastAsiaTheme="minorEastAsia" w:hAnsiTheme="minorEastAsia" w:cs="仿宋_GB2312" w:hint="eastAsia"/>
          <w:color w:val="000000" w:themeColor="text1"/>
          <w:spacing w:val="-5"/>
          <w:sz w:val="24"/>
          <w:szCs w:val="24"/>
        </w:rPr>
        <w:t>。</w:t>
      </w:r>
      <w:r w:rsidRPr="000C2DF3">
        <w:rPr>
          <w:rFonts w:asciiTheme="minorEastAsia" w:eastAsiaTheme="minorEastAsia" w:hAnsiTheme="minorEastAsia" w:cs="仿宋_GB2312" w:hint="eastAsia"/>
          <w:color w:val="000000" w:themeColor="text1"/>
          <w:sz w:val="24"/>
          <w:szCs w:val="24"/>
        </w:rPr>
        <w:t>检验时</w:t>
      </w:r>
      <w:r w:rsidRPr="000C2DF3">
        <w:rPr>
          <w:rFonts w:asciiTheme="minorEastAsia" w:eastAsiaTheme="minorEastAsia" w:hAnsiTheme="minorEastAsia" w:cs="仿宋_GB2312" w:hint="eastAsia"/>
          <w:color w:val="000000" w:themeColor="text1"/>
          <w:spacing w:val="-5"/>
          <w:sz w:val="24"/>
          <w:szCs w:val="24"/>
        </w:rPr>
        <w:t>甲</w:t>
      </w:r>
      <w:r w:rsidRPr="000C2DF3">
        <w:rPr>
          <w:rFonts w:asciiTheme="minorEastAsia" w:eastAsiaTheme="minorEastAsia" w:hAnsiTheme="minorEastAsia" w:cs="仿宋_GB2312" w:hint="eastAsia"/>
          <w:color w:val="000000" w:themeColor="text1"/>
          <w:sz w:val="24"/>
          <w:szCs w:val="24"/>
        </w:rPr>
        <w:t>乙双方</w:t>
      </w:r>
      <w:r w:rsidRPr="000C2DF3">
        <w:rPr>
          <w:rFonts w:asciiTheme="minorEastAsia" w:eastAsiaTheme="minorEastAsia" w:hAnsiTheme="minorEastAsia" w:cs="仿宋_GB2312" w:hint="eastAsia"/>
          <w:color w:val="000000" w:themeColor="text1"/>
          <w:spacing w:val="-5"/>
          <w:sz w:val="24"/>
          <w:szCs w:val="24"/>
        </w:rPr>
        <w:t>必</w:t>
      </w:r>
      <w:r w:rsidRPr="000C2DF3">
        <w:rPr>
          <w:rFonts w:asciiTheme="minorEastAsia" w:eastAsiaTheme="minorEastAsia" w:hAnsiTheme="minorEastAsia" w:cs="仿宋_GB2312" w:hint="eastAsia"/>
          <w:color w:val="000000" w:themeColor="text1"/>
          <w:sz w:val="24"/>
          <w:szCs w:val="24"/>
        </w:rPr>
        <w:t>须</w:t>
      </w:r>
      <w:r w:rsidRPr="000C2DF3">
        <w:rPr>
          <w:rFonts w:asciiTheme="minorEastAsia" w:eastAsiaTheme="minorEastAsia" w:hAnsiTheme="minorEastAsia" w:cs="仿宋_GB2312" w:hint="eastAsia"/>
          <w:color w:val="000000" w:themeColor="text1"/>
          <w:spacing w:val="-5"/>
          <w:sz w:val="24"/>
          <w:szCs w:val="24"/>
        </w:rPr>
        <w:t>同</w:t>
      </w:r>
      <w:r w:rsidRPr="000C2DF3">
        <w:rPr>
          <w:rFonts w:asciiTheme="minorEastAsia" w:eastAsiaTheme="minorEastAsia" w:hAnsiTheme="minorEastAsia" w:cs="仿宋_GB2312" w:hint="eastAsia"/>
          <w:color w:val="000000" w:themeColor="text1"/>
          <w:sz w:val="24"/>
          <w:szCs w:val="24"/>
        </w:rPr>
        <w:t>时在场。</w:t>
      </w:r>
      <w:r w:rsidRPr="000C2DF3">
        <w:rPr>
          <w:rFonts w:asciiTheme="minorEastAsia" w:eastAsiaTheme="minorEastAsia" w:hAnsiTheme="minorEastAsia" w:cs="仿宋_GB2312" w:hint="eastAsia"/>
          <w:color w:val="000000" w:themeColor="text1"/>
          <w:spacing w:val="-5"/>
          <w:sz w:val="24"/>
          <w:szCs w:val="24"/>
        </w:rPr>
        <w:t>无</w:t>
      </w:r>
      <w:r w:rsidRPr="000C2DF3">
        <w:rPr>
          <w:rFonts w:asciiTheme="minorEastAsia" w:eastAsiaTheme="minorEastAsia" w:hAnsiTheme="minorEastAsia" w:cs="仿宋_GB2312" w:hint="eastAsia"/>
          <w:color w:val="000000" w:themeColor="text1"/>
          <w:sz w:val="24"/>
          <w:szCs w:val="24"/>
        </w:rPr>
        <w:t>论验收</w:t>
      </w:r>
      <w:r w:rsidRPr="000C2DF3">
        <w:rPr>
          <w:rFonts w:asciiTheme="minorEastAsia" w:eastAsiaTheme="minorEastAsia" w:hAnsiTheme="minorEastAsia" w:cs="仿宋_GB2312" w:hint="eastAsia"/>
          <w:color w:val="000000" w:themeColor="text1"/>
          <w:spacing w:val="-5"/>
          <w:sz w:val="24"/>
          <w:szCs w:val="24"/>
        </w:rPr>
        <w:t>结</w:t>
      </w:r>
      <w:r w:rsidRPr="000C2DF3">
        <w:rPr>
          <w:rFonts w:asciiTheme="minorEastAsia" w:eastAsiaTheme="minorEastAsia" w:hAnsiTheme="minorEastAsia" w:cs="仿宋_GB2312" w:hint="eastAsia"/>
          <w:color w:val="000000" w:themeColor="text1"/>
          <w:sz w:val="24"/>
          <w:szCs w:val="24"/>
        </w:rPr>
        <w:t>果如何</w:t>
      </w:r>
      <w:r w:rsidRPr="000C2DF3">
        <w:rPr>
          <w:rFonts w:asciiTheme="minorEastAsia" w:eastAsiaTheme="minorEastAsia" w:hAnsiTheme="minorEastAsia" w:cs="仿宋_GB2312" w:hint="eastAsia"/>
          <w:color w:val="000000" w:themeColor="text1"/>
          <w:spacing w:val="-5"/>
          <w:sz w:val="24"/>
          <w:szCs w:val="24"/>
        </w:rPr>
        <w:t>，</w:t>
      </w:r>
      <w:r w:rsidRPr="000C2DF3">
        <w:rPr>
          <w:rFonts w:asciiTheme="minorEastAsia" w:eastAsiaTheme="minorEastAsia" w:hAnsiTheme="minorEastAsia" w:cs="仿宋_GB2312" w:hint="eastAsia"/>
          <w:color w:val="000000" w:themeColor="text1"/>
          <w:sz w:val="24"/>
          <w:szCs w:val="24"/>
        </w:rPr>
        <w:t>均应将</w:t>
      </w:r>
      <w:r w:rsidRPr="000C2DF3">
        <w:rPr>
          <w:rFonts w:asciiTheme="minorEastAsia" w:eastAsiaTheme="minorEastAsia" w:hAnsiTheme="minorEastAsia" w:cs="仿宋_GB2312" w:hint="eastAsia"/>
          <w:color w:val="000000" w:themeColor="text1"/>
          <w:spacing w:val="-5"/>
          <w:sz w:val="24"/>
          <w:szCs w:val="24"/>
        </w:rPr>
        <w:t>验</w:t>
      </w:r>
      <w:r w:rsidRPr="000C2DF3">
        <w:rPr>
          <w:rFonts w:asciiTheme="minorEastAsia" w:eastAsiaTheme="minorEastAsia" w:hAnsiTheme="minorEastAsia" w:cs="仿宋_GB2312" w:hint="eastAsia"/>
          <w:color w:val="000000" w:themeColor="text1"/>
          <w:sz w:val="24"/>
          <w:szCs w:val="24"/>
        </w:rPr>
        <w:t>收情况记录于供</w:t>
      </w:r>
      <w:r w:rsidRPr="000C2DF3">
        <w:rPr>
          <w:rFonts w:asciiTheme="minorEastAsia" w:eastAsiaTheme="minorEastAsia" w:hAnsiTheme="minorEastAsia" w:cs="仿宋_GB2312" w:hint="eastAsia"/>
          <w:color w:val="000000" w:themeColor="text1"/>
          <w:spacing w:val="-5"/>
          <w:sz w:val="24"/>
          <w:szCs w:val="24"/>
        </w:rPr>
        <w:t>货</w:t>
      </w:r>
      <w:r w:rsidRPr="000C2DF3">
        <w:rPr>
          <w:rFonts w:asciiTheme="minorEastAsia" w:eastAsiaTheme="minorEastAsia" w:hAnsiTheme="minorEastAsia" w:cs="仿宋_GB2312" w:hint="eastAsia"/>
          <w:color w:val="000000" w:themeColor="text1"/>
          <w:sz w:val="24"/>
          <w:szCs w:val="24"/>
        </w:rPr>
        <w:t>记录</w:t>
      </w:r>
      <w:r w:rsidRPr="000C2DF3">
        <w:rPr>
          <w:rFonts w:asciiTheme="minorEastAsia" w:eastAsiaTheme="minorEastAsia" w:hAnsiTheme="minorEastAsia" w:cs="仿宋_GB2312" w:hint="eastAsia"/>
          <w:color w:val="000000" w:themeColor="text1"/>
          <w:spacing w:val="-5"/>
          <w:sz w:val="24"/>
          <w:szCs w:val="24"/>
        </w:rPr>
        <w:t>中</w:t>
      </w:r>
      <w:r w:rsidRPr="000C2DF3">
        <w:rPr>
          <w:rFonts w:asciiTheme="minorEastAsia" w:eastAsiaTheme="minorEastAsia" w:hAnsiTheme="minorEastAsia" w:cs="仿宋_GB2312" w:hint="eastAsia"/>
          <w:color w:val="000000" w:themeColor="text1"/>
          <w:spacing w:val="-34"/>
          <w:sz w:val="24"/>
          <w:szCs w:val="24"/>
        </w:rPr>
        <w:t>；</w:t>
      </w:r>
      <w:r w:rsidRPr="000C2DF3">
        <w:rPr>
          <w:rFonts w:asciiTheme="minorEastAsia" w:eastAsiaTheme="minorEastAsia" w:hAnsiTheme="minorEastAsia" w:cs="仿宋_GB2312" w:hint="eastAsia"/>
          <w:color w:val="000000" w:themeColor="text1"/>
          <w:sz w:val="24"/>
          <w:szCs w:val="24"/>
        </w:rPr>
        <w:t>不合</w:t>
      </w:r>
      <w:r w:rsidRPr="000C2DF3">
        <w:rPr>
          <w:rFonts w:asciiTheme="minorEastAsia" w:eastAsiaTheme="minorEastAsia" w:hAnsiTheme="minorEastAsia" w:cs="仿宋_GB2312" w:hint="eastAsia"/>
          <w:color w:val="000000" w:themeColor="text1"/>
          <w:spacing w:val="-5"/>
          <w:sz w:val="24"/>
          <w:szCs w:val="24"/>
        </w:rPr>
        <w:t>格</w:t>
      </w:r>
      <w:r w:rsidRPr="000C2DF3">
        <w:rPr>
          <w:rFonts w:asciiTheme="minorEastAsia" w:eastAsiaTheme="minorEastAsia" w:hAnsiTheme="minorEastAsia" w:cs="仿宋_GB2312" w:hint="eastAsia"/>
          <w:color w:val="000000" w:themeColor="text1"/>
          <w:sz w:val="24"/>
          <w:szCs w:val="24"/>
        </w:rPr>
        <w:t>的</w:t>
      </w:r>
      <w:r w:rsidRPr="000C2DF3">
        <w:rPr>
          <w:rFonts w:asciiTheme="minorEastAsia" w:eastAsiaTheme="minorEastAsia" w:hAnsiTheme="minorEastAsia" w:cs="仿宋_GB2312" w:hint="eastAsia"/>
          <w:color w:val="000000" w:themeColor="text1"/>
          <w:spacing w:val="-34"/>
          <w:sz w:val="24"/>
          <w:szCs w:val="24"/>
        </w:rPr>
        <w:t>，</w:t>
      </w:r>
      <w:r w:rsidRPr="000C2DF3">
        <w:rPr>
          <w:rFonts w:asciiTheme="minorEastAsia" w:eastAsiaTheme="minorEastAsia" w:hAnsiTheme="minorEastAsia" w:cs="仿宋_GB2312" w:hint="eastAsia"/>
          <w:color w:val="000000" w:themeColor="text1"/>
          <w:spacing w:val="-5"/>
          <w:sz w:val="24"/>
          <w:szCs w:val="24"/>
        </w:rPr>
        <w:t>甲</w:t>
      </w:r>
      <w:r w:rsidRPr="000C2DF3">
        <w:rPr>
          <w:rFonts w:asciiTheme="minorEastAsia" w:eastAsiaTheme="minorEastAsia" w:hAnsiTheme="minorEastAsia" w:cs="仿宋_GB2312" w:hint="eastAsia"/>
          <w:color w:val="000000" w:themeColor="text1"/>
          <w:sz w:val="24"/>
          <w:szCs w:val="24"/>
        </w:rPr>
        <w:t>方有权</w:t>
      </w:r>
      <w:r w:rsidRPr="000C2DF3">
        <w:rPr>
          <w:rFonts w:asciiTheme="minorEastAsia" w:eastAsiaTheme="minorEastAsia" w:hAnsiTheme="minorEastAsia" w:cs="仿宋_GB2312" w:hint="eastAsia"/>
          <w:color w:val="000000" w:themeColor="text1"/>
          <w:spacing w:val="-5"/>
          <w:sz w:val="24"/>
          <w:szCs w:val="24"/>
        </w:rPr>
        <w:t>拒</w:t>
      </w:r>
      <w:r w:rsidRPr="000C2DF3">
        <w:rPr>
          <w:rFonts w:asciiTheme="minorEastAsia" w:eastAsiaTheme="minorEastAsia" w:hAnsiTheme="minorEastAsia" w:cs="仿宋_GB2312" w:hint="eastAsia"/>
          <w:color w:val="000000" w:themeColor="text1"/>
          <w:sz w:val="24"/>
          <w:szCs w:val="24"/>
        </w:rPr>
        <w:t>收本次</w:t>
      </w:r>
      <w:r w:rsidRPr="000C2DF3">
        <w:rPr>
          <w:rFonts w:asciiTheme="minorEastAsia" w:eastAsiaTheme="minorEastAsia" w:hAnsiTheme="minorEastAsia" w:cs="仿宋_GB2312" w:hint="eastAsia"/>
          <w:color w:val="000000" w:themeColor="text1"/>
          <w:spacing w:val="-5"/>
          <w:sz w:val="24"/>
          <w:szCs w:val="24"/>
        </w:rPr>
        <w:t>供</w:t>
      </w:r>
      <w:r w:rsidRPr="000C2DF3">
        <w:rPr>
          <w:rFonts w:asciiTheme="minorEastAsia" w:eastAsiaTheme="minorEastAsia" w:hAnsiTheme="minorEastAsia" w:cs="仿宋_GB2312" w:hint="eastAsia"/>
          <w:color w:val="000000" w:themeColor="text1"/>
          <w:sz w:val="24"/>
          <w:szCs w:val="24"/>
        </w:rPr>
        <w:t>货的全部</w:t>
      </w:r>
      <w:r w:rsidRPr="000C2DF3">
        <w:rPr>
          <w:rFonts w:asciiTheme="minorEastAsia" w:eastAsiaTheme="minorEastAsia" w:hAnsiTheme="minorEastAsia" w:cs="仿宋_GB2312" w:hint="eastAsia"/>
          <w:color w:val="000000" w:themeColor="text1"/>
          <w:spacing w:val="-5"/>
          <w:sz w:val="24"/>
          <w:szCs w:val="24"/>
        </w:rPr>
        <w:t>货</w:t>
      </w:r>
      <w:r w:rsidRPr="000C2DF3">
        <w:rPr>
          <w:rFonts w:asciiTheme="minorEastAsia" w:eastAsiaTheme="minorEastAsia" w:hAnsiTheme="minorEastAsia" w:cs="仿宋_GB2312" w:hint="eastAsia"/>
          <w:color w:val="000000" w:themeColor="text1"/>
          <w:sz w:val="24"/>
          <w:szCs w:val="24"/>
        </w:rPr>
        <w:t>物</w:t>
      </w:r>
      <w:r w:rsidRPr="000C2DF3">
        <w:rPr>
          <w:rFonts w:asciiTheme="minorEastAsia" w:eastAsiaTheme="minorEastAsia" w:hAnsiTheme="minorEastAsia" w:cs="仿宋_GB2312" w:hint="eastAsia"/>
          <w:color w:val="000000" w:themeColor="text1"/>
          <w:spacing w:val="-34"/>
          <w:sz w:val="24"/>
          <w:szCs w:val="24"/>
        </w:rPr>
        <w:t>，</w:t>
      </w:r>
      <w:r w:rsidRPr="000C2DF3">
        <w:rPr>
          <w:rFonts w:asciiTheme="minorEastAsia" w:eastAsiaTheme="minorEastAsia" w:hAnsiTheme="minorEastAsia" w:cs="仿宋_GB2312" w:hint="eastAsia"/>
          <w:color w:val="000000" w:themeColor="text1"/>
          <w:spacing w:val="-5"/>
          <w:sz w:val="24"/>
          <w:szCs w:val="24"/>
        </w:rPr>
        <w:t>而乙方则</w:t>
      </w:r>
      <w:r w:rsidRPr="000C2DF3">
        <w:rPr>
          <w:rFonts w:asciiTheme="minorEastAsia" w:eastAsiaTheme="minorEastAsia" w:hAnsiTheme="minorEastAsia" w:cs="仿宋_GB2312" w:hint="eastAsia"/>
          <w:color w:val="000000" w:themeColor="text1"/>
          <w:sz w:val="24"/>
          <w:szCs w:val="24"/>
        </w:rPr>
        <w:t>必须在</w:t>
      </w:r>
      <w:r w:rsidRPr="000C2DF3">
        <w:rPr>
          <w:rFonts w:asciiTheme="minorEastAsia" w:eastAsiaTheme="minorEastAsia" w:hAnsiTheme="minorEastAsia" w:cs="仿宋_GB2312"/>
          <w:color w:val="000000" w:themeColor="text1"/>
          <w:sz w:val="24"/>
          <w:szCs w:val="24"/>
        </w:rPr>
        <w:t>12小时内提供符合要</w:t>
      </w:r>
      <w:r w:rsidRPr="000C2DF3">
        <w:rPr>
          <w:rFonts w:asciiTheme="minorEastAsia" w:eastAsiaTheme="minorEastAsia" w:hAnsiTheme="minorEastAsia" w:cs="仿宋_GB2312" w:hint="eastAsia"/>
          <w:color w:val="000000" w:themeColor="text1"/>
          <w:spacing w:val="-5"/>
          <w:sz w:val="24"/>
          <w:szCs w:val="24"/>
        </w:rPr>
        <w:t>求</w:t>
      </w:r>
      <w:r w:rsidRPr="000C2DF3">
        <w:rPr>
          <w:rFonts w:asciiTheme="minorEastAsia" w:eastAsiaTheme="minorEastAsia" w:hAnsiTheme="minorEastAsia" w:cs="仿宋_GB2312" w:hint="eastAsia"/>
          <w:color w:val="000000" w:themeColor="text1"/>
          <w:sz w:val="24"/>
          <w:szCs w:val="24"/>
        </w:rPr>
        <w:t>的货物</w:t>
      </w:r>
      <w:r w:rsidRPr="000C2DF3">
        <w:rPr>
          <w:rFonts w:asciiTheme="minorEastAsia" w:eastAsiaTheme="minorEastAsia" w:hAnsiTheme="minorEastAsia" w:cs="仿宋_GB2312" w:hint="eastAsia"/>
          <w:color w:val="000000" w:themeColor="text1"/>
          <w:spacing w:val="-5"/>
          <w:sz w:val="24"/>
          <w:szCs w:val="24"/>
        </w:rPr>
        <w:t>，</w:t>
      </w:r>
      <w:r w:rsidRPr="000C2DF3">
        <w:rPr>
          <w:rFonts w:asciiTheme="minorEastAsia" w:eastAsiaTheme="minorEastAsia" w:hAnsiTheme="minorEastAsia" w:cs="仿宋_GB2312" w:hint="eastAsia"/>
          <w:color w:val="000000" w:themeColor="text1"/>
          <w:sz w:val="24"/>
          <w:szCs w:val="24"/>
        </w:rPr>
        <w:t>并且承</w:t>
      </w:r>
      <w:r w:rsidRPr="000C2DF3">
        <w:rPr>
          <w:rFonts w:asciiTheme="minorEastAsia" w:eastAsiaTheme="minorEastAsia" w:hAnsiTheme="minorEastAsia" w:cs="仿宋_GB2312" w:hint="eastAsia"/>
          <w:color w:val="000000" w:themeColor="text1"/>
          <w:spacing w:val="-5"/>
          <w:sz w:val="24"/>
          <w:szCs w:val="24"/>
        </w:rPr>
        <w:t>担</w:t>
      </w:r>
      <w:r w:rsidRPr="000C2DF3">
        <w:rPr>
          <w:rFonts w:asciiTheme="minorEastAsia" w:eastAsiaTheme="minorEastAsia" w:hAnsiTheme="minorEastAsia" w:cs="仿宋_GB2312" w:hint="eastAsia"/>
          <w:color w:val="000000" w:themeColor="text1"/>
          <w:sz w:val="24"/>
          <w:szCs w:val="24"/>
        </w:rPr>
        <w:t>由此产</w:t>
      </w:r>
      <w:r w:rsidRPr="000C2DF3">
        <w:rPr>
          <w:rFonts w:asciiTheme="minorEastAsia" w:eastAsiaTheme="minorEastAsia" w:hAnsiTheme="minorEastAsia" w:cs="仿宋_GB2312" w:hint="eastAsia"/>
          <w:color w:val="000000" w:themeColor="text1"/>
          <w:spacing w:val="-5"/>
          <w:sz w:val="24"/>
          <w:szCs w:val="24"/>
        </w:rPr>
        <w:t>生</w:t>
      </w:r>
      <w:r w:rsidRPr="000C2DF3">
        <w:rPr>
          <w:rFonts w:asciiTheme="minorEastAsia" w:eastAsiaTheme="minorEastAsia" w:hAnsiTheme="minorEastAsia" w:cs="仿宋_GB2312" w:hint="eastAsia"/>
          <w:color w:val="000000" w:themeColor="text1"/>
          <w:sz w:val="24"/>
          <w:szCs w:val="24"/>
        </w:rPr>
        <w:t>的一切</w:t>
      </w:r>
      <w:r w:rsidRPr="000C2DF3">
        <w:rPr>
          <w:rFonts w:asciiTheme="minorEastAsia" w:eastAsiaTheme="minorEastAsia" w:hAnsiTheme="minorEastAsia" w:cs="仿宋_GB2312" w:hint="eastAsia"/>
          <w:color w:val="000000" w:themeColor="text1"/>
          <w:spacing w:val="-5"/>
          <w:sz w:val="24"/>
          <w:szCs w:val="24"/>
        </w:rPr>
        <w:t>费</w:t>
      </w:r>
      <w:r w:rsidRPr="000C2DF3">
        <w:rPr>
          <w:rFonts w:asciiTheme="minorEastAsia" w:eastAsiaTheme="minorEastAsia" w:hAnsiTheme="minorEastAsia" w:cs="仿宋_GB2312" w:hint="eastAsia"/>
          <w:color w:val="000000" w:themeColor="text1"/>
          <w:sz w:val="24"/>
          <w:szCs w:val="24"/>
        </w:rPr>
        <w:t>用</w:t>
      </w:r>
      <w:r w:rsidRPr="000C2DF3">
        <w:rPr>
          <w:rFonts w:asciiTheme="minorEastAsia" w:eastAsiaTheme="minorEastAsia" w:hAnsiTheme="minorEastAsia" w:cs="仿宋_GB2312" w:hint="eastAsia"/>
          <w:color w:val="000000" w:themeColor="text1"/>
          <w:spacing w:val="-5"/>
          <w:sz w:val="24"/>
          <w:szCs w:val="24"/>
        </w:rPr>
        <w:t>；</w:t>
      </w:r>
      <w:r w:rsidRPr="000C2DF3">
        <w:rPr>
          <w:rFonts w:asciiTheme="minorEastAsia" w:eastAsiaTheme="minorEastAsia" w:hAnsiTheme="minorEastAsia" w:cs="仿宋_GB2312" w:hint="eastAsia"/>
          <w:color w:val="000000" w:themeColor="text1"/>
          <w:sz w:val="24"/>
          <w:szCs w:val="24"/>
        </w:rPr>
        <w:t>验收合格</w:t>
      </w:r>
      <w:r w:rsidRPr="000C2DF3">
        <w:rPr>
          <w:rFonts w:asciiTheme="minorEastAsia" w:eastAsiaTheme="minorEastAsia" w:hAnsiTheme="minorEastAsia" w:cs="仿宋_GB2312" w:hint="eastAsia"/>
          <w:color w:val="000000" w:themeColor="text1"/>
          <w:spacing w:val="-5"/>
          <w:sz w:val="24"/>
          <w:szCs w:val="24"/>
        </w:rPr>
        <w:t>的</w:t>
      </w:r>
      <w:r w:rsidRPr="000C2DF3">
        <w:rPr>
          <w:rFonts w:asciiTheme="minorEastAsia" w:eastAsiaTheme="minorEastAsia" w:hAnsiTheme="minorEastAsia" w:cs="仿宋_GB2312" w:hint="eastAsia"/>
          <w:color w:val="000000" w:themeColor="text1"/>
          <w:sz w:val="24"/>
          <w:szCs w:val="24"/>
        </w:rPr>
        <w:t>才能进</w:t>
      </w:r>
      <w:r w:rsidRPr="000C2DF3">
        <w:rPr>
          <w:rFonts w:asciiTheme="minorEastAsia" w:eastAsiaTheme="minorEastAsia" w:hAnsiTheme="minorEastAsia" w:cs="仿宋_GB2312" w:hint="eastAsia"/>
          <w:color w:val="000000" w:themeColor="text1"/>
          <w:spacing w:val="-5"/>
          <w:sz w:val="24"/>
          <w:szCs w:val="24"/>
        </w:rPr>
        <w:t>行</w:t>
      </w:r>
      <w:r w:rsidRPr="000C2DF3">
        <w:rPr>
          <w:rFonts w:asciiTheme="minorEastAsia" w:eastAsiaTheme="minorEastAsia" w:hAnsiTheme="minorEastAsia" w:cs="仿宋_GB2312" w:hint="eastAsia"/>
          <w:color w:val="000000" w:themeColor="text1"/>
          <w:sz w:val="24"/>
          <w:szCs w:val="24"/>
        </w:rPr>
        <w:t>数量清</w:t>
      </w:r>
      <w:r w:rsidRPr="000C2DF3">
        <w:rPr>
          <w:rFonts w:asciiTheme="minorEastAsia" w:eastAsiaTheme="minorEastAsia" w:hAnsiTheme="minorEastAsia" w:cs="仿宋_GB2312" w:hint="eastAsia"/>
          <w:color w:val="000000" w:themeColor="text1"/>
          <w:spacing w:val="-5"/>
          <w:sz w:val="24"/>
          <w:szCs w:val="24"/>
        </w:rPr>
        <w:t>点</w:t>
      </w:r>
      <w:r w:rsidRPr="000C2DF3">
        <w:rPr>
          <w:rFonts w:asciiTheme="minorEastAsia" w:eastAsiaTheme="minorEastAsia" w:hAnsiTheme="minorEastAsia" w:cs="仿宋_GB2312" w:hint="eastAsia"/>
          <w:color w:val="000000" w:themeColor="text1"/>
          <w:sz w:val="24"/>
          <w:szCs w:val="24"/>
        </w:rPr>
        <w:t>。</w:t>
      </w:r>
      <w:r w:rsidRPr="000C2DF3">
        <w:rPr>
          <w:rFonts w:asciiTheme="minorEastAsia" w:eastAsiaTheme="minorEastAsia" w:hAnsiTheme="minorEastAsia" w:cs="仿宋_GB2312" w:hint="eastAsia"/>
          <w:color w:val="000000" w:themeColor="text1"/>
          <w:spacing w:val="-5"/>
          <w:sz w:val="24"/>
          <w:szCs w:val="24"/>
        </w:rPr>
        <w:t>如因货物的质量问题发生争议，由质检部门进行质量鉴定。货物符合质量标准的，鉴定费由甲方承担；货物不符合质量标准的，鉴定费由乙方承担，同时甲方有权终止本货物买卖合同。</w:t>
      </w:r>
    </w:p>
    <w:p w:rsidR="005E761F" w:rsidRPr="000C2DF3" w:rsidRDefault="00544712" w:rsidP="005C2FF7">
      <w:pPr>
        <w:autoSpaceDE w:val="0"/>
        <w:autoSpaceDN w:val="0"/>
        <w:spacing w:line="590" w:lineRule="exact"/>
        <w:ind w:right="38" w:firstLineChars="175" w:firstLine="420"/>
        <w:rPr>
          <w:rFonts w:asciiTheme="minorEastAsia" w:eastAsiaTheme="minorEastAsia" w:hAnsiTheme="minorEastAsia" w:cs="仿宋_GB2312"/>
          <w:color w:val="000000" w:themeColor="text1"/>
          <w:sz w:val="24"/>
          <w:szCs w:val="24"/>
        </w:rPr>
      </w:pPr>
      <w:r w:rsidRPr="000C2DF3">
        <w:rPr>
          <w:rFonts w:asciiTheme="minorEastAsia" w:eastAsiaTheme="minorEastAsia" w:hAnsiTheme="minorEastAsia" w:cs="仿宋_GB2312"/>
          <w:color w:val="000000" w:themeColor="text1"/>
          <w:sz w:val="24"/>
          <w:szCs w:val="24"/>
        </w:rPr>
        <w:t>3.数量清点：</w:t>
      </w:r>
      <w:r w:rsidRPr="000C2DF3">
        <w:rPr>
          <w:rFonts w:asciiTheme="minorEastAsia" w:eastAsiaTheme="minorEastAsia" w:hAnsiTheme="minorEastAsia" w:cs="仿宋_GB2312" w:hint="eastAsia"/>
          <w:color w:val="000000" w:themeColor="text1"/>
          <w:sz w:val="24"/>
          <w:szCs w:val="24"/>
        </w:rPr>
        <w:t>甲乙双方直接在交货现场对货物数量进行清点。数量清点以乙方提供的发货单为参考，以实地、实际供货量为准，确认当次供货量，并由双方在供货记录上签署确认。</w:t>
      </w:r>
    </w:p>
    <w:p w:rsidR="006D4DD2" w:rsidRPr="000C2DF3" w:rsidRDefault="006D4DD2" w:rsidP="005C2FF7">
      <w:pPr>
        <w:autoSpaceDE w:val="0"/>
        <w:autoSpaceDN w:val="0"/>
        <w:spacing w:line="590" w:lineRule="exact"/>
        <w:ind w:right="38" w:firstLineChars="175" w:firstLine="420"/>
        <w:rPr>
          <w:rFonts w:asciiTheme="minorEastAsia" w:eastAsiaTheme="minorEastAsia" w:hAnsiTheme="minorEastAsia" w:cs="仿宋_GB2312"/>
          <w:color w:val="000000" w:themeColor="text1"/>
          <w:sz w:val="24"/>
          <w:szCs w:val="24"/>
        </w:rPr>
      </w:pPr>
      <w:r w:rsidRPr="000C2DF3">
        <w:rPr>
          <w:rFonts w:asciiTheme="minorEastAsia" w:eastAsiaTheme="minorEastAsia" w:hAnsiTheme="minorEastAsia" w:cs="仿宋_GB2312" w:hint="eastAsia"/>
          <w:color w:val="000000" w:themeColor="text1"/>
          <w:sz w:val="24"/>
          <w:szCs w:val="24"/>
        </w:rPr>
        <w:t>4</w:t>
      </w:r>
      <w:r w:rsidRPr="000C2DF3">
        <w:rPr>
          <w:rFonts w:asciiTheme="minorEastAsia" w:eastAsiaTheme="minorEastAsia" w:hAnsiTheme="minorEastAsia" w:cs="仿宋_GB2312"/>
          <w:color w:val="000000" w:themeColor="text1"/>
          <w:sz w:val="24"/>
          <w:szCs w:val="24"/>
        </w:rPr>
        <w:t>.甲方委托</w:t>
      </w:r>
      <w:r w:rsidRPr="000C2DF3">
        <w:rPr>
          <w:rFonts w:asciiTheme="minorEastAsia" w:eastAsiaTheme="minorEastAsia" w:hAnsiTheme="minorEastAsia" w:cs="仿宋_GB2312" w:hint="eastAsia"/>
          <w:color w:val="000000" w:themeColor="text1"/>
          <w:sz w:val="24"/>
          <w:szCs w:val="24"/>
        </w:rPr>
        <w:t>监理单位参与项目的各项验收工作，</w:t>
      </w:r>
      <w:r w:rsidR="009C7CCB" w:rsidRPr="000C2DF3">
        <w:rPr>
          <w:rFonts w:asciiTheme="minorEastAsia" w:eastAsiaTheme="minorEastAsia" w:hAnsiTheme="minorEastAsia" w:cs="仿宋_GB2312" w:hint="eastAsia"/>
          <w:color w:val="000000" w:themeColor="text1"/>
          <w:sz w:val="24"/>
          <w:szCs w:val="24"/>
        </w:rPr>
        <w:t>项目</w:t>
      </w:r>
      <w:r w:rsidRPr="000C2DF3">
        <w:rPr>
          <w:rFonts w:asciiTheme="minorEastAsia" w:eastAsiaTheme="minorEastAsia" w:hAnsiTheme="minorEastAsia" w:cs="仿宋_GB2312" w:hint="eastAsia"/>
          <w:color w:val="000000" w:themeColor="text1"/>
          <w:sz w:val="24"/>
          <w:szCs w:val="24"/>
        </w:rPr>
        <w:t>并通过</w:t>
      </w:r>
      <w:r w:rsidR="00BE1379" w:rsidRPr="000C2DF3">
        <w:rPr>
          <w:rFonts w:asciiTheme="minorEastAsia" w:eastAsiaTheme="minorEastAsia" w:hAnsiTheme="minorEastAsia" w:cs="仿宋_GB2312" w:hint="eastAsia"/>
          <w:color w:val="000000" w:themeColor="text1"/>
          <w:sz w:val="24"/>
          <w:szCs w:val="24"/>
        </w:rPr>
        <w:t>监理单位的</w:t>
      </w:r>
      <w:r w:rsidRPr="000C2DF3">
        <w:rPr>
          <w:rFonts w:asciiTheme="minorEastAsia" w:eastAsiaTheme="minorEastAsia" w:hAnsiTheme="minorEastAsia" w:cs="仿宋_GB2312" w:hint="eastAsia"/>
          <w:color w:val="000000" w:themeColor="text1"/>
          <w:sz w:val="24"/>
          <w:szCs w:val="24"/>
        </w:rPr>
        <w:t>验收。</w:t>
      </w:r>
    </w:p>
    <w:p w:rsidR="006D4DD2" w:rsidRPr="000C2DF3" w:rsidRDefault="006D4DD2" w:rsidP="006D4DD2">
      <w:pPr>
        <w:autoSpaceDE w:val="0"/>
        <w:autoSpaceDN w:val="0"/>
        <w:ind w:right="38" w:firstLineChars="175" w:firstLine="420"/>
        <w:rPr>
          <w:rFonts w:asciiTheme="minorEastAsia" w:eastAsiaTheme="minorEastAsia" w:hAnsiTheme="minorEastAsia" w:cs="仿宋_GB2312"/>
          <w:color w:val="000000" w:themeColor="text1"/>
          <w:sz w:val="24"/>
          <w:szCs w:val="24"/>
        </w:rPr>
      </w:pPr>
    </w:p>
    <w:p w:rsidR="005E761F" w:rsidRPr="000C2DF3" w:rsidRDefault="00544712">
      <w:pPr>
        <w:spacing w:line="480" w:lineRule="auto"/>
        <w:ind w:firstLineChars="175" w:firstLine="422"/>
        <w:rPr>
          <w:rFonts w:asciiTheme="minorEastAsia" w:eastAsiaTheme="minorEastAsia" w:hAnsiTheme="minorEastAsia" w:cs="仿宋_GB2312"/>
          <w:b/>
          <w:color w:val="000000" w:themeColor="text1"/>
          <w:sz w:val="24"/>
          <w:szCs w:val="24"/>
        </w:rPr>
      </w:pPr>
      <w:r w:rsidRPr="000C2DF3">
        <w:rPr>
          <w:rFonts w:asciiTheme="minorEastAsia" w:eastAsiaTheme="minorEastAsia" w:hAnsiTheme="minorEastAsia" w:cs="仿宋_GB2312" w:hint="eastAsia"/>
          <w:b/>
          <w:color w:val="000000" w:themeColor="text1"/>
          <w:sz w:val="24"/>
          <w:szCs w:val="24"/>
        </w:rPr>
        <w:t>六、安装调试与后期服务</w:t>
      </w:r>
    </w:p>
    <w:p w:rsidR="005E761F" w:rsidRPr="000C2DF3" w:rsidRDefault="00544712">
      <w:pPr>
        <w:spacing w:line="480" w:lineRule="auto"/>
        <w:ind w:firstLineChars="175" w:firstLine="420"/>
        <w:rPr>
          <w:rFonts w:asciiTheme="minorEastAsia" w:eastAsiaTheme="minorEastAsia" w:hAnsiTheme="minorEastAsia" w:cs="仿宋_GB2312"/>
          <w:bCs/>
          <w:color w:val="000000" w:themeColor="text1"/>
          <w:sz w:val="24"/>
          <w:szCs w:val="24"/>
        </w:rPr>
      </w:pPr>
      <w:r w:rsidRPr="000C2DF3">
        <w:rPr>
          <w:rFonts w:asciiTheme="minorEastAsia" w:eastAsiaTheme="minorEastAsia" w:hAnsiTheme="minorEastAsia" w:cs="仿宋_GB2312"/>
          <w:bCs/>
          <w:color w:val="000000" w:themeColor="text1"/>
          <w:sz w:val="24"/>
          <w:szCs w:val="24"/>
        </w:rPr>
        <w:t>1.乙方应根据甲方要求将货物及时配送到具体建设地点，在规定时间内完成田间配套设施建设和仪器设备安装调试，达到项目相关技术要求。</w:t>
      </w:r>
    </w:p>
    <w:p w:rsidR="005E761F" w:rsidRPr="000C2DF3" w:rsidRDefault="00544712">
      <w:pPr>
        <w:spacing w:line="480" w:lineRule="auto"/>
        <w:ind w:firstLineChars="175" w:firstLine="420"/>
        <w:rPr>
          <w:rFonts w:asciiTheme="minorEastAsia" w:eastAsiaTheme="minorEastAsia" w:hAnsiTheme="minorEastAsia" w:cs="仿宋_GB2312"/>
          <w:bCs/>
          <w:color w:val="000000" w:themeColor="text1"/>
          <w:sz w:val="24"/>
          <w:szCs w:val="24"/>
        </w:rPr>
      </w:pPr>
      <w:r w:rsidRPr="000C2DF3">
        <w:rPr>
          <w:rFonts w:asciiTheme="minorEastAsia" w:eastAsiaTheme="minorEastAsia" w:hAnsiTheme="minorEastAsia" w:cs="仿宋_GB2312"/>
          <w:bCs/>
          <w:color w:val="000000" w:themeColor="text1"/>
          <w:sz w:val="24"/>
          <w:szCs w:val="24"/>
        </w:rPr>
        <w:t>2.乙方</w:t>
      </w:r>
      <w:r w:rsidRPr="000C2DF3">
        <w:rPr>
          <w:rFonts w:asciiTheme="minorEastAsia" w:eastAsiaTheme="minorEastAsia" w:hAnsiTheme="minorEastAsia" w:cs="仿宋_GB2312" w:hint="eastAsia"/>
          <w:bCs/>
          <w:color w:val="000000" w:themeColor="text1"/>
          <w:sz w:val="24"/>
          <w:szCs w:val="24"/>
        </w:rPr>
        <w:t>负责</w:t>
      </w:r>
      <w:r w:rsidRPr="000C2DF3">
        <w:rPr>
          <w:rFonts w:asciiTheme="minorEastAsia" w:eastAsiaTheme="minorEastAsia" w:hAnsiTheme="minorEastAsia" w:cs="仿宋_GB2312"/>
          <w:bCs/>
          <w:color w:val="000000" w:themeColor="text1"/>
          <w:sz w:val="24"/>
          <w:szCs w:val="24"/>
        </w:rPr>
        <w:t>田间监测点配套设施包括监测坪和观测圃</w:t>
      </w:r>
      <w:r w:rsidRPr="000C2DF3">
        <w:rPr>
          <w:rFonts w:asciiTheme="minorEastAsia" w:eastAsiaTheme="minorEastAsia" w:hAnsiTheme="minorEastAsia" w:cs="仿宋_GB2312" w:hint="eastAsia"/>
          <w:bCs/>
          <w:color w:val="000000" w:themeColor="text1"/>
          <w:sz w:val="24"/>
          <w:szCs w:val="24"/>
        </w:rPr>
        <w:t>的运维服务</w:t>
      </w:r>
      <w:r w:rsidRPr="000C2DF3">
        <w:rPr>
          <w:rFonts w:asciiTheme="minorEastAsia" w:eastAsiaTheme="minorEastAsia" w:hAnsiTheme="minorEastAsia" w:cs="仿宋_GB2312"/>
          <w:bCs/>
          <w:color w:val="000000" w:themeColor="text1"/>
          <w:sz w:val="24"/>
          <w:szCs w:val="24"/>
        </w:rPr>
        <w:t>。乙方需承担监测坪和病虫观测圃涉及的土地租赁及五年监测点运维费用，运维服务主要包括监测点建成后需要缴纳电费和网络费以</w:t>
      </w:r>
      <w:r w:rsidRPr="000C2DF3">
        <w:rPr>
          <w:rFonts w:asciiTheme="minorEastAsia" w:eastAsiaTheme="minorEastAsia" w:hAnsiTheme="minorEastAsia" w:cs="仿宋_GB2312" w:hint="eastAsia"/>
          <w:bCs/>
          <w:color w:val="000000" w:themeColor="text1"/>
          <w:sz w:val="24"/>
          <w:szCs w:val="24"/>
        </w:rPr>
        <w:t>及</w:t>
      </w:r>
      <w:r w:rsidRPr="000C2DF3">
        <w:rPr>
          <w:rFonts w:asciiTheme="minorEastAsia" w:eastAsiaTheme="minorEastAsia" w:hAnsiTheme="minorEastAsia" w:cs="仿宋_GB2312"/>
          <w:bCs/>
          <w:color w:val="000000" w:themeColor="text1"/>
          <w:sz w:val="24"/>
          <w:szCs w:val="24"/>
        </w:rPr>
        <w:t>开展定期的卫生和安保等维护工作。</w:t>
      </w:r>
    </w:p>
    <w:p w:rsidR="005E761F" w:rsidRPr="000C2DF3" w:rsidRDefault="00544712">
      <w:pPr>
        <w:spacing w:line="480" w:lineRule="auto"/>
        <w:ind w:firstLineChars="175" w:firstLine="422"/>
        <w:rPr>
          <w:rFonts w:asciiTheme="minorEastAsia" w:eastAsiaTheme="minorEastAsia" w:hAnsiTheme="minorEastAsia" w:cs="仿宋_GB2312"/>
          <w:color w:val="000000" w:themeColor="text1"/>
          <w:sz w:val="24"/>
          <w:szCs w:val="24"/>
        </w:rPr>
      </w:pPr>
      <w:r w:rsidRPr="000C2DF3">
        <w:rPr>
          <w:rFonts w:asciiTheme="minorEastAsia" w:eastAsiaTheme="minorEastAsia" w:hAnsiTheme="minorEastAsia" w:cs="仿宋_GB2312" w:hint="eastAsia"/>
          <w:b/>
          <w:color w:val="000000" w:themeColor="text1"/>
          <w:sz w:val="24"/>
          <w:szCs w:val="24"/>
        </w:rPr>
        <w:t>七、</w:t>
      </w:r>
      <w:r w:rsidRPr="000C2DF3">
        <w:rPr>
          <w:rFonts w:asciiTheme="minorEastAsia" w:eastAsiaTheme="minorEastAsia" w:hAnsiTheme="minorEastAsia" w:cs="仿宋_GB2312" w:hint="eastAsia"/>
          <w:color w:val="000000" w:themeColor="text1"/>
          <w:sz w:val="24"/>
          <w:szCs w:val="24"/>
        </w:rPr>
        <w:t>与本合同相关的招标文件、投标文件、中标通知书等双方确认的内容，具备同样法律效力；合同、招投标文件等如有冲突内容，以最后者为准；项目未尽事宜，经双方协商后可签订补充协议。</w:t>
      </w:r>
    </w:p>
    <w:p w:rsidR="005E761F" w:rsidRPr="000C2DF3" w:rsidRDefault="00544712">
      <w:pPr>
        <w:widowControl/>
        <w:shd w:val="clear" w:color="auto" w:fill="FFFFFF"/>
        <w:spacing w:line="480" w:lineRule="auto"/>
        <w:ind w:firstLineChars="175" w:firstLine="422"/>
        <w:rPr>
          <w:rFonts w:asciiTheme="minorEastAsia" w:eastAsiaTheme="minorEastAsia" w:hAnsiTheme="minorEastAsia" w:cs="仿宋_GB2312"/>
          <w:color w:val="000000" w:themeColor="text1"/>
          <w:sz w:val="24"/>
          <w:szCs w:val="24"/>
        </w:rPr>
      </w:pPr>
      <w:r w:rsidRPr="000C2DF3">
        <w:rPr>
          <w:rFonts w:asciiTheme="minorEastAsia" w:eastAsiaTheme="minorEastAsia" w:hAnsiTheme="minorEastAsia" w:cs="宋体" w:hint="eastAsia"/>
          <w:b/>
          <w:bCs/>
          <w:color w:val="000000" w:themeColor="text1"/>
          <w:kern w:val="0"/>
          <w:sz w:val="24"/>
          <w:szCs w:val="24"/>
        </w:rPr>
        <w:lastRenderedPageBreak/>
        <w:t>八、保密要求</w:t>
      </w:r>
    </w:p>
    <w:p w:rsidR="005E761F" w:rsidRPr="000C2DF3" w:rsidRDefault="00544712">
      <w:pPr>
        <w:spacing w:line="480" w:lineRule="auto"/>
        <w:ind w:firstLineChars="175" w:firstLine="420"/>
        <w:rPr>
          <w:rFonts w:asciiTheme="minorEastAsia" w:eastAsiaTheme="minorEastAsia" w:hAnsiTheme="minorEastAsia" w:cs="仿宋_GB2312"/>
          <w:color w:val="000000" w:themeColor="text1"/>
          <w:sz w:val="24"/>
          <w:szCs w:val="24"/>
        </w:rPr>
      </w:pPr>
      <w:r w:rsidRPr="000C2DF3">
        <w:rPr>
          <w:rFonts w:asciiTheme="minorEastAsia" w:eastAsiaTheme="minorEastAsia" w:hAnsiTheme="minorEastAsia" w:cs="仿宋_GB2312" w:hint="eastAsia"/>
          <w:color w:val="000000" w:themeColor="text1"/>
          <w:sz w:val="24"/>
          <w:szCs w:val="24"/>
        </w:rPr>
        <w:t>1.乙方应签订保密协议，对其因身份、职务、职业或技术关系而知悉的甲方商业秘密和党政机关保密信息应严格保守，保证不被披露或使用，包括意外或过失。</w:t>
      </w:r>
    </w:p>
    <w:p w:rsidR="005E761F" w:rsidRPr="000C2DF3" w:rsidRDefault="00544712">
      <w:pPr>
        <w:spacing w:line="480" w:lineRule="auto"/>
        <w:ind w:firstLineChars="175" w:firstLine="420"/>
        <w:rPr>
          <w:rFonts w:asciiTheme="minorEastAsia" w:eastAsiaTheme="minorEastAsia" w:hAnsiTheme="minorEastAsia" w:cs="仿宋_GB2312"/>
          <w:color w:val="000000" w:themeColor="text1"/>
          <w:sz w:val="24"/>
          <w:szCs w:val="24"/>
        </w:rPr>
      </w:pPr>
      <w:r w:rsidRPr="000C2DF3">
        <w:rPr>
          <w:rFonts w:asciiTheme="minorEastAsia" w:eastAsiaTheme="minorEastAsia" w:hAnsiTheme="minorEastAsia" w:cs="仿宋_GB2312" w:hint="eastAsia"/>
          <w:color w:val="000000" w:themeColor="text1"/>
          <w:sz w:val="24"/>
          <w:szCs w:val="24"/>
        </w:rPr>
        <w:t>2.乙方不得以竞争为目的、或出于私利、或为第三人谋利而擅自保存、披露、使用甲方商业秘密和党政机关保密信息；不得直接或间接地向无关人员泄露甲方的商业秘密和党政机关保密信息；不得向不承担保密义务的任何第三人披露采购人的商业秘密和党政机关保密信息。乙方在从事政府项目时，不得擅自记录、复制、拍摄、摘抄、收藏在工作中涉及的保密信息，严禁将涉及政府项目的任何资料、数据透露或以其他方式提供给项目以外的其他方或乙方内部与该项目无关的任何人员。</w:t>
      </w:r>
    </w:p>
    <w:p w:rsidR="005E761F" w:rsidRPr="000C2DF3" w:rsidRDefault="00544712">
      <w:pPr>
        <w:spacing w:line="480" w:lineRule="auto"/>
        <w:ind w:firstLineChars="175" w:firstLine="420"/>
        <w:rPr>
          <w:rFonts w:asciiTheme="minorEastAsia" w:eastAsiaTheme="minorEastAsia" w:hAnsiTheme="minorEastAsia" w:cs="仿宋_GB2312"/>
          <w:color w:val="000000" w:themeColor="text1"/>
          <w:sz w:val="24"/>
          <w:szCs w:val="24"/>
        </w:rPr>
      </w:pPr>
      <w:r w:rsidRPr="000C2DF3">
        <w:rPr>
          <w:rFonts w:asciiTheme="minorEastAsia" w:eastAsiaTheme="minorEastAsia" w:hAnsiTheme="minorEastAsia" w:cs="仿宋_GB2312" w:hint="eastAsia"/>
          <w:color w:val="000000" w:themeColor="text1"/>
          <w:sz w:val="24"/>
          <w:szCs w:val="24"/>
        </w:rPr>
        <w:t>3.乙方对于工作期间知悉采购人的商业秘密和党政机关保密信息（包括业务信息在内）或工作过程中接触到的政府机关文件（包括内部发文、各类通知及会议记录等）的内容，同样承担保密责任，严禁将政府机关内部会议、谈话内容泄露给无关人员；不得翻阅与工作无关的文件和资料。</w:t>
      </w:r>
    </w:p>
    <w:p w:rsidR="005E761F" w:rsidRPr="000C2DF3" w:rsidRDefault="00544712">
      <w:pPr>
        <w:spacing w:line="480" w:lineRule="auto"/>
        <w:ind w:firstLineChars="175" w:firstLine="420"/>
        <w:rPr>
          <w:rFonts w:asciiTheme="minorEastAsia" w:eastAsiaTheme="minorEastAsia" w:hAnsiTheme="minorEastAsia" w:cs="仿宋_GB2312"/>
          <w:color w:val="000000" w:themeColor="text1"/>
          <w:sz w:val="24"/>
          <w:szCs w:val="24"/>
        </w:rPr>
      </w:pPr>
      <w:r w:rsidRPr="000C2DF3">
        <w:rPr>
          <w:rFonts w:asciiTheme="minorEastAsia" w:eastAsiaTheme="minorEastAsia" w:hAnsiTheme="minorEastAsia" w:cs="仿宋_GB2312" w:hint="eastAsia"/>
          <w:color w:val="000000" w:themeColor="text1"/>
          <w:sz w:val="24"/>
          <w:szCs w:val="24"/>
        </w:rPr>
        <w:t>4.严禁泄露在工作中接触到的政府机关科技研究、发明、装备器材及其技术资料和政府工作信息。</w:t>
      </w:r>
    </w:p>
    <w:p w:rsidR="005E761F" w:rsidRPr="000C2DF3" w:rsidRDefault="00544712">
      <w:pPr>
        <w:spacing w:line="480" w:lineRule="auto"/>
        <w:ind w:firstLineChars="175" w:firstLine="420"/>
        <w:rPr>
          <w:rFonts w:asciiTheme="minorEastAsia" w:eastAsiaTheme="minorEastAsia" w:hAnsiTheme="minorEastAsia" w:cs="仿宋_GB2312"/>
          <w:color w:val="000000" w:themeColor="text1"/>
          <w:sz w:val="24"/>
          <w:szCs w:val="24"/>
        </w:rPr>
      </w:pPr>
      <w:r w:rsidRPr="000C2DF3">
        <w:rPr>
          <w:rFonts w:asciiTheme="minorEastAsia" w:eastAsiaTheme="minorEastAsia" w:hAnsiTheme="minorEastAsia" w:cs="仿宋_GB2312" w:hint="eastAsia"/>
          <w:color w:val="000000" w:themeColor="text1"/>
          <w:sz w:val="24"/>
          <w:szCs w:val="24"/>
        </w:rPr>
        <w:t>5.其他保密要求参照招标人要求。</w:t>
      </w:r>
    </w:p>
    <w:p w:rsidR="005E761F" w:rsidRPr="000C2DF3" w:rsidRDefault="00544712">
      <w:pPr>
        <w:widowControl/>
        <w:shd w:val="clear" w:color="auto" w:fill="FFFFFF"/>
        <w:spacing w:line="480" w:lineRule="auto"/>
        <w:ind w:firstLineChars="175" w:firstLine="422"/>
        <w:rPr>
          <w:rFonts w:asciiTheme="minorEastAsia" w:eastAsiaTheme="minorEastAsia" w:hAnsiTheme="minorEastAsia" w:cs="宋体"/>
          <w:color w:val="000000" w:themeColor="text1"/>
          <w:kern w:val="0"/>
          <w:sz w:val="24"/>
          <w:szCs w:val="24"/>
        </w:rPr>
      </w:pPr>
      <w:r w:rsidRPr="000C2DF3">
        <w:rPr>
          <w:rFonts w:asciiTheme="minorEastAsia" w:eastAsiaTheme="minorEastAsia" w:hAnsiTheme="minorEastAsia" w:cs="宋体" w:hint="eastAsia"/>
          <w:b/>
          <w:bCs/>
          <w:color w:val="000000" w:themeColor="text1"/>
          <w:kern w:val="0"/>
          <w:sz w:val="24"/>
          <w:szCs w:val="24"/>
        </w:rPr>
        <w:t>九、知识产权</w:t>
      </w:r>
    </w:p>
    <w:p w:rsidR="005E761F" w:rsidRPr="000C2DF3" w:rsidRDefault="00544712">
      <w:pPr>
        <w:spacing w:after="120" w:line="480" w:lineRule="auto"/>
        <w:ind w:firstLineChars="175" w:firstLine="420"/>
        <w:rPr>
          <w:rFonts w:asciiTheme="minorEastAsia" w:eastAsiaTheme="minorEastAsia" w:hAnsiTheme="minorEastAsia" w:cs="宋体"/>
          <w:color w:val="000000" w:themeColor="text1"/>
          <w:kern w:val="0"/>
          <w:sz w:val="24"/>
          <w:szCs w:val="24"/>
        </w:rPr>
      </w:pPr>
      <w:r w:rsidRPr="000C2DF3">
        <w:rPr>
          <w:rFonts w:asciiTheme="minorEastAsia" w:eastAsiaTheme="minorEastAsia" w:hAnsiTheme="minorEastAsia" w:cs="宋体" w:hint="eastAsia"/>
          <w:color w:val="000000" w:themeColor="text1"/>
          <w:kern w:val="0"/>
          <w:sz w:val="24"/>
          <w:szCs w:val="24"/>
        </w:rPr>
        <w:t>1</w:t>
      </w:r>
      <w:r w:rsidR="005C2FF7" w:rsidRPr="000C2DF3">
        <w:rPr>
          <w:rFonts w:asciiTheme="minorEastAsia" w:eastAsiaTheme="minorEastAsia" w:hAnsiTheme="minorEastAsia" w:cs="宋体" w:hint="eastAsia"/>
          <w:color w:val="000000" w:themeColor="text1"/>
          <w:kern w:val="0"/>
          <w:sz w:val="24"/>
          <w:szCs w:val="24"/>
        </w:rPr>
        <w:t>.</w:t>
      </w:r>
      <w:r w:rsidRPr="000C2DF3">
        <w:rPr>
          <w:rFonts w:asciiTheme="minorEastAsia" w:eastAsiaTheme="minorEastAsia" w:hAnsiTheme="minorEastAsia" w:cs="宋体" w:hint="eastAsia"/>
          <w:color w:val="000000" w:themeColor="text1"/>
          <w:kern w:val="0"/>
          <w:sz w:val="24"/>
          <w:szCs w:val="24"/>
        </w:rPr>
        <w:t>本项目实施过程中形成的所有数据、源代码、技术文档、资料、项目成果等知识产权均归甲方所有。</w:t>
      </w:r>
    </w:p>
    <w:p w:rsidR="005E761F" w:rsidRPr="000C2DF3" w:rsidRDefault="00544712">
      <w:pPr>
        <w:spacing w:after="120" w:line="480" w:lineRule="auto"/>
        <w:ind w:firstLineChars="175" w:firstLine="420"/>
        <w:rPr>
          <w:rFonts w:asciiTheme="minorEastAsia" w:eastAsiaTheme="minorEastAsia" w:hAnsiTheme="minorEastAsia" w:cs="宋体"/>
          <w:color w:val="000000" w:themeColor="text1"/>
          <w:kern w:val="0"/>
          <w:sz w:val="24"/>
          <w:szCs w:val="24"/>
        </w:rPr>
      </w:pPr>
      <w:r w:rsidRPr="000C2DF3">
        <w:rPr>
          <w:rFonts w:asciiTheme="minorEastAsia" w:eastAsiaTheme="minorEastAsia" w:hAnsiTheme="minorEastAsia" w:cs="宋体" w:hint="eastAsia"/>
          <w:color w:val="000000" w:themeColor="text1"/>
          <w:kern w:val="0"/>
          <w:sz w:val="24"/>
          <w:szCs w:val="24"/>
        </w:rPr>
        <w:t>2</w:t>
      </w:r>
      <w:r w:rsidR="005B5870" w:rsidRPr="000C2DF3">
        <w:rPr>
          <w:rFonts w:asciiTheme="minorEastAsia" w:eastAsiaTheme="minorEastAsia" w:hAnsiTheme="minorEastAsia" w:cs="宋体" w:hint="eastAsia"/>
          <w:color w:val="000000" w:themeColor="text1"/>
          <w:kern w:val="0"/>
          <w:sz w:val="24"/>
          <w:szCs w:val="24"/>
        </w:rPr>
        <w:t>.</w:t>
      </w:r>
      <w:r w:rsidRPr="000C2DF3">
        <w:rPr>
          <w:rFonts w:asciiTheme="minorEastAsia" w:eastAsiaTheme="minorEastAsia" w:hAnsiTheme="minorEastAsia" w:cs="宋体" w:hint="eastAsia"/>
          <w:color w:val="000000" w:themeColor="text1"/>
          <w:kern w:val="0"/>
          <w:sz w:val="24"/>
          <w:szCs w:val="24"/>
        </w:rPr>
        <w:t>乙方应</w:t>
      </w:r>
      <w:r w:rsidRPr="000C2DF3">
        <w:rPr>
          <w:rFonts w:asciiTheme="minorEastAsia" w:eastAsiaTheme="minorEastAsia" w:hAnsiTheme="minorEastAsia" w:cs="宋体"/>
          <w:color w:val="000000" w:themeColor="text1"/>
          <w:kern w:val="0"/>
          <w:sz w:val="24"/>
          <w:szCs w:val="24"/>
        </w:rPr>
        <w:t>保证提供的所有资料和项目成果均符合所有可适用的法律、法规、规范性文件的要求。</w:t>
      </w:r>
    </w:p>
    <w:p w:rsidR="005E761F" w:rsidRPr="000C2DF3" w:rsidRDefault="00544712">
      <w:pPr>
        <w:spacing w:after="120" w:line="480" w:lineRule="auto"/>
        <w:ind w:firstLineChars="175" w:firstLine="420"/>
        <w:rPr>
          <w:rFonts w:asciiTheme="minorEastAsia" w:eastAsiaTheme="minorEastAsia" w:hAnsiTheme="minorEastAsia" w:cs="宋体"/>
          <w:color w:val="000000" w:themeColor="text1"/>
          <w:kern w:val="0"/>
          <w:sz w:val="24"/>
          <w:szCs w:val="24"/>
        </w:rPr>
      </w:pPr>
      <w:r w:rsidRPr="000C2DF3">
        <w:rPr>
          <w:rFonts w:asciiTheme="minorEastAsia" w:eastAsiaTheme="minorEastAsia" w:hAnsiTheme="minorEastAsia" w:cs="宋体" w:hint="eastAsia"/>
          <w:color w:val="000000" w:themeColor="text1"/>
          <w:kern w:val="0"/>
          <w:sz w:val="24"/>
          <w:szCs w:val="24"/>
        </w:rPr>
        <w:t>3</w:t>
      </w:r>
      <w:r w:rsidR="005B5870" w:rsidRPr="000C2DF3">
        <w:rPr>
          <w:rFonts w:asciiTheme="minorEastAsia" w:eastAsiaTheme="minorEastAsia" w:hAnsiTheme="minorEastAsia" w:cs="宋体" w:hint="eastAsia"/>
          <w:color w:val="000000" w:themeColor="text1"/>
          <w:kern w:val="0"/>
          <w:sz w:val="24"/>
          <w:szCs w:val="24"/>
        </w:rPr>
        <w:t>.</w:t>
      </w:r>
      <w:r w:rsidRPr="000C2DF3">
        <w:rPr>
          <w:rFonts w:asciiTheme="minorEastAsia" w:eastAsiaTheme="minorEastAsia" w:hAnsiTheme="minorEastAsia" w:cs="宋体" w:hint="eastAsia"/>
          <w:color w:val="000000" w:themeColor="text1"/>
          <w:kern w:val="0"/>
          <w:sz w:val="24"/>
          <w:szCs w:val="24"/>
        </w:rPr>
        <w:t>乙方应</w:t>
      </w:r>
      <w:r w:rsidRPr="000C2DF3">
        <w:rPr>
          <w:rFonts w:asciiTheme="minorEastAsia" w:eastAsiaTheme="minorEastAsia" w:hAnsiTheme="minorEastAsia" w:cs="宋体"/>
          <w:color w:val="000000" w:themeColor="text1"/>
          <w:kern w:val="0"/>
          <w:sz w:val="24"/>
          <w:szCs w:val="24"/>
        </w:rPr>
        <w:t>保证提供的所有资料、项目成果均为服务商所创作或已事先取得相应授权。保证甲方使用上述资料、项目成果的行为不会侵犯任何第三人的合法权益。如果</w:t>
      </w:r>
      <w:r w:rsidRPr="000C2DF3">
        <w:rPr>
          <w:rFonts w:asciiTheme="minorEastAsia" w:eastAsiaTheme="minorEastAsia" w:hAnsiTheme="minorEastAsia" w:cs="宋体"/>
          <w:color w:val="000000" w:themeColor="text1"/>
          <w:kern w:val="0"/>
          <w:sz w:val="24"/>
          <w:szCs w:val="24"/>
        </w:rPr>
        <w:lastRenderedPageBreak/>
        <w:t>发生第三人主张甲方因使用上述资料、项目成果构成侵权的，乙方应当承担相应的法律责任，由此给甲方造成损失的，由乙方全额赔偿。</w:t>
      </w:r>
    </w:p>
    <w:p w:rsidR="005E761F" w:rsidRPr="000C2DF3" w:rsidRDefault="00544712">
      <w:pPr>
        <w:widowControl/>
        <w:shd w:val="clear" w:color="auto" w:fill="FFFFFF"/>
        <w:spacing w:line="480" w:lineRule="auto"/>
        <w:ind w:firstLineChars="175" w:firstLine="422"/>
        <w:rPr>
          <w:rFonts w:asciiTheme="minorEastAsia" w:eastAsiaTheme="minorEastAsia" w:hAnsiTheme="minorEastAsia" w:cs="宋体"/>
          <w:color w:val="000000" w:themeColor="text1"/>
          <w:kern w:val="0"/>
          <w:sz w:val="24"/>
          <w:szCs w:val="24"/>
        </w:rPr>
      </w:pPr>
      <w:r w:rsidRPr="000C2DF3">
        <w:rPr>
          <w:rFonts w:asciiTheme="minorEastAsia" w:eastAsiaTheme="minorEastAsia" w:hAnsiTheme="minorEastAsia" w:cs="宋体" w:hint="eastAsia"/>
          <w:b/>
          <w:bCs/>
          <w:color w:val="000000" w:themeColor="text1"/>
          <w:kern w:val="0"/>
          <w:sz w:val="24"/>
          <w:szCs w:val="24"/>
        </w:rPr>
        <w:t>十、违约责任与赔偿损失</w:t>
      </w:r>
    </w:p>
    <w:p w:rsidR="005E761F" w:rsidRPr="000C2DF3" w:rsidRDefault="00544712">
      <w:pPr>
        <w:spacing w:after="120" w:line="480" w:lineRule="auto"/>
        <w:ind w:firstLineChars="175" w:firstLine="420"/>
        <w:rPr>
          <w:rFonts w:asciiTheme="minorEastAsia" w:eastAsiaTheme="minorEastAsia" w:hAnsiTheme="minorEastAsia" w:cs="宋体"/>
          <w:color w:val="000000" w:themeColor="text1"/>
          <w:kern w:val="0"/>
          <w:sz w:val="24"/>
          <w:szCs w:val="24"/>
        </w:rPr>
      </w:pPr>
      <w:r w:rsidRPr="000C2DF3">
        <w:rPr>
          <w:rFonts w:asciiTheme="minorEastAsia" w:eastAsiaTheme="minorEastAsia" w:hAnsiTheme="minorEastAsia" w:cs="宋体" w:hint="eastAsia"/>
          <w:color w:val="000000" w:themeColor="text1"/>
          <w:kern w:val="0"/>
          <w:sz w:val="24"/>
          <w:szCs w:val="24"/>
        </w:rPr>
        <w:t>1</w:t>
      </w:r>
      <w:r w:rsidR="005B5870" w:rsidRPr="000C2DF3">
        <w:rPr>
          <w:rFonts w:asciiTheme="minorEastAsia" w:eastAsiaTheme="minorEastAsia" w:hAnsiTheme="minorEastAsia" w:cs="宋体" w:hint="eastAsia"/>
          <w:color w:val="000000" w:themeColor="text1"/>
          <w:kern w:val="0"/>
          <w:sz w:val="24"/>
          <w:szCs w:val="24"/>
        </w:rPr>
        <w:t>.</w:t>
      </w:r>
      <w:r w:rsidRPr="000C2DF3">
        <w:rPr>
          <w:rFonts w:asciiTheme="minorEastAsia" w:eastAsiaTheme="minorEastAsia" w:hAnsiTheme="minorEastAsia" w:cs="宋体" w:hint="eastAsia"/>
          <w:color w:val="000000" w:themeColor="text1"/>
          <w:kern w:val="0"/>
          <w:sz w:val="24"/>
          <w:szCs w:val="24"/>
        </w:rPr>
        <w:t>乙方提供的服务不符合本合同规定的，甲方有权拒绝接收或验收，乙方须向甲方支付本合同总价5%的违约金并承诺按甲方要求进行整改并继续履行合同；如拒绝按甲方要求进行整改并继续履行合同的，甲方有权解除合同，乙方应向甲方退还已收取的全部款项并向甲方支付合同总金额20%的违约金，赔偿由此给甲方造成的全部损失。</w:t>
      </w:r>
    </w:p>
    <w:p w:rsidR="005E761F" w:rsidRPr="000C2DF3" w:rsidRDefault="00544712">
      <w:pPr>
        <w:spacing w:after="120" w:line="480" w:lineRule="auto"/>
        <w:ind w:firstLineChars="175" w:firstLine="420"/>
        <w:rPr>
          <w:rFonts w:asciiTheme="minorEastAsia" w:eastAsiaTheme="minorEastAsia" w:hAnsiTheme="minorEastAsia" w:cs="宋体"/>
          <w:color w:val="000000" w:themeColor="text1"/>
          <w:kern w:val="0"/>
          <w:sz w:val="24"/>
          <w:szCs w:val="24"/>
        </w:rPr>
      </w:pPr>
      <w:r w:rsidRPr="000C2DF3">
        <w:rPr>
          <w:rFonts w:asciiTheme="minorEastAsia" w:eastAsiaTheme="minorEastAsia" w:hAnsiTheme="minorEastAsia" w:cs="宋体" w:hint="eastAsia"/>
          <w:color w:val="000000" w:themeColor="text1"/>
          <w:kern w:val="0"/>
          <w:sz w:val="24"/>
          <w:szCs w:val="24"/>
        </w:rPr>
        <w:t>2</w:t>
      </w:r>
      <w:r w:rsidR="005B5870" w:rsidRPr="000C2DF3">
        <w:rPr>
          <w:rFonts w:asciiTheme="minorEastAsia" w:eastAsiaTheme="minorEastAsia" w:hAnsiTheme="minorEastAsia" w:cs="宋体" w:hint="eastAsia"/>
          <w:color w:val="000000" w:themeColor="text1"/>
          <w:kern w:val="0"/>
          <w:sz w:val="24"/>
          <w:szCs w:val="24"/>
        </w:rPr>
        <w:t>.</w:t>
      </w:r>
      <w:r w:rsidRPr="000C2DF3">
        <w:rPr>
          <w:rFonts w:asciiTheme="minorEastAsia" w:eastAsiaTheme="minorEastAsia" w:hAnsiTheme="minorEastAsia" w:cs="宋体" w:hint="eastAsia"/>
          <w:color w:val="000000" w:themeColor="text1"/>
          <w:kern w:val="0"/>
          <w:sz w:val="24"/>
          <w:szCs w:val="24"/>
        </w:rPr>
        <w:t>乙方未能按本合同规定的交付时间提供服务，从逾期之日起每日按本合同总价1‰的数额向甲方支付违约金；逾期半个月以上的，甲方有权终止合同，乙方应将甲方已付款退还，并要求乙方支付合同总金额20%的违约金，由此造成的甲方经济损失由乙方承担。</w:t>
      </w:r>
    </w:p>
    <w:p w:rsidR="005E761F" w:rsidRPr="000C2DF3" w:rsidRDefault="00544712">
      <w:pPr>
        <w:spacing w:after="120" w:line="480" w:lineRule="auto"/>
        <w:ind w:firstLineChars="175" w:firstLine="420"/>
        <w:rPr>
          <w:rFonts w:asciiTheme="minorEastAsia" w:eastAsiaTheme="minorEastAsia" w:hAnsiTheme="minorEastAsia" w:cs="宋体"/>
          <w:color w:val="000000" w:themeColor="text1"/>
          <w:kern w:val="0"/>
          <w:sz w:val="24"/>
          <w:szCs w:val="24"/>
        </w:rPr>
      </w:pPr>
      <w:r w:rsidRPr="000C2DF3">
        <w:rPr>
          <w:rFonts w:asciiTheme="minorEastAsia" w:eastAsiaTheme="minorEastAsia" w:hAnsiTheme="minorEastAsia" w:cs="宋体" w:hint="eastAsia"/>
          <w:color w:val="000000" w:themeColor="text1"/>
          <w:kern w:val="0"/>
          <w:sz w:val="24"/>
          <w:szCs w:val="24"/>
        </w:rPr>
        <w:t>3</w:t>
      </w:r>
      <w:r w:rsidR="005B5870" w:rsidRPr="000C2DF3">
        <w:rPr>
          <w:rFonts w:asciiTheme="minorEastAsia" w:eastAsiaTheme="minorEastAsia" w:hAnsiTheme="minorEastAsia" w:cs="宋体" w:hint="eastAsia"/>
          <w:color w:val="000000" w:themeColor="text1"/>
          <w:kern w:val="0"/>
          <w:sz w:val="24"/>
          <w:szCs w:val="24"/>
        </w:rPr>
        <w:t>.</w:t>
      </w:r>
      <w:r w:rsidRPr="000C2DF3">
        <w:rPr>
          <w:rFonts w:asciiTheme="minorEastAsia" w:eastAsiaTheme="minorEastAsia" w:hAnsiTheme="minorEastAsia" w:cs="宋体" w:hint="eastAsia"/>
          <w:color w:val="000000" w:themeColor="text1"/>
          <w:kern w:val="0"/>
          <w:sz w:val="24"/>
          <w:szCs w:val="24"/>
        </w:rPr>
        <w:t>甲方无正当理由拒收接受服务，到期拒付服务款项的，甲方向乙方偿付本合同总价的5%的违约金。甲方逾期付款，则每日按本合同总价的1‰向乙方偿付违约金。</w:t>
      </w:r>
    </w:p>
    <w:p w:rsidR="005E761F" w:rsidRPr="000C2DF3" w:rsidRDefault="00544712">
      <w:pPr>
        <w:widowControl/>
        <w:spacing w:after="120" w:line="480" w:lineRule="auto"/>
        <w:ind w:firstLineChars="175" w:firstLine="420"/>
        <w:rPr>
          <w:rFonts w:asciiTheme="minorEastAsia" w:eastAsiaTheme="minorEastAsia" w:hAnsiTheme="minorEastAsia" w:cs="宋体"/>
          <w:color w:val="000000" w:themeColor="text1"/>
          <w:kern w:val="0"/>
          <w:sz w:val="24"/>
          <w:szCs w:val="24"/>
        </w:rPr>
      </w:pPr>
      <w:r w:rsidRPr="000C2DF3">
        <w:rPr>
          <w:rFonts w:asciiTheme="minorEastAsia" w:eastAsiaTheme="minorEastAsia" w:hAnsiTheme="minorEastAsia" w:cs="宋体" w:hint="eastAsia"/>
          <w:color w:val="000000" w:themeColor="text1"/>
          <w:kern w:val="0"/>
          <w:sz w:val="24"/>
          <w:szCs w:val="24"/>
        </w:rPr>
        <w:t>4</w:t>
      </w:r>
      <w:r w:rsidR="005B5870" w:rsidRPr="000C2DF3">
        <w:rPr>
          <w:rFonts w:asciiTheme="minorEastAsia" w:eastAsiaTheme="minorEastAsia" w:hAnsiTheme="minorEastAsia" w:cs="宋体" w:hint="eastAsia"/>
          <w:color w:val="000000" w:themeColor="text1"/>
          <w:kern w:val="0"/>
          <w:sz w:val="24"/>
          <w:szCs w:val="24"/>
        </w:rPr>
        <w:t>.</w:t>
      </w:r>
      <w:r w:rsidRPr="000C2DF3">
        <w:rPr>
          <w:rFonts w:asciiTheme="minorEastAsia" w:eastAsiaTheme="minorEastAsia" w:hAnsiTheme="minorEastAsia" w:cs="宋体" w:hint="eastAsia"/>
          <w:color w:val="000000" w:themeColor="text1"/>
          <w:kern w:val="0"/>
          <w:sz w:val="24"/>
          <w:szCs w:val="24"/>
        </w:rPr>
        <w:t>违约方需承担守约方的律师费、保险费、差旅费等损失。</w:t>
      </w:r>
    </w:p>
    <w:p w:rsidR="005E761F" w:rsidRPr="000C2DF3" w:rsidRDefault="00544712">
      <w:pPr>
        <w:spacing w:line="480" w:lineRule="auto"/>
        <w:ind w:firstLineChars="175" w:firstLine="422"/>
        <w:rPr>
          <w:rFonts w:asciiTheme="minorEastAsia" w:eastAsiaTheme="minorEastAsia" w:hAnsiTheme="minorEastAsia" w:cs="仿宋_GB2312"/>
          <w:b/>
          <w:color w:val="000000" w:themeColor="text1"/>
          <w:sz w:val="24"/>
          <w:szCs w:val="24"/>
        </w:rPr>
      </w:pPr>
      <w:r w:rsidRPr="000C2DF3">
        <w:rPr>
          <w:rFonts w:asciiTheme="minorEastAsia" w:eastAsiaTheme="minorEastAsia" w:hAnsiTheme="minorEastAsia" w:cs="仿宋_GB2312" w:hint="eastAsia"/>
          <w:b/>
          <w:color w:val="000000" w:themeColor="text1"/>
          <w:sz w:val="24"/>
          <w:szCs w:val="24"/>
        </w:rPr>
        <w:t>十一、争议解决</w:t>
      </w:r>
    </w:p>
    <w:p w:rsidR="005E761F" w:rsidRPr="000C2DF3" w:rsidRDefault="00544712">
      <w:pPr>
        <w:spacing w:line="480" w:lineRule="auto"/>
        <w:ind w:firstLineChars="175" w:firstLine="420"/>
        <w:rPr>
          <w:rFonts w:asciiTheme="minorEastAsia" w:eastAsiaTheme="minorEastAsia" w:hAnsiTheme="minorEastAsia" w:cs="仿宋_GB2312"/>
          <w:color w:val="000000" w:themeColor="text1"/>
          <w:sz w:val="24"/>
          <w:szCs w:val="24"/>
        </w:rPr>
      </w:pPr>
      <w:r w:rsidRPr="000C2DF3">
        <w:rPr>
          <w:rFonts w:asciiTheme="minorEastAsia" w:eastAsiaTheme="minorEastAsia" w:hAnsiTheme="minorEastAsia" w:cs="仿宋_GB2312" w:hint="eastAsia"/>
          <w:color w:val="000000" w:themeColor="text1"/>
          <w:sz w:val="24"/>
          <w:szCs w:val="24"/>
        </w:rPr>
        <w:t>有关本合同的一切争议，由双方友好协商解决。协商不成时，任何一方可依法向甲方所在地的人民法院起诉。</w:t>
      </w:r>
    </w:p>
    <w:p w:rsidR="005E761F" w:rsidRPr="000C2DF3" w:rsidRDefault="00544712">
      <w:pPr>
        <w:widowControl/>
        <w:shd w:val="clear" w:color="auto" w:fill="FFFFFF"/>
        <w:spacing w:line="480" w:lineRule="auto"/>
        <w:ind w:firstLineChars="175" w:firstLine="422"/>
        <w:rPr>
          <w:rFonts w:asciiTheme="minorEastAsia" w:eastAsiaTheme="minorEastAsia" w:hAnsiTheme="minorEastAsia" w:cs="宋体"/>
          <w:color w:val="000000" w:themeColor="text1"/>
          <w:kern w:val="0"/>
          <w:sz w:val="24"/>
          <w:szCs w:val="24"/>
        </w:rPr>
      </w:pPr>
      <w:r w:rsidRPr="000C2DF3">
        <w:rPr>
          <w:rFonts w:asciiTheme="minorEastAsia" w:eastAsiaTheme="minorEastAsia" w:hAnsiTheme="minorEastAsia" w:cs="宋体" w:hint="eastAsia"/>
          <w:b/>
          <w:bCs/>
          <w:color w:val="000000" w:themeColor="text1"/>
          <w:kern w:val="0"/>
          <w:sz w:val="24"/>
          <w:szCs w:val="24"/>
        </w:rPr>
        <w:t>十二、不可抗力</w:t>
      </w:r>
    </w:p>
    <w:p w:rsidR="005E761F" w:rsidRPr="000C2DF3" w:rsidRDefault="00544712">
      <w:pPr>
        <w:widowControl/>
        <w:shd w:val="clear" w:color="auto" w:fill="FFFFFF"/>
        <w:spacing w:line="480" w:lineRule="auto"/>
        <w:ind w:firstLineChars="175" w:firstLine="420"/>
        <w:rPr>
          <w:rFonts w:asciiTheme="minorEastAsia" w:eastAsiaTheme="minorEastAsia" w:hAnsiTheme="minorEastAsia" w:cs="宋体"/>
          <w:color w:val="000000" w:themeColor="text1"/>
          <w:kern w:val="0"/>
          <w:sz w:val="24"/>
          <w:szCs w:val="24"/>
        </w:rPr>
      </w:pPr>
      <w:r w:rsidRPr="000C2DF3">
        <w:rPr>
          <w:rFonts w:asciiTheme="minorEastAsia" w:eastAsiaTheme="minorEastAsia" w:hAnsiTheme="minorEastAsia" w:cs="宋体" w:hint="eastAsia"/>
          <w:color w:val="000000" w:themeColor="text1"/>
          <w:kern w:val="0"/>
          <w:sz w:val="24"/>
          <w:szCs w:val="24"/>
        </w:rPr>
        <w:t>任何一方由于不可抗力原因不能履行合同时，应在不可抗力事件结束后</w:t>
      </w:r>
      <w:r w:rsidRPr="000C2DF3">
        <w:rPr>
          <w:rFonts w:asciiTheme="minorEastAsia" w:eastAsiaTheme="minorEastAsia" w:hAnsiTheme="minorEastAsia" w:cs="宋体"/>
          <w:color w:val="000000" w:themeColor="text1"/>
          <w:kern w:val="0"/>
          <w:sz w:val="24"/>
          <w:szCs w:val="24"/>
        </w:rPr>
        <w:t>1日内向对方通报，以减轻可能给对方造成的损失，在取得有关机构的不可抗力证明或双方谅解确认后，允许延期履行或修订合同，并根据情况可部分或全部免于承担违约责任。</w:t>
      </w:r>
    </w:p>
    <w:p w:rsidR="005E761F" w:rsidRPr="000C2DF3" w:rsidRDefault="00544712">
      <w:pPr>
        <w:widowControl/>
        <w:shd w:val="clear" w:color="auto" w:fill="FFFFFF"/>
        <w:spacing w:line="480" w:lineRule="auto"/>
        <w:ind w:firstLineChars="175" w:firstLine="422"/>
        <w:rPr>
          <w:rFonts w:asciiTheme="minorEastAsia" w:eastAsiaTheme="minorEastAsia" w:hAnsiTheme="minorEastAsia" w:cs="宋体"/>
          <w:color w:val="000000" w:themeColor="text1"/>
          <w:kern w:val="0"/>
          <w:sz w:val="24"/>
          <w:szCs w:val="24"/>
        </w:rPr>
      </w:pPr>
      <w:r w:rsidRPr="000C2DF3">
        <w:rPr>
          <w:rFonts w:asciiTheme="minorEastAsia" w:eastAsiaTheme="minorEastAsia" w:hAnsiTheme="minorEastAsia" w:cs="宋体" w:hint="eastAsia"/>
          <w:b/>
          <w:bCs/>
          <w:color w:val="000000" w:themeColor="text1"/>
          <w:kern w:val="0"/>
          <w:sz w:val="24"/>
          <w:szCs w:val="24"/>
        </w:rPr>
        <w:t>十三、税费</w:t>
      </w:r>
    </w:p>
    <w:p w:rsidR="005E761F" w:rsidRPr="000C2DF3" w:rsidRDefault="00544712">
      <w:pPr>
        <w:widowControl/>
        <w:shd w:val="clear" w:color="auto" w:fill="FFFFFF"/>
        <w:spacing w:line="480" w:lineRule="auto"/>
        <w:ind w:firstLineChars="175" w:firstLine="420"/>
        <w:rPr>
          <w:rFonts w:asciiTheme="minorEastAsia" w:eastAsiaTheme="minorEastAsia" w:hAnsiTheme="minorEastAsia" w:cs="宋体"/>
          <w:color w:val="000000" w:themeColor="text1"/>
          <w:kern w:val="0"/>
          <w:sz w:val="24"/>
          <w:szCs w:val="24"/>
        </w:rPr>
      </w:pPr>
      <w:r w:rsidRPr="000C2DF3">
        <w:rPr>
          <w:rFonts w:asciiTheme="minorEastAsia" w:eastAsiaTheme="minorEastAsia" w:hAnsiTheme="minorEastAsia" w:cs="宋体" w:hint="eastAsia"/>
          <w:color w:val="000000" w:themeColor="text1"/>
          <w:kern w:val="0"/>
          <w:sz w:val="24"/>
          <w:szCs w:val="24"/>
        </w:rPr>
        <w:lastRenderedPageBreak/>
        <w:t>在中国境内、外发生的与本合同执行有关的一切税费均由乙方负担。</w:t>
      </w:r>
    </w:p>
    <w:p w:rsidR="005E761F" w:rsidRPr="000C2DF3" w:rsidRDefault="00544712">
      <w:pPr>
        <w:widowControl/>
        <w:shd w:val="clear" w:color="auto" w:fill="FFFFFF"/>
        <w:spacing w:line="480" w:lineRule="auto"/>
        <w:ind w:firstLineChars="175" w:firstLine="422"/>
        <w:rPr>
          <w:rFonts w:asciiTheme="minorEastAsia" w:eastAsiaTheme="minorEastAsia" w:hAnsiTheme="minorEastAsia" w:cs="宋体"/>
          <w:color w:val="000000" w:themeColor="text1"/>
          <w:kern w:val="0"/>
          <w:sz w:val="24"/>
          <w:szCs w:val="24"/>
        </w:rPr>
      </w:pPr>
      <w:r w:rsidRPr="000C2DF3">
        <w:rPr>
          <w:rFonts w:asciiTheme="minorEastAsia" w:eastAsiaTheme="minorEastAsia" w:hAnsiTheme="minorEastAsia" w:cs="宋体" w:hint="eastAsia"/>
          <w:b/>
          <w:bCs/>
          <w:color w:val="000000" w:themeColor="text1"/>
          <w:kern w:val="0"/>
          <w:sz w:val="24"/>
          <w:szCs w:val="24"/>
        </w:rPr>
        <w:t>十四、其它</w:t>
      </w:r>
    </w:p>
    <w:p w:rsidR="005E761F" w:rsidRPr="000C2DF3" w:rsidRDefault="00544712">
      <w:pPr>
        <w:widowControl/>
        <w:shd w:val="clear" w:color="auto" w:fill="FFFFFF"/>
        <w:spacing w:line="480" w:lineRule="auto"/>
        <w:ind w:firstLineChars="175" w:firstLine="420"/>
        <w:rPr>
          <w:rFonts w:asciiTheme="minorEastAsia" w:eastAsiaTheme="minorEastAsia" w:hAnsiTheme="minorEastAsia" w:cs="宋体"/>
          <w:color w:val="000000" w:themeColor="text1"/>
          <w:kern w:val="0"/>
          <w:sz w:val="24"/>
          <w:szCs w:val="24"/>
        </w:rPr>
      </w:pPr>
      <w:r w:rsidRPr="000C2DF3">
        <w:rPr>
          <w:rFonts w:asciiTheme="minorEastAsia" w:eastAsiaTheme="minorEastAsia" w:hAnsiTheme="minorEastAsia" w:cs="宋体"/>
          <w:color w:val="000000" w:themeColor="text1"/>
          <w:kern w:val="0"/>
          <w:sz w:val="24"/>
          <w:szCs w:val="24"/>
        </w:rPr>
        <w:t>1.本合同所有附件、招标文件、投标文件、中标通知书均为合同的有效组成部分，与本合同具有同等法律效力。</w:t>
      </w:r>
    </w:p>
    <w:p w:rsidR="005E761F" w:rsidRPr="000C2DF3" w:rsidRDefault="00544712">
      <w:pPr>
        <w:widowControl/>
        <w:shd w:val="clear" w:color="auto" w:fill="FFFFFF"/>
        <w:spacing w:line="480" w:lineRule="auto"/>
        <w:ind w:firstLineChars="175" w:firstLine="420"/>
        <w:rPr>
          <w:rFonts w:asciiTheme="minorEastAsia" w:eastAsiaTheme="minorEastAsia" w:hAnsiTheme="minorEastAsia" w:cs="宋体"/>
          <w:color w:val="000000" w:themeColor="text1"/>
          <w:kern w:val="0"/>
          <w:sz w:val="24"/>
          <w:szCs w:val="24"/>
        </w:rPr>
      </w:pPr>
      <w:r w:rsidRPr="000C2DF3">
        <w:rPr>
          <w:rFonts w:asciiTheme="minorEastAsia" w:eastAsiaTheme="minorEastAsia" w:hAnsiTheme="minorEastAsia" w:cs="宋体"/>
          <w:color w:val="000000" w:themeColor="text1"/>
          <w:kern w:val="0"/>
          <w:sz w:val="24"/>
          <w:szCs w:val="24"/>
        </w:rPr>
        <w:t>2.在执行本合同的过程中，所有经双方签署确认的文件（包括会议纪要、补充协议、往来信函）即成为本合同的有效组成部分。</w:t>
      </w:r>
    </w:p>
    <w:p w:rsidR="005E761F" w:rsidRPr="000C2DF3" w:rsidRDefault="00544712">
      <w:pPr>
        <w:widowControl/>
        <w:shd w:val="clear" w:color="auto" w:fill="FFFFFF"/>
        <w:spacing w:line="480" w:lineRule="auto"/>
        <w:ind w:firstLineChars="175" w:firstLine="420"/>
        <w:rPr>
          <w:rFonts w:asciiTheme="minorEastAsia" w:eastAsiaTheme="minorEastAsia" w:hAnsiTheme="minorEastAsia" w:cs="宋体"/>
          <w:color w:val="000000" w:themeColor="text1"/>
          <w:kern w:val="0"/>
          <w:sz w:val="24"/>
          <w:szCs w:val="24"/>
        </w:rPr>
      </w:pPr>
      <w:r w:rsidRPr="000C2DF3">
        <w:rPr>
          <w:rFonts w:asciiTheme="minorEastAsia" w:eastAsiaTheme="minorEastAsia" w:hAnsiTheme="minorEastAsia" w:cs="宋体"/>
          <w:color w:val="000000" w:themeColor="text1"/>
          <w:kern w:val="0"/>
          <w:sz w:val="24"/>
          <w:szCs w:val="24"/>
        </w:rPr>
        <w:t>3.如一方地址、电话、传真号码有变更，应在变更当日内书面通知对方，否则，应承担相应责任。</w:t>
      </w:r>
    </w:p>
    <w:p w:rsidR="005E761F" w:rsidRPr="000C2DF3" w:rsidRDefault="00544712">
      <w:pPr>
        <w:widowControl/>
        <w:shd w:val="clear" w:color="auto" w:fill="FFFFFF"/>
        <w:spacing w:line="480" w:lineRule="auto"/>
        <w:ind w:firstLineChars="175" w:firstLine="420"/>
        <w:rPr>
          <w:rFonts w:asciiTheme="minorEastAsia" w:eastAsiaTheme="minorEastAsia" w:hAnsiTheme="minorEastAsia" w:cs="宋体"/>
          <w:color w:val="000000" w:themeColor="text1"/>
          <w:kern w:val="0"/>
          <w:sz w:val="24"/>
          <w:szCs w:val="24"/>
        </w:rPr>
      </w:pPr>
      <w:r w:rsidRPr="000C2DF3">
        <w:rPr>
          <w:rFonts w:asciiTheme="minorEastAsia" w:eastAsiaTheme="minorEastAsia" w:hAnsiTheme="minorEastAsia" w:cs="宋体"/>
          <w:color w:val="000000" w:themeColor="text1"/>
          <w:kern w:val="0"/>
          <w:sz w:val="24"/>
          <w:szCs w:val="24"/>
        </w:rPr>
        <w:t>4.除甲方事先书面同意外，乙方不得部分或全部转让其应履行的合同项下的义务。</w:t>
      </w:r>
    </w:p>
    <w:p w:rsidR="005E761F" w:rsidRPr="000C2DF3" w:rsidRDefault="00544712">
      <w:pPr>
        <w:widowControl/>
        <w:shd w:val="clear" w:color="auto" w:fill="FFFFFF"/>
        <w:spacing w:line="480" w:lineRule="auto"/>
        <w:ind w:firstLineChars="175" w:firstLine="422"/>
        <w:rPr>
          <w:rFonts w:asciiTheme="minorEastAsia" w:eastAsiaTheme="minorEastAsia" w:hAnsiTheme="minorEastAsia" w:cs="宋体"/>
          <w:color w:val="000000" w:themeColor="text1"/>
          <w:kern w:val="0"/>
          <w:sz w:val="24"/>
          <w:szCs w:val="24"/>
        </w:rPr>
      </w:pPr>
      <w:r w:rsidRPr="000C2DF3">
        <w:rPr>
          <w:rFonts w:asciiTheme="minorEastAsia" w:eastAsiaTheme="minorEastAsia" w:hAnsiTheme="minorEastAsia" w:cs="宋体" w:hint="eastAsia"/>
          <w:b/>
          <w:bCs/>
          <w:color w:val="000000" w:themeColor="text1"/>
          <w:kern w:val="0"/>
          <w:sz w:val="24"/>
          <w:szCs w:val="24"/>
        </w:rPr>
        <w:t>十五、合同生效</w:t>
      </w:r>
    </w:p>
    <w:p w:rsidR="005E761F" w:rsidRPr="000C2DF3" w:rsidRDefault="00544712">
      <w:pPr>
        <w:widowControl/>
        <w:shd w:val="clear" w:color="auto" w:fill="FFFFFF"/>
        <w:spacing w:line="480" w:lineRule="auto"/>
        <w:ind w:firstLineChars="175" w:firstLine="420"/>
        <w:rPr>
          <w:rFonts w:asciiTheme="minorEastAsia" w:eastAsiaTheme="minorEastAsia" w:hAnsiTheme="minorEastAsia" w:cs="宋体"/>
          <w:color w:val="000000" w:themeColor="text1"/>
          <w:kern w:val="0"/>
          <w:sz w:val="24"/>
          <w:szCs w:val="24"/>
        </w:rPr>
      </w:pPr>
      <w:r w:rsidRPr="000C2DF3">
        <w:rPr>
          <w:rFonts w:asciiTheme="minorEastAsia" w:eastAsiaTheme="minorEastAsia" w:hAnsiTheme="minorEastAsia" w:cs="宋体"/>
          <w:color w:val="000000" w:themeColor="text1"/>
          <w:kern w:val="0"/>
          <w:sz w:val="24"/>
          <w:szCs w:val="24"/>
        </w:rPr>
        <w:t>1.本合同在甲乙双方法人代表或其授权代表签字盖章后生效。</w:t>
      </w:r>
    </w:p>
    <w:p w:rsidR="005E761F" w:rsidRPr="000C2DF3" w:rsidRDefault="00544712">
      <w:pPr>
        <w:widowControl/>
        <w:shd w:val="clear" w:color="auto" w:fill="FFFFFF"/>
        <w:spacing w:line="480" w:lineRule="auto"/>
        <w:ind w:firstLineChars="175" w:firstLine="420"/>
        <w:rPr>
          <w:rFonts w:asciiTheme="minorEastAsia" w:eastAsiaTheme="minorEastAsia" w:hAnsiTheme="minorEastAsia" w:cs="宋体"/>
          <w:color w:val="000000" w:themeColor="text1"/>
          <w:kern w:val="0"/>
          <w:sz w:val="24"/>
          <w:szCs w:val="24"/>
        </w:rPr>
      </w:pPr>
      <w:r w:rsidRPr="000C2DF3">
        <w:rPr>
          <w:rFonts w:asciiTheme="minorEastAsia" w:eastAsiaTheme="minorEastAsia" w:hAnsiTheme="minorEastAsia" w:cs="宋体"/>
          <w:color w:val="000000" w:themeColor="text1"/>
          <w:kern w:val="0"/>
          <w:sz w:val="24"/>
          <w:szCs w:val="24"/>
        </w:rPr>
        <w:t>2.合同一式</w:t>
      </w:r>
      <w:r w:rsidRPr="000C2DF3">
        <w:rPr>
          <w:rFonts w:asciiTheme="minorEastAsia" w:eastAsiaTheme="minorEastAsia" w:hAnsiTheme="minorEastAsia" w:cs="宋体" w:hint="eastAsia"/>
          <w:color w:val="000000" w:themeColor="text1"/>
          <w:kern w:val="0"/>
          <w:sz w:val="24"/>
          <w:szCs w:val="24"/>
          <w:u w:val="single"/>
        </w:rPr>
        <w:t>   </w:t>
      </w:r>
      <w:r w:rsidRPr="000C2DF3">
        <w:rPr>
          <w:rFonts w:asciiTheme="minorEastAsia" w:eastAsiaTheme="minorEastAsia" w:hAnsiTheme="minorEastAsia" w:cs="宋体" w:hint="eastAsia"/>
          <w:color w:val="000000" w:themeColor="text1"/>
          <w:kern w:val="0"/>
          <w:sz w:val="24"/>
          <w:szCs w:val="24"/>
        </w:rPr>
        <w:t>份，甲方</w:t>
      </w:r>
      <w:r w:rsidRPr="000C2DF3">
        <w:rPr>
          <w:rFonts w:asciiTheme="minorEastAsia" w:eastAsiaTheme="minorEastAsia" w:hAnsiTheme="minorEastAsia" w:cs="宋体"/>
          <w:color w:val="000000" w:themeColor="text1"/>
          <w:kern w:val="0"/>
          <w:sz w:val="24"/>
          <w:szCs w:val="24"/>
          <w:u w:val="single"/>
        </w:rPr>
        <w:t xml:space="preserve">      </w:t>
      </w:r>
      <w:r w:rsidRPr="000C2DF3">
        <w:rPr>
          <w:rFonts w:asciiTheme="minorEastAsia" w:eastAsiaTheme="minorEastAsia" w:hAnsiTheme="minorEastAsia" w:cs="宋体" w:hint="eastAsia"/>
          <w:color w:val="000000" w:themeColor="text1"/>
          <w:kern w:val="0"/>
          <w:sz w:val="24"/>
          <w:szCs w:val="24"/>
        </w:rPr>
        <w:t>份，乙方</w:t>
      </w:r>
      <w:r w:rsidRPr="000C2DF3">
        <w:rPr>
          <w:rFonts w:asciiTheme="minorEastAsia" w:eastAsiaTheme="minorEastAsia" w:hAnsiTheme="minorEastAsia" w:cs="宋体"/>
          <w:color w:val="000000" w:themeColor="text1"/>
          <w:kern w:val="0"/>
          <w:sz w:val="24"/>
          <w:szCs w:val="24"/>
          <w:u w:val="single"/>
        </w:rPr>
        <w:t xml:space="preserve">      </w:t>
      </w:r>
      <w:r w:rsidRPr="000C2DF3">
        <w:rPr>
          <w:rFonts w:asciiTheme="minorEastAsia" w:eastAsiaTheme="minorEastAsia" w:hAnsiTheme="minorEastAsia" w:cs="宋体" w:hint="eastAsia"/>
          <w:color w:val="000000" w:themeColor="text1"/>
          <w:kern w:val="0"/>
          <w:sz w:val="24"/>
          <w:szCs w:val="24"/>
        </w:rPr>
        <w:t>份。</w:t>
      </w:r>
    </w:p>
    <w:p w:rsidR="005E761F" w:rsidRPr="000C2DF3" w:rsidRDefault="00544712">
      <w:pPr>
        <w:widowControl/>
        <w:shd w:val="clear" w:color="auto" w:fill="FFFFFF"/>
        <w:spacing w:before="150" w:after="150" w:line="480" w:lineRule="auto"/>
        <w:rPr>
          <w:rFonts w:asciiTheme="minorEastAsia" w:eastAsiaTheme="minorEastAsia" w:hAnsiTheme="minorEastAsia" w:cs="宋体"/>
          <w:color w:val="000000" w:themeColor="text1"/>
          <w:kern w:val="0"/>
          <w:sz w:val="24"/>
          <w:szCs w:val="24"/>
        </w:rPr>
      </w:pPr>
      <w:r w:rsidRPr="000C2DF3">
        <w:rPr>
          <w:rFonts w:asciiTheme="minorEastAsia" w:eastAsiaTheme="minorEastAsia" w:hAnsiTheme="minorEastAsia" w:cs="Helvetica" w:hint="eastAsia"/>
          <w:color w:val="000000" w:themeColor="text1"/>
          <w:kern w:val="0"/>
          <w:sz w:val="24"/>
          <w:szCs w:val="24"/>
        </w:rPr>
        <w:t> </w:t>
      </w:r>
      <w:r w:rsidRPr="000C2DF3">
        <w:rPr>
          <w:rFonts w:asciiTheme="minorEastAsia" w:eastAsiaTheme="minorEastAsia" w:hAnsiTheme="minorEastAsia" w:cs="宋体" w:hint="eastAsia"/>
          <w:b/>
          <w:bCs/>
          <w:color w:val="000000" w:themeColor="text1"/>
          <w:kern w:val="0"/>
          <w:sz w:val="24"/>
          <w:szCs w:val="24"/>
        </w:rPr>
        <w:t>甲方（盖章）：            乙方（盖章）：</w:t>
      </w:r>
    </w:p>
    <w:p w:rsidR="005E761F" w:rsidRPr="000C2DF3" w:rsidRDefault="00544712">
      <w:pPr>
        <w:widowControl/>
        <w:shd w:val="clear" w:color="auto" w:fill="FFFFFF"/>
        <w:spacing w:line="480" w:lineRule="auto"/>
        <w:ind w:firstLineChars="100" w:firstLine="241"/>
        <w:rPr>
          <w:rFonts w:asciiTheme="minorEastAsia" w:eastAsiaTheme="minorEastAsia" w:hAnsiTheme="minorEastAsia" w:cs="宋体"/>
          <w:color w:val="000000" w:themeColor="text1"/>
          <w:kern w:val="0"/>
          <w:sz w:val="24"/>
          <w:szCs w:val="24"/>
        </w:rPr>
      </w:pPr>
      <w:r w:rsidRPr="000C2DF3">
        <w:rPr>
          <w:rFonts w:asciiTheme="minorEastAsia" w:eastAsiaTheme="minorEastAsia" w:hAnsiTheme="minorEastAsia" w:cs="宋体" w:hint="eastAsia"/>
          <w:b/>
          <w:bCs/>
          <w:color w:val="000000" w:themeColor="text1"/>
          <w:kern w:val="0"/>
          <w:sz w:val="24"/>
          <w:szCs w:val="24"/>
        </w:rPr>
        <w:t>代表：                代表：</w:t>
      </w:r>
    </w:p>
    <w:p w:rsidR="005E761F" w:rsidRPr="000C2DF3" w:rsidRDefault="00544712">
      <w:pPr>
        <w:widowControl/>
        <w:shd w:val="clear" w:color="auto" w:fill="FFFFFF"/>
        <w:spacing w:line="480" w:lineRule="auto"/>
        <w:ind w:firstLineChars="100" w:firstLine="240"/>
        <w:rPr>
          <w:rFonts w:asciiTheme="minorEastAsia" w:eastAsiaTheme="minorEastAsia" w:hAnsiTheme="minorEastAsia" w:cs="宋体"/>
          <w:color w:val="000000" w:themeColor="text1"/>
          <w:kern w:val="0"/>
          <w:sz w:val="24"/>
          <w:szCs w:val="24"/>
        </w:rPr>
      </w:pPr>
      <w:r w:rsidRPr="000C2DF3">
        <w:rPr>
          <w:rFonts w:asciiTheme="minorEastAsia" w:eastAsiaTheme="minorEastAsia" w:hAnsiTheme="minorEastAsia" w:cs="宋体" w:hint="eastAsia"/>
          <w:color w:val="000000" w:themeColor="text1"/>
          <w:kern w:val="0"/>
          <w:sz w:val="24"/>
          <w:szCs w:val="24"/>
        </w:rPr>
        <w:t>签定日期：   年   月   日         签定日期：   年     月    日</w:t>
      </w:r>
    </w:p>
    <w:p w:rsidR="005E761F" w:rsidRPr="000C2DF3" w:rsidRDefault="00544712">
      <w:pPr>
        <w:widowControl/>
        <w:shd w:val="clear" w:color="auto" w:fill="FFFFFF"/>
        <w:spacing w:line="480" w:lineRule="auto"/>
        <w:ind w:firstLineChars="175" w:firstLine="420"/>
        <w:rPr>
          <w:rFonts w:asciiTheme="minorEastAsia" w:eastAsiaTheme="minorEastAsia" w:hAnsiTheme="minorEastAsia" w:cs="宋体"/>
          <w:color w:val="000000" w:themeColor="text1"/>
          <w:kern w:val="0"/>
          <w:sz w:val="24"/>
          <w:szCs w:val="24"/>
        </w:rPr>
      </w:pPr>
      <w:r w:rsidRPr="000C2DF3">
        <w:rPr>
          <w:rFonts w:asciiTheme="minorEastAsia" w:eastAsiaTheme="minorEastAsia" w:hAnsiTheme="minorEastAsia" w:cs="宋体" w:hint="eastAsia"/>
          <w:color w:val="000000" w:themeColor="text1"/>
          <w:kern w:val="0"/>
          <w:sz w:val="24"/>
          <w:szCs w:val="24"/>
        </w:rPr>
        <w:t>开户名称：                         开户名称：</w:t>
      </w:r>
    </w:p>
    <w:p w:rsidR="005E761F" w:rsidRPr="000C2DF3" w:rsidRDefault="00544712">
      <w:pPr>
        <w:widowControl/>
        <w:shd w:val="clear" w:color="auto" w:fill="FFFFFF"/>
        <w:spacing w:line="480" w:lineRule="auto"/>
        <w:ind w:firstLineChars="175" w:firstLine="420"/>
        <w:rPr>
          <w:rFonts w:asciiTheme="minorEastAsia" w:eastAsiaTheme="minorEastAsia" w:hAnsiTheme="minorEastAsia" w:cs="宋体"/>
          <w:color w:val="000000" w:themeColor="text1"/>
          <w:kern w:val="0"/>
          <w:sz w:val="24"/>
          <w:szCs w:val="24"/>
        </w:rPr>
      </w:pPr>
      <w:r w:rsidRPr="000C2DF3">
        <w:rPr>
          <w:rFonts w:asciiTheme="minorEastAsia" w:eastAsiaTheme="minorEastAsia" w:hAnsiTheme="minorEastAsia" w:cs="宋体" w:hint="eastAsia"/>
          <w:color w:val="000000" w:themeColor="text1"/>
          <w:kern w:val="0"/>
          <w:sz w:val="24"/>
          <w:szCs w:val="24"/>
        </w:rPr>
        <w:t>银行帐号：                          银行帐号：</w:t>
      </w:r>
    </w:p>
    <w:p w:rsidR="005E761F" w:rsidRPr="000C2DF3" w:rsidRDefault="00544712">
      <w:pPr>
        <w:widowControl/>
        <w:shd w:val="clear" w:color="auto" w:fill="FFFFFF"/>
        <w:spacing w:line="480" w:lineRule="auto"/>
        <w:ind w:firstLineChars="175" w:firstLine="420"/>
        <w:rPr>
          <w:rFonts w:asciiTheme="minorEastAsia" w:eastAsiaTheme="minorEastAsia" w:hAnsiTheme="minorEastAsia" w:cs="宋体"/>
          <w:color w:val="000000" w:themeColor="text1"/>
          <w:kern w:val="0"/>
          <w:sz w:val="24"/>
          <w:szCs w:val="24"/>
        </w:rPr>
      </w:pPr>
      <w:r w:rsidRPr="000C2DF3">
        <w:rPr>
          <w:rFonts w:asciiTheme="minorEastAsia" w:eastAsiaTheme="minorEastAsia" w:hAnsiTheme="minorEastAsia" w:cs="宋体" w:hint="eastAsia"/>
          <w:color w:val="000000" w:themeColor="text1"/>
          <w:kern w:val="0"/>
          <w:sz w:val="24"/>
          <w:szCs w:val="24"/>
        </w:rPr>
        <w:t>开 户 行：                          开 户 行：</w:t>
      </w:r>
    </w:p>
    <w:p w:rsidR="005E761F" w:rsidRPr="000C2DF3" w:rsidRDefault="005E761F">
      <w:pPr>
        <w:widowControl/>
        <w:shd w:val="clear" w:color="auto" w:fill="FFFFFF"/>
        <w:spacing w:line="480" w:lineRule="auto"/>
        <w:rPr>
          <w:rFonts w:asciiTheme="minorEastAsia" w:eastAsiaTheme="minorEastAsia" w:hAnsiTheme="minorEastAsia" w:cs="宋体"/>
          <w:color w:val="000000" w:themeColor="text1"/>
          <w:kern w:val="0"/>
          <w:sz w:val="24"/>
          <w:szCs w:val="24"/>
        </w:rPr>
      </w:pPr>
    </w:p>
    <w:p w:rsidR="005E761F" w:rsidRPr="000C2DF3" w:rsidRDefault="00544712">
      <w:pPr>
        <w:widowControl/>
        <w:shd w:val="clear" w:color="auto" w:fill="FFFFFF"/>
        <w:spacing w:line="480" w:lineRule="auto"/>
        <w:ind w:firstLineChars="200" w:firstLine="480"/>
        <w:rPr>
          <w:rFonts w:asciiTheme="minorEastAsia" w:eastAsiaTheme="minorEastAsia" w:hAnsiTheme="minorEastAsia" w:cs="宋体"/>
          <w:color w:val="000000" w:themeColor="text1"/>
          <w:kern w:val="0"/>
          <w:sz w:val="24"/>
          <w:szCs w:val="24"/>
          <w:u w:val="single"/>
        </w:rPr>
      </w:pPr>
      <w:r w:rsidRPr="000C2DF3">
        <w:rPr>
          <w:rFonts w:asciiTheme="minorEastAsia" w:eastAsiaTheme="minorEastAsia" w:hAnsiTheme="minorEastAsia" w:cs="宋体" w:hint="eastAsia"/>
          <w:color w:val="000000" w:themeColor="text1"/>
          <w:kern w:val="0"/>
          <w:sz w:val="24"/>
          <w:szCs w:val="24"/>
        </w:rPr>
        <w:t>签定地点：</w:t>
      </w:r>
      <w:r w:rsidRPr="000C2DF3">
        <w:rPr>
          <w:rFonts w:asciiTheme="minorEastAsia" w:eastAsiaTheme="minorEastAsia" w:hAnsiTheme="minorEastAsia" w:cs="宋体" w:hint="eastAsia"/>
          <w:color w:val="000000" w:themeColor="text1"/>
          <w:kern w:val="0"/>
          <w:sz w:val="24"/>
          <w:szCs w:val="24"/>
          <w:u w:val="single"/>
        </w:rPr>
        <w:t xml:space="preserve">                             </w:t>
      </w:r>
    </w:p>
    <w:p w:rsidR="005E761F" w:rsidRPr="000C2DF3" w:rsidRDefault="005E761F">
      <w:pPr>
        <w:widowControl/>
        <w:shd w:val="clear" w:color="auto" w:fill="FFFFFF"/>
        <w:spacing w:line="480" w:lineRule="auto"/>
        <w:ind w:firstLineChars="175" w:firstLine="420"/>
        <w:rPr>
          <w:rFonts w:asciiTheme="minorEastAsia" w:eastAsiaTheme="minorEastAsia" w:hAnsiTheme="minorEastAsia" w:cs="宋体"/>
          <w:color w:val="000000" w:themeColor="text1"/>
          <w:kern w:val="0"/>
          <w:sz w:val="24"/>
          <w:szCs w:val="24"/>
        </w:rPr>
      </w:pPr>
    </w:p>
    <w:p w:rsidR="005E761F" w:rsidRPr="000C2DF3" w:rsidRDefault="00544712">
      <w:pPr>
        <w:pStyle w:val="10"/>
        <w:keepNext w:val="0"/>
        <w:keepLines w:val="0"/>
        <w:jc w:val="center"/>
        <w:rPr>
          <w:rFonts w:asciiTheme="minorEastAsia" w:eastAsiaTheme="minorEastAsia" w:hAnsiTheme="minorEastAsia" w:cs="仿宋_GB2312"/>
          <w:b w:val="0"/>
          <w:color w:val="000000" w:themeColor="text1"/>
          <w:kern w:val="2"/>
          <w:sz w:val="24"/>
          <w:szCs w:val="24"/>
        </w:rPr>
      </w:pPr>
      <w:r w:rsidRPr="000C2DF3">
        <w:rPr>
          <w:rFonts w:asciiTheme="minorEastAsia" w:eastAsiaTheme="minorEastAsia" w:hAnsiTheme="minorEastAsia" w:cs="仿宋_GB2312"/>
          <w:b w:val="0"/>
          <w:color w:val="000000" w:themeColor="text1"/>
          <w:kern w:val="2"/>
          <w:sz w:val="24"/>
          <w:szCs w:val="24"/>
        </w:rPr>
        <w:br w:type="page"/>
      </w:r>
    </w:p>
    <w:p w:rsidR="005E761F" w:rsidRPr="000C2DF3" w:rsidRDefault="00544712">
      <w:pPr>
        <w:widowControl/>
        <w:tabs>
          <w:tab w:val="left" w:pos="567"/>
        </w:tabs>
        <w:autoSpaceDE w:val="0"/>
        <w:autoSpaceDN w:val="0"/>
        <w:adjustRightInd w:val="0"/>
        <w:spacing w:before="156" w:after="156" w:line="480" w:lineRule="auto"/>
        <w:jc w:val="center"/>
        <w:textAlignment w:val="bottom"/>
        <w:rPr>
          <w:rFonts w:asciiTheme="minorEastAsia" w:eastAsiaTheme="minorEastAsia" w:hAnsiTheme="minorEastAsia" w:cs="宋体"/>
          <w:b/>
          <w:color w:val="000000" w:themeColor="text1"/>
          <w:sz w:val="30"/>
          <w:szCs w:val="30"/>
        </w:rPr>
      </w:pPr>
      <w:r w:rsidRPr="000C2DF3">
        <w:rPr>
          <w:rFonts w:asciiTheme="minorEastAsia" w:eastAsiaTheme="minorEastAsia" w:hAnsiTheme="minorEastAsia" w:cs="宋体" w:hint="eastAsia"/>
          <w:b/>
          <w:color w:val="000000" w:themeColor="text1"/>
          <w:sz w:val="30"/>
          <w:szCs w:val="30"/>
        </w:rPr>
        <w:lastRenderedPageBreak/>
        <w:t>标段</w:t>
      </w:r>
      <w:r w:rsidRPr="000C2DF3">
        <w:rPr>
          <w:rFonts w:asciiTheme="minorEastAsia" w:eastAsiaTheme="minorEastAsia" w:hAnsiTheme="minorEastAsia" w:cs="宋体"/>
          <w:b/>
          <w:color w:val="000000" w:themeColor="text1"/>
          <w:sz w:val="30"/>
          <w:szCs w:val="30"/>
        </w:rPr>
        <w:t>2</w:t>
      </w:r>
    </w:p>
    <w:p w:rsidR="005E761F" w:rsidRPr="000C2DF3" w:rsidRDefault="00544712">
      <w:pPr>
        <w:widowControl/>
        <w:tabs>
          <w:tab w:val="left" w:pos="567"/>
        </w:tabs>
        <w:autoSpaceDE w:val="0"/>
        <w:autoSpaceDN w:val="0"/>
        <w:adjustRightInd w:val="0"/>
        <w:spacing w:before="156" w:after="156" w:line="480" w:lineRule="auto"/>
        <w:jc w:val="right"/>
        <w:textAlignment w:val="bottom"/>
        <w:rPr>
          <w:rFonts w:asciiTheme="minorEastAsia" w:eastAsiaTheme="minorEastAsia" w:hAnsiTheme="minorEastAsia" w:cs="宋体"/>
          <w:bCs/>
          <w:color w:val="000000" w:themeColor="text1"/>
          <w:sz w:val="30"/>
          <w:szCs w:val="30"/>
        </w:rPr>
      </w:pPr>
      <w:r w:rsidRPr="000C2DF3">
        <w:rPr>
          <w:rFonts w:asciiTheme="minorEastAsia" w:eastAsiaTheme="minorEastAsia" w:hAnsiTheme="minorEastAsia" w:cs="宋体" w:hint="eastAsia"/>
          <w:bCs/>
          <w:color w:val="000000" w:themeColor="text1"/>
          <w:sz w:val="30"/>
          <w:szCs w:val="30"/>
        </w:rPr>
        <w:t>（合同内容以具体签订为准）</w:t>
      </w:r>
    </w:p>
    <w:p w:rsidR="005E761F" w:rsidRPr="000C2DF3" w:rsidRDefault="00544712">
      <w:pPr>
        <w:widowControl/>
        <w:tabs>
          <w:tab w:val="left" w:pos="567"/>
        </w:tabs>
        <w:autoSpaceDE w:val="0"/>
        <w:autoSpaceDN w:val="0"/>
        <w:adjustRightInd w:val="0"/>
        <w:spacing w:before="156" w:after="156" w:line="480" w:lineRule="auto"/>
        <w:jc w:val="center"/>
        <w:textAlignment w:val="bottom"/>
        <w:rPr>
          <w:rFonts w:asciiTheme="minorEastAsia" w:eastAsiaTheme="minorEastAsia" w:hAnsiTheme="minorEastAsia" w:cs="宋体"/>
          <w:bCs/>
          <w:color w:val="000000" w:themeColor="text1"/>
          <w:sz w:val="32"/>
          <w:szCs w:val="32"/>
        </w:rPr>
      </w:pPr>
      <w:r w:rsidRPr="000C2DF3">
        <w:rPr>
          <w:rFonts w:asciiTheme="minorEastAsia" w:eastAsiaTheme="minorEastAsia" w:hAnsiTheme="minorEastAsia" w:cs="宋体" w:hint="eastAsia"/>
          <w:bCs/>
          <w:color w:val="000000" w:themeColor="text1"/>
          <w:sz w:val="32"/>
          <w:szCs w:val="32"/>
        </w:rPr>
        <w:t>广东省</w:t>
      </w:r>
      <w:r w:rsidRPr="000C2DF3">
        <w:rPr>
          <w:rFonts w:asciiTheme="minorEastAsia" w:eastAsiaTheme="minorEastAsia" w:hAnsiTheme="minorEastAsia" w:cs="宋体"/>
          <w:bCs/>
          <w:color w:val="000000" w:themeColor="text1"/>
          <w:sz w:val="32"/>
          <w:szCs w:val="32"/>
        </w:rPr>
        <w:t>2024年全国农作物病虫疫情监测分中心（省级）田间监测点建设项目（省级病虫疫情信息调度指挥平台）合同</w:t>
      </w:r>
    </w:p>
    <w:p w:rsidR="005E761F" w:rsidRPr="000C2DF3" w:rsidRDefault="005E761F">
      <w:pPr>
        <w:widowControl/>
        <w:tabs>
          <w:tab w:val="left" w:pos="567"/>
        </w:tabs>
        <w:autoSpaceDE w:val="0"/>
        <w:autoSpaceDN w:val="0"/>
        <w:adjustRightInd w:val="0"/>
        <w:spacing w:before="156" w:after="156" w:line="480" w:lineRule="auto"/>
        <w:jc w:val="center"/>
        <w:textAlignment w:val="bottom"/>
        <w:rPr>
          <w:rFonts w:asciiTheme="minorEastAsia" w:eastAsiaTheme="minorEastAsia" w:hAnsiTheme="minorEastAsia" w:cs="宋体"/>
          <w:b/>
          <w:color w:val="000000" w:themeColor="text1"/>
          <w:sz w:val="30"/>
          <w:szCs w:val="30"/>
          <w:u w:val="single"/>
        </w:rPr>
      </w:pPr>
    </w:p>
    <w:p w:rsidR="005E761F" w:rsidRPr="000C2DF3" w:rsidRDefault="005E761F">
      <w:pPr>
        <w:widowControl/>
        <w:tabs>
          <w:tab w:val="left" w:pos="567"/>
        </w:tabs>
        <w:autoSpaceDE w:val="0"/>
        <w:autoSpaceDN w:val="0"/>
        <w:adjustRightInd w:val="0"/>
        <w:spacing w:before="156" w:after="156" w:line="480" w:lineRule="auto"/>
        <w:ind w:firstLineChars="300" w:firstLine="900"/>
        <w:textAlignment w:val="bottom"/>
        <w:rPr>
          <w:rFonts w:asciiTheme="minorEastAsia" w:eastAsiaTheme="minorEastAsia" w:hAnsiTheme="minorEastAsia"/>
          <w:color w:val="000000" w:themeColor="text1"/>
          <w:sz w:val="30"/>
          <w:szCs w:val="30"/>
        </w:rPr>
      </w:pPr>
    </w:p>
    <w:p w:rsidR="005E761F" w:rsidRPr="000C2DF3" w:rsidRDefault="005E761F">
      <w:pPr>
        <w:widowControl/>
        <w:tabs>
          <w:tab w:val="left" w:pos="567"/>
        </w:tabs>
        <w:autoSpaceDE w:val="0"/>
        <w:autoSpaceDN w:val="0"/>
        <w:adjustRightInd w:val="0"/>
        <w:spacing w:before="156" w:after="156" w:line="480" w:lineRule="auto"/>
        <w:ind w:firstLineChars="300" w:firstLine="630"/>
        <w:textAlignment w:val="bottom"/>
        <w:rPr>
          <w:rFonts w:asciiTheme="minorEastAsia" w:eastAsiaTheme="minorEastAsia" w:hAnsiTheme="minorEastAsia"/>
          <w:color w:val="000000" w:themeColor="text1"/>
          <w:szCs w:val="21"/>
        </w:rPr>
      </w:pPr>
    </w:p>
    <w:p w:rsidR="005E761F" w:rsidRPr="000C2DF3" w:rsidRDefault="005E761F">
      <w:pPr>
        <w:widowControl/>
        <w:tabs>
          <w:tab w:val="left" w:pos="567"/>
        </w:tabs>
        <w:autoSpaceDE w:val="0"/>
        <w:autoSpaceDN w:val="0"/>
        <w:adjustRightInd w:val="0"/>
        <w:spacing w:before="156" w:after="156" w:line="480" w:lineRule="auto"/>
        <w:ind w:firstLineChars="300" w:firstLine="630"/>
        <w:textAlignment w:val="bottom"/>
        <w:rPr>
          <w:rFonts w:asciiTheme="minorEastAsia" w:eastAsiaTheme="minorEastAsia" w:hAnsiTheme="minorEastAsia"/>
          <w:color w:val="000000" w:themeColor="text1"/>
          <w:szCs w:val="21"/>
        </w:rPr>
      </w:pPr>
    </w:p>
    <w:p w:rsidR="005E761F" w:rsidRPr="000C2DF3" w:rsidRDefault="005E761F">
      <w:pPr>
        <w:widowControl/>
        <w:tabs>
          <w:tab w:val="left" w:pos="567"/>
        </w:tabs>
        <w:autoSpaceDE w:val="0"/>
        <w:autoSpaceDN w:val="0"/>
        <w:adjustRightInd w:val="0"/>
        <w:spacing w:before="156" w:after="156" w:line="480" w:lineRule="auto"/>
        <w:ind w:firstLineChars="300" w:firstLine="630"/>
        <w:textAlignment w:val="bottom"/>
        <w:rPr>
          <w:rFonts w:asciiTheme="minorEastAsia" w:eastAsiaTheme="minorEastAsia" w:hAnsiTheme="minorEastAsia"/>
          <w:color w:val="000000" w:themeColor="text1"/>
          <w:szCs w:val="21"/>
        </w:rPr>
      </w:pPr>
    </w:p>
    <w:p w:rsidR="005E761F" w:rsidRPr="000C2DF3" w:rsidRDefault="00544712">
      <w:pPr>
        <w:widowControl/>
        <w:tabs>
          <w:tab w:val="left" w:pos="567"/>
        </w:tabs>
        <w:autoSpaceDE w:val="0"/>
        <w:autoSpaceDN w:val="0"/>
        <w:adjustRightInd w:val="0"/>
        <w:spacing w:before="156" w:after="156" w:line="480" w:lineRule="auto"/>
        <w:ind w:firstLineChars="300" w:firstLine="630"/>
        <w:textAlignment w:val="bottom"/>
        <w:rPr>
          <w:rFonts w:asciiTheme="minorEastAsia" w:eastAsiaTheme="minorEastAsia" w:hAnsiTheme="minorEastAsia"/>
          <w:color w:val="000000" w:themeColor="text1"/>
          <w:szCs w:val="21"/>
        </w:rPr>
      </w:pPr>
      <w:r w:rsidRPr="000C2DF3">
        <w:rPr>
          <w:rFonts w:asciiTheme="minorEastAsia" w:eastAsiaTheme="minorEastAsia" w:hAnsiTheme="minorEastAsia"/>
          <w:color w:val="000000" w:themeColor="text1"/>
          <w:szCs w:val="21"/>
        </w:rPr>
        <w:t xml:space="preserve">   </w:t>
      </w:r>
    </w:p>
    <w:p w:rsidR="005E761F" w:rsidRPr="000C2DF3" w:rsidRDefault="00544712">
      <w:pPr>
        <w:widowControl/>
        <w:tabs>
          <w:tab w:val="left" w:pos="567"/>
        </w:tabs>
        <w:autoSpaceDE w:val="0"/>
        <w:autoSpaceDN w:val="0"/>
        <w:adjustRightInd w:val="0"/>
        <w:spacing w:before="156" w:after="156" w:line="480" w:lineRule="auto"/>
        <w:ind w:firstLineChars="300" w:firstLine="904"/>
        <w:textAlignment w:val="bottom"/>
        <w:rPr>
          <w:rFonts w:asciiTheme="minorEastAsia" w:eastAsiaTheme="minorEastAsia" w:hAnsiTheme="minorEastAsia" w:cs="宋体"/>
          <w:b/>
          <w:bCs/>
          <w:color w:val="000000" w:themeColor="text1"/>
          <w:sz w:val="30"/>
          <w:szCs w:val="30"/>
          <w:u w:val="single"/>
        </w:rPr>
      </w:pPr>
      <w:r w:rsidRPr="000C2DF3">
        <w:rPr>
          <w:rFonts w:asciiTheme="minorEastAsia" w:eastAsiaTheme="minorEastAsia" w:hAnsiTheme="minorEastAsia" w:cs="宋体" w:hint="eastAsia"/>
          <w:b/>
          <w:bCs/>
          <w:color w:val="000000" w:themeColor="text1"/>
          <w:sz w:val="30"/>
          <w:szCs w:val="30"/>
        </w:rPr>
        <w:t>甲方：</w:t>
      </w:r>
      <w:r w:rsidRPr="000C2DF3">
        <w:rPr>
          <w:rFonts w:asciiTheme="minorEastAsia" w:eastAsiaTheme="minorEastAsia" w:hAnsiTheme="minorEastAsia" w:cs="宋体"/>
          <w:b/>
          <w:bCs/>
          <w:color w:val="000000" w:themeColor="text1"/>
          <w:sz w:val="30"/>
          <w:szCs w:val="30"/>
          <w:u w:val="single"/>
        </w:rPr>
        <w:t xml:space="preserve">                          </w:t>
      </w:r>
    </w:p>
    <w:p w:rsidR="005E761F" w:rsidRPr="000C2DF3" w:rsidRDefault="00544712">
      <w:pPr>
        <w:widowControl/>
        <w:tabs>
          <w:tab w:val="left" w:pos="567"/>
        </w:tabs>
        <w:autoSpaceDE w:val="0"/>
        <w:autoSpaceDN w:val="0"/>
        <w:adjustRightInd w:val="0"/>
        <w:spacing w:before="156" w:after="156" w:line="480" w:lineRule="auto"/>
        <w:ind w:firstLineChars="300" w:firstLine="904"/>
        <w:textAlignment w:val="bottom"/>
        <w:rPr>
          <w:rFonts w:asciiTheme="minorEastAsia" w:eastAsiaTheme="minorEastAsia" w:hAnsiTheme="minorEastAsia" w:cs="宋体"/>
          <w:b/>
          <w:bCs/>
          <w:color w:val="000000" w:themeColor="text1"/>
          <w:sz w:val="30"/>
          <w:szCs w:val="30"/>
          <w:u w:val="single"/>
        </w:rPr>
      </w:pPr>
      <w:r w:rsidRPr="000C2DF3">
        <w:rPr>
          <w:rFonts w:asciiTheme="minorEastAsia" w:eastAsiaTheme="minorEastAsia" w:hAnsiTheme="minorEastAsia" w:cs="宋体" w:hint="eastAsia"/>
          <w:b/>
          <w:bCs/>
          <w:color w:val="000000" w:themeColor="text1"/>
          <w:sz w:val="30"/>
          <w:szCs w:val="30"/>
        </w:rPr>
        <w:t>乙方：</w:t>
      </w:r>
      <w:r w:rsidRPr="000C2DF3">
        <w:rPr>
          <w:rFonts w:asciiTheme="minorEastAsia" w:eastAsiaTheme="minorEastAsia" w:hAnsiTheme="minorEastAsia" w:cs="宋体"/>
          <w:b/>
          <w:bCs/>
          <w:color w:val="000000" w:themeColor="text1"/>
          <w:sz w:val="30"/>
          <w:szCs w:val="30"/>
          <w:u w:val="single"/>
        </w:rPr>
        <w:t xml:space="preserve">                          </w:t>
      </w:r>
    </w:p>
    <w:p w:rsidR="005E761F" w:rsidRPr="000C2DF3" w:rsidRDefault="00544712">
      <w:pPr>
        <w:widowControl/>
        <w:tabs>
          <w:tab w:val="left" w:pos="567"/>
        </w:tabs>
        <w:autoSpaceDE w:val="0"/>
        <w:autoSpaceDN w:val="0"/>
        <w:adjustRightInd w:val="0"/>
        <w:spacing w:before="156" w:after="156" w:line="480" w:lineRule="auto"/>
        <w:ind w:firstLineChars="300" w:firstLine="904"/>
        <w:textAlignment w:val="bottom"/>
        <w:rPr>
          <w:rFonts w:asciiTheme="minorEastAsia" w:eastAsiaTheme="minorEastAsia" w:hAnsiTheme="minorEastAsia" w:cs="宋体"/>
          <w:b/>
          <w:bCs/>
          <w:color w:val="000000" w:themeColor="text1"/>
          <w:sz w:val="30"/>
          <w:szCs w:val="30"/>
          <w:u w:val="single"/>
        </w:rPr>
      </w:pPr>
      <w:r w:rsidRPr="000C2DF3">
        <w:rPr>
          <w:rFonts w:asciiTheme="minorEastAsia" w:eastAsiaTheme="minorEastAsia" w:hAnsiTheme="minorEastAsia" w:cs="宋体" w:hint="eastAsia"/>
          <w:b/>
          <w:bCs/>
          <w:color w:val="000000" w:themeColor="text1"/>
          <w:sz w:val="30"/>
          <w:szCs w:val="30"/>
        </w:rPr>
        <w:t>签订日期：</w:t>
      </w:r>
      <w:r w:rsidRPr="000C2DF3">
        <w:rPr>
          <w:rFonts w:asciiTheme="minorEastAsia" w:eastAsiaTheme="minorEastAsia" w:hAnsiTheme="minorEastAsia" w:cs="宋体"/>
          <w:b/>
          <w:bCs/>
          <w:color w:val="000000" w:themeColor="text1"/>
          <w:sz w:val="30"/>
          <w:szCs w:val="30"/>
          <w:u w:val="single"/>
        </w:rPr>
        <w:t xml:space="preserve">                      </w:t>
      </w:r>
    </w:p>
    <w:p w:rsidR="005E761F" w:rsidRPr="000C2DF3" w:rsidRDefault="005E761F">
      <w:pPr>
        <w:widowControl/>
        <w:tabs>
          <w:tab w:val="left" w:pos="567"/>
        </w:tabs>
        <w:autoSpaceDE w:val="0"/>
        <w:autoSpaceDN w:val="0"/>
        <w:adjustRightInd w:val="0"/>
        <w:spacing w:before="156" w:after="156" w:line="480" w:lineRule="auto"/>
        <w:ind w:firstLineChars="300" w:firstLine="630"/>
        <w:textAlignment w:val="bottom"/>
        <w:rPr>
          <w:rFonts w:asciiTheme="minorEastAsia" w:eastAsiaTheme="minorEastAsia" w:hAnsiTheme="minorEastAsia"/>
          <w:color w:val="000000" w:themeColor="text1"/>
          <w:szCs w:val="21"/>
        </w:rPr>
      </w:pPr>
    </w:p>
    <w:p w:rsidR="005E761F" w:rsidRPr="000C2DF3" w:rsidRDefault="005E761F">
      <w:pPr>
        <w:spacing w:line="480" w:lineRule="auto"/>
        <w:ind w:leftChars="200" w:left="420"/>
        <w:rPr>
          <w:rFonts w:asciiTheme="minorEastAsia" w:eastAsiaTheme="minorEastAsia" w:hAnsiTheme="minorEastAsia"/>
          <w:color w:val="000000" w:themeColor="text1"/>
          <w:szCs w:val="21"/>
        </w:rPr>
      </w:pPr>
    </w:p>
    <w:p w:rsidR="005E761F" w:rsidRPr="000C2DF3" w:rsidRDefault="005E761F">
      <w:pPr>
        <w:adjustRightInd w:val="0"/>
        <w:spacing w:line="480" w:lineRule="auto"/>
        <w:rPr>
          <w:rFonts w:asciiTheme="minorEastAsia" w:eastAsiaTheme="minorEastAsia" w:hAnsiTheme="minorEastAsia" w:cs="宋体"/>
          <w:color w:val="000000" w:themeColor="text1"/>
          <w:szCs w:val="21"/>
        </w:rPr>
      </w:pPr>
    </w:p>
    <w:p w:rsidR="005E761F" w:rsidRPr="000C2DF3" w:rsidRDefault="005E761F">
      <w:pPr>
        <w:adjustRightInd w:val="0"/>
        <w:spacing w:line="480" w:lineRule="auto"/>
        <w:rPr>
          <w:rFonts w:asciiTheme="minorEastAsia" w:eastAsiaTheme="minorEastAsia" w:hAnsiTheme="minorEastAsia" w:cs="宋体"/>
          <w:color w:val="000000" w:themeColor="text1"/>
          <w:szCs w:val="21"/>
        </w:rPr>
      </w:pPr>
    </w:p>
    <w:p w:rsidR="005E761F" w:rsidRPr="000C2DF3" w:rsidRDefault="005E761F">
      <w:pPr>
        <w:adjustRightInd w:val="0"/>
        <w:spacing w:line="480" w:lineRule="auto"/>
        <w:rPr>
          <w:rFonts w:asciiTheme="minorEastAsia" w:eastAsiaTheme="minorEastAsia" w:hAnsiTheme="minorEastAsia" w:cs="宋体"/>
          <w:color w:val="000000" w:themeColor="text1"/>
          <w:szCs w:val="21"/>
        </w:rPr>
      </w:pPr>
    </w:p>
    <w:p w:rsidR="005E761F" w:rsidRPr="000C2DF3" w:rsidRDefault="005E761F">
      <w:pPr>
        <w:rPr>
          <w:rFonts w:asciiTheme="minorEastAsia" w:eastAsiaTheme="minorEastAsia" w:hAnsiTheme="minorEastAsia"/>
          <w:color w:val="000000" w:themeColor="text1"/>
          <w:szCs w:val="24"/>
        </w:rPr>
      </w:pPr>
    </w:p>
    <w:p w:rsidR="005E761F" w:rsidRPr="000C2DF3" w:rsidRDefault="00544712">
      <w:pPr>
        <w:widowControl/>
        <w:shd w:val="clear" w:color="auto" w:fill="FFFFFF"/>
        <w:spacing w:line="480" w:lineRule="auto"/>
        <w:rPr>
          <w:rFonts w:asciiTheme="minorEastAsia" w:eastAsiaTheme="minorEastAsia" w:hAnsiTheme="minorEastAsia" w:cs="宋体"/>
          <w:color w:val="000000" w:themeColor="text1"/>
          <w:kern w:val="0"/>
          <w:sz w:val="24"/>
          <w:szCs w:val="24"/>
        </w:rPr>
      </w:pPr>
      <w:r w:rsidRPr="000C2DF3">
        <w:rPr>
          <w:rFonts w:asciiTheme="minorEastAsia" w:eastAsiaTheme="minorEastAsia" w:hAnsiTheme="minorEastAsia" w:cs="宋体" w:hint="eastAsia"/>
          <w:b/>
          <w:bCs/>
          <w:color w:val="000000" w:themeColor="text1"/>
          <w:kern w:val="0"/>
          <w:sz w:val="24"/>
          <w:szCs w:val="24"/>
        </w:rPr>
        <w:t>甲方：</w:t>
      </w:r>
      <w:r w:rsidRPr="000C2DF3">
        <w:rPr>
          <w:rFonts w:asciiTheme="minorEastAsia" w:eastAsiaTheme="minorEastAsia" w:hAnsiTheme="minorEastAsia" w:cs="宋体"/>
          <w:b/>
          <w:bCs/>
          <w:color w:val="000000" w:themeColor="text1"/>
          <w:kern w:val="0"/>
          <w:sz w:val="24"/>
          <w:szCs w:val="24"/>
          <w:u w:val="single"/>
        </w:rPr>
        <w:t xml:space="preserve">                </w:t>
      </w:r>
    </w:p>
    <w:p w:rsidR="005E761F" w:rsidRPr="000C2DF3" w:rsidRDefault="00544712">
      <w:pPr>
        <w:widowControl/>
        <w:shd w:val="clear" w:color="auto" w:fill="FFFFFF"/>
        <w:spacing w:line="480" w:lineRule="auto"/>
        <w:rPr>
          <w:rFonts w:asciiTheme="minorEastAsia" w:eastAsiaTheme="minorEastAsia" w:hAnsiTheme="minorEastAsia" w:cs="宋体"/>
          <w:b/>
          <w:bCs/>
          <w:color w:val="000000" w:themeColor="text1"/>
          <w:kern w:val="0"/>
          <w:sz w:val="24"/>
          <w:szCs w:val="24"/>
          <w:u w:val="single"/>
        </w:rPr>
      </w:pPr>
      <w:r w:rsidRPr="000C2DF3">
        <w:rPr>
          <w:rFonts w:asciiTheme="minorEastAsia" w:eastAsiaTheme="minorEastAsia" w:hAnsiTheme="minorEastAsia" w:cs="宋体" w:hint="eastAsia"/>
          <w:color w:val="000000" w:themeColor="text1"/>
          <w:kern w:val="0"/>
          <w:sz w:val="24"/>
          <w:szCs w:val="24"/>
        </w:rPr>
        <w:t>电话：</w:t>
      </w:r>
      <w:r w:rsidRPr="000C2DF3">
        <w:rPr>
          <w:rFonts w:asciiTheme="minorEastAsia" w:eastAsiaTheme="minorEastAsia" w:hAnsiTheme="minorEastAsia" w:cs="宋体"/>
          <w:b/>
          <w:bCs/>
          <w:color w:val="000000" w:themeColor="text1"/>
          <w:kern w:val="0"/>
          <w:sz w:val="24"/>
          <w:szCs w:val="24"/>
          <w:u w:val="single"/>
        </w:rPr>
        <w:t xml:space="preserve">                </w:t>
      </w:r>
      <w:r w:rsidRPr="000C2DF3">
        <w:rPr>
          <w:rFonts w:asciiTheme="minorEastAsia" w:eastAsiaTheme="minorEastAsia" w:hAnsiTheme="minorEastAsia" w:cs="宋体"/>
          <w:b/>
          <w:bCs/>
          <w:color w:val="000000" w:themeColor="text1"/>
          <w:kern w:val="0"/>
          <w:sz w:val="24"/>
          <w:szCs w:val="24"/>
        </w:rPr>
        <w:t xml:space="preserve">    </w:t>
      </w:r>
      <w:r w:rsidRPr="000C2DF3">
        <w:rPr>
          <w:rFonts w:asciiTheme="minorEastAsia" w:eastAsiaTheme="minorEastAsia" w:hAnsiTheme="minorEastAsia" w:cs="宋体" w:hint="eastAsia"/>
          <w:color w:val="000000" w:themeColor="text1"/>
          <w:kern w:val="0"/>
          <w:sz w:val="24"/>
          <w:szCs w:val="24"/>
        </w:rPr>
        <w:t>传真 ：</w:t>
      </w:r>
      <w:r w:rsidRPr="000C2DF3">
        <w:rPr>
          <w:rFonts w:asciiTheme="minorEastAsia" w:eastAsiaTheme="minorEastAsia" w:hAnsiTheme="minorEastAsia" w:cs="宋体"/>
          <w:b/>
          <w:bCs/>
          <w:color w:val="000000" w:themeColor="text1"/>
          <w:kern w:val="0"/>
          <w:sz w:val="24"/>
          <w:szCs w:val="24"/>
          <w:u w:val="single"/>
        </w:rPr>
        <w:t xml:space="preserve">                </w:t>
      </w:r>
    </w:p>
    <w:p w:rsidR="005E761F" w:rsidRPr="000C2DF3" w:rsidRDefault="00544712">
      <w:pPr>
        <w:widowControl/>
        <w:shd w:val="clear" w:color="auto" w:fill="FFFFFF"/>
        <w:spacing w:line="480" w:lineRule="auto"/>
        <w:rPr>
          <w:rFonts w:asciiTheme="minorEastAsia" w:eastAsiaTheme="minorEastAsia" w:hAnsiTheme="minorEastAsia" w:cs="宋体"/>
          <w:color w:val="000000" w:themeColor="text1"/>
          <w:kern w:val="0"/>
          <w:sz w:val="24"/>
          <w:szCs w:val="24"/>
        </w:rPr>
      </w:pPr>
      <w:r w:rsidRPr="000C2DF3">
        <w:rPr>
          <w:rFonts w:asciiTheme="minorEastAsia" w:eastAsiaTheme="minorEastAsia" w:hAnsiTheme="minorEastAsia" w:cs="宋体" w:hint="eastAsia"/>
          <w:color w:val="000000" w:themeColor="text1"/>
          <w:kern w:val="0"/>
          <w:sz w:val="24"/>
          <w:szCs w:val="24"/>
        </w:rPr>
        <w:t>地址：</w:t>
      </w:r>
      <w:r w:rsidRPr="000C2DF3">
        <w:rPr>
          <w:rFonts w:asciiTheme="minorEastAsia" w:eastAsiaTheme="minorEastAsia" w:hAnsiTheme="minorEastAsia" w:cs="宋体"/>
          <w:b/>
          <w:bCs/>
          <w:color w:val="000000" w:themeColor="text1"/>
          <w:kern w:val="0"/>
          <w:sz w:val="24"/>
          <w:szCs w:val="24"/>
          <w:u w:val="single"/>
        </w:rPr>
        <w:t xml:space="preserve">                </w:t>
      </w:r>
    </w:p>
    <w:p w:rsidR="005E761F" w:rsidRPr="000C2DF3" w:rsidRDefault="00544712">
      <w:pPr>
        <w:widowControl/>
        <w:shd w:val="clear" w:color="auto" w:fill="FFFFFF"/>
        <w:spacing w:line="480" w:lineRule="auto"/>
        <w:rPr>
          <w:rFonts w:asciiTheme="minorEastAsia" w:eastAsiaTheme="minorEastAsia" w:hAnsiTheme="minorEastAsia" w:cs="宋体"/>
          <w:color w:val="000000" w:themeColor="text1"/>
          <w:kern w:val="0"/>
          <w:sz w:val="24"/>
          <w:szCs w:val="24"/>
        </w:rPr>
      </w:pPr>
      <w:r w:rsidRPr="000C2DF3">
        <w:rPr>
          <w:rFonts w:asciiTheme="minorEastAsia" w:eastAsiaTheme="minorEastAsia" w:hAnsiTheme="minorEastAsia" w:cs="宋体" w:hint="eastAsia"/>
          <w:b/>
          <w:bCs/>
          <w:color w:val="000000" w:themeColor="text1"/>
          <w:kern w:val="0"/>
          <w:sz w:val="24"/>
          <w:szCs w:val="24"/>
        </w:rPr>
        <w:t>乙方：</w:t>
      </w:r>
      <w:r w:rsidRPr="000C2DF3">
        <w:rPr>
          <w:rFonts w:asciiTheme="minorEastAsia" w:eastAsiaTheme="minorEastAsia" w:hAnsiTheme="minorEastAsia" w:cs="宋体"/>
          <w:b/>
          <w:bCs/>
          <w:color w:val="000000" w:themeColor="text1"/>
          <w:kern w:val="0"/>
          <w:sz w:val="24"/>
          <w:szCs w:val="24"/>
          <w:u w:val="single"/>
        </w:rPr>
        <w:t xml:space="preserve">                </w:t>
      </w:r>
    </w:p>
    <w:p w:rsidR="005E761F" w:rsidRPr="000C2DF3" w:rsidRDefault="00544712">
      <w:pPr>
        <w:widowControl/>
        <w:shd w:val="clear" w:color="auto" w:fill="FFFFFF"/>
        <w:spacing w:line="480" w:lineRule="auto"/>
        <w:rPr>
          <w:rFonts w:asciiTheme="minorEastAsia" w:eastAsiaTheme="minorEastAsia" w:hAnsiTheme="minorEastAsia" w:cs="宋体"/>
          <w:b/>
          <w:bCs/>
          <w:color w:val="000000" w:themeColor="text1"/>
          <w:kern w:val="0"/>
          <w:sz w:val="24"/>
          <w:szCs w:val="24"/>
          <w:u w:val="single"/>
        </w:rPr>
      </w:pPr>
      <w:r w:rsidRPr="000C2DF3">
        <w:rPr>
          <w:rFonts w:asciiTheme="minorEastAsia" w:eastAsiaTheme="minorEastAsia" w:hAnsiTheme="minorEastAsia" w:cs="宋体" w:hint="eastAsia"/>
          <w:color w:val="000000" w:themeColor="text1"/>
          <w:kern w:val="0"/>
          <w:sz w:val="24"/>
          <w:szCs w:val="24"/>
        </w:rPr>
        <w:t>电话：</w:t>
      </w:r>
      <w:r w:rsidRPr="000C2DF3">
        <w:rPr>
          <w:rFonts w:asciiTheme="minorEastAsia" w:eastAsiaTheme="minorEastAsia" w:hAnsiTheme="minorEastAsia" w:cs="宋体"/>
          <w:b/>
          <w:bCs/>
          <w:color w:val="000000" w:themeColor="text1"/>
          <w:kern w:val="0"/>
          <w:sz w:val="24"/>
          <w:szCs w:val="24"/>
          <w:u w:val="single"/>
        </w:rPr>
        <w:t xml:space="preserve">                </w:t>
      </w:r>
      <w:r w:rsidRPr="000C2DF3">
        <w:rPr>
          <w:rFonts w:asciiTheme="minorEastAsia" w:eastAsiaTheme="minorEastAsia" w:hAnsiTheme="minorEastAsia" w:cs="宋体"/>
          <w:b/>
          <w:bCs/>
          <w:color w:val="000000" w:themeColor="text1"/>
          <w:kern w:val="0"/>
          <w:sz w:val="24"/>
          <w:szCs w:val="24"/>
        </w:rPr>
        <w:t xml:space="preserve">    </w:t>
      </w:r>
      <w:r w:rsidRPr="000C2DF3">
        <w:rPr>
          <w:rFonts w:asciiTheme="minorEastAsia" w:eastAsiaTheme="minorEastAsia" w:hAnsiTheme="minorEastAsia" w:cs="宋体" w:hint="eastAsia"/>
          <w:color w:val="000000" w:themeColor="text1"/>
          <w:kern w:val="0"/>
          <w:sz w:val="24"/>
          <w:szCs w:val="24"/>
        </w:rPr>
        <w:t>传真：</w:t>
      </w:r>
      <w:r w:rsidRPr="000C2DF3">
        <w:rPr>
          <w:rFonts w:asciiTheme="minorEastAsia" w:eastAsiaTheme="minorEastAsia" w:hAnsiTheme="minorEastAsia" w:cs="宋体"/>
          <w:b/>
          <w:bCs/>
          <w:color w:val="000000" w:themeColor="text1"/>
          <w:kern w:val="0"/>
          <w:sz w:val="24"/>
          <w:szCs w:val="24"/>
          <w:u w:val="single"/>
        </w:rPr>
        <w:t xml:space="preserve">                </w:t>
      </w:r>
    </w:p>
    <w:p w:rsidR="005E761F" w:rsidRPr="000C2DF3" w:rsidRDefault="00544712">
      <w:pPr>
        <w:widowControl/>
        <w:shd w:val="clear" w:color="auto" w:fill="FFFFFF"/>
        <w:spacing w:line="480" w:lineRule="auto"/>
        <w:rPr>
          <w:rFonts w:asciiTheme="minorEastAsia" w:eastAsiaTheme="minorEastAsia" w:hAnsiTheme="minorEastAsia" w:cs="宋体"/>
          <w:color w:val="000000" w:themeColor="text1"/>
          <w:kern w:val="0"/>
          <w:sz w:val="24"/>
          <w:szCs w:val="24"/>
        </w:rPr>
      </w:pPr>
      <w:r w:rsidRPr="000C2DF3">
        <w:rPr>
          <w:rFonts w:asciiTheme="minorEastAsia" w:eastAsiaTheme="minorEastAsia" w:hAnsiTheme="minorEastAsia" w:cs="宋体" w:hint="eastAsia"/>
          <w:color w:val="000000" w:themeColor="text1"/>
          <w:kern w:val="0"/>
          <w:sz w:val="24"/>
          <w:szCs w:val="24"/>
        </w:rPr>
        <w:t>地址：</w:t>
      </w:r>
      <w:r w:rsidRPr="000C2DF3">
        <w:rPr>
          <w:rFonts w:asciiTheme="minorEastAsia" w:eastAsiaTheme="minorEastAsia" w:hAnsiTheme="minorEastAsia" w:cs="宋体"/>
          <w:b/>
          <w:bCs/>
          <w:color w:val="000000" w:themeColor="text1"/>
          <w:kern w:val="0"/>
          <w:sz w:val="24"/>
          <w:szCs w:val="24"/>
          <w:u w:val="single"/>
        </w:rPr>
        <w:t xml:space="preserve">                </w:t>
      </w:r>
    </w:p>
    <w:p w:rsidR="005E761F" w:rsidRPr="000C2DF3" w:rsidRDefault="00544712">
      <w:pPr>
        <w:widowControl/>
        <w:shd w:val="clear" w:color="auto" w:fill="FFFFFF"/>
        <w:spacing w:before="150" w:after="150" w:line="480" w:lineRule="auto"/>
        <w:ind w:firstLineChars="266" w:firstLine="638"/>
        <w:rPr>
          <w:rFonts w:asciiTheme="minorEastAsia" w:eastAsiaTheme="minorEastAsia" w:hAnsiTheme="minorEastAsia" w:cstheme="minorEastAsia"/>
          <w:color w:val="000000" w:themeColor="text1"/>
          <w:kern w:val="0"/>
          <w:sz w:val="24"/>
          <w:szCs w:val="24"/>
        </w:rPr>
      </w:pPr>
      <w:r w:rsidRPr="000C2DF3">
        <w:rPr>
          <w:rFonts w:asciiTheme="minorEastAsia" w:eastAsiaTheme="minorEastAsia" w:hAnsiTheme="minorEastAsia" w:cstheme="minorEastAsia" w:hint="eastAsia"/>
          <w:color w:val="000000" w:themeColor="text1"/>
          <w:kern w:val="0"/>
          <w:sz w:val="24"/>
          <w:szCs w:val="24"/>
        </w:rPr>
        <w:t>根据</w:t>
      </w:r>
      <w:r w:rsidRPr="000C2DF3">
        <w:rPr>
          <w:rFonts w:asciiTheme="minorEastAsia" w:eastAsiaTheme="minorEastAsia" w:hAnsiTheme="minorEastAsia" w:cstheme="minorEastAsia"/>
          <w:color w:val="000000" w:themeColor="text1"/>
          <w:kern w:val="0"/>
          <w:sz w:val="24"/>
          <w:szCs w:val="24"/>
          <w:u w:val="single"/>
        </w:rPr>
        <w:t xml:space="preserve"> 广东省2024年全国农作物病虫疫情监测分中心（省级）田间监测点建设项目（省级病虫疫情信息调度指挥平台）</w:t>
      </w:r>
      <w:r w:rsidRPr="000C2DF3">
        <w:rPr>
          <w:rFonts w:asciiTheme="minorEastAsia" w:eastAsiaTheme="minorEastAsia" w:hAnsiTheme="minorEastAsia" w:cstheme="minorEastAsia" w:hint="eastAsia"/>
          <w:color w:val="000000" w:themeColor="text1"/>
          <w:kern w:val="0"/>
          <w:sz w:val="24"/>
          <w:szCs w:val="24"/>
        </w:rPr>
        <w:t>的招标结果，按照《中华人民共和国招标投标法》《中华人民共和国民法典</w:t>
      </w:r>
      <w:r w:rsidRPr="000C2DF3">
        <w:rPr>
          <w:rFonts w:asciiTheme="minorEastAsia" w:eastAsiaTheme="minorEastAsia" w:hAnsiTheme="minorEastAsia" w:cstheme="minorEastAsia"/>
          <w:color w:val="000000" w:themeColor="text1"/>
          <w:kern w:val="0"/>
          <w:sz w:val="24"/>
          <w:szCs w:val="24"/>
        </w:rPr>
        <w:t>(合同编)》的规定，经双方协商，本着平等互利和诚实信用的原则，一致同意遵守本合同如下。</w:t>
      </w:r>
    </w:p>
    <w:p w:rsidR="005E761F" w:rsidRPr="000C2DF3" w:rsidRDefault="00544712">
      <w:pPr>
        <w:widowControl/>
        <w:shd w:val="clear" w:color="auto" w:fill="FFFFFF"/>
        <w:spacing w:line="480" w:lineRule="auto"/>
        <w:rPr>
          <w:rFonts w:asciiTheme="minorEastAsia" w:eastAsiaTheme="minorEastAsia" w:hAnsiTheme="minorEastAsia" w:cstheme="minorEastAsia"/>
          <w:color w:val="000000" w:themeColor="text1"/>
          <w:kern w:val="0"/>
          <w:sz w:val="24"/>
          <w:szCs w:val="24"/>
        </w:rPr>
      </w:pPr>
      <w:r w:rsidRPr="000C2DF3">
        <w:rPr>
          <w:rFonts w:asciiTheme="minorEastAsia" w:eastAsiaTheme="minorEastAsia" w:hAnsiTheme="minorEastAsia" w:cstheme="minorEastAsia" w:hint="eastAsia"/>
          <w:b/>
          <w:bCs/>
          <w:color w:val="000000" w:themeColor="text1"/>
          <w:kern w:val="0"/>
          <w:sz w:val="24"/>
          <w:szCs w:val="24"/>
        </w:rPr>
        <w:t>一、合同金额</w:t>
      </w:r>
    </w:p>
    <w:p w:rsidR="005E761F" w:rsidRPr="000C2DF3" w:rsidRDefault="00544712">
      <w:pPr>
        <w:widowControl/>
        <w:shd w:val="clear" w:color="auto" w:fill="FFFFFF"/>
        <w:spacing w:line="480" w:lineRule="auto"/>
        <w:rPr>
          <w:rFonts w:asciiTheme="minorEastAsia" w:eastAsiaTheme="minorEastAsia" w:hAnsiTheme="minorEastAsia" w:cstheme="minorEastAsia"/>
          <w:color w:val="000000" w:themeColor="text1"/>
          <w:kern w:val="0"/>
          <w:sz w:val="24"/>
          <w:szCs w:val="24"/>
        </w:rPr>
      </w:pPr>
      <w:r w:rsidRPr="000C2DF3">
        <w:rPr>
          <w:rFonts w:asciiTheme="minorEastAsia" w:eastAsiaTheme="minorEastAsia" w:hAnsiTheme="minorEastAsia" w:cstheme="minorEastAsia"/>
          <w:color w:val="000000" w:themeColor="text1"/>
          <w:kern w:val="0"/>
          <w:sz w:val="24"/>
          <w:szCs w:val="24"/>
        </w:rPr>
        <w:t xml:space="preserve">   合同金额为（大写）：_____________元（￥_________元）人民币。</w:t>
      </w:r>
    </w:p>
    <w:p w:rsidR="005E761F" w:rsidRPr="000C2DF3" w:rsidRDefault="00544712">
      <w:pPr>
        <w:widowControl/>
        <w:shd w:val="clear" w:color="auto" w:fill="FFFFFF"/>
        <w:spacing w:line="480" w:lineRule="auto"/>
        <w:rPr>
          <w:rFonts w:asciiTheme="minorEastAsia" w:eastAsiaTheme="minorEastAsia" w:hAnsiTheme="minorEastAsia" w:cstheme="minorEastAsia"/>
          <w:color w:val="000000" w:themeColor="text1"/>
          <w:kern w:val="0"/>
          <w:sz w:val="24"/>
          <w:szCs w:val="24"/>
        </w:rPr>
      </w:pPr>
      <w:r w:rsidRPr="000C2DF3">
        <w:rPr>
          <w:rFonts w:asciiTheme="minorEastAsia" w:eastAsiaTheme="minorEastAsia" w:hAnsiTheme="minorEastAsia" w:cstheme="minorEastAsia" w:hint="eastAsia"/>
          <w:b/>
          <w:bCs/>
          <w:color w:val="000000" w:themeColor="text1"/>
          <w:kern w:val="0"/>
          <w:sz w:val="24"/>
          <w:szCs w:val="24"/>
        </w:rPr>
        <w:t>二、服务范围</w:t>
      </w:r>
    </w:p>
    <w:p w:rsidR="005E761F" w:rsidRPr="000C2DF3" w:rsidRDefault="00544712">
      <w:pPr>
        <w:widowControl/>
        <w:shd w:val="clear" w:color="auto" w:fill="FFFFFF"/>
        <w:spacing w:line="480" w:lineRule="auto"/>
        <w:ind w:firstLineChars="100" w:firstLine="240"/>
        <w:rPr>
          <w:rFonts w:asciiTheme="minorEastAsia" w:eastAsiaTheme="minorEastAsia" w:hAnsiTheme="minorEastAsia" w:cstheme="minorEastAsia"/>
          <w:color w:val="000000" w:themeColor="text1"/>
          <w:kern w:val="0"/>
          <w:sz w:val="24"/>
          <w:szCs w:val="24"/>
        </w:rPr>
      </w:pPr>
      <w:r w:rsidRPr="000C2DF3">
        <w:rPr>
          <w:rFonts w:asciiTheme="minorEastAsia" w:eastAsiaTheme="minorEastAsia" w:hAnsiTheme="minorEastAsia" w:cstheme="minorEastAsia" w:hint="eastAsia"/>
          <w:color w:val="000000" w:themeColor="text1"/>
          <w:kern w:val="0"/>
          <w:sz w:val="24"/>
          <w:szCs w:val="24"/>
        </w:rPr>
        <w:t>甲方聘请乙方提供以下服务</w:t>
      </w:r>
      <w:r w:rsidRPr="000C2DF3">
        <w:rPr>
          <w:rFonts w:asciiTheme="minorEastAsia" w:eastAsiaTheme="minorEastAsia" w:hAnsiTheme="minorEastAsia" w:cstheme="minorEastAsia"/>
          <w:color w:val="000000" w:themeColor="text1"/>
          <w:kern w:val="0"/>
          <w:sz w:val="24"/>
          <w:szCs w:val="24"/>
        </w:rPr>
        <w:t xml:space="preserve"> </w:t>
      </w:r>
      <w:r w:rsidRPr="000C2DF3">
        <w:rPr>
          <w:rFonts w:asciiTheme="minorEastAsia" w:eastAsiaTheme="minorEastAsia" w:hAnsiTheme="minorEastAsia" w:cstheme="minorEastAsia" w:hint="eastAsia"/>
          <w:color w:val="000000" w:themeColor="text1"/>
          <w:kern w:val="0"/>
          <w:sz w:val="24"/>
          <w:szCs w:val="24"/>
        </w:rPr>
        <w:t>：</w:t>
      </w:r>
    </w:p>
    <w:p w:rsidR="005E761F" w:rsidRPr="000C2DF3" w:rsidRDefault="00544712">
      <w:pPr>
        <w:spacing w:line="480" w:lineRule="auto"/>
        <w:ind w:firstLineChars="175" w:firstLine="422"/>
        <w:rPr>
          <w:rFonts w:asciiTheme="minorEastAsia" w:eastAsiaTheme="minorEastAsia" w:hAnsiTheme="minorEastAsia"/>
          <w:b/>
          <w:bCs/>
          <w:color w:val="000000" w:themeColor="text1"/>
          <w:sz w:val="24"/>
          <w:szCs w:val="24"/>
        </w:rPr>
      </w:pPr>
      <w:r w:rsidRPr="000C2DF3">
        <w:rPr>
          <w:rFonts w:asciiTheme="minorEastAsia" w:eastAsiaTheme="minorEastAsia" w:hAnsiTheme="minorEastAsia"/>
          <w:b/>
          <w:bCs/>
          <w:color w:val="000000" w:themeColor="text1"/>
          <w:sz w:val="24"/>
          <w:szCs w:val="24"/>
        </w:rPr>
        <w:t xml:space="preserve">1.软件开发服务 </w:t>
      </w:r>
    </w:p>
    <w:p w:rsidR="005E761F" w:rsidRPr="000C2DF3" w:rsidRDefault="00544712">
      <w:pPr>
        <w:spacing w:line="480" w:lineRule="auto"/>
        <w:ind w:firstLineChars="175" w:firstLine="420"/>
        <w:rPr>
          <w:rFonts w:asciiTheme="minorEastAsia" w:eastAsiaTheme="minorEastAsia" w:hAnsiTheme="minorEastAsia" w:cs="宋体"/>
          <w:color w:val="000000" w:themeColor="text1"/>
          <w:sz w:val="24"/>
          <w:szCs w:val="24"/>
        </w:rPr>
      </w:pPr>
      <w:r w:rsidRPr="000C2DF3">
        <w:rPr>
          <w:rFonts w:asciiTheme="minorEastAsia" w:eastAsiaTheme="minorEastAsia" w:hAnsiTheme="minorEastAsia" w:cs="宋体" w:hint="eastAsia"/>
          <w:color w:val="000000" w:themeColor="text1"/>
          <w:sz w:val="24"/>
          <w:szCs w:val="24"/>
        </w:rPr>
        <w:t>本项目软件开发服务主要包括：数字化监测系统、物联网监测系统、数据分析预警系统、应急指挥调度系统、农事服务系统（农事服务小程序）、数据管理系统等</w:t>
      </w:r>
      <w:r w:rsidRPr="000C2DF3">
        <w:rPr>
          <w:rFonts w:asciiTheme="minorEastAsia" w:eastAsiaTheme="minorEastAsia" w:hAnsiTheme="minorEastAsia" w:cs="宋体" w:hint="eastAsia"/>
          <w:color w:val="000000" w:themeColor="text1"/>
          <w:sz w:val="24"/>
          <w:szCs w:val="24"/>
          <w:lang w:bidi="ar"/>
        </w:rPr>
        <w:t>模块的软件开发</w:t>
      </w:r>
      <w:r w:rsidRPr="000C2DF3">
        <w:rPr>
          <w:rFonts w:asciiTheme="minorEastAsia" w:eastAsiaTheme="minorEastAsia" w:hAnsiTheme="minorEastAsia" w:cs="宋体" w:hint="eastAsia"/>
          <w:color w:val="000000" w:themeColor="text1"/>
          <w:sz w:val="24"/>
          <w:szCs w:val="24"/>
        </w:rPr>
        <w:t>，完成对</w:t>
      </w:r>
      <w:r w:rsidRPr="000C2DF3">
        <w:rPr>
          <w:rFonts w:asciiTheme="minorEastAsia" w:eastAsiaTheme="minorEastAsia" w:hAnsiTheme="minorEastAsia" w:cs="宋体" w:hint="eastAsia"/>
          <w:color w:val="000000" w:themeColor="text1"/>
          <w:sz w:val="24"/>
          <w:szCs w:val="24"/>
          <w:lang w:bidi="ar"/>
        </w:rPr>
        <w:t>全国植保植检信息管理系统</w:t>
      </w:r>
      <w:r w:rsidRPr="000C2DF3">
        <w:rPr>
          <w:rFonts w:asciiTheme="minorEastAsia" w:eastAsiaTheme="minorEastAsia" w:hAnsiTheme="minorEastAsia" w:cs="宋体" w:hint="eastAsia"/>
          <w:color w:val="000000" w:themeColor="text1"/>
          <w:sz w:val="24"/>
          <w:szCs w:val="24"/>
        </w:rPr>
        <w:t>的对接，对省内相关物联网等智能监测设施设备监测数据的接入。</w:t>
      </w:r>
    </w:p>
    <w:p w:rsidR="005E761F" w:rsidRPr="000C2DF3" w:rsidRDefault="00544712">
      <w:pPr>
        <w:spacing w:line="480" w:lineRule="auto"/>
        <w:ind w:firstLineChars="175" w:firstLine="420"/>
        <w:rPr>
          <w:rFonts w:asciiTheme="minorEastAsia" w:eastAsiaTheme="minorEastAsia" w:hAnsiTheme="minorEastAsia"/>
          <w:color w:val="000000" w:themeColor="text1"/>
          <w:sz w:val="24"/>
          <w:szCs w:val="24"/>
        </w:rPr>
      </w:pPr>
      <w:r w:rsidRPr="000C2DF3">
        <w:rPr>
          <w:rFonts w:asciiTheme="minorEastAsia" w:eastAsiaTheme="minorEastAsia" w:hAnsiTheme="minorEastAsia" w:hint="eastAsia"/>
          <w:color w:val="000000" w:themeColor="text1"/>
          <w:sz w:val="24"/>
          <w:szCs w:val="24"/>
        </w:rPr>
        <w:t>（</w:t>
      </w:r>
      <w:r w:rsidRPr="000C2DF3">
        <w:rPr>
          <w:rFonts w:asciiTheme="minorEastAsia" w:eastAsiaTheme="minorEastAsia" w:hAnsiTheme="minorEastAsia"/>
          <w:color w:val="000000" w:themeColor="text1"/>
          <w:sz w:val="24"/>
          <w:szCs w:val="24"/>
        </w:rPr>
        <w:t>1）数字化监测系统</w:t>
      </w:r>
    </w:p>
    <w:p w:rsidR="005E761F" w:rsidRPr="000C2DF3" w:rsidRDefault="00544712">
      <w:pPr>
        <w:spacing w:line="480" w:lineRule="auto"/>
        <w:ind w:firstLineChars="175" w:firstLine="420"/>
        <w:rPr>
          <w:rFonts w:asciiTheme="minorEastAsia" w:eastAsiaTheme="minorEastAsia" w:hAnsiTheme="minorEastAsia" w:cs="宋体"/>
          <w:color w:val="000000" w:themeColor="text1"/>
          <w:sz w:val="24"/>
          <w:szCs w:val="24"/>
        </w:rPr>
      </w:pPr>
      <w:r w:rsidRPr="000C2DF3">
        <w:rPr>
          <w:rFonts w:asciiTheme="minorEastAsia" w:eastAsiaTheme="minorEastAsia" w:hAnsiTheme="minorEastAsia" w:cs="宋体" w:hint="eastAsia"/>
          <w:color w:val="000000" w:themeColor="text1"/>
          <w:sz w:val="24"/>
          <w:szCs w:val="24"/>
        </w:rPr>
        <w:t>面向全省植保部门系统内各级工作人员，支撑全省各监测站点的工作人员按照测报技术规范和植保工作要求上报本地的重大病虫害系统监测等调查数据。</w:t>
      </w:r>
    </w:p>
    <w:p w:rsidR="005E761F" w:rsidRPr="000C2DF3" w:rsidRDefault="00544712">
      <w:pPr>
        <w:spacing w:line="480" w:lineRule="auto"/>
        <w:ind w:firstLineChars="175" w:firstLine="420"/>
        <w:rPr>
          <w:rFonts w:asciiTheme="minorEastAsia" w:eastAsiaTheme="minorEastAsia" w:hAnsiTheme="minorEastAsia" w:cs="宋体"/>
          <w:color w:val="000000" w:themeColor="text1"/>
          <w:sz w:val="24"/>
          <w:szCs w:val="24"/>
        </w:rPr>
      </w:pPr>
      <w:r w:rsidRPr="000C2DF3">
        <w:rPr>
          <w:rFonts w:asciiTheme="minorEastAsia" w:eastAsiaTheme="minorEastAsia" w:hAnsiTheme="minorEastAsia" w:cs="宋体" w:hint="eastAsia"/>
          <w:color w:val="000000" w:themeColor="text1"/>
          <w:sz w:val="24"/>
          <w:szCs w:val="24"/>
        </w:rPr>
        <w:lastRenderedPageBreak/>
        <w:t>（</w:t>
      </w:r>
      <w:r w:rsidRPr="000C2DF3">
        <w:rPr>
          <w:rFonts w:asciiTheme="minorEastAsia" w:eastAsiaTheme="minorEastAsia" w:hAnsiTheme="minorEastAsia" w:cs="宋体"/>
          <w:color w:val="000000" w:themeColor="text1"/>
          <w:sz w:val="24"/>
          <w:szCs w:val="24"/>
        </w:rPr>
        <w:t>2）物联网监测系统</w:t>
      </w:r>
    </w:p>
    <w:p w:rsidR="005E761F" w:rsidRPr="000C2DF3" w:rsidRDefault="00544712">
      <w:pPr>
        <w:spacing w:line="480" w:lineRule="auto"/>
        <w:ind w:firstLineChars="175" w:firstLine="420"/>
        <w:rPr>
          <w:rFonts w:asciiTheme="minorEastAsia" w:eastAsiaTheme="minorEastAsia" w:hAnsiTheme="minorEastAsia" w:cs="宋体"/>
          <w:color w:val="000000" w:themeColor="text1"/>
          <w:sz w:val="24"/>
          <w:szCs w:val="24"/>
        </w:rPr>
      </w:pPr>
      <w:r w:rsidRPr="000C2DF3">
        <w:rPr>
          <w:rFonts w:asciiTheme="minorEastAsia" w:eastAsiaTheme="minorEastAsia" w:hAnsiTheme="minorEastAsia" w:cs="宋体" w:hint="eastAsia"/>
          <w:color w:val="000000" w:themeColor="text1"/>
          <w:sz w:val="24"/>
          <w:szCs w:val="24"/>
        </w:rPr>
        <w:t>支撑全省农业有害生物监测物联网设备的数据互联，推动植保能力，提升工程项目已建成的田间监测点、新建田间监测点，市县植保部门或相关单位建设田间监测点等的监测设备所采集数据的汇集和分析。</w:t>
      </w:r>
    </w:p>
    <w:p w:rsidR="005E761F" w:rsidRPr="000C2DF3" w:rsidRDefault="00544712">
      <w:pPr>
        <w:spacing w:line="480" w:lineRule="auto"/>
        <w:ind w:firstLineChars="175" w:firstLine="420"/>
        <w:rPr>
          <w:rFonts w:asciiTheme="minorEastAsia" w:eastAsiaTheme="minorEastAsia" w:hAnsiTheme="minorEastAsia" w:cs="宋体"/>
          <w:color w:val="000000" w:themeColor="text1"/>
          <w:sz w:val="24"/>
          <w:szCs w:val="24"/>
        </w:rPr>
      </w:pPr>
      <w:r w:rsidRPr="000C2DF3">
        <w:rPr>
          <w:rFonts w:asciiTheme="minorEastAsia" w:eastAsiaTheme="minorEastAsia" w:hAnsiTheme="minorEastAsia" w:cs="宋体" w:hint="eastAsia"/>
          <w:color w:val="000000" w:themeColor="text1"/>
          <w:sz w:val="24"/>
          <w:szCs w:val="24"/>
        </w:rPr>
        <w:t>（</w:t>
      </w:r>
      <w:r w:rsidRPr="000C2DF3">
        <w:rPr>
          <w:rFonts w:asciiTheme="minorEastAsia" w:eastAsiaTheme="minorEastAsia" w:hAnsiTheme="minorEastAsia" w:cs="宋体"/>
          <w:color w:val="000000" w:themeColor="text1"/>
          <w:sz w:val="24"/>
          <w:szCs w:val="24"/>
        </w:rPr>
        <w:t>3）数据分析预警系统</w:t>
      </w:r>
    </w:p>
    <w:p w:rsidR="005E761F" w:rsidRPr="000C2DF3" w:rsidRDefault="00544712">
      <w:pPr>
        <w:spacing w:line="480" w:lineRule="auto"/>
        <w:ind w:firstLineChars="175" w:firstLine="420"/>
        <w:rPr>
          <w:rFonts w:asciiTheme="minorEastAsia" w:eastAsiaTheme="minorEastAsia" w:hAnsiTheme="minorEastAsia" w:cs="宋体"/>
          <w:color w:val="000000" w:themeColor="text1"/>
          <w:sz w:val="24"/>
          <w:szCs w:val="24"/>
        </w:rPr>
      </w:pPr>
      <w:r w:rsidRPr="000C2DF3">
        <w:rPr>
          <w:rFonts w:asciiTheme="minorEastAsia" w:eastAsiaTheme="minorEastAsia" w:hAnsiTheme="minorEastAsia" w:cs="宋体" w:hint="eastAsia"/>
          <w:color w:val="000000" w:themeColor="text1"/>
          <w:sz w:val="24"/>
          <w:szCs w:val="24"/>
        </w:rPr>
        <w:t>数据分析预警系统是病虫害预警防控决策的核心支撑，整合各子系统及信息资源，实现集中管理与智能联动。系统通过动态评估预警、历史数据回顾、防控措施总结和工作实效评价，结合气候、苗情等多维信息，开展科学的综合分析，为预警防控和决策优化提供数据支持。</w:t>
      </w:r>
    </w:p>
    <w:p w:rsidR="005E761F" w:rsidRPr="000C2DF3" w:rsidRDefault="00544712">
      <w:pPr>
        <w:spacing w:line="480" w:lineRule="auto"/>
        <w:ind w:firstLineChars="175" w:firstLine="420"/>
        <w:rPr>
          <w:rFonts w:asciiTheme="minorEastAsia" w:eastAsiaTheme="minorEastAsia" w:hAnsiTheme="minorEastAsia"/>
          <w:color w:val="000000" w:themeColor="text1"/>
          <w:sz w:val="24"/>
          <w:szCs w:val="24"/>
        </w:rPr>
      </w:pPr>
      <w:r w:rsidRPr="000C2DF3">
        <w:rPr>
          <w:rFonts w:asciiTheme="minorEastAsia" w:eastAsiaTheme="minorEastAsia" w:hAnsiTheme="minorEastAsia" w:cs="宋体" w:hint="eastAsia"/>
          <w:color w:val="000000" w:themeColor="text1"/>
          <w:sz w:val="24"/>
          <w:szCs w:val="24"/>
        </w:rPr>
        <w:t>（</w:t>
      </w:r>
      <w:r w:rsidRPr="000C2DF3">
        <w:rPr>
          <w:rFonts w:asciiTheme="minorEastAsia" w:eastAsiaTheme="minorEastAsia" w:hAnsiTheme="minorEastAsia" w:cs="宋体"/>
          <w:color w:val="000000" w:themeColor="text1"/>
          <w:sz w:val="24"/>
          <w:szCs w:val="24"/>
        </w:rPr>
        <w:t>4）应急指挥调度系统</w:t>
      </w:r>
    </w:p>
    <w:p w:rsidR="005E761F" w:rsidRPr="000C2DF3" w:rsidRDefault="00544712">
      <w:pPr>
        <w:spacing w:line="480" w:lineRule="auto"/>
        <w:ind w:firstLineChars="175" w:firstLine="420"/>
        <w:rPr>
          <w:rFonts w:asciiTheme="minorEastAsia" w:eastAsiaTheme="minorEastAsia" w:hAnsiTheme="minorEastAsia" w:cs="宋体"/>
          <w:color w:val="000000" w:themeColor="text1"/>
          <w:sz w:val="24"/>
          <w:szCs w:val="24"/>
        </w:rPr>
      </w:pPr>
      <w:r w:rsidRPr="000C2DF3">
        <w:rPr>
          <w:rFonts w:asciiTheme="minorEastAsia" w:eastAsiaTheme="minorEastAsia" w:hAnsiTheme="minorEastAsia" w:cs="宋体" w:hint="eastAsia"/>
          <w:color w:val="000000" w:themeColor="text1"/>
          <w:sz w:val="24"/>
          <w:szCs w:val="24"/>
        </w:rPr>
        <w:t>面向省级植保部门及相关负责人，基于</w:t>
      </w:r>
      <w:r w:rsidRPr="000C2DF3">
        <w:rPr>
          <w:rFonts w:asciiTheme="minorEastAsia" w:eastAsiaTheme="minorEastAsia" w:hAnsiTheme="minorEastAsia" w:cs="宋体"/>
          <w:color w:val="000000" w:themeColor="text1"/>
          <w:sz w:val="24"/>
          <w:szCs w:val="24"/>
        </w:rPr>
        <w:t>GIS技术和“一张图”等可视化手段，融合时空数据与植保业务数据，构建病虫测防联动图和物联网监测图等。系统支持视频会商、调度指挥、专题数据分析和病虫害监测预警，通过直观的数据展示与动态分析，为不同管理角色提供辅助决策支持，提升植保指挥调度的实时化、可视化和精细化水平。</w:t>
      </w:r>
    </w:p>
    <w:p w:rsidR="005E761F" w:rsidRPr="000C2DF3" w:rsidRDefault="00544712">
      <w:pPr>
        <w:spacing w:line="480" w:lineRule="auto"/>
        <w:ind w:firstLineChars="175" w:firstLine="420"/>
        <w:rPr>
          <w:rFonts w:asciiTheme="minorEastAsia" w:eastAsiaTheme="minorEastAsia" w:hAnsiTheme="minorEastAsia" w:cs="宋体"/>
          <w:color w:val="000000" w:themeColor="text1"/>
          <w:sz w:val="24"/>
          <w:szCs w:val="24"/>
        </w:rPr>
      </w:pPr>
      <w:r w:rsidRPr="000C2DF3">
        <w:rPr>
          <w:rFonts w:asciiTheme="minorEastAsia" w:eastAsiaTheme="minorEastAsia" w:hAnsiTheme="minorEastAsia" w:cs="宋体" w:hint="eastAsia"/>
          <w:color w:val="000000" w:themeColor="text1"/>
          <w:sz w:val="24"/>
          <w:szCs w:val="24"/>
        </w:rPr>
        <w:t>（</w:t>
      </w:r>
      <w:r w:rsidRPr="000C2DF3">
        <w:rPr>
          <w:rFonts w:asciiTheme="minorEastAsia" w:eastAsiaTheme="minorEastAsia" w:hAnsiTheme="minorEastAsia" w:cs="宋体"/>
          <w:color w:val="000000" w:themeColor="text1"/>
          <w:sz w:val="24"/>
          <w:szCs w:val="24"/>
        </w:rPr>
        <w:t>5）农事服务系统（农事服务小程序）</w:t>
      </w:r>
    </w:p>
    <w:p w:rsidR="005E761F" w:rsidRPr="000C2DF3" w:rsidRDefault="00544712">
      <w:pPr>
        <w:spacing w:line="480" w:lineRule="auto"/>
        <w:ind w:firstLineChars="175" w:firstLine="420"/>
        <w:rPr>
          <w:rFonts w:asciiTheme="minorEastAsia" w:eastAsiaTheme="minorEastAsia" w:hAnsiTheme="minorEastAsia" w:cs="宋体"/>
          <w:color w:val="000000" w:themeColor="text1"/>
          <w:sz w:val="24"/>
          <w:szCs w:val="24"/>
        </w:rPr>
      </w:pPr>
      <w:r w:rsidRPr="000C2DF3">
        <w:rPr>
          <w:rFonts w:asciiTheme="minorEastAsia" w:eastAsiaTheme="minorEastAsia" w:hAnsiTheme="minorEastAsia" w:cs="宋体" w:hint="eastAsia"/>
          <w:color w:val="000000" w:themeColor="text1"/>
          <w:sz w:val="24"/>
          <w:szCs w:val="24"/>
        </w:rPr>
        <w:t>面向农户、种植户，提供病虫预警防控相关的农业服务，支持农户主动上报病虫情；支持订阅病虫预警防控相关信息；支持整合专家资源，建立专家科研工作与病虫害预警防治工作的桥梁。</w:t>
      </w:r>
    </w:p>
    <w:p w:rsidR="005E761F" w:rsidRPr="000C2DF3" w:rsidRDefault="00544712">
      <w:pPr>
        <w:spacing w:line="480" w:lineRule="auto"/>
        <w:ind w:firstLineChars="175" w:firstLine="420"/>
        <w:rPr>
          <w:rFonts w:asciiTheme="minorEastAsia" w:eastAsiaTheme="minorEastAsia" w:hAnsiTheme="minorEastAsia" w:cs="宋体"/>
          <w:color w:val="000000" w:themeColor="text1"/>
          <w:sz w:val="24"/>
          <w:szCs w:val="24"/>
        </w:rPr>
      </w:pPr>
      <w:r w:rsidRPr="000C2DF3">
        <w:rPr>
          <w:rFonts w:asciiTheme="minorEastAsia" w:eastAsiaTheme="minorEastAsia" w:hAnsiTheme="minorEastAsia" w:cs="宋体" w:hint="eastAsia"/>
          <w:color w:val="000000" w:themeColor="text1"/>
          <w:sz w:val="24"/>
          <w:szCs w:val="24"/>
        </w:rPr>
        <w:t>（</w:t>
      </w:r>
      <w:r w:rsidRPr="000C2DF3">
        <w:rPr>
          <w:rFonts w:asciiTheme="minorEastAsia" w:eastAsiaTheme="minorEastAsia" w:hAnsiTheme="minorEastAsia" w:cs="宋体"/>
          <w:color w:val="000000" w:themeColor="text1"/>
          <w:sz w:val="24"/>
          <w:szCs w:val="24"/>
        </w:rPr>
        <w:t>6）数据管理系统</w:t>
      </w:r>
    </w:p>
    <w:p w:rsidR="005E761F" w:rsidRPr="000C2DF3" w:rsidRDefault="00544712">
      <w:pPr>
        <w:spacing w:line="480" w:lineRule="auto"/>
        <w:ind w:firstLineChars="175" w:firstLine="420"/>
        <w:rPr>
          <w:rFonts w:asciiTheme="minorEastAsia" w:eastAsiaTheme="minorEastAsia" w:hAnsiTheme="minorEastAsia" w:cs="宋体"/>
          <w:color w:val="000000" w:themeColor="text1"/>
          <w:sz w:val="24"/>
          <w:szCs w:val="24"/>
        </w:rPr>
      </w:pPr>
      <w:r w:rsidRPr="000C2DF3">
        <w:rPr>
          <w:rFonts w:asciiTheme="minorEastAsia" w:eastAsiaTheme="minorEastAsia" w:hAnsiTheme="minorEastAsia" w:cs="宋体" w:hint="eastAsia"/>
          <w:color w:val="000000" w:themeColor="text1"/>
          <w:sz w:val="24"/>
          <w:szCs w:val="24"/>
        </w:rPr>
        <w:t>在数据资源方面可结合数据要素的有关规定，建立开放的数据资源，建立数据资源地图。</w:t>
      </w:r>
    </w:p>
    <w:p w:rsidR="005E761F" w:rsidRPr="000C2DF3" w:rsidRDefault="00544712">
      <w:pPr>
        <w:spacing w:line="480" w:lineRule="auto"/>
        <w:ind w:firstLineChars="175" w:firstLine="422"/>
        <w:rPr>
          <w:rFonts w:asciiTheme="minorEastAsia" w:eastAsiaTheme="minorEastAsia" w:hAnsiTheme="minorEastAsia" w:cs="宋体"/>
          <w:color w:val="000000" w:themeColor="text1"/>
          <w:sz w:val="24"/>
          <w:szCs w:val="24"/>
        </w:rPr>
      </w:pPr>
      <w:r w:rsidRPr="000C2DF3">
        <w:rPr>
          <w:rFonts w:asciiTheme="minorEastAsia" w:eastAsiaTheme="minorEastAsia" w:hAnsiTheme="minorEastAsia" w:cs="宋体"/>
          <w:b/>
          <w:bCs/>
          <w:color w:val="000000" w:themeColor="text1"/>
          <w:sz w:val="24"/>
          <w:szCs w:val="24"/>
        </w:rPr>
        <w:t xml:space="preserve"> 2.</w:t>
      </w:r>
      <w:r w:rsidRPr="000C2DF3">
        <w:rPr>
          <w:rFonts w:asciiTheme="minorEastAsia" w:eastAsiaTheme="minorEastAsia" w:hAnsiTheme="minorEastAsia" w:hint="eastAsia"/>
          <w:b/>
          <w:bCs/>
          <w:color w:val="000000" w:themeColor="text1"/>
          <w:sz w:val="24"/>
          <w:szCs w:val="24"/>
        </w:rPr>
        <w:t>软件开发配套服务</w:t>
      </w:r>
      <w:r w:rsidRPr="000C2DF3">
        <w:rPr>
          <w:rFonts w:asciiTheme="minorEastAsia" w:eastAsiaTheme="minorEastAsia" w:hAnsiTheme="minorEastAsia" w:cs="宋体" w:hint="eastAsia"/>
          <w:b/>
          <w:bCs/>
          <w:color w:val="000000" w:themeColor="text1"/>
          <w:sz w:val="24"/>
          <w:szCs w:val="24"/>
        </w:rPr>
        <w:t>要求</w:t>
      </w:r>
      <w:r w:rsidRPr="000C2DF3">
        <w:rPr>
          <w:rFonts w:asciiTheme="minorEastAsia" w:eastAsiaTheme="minorEastAsia" w:hAnsiTheme="minorEastAsia" w:cs="宋体"/>
          <w:b/>
          <w:bCs/>
          <w:color w:val="000000" w:themeColor="text1"/>
          <w:sz w:val="24"/>
          <w:szCs w:val="24"/>
        </w:rPr>
        <w:t xml:space="preserve"> </w:t>
      </w:r>
      <w:r w:rsidRPr="000C2DF3">
        <w:rPr>
          <w:rFonts w:asciiTheme="minorEastAsia" w:eastAsiaTheme="minorEastAsia" w:hAnsiTheme="minorEastAsia" w:cs="宋体"/>
          <w:color w:val="000000" w:themeColor="text1"/>
          <w:sz w:val="24"/>
          <w:szCs w:val="24"/>
        </w:rPr>
        <w:br/>
      </w:r>
      <w:r w:rsidRPr="000C2DF3">
        <w:rPr>
          <w:rFonts w:asciiTheme="minorEastAsia" w:eastAsiaTheme="minorEastAsia" w:hAnsiTheme="minorEastAsia" w:cs="宋体" w:hint="eastAsia"/>
          <w:color w:val="000000" w:themeColor="text1"/>
          <w:sz w:val="24"/>
          <w:szCs w:val="24"/>
        </w:rPr>
        <w:lastRenderedPageBreak/>
        <w:t>（</w:t>
      </w:r>
      <w:r w:rsidRPr="000C2DF3">
        <w:rPr>
          <w:rFonts w:asciiTheme="minorEastAsia" w:eastAsiaTheme="minorEastAsia" w:hAnsiTheme="minorEastAsia" w:cs="宋体"/>
          <w:color w:val="000000" w:themeColor="text1"/>
          <w:sz w:val="24"/>
          <w:szCs w:val="24"/>
        </w:rPr>
        <w:t>1）</w:t>
      </w:r>
      <w:r w:rsidRPr="000C2DF3">
        <w:rPr>
          <w:rFonts w:asciiTheme="minorEastAsia" w:eastAsiaTheme="minorEastAsia" w:hAnsiTheme="minorEastAsia" w:cs="宋体" w:hint="eastAsia"/>
          <w:color w:val="000000" w:themeColor="text1"/>
          <w:sz w:val="24"/>
          <w:szCs w:val="24"/>
        </w:rPr>
        <w:t>商用密码基础设施服务要求</w:t>
      </w:r>
    </w:p>
    <w:p w:rsidR="005E761F" w:rsidRPr="000C2DF3" w:rsidRDefault="00544712">
      <w:pPr>
        <w:spacing w:line="480" w:lineRule="auto"/>
        <w:ind w:firstLineChars="175" w:firstLine="420"/>
        <w:rPr>
          <w:rFonts w:asciiTheme="minorEastAsia" w:eastAsiaTheme="minorEastAsia" w:hAnsiTheme="minorEastAsia" w:cs="宋体"/>
          <w:color w:val="000000" w:themeColor="text1"/>
          <w:sz w:val="24"/>
          <w:szCs w:val="24"/>
        </w:rPr>
      </w:pPr>
      <w:r w:rsidRPr="000C2DF3">
        <w:rPr>
          <w:rFonts w:asciiTheme="minorEastAsia" w:eastAsiaTheme="minorEastAsia" w:hAnsiTheme="minorEastAsia" w:hint="eastAsia"/>
          <w:color w:val="000000" w:themeColor="text1"/>
          <w:sz w:val="24"/>
          <w:szCs w:val="24"/>
        </w:rPr>
        <w:t>提供与统一身份认证、完成密码资源池的对接接入服务。</w:t>
      </w:r>
      <w:r w:rsidRPr="000C2DF3">
        <w:rPr>
          <w:rFonts w:asciiTheme="minorEastAsia" w:eastAsiaTheme="minorEastAsia" w:hAnsiTheme="minorEastAsia" w:cs="宋体"/>
          <w:color w:val="000000" w:themeColor="text1"/>
          <w:sz w:val="24"/>
          <w:szCs w:val="24"/>
        </w:rPr>
        <w:t>租赁部署SSL证书</w:t>
      </w:r>
      <w:r w:rsidRPr="000C2DF3">
        <w:rPr>
          <w:rFonts w:asciiTheme="minorEastAsia" w:eastAsiaTheme="minorEastAsia" w:hAnsiTheme="minorEastAsia" w:cs="宋体" w:hint="eastAsia"/>
          <w:color w:val="000000" w:themeColor="text1"/>
          <w:sz w:val="24"/>
          <w:szCs w:val="24"/>
        </w:rPr>
        <w:t>、</w:t>
      </w:r>
      <w:r w:rsidRPr="000C2DF3">
        <w:rPr>
          <w:rFonts w:asciiTheme="minorEastAsia" w:eastAsiaTheme="minorEastAsia" w:hAnsiTheme="minorEastAsia" w:cs="宋体"/>
          <w:color w:val="000000" w:themeColor="text1"/>
          <w:sz w:val="24"/>
          <w:szCs w:val="24"/>
        </w:rPr>
        <w:t>智能密码钥匙（UKEY）和用户数字证书（写入UKEY的证书）。SSL安全网关由省农业农村厅统一租赁，提供1个域名，配套需要租赁1张SSL证书</w:t>
      </w:r>
      <w:r w:rsidRPr="000C2DF3">
        <w:rPr>
          <w:rFonts w:asciiTheme="minorEastAsia" w:eastAsiaTheme="minorEastAsia" w:hAnsiTheme="minorEastAsia" w:cs="宋体" w:hint="eastAsia"/>
          <w:color w:val="000000" w:themeColor="text1"/>
          <w:sz w:val="24"/>
          <w:szCs w:val="24"/>
        </w:rPr>
        <w:t>（服务期</w:t>
      </w:r>
      <w:r w:rsidRPr="000C2DF3">
        <w:rPr>
          <w:rFonts w:asciiTheme="minorEastAsia" w:eastAsiaTheme="minorEastAsia" w:hAnsiTheme="minorEastAsia" w:cs="宋体"/>
          <w:color w:val="000000" w:themeColor="text1"/>
          <w:sz w:val="24"/>
          <w:szCs w:val="24"/>
        </w:rPr>
        <w:t>5年）。为系统管理员、省级植保员、市级植保员</w:t>
      </w:r>
      <w:r w:rsidRPr="000C2DF3">
        <w:rPr>
          <w:rFonts w:asciiTheme="minorEastAsia" w:eastAsiaTheme="minorEastAsia" w:hAnsiTheme="minorEastAsia" w:cs="宋体" w:hint="eastAsia"/>
          <w:color w:val="000000" w:themeColor="text1"/>
          <w:sz w:val="24"/>
          <w:szCs w:val="24"/>
        </w:rPr>
        <w:t>等平台用户配备</w:t>
      </w:r>
      <w:r w:rsidRPr="000C2DF3">
        <w:rPr>
          <w:rFonts w:asciiTheme="minorEastAsia" w:eastAsiaTheme="minorEastAsia" w:hAnsiTheme="minorEastAsia" w:cs="宋体"/>
          <w:color w:val="000000" w:themeColor="text1"/>
          <w:sz w:val="24"/>
          <w:szCs w:val="24"/>
        </w:rPr>
        <w:t>智能密码钥匙（UKEY）和用户数字证书（写入UKEY的证书），</w:t>
      </w:r>
      <w:r w:rsidRPr="000C2DF3">
        <w:rPr>
          <w:rFonts w:asciiTheme="minorEastAsia" w:eastAsiaTheme="minorEastAsia" w:hAnsiTheme="minorEastAsia" w:cs="宋体" w:hint="eastAsia"/>
          <w:color w:val="000000" w:themeColor="text1"/>
          <w:sz w:val="24"/>
          <w:szCs w:val="24"/>
        </w:rPr>
        <w:t>采购数量为</w:t>
      </w:r>
      <w:r w:rsidRPr="000C2DF3">
        <w:rPr>
          <w:rFonts w:asciiTheme="minorEastAsia" w:eastAsiaTheme="minorEastAsia" w:hAnsiTheme="minorEastAsia" w:cs="宋体"/>
          <w:color w:val="000000" w:themeColor="text1"/>
          <w:sz w:val="24"/>
          <w:szCs w:val="24"/>
        </w:rPr>
        <w:t>100个</w:t>
      </w:r>
      <w:r w:rsidRPr="000C2DF3">
        <w:rPr>
          <w:rFonts w:asciiTheme="minorEastAsia" w:eastAsiaTheme="minorEastAsia" w:hAnsiTheme="minorEastAsia" w:cs="宋体" w:hint="eastAsia"/>
          <w:color w:val="000000" w:themeColor="text1"/>
          <w:sz w:val="24"/>
          <w:szCs w:val="24"/>
        </w:rPr>
        <w:t>（服务期</w:t>
      </w:r>
      <w:r w:rsidRPr="000C2DF3">
        <w:rPr>
          <w:rFonts w:asciiTheme="minorEastAsia" w:eastAsiaTheme="minorEastAsia" w:hAnsiTheme="minorEastAsia" w:cs="宋体"/>
          <w:color w:val="000000" w:themeColor="text1"/>
          <w:sz w:val="24"/>
          <w:szCs w:val="24"/>
        </w:rPr>
        <w:t>5年）。为县级植保员</w:t>
      </w:r>
      <w:r w:rsidRPr="000C2DF3">
        <w:rPr>
          <w:rFonts w:asciiTheme="minorEastAsia" w:eastAsiaTheme="minorEastAsia" w:hAnsiTheme="minorEastAsia" w:cs="宋体" w:hint="eastAsia"/>
          <w:color w:val="000000" w:themeColor="text1"/>
          <w:sz w:val="24"/>
          <w:szCs w:val="24"/>
        </w:rPr>
        <w:t>等平台用户</w:t>
      </w:r>
      <w:r w:rsidRPr="000C2DF3">
        <w:rPr>
          <w:rFonts w:asciiTheme="minorEastAsia" w:eastAsiaTheme="minorEastAsia" w:hAnsiTheme="minorEastAsia" w:cs="宋体"/>
          <w:color w:val="000000" w:themeColor="text1"/>
          <w:sz w:val="24"/>
          <w:szCs w:val="24"/>
        </w:rPr>
        <w:t>提供用户数字证书（写入UKEY的证书），</w:t>
      </w:r>
      <w:r w:rsidRPr="000C2DF3">
        <w:rPr>
          <w:rFonts w:asciiTheme="minorEastAsia" w:eastAsiaTheme="minorEastAsia" w:hAnsiTheme="minorEastAsia" w:cs="宋体" w:hint="eastAsia"/>
          <w:color w:val="000000" w:themeColor="text1"/>
          <w:sz w:val="24"/>
          <w:szCs w:val="24"/>
        </w:rPr>
        <w:t>采购数量为</w:t>
      </w:r>
      <w:r w:rsidRPr="000C2DF3">
        <w:rPr>
          <w:rFonts w:asciiTheme="minorEastAsia" w:eastAsiaTheme="minorEastAsia" w:hAnsiTheme="minorEastAsia" w:cs="宋体"/>
          <w:color w:val="000000" w:themeColor="text1"/>
          <w:sz w:val="24"/>
          <w:szCs w:val="24"/>
        </w:rPr>
        <w:t>470</w:t>
      </w:r>
      <w:r w:rsidRPr="000C2DF3">
        <w:rPr>
          <w:rFonts w:asciiTheme="minorEastAsia" w:eastAsiaTheme="minorEastAsia" w:hAnsiTheme="minorEastAsia" w:cs="宋体" w:hint="eastAsia"/>
          <w:color w:val="000000" w:themeColor="text1"/>
          <w:sz w:val="24"/>
          <w:szCs w:val="24"/>
        </w:rPr>
        <w:t>张（服务期</w:t>
      </w:r>
      <w:r w:rsidRPr="000C2DF3">
        <w:rPr>
          <w:rFonts w:asciiTheme="minorEastAsia" w:eastAsiaTheme="minorEastAsia" w:hAnsiTheme="minorEastAsia" w:cs="宋体"/>
          <w:color w:val="000000" w:themeColor="text1"/>
          <w:sz w:val="24"/>
          <w:szCs w:val="24"/>
        </w:rPr>
        <w:t>5年）。</w:t>
      </w:r>
      <w:r w:rsidRPr="000C2DF3">
        <w:rPr>
          <w:rFonts w:asciiTheme="minorEastAsia" w:eastAsiaTheme="minorEastAsia" w:hAnsiTheme="minorEastAsia" w:cs="宋体"/>
          <w:color w:val="000000" w:themeColor="text1"/>
          <w:sz w:val="24"/>
          <w:szCs w:val="24"/>
        </w:rPr>
        <w:br/>
        <w:t xml:space="preserve"> （2）国产化适配及部署服务</w:t>
      </w:r>
      <w:r w:rsidRPr="000C2DF3">
        <w:rPr>
          <w:rFonts w:asciiTheme="minorEastAsia" w:eastAsiaTheme="minorEastAsia" w:hAnsiTheme="minorEastAsia" w:cs="宋体" w:hint="eastAsia"/>
          <w:color w:val="000000" w:themeColor="text1"/>
          <w:sz w:val="24"/>
          <w:szCs w:val="24"/>
        </w:rPr>
        <w:t>要求</w:t>
      </w:r>
    </w:p>
    <w:p w:rsidR="005E761F" w:rsidRPr="000C2DF3" w:rsidRDefault="00544712">
      <w:pPr>
        <w:spacing w:line="480" w:lineRule="auto"/>
        <w:ind w:firstLineChars="175" w:firstLine="420"/>
        <w:rPr>
          <w:rFonts w:asciiTheme="minorEastAsia" w:eastAsiaTheme="minorEastAsia" w:hAnsiTheme="minorEastAsia" w:cs="宋体"/>
          <w:color w:val="000000" w:themeColor="text1"/>
          <w:sz w:val="24"/>
          <w:szCs w:val="24"/>
        </w:rPr>
      </w:pPr>
      <w:r w:rsidRPr="000C2DF3">
        <w:rPr>
          <w:rFonts w:asciiTheme="minorEastAsia" w:eastAsiaTheme="minorEastAsia" w:hAnsiTheme="minorEastAsia" w:cs="宋体" w:hint="eastAsia"/>
          <w:color w:val="000000" w:themeColor="text1"/>
          <w:sz w:val="24"/>
          <w:szCs w:val="24"/>
        </w:rPr>
        <w:t>按照国家电子政务网络应用和机关单位对协同办公系统建设相关安可规划、标准及要求，在统筹规划、统一标准的原则下，遵循广东省政数局的要求，根据实际情况，对本项目平台实施国产化适配，结合省预警防控中心应用实际，合理规划项目建设的顶层架构，形成统一规范的应用标准体系。同步实施系统安全体系建设，为系统的可靠运行提供安全保证，符合国家电子政务安可建设的相关要求。省预警防控中心逐步规划并实现包括外设终端、服务器、操作系统、数据库、中间件等软硬件的国产化适配改造，制定严格规范的适配迁移方案，确保迁移的规范性、延续性和连贯性，完成平台的国产化、安可化。</w:t>
      </w:r>
    </w:p>
    <w:p w:rsidR="005E761F" w:rsidRPr="000C2DF3" w:rsidRDefault="00544712">
      <w:pPr>
        <w:spacing w:line="480" w:lineRule="auto"/>
        <w:ind w:firstLineChars="175" w:firstLine="420"/>
        <w:rPr>
          <w:rFonts w:asciiTheme="minorEastAsia" w:eastAsiaTheme="minorEastAsia" w:hAnsiTheme="minorEastAsia"/>
          <w:color w:val="000000" w:themeColor="text1"/>
          <w:kern w:val="0"/>
          <w:sz w:val="24"/>
          <w:szCs w:val="24"/>
        </w:rPr>
      </w:pPr>
      <w:r w:rsidRPr="000C2DF3">
        <w:rPr>
          <w:rFonts w:asciiTheme="minorEastAsia" w:eastAsiaTheme="minorEastAsia" w:hAnsiTheme="minorEastAsia"/>
          <w:color w:val="000000" w:themeColor="text1"/>
          <w:kern w:val="0"/>
          <w:sz w:val="24"/>
          <w:szCs w:val="24"/>
        </w:rPr>
        <w:t>（3）第三方服务要求</w:t>
      </w:r>
    </w:p>
    <w:p w:rsidR="005E761F" w:rsidRPr="000C2DF3" w:rsidRDefault="00544712">
      <w:pPr>
        <w:spacing w:line="480" w:lineRule="auto"/>
        <w:ind w:firstLineChars="175" w:firstLine="420"/>
        <w:rPr>
          <w:rFonts w:asciiTheme="minorEastAsia" w:eastAsiaTheme="minorEastAsia" w:hAnsiTheme="minorEastAsia"/>
          <w:color w:val="000000" w:themeColor="text1"/>
          <w:sz w:val="24"/>
          <w:szCs w:val="24"/>
        </w:rPr>
      </w:pPr>
      <w:r w:rsidRPr="000C2DF3">
        <w:rPr>
          <w:rFonts w:asciiTheme="minorEastAsia" w:eastAsiaTheme="minorEastAsia" w:hAnsiTheme="minorEastAsia" w:hint="eastAsia"/>
          <w:color w:val="000000" w:themeColor="text1"/>
          <w:sz w:val="24"/>
          <w:szCs w:val="24"/>
        </w:rPr>
        <w:t>提供网络安全等级保护测评服务和系统验收测评服务等。</w:t>
      </w:r>
    </w:p>
    <w:p w:rsidR="005E761F" w:rsidRPr="000C2DF3" w:rsidRDefault="00544712">
      <w:pPr>
        <w:spacing w:line="480" w:lineRule="auto"/>
        <w:ind w:firstLineChars="175" w:firstLine="422"/>
        <w:rPr>
          <w:rFonts w:asciiTheme="minorEastAsia" w:eastAsiaTheme="minorEastAsia" w:hAnsiTheme="minorEastAsia"/>
          <w:b/>
          <w:bCs/>
          <w:color w:val="000000" w:themeColor="text1"/>
          <w:sz w:val="24"/>
          <w:szCs w:val="24"/>
        </w:rPr>
      </w:pPr>
      <w:r w:rsidRPr="000C2DF3">
        <w:rPr>
          <w:rFonts w:asciiTheme="minorEastAsia" w:eastAsiaTheme="minorEastAsia" w:hAnsiTheme="minorEastAsia"/>
          <w:b/>
          <w:bCs/>
          <w:color w:val="000000" w:themeColor="text1"/>
          <w:sz w:val="24"/>
          <w:szCs w:val="24"/>
        </w:rPr>
        <w:t>3.</w:t>
      </w:r>
      <w:r w:rsidRPr="000C2DF3">
        <w:rPr>
          <w:rFonts w:asciiTheme="minorEastAsia" w:eastAsiaTheme="minorEastAsia" w:hAnsiTheme="minorEastAsia" w:hint="eastAsia"/>
          <w:b/>
          <w:bCs/>
          <w:color w:val="000000" w:themeColor="text1"/>
          <w:sz w:val="24"/>
          <w:szCs w:val="24"/>
        </w:rPr>
        <w:t>指挥调度中心建设</w:t>
      </w:r>
      <w:r w:rsidRPr="000C2DF3">
        <w:rPr>
          <w:rFonts w:asciiTheme="minorEastAsia" w:eastAsiaTheme="minorEastAsia" w:hAnsiTheme="minorEastAsia"/>
          <w:b/>
          <w:bCs/>
          <w:color w:val="000000" w:themeColor="text1"/>
          <w:sz w:val="24"/>
          <w:szCs w:val="24"/>
        </w:rPr>
        <w:t xml:space="preserve"> </w:t>
      </w:r>
    </w:p>
    <w:p w:rsidR="005E761F" w:rsidRPr="000C2DF3" w:rsidRDefault="00544712">
      <w:pPr>
        <w:spacing w:line="480" w:lineRule="auto"/>
        <w:ind w:firstLineChars="175" w:firstLine="420"/>
        <w:rPr>
          <w:rFonts w:asciiTheme="minorEastAsia" w:eastAsiaTheme="minorEastAsia" w:hAnsiTheme="minorEastAsia"/>
          <w:color w:val="000000" w:themeColor="text1"/>
          <w:sz w:val="24"/>
          <w:szCs w:val="24"/>
        </w:rPr>
      </w:pPr>
      <w:r w:rsidRPr="000C2DF3">
        <w:rPr>
          <w:rFonts w:asciiTheme="minorEastAsia" w:eastAsiaTheme="minorEastAsia" w:hAnsiTheme="minorEastAsia" w:hint="eastAsia"/>
          <w:color w:val="000000" w:themeColor="text1"/>
          <w:sz w:val="24"/>
          <w:szCs w:val="24"/>
        </w:rPr>
        <w:t>项目建设指挥调度中心</w:t>
      </w:r>
      <w:r w:rsidRPr="000C2DF3">
        <w:rPr>
          <w:rFonts w:asciiTheme="minorEastAsia" w:eastAsiaTheme="minorEastAsia" w:hAnsiTheme="minorEastAsia"/>
          <w:color w:val="000000" w:themeColor="text1"/>
          <w:sz w:val="24"/>
          <w:szCs w:val="24"/>
        </w:rPr>
        <w:t>1个，配备室内高清显示大屏、会议系统、音响和视频会商系统等</w:t>
      </w:r>
      <w:r w:rsidRPr="000C2DF3">
        <w:rPr>
          <w:rFonts w:asciiTheme="minorEastAsia" w:eastAsiaTheme="minorEastAsia" w:hAnsiTheme="minorEastAsia" w:hint="eastAsia"/>
          <w:color w:val="000000" w:themeColor="text1"/>
          <w:sz w:val="24"/>
          <w:szCs w:val="24"/>
        </w:rPr>
        <w:t>设施</w:t>
      </w:r>
      <w:r w:rsidRPr="000C2DF3">
        <w:rPr>
          <w:rFonts w:asciiTheme="minorEastAsia" w:eastAsiaTheme="minorEastAsia" w:hAnsiTheme="minorEastAsia"/>
          <w:color w:val="000000" w:themeColor="text1"/>
          <w:sz w:val="24"/>
          <w:szCs w:val="24"/>
        </w:rPr>
        <w:t>。</w:t>
      </w:r>
    </w:p>
    <w:p w:rsidR="005E761F" w:rsidRPr="000C2DF3" w:rsidRDefault="00544712">
      <w:pPr>
        <w:spacing w:line="480" w:lineRule="auto"/>
        <w:ind w:firstLineChars="175" w:firstLine="422"/>
        <w:rPr>
          <w:rFonts w:asciiTheme="minorEastAsia" w:eastAsiaTheme="minorEastAsia" w:hAnsiTheme="minorEastAsia"/>
          <w:b/>
          <w:bCs/>
          <w:color w:val="000000" w:themeColor="text1"/>
          <w:sz w:val="24"/>
          <w:szCs w:val="24"/>
        </w:rPr>
      </w:pPr>
      <w:r w:rsidRPr="000C2DF3">
        <w:rPr>
          <w:rFonts w:asciiTheme="minorEastAsia" w:eastAsiaTheme="minorEastAsia" w:hAnsiTheme="minorEastAsia"/>
          <w:b/>
          <w:bCs/>
          <w:color w:val="000000" w:themeColor="text1"/>
          <w:sz w:val="24"/>
          <w:szCs w:val="24"/>
        </w:rPr>
        <w:t>4.</w:t>
      </w:r>
      <w:r w:rsidRPr="000C2DF3">
        <w:rPr>
          <w:rFonts w:asciiTheme="minorEastAsia" w:eastAsiaTheme="minorEastAsia" w:hAnsiTheme="minorEastAsia" w:hint="eastAsia"/>
          <w:b/>
          <w:bCs/>
          <w:color w:val="000000" w:themeColor="text1"/>
          <w:sz w:val="24"/>
          <w:szCs w:val="24"/>
        </w:rPr>
        <w:t>平台运行维护与运营服务</w:t>
      </w:r>
    </w:p>
    <w:p w:rsidR="005E761F" w:rsidRPr="000C2DF3" w:rsidRDefault="00544712">
      <w:pPr>
        <w:spacing w:line="480" w:lineRule="auto"/>
        <w:ind w:firstLineChars="175" w:firstLine="420"/>
        <w:rPr>
          <w:rFonts w:asciiTheme="minorEastAsia" w:eastAsiaTheme="minorEastAsia" w:hAnsiTheme="minorEastAsia"/>
          <w:color w:val="000000" w:themeColor="text1"/>
          <w:sz w:val="24"/>
          <w:szCs w:val="24"/>
        </w:rPr>
      </w:pPr>
      <w:r w:rsidRPr="000C2DF3">
        <w:rPr>
          <w:rFonts w:asciiTheme="minorEastAsia" w:eastAsiaTheme="minorEastAsia" w:hAnsiTheme="minorEastAsia" w:hint="eastAsia"/>
          <w:color w:val="000000" w:themeColor="text1"/>
          <w:sz w:val="24"/>
          <w:szCs w:val="24"/>
        </w:rPr>
        <w:t>提供</w:t>
      </w:r>
      <w:r w:rsidRPr="000C2DF3">
        <w:rPr>
          <w:rFonts w:asciiTheme="minorEastAsia" w:eastAsiaTheme="minorEastAsia" w:hAnsiTheme="minorEastAsia"/>
          <w:color w:val="000000" w:themeColor="text1"/>
          <w:sz w:val="24"/>
          <w:szCs w:val="24"/>
        </w:rPr>
        <w:t>5年免费维保和升级；提供业务数据处理运营服务、数据标准规范设计服务、</w:t>
      </w:r>
      <w:r w:rsidRPr="000C2DF3">
        <w:rPr>
          <w:rFonts w:asciiTheme="minorEastAsia" w:eastAsiaTheme="minorEastAsia" w:hAnsiTheme="minorEastAsia"/>
          <w:color w:val="000000" w:themeColor="text1"/>
          <w:sz w:val="24"/>
          <w:szCs w:val="24"/>
        </w:rPr>
        <w:lastRenderedPageBreak/>
        <w:t>可视化数据专题设计服务、业务处理运营服务、运行维护服务（含文档服务、系统维护服务、培训服务等）。</w:t>
      </w:r>
    </w:p>
    <w:p w:rsidR="005E761F" w:rsidRPr="000C2DF3" w:rsidRDefault="00544712">
      <w:pPr>
        <w:widowControl/>
        <w:shd w:val="clear" w:color="auto" w:fill="FFFFFF"/>
        <w:spacing w:line="480" w:lineRule="auto"/>
        <w:rPr>
          <w:rFonts w:asciiTheme="minorEastAsia" w:eastAsiaTheme="minorEastAsia" w:hAnsiTheme="minorEastAsia" w:cstheme="minorEastAsia"/>
          <w:color w:val="000000" w:themeColor="text1"/>
          <w:kern w:val="0"/>
          <w:sz w:val="24"/>
          <w:szCs w:val="24"/>
        </w:rPr>
      </w:pPr>
      <w:r w:rsidRPr="000C2DF3">
        <w:rPr>
          <w:rFonts w:asciiTheme="minorEastAsia" w:eastAsiaTheme="minorEastAsia" w:hAnsiTheme="minorEastAsia" w:cstheme="minorEastAsia" w:hint="eastAsia"/>
          <w:b/>
          <w:bCs/>
          <w:color w:val="000000" w:themeColor="text1"/>
          <w:kern w:val="0"/>
          <w:sz w:val="24"/>
          <w:szCs w:val="24"/>
        </w:rPr>
        <w:t>三、服务期间（项目完成期限）</w:t>
      </w:r>
    </w:p>
    <w:p w:rsidR="005E761F" w:rsidRPr="000C2DF3" w:rsidRDefault="00544712">
      <w:pPr>
        <w:widowControl/>
        <w:shd w:val="clear" w:color="auto" w:fill="FFFFFF"/>
        <w:spacing w:line="480" w:lineRule="auto"/>
        <w:ind w:firstLineChars="175" w:firstLine="420"/>
        <w:rPr>
          <w:rFonts w:asciiTheme="minorEastAsia" w:eastAsiaTheme="minorEastAsia" w:hAnsiTheme="minorEastAsia" w:cstheme="minorEastAsia"/>
          <w:color w:val="000000" w:themeColor="text1"/>
          <w:kern w:val="0"/>
          <w:sz w:val="24"/>
          <w:szCs w:val="24"/>
        </w:rPr>
      </w:pPr>
      <w:r w:rsidRPr="000C2DF3">
        <w:rPr>
          <w:rFonts w:asciiTheme="minorEastAsia" w:eastAsiaTheme="minorEastAsia" w:hAnsiTheme="minorEastAsia" w:cstheme="minorEastAsia"/>
          <w:color w:val="000000" w:themeColor="text1"/>
          <w:kern w:val="0"/>
          <w:sz w:val="24"/>
          <w:szCs w:val="24"/>
        </w:rPr>
        <w:t>1.委托服务期间自______年______月至______年______月止。</w:t>
      </w:r>
    </w:p>
    <w:p w:rsidR="005E761F" w:rsidRPr="000C2DF3" w:rsidRDefault="00544712">
      <w:pPr>
        <w:widowControl/>
        <w:shd w:val="clear" w:color="auto" w:fill="FFFFFF"/>
        <w:spacing w:line="480" w:lineRule="auto"/>
        <w:ind w:firstLineChars="175" w:firstLine="420"/>
        <w:rPr>
          <w:rFonts w:asciiTheme="minorEastAsia" w:eastAsiaTheme="minorEastAsia" w:hAnsiTheme="minorEastAsia" w:cstheme="minorEastAsia"/>
          <w:color w:val="000000" w:themeColor="text1"/>
          <w:kern w:val="0"/>
          <w:sz w:val="24"/>
          <w:szCs w:val="24"/>
        </w:rPr>
      </w:pPr>
      <w:r w:rsidRPr="000C2DF3">
        <w:rPr>
          <w:rFonts w:asciiTheme="minorEastAsia" w:eastAsiaTheme="minorEastAsia" w:hAnsiTheme="minorEastAsia" w:cstheme="minorEastAsia"/>
          <w:color w:val="000000" w:themeColor="text1"/>
          <w:kern w:val="0"/>
          <w:sz w:val="24"/>
          <w:szCs w:val="24"/>
        </w:rPr>
        <w:t>2.交付方式：现场递交付</w:t>
      </w:r>
    </w:p>
    <w:p w:rsidR="005E761F" w:rsidRPr="000C2DF3" w:rsidRDefault="00544712">
      <w:pPr>
        <w:widowControl/>
        <w:shd w:val="clear" w:color="auto" w:fill="FFFFFF"/>
        <w:spacing w:line="480" w:lineRule="auto"/>
        <w:ind w:firstLineChars="175" w:firstLine="420"/>
        <w:rPr>
          <w:rFonts w:asciiTheme="minorEastAsia" w:eastAsiaTheme="minorEastAsia" w:hAnsiTheme="minorEastAsia" w:cstheme="minorEastAsia"/>
          <w:color w:val="000000" w:themeColor="text1"/>
          <w:kern w:val="0"/>
          <w:sz w:val="24"/>
          <w:szCs w:val="24"/>
        </w:rPr>
      </w:pPr>
      <w:r w:rsidRPr="000C2DF3">
        <w:rPr>
          <w:rFonts w:asciiTheme="minorEastAsia" w:eastAsiaTheme="minorEastAsia" w:hAnsiTheme="minorEastAsia" w:cstheme="minorEastAsia"/>
          <w:color w:val="000000" w:themeColor="text1"/>
          <w:kern w:val="0"/>
          <w:sz w:val="24"/>
          <w:szCs w:val="24"/>
        </w:rPr>
        <w:t>3.服务地点：</w:t>
      </w:r>
      <w:r w:rsidRPr="000C2DF3">
        <w:rPr>
          <w:rFonts w:asciiTheme="minorEastAsia" w:eastAsiaTheme="minorEastAsia" w:hAnsiTheme="minorEastAsia" w:cstheme="minorEastAsia" w:hint="eastAsia"/>
          <w:color w:val="000000" w:themeColor="text1"/>
          <w:kern w:val="0"/>
          <w:sz w:val="24"/>
          <w:szCs w:val="24"/>
          <w:u w:val="single"/>
        </w:rPr>
        <w:t>广州市。</w:t>
      </w:r>
    </w:p>
    <w:p w:rsidR="005E761F" w:rsidRPr="000C2DF3" w:rsidRDefault="00544712">
      <w:pPr>
        <w:widowControl/>
        <w:shd w:val="clear" w:color="auto" w:fill="FFFFFF"/>
        <w:spacing w:line="480" w:lineRule="auto"/>
        <w:rPr>
          <w:rFonts w:asciiTheme="minorEastAsia" w:eastAsiaTheme="minorEastAsia" w:hAnsiTheme="minorEastAsia" w:cstheme="minorEastAsia"/>
          <w:b/>
          <w:bCs/>
          <w:color w:val="000000" w:themeColor="text1"/>
          <w:kern w:val="0"/>
          <w:sz w:val="24"/>
          <w:szCs w:val="24"/>
        </w:rPr>
      </w:pPr>
      <w:r w:rsidRPr="000C2DF3">
        <w:rPr>
          <w:rFonts w:asciiTheme="minorEastAsia" w:eastAsiaTheme="minorEastAsia" w:hAnsiTheme="minorEastAsia" w:cstheme="minorEastAsia" w:hint="eastAsia"/>
          <w:b/>
          <w:bCs/>
          <w:color w:val="000000" w:themeColor="text1"/>
          <w:kern w:val="0"/>
          <w:sz w:val="24"/>
          <w:szCs w:val="24"/>
        </w:rPr>
        <w:t>四、付款方式</w:t>
      </w:r>
    </w:p>
    <w:p w:rsidR="005E761F" w:rsidRPr="000C2DF3" w:rsidRDefault="00544712">
      <w:pPr>
        <w:widowControl/>
        <w:shd w:val="clear" w:color="auto" w:fill="FFFFFF"/>
        <w:spacing w:line="480" w:lineRule="auto"/>
        <w:ind w:firstLineChars="175" w:firstLine="420"/>
        <w:rPr>
          <w:rFonts w:asciiTheme="minorEastAsia" w:eastAsiaTheme="minorEastAsia" w:hAnsiTheme="minorEastAsia" w:cstheme="minorEastAsia"/>
          <w:color w:val="000000" w:themeColor="text1"/>
          <w:kern w:val="0"/>
          <w:sz w:val="24"/>
          <w:szCs w:val="24"/>
        </w:rPr>
      </w:pPr>
      <w:r w:rsidRPr="000C2DF3">
        <w:rPr>
          <w:rFonts w:asciiTheme="minorEastAsia" w:eastAsiaTheme="minorEastAsia" w:hAnsiTheme="minorEastAsia" w:cstheme="minorEastAsia"/>
          <w:color w:val="000000" w:themeColor="text1"/>
          <w:kern w:val="0"/>
          <w:sz w:val="24"/>
          <w:szCs w:val="24"/>
        </w:rPr>
        <w:t xml:space="preserve"> </w:t>
      </w:r>
      <w:r w:rsidRPr="000C2DF3">
        <w:rPr>
          <w:rFonts w:asciiTheme="minorEastAsia" w:eastAsiaTheme="minorEastAsia" w:hAnsiTheme="minorEastAsia" w:cstheme="minorEastAsia" w:hint="eastAsia"/>
          <w:color w:val="000000" w:themeColor="text1"/>
          <w:kern w:val="0"/>
          <w:sz w:val="24"/>
          <w:szCs w:val="24"/>
        </w:rPr>
        <w:t>1.</w:t>
      </w:r>
      <w:r w:rsidRPr="000C2DF3">
        <w:rPr>
          <w:rFonts w:asciiTheme="minorEastAsia" w:eastAsiaTheme="minorEastAsia" w:hAnsiTheme="minorEastAsia" w:cs="仿宋_GB2312" w:hint="eastAsia"/>
          <w:color w:val="000000" w:themeColor="text1"/>
          <w:sz w:val="24"/>
          <w:szCs w:val="24"/>
        </w:rPr>
        <w:t>保函和履约保证金。</w:t>
      </w:r>
      <w:r w:rsidRPr="000C2DF3">
        <w:rPr>
          <w:rFonts w:asciiTheme="minorEastAsia" w:eastAsiaTheme="minorEastAsia" w:hAnsiTheme="minorEastAsia" w:cstheme="minorEastAsia" w:hint="eastAsia"/>
          <w:color w:val="000000" w:themeColor="text1"/>
          <w:kern w:val="0"/>
          <w:sz w:val="24"/>
          <w:szCs w:val="24"/>
        </w:rPr>
        <w:t xml:space="preserve">合同签订后，乙方单位向甲方出具其有效保函，合同金额的3%作为履约保证金，保函形式可以采用银行保函、或保证保险、或专业担保公司担保等有效方式。货物及配套设施自竣工验收合格并交付使用满一年内无质量问题，采购人接到中标人返还保证金申请后，履约保证金将无息全额退还。 </w:t>
      </w:r>
    </w:p>
    <w:p w:rsidR="005E761F" w:rsidRPr="000C2DF3" w:rsidRDefault="00544712">
      <w:pPr>
        <w:widowControl/>
        <w:shd w:val="clear" w:color="auto" w:fill="FFFFFF"/>
        <w:spacing w:line="480" w:lineRule="auto"/>
        <w:ind w:firstLineChars="175" w:firstLine="420"/>
        <w:rPr>
          <w:rFonts w:asciiTheme="minorEastAsia" w:eastAsiaTheme="minorEastAsia" w:hAnsiTheme="minorEastAsia" w:cstheme="minorEastAsia"/>
          <w:color w:val="000000" w:themeColor="text1"/>
          <w:kern w:val="0"/>
          <w:sz w:val="24"/>
          <w:szCs w:val="24"/>
        </w:rPr>
      </w:pPr>
      <w:r w:rsidRPr="000C2DF3">
        <w:rPr>
          <w:rFonts w:asciiTheme="minorEastAsia" w:eastAsiaTheme="minorEastAsia" w:hAnsiTheme="minorEastAsia" w:cstheme="minorEastAsia" w:hint="eastAsia"/>
          <w:color w:val="000000" w:themeColor="text1"/>
          <w:kern w:val="0"/>
          <w:sz w:val="24"/>
          <w:szCs w:val="24"/>
        </w:rPr>
        <w:t>2.资金支付。签订合同且甲方收到乙方出具的有效保函后30个日历日内支付合同款的60%；乙方完成项目全部内容后提交交工报告，经甲方验收并签署初步验收合格报告后30个日历日内支付合同款的30%；在完成工程价款结算审核后30个日历日支付经工程价款结算审核后的实际剩余尾款。（以上所有款项均在开具正规财务发票后支付）。</w:t>
      </w:r>
    </w:p>
    <w:p w:rsidR="005E761F" w:rsidRPr="000C2DF3" w:rsidRDefault="00544712">
      <w:pPr>
        <w:widowControl/>
        <w:shd w:val="clear" w:color="auto" w:fill="FFFFFF"/>
        <w:spacing w:line="480" w:lineRule="auto"/>
        <w:rPr>
          <w:rFonts w:asciiTheme="minorEastAsia" w:eastAsiaTheme="minorEastAsia" w:hAnsiTheme="minorEastAsia" w:cstheme="minorEastAsia"/>
          <w:b/>
          <w:bCs/>
          <w:color w:val="000000" w:themeColor="text1"/>
          <w:kern w:val="0"/>
          <w:sz w:val="24"/>
          <w:szCs w:val="24"/>
        </w:rPr>
      </w:pPr>
      <w:r w:rsidRPr="000C2DF3">
        <w:rPr>
          <w:rFonts w:asciiTheme="minorEastAsia" w:eastAsiaTheme="minorEastAsia" w:hAnsiTheme="minorEastAsia" w:cstheme="minorEastAsia" w:hint="eastAsia"/>
          <w:b/>
          <w:bCs/>
          <w:color w:val="000000" w:themeColor="text1"/>
          <w:kern w:val="0"/>
          <w:sz w:val="24"/>
          <w:szCs w:val="24"/>
        </w:rPr>
        <w:t>五、质量保修范围和保修期</w:t>
      </w:r>
    </w:p>
    <w:p w:rsidR="005E761F" w:rsidRPr="000C2DF3" w:rsidRDefault="00544712">
      <w:pPr>
        <w:widowControl/>
        <w:shd w:val="clear" w:color="auto" w:fill="FFFFFF"/>
        <w:spacing w:line="480" w:lineRule="auto"/>
        <w:ind w:firstLineChars="200" w:firstLine="480"/>
        <w:rPr>
          <w:rFonts w:asciiTheme="minorEastAsia" w:eastAsiaTheme="minorEastAsia" w:hAnsiTheme="minorEastAsia" w:cstheme="minorEastAsia"/>
          <w:color w:val="000000" w:themeColor="text1"/>
          <w:kern w:val="0"/>
          <w:sz w:val="24"/>
          <w:szCs w:val="24"/>
        </w:rPr>
      </w:pPr>
      <w:r w:rsidRPr="000C2DF3">
        <w:rPr>
          <w:rFonts w:asciiTheme="minorEastAsia" w:eastAsiaTheme="minorEastAsia" w:hAnsiTheme="minorEastAsia" w:cstheme="minorEastAsia"/>
          <w:color w:val="000000" w:themeColor="text1"/>
          <w:kern w:val="0"/>
          <w:sz w:val="24"/>
          <w:szCs w:val="24"/>
        </w:rPr>
        <w:t>1.本合同的质量保证期（简称“质保期”）为</w:t>
      </w:r>
      <w:r w:rsidRPr="000C2DF3">
        <w:rPr>
          <w:rFonts w:asciiTheme="minorEastAsia" w:eastAsiaTheme="minorEastAsia" w:hAnsiTheme="minorEastAsia" w:cstheme="minorEastAsia"/>
          <w:color w:val="000000" w:themeColor="text1"/>
          <w:kern w:val="0"/>
          <w:sz w:val="24"/>
          <w:szCs w:val="24"/>
          <w:u w:val="single"/>
        </w:rPr>
        <w:t xml:space="preserve">    </w:t>
      </w:r>
      <w:r w:rsidRPr="000C2DF3">
        <w:rPr>
          <w:rFonts w:asciiTheme="minorEastAsia" w:eastAsiaTheme="minorEastAsia" w:hAnsiTheme="minorEastAsia" w:cstheme="minorEastAsia" w:hint="eastAsia"/>
          <w:color w:val="000000" w:themeColor="text1"/>
          <w:kern w:val="0"/>
          <w:sz w:val="24"/>
          <w:szCs w:val="24"/>
        </w:rPr>
        <w:t>年。</w:t>
      </w:r>
    </w:p>
    <w:p w:rsidR="005E761F" w:rsidRPr="000C2DF3" w:rsidRDefault="00544712">
      <w:pPr>
        <w:widowControl/>
        <w:shd w:val="clear" w:color="auto" w:fill="FFFFFF"/>
        <w:spacing w:line="480" w:lineRule="auto"/>
        <w:ind w:firstLineChars="200" w:firstLine="480"/>
        <w:rPr>
          <w:rFonts w:asciiTheme="minorEastAsia" w:eastAsiaTheme="minorEastAsia" w:hAnsiTheme="minorEastAsia" w:cstheme="minorEastAsia"/>
          <w:color w:val="000000" w:themeColor="text1"/>
          <w:kern w:val="0"/>
          <w:sz w:val="24"/>
          <w:szCs w:val="24"/>
        </w:rPr>
      </w:pPr>
      <w:r w:rsidRPr="000C2DF3">
        <w:rPr>
          <w:rFonts w:asciiTheme="minorEastAsia" w:eastAsiaTheme="minorEastAsia" w:hAnsiTheme="minorEastAsia" w:cstheme="minorEastAsia"/>
          <w:color w:val="000000" w:themeColor="text1"/>
          <w:kern w:val="0"/>
          <w:sz w:val="24"/>
          <w:szCs w:val="24"/>
        </w:rPr>
        <w:t>2.</w:t>
      </w:r>
      <w:r w:rsidRPr="000C2DF3">
        <w:rPr>
          <w:rFonts w:asciiTheme="minorEastAsia" w:eastAsiaTheme="minorEastAsia" w:hAnsiTheme="minorEastAsia" w:cstheme="minorEastAsia" w:hint="eastAsia"/>
          <w:color w:val="000000" w:themeColor="text1"/>
          <w:kern w:val="0"/>
          <w:sz w:val="24"/>
          <w:szCs w:val="24"/>
          <w:u w:val="single"/>
        </w:rPr>
        <w:t>为保证本项目能按时高质的顺利完成，规避项目风险或将风险降至最低程度，投标人应建立项目质量管理体系，包括但不限于质量目标、质量指标、岗位责任、问题处理计划、质量评价、整改完善等内容。</w:t>
      </w:r>
    </w:p>
    <w:p w:rsidR="005E761F" w:rsidRPr="000C2DF3" w:rsidRDefault="00544712">
      <w:pPr>
        <w:spacing w:after="120" w:line="480" w:lineRule="auto"/>
        <w:rPr>
          <w:rFonts w:asciiTheme="minorEastAsia" w:eastAsiaTheme="minorEastAsia" w:hAnsiTheme="minorEastAsia" w:cstheme="minorEastAsia"/>
          <w:b/>
          <w:bCs/>
          <w:color w:val="000000" w:themeColor="text1"/>
          <w:kern w:val="0"/>
          <w:sz w:val="24"/>
          <w:szCs w:val="24"/>
        </w:rPr>
      </w:pPr>
      <w:r w:rsidRPr="000C2DF3">
        <w:rPr>
          <w:rFonts w:asciiTheme="minorEastAsia" w:eastAsiaTheme="minorEastAsia" w:hAnsiTheme="minorEastAsia" w:cstheme="minorEastAsia" w:hint="eastAsia"/>
          <w:b/>
          <w:bCs/>
          <w:color w:val="000000" w:themeColor="text1"/>
          <w:kern w:val="0"/>
          <w:sz w:val="24"/>
          <w:szCs w:val="24"/>
        </w:rPr>
        <w:t>六、验收</w:t>
      </w:r>
    </w:p>
    <w:p w:rsidR="005E761F" w:rsidRPr="000C2DF3" w:rsidRDefault="00544712">
      <w:pPr>
        <w:spacing w:after="120" w:line="480" w:lineRule="auto"/>
        <w:ind w:firstLineChars="175" w:firstLine="420"/>
        <w:rPr>
          <w:rFonts w:asciiTheme="minorEastAsia" w:eastAsiaTheme="minorEastAsia" w:hAnsiTheme="minorEastAsia" w:cstheme="minorEastAsia"/>
          <w:color w:val="000000" w:themeColor="text1"/>
          <w:sz w:val="24"/>
          <w:szCs w:val="24"/>
        </w:rPr>
      </w:pPr>
      <w:r w:rsidRPr="000C2DF3">
        <w:rPr>
          <w:rFonts w:asciiTheme="minorEastAsia" w:eastAsiaTheme="minorEastAsia" w:hAnsiTheme="minorEastAsia" w:cstheme="minorEastAsia"/>
          <w:color w:val="000000" w:themeColor="text1"/>
          <w:sz w:val="24"/>
          <w:szCs w:val="24"/>
        </w:rPr>
        <w:t xml:space="preserve"> 1.</w:t>
      </w:r>
      <w:r w:rsidRPr="000C2DF3">
        <w:rPr>
          <w:rFonts w:asciiTheme="minorEastAsia" w:eastAsiaTheme="minorEastAsia" w:hAnsiTheme="minorEastAsia" w:cstheme="minorEastAsia" w:hint="eastAsia"/>
          <w:color w:val="000000" w:themeColor="text1"/>
          <w:sz w:val="24"/>
          <w:szCs w:val="24"/>
        </w:rPr>
        <w:t>项目验收按国家有关的规定、规范进行。乙方按照甲方项目的验收要求，在系</w:t>
      </w:r>
      <w:r w:rsidRPr="000C2DF3">
        <w:rPr>
          <w:rFonts w:asciiTheme="minorEastAsia" w:eastAsiaTheme="minorEastAsia" w:hAnsiTheme="minorEastAsia" w:cstheme="minorEastAsia" w:hint="eastAsia"/>
          <w:color w:val="000000" w:themeColor="text1"/>
          <w:sz w:val="24"/>
          <w:szCs w:val="24"/>
        </w:rPr>
        <w:lastRenderedPageBreak/>
        <w:t>统建设完毕后，由甲方监督对所有招标的产品进行相应的功能测试和性能测试，然后由甲方及乙方双方对整个项目总体共同进行质量验收，验收合格双方签署质量初步验收表。甲方在收集相关验收资料后，向甲方主管部门提出验收申请，乙方需配合完成相应工作。</w:t>
      </w:r>
    </w:p>
    <w:p w:rsidR="005E761F" w:rsidRPr="000C2DF3" w:rsidRDefault="00544712">
      <w:pPr>
        <w:spacing w:after="120" w:line="480" w:lineRule="auto"/>
        <w:ind w:firstLineChars="175" w:firstLine="420"/>
        <w:rPr>
          <w:rFonts w:asciiTheme="minorEastAsia" w:eastAsiaTheme="minorEastAsia" w:hAnsiTheme="minorEastAsia" w:cstheme="minorEastAsia"/>
          <w:color w:val="000000" w:themeColor="text1"/>
          <w:sz w:val="24"/>
          <w:szCs w:val="24"/>
        </w:rPr>
      </w:pPr>
      <w:r w:rsidRPr="000C2DF3">
        <w:rPr>
          <w:rFonts w:asciiTheme="minorEastAsia" w:eastAsiaTheme="minorEastAsia" w:hAnsiTheme="minorEastAsia" w:cstheme="minorEastAsia"/>
          <w:color w:val="000000" w:themeColor="text1"/>
          <w:sz w:val="24"/>
          <w:szCs w:val="24"/>
        </w:rPr>
        <w:t>2.</w:t>
      </w:r>
      <w:r w:rsidRPr="000C2DF3">
        <w:rPr>
          <w:rFonts w:asciiTheme="minorEastAsia" w:eastAsiaTheme="minorEastAsia" w:hAnsiTheme="minorEastAsia" w:cstheme="minorEastAsia" w:hint="eastAsia"/>
          <w:color w:val="000000" w:themeColor="text1"/>
          <w:sz w:val="24"/>
          <w:szCs w:val="24"/>
        </w:rPr>
        <w:t>乙方应在项目验收前将系统的全部有关操作手册说明书、安装及使用手册及安装、调试、初步验收和验收报告等文档汇集成册交付甲方。</w:t>
      </w:r>
    </w:p>
    <w:p w:rsidR="00BE1379" w:rsidRPr="000C2DF3" w:rsidRDefault="00BE1379">
      <w:pPr>
        <w:spacing w:after="120" w:line="480" w:lineRule="auto"/>
        <w:ind w:firstLineChars="175" w:firstLine="420"/>
        <w:rPr>
          <w:rFonts w:asciiTheme="minorEastAsia" w:eastAsiaTheme="minorEastAsia" w:hAnsiTheme="minorEastAsia" w:cstheme="minorEastAsia"/>
          <w:color w:val="000000" w:themeColor="text1"/>
          <w:sz w:val="24"/>
          <w:szCs w:val="24"/>
        </w:rPr>
      </w:pPr>
      <w:r w:rsidRPr="000C2DF3">
        <w:rPr>
          <w:rFonts w:asciiTheme="minorEastAsia" w:eastAsiaTheme="minorEastAsia" w:hAnsiTheme="minorEastAsia" w:cstheme="minorEastAsia" w:hint="eastAsia"/>
          <w:color w:val="000000" w:themeColor="text1"/>
          <w:sz w:val="24"/>
          <w:szCs w:val="24"/>
        </w:rPr>
        <w:t>3</w:t>
      </w:r>
      <w:r w:rsidRPr="000C2DF3">
        <w:rPr>
          <w:rFonts w:asciiTheme="minorEastAsia" w:eastAsiaTheme="minorEastAsia" w:hAnsiTheme="minorEastAsia" w:cstheme="minorEastAsia"/>
          <w:color w:val="000000" w:themeColor="text1"/>
          <w:sz w:val="24"/>
          <w:szCs w:val="24"/>
        </w:rPr>
        <w:t>.</w:t>
      </w:r>
      <w:r w:rsidRPr="000C2DF3">
        <w:rPr>
          <w:rFonts w:asciiTheme="minorEastAsia" w:eastAsiaTheme="minorEastAsia" w:hAnsiTheme="minorEastAsia" w:cstheme="minorEastAsia" w:hint="eastAsia"/>
          <w:color w:val="000000" w:themeColor="text1"/>
          <w:sz w:val="24"/>
          <w:szCs w:val="24"/>
        </w:rPr>
        <w:t>甲方委托监理单位参与项目的各项验收工作，项目并通过监理单位的验收。</w:t>
      </w:r>
    </w:p>
    <w:p w:rsidR="005E761F" w:rsidRPr="000C2DF3" w:rsidRDefault="00544712">
      <w:pPr>
        <w:widowControl/>
        <w:shd w:val="clear" w:color="auto" w:fill="FFFFFF"/>
        <w:spacing w:line="480" w:lineRule="auto"/>
        <w:rPr>
          <w:rFonts w:asciiTheme="minorEastAsia" w:eastAsiaTheme="minorEastAsia" w:hAnsiTheme="minorEastAsia" w:cstheme="minorEastAsia"/>
          <w:b/>
          <w:bCs/>
          <w:color w:val="000000" w:themeColor="text1"/>
          <w:kern w:val="0"/>
          <w:sz w:val="24"/>
          <w:szCs w:val="24"/>
        </w:rPr>
      </w:pPr>
      <w:r w:rsidRPr="000C2DF3">
        <w:rPr>
          <w:rFonts w:asciiTheme="minorEastAsia" w:eastAsiaTheme="minorEastAsia" w:hAnsiTheme="minorEastAsia" w:cstheme="minorEastAsia" w:hint="eastAsia"/>
          <w:b/>
          <w:bCs/>
          <w:color w:val="000000" w:themeColor="text1"/>
          <w:kern w:val="0"/>
          <w:sz w:val="24"/>
          <w:szCs w:val="24"/>
        </w:rPr>
        <w:t>七、</w:t>
      </w:r>
      <w:r w:rsidRPr="000C2DF3">
        <w:rPr>
          <w:rFonts w:asciiTheme="minorEastAsia" w:eastAsiaTheme="minorEastAsia" w:hAnsiTheme="minorEastAsia" w:cs="宋体" w:hint="eastAsia"/>
          <w:b/>
          <w:bCs/>
          <w:color w:val="000000" w:themeColor="text1"/>
          <w:kern w:val="0"/>
          <w:sz w:val="24"/>
          <w:szCs w:val="24"/>
        </w:rPr>
        <w:t>保密要求</w:t>
      </w:r>
    </w:p>
    <w:p w:rsidR="005E761F" w:rsidRPr="000C2DF3" w:rsidRDefault="00544712">
      <w:pPr>
        <w:spacing w:line="480" w:lineRule="auto"/>
        <w:ind w:firstLineChars="175" w:firstLine="420"/>
        <w:rPr>
          <w:rFonts w:asciiTheme="minorEastAsia" w:eastAsiaTheme="minorEastAsia" w:hAnsiTheme="minorEastAsia" w:cs="仿宋_GB2312"/>
          <w:color w:val="000000" w:themeColor="text1"/>
          <w:sz w:val="24"/>
          <w:szCs w:val="24"/>
        </w:rPr>
      </w:pPr>
      <w:r w:rsidRPr="000C2DF3">
        <w:rPr>
          <w:rFonts w:asciiTheme="minorEastAsia" w:eastAsiaTheme="minorEastAsia" w:hAnsiTheme="minorEastAsia" w:cs="仿宋_GB2312" w:hint="eastAsia"/>
          <w:color w:val="000000" w:themeColor="text1"/>
          <w:sz w:val="24"/>
          <w:szCs w:val="24"/>
        </w:rPr>
        <w:t>1.乙方应签订保密协议，对其因身份、职务、职业或技术关系而知悉的甲方商业秘密和党政机关保密信息应严格保守，保证不被披露或使用，包括意外或过失。</w:t>
      </w:r>
    </w:p>
    <w:p w:rsidR="005E761F" w:rsidRPr="000C2DF3" w:rsidRDefault="00544712">
      <w:pPr>
        <w:spacing w:line="480" w:lineRule="auto"/>
        <w:ind w:firstLineChars="175" w:firstLine="420"/>
        <w:rPr>
          <w:rFonts w:asciiTheme="minorEastAsia" w:eastAsiaTheme="minorEastAsia" w:hAnsiTheme="minorEastAsia" w:cs="仿宋_GB2312"/>
          <w:color w:val="000000" w:themeColor="text1"/>
          <w:sz w:val="24"/>
          <w:szCs w:val="24"/>
        </w:rPr>
      </w:pPr>
      <w:r w:rsidRPr="000C2DF3">
        <w:rPr>
          <w:rFonts w:asciiTheme="minorEastAsia" w:eastAsiaTheme="minorEastAsia" w:hAnsiTheme="minorEastAsia" w:cs="仿宋_GB2312" w:hint="eastAsia"/>
          <w:color w:val="000000" w:themeColor="text1"/>
          <w:sz w:val="24"/>
          <w:szCs w:val="24"/>
        </w:rPr>
        <w:t>2.乙方不得以竞争为目的、或出于私利、或为第三人谋利而擅自保存、披露、使用甲方商业秘密和党政机关保密信息；不得直接或间接地向无关人员泄露采购人的商业秘密和党政机关保密信息；不得向不承担保密义务的任何第三人披露采购人的商业秘密和党政机关保密信息。乙方在从事政府项目时，不得擅自记录、复制、拍摄、摘抄、收藏在工作中涉及的保密信息，严禁将涉及政府项目的任何资料、数据透露或以其他方式提供给项目以外的其他方或乙方内部与该项目无关的任何人员。</w:t>
      </w:r>
    </w:p>
    <w:p w:rsidR="005E761F" w:rsidRPr="000C2DF3" w:rsidRDefault="00544712">
      <w:pPr>
        <w:spacing w:line="480" w:lineRule="auto"/>
        <w:ind w:firstLineChars="175" w:firstLine="420"/>
        <w:rPr>
          <w:rFonts w:asciiTheme="minorEastAsia" w:eastAsiaTheme="minorEastAsia" w:hAnsiTheme="minorEastAsia" w:cs="仿宋_GB2312"/>
          <w:color w:val="000000" w:themeColor="text1"/>
          <w:sz w:val="24"/>
          <w:szCs w:val="24"/>
        </w:rPr>
      </w:pPr>
      <w:r w:rsidRPr="000C2DF3">
        <w:rPr>
          <w:rFonts w:asciiTheme="minorEastAsia" w:eastAsiaTheme="minorEastAsia" w:hAnsiTheme="minorEastAsia" w:cs="仿宋_GB2312" w:hint="eastAsia"/>
          <w:color w:val="000000" w:themeColor="text1"/>
          <w:sz w:val="24"/>
          <w:szCs w:val="24"/>
        </w:rPr>
        <w:t>3.乙方对于工作期间知悉甲方的商业秘密和党政机关保密信息（包括业务信息在内）或工作过程中接触到的政府机关文件（包括内部发文、各类通知及会议记录等）的内容，同样承担保密责任，严禁将政府机关内部会议、谈话内容泄露给无关人员；不得翻阅与工作无关的文件和资料。</w:t>
      </w:r>
    </w:p>
    <w:p w:rsidR="005E761F" w:rsidRPr="000C2DF3" w:rsidRDefault="00544712">
      <w:pPr>
        <w:spacing w:line="480" w:lineRule="auto"/>
        <w:ind w:firstLineChars="175" w:firstLine="420"/>
        <w:rPr>
          <w:rFonts w:asciiTheme="minorEastAsia" w:eastAsiaTheme="minorEastAsia" w:hAnsiTheme="minorEastAsia" w:cs="仿宋_GB2312"/>
          <w:color w:val="000000" w:themeColor="text1"/>
          <w:sz w:val="24"/>
          <w:szCs w:val="24"/>
        </w:rPr>
      </w:pPr>
      <w:r w:rsidRPr="000C2DF3">
        <w:rPr>
          <w:rFonts w:asciiTheme="minorEastAsia" w:eastAsiaTheme="minorEastAsia" w:hAnsiTheme="minorEastAsia" w:cs="仿宋_GB2312" w:hint="eastAsia"/>
          <w:color w:val="000000" w:themeColor="text1"/>
          <w:sz w:val="24"/>
          <w:szCs w:val="24"/>
        </w:rPr>
        <w:t>4.严禁泄露在工作中接触到的政府机关科技研究、发明、装备器材及其技术资料和政府工作信息。</w:t>
      </w:r>
    </w:p>
    <w:p w:rsidR="005E761F" w:rsidRPr="000C2DF3" w:rsidRDefault="00544712">
      <w:pPr>
        <w:spacing w:line="480" w:lineRule="auto"/>
        <w:ind w:firstLineChars="175" w:firstLine="420"/>
        <w:rPr>
          <w:rFonts w:asciiTheme="minorEastAsia" w:eastAsiaTheme="minorEastAsia" w:hAnsiTheme="minorEastAsia" w:cs="仿宋_GB2312"/>
          <w:color w:val="000000" w:themeColor="text1"/>
          <w:sz w:val="24"/>
          <w:szCs w:val="24"/>
        </w:rPr>
      </w:pPr>
      <w:r w:rsidRPr="000C2DF3">
        <w:rPr>
          <w:rFonts w:asciiTheme="minorEastAsia" w:eastAsiaTheme="minorEastAsia" w:hAnsiTheme="minorEastAsia" w:cs="仿宋_GB2312" w:hint="eastAsia"/>
          <w:color w:val="000000" w:themeColor="text1"/>
          <w:sz w:val="24"/>
          <w:szCs w:val="24"/>
        </w:rPr>
        <w:lastRenderedPageBreak/>
        <w:t>5.其他保密要求参照甲方要求。</w:t>
      </w:r>
    </w:p>
    <w:p w:rsidR="005E761F" w:rsidRPr="000C2DF3" w:rsidRDefault="00544712">
      <w:pPr>
        <w:widowControl/>
        <w:shd w:val="clear" w:color="auto" w:fill="FFFFFF"/>
        <w:spacing w:line="480" w:lineRule="auto"/>
        <w:rPr>
          <w:rFonts w:asciiTheme="minorEastAsia" w:eastAsiaTheme="minorEastAsia" w:hAnsiTheme="minorEastAsia" w:cs="宋体"/>
          <w:color w:val="000000" w:themeColor="text1"/>
          <w:kern w:val="0"/>
          <w:sz w:val="24"/>
          <w:szCs w:val="24"/>
        </w:rPr>
      </w:pPr>
      <w:r w:rsidRPr="000C2DF3">
        <w:rPr>
          <w:rFonts w:asciiTheme="minorEastAsia" w:eastAsiaTheme="minorEastAsia" w:hAnsiTheme="minorEastAsia" w:cs="宋体" w:hint="eastAsia"/>
          <w:b/>
          <w:bCs/>
          <w:color w:val="000000" w:themeColor="text1"/>
          <w:kern w:val="0"/>
          <w:sz w:val="24"/>
          <w:szCs w:val="24"/>
        </w:rPr>
        <w:t>八、知识产权</w:t>
      </w:r>
    </w:p>
    <w:p w:rsidR="005E761F" w:rsidRPr="000C2DF3" w:rsidRDefault="00544712">
      <w:pPr>
        <w:spacing w:after="120" w:line="480" w:lineRule="auto"/>
        <w:ind w:firstLineChars="175" w:firstLine="420"/>
        <w:rPr>
          <w:rFonts w:asciiTheme="minorEastAsia" w:eastAsiaTheme="minorEastAsia" w:hAnsiTheme="minorEastAsia" w:cs="宋体"/>
          <w:color w:val="000000" w:themeColor="text1"/>
          <w:kern w:val="0"/>
          <w:sz w:val="24"/>
          <w:szCs w:val="24"/>
        </w:rPr>
      </w:pPr>
      <w:r w:rsidRPr="000C2DF3">
        <w:rPr>
          <w:rFonts w:asciiTheme="minorEastAsia" w:eastAsiaTheme="minorEastAsia" w:hAnsiTheme="minorEastAsia" w:cs="宋体" w:hint="eastAsia"/>
          <w:color w:val="000000" w:themeColor="text1"/>
          <w:kern w:val="0"/>
          <w:sz w:val="24"/>
          <w:szCs w:val="24"/>
        </w:rPr>
        <w:t>1</w:t>
      </w:r>
      <w:r w:rsidR="00032293" w:rsidRPr="000C2DF3">
        <w:rPr>
          <w:rFonts w:asciiTheme="minorEastAsia" w:eastAsiaTheme="minorEastAsia" w:hAnsiTheme="minorEastAsia" w:cs="宋体" w:hint="eastAsia"/>
          <w:color w:val="000000" w:themeColor="text1"/>
          <w:kern w:val="0"/>
          <w:sz w:val="24"/>
          <w:szCs w:val="24"/>
        </w:rPr>
        <w:t>.</w:t>
      </w:r>
      <w:r w:rsidRPr="000C2DF3">
        <w:rPr>
          <w:rFonts w:asciiTheme="minorEastAsia" w:eastAsiaTheme="minorEastAsia" w:hAnsiTheme="minorEastAsia" w:cs="宋体" w:hint="eastAsia"/>
          <w:color w:val="000000" w:themeColor="text1"/>
          <w:kern w:val="0"/>
          <w:sz w:val="24"/>
          <w:szCs w:val="24"/>
        </w:rPr>
        <w:t>本项目实施过程中形成的所有数据、源代码、技术文档、资料、项目成果等知识产权均归甲方所有。</w:t>
      </w:r>
    </w:p>
    <w:p w:rsidR="005E761F" w:rsidRPr="000C2DF3" w:rsidRDefault="00544712">
      <w:pPr>
        <w:spacing w:after="120" w:line="480" w:lineRule="auto"/>
        <w:ind w:firstLineChars="200" w:firstLine="480"/>
        <w:rPr>
          <w:rFonts w:asciiTheme="minorEastAsia" w:eastAsiaTheme="minorEastAsia" w:hAnsiTheme="minorEastAsia" w:cs="宋体"/>
          <w:color w:val="000000" w:themeColor="text1"/>
          <w:kern w:val="0"/>
          <w:sz w:val="24"/>
          <w:szCs w:val="24"/>
        </w:rPr>
      </w:pPr>
      <w:r w:rsidRPr="000C2DF3">
        <w:rPr>
          <w:rFonts w:asciiTheme="minorEastAsia" w:eastAsiaTheme="minorEastAsia" w:hAnsiTheme="minorEastAsia" w:cs="宋体" w:hint="eastAsia"/>
          <w:color w:val="000000" w:themeColor="text1"/>
          <w:kern w:val="0"/>
          <w:sz w:val="24"/>
          <w:szCs w:val="24"/>
        </w:rPr>
        <w:t>2</w:t>
      </w:r>
      <w:r w:rsidR="00032293" w:rsidRPr="000C2DF3">
        <w:rPr>
          <w:rFonts w:asciiTheme="minorEastAsia" w:eastAsiaTheme="minorEastAsia" w:hAnsiTheme="minorEastAsia" w:cs="宋体" w:hint="eastAsia"/>
          <w:color w:val="000000" w:themeColor="text1"/>
          <w:kern w:val="0"/>
          <w:sz w:val="24"/>
          <w:szCs w:val="24"/>
        </w:rPr>
        <w:t>.</w:t>
      </w:r>
      <w:r w:rsidRPr="000C2DF3">
        <w:rPr>
          <w:rFonts w:asciiTheme="minorEastAsia" w:eastAsiaTheme="minorEastAsia" w:hAnsiTheme="minorEastAsia" w:cs="宋体" w:hint="eastAsia"/>
          <w:color w:val="000000" w:themeColor="text1"/>
          <w:kern w:val="0"/>
          <w:sz w:val="24"/>
          <w:szCs w:val="24"/>
        </w:rPr>
        <w:t>乙方应</w:t>
      </w:r>
      <w:r w:rsidRPr="000C2DF3">
        <w:rPr>
          <w:rFonts w:asciiTheme="minorEastAsia" w:eastAsiaTheme="minorEastAsia" w:hAnsiTheme="minorEastAsia" w:cs="宋体"/>
          <w:color w:val="000000" w:themeColor="text1"/>
          <w:kern w:val="0"/>
          <w:sz w:val="24"/>
          <w:szCs w:val="24"/>
        </w:rPr>
        <w:t>保证提供的所有资料和项目成果均符合所有可适用的法律、法规、规范性文件的要求。</w:t>
      </w:r>
    </w:p>
    <w:p w:rsidR="005E761F" w:rsidRPr="000C2DF3" w:rsidRDefault="00544712">
      <w:pPr>
        <w:spacing w:after="120" w:line="480" w:lineRule="auto"/>
        <w:ind w:firstLineChars="200" w:firstLine="480"/>
        <w:rPr>
          <w:rFonts w:asciiTheme="minorEastAsia" w:eastAsiaTheme="minorEastAsia" w:hAnsiTheme="minorEastAsia" w:cs="宋体"/>
          <w:color w:val="000000" w:themeColor="text1"/>
          <w:kern w:val="0"/>
          <w:sz w:val="24"/>
          <w:szCs w:val="24"/>
        </w:rPr>
      </w:pPr>
      <w:r w:rsidRPr="000C2DF3">
        <w:rPr>
          <w:rFonts w:asciiTheme="minorEastAsia" w:eastAsiaTheme="minorEastAsia" w:hAnsiTheme="minorEastAsia" w:cs="宋体" w:hint="eastAsia"/>
          <w:color w:val="000000" w:themeColor="text1"/>
          <w:kern w:val="0"/>
          <w:sz w:val="24"/>
          <w:szCs w:val="24"/>
        </w:rPr>
        <w:t>3</w:t>
      </w:r>
      <w:r w:rsidR="00032293" w:rsidRPr="000C2DF3">
        <w:rPr>
          <w:rFonts w:asciiTheme="minorEastAsia" w:eastAsiaTheme="minorEastAsia" w:hAnsiTheme="minorEastAsia" w:cs="宋体" w:hint="eastAsia"/>
          <w:color w:val="000000" w:themeColor="text1"/>
          <w:kern w:val="0"/>
          <w:sz w:val="24"/>
          <w:szCs w:val="24"/>
        </w:rPr>
        <w:t>.</w:t>
      </w:r>
      <w:r w:rsidRPr="000C2DF3">
        <w:rPr>
          <w:rFonts w:asciiTheme="minorEastAsia" w:eastAsiaTheme="minorEastAsia" w:hAnsiTheme="minorEastAsia" w:cs="宋体" w:hint="eastAsia"/>
          <w:color w:val="000000" w:themeColor="text1"/>
          <w:kern w:val="0"/>
          <w:sz w:val="24"/>
          <w:szCs w:val="24"/>
        </w:rPr>
        <w:t>乙方应</w:t>
      </w:r>
      <w:r w:rsidRPr="000C2DF3">
        <w:rPr>
          <w:rFonts w:asciiTheme="minorEastAsia" w:eastAsiaTheme="minorEastAsia" w:hAnsiTheme="minorEastAsia" w:cs="宋体"/>
          <w:color w:val="000000" w:themeColor="text1"/>
          <w:kern w:val="0"/>
          <w:sz w:val="24"/>
          <w:szCs w:val="24"/>
        </w:rPr>
        <w:t>保证提供的所有资料、项目成果均为</w:t>
      </w:r>
      <w:r w:rsidRPr="000C2DF3">
        <w:rPr>
          <w:rFonts w:asciiTheme="minorEastAsia" w:eastAsiaTheme="minorEastAsia" w:hAnsiTheme="minorEastAsia" w:cs="宋体" w:hint="eastAsia"/>
          <w:color w:val="000000" w:themeColor="text1"/>
          <w:kern w:val="0"/>
          <w:sz w:val="24"/>
          <w:szCs w:val="24"/>
        </w:rPr>
        <w:t>乙方</w:t>
      </w:r>
      <w:r w:rsidRPr="000C2DF3">
        <w:rPr>
          <w:rFonts w:asciiTheme="minorEastAsia" w:eastAsiaTheme="minorEastAsia" w:hAnsiTheme="minorEastAsia" w:cs="宋体"/>
          <w:color w:val="000000" w:themeColor="text1"/>
          <w:kern w:val="0"/>
          <w:sz w:val="24"/>
          <w:szCs w:val="24"/>
        </w:rPr>
        <w:t>所创作或已事先取得相应授权。保证甲方使用上述资料、项目成果的行为不会侵犯任何第三人的合法权益。如果发生第三人主张甲方因使用上述资料、项目成果构成侵权的，乙方应当承担相应的法律责任，由此给甲方造成损失的，由乙方全额赔偿。</w:t>
      </w:r>
    </w:p>
    <w:p w:rsidR="005E761F" w:rsidRPr="000C2DF3" w:rsidRDefault="00544712">
      <w:pPr>
        <w:widowControl/>
        <w:shd w:val="clear" w:color="auto" w:fill="FFFFFF"/>
        <w:spacing w:line="480" w:lineRule="auto"/>
        <w:rPr>
          <w:rFonts w:asciiTheme="minorEastAsia" w:eastAsiaTheme="minorEastAsia" w:hAnsiTheme="minorEastAsia" w:cs="宋体"/>
          <w:b/>
          <w:bCs/>
          <w:color w:val="000000" w:themeColor="text1"/>
          <w:kern w:val="0"/>
          <w:sz w:val="24"/>
          <w:szCs w:val="24"/>
        </w:rPr>
      </w:pPr>
      <w:r w:rsidRPr="000C2DF3">
        <w:rPr>
          <w:rFonts w:asciiTheme="minorEastAsia" w:eastAsiaTheme="minorEastAsia" w:hAnsiTheme="minorEastAsia" w:cs="宋体" w:hint="eastAsia"/>
          <w:b/>
          <w:bCs/>
          <w:color w:val="000000" w:themeColor="text1"/>
          <w:kern w:val="0"/>
          <w:sz w:val="24"/>
          <w:szCs w:val="24"/>
        </w:rPr>
        <w:t>九、违约责任与赔偿损失</w:t>
      </w:r>
    </w:p>
    <w:p w:rsidR="005E761F" w:rsidRPr="000C2DF3" w:rsidRDefault="00544712">
      <w:pPr>
        <w:spacing w:after="120" w:line="480" w:lineRule="auto"/>
        <w:ind w:firstLineChars="175" w:firstLine="420"/>
        <w:rPr>
          <w:rFonts w:asciiTheme="minorEastAsia" w:eastAsiaTheme="minorEastAsia" w:hAnsiTheme="minorEastAsia" w:cs="宋体"/>
          <w:color w:val="000000" w:themeColor="text1"/>
          <w:kern w:val="0"/>
          <w:sz w:val="24"/>
          <w:szCs w:val="24"/>
        </w:rPr>
      </w:pPr>
      <w:r w:rsidRPr="000C2DF3">
        <w:rPr>
          <w:rFonts w:asciiTheme="minorEastAsia" w:eastAsiaTheme="minorEastAsia" w:hAnsiTheme="minorEastAsia" w:cs="宋体"/>
          <w:color w:val="000000" w:themeColor="text1"/>
          <w:kern w:val="0"/>
          <w:sz w:val="24"/>
          <w:szCs w:val="24"/>
        </w:rPr>
        <w:t>1</w:t>
      </w:r>
      <w:r w:rsidR="00032293" w:rsidRPr="000C2DF3">
        <w:rPr>
          <w:rFonts w:asciiTheme="minorEastAsia" w:eastAsiaTheme="minorEastAsia" w:hAnsiTheme="minorEastAsia" w:cs="宋体" w:hint="eastAsia"/>
          <w:color w:val="000000" w:themeColor="text1"/>
          <w:kern w:val="0"/>
          <w:sz w:val="24"/>
          <w:szCs w:val="24"/>
        </w:rPr>
        <w:t>.</w:t>
      </w:r>
      <w:r w:rsidRPr="000C2DF3">
        <w:rPr>
          <w:rFonts w:asciiTheme="minorEastAsia" w:eastAsiaTheme="minorEastAsia" w:hAnsiTheme="minorEastAsia" w:cs="宋体"/>
          <w:color w:val="000000" w:themeColor="text1"/>
          <w:kern w:val="0"/>
          <w:sz w:val="24"/>
          <w:szCs w:val="24"/>
        </w:rPr>
        <w:t>乙方提供的服务不符合本合同规定的，甲方有权拒绝接收或验收，乙方须向甲方支付本合同总价5%的违约金并承诺按甲方要求进行整改并继续履行合同；如拒绝按甲方要求进行整改并继续履行合同的，甲方有权解除合同，乙方应向甲方退还已收取的全部款项并向甲方支付合同总金额20%的违约金，赔偿由此给甲方造成的全部损失。</w:t>
      </w:r>
    </w:p>
    <w:p w:rsidR="005E761F" w:rsidRPr="000C2DF3" w:rsidRDefault="00544712">
      <w:pPr>
        <w:spacing w:after="120" w:line="480" w:lineRule="auto"/>
        <w:ind w:firstLineChars="175" w:firstLine="420"/>
        <w:rPr>
          <w:rFonts w:asciiTheme="minorEastAsia" w:eastAsiaTheme="minorEastAsia" w:hAnsiTheme="minorEastAsia" w:cs="宋体"/>
          <w:color w:val="000000" w:themeColor="text1"/>
          <w:kern w:val="0"/>
          <w:sz w:val="24"/>
          <w:szCs w:val="24"/>
        </w:rPr>
      </w:pPr>
      <w:r w:rsidRPr="000C2DF3">
        <w:rPr>
          <w:rFonts w:asciiTheme="minorEastAsia" w:eastAsiaTheme="minorEastAsia" w:hAnsiTheme="minorEastAsia" w:cs="宋体"/>
          <w:color w:val="000000" w:themeColor="text1"/>
          <w:kern w:val="0"/>
          <w:sz w:val="24"/>
          <w:szCs w:val="24"/>
        </w:rPr>
        <w:t>2</w:t>
      </w:r>
      <w:r w:rsidR="00032293" w:rsidRPr="000C2DF3">
        <w:rPr>
          <w:rFonts w:asciiTheme="minorEastAsia" w:eastAsiaTheme="minorEastAsia" w:hAnsiTheme="minorEastAsia" w:cs="宋体" w:hint="eastAsia"/>
          <w:color w:val="000000" w:themeColor="text1"/>
          <w:kern w:val="0"/>
          <w:sz w:val="24"/>
          <w:szCs w:val="24"/>
        </w:rPr>
        <w:t>.</w:t>
      </w:r>
      <w:r w:rsidRPr="000C2DF3">
        <w:rPr>
          <w:rFonts w:asciiTheme="minorEastAsia" w:eastAsiaTheme="minorEastAsia" w:hAnsiTheme="minorEastAsia" w:cs="宋体"/>
          <w:color w:val="000000" w:themeColor="text1"/>
          <w:kern w:val="0"/>
          <w:sz w:val="24"/>
          <w:szCs w:val="24"/>
        </w:rPr>
        <w:t>乙方未能按本合同规定的交付时间提供服务，从逾期之日起每日按本合同总价1‰的数额向甲方支付违约金；逾期半个月以上的，甲方有权终止合同，乙方应将甲方已付款退还，并要求乙方支付合同总金额20%的违约金，由此造成的甲方经济损失由乙方承担。</w:t>
      </w:r>
    </w:p>
    <w:p w:rsidR="005E761F" w:rsidRPr="000C2DF3" w:rsidRDefault="00544712">
      <w:pPr>
        <w:spacing w:after="120" w:line="480" w:lineRule="auto"/>
        <w:ind w:firstLineChars="175" w:firstLine="420"/>
        <w:rPr>
          <w:rFonts w:asciiTheme="minorEastAsia" w:eastAsiaTheme="minorEastAsia" w:hAnsiTheme="minorEastAsia" w:cs="宋体"/>
          <w:color w:val="000000" w:themeColor="text1"/>
          <w:kern w:val="0"/>
          <w:sz w:val="24"/>
          <w:szCs w:val="24"/>
        </w:rPr>
      </w:pPr>
      <w:r w:rsidRPr="000C2DF3">
        <w:rPr>
          <w:rFonts w:asciiTheme="minorEastAsia" w:eastAsiaTheme="minorEastAsia" w:hAnsiTheme="minorEastAsia" w:cs="宋体"/>
          <w:color w:val="000000" w:themeColor="text1"/>
          <w:kern w:val="0"/>
          <w:sz w:val="24"/>
          <w:szCs w:val="24"/>
        </w:rPr>
        <w:t>3</w:t>
      </w:r>
      <w:r w:rsidR="00032293" w:rsidRPr="000C2DF3">
        <w:rPr>
          <w:rFonts w:asciiTheme="minorEastAsia" w:eastAsiaTheme="minorEastAsia" w:hAnsiTheme="minorEastAsia" w:cs="宋体" w:hint="eastAsia"/>
          <w:color w:val="000000" w:themeColor="text1"/>
          <w:kern w:val="0"/>
          <w:sz w:val="24"/>
          <w:szCs w:val="24"/>
        </w:rPr>
        <w:t>.</w:t>
      </w:r>
      <w:r w:rsidRPr="000C2DF3">
        <w:rPr>
          <w:rFonts w:asciiTheme="minorEastAsia" w:eastAsiaTheme="minorEastAsia" w:hAnsiTheme="minorEastAsia" w:cs="宋体"/>
          <w:color w:val="000000" w:themeColor="text1"/>
          <w:kern w:val="0"/>
          <w:sz w:val="24"/>
          <w:szCs w:val="24"/>
        </w:rPr>
        <w:t>甲方无正当理由拒收接受服务，到期拒付服务款项的，甲方向乙方偿付本合同总价的5%的违约金。甲方逾期付款，则每日按本合同总价的1‰向乙方偿付违约金。</w:t>
      </w:r>
    </w:p>
    <w:p w:rsidR="005E761F" w:rsidRPr="000C2DF3" w:rsidRDefault="00544712">
      <w:pPr>
        <w:spacing w:line="360" w:lineRule="auto"/>
        <w:ind w:firstLineChars="200" w:firstLine="480"/>
        <w:rPr>
          <w:rFonts w:asciiTheme="minorEastAsia" w:eastAsiaTheme="minorEastAsia" w:hAnsiTheme="minorEastAsia" w:cs="仿宋_GB2312"/>
          <w:b/>
          <w:color w:val="000000" w:themeColor="text1"/>
          <w:sz w:val="24"/>
          <w:szCs w:val="24"/>
        </w:rPr>
      </w:pPr>
      <w:r w:rsidRPr="000C2DF3">
        <w:rPr>
          <w:rFonts w:asciiTheme="minorEastAsia" w:eastAsiaTheme="minorEastAsia" w:hAnsiTheme="minorEastAsia" w:cs="宋体"/>
          <w:color w:val="000000" w:themeColor="text1"/>
          <w:kern w:val="0"/>
          <w:sz w:val="24"/>
          <w:szCs w:val="24"/>
        </w:rPr>
        <w:t>4</w:t>
      </w:r>
      <w:r w:rsidR="00032293" w:rsidRPr="000C2DF3">
        <w:rPr>
          <w:rFonts w:asciiTheme="minorEastAsia" w:eastAsiaTheme="minorEastAsia" w:hAnsiTheme="minorEastAsia" w:cs="宋体" w:hint="eastAsia"/>
          <w:color w:val="000000" w:themeColor="text1"/>
          <w:kern w:val="0"/>
          <w:sz w:val="24"/>
          <w:szCs w:val="24"/>
        </w:rPr>
        <w:t>.</w:t>
      </w:r>
      <w:r w:rsidRPr="000C2DF3">
        <w:rPr>
          <w:rFonts w:asciiTheme="minorEastAsia" w:eastAsiaTheme="minorEastAsia" w:hAnsiTheme="minorEastAsia" w:cs="宋体"/>
          <w:color w:val="000000" w:themeColor="text1"/>
          <w:kern w:val="0"/>
          <w:sz w:val="24"/>
          <w:szCs w:val="24"/>
        </w:rPr>
        <w:t>违约方需承担守约方的律师费、保险费、差旅费等损失。</w:t>
      </w:r>
    </w:p>
    <w:p w:rsidR="005E761F" w:rsidRPr="000C2DF3" w:rsidRDefault="00544712">
      <w:pPr>
        <w:spacing w:line="360" w:lineRule="auto"/>
        <w:rPr>
          <w:rFonts w:asciiTheme="minorEastAsia" w:eastAsiaTheme="minorEastAsia" w:hAnsiTheme="minorEastAsia" w:cs="仿宋_GB2312"/>
          <w:b/>
          <w:color w:val="000000" w:themeColor="text1"/>
          <w:sz w:val="24"/>
          <w:szCs w:val="24"/>
        </w:rPr>
      </w:pPr>
      <w:r w:rsidRPr="000C2DF3">
        <w:rPr>
          <w:rFonts w:asciiTheme="minorEastAsia" w:eastAsiaTheme="minorEastAsia" w:hAnsiTheme="minorEastAsia" w:cs="仿宋_GB2312" w:hint="eastAsia"/>
          <w:b/>
          <w:color w:val="000000" w:themeColor="text1"/>
          <w:sz w:val="24"/>
          <w:szCs w:val="24"/>
        </w:rPr>
        <w:lastRenderedPageBreak/>
        <w:t>十、争议解决</w:t>
      </w:r>
    </w:p>
    <w:p w:rsidR="005E761F" w:rsidRPr="000C2DF3" w:rsidRDefault="00544712">
      <w:pPr>
        <w:spacing w:line="480" w:lineRule="auto"/>
        <w:ind w:firstLineChars="200" w:firstLine="480"/>
        <w:rPr>
          <w:rFonts w:asciiTheme="minorEastAsia" w:eastAsiaTheme="minorEastAsia" w:hAnsiTheme="minorEastAsia" w:cs="仿宋_GB2312"/>
          <w:color w:val="000000" w:themeColor="text1"/>
          <w:sz w:val="24"/>
          <w:szCs w:val="24"/>
        </w:rPr>
      </w:pPr>
      <w:r w:rsidRPr="000C2DF3">
        <w:rPr>
          <w:rFonts w:asciiTheme="minorEastAsia" w:eastAsiaTheme="minorEastAsia" w:hAnsiTheme="minorEastAsia" w:cs="仿宋_GB2312" w:hint="eastAsia"/>
          <w:color w:val="000000" w:themeColor="text1"/>
          <w:sz w:val="24"/>
          <w:szCs w:val="24"/>
        </w:rPr>
        <w:t>有关本合同的一切争议，由买卖双方友好协商解决。协商不成时，任何一方可依法向甲方所在地的人民法院起诉。</w:t>
      </w:r>
    </w:p>
    <w:p w:rsidR="005E761F" w:rsidRPr="000C2DF3" w:rsidRDefault="00544712">
      <w:pPr>
        <w:widowControl/>
        <w:shd w:val="clear" w:color="auto" w:fill="FFFFFF"/>
        <w:spacing w:line="480" w:lineRule="auto"/>
        <w:ind w:firstLine="400"/>
        <w:rPr>
          <w:rFonts w:asciiTheme="minorEastAsia" w:eastAsiaTheme="minorEastAsia" w:hAnsiTheme="minorEastAsia" w:cs="宋体"/>
          <w:color w:val="000000" w:themeColor="text1"/>
          <w:kern w:val="0"/>
          <w:sz w:val="24"/>
          <w:szCs w:val="24"/>
        </w:rPr>
      </w:pPr>
      <w:r w:rsidRPr="000C2DF3">
        <w:rPr>
          <w:rFonts w:asciiTheme="minorEastAsia" w:eastAsiaTheme="minorEastAsia" w:hAnsiTheme="minorEastAsia" w:cs="宋体" w:hint="eastAsia"/>
          <w:color w:val="000000" w:themeColor="text1"/>
          <w:kern w:val="0"/>
          <w:sz w:val="24"/>
          <w:szCs w:val="24"/>
        </w:rPr>
        <w:t>执行过程中发生的任何争议，如双方不能通过友好协商解决，按相关法律法规处理。</w:t>
      </w:r>
      <w:r w:rsidRPr="000C2DF3">
        <w:rPr>
          <w:rFonts w:asciiTheme="minorEastAsia" w:eastAsiaTheme="minorEastAsia" w:hAnsiTheme="minorEastAsia" w:cs="Helvetica"/>
          <w:color w:val="000000" w:themeColor="text1"/>
          <w:kern w:val="0"/>
          <w:sz w:val="24"/>
          <w:szCs w:val="24"/>
        </w:rPr>
        <w:t xml:space="preserve"> </w:t>
      </w:r>
    </w:p>
    <w:p w:rsidR="005E761F" w:rsidRPr="000C2DF3" w:rsidRDefault="00544712">
      <w:pPr>
        <w:widowControl/>
        <w:shd w:val="clear" w:color="auto" w:fill="FFFFFF"/>
        <w:spacing w:line="480" w:lineRule="auto"/>
        <w:rPr>
          <w:rFonts w:asciiTheme="minorEastAsia" w:eastAsiaTheme="minorEastAsia" w:hAnsiTheme="minorEastAsia" w:cs="宋体"/>
          <w:color w:val="000000" w:themeColor="text1"/>
          <w:kern w:val="0"/>
          <w:sz w:val="24"/>
          <w:szCs w:val="24"/>
        </w:rPr>
      </w:pPr>
      <w:r w:rsidRPr="000C2DF3">
        <w:rPr>
          <w:rFonts w:asciiTheme="minorEastAsia" w:eastAsiaTheme="minorEastAsia" w:hAnsiTheme="minorEastAsia" w:cs="宋体" w:hint="eastAsia"/>
          <w:b/>
          <w:bCs/>
          <w:color w:val="000000" w:themeColor="text1"/>
          <w:kern w:val="0"/>
          <w:sz w:val="24"/>
          <w:szCs w:val="24"/>
        </w:rPr>
        <w:t>十一、不可抗力</w:t>
      </w:r>
    </w:p>
    <w:p w:rsidR="005E761F" w:rsidRPr="000C2DF3" w:rsidRDefault="00544712">
      <w:pPr>
        <w:widowControl/>
        <w:shd w:val="clear" w:color="auto" w:fill="FFFFFF"/>
        <w:spacing w:line="480" w:lineRule="auto"/>
        <w:ind w:firstLineChars="175" w:firstLine="420"/>
        <w:rPr>
          <w:rFonts w:asciiTheme="minorEastAsia" w:eastAsiaTheme="minorEastAsia" w:hAnsiTheme="minorEastAsia" w:cs="宋体"/>
          <w:color w:val="000000" w:themeColor="text1"/>
          <w:kern w:val="0"/>
          <w:sz w:val="24"/>
          <w:szCs w:val="24"/>
        </w:rPr>
      </w:pPr>
      <w:r w:rsidRPr="000C2DF3">
        <w:rPr>
          <w:rFonts w:asciiTheme="minorEastAsia" w:eastAsiaTheme="minorEastAsia" w:hAnsiTheme="minorEastAsia" w:cs="宋体" w:hint="eastAsia"/>
          <w:color w:val="000000" w:themeColor="text1"/>
          <w:kern w:val="0"/>
          <w:sz w:val="24"/>
          <w:szCs w:val="24"/>
        </w:rPr>
        <w:t>任何一方由于不可抗力原因不能履行合同时，应在不可抗力事件结束后</w:t>
      </w:r>
      <w:r w:rsidRPr="000C2DF3">
        <w:rPr>
          <w:rFonts w:asciiTheme="minorEastAsia" w:eastAsiaTheme="minorEastAsia" w:hAnsiTheme="minorEastAsia" w:cs="宋体"/>
          <w:color w:val="000000" w:themeColor="text1"/>
          <w:kern w:val="0"/>
          <w:sz w:val="24"/>
          <w:szCs w:val="24"/>
        </w:rPr>
        <w:t>1日内向对方通报，以减轻可能给对方造成的损失，在取得有关机构的不可抗力证明或双方谅解确认后，允许延期履行或修订合同，并根据情况可部分或全部免于承担违约责任。</w:t>
      </w:r>
    </w:p>
    <w:p w:rsidR="005E761F" w:rsidRPr="000C2DF3" w:rsidRDefault="00544712">
      <w:pPr>
        <w:widowControl/>
        <w:shd w:val="clear" w:color="auto" w:fill="FFFFFF"/>
        <w:spacing w:line="480" w:lineRule="auto"/>
        <w:rPr>
          <w:rFonts w:asciiTheme="minorEastAsia" w:eastAsiaTheme="minorEastAsia" w:hAnsiTheme="minorEastAsia" w:cs="宋体"/>
          <w:color w:val="000000" w:themeColor="text1"/>
          <w:kern w:val="0"/>
          <w:sz w:val="24"/>
          <w:szCs w:val="24"/>
        </w:rPr>
      </w:pPr>
      <w:r w:rsidRPr="000C2DF3">
        <w:rPr>
          <w:rFonts w:asciiTheme="minorEastAsia" w:eastAsiaTheme="minorEastAsia" w:hAnsiTheme="minorEastAsia" w:cs="宋体" w:hint="eastAsia"/>
          <w:b/>
          <w:bCs/>
          <w:color w:val="000000" w:themeColor="text1"/>
          <w:kern w:val="0"/>
          <w:sz w:val="24"/>
          <w:szCs w:val="24"/>
        </w:rPr>
        <w:t>十二、税费</w:t>
      </w:r>
    </w:p>
    <w:p w:rsidR="005E761F" w:rsidRPr="000C2DF3" w:rsidRDefault="00544712">
      <w:pPr>
        <w:widowControl/>
        <w:shd w:val="clear" w:color="auto" w:fill="FFFFFF"/>
        <w:spacing w:line="480" w:lineRule="auto"/>
        <w:rPr>
          <w:rFonts w:asciiTheme="minorEastAsia" w:eastAsiaTheme="minorEastAsia" w:hAnsiTheme="minorEastAsia" w:cs="宋体"/>
          <w:color w:val="000000" w:themeColor="text1"/>
          <w:kern w:val="0"/>
          <w:sz w:val="24"/>
          <w:szCs w:val="24"/>
        </w:rPr>
      </w:pPr>
      <w:r w:rsidRPr="000C2DF3">
        <w:rPr>
          <w:rFonts w:asciiTheme="minorEastAsia" w:eastAsiaTheme="minorEastAsia" w:hAnsiTheme="minorEastAsia" w:cs="宋体"/>
          <w:color w:val="000000" w:themeColor="text1"/>
          <w:kern w:val="0"/>
          <w:sz w:val="24"/>
          <w:szCs w:val="24"/>
        </w:rPr>
        <w:t xml:space="preserve">   在中国境内、外发生的与本合同执行有关的一切税费均由乙方负担。</w:t>
      </w:r>
    </w:p>
    <w:p w:rsidR="005E761F" w:rsidRPr="000C2DF3" w:rsidRDefault="00544712">
      <w:pPr>
        <w:widowControl/>
        <w:shd w:val="clear" w:color="auto" w:fill="FFFFFF"/>
        <w:spacing w:line="480" w:lineRule="auto"/>
        <w:rPr>
          <w:rFonts w:asciiTheme="minorEastAsia" w:eastAsiaTheme="minorEastAsia" w:hAnsiTheme="minorEastAsia" w:cs="宋体"/>
          <w:color w:val="000000" w:themeColor="text1"/>
          <w:kern w:val="0"/>
          <w:sz w:val="24"/>
          <w:szCs w:val="24"/>
        </w:rPr>
      </w:pPr>
      <w:r w:rsidRPr="000C2DF3">
        <w:rPr>
          <w:rFonts w:asciiTheme="minorEastAsia" w:eastAsiaTheme="minorEastAsia" w:hAnsiTheme="minorEastAsia" w:cs="宋体" w:hint="eastAsia"/>
          <w:b/>
          <w:bCs/>
          <w:color w:val="000000" w:themeColor="text1"/>
          <w:kern w:val="0"/>
          <w:sz w:val="24"/>
          <w:szCs w:val="24"/>
        </w:rPr>
        <w:t>十三、其它</w:t>
      </w:r>
    </w:p>
    <w:p w:rsidR="005E761F" w:rsidRPr="000C2DF3" w:rsidRDefault="00544712">
      <w:pPr>
        <w:widowControl/>
        <w:shd w:val="clear" w:color="auto" w:fill="FFFFFF"/>
        <w:spacing w:line="480" w:lineRule="auto"/>
        <w:ind w:firstLineChars="175" w:firstLine="420"/>
        <w:rPr>
          <w:rFonts w:asciiTheme="minorEastAsia" w:eastAsiaTheme="minorEastAsia" w:hAnsiTheme="minorEastAsia" w:cs="宋体"/>
          <w:color w:val="000000" w:themeColor="text1"/>
          <w:kern w:val="0"/>
          <w:sz w:val="24"/>
          <w:szCs w:val="24"/>
        </w:rPr>
      </w:pPr>
      <w:r w:rsidRPr="000C2DF3">
        <w:rPr>
          <w:rFonts w:asciiTheme="minorEastAsia" w:eastAsiaTheme="minorEastAsia" w:hAnsiTheme="minorEastAsia" w:cs="宋体"/>
          <w:color w:val="000000" w:themeColor="text1"/>
          <w:kern w:val="0"/>
          <w:sz w:val="24"/>
          <w:szCs w:val="24"/>
        </w:rPr>
        <w:t xml:space="preserve"> 1.本合同所有附件、招标文件、投标文件、中标通知书均为合同的有效组成部分，与本合同具有同等法律效力。</w:t>
      </w:r>
    </w:p>
    <w:p w:rsidR="005E761F" w:rsidRPr="000C2DF3" w:rsidRDefault="00544712">
      <w:pPr>
        <w:widowControl/>
        <w:shd w:val="clear" w:color="auto" w:fill="FFFFFF"/>
        <w:spacing w:line="480" w:lineRule="auto"/>
        <w:ind w:firstLineChars="175" w:firstLine="420"/>
        <w:rPr>
          <w:rFonts w:asciiTheme="minorEastAsia" w:eastAsiaTheme="minorEastAsia" w:hAnsiTheme="minorEastAsia" w:cs="宋体"/>
          <w:color w:val="000000" w:themeColor="text1"/>
          <w:kern w:val="0"/>
          <w:sz w:val="24"/>
          <w:szCs w:val="24"/>
        </w:rPr>
      </w:pPr>
      <w:r w:rsidRPr="000C2DF3">
        <w:rPr>
          <w:rFonts w:asciiTheme="minorEastAsia" w:eastAsiaTheme="minorEastAsia" w:hAnsiTheme="minorEastAsia" w:cs="宋体"/>
          <w:color w:val="000000" w:themeColor="text1"/>
          <w:kern w:val="0"/>
          <w:sz w:val="24"/>
          <w:szCs w:val="24"/>
        </w:rPr>
        <w:t xml:space="preserve"> 2.在执行本合同的过程中，所有经双方签署确认的文件（包括会议纪要、补充协议、往来信函）即成为本合同的有效组成部分。</w:t>
      </w:r>
    </w:p>
    <w:p w:rsidR="005E761F" w:rsidRPr="000C2DF3" w:rsidRDefault="00544712">
      <w:pPr>
        <w:widowControl/>
        <w:shd w:val="clear" w:color="auto" w:fill="FFFFFF"/>
        <w:spacing w:line="480" w:lineRule="auto"/>
        <w:ind w:firstLineChars="175" w:firstLine="420"/>
        <w:rPr>
          <w:rFonts w:asciiTheme="minorEastAsia" w:eastAsiaTheme="minorEastAsia" w:hAnsiTheme="minorEastAsia" w:cs="宋体"/>
          <w:color w:val="000000" w:themeColor="text1"/>
          <w:kern w:val="0"/>
          <w:sz w:val="24"/>
          <w:szCs w:val="24"/>
        </w:rPr>
      </w:pPr>
      <w:r w:rsidRPr="000C2DF3">
        <w:rPr>
          <w:rFonts w:asciiTheme="minorEastAsia" w:eastAsiaTheme="minorEastAsia" w:hAnsiTheme="minorEastAsia" w:cs="宋体"/>
          <w:color w:val="000000" w:themeColor="text1"/>
          <w:kern w:val="0"/>
          <w:sz w:val="24"/>
          <w:szCs w:val="24"/>
        </w:rPr>
        <w:t xml:space="preserve"> 3.如一方地址、电话、传真号码有变更，应在变更当日内书面通知对方，否则，应承担相应责任。</w:t>
      </w:r>
    </w:p>
    <w:p w:rsidR="005E761F" w:rsidRPr="000C2DF3" w:rsidRDefault="00544712">
      <w:pPr>
        <w:widowControl/>
        <w:shd w:val="clear" w:color="auto" w:fill="FFFFFF"/>
        <w:spacing w:line="600" w:lineRule="auto"/>
        <w:ind w:firstLine="480"/>
        <w:rPr>
          <w:rFonts w:asciiTheme="minorEastAsia" w:eastAsiaTheme="minorEastAsia" w:hAnsiTheme="minorEastAsia" w:cs="宋体"/>
          <w:color w:val="000000" w:themeColor="text1"/>
          <w:kern w:val="0"/>
          <w:sz w:val="24"/>
          <w:szCs w:val="24"/>
        </w:rPr>
      </w:pPr>
      <w:r w:rsidRPr="000C2DF3">
        <w:rPr>
          <w:rFonts w:asciiTheme="minorEastAsia" w:eastAsiaTheme="minorEastAsia" w:hAnsiTheme="minorEastAsia" w:cs="宋体"/>
          <w:color w:val="000000" w:themeColor="text1"/>
          <w:kern w:val="0"/>
          <w:sz w:val="24"/>
          <w:szCs w:val="24"/>
        </w:rPr>
        <w:t>4.除甲方事先书面同意外，乙方不得部分或全部转让其应履行的合同项下的义务。</w:t>
      </w:r>
    </w:p>
    <w:p w:rsidR="005E761F" w:rsidRPr="000C2DF3" w:rsidRDefault="00544712">
      <w:pPr>
        <w:widowControl/>
        <w:shd w:val="clear" w:color="auto" w:fill="FFFFFF"/>
        <w:spacing w:line="600" w:lineRule="auto"/>
        <w:rPr>
          <w:rFonts w:asciiTheme="minorEastAsia" w:eastAsiaTheme="minorEastAsia" w:hAnsiTheme="minorEastAsia" w:cs="宋体"/>
          <w:color w:val="000000" w:themeColor="text1"/>
          <w:kern w:val="0"/>
          <w:sz w:val="24"/>
          <w:szCs w:val="24"/>
        </w:rPr>
      </w:pPr>
      <w:r w:rsidRPr="000C2DF3">
        <w:rPr>
          <w:rFonts w:asciiTheme="minorEastAsia" w:eastAsiaTheme="minorEastAsia" w:hAnsiTheme="minorEastAsia" w:cs="宋体"/>
          <w:color w:val="000000" w:themeColor="text1"/>
          <w:kern w:val="0"/>
          <w:sz w:val="24"/>
          <w:szCs w:val="24"/>
        </w:rPr>
        <w:t xml:space="preserve"> </w:t>
      </w:r>
      <w:r w:rsidRPr="000C2DF3">
        <w:rPr>
          <w:rFonts w:asciiTheme="minorEastAsia" w:eastAsiaTheme="minorEastAsia" w:hAnsiTheme="minorEastAsia" w:cs="宋体" w:hint="eastAsia"/>
          <w:b/>
          <w:bCs/>
          <w:color w:val="000000" w:themeColor="text1"/>
          <w:kern w:val="0"/>
          <w:sz w:val="24"/>
          <w:szCs w:val="24"/>
        </w:rPr>
        <w:t>十四、合同生效</w:t>
      </w:r>
    </w:p>
    <w:p w:rsidR="005E761F" w:rsidRPr="000C2DF3" w:rsidRDefault="00544712">
      <w:pPr>
        <w:widowControl/>
        <w:shd w:val="clear" w:color="auto" w:fill="FFFFFF"/>
        <w:spacing w:line="600" w:lineRule="auto"/>
        <w:ind w:firstLineChars="175" w:firstLine="420"/>
        <w:rPr>
          <w:rFonts w:asciiTheme="minorEastAsia" w:eastAsiaTheme="minorEastAsia" w:hAnsiTheme="minorEastAsia" w:cs="宋体"/>
          <w:color w:val="000000" w:themeColor="text1"/>
          <w:kern w:val="0"/>
          <w:sz w:val="24"/>
          <w:szCs w:val="24"/>
        </w:rPr>
      </w:pPr>
      <w:r w:rsidRPr="000C2DF3">
        <w:rPr>
          <w:rFonts w:asciiTheme="minorEastAsia" w:eastAsiaTheme="minorEastAsia" w:hAnsiTheme="minorEastAsia" w:cs="宋体"/>
          <w:color w:val="000000" w:themeColor="text1"/>
          <w:kern w:val="0"/>
          <w:sz w:val="24"/>
          <w:szCs w:val="24"/>
        </w:rPr>
        <w:t>1.本合同在甲乙双方法人代表或其授权代表签字盖章后生效。</w:t>
      </w:r>
    </w:p>
    <w:p w:rsidR="005E761F" w:rsidRPr="000C2DF3" w:rsidRDefault="00544712">
      <w:pPr>
        <w:widowControl/>
        <w:shd w:val="clear" w:color="auto" w:fill="FFFFFF"/>
        <w:spacing w:line="600" w:lineRule="auto"/>
        <w:ind w:firstLineChars="175" w:firstLine="420"/>
        <w:rPr>
          <w:rFonts w:asciiTheme="minorEastAsia" w:eastAsiaTheme="minorEastAsia" w:hAnsiTheme="minorEastAsia" w:cs="宋体"/>
          <w:color w:val="000000" w:themeColor="text1"/>
          <w:kern w:val="0"/>
          <w:sz w:val="24"/>
          <w:szCs w:val="24"/>
        </w:rPr>
      </w:pPr>
      <w:r w:rsidRPr="000C2DF3">
        <w:rPr>
          <w:rFonts w:asciiTheme="minorEastAsia" w:eastAsiaTheme="minorEastAsia" w:hAnsiTheme="minorEastAsia" w:cs="宋体"/>
          <w:color w:val="000000" w:themeColor="text1"/>
          <w:kern w:val="0"/>
          <w:sz w:val="24"/>
          <w:szCs w:val="24"/>
        </w:rPr>
        <w:t xml:space="preserve"> 2.合同一式</w:t>
      </w:r>
      <w:r w:rsidRPr="000C2DF3">
        <w:rPr>
          <w:rFonts w:asciiTheme="minorEastAsia" w:eastAsiaTheme="minorEastAsia" w:hAnsiTheme="minorEastAsia" w:cs="宋体"/>
          <w:color w:val="000000" w:themeColor="text1"/>
          <w:kern w:val="0"/>
          <w:sz w:val="24"/>
          <w:szCs w:val="24"/>
          <w:u w:val="single"/>
        </w:rPr>
        <w:t xml:space="preserve">          </w:t>
      </w:r>
      <w:r w:rsidRPr="000C2DF3">
        <w:rPr>
          <w:rFonts w:asciiTheme="minorEastAsia" w:eastAsiaTheme="minorEastAsia" w:hAnsiTheme="minorEastAsia" w:cs="宋体" w:hint="eastAsia"/>
          <w:color w:val="000000" w:themeColor="text1"/>
          <w:kern w:val="0"/>
          <w:sz w:val="24"/>
          <w:szCs w:val="24"/>
        </w:rPr>
        <w:t>份，甲方</w:t>
      </w:r>
      <w:r w:rsidRPr="000C2DF3">
        <w:rPr>
          <w:rFonts w:asciiTheme="minorEastAsia" w:eastAsiaTheme="minorEastAsia" w:hAnsiTheme="minorEastAsia" w:cs="宋体"/>
          <w:color w:val="000000" w:themeColor="text1"/>
          <w:kern w:val="0"/>
          <w:sz w:val="24"/>
          <w:szCs w:val="24"/>
          <w:u w:val="single"/>
        </w:rPr>
        <w:t xml:space="preserve">        </w:t>
      </w:r>
      <w:r w:rsidRPr="000C2DF3">
        <w:rPr>
          <w:rFonts w:asciiTheme="minorEastAsia" w:eastAsiaTheme="minorEastAsia" w:hAnsiTheme="minorEastAsia" w:cs="宋体" w:hint="eastAsia"/>
          <w:color w:val="000000" w:themeColor="text1"/>
          <w:kern w:val="0"/>
          <w:sz w:val="24"/>
          <w:szCs w:val="24"/>
        </w:rPr>
        <w:t>份，乙方</w:t>
      </w:r>
      <w:r w:rsidRPr="000C2DF3">
        <w:rPr>
          <w:rFonts w:asciiTheme="minorEastAsia" w:eastAsiaTheme="minorEastAsia" w:hAnsiTheme="minorEastAsia" w:cs="宋体"/>
          <w:color w:val="000000" w:themeColor="text1"/>
          <w:kern w:val="0"/>
          <w:sz w:val="24"/>
          <w:szCs w:val="24"/>
          <w:u w:val="single"/>
        </w:rPr>
        <w:t xml:space="preserve">       </w:t>
      </w:r>
      <w:r w:rsidRPr="000C2DF3">
        <w:rPr>
          <w:rFonts w:asciiTheme="minorEastAsia" w:eastAsiaTheme="minorEastAsia" w:hAnsiTheme="minorEastAsia" w:cs="宋体" w:hint="eastAsia"/>
          <w:color w:val="000000" w:themeColor="text1"/>
          <w:kern w:val="0"/>
          <w:sz w:val="24"/>
          <w:szCs w:val="24"/>
        </w:rPr>
        <w:t>份。</w:t>
      </w:r>
    </w:p>
    <w:p w:rsidR="005E761F" w:rsidRPr="000C2DF3" w:rsidRDefault="00544712">
      <w:pPr>
        <w:widowControl/>
        <w:shd w:val="clear" w:color="auto" w:fill="FFFFFF"/>
        <w:spacing w:before="150" w:after="150" w:line="480" w:lineRule="auto"/>
        <w:rPr>
          <w:rFonts w:asciiTheme="minorEastAsia" w:eastAsiaTheme="minorEastAsia" w:hAnsiTheme="minorEastAsia" w:cs="宋体"/>
          <w:color w:val="000000" w:themeColor="text1"/>
          <w:kern w:val="0"/>
          <w:sz w:val="24"/>
          <w:szCs w:val="24"/>
        </w:rPr>
      </w:pPr>
      <w:r w:rsidRPr="000C2DF3">
        <w:rPr>
          <w:rFonts w:asciiTheme="minorEastAsia" w:eastAsiaTheme="minorEastAsia" w:hAnsiTheme="minorEastAsia" w:cs="Helvetica" w:hint="eastAsia"/>
          <w:color w:val="000000" w:themeColor="text1"/>
          <w:kern w:val="0"/>
          <w:sz w:val="24"/>
          <w:szCs w:val="24"/>
        </w:rPr>
        <w:lastRenderedPageBreak/>
        <w:t> </w:t>
      </w:r>
      <w:r w:rsidRPr="000C2DF3">
        <w:rPr>
          <w:rFonts w:asciiTheme="minorEastAsia" w:eastAsiaTheme="minorEastAsia" w:hAnsiTheme="minorEastAsia" w:cs="宋体" w:hint="eastAsia"/>
          <w:b/>
          <w:bCs/>
          <w:color w:val="000000" w:themeColor="text1"/>
          <w:kern w:val="0"/>
          <w:sz w:val="24"/>
          <w:szCs w:val="24"/>
        </w:rPr>
        <w:t>甲方（盖章）：          </w:t>
      </w:r>
      <w:r w:rsidRPr="000C2DF3">
        <w:rPr>
          <w:rFonts w:asciiTheme="minorEastAsia" w:eastAsiaTheme="minorEastAsia" w:hAnsiTheme="minorEastAsia" w:cs="宋体"/>
          <w:b/>
          <w:bCs/>
          <w:color w:val="000000" w:themeColor="text1"/>
          <w:kern w:val="0"/>
          <w:sz w:val="24"/>
          <w:szCs w:val="24"/>
        </w:rPr>
        <w:t xml:space="preserve">  </w:t>
      </w:r>
      <w:r w:rsidRPr="000C2DF3">
        <w:rPr>
          <w:rFonts w:asciiTheme="minorEastAsia" w:eastAsiaTheme="minorEastAsia" w:hAnsiTheme="minorEastAsia" w:cs="宋体" w:hint="eastAsia"/>
          <w:b/>
          <w:bCs/>
          <w:color w:val="000000" w:themeColor="text1"/>
          <w:kern w:val="0"/>
          <w:sz w:val="24"/>
          <w:szCs w:val="24"/>
        </w:rPr>
        <w:t>乙方（盖章）：</w:t>
      </w:r>
    </w:p>
    <w:p w:rsidR="005E761F" w:rsidRPr="000C2DF3" w:rsidRDefault="00544712">
      <w:pPr>
        <w:widowControl/>
        <w:shd w:val="clear" w:color="auto" w:fill="FFFFFF"/>
        <w:spacing w:line="480" w:lineRule="auto"/>
        <w:ind w:firstLineChars="100" w:firstLine="241"/>
        <w:rPr>
          <w:rFonts w:asciiTheme="minorEastAsia" w:eastAsiaTheme="minorEastAsia" w:hAnsiTheme="minorEastAsia" w:cs="宋体"/>
          <w:color w:val="000000" w:themeColor="text1"/>
          <w:kern w:val="0"/>
          <w:sz w:val="24"/>
          <w:szCs w:val="24"/>
        </w:rPr>
      </w:pPr>
      <w:r w:rsidRPr="000C2DF3">
        <w:rPr>
          <w:rFonts w:asciiTheme="minorEastAsia" w:eastAsiaTheme="minorEastAsia" w:hAnsiTheme="minorEastAsia" w:cs="宋体" w:hint="eastAsia"/>
          <w:b/>
          <w:bCs/>
          <w:color w:val="000000" w:themeColor="text1"/>
          <w:kern w:val="0"/>
          <w:sz w:val="24"/>
          <w:szCs w:val="24"/>
        </w:rPr>
        <w:t>代表：              </w:t>
      </w:r>
      <w:r w:rsidRPr="000C2DF3">
        <w:rPr>
          <w:rFonts w:asciiTheme="minorEastAsia" w:eastAsiaTheme="minorEastAsia" w:hAnsiTheme="minorEastAsia" w:cs="宋体"/>
          <w:b/>
          <w:bCs/>
          <w:color w:val="000000" w:themeColor="text1"/>
          <w:kern w:val="0"/>
          <w:sz w:val="24"/>
          <w:szCs w:val="24"/>
        </w:rPr>
        <w:t xml:space="preserve">  </w:t>
      </w:r>
      <w:r w:rsidRPr="000C2DF3">
        <w:rPr>
          <w:rFonts w:asciiTheme="minorEastAsia" w:eastAsiaTheme="minorEastAsia" w:hAnsiTheme="minorEastAsia" w:cs="宋体" w:hint="eastAsia"/>
          <w:b/>
          <w:bCs/>
          <w:color w:val="000000" w:themeColor="text1"/>
          <w:kern w:val="0"/>
          <w:sz w:val="24"/>
          <w:szCs w:val="24"/>
        </w:rPr>
        <w:t>代表：</w:t>
      </w:r>
    </w:p>
    <w:p w:rsidR="005E761F" w:rsidRPr="000C2DF3" w:rsidRDefault="00544712">
      <w:pPr>
        <w:widowControl/>
        <w:shd w:val="clear" w:color="auto" w:fill="FFFFFF"/>
        <w:spacing w:line="480" w:lineRule="auto"/>
        <w:ind w:firstLineChars="100" w:firstLine="240"/>
        <w:rPr>
          <w:rFonts w:asciiTheme="minorEastAsia" w:eastAsiaTheme="minorEastAsia" w:hAnsiTheme="minorEastAsia" w:cs="宋体"/>
          <w:color w:val="000000" w:themeColor="text1"/>
          <w:kern w:val="0"/>
          <w:sz w:val="24"/>
          <w:szCs w:val="24"/>
        </w:rPr>
      </w:pPr>
      <w:r w:rsidRPr="000C2DF3">
        <w:rPr>
          <w:rFonts w:asciiTheme="minorEastAsia" w:eastAsiaTheme="minorEastAsia" w:hAnsiTheme="minorEastAsia" w:cs="宋体" w:hint="eastAsia"/>
          <w:color w:val="000000" w:themeColor="text1"/>
          <w:kern w:val="0"/>
          <w:sz w:val="24"/>
          <w:szCs w:val="24"/>
        </w:rPr>
        <w:t>签定日期：</w:t>
      </w:r>
      <w:r w:rsidRPr="000C2DF3">
        <w:rPr>
          <w:rFonts w:asciiTheme="minorEastAsia" w:eastAsiaTheme="minorEastAsia" w:hAnsiTheme="minorEastAsia" w:cs="宋体"/>
          <w:color w:val="000000" w:themeColor="text1"/>
          <w:kern w:val="0"/>
          <w:sz w:val="24"/>
          <w:szCs w:val="24"/>
        </w:rPr>
        <w:t xml:space="preserve">   </w:t>
      </w:r>
      <w:r w:rsidRPr="000C2DF3">
        <w:rPr>
          <w:rFonts w:asciiTheme="minorEastAsia" w:eastAsiaTheme="minorEastAsia" w:hAnsiTheme="minorEastAsia" w:cs="宋体" w:hint="eastAsia"/>
          <w:color w:val="000000" w:themeColor="text1"/>
          <w:kern w:val="0"/>
          <w:sz w:val="24"/>
          <w:szCs w:val="24"/>
        </w:rPr>
        <w:t>年</w:t>
      </w:r>
      <w:r w:rsidRPr="000C2DF3">
        <w:rPr>
          <w:rFonts w:asciiTheme="minorEastAsia" w:eastAsiaTheme="minorEastAsia" w:hAnsiTheme="minorEastAsia" w:cs="宋体"/>
          <w:color w:val="000000" w:themeColor="text1"/>
          <w:kern w:val="0"/>
          <w:sz w:val="24"/>
          <w:szCs w:val="24"/>
        </w:rPr>
        <w:t xml:space="preserve">   </w:t>
      </w:r>
      <w:r w:rsidRPr="000C2DF3">
        <w:rPr>
          <w:rFonts w:asciiTheme="minorEastAsia" w:eastAsiaTheme="minorEastAsia" w:hAnsiTheme="minorEastAsia" w:cs="宋体" w:hint="eastAsia"/>
          <w:color w:val="000000" w:themeColor="text1"/>
          <w:kern w:val="0"/>
          <w:sz w:val="24"/>
          <w:szCs w:val="24"/>
        </w:rPr>
        <w:t>月</w:t>
      </w:r>
      <w:r w:rsidRPr="000C2DF3">
        <w:rPr>
          <w:rFonts w:asciiTheme="minorEastAsia" w:eastAsiaTheme="minorEastAsia" w:hAnsiTheme="minorEastAsia" w:cs="宋体"/>
          <w:color w:val="000000" w:themeColor="text1"/>
          <w:kern w:val="0"/>
          <w:sz w:val="24"/>
          <w:szCs w:val="24"/>
        </w:rPr>
        <w:t xml:space="preserve">   </w:t>
      </w:r>
      <w:r w:rsidRPr="000C2DF3">
        <w:rPr>
          <w:rFonts w:asciiTheme="minorEastAsia" w:eastAsiaTheme="minorEastAsia" w:hAnsiTheme="minorEastAsia" w:cs="宋体" w:hint="eastAsia"/>
          <w:color w:val="000000" w:themeColor="text1"/>
          <w:kern w:val="0"/>
          <w:sz w:val="24"/>
          <w:szCs w:val="24"/>
        </w:rPr>
        <w:t>日  </w:t>
      </w:r>
      <w:r w:rsidRPr="000C2DF3">
        <w:rPr>
          <w:rFonts w:asciiTheme="minorEastAsia" w:eastAsiaTheme="minorEastAsia" w:hAnsiTheme="minorEastAsia" w:cs="宋体"/>
          <w:color w:val="000000" w:themeColor="text1"/>
          <w:kern w:val="0"/>
          <w:sz w:val="24"/>
          <w:szCs w:val="24"/>
        </w:rPr>
        <w:t xml:space="preserve">       </w:t>
      </w:r>
      <w:r w:rsidRPr="000C2DF3">
        <w:rPr>
          <w:rFonts w:asciiTheme="minorEastAsia" w:eastAsiaTheme="minorEastAsia" w:hAnsiTheme="minorEastAsia" w:cs="宋体" w:hint="eastAsia"/>
          <w:color w:val="000000" w:themeColor="text1"/>
          <w:kern w:val="0"/>
          <w:sz w:val="24"/>
          <w:szCs w:val="24"/>
        </w:rPr>
        <w:t>签定日期：</w:t>
      </w:r>
      <w:r w:rsidRPr="000C2DF3">
        <w:rPr>
          <w:rFonts w:asciiTheme="minorEastAsia" w:eastAsiaTheme="minorEastAsia" w:hAnsiTheme="minorEastAsia" w:cs="宋体"/>
          <w:color w:val="000000" w:themeColor="text1"/>
          <w:kern w:val="0"/>
          <w:sz w:val="24"/>
          <w:szCs w:val="24"/>
        </w:rPr>
        <w:t xml:space="preserve">   </w:t>
      </w:r>
      <w:r w:rsidRPr="000C2DF3">
        <w:rPr>
          <w:rFonts w:asciiTheme="minorEastAsia" w:eastAsiaTheme="minorEastAsia" w:hAnsiTheme="minorEastAsia" w:cs="宋体" w:hint="eastAsia"/>
          <w:color w:val="000000" w:themeColor="text1"/>
          <w:kern w:val="0"/>
          <w:sz w:val="24"/>
          <w:szCs w:val="24"/>
        </w:rPr>
        <w:t>年</w:t>
      </w:r>
      <w:r w:rsidRPr="000C2DF3">
        <w:rPr>
          <w:rFonts w:asciiTheme="minorEastAsia" w:eastAsiaTheme="minorEastAsia" w:hAnsiTheme="minorEastAsia" w:cs="宋体"/>
          <w:color w:val="000000" w:themeColor="text1"/>
          <w:kern w:val="0"/>
          <w:sz w:val="24"/>
          <w:szCs w:val="24"/>
        </w:rPr>
        <w:t xml:space="preserve">     </w:t>
      </w:r>
      <w:r w:rsidRPr="000C2DF3">
        <w:rPr>
          <w:rFonts w:asciiTheme="minorEastAsia" w:eastAsiaTheme="minorEastAsia" w:hAnsiTheme="minorEastAsia" w:cs="宋体" w:hint="eastAsia"/>
          <w:color w:val="000000" w:themeColor="text1"/>
          <w:kern w:val="0"/>
          <w:sz w:val="24"/>
          <w:szCs w:val="24"/>
        </w:rPr>
        <w:t>月</w:t>
      </w:r>
      <w:r w:rsidRPr="000C2DF3">
        <w:rPr>
          <w:rFonts w:asciiTheme="minorEastAsia" w:eastAsiaTheme="minorEastAsia" w:hAnsiTheme="minorEastAsia" w:cs="宋体"/>
          <w:color w:val="000000" w:themeColor="text1"/>
          <w:kern w:val="0"/>
          <w:sz w:val="24"/>
          <w:szCs w:val="24"/>
        </w:rPr>
        <w:t xml:space="preserve">    </w:t>
      </w:r>
      <w:r w:rsidRPr="000C2DF3">
        <w:rPr>
          <w:rFonts w:asciiTheme="minorEastAsia" w:eastAsiaTheme="minorEastAsia" w:hAnsiTheme="minorEastAsia" w:cs="宋体" w:hint="eastAsia"/>
          <w:color w:val="000000" w:themeColor="text1"/>
          <w:kern w:val="0"/>
          <w:sz w:val="24"/>
          <w:szCs w:val="24"/>
        </w:rPr>
        <w:t>日</w:t>
      </w:r>
    </w:p>
    <w:p w:rsidR="005E761F" w:rsidRPr="000C2DF3" w:rsidRDefault="00544712">
      <w:pPr>
        <w:widowControl/>
        <w:shd w:val="clear" w:color="auto" w:fill="FFFFFF"/>
        <w:spacing w:line="480" w:lineRule="auto"/>
        <w:ind w:firstLineChars="175" w:firstLine="420"/>
        <w:rPr>
          <w:rFonts w:asciiTheme="minorEastAsia" w:eastAsiaTheme="minorEastAsia" w:hAnsiTheme="minorEastAsia" w:cs="宋体"/>
          <w:color w:val="000000" w:themeColor="text1"/>
          <w:kern w:val="0"/>
          <w:sz w:val="24"/>
          <w:szCs w:val="24"/>
        </w:rPr>
      </w:pPr>
      <w:r w:rsidRPr="000C2DF3">
        <w:rPr>
          <w:rFonts w:asciiTheme="minorEastAsia" w:eastAsiaTheme="minorEastAsia" w:hAnsiTheme="minorEastAsia" w:cs="宋体" w:hint="eastAsia"/>
          <w:color w:val="000000" w:themeColor="text1"/>
          <w:kern w:val="0"/>
          <w:sz w:val="24"/>
          <w:szCs w:val="24"/>
        </w:rPr>
        <w:t>开户名称：</w:t>
      </w:r>
      <w:r w:rsidRPr="000C2DF3">
        <w:rPr>
          <w:rFonts w:asciiTheme="minorEastAsia" w:eastAsiaTheme="minorEastAsia" w:hAnsiTheme="minorEastAsia" w:cs="宋体"/>
          <w:color w:val="000000" w:themeColor="text1"/>
          <w:kern w:val="0"/>
          <w:sz w:val="24"/>
          <w:szCs w:val="24"/>
        </w:rPr>
        <w:t xml:space="preserve">                         </w:t>
      </w:r>
      <w:r w:rsidRPr="000C2DF3">
        <w:rPr>
          <w:rFonts w:asciiTheme="minorEastAsia" w:eastAsiaTheme="minorEastAsia" w:hAnsiTheme="minorEastAsia" w:cs="宋体" w:hint="eastAsia"/>
          <w:color w:val="000000" w:themeColor="text1"/>
          <w:kern w:val="0"/>
          <w:sz w:val="24"/>
          <w:szCs w:val="24"/>
        </w:rPr>
        <w:t>开户名称：</w:t>
      </w:r>
    </w:p>
    <w:p w:rsidR="005E761F" w:rsidRPr="000C2DF3" w:rsidRDefault="00544712">
      <w:pPr>
        <w:widowControl/>
        <w:shd w:val="clear" w:color="auto" w:fill="FFFFFF"/>
        <w:spacing w:line="480" w:lineRule="auto"/>
        <w:ind w:firstLineChars="175" w:firstLine="420"/>
        <w:rPr>
          <w:rFonts w:asciiTheme="minorEastAsia" w:eastAsiaTheme="minorEastAsia" w:hAnsiTheme="minorEastAsia" w:cs="宋体"/>
          <w:color w:val="000000" w:themeColor="text1"/>
          <w:kern w:val="0"/>
          <w:sz w:val="24"/>
          <w:szCs w:val="24"/>
        </w:rPr>
      </w:pPr>
      <w:r w:rsidRPr="000C2DF3">
        <w:rPr>
          <w:rFonts w:asciiTheme="minorEastAsia" w:eastAsiaTheme="minorEastAsia" w:hAnsiTheme="minorEastAsia" w:cs="宋体" w:hint="eastAsia"/>
          <w:color w:val="000000" w:themeColor="text1"/>
          <w:kern w:val="0"/>
          <w:sz w:val="24"/>
          <w:szCs w:val="24"/>
        </w:rPr>
        <w:t>银行帐号：</w:t>
      </w:r>
      <w:r w:rsidRPr="000C2DF3">
        <w:rPr>
          <w:rFonts w:asciiTheme="minorEastAsia" w:eastAsiaTheme="minorEastAsia" w:hAnsiTheme="minorEastAsia" w:cs="宋体"/>
          <w:color w:val="000000" w:themeColor="text1"/>
          <w:kern w:val="0"/>
          <w:sz w:val="24"/>
          <w:szCs w:val="24"/>
        </w:rPr>
        <w:t xml:space="preserve">                          </w:t>
      </w:r>
      <w:r w:rsidRPr="000C2DF3">
        <w:rPr>
          <w:rFonts w:asciiTheme="minorEastAsia" w:eastAsiaTheme="minorEastAsia" w:hAnsiTheme="minorEastAsia" w:cs="宋体" w:hint="eastAsia"/>
          <w:color w:val="000000" w:themeColor="text1"/>
          <w:kern w:val="0"/>
          <w:sz w:val="24"/>
          <w:szCs w:val="24"/>
        </w:rPr>
        <w:t>银行帐号：</w:t>
      </w:r>
    </w:p>
    <w:p w:rsidR="005E761F" w:rsidRPr="000C2DF3" w:rsidRDefault="00544712">
      <w:pPr>
        <w:widowControl/>
        <w:shd w:val="clear" w:color="auto" w:fill="FFFFFF"/>
        <w:spacing w:line="480" w:lineRule="auto"/>
        <w:ind w:firstLineChars="175" w:firstLine="420"/>
        <w:rPr>
          <w:rFonts w:asciiTheme="minorEastAsia" w:eastAsiaTheme="minorEastAsia" w:hAnsiTheme="minorEastAsia" w:cs="宋体"/>
          <w:color w:val="000000" w:themeColor="text1"/>
          <w:kern w:val="0"/>
          <w:sz w:val="24"/>
          <w:szCs w:val="24"/>
        </w:rPr>
      </w:pPr>
      <w:r w:rsidRPr="000C2DF3">
        <w:rPr>
          <w:rFonts w:asciiTheme="minorEastAsia" w:eastAsiaTheme="minorEastAsia" w:hAnsiTheme="minorEastAsia" w:cs="宋体" w:hint="eastAsia"/>
          <w:color w:val="000000" w:themeColor="text1"/>
          <w:kern w:val="0"/>
          <w:sz w:val="24"/>
          <w:szCs w:val="24"/>
        </w:rPr>
        <w:t>开</w:t>
      </w:r>
      <w:r w:rsidRPr="000C2DF3">
        <w:rPr>
          <w:rFonts w:asciiTheme="minorEastAsia" w:eastAsiaTheme="minorEastAsia" w:hAnsiTheme="minorEastAsia" w:cs="宋体"/>
          <w:color w:val="000000" w:themeColor="text1"/>
          <w:kern w:val="0"/>
          <w:sz w:val="24"/>
          <w:szCs w:val="24"/>
        </w:rPr>
        <w:t xml:space="preserve"> </w:t>
      </w:r>
      <w:r w:rsidRPr="000C2DF3">
        <w:rPr>
          <w:rFonts w:asciiTheme="minorEastAsia" w:eastAsiaTheme="minorEastAsia" w:hAnsiTheme="minorEastAsia" w:cs="宋体" w:hint="eastAsia"/>
          <w:color w:val="000000" w:themeColor="text1"/>
          <w:kern w:val="0"/>
          <w:sz w:val="24"/>
          <w:szCs w:val="24"/>
        </w:rPr>
        <w:t>户</w:t>
      </w:r>
      <w:r w:rsidRPr="000C2DF3">
        <w:rPr>
          <w:rFonts w:asciiTheme="minorEastAsia" w:eastAsiaTheme="minorEastAsia" w:hAnsiTheme="minorEastAsia" w:cs="宋体"/>
          <w:color w:val="000000" w:themeColor="text1"/>
          <w:kern w:val="0"/>
          <w:sz w:val="24"/>
          <w:szCs w:val="24"/>
        </w:rPr>
        <w:t xml:space="preserve"> </w:t>
      </w:r>
      <w:r w:rsidRPr="000C2DF3">
        <w:rPr>
          <w:rFonts w:asciiTheme="minorEastAsia" w:eastAsiaTheme="minorEastAsia" w:hAnsiTheme="minorEastAsia" w:cs="宋体" w:hint="eastAsia"/>
          <w:color w:val="000000" w:themeColor="text1"/>
          <w:kern w:val="0"/>
          <w:sz w:val="24"/>
          <w:szCs w:val="24"/>
        </w:rPr>
        <w:t>行：</w:t>
      </w:r>
      <w:r w:rsidRPr="000C2DF3">
        <w:rPr>
          <w:rFonts w:asciiTheme="minorEastAsia" w:eastAsiaTheme="minorEastAsia" w:hAnsiTheme="minorEastAsia" w:cs="宋体"/>
          <w:color w:val="000000" w:themeColor="text1"/>
          <w:kern w:val="0"/>
          <w:sz w:val="24"/>
          <w:szCs w:val="24"/>
        </w:rPr>
        <w:t xml:space="preserve">                          </w:t>
      </w:r>
      <w:r w:rsidRPr="000C2DF3">
        <w:rPr>
          <w:rFonts w:asciiTheme="minorEastAsia" w:eastAsiaTheme="minorEastAsia" w:hAnsiTheme="minorEastAsia" w:cs="宋体" w:hint="eastAsia"/>
          <w:color w:val="000000" w:themeColor="text1"/>
          <w:kern w:val="0"/>
          <w:sz w:val="24"/>
          <w:szCs w:val="24"/>
        </w:rPr>
        <w:t>开</w:t>
      </w:r>
      <w:r w:rsidRPr="000C2DF3">
        <w:rPr>
          <w:rFonts w:asciiTheme="minorEastAsia" w:eastAsiaTheme="minorEastAsia" w:hAnsiTheme="minorEastAsia" w:cs="宋体"/>
          <w:color w:val="000000" w:themeColor="text1"/>
          <w:kern w:val="0"/>
          <w:sz w:val="24"/>
          <w:szCs w:val="24"/>
        </w:rPr>
        <w:t xml:space="preserve"> </w:t>
      </w:r>
      <w:r w:rsidRPr="000C2DF3">
        <w:rPr>
          <w:rFonts w:asciiTheme="minorEastAsia" w:eastAsiaTheme="minorEastAsia" w:hAnsiTheme="minorEastAsia" w:cs="宋体" w:hint="eastAsia"/>
          <w:color w:val="000000" w:themeColor="text1"/>
          <w:kern w:val="0"/>
          <w:sz w:val="24"/>
          <w:szCs w:val="24"/>
        </w:rPr>
        <w:t>户</w:t>
      </w:r>
      <w:r w:rsidRPr="000C2DF3">
        <w:rPr>
          <w:rFonts w:asciiTheme="minorEastAsia" w:eastAsiaTheme="minorEastAsia" w:hAnsiTheme="minorEastAsia" w:cs="宋体"/>
          <w:color w:val="000000" w:themeColor="text1"/>
          <w:kern w:val="0"/>
          <w:sz w:val="24"/>
          <w:szCs w:val="24"/>
        </w:rPr>
        <w:t xml:space="preserve"> </w:t>
      </w:r>
      <w:r w:rsidRPr="000C2DF3">
        <w:rPr>
          <w:rFonts w:asciiTheme="minorEastAsia" w:eastAsiaTheme="minorEastAsia" w:hAnsiTheme="minorEastAsia" w:cs="宋体" w:hint="eastAsia"/>
          <w:color w:val="000000" w:themeColor="text1"/>
          <w:kern w:val="0"/>
          <w:sz w:val="24"/>
          <w:szCs w:val="24"/>
        </w:rPr>
        <w:t>行：</w:t>
      </w:r>
    </w:p>
    <w:p w:rsidR="005E761F" w:rsidRPr="000C2DF3" w:rsidRDefault="005E761F">
      <w:pPr>
        <w:widowControl/>
        <w:shd w:val="clear" w:color="auto" w:fill="FFFFFF"/>
        <w:spacing w:line="480" w:lineRule="auto"/>
        <w:rPr>
          <w:rFonts w:asciiTheme="minorEastAsia" w:eastAsiaTheme="minorEastAsia" w:hAnsiTheme="minorEastAsia" w:cs="宋体"/>
          <w:color w:val="000000" w:themeColor="text1"/>
          <w:kern w:val="0"/>
          <w:sz w:val="24"/>
          <w:szCs w:val="24"/>
        </w:rPr>
      </w:pPr>
    </w:p>
    <w:p w:rsidR="005E761F" w:rsidRPr="000C2DF3" w:rsidRDefault="00544712">
      <w:pPr>
        <w:widowControl/>
        <w:shd w:val="clear" w:color="auto" w:fill="FFFFFF"/>
        <w:spacing w:line="480" w:lineRule="auto"/>
        <w:ind w:leftChars="103" w:left="216"/>
        <w:rPr>
          <w:rFonts w:asciiTheme="minorEastAsia" w:eastAsiaTheme="minorEastAsia" w:hAnsiTheme="minorEastAsia" w:cs="宋体"/>
          <w:color w:val="000000" w:themeColor="text1"/>
          <w:kern w:val="0"/>
          <w:sz w:val="24"/>
          <w:szCs w:val="24"/>
          <w:u w:val="single"/>
        </w:rPr>
      </w:pPr>
      <w:r w:rsidRPr="000C2DF3">
        <w:rPr>
          <w:rFonts w:asciiTheme="minorEastAsia" w:eastAsiaTheme="minorEastAsia" w:hAnsiTheme="minorEastAsia" w:cs="宋体" w:hint="eastAsia"/>
          <w:color w:val="000000" w:themeColor="text1"/>
          <w:kern w:val="0"/>
          <w:sz w:val="24"/>
          <w:szCs w:val="24"/>
        </w:rPr>
        <w:t>签定地点：</w:t>
      </w:r>
      <w:r w:rsidRPr="000C2DF3">
        <w:rPr>
          <w:rFonts w:asciiTheme="minorEastAsia" w:eastAsiaTheme="minorEastAsia" w:hAnsiTheme="minorEastAsia" w:cs="宋体"/>
          <w:color w:val="000000" w:themeColor="text1"/>
          <w:kern w:val="0"/>
          <w:sz w:val="24"/>
          <w:szCs w:val="24"/>
          <w:u w:val="single"/>
        </w:rPr>
        <w:t xml:space="preserve">                             </w:t>
      </w: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pStyle w:val="10"/>
        <w:keepNext w:val="0"/>
        <w:keepLines w:val="0"/>
        <w:rPr>
          <w:rFonts w:asciiTheme="minorEastAsia" w:eastAsiaTheme="minorEastAsia" w:hAnsiTheme="minorEastAsia"/>
          <w:color w:val="000000" w:themeColor="text1"/>
        </w:rPr>
      </w:pPr>
    </w:p>
    <w:p w:rsidR="005E761F" w:rsidRPr="000C2DF3" w:rsidRDefault="00544712">
      <w:pPr>
        <w:pStyle w:val="10"/>
        <w:keepNext w:val="0"/>
        <w:keepLines w:val="0"/>
        <w:jc w:val="center"/>
        <w:rPr>
          <w:rFonts w:asciiTheme="minorEastAsia" w:eastAsiaTheme="minorEastAsia" w:hAnsiTheme="minorEastAsia"/>
          <w:color w:val="000000" w:themeColor="text1"/>
        </w:rPr>
      </w:pPr>
      <w:bookmarkStart w:id="524" w:name="_Toc191991094"/>
      <w:r w:rsidRPr="000C2DF3">
        <w:rPr>
          <w:rFonts w:asciiTheme="minorEastAsia" w:eastAsiaTheme="minorEastAsia" w:hAnsiTheme="minorEastAsia" w:hint="eastAsia"/>
          <w:color w:val="000000" w:themeColor="text1"/>
        </w:rPr>
        <w:t>第二卷</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24"/>
    </w:p>
    <w:p w:rsidR="005E761F" w:rsidRPr="000C2DF3" w:rsidRDefault="005E761F">
      <w:pPr>
        <w:pStyle w:val="10"/>
        <w:keepNext w:val="0"/>
        <w:keepLines w:val="0"/>
        <w:spacing w:before="0" w:after="0" w:line="360" w:lineRule="auto"/>
        <w:jc w:val="center"/>
        <w:rPr>
          <w:rFonts w:asciiTheme="minorEastAsia" w:eastAsiaTheme="minorEastAsia" w:hAnsiTheme="minorEastAsia"/>
          <w:color w:val="000000" w:themeColor="text1"/>
        </w:rPr>
      </w:pPr>
      <w:bookmarkStart w:id="525" w:name="_Toc9488"/>
      <w:bookmarkStart w:id="526" w:name="_Toc15401"/>
      <w:bookmarkStart w:id="527" w:name="_Toc19676"/>
      <w:bookmarkStart w:id="528" w:name="_Toc25163"/>
      <w:bookmarkStart w:id="529" w:name="_Toc11502"/>
      <w:bookmarkStart w:id="530" w:name="_Toc14966892"/>
      <w:bookmarkStart w:id="531" w:name="_Toc26520"/>
      <w:bookmarkStart w:id="532" w:name="_Toc18238"/>
      <w:bookmarkStart w:id="533" w:name="_Toc11756"/>
      <w:bookmarkStart w:id="534" w:name="_Toc10007"/>
      <w:bookmarkStart w:id="535" w:name="_Toc8626"/>
      <w:bookmarkStart w:id="536" w:name="_Toc26681"/>
      <w:bookmarkStart w:id="537" w:name="_Toc30263"/>
      <w:bookmarkStart w:id="538" w:name="_Toc5031"/>
      <w:bookmarkStart w:id="539" w:name="_Toc22842"/>
    </w:p>
    <w:p w:rsidR="005E761F" w:rsidRPr="000C2DF3" w:rsidRDefault="005E761F">
      <w:pPr>
        <w:pStyle w:val="10"/>
        <w:keepNext w:val="0"/>
        <w:keepLines w:val="0"/>
        <w:spacing w:before="0" w:after="0" w:line="360" w:lineRule="auto"/>
        <w:jc w:val="center"/>
        <w:rPr>
          <w:rFonts w:asciiTheme="minorEastAsia" w:eastAsiaTheme="minorEastAsia" w:hAnsiTheme="minorEastAsia"/>
          <w:color w:val="000000" w:themeColor="text1"/>
        </w:rPr>
      </w:pPr>
    </w:p>
    <w:p w:rsidR="005E761F" w:rsidRPr="000C2DF3" w:rsidRDefault="005E761F">
      <w:pPr>
        <w:pStyle w:val="10"/>
        <w:keepNext w:val="0"/>
        <w:keepLines w:val="0"/>
        <w:spacing w:before="0" w:after="0" w:line="360" w:lineRule="auto"/>
        <w:jc w:val="cente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44712">
      <w:pPr>
        <w:widowControl/>
        <w:jc w:val="left"/>
        <w:rPr>
          <w:rFonts w:asciiTheme="minorEastAsia" w:eastAsiaTheme="minorEastAsia" w:hAnsiTheme="minorEastAsia"/>
          <w:b/>
          <w:color w:val="000000" w:themeColor="text1"/>
          <w:kern w:val="44"/>
          <w:sz w:val="44"/>
          <w:szCs w:val="20"/>
        </w:rPr>
      </w:pPr>
      <w:r w:rsidRPr="000C2DF3">
        <w:rPr>
          <w:rFonts w:asciiTheme="minorEastAsia" w:eastAsiaTheme="minorEastAsia" w:hAnsiTheme="minorEastAsia"/>
          <w:color w:val="000000" w:themeColor="text1"/>
        </w:rPr>
        <w:br w:type="page"/>
      </w:r>
    </w:p>
    <w:p w:rsidR="005E761F" w:rsidRPr="000C2DF3" w:rsidRDefault="005E761F">
      <w:pPr>
        <w:pStyle w:val="10"/>
        <w:keepNext w:val="0"/>
        <w:keepLines w:val="0"/>
        <w:spacing w:before="0" w:after="0" w:line="360" w:lineRule="auto"/>
        <w:jc w:val="center"/>
        <w:rPr>
          <w:rFonts w:asciiTheme="minorEastAsia" w:eastAsiaTheme="minorEastAsia" w:hAnsiTheme="minorEastAsia"/>
          <w:color w:val="000000" w:themeColor="text1"/>
        </w:rPr>
      </w:pPr>
    </w:p>
    <w:p w:rsidR="005E761F" w:rsidRPr="000C2DF3" w:rsidRDefault="005E761F">
      <w:pPr>
        <w:pStyle w:val="10"/>
        <w:keepNext w:val="0"/>
        <w:keepLines w:val="0"/>
        <w:spacing w:before="0" w:after="0" w:line="360" w:lineRule="auto"/>
        <w:jc w:val="center"/>
        <w:rPr>
          <w:rFonts w:asciiTheme="minorEastAsia" w:eastAsiaTheme="minorEastAsia" w:hAnsiTheme="minorEastAsia"/>
          <w:color w:val="000000" w:themeColor="text1"/>
        </w:rPr>
      </w:pPr>
    </w:p>
    <w:p w:rsidR="005E761F" w:rsidRPr="000C2DF3" w:rsidRDefault="005E761F">
      <w:pPr>
        <w:pStyle w:val="10"/>
        <w:keepNext w:val="0"/>
        <w:keepLines w:val="0"/>
        <w:spacing w:before="0" w:after="0" w:line="360" w:lineRule="auto"/>
        <w:jc w:val="center"/>
        <w:rPr>
          <w:rFonts w:asciiTheme="minorEastAsia" w:eastAsiaTheme="minorEastAsia" w:hAnsiTheme="minorEastAsia"/>
          <w:color w:val="000000" w:themeColor="text1"/>
        </w:rPr>
      </w:pPr>
    </w:p>
    <w:p w:rsidR="005E761F" w:rsidRPr="000C2DF3" w:rsidRDefault="005E761F">
      <w:pPr>
        <w:pStyle w:val="10"/>
        <w:keepNext w:val="0"/>
        <w:keepLines w:val="0"/>
        <w:spacing w:before="0" w:after="0" w:line="360" w:lineRule="auto"/>
        <w:jc w:val="center"/>
        <w:rPr>
          <w:rFonts w:asciiTheme="minorEastAsia" w:eastAsiaTheme="minorEastAsia" w:hAnsiTheme="minorEastAsia"/>
          <w:color w:val="000000" w:themeColor="text1"/>
        </w:rPr>
      </w:pPr>
    </w:p>
    <w:p w:rsidR="005E761F" w:rsidRPr="000C2DF3" w:rsidRDefault="005E761F">
      <w:pPr>
        <w:pStyle w:val="10"/>
        <w:keepNext w:val="0"/>
        <w:keepLines w:val="0"/>
        <w:spacing w:before="0" w:after="0" w:line="360" w:lineRule="auto"/>
        <w:jc w:val="center"/>
        <w:rPr>
          <w:rFonts w:asciiTheme="minorEastAsia" w:eastAsiaTheme="minorEastAsia" w:hAnsiTheme="minorEastAsia"/>
          <w:color w:val="000000" w:themeColor="text1"/>
        </w:rPr>
      </w:pPr>
    </w:p>
    <w:p w:rsidR="005E761F" w:rsidRPr="000C2DF3" w:rsidRDefault="005E761F">
      <w:pPr>
        <w:pStyle w:val="10"/>
        <w:keepNext w:val="0"/>
        <w:keepLines w:val="0"/>
        <w:spacing w:before="0" w:after="0" w:line="360" w:lineRule="auto"/>
        <w:jc w:val="center"/>
        <w:rPr>
          <w:rFonts w:asciiTheme="minorEastAsia" w:eastAsiaTheme="minorEastAsia" w:hAnsiTheme="minorEastAsia"/>
          <w:color w:val="000000" w:themeColor="text1"/>
        </w:rPr>
      </w:pPr>
    </w:p>
    <w:p w:rsidR="005E761F" w:rsidRPr="000C2DF3" w:rsidRDefault="005E761F">
      <w:pPr>
        <w:pStyle w:val="10"/>
        <w:keepNext w:val="0"/>
        <w:keepLines w:val="0"/>
        <w:spacing w:before="0" w:after="0" w:line="360" w:lineRule="auto"/>
        <w:jc w:val="center"/>
        <w:rPr>
          <w:rFonts w:asciiTheme="minorEastAsia" w:eastAsiaTheme="minorEastAsia" w:hAnsiTheme="minorEastAsia"/>
          <w:color w:val="000000" w:themeColor="text1"/>
        </w:rPr>
      </w:pPr>
    </w:p>
    <w:p w:rsidR="005E761F" w:rsidRPr="000C2DF3" w:rsidRDefault="005E761F">
      <w:pPr>
        <w:pStyle w:val="10"/>
        <w:keepNext w:val="0"/>
        <w:keepLines w:val="0"/>
        <w:spacing w:before="0" w:after="0" w:line="360" w:lineRule="auto"/>
        <w:jc w:val="center"/>
        <w:rPr>
          <w:rFonts w:asciiTheme="minorEastAsia" w:eastAsiaTheme="minorEastAsia" w:hAnsiTheme="minorEastAsia"/>
          <w:color w:val="000000" w:themeColor="text1"/>
        </w:rPr>
      </w:pPr>
    </w:p>
    <w:p w:rsidR="005E761F" w:rsidRPr="000C2DF3" w:rsidRDefault="00544712">
      <w:pPr>
        <w:pStyle w:val="10"/>
        <w:keepNext w:val="0"/>
        <w:keepLines w:val="0"/>
        <w:spacing w:before="0" w:after="0" w:line="360" w:lineRule="auto"/>
        <w:jc w:val="center"/>
        <w:rPr>
          <w:rFonts w:asciiTheme="minorEastAsia" w:eastAsiaTheme="minorEastAsia" w:hAnsiTheme="minorEastAsia"/>
          <w:color w:val="000000" w:themeColor="text1"/>
        </w:rPr>
      </w:pPr>
      <w:bookmarkStart w:id="540" w:name="_Toc191991095"/>
      <w:r w:rsidRPr="000C2DF3">
        <w:rPr>
          <w:rFonts w:asciiTheme="minorEastAsia" w:eastAsiaTheme="minorEastAsia" w:hAnsiTheme="minorEastAsia" w:hint="eastAsia"/>
          <w:color w:val="000000" w:themeColor="text1"/>
        </w:rPr>
        <w:t>第五章</w:t>
      </w:r>
      <w:r w:rsidRPr="000C2DF3">
        <w:rPr>
          <w:rFonts w:asciiTheme="minorEastAsia" w:eastAsiaTheme="minorEastAsia" w:hAnsiTheme="minorEastAsia"/>
          <w:color w:val="000000" w:themeColor="text1"/>
        </w:rPr>
        <w:t xml:space="preserve"> </w:t>
      </w:r>
      <w:r w:rsidRPr="000C2DF3">
        <w:rPr>
          <w:rFonts w:asciiTheme="minorEastAsia" w:eastAsiaTheme="minorEastAsia" w:hAnsiTheme="minorEastAsia" w:hint="eastAsia"/>
          <w:color w:val="000000" w:themeColor="text1"/>
        </w:rPr>
        <w:t>委托人要求</w:t>
      </w:r>
      <w:bookmarkEnd w:id="482"/>
      <w:bookmarkEnd w:id="483"/>
      <w:bookmarkEnd w:id="484"/>
      <w:bookmarkEnd w:id="485"/>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rsidR="005E761F" w:rsidRPr="000C2DF3" w:rsidRDefault="005E761F">
      <w:pPr>
        <w:jc w:val="center"/>
        <w:rPr>
          <w:rFonts w:asciiTheme="minorEastAsia" w:eastAsiaTheme="minorEastAsia" w:hAnsiTheme="minorEastAsia"/>
          <w:b/>
          <w:color w:val="000000" w:themeColor="text1"/>
          <w:sz w:val="32"/>
          <w:szCs w:val="32"/>
        </w:rPr>
        <w:sectPr w:rsidR="005E761F" w:rsidRPr="000C2DF3">
          <w:footerReference w:type="default" r:id="rId9"/>
          <w:type w:val="continuous"/>
          <w:pgSz w:w="11906" w:h="16838"/>
          <w:pgMar w:top="1270" w:right="1514" w:bottom="1270" w:left="1514" w:header="851" w:footer="992" w:gutter="0"/>
          <w:cols w:space="720"/>
          <w:docGrid w:linePitch="312"/>
        </w:sectPr>
      </w:pPr>
    </w:p>
    <w:p w:rsidR="005E761F" w:rsidRPr="000C2DF3" w:rsidRDefault="005E761F">
      <w:pPr>
        <w:suppressAutoHyphens/>
        <w:autoSpaceDN w:val="0"/>
        <w:rPr>
          <w:rFonts w:asciiTheme="minorEastAsia" w:eastAsiaTheme="minorEastAsia" w:hAnsiTheme="minorEastAsia"/>
          <w:b/>
          <w:color w:val="000000" w:themeColor="text1"/>
          <w:sz w:val="52"/>
          <w:szCs w:val="52"/>
        </w:rPr>
      </w:pPr>
    </w:p>
    <w:p w:rsidR="005E761F" w:rsidRPr="000C2DF3" w:rsidRDefault="00544712">
      <w:pPr>
        <w:jc w:val="center"/>
        <w:rPr>
          <w:rFonts w:asciiTheme="minorEastAsia" w:eastAsiaTheme="minorEastAsia" w:hAnsiTheme="minorEastAsia"/>
          <w:b/>
          <w:color w:val="000000" w:themeColor="text1"/>
          <w:sz w:val="32"/>
          <w:szCs w:val="32"/>
        </w:rPr>
      </w:pPr>
      <w:r w:rsidRPr="000C2DF3">
        <w:rPr>
          <w:rFonts w:asciiTheme="minorEastAsia" w:eastAsiaTheme="minorEastAsia" w:hAnsiTheme="minorEastAsia"/>
          <w:b/>
          <w:color w:val="000000" w:themeColor="text1"/>
          <w:sz w:val="36"/>
          <w:szCs w:val="36"/>
        </w:rPr>
        <w:br w:type="page"/>
      </w:r>
      <w:r w:rsidRPr="000C2DF3">
        <w:rPr>
          <w:rFonts w:asciiTheme="minorEastAsia" w:eastAsiaTheme="minorEastAsia" w:hAnsiTheme="minorEastAsia" w:hint="eastAsia"/>
          <w:b/>
          <w:color w:val="000000" w:themeColor="text1"/>
          <w:sz w:val="32"/>
          <w:szCs w:val="32"/>
        </w:rPr>
        <w:lastRenderedPageBreak/>
        <w:t>标段</w:t>
      </w:r>
      <w:r w:rsidRPr="000C2DF3">
        <w:rPr>
          <w:rFonts w:asciiTheme="minorEastAsia" w:eastAsiaTheme="minorEastAsia" w:hAnsiTheme="minorEastAsia"/>
          <w:b/>
          <w:color w:val="000000" w:themeColor="text1"/>
          <w:sz w:val="32"/>
          <w:szCs w:val="32"/>
        </w:rPr>
        <w:t>1：用户需求</w:t>
      </w:r>
    </w:p>
    <w:p w:rsidR="005E761F" w:rsidRPr="000C2DF3" w:rsidRDefault="005E761F">
      <w:pPr>
        <w:jc w:val="center"/>
        <w:rPr>
          <w:rFonts w:asciiTheme="minorEastAsia" w:eastAsiaTheme="minorEastAsia" w:hAnsiTheme="minorEastAsia"/>
          <w:b/>
          <w:color w:val="000000" w:themeColor="text1"/>
          <w:sz w:val="32"/>
          <w:szCs w:val="32"/>
        </w:rPr>
      </w:pPr>
    </w:p>
    <w:p w:rsidR="005E761F" w:rsidRPr="000C2DF3" w:rsidRDefault="005E761F">
      <w:pPr>
        <w:jc w:val="center"/>
        <w:rPr>
          <w:rFonts w:asciiTheme="minorEastAsia" w:eastAsiaTheme="minorEastAsia" w:hAnsiTheme="minorEastAsia"/>
          <w:b/>
          <w:color w:val="000000" w:themeColor="text1"/>
          <w:sz w:val="32"/>
          <w:szCs w:val="32"/>
        </w:rPr>
        <w:sectPr w:rsidR="005E761F" w:rsidRPr="000C2DF3">
          <w:footerReference w:type="default" r:id="rId10"/>
          <w:type w:val="continuous"/>
          <w:pgSz w:w="11906" w:h="16838"/>
          <w:pgMar w:top="1270" w:right="1514" w:bottom="1270" w:left="1514" w:header="851" w:footer="992" w:gutter="0"/>
          <w:cols w:space="720"/>
          <w:docGrid w:linePitch="312"/>
        </w:sectPr>
      </w:pPr>
    </w:p>
    <w:p w:rsidR="005E761F" w:rsidRPr="000C2DF3" w:rsidRDefault="00544712">
      <w:pPr>
        <w:spacing w:beforeLines="50" w:before="120" w:afterLines="50" w:after="120" w:line="360" w:lineRule="auto"/>
        <w:ind w:firstLine="255"/>
        <w:outlineLvl w:val="1"/>
        <w:rPr>
          <w:rFonts w:asciiTheme="minorEastAsia" w:eastAsiaTheme="minorEastAsia" w:hAnsiTheme="minorEastAsia" w:cs="仿宋_GB2312"/>
          <w:b/>
          <w:bCs/>
          <w:color w:val="000000" w:themeColor="text1"/>
          <w:sz w:val="28"/>
          <w:szCs w:val="28"/>
        </w:rPr>
      </w:pPr>
      <w:bookmarkStart w:id="541" w:name="_Toc191990980"/>
      <w:bookmarkStart w:id="542" w:name="_Toc3654"/>
      <w:bookmarkStart w:id="543" w:name="_Toc155618025"/>
      <w:bookmarkStart w:id="544" w:name="_Toc82869571"/>
      <w:bookmarkStart w:id="545" w:name="_Toc191991096"/>
      <w:r w:rsidRPr="000C2DF3">
        <w:rPr>
          <w:rFonts w:asciiTheme="minorEastAsia" w:eastAsiaTheme="minorEastAsia" w:hAnsiTheme="minorEastAsia" w:cs="仿宋_GB2312" w:hint="eastAsia"/>
          <w:b/>
          <w:bCs/>
          <w:color w:val="000000" w:themeColor="text1"/>
          <w:sz w:val="28"/>
          <w:szCs w:val="28"/>
        </w:rPr>
        <w:t>一、项目说明及总体要求</w:t>
      </w:r>
      <w:bookmarkEnd w:id="541"/>
      <w:bookmarkEnd w:id="542"/>
      <w:bookmarkEnd w:id="543"/>
      <w:bookmarkEnd w:id="544"/>
      <w:bookmarkEnd w:id="545"/>
    </w:p>
    <w:p w:rsidR="005E761F" w:rsidRPr="000C2DF3" w:rsidRDefault="00544712">
      <w:pPr>
        <w:spacing w:line="480" w:lineRule="auto"/>
        <w:ind w:firstLineChars="200" w:firstLine="422"/>
        <w:rPr>
          <w:rFonts w:asciiTheme="minorEastAsia" w:eastAsiaTheme="minorEastAsia" w:hAnsiTheme="minorEastAsia" w:cs="仿宋_GB2312"/>
          <w:b/>
          <w:color w:val="000000" w:themeColor="text1"/>
          <w:szCs w:val="21"/>
        </w:rPr>
      </w:pPr>
      <w:r w:rsidRPr="000C2DF3">
        <w:rPr>
          <w:rFonts w:asciiTheme="minorEastAsia" w:eastAsiaTheme="minorEastAsia" w:hAnsiTheme="minorEastAsia" w:cs="仿宋_GB2312"/>
          <w:b/>
          <w:color w:val="000000" w:themeColor="text1"/>
          <w:szCs w:val="21"/>
        </w:rPr>
        <w:t>1.“</w:t>
      </w:r>
      <w:r w:rsidRPr="000C2DF3">
        <w:rPr>
          <w:rFonts w:asciiTheme="minorEastAsia" w:eastAsiaTheme="minorEastAsia" w:hAnsiTheme="minorEastAsia" w:cs="仿宋_GB2312" w:hint="eastAsia"/>
          <w:b/>
          <w:color w:val="000000" w:themeColor="text1"/>
          <w:szCs w:val="21"/>
        </w:rPr>
        <w:t>★”号条款是本项目招标文件规定的实质性条款，也是评标委员会评审时的重要参考指标，不满足将导致投标无效。“▲”号条款为重要评分项，如不满足将导致扣分。</w:t>
      </w:r>
    </w:p>
    <w:p w:rsidR="005E761F" w:rsidRPr="000C2DF3" w:rsidRDefault="00544712">
      <w:pPr>
        <w:spacing w:line="480" w:lineRule="auto"/>
        <w:ind w:firstLineChars="200" w:firstLine="420"/>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2.本招标文件在技术要求中指出的工艺、材料、设备，参照的商标或品牌仅作为说明并没有限制性，</w:t>
      </w:r>
      <w:r w:rsidRPr="000C2DF3">
        <w:rPr>
          <w:rFonts w:asciiTheme="minorEastAsia" w:eastAsiaTheme="minorEastAsia" w:hAnsiTheme="minorEastAsia" w:cs="仿宋_GB2312" w:hint="eastAsia"/>
          <w:color w:val="000000" w:themeColor="text1"/>
          <w:szCs w:val="21"/>
          <w:u w:val="single"/>
        </w:rPr>
        <w:t>如出现了则默认添加“或相当于”字样</w:t>
      </w:r>
      <w:r w:rsidRPr="000C2DF3">
        <w:rPr>
          <w:rFonts w:asciiTheme="minorEastAsia" w:eastAsiaTheme="minorEastAsia" w:hAnsiTheme="minorEastAsia" w:cs="仿宋_GB2312" w:hint="eastAsia"/>
          <w:color w:val="000000" w:themeColor="text1"/>
          <w:szCs w:val="21"/>
        </w:rPr>
        <w:t>，投标人可以在其提供的文件资料中选用替代标准，但这些替代标准要优于或相当于技术规格中要求的标准。若其标准在需求书中没有规定，投标人应说明所用的标准。如果实际使用的标准有不同，必须对用于替代的标准、规范与本招标文件选用标准、规范之间的明显差异点作出说明，并提交推荐标准或实施规范的中文版。</w:t>
      </w:r>
    </w:p>
    <w:p w:rsidR="005E761F" w:rsidRPr="000C2DF3" w:rsidRDefault="00544712">
      <w:pPr>
        <w:spacing w:line="480" w:lineRule="auto"/>
        <w:ind w:firstLineChars="200" w:firstLine="420"/>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3.招标人根据价格测算情况，设定本标段的最高投标限价，评标委员会认为投标人的报价明显低于其他通过初步审查的投标人的报价，有可能影响产品质量或者不能诚信履约的，将要求其在评标委员会规定的时间内提供书面说明，必要时提交相关证明材料；投标人不能证明其报价合理性的，评标委员会将否决其投标处理。</w:t>
      </w:r>
    </w:p>
    <w:p w:rsidR="005E761F" w:rsidRPr="000C2DF3" w:rsidRDefault="00544712">
      <w:pPr>
        <w:spacing w:beforeLines="50" w:before="120" w:afterLines="50" w:after="120" w:line="480" w:lineRule="auto"/>
        <w:ind w:firstLine="255"/>
        <w:outlineLvl w:val="1"/>
        <w:rPr>
          <w:rFonts w:asciiTheme="minorEastAsia" w:eastAsiaTheme="minorEastAsia" w:hAnsiTheme="minorEastAsia" w:cs="仿宋_GB2312"/>
          <w:b/>
          <w:bCs/>
          <w:color w:val="000000" w:themeColor="text1"/>
          <w:szCs w:val="21"/>
        </w:rPr>
      </w:pPr>
      <w:bookmarkStart w:id="546" w:name="_Toc191991097"/>
      <w:bookmarkStart w:id="547" w:name="_Toc155618026"/>
      <w:bookmarkStart w:id="548" w:name="_Toc12139"/>
      <w:bookmarkStart w:id="549" w:name="_Toc191990981"/>
      <w:r w:rsidRPr="000C2DF3">
        <w:rPr>
          <w:rFonts w:asciiTheme="minorEastAsia" w:eastAsiaTheme="minorEastAsia" w:hAnsiTheme="minorEastAsia" w:cs="仿宋_GB2312" w:hint="eastAsia"/>
          <w:b/>
          <w:bCs/>
          <w:color w:val="000000" w:themeColor="text1"/>
          <w:szCs w:val="21"/>
        </w:rPr>
        <w:t>二、项目建设背景</w:t>
      </w:r>
      <w:bookmarkEnd w:id="546"/>
      <w:bookmarkEnd w:id="547"/>
      <w:bookmarkEnd w:id="548"/>
      <w:bookmarkEnd w:id="549"/>
    </w:p>
    <w:p w:rsidR="005E761F" w:rsidRPr="000C2DF3" w:rsidRDefault="00544712">
      <w:pPr>
        <w:spacing w:line="480" w:lineRule="auto"/>
        <w:ind w:firstLineChars="200" w:firstLine="420"/>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广东省农业有害生物预警防控中心申报获批了中央预算内农业投资项目“</w:t>
      </w:r>
      <w:r w:rsidRPr="000C2DF3">
        <w:rPr>
          <w:rFonts w:asciiTheme="minorEastAsia" w:eastAsiaTheme="minorEastAsia" w:hAnsiTheme="minorEastAsia" w:cs="仿宋_GB2312" w:hint="eastAsia"/>
          <w:color w:val="000000" w:themeColor="text1"/>
          <w:szCs w:val="21"/>
          <w:lang w:val="zh-CN"/>
        </w:rPr>
        <w:t>广东省</w:t>
      </w:r>
      <w:r w:rsidRPr="000C2DF3">
        <w:rPr>
          <w:rFonts w:asciiTheme="minorEastAsia" w:eastAsiaTheme="minorEastAsia" w:hAnsiTheme="minorEastAsia" w:cs="仿宋_GB2312"/>
          <w:color w:val="000000" w:themeColor="text1"/>
          <w:szCs w:val="21"/>
          <w:lang w:val="zh-CN"/>
        </w:rPr>
        <w:t>2024年全国农作物病虫疫情监测分中心（省级）田间监测点建设”</w:t>
      </w:r>
      <w:r w:rsidRPr="000C2DF3">
        <w:rPr>
          <w:rFonts w:asciiTheme="minorEastAsia" w:eastAsiaTheme="minorEastAsia" w:hAnsiTheme="minorEastAsia" w:cs="仿宋_GB2312" w:hint="eastAsia"/>
          <w:color w:val="000000" w:themeColor="text1"/>
          <w:szCs w:val="21"/>
        </w:rPr>
        <w:t>，将在我省</w:t>
      </w:r>
      <w:r w:rsidRPr="000C2DF3">
        <w:rPr>
          <w:rFonts w:asciiTheme="minorEastAsia" w:eastAsiaTheme="minorEastAsia" w:hAnsiTheme="minorEastAsia" w:cs="仿宋_GB2312" w:hint="eastAsia"/>
          <w:color w:val="000000" w:themeColor="text1"/>
          <w:szCs w:val="21"/>
          <w:lang w:val="zh-CN"/>
        </w:rPr>
        <w:t>增城、澄海、始兴、鹤山、博罗、广宁、佛冈、云安</w:t>
      </w:r>
      <w:r w:rsidRPr="000C2DF3">
        <w:rPr>
          <w:rFonts w:asciiTheme="minorEastAsia" w:eastAsiaTheme="minorEastAsia" w:hAnsiTheme="minorEastAsia" w:cs="仿宋_GB2312" w:hint="eastAsia"/>
          <w:color w:val="000000" w:themeColor="text1"/>
          <w:szCs w:val="21"/>
        </w:rPr>
        <w:t>共</w:t>
      </w:r>
      <w:r w:rsidRPr="000C2DF3">
        <w:rPr>
          <w:rFonts w:asciiTheme="minorEastAsia" w:eastAsiaTheme="minorEastAsia" w:hAnsiTheme="minorEastAsia" w:cs="仿宋_GB2312"/>
          <w:color w:val="000000" w:themeColor="text1"/>
          <w:szCs w:val="21"/>
        </w:rPr>
        <w:t>8个县（市、区）建设32个田间监测点。</w:t>
      </w:r>
    </w:p>
    <w:p w:rsidR="005E761F" w:rsidRPr="000C2DF3" w:rsidRDefault="00544712">
      <w:pPr>
        <w:spacing w:line="480" w:lineRule="auto"/>
        <w:ind w:firstLine="255"/>
        <w:outlineLvl w:val="1"/>
        <w:rPr>
          <w:rFonts w:asciiTheme="minorEastAsia" w:eastAsiaTheme="minorEastAsia" w:hAnsiTheme="minorEastAsia" w:cs="仿宋_GB2312"/>
          <w:color w:val="000000" w:themeColor="text1"/>
          <w:szCs w:val="21"/>
        </w:rPr>
      </w:pPr>
      <w:bookmarkStart w:id="550" w:name="_Toc191990982"/>
      <w:bookmarkStart w:id="551" w:name="_Toc191991098"/>
      <w:r w:rsidRPr="000C2DF3">
        <w:rPr>
          <w:rFonts w:asciiTheme="minorEastAsia" w:eastAsiaTheme="minorEastAsia" w:hAnsiTheme="minorEastAsia" w:cs="仿宋_GB2312" w:hint="eastAsia"/>
          <w:b/>
          <w:bCs/>
          <w:color w:val="000000" w:themeColor="text1"/>
          <w:szCs w:val="21"/>
        </w:rPr>
        <w:t>三、项目采购基本要求</w:t>
      </w:r>
      <w:bookmarkEnd w:id="550"/>
      <w:bookmarkEnd w:id="551"/>
    </w:p>
    <w:p w:rsidR="005E761F" w:rsidRPr="000C2DF3" w:rsidRDefault="00544712">
      <w:pPr>
        <w:spacing w:line="480" w:lineRule="auto"/>
        <w:ind w:firstLineChars="200" w:firstLine="420"/>
        <w:rPr>
          <w:rFonts w:asciiTheme="minorEastAsia" w:eastAsiaTheme="minorEastAsia" w:hAnsiTheme="minorEastAsia" w:cs="仿宋_GB2312"/>
          <w:bCs/>
          <w:color w:val="000000" w:themeColor="text1"/>
          <w:sz w:val="24"/>
          <w:szCs w:val="24"/>
        </w:rPr>
      </w:pPr>
      <w:r w:rsidRPr="000C2DF3">
        <w:rPr>
          <w:rFonts w:asciiTheme="minorEastAsia" w:eastAsiaTheme="minorEastAsia" w:hAnsiTheme="minorEastAsia" w:cs="仿宋_GB2312" w:hint="eastAsia"/>
          <w:bCs/>
          <w:color w:val="000000" w:themeColor="text1"/>
          <w:szCs w:val="21"/>
        </w:rPr>
        <w:t>（一）项目地点：</w:t>
      </w:r>
      <w:r w:rsidRPr="000C2DF3">
        <w:rPr>
          <w:rFonts w:asciiTheme="minorEastAsia" w:eastAsiaTheme="minorEastAsia" w:hAnsiTheme="minorEastAsia" w:cs="仿宋_GB2312" w:hint="eastAsia"/>
          <w:color w:val="000000" w:themeColor="text1"/>
          <w:szCs w:val="21"/>
          <w:lang w:val="zh-CN"/>
        </w:rPr>
        <w:t>增城、澄海、始兴、鹤山、博罗</w:t>
      </w:r>
      <w:r w:rsidRPr="000C2DF3">
        <w:rPr>
          <w:rFonts w:asciiTheme="minorEastAsia" w:eastAsiaTheme="minorEastAsia" w:hAnsiTheme="minorEastAsia" w:cs="仿宋_GB2312" w:hint="eastAsia"/>
          <w:color w:val="000000" w:themeColor="text1"/>
          <w:sz w:val="24"/>
          <w:szCs w:val="24"/>
          <w:lang w:val="zh-CN"/>
        </w:rPr>
        <w:t>、广宁、佛冈、云安</w:t>
      </w:r>
      <w:r w:rsidRPr="000C2DF3">
        <w:rPr>
          <w:rFonts w:asciiTheme="minorEastAsia" w:eastAsiaTheme="minorEastAsia" w:hAnsiTheme="minorEastAsia" w:cs="仿宋_GB2312" w:hint="eastAsia"/>
          <w:color w:val="000000" w:themeColor="text1"/>
          <w:sz w:val="24"/>
          <w:szCs w:val="24"/>
        </w:rPr>
        <w:t>共</w:t>
      </w:r>
      <w:r w:rsidRPr="000C2DF3">
        <w:rPr>
          <w:rFonts w:asciiTheme="minorEastAsia" w:eastAsiaTheme="minorEastAsia" w:hAnsiTheme="minorEastAsia" w:cs="仿宋_GB2312"/>
          <w:color w:val="000000" w:themeColor="text1"/>
          <w:sz w:val="24"/>
          <w:szCs w:val="24"/>
        </w:rPr>
        <w:t>8个县（市、区）</w:t>
      </w:r>
      <w:r w:rsidRPr="000C2DF3">
        <w:rPr>
          <w:rFonts w:asciiTheme="minorEastAsia" w:eastAsiaTheme="minorEastAsia" w:hAnsiTheme="minorEastAsia" w:cs="仿宋_GB2312" w:hint="eastAsia"/>
          <w:bCs/>
          <w:color w:val="000000" w:themeColor="text1"/>
          <w:sz w:val="24"/>
          <w:szCs w:val="24"/>
        </w:rPr>
        <w:t>。田间监测点具体建设地址如下：</w:t>
      </w:r>
    </w:p>
    <w:p w:rsidR="005E761F" w:rsidRPr="000C2DF3" w:rsidRDefault="00544712">
      <w:pPr>
        <w:adjustRightInd w:val="0"/>
        <w:snapToGrid w:val="0"/>
        <w:spacing w:line="360" w:lineRule="auto"/>
        <w:ind w:firstLine="219"/>
        <w:jc w:val="center"/>
        <w:rPr>
          <w:rFonts w:asciiTheme="minorEastAsia" w:eastAsiaTheme="minorEastAsia" w:hAnsiTheme="minorEastAsia" w:cs="仿宋_GB2312"/>
          <w:b/>
          <w:bCs/>
          <w:color w:val="000000" w:themeColor="text1"/>
          <w:sz w:val="24"/>
          <w:szCs w:val="20"/>
        </w:rPr>
      </w:pPr>
      <w:r w:rsidRPr="000C2DF3">
        <w:rPr>
          <w:rFonts w:asciiTheme="minorEastAsia" w:eastAsiaTheme="minorEastAsia" w:hAnsiTheme="minorEastAsia" w:cs="仿宋_GB2312" w:hint="eastAsia"/>
          <w:b/>
          <w:bCs/>
          <w:color w:val="000000" w:themeColor="text1"/>
          <w:sz w:val="24"/>
          <w:szCs w:val="20"/>
        </w:rPr>
        <w:t>表</w:t>
      </w:r>
      <w:r w:rsidRPr="000C2DF3">
        <w:rPr>
          <w:rFonts w:asciiTheme="minorEastAsia" w:eastAsiaTheme="minorEastAsia" w:hAnsiTheme="minorEastAsia" w:cs="仿宋_GB2312"/>
          <w:b/>
          <w:bCs/>
          <w:color w:val="000000" w:themeColor="text1"/>
          <w:sz w:val="24"/>
          <w:szCs w:val="20"/>
        </w:rPr>
        <w:t xml:space="preserve">1 </w:t>
      </w:r>
      <w:r w:rsidRPr="000C2DF3">
        <w:rPr>
          <w:rFonts w:asciiTheme="minorEastAsia" w:eastAsiaTheme="minorEastAsia" w:hAnsiTheme="minorEastAsia" w:cs="仿宋_GB2312" w:hint="eastAsia"/>
          <w:b/>
          <w:bCs/>
          <w:color w:val="000000" w:themeColor="text1"/>
          <w:sz w:val="24"/>
          <w:szCs w:val="20"/>
        </w:rPr>
        <w:t>田间监测点的建设地址</w:t>
      </w:r>
    </w:p>
    <w:tbl>
      <w:tblPr>
        <w:tblStyle w:val="af9"/>
        <w:tblW w:w="8402" w:type="dxa"/>
        <w:jc w:val="center"/>
        <w:tblLayout w:type="fixed"/>
        <w:tblLook w:val="04A0" w:firstRow="1" w:lastRow="0" w:firstColumn="1" w:lastColumn="0" w:noHBand="0" w:noVBand="1"/>
      </w:tblPr>
      <w:tblGrid>
        <w:gridCol w:w="863"/>
        <w:gridCol w:w="3385"/>
        <w:gridCol w:w="850"/>
        <w:gridCol w:w="936"/>
        <w:gridCol w:w="2368"/>
      </w:tblGrid>
      <w:tr w:rsidR="000C2DF3" w:rsidRPr="000C2DF3">
        <w:trPr>
          <w:tblHeader/>
          <w:jc w:val="center"/>
        </w:trPr>
        <w:tc>
          <w:tcPr>
            <w:tcW w:w="863" w:type="dxa"/>
            <w:vAlign w:val="center"/>
          </w:tcPr>
          <w:p w:rsidR="005E761F" w:rsidRPr="000C2DF3" w:rsidRDefault="00544712">
            <w:pPr>
              <w:spacing w:line="360" w:lineRule="auto"/>
              <w:jc w:val="center"/>
              <w:rPr>
                <w:rFonts w:asciiTheme="minorEastAsia" w:eastAsiaTheme="minorEastAsia" w:hAnsiTheme="minorEastAsia" w:cs="仿宋_GB2312"/>
                <w:b/>
                <w:bCs/>
                <w:color w:val="000000" w:themeColor="text1"/>
                <w:szCs w:val="21"/>
              </w:rPr>
            </w:pPr>
            <w:r w:rsidRPr="000C2DF3">
              <w:rPr>
                <w:rFonts w:asciiTheme="minorEastAsia" w:eastAsiaTheme="minorEastAsia" w:hAnsiTheme="minorEastAsia" w:cs="仿宋_GB2312" w:hint="eastAsia"/>
                <w:b/>
                <w:bCs/>
                <w:color w:val="000000" w:themeColor="text1"/>
                <w:szCs w:val="21"/>
              </w:rPr>
              <w:t>序号</w:t>
            </w:r>
          </w:p>
        </w:tc>
        <w:tc>
          <w:tcPr>
            <w:tcW w:w="3385" w:type="dxa"/>
            <w:vAlign w:val="center"/>
          </w:tcPr>
          <w:p w:rsidR="005E761F" w:rsidRPr="000C2DF3" w:rsidRDefault="00544712">
            <w:pPr>
              <w:spacing w:line="360" w:lineRule="auto"/>
              <w:ind w:firstLine="218"/>
              <w:jc w:val="center"/>
              <w:rPr>
                <w:rFonts w:asciiTheme="minorEastAsia" w:eastAsiaTheme="minorEastAsia" w:hAnsiTheme="minorEastAsia" w:cs="仿宋_GB2312"/>
                <w:b/>
                <w:bCs/>
                <w:color w:val="000000" w:themeColor="text1"/>
                <w:szCs w:val="21"/>
              </w:rPr>
            </w:pPr>
            <w:r w:rsidRPr="000C2DF3">
              <w:rPr>
                <w:rFonts w:asciiTheme="minorEastAsia" w:eastAsiaTheme="minorEastAsia" w:hAnsiTheme="minorEastAsia" w:cs="仿宋_GB2312" w:hint="eastAsia"/>
                <w:b/>
                <w:bCs/>
                <w:color w:val="000000" w:themeColor="text1"/>
                <w:szCs w:val="21"/>
              </w:rPr>
              <w:t>镇、村或基地名称</w:t>
            </w:r>
          </w:p>
        </w:tc>
        <w:tc>
          <w:tcPr>
            <w:tcW w:w="850" w:type="dxa"/>
            <w:vAlign w:val="center"/>
          </w:tcPr>
          <w:p w:rsidR="005E761F" w:rsidRPr="000C2DF3" w:rsidRDefault="00544712">
            <w:pPr>
              <w:spacing w:line="360" w:lineRule="auto"/>
              <w:jc w:val="center"/>
              <w:rPr>
                <w:rFonts w:asciiTheme="minorEastAsia" w:eastAsiaTheme="minorEastAsia" w:hAnsiTheme="minorEastAsia" w:cs="仿宋_GB2312"/>
                <w:b/>
                <w:bCs/>
                <w:color w:val="000000" w:themeColor="text1"/>
                <w:szCs w:val="21"/>
              </w:rPr>
            </w:pPr>
            <w:r w:rsidRPr="000C2DF3">
              <w:rPr>
                <w:rFonts w:asciiTheme="minorEastAsia" w:eastAsiaTheme="minorEastAsia" w:hAnsiTheme="minorEastAsia" w:cs="仿宋_GB2312" w:hint="eastAsia"/>
                <w:b/>
                <w:bCs/>
                <w:color w:val="000000" w:themeColor="text1"/>
                <w:szCs w:val="21"/>
              </w:rPr>
              <w:t>重点监测点</w:t>
            </w:r>
          </w:p>
        </w:tc>
        <w:tc>
          <w:tcPr>
            <w:tcW w:w="936" w:type="dxa"/>
            <w:vAlign w:val="center"/>
          </w:tcPr>
          <w:p w:rsidR="005E761F" w:rsidRPr="000C2DF3" w:rsidRDefault="00544712">
            <w:pPr>
              <w:spacing w:line="360" w:lineRule="auto"/>
              <w:jc w:val="center"/>
              <w:rPr>
                <w:rFonts w:asciiTheme="minorEastAsia" w:eastAsiaTheme="minorEastAsia" w:hAnsiTheme="minorEastAsia" w:cs="仿宋_GB2312"/>
                <w:b/>
                <w:bCs/>
                <w:color w:val="000000" w:themeColor="text1"/>
                <w:szCs w:val="21"/>
              </w:rPr>
            </w:pPr>
            <w:r w:rsidRPr="000C2DF3">
              <w:rPr>
                <w:rFonts w:asciiTheme="minorEastAsia" w:eastAsiaTheme="minorEastAsia" w:hAnsiTheme="minorEastAsia" w:cs="仿宋_GB2312" w:hint="eastAsia"/>
                <w:b/>
                <w:bCs/>
                <w:color w:val="000000" w:themeColor="text1"/>
                <w:szCs w:val="21"/>
              </w:rPr>
              <w:t>一般监测点</w:t>
            </w:r>
          </w:p>
        </w:tc>
        <w:tc>
          <w:tcPr>
            <w:tcW w:w="2368" w:type="dxa"/>
            <w:vAlign w:val="center"/>
          </w:tcPr>
          <w:p w:rsidR="005E761F" w:rsidRPr="000C2DF3" w:rsidRDefault="00544712">
            <w:pPr>
              <w:spacing w:line="360" w:lineRule="auto"/>
              <w:ind w:firstLine="218"/>
              <w:jc w:val="center"/>
              <w:rPr>
                <w:rFonts w:asciiTheme="minorEastAsia" w:eastAsiaTheme="minorEastAsia" w:hAnsiTheme="minorEastAsia" w:cs="仿宋_GB2312"/>
                <w:b/>
                <w:bCs/>
                <w:color w:val="000000" w:themeColor="text1"/>
                <w:szCs w:val="21"/>
              </w:rPr>
            </w:pPr>
            <w:r w:rsidRPr="000C2DF3">
              <w:rPr>
                <w:rFonts w:asciiTheme="minorEastAsia" w:eastAsiaTheme="minorEastAsia" w:hAnsiTheme="minorEastAsia" w:cs="仿宋_GB2312" w:hint="eastAsia"/>
                <w:b/>
                <w:bCs/>
                <w:color w:val="000000" w:themeColor="text1"/>
                <w:szCs w:val="21"/>
              </w:rPr>
              <w:t>监测作物种类</w:t>
            </w:r>
          </w:p>
        </w:tc>
      </w:tr>
      <w:tr w:rsidR="000C2DF3" w:rsidRPr="000C2DF3">
        <w:trPr>
          <w:jc w:val="center"/>
        </w:trPr>
        <w:tc>
          <w:tcPr>
            <w:tcW w:w="863" w:type="dxa"/>
            <w:vAlign w:val="center"/>
          </w:tcPr>
          <w:p w:rsidR="005E761F" w:rsidRPr="000C2DF3" w:rsidRDefault="00544712">
            <w:pPr>
              <w:spacing w:line="360" w:lineRule="auto"/>
              <w:ind w:firstLine="219"/>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w:t>
            </w:r>
          </w:p>
        </w:tc>
        <w:tc>
          <w:tcPr>
            <w:tcW w:w="3385"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增城区小楼镇约场村</w:t>
            </w:r>
          </w:p>
        </w:tc>
        <w:tc>
          <w:tcPr>
            <w:tcW w:w="850"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w:t>
            </w:r>
          </w:p>
        </w:tc>
        <w:tc>
          <w:tcPr>
            <w:tcW w:w="936" w:type="dxa"/>
            <w:vAlign w:val="center"/>
          </w:tcPr>
          <w:p w:rsidR="005E761F" w:rsidRPr="000C2DF3" w:rsidRDefault="005E761F">
            <w:pPr>
              <w:spacing w:line="360" w:lineRule="auto"/>
              <w:ind w:firstLine="219"/>
              <w:jc w:val="center"/>
              <w:rPr>
                <w:rFonts w:asciiTheme="minorEastAsia" w:eastAsiaTheme="minorEastAsia" w:hAnsiTheme="minorEastAsia" w:cs="仿宋_GB2312"/>
                <w:color w:val="000000" w:themeColor="text1"/>
                <w:szCs w:val="21"/>
              </w:rPr>
            </w:pPr>
          </w:p>
        </w:tc>
        <w:tc>
          <w:tcPr>
            <w:tcW w:w="2368"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水稻、玉米</w:t>
            </w:r>
          </w:p>
        </w:tc>
      </w:tr>
      <w:tr w:rsidR="000C2DF3" w:rsidRPr="000C2DF3">
        <w:trPr>
          <w:jc w:val="center"/>
        </w:trPr>
        <w:tc>
          <w:tcPr>
            <w:tcW w:w="863" w:type="dxa"/>
            <w:vAlign w:val="center"/>
          </w:tcPr>
          <w:p w:rsidR="005E761F" w:rsidRPr="000C2DF3" w:rsidRDefault="00544712">
            <w:pPr>
              <w:spacing w:line="360" w:lineRule="auto"/>
              <w:ind w:firstLine="219"/>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w:t>
            </w:r>
          </w:p>
        </w:tc>
        <w:tc>
          <w:tcPr>
            <w:tcW w:w="3385"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增城区正果镇和平村</w:t>
            </w:r>
          </w:p>
        </w:tc>
        <w:tc>
          <w:tcPr>
            <w:tcW w:w="850" w:type="dxa"/>
            <w:vAlign w:val="center"/>
          </w:tcPr>
          <w:p w:rsidR="005E761F" w:rsidRPr="000C2DF3" w:rsidRDefault="005E761F">
            <w:pPr>
              <w:spacing w:line="360" w:lineRule="auto"/>
              <w:ind w:firstLine="219"/>
              <w:jc w:val="center"/>
              <w:rPr>
                <w:rFonts w:asciiTheme="minorEastAsia" w:eastAsiaTheme="minorEastAsia" w:hAnsiTheme="minorEastAsia" w:cs="仿宋_GB2312"/>
                <w:color w:val="000000" w:themeColor="text1"/>
                <w:szCs w:val="21"/>
              </w:rPr>
            </w:pPr>
          </w:p>
        </w:tc>
        <w:tc>
          <w:tcPr>
            <w:tcW w:w="936"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w:t>
            </w:r>
          </w:p>
        </w:tc>
        <w:tc>
          <w:tcPr>
            <w:tcW w:w="2368"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水稻</w:t>
            </w:r>
          </w:p>
        </w:tc>
      </w:tr>
      <w:tr w:rsidR="000C2DF3" w:rsidRPr="000C2DF3">
        <w:trPr>
          <w:jc w:val="center"/>
        </w:trPr>
        <w:tc>
          <w:tcPr>
            <w:tcW w:w="863" w:type="dxa"/>
            <w:vAlign w:val="center"/>
          </w:tcPr>
          <w:p w:rsidR="005E761F" w:rsidRPr="000C2DF3" w:rsidRDefault="00544712">
            <w:pPr>
              <w:spacing w:line="360" w:lineRule="auto"/>
              <w:ind w:firstLine="219"/>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lastRenderedPageBreak/>
              <w:t>3</w:t>
            </w:r>
          </w:p>
        </w:tc>
        <w:tc>
          <w:tcPr>
            <w:tcW w:w="3385"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增城区荔城街廖村村</w:t>
            </w:r>
          </w:p>
        </w:tc>
        <w:tc>
          <w:tcPr>
            <w:tcW w:w="850" w:type="dxa"/>
            <w:vAlign w:val="center"/>
          </w:tcPr>
          <w:p w:rsidR="005E761F" w:rsidRPr="000C2DF3" w:rsidRDefault="005E761F">
            <w:pPr>
              <w:spacing w:line="360" w:lineRule="auto"/>
              <w:ind w:firstLine="219"/>
              <w:jc w:val="center"/>
              <w:rPr>
                <w:rFonts w:asciiTheme="minorEastAsia" w:eastAsiaTheme="minorEastAsia" w:hAnsiTheme="minorEastAsia" w:cs="仿宋_GB2312"/>
                <w:color w:val="000000" w:themeColor="text1"/>
                <w:szCs w:val="21"/>
              </w:rPr>
            </w:pPr>
          </w:p>
        </w:tc>
        <w:tc>
          <w:tcPr>
            <w:tcW w:w="936"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w:t>
            </w:r>
          </w:p>
        </w:tc>
        <w:tc>
          <w:tcPr>
            <w:tcW w:w="2368"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水稻、玉米</w:t>
            </w:r>
          </w:p>
        </w:tc>
      </w:tr>
      <w:tr w:rsidR="000C2DF3" w:rsidRPr="000C2DF3">
        <w:trPr>
          <w:jc w:val="center"/>
        </w:trPr>
        <w:tc>
          <w:tcPr>
            <w:tcW w:w="863" w:type="dxa"/>
            <w:vAlign w:val="center"/>
          </w:tcPr>
          <w:p w:rsidR="005E761F" w:rsidRPr="000C2DF3" w:rsidRDefault="00544712">
            <w:pPr>
              <w:spacing w:line="360" w:lineRule="auto"/>
              <w:ind w:firstLine="219"/>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4</w:t>
            </w:r>
          </w:p>
        </w:tc>
        <w:tc>
          <w:tcPr>
            <w:tcW w:w="3385"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增城区派潭镇旧高埔村</w:t>
            </w:r>
          </w:p>
        </w:tc>
        <w:tc>
          <w:tcPr>
            <w:tcW w:w="850" w:type="dxa"/>
            <w:vAlign w:val="center"/>
          </w:tcPr>
          <w:p w:rsidR="005E761F" w:rsidRPr="000C2DF3" w:rsidRDefault="005E761F">
            <w:pPr>
              <w:spacing w:line="360" w:lineRule="auto"/>
              <w:ind w:firstLine="219"/>
              <w:jc w:val="center"/>
              <w:rPr>
                <w:rFonts w:asciiTheme="minorEastAsia" w:eastAsiaTheme="minorEastAsia" w:hAnsiTheme="minorEastAsia" w:cs="仿宋_GB2312"/>
                <w:color w:val="000000" w:themeColor="text1"/>
                <w:szCs w:val="21"/>
              </w:rPr>
            </w:pPr>
          </w:p>
        </w:tc>
        <w:tc>
          <w:tcPr>
            <w:tcW w:w="936"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w:t>
            </w:r>
          </w:p>
        </w:tc>
        <w:tc>
          <w:tcPr>
            <w:tcW w:w="2368"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水稻</w:t>
            </w:r>
          </w:p>
        </w:tc>
      </w:tr>
      <w:tr w:rsidR="000C2DF3" w:rsidRPr="000C2DF3">
        <w:trPr>
          <w:jc w:val="center"/>
        </w:trPr>
        <w:tc>
          <w:tcPr>
            <w:tcW w:w="863" w:type="dxa"/>
            <w:vAlign w:val="center"/>
          </w:tcPr>
          <w:p w:rsidR="005E761F" w:rsidRPr="000C2DF3" w:rsidRDefault="00544712">
            <w:pPr>
              <w:spacing w:line="360" w:lineRule="auto"/>
              <w:ind w:firstLine="219"/>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5</w:t>
            </w:r>
          </w:p>
        </w:tc>
        <w:tc>
          <w:tcPr>
            <w:tcW w:w="3385"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澄海区溪南镇万亩片下岱美村</w:t>
            </w:r>
          </w:p>
        </w:tc>
        <w:tc>
          <w:tcPr>
            <w:tcW w:w="850"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w:t>
            </w:r>
          </w:p>
        </w:tc>
        <w:tc>
          <w:tcPr>
            <w:tcW w:w="936" w:type="dxa"/>
            <w:vAlign w:val="center"/>
          </w:tcPr>
          <w:p w:rsidR="005E761F" w:rsidRPr="000C2DF3" w:rsidRDefault="005E761F">
            <w:pPr>
              <w:spacing w:line="360" w:lineRule="auto"/>
              <w:ind w:firstLine="219"/>
              <w:jc w:val="center"/>
              <w:rPr>
                <w:rFonts w:asciiTheme="minorEastAsia" w:eastAsiaTheme="minorEastAsia" w:hAnsiTheme="minorEastAsia" w:cs="仿宋_GB2312"/>
                <w:color w:val="000000" w:themeColor="text1"/>
                <w:szCs w:val="21"/>
              </w:rPr>
            </w:pPr>
          </w:p>
        </w:tc>
        <w:tc>
          <w:tcPr>
            <w:tcW w:w="2368"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水稻</w:t>
            </w:r>
          </w:p>
        </w:tc>
      </w:tr>
      <w:tr w:rsidR="000C2DF3" w:rsidRPr="000C2DF3">
        <w:trPr>
          <w:jc w:val="center"/>
        </w:trPr>
        <w:tc>
          <w:tcPr>
            <w:tcW w:w="863" w:type="dxa"/>
            <w:vAlign w:val="center"/>
          </w:tcPr>
          <w:p w:rsidR="005E761F" w:rsidRPr="000C2DF3" w:rsidRDefault="00544712">
            <w:pPr>
              <w:spacing w:line="360" w:lineRule="auto"/>
              <w:ind w:firstLine="219"/>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6</w:t>
            </w:r>
          </w:p>
        </w:tc>
        <w:tc>
          <w:tcPr>
            <w:tcW w:w="3385"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澄海区东里镇月窟村</w:t>
            </w:r>
          </w:p>
        </w:tc>
        <w:tc>
          <w:tcPr>
            <w:tcW w:w="850" w:type="dxa"/>
            <w:vAlign w:val="center"/>
          </w:tcPr>
          <w:p w:rsidR="005E761F" w:rsidRPr="000C2DF3" w:rsidRDefault="005E761F">
            <w:pPr>
              <w:spacing w:line="360" w:lineRule="auto"/>
              <w:ind w:firstLine="219"/>
              <w:jc w:val="center"/>
              <w:rPr>
                <w:rFonts w:asciiTheme="minorEastAsia" w:eastAsiaTheme="minorEastAsia" w:hAnsiTheme="minorEastAsia" w:cs="仿宋_GB2312"/>
                <w:color w:val="000000" w:themeColor="text1"/>
                <w:szCs w:val="21"/>
              </w:rPr>
            </w:pPr>
          </w:p>
        </w:tc>
        <w:tc>
          <w:tcPr>
            <w:tcW w:w="936"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w:t>
            </w:r>
          </w:p>
        </w:tc>
        <w:tc>
          <w:tcPr>
            <w:tcW w:w="2368"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水稻</w:t>
            </w:r>
          </w:p>
        </w:tc>
      </w:tr>
      <w:tr w:rsidR="000C2DF3" w:rsidRPr="000C2DF3">
        <w:trPr>
          <w:jc w:val="center"/>
        </w:trPr>
        <w:tc>
          <w:tcPr>
            <w:tcW w:w="863" w:type="dxa"/>
            <w:vAlign w:val="center"/>
          </w:tcPr>
          <w:p w:rsidR="005E761F" w:rsidRPr="000C2DF3" w:rsidRDefault="00544712">
            <w:pPr>
              <w:spacing w:line="360" w:lineRule="auto"/>
              <w:ind w:firstLine="219"/>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7</w:t>
            </w:r>
          </w:p>
        </w:tc>
        <w:tc>
          <w:tcPr>
            <w:tcW w:w="3385"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澄海区隆都镇前埔村</w:t>
            </w:r>
          </w:p>
        </w:tc>
        <w:tc>
          <w:tcPr>
            <w:tcW w:w="850" w:type="dxa"/>
            <w:vAlign w:val="center"/>
          </w:tcPr>
          <w:p w:rsidR="005E761F" w:rsidRPr="000C2DF3" w:rsidRDefault="005E761F">
            <w:pPr>
              <w:spacing w:line="360" w:lineRule="auto"/>
              <w:ind w:firstLine="219"/>
              <w:jc w:val="center"/>
              <w:rPr>
                <w:rFonts w:asciiTheme="minorEastAsia" w:eastAsiaTheme="minorEastAsia" w:hAnsiTheme="minorEastAsia" w:cs="仿宋_GB2312"/>
                <w:color w:val="000000" w:themeColor="text1"/>
                <w:szCs w:val="21"/>
              </w:rPr>
            </w:pPr>
          </w:p>
        </w:tc>
        <w:tc>
          <w:tcPr>
            <w:tcW w:w="936"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w:t>
            </w:r>
          </w:p>
        </w:tc>
        <w:tc>
          <w:tcPr>
            <w:tcW w:w="2368"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水稻、玉米</w:t>
            </w:r>
          </w:p>
        </w:tc>
      </w:tr>
      <w:tr w:rsidR="000C2DF3" w:rsidRPr="000C2DF3">
        <w:trPr>
          <w:jc w:val="center"/>
        </w:trPr>
        <w:tc>
          <w:tcPr>
            <w:tcW w:w="863" w:type="dxa"/>
            <w:vAlign w:val="center"/>
          </w:tcPr>
          <w:p w:rsidR="005E761F" w:rsidRPr="000C2DF3" w:rsidRDefault="00544712">
            <w:pPr>
              <w:spacing w:line="360" w:lineRule="auto"/>
              <w:ind w:firstLine="219"/>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8</w:t>
            </w:r>
          </w:p>
        </w:tc>
        <w:tc>
          <w:tcPr>
            <w:tcW w:w="3385"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澄海区莲华镇东浦村</w:t>
            </w:r>
          </w:p>
        </w:tc>
        <w:tc>
          <w:tcPr>
            <w:tcW w:w="850" w:type="dxa"/>
            <w:vAlign w:val="center"/>
          </w:tcPr>
          <w:p w:rsidR="005E761F" w:rsidRPr="000C2DF3" w:rsidRDefault="005E761F">
            <w:pPr>
              <w:spacing w:line="360" w:lineRule="auto"/>
              <w:ind w:firstLine="219"/>
              <w:jc w:val="center"/>
              <w:rPr>
                <w:rFonts w:asciiTheme="minorEastAsia" w:eastAsiaTheme="minorEastAsia" w:hAnsiTheme="minorEastAsia" w:cs="仿宋_GB2312"/>
                <w:color w:val="000000" w:themeColor="text1"/>
                <w:szCs w:val="21"/>
              </w:rPr>
            </w:pPr>
          </w:p>
        </w:tc>
        <w:tc>
          <w:tcPr>
            <w:tcW w:w="936"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w:t>
            </w:r>
          </w:p>
        </w:tc>
        <w:tc>
          <w:tcPr>
            <w:tcW w:w="2368"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水稻、玉米</w:t>
            </w:r>
          </w:p>
        </w:tc>
      </w:tr>
      <w:tr w:rsidR="000C2DF3" w:rsidRPr="000C2DF3">
        <w:trPr>
          <w:jc w:val="center"/>
        </w:trPr>
        <w:tc>
          <w:tcPr>
            <w:tcW w:w="863" w:type="dxa"/>
            <w:vAlign w:val="center"/>
          </w:tcPr>
          <w:p w:rsidR="005E761F" w:rsidRPr="000C2DF3" w:rsidRDefault="00544712">
            <w:pPr>
              <w:spacing w:line="360" w:lineRule="auto"/>
              <w:ind w:firstLine="219"/>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9</w:t>
            </w:r>
          </w:p>
        </w:tc>
        <w:tc>
          <w:tcPr>
            <w:tcW w:w="3385"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始兴县顿岗镇农科所</w:t>
            </w:r>
          </w:p>
        </w:tc>
        <w:tc>
          <w:tcPr>
            <w:tcW w:w="850"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w:t>
            </w:r>
          </w:p>
        </w:tc>
        <w:tc>
          <w:tcPr>
            <w:tcW w:w="936" w:type="dxa"/>
            <w:vAlign w:val="center"/>
          </w:tcPr>
          <w:p w:rsidR="005E761F" w:rsidRPr="000C2DF3" w:rsidRDefault="005E761F">
            <w:pPr>
              <w:spacing w:line="360" w:lineRule="auto"/>
              <w:ind w:firstLine="219"/>
              <w:jc w:val="center"/>
              <w:rPr>
                <w:rFonts w:asciiTheme="minorEastAsia" w:eastAsiaTheme="minorEastAsia" w:hAnsiTheme="minorEastAsia" w:cs="仿宋_GB2312"/>
                <w:color w:val="000000" w:themeColor="text1"/>
                <w:szCs w:val="21"/>
              </w:rPr>
            </w:pPr>
          </w:p>
        </w:tc>
        <w:tc>
          <w:tcPr>
            <w:tcW w:w="2368"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水稻、蔬菜</w:t>
            </w:r>
          </w:p>
        </w:tc>
      </w:tr>
      <w:tr w:rsidR="000C2DF3" w:rsidRPr="000C2DF3">
        <w:trPr>
          <w:jc w:val="center"/>
        </w:trPr>
        <w:tc>
          <w:tcPr>
            <w:tcW w:w="863" w:type="dxa"/>
            <w:vAlign w:val="center"/>
          </w:tcPr>
          <w:p w:rsidR="005E761F" w:rsidRPr="000C2DF3" w:rsidRDefault="00544712">
            <w:pPr>
              <w:spacing w:line="360" w:lineRule="auto"/>
              <w:ind w:firstLine="219"/>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10</w:t>
            </w:r>
          </w:p>
        </w:tc>
        <w:tc>
          <w:tcPr>
            <w:tcW w:w="3385"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始兴县马市镇柴塘村</w:t>
            </w:r>
          </w:p>
        </w:tc>
        <w:tc>
          <w:tcPr>
            <w:tcW w:w="850" w:type="dxa"/>
            <w:vAlign w:val="center"/>
          </w:tcPr>
          <w:p w:rsidR="005E761F" w:rsidRPr="000C2DF3" w:rsidRDefault="005E761F">
            <w:pPr>
              <w:spacing w:line="360" w:lineRule="auto"/>
              <w:ind w:firstLine="219"/>
              <w:jc w:val="center"/>
              <w:rPr>
                <w:rFonts w:asciiTheme="minorEastAsia" w:eastAsiaTheme="minorEastAsia" w:hAnsiTheme="minorEastAsia" w:cs="仿宋_GB2312"/>
                <w:color w:val="000000" w:themeColor="text1"/>
                <w:szCs w:val="21"/>
              </w:rPr>
            </w:pPr>
          </w:p>
        </w:tc>
        <w:tc>
          <w:tcPr>
            <w:tcW w:w="936"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w:t>
            </w:r>
          </w:p>
        </w:tc>
        <w:tc>
          <w:tcPr>
            <w:tcW w:w="2368"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水稻、冬种蔬菜</w:t>
            </w:r>
          </w:p>
        </w:tc>
      </w:tr>
      <w:tr w:rsidR="000C2DF3" w:rsidRPr="000C2DF3">
        <w:trPr>
          <w:jc w:val="center"/>
        </w:trPr>
        <w:tc>
          <w:tcPr>
            <w:tcW w:w="863" w:type="dxa"/>
            <w:vAlign w:val="center"/>
          </w:tcPr>
          <w:p w:rsidR="005E761F" w:rsidRPr="000C2DF3" w:rsidRDefault="00544712">
            <w:pPr>
              <w:spacing w:line="360" w:lineRule="auto"/>
              <w:ind w:firstLine="219"/>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11</w:t>
            </w:r>
          </w:p>
        </w:tc>
        <w:tc>
          <w:tcPr>
            <w:tcW w:w="3385"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始兴县澄江善享村</w:t>
            </w:r>
          </w:p>
        </w:tc>
        <w:tc>
          <w:tcPr>
            <w:tcW w:w="850" w:type="dxa"/>
            <w:vAlign w:val="center"/>
          </w:tcPr>
          <w:p w:rsidR="005E761F" w:rsidRPr="000C2DF3" w:rsidRDefault="005E761F">
            <w:pPr>
              <w:spacing w:line="360" w:lineRule="auto"/>
              <w:ind w:firstLine="219"/>
              <w:jc w:val="center"/>
              <w:rPr>
                <w:rFonts w:asciiTheme="minorEastAsia" w:eastAsiaTheme="minorEastAsia" w:hAnsiTheme="minorEastAsia" w:cs="仿宋_GB2312"/>
                <w:color w:val="000000" w:themeColor="text1"/>
                <w:szCs w:val="21"/>
              </w:rPr>
            </w:pPr>
          </w:p>
        </w:tc>
        <w:tc>
          <w:tcPr>
            <w:tcW w:w="936"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w:t>
            </w:r>
          </w:p>
        </w:tc>
        <w:tc>
          <w:tcPr>
            <w:tcW w:w="2368"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水稻、花生</w:t>
            </w:r>
          </w:p>
        </w:tc>
      </w:tr>
      <w:tr w:rsidR="000C2DF3" w:rsidRPr="000C2DF3">
        <w:trPr>
          <w:jc w:val="center"/>
        </w:trPr>
        <w:tc>
          <w:tcPr>
            <w:tcW w:w="863" w:type="dxa"/>
            <w:vAlign w:val="center"/>
          </w:tcPr>
          <w:p w:rsidR="005E761F" w:rsidRPr="000C2DF3" w:rsidRDefault="00544712">
            <w:pPr>
              <w:spacing w:line="360" w:lineRule="auto"/>
              <w:ind w:firstLine="219"/>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12</w:t>
            </w:r>
          </w:p>
        </w:tc>
        <w:tc>
          <w:tcPr>
            <w:tcW w:w="3385"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始兴县司前镇温下村</w:t>
            </w:r>
          </w:p>
        </w:tc>
        <w:tc>
          <w:tcPr>
            <w:tcW w:w="850" w:type="dxa"/>
            <w:vAlign w:val="center"/>
          </w:tcPr>
          <w:p w:rsidR="005E761F" w:rsidRPr="000C2DF3" w:rsidRDefault="005E761F">
            <w:pPr>
              <w:spacing w:line="360" w:lineRule="auto"/>
              <w:ind w:firstLine="219"/>
              <w:jc w:val="center"/>
              <w:rPr>
                <w:rFonts w:asciiTheme="minorEastAsia" w:eastAsiaTheme="minorEastAsia" w:hAnsiTheme="minorEastAsia" w:cs="仿宋_GB2312"/>
                <w:color w:val="000000" w:themeColor="text1"/>
                <w:szCs w:val="21"/>
              </w:rPr>
            </w:pPr>
          </w:p>
        </w:tc>
        <w:tc>
          <w:tcPr>
            <w:tcW w:w="936"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w:t>
            </w:r>
          </w:p>
        </w:tc>
        <w:tc>
          <w:tcPr>
            <w:tcW w:w="2368"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水稻</w:t>
            </w:r>
          </w:p>
        </w:tc>
      </w:tr>
      <w:tr w:rsidR="000C2DF3" w:rsidRPr="000C2DF3">
        <w:trPr>
          <w:jc w:val="center"/>
        </w:trPr>
        <w:tc>
          <w:tcPr>
            <w:tcW w:w="863" w:type="dxa"/>
            <w:vAlign w:val="center"/>
          </w:tcPr>
          <w:p w:rsidR="005E761F" w:rsidRPr="000C2DF3" w:rsidRDefault="00544712">
            <w:pPr>
              <w:spacing w:line="360" w:lineRule="auto"/>
              <w:ind w:firstLine="219"/>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13</w:t>
            </w:r>
          </w:p>
        </w:tc>
        <w:tc>
          <w:tcPr>
            <w:tcW w:w="3385"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鹤山市雅瑶镇昆东村</w:t>
            </w:r>
          </w:p>
        </w:tc>
        <w:tc>
          <w:tcPr>
            <w:tcW w:w="850"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w:t>
            </w:r>
          </w:p>
        </w:tc>
        <w:tc>
          <w:tcPr>
            <w:tcW w:w="936" w:type="dxa"/>
            <w:vAlign w:val="center"/>
          </w:tcPr>
          <w:p w:rsidR="005E761F" w:rsidRPr="000C2DF3" w:rsidRDefault="005E761F">
            <w:pPr>
              <w:spacing w:line="360" w:lineRule="auto"/>
              <w:ind w:firstLine="219"/>
              <w:jc w:val="center"/>
              <w:rPr>
                <w:rFonts w:asciiTheme="minorEastAsia" w:eastAsiaTheme="minorEastAsia" w:hAnsiTheme="minorEastAsia" w:cs="仿宋_GB2312"/>
                <w:color w:val="000000" w:themeColor="text1"/>
                <w:szCs w:val="21"/>
              </w:rPr>
            </w:pPr>
          </w:p>
        </w:tc>
        <w:tc>
          <w:tcPr>
            <w:tcW w:w="2368"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水稻、玉米、蔬菜</w:t>
            </w:r>
          </w:p>
        </w:tc>
      </w:tr>
      <w:tr w:rsidR="000C2DF3" w:rsidRPr="000C2DF3">
        <w:trPr>
          <w:jc w:val="center"/>
        </w:trPr>
        <w:tc>
          <w:tcPr>
            <w:tcW w:w="863" w:type="dxa"/>
            <w:vAlign w:val="center"/>
          </w:tcPr>
          <w:p w:rsidR="005E761F" w:rsidRPr="000C2DF3" w:rsidRDefault="00544712">
            <w:pPr>
              <w:spacing w:line="360" w:lineRule="auto"/>
              <w:ind w:firstLine="219"/>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14</w:t>
            </w:r>
          </w:p>
        </w:tc>
        <w:tc>
          <w:tcPr>
            <w:tcW w:w="3385"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鹤山市龙口镇三凤村</w:t>
            </w:r>
          </w:p>
        </w:tc>
        <w:tc>
          <w:tcPr>
            <w:tcW w:w="850" w:type="dxa"/>
            <w:vAlign w:val="center"/>
          </w:tcPr>
          <w:p w:rsidR="005E761F" w:rsidRPr="000C2DF3" w:rsidRDefault="005E761F">
            <w:pPr>
              <w:spacing w:line="360" w:lineRule="auto"/>
              <w:ind w:firstLine="219"/>
              <w:jc w:val="center"/>
              <w:rPr>
                <w:rFonts w:asciiTheme="minorEastAsia" w:eastAsiaTheme="minorEastAsia" w:hAnsiTheme="minorEastAsia" w:cs="仿宋_GB2312"/>
                <w:color w:val="000000" w:themeColor="text1"/>
                <w:szCs w:val="21"/>
              </w:rPr>
            </w:pPr>
          </w:p>
        </w:tc>
        <w:tc>
          <w:tcPr>
            <w:tcW w:w="936"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w:t>
            </w:r>
          </w:p>
        </w:tc>
        <w:tc>
          <w:tcPr>
            <w:tcW w:w="2368"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水稻、花生、蔬菜</w:t>
            </w:r>
          </w:p>
        </w:tc>
      </w:tr>
      <w:tr w:rsidR="000C2DF3" w:rsidRPr="000C2DF3">
        <w:trPr>
          <w:jc w:val="center"/>
        </w:trPr>
        <w:tc>
          <w:tcPr>
            <w:tcW w:w="863" w:type="dxa"/>
            <w:vAlign w:val="center"/>
          </w:tcPr>
          <w:p w:rsidR="005E761F" w:rsidRPr="000C2DF3" w:rsidRDefault="00544712">
            <w:pPr>
              <w:spacing w:line="360" w:lineRule="auto"/>
              <w:ind w:firstLine="219"/>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15</w:t>
            </w:r>
          </w:p>
        </w:tc>
        <w:tc>
          <w:tcPr>
            <w:tcW w:w="3385"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鹤山市址山镇昆阳村</w:t>
            </w:r>
          </w:p>
        </w:tc>
        <w:tc>
          <w:tcPr>
            <w:tcW w:w="850" w:type="dxa"/>
            <w:vAlign w:val="center"/>
          </w:tcPr>
          <w:p w:rsidR="005E761F" w:rsidRPr="000C2DF3" w:rsidRDefault="005E761F">
            <w:pPr>
              <w:spacing w:line="360" w:lineRule="auto"/>
              <w:ind w:firstLine="219"/>
              <w:jc w:val="center"/>
              <w:rPr>
                <w:rFonts w:asciiTheme="minorEastAsia" w:eastAsiaTheme="minorEastAsia" w:hAnsiTheme="minorEastAsia" w:cs="仿宋_GB2312"/>
                <w:color w:val="000000" w:themeColor="text1"/>
                <w:szCs w:val="21"/>
              </w:rPr>
            </w:pPr>
          </w:p>
        </w:tc>
        <w:tc>
          <w:tcPr>
            <w:tcW w:w="936"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w:t>
            </w:r>
          </w:p>
        </w:tc>
        <w:tc>
          <w:tcPr>
            <w:tcW w:w="2368"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水稻</w:t>
            </w:r>
          </w:p>
        </w:tc>
      </w:tr>
      <w:tr w:rsidR="000C2DF3" w:rsidRPr="000C2DF3">
        <w:trPr>
          <w:jc w:val="center"/>
        </w:trPr>
        <w:tc>
          <w:tcPr>
            <w:tcW w:w="863" w:type="dxa"/>
            <w:vAlign w:val="center"/>
          </w:tcPr>
          <w:p w:rsidR="005E761F" w:rsidRPr="000C2DF3" w:rsidRDefault="00544712">
            <w:pPr>
              <w:spacing w:line="360" w:lineRule="auto"/>
              <w:ind w:firstLine="219"/>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16</w:t>
            </w:r>
          </w:p>
        </w:tc>
        <w:tc>
          <w:tcPr>
            <w:tcW w:w="3385"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鹤山市宅梧镇双龙村</w:t>
            </w:r>
          </w:p>
        </w:tc>
        <w:tc>
          <w:tcPr>
            <w:tcW w:w="850" w:type="dxa"/>
            <w:vAlign w:val="center"/>
          </w:tcPr>
          <w:p w:rsidR="005E761F" w:rsidRPr="000C2DF3" w:rsidRDefault="005E761F">
            <w:pPr>
              <w:spacing w:line="360" w:lineRule="auto"/>
              <w:ind w:firstLine="219"/>
              <w:jc w:val="center"/>
              <w:rPr>
                <w:rFonts w:asciiTheme="minorEastAsia" w:eastAsiaTheme="minorEastAsia" w:hAnsiTheme="minorEastAsia" w:cs="仿宋_GB2312"/>
                <w:color w:val="000000" w:themeColor="text1"/>
                <w:szCs w:val="21"/>
              </w:rPr>
            </w:pPr>
          </w:p>
        </w:tc>
        <w:tc>
          <w:tcPr>
            <w:tcW w:w="936"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w:t>
            </w:r>
          </w:p>
        </w:tc>
        <w:tc>
          <w:tcPr>
            <w:tcW w:w="2368"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水稻、玉米、蔬菜</w:t>
            </w:r>
          </w:p>
        </w:tc>
      </w:tr>
      <w:tr w:rsidR="000C2DF3" w:rsidRPr="000C2DF3">
        <w:trPr>
          <w:jc w:val="center"/>
        </w:trPr>
        <w:tc>
          <w:tcPr>
            <w:tcW w:w="863" w:type="dxa"/>
            <w:vAlign w:val="center"/>
          </w:tcPr>
          <w:p w:rsidR="005E761F" w:rsidRPr="000C2DF3" w:rsidRDefault="00544712">
            <w:pPr>
              <w:spacing w:line="360" w:lineRule="auto"/>
              <w:ind w:firstLine="219"/>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17</w:t>
            </w:r>
          </w:p>
        </w:tc>
        <w:tc>
          <w:tcPr>
            <w:tcW w:w="3385"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博罗县园洲镇水口村</w:t>
            </w:r>
          </w:p>
        </w:tc>
        <w:tc>
          <w:tcPr>
            <w:tcW w:w="850"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w:t>
            </w:r>
          </w:p>
        </w:tc>
        <w:tc>
          <w:tcPr>
            <w:tcW w:w="936" w:type="dxa"/>
            <w:vAlign w:val="center"/>
          </w:tcPr>
          <w:p w:rsidR="005E761F" w:rsidRPr="000C2DF3" w:rsidRDefault="005E761F">
            <w:pPr>
              <w:spacing w:line="360" w:lineRule="auto"/>
              <w:ind w:firstLine="219"/>
              <w:jc w:val="center"/>
              <w:rPr>
                <w:rFonts w:asciiTheme="minorEastAsia" w:eastAsiaTheme="minorEastAsia" w:hAnsiTheme="minorEastAsia" w:cs="仿宋_GB2312"/>
                <w:color w:val="000000" w:themeColor="text1"/>
                <w:szCs w:val="21"/>
              </w:rPr>
            </w:pPr>
          </w:p>
        </w:tc>
        <w:tc>
          <w:tcPr>
            <w:tcW w:w="2368"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水稻</w:t>
            </w:r>
          </w:p>
        </w:tc>
      </w:tr>
      <w:tr w:rsidR="000C2DF3" w:rsidRPr="000C2DF3">
        <w:trPr>
          <w:jc w:val="center"/>
        </w:trPr>
        <w:tc>
          <w:tcPr>
            <w:tcW w:w="863" w:type="dxa"/>
            <w:vAlign w:val="center"/>
          </w:tcPr>
          <w:p w:rsidR="005E761F" w:rsidRPr="000C2DF3" w:rsidRDefault="00544712">
            <w:pPr>
              <w:spacing w:line="360" w:lineRule="auto"/>
              <w:ind w:firstLine="219"/>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18</w:t>
            </w:r>
          </w:p>
        </w:tc>
        <w:tc>
          <w:tcPr>
            <w:tcW w:w="3385"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博罗县石湾镇黄西村</w:t>
            </w:r>
          </w:p>
        </w:tc>
        <w:tc>
          <w:tcPr>
            <w:tcW w:w="850" w:type="dxa"/>
            <w:vAlign w:val="center"/>
          </w:tcPr>
          <w:p w:rsidR="005E761F" w:rsidRPr="000C2DF3" w:rsidRDefault="005E761F">
            <w:pPr>
              <w:spacing w:line="360" w:lineRule="auto"/>
              <w:ind w:firstLine="219"/>
              <w:jc w:val="center"/>
              <w:rPr>
                <w:rFonts w:asciiTheme="minorEastAsia" w:eastAsiaTheme="minorEastAsia" w:hAnsiTheme="minorEastAsia" w:cs="仿宋_GB2312"/>
                <w:color w:val="000000" w:themeColor="text1"/>
                <w:szCs w:val="21"/>
              </w:rPr>
            </w:pPr>
          </w:p>
        </w:tc>
        <w:tc>
          <w:tcPr>
            <w:tcW w:w="936"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w:t>
            </w:r>
          </w:p>
        </w:tc>
        <w:tc>
          <w:tcPr>
            <w:tcW w:w="2368"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水稻</w:t>
            </w:r>
          </w:p>
        </w:tc>
      </w:tr>
      <w:tr w:rsidR="000C2DF3" w:rsidRPr="000C2DF3">
        <w:trPr>
          <w:jc w:val="center"/>
        </w:trPr>
        <w:tc>
          <w:tcPr>
            <w:tcW w:w="863" w:type="dxa"/>
            <w:vAlign w:val="center"/>
          </w:tcPr>
          <w:p w:rsidR="005E761F" w:rsidRPr="000C2DF3" w:rsidRDefault="00544712">
            <w:pPr>
              <w:spacing w:line="360" w:lineRule="auto"/>
              <w:ind w:firstLine="219"/>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19</w:t>
            </w:r>
          </w:p>
        </w:tc>
        <w:tc>
          <w:tcPr>
            <w:tcW w:w="3385"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博罗县泰美镇沐村村</w:t>
            </w:r>
          </w:p>
        </w:tc>
        <w:tc>
          <w:tcPr>
            <w:tcW w:w="850" w:type="dxa"/>
            <w:vAlign w:val="center"/>
          </w:tcPr>
          <w:p w:rsidR="005E761F" w:rsidRPr="000C2DF3" w:rsidRDefault="005E761F">
            <w:pPr>
              <w:spacing w:line="360" w:lineRule="auto"/>
              <w:ind w:firstLine="219"/>
              <w:jc w:val="center"/>
              <w:rPr>
                <w:rFonts w:asciiTheme="minorEastAsia" w:eastAsiaTheme="minorEastAsia" w:hAnsiTheme="minorEastAsia" w:cs="仿宋_GB2312"/>
                <w:color w:val="000000" w:themeColor="text1"/>
                <w:szCs w:val="21"/>
              </w:rPr>
            </w:pPr>
          </w:p>
        </w:tc>
        <w:tc>
          <w:tcPr>
            <w:tcW w:w="936"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w:t>
            </w:r>
          </w:p>
        </w:tc>
        <w:tc>
          <w:tcPr>
            <w:tcW w:w="2368"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水稻</w:t>
            </w:r>
          </w:p>
        </w:tc>
      </w:tr>
      <w:tr w:rsidR="000C2DF3" w:rsidRPr="000C2DF3">
        <w:trPr>
          <w:jc w:val="center"/>
        </w:trPr>
        <w:tc>
          <w:tcPr>
            <w:tcW w:w="863" w:type="dxa"/>
            <w:vAlign w:val="center"/>
          </w:tcPr>
          <w:p w:rsidR="005E761F" w:rsidRPr="000C2DF3" w:rsidRDefault="00544712">
            <w:pPr>
              <w:spacing w:line="360" w:lineRule="auto"/>
              <w:ind w:firstLine="219"/>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20</w:t>
            </w:r>
          </w:p>
        </w:tc>
        <w:tc>
          <w:tcPr>
            <w:tcW w:w="3385"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博罗县杨村镇新田村</w:t>
            </w:r>
          </w:p>
        </w:tc>
        <w:tc>
          <w:tcPr>
            <w:tcW w:w="850" w:type="dxa"/>
            <w:vAlign w:val="center"/>
          </w:tcPr>
          <w:p w:rsidR="005E761F" w:rsidRPr="000C2DF3" w:rsidRDefault="005E761F">
            <w:pPr>
              <w:spacing w:line="360" w:lineRule="auto"/>
              <w:ind w:firstLine="219"/>
              <w:jc w:val="center"/>
              <w:rPr>
                <w:rFonts w:asciiTheme="minorEastAsia" w:eastAsiaTheme="minorEastAsia" w:hAnsiTheme="minorEastAsia" w:cs="仿宋_GB2312"/>
                <w:color w:val="000000" w:themeColor="text1"/>
                <w:szCs w:val="21"/>
              </w:rPr>
            </w:pPr>
          </w:p>
        </w:tc>
        <w:tc>
          <w:tcPr>
            <w:tcW w:w="936"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w:t>
            </w:r>
          </w:p>
        </w:tc>
        <w:tc>
          <w:tcPr>
            <w:tcW w:w="2368"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玉米</w:t>
            </w:r>
          </w:p>
        </w:tc>
      </w:tr>
      <w:tr w:rsidR="000C2DF3" w:rsidRPr="000C2DF3">
        <w:trPr>
          <w:jc w:val="center"/>
        </w:trPr>
        <w:tc>
          <w:tcPr>
            <w:tcW w:w="863" w:type="dxa"/>
            <w:vAlign w:val="center"/>
          </w:tcPr>
          <w:p w:rsidR="005E761F" w:rsidRPr="000C2DF3" w:rsidRDefault="00544712">
            <w:pPr>
              <w:spacing w:line="360" w:lineRule="auto"/>
              <w:ind w:firstLine="219"/>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21</w:t>
            </w:r>
          </w:p>
        </w:tc>
        <w:tc>
          <w:tcPr>
            <w:tcW w:w="3385"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广宁县宾亨镇妙村村</w:t>
            </w:r>
          </w:p>
        </w:tc>
        <w:tc>
          <w:tcPr>
            <w:tcW w:w="850"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w:t>
            </w:r>
          </w:p>
        </w:tc>
        <w:tc>
          <w:tcPr>
            <w:tcW w:w="936" w:type="dxa"/>
            <w:vAlign w:val="center"/>
          </w:tcPr>
          <w:p w:rsidR="005E761F" w:rsidRPr="000C2DF3" w:rsidRDefault="005E761F">
            <w:pPr>
              <w:spacing w:line="360" w:lineRule="auto"/>
              <w:ind w:firstLine="219"/>
              <w:jc w:val="center"/>
              <w:rPr>
                <w:rFonts w:asciiTheme="minorEastAsia" w:eastAsiaTheme="minorEastAsia" w:hAnsiTheme="minorEastAsia" w:cs="仿宋_GB2312"/>
                <w:color w:val="000000" w:themeColor="text1"/>
                <w:szCs w:val="21"/>
              </w:rPr>
            </w:pPr>
          </w:p>
        </w:tc>
        <w:tc>
          <w:tcPr>
            <w:tcW w:w="2368"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水稻</w:t>
            </w:r>
          </w:p>
        </w:tc>
      </w:tr>
      <w:tr w:rsidR="000C2DF3" w:rsidRPr="000C2DF3">
        <w:trPr>
          <w:jc w:val="center"/>
        </w:trPr>
        <w:tc>
          <w:tcPr>
            <w:tcW w:w="863" w:type="dxa"/>
            <w:vAlign w:val="center"/>
          </w:tcPr>
          <w:p w:rsidR="005E761F" w:rsidRPr="000C2DF3" w:rsidRDefault="00544712">
            <w:pPr>
              <w:spacing w:line="360" w:lineRule="auto"/>
              <w:ind w:firstLine="219"/>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22</w:t>
            </w:r>
          </w:p>
        </w:tc>
        <w:tc>
          <w:tcPr>
            <w:tcW w:w="3385"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广宁县江屯镇江屯社区</w:t>
            </w:r>
          </w:p>
        </w:tc>
        <w:tc>
          <w:tcPr>
            <w:tcW w:w="850" w:type="dxa"/>
            <w:vAlign w:val="center"/>
          </w:tcPr>
          <w:p w:rsidR="005E761F" w:rsidRPr="000C2DF3" w:rsidRDefault="005E761F">
            <w:pPr>
              <w:spacing w:line="360" w:lineRule="auto"/>
              <w:ind w:firstLine="219"/>
              <w:jc w:val="center"/>
              <w:rPr>
                <w:rFonts w:asciiTheme="minorEastAsia" w:eastAsiaTheme="minorEastAsia" w:hAnsiTheme="minorEastAsia" w:cs="仿宋_GB2312"/>
                <w:color w:val="000000" w:themeColor="text1"/>
                <w:szCs w:val="21"/>
              </w:rPr>
            </w:pPr>
          </w:p>
        </w:tc>
        <w:tc>
          <w:tcPr>
            <w:tcW w:w="936"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w:t>
            </w:r>
          </w:p>
        </w:tc>
        <w:tc>
          <w:tcPr>
            <w:tcW w:w="2368"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水稻</w:t>
            </w:r>
          </w:p>
        </w:tc>
      </w:tr>
      <w:tr w:rsidR="000C2DF3" w:rsidRPr="000C2DF3">
        <w:trPr>
          <w:jc w:val="center"/>
        </w:trPr>
        <w:tc>
          <w:tcPr>
            <w:tcW w:w="863" w:type="dxa"/>
            <w:vAlign w:val="center"/>
          </w:tcPr>
          <w:p w:rsidR="005E761F" w:rsidRPr="000C2DF3" w:rsidRDefault="00544712">
            <w:pPr>
              <w:spacing w:line="360" w:lineRule="auto"/>
              <w:ind w:firstLine="219"/>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23</w:t>
            </w:r>
          </w:p>
        </w:tc>
        <w:tc>
          <w:tcPr>
            <w:tcW w:w="3385"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广宁县南街街道江美村</w:t>
            </w:r>
          </w:p>
        </w:tc>
        <w:tc>
          <w:tcPr>
            <w:tcW w:w="850" w:type="dxa"/>
            <w:vAlign w:val="center"/>
          </w:tcPr>
          <w:p w:rsidR="005E761F" w:rsidRPr="000C2DF3" w:rsidRDefault="005E761F">
            <w:pPr>
              <w:spacing w:line="360" w:lineRule="auto"/>
              <w:ind w:firstLine="219"/>
              <w:jc w:val="center"/>
              <w:rPr>
                <w:rFonts w:asciiTheme="minorEastAsia" w:eastAsiaTheme="minorEastAsia" w:hAnsiTheme="minorEastAsia" w:cs="仿宋_GB2312"/>
                <w:color w:val="000000" w:themeColor="text1"/>
                <w:szCs w:val="21"/>
              </w:rPr>
            </w:pPr>
          </w:p>
        </w:tc>
        <w:tc>
          <w:tcPr>
            <w:tcW w:w="936"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w:t>
            </w:r>
          </w:p>
        </w:tc>
        <w:tc>
          <w:tcPr>
            <w:tcW w:w="2368"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水稻</w:t>
            </w:r>
          </w:p>
        </w:tc>
      </w:tr>
      <w:tr w:rsidR="000C2DF3" w:rsidRPr="000C2DF3">
        <w:trPr>
          <w:jc w:val="center"/>
        </w:trPr>
        <w:tc>
          <w:tcPr>
            <w:tcW w:w="863" w:type="dxa"/>
            <w:vAlign w:val="center"/>
          </w:tcPr>
          <w:p w:rsidR="005E761F" w:rsidRPr="000C2DF3" w:rsidRDefault="00544712">
            <w:pPr>
              <w:spacing w:line="360" w:lineRule="auto"/>
              <w:ind w:firstLine="219"/>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24</w:t>
            </w:r>
          </w:p>
        </w:tc>
        <w:tc>
          <w:tcPr>
            <w:tcW w:w="3385"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广宁县洲仔镇金场村</w:t>
            </w:r>
          </w:p>
        </w:tc>
        <w:tc>
          <w:tcPr>
            <w:tcW w:w="850" w:type="dxa"/>
            <w:vAlign w:val="center"/>
          </w:tcPr>
          <w:p w:rsidR="005E761F" w:rsidRPr="000C2DF3" w:rsidRDefault="005E761F">
            <w:pPr>
              <w:spacing w:line="360" w:lineRule="auto"/>
              <w:ind w:firstLine="219"/>
              <w:jc w:val="center"/>
              <w:rPr>
                <w:rFonts w:asciiTheme="minorEastAsia" w:eastAsiaTheme="minorEastAsia" w:hAnsiTheme="minorEastAsia" w:cs="仿宋_GB2312"/>
                <w:color w:val="000000" w:themeColor="text1"/>
                <w:szCs w:val="21"/>
              </w:rPr>
            </w:pPr>
          </w:p>
        </w:tc>
        <w:tc>
          <w:tcPr>
            <w:tcW w:w="936"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w:t>
            </w:r>
          </w:p>
        </w:tc>
        <w:tc>
          <w:tcPr>
            <w:tcW w:w="2368"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水稻</w:t>
            </w:r>
          </w:p>
        </w:tc>
      </w:tr>
      <w:tr w:rsidR="000C2DF3" w:rsidRPr="000C2DF3">
        <w:trPr>
          <w:jc w:val="center"/>
        </w:trPr>
        <w:tc>
          <w:tcPr>
            <w:tcW w:w="863" w:type="dxa"/>
            <w:vAlign w:val="center"/>
          </w:tcPr>
          <w:p w:rsidR="005E761F" w:rsidRPr="000C2DF3" w:rsidRDefault="00544712">
            <w:pPr>
              <w:spacing w:line="360" w:lineRule="auto"/>
              <w:ind w:firstLine="219"/>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25</w:t>
            </w:r>
          </w:p>
        </w:tc>
        <w:tc>
          <w:tcPr>
            <w:tcW w:w="3385"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佛冈县汤塘镇高岭村</w:t>
            </w:r>
          </w:p>
        </w:tc>
        <w:tc>
          <w:tcPr>
            <w:tcW w:w="850"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w:t>
            </w:r>
          </w:p>
        </w:tc>
        <w:tc>
          <w:tcPr>
            <w:tcW w:w="936" w:type="dxa"/>
            <w:vAlign w:val="center"/>
          </w:tcPr>
          <w:p w:rsidR="005E761F" w:rsidRPr="000C2DF3" w:rsidRDefault="005E761F">
            <w:pPr>
              <w:spacing w:line="360" w:lineRule="auto"/>
              <w:ind w:firstLine="219"/>
              <w:jc w:val="center"/>
              <w:rPr>
                <w:rFonts w:asciiTheme="minorEastAsia" w:eastAsiaTheme="minorEastAsia" w:hAnsiTheme="minorEastAsia" w:cs="仿宋_GB2312"/>
                <w:color w:val="000000" w:themeColor="text1"/>
                <w:szCs w:val="21"/>
              </w:rPr>
            </w:pPr>
          </w:p>
        </w:tc>
        <w:tc>
          <w:tcPr>
            <w:tcW w:w="2368"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水稻</w:t>
            </w:r>
          </w:p>
        </w:tc>
      </w:tr>
      <w:tr w:rsidR="000C2DF3" w:rsidRPr="000C2DF3">
        <w:trPr>
          <w:jc w:val="center"/>
        </w:trPr>
        <w:tc>
          <w:tcPr>
            <w:tcW w:w="863" w:type="dxa"/>
            <w:vAlign w:val="center"/>
          </w:tcPr>
          <w:p w:rsidR="005E761F" w:rsidRPr="000C2DF3" w:rsidRDefault="00544712">
            <w:pPr>
              <w:spacing w:line="360" w:lineRule="auto"/>
              <w:ind w:firstLine="219"/>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26</w:t>
            </w:r>
          </w:p>
        </w:tc>
        <w:tc>
          <w:tcPr>
            <w:tcW w:w="3385"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佛冈县龙山镇鹤田村</w:t>
            </w:r>
          </w:p>
        </w:tc>
        <w:tc>
          <w:tcPr>
            <w:tcW w:w="850" w:type="dxa"/>
            <w:vAlign w:val="center"/>
          </w:tcPr>
          <w:p w:rsidR="005E761F" w:rsidRPr="000C2DF3" w:rsidRDefault="005E761F">
            <w:pPr>
              <w:spacing w:line="360" w:lineRule="auto"/>
              <w:ind w:firstLine="219"/>
              <w:jc w:val="center"/>
              <w:rPr>
                <w:rFonts w:asciiTheme="minorEastAsia" w:eastAsiaTheme="minorEastAsia" w:hAnsiTheme="minorEastAsia" w:cs="仿宋_GB2312"/>
                <w:color w:val="000000" w:themeColor="text1"/>
                <w:szCs w:val="21"/>
              </w:rPr>
            </w:pPr>
          </w:p>
        </w:tc>
        <w:tc>
          <w:tcPr>
            <w:tcW w:w="936"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w:t>
            </w:r>
          </w:p>
        </w:tc>
        <w:tc>
          <w:tcPr>
            <w:tcW w:w="2368"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水稻</w:t>
            </w:r>
          </w:p>
        </w:tc>
      </w:tr>
      <w:tr w:rsidR="000C2DF3" w:rsidRPr="000C2DF3">
        <w:trPr>
          <w:jc w:val="center"/>
        </w:trPr>
        <w:tc>
          <w:tcPr>
            <w:tcW w:w="863" w:type="dxa"/>
            <w:vAlign w:val="center"/>
          </w:tcPr>
          <w:p w:rsidR="005E761F" w:rsidRPr="000C2DF3" w:rsidRDefault="00544712">
            <w:pPr>
              <w:spacing w:line="360" w:lineRule="auto"/>
              <w:ind w:firstLine="219"/>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27</w:t>
            </w:r>
          </w:p>
        </w:tc>
        <w:tc>
          <w:tcPr>
            <w:tcW w:w="3385"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佛冈县迳头镇楼下村</w:t>
            </w:r>
          </w:p>
        </w:tc>
        <w:tc>
          <w:tcPr>
            <w:tcW w:w="850" w:type="dxa"/>
            <w:vAlign w:val="center"/>
          </w:tcPr>
          <w:p w:rsidR="005E761F" w:rsidRPr="000C2DF3" w:rsidRDefault="005E761F">
            <w:pPr>
              <w:spacing w:line="360" w:lineRule="auto"/>
              <w:ind w:firstLine="219"/>
              <w:jc w:val="center"/>
              <w:rPr>
                <w:rFonts w:asciiTheme="minorEastAsia" w:eastAsiaTheme="minorEastAsia" w:hAnsiTheme="minorEastAsia" w:cs="仿宋_GB2312"/>
                <w:color w:val="000000" w:themeColor="text1"/>
                <w:szCs w:val="21"/>
              </w:rPr>
            </w:pPr>
          </w:p>
        </w:tc>
        <w:tc>
          <w:tcPr>
            <w:tcW w:w="936"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w:t>
            </w:r>
          </w:p>
        </w:tc>
        <w:tc>
          <w:tcPr>
            <w:tcW w:w="2368"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水稻</w:t>
            </w:r>
          </w:p>
        </w:tc>
      </w:tr>
      <w:tr w:rsidR="000C2DF3" w:rsidRPr="000C2DF3">
        <w:trPr>
          <w:jc w:val="center"/>
        </w:trPr>
        <w:tc>
          <w:tcPr>
            <w:tcW w:w="863" w:type="dxa"/>
            <w:vAlign w:val="center"/>
          </w:tcPr>
          <w:p w:rsidR="005E761F" w:rsidRPr="000C2DF3" w:rsidRDefault="00544712">
            <w:pPr>
              <w:spacing w:line="360" w:lineRule="auto"/>
              <w:ind w:firstLine="219"/>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28</w:t>
            </w:r>
          </w:p>
        </w:tc>
        <w:tc>
          <w:tcPr>
            <w:tcW w:w="3385"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佛冈县水头镇桂田村</w:t>
            </w:r>
          </w:p>
        </w:tc>
        <w:tc>
          <w:tcPr>
            <w:tcW w:w="850" w:type="dxa"/>
            <w:vAlign w:val="center"/>
          </w:tcPr>
          <w:p w:rsidR="005E761F" w:rsidRPr="000C2DF3" w:rsidRDefault="005E761F">
            <w:pPr>
              <w:spacing w:line="360" w:lineRule="auto"/>
              <w:ind w:firstLine="219"/>
              <w:jc w:val="center"/>
              <w:rPr>
                <w:rFonts w:asciiTheme="minorEastAsia" w:eastAsiaTheme="minorEastAsia" w:hAnsiTheme="minorEastAsia" w:cs="仿宋_GB2312"/>
                <w:color w:val="000000" w:themeColor="text1"/>
                <w:szCs w:val="21"/>
              </w:rPr>
            </w:pPr>
          </w:p>
        </w:tc>
        <w:tc>
          <w:tcPr>
            <w:tcW w:w="936"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w:t>
            </w:r>
          </w:p>
        </w:tc>
        <w:tc>
          <w:tcPr>
            <w:tcW w:w="2368"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水稻</w:t>
            </w:r>
          </w:p>
        </w:tc>
      </w:tr>
      <w:tr w:rsidR="000C2DF3" w:rsidRPr="000C2DF3">
        <w:trPr>
          <w:jc w:val="center"/>
        </w:trPr>
        <w:tc>
          <w:tcPr>
            <w:tcW w:w="863" w:type="dxa"/>
            <w:vAlign w:val="center"/>
          </w:tcPr>
          <w:p w:rsidR="005E761F" w:rsidRPr="000C2DF3" w:rsidRDefault="00544712">
            <w:pPr>
              <w:spacing w:line="360" w:lineRule="auto"/>
              <w:ind w:firstLine="219"/>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29</w:t>
            </w:r>
          </w:p>
        </w:tc>
        <w:tc>
          <w:tcPr>
            <w:tcW w:w="3385"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云安区都杨镇石巷村委白梅脊</w:t>
            </w:r>
          </w:p>
        </w:tc>
        <w:tc>
          <w:tcPr>
            <w:tcW w:w="850"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w:t>
            </w:r>
          </w:p>
        </w:tc>
        <w:tc>
          <w:tcPr>
            <w:tcW w:w="936" w:type="dxa"/>
            <w:vAlign w:val="center"/>
          </w:tcPr>
          <w:p w:rsidR="005E761F" w:rsidRPr="000C2DF3" w:rsidRDefault="005E761F">
            <w:pPr>
              <w:spacing w:line="360" w:lineRule="auto"/>
              <w:ind w:firstLine="219"/>
              <w:jc w:val="center"/>
              <w:rPr>
                <w:rFonts w:asciiTheme="minorEastAsia" w:eastAsiaTheme="minorEastAsia" w:hAnsiTheme="minorEastAsia" w:cs="仿宋_GB2312"/>
                <w:color w:val="000000" w:themeColor="text1"/>
                <w:szCs w:val="21"/>
              </w:rPr>
            </w:pPr>
          </w:p>
        </w:tc>
        <w:tc>
          <w:tcPr>
            <w:tcW w:w="2368"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水稻、玉米</w:t>
            </w:r>
          </w:p>
        </w:tc>
      </w:tr>
      <w:tr w:rsidR="000C2DF3" w:rsidRPr="000C2DF3">
        <w:trPr>
          <w:jc w:val="center"/>
        </w:trPr>
        <w:tc>
          <w:tcPr>
            <w:tcW w:w="863" w:type="dxa"/>
            <w:vAlign w:val="center"/>
          </w:tcPr>
          <w:p w:rsidR="005E761F" w:rsidRPr="000C2DF3" w:rsidRDefault="00544712">
            <w:pPr>
              <w:spacing w:line="360" w:lineRule="auto"/>
              <w:ind w:firstLine="219"/>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30</w:t>
            </w:r>
          </w:p>
        </w:tc>
        <w:tc>
          <w:tcPr>
            <w:tcW w:w="3385"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云安区六都镇上六村委刘屋村</w:t>
            </w:r>
          </w:p>
        </w:tc>
        <w:tc>
          <w:tcPr>
            <w:tcW w:w="850" w:type="dxa"/>
            <w:vAlign w:val="center"/>
          </w:tcPr>
          <w:p w:rsidR="005E761F" w:rsidRPr="000C2DF3" w:rsidRDefault="005E761F">
            <w:pPr>
              <w:spacing w:line="360" w:lineRule="auto"/>
              <w:ind w:firstLine="219"/>
              <w:jc w:val="center"/>
              <w:rPr>
                <w:rFonts w:asciiTheme="minorEastAsia" w:eastAsiaTheme="minorEastAsia" w:hAnsiTheme="minorEastAsia" w:cs="仿宋_GB2312"/>
                <w:color w:val="000000" w:themeColor="text1"/>
                <w:szCs w:val="21"/>
              </w:rPr>
            </w:pPr>
          </w:p>
        </w:tc>
        <w:tc>
          <w:tcPr>
            <w:tcW w:w="936"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w:t>
            </w:r>
          </w:p>
        </w:tc>
        <w:tc>
          <w:tcPr>
            <w:tcW w:w="2368"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水稻、玉米、蔬菜</w:t>
            </w:r>
          </w:p>
        </w:tc>
      </w:tr>
      <w:tr w:rsidR="000C2DF3" w:rsidRPr="000C2DF3">
        <w:trPr>
          <w:jc w:val="center"/>
        </w:trPr>
        <w:tc>
          <w:tcPr>
            <w:tcW w:w="863" w:type="dxa"/>
            <w:vAlign w:val="center"/>
          </w:tcPr>
          <w:p w:rsidR="005E761F" w:rsidRPr="000C2DF3" w:rsidRDefault="00544712">
            <w:pPr>
              <w:spacing w:line="360" w:lineRule="auto"/>
              <w:ind w:firstLine="219"/>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31</w:t>
            </w:r>
          </w:p>
        </w:tc>
        <w:tc>
          <w:tcPr>
            <w:tcW w:w="3385"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云安区白石镇石底村委果子坑</w:t>
            </w:r>
          </w:p>
        </w:tc>
        <w:tc>
          <w:tcPr>
            <w:tcW w:w="850" w:type="dxa"/>
            <w:vAlign w:val="center"/>
          </w:tcPr>
          <w:p w:rsidR="005E761F" w:rsidRPr="000C2DF3" w:rsidRDefault="005E761F">
            <w:pPr>
              <w:spacing w:line="360" w:lineRule="auto"/>
              <w:ind w:firstLine="219"/>
              <w:jc w:val="center"/>
              <w:rPr>
                <w:rFonts w:asciiTheme="minorEastAsia" w:eastAsiaTheme="minorEastAsia" w:hAnsiTheme="minorEastAsia" w:cs="仿宋_GB2312"/>
                <w:color w:val="000000" w:themeColor="text1"/>
                <w:szCs w:val="21"/>
              </w:rPr>
            </w:pPr>
          </w:p>
        </w:tc>
        <w:tc>
          <w:tcPr>
            <w:tcW w:w="936"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w:t>
            </w:r>
          </w:p>
        </w:tc>
        <w:tc>
          <w:tcPr>
            <w:tcW w:w="2368"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水稻、柑桔、西瓜</w:t>
            </w:r>
          </w:p>
        </w:tc>
      </w:tr>
      <w:tr w:rsidR="005E761F" w:rsidRPr="000C2DF3">
        <w:trPr>
          <w:jc w:val="center"/>
        </w:trPr>
        <w:tc>
          <w:tcPr>
            <w:tcW w:w="863" w:type="dxa"/>
            <w:vAlign w:val="center"/>
          </w:tcPr>
          <w:p w:rsidR="005E761F" w:rsidRPr="000C2DF3" w:rsidRDefault="00544712">
            <w:pPr>
              <w:spacing w:line="360" w:lineRule="auto"/>
              <w:ind w:firstLine="219"/>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32</w:t>
            </w:r>
          </w:p>
        </w:tc>
        <w:tc>
          <w:tcPr>
            <w:tcW w:w="3385"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云安区高村镇高村村委江上村</w:t>
            </w:r>
          </w:p>
        </w:tc>
        <w:tc>
          <w:tcPr>
            <w:tcW w:w="850" w:type="dxa"/>
            <w:vAlign w:val="center"/>
          </w:tcPr>
          <w:p w:rsidR="005E761F" w:rsidRPr="000C2DF3" w:rsidRDefault="005E761F">
            <w:pPr>
              <w:spacing w:line="360" w:lineRule="auto"/>
              <w:ind w:firstLine="219"/>
              <w:jc w:val="center"/>
              <w:rPr>
                <w:rFonts w:asciiTheme="minorEastAsia" w:eastAsiaTheme="minorEastAsia" w:hAnsiTheme="minorEastAsia" w:cs="仿宋_GB2312"/>
                <w:color w:val="000000" w:themeColor="text1"/>
                <w:szCs w:val="21"/>
              </w:rPr>
            </w:pPr>
          </w:p>
        </w:tc>
        <w:tc>
          <w:tcPr>
            <w:tcW w:w="936"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w:t>
            </w:r>
          </w:p>
        </w:tc>
        <w:tc>
          <w:tcPr>
            <w:tcW w:w="2368" w:type="dxa"/>
            <w:vAlign w:val="center"/>
          </w:tcPr>
          <w:p w:rsidR="005E761F" w:rsidRPr="000C2DF3" w:rsidRDefault="00544712">
            <w:pPr>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水稻、玉米</w:t>
            </w:r>
          </w:p>
        </w:tc>
      </w:tr>
    </w:tbl>
    <w:p w:rsidR="005E761F" w:rsidRPr="000C2DF3" w:rsidRDefault="005E761F">
      <w:pPr>
        <w:ind w:firstLineChars="200" w:firstLine="480"/>
        <w:rPr>
          <w:rFonts w:asciiTheme="minorEastAsia" w:eastAsiaTheme="minorEastAsia" w:hAnsiTheme="minorEastAsia" w:cs="仿宋_GB2312"/>
          <w:bCs/>
          <w:color w:val="000000" w:themeColor="text1"/>
          <w:sz w:val="24"/>
          <w:szCs w:val="20"/>
        </w:rPr>
      </w:pPr>
    </w:p>
    <w:p w:rsidR="005E761F" w:rsidRPr="000C2DF3" w:rsidRDefault="00544712">
      <w:pPr>
        <w:shd w:val="clear" w:color="auto" w:fill="FFFFFF"/>
        <w:adjustRightInd w:val="0"/>
        <w:spacing w:line="480" w:lineRule="auto"/>
        <w:ind w:firstLineChars="275" w:firstLine="660"/>
        <w:jc w:val="left"/>
        <w:rPr>
          <w:rFonts w:asciiTheme="minorEastAsia" w:eastAsiaTheme="minorEastAsia" w:hAnsiTheme="minorEastAsia" w:cs="仿宋_GB2312"/>
          <w:bCs/>
          <w:color w:val="000000" w:themeColor="text1"/>
          <w:sz w:val="24"/>
          <w:szCs w:val="24"/>
        </w:rPr>
      </w:pPr>
      <w:r w:rsidRPr="000C2DF3">
        <w:rPr>
          <w:rFonts w:asciiTheme="minorEastAsia" w:eastAsiaTheme="minorEastAsia" w:hAnsiTheme="minorEastAsia" w:cs="仿宋_GB2312" w:hint="eastAsia"/>
          <w:bCs/>
          <w:color w:val="000000" w:themeColor="text1"/>
          <w:sz w:val="24"/>
          <w:szCs w:val="24"/>
        </w:rPr>
        <w:lastRenderedPageBreak/>
        <w:t>（二）项目建设内容及规模：在</w:t>
      </w:r>
      <w:r w:rsidRPr="000C2DF3">
        <w:rPr>
          <w:rFonts w:asciiTheme="minorEastAsia" w:eastAsiaTheme="minorEastAsia" w:hAnsiTheme="minorEastAsia" w:cs="仿宋_GB2312"/>
          <w:bCs/>
          <w:color w:val="000000" w:themeColor="text1"/>
          <w:sz w:val="24"/>
          <w:szCs w:val="24"/>
        </w:rPr>
        <w:t>8个项目县建设32个田间监测点。每个项目县</w:t>
      </w:r>
      <w:r w:rsidRPr="000C2DF3">
        <w:rPr>
          <w:rFonts w:asciiTheme="minorEastAsia" w:eastAsiaTheme="minorEastAsia" w:hAnsiTheme="minorEastAsia" w:cs="仿宋_GB2312" w:hint="eastAsia"/>
          <w:bCs/>
          <w:color w:val="000000" w:themeColor="text1"/>
          <w:sz w:val="24"/>
          <w:szCs w:val="24"/>
        </w:rPr>
        <w:t>（市、区）新建重点监测点</w:t>
      </w:r>
      <w:r w:rsidRPr="000C2DF3">
        <w:rPr>
          <w:rFonts w:asciiTheme="minorEastAsia" w:eastAsiaTheme="minorEastAsia" w:hAnsiTheme="minorEastAsia" w:cs="仿宋_GB2312"/>
          <w:bCs/>
          <w:color w:val="000000" w:themeColor="text1"/>
          <w:sz w:val="24"/>
          <w:szCs w:val="24"/>
        </w:rPr>
        <w:t>1个，一般监测点3个。</w:t>
      </w:r>
      <w:r w:rsidRPr="000C2DF3">
        <w:rPr>
          <w:rFonts w:asciiTheme="minorEastAsia" w:eastAsiaTheme="minorEastAsia" w:hAnsiTheme="minorEastAsia" w:cs="仿宋_GB2312" w:hint="eastAsia"/>
          <w:bCs/>
          <w:color w:val="000000" w:themeColor="text1"/>
          <w:sz w:val="24"/>
          <w:szCs w:val="24"/>
        </w:rPr>
        <w:t>一般监测点：主要配备智能虫情测报灯、害虫性诱电子测报设备、远程实时监控设备、病虫调查工具箱等。重点监测点：主要配置农作物病虫实时监控物联网设备、自动虫情信息采集设备、害虫性诱电子测报设备、昆虫色板诱测设备、田间小气候信息采集设备、显微镜成像系统、农作物病害实时监测预警设备等。智能监测设备采集的数据应通过县级病虫疫情信息化处理系统</w:t>
      </w:r>
      <w:r w:rsidRPr="000C2DF3">
        <w:rPr>
          <w:rFonts w:asciiTheme="minorEastAsia" w:eastAsiaTheme="minorEastAsia" w:hAnsiTheme="minorEastAsia" w:cs="仿宋_GB2312"/>
          <w:bCs/>
          <w:color w:val="000000" w:themeColor="text1"/>
          <w:sz w:val="24"/>
          <w:szCs w:val="24"/>
        </w:rPr>
        <w:t>(简称</w:t>
      </w:r>
      <w:r w:rsidRPr="000C2DF3">
        <w:rPr>
          <w:rFonts w:asciiTheme="minorEastAsia" w:eastAsiaTheme="minorEastAsia" w:hAnsiTheme="minorEastAsia" w:cs="仿宋_GB2312" w:hint="eastAsia"/>
          <w:bCs/>
          <w:color w:val="000000" w:themeColor="text1"/>
          <w:sz w:val="24"/>
          <w:szCs w:val="24"/>
        </w:rPr>
        <w:t>县级系统</w:t>
      </w:r>
      <w:r w:rsidRPr="000C2DF3">
        <w:rPr>
          <w:rFonts w:asciiTheme="minorEastAsia" w:eastAsiaTheme="minorEastAsia" w:hAnsiTheme="minorEastAsia" w:cs="仿宋_GB2312"/>
          <w:bCs/>
          <w:color w:val="000000" w:themeColor="text1"/>
          <w:sz w:val="24"/>
          <w:szCs w:val="24"/>
        </w:rPr>
        <w:t>)</w:t>
      </w:r>
      <w:r w:rsidRPr="000C2DF3">
        <w:rPr>
          <w:rFonts w:asciiTheme="minorEastAsia" w:eastAsiaTheme="minorEastAsia" w:hAnsiTheme="minorEastAsia" w:cs="仿宋_GB2312" w:hint="eastAsia"/>
          <w:bCs/>
          <w:color w:val="000000" w:themeColor="text1"/>
          <w:sz w:val="24"/>
          <w:szCs w:val="24"/>
        </w:rPr>
        <w:t>统一管理，并与省级病虫疫情信息调度指挥平台和全国植保植检</w:t>
      </w:r>
      <w:r w:rsidRPr="000C2DF3">
        <w:rPr>
          <w:rFonts w:asciiTheme="minorEastAsia" w:eastAsiaTheme="minorEastAsia" w:hAnsiTheme="minorEastAsia" w:cs="仿宋_GB2312" w:hint="eastAsia"/>
          <w:bCs/>
          <w:color w:val="000000" w:themeColor="text1"/>
          <w:sz w:val="24"/>
          <w:szCs w:val="24"/>
          <w:lang w:bidi="ar"/>
        </w:rPr>
        <w:t>信息</w:t>
      </w:r>
      <w:r w:rsidRPr="000C2DF3">
        <w:rPr>
          <w:rFonts w:asciiTheme="minorEastAsia" w:eastAsiaTheme="minorEastAsia" w:hAnsiTheme="minorEastAsia" w:cs="仿宋_GB2312" w:hint="eastAsia"/>
          <w:bCs/>
          <w:color w:val="000000" w:themeColor="text1"/>
          <w:sz w:val="24"/>
          <w:szCs w:val="24"/>
        </w:rPr>
        <w:t>管理系统对接，实现局域网和广域网的互连互通，实现采集数据的自动收集、实时录入和规范处理。</w:t>
      </w:r>
    </w:p>
    <w:p w:rsidR="005E761F" w:rsidRPr="000C2DF3" w:rsidRDefault="00544712">
      <w:pPr>
        <w:shd w:val="clear" w:color="auto" w:fill="FFFFFF"/>
        <w:adjustRightInd w:val="0"/>
        <w:spacing w:line="480" w:lineRule="auto"/>
        <w:ind w:firstLineChars="275" w:firstLine="660"/>
        <w:jc w:val="left"/>
        <w:rPr>
          <w:rFonts w:asciiTheme="minorEastAsia" w:eastAsiaTheme="minorEastAsia" w:hAnsiTheme="minorEastAsia" w:cs="仿宋_GB2312"/>
          <w:bCs/>
          <w:color w:val="000000" w:themeColor="text1"/>
          <w:sz w:val="24"/>
          <w:szCs w:val="24"/>
        </w:rPr>
      </w:pPr>
      <w:r w:rsidRPr="000C2DF3">
        <w:rPr>
          <w:rFonts w:asciiTheme="minorEastAsia" w:eastAsiaTheme="minorEastAsia" w:hAnsiTheme="minorEastAsia" w:cs="仿宋_GB2312" w:hint="eastAsia"/>
          <w:bCs/>
          <w:color w:val="000000" w:themeColor="text1"/>
          <w:sz w:val="24"/>
          <w:szCs w:val="24"/>
        </w:rPr>
        <w:t>项目具体建设内容包括：田间监测点配套设施建设、仪器设备购置及安装调试运行和县级系统等。</w:t>
      </w:r>
    </w:p>
    <w:p w:rsidR="005E761F" w:rsidRPr="000C2DF3" w:rsidRDefault="00544712">
      <w:pPr>
        <w:shd w:val="clear" w:color="auto" w:fill="FFFFFF"/>
        <w:adjustRightInd w:val="0"/>
        <w:spacing w:line="480" w:lineRule="auto"/>
        <w:ind w:firstLineChars="275" w:firstLine="660"/>
        <w:jc w:val="left"/>
        <w:rPr>
          <w:rFonts w:asciiTheme="minorEastAsia" w:eastAsiaTheme="minorEastAsia" w:hAnsiTheme="minorEastAsia" w:cs="仿宋_GB2312"/>
          <w:bCs/>
          <w:color w:val="000000" w:themeColor="text1"/>
          <w:sz w:val="24"/>
          <w:szCs w:val="24"/>
        </w:rPr>
      </w:pPr>
      <w:r w:rsidRPr="000C2DF3">
        <w:rPr>
          <w:rFonts w:asciiTheme="minorEastAsia" w:eastAsiaTheme="minorEastAsia" w:hAnsiTheme="minorEastAsia" w:cs="仿宋_GB2312" w:hint="eastAsia"/>
          <w:bCs/>
          <w:color w:val="000000" w:themeColor="text1"/>
          <w:sz w:val="24"/>
          <w:szCs w:val="24"/>
        </w:rPr>
        <w:t>（三）项目完成期限：合同签订生效后</w:t>
      </w:r>
      <w:r w:rsidRPr="000C2DF3">
        <w:rPr>
          <w:rFonts w:asciiTheme="minorEastAsia" w:eastAsiaTheme="minorEastAsia" w:hAnsiTheme="minorEastAsia" w:cs="仿宋_GB2312"/>
          <w:bCs/>
          <w:color w:val="000000" w:themeColor="text1"/>
          <w:sz w:val="24"/>
          <w:szCs w:val="24"/>
        </w:rPr>
        <w:t>120个日历天内。</w:t>
      </w:r>
    </w:p>
    <w:p w:rsidR="005E761F" w:rsidRPr="000C2DF3" w:rsidRDefault="00544712">
      <w:pPr>
        <w:spacing w:line="360" w:lineRule="auto"/>
        <w:ind w:firstLine="255"/>
        <w:outlineLvl w:val="1"/>
        <w:rPr>
          <w:rFonts w:asciiTheme="minorEastAsia" w:eastAsiaTheme="minorEastAsia" w:hAnsiTheme="minorEastAsia" w:cs="仿宋_GB2312"/>
          <w:b/>
          <w:bCs/>
          <w:color w:val="000000" w:themeColor="text1"/>
          <w:sz w:val="28"/>
          <w:szCs w:val="28"/>
        </w:rPr>
      </w:pPr>
      <w:bookmarkStart w:id="552" w:name="_Toc191991099"/>
      <w:bookmarkStart w:id="553" w:name="_Toc191990983"/>
      <w:r w:rsidRPr="000C2DF3">
        <w:rPr>
          <w:rFonts w:asciiTheme="minorEastAsia" w:eastAsiaTheme="minorEastAsia" w:hAnsiTheme="minorEastAsia" w:cs="仿宋_GB2312" w:hint="eastAsia"/>
          <w:b/>
          <w:bCs/>
          <w:color w:val="000000" w:themeColor="text1"/>
          <w:sz w:val="28"/>
          <w:szCs w:val="28"/>
        </w:rPr>
        <w:t>四、货物清单及参数规格要求</w:t>
      </w:r>
      <w:bookmarkEnd w:id="552"/>
      <w:bookmarkEnd w:id="553"/>
    </w:p>
    <w:p w:rsidR="005E761F" w:rsidRPr="000C2DF3" w:rsidRDefault="00544712">
      <w:pPr>
        <w:ind w:firstLine="255"/>
        <w:outlineLvl w:val="2"/>
        <w:rPr>
          <w:rFonts w:asciiTheme="minorEastAsia" w:eastAsiaTheme="minorEastAsia" w:hAnsiTheme="minorEastAsia" w:cs="仿宋_GB2312"/>
          <w:b/>
          <w:bCs/>
          <w:color w:val="000000" w:themeColor="text1"/>
          <w:sz w:val="28"/>
          <w:szCs w:val="28"/>
        </w:rPr>
      </w:pPr>
      <w:bookmarkStart w:id="554" w:name="_Toc191990984"/>
      <w:bookmarkStart w:id="555" w:name="_Toc191991100"/>
      <w:r w:rsidRPr="000C2DF3">
        <w:rPr>
          <w:rFonts w:asciiTheme="minorEastAsia" w:eastAsiaTheme="minorEastAsia" w:hAnsiTheme="minorEastAsia" w:cs="仿宋_GB2312" w:hint="eastAsia"/>
          <w:b/>
          <w:bCs/>
          <w:color w:val="000000" w:themeColor="text1"/>
          <w:sz w:val="28"/>
          <w:szCs w:val="28"/>
        </w:rPr>
        <w:t>（一）采购设备及配套设施清单</w:t>
      </w:r>
      <w:bookmarkEnd w:id="554"/>
      <w:bookmarkEnd w:id="555"/>
    </w:p>
    <w:p w:rsidR="005E761F" w:rsidRPr="000C2DF3" w:rsidRDefault="00544712">
      <w:pPr>
        <w:ind w:firstLineChars="200" w:firstLine="482"/>
        <w:rPr>
          <w:rFonts w:asciiTheme="minorEastAsia" w:eastAsiaTheme="minorEastAsia" w:hAnsiTheme="minorEastAsia" w:cs="仿宋_GB2312"/>
          <w:b/>
          <w:color w:val="000000" w:themeColor="text1"/>
          <w:sz w:val="24"/>
          <w:szCs w:val="24"/>
        </w:rPr>
      </w:pPr>
      <w:r w:rsidRPr="000C2DF3">
        <w:rPr>
          <w:rFonts w:asciiTheme="minorEastAsia" w:eastAsiaTheme="minorEastAsia" w:hAnsiTheme="minorEastAsia" w:cs="仿宋_GB2312"/>
          <w:b/>
          <w:color w:val="000000" w:themeColor="text1"/>
          <w:sz w:val="24"/>
          <w:szCs w:val="24"/>
        </w:rPr>
        <w:t xml:space="preserve">1.1 </w:t>
      </w:r>
      <w:r w:rsidRPr="000C2DF3">
        <w:rPr>
          <w:rFonts w:asciiTheme="minorEastAsia" w:eastAsiaTheme="minorEastAsia" w:hAnsiTheme="minorEastAsia" w:cs="仿宋_GB2312" w:hint="eastAsia"/>
          <w:b/>
          <w:color w:val="000000" w:themeColor="text1"/>
          <w:sz w:val="24"/>
          <w:szCs w:val="24"/>
        </w:rPr>
        <w:t>设备清单</w:t>
      </w:r>
    </w:p>
    <w:tbl>
      <w:tblPr>
        <w:tblW w:w="8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918"/>
        <w:gridCol w:w="3613"/>
        <w:gridCol w:w="992"/>
        <w:gridCol w:w="942"/>
        <w:gridCol w:w="1610"/>
      </w:tblGrid>
      <w:tr w:rsidR="000C2DF3" w:rsidRPr="000C2DF3">
        <w:trPr>
          <w:trHeight w:val="260"/>
          <w:jc w:val="center"/>
        </w:trPr>
        <w:tc>
          <w:tcPr>
            <w:tcW w:w="918" w:type="dxa"/>
            <w:shd w:val="clear" w:color="auto" w:fill="FFFFFF"/>
            <w:vAlign w:val="center"/>
          </w:tcPr>
          <w:p w:rsidR="005E761F" w:rsidRPr="000C2DF3" w:rsidRDefault="00544712">
            <w:pPr>
              <w:widowControl/>
              <w:adjustRightInd w:val="0"/>
              <w:snapToGrid w:val="0"/>
              <w:spacing w:beforeLines="15" w:before="36" w:afterLines="15" w:after="36" w:line="360" w:lineRule="auto"/>
              <w:jc w:val="center"/>
              <w:textAlignment w:val="center"/>
              <w:rPr>
                <w:rFonts w:asciiTheme="minorEastAsia" w:eastAsiaTheme="minorEastAsia" w:hAnsiTheme="minorEastAsia" w:cs="仿宋_GB2312"/>
                <w:b/>
                <w:color w:val="000000" w:themeColor="text1"/>
                <w:kern w:val="0"/>
                <w:szCs w:val="21"/>
              </w:rPr>
            </w:pPr>
            <w:r w:rsidRPr="000C2DF3">
              <w:rPr>
                <w:rFonts w:asciiTheme="minorEastAsia" w:eastAsiaTheme="minorEastAsia" w:hAnsiTheme="minorEastAsia" w:cs="仿宋_GB2312" w:hint="eastAsia"/>
                <w:b/>
                <w:color w:val="000000" w:themeColor="text1"/>
                <w:kern w:val="0"/>
                <w:szCs w:val="21"/>
              </w:rPr>
              <w:t>序号</w:t>
            </w:r>
          </w:p>
        </w:tc>
        <w:tc>
          <w:tcPr>
            <w:tcW w:w="3613" w:type="dxa"/>
            <w:shd w:val="clear" w:color="auto" w:fill="FFFFFF"/>
            <w:vAlign w:val="center"/>
          </w:tcPr>
          <w:p w:rsidR="005E761F" w:rsidRPr="000C2DF3" w:rsidRDefault="00544712">
            <w:pPr>
              <w:widowControl/>
              <w:adjustRightInd w:val="0"/>
              <w:snapToGrid w:val="0"/>
              <w:spacing w:beforeLines="15" w:before="36" w:afterLines="15" w:after="36" w:line="360" w:lineRule="auto"/>
              <w:jc w:val="center"/>
              <w:textAlignment w:val="center"/>
              <w:rPr>
                <w:rFonts w:asciiTheme="minorEastAsia" w:eastAsiaTheme="minorEastAsia" w:hAnsiTheme="minorEastAsia" w:cs="仿宋_GB2312"/>
                <w:b/>
                <w:color w:val="000000" w:themeColor="text1"/>
                <w:kern w:val="0"/>
                <w:szCs w:val="21"/>
              </w:rPr>
            </w:pPr>
            <w:r w:rsidRPr="000C2DF3">
              <w:rPr>
                <w:rFonts w:asciiTheme="minorEastAsia" w:eastAsiaTheme="minorEastAsia" w:hAnsiTheme="minorEastAsia" w:cs="仿宋_GB2312" w:hint="eastAsia"/>
                <w:b/>
                <w:color w:val="000000" w:themeColor="text1"/>
                <w:kern w:val="0"/>
                <w:szCs w:val="21"/>
              </w:rPr>
              <w:t>采购设备名称</w:t>
            </w:r>
          </w:p>
        </w:tc>
        <w:tc>
          <w:tcPr>
            <w:tcW w:w="992" w:type="dxa"/>
            <w:shd w:val="clear" w:color="auto" w:fill="FFFFFF"/>
            <w:vAlign w:val="center"/>
          </w:tcPr>
          <w:p w:rsidR="005E761F" w:rsidRPr="000C2DF3" w:rsidRDefault="00544712">
            <w:pPr>
              <w:widowControl/>
              <w:adjustRightInd w:val="0"/>
              <w:snapToGrid w:val="0"/>
              <w:spacing w:beforeLines="15" w:before="36" w:afterLines="15" w:after="36" w:line="360" w:lineRule="auto"/>
              <w:jc w:val="center"/>
              <w:textAlignment w:val="center"/>
              <w:rPr>
                <w:rFonts w:asciiTheme="minorEastAsia" w:eastAsiaTheme="minorEastAsia" w:hAnsiTheme="minorEastAsia" w:cs="仿宋_GB2312"/>
                <w:b/>
                <w:color w:val="000000" w:themeColor="text1"/>
                <w:kern w:val="0"/>
                <w:szCs w:val="21"/>
              </w:rPr>
            </w:pPr>
            <w:r w:rsidRPr="000C2DF3">
              <w:rPr>
                <w:rFonts w:asciiTheme="minorEastAsia" w:eastAsiaTheme="minorEastAsia" w:hAnsiTheme="minorEastAsia" w:cs="仿宋_GB2312" w:hint="eastAsia"/>
                <w:b/>
                <w:color w:val="000000" w:themeColor="text1"/>
                <w:kern w:val="0"/>
                <w:szCs w:val="21"/>
              </w:rPr>
              <w:t>单位</w:t>
            </w:r>
          </w:p>
        </w:tc>
        <w:tc>
          <w:tcPr>
            <w:tcW w:w="942" w:type="dxa"/>
            <w:shd w:val="clear" w:color="auto" w:fill="FFFFFF"/>
            <w:vAlign w:val="center"/>
          </w:tcPr>
          <w:p w:rsidR="005E761F" w:rsidRPr="000C2DF3" w:rsidRDefault="00544712">
            <w:pPr>
              <w:widowControl/>
              <w:adjustRightInd w:val="0"/>
              <w:snapToGrid w:val="0"/>
              <w:spacing w:beforeLines="15" w:before="36" w:afterLines="15" w:after="36" w:line="360" w:lineRule="auto"/>
              <w:jc w:val="center"/>
              <w:textAlignment w:val="center"/>
              <w:rPr>
                <w:rFonts w:asciiTheme="minorEastAsia" w:eastAsiaTheme="minorEastAsia" w:hAnsiTheme="minorEastAsia" w:cs="仿宋_GB2312"/>
                <w:b/>
                <w:color w:val="000000" w:themeColor="text1"/>
                <w:kern w:val="0"/>
                <w:szCs w:val="21"/>
              </w:rPr>
            </w:pPr>
            <w:r w:rsidRPr="000C2DF3">
              <w:rPr>
                <w:rFonts w:asciiTheme="minorEastAsia" w:eastAsiaTheme="minorEastAsia" w:hAnsiTheme="minorEastAsia" w:cs="仿宋_GB2312" w:hint="eastAsia"/>
                <w:b/>
                <w:color w:val="000000" w:themeColor="text1"/>
                <w:kern w:val="0"/>
                <w:szCs w:val="21"/>
              </w:rPr>
              <w:t>数量</w:t>
            </w:r>
          </w:p>
        </w:tc>
        <w:tc>
          <w:tcPr>
            <w:tcW w:w="1610" w:type="dxa"/>
            <w:shd w:val="clear" w:color="auto" w:fill="FFFFFF"/>
            <w:vAlign w:val="center"/>
          </w:tcPr>
          <w:p w:rsidR="005E761F" w:rsidRPr="000C2DF3" w:rsidRDefault="00544712">
            <w:pPr>
              <w:widowControl/>
              <w:adjustRightInd w:val="0"/>
              <w:snapToGrid w:val="0"/>
              <w:spacing w:beforeLines="15" w:before="36" w:afterLines="15" w:after="36" w:line="360" w:lineRule="auto"/>
              <w:jc w:val="center"/>
              <w:textAlignment w:val="center"/>
              <w:rPr>
                <w:rFonts w:asciiTheme="minorEastAsia" w:eastAsiaTheme="minorEastAsia" w:hAnsiTheme="minorEastAsia" w:cs="仿宋_GB2312"/>
                <w:b/>
                <w:color w:val="000000" w:themeColor="text1"/>
                <w:kern w:val="0"/>
                <w:szCs w:val="21"/>
              </w:rPr>
            </w:pPr>
            <w:r w:rsidRPr="000C2DF3">
              <w:rPr>
                <w:rFonts w:asciiTheme="minorEastAsia" w:eastAsiaTheme="minorEastAsia" w:hAnsiTheme="minorEastAsia" w:cs="仿宋_GB2312" w:hint="eastAsia"/>
                <w:b/>
                <w:color w:val="000000" w:themeColor="text1"/>
                <w:kern w:val="0"/>
                <w:szCs w:val="21"/>
              </w:rPr>
              <w:t>保修期</w:t>
            </w:r>
          </w:p>
        </w:tc>
      </w:tr>
      <w:tr w:rsidR="000C2DF3" w:rsidRPr="000C2DF3">
        <w:trPr>
          <w:trHeight w:val="260"/>
          <w:jc w:val="center"/>
        </w:trPr>
        <w:tc>
          <w:tcPr>
            <w:tcW w:w="918"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w:t>
            </w:r>
          </w:p>
        </w:tc>
        <w:tc>
          <w:tcPr>
            <w:tcW w:w="3613" w:type="dxa"/>
            <w:shd w:val="clear" w:color="auto" w:fill="FFFFFF"/>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县级病虫疫情信息化处理系统</w:t>
            </w:r>
          </w:p>
        </w:tc>
        <w:tc>
          <w:tcPr>
            <w:tcW w:w="99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套</w:t>
            </w:r>
          </w:p>
        </w:tc>
        <w:tc>
          <w:tcPr>
            <w:tcW w:w="94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color w:val="000000" w:themeColor="text1"/>
                <w:kern w:val="0"/>
                <w:szCs w:val="21"/>
                <w:lang w:bidi="ar"/>
              </w:rPr>
              <w:t>8</w:t>
            </w:r>
          </w:p>
        </w:tc>
        <w:tc>
          <w:tcPr>
            <w:tcW w:w="1610"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保修</w:t>
            </w:r>
            <w:r w:rsidRPr="000C2DF3">
              <w:rPr>
                <w:rFonts w:asciiTheme="minorEastAsia" w:eastAsiaTheme="minorEastAsia" w:hAnsiTheme="minorEastAsia" w:cs="仿宋_GB2312"/>
                <w:color w:val="000000" w:themeColor="text1"/>
                <w:szCs w:val="21"/>
              </w:rPr>
              <w:t>5年</w:t>
            </w:r>
          </w:p>
        </w:tc>
      </w:tr>
      <w:tr w:rsidR="000C2DF3" w:rsidRPr="000C2DF3">
        <w:trPr>
          <w:trHeight w:val="260"/>
          <w:jc w:val="center"/>
        </w:trPr>
        <w:tc>
          <w:tcPr>
            <w:tcW w:w="918" w:type="dxa"/>
            <w:tcBorders>
              <w:bottom w:val="single" w:sz="4" w:space="0" w:color="auto"/>
            </w:tcBorders>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w:t>
            </w:r>
          </w:p>
        </w:tc>
        <w:tc>
          <w:tcPr>
            <w:tcW w:w="3613" w:type="dxa"/>
            <w:tcBorders>
              <w:bottom w:val="single" w:sz="4" w:space="0" w:color="auto"/>
            </w:tcBorders>
            <w:shd w:val="clear" w:color="auto" w:fill="FFFFFF"/>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农作物病虫实时监控物联网设备</w:t>
            </w:r>
          </w:p>
        </w:tc>
        <w:tc>
          <w:tcPr>
            <w:tcW w:w="992" w:type="dxa"/>
            <w:tcBorders>
              <w:bottom w:val="single" w:sz="4" w:space="0" w:color="auto"/>
            </w:tcBorders>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台</w:t>
            </w:r>
          </w:p>
        </w:tc>
        <w:tc>
          <w:tcPr>
            <w:tcW w:w="942" w:type="dxa"/>
            <w:tcBorders>
              <w:bottom w:val="single" w:sz="4" w:space="0" w:color="auto"/>
            </w:tcBorders>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color w:val="000000" w:themeColor="text1"/>
                <w:kern w:val="0"/>
                <w:szCs w:val="21"/>
                <w:lang w:bidi="ar"/>
              </w:rPr>
              <w:t>8</w:t>
            </w:r>
          </w:p>
        </w:tc>
        <w:tc>
          <w:tcPr>
            <w:tcW w:w="1610" w:type="dxa"/>
            <w:tcBorders>
              <w:bottom w:val="single" w:sz="4" w:space="0" w:color="auto"/>
            </w:tcBorders>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保修</w:t>
            </w:r>
            <w:r w:rsidRPr="000C2DF3">
              <w:rPr>
                <w:rFonts w:asciiTheme="minorEastAsia" w:eastAsiaTheme="minorEastAsia" w:hAnsiTheme="minorEastAsia" w:cs="仿宋_GB2312"/>
                <w:color w:val="000000" w:themeColor="text1"/>
                <w:szCs w:val="21"/>
              </w:rPr>
              <w:t>5年</w:t>
            </w:r>
          </w:p>
        </w:tc>
      </w:tr>
      <w:tr w:rsidR="000C2DF3" w:rsidRPr="000C2DF3">
        <w:trPr>
          <w:trHeight w:val="260"/>
          <w:jc w:val="center"/>
        </w:trPr>
        <w:tc>
          <w:tcPr>
            <w:tcW w:w="918" w:type="dxa"/>
            <w:tcBorders>
              <w:top w:val="single" w:sz="4" w:space="0" w:color="auto"/>
            </w:tcBorders>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3</w:t>
            </w:r>
          </w:p>
        </w:tc>
        <w:tc>
          <w:tcPr>
            <w:tcW w:w="3613" w:type="dxa"/>
            <w:tcBorders>
              <w:top w:val="single" w:sz="4" w:space="0" w:color="auto"/>
            </w:tcBorders>
            <w:shd w:val="clear" w:color="auto" w:fill="FFFFFF"/>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虫情信息自动采集传输设备</w:t>
            </w:r>
          </w:p>
        </w:tc>
        <w:tc>
          <w:tcPr>
            <w:tcW w:w="992" w:type="dxa"/>
            <w:tcBorders>
              <w:top w:val="single" w:sz="4" w:space="0" w:color="auto"/>
            </w:tcBorders>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台</w:t>
            </w:r>
          </w:p>
        </w:tc>
        <w:tc>
          <w:tcPr>
            <w:tcW w:w="942" w:type="dxa"/>
            <w:tcBorders>
              <w:top w:val="single" w:sz="4" w:space="0" w:color="auto"/>
            </w:tcBorders>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color w:val="000000" w:themeColor="text1"/>
                <w:kern w:val="0"/>
                <w:szCs w:val="21"/>
                <w:lang w:bidi="ar"/>
              </w:rPr>
              <w:t>8</w:t>
            </w:r>
          </w:p>
        </w:tc>
        <w:tc>
          <w:tcPr>
            <w:tcW w:w="1610" w:type="dxa"/>
            <w:tcBorders>
              <w:top w:val="single" w:sz="4" w:space="0" w:color="auto"/>
            </w:tcBorders>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保修</w:t>
            </w:r>
            <w:r w:rsidRPr="000C2DF3">
              <w:rPr>
                <w:rFonts w:asciiTheme="minorEastAsia" w:eastAsiaTheme="minorEastAsia" w:hAnsiTheme="minorEastAsia" w:cs="仿宋_GB2312"/>
                <w:color w:val="000000" w:themeColor="text1"/>
                <w:szCs w:val="21"/>
              </w:rPr>
              <w:t>5年</w:t>
            </w:r>
          </w:p>
        </w:tc>
      </w:tr>
      <w:tr w:rsidR="000C2DF3" w:rsidRPr="000C2DF3">
        <w:trPr>
          <w:trHeight w:val="260"/>
          <w:jc w:val="center"/>
        </w:trPr>
        <w:tc>
          <w:tcPr>
            <w:tcW w:w="918" w:type="dxa"/>
            <w:tcBorders>
              <w:top w:val="single" w:sz="4" w:space="0" w:color="auto"/>
            </w:tcBorders>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4</w:t>
            </w:r>
          </w:p>
        </w:tc>
        <w:tc>
          <w:tcPr>
            <w:tcW w:w="3613" w:type="dxa"/>
            <w:tcBorders>
              <w:top w:val="single" w:sz="4" w:space="0" w:color="auto"/>
            </w:tcBorders>
            <w:shd w:val="clear" w:color="auto" w:fill="FFFFFF"/>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农业生态远程实时监控设备</w:t>
            </w:r>
          </w:p>
        </w:tc>
        <w:tc>
          <w:tcPr>
            <w:tcW w:w="992" w:type="dxa"/>
            <w:tcBorders>
              <w:top w:val="single" w:sz="4" w:space="0" w:color="auto"/>
            </w:tcBorders>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台</w:t>
            </w:r>
          </w:p>
        </w:tc>
        <w:tc>
          <w:tcPr>
            <w:tcW w:w="942" w:type="dxa"/>
            <w:tcBorders>
              <w:top w:val="single" w:sz="4" w:space="0" w:color="auto"/>
            </w:tcBorders>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color w:val="000000" w:themeColor="text1"/>
                <w:kern w:val="0"/>
                <w:szCs w:val="21"/>
                <w:lang w:bidi="ar"/>
              </w:rPr>
              <w:t>8</w:t>
            </w:r>
          </w:p>
        </w:tc>
        <w:tc>
          <w:tcPr>
            <w:tcW w:w="1610" w:type="dxa"/>
            <w:tcBorders>
              <w:top w:val="single" w:sz="4" w:space="0" w:color="auto"/>
            </w:tcBorders>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保修</w:t>
            </w:r>
            <w:r w:rsidRPr="000C2DF3">
              <w:rPr>
                <w:rFonts w:asciiTheme="minorEastAsia" w:eastAsiaTheme="minorEastAsia" w:hAnsiTheme="minorEastAsia" w:cs="仿宋_GB2312"/>
                <w:color w:val="000000" w:themeColor="text1"/>
                <w:szCs w:val="21"/>
              </w:rPr>
              <w:t>5年</w:t>
            </w:r>
          </w:p>
        </w:tc>
      </w:tr>
      <w:tr w:rsidR="000C2DF3" w:rsidRPr="000C2DF3">
        <w:trPr>
          <w:trHeight w:val="260"/>
          <w:jc w:val="center"/>
        </w:trPr>
        <w:tc>
          <w:tcPr>
            <w:tcW w:w="918" w:type="dxa"/>
            <w:tcBorders>
              <w:top w:val="single" w:sz="4" w:space="0" w:color="auto"/>
            </w:tcBorders>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5</w:t>
            </w:r>
          </w:p>
        </w:tc>
        <w:tc>
          <w:tcPr>
            <w:tcW w:w="3613" w:type="dxa"/>
            <w:tcBorders>
              <w:top w:val="single" w:sz="4" w:space="0" w:color="auto"/>
            </w:tcBorders>
            <w:shd w:val="clear" w:color="auto" w:fill="FFFFFF"/>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田间小气候信息采集设备</w:t>
            </w:r>
          </w:p>
        </w:tc>
        <w:tc>
          <w:tcPr>
            <w:tcW w:w="992" w:type="dxa"/>
            <w:tcBorders>
              <w:top w:val="single" w:sz="4" w:space="0" w:color="auto"/>
            </w:tcBorders>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台</w:t>
            </w:r>
          </w:p>
        </w:tc>
        <w:tc>
          <w:tcPr>
            <w:tcW w:w="942" w:type="dxa"/>
            <w:tcBorders>
              <w:top w:val="single" w:sz="4" w:space="0" w:color="auto"/>
            </w:tcBorders>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color w:val="000000" w:themeColor="text1"/>
                <w:kern w:val="0"/>
                <w:szCs w:val="21"/>
                <w:lang w:bidi="ar"/>
              </w:rPr>
              <w:t>8</w:t>
            </w:r>
          </w:p>
        </w:tc>
        <w:tc>
          <w:tcPr>
            <w:tcW w:w="1610" w:type="dxa"/>
            <w:tcBorders>
              <w:top w:val="single" w:sz="4" w:space="0" w:color="auto"/>
            </w:tcBorders>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保修</w:t>
            </w:r>
            <w:r w:rsidRPr="000C2DF3">
              <w:rPr>
                <w:rFonts w:asciiTheme="minorEastAsia" w:eastAsiaTheme="minorEastAsia" w:hAnsiTheme="minorEastAsia" w:cs="仿宋_GB2312"/>
                <w:color w:val="000000" w:themeColor="text1"/>
                <w:szCs w:val="21"/>
              </w:rPr>
              <w:t>5年</w:t>
            </w:r>
          </w:p>
        </w:tc>
      </w:tr>
      <w:tr w:rsidR="000C2DF3" w:rsidRPr="000C2DF3">
        <w:trPr>
          <w:trHeight w:val="260"/>
          <w:jc w:val="center"/>
        </w:trPr>
        <w:tc>
          <w:tcPr>
            <w:tcW w:w="918"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6</w:t>
            </w:r>
          </w:p>
        </w:tc>
        <w:tc>
          <w:tcPr>
            <w:tcW w:w="3613" w:type="dxa"/>
            <w:shd w:val="clear" w:color="auto" w:fill="FFFFFF"/>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害虫性诱电子测报设备</w:t>
            </w:r>
          </w:p>
        </w:tc>
        <w:tc>
          <w:tcPr>
            <w:tcW w:w="99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台</w:t>
            </w:r>
          </w:p>
        </w:tc>
        <w:tc>
          <w:tcPr>
            <w:tcW w:w="94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color w:val="000000" w:themeColor="text1"/>
                <w:kern w:val="0"/>
                <w:szCs w:val="21"/>
                <w:lang w:bidi="ar"/>
              </w:rPr>
              <w:t>78</w:t>
            </w:r>
          </w:p>
        </w:tc>
        <w:tc>
          <w:tcPr>
            <w:tcW w:w="1610"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保修</w:t>
            </w:r>
            <w:r w:rsidRPr="000C2DF3">
              <w:rPr>
                <w:rFonts w:asciiTheme="minorEastAsia" w:eastAsiaTheme="minorEastAsia" w:hAnsiTheme="minorEastAsia" w:cs="仿宋_GB2312"/>
                <w:color w:val="000000" w:themeColor="text1"/>
                <w:szCs w:val="21"/>
              </w:rPr>
              <w:t>5年</w:t>
            </w:r>
          </w:p>
        </w:tc>
      </w:tr>
      <w:tr w:rsidR="000C2DF3" w:rsidRPr="000C2DF3">
        <w:trPr>
          <w:trHeight w:val="260"/>
          <w:jc w:val="center"/>
        </w:trPr>
        <w:tc>
          <w:tcPr>
            <w:tcW w:w="918"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7</w:t>
            </w:r>
          </w:p>
        </w:tc>
        <w:tc>
          <w:tcPr>
            <w:tcW w:w="3613" w:type="dxa"/>
            <w:shd w:val="clear" w:color="auto" w:fill="FFFFFF"/>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智能虫情测报灯</w:t>
            </w:r>
          </w:p>
        </w:tc>
        <w:tc>
          <w:tcPr>
            <w:tcW w:w="99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台</w:t>
            </w:r>
          </w:p>
        </w:tc>
        <w:tc>
          <w:tcPr>
            <w:tcW w:w="94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color w:val="000000" w:themeColor="text1"/>
                <w:kern w:val="0"/>
                <w:szCs w:val="21"/>
                <w:lang w:bidi="ar"/>
              </w:rPr>
              <w:t>27</w:t>
            </w:r>
          </w:p>
        </w:tc>
        <w:tc>
          <w:tcPr>
            <w:tcW w:w="1610"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保修</w:t>
            </w:r>
            <w:r w:rsidRPr="000C2DF3">
              <w:rPr>
                <w:rFonts w:asciiTheme="minorEastAsia" w:eastAsiaTheme="minorEastAsia" w:hAnsiTheme="minorEastAsia" w:cs="仿宋_GB2312"/>
                <w:color w:val="000000" w:themeColor="text1"/>
                <w:szCs w:val="21"/>
              </w:rPr>
              <w:t>5年</w:t>
            </w:r>
          </w:p>
        </w:tc>
      </w:tr>
      <w:tr w:rsidR="000C2DF3" w:rsidRPr="000C2DF3">
        <w:trPr>
          <w:trHeight w:val="260"/>
          <w:jc w:val="center"/>
        </w:trPr>
        <w:tc>
          <w:tcPr>
            <w:tcW w:w="918"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8</w:t>
            </w:r>
          </w:p>
        </w:tc>
        <w:tc>
          <w:tcPr>
            <w:tcW w:w="3613" w:type="dxa"/>
            <w:shd w:val="clear" w:color="auto" w:fill="FFFFFF"/>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远程实时监控设备</w:t>
            </w:r>
          </w:p>
        </w:tc>
        <w:tc>
          <w:tcPr>
            <w:tcW w:w="99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台</w:t>
            </w:r>
          </w:p>
        </w:tc>
        <w:tc>
          <w:tcPr>
            <w:tcW w:w="94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color w:val="000000" w:themeColor="text1"/>
                <w:kern w:val="0"/>
                <w:szCs w:val="21"/>
                <w:lang w:bidi="ar"/>
              </w:rPr>
              <w:t>24</w:t>
            </w:r>
          </w:p>
        </w:tc>
        <w:tc>
          <w:tcPr>
            <w:tcW w:w="1610"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保修</w:t>
            </w:r>
            <w:r w:rsidRPr="000C2DF3">
              <w:rPr>
                <w:rFonts w:asciiTheme="minorEastAsia" w:eastAsiaTheme="minorEastAsia" w:hAnsiTheme="minorEastAsia" w:cs="仿宋_GB2312"/>
                <w:color w:val="000000" w:themeColor="text1"/>
                <w:szCs w:val="21"/>
              </w:rPr>
              <w:t>5年</w:t>
            </w:r>
          </w:p>
        </w:tc>
      </w:tr>
      <w:tr w:rsidR="000C2DF3" w:rsidRPr="000C2DF3">
        <w:trPr>
          <w:trHeight w:val="260"/>
          <w:jc w:val="center"/>
        </w:trPr>
        <w:tc>
          <w:tcPr>
            <w:tcW w:w="918"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9</w:t>
            </w:r>
          </w:p>
        </w:tc>
        <w:tc>
          <w:tcPr>
            <w:tcW w:w="3613" w:type="dxa"/>
            <w:shd w:val="clear" w:color="auto" w:fill="FFFFFF"/>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无人机航拍设备</w:t>
            </w:r>
          </w:p>
        </w:tc>
        <w:tc>
          <w:tcPr>
            <w:tcW w:w="99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台</w:t>
            </w:r>
          </w:p>
        </w:tc>
        <w:tc>
          <w:tcPr>
            <w:tcW w:w="94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color w:val="000000" w:themeColor="text1"/>
                <w:kern w:val="0"/>
                <w:szCs w:val="21"/>
                <w:lang w:bidi="ar"/>
              </w:rPr>
              <w:t>4</w:t>
            </w:r>
          </w:p>
        </w:tc>
        <w:tc>
          <w:tcPr>
            <w:tcW w:w="1610"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保修</w:t>
            </w:r>
            <w:r w:rsidRPr="000C2DF3">
              <w:rPr>
                <w:rFonts w:asciiTheme="minorEastAsia" w:eastAsiaTheme="minorEastAsia" w:hAnsiTheme="minorEastAsia" w:cs="仿宋_GB2312"/>
                <w:color w:val="000000" w:themeColor="text1"/>
                <w:szCs w:val="21"/>
              </w:rPr>
              <w:t>1年</w:t>
            </w:r>
          </w:p>
        </w:tc>
      </w:tr>
      <w:tr w:rsidR="000C2DF3" w:rsidRPr="000C2DF3">
        <w:trPr>
          <w:trHeight w:val="260"/>
          <w:jc w:val="center"/>
        </w:trPr>
        <w:tc>
          <w:tcPr>
            <w:tcW w:w="918"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lastRenderedPageBreak/>
              <w:t>10</w:t>
            </w:r>
          </w:p>
        </w:tc>
        <w:tc>
          <w:tcPr>
            <w:tcW w:w="3613" w:type="dxa"/>
            <w:shd w:val="clear" w:color="auto" w:fill="FFFFFF"/>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单反专业相机</w:t>
            </w:r>
          </w:p>
        </w:tc>
        <w:tc>
          <w:tcPr>
            <w:tcW w:w="99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台</w:t>
            </w:r>
          </w:p>
        </w:tc>
        <w:tc>
          <w:tcPr>
            <w:tcW w:w="94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color w:val="000000" w:themeColor="text1"/>
                <w:kern w:val="0"/>
                <w:szCs w:val="21"/>
                <w:lang w:bidi="ar"/>
              </w:rPr>
              <w:t>4</w:t>
            </w:r>
          </w:p>
        </w:tc>
        <w:tc>
          <w:tcPr>
            <w:tcW w:w="1610"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保修</w:t>
            </w:r>
            <w:r w:rsidRPr="000C2DF3">
              <w:rPr>
                <w:rFonts w:asciiTheme="minorEastAsia" w:eastAsiaTheme="minorEastAsia" w:hAnsiTheme="minorEastAsia" w:cs="仿宋_GB2312"/>
                <w:color w:val="000000" w:themeColor="text1"/>
                <w:szCs w:val="21"/>
              </w:rPr>
              <w:t>1年</w:t>
            </w:r>
          </w:p>
        </w:tc>
      </w:tr>
      <w:tr w:rsidR="000C2DF3" w:rsidRPr="000C2DF3">
        <w:trPr>
          <w:trHeight w:val="260"/>
          <w:jc w:val="center"/>
        </w:trPr>
        <w:tc>
          <w:tcPr>
            <w:tcW w:w="918"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11</w:t>
            </w:r>
          </w:p>
        </w:tc>
        <w:tc>
          <w:tcPr>
            <w:tcW w:w="3613" w:type="dxa"/>
            <w:shd w:val="clear" w:color="auto" w:fill="FFFFFF"/>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农作物病害实时监测预警设备</w:t>
            </w:r>
          </w:p>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（马铃薯晚疫病）</w:t>
            </w:r>
          </w:p>
        </w:tc>
        <w:tc>
          <w:tcPr>
            <w:tcW w:w="99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台</w:t>
            </w:r>
          </w:p>
        </w:tc>
        <w:tc>
          <w:tcPr>
            <w:tcW w:w="94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color w:val="000000" w:themeColor="text1"/>
                <w:kern w:val="0"/>
                <w:szCs w:val="21"/>
                <w:lang w:bidi="ar"/>
              </w:rPr>
              <w:t>1</w:t>
            </w:r>
          </w:p>
        </w:tc>
        <w:tc>
          <w:tcPr>
            <w:tcW w:w="1610"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保修</w:t>
            </w:r>
            <w:r w:rsidRPr="000C2DF3">
              <w:rPr>
                <w:rFonts w:asciiTheme="minorEastAsia" w:eastAsiaTheme="minorEastAsia" w:hAnsiTheme="minorEastAsia" w:cs="仿宋_GB2312"/>
                <w:color w:val="000000" w:themeColor="text1"/>
                <w:szCs w:val="21"/>
              </w:rPr>
              <w:t>5年</w:t>
            </w:r>
          </w:p>
        </w:tc>
      </w:tr>
      <w:tr w:rsidR="000C2DF3" w:rsidRPr="000C2DF3">
        <w:trPr>
          <w:trHeight w:val="260"/>
          <w:jc w:val="center"/>
        </w:trPr>
        <w:tc>
          <w:tcPr>
            <w:tcW w:w="918"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12</w:t>
            </w:r>
          </w:p>
        </w:tc>
        <w:tc>
          <w:tcPr>
            <w:tcW w:w="3613" w:type="dxa"/>
            <w:shd w:val="clear" w:color="auto" w:fill="FFFFFF"/>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农作物病害实时监测预警设备</w:t>
            </w:r>
          </w:p>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（柑桔褐斑病）</w:t>
            </w:r>
          </w:p>
        </w:tc>
        <w:tc>
          <w:tcPr>
            <w:tcW w:w="99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台</w:t>
            </w:r>
          </w:p>
        </w:tc>
        <w:tc>
          <w:tcPr>
            <w:tcW w:w="94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color w:val="000000" w:themeColor="text1"/>
                <w:kern w:val="0"/>
                <w:szCs w:val="21"/>
                <w:lang w:bidi="ar"/>
              </w:rPr>
              <w:t>1</w:t>
            </w:r>
          </w:p>
        </w:tc>
        <w:tc>
          <w:tcPr>
            <w:tcW w:w="1610"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保修</w:t>
            </w:r>
            <w:r w:rsidRPr="000C2DF3">
              <w:rPr>
                <w:rFonts w:asciiTheme="minorEastAsia" w:eastAsiaTheme="minorEastAsia" w:hAnsiTheme="minorEastAsia" w:cs="仿宋_GB2312"/>
                <w:color w:val="000000" w:themeColor="text1"/>
                <w:szCs w:val="21"/>
              </w:rPr>
              <w:t>5年</w:t>
            </w:r>
          </w:p>
        </w:tc>
      </w:tr>
      <w:tr w:rsidR="000C2DF3" w:rsidRPr="000C2DF3">
        <w:trPr>
          <w:trHeight w:val="260"/>
          <w:jc w:val="center"/>
        </w:trPr>
        <w:tc>
          <w:tcPr>
            <w:tcW w:w="918"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13</w:t>
            </w:r>
          </w:p>
        </w:tc>
        <w:tc>
          <w:tcPr>
            <w:tcW w:w="3613" w:type="dxa"/>
            <w:shd w:val="clear" w:color="auto" w:fill="FFFFFF"/>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体视解剖镜</w:t>
            </w:r>
          </w:p>
        </w:tc>
        <w:tc>
          <w:tcPr>
            <w:tcW w:w="99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台</w:t>
            </w:r>
          </w:p>
        </w:tc>
        <w:tc>
          <w:tcPr>
            <w:tcW w:w="94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color w:val="000000" w:themeColor="text1"/>
                <w:kern w:val="0"/>
                <w:szCs w:val="21"/>
                <w:lang w:bidi="ar"/>
              </w:rPr>
              <w:t>8</w:t>
            </w:r>
          </w:p>
        </w:tc>
        <w:tc>
          <w:tcPr>
            <w:tcW w:w="1610"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保修</w:t>
            </w:r>
            <w:r w:rsidRPr="000C2DF3">
              <w:rPr>
                <w:rFonts w:asciiTheme="minorEastAsia" w:eastAsiaTheme="minorEastAsia" w:hAnsiTheme="minorEastAsia" w:cs="仿宋_GB2312"/>
                <w:color w:val="000000" w:themeColor="text1"/>
                <w:szCs w:val="21"/>
              </w:rPr>
              <w:t>1年</w:t>
            </w:r>
          </w:p>
        </w:tc>
      </w:tr>
      <w:tr w:rsidR="000C2DF3" w:rsidRPr="000C2DF3">
        <w:trPr>
          <w:trHeight w:val="260"/>
          <w:jc w:val="center"/>
        </w:trPr>
        <w:tc>
          <w:tcPr>
            <w:tcW w:w="918"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14</w:t>
            </w:r>
          </w:p>
        </w:tc>
        <w:tc>
          <w:tcPr>
            <w:tcW w:w="3613" w:type="dxa"/>
            <w:shd w:val="clear" w:color="auto" w:fill="FFFFFF"/>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生物显微镜</w:t>
            </w:r>
          </w:p>
        </w:tc>
        <w:tc>
          <w:tcPr>
            <w:tcW w:w="99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台</w:t>
            </w:r>
          </w:p>
        </w:tc>
        <w:tc>
          <w:tcPr>
            <w:tcW w:w="94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color w:val="000000" w:themeColor="text1"/>
                <w:kern w:val="0"/>
                <w:szCs w:val="21"/>
                <w:lang w:bidi="ar"/>
              </w:rPr>
              <w:t>8</w:t>
            </w:r>
          </w:p>
        </w:tc>
        <w:tc>
          <w:tcPr>
            <w:tcW w:w="1610"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保修</w:t>
            </w:r>
            <w:r w:rsidRPr="000C2DF3">
              <w:rPr>
                <w:rFonts w:asciiTheme="minorEastAsia" w:eastAsiaTheme="minorEastAsia" w:hAnsiTheme="minorEastAsia" w:cs="仿宋_GB2312"/>
                <w:color w:val="000000" w:themeColor="text1"/>
                <w:szCs w:val="21"/>
              </w:rPr>
              <w:t>1年</w:t>
            </w:r>
          </w:p>
        </w:tc>
      </w:tr>
      <w:tr w:rsidR="000C2DF3" w:rsidRPr="000C2DF3">
        <w:trPr>
          <w:trHeight w:val="260"/>
          <w:jc w:val="center"/>
        </w:trPr>
        <w:tc>
          <w:tcPr>
            <w:tcW w:w="918"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15</w:t>
            </w:r>
          </w:p>
        </w:tc>
        <w:tc>
          <w:tcPr>
            <w:tcW w:w="3613" w:type="dxa"/>
            <w:shd w:val="clear" w:color="auto" w:fill="FFFFFF"/>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成像系统</w:t>
            </w:r>
          </w:p>
        </w:tc>
        <w:tc>
          <w:tcPr>
            <w:tcW w:w="99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套</w:t>
            </w:r>
          </w:p>
        </w:tc>
        <w:tc>
          <w:tcPr>
            <w:tcW w:w="94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color w:val="000000" w:themeColor="text1"/>
                <w:kern w:val="0"/>
                <w:szCs w:val="21"/>
                <w:lang w:bidi="ar"/>
              </w:rPr>
              <w:t>8</w:t>
            </w:r>
          </w:p>
        </w:tc>
        <w:tc>
          <w:tcPr>
            <w:tcW w:w="1610"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保修</w:t>
            </w:r>
            <w:r w:rsidRPr="000C2DF3">
              <w:rPr>
                <w:rFonts w:asciiTheme="minorEastAsia" w:eastAsiaTheme="minorEastAsia" w:hAnsiTheme="minorEastAsia" w:cs="仿宋_GB2312"/>
                <w:color w:val="000000" w:themeColor="text1"/>
                <w:szCs w:val="21"/>
              </w:rPr>
              <w:t>1年</w:t>
            </w:r>
          </w:p>
        </w:tc>
      </w:tr>
      <w:tr w:rsidR="000C2DF3" w:rsidRPr="000C2DF3">
        <w:trPr>
          <w:trHeight w:val="260"/>
          <w:jc w:val="center"/>
        </w:trPr>
        <w:tc>
          <w:tcPr>
            <w:tcW w:w="918"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16</w:t>
            </w:r>
          </w:p>
        </w:tc>
        <w:tc>
          <w:tcPr>
            <w:tcW w:w="3613" w:type="dxa"/>
            <w:shd w:val="clear" w:color="auto" w:fill="FFFFFF"/>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昆虫色板诱测设备</w:t>
            </w:r>
          </w:p>
        </w:tc>
        <w:tc>
          <w:tcPr>
            <w:tcW w:w="99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台</w:t>
            </w:r>
          </w:p>
        </w:tc>
        <w:tc>
          <w:tcPr>
            <w:tcW w:w="94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color w:val="000000" w:themeColor="text1"/>
                <w:kern w:val="0"/>
                <w:szCs w:val="21"/>
                <w:lang w:bidi="ar"/>
              </w:rPr>
              <w:t>8</w:t>
            </w:r>
          </w:p>
        </w:tc>
        <w:tc>
          <w:tcPr>
            <w:tcW w:w="1610"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保修</w:t>
            </w:r>
            <w:r w:rsidRPr="000C2DF3">
              <w:rPr>
                <w:rFonts w:asciiTheme="minorEastAsia" w:eastAsiaTheme="minorEastAsia" w:hAnsiTheme="minorEastAsia" w:cs="仿宋_GB2312"/>
                <w:color w:val="000000" w:themeColor="text1"/>
                <w:szCs w:val="21"/>
              </w:rPr>
              <w:t>5年</w:t>
            </w:r>
          </w:p>
        </w:tc>
      </w:tr>
      <w:tr w:rsidR="000C2DF3" w:rsidRPr="000C2DF3">
        <w:trPr>
          <w:trHeight w:val="260"/>
          <w:jc w:val="center"/>
        </w:trPr>
        <w:tc>
          <w:tcPr>
            <w:tcW w:w="918"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17</w:t>
            </w:r>
          </w:p>
        </w:tc>
        <w:tc>
          <w:tcPr>
            <w:tcW w:w="3613" w:type="dxa"/>
            <w:shd w:val="clear" w:color="auto" w:fill="FFFFFF"/>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小虫体智能测报设备</w:t>
            </w:r>
          </w:p>
        </w:tc>
        <w:tc>
          <w:tcPr>
            <w:tcW w:w="99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台</w:t>
            </w:r>
          </w:p>
        </w:tc>
        <w:tc>
          <w:tcPr>
            <w:tcW w:w="94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color w:val="000000" w:themeColor="text1"/>
                <w:kern w:val="0"/>
                <w:szCs w:val="21"/>
                <w:lang w:bidi="ar"/>
              </w:rPr>
              <w:t>8</w:t>
            </w:r>
          </w:p>
        </w:tc>
        <w:tc>
          <w:tcPr>
            <w:tcW w:w="1610"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保修</w:t>
            </w:r>
            <w:r w:rsidRPr="000C2DF3">
              <w:rPr>
                <w:rFonts w:asciiTheme="minorEastAsia" w:eastAsiaTheme="minorEastAsia" w:hAnsiTheme="minorEastAsia" w:cs="仿宋_GB2312"/>
                <w:color w:val="000000" w:themeColor="text1"/>
                <w:szCs w:val="21"/>
              </w:rPr>
              <w:t>5年</w:t>
            </w:r>
          </w:p>
        </w:tc>
      </w:tr>
      <w:tr w:rsidR="000C2DF3" w:rsidRPr="000C2DF3">
        <w:trPr>
          <w:trHeight w:val="260"/>
          <w:jc w:val="center"/>
        </w:trPr>
        <w:tc>
          <w:tcPr>
            <w:tcW w:w="918"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18</w:t>
            </w:r>
          </w:p>
        </w:tc>
        <w:tc>
          <w:tcPr>
            <w:tcW w:w="3613" w:type="dxa"/>
            <w:shd w:val="clear" w:color="auto" w:fill="FFFFFF"/>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物联网显示设备（大屏）</w:t>
            </w:r>
          </w:p>
        </w:tc>
        <w:tc>
          <w:tcPr>
            <w:tcW w:w="99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个</w:t>
            </w:r>
          </w:p>
        </w:tc>
        <w:tc>
          <w:tcPr>
            <w:tcW w:w="94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color w:val="000000" w:themeColor="text1"/>
                <w:kern w:val="0"/>
                <w:szCs w:val="21"/>
                <w:lang w:bidi="ar"/>
              </w:rPr>
              <w:t>8</w:t>
            </w:r>
          </w:p>
        </w:tc>
        <w:tc>
          <w:tcPr>
            <w:tcW w:w="1610"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保修</w:t>
            </w:r>
            <w:r w:rsidRPr="000C2DF3">
              <w:rPr>
                <w:rFonts w:asciiTheme="minorEastAsia" w:eastAsiaTheme="minorEastAsia" w:hAnsiTheme="minorEastAsia" w:cs="仿宋_GB2312"/>
                <w:color w:val="000000" w:themeColor="text1"/>
                <w:szCs w:val="21"/>
              </w:rPr>
              <w:t>5年</w:t>
            </w:r>
          </w:p>
        </w:tc>
      </w:tr>
      <w:tr w:rsidR="000C2DF3" w:rsidRPr="000C2DF3">
        <w:trPr>
          <w:trHeight w:val="260"/>
          <w:jc w:val="center"/>
        </w:trPr>
        <w:tc>
          <w:tcPr>
            <w:tcW w:w="918"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19</w:t>
            </w:r>
          </w:p>
        </w:tc>
        <w:tc>
          <w:tcPr>
            <w:tcW w:w="3613" w:type="dxa"/>
            <w:shd w:val="clear" w:color="auto" w:fill="FFFFFF"/>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物联网显示设备（小屏）</w:t>
            </w:r>
          </w:p>
        </w:tc>
        <w:tc>
          <w:tcPr>
            <w:tcW w:w="99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个</w:t>
            </w:r>
          </w:p>
        </w:tc>
        <w:tc>
          <w:tcPr>
            <w:tcW w:w="94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color w:val="000000" w:themeColor="text1"/>
                <w:kern w:val="0"/>
                <w:szCs w:val="21"/>
                <w:lang w:bidi="ar"/>
              </w:rPr>
              <w:t>24</w:t>
            </w:r>
          </w:p>
        </w:tc>
        <w:tc>
          <w:tcPr>
            <w:tcW w:w="1610"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保修</w:t>
            </w:r>
            <w:r w:rsidRPr="000C2DF3">
              <w:rPr>
                <w:rFonts w:asciiTheme="minorEastAsia" w:eastAsiaTheme="minorEastAsia" w:hAnsiTheme="minorEastAsia" w:cs="仿宋_GB2312"/>
                <w:color w:val="000000" w:themeColor="text1"/>
                <w:szCs w:val="21"/>
              </w:rPr>
              <w:t>5年</w:t>
            </w:r>
          </w:p>
        </w:tc>
      </w:tr>
      <w:tr w:rsidR="000C2DF3" w:rsidRPr="000C2DF3">
        <w:trPr>
          <w:trHeight w:val="260"/>
          <w:jc w:val="center"/>
        </w:trPr>
        <w:tc>
          <w:tcPr>
            <w:tcW w:w="918"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20</w:t>
            </w:r>
          </w:p>
        </w:tc>
        <w:tc>
          <w:tcPr>
            <w:tcW w:w="3613" w:type="dxa"/>
            <w:shd w:val="clear" w:color="auto" w:fill="FFFFFF"/>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田间小气候仪</w:t>
            </w:r>
          </w:p>
        </w:tc>
        <w:tc>
          <w:tcPr>
            <w:tcW w:w="99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台</w:t>
            </w:r>
          </w:p>
        </w:tc>
        <w:tc>
          <w:tcPr>
            <w:tcW w:w="94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color w:val="000000" w:themeColor="text1"/>
                <w:kern w:val="0"/>
                <w:szCs w:val="21"/>
                <w:lang w:bidi="ar"/>
              </w:rPr>
              <w:t>24</w:t>
            </w:r>
          </w:p>
        </w:tc>
        <w:tc>
          <w:tcPr>
            <w:tcW w:w="1610"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保修</w:t>
            </w:r>
            <w:r w:rsidRPr="000C2DF3">
              <w:rPr>
                <w:rFonts w:asciiTheme="minorEastAsia" w:eastAsiaTheme="minorEastAsia" w:hAnsiTheme="minorEastAsia" w:cs="仿宋_GB2312"/>
                <w:color w:val="000000" w:themeColor="text1"/>
                <w:szCs w:val="21"/>
              </w:rPr>
              <w:t>5年</w:t>
            </w:r>
          </w:p>
        </w:tc>
      </w:tr>
      <w:tr w:rsidR="000C2DF3" w:rsidRPr="000C2DF3">
        <w:trPr>
          <w:trHeight w:val="260"/>
          <w:jc w:val="center"/>
        </w:trPr>
        <w:tc>
          <w:tcPr>
            <w:tcW w:w="918"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21</w:t>
            </w:r>
          </w:p>
        </w:tc>
        <w:tc>
          <w:tcPr>
            <w:tcW w:w="3613" w:type="dxa"/>
            <w:shd w:val="clear" w:color="auto" w:fill="FFFFFF"/>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color w:val="000000" w:themeColor="text1"/>
                <w:kern w:val="0"/>
                <w:szCs w:val="21"/>
                <w:lang w:bidi="ar"/>
              </w:rPr>
              <w:t>AR智能测报仪（眼镜）</w:t>
            </w:r>
          </w:p>
        </w:tc>
        <w:tc>
          <w:tcPr>
            <w:tcW w:w="99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个</w:t>
            </w:r>
          </w:p>
        </w:tc>
        <w:tc>
          <w:tcPr>
            <w:tcW w:w="94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color w:val="000000" w:themeColor="text1"/>
                <w:kern w:val="0"/>
                <w:szCs w:val="21"/>
                <w:lang w:bidi="ar"/>
              </w:rPr>
              <w:t>8</w:t>
            </w:r>
          </w:p>
        </w:tc>
        <w:tc>
          <w:tcPr>
            <w:tcW w:w="1610"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保修</w:t>
            </w:r>
            <w:r w:rsidRPr="000C2DF3">
              <w:rPr>
                <w:rFonts w:asciiTheme="minorEastAsia" w:eastAsiaTheme="minorEastAsia" w:hAnsiTheme="minorEastAsia" w:cs="仿宋_GB2312"/>
                <w:color w:val="000000" w:themeColor="text1"/>
                <w:szCs w:val="21"/>
              </w:rPr>
              <w:t>5年</w:t>
            </w:r>
          </w:p>
        </w:tc>
      </w:tr>
      <w:tr w:rsidR="000C2DF3" w:rsidRPr="000C2DF3">
        <w:trPr>
          <w:trHeight w:val="260"/>
          <w:jc w:val="center"/>
        </w:trPr>
        <w:tc>
          <w:tcPr>
            <w:tcW w:w="918"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olor w:val="000000" w:themeColor="text1"/>
                <w:szCs w:val="21"/>
              </w:rPr>
            </w:pPr>
            <w:r w:rsidRPr="000C2DF3">
              <w:rPr>
                <w:rFonts w:asciiTheme="minorEastAsia" w:eastAsiaTheme="minorEastAsia" w:hAnsiTheme="minorEastAsia"/>
                <w:color w:val="000000" w:themeColor="text1"/>
                <w:szCs w:val="21"/>
              </w:rPr>
              <w:t>22</w:t>
            </w:r>
          </w:p>
        </w:tc>
        <w:tc>
          <w:tcPr>
            <w:tcW w:w="3613" w:type="dxa"/>
            <w:shd w:val="clear" w:color="auto" w:fill="FFFFFF"/>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盆拍智能测报设备</w:t>
            </w:r>
          </w:p>
        </w:tc>
        <w:tc>
          <w:tcPr>
            <w:tcW w:w="99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台</w:t>
            </w:r>
          </w:p>
        </w:tc>
        <w:tc>
          <w:tcPr>
            <w:tcW w:w="94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color w:val="000000" w:themeColor="text1"/>
                <w:kern w:val="0"/>
                <w:szCs w:val="21"/>
                <w:lang w:bidi="ar"/>
              </w:rPr>
              <w:t>8</w:t>
            </w:r>
          </w:p>
        </w:tc>
        <w:tc>
          <w:tcPr>
            <w:tcW w:w="1610"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保修</w:t>
            </w:r>
            <w:r w:rsidRPr="000C2DF3">
              <w:rPr>
                <w:rFonts w:asciiTheme="minorEastAsia" w:eastAsiaTheme="minorEastAsia" w:hAnsiTheme="minorEastAsia" w:cs="仿宋_GB2312"/>
                <w:color w:val="000000" w:themeColor="text1"/>
                <w:szCs w:val="21"/>
              </w:rPr>
              <w:t>5年</w:t>
            </w:r>
          </w:p>
        </w:tc>
      </w:tr>
      <w:tr w:rsidR="000C2DF3" w:rsidRPr="000C2DF3">
        <w:trPr>
          <w:trHeight w:val="260"/>
          <w:jc w:val="center"/>
        </w:trPr>
        <w:tc>
          <w:tcPr>
            <w:tcW w:w="918"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23</w:t>
            </w:r>
          </w:p>
        </w:tc>
        <w:tc>
          <w:tcPr>
            <w:tcW w:w="3613" w:type="dxa"/>
            <w:shd w:val="clear" w:color="auto" w:fill="FFFFFF"/>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便携式害虫智能监测仪</w:t>
            </w:r>
          </w:p>
        </w:tc>
        <w:tc>
          <w:tcPr>
            <w:tcW w:w="99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台</w:t>
            </w:r>
          </w:p>
        </w:tc>
        <w:tc>
          <w:tcPr>
            <w:tcW w:w="94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color w:val="000000" w:themeColor="text1"/>
                <w:kern w:val="0"/>
                <w:szCs w:val="21"/>
                <w:lang w:bidi="ar"/>
              </w:rPr>
              <w:t>8</w:t>
            </w:r>
          </w:p>
        </w:tc>
        <w:tc>
          <w:tcPr>
            <w:tcW w:w="1610"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保修</w:t>
            </w:r>
            <w:r w:rsidRPr="000C2DF3">
              <w:rPr>
                <w:rFonts w:asciiTheme="minorEastAsia" w:eastAsiaTheme="minorEastAsia" w:hAnsiTheme="minorEastAsia" w:cs="仿宋_GB2312"/>
                <w:color w:val="000000" w:themeColor="text1"/>
                <w:szCs w:val="21"/>
              </w:rPr>
              <w:t>5年</w:t>
            </w:r>
          </w:p>
        </w:tc>
      </w:tr>
      <w:tr w:rsidR="000C2DF3" w:rsidRPr="000C2DF3">
        <w:trPr>
          <w:trHeight w:val="260"/>
          <w:jc w:val="center"/>
        </w:trPr>
        <w:tc>
          <w:tcPr>
            <w:tcW w:w="918"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24</w:t>
            </w:r>
          </w:p>
        </w:tc>
        <w:tc>
          <w:tcPr>
            <w:tcW w:w="3613" w:type="dxa"/>
            <w:shd w:val="clear" w:color="auto" w:fill="FFFFFF"/>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远程昆虫性诱测报仪（蔬菜害虫）</w:t>
            </w:r>
          </w:p>
        </w:tc>
        <w:tc>
          <w:tcPr>
            <w:tcW w:w="99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台</w:t>
            </w:r>
          </w:p>
        </w:tc>
        <w:tc>
          <w:tcPr>
            <w:tcW w:w="94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color w:val="000000" w:themeColor="text1"/>
                <w:kern w:val="0"/>
                <w:szCs w:val="21"/>
                <w:lang w:bidi="ar"/>
              </w:rPr>
              <w:t>8</w:t>
            </w:r>
          </w:p>
        </w:tc>
        <w:tc>
          <w:tcPr>
            <w:tcW w:w="1610"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保修</w:t>
            </w:r>
            <w:r w:rsidRPr="000C2DF3">
              <w:rPr>
                <w:rFonts w:asciiTheme="minorEastAsia" w:eastAsiaTheme="minorEastAsia" w:hAnsiTheme="minorEastAsia" w:cs="仿宋_GB2312"/>
                <w:color w:val="000000" w:themeColor="text1"/>
                <w:szCs w:val="21"/>
              </w:rPr>
              <w:t>5年</w:t>
            </w:r>
          </w:p>
        </w:tc>
      </w:tr>
      <w:tr w:rsidR="000C2DF3" w:rsidRPr="000C2DF3">
        <w:trPr>
          <w:trHeight w:val="260"/>
          <w:jc w:val="center"/>
        </w:trPr>
        <w:tc>
          <w:tcPr>
            <w:tcW w:w="918"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25</w:t>
            </w:r>
          </w:p>
        </w:tc>
        <w:tc>
          <w:tcPr>
            <w:tcW w:w="3613" w:type="dxa"/>
            <w:shd w:val="clear" w:color="auto" w:fill="FFFFFF"/>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病虫调查工具箱</w:t>
            </w:r>
          </w:p>
        </w:tc>
        <w:tc>
          <w:tcPr>
            <w:tcW w:w="99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个</w:t>
            </w:r>
          </w:p>
        </w:tc>
        <w:tc>
          <w:tcPr>
            <w:tcW w:w="94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color w:val="000000" w:themeColor="text1"/>
                <w:kern w:val="0"/>
                <w:szCs w:val="21"/>
                <w:lang w:bidi="ar"/>
              </w:rPr>
              <w:t>8</w:t>
            </w:r>
          </w:p>
        </w:tc>
        <w:tc>
          <w:tcPr>
            <w:tcW w:w="1610"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保修</w:t>
            </w:r>
            <w:r w:rsidRPr="000C2DF3">
              <w:rPr>
                <w:rFonts w:asciiTheme="minorEastAsia" w:eastAsiaTheme="minorEastAsia" w:hAnsiTheme="minorEastAsia" w:cs="仿宋_GB2312"/>
                <w:color w:val="000000" w:themeColor="text1"/>
                <w:szCs w:val="21"/>
              </w:rPr>
              <w:t>5年</w:t>
            </w:r>
          </w:p>
        </w:tc>
      </w:tr>
      <w:tr w:rsidR="000C2DF3" w:rsidRPr="000C2DF3">
        <w:trPr>
          <w:trHeight w:val="260"/>
          <w:jc w:val="center"/>
        </w:trPr>
        <w:tc>
          <w:tcPr>
            <w:tcW w:w="918" w:type="dxa"/>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26</w:t>
            </w:r>
          </w:p>
        </w:tc>
        <w:tc>
          <w:tcPr>
            <w:tcW w:w="3613" w:type="dxa"/>
            <w:shd w:val="clear" w:color="auto" w:fill="auto"/>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冰箱</w:t>
            </w:r>
          </w:p>
        </w:tc>
        <w:tc>
          <w:tcPr>
            <w:tcW w:w="99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台</w:t>
            </w:r>
          </w:p>
        </w:tc>
        <w:tc>
          <w:tcPr>
            <w:tcW w:w="942" w:type="dxa"/>
            <w:shd w:val="clear" w:color="auto" w:fill="FFFFFF"/>
            <w:vAlign w:val="center"/>
          </w:tcPr>
          <w:p w:rsidR="005E761F" w:rsidRPr="000C2DF3" w:rsidRDefault="00544712">
            <w:pPr>
              <w:widowControl/>
              <w:snapToGrid w:val="0"/>
              <w:spacing w:beforeLines="10" w:before="24" w:afterLines="10" w:after="24" w:line="360" w:lineRule="auto"/>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color w:val="000000" w:themeColor="text1"/>
                <w:kern w:val="0"/>
                <w:szCs w:val="21"/>
                <w:lang w:bidi="ar"/>
              </w:rPr>
              <w:t>3</w:t>
            </w:r>
          </w:p>
        </w:tc>
        <w:tc>
          <w:tcPr>
            <w:tcW w:w="1610" w:type="dxa"/>
            <w:shd w:val="clear" w:color="auto" w:fill="FFFFFF"/>
            <w:vAlign w:val="center"/>
          </w:tcPr>
          <w:p w:rsidR="005E761F" w:rsidRPr="000C2DF3" w:rsidRDefault="00544712">
            <w:pPr>
              <w:spacing w:line="360" w:lineRule="auto"/>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保修</w:t>
            </w:r>
            <w:r w:rsidRPr="000C2DF3">
              <w:rPr>
                <w:rFonts w:asciiTheme="minorEastAsia" w:eastAsiaTheme="minorEastAsia" w:hAnsiTheme="minorEastAsia" w:cs="仿宋_GB2312"/>
                <w:color w:val="000000" w:themeColor="text1"/>
                <w:szCs w:val="21"/>
              </w:rPr>
              <w:t>3年</w:t>
            </w:r>
          </w:p>
        </w:tc>
      </w:tr>
      <w:tr w:rsidR="000C2DF3" w:rsidRPr="000C2DF3">
        <w:trPr>
          <w:trHeight w:val="260"/>
          <w:jc w:val="center"/>
        </w:trPr>
        <w:tc>
          <w:tcPr>
            <w:tcW w:w="4531" w:type="dxa"/>
            <w:gridSpan w:val="2"/>
            <w:tcBorders>
              <w:top w:val="single" w:sz="4" w:space="0" w:color="auto"/>
              <w:bottom w:val="single" w:sz="4" w:space="0" w:color="auto"/>
            </w:tcBorders>
            <w:shd w:val="clear" w:color="auto" w:fill="FFFFFF"/>
            <w:vAlign w:val="center"/>
          </w:tcPr>
          <w:p w:rsidR="005E761F" w:rsidRPr="000C2DF3" w:rsidRDefault="00544712">
            <w:pPr>
              <w:widowControl/>
              <w:adjustRightInd w:val="0"/>
              <w:snapToGrid w:val="0"/>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合计</w:t>
            </w:r>
          </w:p>
        </w:tc>
        <w:tc>
          <w:tcPr>
            <w:tcW w:w="992" w:type="dxa"/>
            <w:tcBorders>
              <w:top w:val="single" w:sz="4" w:space="0" w:color="auto"/>
              <w:bottom w:val="single" w:sz="4" w:space="0" w:color="auto"/>
            </w:tcBorders>
            <w:shd w:val="clear" w:color="auto" w:fill="FFFFFF"/>
            <w:vAlign w:val="center"/>
          </w:tcPr>
          <w:p w:rsidR="005E761F" w:rsidRPr="000C2DF3" w:rsidRDefault="005E761F">
            <w:pPr>
              <w:widowControl/>
              <w:adjustRightInd w:val="0"/>
              <w:snapToGrid w:val="0"/>
              <w:spacing w:line="360" w:lineRule="auto"/>
              <w:ind w:firstLine="219"/>
              <w:jc w:val="center"/>
              <w:rPr>
                <w:rFonts w:asciiTheme="minorEastAsia" w:eastAsiaTheme="minorEastAsia" w:hAnsiTheme="minorEastAsia" w:cs="仿宋_GB2312"/>
                <w:color w:val="000000" w:themeColor="text1"/>
                <w:szCs w:val="21"/>
              </w:rPr>
            </w:pPr>
          </w:p>
        </w:tc>
        <w:tc>
          <w:tcPr>
            <w:tcW w:w="942" w:type="dxa"/>
            <w:tcBorders>
              <w:top w:val="single" w:sz="4" w:space="0" w:color="auto"/>
              <w:bottom w:val="single" w:sz="4" w:space="0" w:color="auto"/>
            </w:tcBorders>
            <w:shd w:val="clear" w:color="auto" w:fill="FFFFFF"/>
            <w:vAlign w:val="center"/>
          </w:tcPr>
          <w:p w:rsidR="005E761F" w:rsidRPr="000C2DF3" w:rsidRDefault="00544712">
            <w:pPr>
              <w:widowControl/>
              <w:adjustRightInd w:val="0"/>
              <w:snapToGrid w:val="0"/>
              <w:spacing w:line="360" w:lineRule="auto"/>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318</w:t>
            </w:r>
          </w:p>
        </w:tc>
        <w:tc>
          <w:tcPr>
            <w:tcW w:w="1610" w:type="dxa"/>
            <w:tcBorders>
              <w:top w:val="single" w:sz="4" w:space="0" w:color="auto"/>
              <w:bottom w:val="single" w:sz="4" w:space="0" w:color="auto"/>
            </w:tcBorders>
            <w:shd w:val="clear" w:color="auto" w:fill="FFFFFF"/>
            <w:vAlign w:val="center"/>
          </w:tcPr>
          <w:p w:rsidR="005E761F" w:rsidRPr="000C2DF3" w:rsidRDefault="00544712">
            <w:pPr>
              <w:widowControl/>
              <w:adjustRightInd w:val="0"/>
              <w:snapToGrid w:val="0"/>
              <w:spacing w:line="360" w:lineRule="auto"/>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w:t>
            </w:r>
          </w:p>
        </w:tc>
      </w:tr>
    </w:tbl>
    <w:p w:rsidR="005E761F" w:rsidRPr="000C2DF3" w:rsidRDefault="005E761F">
      <w:pPr>
        <w:ind w:firstLineChars="200" w:firstLine="482"/>
        <w:rPr>
          <w:rFonts w:asciiTheme="minorEastAsia" w:eastAsiaTheme="minorEastAsia" w:hAnsiTheme="minorEastAsia" w:cs="仿宋_GB2312"/>
          <w:b/>
          <w:color w:val="000000" w:themeColor="text1"/>
          <w:sz w:val="24"/>
          <w:szCs w:val="24"/>
        </w:rPr>
      </w:pPr>
    </w:p>
    <w:p w:rsidR="005E761F" w:rsidRPr="000C2DF3" w:rsidRDefault="005E761F">
      <w:pPr>
        <w:ind w:firstLineChars="200" w:firstLine="482"/>
        <w:rPr>
          <w:rFonts w:asciiTheme="minorEastAsia" w:eastAsiaTheme="minorEastAsia" w:hAnsiTheme="minorEastAsia" w:cs="仿宋_GB2312"/>
          <w:b/>
          <w:color w:val="000000" w:themeColor="text1"/>
          <w:sz w:val="24"/>
          <w:szCs w:val="24"/>
        </w:rPr>
      </w:pPr>
    </w:p>
    <w:p w:rsidR="005E761F" w:rsidRPr="000C2DF3" w:rsidRDefault="00544712">
      <w:pPr>
        <w:ind w:firstLineChars="200" w:firstLine="482"/>
        <w:rPr>
          <w:rFonts w:asciiTheme="minorEastAsia" w:eastAsiaTheme="minorEastAsia" w:hAnsiTheme="minorEastAsia" w:cs="仿宋_GB2312"/>
          <w:b/>
          <w:color w:val="000000" w:themeColor="text1"/>
          <w:sz w:val="24"/>
          <w:szCs w:val="24"/>
        </w:rPr>
      </w:pPr>
      <w:r w:rsidRPr="000C2DF3">
        <w:rPr>
          <w:rFonts w:asciiTheme="minorEastAsia" w:eastAsiaTheme="minorEastAsia" w:hAnsiTheme="minorEastAsia" w:cs="仿宋_GB2312"/>
          <w:b/>
          <w:color w:val="000000" w:themeColor="text1"/>
          <w:sz w:val="24"/>
          <w:szCs w:val="24"/>
        </w:rPr>
        <w:t xml:space="preserve">1.2 </w:t>
      </w:r>
      <w:r w:rsidRPr="000C2DF3">
        <w:rPr>
          <w:rFonts w:asciiTheme="minorEastAsia" w:eastAsiaTheme="minorEastAsia" w:hAnsiTheme="minorEastAsia" w:cs="仿宋_GB2312" w:hint="eastAsia"/>
          <w:b/>
          <w:color w:val="000000" w:themeColor="text1"/>
          <w:sz w:val="24"/>
          <w:szCs w:val="24"/>
        </w:rPr>
        <w:t>配套设施清单</w:t>
      </w:r>
    </w:p>
    <w:tbl>
      <w:tblPr>
        <w:tblStyle w:val="af9"/>
        <w:tblW w:w="8121" w:type="dxa"/>
        <w:jc w:val="center"/>
        <w:tblLayout w:type="fixed"/>
        <w:tblLook w:val="04A0" w:firstRow="1" w:lastRow="0" w:firstColumn="1" w:lastColumn="0" w:noHBand="0" w:noVBand="1"/>
      </w:tblPr>
      <w:tblGrid>
        <w:gridCol w:w="806"/>
        <w:gridCol w:w="1755"/>
        <w:gridCol w:w="3955"/>
        <w:gridCol w:w="754"/>
        <w:gridCol w:w="851"/>
      </w:tblGrid>
      <w:tr w:rsidR="000C2DF3" w:rsidRPr="000C2DF3">
        <w:trPr>
          <w:trHeight w:val="535"/>
          <w:jc w:val="center"/>
        </w:trPr>
        <w:tc>
          <w:tcPr>
            <w:tcW w:w="806" w:type="dxa"/>
            <w:vAlign w:val="center"/>
          </w:tcPr>
          <w:p w:rsidR="005E761F" w:rsidRPr="000C2DF3" w:rsidRDefault="00544712">
            <w:pPr>
              <w:spacing w:line="360" w:lineRule="auto"/>
              <w:rPr>
                <w:rFonts w:asciiTheme="minorEastAsia" w:eastAsiaTheme="minorEastAsia" w:hAnsiTheme="minorEastAsia" w:cs="仿宋_GB2312"/>
                <w:b/>
                <w:color w:val="000000" w:themeColor="text1"/>
                <w:szCs w:val="21"/>
              </w:rPr>
            </w:pPr>
            <w:r w:rsidRPr="000C2DF3">
              <w:rPr>
                <w:rFonts w:asciiTheme="minorEastAsia" w:eastAsiaTheme="minorEastAsia" w:hAnsiTheme="minorEastAsia" w:cs="仿宋_GB2312" w:hint="eastAsia"/>
                <w:color w:val="000000" w:themeColor="text1"/>
                <w:szCs w:val="21"/>
              </w:rPr>
              <w:t>序号</w:t>
            </w:r>
          </w:p>
        </w:tc>
        <w:tc>
          <w:tcPr>
            <w:tcW w:w="1755" w:type="dxa"/>
            <w:vAlign w:val="center"/>
          </w:tcPr>
          <w:p w:rsidR="005E761F" w:rsidRPr="000C2DF3" w:rsidRDefault="00544712">
            <w:pPr>
              <w:spacing w:line="360" w:lineRule="auto"/>
              <w:rPr>
                <w:rFonts w:asciiTheme="minorEastAsia" w:eastAsiaTheme="minorEastAsia" w:hAnsiTheme="minorEastAsia" w:cs="仿宋_GB2312"/>
                <w:b/>
                <w:color w:val="000000" w:themeColor="text1"/>
                <w:szCs w:val="21"/>
              </w:rPr>
            </w:pPr>
            <w:r w:rsidRPr="000C2DF3">
              <w:rPr>
                <w:rFonts w:asciiTheme="minorEastAsia" w:eastAsiaTheme="minorEastAsia" w:hAnsiTheme="minorEastAsia" w:cs="仿宋_GB2312" w:hint="eastAsia"/>
                <w:color w:val="000000" w:themeColor="text1"/>
                <w:szCs w:val="21"/>
              </w:rPr>
              <w:t>设施配置内容</w:t>
            </w:r>
          </w:p>
        </w:tc>
        <w:tc>
          <w:tcPr>
            <w:tcW w:w="3955" w:type="dxa"/>
            <w:vAlign w:val="center"/>
          </w:tcPr>
          <w:p w:rsidR="005E761F" w:rsidRPr="000C2DF3" w:rsidRDefault="00544712">
            <w:pPr>
              <w:spacing w:line="360" w:lineRule="auto"/>
              <w:ind w:firstLine="219"/>
              <w:jc w:val="center"/>
              <w:rPr>
                <w:rFonts w:asciiTheme="minorEastAsia" w:eastAsiaTheme="minorEastAsia" w:hAnsiTheme="minorEastAsia" w:cs="仿宋_GB2312"/>
                <w:b/>
                <w:color w:val="000000" w:themeColor="text1"/>
                <w:szCs w:val="21"/>
              </w:rPr>
            </w:pPr>
            <w:r w:rsidRPr="000C2DF3">
              <w:rPr>
                <w:rFonts w:asciiTheme="minorEastAsia" w:eastAsiaTheme="minorEastAsia" w:hAnsiTheme="minorEastAsia" w:cs="仿宋_GB2312" w:hint="eastAsia"/>
                <w:color w:val="000000" w:themeColor="text1"/>
                <w:szCs w:val="21"/>
              </w:rPr>
              <w:t>设施配置建设需求</w:t>
            </w:r>
          </w:p>
        </w:tc>
        <w:tc>
          <w:tcPr>
            <w:tcW w:w="754" w:type="dxa"/>
            <w:vAlign w:val="center"/>
          </w:tcPr>
          <w:p w:rsidR="005E761F" w:rsidRPr="000C2DF3" w:rsidRDefault="00544712">
            <w:pPr>
              <w:spacing w:line="360" w:lineRule="auto"/>
              <w:jc w:val="left"/>
              <w:rPr>
                <w:rFonts w:asciiTheme="minorEastAsia" w:eastAsiaTheme="minorEastAsia" w:hAnsiTheme="minorEastAsia" w:cs="仿宋_GB2312"/>
                <w:b/>
                <w:color w:val="000000" w:themeColor="text1"/>
                <w:szCs w:val="21"/>
              </w:rPr>
            </w:pPr>
            <w:r w:rsidRPr="000C2DF3">
              <w:rPr>
                <w:rFonts w:asciiTheme="minorEastAsia" w:eastAsiaTheme="minorEastAsia" w:hAnsiTheme="minorEastAsia" w:cs="仿宋_GB2312" w:hint="eastAsia"/>
                <w:color w:val="000000" w:themeColor="text1"/>
                <w:szCs w:val="21"/>
              </w:rPr>
              <w:t>单位</w:t>
            </w:r>
          </w:p>
        </w:tc>
        <w:tc>
          <w:tcPr>
            <w:tcW w:w="851" w:type="dxa"/>
            <w:vAlign w:val="center"/>
          </w:tcPr>
          <w:p w:rsidR="005E761F" w:rsidRPr="000C2DF3" w:rsidRDefault="00544712">
            <w:pPr>
              <w:spacing w:line="360" w:lineRule="auto"/>
              <w:jc w:val="left"/>
              <w:rPr>
                <w:rFonts w:asciiTheme="minorEastAsia" w:eastAsiaTheme="minorEastAsia" w:hAnsiTheme="minorEastAsia" w:cs="仿宋_GB2312"/>
                <w:b/>
                <w:color w:val="000000" w:themeColor="text1"/>
                <w:szCs w:val="21"/>
              </w:rPr>
            </w:pPr>
            <w:r w:rsidRPr="000C2DF3">
              <w:rPr>
                <w:rFonts w:asciiTheme="minorEastAsia" w:eastAsiaTheme="minorEastAsia" w:hAnsiTheme="minorEastAsia" w:cs="仿宋_GB2312" w:hint="eastAsia"/>
                <w:color w:val="000000" w:themeColor="text1"/>
                <w:szCs w:val="21"/>
              </w:rPr>
              <w:t>数量</w:t>
            </w:r>
          </w:p>
        </w:tc>
      </w:tr>
      <w:tr w:rsidR="000C2DF3" w:rsidRPr="000C2DF3">
        <w:trPr>
          <w:trHeight w:val="472"/>
          <w:jc w:val="center"/>
        </w:trPr>
        <w:tc>
          <w:tcPr>
            <w:tcW w:w="806" w:type="dxa"/>
            <w:vAlign w:val="center"/>
          </w:tcPr>
          <w:p w:rsidR="005E761F" w:rsidRPr="000C2DF3" w:rsidRDefault="00544712">
            <w:pPr>
              <w:spacing w:line="360" w:lineRule="auto"/>
              <w:ind w:firstLine="218"/>
              <w:rPr>
                <w:rFonts w:asciiTheme="minorEastAsia" w:eastAsiaTheme="minorEastAsia" w:hAnsiTheme="minorEastAsia" w:cs="仿宋_GB2312"/>
                <w:b/>
                <w:bCs/>
                <w:color w:val="000000" w:themeColor="text1"/>
                <w:szCs w:val="21"/>
              </w:rPr>
            </w:pPr>
            <w:r w:rsidRPr="000C2DF3">
              <w:rPr>
                <w:rFonts w:asciiTheme="minorEastAsia" w:eastAsiaTheme="minorEastAsia" w:hAnsiTheme="minorEastAsia" w:cs="仿宋_GB2312"/>
                <w:b/>
                <w:bCs/>
                <w:color w:val="000000" w:themeColor="text1"/>
                <w:szCs w:val="21"/>
              </w:rPr>
              <w:t>1</w:t>
            </w:r>
          </w:p>
        </w:tc>
        <w:tc>
          <w:tcPr>
            <w:tcW w:w="1755" w:type="dxa"/>
            <w:vAlign w:val="center"/>
          </w:tcPr>
          <w:p w:rsidR="005E761F" w:rsidRPr="000C2DF3" w:rsidRDefault="00544712">
            <w:pPr>
              <w:spacing w:line="360" w:lineRule="auto"/>
              <w:ind w:firstLine="218"/>
              <w:rPr>
                <w:rFonts w:asciiTheme="minorEastAsia" w:eastAsiaTheme="minorEastAsia" w:hAnsiTheme="minorEastAsia" w:cs="仿宋_GB2312"/>
                <w:b/>
                <w:bCs/>
                <w:color w:val="000000" w:themeColor="text1"/>
                <w:szCs w:val="21"/>
              </w:rPr>
            </w:pPr>
            <w:r w:rsidRPr="000C2DF3">
              <w:rPr>
                <w:rFonts w:asciiTheme="minorEastAsia" w:eastAsiaTheme="minorEastAsia" w:hAnsiTheme="minorEastAsia" w:cs="仿宋_GB2312" w:hint="eastAsia"/>
                <w:b/>
                <w:bCs/>
                <w:color w:val="000000" w:themeColor="text1"/>
                <w:szCs w:val="21"/>
              </w:rPr>
              <w:t>监测坪</w:t>
            </w:r>
          </w:p>
        </w:tc>
        <w:tc>
          <w:tcPr>
            <w:tcW w:w="3955" w:type="dxa"/>
            <w:vAlign w:val="center"/>
          </w:tcPr>
          <w:p w:rsidR="005E761F" w:rsidRPr="000C2DF3" w:rsidRDefault="00544712">
            <w:pPr>
              <w:spacing w:line="360" w:lineRule="auto"/>
              <w:ind w:firstLine="218"/>
              <w:jc w:val="center"/>
              <w:rPr>
                <w:rFonts w:asciiTheme="minorEastAsia" w:eastAsiaTheme="minorEastAsia" w:hAnsiTheme="minorEastAsia" w:cs="仿宋_GB2312"/>
                <w:b/>
                <w:bCs/>
                <w:color w:val="000000" w:themeColor="text1"/>
                <w:szCs w:val="21"/>
              </w:rPr>
            </w:pPr>
            <w:r w:rsidRPr="000C2DF3">
              <w:rPr>
                <w:rFonts w:asciiTheme="minorEastAsia" w:eastAsiaTheme="minorEastAsia" w:hAnsiTheme="minorEastAsia" w:cs="仿宋_GB2312"/>
                <w:b/>
                <w:bCs/>
                <w:color w:val="000000" w:themeColor="text1"/>
                <w:szCs w:val="21"/>
              </w:rPr>
              <w:t>/</w:t>
            </w:r>
          </w:p>
        </w:tc>
        <w:tc>
          <w:tcPr>
            <w:tcW w:w="754" w:type="dxa"/>
            <w:vAlign w:val="center"/>
          </w:tcPr>
          <w:p w:rsidR="005E761F" w:rsidRPr="000C2DF3" w:rsidRDefault="00544712">
            <w:pPr>
              <w:spacing w:line="360" w:lineRule="auto"/>
              <w:ind w:firstLine="218"/>
              <w:rPr>
                <w:rFonts w:asciiTheme="minorEastAsia" w:eastAsiaTheme="minorEastAsia" w:hAnsiTheme="minorEastAsia" w:cs="仿宋_GB2312"/>
                <w:b/>
                <w:bCs/>
                <w:color w:val="000000" w:themeColor="text1"/>
                <w:szCs w:val="21"/>
              </w:rPr>
            </w:pPr>
            <w:r w:rsidRPr="000C2DF3">
              <w:rPr>
                <w:rFonts w:asciiTheme="minorEastAsia" w:eastAsiaTheme="minorEastAsia" w:hAnsiTheme="minorEastAsia" w:cs="仿宋_GB2312"/>
                <w:b/>
                <w:bCs/>
                <w:color w:val="000000" w:themeColor="text1"/>
                <w:szCs w:val="21"/>
              </w:rPr>
              <w:t>/</w:t>
            </w:r>
          </w:p>
        </w:tc>
        <w:tc>
          <w:tcPr>
            <w:tcW w:w="851" w:type="dxa"/>
            <w:vAlign w:val="center"/>
          </w:tcPr>
          <w:p w:rsidR="005E761F" w:rsidRPr="000C2DF3" w:rsidRDefault="00544712">
            <w:pPr>
              <w:spacing w:line="360" w:lineRule="auto"/>
              <w:ind w:firstLine="218"/>
              <w:rPr>
                <w:rFonts w:asciiTheme="minorEastAsia" w:eastAsiaTheme="minorEastAsia" w:hAnsiTheme="minorEastAsia" w:cs="仿宋_GB2312"/>
                <w:b/>
                <w:bCs/>
                <w:color w:val="000000" w:themeColor="text1"/>
                <w:szCs w:val="21"/>
              </w:rPr>
            </w:pPr>
            <w:r w:rsidRPr="000C2DF3">
              <w:rPr>
                <w:rFonts w:asciiTheme="minorEastAsia" w:eastAsiaTheme="minorEastAsia" w:hAnsiTheme="minorEastAsia" w:cs="仿宋_GB2312"/>
                <w:b/>
                <w:bCs/>
                <w:color w:val="000000" w:themeColor="text1"/>
                <w:szCs w:val="21"/>
              </w:rPr>
              <w:t>32</w:t>
            </w:r>
          </w:p>
        </w:tc>
      </w:tr>
      <w:tr w:rsidR="000C2DF3" w:rsidRPr="000C2DF3">
        <w:trPr>
          <w:jc w:val="center"/>
        </w:trPr>
        <w:tc>
          <w:tcPr>
            <w:tcW w:w="806" w:type="dxa"/>
            <w:vAlign w:val="center"/>
          </w:tcPr>
          <w:p w:rsidR="005E761F" w:rsidRPr="000C2DF3" w:rsidRDefault="00544712">
            <w:pPr>
              <w:spacing w:line="360" w:lineRule="auto"/>
              <w:ind w:firstLine="219"/>
              <w:jc w:val="center"/>
              <w:rPr>
                <w:rFonts w:asciiTheme="minorEastAsia" w:eastAsiaTheme="minorEastAsia" w:hAnsiTheme="minorEastAsia" w:cs="仿宋_GB2312"/>
                <w:b/>
                <w:color w:val="000000" w:themeColor="text1"/>
                <w:szCs w:val="21"/>
              </w:rPr>
            </w:pPr>
            <w:r w:rsidRPr="000C2DF3">
              <w:rPr>
                <w:rFonts w:asciiTheme="minorEastAsia" w:eastAsiaTheme="minorEastAsia" w:hAnsiTheme="minorEastAsia" w:cs="仿宋_GB2312"/>
                <w:color w:val="000000" w:themeColor="text1"/>
                <w:szCs w:val="21"/>
              </w:rPr>
              <w:t>1.1</w:t>
            </w:r>
          </w:p>
        </w:tc>
        <w:tc>
          <w:tcPr>
            <w:tcW w:w="1755" w:type="dxa"/>
            <w:vAlign w:val="center"/>
          </w:tcPr>
          <w:p w:rsidR="005E761F" w:rsidRPr="000C2DF3" w:rsidRDefault="00544712">
            <w:pPr>
              <w:spacing w:line="360" w:lineRule="auto"/>
              <w:ind w:firstLine="219"/>
              <w:jc w:val="center"/>
              <w:rPr>
                <w:rFonts w:asciiTheme="minorEastAsia" w:eastAsiaTheme="minorEastAsia" w:hAnsiTheme="minorEastAsia" w:cs="仿宋_GB2312"/>
                <w:b/>
                <w:color w:val="000000" w:themeColor="text1"/>
                <w:szCs w:val="21"/>
              </w:rPr>
            </w:pPr>
            <w:r w:rsidRPr="000C2DF3">
              <w:rPr>
                <w:rFonts w:asciiTheme="minorEastAsia" w:eastAsiaTheme="minorEastAsia" w:hAnsiTheme="minorEastAsia" w:cs="仿宋_GB2312" w:hint="eastAsia"/>
                <w:color w:val="000000" w:themeColor="text1"/>
                <w:szCs w:val="21"/>
              </w:rPr>
              <w:t>重点监测点监测坪</w:t>
            </w:r>
          </w:p>
        </w:tc>
        <w:tc>
          <w:tcPr>
            <w:tcW w:w="3955" w:type="dxa"/>
            <w:vAlign w:val="center"/>
          </w:tcPr>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lang w:bidi="ar"/>
              </w:rPr>
            </w:pPr>
            <w:r w:rsidRPr="000C2DF3">
              <w:rPr>
                <w:rFonts w:asciiTheme="minorEastAsia" w:eastAsiaTheme="minorEastAsia" w:hAnsiTheme="minorEastAsia" w:cs="仿宋_GB2312" w:hint="eastAsia"/>
                <w:color w:val="000000" w:themeColor="text1"/>
                <w:szCs w:val="21"/>
              </w:rPr>
              <w:t>单个建设面积约</w:t>
            </w:r>
            <w:r w:rsidRPr="000C2DF3">
              <w:rPr>
                <w:rFonts w:asciiTheme="minorEastAsia" w:eastAsiaTheme="minorEastAsia" w:hAnsiTheme="minorEastAsia" w:cs="仿宋_GB2312"/>
                <w:color w:val="000000" w:themeColor="text1"/>
                <w:szCs w:val="21"/>
              </w:rPr>
              <w:t>6m</w:t>
            </w:r>
            <w:r w:rsidRPr="000C2DF3">
              <w:rPr>
                <w:rFonts w:asciiTheme="minorEastAsia" w:eastAsiaTheme="minorEastAsia" w:hAnsiTheme="minorEastAsia" w:cs="仿宋_GB2312" w:hint="eastAsia"/>
                <w:color w:val="000000" w:themeColor="text1"/>
                <w:szCs w:val="21"/>
              </w:rPr>
              <w:t>*</w:t>
            </w:r>
            <w:r w:rsidRPr="000C2DF3">
              <w:rPr>
                <w:rFonts w:asciiTheme="minorEastAsia" w:eastAsiaTheme="minorEastAsia" w:hAnsiTheme="minorEastAsia" w:cs="仿宋_GB2312"/>
                <w:color w:val="000000" w:themeColor="text1"/>
                <w:szCs w:val="21"/>
              </w:rPr>
              <w:t>6m，含</w:t>
            </w:r>
            <w:r w:rsidRPr="000C2DF3">
              <w:rPr>
                <w:rFonts w:asciiTheme="minorEastAsia" w:eastAsiaTheme="minorEastAsia" w:hAnsiTheme="minorEastAsia" w:cs="仿宋_GB2312" w:hint="eastAsia"/>
                <w:color w:val="000000" w:themeColor="text1"/>
                <w:szCs w:val="21"/>
                <w:lang w:bidi="ar"/>
              </w:rPr>
              <w:t>平整土地、铺设地沟、架设电线、通讯网线、防雷建设、绿化及铺设田埂道路、排灌渠道、围栏等。</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lang w:bidi="ar"/>
              </w:rPr>
            </w:pPr>
            <w:r w:rsidRPr="000C2DF3">
              <w:rPr>
                <w:rFonts w:asciiTheme="minorEastAsia" w:eastAsiaTheme="minorEastAsia" w:hAnsiTheme="minorEastAsia" w:cs="仿宋_GB2312"/>
                <w:color w:val="000000" w:themeColor="text1"/>
                <w:szCs w:val="21"/>
                <w:lang w:bidi="ar"/>
              </w:rPr>
              <w:t>1.围栏：监测坪栅栏围墙采用304国标</w:t>
            </w:r>
            <w:r w:rsidRPr="000C2DF3">
              <w:rPr>
                <w:rFonts w:asciiTheme="minorEastAsia" w:eastAsiaTheme="minorEastAsia" w:hAnsiTheme="minorEastAsia" w:cs="仿宋_GB2312"/>
                <w:color w:val="000000" w:themeColor="text1"/>
                <w:szCs w:val="21"/>
                <w:lang w:bidi="ar"/>
              </w:rPr>
              <w:lastRenderedPageBreak/>
              <w:t>或以上标准不锈钢（表面颜色为黄木纹色或其他自然色），厚度不低于1.2mm，围栏立柱高度不低于1.4m，设置不锈钢门一扇，规格约为1.2m</w:t>
            </w:r>
            <w:r w:rsidRPr="000C2DF3">
              <w:rPr>
                <w:rFonts w:asciiTheme="minorEastAsia" w:eastAsiaTheme="minorEastAsia" w:hAnsiTheme="minorEastAsia" w:cs="仿宋_GB2312" w:hint="eastAsia"/>
                <w:color w:val="000000" w:themeColor="text1"/>
                <w:szCs w:val="21"/>
                <w:lang w:bidi="ar"/>
              </w:rPr>
              <w:t>*</w:t>
            </w:r>
            <w:r w:rsidRPr="000C2DF3">
              <w:rPr>
                <w:rFonts w:asciiTheme="minorEastAsia" w:eastAsiaTheme="minorEastAsia" w:hAnsiTheme="minorEastAsia" w:cs="仿宋_GB2312"/>
                <w:color w:val="000000" w:themeColor="text1"/>
                <w:szCs w:val="21"/>
                <w:lang w:bidi="ar"/>
              </w:rPr>
              <w:t>2.0m；围栏基础采用立柱打桩，深度大于1000㎜，方通立柱大于80㎜</w:t>
            </w:r>
            <w:r w:rsidRPr="000C2DF3">
              <w:rPr>
                <w:rFonts w:asciiTheme="minorEastAsia" w:eastAsiaTheme="minorEastAsia" w:hAnsiTheme="minorEastAsia" w:cs="仿宋_GB2312" w:hint="eastAsia"/>
                <w:color w:val="000000" w:themeColor="text1"/>
                <w:szCs w:val="21"/>
                <w:lang w:bidi="ar"/>
              </w:rPr>
              <w:t>*</w:t>
            </w:r>
            <w:r w:rsidRPr="000C2DF3">
              <w:rPr>
                <w:rFonts w:asciiTheme="minorEastAsia" w:eastAsiaTheme="minorEastAsia" w:hAnsiTheme="minorEastAsia" w:cs="仿宋_GB2312"/>
                <w:color w:val="000000" w:themeColor="text1"/>
                <w:szCs w:val="21"/>
                <w:lang w:bidi="ar"/>
              </w:rPr>
              <w:t>80㎜。</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lang w:bidi="ar"/>
              </w:rPr>
            </w:pPr>
            <w:r w:rsidRPr="000C2DF3">
              <w:rPr>
                <w:rFonts w:asciiTheme="minorEastAsia" w:eastAsiaTheme="minorEastAsia" w:hAnsiTheme="minorEastAsia" w:cs="仿宋_GB2312"/>
                <w:color w:val="000000" w:themeColor="text1"/>
                <w:szCs w:val="21"/>
                <w:lang w:bidi="ar"/>
              </w:rPr>
              <w:t>2.地板：利用钢结构架空设计，架空层根据现场实际离地面30-50cm,避免耕地硬底化，易退建还耕。架空层采用塑木地板铺设，塑木地板带防滑纹。</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lang w:bidi="ar"/>
              </w:rPr>
            </w:pPr>
            <w:r w:rsidRPr="000C2DF3">
              <w:rPr>
                <w:rFonts w:asciiTheme="minorEastAsia" w:eastAsiaTheme="minorEastAsia" w:hAnsiTheme="minorEastAsia" w:cs="仿宋_GB2312"/>
                <w:bCs/>
                <w:color w:val="000000" w:themeColor="text1"/>
                <w:szCs w:val="21"/>
                <w:lang w:bidi="ar"/>
              </w:rPr>
              <w:t>3</w:t>
            </w:r>
            <w:r w:rsidRPr="000C2DF3">
              <w:rPr>
                <w:rFonts w:asciiTheme="minorEastAsia" w:eastAsiaTheme="minorEastAsia" w:hAnsiTheme="minorEastAsia" w:cs="仿宋_GB2312"/>
                <w:color w:val="000000" w:themeColor="text1"/>
                <w:szCs w:val="21"/>
                <w:lang w:bidi="ar"/>
              </w:rPr>
              <w:t>.电力</w:t>
            </w:r>
            <w:r w:rsidRPr="000C2DF3">
              <w:rPr>
                <w:rFonts w:asciiTheme="minorEastAsia" w:eastAsiaTheme="minorEastAsia" w:hAnsiTheme="minorEastAsia" w:cs="仿宋_GB2312" w:hint="eastAsia"/>
                <w:bCs/>
                <w:color w:val="000000" w:themeColor="text1"/>
                <w:szCs w:val="21"/>
                <w:lang w:bidi="ar"/>
              </w:rPr>
              <w:t>网络等配套设施：每个监测点配套电力设施</w:t>
            </w:r>
            <w:r w:rsidRPr="000C2DF3">
              <w:rPr>
                <w:rFonts w:asciiTheme="minorEastAsia" w:eastAsiaTheme="minorEastAsia" w:hAnsiTheme="minorEastAsia" w:cs="仿宋_GB2312"/>
                <w:bCs/>
                <w:color w:val="000000" w:themeColor="text1"/>
                <w:szCs w:val="21"/>
                <w:lang w:bidi="ar"/>
              </w:rPr>
              <w:t>1套，监测坪电力设施,包括但不限于电缆、配电箱、交换箱、电表、电箱等设备。总体要求：供电要求要符合建设单位提供的设计要求、《民用建筑电气设计规范》JGJ16-2008、《建筑防雷电气设计规范》GB 50057-95和国家及广东现行其他有关的规范、规程。网络设施：配备相应网络设施，满足相关仪器及系统联网要求。</w:t>
            </w:r>
          </w:p>
          <w:p w:rsidR="005E761F" w:rsidRPr="000C2DF3" w:rsidRDefault="00544712">
            <w:pPr>
              <w:spacing w:line="360" w:lineRule="auto"/>
              <w:ind w:firstLineChars="83" w:firstLine="174"/>
              <w:rPr>
                <w:rFonts w:asciiTheme="minorEastAsia" w:eastAsiaTheme="minorEastAsia" w:hAnsiTheme="minorEastAsia" w:cs="仿宋_GB2312"/>
                <w:color w:val="000000" w:themeColor="text1"/>
                <w:szCs w:val="21"/>
                <w:lang w:bidi="ar"/>
              </w:rPr>
            </w:pPr>
            <w:r w:rsidRPr="000C2DF3">
              <w:rPr>
                <w:rFonts w:asciiTheme="minorEastAsia" w:eastAsiaTheme="minorEastAsia" w:hAnsiTheme="minorEastAsia" w:cs="仿宋_GB2312"/>
                <w:color w:val="000000" w:themeColor="text1"/>
                <w:szCs w:val="21"/>
                <w:lang w:bidi="ar"/>
              </w:rPr>
              <w:t>4.导线要求：电源进线采用BV(3X6)-PC25或同等标准以上电缆，可架设或穿SC65埋地敷设，埋地敷设埋深不小于1m。</w:t>
            </w:r>
          </w:p>
          <w:p w:rsidR="005E761F" w:rsidRPr="000C2DF3" w:rsidRDefault="00544712">
            <w:pPr>
              <w:spacing w:line="360" w:lineRule="auto"/>
              <w:ind w:firstLineChars="100" w:firstLine="210"/>
              <w:rPr>
                <w:rFonts w:asciiTheme="minorEastAsia" w:eastAsiaTheme="minorEastAsia" w:hAnsiTheme="minorEastAsia" w:cs="仿宋_GB2312"/>
                <w:b/>
                <w:color w:val="000000" w:themeColor="text1"/>
                <w:szCs w:val="21"/>
                <w:lang w:bidi="ar"/>
              </w:rPr>
            </w:pPr>
            <w:r w:rsidRPr="000C2DF3">
              <w:rPr>
                <w:rFonts w:asciiTheme="minorEastAsia" w:eastAsiaTheme="minorEastAsia" w:hAnsiTheme="minorEastAsia" w:cs="仿宋_GB2312"/>
                <w:color w:val="000000" w:themeColor="text1"/>
                <w:szCs w:val="21"/>
                <w:lang w:bidi="ar"/>
              </w:rPr>
              <w:t>5.其他：施工中其他专业协调配合，做好管线的预埋及洞口预留工作。</w:t>
            </w:r>
          </w:p>
        </w:tc>
        <w:tc>
          <w:tcPr>
            <w:tcW w:w="754" w:type="dxa"/>
            <w:vAlign w:val="center"/>
          </w:tcPr>
          <w:p w:rsidR="005E761F" w:rsidRPr="000C2DF3" w:rsidRDefault="00544712">
            <w:pPr>
              <w:spacing w:line="360" w:lineRule="auto"/>
              <w:jc w:val="center"/>
              <w:rPr>
                <w:rFonts w:asciiTheme="minorEastAsia" w:eastAsiaTheme="minorEastAsia" w:hAnsiTheme="minorEastAsia" w:cs="仿宋_GB2312"/>
                <w:b/>
                <w:color w:val="000000" w:themeColor="text1"/>
                <w:szCs w:val="21"/>
              </w:rPr>
            </w:pPr>
            <w:r w:rsidRPr="000C2DF3">
              <w:rPr>
                <w:rFonts w:asciiTheme="minorEastAsia" w:eastAsiaTheme="minorEastAsia" w:hAnsiTheme="minorEastAsia" w:cs="仿宋_GB2312" w:hint="eastAsia"/>
                <w:color w:val="000000" w:themeColor="text1"/>
                <w:szCs w:val="21"/>
              </w:rPr>
              <w:lastRenderedPageBreak/>
              <w:t>项</w:t>
            </w:r>
          </w:p>
        </w:tc>
        <w:tc>
          <w:tcPr>
            <w:tcW w:w="851" w:type="dxa"/>
            <w:vAlign w:val="center"/>
          </w:tcPr>
          <w:p w:rsidR="005E761F" w:rsidRPr="000C2DF3" w:rsidRDefault="00544712">
            <w:pPr>
              <w:spacing w:line="360" w:lineRule="auto"/>
              <w:jc w:val="center"/>
              <w:rPr>
                <w:rFonts w:asciiTheme="minorEastAsia" w:eastAsiaTheme="minorEastAsia" w:hAnsiTheme="minorEastAsia" w:cs="仿宋_GB2312"/>
                <w:b/>
                <w:color w:val="000000" w:themeColor="text1"/>
                <w:szCs w:val="21"/>
              </w:rPr>
            </w:pPr>
            <w:r w:rsidRPr="000C2DF3">
              <w:rPr>
                <w:rFonts w:asciiTheme="minorEastAsia" w:eastAsiaTheme="minorEastAsia" w:hAnsiTheme="minorEastAsia" w:cs="仿宋_GB2312"/>
                <w:color w:val="000000" w:themeColor="text1"/>
                <w:szCs w:val="21"/>
              </w:rPr>
              <w:t>8</w:t>
            </w:r>
          </w:p>
        </w:tc>
      </w:tr>
      <w:tr w:rsidR="000C2DF3" w:rsidRPr="000C2DF3">
        <w:trPr>
          <w:jc w:val="center"/>
        </w:trPr>
        <w:tc>
          <w:tcPr>
            <w:tcW w:w="806" w:type="dxa"/>
            <w:vAlign w:val="center"/>
          </w:tcPr>
          <w:p w:rsidR="005E761F" w:rsidRPr="000C2DF3" w:rsidRDefault="00544712">
            <w:pPr>
              <w:spacing w:line="360" w:lineRule="auto"/>
              <w:ind w:firstLine="219"/>
              <w:jc w:val="center"/>
              <w:rPr>
                <w:rFonts w:asciiTheme="minorEastAsia" w:eastAsiaTheme="minorEastAsia" w:hAnsiTheme="minorEastAsia" w:cs="仿宋_GB2312"/>
                <w:b/>
                <w:color w:val="000000" w:themeColor="text1"/>
                <w:szCs w:val="21"/>
              </w:rPr>
            </w:pPr>
            <w:r w:rsidRPr="000C2DF3">
              <w:rPr>
                <w:rFonts w:asciiTheme="minorEastAsia" w:eastAsiaTheme="minorEastAsia" w:hAnsiTheme="minorEastAsia" w:cs="仿宋_GB2312"/>
                <w:color w:val="000000" w:themeColor="text1"/>
                <w:szCs w:val="21"/>
              </w:rPr>
              <w:t>1.2</w:t>
            </w:r>
          </w:p>
        </w:tc>
        <w:tc>
          <w:tcPr>
            <w:tcW w:w="1755" w:type="dxa"/>
            <w:vAlign w:val="center"/>
          </w:tcPr>
          <w:p w:rsidR="005E761F" w:rsidRPr="000C2DF3" w:rsidRDefault="00544712">
            <w:pPr>
              <w:spacing w:line="360" w:lineRule="auto"/>
              <w:ind w:firstLine="219"/>
              <w:jc w:val="center"/>
              <w:rPr>
                <w:rFonts w:asciiTheme="minorEastAsia" w:eastAsiaTheme="minorEastAsia" w:hAnsiTheme="minorEastAsia" w:cs="仿宋_GB2312"/>
                <w:b/>
                <w:color w:val="000000" w:themeColor="text1"/>
                <w:szCs w:val="21"/>
              </w:rPr>
            </w:pPr>
            <w:r w:rsidRPr="000C2DF3">
              <w:rPr>
                <w:rFonts w:asciiTheme="minorEastAsia" w:eastAsiaTheme="minorEastAsia" w:hAnsiTheme="minorEastAsia" w:cs="仿宋_GB2312" w:hint="eastAsia"/>
                <w:color w:val="000000" w:themeColor="text1"/>
                <w:szCs w:val="21"/>
              </w:rPr>
              <w:t>一般监测点监测坪</w:t>
            </w:r>
          </w:p>
        </w:tc>
        <w:tc>
          <w:tcPr>
            <w:tcW w:w="3955" w:type="dxa"/>
            <w:vAlign w:val="center"/>
          </w:tcPr>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lang w:bidi="ar"/>
              </w:rPr>
            </w:pPr>
            <w:r w:rsidRPr="000C2DF3">
              <w:rPr>
                <w:rFonts w:asciiTheme="minorEastAsia" w:eastAsiaTheme="minorEastAsia" w:hAnsiTheme="minorEastAsia" w:cs="仿宋_GB2312" w:hint="eastAsia"/>
                <w:color w:val="000000" w:themeColor="text1"/>
                <w:szCs w:val="21"/>
                <w:lang w:bidi="ar"/>
              </w:rPr>
              <w:t>单个建设面积约</w:t>
            </w:r>
            <w:r w:rsidRPr="000C2DF3">
              <w:rPr>
                <w:rFonts w:asciiTheme="minorEastAsia" w:eastAsiaTheme="minorEastAsia" w:hAnsiTheme="minorEastAsia" w:cs="仿宋_GB2312"/>
                <w:color w:val="000000" w:themeColor="text1"/>
                <w:szCs w:val="21"/>
                <w:lang w:bidi="ar"/>
              </w:rPr>
              <w:t>4m</w:t>
            </w:r>
            <w:r w:rsidRPr="000C2DF3">
              <w:rPr>
                <w:rFonts w:asciiTheme="minorEastAsia" w:eastAsiaTheme="minorEastAsia" w:hAnsiTheme="minorEastAsia" w:cs="仿宋_GB2312" w:hint="eastAsia"/>
                <w:color w:val="000000" w:themeColor="text1"/>
                <w:szCs w:val="21"/>
                <w:lang w:bidi="ar"/>
              </w:rPr>
              <w:t>*</w:t>
            </w:r>
            <w:r w:rsidRPr="000C2DF3">
              <w:rPr>
                <w:rFonts w:asciiTheme="minorEastAsia" w:eastAsiaTheme="minorEastAsia" w:hAnsiTheme="minorEastAsia" w:cs="仿宋_GB2312"/>
                <w:color w:val="000000" w:themeColor="text1"/>
                <w:szCs w:val="21"/>
                <w:lang w:bidi="ar"/>
              </w:rPr>
              <w:t>4m，含平整土地、架设电缆、绿化及铺设田埂道路、排灌渠道、围栏等。</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lang w:bidi="ar"/>
              </w:rPr>
            </w:pPr>
            <w:r w:rsidRPr="000C2DF3">
              <w:rPr>
                <w:rFonts w:asciiTheme="minorEastAsia" w:eastAsiaTheme="minorEastAsia" w:hAnsiTheme="minorEastAsia" w:cs="仿宋_GB2312"/>
                <w:color w:val="000000" w:themeColor="text1"/>
                <w:szCs w:val="21"/>
                <w:lang w:bidi="ar"/>
              </w:rPr>
              <w:t>1.围栏：监测坪栅栏围墙采用304国标或以上标准不锈钢（表面颜色为黄木纹色或其他自然色），厚度不低于1.2mm，围栏立柱高度不低于1.4m，设置不锈钢门一扇，规格约为1.2m</w:t>
            </w:r>
            <w:r w:rsidRPr="000C2DF3">
              <w:rPr>
                <w:rFonts w:asciiTheme="minorEastAsia" w:eastAsiaTheme="minorEastAsia" w:hAnsiTheme="minorEastAsia" w:cs="仿宋_GB2312" w:hint="eastAsia"/>
                <w:color w:val="000000" w:themeColor="text1"/>
                <w:szCs w:val="21"/>
                <w:lang w:bidi="ar"/>
              </w:rPr>
              <w:t>*</w:t>
            </w:r>
            <w:r w:rsidRPr="000C2DF3">
              <w:rPr>
                <w:rFonts w:asciiTheme="minorEastAsia" w:eastAsiaTheme="minorEastAsia" w:hAnsiTheme="minorEastAsia" w:cs="仿宋_GB2312"/>
                <w:color w:val="000000" w:themeColor="text1"/>
                <w:szCs w:val="21"/>
                <w:lang w:bidi="ar"/>
              </w:rPr>
              <w:t>2.0m；围栏基础采用立柱打桩，深度大于1000㎜，方通立柱</w:t>
            </w:r>
            <w:r w:rsidRPr="000C2DF3">
              <w:rPr>
                <w:rFonts w:asciiTheme="minorEastAsia" w:eastAsiaTheme="minorEastAsia" w:hAnsiTheme="minorEastAsia" w:cs="仿宋_GB2312"/>
                <w:color w:val="000000" w:themeColor="text1"/>
                <w:szCs w:val="21"/>
                <w:lang w:bidi="ar"/>
              </w:rPr>
              <w:lastRenderedPageBreak/>
              <w:t>大于80㎜</w:t>
            </w:r>
            <w:r w:rsidRPr="000C2DF3">
              <w:rPr>
                <w:rFonts w:asciiTheme="minorEastAsia" w:eastAsiaTheme="minorEastAsia" w:hAnsiTheme="minorEastAsia" w:cs="仿宋_GB2312" w:hint="eastAsia"/>
                <w:color w:val="000000" w:themeColor="text1"/>
                <w:szCs w:val="21"/>
                <w:lang w:bidi="ar"/>
              </w:rPr>
              <w:t>*</w:t>
            </w:r>
            <w:r w:rsidRPr="000C2DF3">
              <w:rPr>
                <w:rFonts w:asciiTheme="minorEastAsia" w:eastAsiaTheme="minorEastAsia" w:hAnsiTheme="minorEastAsia" w:cs="仿宋_GB2312"/>
                <w:color w:val="000000" w:themeColor="text1"/>
                <w:szCs w:val="21"/>
                <w:lang w:bidi="ar"/>
              </w:rPr>
              <w:t>80㎜。</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lang w:bidi="ar"/>
              </w:rPr>
            </w:pPr>
            <w:r w:rsidRPr="000C2DF3">
              <w:rPr>
                <w:rFonts w:asciiTheme="minorEastAsia" w:eastAsiaTheme="minorEastAsia" w:hAnsiTheme="minorEastAsia" w:cs="仿宋_GB2312"/>
                <w:color w:val="000000" w:themeColor="text1"/>
                <w:szCs w:val="21"/>
                <w:lang w:bidi="ar"/>
              </w:rPr>
              <w:t>2.地板：利用钢结构架空设计，架空层根据现场实际离地面30-50cm,避免耕地硬底化，易退建还耕。架空层采用塑木地板铺设，塑木地板带防滑纹。</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lang w:bidi="ar"/>
              </w:rPr>
            </w:pPr>
            <w:r w:rsidRPr="000C2DF3">
              <w:rPr>
                <w:rFonts w:asciiTheme="minorEastAsia" w:eastAsiaTheme="minorEastAsia" w:hAnsiTheme="minorEastAsia" w:cs="仿宋_GB2312"/>
                <w:color w:val="000000" w:themeColor="text1"/>
                <w:szCs w:val="21"/>
                <w:lang w:bidi="ar"/>
              </w:rPr>
              <w:t>3.电力</w:t>
            </w:r>
            <w:r w:rsidRPr="000C2DF3">
              <w:rPr>
                <w:rFonts w:asciiTheme="minorEastAsia" w:eastAsiaTheme="minorEastAsia" w:hAnsiTheme="minorEastAsia" w:cs="仿宋_GB2312" w:hint="eastAsia"/>
                <w:bCs/>
                <w:color w:val="000000" w:themeColor="text1"/>
                <w:szCs w:val="21"/>
                <w:lang w:bidi="ar"/>
              </w:rPr>
              <w:t>网络等配套设施：每个监测点配套电力设施</w:t>
            </w:r>
            <w:r w:rsidRPr="000C2DF3">
              <w:rPr>
                <w:rFonts w:asciiTheme="minorEastAsia" w:eastAsiaTheme="minorEastAsia" w:hAnsiTheme="minorEastAsia" w:cs="仿宋_GB2312"/>
                <w:bCs/>
                <w:color w:val="000000" w:themeColor="text1"/>
                <w:szCs w:val="21"/>
                <w:lang w:bidi="ar"/>
              </w:rPr>
              <w:t>1套，监测坪电力设施,包括但不限于电缆、配电箱、交换箱、电表、电箱等设备。总体要求：供电要求要符合建设单位提供的设计要求、《民用建筑电气设计规范》JGJ16-2008、《建筑防雷电气设计规范》GB 50057-95和国家及广东现行其他有关的规范、规程。网络设施：配备相应网络设施，满足相关仪器及系统联网要求。</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lang w:bidi="ar"/>
              </w:rPr>
            </w:pPr>
            <w:r w:rsidRPr="000C2DF3">
              <w:rPr>
                <w:rFonts w:asciiTheme="minorEastAsia" w:eastAsiaTheme="minorEastAsia" w:hAnsiTheme="minorEastAsia" w:cs="仿宋_GB2312"/>
                <w:color w:val="000000" w:themeColor="text1"/>
                <w:szCs w:val="21"/>
                <w:lang w:bidi="ar"/>
              </w:rPr>
              <w:t>4.导线要求：电源进线采用BV(3X6)-PC25或同等标准以上电缆，可架设或穿SC65埋地敷设，埋地敷设埋深不小于1m。</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lang w:bidi="ar"/>
              </w:rPr>
            </w:pPr>
            <w:r w:rsidRPr="000C2DF3">
              <w:rPr>
                <w:rFonts w:asciiTheme="minorEastAsia" w:eastAsiaTheme="minorEastAsia" w:hAnsiTheme="minorEastAsia" w:cs="仿宋_GB2312"/>
                <w:color w:val="000000" w:themeColor="text1"/>
                <w:szCs w:val="21"/>
                <w:lang w:bidi="ar"/>
              </w:rPr>
              <w:t>5.其他：施工中其他专业协调配合，做好管线的预埋及洞口预留工作。</w:t>
            </w:r>
          </w:p>
        </w:tc>
        <w:tc>
          <w:tcPr>
            <w:tcW w:w="754" w:type="dxa"/>
            <w:vAlign w:val="center"/>
          </w:tcPr>
          <w:p w:rsidR="005E761F" w:rsidRPr="000C2DF3" w:rsidRDefault="00544712">
            <w:pPr>
              <w:spacing w:line="360" w:lineRule="auto"/>
              <w:jc w:val="center"/>
              <w:rPr>
                <w:rFonts w:asciiTheme="minorEastAsia" w:eastAsiaTheme="minorEastAsia" w:hAnsiTheme="minorEastAsia" w:cs="仿宋_GB2312"/>
                <w:b/>
                <w:color w:val="000000" w:themeColor="text1"/>
                <w:szCs w:val="21"/>
              </w:rPr>
            </w:pPr>
            <w:r w:rsidRPr="000C2DF3">
              <w:rPr>
                <w:rFonts w:asciiTheme="minorEastAsia" w:eastAsiaTheme="minorEastAsia" w:hAnsiTheme="minorEastAsia" w:cs="仿宋_GB2312" w:hint="eastAsia"/>
                <w:color w:val="000000" w:themeColor="text1"/>
                <w:szCs w:val="21"/>
              </w:rPr>
              <w:lastRenderedPageBreak/>
              <w:t>项</w:t>
            </w:r>
          </w:p>
        </w:tc>
        <w:tc>
          <w:tcPr>
            <w:tcW w:w="851" w:type="dxa"/>
            <w:vAlign w:val="center"/>
          </w:tcPr>
          <w:p w:rsidR="005E761F" w:rsidRPr="000C2DF3" w:rsidRDefault="00544712">
            <w:pPr>
              <w:spacing w:line="360" w:lineRule="auto"/>
              <w:jc w:val="center"/>
              <w:rPr>
                <w:rFonts w:asciiTheme="minorEastAsia" w:eastAsiaTheme="minorEastAsia" w:hAnsiTheme="minorEastAsia" w:cs="仿宋_GB2312"/>
                <w:b/>
                <w:color w:val="000000" w:themeColor="text1"/>
                <w:szCs w:val="21"/>
              </w:rPr>
            </w:pPr>
            <w:r w:rsidRPr="000C2DF3">
              <w:rPr>
                <w:rFonts w:asciiTheme="minorEastAsia" w:eastAsiaTheme="minorEastAsia" w:hAnsiTheme="minorEastAsia" w:cs="仿宋_GB2312"/>
                <w:color w:val="000000" w:themeColor="text1"/>
                <w:szCs w:val="21"/>
              </w:rPr>
              <w:t>24</w:t>
            </w:r>
          </w:p>
        </w:tc>
      </w:tr>
      <w:tr w:rsidR="000C2DF3" w:rsidRPr="000C2DF3">
        <w:trPr>
          <w:jc w:val="center"/>
        </w:trPr>
        <w:tc>
          <w:tcPr>
            <w:tcW w:w="806" w:type="dxa"/>
            <w:vAlign w:val="center"/>
          </w:tcPr>
          <w:p w:rsidR="005E761F" w:rsidRPr="000C2DF3" w:rsidRDefault="00544712">
            <w:pPr>
              <w:spacing w:line="360" w:lineRule="auto"/>
              <w:ind w:firstLine="219"/>
              <w:jc w:val="center"/>
              <w:rPr>
                <w:rFonts w:asciiTheme="minorEastAsia" w:eastAsiaTheme="minorEastAsia" w:hAnsiTheme="minorEastAsia" w:cs="仿宋_GB2312"/>
                <w:b/>
                <w:color w:val="000000" w:themeColor="text1"/>
                <w:szCs w:val="21"/>
              </w:rPr>
            </w:pPr>
            <w:r w:rsidRPr="000C2DF3">
              <w:rPr>
                <w:rFonts w:asciiTheme="minorEastAsia" w:eastAsiaTheme="minorEastAsia" w:hAnsiTheme="minorEastAsia" w:cs="仿宋_GB2312"/>
                <w:color w:val="000000" w:themeColor="text1"/>
                <w:szCs w:val="21"/>
              </w:rPr>
              <w:t>2</w:t>
            </w:r>
          </w:p>
        </w:tc>
        <w:tc>
          <w:tcPr>
            <w:tcW w:w="1755" w:type="dxa"/>
            <w:vAlign w:val="center"/>
          </w:tcPr>
          <w:p w:rsidR="005E761F" w:rsidRPr="000C2DF3" w:rsidRDefault="00544712">
            <w:pPr>
              <w:spacing w:line="360" w:lineRule="auto"/>
              <w:rPr>
                <w:rFonts w:asciiTheme="minorEastAsia" w:eastAsiaTheme="minorEastAsia" w:hAnsiTheme="minorEastAsia" w:cs="仿宋_GB2312"/>
                <w:color w:val="000000" w:themeColor="text1"/>
                <w:szCs w:val="21"/>
                <w:lang w:bidi="ar"/>
              </w:rPr>
            </w:pPr>
            <w:r w:rsidRPr="000C2DF3">
              <w:rPr>
                <w:rFonts w:asciiTheme="minorEastAsia" w:eastAsiaTheme="minorEastAsia" w:hAnsiTheme="minorEastAsia" w:cs="仿宋_GB2312" w:hint="eastAsia"/>
                <w:color w:val="000000" w:themeColor="text1"/>
                <w:szCs w:val="21"/>
                <w:lang w:bidi="ar"/>
              </w:rPr>
              <w:t>监测坪和病虫观察圃租赁费及五年的运维服务（含卫生、安保、维护、管理等）</w:t>
            </w:r>
          </w:p>
        </w:tc>
        <w:tc>
          <w:tcPr>
            <w:tcW w:w="3955" w:type="dxa"/>
            <w:vAlign w:val="center"/>
          </w:tcPr>
          <w:p w:rsidR="005E761F" w:rsidRPr="000C2DF3" w:rsidRDefault="00544712">
            <w:pPr>
              <w:spacing w:line="360" w:lineRule="auto"/>
              <w:rPr>
                <w:rFonts w:asciiTheme="minorEastAsia" w:eastAsiaTheme="minorEastAsia" w:hAnsiTheme="minorEastAsia" w:cs="仿宋_GB2312"/>
                <w:b/>
                <w:color w:val="000000" w:themeColor="text1"/>
                <w:szCs w:val="21"/>
                <w:lang w:bidi="ar"/>
              </w:rPr>
            </w:pPr>
            <w:r w:rsidRPr="000C2DF3">
              <w:rPr>
                <w:rFonts w:asciiTheme="minorEastAsia" w:eastAsiaTheme="minorEastAsia" w:hAnsiTheme="minorEastAsia" w:cs="仿宋_GB2312" w:hint="eastAsia"/>
                <w:b/>
                <w:color w:val="000000" w:themeColor="text1"/>
                <w:szCs w:val="21"/>
                <w:lang w:bidi="ar"/>
              </w:rPr>
              <w:t>★建设32个观察圃，观察圃单个面积不少于3亩，毗邻监测坪，根据监测作物、监测对象不同将观测圃划分成若干个小区，观测圃内种植作物与监测区域主栽作物相同。每个监测坪和病虫观察圃建设包含五年的卫生、安保和仪器设备、配套设施免费保修、维护等。</w:t>
            </w:r>
          </w:p>
        </w:tc>
        <w:tc>
          <w:tcPr>
            <w:tcW w:w="754" w:type="dxa"/>
            <w:vAlign w:val="center"/>
          </w:tcPr>
          <w:p w:rsidR="005E761F" w:rsidRPr="000C2DF3" w:rsidRDefault="00544712">
            <w:pPr>
              <w:spacing w:line="360" w:lineRule="auto"/>
              <w:jc w:val="center"/>
              <w:rPr>
                <w:rFonts w:asciiTheme="minorEastAsia" w:eastAsiaTheme="minorEastAsia" w:hAnsiTheme="minorEastAsia" w:cs="仿宋_GB2312"/>
                <w:b/>
                <w:color w:val="000000" w:themeColor="text1"/>
                <w:szCs w:val="21"/>
              </w:rPr>
            </w:pPr>
            <w:r w:rsidRPr="000C2DF3">
              <w:rPr>
                <w:rFonts w:asciiTheme="minorEastAsia" w:eastAsiaTheme="minorEastAsia" w:hAnsiTheme="minorEastAsia" w:cs="仿宋_GB2312" w:hint="eastAsia"/>
                <w:color w:val="000000" w:themeColor="text1"/>
                <w:szCs w:val="21"/>
              </w:rPr>
              <w:t>项</w:t>
            </w:r>
          </w:p>
        </w:tc>
        <w:tc>
          <w:tcPr>
            <w:tcW w:w="851" w:type="dxa"/>
            <w:vAlign w:val="center"/>
          </w:tcPr>
          <w:p w:rsidR="005E761F" w:rsidRPr="000C2DF3" w:rsidRDefault="00544712">
            <w:pPr>
              <w:spacing w:line="360" w:lineRule="auto"/>
              <w:jc w:val="center"/>
              <w:rPr>
                <w:rFonts w:asciiTheme="minorEastAsia" w:eastAsiaTheme="minorEastAsia" w:hAnsiTheme="minorEastAsia" w:cs="仿宋_GB2312"/>
                <w:b/>
                <w:color w:val="000000" w:themeColor="text1"/>
                <w:szCs w:val="21"/>
              </w:rPr>
            </w:pPr>
            <w:r w:rsidRPr="000C2DF3">
              <w:rPr>
                <w:rFonts w:asciiTheme="minorEastAsia" w:eastAsiaTheme="minorEastAsia" w:hAnsiTheme="minorEastAsia" w:cs="仿宋_GB2312"/>
                <w:color w:val="000000" w:themeColor="text1"/>
                <w:szCs w:val="21"/>
              </w:rPr>
              <w:t>32</w:t>
            </w:r>
          </w:p>
        </w:tc>
      </w:tr>
      <w:tr w:rsidR="005E761F" w:rsidRPr="000C2DF3">
        <w:trPr>
          <w:trHeight w:val="444"/>
          <w:jc w:val="center"/>
        </w:trPr>
        <w:tc>
          <w:tcPr>
            <w:tcW w:w="7270" w:type="dxa"/>
            <w:gridSpan w:val="4"/>
            <w:vAlign w:val="center"/>
          </w:tcPr>
          <w:p w:rsidR="005E761F" w:rsidRPr="000C2DF3" w:rsidRDefault="00544712">
            <w:pPr>
              <w:spacing w:line="360" w:lineRule="auto"/>
              <w:ind w:firstLineChars="200" w:firstLine="420"/>
              <w:rPr>
                <w:rFonts w:asciiTheme="minorEastAsia" w:eastAsiaTheme="minorEastAsia" w:hAnsiTheme="minorEastAsia" w:cs="仿宋_GB2312"/>
                <w:color w:val="000000" w:themeColor="text1"/>
                <w:szCs w:val="21"/>
                <w:lang w:bidi="ar"/>
              </w:rPr>
            </w:pPr>
            <w:r w:rsidRPr="000C2DF3">
              <w:rPr>
                <w:rFonts w:asciiTheme="minorEastAsia" w:eastAsiaTheme="minorEastAsia" w:hAnsiTheme="minorEastAsia" w:cs="仿宋_GB2312" w:hint="eastAsia"/>
                <w:color w:val="000000" w:themeColor="text1"/>
                <w:szCs w:val="21"/>
                <w:lang w:bidi="ar"/>
              </w:rPr>
              <w:t>合计</w:t>
            </w:r>
          </w:p>
        </w:tc>
        <w:tc>
          <w:tcPr>
            <w:tcW w:w="851" w:type="dxa"/>
            <w:vAlign w:val="center"/>
          </w:tcPr>
          <w:p w:rsidR="005E761F" w:rsidRPr="000C2DF3" w:rsidRDefault="00544712">
            <w:pPr>
              <w:spacing w:line="360" w:lineRule="auto"/>
              <w:jc w:val="center"/>
              <w:rPr>
                <w:rFonts w:asciiTheme="minorEastAsia" w:eastAsiaTheme="minorEastAsia" w:hAnsiTheme="minorEastAsia" w:cs="仿宋_GB2312"/>
                <w:color w:val="000000" w:themeColor="text1"/>
                <w:szCs w:val="21"/>
                <w:lang w:bidi="ar"/>
              </w:rPr>
            </w:pPr>
            <w:r w:rsidRPr="000C2DF3">
              <w:rPr>
                <w:rFonts w:asciiTheme="minorEastAsia" w:eastAsiaTheme="minorEastAsia" w:hAnsiTheme="minorEastAsia" w:cs="仿宋_GB2312"/>
                <w:color w:val="000000" w:themeColor="text1"/>
                <w:szCs w:val="21"/>
                <w:lang w:bidi="ar"/>
              </w:rPr>
              <w:t>64</w:t>
            </w:r>
          </w:p>
        </w:tc>
      </w:tr>
    </w:tbl>
    <w:p w:rsidR="005E761F" w:rsidRPr="000C2DF3" w:rsidRDefault="005E761F">
      <w:pPr>
        <w:ind w:firstLineChars="200" w:firstLine="420"/>
        <w:rPr>
          <w:rFonts w:asciiTheme="minorEastAsia" w:eastAsiaTheme="minorEastAsia" w:hAnsiTheme="minorEastAsia"/>
          <w:color w:val="000000" w:themeColor="text1"/>
          <w:szCs w:val="24"/>
        </w:rPr>
      </w:pPr>
    </w:p>
    <w:p w:rsidR="005E761F" w:rsidRPr="000C2DF3" w:rsidRDefault="00544712">
      <w:pPr>
        <w:numPr>
          <w:ilvl w:val="0"/>
          <w:numId w:val="5"/>
        </w:numPr>
        <w:ind w:firstLine="255"/>
        <w:outlineLvl w:val="2"/>
        <w:rPr>
          <w:rFonts w:asciiTheme="minorEastAsia" w:eastAsiaTheme="minorEastAsia" w:hAnsiTheme="minorEastAsia" w:cs="仿宋_GB2312"/>
          <w:b/>
          <w:color w:val="000000" w:themeColor="text1"/>
          <w:sz w:val="28"/>
          <w:szCs w:val="28"/>
        </w:rPr>
      </w:pPr>
      <w:bookmarkStart w:id="556" w:name="_Toc191991101"/>
      <w:bookmarkStart w:id="557" w:name="_Toc191990985"/>
      <w:r w:rsidRPr="000C2DF3">
        <w:rPr>
          <w:rFonts w:asciiTheme="minorEastAsia" w:eastAsiaTheme="minorEastAsia" w:hAnsiTheme="minorEastAsia" w:cs="仿宋_GB2312" w:hint="eastAsia"/>
          <w:b/>
          <w:color w:val="000000" w:themeColor="text1"/>
          <w:sz w:val="28"/>
          <w:szCs w:val="28"/>
        </w:rPr>
        <w:t>设备技术参数</w:t>
      </w:r>
      <w:bookmarkEnd w:id="556"/>
      <w:bookmarkEnd w:id="557"/>
    </w:p>
    <w:tbl>
      <w:tblPr>
        <w:tblpPr w:leftFromText="180" w:rightFromText="180" w:vertAnchor="text" w:tblpXSpec="center" w:tblpY="1"/>
        <w:tblOverlap w:val="neve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6"/>
        <w:gridCol w:w="1730"/>
        <w:gridCol w:w="5741"/>
      </w:tblGrid>
      <w:tr w:rsidR="000C2DF3" w:rsidRPr="000C2DF3">
        <w:tc>
          <w:tcPr>
            <w:tcW w:w="746" w:type="dxa"/>
            <w:tcMar>
              <w:top w:w="0" w:type="dxa"/>
              <w:left w:w="108" w:type="dxa"/>
              <w:bottom w:w="0" w:type="dxa"/>
              <w:right w:w="108" w:type="dxa"/>
            </w:tcMar>
            <w:vAlign w:val="center"/>
          </w:tcPr>
          <w:p w:rsidR="005E761F" w:rsidRPr="000C2DF3" w:rsidRDefault="00544712">
            <w:pPr>
              <w:adjustRightInd w:val="0"/>
              <w:snapToGrid w:val="0"/>
              <w:spacing w:beforeLines="25" w:before="60" w:afterLines="25" w:after="60" w:line="360" w:lineRule="auto"/>
              <w:rPr>
                <w:rFonts w:asciiTheme="minorEastAsia" w:eastAsiaTheme="minorEastAsia" w:hAnsiTheme="minorEastAsia" w:cs="仿宋_GB2312"/>
                <w:b/>
                <w:color w:val="000000" w:themeColor="text1"/>
                <w:szCs w:val="21"/>
              </w:rPr>
            </w:pPr>
            <w:r w:rsidRPr="000C2DF3">
              <w:rPr>
                <w:rFonts w:asciiTheme="minorEastAsia" w:eastAsiaTheme="minorEastAsia" w:hAnsiTheme="minorEastAsia" w:cs="仿宋_GB2312" w:hint="eastAsia"/>
                <w:b/>
                <w:color w:val="000000" w:themeColor="text1"/>
                <w:szCs w:val="21"/>
                <w:lang w:bidi="ar"/>
              </w:rPr>
              <w:t>序号</w:t>
            </w:r>
          </w:p>
        </w:tc>
        <w:tc>
          <w:tcPr>
            <w:tcW w:w="1730" w:type="dxa"/>
            <w:tcMar>
              <w:top w:w="0" w:type="dxa"/>
              <w:left w:w="108" w:type="dxa"/>
              <w:bottom w:w="0" w:type="dxa"/>
              <w:right w:w="108" w:type="dxa"/>
            </w:tcMar>
            <w:vAlign w:val="center"/>
          </w:tcPr>
          <w:p w:rsidR="005E761F" w:rsidRPr="000C2DF3" w:rsidRDefault="00544712">
            <w:pPr>
              <w:adjustRightInd w:val="0"/>
              <w:snapToGrid w:val="0"/>
              <w:spacing w:beforeLines="25" w:before="60" w:afterLines="25" w:after="60" w:line="360" w:lineRule="auto"/>
              <w:ind w:firstLine="218"/>
              <w:jc w:val="center"/>
              <w:rPr>
                <w:rFonts w:asciiTheme="minorEastAsia" w:eastAsiaTheme="minorEastAsia" w:hAnsiTheme="minorEastAsia" w:cs="仿宋_GB2312"/>
                <w:b/>
                <w:color w:val="000000" w:themeColor="text1"/>
                <w:szCs w:val="21"/>
              </w:rPr>
            </w:pPr>
            <w:r w:rsidRPr="000C2DF3">
              <w:rPr>
                <w:rFonts w:asciiTheme="minorEastAsia" w:eastAsiaTheme="minorEastAsia" w:hAnsiTheme="minorEastAsia" w:cs="仿宋_GB2312" w:hint="eastAsia"/>
                <w:b/>
                <w:color w:val="000000" w:themeColor="text1"/>
                <w:szCs w:val="21"/>
                <w:lang w:bidi="ar"/>
              </w:rPr>
              <w:t>设备名称</w:t>
            </w:r>
          </w:p>
        </w:tc>
        <w:tc>
          <w:tcPr>
            <w:tcW w:w="5741" w:type="dxa"/>
            <w:tcMar>
              <w:top w:w="0" w:type="dxa"/>
              <w:left w:w="108" w:type="dxa"/>
              <w:bottom w:w="0" w:type="dxa"/>
              <w:right w:w="108" w:type="dxa"/>
            </w:tcMar>
            <w:vAlign w:val="center"/>
          </w:tcPr>
          <w:p w:rsidR="005E761F" w:rsidRPr="000C2DF3" w:rsidRDefault="00544712">
            <w:pPr>
              <w:adjustRightInd w:val="0"/>
              <w:snapToGrid w:val="0"/>
              <w:spacing w:beforeLines="25" w:before="60" w:afterLines="25" w:after="60" w:line="360" w:lineRule="auto"/>
              <w:ind w:firstLine="218"/>
              <w:jc w:val="center"/>
              <w:rPr>
                <w:rFonts w:asciiTheme="minorEastAsia" w:eastAsiaTheme="minorEastAsia" w:hAnsiTheme="minorEastAsia" w:cs="仿宋_GB2312"/>
                <w:b/>
                <w:color w:val="000000" w:themeColor="text1"/>
                <w:szCs w:val="21"/>
              </w:rPr>
            </w:pPr>
            <w:r w:rsidRPr="000C2DF3">
              <w:rPr>
                <w:rFonts w:asciiTheme="minorEastAsia" w:eastAsiaTheme="minorEastAsia" w:hAnsiTheme="minorEastAsia" w:cs="仿宋_GB2312" w:hint="eastAsia"/>
                <w:b/>
                <w:color w:val="000000" w:themeColor="text1"/>
                <w:szCs w:val="21"/>
                <w:lang w:bidi="ar"/>
              </w:rPr>
              <w:t>性能特点</w:t>
            </w:r>
          </w:p>
        </w:tc>
      </w:tr>
      <w:tr w:rsidR="000C2DF3" w:rsidRPr="000C2DF3">
        <w:tc>
          <w:tcPr>
            <w:tcW w:w="746" w:type="dxa"/>
            <w:tcMar>
              <w:top w:w="0" w:type="dxa"/>
              <w:left w:w="108" w:type="dxa"/>
              <w:bottom w:w="0" w:type="dxa"/>
              <w:right w:w="108" w:type="dxa"/>
            </w:tcMar>
            <w:vAlign w:val="center"/>
          </w:tcPr>
          <w:p w:rsidR="005E761F" w:rsidRPr="000C2DF3" w:rsidRDefault="00544712">
            <w:pPr>
              <w:adjustRightInd w:val="0"/>
              <w:snapToGrid w:val="0"/>
              <w:spacing w:beforeLines="25" w:before="60" w:afterLines="25" w:after="60" w:line="360" w:lineRule="auto"/>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w:t>
            </w:r>
          </w:p>
        </w:tc>
        <w:tc>
          <w:tcPr>
            <w:tcW w:w="1730" w:type="dxa"/>
            <w:tcMar>
              <w:top w:w="0" w:type="dxa"/>
              <w:left w:w="108" w:type="dxa"/>
              <w:bottom w:w="0" w:type="dxa"/>
              <w:right w:w="108" w:type="dxa"/>
            </w:tcMar>
            <w:vAlign w:val="center"/>
          </w:tcPr>
          <w:p w:rsidR="005E761F" w:rsidRPr="000C2DF3" w:rsidRDefault="00544712">
            <w:pPr>
              <w:adjustRightInd w:val="0"/>
              <w:snapToGrid w:val="0"/>
              <w:spacing w:beforeLines="25" w:before="60" w:afterLines="25" w:after="60" w:line="360" w:lineRule="auto"/>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县级病虫疫情信息化处理系统</w:t>
            </w:r>
          </w:p>
        </w:tc>
        <w:tc>
          <w:tcPr>
            <w:tcW w:w="5741" w:type="dxa"/>
            <w:tcMar>
              <w:top w:w="0" w:type="dxa"/>
              <w:left w:w="108" w:type="dxa"/>
              <w:bottom w:w="0" w:type="dxa"/>
              <w:right w:w="108" w:type="dxa"/>
            </w:tcMar>
            <w:vAlign w:val="center"/>
          </w:tcPr>
          <w:p w:rsidR="005E761F" w:rsidRPr="000C2DF3" w:rsidRDefault="00544712">
            <w:pPr>
              <w:spacing w:line="360" w:lineRule="auto"/>
              <w:ind w:firstLineChars="91" w:firstLine="191"/>
              <w:rPr>
                <w:rFonts w:asciiTheme="minorEastAsia" w:eastAsiaTheme="minorEastAsia" w:hAnsiTheme="minorEastAsia" w:cs="仿宋_GB2312"/>
                <w:bCs/>
                <w:color w:val="000000" w:themeColor="text1"/>
                <w:szCs w:val="21"/>
              </w:rPr>
            </w:pPr>
            <w:r w:rsidRPr="000C2DF3">
              <w:rPr>
                <w:rFonts w:asciiTheme="minorEastAsia" w:eastAsiaTheme="minorEastAsia" w:hAnsiTheme="minorEastAsia" w:cs="仿宋_GB2312"/>
                <w:bCs/>
                <w:color w:val="000000" w:themeColor="text1"/>
                <w:szCs w:val="21"/>
              </w:rPr>
              <w:t>1.病虫害物联网管理系统</w:t>
            </w:r>
          </w:p>
          <w:p w:rsidR="005E761F" w:rsidRPr="000C2DF3" w:rsidRDefault="00544712">
            <w:pPr>
              <w:spacing w:line="360" w:lineRule="auto"/>
              <w:ind w:firstLineChars="91" w:firstLine="192"/>
              <w:rPr>
                <w:rFonts w:asciiTheme="minorEastAsia" w:eastAsiaTheme="minorEastAsia" w:hAnsiTheme="minorEastAsia" w:cs="仿宋_GB2312"/>
                <w:b/>
                <w:bCs/>
                <w:color w:val="000000" w:themeColor="text1"/>
                <w:szCs w:val="21"/>
              </w:rPr>
            </w:pPr>
            <w:r w:rsidRPr="000C2DF3">
              <w:rPr>
                <w:rFonts w:asciiTheme="minorEastAsia" w:eastAsiaTheme="minorEastAsia" w:hAnsiTheme="minorEastAsia" w:cs="仿宋_GB2312" w:hint="eastAsia"/>
                <w:b/>
                <w:bCs/>
                <w:color w:val="000000" w:themeColor="text1"/>
                <w:szCs w:val="21"/>
              </w:rPr>
              <w:t>▲</w:t>
            </w:r>
            <w:r w:rsidRPr="000C2DF3">
              <w:rPr>
                <w:rFonts w:asciiTheme="minorEastAsia" w:eastAsiaTheme="minorEastAsia" w:hAnsiTheme="minorEastAsia" w:cs="仿宋_GB2312"/>
                <w:b/>
                <w:bCs/>
                <w:color w:val="000000" w:themeColor="text1"/>
                <w:szCs w:val="21"/>
              </w:rPr>
              <w:t>1.1病虫害物联网数据分析：支持通过GIS方式展示广东省内物联网设备的基本信息、分布情况和运行状态，支持</w:t>
            </w:r>
            <w:r w:rsidRPr="000C2DF3">
              <w:rPr>
                <w:rFonts w:asciiTheme="minorEastAsia" w:eastAsiaTheme="minorEastAsia" w:hAnsiTheme="minorEastAsia" w:cs="仿宋_GB2312"/>
                <w:b/>
                <w:bCs/>
                <w:color w:val="000000" w:themeColor="text1"/>
                <w:szCs w:val="21"/>
              </w:rPr>
              <w:lastRenderedPageBreak/>
              <w:t>已接入的广东省物联网设备采集基础数据的图形化展示，支持广东省内物联网设备物联网数据实时查看及历史数据检索；支持数据按照月份、年份分别进行统计，图表化展现物联网数据，分别支持物联网设备单点、县域的数据分析功能；支持图形、列表分析结果展示形式，支持监测点、时间、病虫害类型等不同分析因子的自定义筛选，使用专业图形化工具，支持数据的导出功能，包含1000种以上病虫害的知识内容；支持保留知识内容发布人的信息，支持按作物、病虫种类检索；(提供设备第三方检测报告，或制造商标有技术参数的宣传彩页，或制造商网站标有技术参数的网页截图，加盖投标人公章</w:t>
            </w:r>
            <w:r w:rsidRPr="000C2DF3">
              <w:rPr>
                <w:rFonts w:asciiTheme="minorEastAsia" w:eastAsiaTheme="minorEastAsia" w:hAnsiTheme="minorEastAsia" w:cs="仿宋_GB2312" w:hint="eastAsia"/>
                <w:b/>
                <w:bCs/>
                <w:color w:val="000000" w:themeColor="text1"/>
                <w:szCs w:val="21"/>
              </w:rPr>
              <w:t>；</w:t>
            </w:r>
            <w:r w:rsidRPr="000C2DF3">
              <w:rPr>
                <w:rFonts w:asciiTheme="minorEastAsia" w:eastAsiaTheme="minorEastAsia" w:hAnsiTheme="minorEastAsia" w:cs="仿宋_GB2312"/>
                <w:b/>
                <w:bCs/>
                <w:color w:val="000000" w:themeColor="text1"/>
                <w:szCs w:val="21"/>
              </w:rPr>
              <w:t>)</w:t>
            </w:r>
          </w:p>
          <w:p w:rsidR="005E761F" w:rsidRPr="000C2DF3" w:rsidRDefault="00544712">
            <w:pPr>
              <w:spacing w:line="360" w:lineRule="auto"/>
              <w:ind w:firstLineChars="91" w:firstLine="191"/>
              <w:rPr>
                <w:rFonts w:asciiTheme="minorEastAsia" w:eastAsiaTheme="minorEastAsia" w:hAnsiTheme="minorEastAsia" w:cs="仿宋_GB2312"/>
                <w:bCs/>
                <w:color w:val="000000" w:themeColor="text1"/>
                <w:szCs w:val="21"/>
              </w:rPr>
            </w:pPr>
            <w:r w:rsidRPr="000C2DF3">
              <w:rPr>
                <w:rFonts w:asciiTheme="minorEastAsia" w:eastAsiaTheme="minorEastAsia" w:hAnsiTheme="minorEastAsia" w:cs="仿宋_GB2312"/>
                <w:bCs/>
                <w:color w:val="000000" w:themeColor="text1"/>
                <w:szCs w:val="21"/>
              </w:rPr>
              <w:t>1.2病虫害模型预警工具：支持大数据量同时并发接入和调取，支持多种病虫害模型，病虫害模型种类至少覆盖三种当地主要作物，支持模型参数人工调整，支持预测结果表格、图形化及地图形式展示；</w:t>
            </w:r>
          </w:p>
          <w:p w:rsidR="005E761F" w:rsidRPr="000C2DF3" w:rsidRDefault="00544712">
            <w:pPr>
              <w:spacing w:line="360" w:lineRule="auto"/>
              <w:ind w:firstLineChars="91" w:firstLine="192"/>
              <w:rPr>
                <w:rFonts w:asciiTheme="minorEastAsia" w:eastAsiaTheme="minorEastAsia" w:hAnsiTheme="minorEastAsia" w:cs="仿宋_GB2312"/>
                <w:b/>
                <w:bCs/>
                <w:color w:val="000000" w:themeColor="text1"/>
                <w:szCs w:val="21"/>
              </w:rPr>
            </w:pPr>
            <w:r w:rsidRPr="000C2DF3">
              <w:rPr>
                <w:rFonts w:asciiTheme="minorEastAsia" w:eastAsiaTheme="minorEastAsia" w:hAnsiTheme="minorEastAsia" w:cs="仿宋_GB2312" w:hint="eastAsia"/>
                <w:b/>
                <w:color w:val="000000" w:themeColor="text1"/>
                <w:szCs w:val="21"/>
                <w:lang w:bidi="ar"/>
              </w:rPr>
              <w:t>★</w:t>
            </w:r>
            <w:r w:rsidRPr="000C2DF3">
              <w:rPr>
                <w:rFonts w:asciiTheme="minorEastAsia" w:eastAsiaTheme="minorEastAsia" w:hAnsiTheme="minorEastAsia" w:cs="仿宋_GB2312"/>
                <w:b/>
                <w:bCs/>
                <w:color w:val="000000" w:themeColor="text1"/>
                <w:szCs w:val="21"/>
              </w:rPr>
              <w:t>1.3病虫害监测预警：支持与广东省级平台、</w:t>
            </w:r>
            <w:r w:rsidRPr="000C2DF3">
              <w:rPr>
                <w:rFonts w:asciiTheme="minorEastAsia" w:eastAsiaTheme="minorEastAsia" w:hAnsiTheme="minorEastAsia" w:cs="仿宋_GB2312" w:hint="eastAsia"/>
                <w:b/>
                <w:bCs/>
                <w:color w:val="000000" w:themeColor="text1"/>
                <w:szCs w:val="21"/>
              </w:rPr>
              <w:t>全国植保植检管理系统（国家级平台）</w:t>
            </w:r>
            <w:r w:rsidRPr="000C2DF3">
              <w:rPr>
                <w:rFonts w:asciiTheme="minorEastAsia" w:eastAsiaTheme="minorEastAsia" w:hAnsiTheme="minorEastAsia" w:cs="仿宋_GB2312"/>
                <w:b/>
                <w:bCs/>
                <w:color w:val="000000" w:themeColor="text1"/>
                <w:szCs w:val="21"/>
              </w:rPr>
              <w:t>实现数据层面对接</w:t>
            </w:r>
            <w:r w:rsidRPr="000C2DF3">
              <w:rPr>
                <w:rFonts w:asciiTheme="minorEastAsia" w:eastAsiaTheme="minorEastAsia" w:hAnsiTheme="minorEastAsia" w:cs="仿宋_GB2312" w:hint="eastAsia"/>
                <w:b/>
                <w:bCs/>
                <w:color w:val="000000" w:themeColor="text1"/>
                <w:szCs w:val="21"/>
              </w:rPr>
              <w:t>，</w:t>
            </w:r>
            <w:r w:rsidRPr="000C2DF3">
              <w:rPr>
                <w:rFonts w:asciiTheme="minorEastAsia" w:eastAsiaTheme="minorEastAsia" w:hAnsiTheme="minorEastAsia" w:cs="仿宋_GB2312"/>
                <w:b/>
                <w:bCs/>
                <w:color w:val="000000" w:themeColor="text1"/>
                <w:szCs w:val="21"/>
              </w:rPr>
              <w:t>支持移动终端</w:t>
            </w:r>
            <w:r w:rsidRPr="000C2DF3">
              <w:rPr>
                <w:rFonts w:asciiTheme="minorEastAsia" w:eastAsiaTheme="minorEastAsia" w:hAnsiTheme="minorEastAsia" w:cs="仿宋_GB2312" w:hint="eastAsia"/>
                <w:b/>
                <w:bCs/>
                <w:color w:val="000000" w:themeColor="text1"/>
                <w:szCs w:val="21"/>
              </w:rPr>
              <w:t>和网络终端</w:t>
            </w:r>
            <w:r w:rsidRPr="000C2DF3">
              <w:rPr>
                <w:rFonts w:asciiTheme="minorEastAsia" w:eastAsiaTheme="minorEastAsia" w:hAnsiTheme="minorEastAsia" w:cs="仿宋_GB2312"/>
                <w:b/>
                <w:bCs/>
                <w:color w:val="000000" w:themeColor="text1"/>
                <w:szCs w:val="21"/>
              </w:rPr>
              <w:t>填报数据的实时接入，一处填写多级（广东省级或国家级）系统上报，支持接收省级和国家级</w:t>
            </w:r>
            <w:r w:rsidRPr="000C2DF3">
              <w:rPr>
                <w:rFonts w:asciiTheme="minorEastAsia" w:eastAsiaTheme="minorEastAsia" w:hAnsiTheme="minorEastAsia" w:cs="仿宋_GB2312" w:hint="eastAsia"/>
                <w:b/>
                <w:bCs/>
                <w:color w:val="000000" w:themeColor="text1"/>
                <w:szCs w:val="21"/>
              </w:rPr>
              <w:t>平台的</w:t>
            </w:r>
            <w:r w:rsidRPr="000C2DF3">
              <w:rPr>
                <w:rFonts w:asciiTheme="minorEastAsia" w:eastAsiaTheme="minorEastAsia" w:hAnsiTheme="minorEastAsia" w:cs="仿宋_GB2312"/>
                <w:b/>
                <w:bCs/>
                <w:color w:val="000000" w:themeColor="text1"/>
                <w:szCs w:val="21"/>
              </w:rPr>
              <w:t>填报任务，支持任务导出和打印；</w:t>
            </w:r>
          </w:p>
          <w:p w:rsidR="005E761F" w:rsidRPr="000C2DF3" w:rsidRDefault="00544712">
            <w:pPr>
              <w:spacing w:line="360" w:lineRule="auto"/>
              <w:ind w:firstLineChars="91" w:firstLine="191"/>
              <w:rPr>
                <w:rFonts w:asciiTheme="minorEastAsia" w:eastAsiaTheme="minorEastAsia" w:hAnsiTheme="minorEastAsia" w:cs="仿宋_GB2312"/>
                <w:bCs/>
                <w:color w:val="000000" w:themeColor="text1"/>
                <w:szCs w:val="21"/>
              </w:rPr>
            </w:pPr>
            <w:r w:rsidRPr="000C2DF3">
              <w:rPr>
                <w:rFonts w:asciiTheme="minorEastAsia" w:eastAsiaTheme="minorEastAsia" w:hAnsiTheme="minorEastAsia" w:cs="仿宋_GB2312"/>
                <w:bCs/>
                <w:color w:val="000000" w:themeColor="text1"/>
                <w:szCs w:val="21"/>
              </w:rPr>
              <w:t>1.4设备接口、大数据存储及输出、模型运算</w:t>
            </w:r>
          </w:p>
          <w:p w:rsidR="005E761F" w:rsidRPr="000C2DF3" w:rsidRDefault="00544712">
            <w:pPr>
              <w:spacing w:line="360" w:lineRule="auto"/>
              <w:ind w:firstLine="219"/>
              <w:rPr>
                <w:rFonts w:asciiTheme="minorEastAsia" w:eastAsiaTheme="minorEastAsia" w:hAnsiTheme="minorEastAsia" w:cs="仿宋_GB2312"/>
                <w:bCs/>
                <w:color w:val="000000" w:themeColor="text1"/>
                <w:szCs w:val="21"/>
              </w:rPr>
            </w:pPr>
            <w:r w:rsidRPr="000C2DF3">
              <w:rPr>
                <w:rFonts w:asciiTheme="minorEastAsia" w:eastAsiaTheme="minorEastAsia" w:hAnsiTheme="minorEastAsia" w:cs="仿宋_GB2312" w:hint="eastAsia"/>
                <w:bCs/>
                <w:color w:val="000000" w:themeColor="text1"/>
                <w:szCs w:val="21"/>
              </w:rPr>
              <w:t>（</w:t>
            </w:r>
            <w:r w:rsidRPr="000C2DF3">
              <w:rPr>
                <w:rFonts w:asciiTheme="minorEastAsia" w:eastAsiaTheme="minorEastAsia" w:hAnsiTheme="minorEastAsia" w:cs="仿宋_GB2312"/>
                <w:bCs/>
                <w:color w:val="000000" w:themeColor="text1"/>
                <w:szCs w:val="21"/>
              </w:rPr>
              <w:t>1）设备接口：支持从虫情测报灯、性诱设备、小气象仪等各类物联网设备接入数据，支持与各个植保物联网设备品牌、投标人进行对接；支持硬件网关协议匹配，接入硬件网关设备的数据或直接接入物联网设备数据；</w:t>
            </w:r>
          </w:p>
          <w:p w:rsidR="005E761F" w:rsidRPr="000C2DF3" w:rsidRDefault="00544712">
            <w:pPr>
              <w:spacing w:line="360" w:lineRule="auto"/>
              <w:ind w:firstLine="219"/>
              <w:rPr>
                <w:rFonts w:asciiTheme="minorEastAsia" w:eastAsiaTheme="minorEastAsia" w:hAnsiTheme="minorEastAsia" w:cs="仿宋_GB2312"/>
                <w:bCs/>
                <w:color w:val="000000" w:themeColor="text1"/>
                <w:szCs w:val="21"/>
              </w:rPr>
            </w:pPr>
            <w:r w:rsidRPr="000C2DF3">
              <w:rPr>
                <w:rFonts w:asciiTheme="minorEastAsia" w:eastAsiaTheme="minorEastAsia" w:hAnsiTheme="minorEastAsia" w:cs="仿宋_GB2312" w:hint="eastAsia"/>
                <w:bCs/>
                <w:color w:val="000000" w:themeColor="text1"/>
                <w:szCs w:val="21"/>
              </w:rPr>
              <w:t>（</w:t>
            </w:r>
            <w:r w:rsidRPr="000C2DF3">
              <w:rPr>
                <w:rFonts w:asciiTheme="minorEastAsia" w:eastAsiaTheme="minorEastAsia" w:hAnsiTheme="minorEastAsia" w:cs="仿宋_GB2312"/>
                <w:bCs/>
                <w:color w:val="000000" w:themeColor="text1"/>
                <w:szCs w:val="21"/>
              </w:rPr>
              <w:t>2）大数据储存及输出：具备标准化数据输出接口，支持与省级平台、</w:t>
            </w:r>
            <w:r w:rsidRPr="000C2DF3">
              <w:rPr>
                <w:rFonts w:asciiTheme="minorEastAsia" w:eastAsiaTheme="minorEastAsia" w:hAnsiTheme="minorEastAsia" w:cs="仿宋_GB2312" w:hint="eastAsia"/>
                <w:bCs/>
                <w:color w:val="000000" w:themeColor="text1"/>
                <w:szCs w:val="21"/>
              </w:rPr>
              <w:t>国家级平台</w:t>
            </w:r>
            <w:r w:rsidRPr="000C2DF3">
              <w:rPr>
                <w:rFonts w:asciiTheme="minorEastAsia" w:eastAsiaTheme="minorEastAsia" w:hAnsiTheme="minorEastAsia" w:cs="仿宋_GB2312"/>
                <w:bCs/>
                <w:color w:val="000000" w:themeColor="text1"/>
                <w:szCs w:val="21"/>
              </w:rPr>
              <w:t>实现数据层面对接，数据录入（移动端）支持调查数据移动端随时填报,支持数据随时回传服务器；</w:t>
            </w:r>
          </w:p>
          <w:p w:rsidR="005E761F" w:rsidRPr="000C2DF3" w:rsidRDefault="00544712">
            <w:pPr>
              <w:spacing w:line="360" w:lineRule="auto"/>
              <w:ind w:firstLineChars="200" w:firstLine="420"/>
              <w:rPr>
                <w:rFonts w:asciiTheme="minorEastAsia" w:eastAsiaTheme="minorEastAsia" w:hAnsiTheme="minorEastAsia" w:cs="仿宋_GB2312"/>
                <w:bCs/>
                <w:color w:val="000000" w:themeColor="text1"/>
                <w:szCs w:val="21"/>
              </w:rPr>
            </w:pPr>
            <w:r w:rsidRPr="000C2DF3">
              <w:rPr>
                <w:rFonts w:asciiTheme="minorEastAsia" w:eastAsiaTheme="minorEastAsia" w:hAnsiTheme="minorEastAsia" w:cs="仿宋_GB2312"/>
                <w:bCs/>
                <w:color w:val="000000" w:themeColor="text1"/>
                <w:szCs w:val="21"/>
              </w:rPr>
              <w:t>1.5预测结果分析、数据调查、病虫情报、GIS分析、病虫害档案</w:t>
            </w:r>
          </w:p>
          <w:p w:rsidR="005E761F" w:rsidRPr="000C2DF3" w:rsidRDefault="00544712">
            <w:pPr>
              <w:spacing w:line="360" w:lineRule="auto"/>
              <w:ind w:firstLine="219"/>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w:t>
            </w:r>
            <w:r w:rsidRPr="000C2DF3">
              <w:rPr>
                <w:rFonts w:asciiTheme="minorEastAsia" w:eastAsiaTheme="minorEastAsia" w:hAnsiTheme="minorEastAsia" w:cs="仿宋_GB2312"/>
                <w:color w:val="000000" w:themeColor="text1"/>
                <w:szCs w:val="21"/>
              </w:rPr>
              <w:t>1）支持设备信息添加、维护，设备状态查看等设备管理；</w:t>
            </w:r>
          </w:p>
          <w:p w:rsidR="005E761F" w:rsidRPr="000C2DF3" w:rsidRDefault="00544712">
            <w:pPr>
              <w:spacing w:line="360" w:lineRule="auto"/>
              <w:ind w:firstLine="219"/>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w:t>
            </w:r>
            <w:r w:rsidRPr="000C2DF3">
              <w:rPr>
                <w:rFonts w:asciiTheme="minorEastAsia" w:eastAsiaTheme="minorEastAsia" w:hAnsiTheme="minorEastAsia" w:cs="仿宋_GB2312"/>
                <w:color w:val="000000" w:themeColor="text1"/>
                <w:szCs w:val="21"/>
              </w:rPr>
              <w:t>2）支持物联网设备采集图像的筛选、查看；</w:t>
            </w:r>
          </w:p>
          <w:p w:rsidR="005E761F" w:rsidRPr="000C2DF3" w:rsidRDefault="00544712">
            <w:pPr>
              <w:spacing w:line="360" w:lineRule="auto"/>
              <w:ind w:firstLine="219"/>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w:t>
            </w:r>
            <w:r w:rsidRPr="000C2DF3">
              <w:rPr>
                <w:rFonts w:asciiTheme="minorEastAsia" w:eastAsiaTheme="minorEastAsia" w:hAnsiTheme="minorEastAsia" w:cs="仿宋_GB2312"/>
                <w:color w:val="000000" w:themeColor="text1"/>
                <w:szCs w:val="21"/>
              </w:rPr>
              <w:t>3）支持对县域接入的监测点信息进行管理；</w:t>
            </w:r>
          </w:p>
          <w:p w:rsidR="005E761F" w:rsidRPr="000C2DF3" w:rsidRDefault="00544712">
            <w:pPr>
              <w:spacing w:line="360" w:lineRule="auto"/>
              <w:ind w:firstLine="219"/>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lastRenderedPageBreak/>
              <w:t>（</w:t>
            </w:r>
            <w:r w:rsidRPr="000C2DF3">
              <w:rPr>
                <w:rFonts w:asciiTheme="minorEastAsia" w:eastAsiaTheme="minorEastAsia" w:hAnsiTheme="minorEastAsia" w:cs="仿宋_GB2312"/>
                <w:color w:val="000000" w:themeColor="text1"/>
                <w:szCs w:val="21"/>
              </w:rPr>
              <w:t>4）支持对测报人员进行管理，对账号进行分配，账号权限进行管理；</w:t>
            </w:r>
          </w:p>
          <w:p w:rsidR="005E761F" w:rsidRPr="000C2DF3" w:rsidRDefault="00544712">
            <w:pPr>
              <w:spacing w:line="360" w:lineRule="auto"/>
              <w:ind w:firstLine="219"/>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w:t>
            </w:r>
            <w:r w:rsidRPr="000C2DF3">
              <w:rPr>
                <w:rFonts w:asciiTheme="minorEastAsia" w:eastAsiaTheme="minorEastAsia" w:hAnsiTheme="minorEastAsia" w:cs="仿宋_GB2312"/>
                <w:color w:val="000000" w:themeColor="text1"/>
                <w:szCs w:val="21"/>
              </w:rPr>
              <w:t>5）支持对病虫害、视频资料等植保知识数据进行发布；</w:t>
            </w:r>
          </w:p>
          <w:p w:rsidR="005E761F" w:rsidRPr="000C2DF3" w:rsidRDefault="00544712">
            <w:pPr>
              <w:spacing w:line="360" w:lineRule="auto"/>
              <w:ind w:firstLine="219"/>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w:t>
            </w:r>
            <w:r w:rsidRPr="000C2DF3">
              <w:rPr>
                <w:rFonts w:asciiTheme="minorEastAsia" w:eastAsiaTheme="minorEastAsia" w:hAnsiTheme="minorEastAsia" w:cs="仿宋_GB2312"/>
                <w:color w:val="000000" w:themeColor="text1"/>
                <w:szCs w:val="21"/>
              </w:rPr>
              <w:t>6）支持综合性展示页面，展示物联网设备状态、基础数据及数据分析图表；</w:t>
            </w:r>
          </w:p>
          <w:p w:rsidR="005E761F" w:rsidRPr="000C2DF3" w:rsidRDefault="00544712">
            <w:pPr>
              <w:spacing w:line="360" w:lineRule="auto"/>
              <w:ind w:firstLine="219"/>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w:t>
            </w:r>
            <w:r w:rsidRPr="000C2DF3">
              <w:rPr>
                <w:rFonts w:asciiTheme="minorEastAsia" w:eastAsiaTheme="minorEastAsia" w:hAnsiTheme="minorEastAsia" w:cs="仿宋_GB2312"/>
                <w:color w:val="000000" w:themeColor="text1"/>
                <w:szCs w:val="21"/>
              </w:rPr>
              <w:t>7）支持监视主要设备的实时数据采集情况、设备状态；</w:t>
            </w:r>
          </w:p>
          <w:p w:rsidR="005E761F" w:rsidRPr="000C2DF3" w:rsidRDefault="00544712">
            <w:pPr>
              <w:spacing w:line="360" w:lineRule="auto"/>
              <w:ind w:firstLine="219"/>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w:t>
            </w:r>
            <w:r w:rsidRPr="000C2DF3">
              <w:rPr>
                <w:rFonts w:asciiTheme="minorEastAsia" w:eastAsiaTheme="minorEastAsia" w:hAnsiTheme="minorEastAsia" w:cs="仿宋_GB2312"/>
                <w:color w:val="000000" w:themeColor="text1"/>
                <w:szCs w:val="21"/>
              </w:rPr>
              <w:t>8）采用扁平化设计风格，界面美观。</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2.硬件：配植保工作机及移动终端硬件。</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 xml:space="preserve">2.1数据分析设备1台：显示屏幕尺寸15英寸及以上，分辨率1920*1080以上；处理器核心4个以上；4GB以上运行内存；500G以上硬盘容量；独立显卡，显存 2GB </w:t>
            </w:r>
            <w:r w:rsidRPr="000C2DF3">
              <w:rPr>
                <w:rFonts w:asciiTheme="minorEastAsia" w:eastAsiaTheme="minorEastAsia" w:hAnsiTheme="minorEastAsia" w:cs="仿宋_GB2312" w:hint="eastAsia"/>
                <w:color w:val="000000" w:themeColor="text1"/>
                <w:szCs w:val="21"/>
              </w:rPr>
              <w:t>或以上；</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2.2手机移动终端4台：屏幕显示尺寸5.0寸及以上；支持八核心及以上数量处理器；支持6GB及以上运行内存；支持64GB及以上存储容量；支持Android7.0以上版本操作系统；支持联通、移动和电信4G全制式；摄像头支持1200万及以上像素值。</w:t>
            </w:r>
          </w:p>
        </w:tc>
      </w:tr>
      <w:tr w:rsidR="000C2DF3" w:rsidRPr="000C2DF3">
        <w:tc>
          <w:tcPr>
            <w:tcW w:w="746" w:type="dxa"/>
            <w:tcMar>
              <w:top w:w="0" w:type="dxa"/>
              <w:left w:w="108" w:type="dxa"/>
              <w:bottom w:w="0" w:type="dxa"/>
              <w:right w:w="108" w:type="dxa"/>
            </w:tcMar>
            <w:vAlign w:val="center"/>
          </w:tcPr>
          <w:p w:rsidR="005E761F" w:rsidRPr="000C2DF3" w:rsidRDefault="00544712">
            <w:pPr>
              <w:adjustRightInd w:val="0"/>
              <w:snapToGrid w:val="0"/>
              <w:spacing w:beforeLines="25" w:before="60" w:afterLines="25" w:after="60" w:line="360" w:lineRule="auto"/>
              <w:ind w:firstLine="219"/>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lang w:bidi="ar"/>
              </w:rPr>
              <w:lastRenderedPageBreak/>
              <w:t>2</w:t>
            </w:r>
          </w:p>
        </w:tc>
        <w:tc>
          <w:tcPr>
            <w:tcW w:w="1730" w:type="dxa"/>
            <w:tcMar>
              <w:top w:w="0" w:type="dxa"/>
              <w:left w:w="108" w:type="dxa"/>
              <w:bottom w:w="0" w:type="dxa"/>
              <w:right w:w="108" w:type="dxa"/>
            </w:tcMar>
            <w:vAlign w:val="center"/>
          </w:tcPr>
          <w:p w:rsidR="005E761F" w:rsidRPr="000C2DF3" w:rsidRDefault="00544712">
            <w:pPr>
              <w:adjustRightInd w:val="0"/>
              <w:snapToGrid w:val="0"/>
              <w:spacing w:beforeLines="25" w:before="60" w:afterLines="25" w:after="60" w:line="360" w:lineRule="auto"/>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lang w:bidi="ar"/>
              </w:rPr>
              <w:t>农作物病虫害实时监控物联网设备</w:t>
            </w:r>
          </w:p>
        </w:tc>
        <w:tc>
          <w:tcPr>
            <w:tcW w:w="5741" w:type="dxa"/>
            <w:tcMar>
              <w:top w:w="0" w:type="dxa"/>
              <w:left w:w="108" w:type="dxa"/>
              <w:bottom w:w="0" w:type="dxa"/>
              <w:right w:w="108" w:type="dxa"/>
            </w:tcMar>
            <w:vAlign w:val="center"/>
          </w:tcPr>
          <w:p w:rsidR="005E761F" w:rsidRPr="000C2DF3" w:rsidRDefault="00544712">
            <w:pPr>
              <w:spacing w:line="360" w:lineRule="auto"/>
              <w:ind w:firstLineChars="91" w:firstLine="192"/>
              <w:rPr>
                <w:rFonts w:asciiTheme="minorEastAsia" w:eastAsiaTheme="minorEastAsia" w:hAnsiTheme="minorEastAsia" w:cs="仿宋_GB2312"/>
                <w:b/>
                <w:bCs/>
                <w:color w:val="000000" w:themeColor="text1"/>
                <w:szCs w:val="21"/>
              </w:rPr>
            </w:pPr>
            <w:r w:rsidRPr="000C2DF3">
              <w:rPr>
                <w:rFonts w:asciiTheme="minorEastAsia" w:eastAsiaTheme="minorEastAsia" w:hAnsiTheme="minorEastAsia" w:cs="仿宋_GB2312" w:hint="eastAsia"/>
                <w:b/>
                <w:color w:val="000000" w:themeColor="text1"/>
                <w:szCs w:val="21"/>
              </w:rPr>
              <w:t>▲</w:t>
            </w:r>
            <w:r w:rsidRPr="000C2DF3">
              <w:rPr>
                <w:rFonts w:asciiTheme="minorEastAsia" w:eastAsiaTheme="minorEastAsia" w:hAnsiTheme="minorEastAsia" w:cs="仿宋_GB2312"/>
                <w:b/>
                <w:color w:val="000000" w:themeColor="text1"/>
                <w:szCs w:val="21"/>
              </w:rPr>
              <w:t>1.农作</w:t>
            </w:r>
            <w:r w:rsidRPr="000C2DF3">
              <w:rPr>
                <w:rFonts w:asciiTheme="minorEastAsia" w:eastAsiaTheme="minorEastAsia" w:hAnsiTheme="minorEastAsia" w:cs="仿宋_GB2312" w:hint="eastAsia"/>
                <w:b/>
                <w:bCs/>
                <w:color w:val="000000" w:themeColor="text1"/>
                <w:szCs w:val="21"/>
              </w:rPr>
              <w:t>物病虫害监控的物联网软件平台，需包括智能虫情信息采集子系统、小气候信息采集子系统、生态远程实时监测子系统等功能模块。</w:t>
            </w:r>
            <w:r w:rsidRPr="000C2DF3">
              <w:rPr>
                <w:rFonts w:asciiTheme="minorEastAsia" w:eastAsiaTheme="minorEastAsia" w:hAnsiTheme="minorEastAsia" w:cs="仿宋_GB2312"/>
                <w:b/>
                <w:bCs/>
                <w:color w:val="000000" w:themeColor="text1"/>
                <w:szCs w:val="21"/>
              </w:rPr>
              <w:t>(提供设备第三方检测报告，或制造商标有技术参数的宣传彩页，或制造商网站标有技术参数的网页截图，</w:t>
            </w:r>
            <w:r w:rsidRPr="000C2DF3">
              <w:rPr>
                <w:rFonts w:asciiTheme="minorEastAsia" w:eastAsiaTheme="minorEastAsia" w:hAnsiTheme="minorEastAsia" w:cs="仿宋_GB2312" w:hint="eastAsia"/>
                <w:b/>
                <w:color w:val="000000" w:themeColor="text1"/>
                <w:szCs w:val="21"/>
              </w:rPr>
              <w:t>并</w:t>
            </w:r>
            <w:r w:rsidRPr="000C2DF3">
              <w:rPr>
                <w:rFonts w:asciiTheme="minorEastAsia" w:eastAsiaTheme="minorEastAsia" w:hAnsiTheme="minorEastAsia" w:cs="仿宋_GB2312" w:hint="eastAsia"/>
                <w:b/>
                <w:bCs/>
                <w:color w:val="000000" w:themeColor="text1"/>
                <w:szCs w:val="21"/>
              </w:rPr>
              <w:t>加盖投标人公章</w:t>
            </w:r>
            <w:r w:rsidRPr="000C2DF3">
              <w:rPr>
                <w:rFonts w:asciiTheme="minorEastAsia" w:eastAsiaTheme="minorEastAsia" w:hAnsiTheme="minorEastAsia" w:cs="仿宋_GB2312"/>
                <w:b/>
                <w:bCs/>
                <w:color w:val="000000" w:themeColor="text1"/>
                <w:szCs w:val="21"/>
              </w:rPr>
              <w:t>)</w:t>
            </w:r>
          </w:p>
          <w:p w:rsidR="005E761F" w:rsidRPr="000C2DF3" w:rsidRDefault="00544712">
            <w:pPr>
              <w:spacing w:line="360" w:lineRule="auto"/>
              <w:ind w:firstLineChars="175" w:firstLine="368"/>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2.兼容性强，无流量、通过无线传输将全天候实时采集信息数据发送到中心站自动上传数据</w:t>
            </w:r>
            <w:r w:rsidRPr="000C2DF3">
              <w:rPr>
                <w:rFonts w:asciiTheme="minorEastAsia" w:eastAsiaTheme="minorEastAsia" w:hAnsiTheme="minorEastAsia" w:cs="仿宋_GB2312" w:hint="eastAsia"/>
                <w:color w:val="000000" w:themeColor="text1"/>
                <w:szCs w:val="21"/>
              </w:rPr>
              <w:t>库，根据实时数据及历史大数据，系统分析对比运算，自动进入模型，智能控制范围内任何区域的四情（苗情、墒情、病虫情、灾情）监测、预警，预报达到标准化、网络化、可视化、模型化、智能化。</w:t>
            </w:r>
          </w:p>
          <w:p w:rsidR="005E761F" w:rsidRPr="000C2DF3" w:rsidRDefault="00544712">
            <w:pPr>
              <w:spacing w:line="360" w:lineRule="auto"/>
              <w:ind w:firstLineChars="175" w:firstLine="368"/>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3.用户可以通过移动端和PC端随时随地登录自己专属的网络客户端，访问田间的实时数据并进行系统管理。结合系统预警模型，对作物实时远程监测与诊断，并获得智能化、自动化的解决方案，实现作物生长动态监测和人工远程管理。</w:t>
            </w:r>
          </w:p>
          <w:p w:rsidR="005E761F" w:rsidRPr="000C2DF3" w:rsidRDefault="00544712">
            <w:pPr>
              <w:spacing w:line="360" w:lineRule="auto"/>
              <w:ind w:firstLineChars="175" w:firstLine="368"/>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4.设备管理功能：支持设备信息添加、维护、设备状态查看等。</w:t>
            </w:r>
          </w:p>
          <w:p w:rsidR="005E761F" w:rsidRPr="000C2DF3" w:rsidRDefault="00544712">
            <w:pPr>
              <w:spacing w:line="360" w:lineRule="auto"/>
              <w:ind w:firstLineChars="175" w:firstLine="368"/>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5.账号管理：可对测报人员的账号分配管理、设立不同权限的子账号。</w:t>
            </w:r>
          </w:p>
        </w:tc>
      </w:tr>
      <w:tr w:rsidR="000C2DF3" w:rsidRPr="000C2DF3">
        <w:tc>
          <w:tcPr>
            <w:tcW w:w="746" w:type="dxa"/>
            <w:tcMar>
              <w:top w:w="0" w:type="dxa"/>
              <w:left w:w="108" w:type="dxa"/>
              <w:bottom w:w="0" w:type="dxa"/>
              <w:right w:w="108" w:type="dxa"/>
            </w:tcMar>
            <w:vAlign w:val="center"/>
          </w:tcPr>
          <w:p w:rsidR="005E761F" w:rsidRPr="000C2DF3" w:rsidRDefault="00544712">
            <w:pPr>
              <w:adjustRightInd w:val="0"/>
              <w:snapToGrid w:val="0"/>
              <w:spacing w:beforeLines="25" w:before="60" w:afterLines="25" w:after="60" w:line="360" w:lineRule="auto"/>
              <w:ind w:firstLine="219"/>
              <w:rPr>
                <w:rFonts w:asciiTheme="minorEastAsia" w:eastAsiaTheme="minorEastAsia" w:hAnsiTheme="minorEastAsia" w:cs="仿宋_GB2312"/>
                <w:color w:val="000000" w:themeColor="text1"/>
                <w:szCs w:val="21"/>
                <w:lang w:bidi="ar"/>
              </w:rPr>
            </w:pPr>
            <w:r w:rsidRPr="000C2DF3">
              <w:rPr>
                <w:rFonts w:asciiTheme="minorEastAsia" w:eastAsiaTheme="minorEastAsia" w:hAnsiTheme="minorEastAsia" w:cs="仿宋_GB2312"/>
                <w:color w:val="000000" w:themeColor="text1"/>
                <w:szCs w:val="21"/>
                <w:lang w:bidi="ar"/>
              </w:rPr>
              <w:lastRenderedPageBreak/>
              <w:t>3</w:t>
            </w:r>
          </w:p>
        </w:tc>
        <w:tc>
          <w:tcPr>
            <w:tcW w:w="1730" w:type="dxa"/>
            <w:tcMar>
              <w:top w:w="0" w:type="dxa"/>
              <w:left w:w="108" w:type="dxa"/>
              <w:bottom w:w="0" w:type="dxa"/>
              <w:right w:w="108" w:type="dxa"/>
            </w:tcMar>
            <w:vAlign w:val="center"/>
          </w:tcPr>
          <w:p w:rsidR="005E761F" w:rsidRPr="000C2DF3" w:rsidRDefault="00544712">
            <w:pPr>
              <w:adjustRightInd w:val="0"/>
              <w:snapToGrid w:val="0"/>
              <w:spacing w:beforeLines="25" w:before="60" w:afterLines="25" w:after="60" w:line="360" w:lineRule="auto"/>
              <w:jc w:val="center"/>
              <w:rPr>
                <w:rFonts w:asciiTheme="minorEastAsia" w:eastAsiaTheme="minorEastAsia" w:hAnsiTheme="minorEastAsia" w:cs="仿宋_GB2312"/>
                <w:color w:val="000000" w:themeColor="text1"/>
                <w:szCs w:val="21"/>
                <w:lang w:bidi="ar"/>
              </w:rPr>
            </w:pPr>
            <w:r w:rsidRPr="000C2DF3">
              <w:rPr>
                <w:rFonts w:asciiTheme="minorEastAsia" w:eastAsiaTheme="minorEastAsia" w:hAnsiTheme="minorEastAsia" w:cs="仿宋_GB2312" w:hint="eastAsia"/>
                <w:color w:val="000000" w:themeColor="text1"/>
                <w:kern w:val="0"/>
                <w:szCs w:val="21"/>
                <w:lang w:bidi="ar"/>
              </w:rPr>
              <w:t>虫情信息自动采集传输设备</w:t>
            </w:r>
          </w:p>
        </w:tc>
        <w:tc>
          <w:tcPr>
            <w:tcW w:w="5741" w:type="dxa"/>
            <w:tcMar>
              <w:top w:w="0" w:type="dxa"/>
              <w:left w:w="108" w:type="dxa"/>
              <w:bottom w:w="0" w:type="dxa"/>
              <w:right w:w="108" w:type="dxa"/>
            </w:tcMar>
            <w:vAlign w:val="center"/>
          </w:tcPr>
          <w:p w:rsidR="005E761F" w:rsidRPr="000C2DF3" w:rsidRDefault="00544712">
            <w:pPr>
              <w:spacing w:line="360" w:lineRule="auto"/>
              <w:ind w:firstLineChars="91" w:firstLine="192"/>
              <w:rPr>
                <w:rFonts w:asciiTheme="minorEastAsia" w:eastAsiaTheme="minorEastAsia" w:hAnsiTheme="minorEastAsia" w:cs="仿宋_GB2312"/>
                <w:bCs/>
                <w:color w:val="000000" w:themeColor="text1"/>
                <w:szCs w:val="21"/>
              </w:rPr>
            </w:pPr>
            <w:r w:rsidRPr="000C2DF3">
              <w:rPr>
                <w:rFonts w:asciiTheme="minorEastAsia" w:eastAsiaTheme="minorEastAsia" w:hAnsiTheme="minorEastAsia" w:cs="仿宋_GB2312" w:hint="eastAsia"/>
                <w:b/>
                <w:color w:val="000000" w:themeColor="text1"/>
                <w:szCs w:val="21"/>
              </w:rPr>
              <w:t>▲</w:t>
            </w:r>
            <w:r w:rsidRPr="000C2DF3">
              <w:rPr>
                <w:rFonts w:asciiTheme="minorEastAsia" w:eastAsiaTheme="minorEastAsia" w:hAnsiTheme="minorEastAsia" w:cs="仿宋_GB2312"/>
                <w:b/>
                <w:color w:val="000000" w:themeColor="text1"/>
                <w:szCs w:val="21"/>
              </w:rPr>
              <w:t xml:space="preserve">1.虫情信息自动采集传输设备符合GB/T24689.1-2009 </w:t>
            </w:r>
            <w:r w:rsidRPr="000C2DF3">
              <w:rPr>
                <w:rFonts w:asciiTheme="minorEastAsia" w:eastAsiaTheme="minorEastAsia" w:hAnsiTheme="minorEastAsia" w:cs="仿宋_GB2312" w:hint="eastAsia"/>
                <w:b/>
                <w:color w:val="000000" w:themeColor="text1"/>
                <w:szCs w:val="21"/>
              </w:rPr>
              <w:t>植物保护机械</w:t>
            </w:r>
            <w:r w:rsidRPr="000C2DF3">
              <w:rPr>
                <w:rFonts w:asciiTheme="minorEastAsia" w:eastAsiaTheme="minorEastAsia" w:hAnsiTheme="minorEastAsia" w:cs="仿宋_GB2312"/>
                <w:b/>
                <w:color w:val="000000" w:themeColor="text1"/>
                <w:szCs w:val="21"/>
              </w:rPr>
              <w:t xml:space="preserve"> </w:t>
            </w:r>
            <w:r w:rsidRPr="000C2DF3">
              <w:rPr>
                <w:rFonts w:asciiTheme="minorEastAsia" w:eastAsiaTheme="minorEastAsia" w:hAnsiTheme="minorEastAsia" w:cs="仿宋_GB2312" w:hint="eastAsia"/>
                <w:b/>
                <w:color w:val="000000" w:themeColor="text1"/>
                <w:szCs w:val="21"/>
              </w:rPr>
              <w:t>虫情测报灯标准。</w:t>
            </w:r>
            <w:r w:rsidRPr="000C2DF3">
              <w:rPr>
                <w:rFonts w:asciiTheme="minorEastAsia" w:eastAsiaTheme="minorEastAsia" w:hAnsiTheme="minorEastAsia" w:cs="仿宋_GB2312"/>
                <w:b/>
                <w:bCs/>
                <w:color w:val="000000" w:themeColor="text1"/>
                <w:szCs w:val="21"/>
              </w:rPr>
              <w:t>(提供设备第三方检测报告，或制造商标有技术参数的宣传彩页，或制造商网站标有技术参数的网页截图，</w:t>
            </w:r>
            <w:r w:rsidRPr="000C2DF3">
              <w:rPr>
                <w:rFonts w:asciiTheme="minorEastAsia" w:eastAsiaTheme="minorEastAsia" w:hAnsiTheme="minorEastAsia" w:cs="仿宋_GB2312" w:hint="eastAsia"/>
                <w:b/>
                <w:color w:val="000000" w:themeColor="text1"/>
                <w:szCs w:val="21"/>
              </w:rPr>
              <w:t>并</w:t>
            </w:r>
            <w:r w:rsidRPr="000C2DF3">
              <w:rPr>
                <w:rFonts w:asciiTheme="minorEastAsia" w:eastAsiaTheme="minorEastAsia" w:hAnsiTheme="minorEastAsia" w:cs="仿宋_GB2312" w:hint="eastAsia"/>
                <w:b/>
                <w:bCs/>
                <w:color w:val="000000" w:themeColor="text1"/>
                <w:szCs w:val="21"/>
              </w:rPr>
              <w:t>加盖投标人公章</w:t>
            </w:r>
            <w:r w:rsidRPr="000C2DF3">
              <w:rPr>
                <w:rFonts w:asciiTheme="minorEastAsia" w:eastAsiaTheme="minorEastAsia" w:hAnsiTheme="minorEastAsia" w:cs="仿宋_GB2312"/>
                <w:b/>
                <w:bCs/>
                <w:color w:val="000000" w:themeColor="text1"/>
                <w:szCs w:val="21"/>
              </w:rPr>
              <w:t>)</w:t>
            </w:r>
          </w:p>
          <w:p w:rsidR="005E761F" w:rsidRPr="000C2DF3" w:rsidRDefault="00544712">
            <w:pPr>
              <w:spacing w:line="360" w:lineRule="auto"/>
              <w:ind w:firstLineChars="91" w:firstLine="191"/>
              <w:rPr>
                <w:rFonts w:asciiTheme="minorEastAsia" w:eastAsiaTheme="minorEastAsia" w:hAnsiTheme="minorEastAsia" w:cs="仿宋_GB2312"/>
                <w:bCs/>
                <w:color w:val="000000" w:themeColor="text1"/>
                <w:szCs w:val="21"/>
              </w:rPr>
            </w:pPr>
            <w:r w:rsidRPr="000C2DF3">
              <w:rPr>
                <w:rFonts w:asciiTheme="minorEastAsia" w:eastAsiaTheme="minorEastAsia" w:hAnsiTheme="minorEastAsia" w:cs="仿宋_GB2312"/>
                <w:bCs/>
                <w:color w:val="000000" w:themeColor="text1"/>
                <w:szCs w:val="21"/>
              </w:rPr>
              <w:t>2.操作方式多样。可通过网页版和小程序实时数据查看，可查看设备位置、工作环境、气象数据、虫体图像、种类及发生趋势图和发送预警信息。对常规害虫自动识别功能，照片拍完后自动上传到平台，</w:t>
            </w:r>
            <w:r w:rsidRPr="000C2DF3">
              <w:rPr>
                <w:rFonts w:asciiTheme="minorEastAsia" w:eastAsiaTheme="minorEastAsia" w:hAnsiTheme="minorEastAsia" w:cs="仿宋_GB2312" w:hint="eastAsia"/>
                <w:bCs/>
                <w:color w:val="000000" w:themeColor="text1"/>
                <w:szCs w:val="21"/>
              </w:rPr>
              <w:t>平台</w:t>
            </w:r>
            <w:r w:rsidRPr="000C2DF3">
              <w:rPr>
                <w:rFonts w:asciiTheme="minorEastAsia" w:eastAsiaTheme="minorEastAsia" w:hAnsiTheme="minorEastAsia" w:cs="仿宋_GB2312"/>
                <w:bCs/>
                <w:color w:val="000000" w:themeColor="text1"/>
                <w:szCs w:val="21"/>
              </w:rPr>
              <w:t>根据接收到的信息，自动识别害虫种类、数量，并进行统计分析</w:t>
            </w:r>
            <w:r w:rsidRPr="000C2DF3">
              <w:rPr>
                <w:rFonts w:asciiTheme="minorEastAsia" w:eastAsiaTheme="minorEastAsia" w:hAnsiTheme="minorEastAsia" w:cs="仿宋_GB2312" w:hint="eastAsia"/>
                <w:bCs/>
                <w:color w:val="000000" w:themeColor="text1"/>
                <w:szCs w:val="21"/>
              </w:rPr>
              <w:t>，可</w:t>
            </w:r>
            <w:r w:rsidRPr="000C2DF3">
              <w:rPr>
                <w:rFonts w:asciiTheme="minorEastAsia" w:eastAsiaTheme="minorEastAsia" w:hAnsiTheme="minorEastAsia" w:cs="仿宋_GB2312" w:hint="eastAsia"/>
                <w:color w:val="000000" w:themeColor="text1"/>
                <w:szCs w:val="21"/>
              </w:rPr>
              <w:t>无缝接入到用户指定系统</w:t>
            </w:r>
            <w:r w:rsidRPr="000C2DF3">
              <w:rPr>
                <w:rFonts w:asciiTheme="minorEastAsia" w:eastAsiaTheme="minorEastAsia" w:hAnsiTheme="minorEastAsia" w:cs="仿宋_GB2312"/>
                <w:bCs/>
                <w:color w:val="000000" w:themeColor="text1"/>
                <w:szCs w:val="21"/>
              </w:rPr>
              <w:t>。</w:t>
            </w:r>
          </w:p>
          <w:p w:rsidR="005E761F" w:rsidRPr="000C2DF3" w:rsidRDefault="00544712">
            <w:pPr>
              <w:spacing w:line="360" w:lineRule="auto"/>
              <w:ind w:firstLineChars="91" w:firstLine="191"/>
              <w:rPr>
                <w:rFonts w:asciiTheme="minorEastAsia" w:eastAsiaTheme="minorEastAsia" w:hAnsiTheme="minorEastAsia" w:cs="仿宋_GB2312"/>
                <w:bCs/>
                <w:color w:val="000000" w:themeColor="text1"/>
                <w:szCs w:val="21"/>
              </w:rPr>
            </w:pPr>
            <w:r w:rsidRPr="000C2DF3">
              <w:rPr>
                <w:rFonts w:asciiTheme="minorEastAsia" w:eastAsiaTheme="minorEastAsia" w:hAnsiTheme="minorEastAsia" w:cs="仿宋_GB2312"/>
                <w:bCs/>
                <w:color w:val="000000" w:themeColor="text1"/>
                <w:szCs w:val="21"/>
              </w:rPr>
              <w:t>3.自动拍照：物联网害虫监测管理系统内置2000W高清工业照相机，可实现自动拍照，实时采集害虫照片。</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4.平铺功能：有震动平铺和自动清扫功能，保证虫体不堆叠。</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5.自动清洗：有自动清洗功能，保障底板清洁，可按需设置清洗时间。</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6.语音播报：实时播报设备的工作状态进程。</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7.可视化操作：显示屏≥7寸，搭载有操作系统。</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8.适配电源：AC220V或DC24V。测报灯功率≤450W。</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9.撞击屏：设有3块互成120°角的撞击屏</w:t>
            </w:r>
            <w:r w:rsidRPr="000C2DF3">
              <w:rPr>
                <w:rFonts w:asciiTheme="minorEastAsia" w:eastAsiaTheme="minorEastAsia" w:hAnsiTheme="minorEastAsia" w:cs="仿宋_GB2312" w:hint="eastAsia"/>
                <w:color w:val="000000" w:themeColor="text1"/>
                <w:szCs w:val="21"/>
              </w:rPr>
              <w:t>。</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10.主体采用不锈材质喷塑工艺处理。外观应整齐美观，表面平整光洁，色泽均匀、无裂痕等缺陷，整体应牢固，无松动。</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11.防雨功能：带有防雨罩，下雨天可以正常工作，正常捕虫。</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12.雨虫分离技</w:t>
            </w:r>
            <w:r w:rsidRPr="000C2DF3">
              <w:rPr>
                <w:rFonts w:asciiTheme="minorEastAsia" w:eastAsiaTheme="minorEastAsia" w:hAnsiTheme="minorEastAsia" w:cs="仿宋_GB2312" w:hint="eastAsia"/>
                <w:bCs/>
                <w:color w:val="000000" w:themeColor="text1"/>
                <w:szCs w:val="21"/>
              </w:rPr>
              <w:t>术，自动雨水分流装置，突破传统测报灯的局限。排水装置：能有效将雨、虫体分离，箱体内无明显积水。</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13.虫体处理仓内温度：红外虫体处理，仓温度控制工作15分钟后达到80℃—90℃；保障虫体完整利于害虫识别的准确性。</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14.设备软件控制器：具有物联网的害虫多功能监测功能，电脑端管理系统和手机端管理系统，能有效采集、存储处理光控、雨控传感器信息，并能控制计时、诱集光源、红外处理、排水、分时等功能工作。</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15.控制系统：可以在设备终端触摸屏、PC端、APP端、微信小程序对设备进行控制操作，可以远程查看和控制：灯管开</w:t>
            </w:r>
            <w:r w:rsidRPr="000C2DF3">
              <w:rPr>
                <w:rFonts w:asciiTheme="minorEastAsia" w:eastAsiaTheme="minorEastAsia" w:hAnsiTheme="minorEastAsia" w:cs="仿宋_GB2312"/>
                <w:color w:val="000000" w:themeColor="text1"/>
                <w:szCs w:val="21"/>
              </w:rPr>
              <w:lastRenderedPageBreak/>
              <w:t>关、清扫、工作模式、拍照间隔、联网信息、远程启动/重启、设备定位、电量提醒、流量查询、温湿度显示等设备的运行状态。</w:t>
            </w:r>
          </w:p>
          <w:p w:rsidR="005E761F" w:rsidRPr="000C2DF3" w:rsidRDefault="00544712">
            <w:pPr>
              <w:spacing w:line="360" w:lineRule="auto"/>
              <w:ind w:firstLineChars="91" w:firstLine="192"/>
              <w:rPr>
                <w:rFonts w:asciiTheme="minorEastAsia" w:eastAsiaTheme="minorEastAsia" w:hAnsiTheme="minorEastAsia" w:cs="仿宋_GB2312"/>
                <w:b/>
                <w:color w:val="000000" w:themeColor="text1"/>
                <w:szCs w:val="21"/>
              </w:rPr>
            </w:pPr>
            <w:r w:rsidRPr="000C2DF3">
              <w:rPr>
                <w:rFonts w:asciiTheme="minorEastAsia" w:eastAsiaTheme="minorEastAsia" w:hAnsiTheme="minorEastAsia" w:cs="仿宋_GB2312" w:hint="eastAsia"/>
                <w:b/>
                <w:color w:val="000000" w:themeColor="text1"/>
                <w:szCs w:val="21"/>
              </w:rPr>
              <w:t>▲</w:t>
            </w:r>
            <w:r w:rsidRPr="000C2DF3">
              <w:rPr>
                <w:rFonts w:asciiTheme="minorEastAsia" w:eastAsiaTheme="minorEastAsia" w:hAnsiTheme="minorEastAsia" w:cs="仿宋_GB2312"/>
                <w:b/>
                <w:color w:val="000000" w:themeColor="text1"/>
                <w:szCs w:val="21"/>
              </w:rPr>
              <w:t>16.自动识别功能：能对一、二类农作物病虫害名录和其它常见农作物病虫害进行自动识别</w:t>
            </w:r>
            <w:r w:rsidRPr="000C2DF3">
              <w:rPr>
                <w:rFonts w:asciiTheme="minorEastAsia" w:eastAsiaTheme="minorEastAsia" w:hAnsiTheme="minorEastAsia" w:cs="仿宋_GB2312" w:hint="eastAsia"/>
                <w:b/>
                <w:color w:val="000000" w:themeColor="text1"/>
                <w:szCs w:val="21"/>
              </w:rPr>
              <w:t>和计数）</w:t>
            </w:r>
            <w:r w:rsidRPr="000C2DF3">
              <w:rPr>
                <w:rFonts w:asciiTheme="minorEastAsia" w:eastAsiaTheme="minorEastAsia" w:hAnsiTheme="minorEastAsia" w:cs="仿宋_GB2312"/>
                <w:b/>
                <w:bCs/>
                <w:color w:val="000000" w:themeColor="text1"/>
                <w:szCs w:val="21"/>
              </w:rPr>
              <w:t>(提供设备第三方检测报告，或制造商标有技术参数的宣传彩页，或制造商网站标有技术参数的网页截图，</w:t>
            </w:r>
            <w:r w:rsidRPr="000C2DF3">
              <w:rPr>
                <w:rFonts w:asciiTheme="minorEastAsia" w:eastAsiaTheme="minorEastAsia" w:hAnsiTheme="minorEastAsia" w:cs="仿宋_GB2312" w:hint="eastAsia"/>
                <w:b/>
                <w:color w:val="000000" w:themeColor="text1"/>
                <w:szCs w:val="21"/>
              </w:rPr>
              <w:t>并</w:t>
            </w:r>
            <w:r w:rsidRPr="000C2DF3">
              <w:rPr>
                <w:rFonts w:asciiTheme="minorEastAsia" w:eastAsiaTheme="minorEastAsia" w:hAnsiTheme="minorEastAsia" w:cs="仿宋_GB2312" w:hint="eastAsia"/>
                <w:b/>
                <w:bCs/>
                <w:color w:val="000000" w:themeColor="text1"/>
                <w:szCs w:val="21"/>
              </w:rPr>
              <w:t>加盖投标人公章</w:t>
            </w:r>
            <w:r w:rsidRPr="000C2DF3">
              <w:rPr>
                <w:rFonts w:asciiTheme="minorEastAsia" w:eastAsiaTheme="minorEastAsia" w:hAnsiTheme="minorEastAsia" w:cs="仿宋_GB2312"/>
                <w:b/>
                <w:bCs/>
                <w:color w:val="000000" w:themeColor="text1"/>
                <w:szCs w:val="21"/>
              </w:rPr>
              <w:t>)</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bCs/>
                <w:color w:val="000000" w:themeColor="text1"/>
                <w:szCs w:val="21"/>
              </w:rPr>
              <w:t>17.</w:t>
            </w:r>
            <w:r w:rsidRPr="000C2DF3">
              <w:rPr>
                <w:rFonts w:asciiTheme="minorEastAsia" w:eastAsiaTheme="minorEastAsia" w:hAnsiTheme="minorEastAsia" w:cs="仿宋_GB2312" w:hint="eastAsia"/>
                <w:color w:val="000000" w:themeColor="text1"/>
                <w:szCs w:val="21"/>
              </w:rPr>
              <w:t>预警和预测：可根据需要按天、周、月、年查询不同阶段的虫情数据、发生趋势图，设置预警值，当目标害虫达到预警值时可以以预警短信方式发送给用户</w:t>
            </w:r>
            <w:r w:rsidRPr="000C2DF3">
              <w:rPr>
                <w:rFonts w:asciiTheme="minorEastAsia" w:eastAsiaTheme="minorEastAsia" w:hAnsiTheme="minorEastAsia" w:cs="仿宋_GB2312"/>
                <w:color w:val="000000" w:themeColor="text1"/>
                <w:szCs w:val="21"/>
              </w:rPr>
              <w:t>;并根据检查数据和气象信息自动预测虫情发生情况。</w:t>
            </w:r>
          </w:p>
          <w:p w:rsidR="005E761F" w:rsidRPr="000C2DF3" w:rsidRDefault="00544712">
            <w:pPr>
              <w:spacing w:line="360" w:lineRule="auto"/>
              <w:ind w:firstLineChars="91" w:firstLine="191"/>
              <w:rPr>
                <w:rFonts w:asciiTheme="minorEastAsia" w:eastAsiaTheme="minorEastAsia" w:hAnsiTheme="minorEastAsia" w:cs="仿宋_GB2312"/>
                <w:b/>
                <w:color w:val="000000" w:themeColor="text1"/>
                <w:szCs w:val="21"/>
              </w:rPr>
            </w:pPr>
            <w:r w:rsidRPr="000C2DF3">
              <w:rPr>
                <w:rFonts w:asciiTheme="minorEastAsia" w:eastAsiaTheme="minorEastAsia" w:hAnsiTheme="minorEastAsia" w:cs="仿宋_GB2312"/>
                <w:color w:val="000000" w:themeColor="text1"/>
                <w:szCs w:val="21"/>
              </w:rPr>
              <w:t>18.智能报修：产品具有二维码智能报障功能，可通过手机扫描二维码，实现一键式报修。</w:t>
            </w:r>
          </w:p>
        </w:tc>
      </w:tr>
      <w:tr w:rsidR="000C2DF3" w:rsidRPr="000C2DF3">
        <w:tc>
          <w:tcPr>
            <w:tcW w:w="746" w:type="dxa"/>
            <w:tcMar>
              <w:top w:w="0" w:type="dxa"/>
              <w:left w:w="108" w:type="dxa"/>
              <w:bottom w:w="0" w:type="dxa"/>
              <w:right w:w="108" w:type="dxa"/>
            </w:tcMar>
            <w:vAlign w:val="center"/>
          </w:tcPr>
          <w:p w:rsidR="005E761F" w:rsidRPr="000C2DF3" w:rsidRDefault="00544712">
            <w:pPr>
              <w:adjustRightInd w:val="0"/>
              <w:snapToGrid w:val="0"/>
              <w:spacing w:beforeLines="25" w:before="60" w:afterLines="25" w:after="60" w:line="360" w:lineRule="auto"/>
              <w:ind w:firstLine="219"/>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lastRenderedPageBreak/>
              <w:t>4</w:t>
            </w:r>
          </w:p>
        </w:tc>
        <w:tc>
          <w:tcPr>
            <w:tcW w:w="1730" w:type="dxa"/>
            <w:tcMar>
              <w:top w:w="0" w:type="dxa"/>
              <w:left w:w="108" w:type="dxa"/>
              <w:bottom w:w="0" w:type="dxa"/>
              <w:right w:w="108" w:type="dxa"/>
            </w:tcMar>
            <w:vAlign w:val="center"/>
          </w:tcPr>
          <w:p w:rsidR="005E761F" w:rsidRPr="000C2DF3" w:rsidRDefault="00544712">
            <w:pPr>
              <w:adjustRightInd w:val="0"/>
              <w:snapToGrid w:val="0"/>
              <w:spacing w:beforeLines="25" w:before="60" w:afterLines="25" w:after="60" w:line="360" w:lineRule="auto"/>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lang w:bidi="ar"/>
              </w:rPr>
              <w:t>农林生态远程实时监控设备</w:t>
            </w:r>
          </w:p>
        </w:tc>
        <w:tc>
          <w:tcPr>
            <w:tcW w:w="5741" w:type="dxa"/>
            <w:tcMar>
              <w:top w:w="0" w:type="dxa"/>
              <w:left w:w="108" w:type="dxa"/>
              <w:bottom w:w="0" w:type="dxa"/>
              <w:right w:w="108" w:type="dxa"/>
            </w:tcMar>
            <w:vAlign w:val="center"/>
          </w:tcPr>
          <w:p w:rsidR="005E761F" w:rsidRPr="000C2DF3" w:rsidRDefault="00544712">
            <w:pPr>
              <w:spacing w:line="360" w:lineRule="auto"/>
              <w:ind w:firstLine="218"/>
              <w:rPr>
                <w:rFonts w:asciiTheme="minorEastAsia" w:eastAsiaTheme="minorEastAsia" w:hAnsiTheme="minorEastAsia" w:cs="仿宋_GB2312"/>
                <w:b/>
                <w:color w:val="000000" w:themeColor="text1"/>
                <w:szCs w:val="21"/>
              </w:rPr>
            </w:pPr>
            <w:r w:rsidRPr="000C2DF3">
              <w:rPr>
                <w:rFonts w:asciiTheme="minorEastAsia" w:eastAsiaTheme="minorEastAsia" w:hAnsiTheme="minorEastAsia" w:cs="仿宋_GB2312" w:hint="eastAsia"/>
                <w:b/>
                <w:bCs/>
                <w:color w:val="000000" w:themeColor="text1"/>
                <w:szCs w:val="21"/>
              </w:rPr>
              <w:t>▲</w:t>
            </w:r>
            <w:r w:rsidRPr="000C2DF3">
              <w:rPr>
                <w:rFonts w:asciiTheme="minorEastAsia" w:eastAsiaTheme="minorEastAsia" w:hAnsiTheme="minorEastAsia" w:cs="仿宋_GB2312"/>
                <w:b/>
                <w:bCs/>
                <w:color w:val="000000" w:themeColor="text1"/>
                <w:szCs w:val="21"/>
              </w:rPr>
              <w:t>1.</w:t>
            </w:r>
            <w:r w:rsidRPr="000C2DF3">
              <w:rPr>
                <w:rFonts w:asciiTheme="minorEastAsia" w:eastAsiaTheme="minorEastAsia" w:hAnsiTheme="minorEastAsia" w:cs="仿宋_GB2312" w:hint="eastAsia"/>
                <w:b/>
                <w:color w:val="000000" w:themeColor="text1"/>
                <w:szCs w:val="21"/>
              </w:rPr>
              <w:t>执行标准</w:t>
            </w:r>
            <w:r w:rsidRPr="000C2DF3">
              <w:rPr>
                <w:rFonts w:asciiTheme="minorEastAsia" w:eastAsiaTheme="minorEastAsia" w:hAnsiTheme="minorEastAsia" w:cs="仿宋_GB2312"/>
                <w:b/>
                <w:color w:val="000000" w:themeColor="text1"/>
                <w:szCs w:val="21"/>
              </w:rPr>
              <w:t xml:space="preserve">:符合GB/T24689.5-2009植物保护机械 </w:t>
            </w:r>
            <w:r w:rsidRPr="000C2DF3">
              <w:rPr>
                <w:rFonts w:asciiTheme="minorEastAsia" w:eastAsiaTheme="minorEastAsia" w:hAnsiTheme="minorEastAsia" w:cs="仿宋_GB2312" w:hint="eastAsia"/>
                <w:b/>
                <w:color w:val="000000" w:themeColor="text1"/>
                <w:szCs w:val="21"/>
              </w:rPr>
              <w:t>农林生态远程实时监测系统和</w:t>
            </w:r>
            <w:r w:rsidRPr="000C2DF3">
              <w:rPr>
                <w:rFonts w:asciiTheme="minorEastAsia" w:eastAsiaTheme="minorEastAsia" w:hAnsiTheme="minorEastAsia" w:cs="仿宋_GB2312"/>
                <w:b/>
                <w:color w:val="000000" w:themeColor="text1"/>
                <w:szCs w:val="21"/>
              </w:rPr>
              <w:t>NY/T 4182-2022农作物病虫害监测设备技术参数与性能要求可通过高清摄像头，远程实时查看病虫观测场一定范围内的作物生长状态、受害状以及监测设备运行状态。</w:t>
            </w:r>
            <w:r w:rsidRPr="000C2DF3">
              <w:rPr>
                <w:rFonts w:asciiTheme="minorEastAsia" w:eastAsiaTheme="minorEastAsia" w:hAnsiTheme="minorEastAsia" w:cs="仿宋_GB2312"/>
                <w:b/>
                <w:bCs/>
                <w:color w:val="000000" w:themeColor="text1"/>
                <w:szCs w:val="21"/>
              </w:rPr>
              <w:t>(提供设备第三方检测报告，或制造商标有技术参数的宣传彩页，或制造商网站标有技术参数的网页截图，</w:t>
            </w:r>
            <w:r w:rsidRPr="000C2DF3">
              <w:rPr>
                <w:rFonts w:asciiTheme="minorEastAsia" w:eastAsiaTheme="minorEastAsia" w:hAnsiTheme="minorEastAsia" w:cs="仿宋_GB2312" w:hint="eastAsia"/>
                <w:b/>
                <w:color w:val="000000" w:themeColor="text1"/>
                <w:szCs w:val="21"/>
              </w:rPr>
              <w:t>并</w:t>
            </w:r>
            <w:r w:rsidRPr="000C2DF3">
              <w:rPr>
                <w:rFonts w:asciiTheme="minorEastAsia" w:eastAsiaTheme="minorEastAsia" w:hAnsiTheme="minorEastAsia" w:cs="仿宋_GB2312" w:hint="eastAsia"/>
                <w:b/>
                <w:bCs/>
                <w:color w:val="000000" w:themeColor="text1"/>
                <w:szCs w:val="21"/>
              </w:rPr>
              <w:t>加盖投标人公章</w:t>
            </w:r>
            <w:r w:rsidRPr="000C2DF3">
              <w:rPr>
                <w:rFonts w:asciiTheme="minorEastAsia" w:eastAsiaTheme="minorEastAsia" w:hAnsiTheme="minorEastAsia" w:cs="仿宋_GB2312"/>
                <w:b/>
                <w:bCs/>
                <w:color w:val="000000" w:themeColor="text1"/>
                <w:szCs w:val="21"/>
              </w:rPr>
              <w:t>)</w:t>
            </w:r>
          </w:p>
          <w:p w:rsidR="005E761F" w:rsidRPr="000C2DF3" w:rsidRDefault="00544712">
            <w:pPr>
              <w:spacing w:line="360" w:lineRule="auto"/>
              <w:ind w:firstLineChars="175" w:firstLine="368"/>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bCs/>
                <w:color w:val="000000" w:themeColor="text1"/>
                <w:szCs w:val="21"/>
              </w:rPr>
              <w:t>2.高清镜头具30倍以上光学</w:t>
            </w:r>
            <w:r w:rsidRPr="000C2DF3">
              <w:rPr>
                <w:rFonts w:asciiTheme="minorEastAsia" w:eastAsiaTheme="minorEastAsia" w:hAnsiTheme="minorEastAsia" w:cs="仿宋_GB2312" w:hint="eastAsia"/>
                <w:bCs/>
                <w:color w:val="000000" w:themeColor="text1"/>
                <w:szCs w:val="21"/>
              </w:rPr>
              <w:t>变焦、水平转角</w:t>
            </w:r>
            <w:r w:rsidRPr="000C2DF3">
              <w:rPr>
                <w:rFonts w:asciiTheme="minorEastAsia" w:eastAsiaTheme="minorEastAsia" w:hAnsiTheme="minorEastAsia" w:cs="仿宋_GB2312"/>
                <w:bCs/>
                <w:color w:val="000000" w:themeColor="text1"/>
                <w:szCs w:val="21"/>
              </w:rPr>
              <w:t>360°、</w:t>
            </w:r>
            <w:r w:rsidRPr="000C2DF3">
              <w:rPr>
                <w:rFonts w:asciiTheme="minorEastAsia" w:eastAsiaTheme="minorEastAsia" w:hAnsiTheme="minorEastAsia" w:cs="仿宋_GB2312" w:hint="eastAsia"/>
                <w:color w:val="000000" w:themeColor="text1"/>
                <w:szCs w:val="21"/>
              </w:rPr>
              <w:t>垂直旋转≥</w:t>
            </w:r>
            <w:r w:rsidRPr="000C2DF3">
              <w:rPr>
                <w:rFonts w:asciiTheme="minorEastAsia" w:eastAsiaTheme="minorEastAsia" w:hAnsiTheme="minorEastAsia" w:cs="仿宋_GB2312"/>
                <w:color w:val="000000" w:themeColor="text1"/>
                <w:szCs w:val="21"/>
              </w:rPr>
              <w:t>90°、红外夜视、室外防水等功能。</w:t>
            </w:r>
          </w:p>
          <w:p w:rsidR="005E761F" w:rsidRPr="000C2DF3" w:rsidRDefault="00544712">
            <w:pPr>
              <w:spacing w:line="360" w:lineRule="auto"/>
              <w:ind w:firstLineChars="175" w:firstLine="368"/>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3.白天可视距离≥500m，当监测半径为20m时可清晰分辨10mm*10mm的物体；夜视距离≥50m，当监测半径为8m时可清晰分辨10mm*10mm的物体；视频像素≥500万（或图片像素≥1000万）。</w:t>
            </w:r>
          </w:p>
          <w:p w:rsidR="005E761F" w:rsidRPr="000C2DF3" w:rsidRDefault="00544712">
            <w:pPr>
              <w:spacing w:line="360" w:lineRule="auto"/>
              <w:ind w:firstLineChars="175" w:firstLine="368"/>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4.具备电子防抖、电子雾透、视频存储、视频回放等功能；实现平台和手机远程控制；具备数据采集、存储和传输功能，本地储存容量≥4TB，采集数据实现自动远程传输。</w:t>
            </w:r>
          </w:p>
          <w:p w:rsidR="005E761F" w:rsidRPr="000C2DF3" w:rsidRDefault="00544712">
            <w:pPr>
              <w:spacing w:line="360" w:lineRule="auto"/>
              <w:ind w:firstLineChars="175" w:firstLine="368"/>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5.支架材质为不锈钢，高度≥5m，具有避雷和抗风支撑装置。可采用太阳能+蓄电池供电或市电供电。</w:t>
            </w:r>
          </w:p>
          <w:p w:rsidR="005E761F" w:rsidRPr="000C2DF3" w:rsidRDefault="00544712">
            <w:pPr>
              <w:spacing w:line="360" w:lineRule="auto"/>
              <w:ind w:firstLineChars="175" w:firstLine="368"/>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6.正常使用寿命≥5年。</w:t>
            </w:r>
          </w:p>
        </w:tc>
      </w:tr>
      <w:tr w:rsidR="000C2DF3" w:rsidRPr="000C2DF3">
        <w:tc>
          <w:tcPr>
            <w:tcW w:w="746" w:type="dxa"/>
            <w:tcMar>
              <w:top w:w="0" w:type="dxa"/>
              <w:left w:w="108" w:type="dxa"/>
              <w:bottom w:w="0" w:type="dxa"/>
              <w:right w:w="108" w:type="dxa"/>
            </w:tcMar>
            <w:vAlign w:val="center"/>
          </w:tcPr>
          <w:p w:rsidR="005E761F" w:rsidRPr="000C2DF3" w:rsidRDefault="00544712">
            <w:pPr>
              <w:adjustRightInd w:val="0"/>
              <w:snapToGrid w:val="0"/>
              <w:spacing w:beforeLines="25" w:before="60" w:afterLines="25" w:after="60" w:line="360" w:lineRule="auto"/>
              <w:ind w:firstLine="219"/>
              <w:rPr>
                <w:rFonts w:asciiTheme="minorEastAsia" w:eastAsiaTheme="minorEastAsia" w:hAnsiTheme="minorEastAsia" w:cs="仿宋_GB2312"/>
                <w:color w:val="000000" w:themeColor="text1"/>
                <w:szCs w:val="21"/>
                <w:lang w:bidi="ar"/>
              </w:rPr>
            </w:pPr>
            <w:r w:rsidRPr="000C2DF3">
              <w:rPr>
                <w:rFonts w:asciiTheme="minorEastAsia" w:eastAsiaTheme="minorEastAsia" w:hAnsiTheme="minorEastAsia" w:cs="仿宋_GB2312"/>
                <w:color w:val="000000" w:themeColor="text1"/>
                <w:szCs w:val="21"/>
                <w:lang w:bidi="ar"/>
              </w:rPr>
              <w:t>5</w:t>
            </w:r>
          </w:p>
        </w:tc>
        <w:tc>
          <w:tcPr>
            <w:tcW w:w="1730" w:type="dxa"/>
            <w:tcMar>
              <w:top w:w="0" w:type="dxa"/>
              <w:left w:w="108" w:type="dxa"/>
              <w:bottom w:w="0" w:type="dxa"/>
              <w:right w:w="108" w:type="dxa"/>
            </w:tcMar>
            <w:vAlign w:val="center"/>
          </w:tcPr>
          <w:p w:rsidR="005E761F" w:rsidRPr="000C2DF3" w:rsidRDefault="00544712">
            <w:pPr>
              <w:adjustRightInd w:val="0"/>
              <w:snapToGrid w:val="0"/>
              <w:spacing w:beforeLines="25" w:before="60" w:afterLines="25" w:after="60" w:line="360" w:lineRule="auto"/>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kern w:val="0"/>
                <w:szCs w:val="21"/>
                <w:lang w:bidi="ar"/>
              </w:rPr>
              <w:t>田间小气候</w:t>
            </w:r>
            <w:r w:rsidRPr="000C2DF3">
              <w:rPr>
                <w:rFonts w:asciiTheme="minorEastAsia" w:eastAsiaTheme="minorEastAsia" w:hAnsiTheme="minorEastAsia" w:cs="仿宋_GB2312" w:hint="eastAsia"/>
                <w:color w:val="000000" w:themeColor="text1"/>
                <w:szCs w:val="21"/>
                <w:lang w:bidi="ar"/>
              </w:rPr>
              <w:t>信息</w:t>
            </w:r>
            <w:r w:rsidRPr="000C2DF3">
              <w:rPr>
                <w:rFonts w:asciiTheme="minorEastAsia" w:eastAsiaTheme="minorEastAsia" w:hAnsiTheme="minorEastAsia" w:cs="仿宋_GB2312" w:hint="eastAsia"/>
                <w:color w:val="000000" w:themeColor="text1"/>
                <w:kern w:val="0"/>
                <w:szCs w:val="21"/>
                <w:lang w:bidi="ar"/>
              </w:rPr>
              <w:lastRenderedPageBreak/>
              <w:t>采集设备</w:t>
            </w:r>
          </w:p>
        </w:tc>
        <w:tc>
          <w:tcPr>
            <w:tcW w:w="5741" w:type="dxa"/>
            <w:tcMar>
              <w:top w:w="0" w:type="dxa"/>
              <w:left w:w="108" w:type="dxa"/>
              <w:bottom w:w="0" w:type="dxa"/>
              <w:right w:w="108" w:type="dxa"/>
            </w:tcMar>
            <w:vAlign w:val="center"/>
          </w:tcPr>
          <w:p w:rsidR="005E761F" w:rsidRPr="000C2DF3" w:rsidRDefault="00544712">
            <w:pPr>
              <w:spacing w:line="360" w:lineRule="auto"/>
              <w:ind w:firstLineChars="91" w:firstLine="191"/>
              <w:rPr>
                <w:rFonts w:asciiTheme="minorEastAsia" w:eastAsiaTheme="minorEastAsia" w:hAnsiTheme="minorEastAsia" w:cs="仿宋_GB2312"/>
                <w:bCs/>
                <w:color w:val="000000" w:themeColor="text1"/>
                <w:szCs w:val="21"/>
              </w:rPr>
            </w:pPr>
            <w:r w:rsidRPr="000C2DF3">
              <w:rPr>
                <w:rFonts w:asciiTheme="minorEastAsia" w:eastAsiaTheme="minorEastAsia" w:hAnsiTheme="minorEastAsia" w:cs="仿宋_GB2312"/>
                <w:bCs/>
                <w:color w:val="000000" w:themeColor="text1"/>
                <w:szCs w:val="21"/>
              </w:rPr>
              <w:lastRenderedPageBreak/>
              <w:t>1.田间小气候站系统由气象传感器，气象数据记录仪，气象环境监测软件三部分组成，可采集光照、环境温湿度、气压等</w:t>
            </w:r>
            <w:r w:rsidRPr="000C2DF3">
              <w:rPr>
                <w:rFonts w:asciiTheme="minorEastAsia" w:eastAsiaTheme="minorEastAsia" w:hAnsiTheme="minorEastAsia" w:cs="仿宋_GB2312"/>
                <w:bCs/>
                <w:color w:val="000000" w:themeColor="text1"/>
                <w:szCs w:val="21"/>
              </w:rPr>
              <w:lastRenderedPageBreak/>
              <w:t>环境数据，具有自动记录、超限报警和数据通讯等功能。可通过电脑网页端、小程序随时随地查看田间气象测报信息，并对设备进行管理。具有稳定性能、操作简便、设置灵活等特点。</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小气候实时监测系统具有气象服务功能：支持任意时间段的各类气象实时数据、历史数据的查询、导出、打印功能；数据统计功能：支持单要素统计功能：可按年、月、日、小时、15分钟或任意时间段进行单要素大值、小值、平均值的统计；数据图表功能：根据采集的数据可以形成实时曲线，并可以以柱形图、饼状图等直观的方式呈现。</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3.小气候因子数据实时测定与传输：可监测风向、风速、温度、湿度、气压、光照、雨量等常规气象要素。</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3.1风速：测量范围:0～30m/s，精度:±0.3m/s，响应速度:≤10s；</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3.2风向：量程0～360°，精度±1%°，响应速度≤2s；</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3.3空气温度湿度：测湿范围: 0～100%RH（精度±2%），响应速度≤3s；测温范围:-40℃～85℃（精度±0.1</w:t>
            </w:r>
            <w:r w:rsidRPr="000C2DF3">
              <w:rPr>
                <w:rFonts w:asciiTheme="minorEastAsia" w:eastAsiaTheme="minorEastAsia" w:hAnsiTheme="minorEastAsia" w:cs="仿宋_GB2312" w:hint="eastAsia"/>
                <w:color w:val="000000" w:themeColor="text1"/>
                <w:szCs w:val="21"/>
              </w:rPr>
              <w:t>℃），响应速度≤</w:t>
            </w:r>
            <w:r w:rsidRPr="000C2DF3">
              <w:rPr>
                <w:rFonts w:asciiTheme="minorEastAsia" w:eastAsiaTheme="minorEastAsia" w:hAnsiTheme="minorEastAsia" w:cs="仿宋_GB2312"/>
                <w:color w:val="000000" w:themeColor="text1"/>
                <w:szCs w:val="21"/>
              </w:rPr>
              <w:t>1s；</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3.4土壤温度湿度：土壤测湿范围:0～100%（精度±5%），测温范围:-30</w:t>
            </w:r>
            <w:r w:rsidRPr="000C2DF3">
              <w:rPr>
                <w:rFonts w:asciiTheme="minorEastAsia" w:eastAsiaTheme="minorEastAsia" w:hAnsiTheme="minorEastAsia" w:cs="仿宋_GB2312" w:hint="eastAsia"/>
                <w:color w:val="000000" w:themeColor="text1"/>
                <w:szCs w:val="21"/>
              </w:rPr>
              <w:t>℃～</w:t>
            </w:r>
            <w:r w:rsidRPr="000C2DF3">
              <w:rPr>
                <w:rFonts w:asciiTheme="minorEastAsia" w:eastAsiaTheme="minorEastAsia" w:hAnsiTheme="minorEastAsia" w:cs="仿宋_GB2312"/>
                <w:color w:val="000000" w:themeColor="text1"/>
                <w:szCs w:val="21"/>
              </w:rPr>
              <w:t>85℃（精度±0.5</w:t>
            </w:r>
            <w:r w:rsidRPr="000C2DF3">
              <w:rPr>
                <w:rFonts w:asciiTheme="minorEastAsia" w:eastAsiaTheme="minorEastAsia" w:hAnsiTheme="minorEastAsia" w:cs="仿宋_GB2312" w:hint="eastAsia"/>
                <w:color w:val="000000" w:themeColor="text1"/>
                <w:szCs w:val="21"/>
              </w:rPr>
              <w:t>℃），</w:t>
            </w:r>
            <w:r w:rsidRPr="000C2DF3">
              <w:rPr>
                <w:rFonts w:asciiTheme="minorEastAsia" w:eastAsiaTheme="minorEastAsia" w:hAnsiTheme="minorEastAsia" w:cs="仿宋_GB2312"/>
                <w:color w:val="000000" w:themeColor="text1"/>
                <w:szCs w:val="21"/>
              </w:rPr>
              <w:t>RH响应时间 1～3s；</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3.5光照度：光照度范围：1～125000Lux，精度:±1Lux，响应速度≤3s；</w:t>
            </w:r>
          </w:p>
          <w:p w:rsidR="005E761F" w:rsidRPr="000C2DF3" w:rsidRDefault="00544712">
            <w:pPr>
              <w:spacing w:line="360" w:lineRule="auto"/>
              <w:ind w:firstLineChars="100" w:firstLine="210"/>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3.6雨量：测量范围：0～139.9mm/12h,精度：±0.5mm/12h,响应速度≤3s。</w:t>
            </w:r>
          </w:p>
          <w:p w:rsidR="005E761F" w:rsidRPr="000C2DF3" w:rsidRDefault="00544712">
            <w:pPr>
              <w:spacing w:line="360" w:lineRule="auto"/>
              <w:ind w:firstLineChars="100" w:firstLine="210"/>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4.供电方式：市电供电或太阳能板、大容量电池。</w:t>
            </w:r>
          </w:p>
          <w:p w:rsidR="005E761F" w:rsidRPr="000C2DF3" w:rsidRDefault="00544712">
            <w:pPr>
              <w:adjustRightInd w:val="0"/>
              <w:snapToGrid w:val="0"/>
              <w:spacing w:line="360" w:lineRule="auto"/>
              <w:ind w:firstLineChars="91" w:firstLine="191"/>
              <w:rPr>
                <w:rFonts w:asciiTheme="minorEastAsia" w:eastAsiaTheme="minorEastAsia" w:hAnsiTheme="minorEastAsia" w:cs="仿宋_GB2312"/>
                <w:b/>
                <w:color w:val="000000" w:themeColor="text1"/>
                <w:szCs w:val="21"/>
              </w:rPr>
            </w:pPr>
            <w:r w:rsidRPr="000C2DF3">
              <w:rPr>
                <w:rFonts w:asciiTheme="minorEastAsia" w:eastAsiaTheme="minorEastAsia" w:hAnsiTheme="minorEastAsia" w:cs="仿宋_GB2312"/>
                <w:color w:val="000000" w:themeColor="text1"/>
                <w:szCs w:val="21"/>
              </w:rPr>
              <w:t>5.配置有户外数据显示LED屏幕，可实时显示田间小气候各项数据信息。</w:t>
            </w:r>
          </w:p>
        </w:tc>
      </w:tr>
      <w:tr w:rsidR="000C2DF3" w:rsidRPr="000C2DF3">
        <w:tc>
          <w:tcPr>
            <w:tcW w:w="746" w:type="dxa"/>
            <w:tcMar>
              <w:top w:w="0" w:type="dxa"/>
              <w:left w:w="108" w:type="dxa"/>
              <w:bottom w:w="0" w:type="dxa"/>
              <w:right w:w="108" w:type="dxa"/>
            </w:tcMar>
            <w:vAlign w:val="center"/>
          </w:tcPr>
          <w:p w:rsidR="005E761F" w:rsidRPr="000C2DF3" w:rsidRDefault="00544712">
            <w:pPr>
              <w:adjustRightInd w:val="0"/>
              <w:snapToGrid w:val="0"/>
              <w:spacing w:beforeLines="25" w:before="60" w:afterLines="25" w:after="60" w:line="360" w:lineRule="auto"/>
              <w:ind w:firstLine="219"/>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lang w:bidi="ar"/>
              </w:rPr>
              <w:lastRenderedPageBreak/>
              <w:t>6</w:t>
            </w:r>
          </w:p>
        </w:tc>
        <w:tc>
          <w:tcPr>
            <w:tcW w:w="1730" w:type="dxa"/>
            <w:tcMar>
              <w:top w:w="0" w:type="dxa"/>
              <w:left w:w="108" w:type="dxa"/>
              <w:bottom w:w="0" w:type="dxa"/>
              <w:right w:w="108" w:type="dxa"/>
            </w:tcMar>
            <w:vAlign w:val="center"/>
          </w:tcPr>
          <w:p w:rsidR="005E761F" w:rsidRPr="000C2DF3" w:rsidRDefault="00544712">
            <w:pPr>
              <w:adjustRightInd w:val="0"/>
              <w:snapToGrid w:val="0"/>
              <w:spacing w:beforeLines="25" w:before="60" w:afterLines="25" w:after="60" w:line="360" w:lineRule="auto"/>
              <w:jc w:val="center"/>
              <w:rPr>
                <w:rFonts w:asciiTheme="minorEastAsia" w:eastAsiaTheme="minorEastAsia" w:hAnsiTheme="minorEastAsia" w:cs="仿宋_GB2312"/>
                <w:color w:val="000000" w:themeColor="text1"/>
                <w:szCs w:val="21"/>
                <w:lang w:bidi="ar"/>
              </w:rPr>
            </w:pPr>
            <w:r w:rsidRPr="000C2DF3">
              <w:rPr>
                <w:rFonts w:asciiTheme="minorEastAsia" w:eastAsiaTheme="minorEastAsia" w:hAnsiTheme="minorEastAsia" w:cs="仿宋_GB2312" w:hint="eastAsia"/>
                <w:color w:val="000000" w:themeColor="text1"/>
                <w:szCs w:val="21"/>
              </w:rPr>
              <w:t>害虫性诱电子</w:t>
            </w:r>
            <w:r w:rsidRPr="000C2DF3">
              <w:rPr>
                <w:rFonts w:asciiTheme="minorEastAsia" w:eastAsiaTheme="minorEastAsia" w:hAnsiTheme="minorEastAsia" w:cs="仿宋_GB2312" w:hint="eastAsia"/>
                <w:color w:val="000000" w:themeColor="text1"/>
                <w:kern w:val="0"/>
                <w:szCs w:val="21"/>
                <w:lang w:bidi="ar"/>
              </w:rPr>
              <w:t>测报设备</w:t>
            </w:r>
          </w:p>
        </w:tc>
        <w:tc>
          <w:tcPr>
            <w:tcW w:w="5741" w:type="dxa"/>
            <w:tcMar>
              <w:top w:w="0" w:type="dxa"/>
              <w:left w:w="108" w:type="dxa"/>
              <w:bottom w:w="0" w:type="dxa"/>
              <w:right w:w="108" w:type="dxa"/>
            </w:tcMar>
            <w:vAlign w:val="center"/>
          </w:tcPr>
          <w:p w:rsidR="005E761F" w:rsidRPr="000C2DF3" w:rsidRDefault="00544712">
            <w:pPr>
              <w:spacing w:line="360" w:lineRule="auto"/>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 xml:space="preserve">1．供电系统：太阳能电池板功率≥50W；锂电池容量≥60Ah。  </w:t>
            </w:r>
            <w:r w:rsidRPr="000C2DF3">
              <w:rPr>
                <w:rFonts w:asciiTheme="minorEastAsia" w:eastAsiaTheme="minorEastAsia" w:hAnsiTheme="minorEastAsia" w:cs="仿宋_GB2312"/>
                <w:color w:val="000000" w:themeColor="text1"/>
                <w:sz w:val="24"/>
              </w:rPr>
              <w:br/>
            </w:r>
            <w:r w:rsidRPr="000C2DF3">
              <w:rPr>
                <w:rFonts w:asciiTheme="minorEastAsia" w:eastAsiaTheme="minorEastAsia" w:hAnsiTheme="minorEastAsia" w:cs="仿宋_GB2312"/>
                <w:b/>
                <w:color w:val="000000" w:themeColor="text1"/>
                <w:szCs w:val="21"/>
              </w:rPr>
              <w:t>2．害虫自动诱捕感应计数系统:</w:t>
            </w:r>
            <w:r w:rsidRPr="000C2DF3">
              <w:rPr>
                <w:rFonts w:asciiTheme="minorEastAsia" w:eastAsiaTheme="minorEastAsia" w:hAnsiTheme="minorEastAsia" w:cs="仿宋_GB2312"/>
                <w:b/>
                <w:color w:val="000000" w:themeColor="text1"/>
                <w:szCs w:val="21"/>
              </w:rPr>
              <w:br/>
            </w:r>
            <w:r w:rsidRPr="000C2DF3">
              <w:rPr>
                <w:rFonts w:asciiTheme="minorEastAsia" w:eastAsiaTheme="minorEastAsia" w:hAnsiTheme="minorEastAsia" w:cs="仿宋_GB2312" w:hint="eastAsia"/>
                <w:b/>
                <w:color w:val="000000" w:themeColor="text1"/>
                <w:szCs w:val="21"/>
              </w:rPr>
              <w:t>▲</w:t>
            </w:r>
            <w:r w:rsidRPr="000C2DF3">
              <w:rPr>
                <w:rFonts w:asciiTheme="minorEastAsia" w:eastAsiaTheme="minorEastAsia" w:hAnsiTheme="minorEastAsia" w:cs="仿宋_GB2312"/>
                <w:b/>
                <w:color w:val="000000" w:themeColor="text1"/>
                <w:szCs w:val="21"/>
              </w:rPr>
              <w:t>（1）专一识别：系统应能识别包括但不限于稻纵卷叶螟和二化螟等水稻主要害虫，其中稻纵卷叶螟和二化螟性监测诱剂诱芯必须符合NY/T2732-2015《农作物害虫性诱监测技术规范（螟蛾类）》第3.1款表1中相关参数要求，并且持效期≥60d（极端天气条件下持效期≥30d），稻纵卷叶螟和二化螟的性诱专一化率达90%以上；(</w:t>
            </w:r>
            <w:r w:rsidRPr="000C2DF3">
              <w:rPr>
                <w:rFonts w:asciiTheme="minorEastAsia" w:eastAsiaTheme="minorEastAsia" w:hAnsiTheme="minorEastAsia" w:cs="仿宋_GB2312" w:hint="eastAsia"/>
                <w:b/>
                <w:color w:val="000000" w:themeColor="text1"/>
                <w:szCs w:val="21"/>
              </w:rPr>
              <w:t>需</w:t>
            </w:r>
            <w:r w:rsidRPr="000C2DF3">
              <w:rPr>
                <w:rFonts w:asciiTheme="minorEastAsia" w:eastAsiaTheme="minorEastAsia" w:hAnsiTheme="minorEastAsia" w:cs="仿宋_GB2312"/>
                <w:b/>
                <w:color w:val="000000" w:themeColor="text1"/>
                <w:szCs w:val="21"/>
              </w:rPr>
              <w:t>提供设备第三方检测报告，</w:t>
            </w:r>
            <w:r w:rsidRPr="000C2DF3">
              <w:rPr>
                <w:rFonts w:asciiTheme="minorEastAsia" w:eastAsiaTheme="minorEastAsia" w:hAnsiTheme="minorEastAsia" w:cs="仿宋_GB2312"/>
                <w:b/>
                <w:color w:val="000000" w:themeColor="text1"/>
                <w:szCs w:val="21"/>
              </w:rPr>
              <w:lastRenderedPageBreak/>
              <w:t>或制造商标有技术参数的宣传彩页，或制造商网站标有技术参数的网页截图，并加盖投标人公章)</w:t>
            </w:r>
            <w:r w:rsidRPr="000C2DF3">
              <w:rPr>
                <w:rFonts w:asciiTheme="minorEastAsia" w:eastAsiaTheme="minorEastAsia" w:hAnsiTheme="minorEastAsia" w:cs="仿宋_GB2312"/>
                <w:b/>
                <w:color w:val="000000" w:themeColor="text1"/>
                <w:szCs w:val="21"/>
              </w:rPr>
              <w:br/>
            </w:r>
            <w:r w:rsidRPr="000C2DF3">
              <w:rPr>
                <w:rFonts w:asciiTheme="minorEastAsia" w:eastAsiaTheme="minorEastAsia" w:hAnsiTheme="minorEastAsia" w:cs="仿宋_GB2312"/>
                <w:color w:val="000000" w:themeColor="text1"/>
                <w:szCs w:val="21"/>
              </w:rPr>
              <w:t>（2）自动计数：仪器自动计数和诱捕器人工计数的动态趋势拟合度≥0.95；</w:t>
            </w:r>
            <w:r w:rsidRPr="000C2DF3">
              <w:rPr>
                <w:rFonts w:asciiTheme="minorEastAsia" w:eastAsiaTheme="minorEastAsia" w:hAnsiTheme="minorEastAsia" w:cs="仿宋_GB2312"/>
                <w:color w:val="000000" w:themeColor="text1"/>
                <w:szCs w:val="21"/>
              </w:rPr>
              <w:br/>
              <w:t>（3）实时存储：实时记录和存储诱捕器监测数据，储存时间≥12月；</w:t>
            </w:r>
            <w:r w:rsidRPr="000C2DF3">
              <w:rPr>
                <w:rFonts w:asciiTheme="minorEastAsia" w:eastAsiaTheme="minorEastAsia" w:hAnsiTheme="minorEastAsia" w:cs="仿宋_GB2312"/>
                <w:color w:val="000000" w:themeColor="text1"/>
                <w:szCs w:val="21"/>
              </w:rPr>
              <w:br/>
              <w:t>（4）定时传输：定时向网关发送监测数据，并具有死机自动重起纠错功能。</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3.监测数据自动传输系统采用网关</w:t>
            </w:r>
            <w:hyperlink r:id="rId11" w:tgtFrame="_blank" w:history="1">
              <w:r w:rsidRPr="000C2DF3">
                <w:rPr>
                  <w:rFonts w:asciiTheme="minorEastAsia" w:eastAsiaTheme="minorEastAsia" w:hAnsiTheme="minorEastAsia" w:cs="仿宋_GB2312" w:hint="eastAsia"/>
                  <w:color w:val="000000" w:themeColor="text1"/>
                  <w:szCs w:val="21"/>
                </w:rPr>
                <w:t>局域网</w:t>
              </w:r>
            </w:hyperlink>
            <w:r w:rsidRPr="000C2DF3">
              <w:rPr>
                <w:rFonts w:asciiTheme="minorEastAsia" w:eastAsiaTheme="minorEastAsia" w:hAnsiTheme="minorEastAsia" w:cs="仿宋_GB2312" w:hint="eastAsia"/>
                <w:color w:val="000000" w:themeColor="text1"/>
                <w:szCs w:val="21"/>
              </w:rPr>
              <w:t>互连技术，网关定时接收自动采集系统记录存储器中的监测数据，并通过无线通讯（</w:t>
            </w:r>
            <w:r w:rsidRPr="000C2DF3">
              <w:rPr>
                <w:rFonts w:asciiTheme="minorEastAsia" w:eastAsiaTheme="minorEastAsia" w:hAnsiTheme="minorEastAsia" w:cs="仿宋_GB2312"/>
                <w:color w:val="000000" w:themeColor="text1"/>
                <w:szCs w:val="21"/>
              </w:rPr>
              <w:t>GPRS）将所有监测数据定时传输到云服务器，网关具有软件远程升级，离线后可自动重启上线功能。</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4.害虫性诱电子测报系统</w:t>
            </w:r>
            <w:r w:rsidRPr="000C2DF3">
              <w:rPr>
                <w:rFonts w:asciiTheme="minorEastAsia" w:eastAsiaTheme="minorEastAsia" w:hAnsiTheme="minorEastAsia" w:cs="仿宋_GB2312" w:hint="eastAsia"/>
                <w:color w:val="000000" w:themeColor="text1"/>
                <w:szCs w:val="21"/>
              </w:rPr>
              <w:t>监测数据需接入用户指定系统和害虫性诱测报系统，电脑网络客户端实现监测数据查询、分析，不同区域、时间之间的数据比较，自动作图和数据输出等；</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5.手机终端APP以图形曲线方式显示实时和历史诱虫量，并可以查询各项记录数值、定位设备位置等功能。</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6.适用监测的害虫种类：二化螟、三化螟、大螟、稻纵卷叶螟、粘虫、玉米螟、草地贪夜蛾、斜纹夜蛾等。</w:t>
            </w:r>
          </w:p>
        </w:tc>
      </w:tr>
      <w:tr w:rsidR="000C2DF3" w:rsidRPr="000C2DF3">
        <w:tc>
          <w:tcPr>
            <w:tcW w:w="746" w:type="dxa"/>
            <w:tcMar>
              <w:top w:w="0" w:type="dxa"/>
              <w:left w:w="108" w:type="dxa"/>
              <w:bottom w:w="0" w:type="dxa"/>
              <w:right w:w="108" w:type="dxa"/>
            </w:tcMar>
            <w:vAlign w:val="center"/>
          </w:tcPr>
          <w:p w:rsidR="005E761F" w:rsidRPr="000C2DF3" w:rsidRDefault="00544712">
            <w:pPr>
              <w:adjustRightInd w:val="0"/>
              <w:snapToGrid w:val="0"/>
              <w:spacing w:beforeLines="25" w:before="60" w:afterLines="25" w:after="60" w:line="360" w:lineRule="auto"/>
              <w:ind w:firstLine="219"/>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lang w:bidi="ar"/>
              </w:rPr>
              <w:lastRenderedPageBreak/>
              <w:t>7</w:t>
            </w:r>
          </w:p>
        </w:tc>
        <w:tc>
          <w:tcPr>
            <w:tcW w:w="1730" w:type="dxa"/>
            <w:tcMar>
              <w:top w:w="0" w:type="dxa"/>
              <w:left w:w="108" w:type="dxa"/>
              <w:bottom w:w="0" w:type="dxa"/>
              <w:right w:w="108" w:type="dxa"/>
            </w:tcMar>
            <w:vAlign w:val="center"/>
          </w:tcPr>
          <w:p w:rsidR="005E761F" w:rsidRPr="000C2DF3" w:rsidRDefault="00544712">
            <w:pPr>
              <w:adjustRightInd w:val="0"/>
              <w:snapToGrid w:val="0"/>
              <w:spacing w:beforeLines="25" w:before="60" w:afterLines="25" w:after="60" w:line="360" w:lineRule="auto"/>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kern w:val="0"/>
                <w:szCs w:val="21"/>
                <w:lang w:bidi="ar"/>
              </w:rPr>
              <w:t>智能虫情测报灯</w:t>
            </w:r>
          </w:p>
        </w:tc>
        <w:tc>
          <w:tcPr>
            <w:tcW w:w="5741" w:type="dxa"/>
            <w:tcMar>
              <w:top w:w="0" w:type="dxa"/>
              <w:left w:w="108" w:type="dxa"/>
              <w:bottom w:w="0" w:type="dxa"/>
              <w:right w:w="108" w:type="dxa"/>
            </w:tcMar>
            <w:vAlign w:val="center"/>
          </w:tcPr>
          <w:p w:rsidR="005E761F" w:rsidRPr="000C2DF3" w:rsidRDefault="00544712">
            <w:pPr>
              <w:spacing w:line="360" w:lineRule="auto"/>
              <w:rPr>
                <w:rFonts w:asciiTheme="minorEastAsia" w:eastAsiaTheme="minorEastAsia" w:hAnsiTheme="minorEastAsia" w:cs="仿宋_GB2312"/>
                <w:bCs/>
                <w:color w:val="000000" w:themeColor="text1"/>
                <w:szCs w:val="21"/>
              </w:rPr>
            </w:pPr>
            <w:r w:rsidRPr="000C2DF3">
              <w:rPr>
                <w:rFonts w:asciiTheme="minorEastAsia" w:eastAsiaTheme="minorEastAsia" w:hAnsiTheme="minorEastAsia" w:cs="仿宋_GB2312"/>
                <w:bCs/>
                <w:color w:val="000000" w:themeColor="text1"/>
                <w:szCs w:val="21"/>
              </w:rPr>
              <w:t xml:space="preserve">1.智能虫情测报灯符合GB/T24689.1-2009 </w:t>
            </w:r>
            <w:r w:rsidRPr="000C2DF3">
              <w:rPr>
                <w:rFonts w:asciiTheme="minorEastAsia" w:eastAsiaTheme="minorEastAsia" w:hAnsiTheme="minorEastAsia" w:cs="仿宋_GB2312" w:hint="eastAsia"/>
                <w:bCs/>
                <w:color w:val="000000" w:themeColor="text1"/>
                <w:szCs w:val="21"/>
              </w:rPr>
              <w:t>植物保护机械</w:t>
            </w:r>
            <w:r w:rsidRPr="000C2DF3">
              <w:rPr>
                <w:rFonts w:asciiTheme="minorEastAsia" w:eastAsiaTheme="minorEastAsia" w:hAnsiTheme="minorEastAsia" w:cs="仿宋_GB2312"/>
                <w:bCs/>
                <w:color w:val="000000" w:themeColor="text1"/>
                <w:szCs w:val="21"/>
              </w:rPr>
              <w:t xml:space="preserve"> </w:t>
            </w:r>
            <w:r w:rsidRPr="000C2DF3">
              <w:rPr>
                <w:rFonts w:asciiTheme="minorEastAsia" w:eastAsiaTheme="minorEastAsia" w:hAnsiTheme="minorEastAsia" w:cs="仿宋_GB2312" w:hint="eastAsia"/>
                <w:bCs/>
                <w:color w:val="000000" w:themeColor="text1"/>
                <w:szCs w:val="21"/>
              </w:rPr>
              <w:t>虫情测报灯标准。</w:t>
            </w:r>
            <w:r w:rsidRPr="000C2DF3">
              <w:rPr>
                <w:rFonts w:asciiTheme="minorEastAsia" w:eastAsiaTheme="minorEastAsia" w:hAnsiTheme="minorEastAsia" w:cs="仿宋_GB2312"/>
                <w:bCs/>
                <w:color w:val="000000" w:themeColor="text1"/>
                <w:szCs w:val="21"/>
              </w:rPr>
              <w:br/>
            </w:r>
            <w:r w:rsidRPr="000C2DF3">
              <w:rPr>
                <w:rFonts w:asciiTheme="minorEastAsia" w:eastAsiaTheme="minorEastAsia" w:hAnsiTheme="minorEastAsia" w:cs="仿宋_GB2312" w:hint="eastAsia"/>
                <w:b/>
                <w:color w:val="000000" w:themeColor="text1"/>
                <w:szCs w:val="21"/>
              </w:rPr>
              <w:t>▲</w:t>
            </w:r>
            <w:r w:rsidRPr="000C2DF3">
              <w:rPr>
                <w:rFonts w:asciiTheme="minorEastAsia" w:eastAsiaTheme="minorEastAsia" w:hAnsiTheme="minorEastAsia" w:cs="仿宋_GB2312"/>
                <w:b/>
                <w:bCs/>
                <w:color w:val="000000" w:themeColor="text1"/>
                <w:szCs w:val="21"/>
              </w:rPr>
              <w:t>2.操作方式多样</w:t>
            </w:r>
            <w:r w:rsidRPr="000C2DF3">
              <w:rPr>
                <w:rFonts w:asciiTheme="minorEastAsia" w:eastAsiaTheme="minorEastAsia" w:hAnsiTheme="minorEastAsia" w:cs="仿宋_GB2312" w:hint="eastAsia"/>
                <w:b/>
                <w:bCs/>
                <w:color w:val="000000" w:themeColor="text1"/>
                <w:szCs w:val="21"/>
              </w:rPr>
              <w:t>。可通过网页版和小程序实时数据查看，可查看设备位置、工作环境、气象数据、虫体图像、种类及发生趋势图和发送预警信息。对常规害虫自动识别功能，照片拍完后自动上传到平台，平台根据接收到的信息，自动识别害虫种类、数量，进行统计分析，可无缝接入到用户指定系统。</w:t>
            </w:r>
            <w:r w:rsidRPr="000C2DF3">
              <w:rPr>
                <w:rFonts w:asciiTheme="minorEastAsia" w:eastAsiaTheme="minorEastAsia" w:hAnsiTheme="minorEastAsia" w:cs="仿宋_GB2312"/>
                <w:b/>
                <w:color w:val="000000" w:themeColor="text1"/>
                <w:szCs w:val="21"/>
              </w:rPr>
              <w:t>(</w:t>
            </w:r>
            <w:r w:rsidRPr="000C2DF3">
              <w:rPr>
                <w:rFonts w:asciiTheme="minorEastAsia" w:eastAsiaTheme="minorEastAsia" w:hAnsiTheme="minorEastAsia" w:cs="仿宋_GB2312" w:hint="eastAsia"/>
                <w:b/>
                <w:color w:val="000000" w:themeColor="text1"/>
                <w:szCs w:val="21"/>
              </w:rPr>
              <w:t>需</w:t>
            </w:r>
            <w:r w:rsidRPr="000C2DF3">
              <w:rPr>
                <w:rFonts w:asciiTheme="minorEastAsia" w:eastAsiaTheme="minorEastAsia" w:hAnsiTheme="minorEastAsia" w:cs="仿宋_GB2312"/>
                <w:b/>
                <w:color w:val="000000" w:themeColor="text1"/>
                <w:szCs w:val="21"/>
              </w:rPr>
              <w:t>提供设备第三方检测报告，或制造商标有技术参数的宣传彩页，或制造商网站标有技术参数的网页截图，并加盖投标人公章)</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3.自动拍照：物联网害虫监测管理系统内置2000W 高清工业照相机，可实现自动拍照，实时采集害虫照片。</w:t>
            </w:r>
          </w:p>
          <w:p w:rsidR="005E761F" w:rsidRPr="000C2DF3" w:rsidRDefault="00544712">
            <w:pPr>
              <w:spacing w:line="360" w:lineRule="auto"/>
              <w:ind w:firstLineChars="91" w:firstLine="191"/>
              <w:rPr>
                <w:rFonts w:asciiTheme="minorEastAsia" w:eastAsiaTheme="minorEastAsia" w:hAnsiTheme="minorEastAsia" w:cs="仿宋_GB2312"/>
                <w:bCs/>
                <w:color w:val="000000" w:themeColor="text1"/>
                <w:szCs w:val="21"/>
              </w:rPr>
            </w:pPr>
            <w:r w:rsidRPr="000C2DF3">
              <w:rPr>
                <w:rFonts w:asciiTheme="minorEastAsia" w:eastAsiaTheme="minorEastAsia" w:hAnsiTheme="minorEastAsia" w:cs="仿宋_GB2312"/>
                <w:bCs/>
                <w:color w:val="000000" w:themeColor="text1"/>
                <w:szCs w:val="21"/>
              </w:rPr>
              <w:t>4.平铺功能：有震动平铺和自动清扫功能，保证虫体不堆叠。</w:t>
            </w:r>
          </w:p>
          <w:p w:rsidR="005E761F" w:rsidRPr="000C2DF3" w:rsidRDefault="00544712">
            <w:pPr>
              <w:spacing w:line="360" w:lineRule="auto"/>
              <w:ind w:firstLineChars="91" w:firstLine="191"/>
              <w:rPr>
                <w:rFonts w:asciiTheme="minorEastAsia" w:eastAsiaTheme="minorEastAsia" w:hAnsiTheme="minorEastAsia" w:cs="仿宋_GB2312"/>
                <w:bCs/>
                <w:color w:val="000000" w:themeColor="text1"/>
                <w:szCs w:val="21"/>
              </w:rPr>
            </w:pPr>
            <w:r w:rsidRPr="000C2DF3">
              <w:rPr>
                <w:rFonts w:asciiTheme="minorEastAsia" w:eastAsiaTheme="minorEastAsia" w:hAnsiTheme="minorEastAsia" w:cs="仿宋_GB2312"/>
                <w:bCs/>
                <w:color w:val="000000" w:themeColor="text1"/>
                <w:szCs w:val="21"/>
              </w:rPr>
              <w:lastRenderedPageBreak/>
              <w:t>5.自动清洗：有自动清洗功能，保障底板清洁，可按需设置清洗时间。</w:t>
            </w:r>
          </w:p>
          <w:p w:rsidR="005E761F" w:rsidRPr="000C2DF3" w:rsidRDefault="00544712">
            <w:pPr>
              <w:spacing w:line="360" w:lineRule="auto"/>
              <w:ind w:firstLineChars="91" w:firstLine="191"/>
              <w:rPr>
                <w:rFonts w:asciiTheme="minorEastAsia" w:eastAsiaTheme="minorEastAsia" w:hAnsiTheme="minorEastAsia" w:cs="仿宋_GB2312"/>
                <w:bCs/>
                <w:color w:val="000000" w:themeColor="text1"/>
                <w:szCs w:val="21"/>
              </w:rPr>
            </w:pPr>
            <w:r w:rsidRPr="000C2DF3">
              <w:rPr>
                <w:rFonts w:asciiTheme="minorEastAsia" w:eastAsiaTheme="minorEastAsia" w:hAnsiTheme="minorEastAsia" w:cs="仿宋_GB2312"/>
                <w:bCs/>
                <w:color w:val="000000" w:themeColor="text1"/>
                <w:szCs w:val="21"/>
              </w:rPr>
              <w:t>6.语音播报：实时播报设备的工作状态进程。</w:t>
            </w:r>
          </w:p>
          <w:p w:rsidR="005E761F" w:rsidRPr="000C2DF3" w:rsidRDefault="00544712">
            <w:pPr>
              <w:spacing w:line="360" w:lineRule="auto"/>
              <w:ind w:firstLineChars="91" w:firstLine="191"/>
              <w:rPr>
                <w:rFonts w:asciiTheme="minorEastAsia" w:eastAsiaTheme="minorEastAsia" w:hAnsiTheme="minorEastAsia" w:cs="仿宋_GB2312"/>
                <w:bCs/>
                <w:color w:val="000000" w:themeColor="text1"/>
                <w:szCs w:val="21"/>
              </w:rPr>
            </w:pPr>
            <w:r w:rsidRPr="000C2DF3">
              <w:rPr>
                <w:rFonts w:asciiTheme="minorEastAsia" w:eastAsiaTheme="minorEastAsia" w:hAnsiTheme="minorEastAsia" w:cs="仿宋_GB2312"/>
                <w:bCs/>
                <w:color w:val="000000" w:themeColor="text1"/>
                <w:szCs w:val="21"/>
              </w:rPr>
              <w:t>7.可视化操作：显示屏</w:t>
            </w:r>
            <w:r w:rsidRPr="000C2DF3">
              <w:rPr>
                <w:rFonts w:asciiTheme="minorEastAsia" w:eastAsiaTheme="minorEastAsia" w:hAnsiTheme="minorEastAsia" w:cs="仿宋_GB2312" w:hint="eastAsia"/>
                <w:bCs/>
                <w:color w:val="000000" w:themeColor="text1"/>
                <w:szCs w:val="21"/>
              </w:rPr>
              <w:t>，搭载有操作系统。</w:t>
            </w:r>
          </w:p>
          <w:p w:rsidR="005E761F" w:rsidRPr="000C2DF3" w:rsidRDefault="00544712">
            <w:pPr>
              <w:spacing w:line="360" w:lineRule="auto"/>
              <w:ind w:firstLineChars="91" w:firstLine="191"/>
              <w:rPr>
                <w:rFonts w:asciiTheme="minorEastAsia" w:eastAsiaTheme="minorEastAsia" w:hAnsiTheme="minorEastAsia" w:cs="仿宋_GB2312"/>
                <w:bCs/>
                <w:color w:val="000000" w:themeColor="text1"/>
                <w:szCs w:val="21"/>
              </w:rPr>
            </w:pPr>
            <w:r w:rsidRPr="000C2DF3">
              <w:rPr>
                <w:rFonts w:asciiTheme="minorEastAsia" w:eastAsiaTheme="minorEastAsia" w:hAnsiTheme="minorEastAsia" w:cs="仿宋_GB2312"/>
                <w:bCs/>
                <w:color w:val="000000" w:themeColor="text1"/>
                <w:szCs w:val="21"/>
              </w:rPr>
              <w:t>8.适配电源：AC220V或DC24V。测报灯功率≤450W。</w:t>
            </w:r>
          </w:p>
          <w:p w:rsidR="005E761F" w:rsidRPr="000C2DF3" w:rsidRDefault="00544712">
            <w:pPr>
              <w:spacing w:line="360" w:lineRule="auto"/>
              <w:ind w:firstLineChars="91" w:firstLine="191"/>
              <w:rPr>
                <w:rFonts w:asciiTheme="minorEastAsia" w:eastAsiaTheme="minorEastAsia" w:hAnsiTheme="minorEastAsia" w:cs="仿宋_GB2312"/>
                <w:bCs/>
                <w:color w:val="000000" w:themeColor="text1"/>
                <w:szCs w:val="21"/>
              </w:rPr>
            </w:pPr>
            <w:r w:rsidRPr="000C2DF3">
              <w:rPr>
                <w:rFonts w:asciiTheme="minorEastAsia" w:eastAsiaTheme="minorEastAsia" w:hAnsiTheme="minorEastAsia" w:cs="仿宋_GB2312"/>
                <w:bCs/>
                <w:color w:val="000000" w:themeColor="text1"/>
                <w:szCs w:val="21"/>
              </w:rPr>
              <w:t>9.撞击屏：设有3块互成120°角的撞击屏</w:t>
            </w:r>
            <w:r w:rsidRPr="000C2DF3">
              <w:rPr>
                <w:rFonts w:asciiTheme="minorEastAsia" w:eastAsiaTheme="minorEastAsia" w:hAnsiTheme="minorEastAsia" w:cs="仿宋_GB2312" w:hint="eastAsia"/>
                <w:bCs/>
                <w:color w:val="000000" w:themeColor="text1"/>
                <w:szCs w:val="21"/>
              </w:rPr>
              <w:t>。</w:t>
            </w:r>
          </w:p>
          <w:p w:rsidR="005E761F" w:rsidRPr="000C2DF3" w:rsidRDefault="00544712">
            <w:pPr>
              <w:spacing w:line="360" w:lineRule="auto"/>
              <w:ind w:firstLineChars="91" w:firstLine="191"/>
              <w:rPr>
                <w:rFonts w:asciiTheme="minorEastAsia" w:eastAsiaTheme="minorEastAsia" w:hAnsiTheme="minorEastAsia" w:cs="仿宋_GB2312"/>
                <w:bCs/>
                <w:color w:val="000000" w:themeColor="text1"/>
                <w:szCs w:val="21"/>
              </w:rPr>
            </w:pPr>
            <w:r w:rsidRPr="000C2DF3">
              <w:rPr>
                <w:rFonts w:asciiTheme="minorEastAsia" w:eastAsiaTheme="minorEastAsia" w:hAnsiTheme="minorEastAsia" w:cs="仿宋_GB2312"/>
                <w:bCs/>
                <w:color w:val="000000" w:themeColor="text1"/>
                <w:szCs w:val="21"/>
              </w:rPr>
              <w:t>10.主体采用不锈材质喷塑工艺处理。外观应整齐美观，表面平整光洁，色泽均匀、无裂痕等缺陷，整体应牢固，无松动。</w:t>
            </w:r>
          </w:p>
          <w:p w:rsidR="005E761F" w:rsidRPr="000C2DF3" w:rsidRDefault="00544712">
            <w:pPr>
              <w:spacing w:line="360" w:lineRule="auto"/>
              <w:ind w:firstLineChars="91" w:firstLine="191"/>
              <w:rPr>
                <w:rFonts w:asciiTheme="minorEastAsia" w:eastAsiaTheme="minorEastAsia" w:hAnsiTheme="minorEastAsia" w:cs="仿宋_GB2312"/>
                <w:bCs/>
                <w:color w:val="000000" w:themeColor="text1"/>
                <w:szCs w:val="21"/>
              </w:rPr>
            </w:pPr>
            <w:r w:rsidRPr="000C2DF3">
              <w:rPr>
                <w:rFonts w:asciiTheme="minorEastAsia" w:eastAsiaTheme="minorEastAsia" w:hAnsiTheme="minorEastAsia" w:cs="仿宋_GB2312"/>
                <w:bCs/>
                <w:color w:val="000000" w:themeColor="text1"/>
                <w:szCs w:val="21"/>
              </w:rPr>
              <w:t>11.防雨功能：带有防雨罩，下雨天可以正常工作，正常捕虫。</w:t>
            </w:r>
          </w:p>
          <w:p w:rsidR="005E761F" w:rsidRPr="000C2DF3" w:rsidRDefault="00544712">
            <w:pPr>
              <w:spacing w:line="360" w:lineRule="auto"/>
              <w:ind w:firstLineChars="91" w:firstLine="191"/>
              <w:rPr>
                <w:rFonts w:asciiTheme="minorEastAsia" w:eastAsiaTheme="minorEastAsia" w:hAnsiTheme="minorEastAsia" w:cs="仿宋_GB2312"/>
                <w:bCs/>
                <w:color w:val="000000" w:themeColor="text1"/>
                <w:szCs w:val="21"/>
              </w:rPr>
            </w:pPr>
            <w:r w:rsidRPr="000C2DF3">
              <w:rPr>
                <w:rFonts w:asciiTheme="minorEastAsia" w:eastAsiaTheme="minorEastAsia" w:hAnsiTheme="minorEastAsia" w:cs="仿宋_GB2312"/>
                <w:bCs/>
                <w:color w:val="000000" w:themeColor="text1"/>
                <w:szCs w:val="21"/>
              </w:rPr>
              <w:t>12.雨虫分离技术，自动雨水分流装置，突破传统测报灯的局限。排水装置：能有效将雨、虫体分离，箱体内无明显积水。</w:t>
            </w:r>
          </w:p>
          <w:p w:rsidR="005E761F" w:rsidRPr="000C2DF3" w:rsidRDefault="00544712">
            <w:pPr>
              <w:spacing w:line="360" w:lineRule="auto"/>
              <w:ind w:firstLineChars="91" w:firstLine="191"/>
              <w:rPr>
                <w:rFonts w:asciiTheme="minorEastAsia" w:eastAsiaTheme="minorEastAsia" w:hAnsiTheme="minorEastAsia" w:cs="仿宋_GB2312"/>
                <w:bCs/>
                <w:color w:val="000000" w:themeColor="text1"/>
                <w:szCs w:val="21"/>
              </w:rPr>
            </w:pPr>
            <w:r w:rsidRPr="000C2DF3">
              <w:rPr>
                <w:rFonts w:asciiTheme="minorEastAsia" w:eastAsiaTheme="minorEastAsia" w:hAnsiTheme="minorEastAsia" w:cs="仿宋_GB2312"/>
                <w:bCs/>
                <w:color w:val="000000" w:themeColor="text1"/>
                <w:szCs w:val="21"/>
              </w:rPr>
              <w:t>13.虫体处理仓内温度：红外虫体处理，仓温度控制工作15分钟后达到80℃—90℃；保障虫体完整利于害虫识别的准确性。</w:t>
            </w:r>
          </w:p>
          <w:p w:rsidR="005E761F" w:rsidRPr="000C2DF3" w:rsidRDefault="00544712">
            <w:pPr>
              <w:spacing w:line="360" w:lineRule="auto"/>
              <w:ind w:firstLineChars="91" w:firstLine="191"/>
              <w:rPr>
                <w:rFonts w:asciiTheme="minorEastAsia" w:eastAsiaTheme="minorEastAsia" w:hAnsiTheme="minorEastAsia" w:cs="仿宋_GB2312"/>
                <w:bCs/>
                <w:color w:val="000000" w:themeColor="text1"/>
                <w:szCs w:val="21"/>
              </w:rPr>
            </w:pPr>
            <w:r w:rsidRPr="000C2DF3">
              <w:rPr>
                <w:rFonts w:asciiTheme="minorEastAsia" w:eastAsiaTheme="minorEastAsia" w:hAnsiTheme="minorEastAsia" w:cs="仿宋_GB2312"/>
                <w:bCs/>
                <w:color w:val="000000" w:themeColor="text1"/>
                <w:szCs w:val="21"/>
              </w:rPr>
              <w:t>14.设备软件控制器：具有物联网的害虫多功能监测功能，电脑端管理系统和手机端管理系统，能有效采集、存储处理光控、雨控传感器信息，并能控制计时、诱集光源、红外处理、排水、分时等功能工作。</w:t>
            </w:r>
          </w:p>
          <w:p w:rsidR="005E761F" w:rsidRPr="000C2DF3" w:rsidRDefault="00544712">
            <w:pPr>
              <w:spacing w:line="360" w:lineRule="auto"/>
              <w:ind w:firstLineChars="91" w:firstLine="191"/>
              <w:rPr>
                <w:rFonts w:asciiTheme="minorEastAsia" w:eastAsiaTheme="minorEastAsia" w:hAnsiTheme="minorEastAsia" w:cs="仿宋_GB2312"/>
                <w:bCs/>
                <w:color w:val="000000" w:themeColor="text1"/>
                <w:szCs w:val="21"/>
              </w:rPr>
            </w:pPr>
            <w:r w:rsidRPr="000C2DF3">
              <w:rPr>
                <w:rFonts w:asciiTheme="minorEastAsia" w:eastAsiaTheme="minorEastAsia" w:hAnsiTheme="minorEastAsia" w:cs="仿宋_GB2312"/>
                <w:bCs/>
                <w:color w:val="000000" w:themeColor="text1"/>
                <w:szCs w:val="21"/>
              </w:rPr>
              <w:t>15.控制系统：可以在设备终端触摸屏、PC端、APP端、微信小程序对设备进行控制操作，可以远程查看和控制：灯管开关、清扫、工作模式、拍照间隔、联网信息、远程启动/重启、设备定位、电量提醒、流量查询、温湿度显示等设备的运行状态。</w:t>
            </w:r>
          </w:p>
          <w:p w:rsidR="005E761F" w:rsidRPr="000C2DF3" w:rsidRDefault="00544712">
            <w:pPr>
              <w:spacing w:line="360" w:lineRule="auto"/>
              <w:ind w:firstLineChars="91" w:firstLine="191"/>
              <w:rPr>
                <w:rFonts w:asciiTheme="minorEastAsia" w:eastAsiaTheme="minorEastAsia" w:hAnsiTheme="minorEastAsia" w:cs="仿宋_GB2312"/>
                <w:bCs/>
                <w:color w:val="000000" w:themeColor="text1"/>
                <w:szCs w:val="21"/>
              </w:rPr>
            </w:pPr>
            <w:r w:rsidRPr="000C2DF3">
              <w:rPr>
                <w:rFonts w:asciiTheme="minorEastAsia" w:eastAsiaTheme="minorEastAsia" w:hAnsiTheme="minorEastAsia" w:cs="仿宋_GB2312"/>
                <w:bCs/>
                <w:color w:val="000000" w:themeColor="text1"/>
                <w:szCs w:val="21"/>
              </w:rPr>
              <w:t>16.自动识别功能：能对一、二类农作物病虫害名录和其它常见农作物病虫害进行自动识别和计数。</w:t>
            </w:r>
          </w:p>
          <w:p w:rsidR="005E761F" w:rsidRPr="000C2DF3" w:rsidRDefault="00544712">
            <w:pPr>
              <w:spacing w:line="360" w:lineRule="auto"/>
              <w:ind w:firstLineChars="91" w:firstLine="191"/>
              <w:rPr>
                <w:rFonts w:asciiTheme="minorEastAsia" w:eastAsiaTheme="minorEastAsia" w:hAnsiTheme="minorEastAsia" w:cs="仿宋_GB2312"/>
                <w:b/>
                <w:color w:val="000000" w:themeColor="text1"/>
                <w:szCs w:val="21"/>
              </w:rPr>
            </w:pPr>
            <w:r w:rsidRPr="000C2DF3">
              <w:rPr>
                <w:rFonts w:asciiTheme="minorEastAsia" w:eastAsiaTheme="minorEastAsia" w:hAnsiTheme="minorEastAsia" w:cs="仿宋_GB2312"/>
                <w:bCs/>
                <w:color w:val="000000" w:themeColor="text1"/>
                <w:szCs w:val="21"/>
              </w:rPr>
              <w:t>17.预警和预测：可根据需要按天、周、月、年查询不同阶段的虫情数据、发生趋势图，设置预警值，当目标害虫达到预警值时可以以预警短信方式发送给用户</w:t>
            </w:r>
            <w:r w:rsidRPr="000C2DF3">
              <w:rPr>
                <w:rFonts w:asciiTheme="minorEastAsia" w:eastAsiaTheme="minorEastAsia" w:hAnsiTheme="minorEastAsia" w:cs="仿宋_GB2312" w:hint="eastAsia"/>
                <w:bCs/>
                <w:color w:val="000000" w:themeColor="text1"/>
                <w:szCs w:val="21"/>
              </w:rPr>
              <w:t>；并根据检查数据和气象信息自动预测虫情发生情况。</w:t>
            </w:r>
          </w:p>
        </w:tc>
      </w:tr>
      <w:tr w:rsidR="000C2DF3" w:rsidRPr="000C2DF3">
        <w:tc>
          <w:tcPr>
            <w:tcW w:w="746" w:type="dxa"/>
            <w:tcMar>
              <w:top w:w="0" w:type="dxa"/>
              <w:left w:w="108" w:type="dxa"/>
              <w:bottom w:w="0" w:type="dxa"/>
              <w:right w:w="108" w:type="dxa"/>
            </w:tcMar>
            <w:vAlign w:val="center"/>
          </w:tcPr>
          <w:p w:rsidR="005E761F" w:rsidRPr="000C2DF3" w:rsidRDefault="00544712">
            <w:pPr>
              <w:adjustRightInd w:val="0"/>
              <w:snapToGrid w:val="0"/>
              <w:spacing w:beforeLines="25" w:before="60" w:afterLines="25" w:after="60" w:line="360" w:lineRule="auto"/>
              <w:ind w:firstLine="219"/>
              <w:rPr>
                <w:rFonts w:asciiTheme="minorEastAsia" w:eastAsiaTheme="minorEastAsia" w:hAnsiTheme="minorEastAsia" w:cs="仿宋_GB2312"/>
                <w:color w:val="000000" w:themeColor="text1"/>
                <w:szCs w:val="21"/>
                <w:lang w:bidi="ar"/>
              </w:rPr>
            </w:pPr>
            <w:r w:rsidRPr="000C2DF3">
              <w:rPr>
                <w:rFonts w:asciiTheme="minorEastAsia" w:eastAsiaTheme="minorEastAsia" w:hAnsiTheme="minorEastAsia" w:cs="仿宋_GB2312"/>
                <w:color w:val="000000" w:themeColor="text1"/>
                <w:szCs w:val="21"/>
                <w:lang w:bidi="ar"/>
              </w:rPr>
              <w:lastRenderedPageBreak/>
              <w:t>8</w:t>
            </w:r>
          </w:p>
        </w:tc>
        <w:tc>
          <w:tcPr>
            <w:tcW w:w="1730" w:type="dxa"/>
            <w:tcMar>
              <w:top w:w="0" w:type="dxa"/>
              <w:left w:w="108" w:type="dxa"/>
              <w:bottom w:w="0" w:type="dxa"/>
              <w:right w:w="108" w:type="dxa"/>
            </w:tcMar>
            <w:vAlign w:val="center"/>
          </w:tcPr>
          <w:p w:rsidR="005E761F" w:rsidRPr="000C2DF3" w:rsidRDefault="00544712">
            <w:pPr>
              <w:adjustRightInd w:val="0"/>
              <w:snapToGrid w:val="0"/>
              <w:spacing w:beforeLines="25" w:before="60" w:afterLines="25" w:after="60" w:line="360" w:lineRule="auto"/>
              <w:jc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远程实时监控设备</w:t>
            </w:r>
          </w:p>
        </w:tc>
        <w:tc>
          <w:tcPr>
            <w:tcW w:w="5741" w:type="dxa"/>
            <w:tcMar>
              <w:top w:w="0" w:type="dxa"/>
              <w:left w:w="108" w:type="dxa"/>
              <w:bottom w:w="0" w:type="dxa"/>
              <w:right w:w="108" w:type="dxa"/>
            </w:tcMar>
            <w:vAlign w:val="center"/>
          </w:tcPr>
          <w:p w:rsidR="005E761F" w:rsidRPr="000C2DF3" w:rsidRDefault="00544712">
            <w:pPr>
              <w:adjustRightInd w:val="0"/>
              <w:snapToGrid w:val="0"/>
              <w:spacing w:beforeLines="25" w:before="60" w:afterLines="25" w:after="60" w:line="360" w:lineRule="auto"/>
              <w:ind w:firstLineChars="100" w:firstLine="211"/>
              <w:jc w:val="left"/>
              <w:rPr>
                <w:rFonts w:asciiTheme="minorEastAsia" w:eastAsiaTheme="minorEastAsia" w:hAnsiTheme="minorEastAsia" w:cs="仿宋_GB2312"/>
                <w:b/>
                <w:bCs/>
                <w:color w:val="000000" w:themeColor="text1"/>
                <w:szCs w:val="21"/>
              </w:rPr>
            </w:pPr>
            <w:r w:rsidRPr="000C2DF3">
              <w:rPr>
                <w:rFonts w:asciiTheme="minorEastAsia" w:eastAsiaTheme="minorEastAsia" w:hAnsiTheme="minorEastAsia" w:cs="仿宋_GB2312" w:hint="eastAsia"/>
                <w:b/>
                <w:color w:val="000000" w:themeColor="text1"/>
                <w:szCs w:val="21"/>
              </w:rPr>
              <w:t>▲远程实时查看病虫观测场一定范围内的作物生长状态、受害状的农田病虫害的监测预警设备。</w:t>
            </w:r>
            <w:r w:rsidRPr="000C2DF3">
              <w:rPr>
                <w:rFonts w:asciiTheme="minorEastAsia" w:eastAsiaTheme="minorEastAsia" w:hAnsiTheme="minorEastAsia" w:cs="仿宋_GB2312"/>
                <w:b/>
                <w:bCs/>
                <w:color w:val="000000" w:themeColor="text1"/>
                <w:szCs w:val="21"/>
              </w:rPr>
              <w:t>(提供设备第三方检测报告，或制造商标有技术参数的宣传彩页，或制造商网站</w:t>
            </w:r>
            <w:r w:rsidRPr="000C2DF3">
              <w:rPr>
                <w:rFonts w:asciiTheme="minorEastAsia" w:eastAsiaTheme="minorEastAsia" w:hAnsiTheme="minorEastAsia" w:cs="仿宋_GB2312"/>
                <w:b/>
                <w:bCs/>
                <w:color w:val="000000" w:themeColor="text1"/>
                <w:szCs w:val="21"/>
              </w:rPr>
              <w:lastRenderedPageBreak/>
              <w:t>标有技术参数的网页截图，加盖投标人公章</w:t>
            </w:r>
            <w:r w:rsidRPr="000C2DF3">
              <w:rPr>
                <w:rFonts w:asciiTheme="minorEastAsia" w:eastAsiaTheme="minorEastAsia" w:hAnsiTheme="minorEastAsia" w:cs="仿宋_GB2312" w:hint="eastAsia"/>
                <w:b/>
                <w:bCs/>
                <w:color w:val="000000" w:themeColor="text1"/>
                <w:szCs w:val="21"/>
              </w:rPr>
              <w:t>。</w:t>
            </w:r>
            <w:r w:rsidRPr="000C2DF3">
              <w:rPr>
                <w:rFonts w:asciiTheme="minorEastAsia" w:eastAsiaTheme="minorEastAsia" w:hAnsiTheme="minorEastAsia" w:cs="仿宋_GB2312"/>
                <w:b/>
                <w:bCs/>
                <w:color w:val="000000" w:themeColor="text1"/>
                <w:szCs w:val="21"/>
              </w:rPr>
              <w:t>)</w:t>
            </w:r>
          </w:p>
          <w:p w:rsidR="005E761F" w:rsidRPr="000C2DF3" w:rsidRDefault="00544712">
            <w:pPr>
              <w:adjustRightInd w:val="0"/>
              <w:snapToGrid w:val="0"/>
              <w:spacing w:beforeLines="25" w:before="60" w:afterLines="25" w:after="60" w:line="360" w:lineRule="auto"/>
              <w:ind w:firstLineChars="91" w:firstLine="191"/>
              <w:jc w:val="left"/>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1.执行标准:符合GB/T24689.5-2009植物保护机械农林生态远程实时监测系统；</w:t>
            </w:r>
          </w:p>
          <w:p w:rsidR="005E761F" w:rsidRPr="000C2DF3" w:rsidRDefault="00544712">
            <w:pPr>
              <w:adjustRightInd w:val="0"/>
              <w:snapToGrid w:val="0"/>
              <w:spacing w:beforeLines="25" w:before="60" w:afterLines="25" w:after="60" w:line="360" w:lineRule="auto"/>
              <w:ind w:firstLineChars="91" w:firstLine="191"/>
              <w:jc w:val="left"/>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2.供电系统：太阳能供电；</w:t>
            </w:r>
          </w:p>
          <w:p w:rsidR="005E761F" w:rsidRPr="000C2DF3" w:rsidRDefault="00544712">
            <w:pPr>
              <w:adjustRightInd w:val="0"/>
              <w:snapToGrid w:val="0"/>
              <w:spacing w:beforeLines="25" w:before="60" w:afterLines="25" w:after="60"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3.有效监测范围：当监测半径为20m时可清晰分辨10mm*10mm的物体；夜视距离≥50m监测半径8m时可清晰分辨10mm*10mm的物体；</w:t>
            </w:r>
          </w:p>
          <w:p w:rsidR="005E761F" w:rsidRPr="000C2DF3" w:rsidRDefault="00544712">
            <w:pPr>
              <w:adjustRightInd w:val="0"/>
              <w:snapToGrid w:val="0"/>
              <w:spacing w:beforeLines="25" w:before="60" w:afterLines="25" w:after="60" w:line="360" w:lineRule="auto"/>
              <w:ind w:firstLineChars="91" w:firstLine="191"/>
              <w:jc w:val="left"/>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4.镜头功能:具备红外夜视、室外防水、电子防抖、电子雾镜、定时任务、一键守望、一键巡航、定时抓图、事件抓图；当球机待机时间达到设置值时，可自动运行调预置位、自动巡航、自动扫描、模式路径；采集的视频帧速、图像大小可调节、断电记忆、视频存储、视频回放等功能；具备数据采集、存储和传输功能；</w:t>
            </w:r>
          </w:p>
          <w:p w:rsidR="005E761F" w:rsidRPr="000C2DF3" w:rsidRDefault="00544712">
            <w:pPr>
              <w:adjustRightInd w:val="0"/>
              <w:snapToGrid w:val="0"/>
              <w:spacing w:beforeLines="25" w:before="60" w:afterLines="25" w:after="60" w:line="360" w:lineRule="auto"/>
              <w:ind w:firstLineChars="91" w:firstLine="191"/>
              <w:jc w:val="left"/>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5.农作物远程监控系统：通过软件可实现远程控制、画面分割、切换处理及保存，实现设备的远程控制、图像处理；</w:t>
            </w:r>
          </w:p>
          <w:p w:rsidR="005E761F" w:rsidRPr="000C2DF3" w:rsidRDefault="00544712">
            <w:pPr>
              <w:spacing w:line="360" w:lineRule="auto"/>
              <w:ind w:firstLineChars="100" w:firstLine="210"/>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6.球机：360度摄像头，监控无死角捕捉高清画质，实时查看各个区域影像。</w:t>
            </w:r>
          </w:p>
        </w:tc>
      </w:tr>
      <w:tr w:rsidR="000C2DF3" w:rsidRPr="000C2DF3">
        <w:tc>
          <w:tcPr>
            <w:tcW w:w="746" w:type="dxa"/>
            <w:tcMar>
              <w:top w:w="0" w:type="dxa"/>
              <w:left w:w="108" w:type="dxa"/>
              <w:bottom w:w="0" w:type="dxa"/>
              <w:right w:w="108" w:type="dxa"/>
            </w:tcMar>
            <w:vAlign w:val="center"/>
          </w:tcPr>
          <w:p w:rsidR="005E761F" w:rsidRPr="000C2DF3" w:rsidRDefault="00544712">
            <w:pPr>
              <w:adjustRightInd w:val="0"/>
              <w:snapToGrid w:val="0"/>
              <w:spacing w:beforeLines="25" w:before="60" w:afterLines="25" w:after="60" w:line="360" w:lineRule="auto"/>
              <w:ind w:firstLine="219"/>
              <w:rPr>
                <w:rFonts w:asciiTheme="minorEastAsia" w:eastAsiaTheme="minorEastAsia" w:hAnsiTheme="minorEastAsia" w:cs="仿宋_GB2312"/>
                <w:color w:val="000000" w:themeColor="text1"/>
                <w:szCs w:val="21"/>
                <w:lang w:bidi="ar"/>
              </w:rPr>
            </w:pPr>
            <w:r w:rsidRPr="000C2DF3">
              <w:rPr>
                <w:rFonts w:asciiTheme="minorEastAsia" w:eastAsiaTheme="minorEastAsia" w:hAnsiTheme="minorEastAsia" w:cs="仿宋_GB2312"/>
                <w:color w:val="000000" w:themeColor="text1"/>
                <w:szCs w:val="21"/>
                <w:lang w:bidi="ar"/>
              </w:rPr>
              <w:lastRenderedPageBreak/>
              <w:t>9</w:t>
            </w:r>
          </w:p>
        </w:tc>
        <w:tc>
          <w:tcPr>
            <w:tcW w:w="1730" w:type="dxa"/>
            <w:shd w:val="clear" w:color="auto" w:fill="auto"/>
            <w:tcMar>
              <w:top w:w="0" w:type="dxa"/>
              <w:left w:w="108" w:type="dxa"/>
              <w:bottom w:w="0" w:type="dxa"/>
              <w:right w:w="108" w:type="dxa"/>
            </w:tcMar>
            <w:vAlign w:val="center"/>
          </w:tcPr>
          <w:p w:rsidR="005E761F" w:rsidRPr="000C2DF3" w:rsidRDefault="00544712">
            <w:pPr>
              <w:adjustRightInd w:val="0"/>
              <w:snapToGrid w:val="0"/>
              <w:spacing w:beforeLines="25" w:before="60" w:afterLines="25" w:after="60" w:line="360" w:lineRule="auto"/>
              <w:jc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无人机航拍设备</w:t>
            </w:r>
          </w:p>
        </w:tc>
        <w:tc>
          <w:tcPr>
            <w:tcW w:w="5741" w:type="dxa"/>
            <w:shd w:val="clear" w:color="auto" w:fill="auto"/>
            <w:tcMar>
              <w:top w:w="0" w:type="dxa"/>
              <w:left w:w="108" w:type="dxa"/>
              <w:bottom w:w="0" w:type="dxa"/>
              <w:right w:w="108" w:type="dxa"/>
            </w:tcMar>
          </w:tcPr>
          <w:p w:rsidR="005E761F" w:rsidRPr="000C2DF3" w:rsidRDefault="00544712">
            <w:pPr>
              <w:spacing w:line="360" w:lineRule="auto"/>
              <w:ind w:firstLineChars="100" w:firstLine="210"/>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无人机1台，飞行器重量1000-2000g，最大上升速度2-6m/s，最大下降速度3-4m/s，最大水平飞行速度72km/h，最大可倾斜角度42°，最大旋转角速度250°/s，最大飞航海拔高度6000m，可承受风速10m/s，飞行时间约30分钟，工作环境温度0℃-40℃，双模卫星定位。</w:t>
            </w:r>
          </w:p>
          <w:p w:rsidR="005E761F" w:rsidRPr="000C2DF3" w:rsidRDefault="00544712">
            <w:pPr>
              <w:spacing w:line="360" w:lineRule="auto"/>
              <w:ind w:firstLineChars="100" w:firstLine="210"/>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 xml:space="preserve">2.相机配影像传感器，2000万有效像素，镜头f/2.8 - f/11 </w:t>
            </w:r>
            <w:r w:rsidRPr="000C2DF3">
              <w:rPr>
                <w:rFonts w:asciiTheme="minorEastAsia" w:eastAsiaTheme="minorEastAsia" w:hAnsiTheme="minorEastAsia" w:cs="仿宋_GB2312" w:hint="eastAsia"/>
                <w:color w:val="000000" w:themeColor="text1"/>
                <w:szCs w:val="21"/>
              </w:rPr>
              <w:t>带自动对焦（对焦距离</w:t>
            </w:r>
            <w:r w:rsidRPr="000C2DF3">
              <w:rPr>
                <w:rFonts w:asciiTheme="minorEastAsia" w:eastAsiaTheme="minorEastAsia" w:hAnsiTheme="minorEastAsia" w:cs="仿宋_GB2312"/>
                <w:color w:val="000000" w:themeColor="text1"/>
                <w:szCs w:val="21"/>
              </w:rPr>
              <w:t>1m -无穷远），ISO100-3200自动，机械快门速度8-1/2000s。图像处理系统1套：LED背光多点触控，分辨率2266*1488像素，326ppi；64位A15仿生芯片，6核中央处理器，5核图形处理器，16核神经网络引擎；无线局域网802.11ax；同步双频(2.4GHz和5GHz)；支持蓝牙技术。备用电池3块，容量6000mAh，电压15.2V，最大充电功率160W。电池充电器1个：支持3块电池同时充电。SD存储卡1张：容量128GB、170MB/S。</w:t>
            </w:r>
          </w:p>
        </w:tc>
      </w:tr>
      <w:tr w:rsidR="000C2DF3" w:rsidRPr="000C2DF3">
        <w:tc>
          <w:tcPr>
            <w:tcW w:w="746" w:type="dxa"/>
            <w:tcMar>
              <w:top w:w="0" w:type="dxa"/>
              <w:left w:w="108" w:type="dxa"/>
              <w:bottom w:w="0" w:type="dxa"/>
              <w:right w:w="108" w:type="dxa"/>
            </w:tcMar>
            <w:vAlign w:val="center"/>
          </w:tcPr>
          <w:p w:rsidR="005E761F" w:rsidRPr="000C2DF3" w:rsidRDefault="00544712">
            <w:pPr>
              <w:adjustRightInd w:val="0"/>
              <w:snapToGrid w:val="0"/>
              <w:spacing w:beforeLines="25" w:before="60" w:afterLines="25" w:after="60" w:line="360" w:lineRule="auto"/>
              <w:ind w:firstLineChars="100" w:firstLine="210"/>
              <w:rPr>
                <w:rFonts w:asciiTheme="minorEastAsia" w:eastAsiaTheme="minorEastAsia" w:hAnsiTheme="minorEastAsia" w:cs="仿宋_GB2312"/>
                <w:color w:val="000000" w:themeColor="text1"/>
                <w:szCs w:val="21"/>
                <w:lang w:bidi="ar"/>
              </w:rPr>
            </w:pPr>
            <w:r w:rsidRPr="000C2DF3">
              <w:rPr>
                <w:rFonts w:asciiTheme="minorEastAsia" w:eastAsiaTheme="minorEastAsia" w:hAnsiTheme="minorEastAsia" w:cs="仿宋_GB2312"/>
                <w:color w:val="000000" w:themeColor="text1"/>
                <w:szCs w:val="21"/>
                <w:lang w:bidi="ar"/>
              </w:rPr>
              <w:t>10</w:t>
            </w:r>
          </w:p>
        </w:tc>
        <w:tc>
          <w:tcPr>
            <w:tcW w:w="1730" w:type="dxa"/>
            <w:shd w:val="clear" w:color="auto" w:fill="auto"/>
            <w:tcMar>
              <w:top w:w="0" w:type="dxa"/>
              <w:left w:w="108" w:type="dxa"/>
              <w:bottom w:w="0" w:type="dxa"/>
              <w:right w:w="108" w:type="dxa"/>
            </w:tcMar>
            <w:vAlign w:val="center"/>
          </w:tcPr>
          <w:p w:rsidR="005E761F" w:rsidRPr="000C2DF3" w:rsidRDefault="00544712">
            <w:pPr>
              <w:adjustRightInd w:val="0"/>
              <w:snapToGrid w:val="0"/>
              <w:spacing w:beforeLines="25" w:before="60" w:afterLines="25" w:after="60" w:line="360" w:lineRule="auto"/>
              <w:jc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szCs w:val="21"/>
              </w:rPr>
              <w:t>单反专业相机</w:t>
            </w:r>
          </w:p>
        </w:tc>
        <w:tc>
          <w:tcPr>
            <w:tcW w:w="5741" w:type="dxa"/>
            <w:shd w:val="clear" w:color="auto" w:fill="auto"/>
            <w:tcMar>
              <w:top w:w="0" w:type="dxa"/>
              <w:left w:w="108" w:type="dxa"/>
              <w:bottom w:w="0" w:type="dxa"/>
              <w:right w:w="108" w:type="dxa"/>
            </w:tcMar>
            <w:vAlign w:val="center"/>
          </w:tcPr>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1.专业相机配备微距拍摄和广角等镜头。</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2.支持具有前瞻性的8K规格。可记录8K RAW、Canon Log、</w:t>
            </w:r>
            <w:r w:rsidRPr="000C2DF3">
              <w:rPr>
                <w:rFonts w:asciiTheme="minorEastAsia" w:eastAsiaTheme="minorEastAsia" w:hAnsiTheme="minorEastAsia" w:cs="仿宋_GB2312"/>
                <w:color w:val="000000" w:themeColor="text1"/>
                <w:szCs w:val="21"/>
              </w:rPr>
              <w:lastRenderedPageBreak/>
              <w:t>HDR PQ以及119.88P/100P的4K高帧频短片等，配合智能追踪性能强大的第二代全像素双核，为专业视频的创作人员提供了更多的选择。</w:t>
            </w:r>
          </w:p>
          <w:p w:rsidR="005E761F" w:rsidRPr="000C2DF3" w:rsidRDefault="00544712">
            <w:pPr>
              <w:adjustRightInd w:val="0"/>
              <w:snapToGrid w:val="0"/>
              <w:spacing w:beforeLines="25" w:before="60" w:afterLines="25" w:after="60" w:line="360" w:lineRule="auto"/>
              <w:ind w:firstLineChars="100" w:firstLine="210"/>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3. 4500万有效像素图像感应器打造精致细节。最高约20张/秒高速连拍，配合可高速、高精度对焦，且自动对焦覆盖</w:t>
            </w:r>
            <w:r w:rsidRPr="000C2DF3">
              <w:rPr>
                <w:rFonts w:asciiTheme="minorEastAsia" w:eastAsiaTheme="minorEastAsia" w:hAnsiTheme="minorEastAsia" w:cs="仿宋_GB2312" w:hint="eastAsia"/>
                <w:color w:val="000000" w:themeColor="text1"/>
                <w:szCs w:val="21"/>
              </w:rPr>
              <w:t>第二代全像素双核。</w:t>
            </w:r>
            <w:r w:rsidRPr="000C2DF3">
              <w:rPr>
                <w:rFonts w:asciiTheme="minorEastAsia" w:eastAsiaTheme="minorEastAsia" w:hAnsiTheme="minorEastAsia" w:cs="仿宋_GB2312"/>
                <w:color w:val="000000" w:themeColor="text1"/>
                <w:szCs w:val="21"/>
              </w:rPr>
              <w:t>4.内置机身防抖功能。即便搭配无光学防抖的RF镜头，拍摄时也可获得最高8级的手抖动补偿效果。</w:t>
            </w:r>
          </w:p>
        </w:tc>
      </w:tr>
      <w:tr w:rsidR="000C2DF3" w:rsidRPr="000C2DF3">
        <w:tc>
          <w:tcPr>
            <w:tcW w:w="746" w:type="dxa"/>
            <w:tcMar>
              <w:top w:w="0" w:type="dxa"/>
              <w:left w:w="108" w:type="dxa"/>
              <w:bottom w:w="0" w:type="dxa"/>
              <w:right w:w="108" w:type="dxa"/>
            </w:tcMar>
            <w:vAlign w:val="center"/>
          </w:tcPr>
          <w:p w:rsidR="005E761F" w:rsidRPr="000C2DF3" w:rsidRDefault="00544712">
            <w:pPr>
              <w:adjustRightInd w:val="0"/>
              <w:snapToGrid w:val="0"/>
              <w:spacing w:beforeLines="25" w:before="60" w:afterLines="25" w:after="60" w:line="360" w:lineRule="auto"/>
              <w:ind w:firstLine="219"/>
              <w:rPr>
                <w:rFonts w:asciiTheme="minorEastAsia" w:eastAsiaTheme="minorEastAsia" w:hAnsiTheme="minorEastAsia" w:cs="仿宋_GB2312"/>
                <w:color w:val="000000" w:themeColor="text1"/>
                <w:szCs w:val="21"/>
                <w:lang w:bidi="ar"/>
              </w:rPr>
            </w:pPr>
            <w:r w:rsidRPr="000C2DF3">
              <w:rPr>
                <w:rFonts w:asciiTheme="minorEastAsia" w:eastAsiaTheme="minorEastAsia" w:hAnsiTheme="minorEastAsia" w:cs="仿宋_GB2312"/>
                <w:color w:val="000000" w:themeColor="text1"/>
                <w:szCs w:val="21"/>
                <w:lang w:bidi="ar"/>
              </w:rPr>
              <w:lastRenderedPageBreak/>
              <w:t>11</w:t>
            </w:r>
          </w:p>
        </w:tc>
        <w:tc>
          <w:tcPr>
            <w:tcW w:w="1730" w:type="dxa"/>
            <w:tcMar>
              <w:top w:w="0" w:type="dxa"/>
              <w:left w:w="108" w:type="dxa"/>
              <w:bottom w:w="0" w:type="dxa"/>
              <w:right w:w="108" w:type="dxa"/>
            </w:tcMar>
            <w:vAlign w:val="center"/>
          </w:tcPr>
          <w:p w:rsidR="005E761F" w:rsidRPr="000C2DF3" w:rsidRDefault="00544712">
            <w:pPr>
              <w:adjustRightInd w:val="0"/>
              <w:snapToGrid w:val="0"/>
              <w:spacing w:beforeLines="25" w:before="60" w:afterLines="25" w:after="60" w:line="360" w:lineRule="auto"/>
              <w:jc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szCs w:val="21"/>
              </w:rPr>
              <w:t>农作物病害实时监测预警设备（马铃薯晚疫病）</w:t>
            </w:r>
          </w:p>
        </w:tc>
        <w:tc>
          <w:tcPr>
            <w:tcW w:w="5741" w:type="dxa"/>
            <w:tcMar>
              <w:top w:w="0" w:type="dxa"/>
              <w:left w:w="108" w:type="dxa"/>
              <w:bottom w:w="0" w:type="dxa"/>
              <w:right w:w="108" w:type="dxa"/>
            </w:tcMar>
            <w:vAlign w:val="center"/>
          </w:tcPr>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1.空气温度、相对湿度、雨量、风速、风向、气压、露点温度。</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2.空气温度：测量范围-40</w:t>
            </w:r>
            <w:r w:rsidRPr="000C2DF3">
              <w:rPr>
                <w:rFonts w:asciiTheme="minorEastAsia" w:eastAsiaTheme="minorEastAsia" w:hAnsiTheme="minorEastAsia" w:cs="仿宋_GB2312" w:hint="eastAsia"/>
                <w:color w:val="000000" w:themeColor="text1"/>
                <w:szCs w:val="21"/>
              </w:rPr>
              <w:t>℃～</w:t>
            </w:r>
            <w:r w:rsidRPr="000C2DF3">
              <w:rPr>
                <w:rFonts w:asciiTheme="minorEastAsia" w:eastAsiaTheme="minorEastAsia" w:hAnsiTheme="minorEastAsia" w:cs="仿宋_GB2312"/>
                <w:color w:val="000000" w:themeColor="text1"/>
                <w:szCs w:val="21"/>
              </w:rPr>
              <w:t>+65℃，分辨率0.1℃，精度</w:t>
            </w:r>
            <w:r w:rsidRPr="000C2DF3">
              <w:rPr>
                <w:rFonts w:asciiTheme="minorEastAsia" w:eastAsiaTheme="minorEastAsia" w:hAnsiTheme="minorEastAsia" w:cs="仿宋_GB2312" w:hint="eastAsia"/>
                <w:color w:val="000000" w:themeColor="text1"/>
                <w:szCs w:val="21"/>
              </w:rPr>
              <w:t>±</w:t>
            </w:r>
            <w:r w:rsidRPr="000C2DF3">
              <w:rPr>
                <w:rFonts w:asciiTheme="minorEastAsia" w:eastAsiaTheme="minorEastAsia" w:hAnsiTheme="minorEastAsia" w:cs="仿宋_GB2312"/>
                <w:color w:val="000000" w:themeColor="text1"/>
                <w:szCs w:val="21"/>
              </w:rPr>
              <w:t>0.5℃。</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3.相对湿度：测量范围1～100%，分辨率1%，精度</w:t>
            </w:r>
            <w:r w:rsidRPr="000C2DF3">
              <w:rPr>
                <w:rFonts w:asciiTheme="minorEastAsia" w:eastAsiaTheme="minorEastAsia" w:hAnsiTheme="minorEastAsia" w:cs="仿宋_GB2312" w:hint="eastAsia"/>
                <w:color w:val="000000" w:themeColor="text1"/>
                <w:szCs w:val="21"/>
              </w:rPr>
              <w:t>±</w:t>
            </w:r>
            <w:r w:rsidRPr="000C2DF3">
              <w:rPr>
                <w:rFonts w:asciiTheme="minorEastAsia" w:eastAsiaTheme="minorEastAsia" w:hAnsiTheme="minorEastAsia" w:cs="仿宋_GB2312"/>
                <w:color w:val="000000" w:themeColor="text1"/>
                <w:szCs w:val="21"/>
              </w:rPr>
              <w:t>4%。</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4.雨量：日/暴雨测量范围0～9999mm，月/年测量范围0～19999mm，分辨率0.2mm，精度+4%。</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5.风速：测量范围1～67m/s，分辨率0.1 m/s，精度</w:t>
            </w:r>
            <w:r w:rsidRPr="000C2DF3">
              <w:rPr>
                <w:rFonts w:asciiTheme="minorEastAsia" w:eastAsiaTheme="minorEastAsia" w:hAnsiTheme="minorEastAsia" w:cs="仿宋_GB2312" w:hint="eastAsia"/>
                <w:color w:val="000000" w:themeColor="text1"/>
                <w:szCs w:val="21"/>
              </w:rPr>
              <w:t>±</w:t>
            </w:r>
            <w:r w:rsidRPr="000C2DF3">
              <w:rPr>
                <w:rFonts w:asciiTheme="minorEastAsia" w:eastAsiaTheme="minorEastAsia" w:hAnsiTheme="minorEastAsia" w:cs="仿宋_GB2312"/>
                <w:color w:val="000000" w:themeColor="text1"/>
                <w:szCs w:val="21"/>
              </w:rPr>
              <w:t>5%。</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6.风向：测量范围0～360°，分辨率1°，精度</w:t>
            </w:r>
            <w:r w:rsidRPr="000C2DF3">
              <w:rPr>
                <w:rFonts w:asciiTheme="minorEastAsia" w:eastAsiaTheme="minorEastAsia" w:hAnsiTheme="minorEastAsia" w:cs="仿宋_GB2312" w:hint="eastAsia"/>
                <w:color w:val="000000" w:themeColor="text1"/>
                <w:szCs w:val="21"/>
              </w:rPr>
              <w:t>±</w:t>
            </w:r>
            <w:r w:rsidRPr="000C2DF3">
              <w:rPr>
                <w:rFonts w:asciiTheme="minorEastAsia" w:eastAsiaTheme="minorEastAsia" w:hAnsiTheme="minorEastAsia" w:cs="仿宋_GB2312"/>
                <w:color w:val="000000" w:themeColor="text1"/>
                <w:szCs w:val="21"/>
              </w:rPr>
              <w:t>7°。</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7.气压：测量范围880～1080hPa，分辨率0.1hPa，精度</w:t>
            </w:r>
            <w:r w:rsidRPr="000C2DF3">
              <w:rPr>
                <w:rFonts w:asciiTheme="minorEastAsia" w:eastAsiaTheme="minorEastAsia" w:hAnsiTheme="minorEastAsia" w:cs="仿宋_GB2312" w:hint="eastAsia"/>
                <w:color w:val="000000" w:themeColor="text1"/>
                <w:szCs w:val="21"/>
              </w:rPr>
              <w:t>±</w:t>
            </w:r>
            <w:r w:rsidRPr="000C2DF3">
              <w:rPr>
                <w:rFonts w:asciiTheme="minorEastAsia" w:eastAsiaTheme="minorEastAsia" w:hAnsiTheme="minorEastAsia" w:cs="仿宋_GB2312"/>
                <w:color w:val="000000" w:themeColor="text1"/>
                <w:szCs w:val="21"/>
              </w:rPr>
              <w:t>1.0hPa。</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8.露点温度：测量范围-76</w:t>
            </w:r>
            <w:r w:rsidRPr="000C2DF3">
              <w:rPr>
                <w:rFonts w:asciiTheme="minorEastAsia" w:eastAsiaTheme="minorEastAsia" w:hAnsiTheme="minorEastAsia" w:cs="仿宋_GB2312" w:hint="eastAsia"/>
                <w:color w:val="000000" w:themeColor="text1"/>
                <w:szCs w:val="21"/>
              </w:rPr>
              <w:t>℃～</w:t>
            </w:r>
            <w:r w:rsidRPr="000C2DF3">
              <w:rPr>
                <w:rFonts w:asciiTheme="minorEastAsia" w:eastAsiaTheme="minorEastAsia" w:hAnsiTheme="minorEastAsia" w:cs="仿宋_GB2312"/>
                <w:color w:val="000000" w:themeColor="text1"/>
                <w:szCs w:val="21"/>
              </w:rPr>
              <w:t>+54℃，分辨率1℃，精度</w:t>
            </w:r>
            <w:r w:rsidRPr="000C2DF3">
              <w:rPr>
                <w:rFonts w:asciiTheme="minorEastAsia" w:eastAsiaTheme="minorEastAsia" w:hAnsiTheme="minorEastAsia" w:cs="仿宋_GB2312" w:hint="eastAsia"/>
                <w:color w:val="000000" w:themeColor="text1"/>
                <w:szCs w:val="21"/>
              </w:rPr>
              <w:t>±</w:t>
            </w:r>
            <w:r w:rsidRPr="000C2DF3">
              <w:rPr>
                <w:rFonts w:asciiTheme="minorEastAsia" w:eastAsiaTheme="minorEastAsia" w:hAnsiTheme="minorEastAsia" w:cs="仿宋_GB2312"/>
                <w:color w:val="000000" w:themeColor="text1"/>
                <w:szCs w:val="21"/>
              </w:rPr>
              <w:t>1.5℃。</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9.可扩展土壤温度、土壤湿度、叶面湿度。</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10.市电供电或野外太阳能，GPRS数据传输。</w:t>
            </w:r>
          </w:p>
          <w:p w:rsidR="005E761F" w:rsidRPr="000C2DF3" w:rsidRDefault="00544712">
            <w:pPr>
              <w:spacing w:line="360" w:lineRule="auto"/>
              <w:ind w:firstLineChars="91" w:firstLine="191"/>
              <w:rPr>
                <w:rFonts w:asciiTheme="minorEastAsia" w:eastAsiaTheme="minorEastAsia" w:hAnsiTheme="minorEastAsia" w:cs="仿宋_GB2312"/>
                <w:bCs/>
                <w:color w:val="000000" w:themeColor="text1"/>
                <w:szCs w:val="21"/>
              </w:rPr>
            </w:pPr>
            <w:r w:rsidRPr="000C2DF3">
              <w:rPr>
                <w:rFonts w:asciiTheme="minorEastAsia" w:eastAsiaTheme="minorEastAsia" w:hAnsiTheme="minorEastAsia" w:cs="仿宋_GB2312"/>
                <w:bCs/>
                <w:color w:val="000000" w:themeColor="text1"/>
                <w:szCs w:val="21"/>
              </w:rPr>
              <w:t>11.晚疫病分析模块：自动分析晚疫病侵染数据，做到随时随地监测和掌握马铃薯晚疫病的发生情况。</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12.数据采集存储模块：要求按可设定的间隔每小时存储，储存容量为至少3个月的小时数据。</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13.无线通讯模块：采用低功耗全网通无线通讯模块，兼容5G/4G/3G/GPRS通讯，自动将数据上传到服务器。</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14.整机采用市电供电或太阳能供电，野外太阳能供电系统包括单晶硅太阳能板、充电控制器、12v蓄电池。</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15.野外防护机箱耐酸碱，耐腐蚀，防护等级IP67，抗冲击等级IK08。</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16.专业安装支架：不锈钢材质三角支架。</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lastRenderedPageBreak/>
              <w:t>17.数据自动无缝接入到用户指定系统和</w:t>
            </w:r>
            <w:r w:rsidRPr="000C2DF3">
              <w:rPr>
                <w:rFonts w:asciiTheme="minorEastAsia" w:eastAsiaTheme="minorEastAsia" w:hAnsiTheme="minorEastAsia" w:cs="仿宋_GB2312" w:hint="eastAsia"/>
                <w:color w:val="000000" w:themeColor="text1"/>
                <w:szCs w:val="21"/>
              </w:rPr>
              <w:t>马铃薯晚疫病监测预警系统。</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18.可通过Web/App/微信公众号等方式快速查询马铃薯晚疫病统计分析数据，包括：侵染状况、湿润期统计、数据统计/查询/对比等。</w:t>
            </w:r>
          </w:p>
          <w:p w:rsidR="005E761F" w:rsidRPr="000C2DF3" w:rsidRDefault="00544712">
            <w:pPr>
              <w:spacing w:line="360" w:lineRule="auto"/>
              <w:ind w:firstLineChars="100" w:firstLine="211"/>
              <w:rPr>
                <w:rFonts w:asciiTheme="minorEastAsia" w:eastAsiaTheme="minorEastAsia" w:hAnsiTheme="minorEastAsia" w:cs="仿宋_GB2312"/>
                <w:b/>
                <w:bCs/>
                <w:color w:val="000000" w:themeColor="text1"/>
                <w:szCs w:val="21"/>
              </w:rPr>
            </w:pPr>
            <w:r w:rsidRPr="000C2DF3">
              <w:rPr>
                <w:rFonts w:asciiTheme="minorEastAsia" w:eastAsiaTheme="minorEastAsia" w:hAnsiTheme="minorEastAsia" w:cs="仿宋_GB2312" w:hint="eastAsia"/>
                <w:b/>
                <w:bCs/>
                <w:color w:val="000000" w:themeColor="text1"/>
                <w:szCs w:val="21"/>
              </w:rPr>
              <w:t>▲</w:t>
            </w:r>
            <w:r w:rsidRPr="000C2DF3">
              <w:rPr>
                <w:rFonts w:asciiTheme="minorEastAsia" w:eastAsiaTheme="minorEastAsia" w:hAnsiTheme="minorEastAsia" w:cs="仿宋_GB2312"/>
                <w:b/>
                <w:bCs/>
                <w:color w:val="000000" w:themeColor="text1"/>
                <w:szCs w:val="21"/>
              </w:rPr>
              <w:t>19.投标人需提供的马铃薯晚疫病监测预警系统软件著作权证；(提供系统软件著作权证书)</w:t>
            </w:r>
          </w:p>
          <w:p w:rsidR="005E761F" w:rsidRPr="000C2DF3" w:rsidRDefault="00544712">
            <w:pPr>
              <w:adjustRightInd w:val="0"/>
              <w:snapToGrid w:val="0"/>
              <w:spacing w:beforeLines="25" w:before="60" w:afterLines="25" w:after="60" w:line="360" w:lineRule="auto"/>
              <w:ind w:firstLineChars="100" w:firstLine="210"/>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bCs/>
                <w:color w:val="000000" w:themeColor="text1"/>
                <w:szCs w:val="21"/>
              </w:rPr>
              <w:t>20.投标人取得所投马铃薯晚疫病预警模型的厂家或代理商授权使用协议。</w:t>
            </w:r>
          </w:p>
        </w:tc>
      </w:tr>
      <w:tr w:rsidR="000C2DF3" w:rsidRPr="000C2DF3">
        <w:tc>
          <w:tcPr>
            <w:tcW w:w="746" w:type="dxa"/>
            <w:tcMar>
              <w:top w:w="0" w:type="dxa"/>
              <w:left w:w="108" w:type="dxa"/>
              <w:bottom w:w="0" w:type="dxa"/>
              <w:right w:w="108" w:type="dxa"/>
            </w:tcMar>
            <w:vAlign w:val="center"/>
          </w:tcPr>
          <w:p w:rsidR="005E761F" w:rsidRPr="000C2DF3" w:rsidRDefault="00544712">
            <w:pPr>
              <w:adjustRightInd w:val="0"/>
              <w:snapToGrid w:val="0"/>
              <w:spacing w:beforeLines="25" w:before="60" w:afterLines="25" w:after="60" w:line="360" w:lineRule="auto"/>
              <w:ind w:firstLine="219"/>
              <w:rPr>
                <w:rFonts w:asciiTheme="minorEastAsia" w:eastAsiaTheme="minorEastAsia" w:hAnsiTheme="minorEastAsia" w:cs="仿宋_GB2312"/>
                <w:color w:val="000000" w:themeColor="text1"/>
                <w:szCs w:val="21"/>
                <w:lang w:bidi="ar"/>
              </w:rPr>
            </w:pPr>
            <w:r w:rsidRPr="000C2DF3">
              <w:rPr>
                <w:rFonts w:asciiTheme="minorEastAsia" w:eastAsiaTheme="minorEastAsia" w:hAnsiTheme="minorEastAsia" w:cs="仿宋_GB2312"/>
                <w:color w:val="000000" w:themeColor="text1"/>
                <w:szCs w:val="21"/>
                <w:lang w:bidi="ar"/>
              </w:rPr>
              <w:lastRenderedPageBreak/>
              <w:t>12</w:t>
            </w:r>
          </w:p>
        </w:tc>
        <w:tc>
          <w:tcPr>
            <w:tcW w:w="1730" w:type="dxa"/>
            <w:tcMar>
              <w:top w:w="0" w:type="dxa"/>
              <w:left w:w="108" w:type="dxa"/>
              <w:bottom w:w="0" w:type="dxa"/>
              <w:right w:w="108" w:type="dxa"/>
            </w:tcMar>
            <w:vAlign w:val="center"/>
          </w:tcPr>
          <w:p w:rsidR="005E761F" w:rsidRPr="000C2DF3" w:rsidRDefault="00544712">
            <w:pPr>
              <w:adjustRightInd w:val="0"/>
              <w:snapToGrid w:val="0"/>
              <w:spacing w:beforeLines="25" w:before="60" w:afterLines="25" w:after="60" w:line="360" w:lineRule="auto"/>
              <w:jc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szCs w:val="21"/>
              </w:rPr>
              <w:t>农作物病害实时监测预警设备（柑桔褐斑病）</w:t>
            </w:r>
          </w:p>
        </w:tc>
        <w:tc>
          <w:tcPr>
            <w:tcW w:w="5741" w:type="dxa"/>
            <w:tcMar>
              <w:top w:w="0" w:type="dxa"/>
              <w:left w:w="108" w:type="dxa"/>
              <w:bottom w:w="0" w:type="dxa"/>
              <w:right w:w="108" w:type="dxa"/>
            </w:tcMar>
            <w:vAlign w:val="center"/>
          </w:tcPr>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1.空气温度、相对湿度、雨量、风速、风向、气压、露点温度、叶面湿度。</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2.空气温度：测量范围-40</w:t>
            </w:r>
            <w:r w:rsidRPr="000C2DF3">
              <w:rPr>
                <w:rFonts w:asciiTheme="minorEastAsia" w:eastAsiaTheme="minorEastAsia" w:hAnsiTheme="minorEastAsia" w:cs="仿宋_GB2312" w:hint="eastAsia"/>
                <w:color w:val="000000" w:themeColor="text1"/>
                <w:szCs w:val="21"/>
              </w:rPr>
              <w:t>℃～</w:t>
            </w:r>
            <w:r w:rsidRPr="000C2DF3">
              <w:rPr>
                <w:rFonts w:asciiTheme="minorEastAsia" w:eastAsiaTheme="minorEastAsia" w:hAnsiTheme="minorEastAsia" w:cs="仿宋_GB2312"/>
                <w:color w:val="000000" w:themeColor="text1"/>
                <w:szCs w:val="21"/>
              </w:rPr>
              <w:t>+65℃，分辨率0.1℃，精度</w:t>
            </w:r>
            <w:r w:rsidRPr="000C2DF3">
              <w:rPr>
                <w:rFonts w:asciiTheme="minorEastAsia" w:eastAsiaTheme="minorEastAsia" w:hAnsiTheme="minorEastAsia" w:cs="仿宋_GB2312" w:hint="eastAsia"/>
                <w:color w:val="000000" w:themeColor="text1"/>
                <w:szCs w:val="21"/>
              </w:rPr>
              <w:t>±</w:t>
            </w:r>
            <w:r w:rsidRPr="000C2DF3">
              <w:rPr>
                <w:rFonts w:asciiTheme="minorEastAsia" w:eastAsiaTheme="minorEastAsia" w:hAnsiTheme="minorEastAsia" w:cs="仿宋_GB2312"/>
                <w:color w:val="000000" w:themeColor="text1"/>
                <w:szCs w:val="21"/>
              </w:rPr>
              <w:t>0.5℃。</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3.相对湿度：测量范围1～100%，分辨率1%，精度</w:t>
            </w:r>
            <w:r w:rsidRPr="000C2DF3">
              <w:rPr>
                <w:rFonts w:asciiTheme="minorEastAsia" w:eastAsiaTheme="minorEastAsia" w:hAnsiTheme="minorEastAsia" w:cs="仿宋_GB2312" w:hint="eastAsia"/>
                <w:color w:val="000000" w:themeColor="text1"/>
                <w:szCs w:val="21"/>
              </w:rPr>
              <w:t>±</w:t>
            </w:r>
            <w:r w:rsidRPr="000C2DF3">
              <w:rPr>
                <w:rFonts w:asciiTheme="minorEastAsia" w:eastAsiaTheme="minorEastAsia" w:hAnsiTheme="minorEastAsia" w:cs="仿宋_GB2312"/>
                <w:color w:val="000000" w:themeColor="text1"/>
                <w:szCs w:val="21"/>
              </w:rPr>
              <w:t>4%。</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4.雨量：日/暴雨测量范围0～9999mm，月/年测量范围0～19999mm，分辨率0.2mm，精度</w:t>
            </w:r>
            <w:r w:rsidRPr="000C2DF3">
              <w:rPr>
                <w:rFonts w:asciiTheme="minorEastAsia" w:eastAsiaTheme="minorEastAsia" w:hAnsiTheme="minorEastAsia" w:cs="仿宋_GB2312" w:hint="eastAsia"/>
                <w:color w:val="000000" w:themeColor="text1"/>
                <w:szCs w:val="21"/>
              </w:rPr>
              <w:t>±</w:t>
            </w:r>
            <w:r w:rsidRPr="000C2DF3">
              <w:rPr>
                <w:rFonts w:asciiTheme="minorEastAsia" w:eastAsiaTheme="minorEastAsia" w:hAnsiTheme="minorEastAsia" w:cs="仿宋_GB2312"/>
                <w:color w:val="000000" w:themeColor="text1"/>
                <w:szCs w:val="21"/>
              </w:rPr>
              <w:t>4%。</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5.风速：测量范围1～67m/s，分辨率0.1 m/s，精度</w:t>
            </w:r>
            <w:r w:rsidRPr="000C2DF3">
              <w:rPr>
                <w:rFonts w:asciiTheme="minorEastAsia" w:eastAsiaTheme="minorEastAsia" w:hAnsiTheme="minorEastAsia" w:cs="仿宋_GB2312" w:hint="eastAsia"/>
                <w:color w:val="000000" w:themeColor="text1"/>
                <w:szCs w:val="21"/>
              </w:rPr>
              <w:t>±</w:t>
            </w:r>
            <w:r w:rsidRPr="000C2DF3">
              <w:rPr>
                <w:rFonts w:asciiTheme="minorEastAsia" w:eastAsiaTheme="minorEastAsia" w:hAnsiTheme="minorEastAsia" w:cs="仿宋_GB2312"/>
                <w:color w:val="000000" w:themeColor="text1"/>
                <w:szCs w:val="21"/>
              </w:rPr>
              <w:t>5%。</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6.风向：测量范围0～360°，分辨率1°，精度</w:t>
            </w:r>
            <w:r w:rsidRPr="000C2DF3">
              <w:rPr>
                <w:rFonts w:asciiTheme="minorEastAsia" w:eastAsiaTheme="minorEastAsia" w:hAnsiTheme="minorEastAsia" w:cs="仿宋_GB2312" w:hint="eastAsia"/>
                <w:color w:val="000000" w:themeColor="text1"/>
                <w:szCs w:val="21"/>
              </w:rPr>
              <w:t>±</w:t>
            </w:r>
            <w:r w:rsidRPr="000C2DF3">
              <w:rPr>
                <w:rFonts w:asciiTheme="minorEastAsia" w:eastAsiaTheme="minorEastAsia" w:hAnsiTheme="minorEastAsia" w:cs="仿宋_GB2312"/>
                <w:color w:val="000000" w:themeColor="text1"/>
                <w:szCs w:val="21"/>
              </w:rPr>
              <w:t>7°。</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7.气压：测量范围880～1080hPa，分辨率0.1hPa，精度</w:t>
            </w:r>
            <w:r w:rsidRPr="000C2DF3">
              <w:rPr>
                <w:rFonts w:asciiTheme="minorEastAsia" w:eastAsiaTheme="minorEastAsia" w:hAnsiTheme="minorEastAsia" w:cs="仿宋_GB2312" w:hint="eastAsia"/>
                <w:color w:val="000000" w:themeColor="text1"/>
                <w:szCs w:val="21"/>
              </w:rPr>
              <w:t>±</w:t>
            </w:r>
            <w:r w:rsidRPr="000C2DF3">
              <w:rPr>
                <w:rFonts w:asciiTheme="minorEastAsia" w:eastAsiaTheme="minorEastAsia" w:hAnsiTheme="minorEastAsia" w:cs="仿宋_GB2312"/>
                <w:color w:val="000000" w:themeColor="text1"/>
                <w:szCs w:val="21"/>
              </w:rPr>
              <w:t>1.0hPa。</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8.露点温度：测量范围-76～+54℃，分辨率1℃，精度</w:t>
            </w:r>
            <w:r w:rsidRPr="000C2DF3">
              <w:rPr>
                <w:rFonts w:asciiTheme="minorEastAsia" w:eastAsiaTheme="minorEastAsia" w:hAnsiTheme="minorEastAsia" w:cs="仿宋_GB2312" w:hint="eastAsia"/>
                <w:color w:val="000000" w:themeColor="text1"/>
                <w:szCs w:val="21"/>
              </w:rPr>
              <w:t>±</w:t>
            </w:r>
            <w:r w:rsidRPr="000C2DF3">
              <w:rPr>
                <w:rFonts w:asciiTheme="minorEastAsia" w:eastAsiaTheme="minorEastAsia" w:hAnsiTheme="minorEastAsia" w:cs="仿宋_GB2312"/>
                <w:color w:val="000000" w:themeColor="text1"/>
                <w:szCs w:val="21"/>
              </w:rPr>
              <w:t>1.5℃。</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9.叶面湿度：测量范围-0～15，分辨率1</w:t>
            </w:r>
            <w:r w:rsidRPr="000C2DF3">
              <w:rPr>
                <w:rFonts w:asciiTheme="minorEastAsia" w:eastAsiaTheme="minorEastAsia" w:hAnsiTheme="minorEastAsia" w:cs="仿宋_GB2312" w:hint="eastAsia"/>
                <w:color w:val="000000" w:themeColor="text1"/>
                <w:szCs w:val="21"/>
              </w:rPr>
              <w:t>%</w:t>
            </w:r>
            <w:r w:rsidRPr="000C2DF3">
              <w:rPr>
                <w:rFonts w:asciiTheme="minorEastAsia" w:eastAsiaTheme="minorEastAsia" w:hAnsiTheme="minorEastAsia" w:cs="仿宋_GB2312"/>
                <w:color w:val="000000" w:themeColor="text1"/>
                <w:szCs w:val="21"/>
              </w:rPr>
              <w:t>，精度</w:t>
            </w:r>
            <w:r w:rsidRPr="000C2DF3">
              <w:rPr>
                <w:rFonts w:asciiTheme="minorEastAsia" w:eastAsiaTheme="minorEastAsia" w:hAnsiTheme="minorEastAsia" w:cs="仿宋_GB2312" w:hint="eastAsia"/>
                <w:color w:val="000000" w:themeColor="text1"/>
                <w:szCs w:val="21"/>
              </w:rPr>
              <w:t>±</w:t>
            </w:r>
            <w:r w:rsidRPr="000C2DF3">
              <w:rPr>
                <w:rFonts w:asciiTheme="minorEastAsia" w:eastAsiaTheme="minorEastAsia" w:hAnsiTheme="minorEastAsia" w:cs="仿宋_GB2312"/>
                <w:color w:val="000000" w:themeColor="text1"/>
                <w:szCs w:val="21"/>
              </w:rPr>
              <w:t>1</w:t>
            </w:r>
            <w:r w:rsidRPr="000C2DF3">
              <w:rPr>
                <w:rFonts w:asciiTheme="minorEastAsia" w:eastAsiaTheme="minorEastAsia" w:hAnsiTheme="minorEastAsia" w:cs="仿宋_GB2312" w:hint="eastAsia"/>
                <w:color w:val="000000" w:themeColor="text1"/>
                <w:szCs w:val="21"/>
              </w:rPr>
              <w:t>%</w:t>
            </w:r>
            <w:r w:rsidRPr="000C2DF3">
              <w:rPr>
                <w:rFonts w:asciiTheme="minorEastAsia" w:eastAsiaTheme="minorEastAsia" w:hAnsiTheme="minorEastAsia" w:cs="仿宋_GB2312"/>
                <w:color w:val="000000" w:themeColor="text1"/>
                <w:szCs w:val="21"/>
              </w:rPr>
              <w:t>。</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10.市电供电或野外太阳能，GPRS数据传输。</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11.柑桔褐斑病分析模块：自动分析褐斑病侵染数据，做到随时随地监测和掌握柑桔褐斑病的发生情况。</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12.数据采集存储模块：要求按可设定的间隔每小时存储，储存容量为至少3个月的小时数据。</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13.无线通讯模块：采用低功耗全网通无线通讯模块，兼容5G/4G/3G/GPRS通讯，自动将数据上传到服务器。</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14.整机采用市电供电或太阳能供电，野外太阳能供电系统包括单晶硅太阳能板、充电控制器、12v蓄电池。</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15.野外防护机箱耐酸碱，耐腐蚀，防护等级IP67，抗冲击</w:t>
            </w:r>
            <w:r w:rsidRPr="000C2DF3">
              <w:rPr>
                <w:rFonts w:asciiTheme="minorEastAsia" w:eastAsiaTheme="minorEastAsia" w:hAnsiTheme="minorEastAsia" w:cs="仿宋_GB2312"/>
                <w:color w:val="000000" w:themeColor="text1"/>
                <w:szCs w:val="21"/>
              </w:rPr>
              <w:lastRenderedPageBreak/>
              <w:t>等级IK08。</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16.专业安装支架：不锈钢材质三角支架。</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17.</w:t>
            </w:r>
            <w:r w:rsidRPr="000C2DF3">
              <w:rPr>
                <w:rFonts w:asciiTheme="minorEastAsia" w:eastAsiaTheme="minorEastAsia" w:hAnsiTheme="minorEastAsia" w:cs="仿宋_GB2312" w:hint="eastAsia"/>
                <w:color w:val="000000" w:themeColor="text1"/>
                <w:szCs w:val="21"/>
              </w:rPr>
              <w:t>数据自动无缝接入到用户指定系统和柑桔褐斑病监测预警系统。</w:t>
            </w:r>
          </w:p>
          <w:p w:rsidR="005E761F" w:rsidRPr="000C2DF3" w:rsidRDefault="00544712">
            <w:pPr>
              <w:spacing w:line="360" w:lineRule="auto"/>
              <w:ind w:firstLineChars="100" w:firstLine="210"/>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18.可通过Web/App/微信公众号等方式快速查询柑桔褐斑病统计分析数据。包括：侵染状况、湿润期统计、数据统计/查询/对比等。</w:t>
            </w:r>
          </w:p>
        </w:tc>
      </w:tr>
      <w:tr w:rsidR="000C2DF3" w:rsidRPr="000C2DF3">
        <w:tc>
          <w:tcPr>
            <w:tcW w:w="746" w:type="dxa"/>
            <w:tcMar>
              <w:top w:w="0" w:type="dxa"/>
              <w:left w:w="108" w:type="dxa"/>
              <w:bottom w:w="0" w:type="dxa"/>
              <w:right w:w="108" w:type="dxa"/>
            </w:tcMar>
            <w:vAlign w:val="center"/>
          </w:tcPr>
          <w:p w:rsidR="005E761F" w:rsidRPr="000C2DF3" w:rsidRDefault="00544712">
            <w:pPr>
              <w:adjustRightInd w:val="0"/>
              <w:snapToGrid w:val="0"/>
              <w:spacing w:beforeLines="25" w:before="60" w:afterLines="25" w:after="60" w:line="360" w:lineRule="auto"/>
              <w:ind w:firstLineChars="100" w:firstLine="210"/>
              <w:rPr>
                <w:rFonts w:asciiTheme="minorEastAsia" w:eastAsiaTheme="minorEastAsia" w:hAnsiTheme="minorEastAsia" w:cs="仿宋_GB2312"/>
                <w:color w:val="000000" w:themeColor="text1"/>
                <w:szCs w:val="21"/>
                <w:lang w:bidi="ar"/>
              </w:rPr>
            </w:pPr>
            <w:r w:rsidRPr="000C2DF3">
              <w:rPr>
                <w:rFonts w:asciiTheme="minorEastAsia" w:eastAsiaTheme="minorEastAsia" w:hAnsiTheme="minorEastAsia" w:cs="仿宋_GB2312"/>
                <w:color w:val="000000" w:themeColor="text1"/>
                <w:szCs w:val="21"/>
                <w:lang w:bidi="ar"/>
              </w:rPr>
              <w:lastRenderedPageBreak/>
              <w:t>13</w:t>
            </w:r>
          </w:p>
        </w:tc>
        <w:tc>
          <w:tcPr>
            <w:tcW w:w="1730" w:type="dxa"/>
            <w:tcMar>
              <w:top w:w="0" w:type="dxa"/>
              <w:left w:w="108" w:type="dxa"/>
              <w:bottom w:w="0" w:type="dxa"/>
              <w:right w:w="108" w:type="dxa"/>
            </w:tcMar>
            <w:vAlign w:val="center"/>
          </w:tcPr>
          <w:p w:rsidR="005E761F" w:rsidRPr="000C2DF3" w:rsidRDefault="00544712">
            <w:pPr>
              <w:adjustRightInd w:val="0"/>
              <w:snapToGrid w:val="0"/>
              <w:spacing w:beforeLines="25" w:before="60" w:afterLines="25" w:after="60" w:line="360" w:lineRule="auto"/>
              <w:jc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szCs w:val="21"/>
              </w:rPr>
              <w:t>体视解剖镜</w:t>
            </w:r>
          </w:p>
        </w:tc>
        <w:tc>
          <w:tcPr>
            <w:tcW w:w="5741" w:type="dxa"/>
            <w:tcMar>
              <w:top w:w="0" w:type="dxa"/>
              <w:left w:w="108" w:type="dxa"/>
              <w:bottom w:w="0" w:type="dxa"/>
              <w:right w:w="108" w:type="dxa"/>
            </w:tcMar>
            <w:vAlign w:val="center"/>
          </w:tcPr>
          <w:p w:rsidR="005E761F" w:rsidRPr="000C2DF3" w:rsidRDefault="00544712">
            <w:pPr>
              <w:spacing w:line="360" w:lineRule="auto"/>
              <w:ind w:firstLineChars="91" w:firstLine="191"/>
              <w:rPr>
                <w:rFonts w:asciiTheme="minorEastAsia" w:eastAsiaTheme="minorEastAsia" w:hAnsiTheme="minorEastAsia" w:cs="仿宋_GB2312"/>
                <w:b/>
                <w:color w:val="000000" w:themeColor="text1"/>
                <w:szCs w:val="21"/>
              </w:rPr>
            </w:pPr>
            <w:r w:rsidRPr="000C2DF3">
              <w:rPr>
                <w:rFonts w:asciiTheme="minorEastAsia" w:eastAsiaTheme="minorEastAsia" w:hAnsiTheme="minorEastAsia" w:cs="仿宋_GB2312"/>
                <w:color w:val="000000" w:themeColor="text1"/>
                <w:szCs w:val="21"/>
              </w:rPr>
              <w:t>1.可与成像系统连接。</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2.技术参数：无像倾斜光学系统，长时间观察无晕感；</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3.光学系统：无像倾斜光学系统；</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4.放大倍数：6×-50×；</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5.变倍方式：横轴连续变倍</w:t>
            </w:r>
            <w:r w:rsidRPr="000C2DF3">
              <w:rPr>
                <w:rFonts w:asciiTheme="minorEastAsia" w:eastAsiaTheme="minorEastAsia" w:hAnsiTheme="minorEastAsia" w:cs="仿宋_GB2312" w:hint="eastAsia"/>
                <w:color w:val="000000" w:themeColor="text1"/>
                <w:szCs w:val="21"/>
              </w:rPr>
              <w:t>，倾斜</w:t>
            </w:r>
            <w:r w:rsidRPr="000C2DF3">
              <w:rPr>
                <w:rFonts w:asciiTheme="minorEastAsia" w:eastAsiaTheme="minorEastAsia" w:hAnsiTheme="minorEastAsia" w:cs="仿宋_GB2312"/>
                <w:color w:val="000000" w:themeColor="text1"/>
                <w:szCs w:val="21"/>
              </w:rPr>
              <w:t>35°，可360°旋转；体视角12°；目镜筒为内藏式转轴变倍机构；瞳距调节：50mm-75mm；</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6.目镜：高眼点广角目镜，可调视度目镜；连续变倍视场;</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7.调焦机构：导轨支架对焦行程调焦机构，立柱支架对焦；</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8.光源：透反射LED双光源,亮度可调；透反射光源单独控制，可以单独或同时使用;</w:t>
            </w:r>
          </w:p>
          <w:p w:rsidR="005E761F" w:rsidRPr="000C2DF3" w:rsidRDefault="00544712">
            <w:pPr>
              <w:spacing w:line="360" w:lineRule="auto"/>
              <w:ind w:firstLineChars="100" w:firstLine="210"/>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 xml:space="preserve">9.其他 </w:t>
            </w:r>
            <w:r w:rsidRPr="000C2DF3">
              <w:rPr>
                <w:rFonts w:asciiTheme="minorEastAsia" w:eastAsiaTheme="minorEastAsia" w:hAnsiTheme="minorEastAsia" w:cs="仿宋_GB2312" w:hint="eastAsia"/>
                <w:color w:val="000000" w:themeColor="text1"/>
                <w:szCs w:val="21"/>
              </w:rPr>
              <w:t>塑料载物板、磨沙玻璃载物板、防尘罩各</w:t>
            </w:r>
            <w:r w:rsidRPr="000C2DF3">
              <w:rPr>
                <w:rFonts w:asciiTheme="minorEastAsia" w:eastAsiaTheme="minorEastAsia" w:hAnsiTheme="minorEastAsia" w:cs="仿宋_GB2312"/>
                <w:color w:val="000000" w:themeColor="text1"/>
                <w:szCs w:val="21"/>
              </w:rPr>
              <w:t>1个。</w:t>
            </w:r>
          </w:p>
        </w:tc>
      </w:tr>
      <w:tr w:rsidR="000C2DF3" w:rsidRPr="000C2DF3">
        <w:tc>
          <w:tcPr>
            <w:tcW w:w="746" w:type="dxa"/>
            <w:tcMar>
              <w:top w:w="0" w:type="dxa"/>
              <w:left w:w="108" w:type="dxa"/>
              <w:bottom w:w="0" w:type="dxa"/>
              <w:right w:w="108" w:type="dxa"/>
            </w:tcMar>
            <w:vAlign w:val="center"/>
          </w:tcPr>
          <w:p w:rsidR="005E761F" w:rsidRPr="000C2DF3" w:rsidRDefault="00544712">
            <w:pPr>
              <w:adjustRightInd w:val="0"/>
              <w:snapToGrid w:val="0"/>
              <w:spacing w:beforeLines="25" w:before="60" w:afterLines="25" w:after="60" w:line="360" w:lineRule="auto"/>
              <w:ind w:firstLine="219"/>
              <w:rPr>
                <w:rFonts w:asciiTheme="minorEastAsia" w:eastAsiaTheme="minorEastAsia" w:hAnsiTheme="minorEastAsia" w:cs="仿宋_GB2312"/>
                <w:color w:val="000000" w:themeColor="text1"/>
                <w:szCs w:val="21"/>
                <w:lang w:bidi="ar"/>
              </w:rPr>
            </w:pPr>
            <w:r w:rsidRPr="000C2DF3">
              <w:rPr>
                <w:rFonts w:asciiTheme="minorEastAsia" w:eastAsiaTheme="minorEastAsia" w:hAnsiTheme="minorEastAsia" w:cs="仿宋_GB2312"/>
                <w:color w:val="000000" w:themeColor="text1"/>
                <w:szCs w:val="21"/>
                <w:lang w:bidi="ar"/>
              </w:rPr>
              <w:t>14</w:t>
            </w:r>
          </w:p>
        </w:tc>
        <w:tc>
          <w:tcPr>
            <w:tcW w:w="1730" w:type="dxa"/>
            <w:tcMar>
              <w:top w:w="0" w:type="dxa"/>
              <w:left w:w="108" w:type="dxa"/>
              <w:bottom w:w="0" w:type="dxa"/>
              <w:right w:w="108" w:type="dxa"/>
            </w:tcMar>
            <w:vAlign w:val="center"/>
          </w:tcPr>
          <w:p w:rsidR="005E761F" w:rsidRPr="000C2DF3" w:rsidRDefault="00544712">
            <w:pPr>
              <w:adjustRightInd w:val="0"/>
              <w:snapToGrid w:val="0"/>
              <w:spacing w:beforeLines="25" w:before="60" w:afterLines="25" w:after="60" w:line="360" w:lineRule="auto"/>
              <w:jc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生物显微镜</w:t>
            </w:r>
          </w:p>
        </w:tc>
        <w:tc>
          <w:tcPr>
            <w:tcW w:w="5741" w:type="dxa"/>
            <w:tcMar>
              <w:top w:w="0" w:type="dxa"/>
              <w:left w:w="108" w:type="dxa"/>
              <w:bottom w:w="0" w:type="dxa"/>
              <w:right w:w="108" w:type="dxa"/>
            </w:tcMar>
            <w:vAlign w:val="center"/>
          </w:tcPr>
          <w:p w:rsidR="005E761F" w:rsidRPr="000C2DF3" w:rsidRDefault="00544712">
            <w:pPr>
              <w:spacing w:line="360" w:lineRule="auto"/>
              <w:ind w:firstLineChars="91" w:firstLine="191"/>
              <w:rPr>
                <w:rFonts w:asciiTheme="minorEastAsia" w:eastAsiaTheme="minorEastAsia" w:hAnsiTheme="minorEastAsia" w:cs="仿宋_GB2312"/>
                <w:b/>
                <w:color w:val="000000" w:themeColor="text1"/>
                <w:szCs w:val="21"/>
              </w:rPr>
            </w:pPr>
            <w:r w:rsidRPr="000C2DF3">
              <w:rPr>
                <w:rFonts w:asciiTheme="minorEastAsia" w:eastAsiaTheme="minorEastAsia" w:hAnsiTheme="minorEastAsia" w:cs="仿宋_GB2312"/>
                <w:color w:val="000000" w:themeColor="text1"/>
                <w:szCs w:val="21"/>
              </w:rPr>
              <w:t>1.可与成像系统连接</w:t>
            </w:r>
            <w:r w:rsidRPr="000C2DF3">
              <w:rPr>
                <w:rFonts w:asciiTheme="minorEastAsia" w:eastAsiaTheme="minorEastAsia" w:hAnsiTheme="minorEastAsia" w:cs="仿宋_GB2312" w:hint="eastAsia"/>
                <w:color w:val="000000" w:themeColor="text1"/>
                <w:szCs w:val="21"/>
              </w:rPr>
              <w:t>；</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2.放大倍数:40X－1600X；</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3.目镜:大视场高眼点平场目镜10X/φ20mm(防霉)（其中一只带指针）；</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4.无限远平场消色差物镜:4X/0.1，10X/0.25，20X/0.4, 40X/0.66(弹簧)，100X/1.25(弹簧,油)</w:t>
            </w:r>
            <w:r w:rsidRPr="000C2DF3">
              <w:rPr>
                <w:rFonts w:asciiTheme="minorEastAsia" w:eastAsiaTheme="minorEastAsia" w:hAnsiTheme="minorEastAsia" w:cs="仿宋_GB2312" w:hint="eastAsia"/>
                <w:color w:val="000000" w:themeColor="text1"/>
                <w:szCs w:val="21"/>
              </w:rPr>
              <w:t>；所有物镜带有限位装置，均保证同轴、齐焦，所有光学镜片均防霉处理；</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5.照明：卤素灯，内置坷拉照明，亮度可调；</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6.镜筒组：目镜管可调,30度倾斜，可达360°旋转;具备瞳距和屈光度调节功能,视度可调,光瞳间距50－75mm；</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7.物镜转换器：内倾式定位五孔物镜转换器，带防霉装置；</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8.无限远色差矫正系统，防雾、防霉光学系统；</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9.机械移动载物台：复合式机移动平台,可X、Y向同轴调节,左右手位可选择;双片夹式结构，片夹带阻力装置;有聚焦限位装置，带有0.1mm刻度的游标尺；</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lastRenderedPageBreak/>
              <w:t>10.聚光镜组:升降式阿贝聚光镜,带可变光栏；</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11.粗微调焦装置:粗微动同轴式调焦，带粗调限位和松紧调节装置，粗动行程，微动调焦,粗动松紧可调；具最高点保护功能；</w:t>
            </w:r>
          </w:p>
          <w:p w:rsidR="005E761F" w:rsidRPr="000C2DF3" w:rsidRDefault="00544712">
            <w:pPr>
              <w:spacing w:line="360" w:lineRule="auto"/>
              <w:ind w:firstLineChars="100" w:firstLine="210"/>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12.仪器整体采用一体化机架，Y型镜基设计。</w:t>
            </w:r>
          </w:p>
        </w:tc>
      </w:tr>
      <w:tr w:rsidR="000C2DF3" w:rsidRPr="000C2DF3">
        <w:tc>
          <w:tcPr>
            <w:tcW w:w="746" w:type="dxa"/>
            <w:tcMar>
              <w:top w:w="0" w:type="dxa"/>
              <w:left w:w="108" w:type="dxa"/>
              <w:bottom w:w="0" w:type="dxa"/>
              <w:right w:w="108" w:type="dxa"/>
            </w:tcMar>
            <w:vAlign w:val="center"/>
          </w:tcPr>
          <w:p w:rsidR="005E761F" w:rsidRPr="000C2DF3" w:rsidRDefault="00544712">
            <w:pPr>
              <w:adjustRightInd w:val="0"/>
              <w:snapToGrid w:val="0"/>
              <w:spacing w:beforeLines="25" w:before="60" w:afterLines="25" w:after="60" w:line="360" w:lineRule="auto"/>
              <w:ind w:firstLine="219"/>
              <w:rPr>
                <w:rFonts w:asciiTheme="minorEastAsia" w:eastAsiaTheme="minorEastAsia" w:hAnsiTheme="minorEastAsia" w:cs="仿宋_GB2312"/>
                <w:color w:val="000000" w:themeColor="text1"/>
                <w:szCs w:val="21"/>
                <w:lang w:bidi="ar"/>
              </w:rPr>
            </w:pPr>
            <w:r w:rsidRPr="000C2DF3">
              <w:rPr>
                <w:rFonts w:asciiTheme="minorEastAsia" w:eastAsiaTheme="minorEastAsia" w:hAnsiTheme="minorEastAsia" w:cs="仿宋_GB2312"/>
                <w:color w:val="000000" w:themeColor="text1"/>
                <w:szCs w:val="21"/>
                <w:lang w:bidi="ar"/>
              </w:rPr>
              <w:lastRenderedPageBreak/>
              <w:t>15</w:t>
            </w:r>
          </w:p>
        </w:tc>
        <w:tc>
          <w:tcPr>
            <w:tcW w:w="1730" w:type="dxa"/>
            <w:tcMar>
              <w:top w:w="0" w:type="dxa"/>
              <w:left w:w="108" w:type="dxa"/>
              <w:bottom w:w="0" w:type="dxa"/>
              <w:right w:w="108" w:type="dxa"/>
            </w:tcMar>
            <w:vAlign w:val="center"/>
          </w:tcPr>
          <w:p w:rsidR="005E761F" w:rsidRPr="000C2DF3" w:rsidRDefault="00544712">
            <w:pPr>
              <w:adjustRightInd w:val="0"/>
              <w:snapToGrid w:val="0"/>
              <w:spacing w:beforeLines="25" w:before="60" w:afterLines="25" w:after="60" w:line="360" w:lineRule="auto"/>
              <w:jc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成像系统</w:t>
            </w:r>
          </w:p>
        </w:tc>
        <w:tc>
          <w:tcPr>
            <w:tcW w:w="5741" w:type="dxa"/>
            <w:tcMar>
              <w:top w:w="0" w:type="dxa"/>
              <w:left w:w="108" w:type="dxa"/>
              <w:bottom w:w="0" w:type="dxa"/>
              <w:right w:w="108" w:type="dxa"/>
            </w:tcMar>
            <w:vAlign w:val="center"/>
          </w:tcPr>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1.台式电脑：独立显卡；</w:t>
            </w:r>
            <w:r w:rsidRPr="000C2DF3">
              <w:rPr>
                <w:rFonts w:asciiTheme="minorEastAsia" w:eastAsiaTheme="minorEastAsia" w:hAnsiTheme="minorEastAsia" w:cs="仿宋_GB2312" w:hint="eastAsia"/>
                <w:color w:val="000000" w:themeColor="text1"/>
                <w:szCs w:val="21"/>
              </w:rPr>
              <w:t>不低于</w:t>
            </w:r>
            <w:r w:rsidRPr="000C2DF3">
              <w:rPr>
                <w:rFonts w:asciiTheme="minorEastAsia" w:eastAsiaTheme="minorEastAsia" w:hAnsiTheme="minorEastAsia" w:cs="仿宋_GB2312"/>
                <w:color w:val="000000" w:themeColor="text1"/>
                <w:szCs w:val="21"/>
              </w:rPr>
              <w:t>32G内存；不低于1012G硬盘；系统：</w:t>
            </w:r>
            <w:r w:rsidRPr="000C2DF3">
              <w:rPr>
                <w:rFonts w:asciiTheme="minorEastAsia" w:eastAsiaTheme="minorEastAsia" w:hAnsiTheme="minorEastAsia" w:hint="eastAsia"/>
                <w:color w:val="000000" w:themeColor="text1"/>
                <w:kern w:val="0"/>
                <w:szCs w:val="20"/>
              </w:rPr>
              <w:t>正版操作系统</w:t>
            </w:r>
            <w:r w:rsidRPr="000C2DF3">
              <w:rPr>
                <w:rFonts w:asciiTheme="minorEastAsia" w:eastAsiaTheme="minorEastAsia" w:hAnsiTheme="minorEastAsia" w:cs="仿宋_GB2312" w:hint="eastAsia"/>
                <w:color w:val="000000" w:themeColor="text1"/>
                <w:szCs w:val="21"/>
              </w:rPr>
              <w:t>；处理器：不低于</w:t>
            </w:r>
            <w:r w:rsidRPr="000C2DF3">
              <w:rPr>
                <w:rFonts w:asciiTheme="minorEastAsia" w:eastAsiaTheme="minorEastAsia" w:hAnsiTheme="minorEastAsia" w:cs="仿宋_GB2312"/>
                <w:color w:val="000000" w:themeColor="text1"/>
                <w:szCs w:val="21"/>
              </w:rPr>
              <w:t>intel i7以上；支持IPv6；显示器：液晶屏幕27英寸及以上；整机保修1年以上</w:t>
            </w:r>
            <w:r w:rsidRPr="000C2DF3">
              <w:rPr>
                <w:rFonts w:asciiTheme="minorEastAsia" w:eastAsiaTheme="minorEastAsia" w:hAnsiTheme="minorEastAsia" w:cs="仿宋_GB2312" w:hint="eastAsia"/>
                <w:color w:val="000000" w:themeColor="text1"/>
                <w:szCs w:val="21"/>
              </w:rPr>
              <w:t>；</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2.成像系统；</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2.1专业显微镜彩色CCD相机</w:t>
            </w:r>
            <w:r w:rsidRPr="000C2DF3">
              <w:rPr>
                <w:rFonts w:asciiTheme="minorEastAsia" w:eastAsiaTheme="minorEastAsia" w:hAnsiTheme="minorEastAsia" w:cs="仿宋_GB2312" w:hint="eastAsia"/>
                <w:color w:val="000000" w:themeColor="text1"/>
                <w:szCs w:val="21"/>
              </w:rPr>
              <w:t>；</w:t>
            </w:r>
          </w:p>
          <w:p w:rsidR="005E761F" w:rsidRPr="000C2DF3" w:rsidRDefault="00544712">
            <w:pPr>
              <w:spacing w:line="360" w:lineRule="auto"/>
              <w:ind w:firstLineChars="100" w:firstLine="21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b/>
                <w:bCs/>
                <w:color w:val="000000" w:themeColor="text1"/>
                <w:szCs w:val="21"/>
              </w:rPr>
              <w:t>技术参数</w:t>
            </w:r>
            <w:r w:rsidRPr="000C2DF3">
              <w:rPr>
                <w:rFonts w:asciiTheme="minorEastAsia" w:eastAsiaTheme="minorEastAsia" w:hAnsiTheme="minorEastAsia" w:cs="仿宋_GB2312" w:hint="eastAsia"/>
                <w:color w:val="000000" w:themeColor="text1"/>
                <w:szCs w:val="21"/>
              </w:rPr>
              <w:t>：芯片组</w:t>
            </w:r>
            <w:r w:rsidRPr="000C2DF3">
              <w:rPr>
                <w:rFonts w:asciiTheme="minorEastAsia" w:eastAsiaTheme="minorEastAsia" w:hAnsiTheme="minorEastAsia" w:cs="仿宋_GB2312"/>
                <w:color w:val="000000" w:themeColor="text1"/>
                <w:szCs w:val="21"/>
              </w:rPr>
              <w:t>;USB2.0</w:t>
            </w:r>
            <w:r w:rsidRPr="000C2DF3">
              <w:rPr>
                <w:rFonts w:asciiTheme="minorEastAsia" w:eastAsiaTheme="minorEastAsia" w:hAnsiTheme="minorEastAsia" w:cs="仿宋_GB2312" w:hint="eastAsia"/>
                <w:color w:val="000000" w:themeColor="text1"/>
                <w:szCs w:val="21"/>
              </w:rPr>
              <w:t>通讯，分辨率、色彩还原处理</w:t>
            </w:r>
            <w:r w:rsidRPr="000C2DF3">
              <w:rPr>
                <w:rFonts w:asciiTheme="minorEastAsia" w:eastAsiaTheme="minorEastAsia" w:hAnsiTheme="minorEastAsia" w:cs="仿宋_GB2312"/>
                <w:color w:val="000000" w:themeColor="text1"/>
                <w:szCs w:val="21"/>
              </w:rPr>
              <w:t>;专利色彩渲染技。</w:t>
            </w:r>
          </w:p>
          <w:p w:rsidR="005E761F" w:rsidRPr="000C2DF3" w:rsidRDefault="00544712">
            <w:pPr>
              <w:spacing w:line="360" w:lineRule="auto"/>
              <w:ind w:firstLineChars="175" w:firstLine="368"/>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2.2硬件配置参数</w:t>
            </w:r>
          </w:p>
          <w:p w:rsidR="005E761F" w:rsidRPr="000C2DF3" w:rsidRDefault="00544712">
            <w:pPr>
              <w:spacing w:line="360" w:lineRule="auto"/>
              <w:ind w:firstLineChars="175" w:firstLine="368"/>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芯片类型；逐行扫描彩色</w:t>
            </w:r>
            <w:r w:rsidRPr="000C2DF3">
              <w:rPr>
                <w:rFonts w:asciiTheme="minorEastAsia" w:eastAsiaTheme="minorEastAsia" w:hAnsiTheme="minorEastAsia" w:cs="仿宋_GB2312"/>
                <w:color w:val="000000" w:themeColor="text1"/>
                <w:szCs w:val="21"/>
              </w:rPr>
              <w:t>CCD；最高分辨率2048 * 1536；传感器尺寸1/1.8；传感器有效影像区域8.10mm(H) * 6.64mm(V)；白平衡自动/手动白平衡；色彩渲染技术；软件接口；接口USB2.0高速接口；</w:t>
            </w:r>
            <w:r w:rsidRPr="000C2DF3">
              <w:rPr>
                <w:rFonts w:asciiTheme="minorEastAsia" w:eastAsiaTheme="minorEastAsia" w:hAnsiTheme="minorEastAsia" w:cs="仿宋_GB2312" w:hint="eastAsia"/>
                <w:color w:val="000000" w:themeColor="text1"/>
                <w:szCs w:val="21"/>
              </w:rPr>
              <w:t>工作温度</w:t>
            </w:r>
            <w:r w:rsidRPr="000C2DF3">
              <w:rPr>
                <w:rFonts w:asciiTheme="minorEastAsia" w:eastAsiaTheme="minorEastAsia" w:hAnsiTheme="minorEastAsia" w:cs="仿宋_GB2312"/>
                <w:color w:val="000000" w:themeColor="text1"/>
                <w:szCs w:val="21"/>
              </w:rPr>
              <w:t>-10℃-50℃。</w:t>
            </w:r>
          </w:p>
          <w:p w:rsidR="005E761F" w:rsidRPr="000C2DF3" w:rsidRDefault="00544712">
            <w:pPr>
              <w:spacing w:line="360" w:lineRule="auto"/>
              <w:ind w:firstLineChars="175" w:firstLine="368"/>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2.3附带图像处理软件功能：</w:t>
            </w:r>
          </w:p>
          <w:p w:rsidR="005E761F" w:rsidRPr="000C2DF3" w:rsidRDefault="00544712">
            <w:pPr>
              <w:spacing w:line="360" w:lineRule="auto"/>
              <w:ind w:firstLineChars="175" w:firstLine="368"/>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2.3.1图像采集：可对图像的分辨率大小、采集储存格式、画面属性、色彩、亮度、对比度、曝光、白平衡等参数进行设置，并可以拍照、录像、定时拍照、定时录像等操作;</w:t>
            </w:r>
          </w:p>
          <w:p w:rsidR="005E761F" w:rsidRPr="000C2DF3" w:rsidRDefault="00544712">
            <w:pPr>
              <w:spacing w:line="360" w:lineRule="auto"/>
              <w:ind w:firstLineChars="175" w:firstLine="368"/>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2.3.2图像测量：可对图像进行长度、周长、夹角、面积、圆直径及椭圆长短径等参数的动态测量，例如通过直线短、矩形、不规则图形、椭圆（圆）、三点定圆等工具测量、并且参数可</w:t>
            </w:r>
            <w:r w:rsidRPr="000C2DF3">
              <w:rPr>
                <w:rFonts w:asciiTheme="minorEastAsia" w:eastAsiaTheme="minorEastAsia" w:hAnsiTheme="minorEastAsia" w:cs="仿宋_GB2312" w:hint="eastAsia"/>
                <w:color w:val="000000" w:themeColor="text1"/>
                <w:szCs w:val="21"/>
              </w:rPr>
              <w:t>导出</w:t>
            </w:r>
            <w:r w:rsidRPr="000C2DF3">
              <w:rPr>
                <w:rFonts w:asciiTheme="minorEastAsia" w:eastAsiaTheme="minorEastAsia" w:hAnsiTheme="minorEastAsia" w:cs="仿宋_GB2312"/>
                <w:color w:val="000000" w:themeColor="text1"/>
                <w:szCs w:val="21"/>
              </w:rPr>
              <w:t>;</w:t>
            </w:r>
          </w:p>
          <w:p w:rsidR="005E761F" w:rsidRPr="000C2DF3" w:rsidRDefault="00544712">
            <w:pPr>
              <w:spacing w:line="360" w:lineRule="auto"/>
              <w:ind w:firstLineChars="200" w:firstLine="420"/>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 xml:space="preserve">2.3.3图像处理：可实时动态地对亮度/对比度、色度/饱和度、红/绿/蓝颜色进行调整，可对拍摄的图像进行反色、浮雕、 </w:t>
            </w:r>
            <w:r w:rsidRPr="000C2DF3">
              <w:rPr>
                <w:rFonts w:asciiTheme="minorEastAsia" w:eastAsiaTheme="minorEastAsia" w:hAnsiTheme="minorEastAsia" w:cs="仿宋_GB2312" w:hint="eastAsia"/>
                <w:color w:val="000000" w:themeColor="text1"/>
                <w:szCs w:val="21"/>
              </w:rPr>
              <w:t>锐化、平滑、灰值化、去除噪声、旋转、翻转、镜像等图像处理功能</w:t>
            </w:r>
            <w:r w:rsidRPr="000C2DF3">
              <w:rPr>
                <w:rFonts w:asciiTheme="minorEastAsia" w:eastAsiaTheme="minorEastAsia" w:hAnsiTheme="minorEastAsia" w:cs="仿宋_GB2312"/>
                <w:color w:val="000000" w:themeColor="text1"/>
                <w:szCs w:val="21"/>
              </w:rPr>
              <w:t>;</w:t>
            </w:r>
          </w:p>
          <w:p w:rsidR="005E761F" w:rsidRPr="000C2DF3" w:rsidRDefault="00544712">
            <w:pPr>
              <w:spacing w:line="360" w:lineRule="auto"/>
              <w:ind w:firstLineChars="200" w:firstLine="420"/>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2.3.4绘图标注：方便快捷的进行文字标注，简便的箭头指示，以及进行多种几何图形注解;</w:t>
            </w:r>
          </w:p>
          <w:p w:rsidR="005E761F" w:rsidRPr="000C2DF3" w:rsidRDefault="00544712">
            <w:pPr>
              <w:spacing w:line="360" w:lineRule="auto"/>
              <w:ind w:firstLineChars="200" w:firstLine="420"/>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2.3.5细胞计数：具有自动计数、手动计数、单点生长计数的功能。单色和多色二值化阀值调整，腐蚀、去孔功能进一</w:t>
            </w:r>
            <w:r w:rsidRPr="000C2DF3">
              <w:rPr>
                <w:rFonts w:asciiTheme="minorEastAsia" w:eastAsiaTheme="minorEastAsia" w:hAnsiTheme="minorEastAsia" w:cs="仿宋_GB2312"/>
                <w:color w:val="000000" w:themeColor="text1"/>
                <w:szCs w:val="21"/>
              </w:rPr>
              <w:lastRenderedPageBreak/>
              <w:t>步准确地勾划出轮廓，迅速统计数量，并给出整体与个体周长和面积等参数，可进行整体或指定局部统计，并可以导出测量的数据;</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2.4图像拼接</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当显微镜只能拍摄到标本的局部图像时，按顺序排列所得到的局部图像，然后使用图像拼接功能，即可得到整个标本拍摄到的全局图像进行研究和保存</w:t>
            </w:r>
            <w:r w:rsidRPr="000C2DF3">
              <w:rPr>
                <w:rFonts w:asciiTheme="minorEastAsia" w:eastAsiaTheme="minorEastAsia" w:hAnsiTheme="minorEastAsia" w:cs="仿宋_GB2312"/>
                <w:color w:val="000000" w:themeColor="text1"/>
                <w:szCs w:val="21"/>
              </w:rPr>
              <w:t>;</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2.5图像融合</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当标本厚薄不均或表面存在高度差时，由于受到高倍物镜景深的限制，只能观察到局部清晰的图像，则可将不同焦面的图像拍摄下来，利用图像融合功能，即可得到整幅完整清晰的图像</w:t>
            </w:r>
            <w:r w:rsidRPr="000C2DF3">
              <w:rPr>
                <w:rFonts w:asciiTheme="minorEastAsia" w:eastAsiaTheme="minorEastAsia" w:hAnsiTheme="minorEastAsia" w:cs="仿宋_GB2312"/>
                <w:color w:val="000000" w:themeColor="text1"/>
                <w:szCs w:val="21"/>
              </w:rPr>
              <w:t>;</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2.6图文报告</w:t>
            </w:r>
          </w:p>
          <w:p w:rsidR="005E761F" w:rsidRPr="000C2DF3" w:rsidRDefault="00544712">
            <w:pPr>
              <w:spacing w:line="360" w:lineRule="auto"/>
              <w:ind w:firstLineChars="175" w:firstLine="368"/>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制作图文结合的实验报告，可对标本图片进行详细的文字说明，并打印。</w:t>
            </w:r>
          </w:p>
        </w:tc>
      </w:tr>
      <w:tr w:rsidR="000C2DF3" w:rsidRPr="000C2DF3">
        <w:tc>
          <w:tcPr>
            <w:tcW w:w="746" w:type="dxa"/>
            <w:tcMar>
              <w:top w:w="0" w:type="dxa"/>
              <w:left w:w="108" w:type="dxa"/>
              <w:bottom w:w="0" w:type="dxa"/>
              <w:right w:w="108" w:type="dxa"/>
            </w:tcMar>
            <w:vAlign w:val="center"/>
          </w:tcPr>
          <w:p w:rsidR="005E761F" w:rsidRPr="000C2DF3" w:rsidRDefault="00544712">
            <w:pPr>
              <w:adjustRightInd w:val="0"/>
              <w:snapToGrid w:val="0"/>
              <w:spacing w:beforeLines="25" w:before="60" w:afterLines="25" w:after="60" w:line="360" w:lineRule="auto"/>
              <w:ind w:firstLineChars="100" w:firstLine="210"/>
              <w:rPr>
                <w:rFonts w:asciiTheme="minorEastAsia" w:eastAsiaTheme="minorEastAsia" w:hAnsiTheme="minorEastAsia" w:cs="仿宋_GB2312"/>
                <w:color w:val="000000" w:themeColor="text1"/>
                <w:szCs w:val="21"/>
                <w:lang w:bidi="ar"/>
              </w:rPr>
            </w:pPr>
            <w:r w:rsidRPr="000C2DF3">
              <w:rPr>
                <w:rFonts w:asciiTheme="minorEastAsia" w:eastAsiaTheme="minorEastAsia" w:hAnsiTheme="minorEastAsia" w:cs="仿宋_GB2312"/>
                <w:color w:val="000000" w:themeColor="text1"/>
                <w:szCs w:val="21"/>
                <w:lang w:bidi="ar"/>
              </w:rPr>
              <w:lastRenderedPageBreak/>
              <w:t>16</w:t>
            </w:r>
          </w:p>
        </w:tc>
        <w:tc>
          <w:tcPr>
            <w:tcW w:w="1730" w:type="dxa"/>
            <w:tcMar>
              <w:top w:w="0" w:type="dxa"/>
              <w:left w:w="108" w:type="dxa"/>
              <w:bottom w:w="0" w:type="dxa"/>
              <w:right w:w="108" w:type="dxa"/>
            </w:tcMar>
            <w:vAlign w:val="center"/>
          </w:tcPr>
          <w:p w:rsidR="005E761F" w:rsidRPr="000C2DF3" w:rsidRDefault="00544712">
            <w:pPr>
              <w:adjustRightInd w:val="0"/>
              <w:snapToGrid w:val="0"/>
              <w:spacing w:beforeLines="25" w:before="60" w:afterLines="25" w:after="60" w:line="360" w:lineRule="auto"/>
              <w:jc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昆虫色诱监测设备</w:t>
            </w:r>
          </w:p>
        </w:tc>
        <w:tc>
          <w:tcPr>
            <w:tcW w:w="5741" w:type="dxa"/>
            <w:tcMar>
              <w:top w:w="0" w:type="dxa"/>
              <w:left w:w="108" w:type="dxa"/>
              <w:bottom w:w="0" w:type="dxa"/>
              <w:right w:w="108" w:type="dxa"/>
            </w:tcMar>
            <w:vAlign w:val="center"/>
          </w:tcPr>
          <w:p w:rsidR="005E761F" w:rsidRPr="000C2DF3" w:rsidRDefault="00544712">
            <w:pPr>
              <w:spacing w:line="360" w:lineRule="auto"/>
              <w:ind w:firstLineChars="91" w:firstLine="192"/>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b/>
                <w:bCs/>
                <w:color w:val="000000" w:themeColor="text1"/>
                <w:szCs w:val="21"/>
              </w:rPr>
              <w:t>▲通过有色粘虫板对害虫自动诱捕和拍照，图像自动上传，系统进行智能识别、计数和分析的专用监测设备。</w:t>
            </w:r>
            <w:r w:rsidRPr="000C2DF3">
              <w:rPr>
                <w:rFonts w:asciiTheme="minorEastAsia" w:eastAsiaTheme="minorEastAsia" w:hAnsiTheme="minorEastAsia" w:cs="仿宋_GB2312"/>
                <w:b/>
                <w:bCs/>
                <w:color w:val="000000" w:themeColor="text1"/>
                <w:szCs w:val="21"/>
              </w:rPr>
              <w:t>(提供设备第三方检测报告，或制造商标有技术参数的宣传彩页，或制造商网站标有技术参数的网页截图，</w:t>
            </w:r>
            <w:r w:rsidRPr="000C2DF3">
              <w:rPr>
                <w:rFonts w:asciiTheme="minorEastAsia" w:eastAsiaTheme="minorEastAsia" w:hAnsiTheme="minorEastAsia" w:cs="仿宋_GB2312" w:hint="eastAsia"/>
                <w:b/>
                <w:color w:val="000000" w:themeColor="text1"/>
                <w:szCs w:val="21"/>
              </w:rPr>
              <w:t>并</w:t>
            </w:r>
            <w:r w:rsidRPr="000C2DF3">
              <w:rPr>
                <w:rFonts w:asciiTheme="minorEastAsia" w:eastAsiaTheme="minorEastAsia" w:hAnsiTheme="minorEastAsia" w:cs="仿宋_GB2312" w:hint="eastAsia"/>
                <w:b/>
                <w:bCs/>
                <w:color w:val="000000" w:themeColor="text1"/>
                <w:szCs w:val="21"/>
              </w:rPr>
              <w:t>加盖投标人公章</w:t>
            </w:r>
            <w:r w:rsidRPr="000C2DF3">
              <w:rPr>
                <w:rFonts w:asciiTheme="minorEastAsia" w:eastAsiaTheme="minorEastAsia" w:hAnsiTheme="minorEastAsia" w:cs="仿宋_GB2312"/>
                <w:b/>
                <w:bCs/>
                <w:color w:val="000000" w:themeColor="text1"/>
                <w:szCs w:val="21"/>
              </w:rPr>
              <w:t>)</w:t>
            </w:r>
          </w:p>
          <w:p w:rsidR="005E761F" w:rsidRPr="000C2DF3" w:rsidRDefault="00544712">
            <w:pPr>
              <w:spacing w:line="360" w:lineRule="auto"/>
              <w:ind w:firstLineChars="100" w:firstLine="210"/>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1.适配电源：AC220V或DC24V（太阳能供电18V70W，锂电池12V24Ah）。功率10W。绝缘电阻＞2.5MΩ。</w:t>
            </w:r>
          </w:p>
          <w:p w:rsidR="005E761F" w:rsidRPr="000C2DF3" w:rsidRDefault="00544712">
            <w:pPr>
              <w:spacing w:line="360" w:lineRule="auto"/>
              <w:ind w:firstLineChars="100" w:firstLine="210"/>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2.诱虫面尺寸：≥200mm*220mm</w:t>
            </w:r>
          </w:p>
          <w:p w:rsidR="005E761F" w:rsidRPr="000C2DF3" w:rsidRDefault="00544712">
            <w:pPr>
              <w:spacing w:line="360" w:lineRule="auto"/>
              <w:ind w:firstLineChars="100" w:firstLine="210"/>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3.</w:t>
            </w:r>
            <w:r w:rsidRPr="000C2DF3">
              <w:rPr>
                <w:rFonts w:asciiTheme="minorEastAsia" w:eastAsiaTheme="minorEastAsia" w:hAnsiTheme="minorEastAsia" w:cs="仿宋_GB2312" w:hint="eastAsia"/>
                <w:color w:val="000000" w:themeColor="text1"/>
                <w:szCs w:val="21"/>
              </w:rPr>
              <w:t>主体采用不锈材质喷塑工艺处理。外观应整齐美观，表面平整光洁，色泽均匀、无裂痕等缺陷，整体应牢固，无松动。</w:t>
            </w:r>
          </w:p>
          <w:p w:rsidR="005E761F" w:rsidRPr="000C2DF3" w:rsidRDefault="00544712">
            <w:pPr>
              <w:spacing w:line="360" w:lineRule="auto"/>
              <w:ind w:firstLineChars="100" w:firstLine="210"/>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4.自动拍照：物联网害虫监测管理系统内置≥1200W像素高清工业相机，可实现自动拍照，实时采集害虫照片，照片像素</w:t>
            </w:r>
            <w:r w:rsidRPr="000C2DF3">
              <w:rPr>
                <w:rFonts w:asciiTheme="minorEastAsia" w:eastAsiaTheme="minorEastAsia" w:hAnsiTheme="minorEastAsia" w:cs="仿宋_GB2312" w:hint="eastAsia"/>
                <w:color w:val="000000" w:themeColor="text1"/>
                <w:szCs w:val="21"/>
              </w:rPr>
              <w:t>不小于</w:t>
            </w:r>
            <w:r w:rsidRPr="000C2DF3">
              <w:rPr>
                <w:rFonts w:asciiTheme="minorEastAsia" w:eastAsiaTheme="minorEastAsia" w:hAnsiTheme="minorEastAsia" w:cs="仿宋_GB2312"/>
                <w:color w:val="000000" w:themeColor="text1"/>
                <w:szCs w:val="21"/>
              </w:rPr>
              <w:t>3000*4000pix。</w:t>
            </w:r>
            <w:r w:rsidRPr="000C2DF3">
              <w:rPr>
                <w:rFonts w:asciiTheme="minorEastAsia" w:eastAsiaTheme="minorEastAsia" w:hAnsiTheme="minorEastAsia" w:cs="仿宋_GB2312"/>
                <w:color w:val="000000" w:themeColor="text1"/>
                <w:szCs w:val="21"/>
              </w:rPr>
              <w:br/>
              <w:t xml:space="preserve">  5.苗情监测：配备200W像素微型镜头，定时抓拍现在作物生长情况</w:t>
            </w:r>
            <w:r w:rsidRPr="000C2DF3">
              <w:rPr>
                <w:rFonts w:asciiTheme="minorEastAsia" w:eastAsiaTheme="minorEastAsia" w:hAnsiTheme="minorEastAsia" w:cs="仿宋_GB2312"/>
                <w:color w:val="000000" w:themeColor="text1"/>
                <w:szCs w:val="21"/>
              </w:rPr>
              <w:br/>
              <w:t xml:space="preserve">  6.工作环境：温度0-70℃；</w:t>
            </w:r>
          </w:p>
          <w:p w:rsidR="005E761F" w:rsidRPr="000C2DF3" w:rsidRDefault="00544712">
            <w:pPr>
              <w:spacing w:line="360" w:lineRule="auto"/>
              <w:ind w:firstLineChars="100" w:firstLine="210"/>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7.粘虫带转速：≥10r/min</w:t>
            </w:r>
          </w:p>
          <w:p w:rsidR="005E761F" w:rsidRPr="000C2DF3" w:rsidRDefault="00544712">
            <w:pPr>
              <w:spacing w:line="360" w:lineRule="auto"/>
              <w:ind w:firstLineChars="100" w:firstLine="210"/>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8.网络控制：使用手机及电脑端可后台升级，可允许外界平台来进行数据对接</w:t>
            </w:r>
            <w:r w:rsidRPr="000C2DF3">
              <w:rPr>
                <w:rFonts w:asciiTheme="minorEastAsia" w:eastAsiaTheme="minorEastAsia" w:hAnsiTheme="minorEastAsia" w:cs="仿宋_GB2312" w:hint="eastAsia"/>
                <w:color w:val="000000" w:themeColor="text1"/>
                <w:szCs w:val="21"/>
              </w:rPr>
              <w:t>，能无缝接入到用户指定系统</w:t>
            </w:r>
            <w:r w:rsidRPr="000C2DF3">
              <w:rPr>
                <w:rFonts w:asciiTheme="minorEastAsia" w:eastAsiaTheme="minorEastAsia" w:hAnsiTheme="minorEastAsia" w:cs="仿宋_GB2312"/>
                <w:color w:val="000000" w:themeColor="text1"/>
                <w:szCs w:val="21"/>
              </w:rPr>
              <w:t>。可进行远程控制数据上传、照片上传等，可通过网页版和小程序实时数据</w:t>
            </w:r>
            <w:r w:rsidRPr="000C2DF3">
              <w:rPr>
                <w:rFonts w:asciiTheme="minorEastAsia" w:eastAsiaTheme="minorEastAsia" w:hAnsiTheme="minorEastAsia" w:cs="仿宋_GB2312"/>
                <w:color w:val="000000" w:themeColor="text1"/>
                <w:szCs w:val="21"/>
              </w:rPr>
              <w:lastRenderedPageBreak/>
              <w:t>查看，可查看设备位置、工作环境、气象数据、虫体图像、种类和发送预警信息。</w:t>
            </w:r>
          </w:p>
          <w:p w:rsidR="005E761F" w:rsidRPr="000C2DF3" w:rsidRDefault="00544712">
            <w:pPr>
              <w:spacing w:line="360" w:lineRule="auto"/>
              <w:ind w:firstLineChars="100" w:firstLine="210"/>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9.主体外观应整齐美观，表面平整光洁，色泽均匀、无裂痕等缺陷，整体应牢固，无松动。</w:t>
            </w:r>
          </w:p>
          <w:p w:rsidR="005E761F" w:rsidRPr="000C2DF3" w:rsidRDefault="00544712">
            <w:pPr>
              <w:spacing w:line="360" w:lineRule="auto"/>
              <w:ind w:firstLineChars="100" w:firstLine="210"/>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10.控制系统：粘虫带高度可调，拍照时间可调，自动轮换粘虫带。系统对上传的信息进行统计分析，通过列表、图片、图表等显示。</w:t>
            </w:r>
          </w:p>
          <w:p w:rsidR="005E761F" w:rsidRPr="000C2DF3" w:rsidRDefault="00544712">
            <w:pPr>
              <w:spacing w:line="360" w:lineRule="auto"/>
              <w:ind w:firstLineChars="100" w:firstLine="210"/>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11.能对昆虫照片进行识别，并且具有昆虫统计功能。</w:t>
            </w:r>
          </w:p>
          <w:p w:rsidR="005E761F" w:rsidRPr="000C2DF3" w:rsidRDefault="00544712">
            <w:pPr>
              <w:spacing w:line="360" w:lineRule="auto"/>
              <w:ind w:firstLineChars="100" w:firstLine="210"/>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12.智能报修：产品具有二维码智能报障功能，可通过手机扫描二维码，实现一键式报修。</w:t>
            </w:r>
          </w:p>
        </w:tc>
      </w:tr>
      <w:tr w:rsidR="000C2DF3" w:rsidRPr="000C2DF3">
        <w:tc>
          <w:tcPr>
            <w:tcW w:w="746" w:type="dxa"/>
            <w:tcMar>
              <w:top w:w="0" w:type="dxa"/>
              <w:left w:w="108" w:type="dxa"/>
              <w:bottom w:w="0" w:type="dxa"/>
              <w:right w:w="108" w:type="dxa"/>
            </w:tcMar>
            <w:vAlign w:val="center"/>
          </w:tcPr>
          <w:p w:rsidR="005E761F" w:rsidRPr="000C2DF3" w:rsidRDefault="00544712">
            <w:pPr>
              <w:adjustRightInd w:val="0"/>
              <w:snapToGrid w:val="0"/>
              <w:spacing w:beforeLines="25" w:before="60" w:afterLines="25" w:after="60" w:line="360" w:lineRule="auto"/>
              <w:ind w:firstLine="219"/>
              <w:rPr>
                <w:rFonts w:asciiTheme="minorEastAsia" w:eastAsiaTheme="minorEastAsia" w:hAnsiTheme="minorEastAsia" w:cs="仿宋_GB2312"/>
                <w:color w:val="000000" w:themeColor="text1"/>
                <w:szCs w:val="21"/>
                <w:lang w:bidi="ar"/>
              </w:rPr>
            </w:pPr>
            <w:r w:rsidRPr="000C2DF3">
              <w:rPr>
                <w:rFonts w:asciiTheme="minorEastAsia" w:eastAsiaTheme="minorEastAsia" w:hAnsiTheme="minorEastAsia" w:cs="仿宋_GB2312"/>
                <w:color w:val="000000" w:themeColor="text1"/>
                <w:szCs w:val="21"/>
                <w:lang w:bidi="ar"/>
              </w:rPr>
              <w:lastRenderedPageBreak/>
              <w:t>17</w:t>
            </w:r>
          </w:p>
        </w:tc>
        <w:tc>
          <w:tcPr>
            <w:tcW w:w="1730" w:type="dxa"/>
            <w:tcMar>
              <w:top w:w="0" w:type="dxa"/>
              <w:left w:w="108" w:type="dxa"/>
              <w:bottom w:w="0" w:type="dxa"/>
              <w:right w:w="108" w:type="dxa"/>
            </w:tcMar>
            <w:vAlign w:val="center"/>
          </w:tcPr>
          <w:p w:rsidR="005E761F" w:rsidRPr="000C2DF3" w:rsidRDefault="00544712">
            <w:pPr>
              <w:adjustRightInd w:val="0"/>
              <w:snapToGrid w:val="0"/>
              <w:spacing w:beforeLines="25" w:before="60" w:afterLines="25" w:after="60" w:line="360" w:lineRule="auto"/>
              <w:jc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小虫体智能测报设备</w:t>
            </w:r>
          </w:p>
        </w:tc>
        <w:tc>
          <w:tcPr>
            <w:tcW w:w="5741" w:type="dxa"/>
            <w:tcMar>
              <w:top w:w="0" w:type="dxa"/>
              <w:left w:w="108" w:type="dxa"/>
              <w:bottom w:w="0" w:type="dxa"/>
              <w:right w:w="108" w:type="dxa"/>
            </w:tcMar>
            <w:vAlign w:val="center"/>
          </w:tcPr>
          <w:p w:rsidR="005E761F" w:rsidRPr="000C2DF3" w:rsidRDefault="00544712">
            <w:pPr>
              <w:spacing w:line="360" w:lineRule="auto"/>
              <w:ind w:firstLineChars="175" w:firstLine="369"/>
              <w:rPr>
                <w:rFonts w:asciiTheme="minorEastAsia" w:eastAsiaTheme="minorEastAsia" w:hAnsiTheme="minorEastAsia" w:cs="仿宋_GB2312"/>
                <w:b/>
                <w:color w:val="000000" w:themeColor="text1"/>
                <w:szCs w:val="21"/>
              </w:rPr>
            </w:pPr>
            <w:r w:rsidRPr="000C2DF3">
              <w:rPr>
                <w:rFonts w:asciiTheme="minorEastAsia" w:eastAsiaTheme="minorEastAsia" w:hAnsiTheme="minorEastAsia" w:cs="仿宋_GB2312" w:hint="eastAsia"/>
                <w:b/>
                <w:bCs/>
                <w:color w:val="000000" w:themeColor="text1"/>
                <w:szCs w:val="21"/>
              </w:rPr>
              <w:t>▲</w:t>
            </w:r>
            <w:r w:rsidRPr="000C2DF3">
              <w:rPr>
                <w:rFonts w:asciiTheme="minorEastAsia" w:eastAsiaTheme="minorEastAsia" w:hAnsiTheme="minorEastAsia" w:cs="仿宋_GB2312"/>
                <w:b/>
                <w:color w:val="000000" w:themeColor="text1"/>
                <w:szCs w:val="21"/>
              </w:rPr>
              <w:t>1.专用于毫米级趋光性害虫的智能测报，特殊进虫口设计，避免出现由于体积较大的虫子掩盖小虫体，导致摄像头无法采集到造成测报不准的问题。</w:t>
            </w:r>
            <w:r w:rsidRPr="000C2DF3">
              <w:rPr>
                <w:rFonts w:asciiTheme="minorEastAsia" w:eastAsiaTheme="minorEastAsia" w:hAnsiTheme="minorEastAsia" w:cs="仿宋_GB2312"/>
                <w:b/>
                <w:bCs/>
                <w:color w:val="000000" w:themeColor="text1"/>
                <w:szCs w:val="21"/>
              </w:rPr>
              <w:t>(提供设备第三方检测报告，或制造商标有技术参数的宣传彩页，或制造商网站标有技术参数的网页截图，</w:t>
            </w:r>
            <w:r w:rsidRPr="000C2DF3">
              <w:rPr>
                <w:rFonts w:asciiTheme="minorEastAsia" w:eastAsiaTheme="minorEastAsia" w:hAnsiTheme="minorEastAsia" w:cs="仿宋_GB2312" w:hint="eastAsia"/>
                <w:b/>
                <w:color w:val="000000" w:themeColor="text1"/>
                <w:szCs w:val="21"/>
              </w:rPr>
              <w:t>并</w:t>
            </w:r>
            <w:r w:rsidRPr="000C2DF3">
              <w:rPr>
                <w:rFonts w:asciiTheme="minorEastAsia" w:eastAsiaTheme="minorEastAsia" w:hAnsiTheme="minorEastAsia" w:cs="仿宋_GB2312" w:hint="eastAsia"/>
                <w:b/>
                <w:bCs/>
                <w:color w:val="000000" w:themeColor="text1"/>
                <w:szCs w:val="21"/>
              </w:rPr>
              <w:t>加盖投标人公章。</w:t>
            </w:r>
            <w:r w:rsidRPr="000C2DF3">
              <w:rPr>
                <w:rFonts w:asciiTheme="minorEastAsia" w:eastAsiaTheme="minorEastAsia" w:hAnsiTheme="minorEastAsia" w:cs="仿宋_GB2312"/>
                <w:b/>
                <w:bCs/>
                <w:color w:val="000000" w:themeColor="text1"/>
                <w:szCs w:val="21"/>
              </w:rPr>
              <w:t>)</w:t>
            </w:r>
          </w:p>
          <w:p w:rsidR="005E761F" w:rsidRPr="000C2DF3" w:rsidRDefault="00544712">
            <w:pPr>
              <w:spacing w:line="360" w:lineRule="auto"/>
              <w:ind w:firstLineChars="175" w:firstLine="368"/>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2.采用光、电、数控技术，远程自动控制。有防雨结构，下雨天可以正常工作，正常捕虫；</w:t>
            </w:r>
          </w:p>
          <w:p w:rsidR="005E761F" w:rsidRPr="000C2DF3" w:rsidRDefault="00544712">
            <w:pPr>
              <w:spacing w:line="360" w:lineRule="auto"/>
              <w:ind w:firstLineChars="175" w:firstLine="368"/>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3.内置2000W高清相机，对微小昆虫进行自动拍照，系统对拍摄的虫体图片自动识别和分类统计，识别率≥90%。</w:t>
            </w:r>
          </w:p>
          <w:p w:rsidR="005E761F" w:rsidRPr="000C2DF3" w:rsidRDefault="00544712">
            <w:pPr>
              <w:spacing w:line="360" w:lineRule="auto"/>
              <w:ind w:firstLineChars="175" w:firstLine="368"/>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4.可远程设置工作模式，通过PC云端及手机APP端能远程自动拍照和手动拍照，可分时段设置和控制，自动拍照和手动拍照均可。</w:t>
            </w:r>
          </w:p>
          <w:p w:rsidR="005E761F" w:rsidRPr="000C2DF3" w:rsidRDefault="00544712">
            <w:pPr>
              <w:spacing w:line="360" w:lineRule="auto"/>
              <w:ind w:firstLineChars="175" w:firstLine="368"/>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5.诱捕害虫完整率≥95%。</w:t>
            </w:r>
          </w:p>
          <w:p w:rsidR="005E761F" w:rsidRPr="000C2DF3" w:rsidRDefault="00544712">
            <w:pPr>
              <w:spacing w:line="360" w:lineRule="auto"/>
              <w:ind w:firstLineChars="175" w:firstLine="368"/>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6.可实现在电脑端和手机端对设备远程手动控制诱虫灯开启、翻板旋转、风扇开启、相机拍照等功能；</w:t>
            </w:r>
          </w:p>
          <w:p w:rsidR="005E761F" w:rsidRPr="000C2DF3" w:rsidRDefault="00544712">
            <w:pPr>
              <w:spacing w:line="360" w:lineRule="auto"/>
              <w:ind w:firstLineChars="175" w:firstLine="368"/>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7.图像处理：可实现对拍摄画面的图像处理，图片保存质量满足虫体人工手动计数的识别需求</w:t>
            </w:r>
            <w:r w:rsidRPr="000C2DF3">
              <w:rPr>
                <w:rFonts w:asciiTheme="minorEastAsia" w:eastAsiaTheme="minorEastAsia" w:hAnsiTheme="minorEastAsia" w:cs="仿宋_GB2312" w:hint="eastAsia"/>
                <w:color w:val="000000" w:themeColor="text1"/>
                <w:szCs w:val="21"/>
              </w:rPr>
              <w:t>；</w:t>
            </w:r>
          </w:p>
          <w:p w:rsidR="005E761F" w:rsidRPr="000C2DF3" w:rsidRDefault="00544712">
            <w:pPr>
              <w:spacing w:line="360" w:lineRule="auto"/>
              <w:ind w:firstLineChars="175" w:firstLine="368"/>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8.内置GPS定位功能，可在地图中查看设备站点等数据</w:t>
            </w:r>
            <w:r w:rsidRPr="000C2DF3">
              <w:rPr>
                <w:rFonts w:asciiTheme="minorEastAsia" w:eastAsiaTheme="minorEastAsia" w:hAnsiTheme="minorEastAsia" w:cs="仿宋_GB2312" w:hint="eastAsia"/>
                <w:color w:val="000000" w:themeColor="text1"/>
                <w:szCs w:val="21"/>
              </w:rPr>
              <w:t>，可无缝接入到用户指定系统</w:t>
            </w:r>
            <w:r w:rsidRPr="000C2DF3">
              <w:rPr>
                <w:rFonts w:asciiTheme="minorEastAsia" w:eastAsiaTheme="minorEastAsia" w:hAnsiTheme="minorEastAsia" w:cs="仿宋_GB2312"/>
                <w:color w:val="000000" w:themeColor="text1"/>
                <w:szCs w:val="21"/>
              </w:rPr>
              <w:t>。在PC云端地图中查看设备站点等数据，设备被盗可追踪</w:t>
            </w:r>
            <w:r w:rsidRPr="000C2DF3">
              <w:rPr>
                <w:rFonts w:asciiTheme="minorEastAsia" w:eastAsiaTheme="minorEastAsia" w:hAnsiTheme="minorEastAsia" w:cs="仿宋_GB2312" w:hint="eastAsia"/>
                <w:color w:val="000000" w:themeColor="text1"/>
                <w:szCs w:val="21"/>
              </w:rPr>
              <w:t>；</w:t>
            </w:r>
          </w:p>
          <w:p w:rsidR="005E761F" w:rsidRPr="000C2DF3" w:rsidRDefault="00544712">
            <w:pPr>
              <w:spacing w:line="360" w:lineRule="auto"/>
              <w:ind w:firstLineChars="175" w:firstLine="368"/>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9.光控控制：晚上自动开灯运行，白天自动关灯（待机），在夜间工作状态下，不受瞬间强光照射改变工作状态</w:t>
            </w:r>
            <w:r w:rsidRPr="000C2DF3">
              <w:rPr>
                <w:rFonts w:asciiTheme="minorEastAsia" w:eastAsiaTheme="minorEastAsia" w:hAnsiTheme="minorEastAsia" w:cs="仿宋_GB2312" w:hint="eastAsia"/>
                <w:color w:val="000000" w:themeColor="text1"/>
                <w:szCs w:val="21"/>
              </w:rPr>
              <w:t>；</w:t>
            </w:r>
          </w:p>
          <w:p w:rsidR="005E761F" w:rsidRPr="000C2DF3" w:rsidRDefault="00544712">
            <w:pPr>
              <w:spacing w:line="360" w:lineRule="auto"/>
              <w:ind w:firstLineChars="175" w:firstLine="368"/>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10.时段控制：根据靶标害虫生活习性规律，设定工作时间段。</w:t>
            </w:r>
          </w:p>
        </w:tc>
      </w:tr>
      <w:tr w:rsidR="000C2DF3" w:rsidRPr="000C2DF3">
        <w:tc>
          <w:tcPr>
            <w:tcW w:w="746" w:type="dxa"/>
            <w:tcMar>
              <w:top w:w="0" w:type="dxa"/>
              <w:left w:w="108" w:type="dxa"/>
              <w:bottom w:w="0" w:type="dxa"/>
              <w:right w:w="108" w:type="dxa"/>
            </w:tcMar>
            <w:vAlign w:val="center"/>
          </w:tcPr>
          <w:p w:rsidR="005E761F" w:rsidRPr="000C2DF3" w:rsidRDefault="00544712">
            <w:pPr>
              <w:adjustRightInd w:val="0"/>
              <w:snapToGrid w:val="0"/>
              <w:spacing w:beforeLines="25" w:before="60" w:afterLines="25" w:after="60" w:line="360" w:lineRule="auto"/>
              <w:ind w:firstLine="219"/>
              <w:rPr>
                <w:rFonts w:asciiTheme="minorEastAsia" w:eastAsiaTheme="minorEastAsia" w:hAnsiTheme="minorEastAsia" w:cs="仿宋_GB2312"/>
                <w:color w:val="000000" w:themeColor="text1"/>
                <w:szCs w:val="21"/>
                <w:lang w:bidi="ar"/>
              </w:rPr>
            </w:pPr>
            <w:r w:rsidRPr="000C2DF3">
              <w:rPr>
                <w:rFonts w:asciiTheme="minorEastAsia" w:eastAsiaTheme="minorEastAsia" w:hAnsiTheme="minorEastAsia" w:cs="仿宋_GB2312"/>
                <w:color w:val="000000" w:themeColor="text1"/>
                <w:szCs w:val="21"/>
                <w:lang w:bidi="ar"/>
              </w:rPr>
              <w:lastRenderedPageBreak/>
              <w:t>18</w:t>
            </w:r>
          </w:p>
        </w:tc>
        <w:tc>
          <w:tcPr>
            <w:tcW w:w="1730" w:type="dxa"/>
            <w:tcMar>
              <w:top w:w="0" w:type="dxa"/>
              <w:left w:w="108" w:type="dxa"/>
              <w:bottom w:w="0" w:type="dxa"/>
              <w:right w:w="108" w:type="dxa"/>
            </w:tcMar>
            <w:vAlign w:val="center"/>
          </w:tcPr>
          <w:p w:rsidR="005E761F" w:rsidRPr="000C2DF3" w:rsidRDefault="00544712">
            <w:pPr>
              <w:adjustRightInd w:val="0"/>
              <w:snapToGrid w:val="0"/>
              <w:spacing w:beforeLines="25" w:before="60" w:afterLines="25" w:after="60" w:line="360" w:lineRule="auto"/>
              <w:jc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szCs w:val="21"/>
              </w:rPr>
              <w:t>物联网显示设备（大屏）</w:t>
            </w:r>
          </w:p>
        </w:tc>
        <w:tc>
          <w:tcPr>
            <w:tcW w:w="5741" w:type="dxa"/>
            <w:tcMar>
              <w:top w:w="0" w:type="dxa"/>
              <w:left w:w="108" w:type="dxa"/>
              <w:bottom w:w="0" w:type="dxa"/>
              <w:right w:w="108" w:type="dxa"/>
            </w:tcMar>
            <w:vAlign w:val="center"/>
          </w:tcPr>
          <w:p w:rsidR="005E761F" w:rsidRPr="000C2DF3" w:rsidRDefault="00544712">
            <w:pPr>
              <w:spacing w:line="360" w:lineRule="auto"/>
              <w:ind w:firstLineChars="175" w:firstLine="368"/>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LED</w:t>
            </w:r>
            <w:r w:rsidRPr="000C2DF3">
              <w:rPr>
                <w:rFonts w:asciiTheme="minorEastAsia" w:eastAsiaTheme="minorEastAsia" w:hAnsiTheme="minorEastAsia" w:cs="仿宋_GB2312" w:hint="eastAsia"/>
                <w:color w:val="000000" w:themeColor="text1"/>
                <w:szCs w:val="21"/>
              </w:rPr>
              <w:t>全彩显示屏无缝</w:t>
            </w:r>
            <w:r w:rsidRPr="000C2DF3">
              <w:rPr>
                <w:rFonts w:asciiTheme="minorEastAsia" w:eastAsiaTheme="minorEastAsia" w:hAnsiTheme="minorEastAsia" w:cs="仿宋_GB2312"/>
                <w:color w:val="000000" w:themeColor="text1"/>
                <w:szCs w:val="21"/>
              </w:rPr>
              <w:t>P3，像素间距3mm，规格约1.8m*1.2m</w:t>
            </w:r>
            <w:r w:rsidRPr="000C2DF3">
              <w:rPr>
                <w:rFonts w:asciiTheme="minorEastAsia" w:eastAsiaTheme="minorEastAsia" w:hAnsiTheme="minorEastAsia" w:cs="仿宋_GB2312" w:hint="eastAsia"/>
                <w:color w:val="000000" w:themeColor="text1"/>
                <w:szCs w:val="21"/>
              </w:rPr>
              <w:t>，安装于户外显示屏，具备防风防雨防晒设计功能，双立柱支撑，配置在重点田间监测点用于发布展示病虫监测防控信息。</w:t>
            </w:r>
          </w:p>
        </w:tc>
      </w:tr>
      <w:tr w:rsidR="000C2DF3" w:rsidRPr="000C2DF3">
        <w:tc>
          <w:tcPr>
            <w:tcW w:w="746" w:type="dxa"/>
            <w:tcMar>
              <w:top w:w="0" w:type="dxa"/>
              <w:left w:w="108" w:type="dxa"/>
              <w:bottom w:w="0" w:type="dxa"/>
              <w:right w:w="108" w:type="dxa"/>
            </w:tcMar>
            <w:vAlign w:val="center"/>
          </w:tcPr>
          <w:p w:rsidR="005E761F" w:rsidRPr="000C2DF3" w:rsidRDefault="00544712">
            <w:pPr>
              <w:adjustRightInd w:val="0"/>
              <w:snapToGrid w:val="0"/>
              <w:spacing w:beforeLines="25" w:before="60" w:afterLines="25" w:after="60" w:line="360" w:lineRule="auto"/>
              <w:ind w:firstLine="219"/>
              <w:rPr>
                <w:rFonts w:asciiTheme="minorEastAsia" w:eastAsiaTheme="minorEastAsia" w:hAnsiTheme="minorEastAsia" w:cs="仿宋_GB2312"/>
                <w:color w:val="000000" w:themeColor="text1"/>
                <w:szCs w:val="21"/>
                <w:lang w:bidi="ar"/>
              </w:rPr>
            </w:pPr>
            <w:r w:rsidRPr="000C2DF3">
              <w:rPr>
                <w:rFonts w:asciiTheme="minorEastAsia" w:eastAsiaTheme="minorEastAsia" w:hAnsiTheme="minorEastAsia" w:cs="仿宋_GB2312"/>
                <w:color w:val="000000" w:themeColor="text1"/>
                <w:szCs w:val="21"/>
                <w:lang w:bidi="ar"/>
              </w:rPr>
              <w:t>19</w:t>
            </w:r>
          </w:p>
        </w:tc>
        <w:tc>
          <w:tcPr>
            <w:tcW w:w="1730" w:type="dxa"/>
            <w:tcMar>
              <w:top w:w="0" w:type="dxa"/>
              <w:left w:w="108" w:type="dxa"/>
              <w:bottom w:w="0" w:type="dxa"/>
              <w:right w:w="108" w:type="dxa"/>
            </w:tcMar>
            <w:vAlign w:val="center"/>
          </w:tcPr>
          <w:p w:rsidR="005E761F" w:rsidRPr="000C2DF3" w:rsidRDefault="00544712">
            <w:pPr>
              <w:adjustRightInd w:val="0"/>
              <w:snapToGrid w:val="0"/>
              <w:spacing w:beforeLines="25" w:before="60" w:afterLines="25" w:after="60" w:line="360" w:lineRule="auto"/>
              <w:jc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szCs w:val="21"/>
              </w:rPr>
              <w:t>物联网显示设备（小屏）</w:t>
            </w:r>
          </w:p>
        </w:tc>
        <w:tc>
          <w:tcPr>
            <w:tcW w:w="5741" w:type="dxa"/>
            <w:tcMar>
              <w:top w:w="0" w:type="dxa"/>
              <w:left w:w="108" w:type="dxa"/>
              <w:bottom w:w="0" w:type="dxa"/>
              <w:right w:w="108" w:type="dxa"/>
            </w:tcMar>
            <w:vAlign w:val="center"/>
          </w:tcPr>
          <w:p w:rsidR="005E761F" w:rsidRPr="000C2DF3" w:rsidRDefault="00544712">
            <w:pPr>
              <w:spacing w:line="360" w:lineRule="auto"/>
              <w:ind w:firstLineChars="175" w:firstLine="368"/>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LED</w:t>
            </w:r>
            <w:r w:rsidRPr="000C2DF3">
              <w:rPr>
                <w:rFonts w:asciiTheme="minorEastAsia" w:eastAsiaTheme="minorEastAsia" w:hAnsiTheme="minorEastAsia" w:cs="仿宋_GB2312" w:hint="eastAsia"/>
                <w:color w:val="000000" w:themeColor="text1"/>
                <w:szCs w:val="21"/>
              </w:rPr>
              <w:t>全彩显示屏无缝</w:t>
            </w:r>
            <w:r w:rsidRPr="000C2DF3">
              <w:rPr>
                <w:rFonts w:asciiTheme="minorEastAsia" w:eastAsiaTheme="minorEastAsia" w:hAnsiTheme="minorEastAsia" w:cs="仿宋_GB2312"/>
                <w:color w:val="000000" w:themeColor="text1"/>
                <w:szCs w:val="21"/>
              </w:rPr>
              <w:t>P3，像素间距3mm，规格约0.8m*0.5m</w:t>
            </w:r>
            <w:r w:rsidRPr="000C2DF3">
              <w:rPr>
                <w:rFonts w:asciiTheme="minorEastAsia" w:eastAsiaTheme="minorEastAsia" w:hAnsiTheme="minorEastAsia" w:cs="仿宋_GB2312" w:hint="eastAsia"/>
                <w:color w:val="000000" w:themeColor="text1"/>
                <w:szCs w:val="21"/>
              </w:rPr>
              <w:t>，安装于户外显示屏，具备防风防雨防晒设计功能，单立柱支撑，用于发布展示病虫监测防控信息。</w:t>
            </w:r>
          </w:p>
        </w:tc>
      </w:tr>
      <w:tr w:rsidR="000C2DF3" w:rsidRPr="000C2DF3">
        <w:tc>
          <w:tcPr>
            <w:tcW w:w="746" w:type="dxa"/>
            <w:tcMar>
              <w:top w:w="0" w:type="dxa"/>
              <w:left w:w="108" w:type="dxa"/>
              <w:bottom w:w="0" w:type="dxa"/>
              <w:right w:w="108" w:type="dxa"/>
            </w:tcMar>
            <w:vAlign w:val="center"/>
          </w:tcPr>
          <w:p w:rsidR="005E761F" w:rsidRPr="000C2DF3" w:rsidRDefault="00544712">
            <w:pPr>
              <w:adjustRightInd w:val="0"/>
              <w:snapToGrid w:val="0"/>
              <w:spacing w:beforeLines="25" w:before="60" w:afterLines="25" w:after="60" w:line="360" w:lineRule="auto"/>
              <w:ind w:firstLine="219"/>
              <w:rPr>
                <w:rFonts w:asciiTheme="minorEastAsia" w:eastAsiaTheme="minorEastAsia" w:hAnsiTheme="minorEastAsia" w:cs="仿宋_GB2312"/>
                <w:color w:val="000000" w:themeColor="text1"/>
                <w:szCs w:val="21"/>
                <w:lang w:bidi="ar"/>
              </w:rPr>
            </w:pPr>
            <w:r w:rsidRPr="000C2DF3">
              <w:rPr>
                <w:rFonts w:asciiTheme="minorEastAsia" w:eastAsiaTheme="minorEastAsia" w:hAnsiTheme="minorEastAsia" w:cs="仿宋_GB2312"/>
                <w:color w:val="000000" w:themeColor="text1"/>
                <w:szCs w:val="21"/>
                <w:lang w:bidi="ar"/>
              </w:rPr>
              <w:t>20</w:t>
            </w:r>
          </w:p>
        </w:tc>
        <w:tc>
          <w:tcPr>
            <w:tcW w:w="1730" w:type="dxa"/>
            <w:tcMar>
              <w:top w:w="0" w:type="dxa"/>
              <w:left w:w="108" w:type="dxa"/>
              <w:bottom w:w="0" w:type="dxa"/>
              <w:right w:w="108" w:type="dxa"/>
            </w:tcMar>
            <w:vAlign w:val="center"/>
          </w:tcPr>
          <w:p w:rsidR="005E761F" w:rsidRPr="000C2DF3" w:rsidRDefault="00544712">
            <w:pPr>
              <w:adjustRightInd w:val="0"/>
              <w:snapToGrid w:val="0"/>
              <w:spacing w:beforeLines="25" w:before="60" w:afterLines="25" w:after="60" w:line="360" w:lineRule="auto"/>
              <w:jc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szCs w:val="21"/>
              </w:rPr>
              <w:t>田间小气候仪</w:t>
            </w:r>
          </w:p>
        </w:tc>
        <w:tc>
          <w:tcPr>
            <w:tcW w:w="5741" w:type="dxa"/>
            <w:tcMar>
              <w:top w:w="0" w:type="dxa"/>
              <w:left w:w="108" w:type="dxa"/>
              <w:bottom w:w="0" w:type="dxa"/>
              <w:right w:w="108" w:type="dxa"/>
            </w:tcMar>
            <w:vAlign w:val="center"/>
          </w:tcPr>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1.田间小气候仪由主机、太阳能板模块及土壤模块集一体</w:t>
            </w:r>
            <w:r w:rsidRPr="000C2DF3">
              <w:rPr>
                <w:rFonts w:asciiTheme="minorEastAsia" w:eastAsiaTheme="minorEastAsia" w:hAnsiTheme="minorEastAsia" w:cs="仿宋_GB2312" w:hint="eastAsia"/>
                <w:color w:val="000000" w:themeColor="text1"/>
                <w:szCs w:val="21"/>
              </w:rPr>
              <w:t>；</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小气候实时监测系统具有气象服务功能：支持任意时间段的各类气象实时数据、历史数据的查询、导出、打印功能；数据统计功能：支持单要素统计功能：可按年、月、日、小时、15分钟或任意时间段进行单要素大值、小值、平均值的统计；数据图表功能：根据采集的数据可以形成实时曲线，并可以以柱形图、饼状图等直观的方式呈现</w:t>
            </w:r>
            <w:r w:rsidRPr="000C2DF3">
              <w:rPr>
                <w:rFonts w:asciiTheme="minorEastAsia" w:eastAsiaTheme="minorEastAsia" w:hAnsiTheme="minorEastAsia" w:cs="仿宋_GB2312" w:hint="eastAsia"/>
                <w:color w:val="000000" w:themeColor="text1"/>
                <w:szCs w:val="21"/>
              </w:rPr>
              <w:t>；</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3.小气候因子数据实时测定与传输：可监测风向、风速、温度、气压、光照、雨量等常规气象要素</w:t>
            </w:r>
            <w:r w:rsidRPr="000C2DF3">
              <w:rPr>
                <w:rFonts w:asciiTheme="minorEastAsia" w:eastAsiaTheme="minorEastAsia" w:hAnsiTheme="minorEastAsia" w:cs="仿宋_GB2312" w:hint="eastAsia"/>
                <w:color w:val="000000" w:themeColor="text1"/>
                <w:szCs w:val="21"/>
              </w:rPr>
              <w:t>；</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3.1风速：测量范围:0～30m/s，精度:±0.3m/s，响应速度:≤10s；</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3.2风向：量程0～360°，精度±1%°，响应速度≤2s；</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3.3空气温度湿度：测湿范围: 0～100%</w:t>
            </w:r>
            <w:r w:rsidRPr="000C2DF3">
              <w:rPr>
                <w:rFonts w:asciiTheme="minorEastAsia" w:eastAsiaTheme="minorEastAsia" w:hAnsiTheme="minorEastAsia" w:cs="仿宋_GB2312" w:hint="eastAsia"/>
                <w:color w:val="000000" w:themeColor="text1"/>
                <w:szCs w:val="21"/>
              </w:rPr>
              <w:t>；</w:t>
            </w:r>
            <w:r w:rsidRPr="000C2DF3">
              <w:rPr>
                <w:rFonts w:asciiTheme="minorEastAsia" w:eastAsiaTheme="minorEastAsia" w:hAnsiTheme="minorEastAsia" w:cs="仿宋_GB2312"/>
                <w:color w:val="000000" w:themeColor="text1"/>
                <w:szCs w:val="21"/>
              </w:rPr>
              <w:t>RH（精度±2%），响应速度≤3s；测温范围:-40～85℃（精度±0.1</w:t>
            </w:r>
            <w:r w:rsidRPr="000C2DF3">
              <w:rPr>
                <w:rFonts w:asciiTheme="minorEastAsia" w:eastAsiaTheme="minorEastAsia" w:hAnsiTheme="minorEastAsia" w:cs="仿宋_GB2312" w:hint="eastAsia"/>
                <w:color w:val="000000" w:themeColor="text1"/>
                <w:szCs w:val="21"/>
              </w:rPr>
              <w:t>℃），响应速度≤</w:t>
            </w:r>
            <w:r w:rsidRPr="000C2DF3">
              <w:rPr>
                <w:rFonts w:asciiTheme="minorEastAsia" w:eastAsiaTheme="minorEastAsia" w:hAnsiTheme="minorEastAsia" w:cs="仿宋_GB2312"/>
                <w:color w:val="000000" w:themeColor="text1"/>
                <w:szCs w:val="21"/>
              </w:rPr>
              <w:t>1s；</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3.4土壤温度湿度：土壤测湿范围:0～100%（精度±5%），测温范围:-30</w:t>
            </w:r>
            <w:r w:rsidRPr="000C2DF3">
              <w:rPr>
                <w:rFonts w:asciiTheme="minorEastAsia" w:eastAsiaTheme="minorEastAsia" w:hAnsiTheme="minorEastAsia" w:cs="仿宋_GB2312" w:hint="eastAsia"/>
                <w:color w:val="000000" w:themeColor="text1"/>
                <w:szCs w:val="21"/>
              </w:rPr>
              <w:t>℃～</w:t>
            </w:r>
            <w:r w:rsidRPr="000C2DF3">
              <w:rPr>
                <w:rFonts w:asciiTheme="minorEastAsia" w:eastAsiaTheme="minorEastAsia" w:hAnsiTheme="minorEastAsia" w:cs="仿宋_GB2312"/>
                <w:color w:val="000000" w:themeColor="text1"/>
                <w:szCs w:val="21"/>
              </w:rPr>
              <w:t>85℃（精度±0.5</w:t>
            </w:r>
            <w:r w:rsidRPr="000C2DF3">
              <w:rPr>
                <w:rFonts w:asciiTheme="minorEastAsia" w:eastAsiaTheme="minorEastAsia" w:hAnsiTheme="minorEastAsia" w:cs="仿宋_GB2312" w:hint="eastAsia"/>
                <w:color w:val="000000" w:themeColor="text1"/>
                <w:szCs w:val="21"/>
              </w:rPr>
              <w:t>℃），</w:t>
            </w:r>
            <w:r w:rsidRPr="000C2DF3">
              <w:rPr>
                <w:rFonts w:asciiTheme="minorEastAsia" w:eastAsiaTheme="minorEastAsia" w:hAnsiTheme="minorEastAsia" w:cs="仿宋_GB2312"/>
                <w:color w:val="000000" w:themeColor="text1"/>
                <w:szCs w:val="21"/>
              </w:rPr>
              <w:t>RH响应时间 1～3s；</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3.5光照度：光照度范围：1～125000Lux，精度:±1Lux，响应速度≤3s；</w:t>
            </w:r>
          </w:p>
          <w:p w:rsidR="005E761F" w:rsidRPr="000C2DF3" w:rsidRDefault="00544712">
            <w:pPr>
              <w:spacing w:line="360" w:lineRule="auto"/>
              <w:ind w:firstLineChars="91" w:firstLine="191"/>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3.6雨量：测量范围：0～139.9mm/12h,精度：±0.5mm/12h,响应速度≤3s。</w:t>
            </w:r>
          </w:p>
          <w:p w:rsidR="005E761F" w:rsidRPr="000C2DF3" w:rsidRDefault="00544712">
            <w:pPr>
              <w:spacing w:line="360" w:lineRule="auto"/>
              <w:ind w:firstLineChars="100" w:firstLine="210"/>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4.供电方式：市电供电或太阳能+蓄电池（太阳能板12.6V、大容量电池9-12.6v）。</w:t>
            </w:r>
          </w:p>
        </w:tc>
      </w:tr>
      <w:tr w:rsidR="000C2DF3" w:rsidRPr="000C2DF3">
        <w:tc>
          <w:tcPr>
            <w:tcW w:w="746" w:type="dxa"/>
            <w:tcMar>
              <w:top w:w="0" w:type="dxa"/>
              <w:left w:w="108" w:type="dxa"/>
              <w:bottom w:w="0" w:type="dxa"/>
              <w:right w:w="108" w:type="dxa"/>
            </w:tcMar>
            <w:vAlign w:val="center"/>
          </w:tcPr>
          <w:p w:rsidR="005E761F" w:rsidRPr="000C2DF3" w:rsidRDefault="00544712">
            <w:pPr>
              <w:adjustRightInd w:val="0"/>
              <w:snapToGrid w:val="0"/>
              <w:spacing w:beforeLines="25" w:before="60" w:afterLines="25" w:after="60" w:line="360" w:lineRule="auto"/>
              <w:ind w:firstLine="219"/>
              <w:rPr>
                <w:rFonts w:asciiTheme="minorEastAsia" w:eastAsiaTheme="minorEastAsia" w:hAnsiTheme="minorEastAsia" w:cs="仿宋_GB2312"/>
                <w:color w:val="000000" w:themeColor="text1"/>
                <w:szCs w:val="21"/>
                <w:lang w:bidi="ar"/>
              </w:rPr>
            </w:pPr>
            <w:r w:rsidRPr="000C2DF3">
              <w:rPr>
                <w:rFonts w:asciiTheme="minorEastAsia" w:eastAsiaTheme="minorEastAsia" w:hAnsiTheme="minorEastAsia" w:cs="仿宋_GB2312"/>
                <w:color w:val="000000" w:themeColor="text1"/>
                <w:szCs w:val="21"/>
                <w:lang w:bidi="ar"/>
              </w:rPr>
              <w:t>21</w:t>
            </w:r>
          </w:p>
        </w:tc>
        <w:tc>
          <w:tcPr>
            <w:tcW w:w="1730" w:type="dxa"/>
            <w:shd w:val="clear" w:color="auto" w:fill="auto"/>
            <w:tcMar>
              <w:top w:w="0" w:type="dxa"/>
              <w:left w:w="108" w:type="dxa"/>
              <w:bottom w:w="0" w:type="dxa"/>
              <w:right w:w="108" w:type="dxa"/>
            </w:tcMar>
            <w:vAlign w:val="center"/>
          </w:tcPr>
          <w:p w:rsidR="005E761F" w:rsidRPr="000C2DF3" w:rsidRDefault="00544712">
            <w:pPr>
              <w:adjustRightInd w:val="0"/>
              <w:snapToGrid w:val="0"/>
              <w:spacing w:beforeLines="25" w:before="60" w:afterLines="25" w:after="60" w:line="360" w:lineRule="auto"/>
              <w:jc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color w:val="000000" w:themeColor="text1"/>
                <w:kern w:val="0"/>
                <w:szCs w:val="21"/>
                <w:lang w:bidi="ar"/>
              </w:rPr>
              <w:t>AR智能测报仪（眼镜）</w:t>
            </w:r>
          </w:p>
        </w:tc>
        <w:tc>
          <w:tcPr>
            <w:tcW w:w="5741" w:type="dxa"/>
            <w:shd w:val="clear" w:color="auto" w:fill="auto"/>
            <w:tcMar>
              <w:top w:w="0" w:type="dxa"/>
              <w:left w:w="108" w:type="dxa"/>
              <w:bottom w:w="0" w:type="dxa"/>
              <w:right w:w="108" w:type="dxa"/>
            </w:tcMar>
            <w:vAlign w:val="center"/>
          </w:tcPr>
          <w:p w:rsidR="005E761F" w:rsidRPr="000C2DF3" w:rsidRDefault="00544712">
            <w:pPr>
              <w:spacing w:line="360" w:lineRule="auto"/>
              <w:ind w:firstLineChars="175" w:firstLine="368"/>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集成应用了智能感知、智能决策、智能控制、多传感融合等智能化技术，主要包括显示终端、主控</w:t>
            </w:r>
            <w:r w:rsidRPr="000C2DF3">
              <w:rPr>
                <w:rFonts w:asciiTheme="minorEastAsia" w:eastAsiaTheme="minorEastAsia" w:hAnsiTheme="minorEastAsia" w:cs="仿宋_GB2312"/>
                <w:color w:val="000000" w:themeColor="text1"/>
                <w:szCs w:val="21"/>
              </w:rPr>
              <w:t>SOC模块、5G模块，摄像头，驱动控制等，可实现24小时自主连续作业。</w:t>
            </w:r>
          </w:p>
          <w:p w:rsidR="005E761F" w:rsidRPr="000C2DF3" w:rsidRDefault="00544712">
            <w:pPr>
              <w:spacing w:line="360" w:lineRule="auto"/>
              <w:ind w:firstLineChars="175" w:firstLine="368"/>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1.智能交互：支持语音输入识别和语音指令控制功能。</w:t>
            </w:r>
          </w:p>
          <w:p w:rsidR="005E761F" w:rsidRPr="000C2DF3" w:rsidRDefault="00544712">
            <w:pPr>
              <w:spacing w:line="360" w:lineRule="auto"/>
              <w:ind w:firstLineChars="175" w:firstLine="368"/>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2.场景覆盖：具有水稻、玉米等多种主要农作物的病虫害</w:t>
            </w:r>
            <w:r w:rsidRPr="000C2DF3">
              <w:rPr>
                <w:rFonts w:asciiTheme="minorEastAsia" w:eastAsiaTheme="minorEastAsia" w:hAnsiTheme="minorEastAsia" w:cs="仿宋_GB2312"/>
                <w:color w:val="000000" w:themeColor="text1"/>
                <w:szCs w:val="21"/>
              </w:rPr>
              <w:lastRenderedPageBreak/>
              <w:t>调查场景，可根据国家调查规范灵活扩展新的业务场景。</w:t>
            </w:r>
          </w:p>
          <w:p w:rsidR="005E761F" w:rsidRPr="000C2DF3" w:rsidRDefault="00544712">
            <w:pPr>
              <w:spacing w:line="360" w:lineRule="auto"/>
              <w:ind w:firstLineChars="175" w:firstLine="369"/>
              <w:rPr>
                <w:rFonts w:asciiTheme="minorEastAsia" w:eastAsiaTheme="minorEastAsia" w:hAnsiTheme="minorEastAsia" w:cs="仿宋_GB2312"/>
                <w:b/>
                <w:color w:val="000000" w:themeColor="text1"/>
                <w:szCs w:val="21"/>
              </w:rPr>
            </w:pPr>
            <w:r w:rsidRPr="000C2DF3">
              <w:rPr>
                <w:rFonts w:asciiTheme="minorEastAsia" w:eastAsiaTheme="minorEastAsia" w:hAnsiTheme="minorEastAsia" w:cs="仿宋_GB2312" w:hint="eastAsia"/>
                <w:b/>
                <w:bCs/>
                <w:color w:val="000000" w:themeColor="text1"/>
                <w:szCs w:val="21"/>
              </w:rPr>
              <w:t>▲</w:t>
            </w:r>
            <w:r w:rsidRPr="000C2DF3">
              <w:rPr>
                <w:rFonts w:asciiTheme="minorEastAsia" w:eastAsiaTheme="minorEastAsia" w:hAnsiTheme="minorEastAsia" w:cs="仿宋_GB2312"/>
                <w:b/>
                <w:color w:val="000000" w:themeColor="text1"/>
                <w:szCs w:val="21"/>
              </w:rPr>
              <w:t>3.图像识别：具有水稻稻飞虱、稻纵卷叶螟卷叶的图像识别功能，平均识别准确率≥85%。</w:t>
            </w:r>
            <w:r w:rsidRPr="000C2DF3">
              <w:rPr>
                <w:rFonts w:asciiTheme="minorEastAsia" w:eastAsiaTheme="minorEastAsia" w:hAnsiTheme="minorEastAsia" w:cs="仿宋_GB2312"/>
                <w:b/>
                <w:bCs/>
                <w:color w:val="000000" w:themeColor="text1"/>
                <w:szCs w:val="21"/>
              </w:rPr>
              <w:t>(提供设备第三方检测报告，或制造商标有技术参数的宣传彩页，或制造商网站标有技术参数的网页截图，</w:t>
            </w:r>
            <w:r w:rsidRPr="000C2DF3">
              <w:rPr>
                <w:rFonts w:asciiTheme="minorEastAsia" w:eastAsiaTheme="minorEastAsia" w:hAnsiTheme="minorEastAsia" w:cs="仿宋_GB2312" w:hint="eastAsia"/>
                <w:b/>
                <w:color w:val="000000" w:themeColor="text1"/>
                <w:szCs w:val="21"/>
              </w:rPr>
              <w:t>并</w:t>
            </w:r>
            <w:r w:rsidRPr="000C2DF3">
              <w:rPr>
                <w:rFonts w:asciiTheme="minorEastAsia" w:eastAsiaTheme="minorEastAsia" w:hAnsiTheme="minorEastAsia" w:cs="仿宋_GB2312" w:hint="eastAsia"/>
                <w:b/>
                <w:bCs/>
                <w:color w:val="000000" w:themeColor="text1"/>
                <w:szCs w:val="21"/>
              </w:rPr>
              <w:t>加盖投标人公章</w:t>
            </w:r>
            <w:r w:rsidRPr="000C2DF3">
              <w:rPr>
                <w:rFonts w:asciiTheme="minorEastAsia" w:eastAsiaTheme="minorEastAsia" w:hAnsiTheme="minorEastAsia" w:cs="仿宋_GB2312"/>
                <w:b/>
                <w:bCs/>
                <w:color w:val="000000" w:themeColor="text1"/>
                <w:szCs w:val="21"/>
              </w:rPr>
              <w:t>)</w:t>
            </w:r>
          </w:p>
          <w:p w:rsidR="005E761F" w:rsidRPr="000C2DF3" w:rsidRDefault="00544712">
            <w:pPr>
              <w:spacing w:line="360" w:lineRule="auto"/>
              <w:ind w:firstLineChars="175" w:firstLine="368"/>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4.支持原始数据查看、选择、汇算，数据报表、个性化配置识别模型、可扩展场景。</w:t>
            </w:r>
          </w:p>
          <w:p w:rsidR="005E761F" w:rsidRPr="000C2DF3" w:rsidRDefault="00544712">
            <w:pPr>
              <w:spacing w:line="360" w:lineRule="auto"/>
              <w:ind w:firstLineChars="175" w:firstLine="368"/>
              <w:rPr>
                <w:rFonts w:asciiTheme="minorEastAsia" w:eastAsiaTheme="minorEastAsia" w:hAnsiTheme="minorEastAsia" w:cs="仿宋_GB2312"/>
                <w:b/>
                <w:color w:val="000000" w:themeColor="text1"/>
                <w:szCs w:val="21"/>
              </w:rPr>
            </w:pPr>
            <w:r w:rsidRPr="000C2DF3">
              <w:rPr>
                <w:rFonts w:asciiTheme="minorEastAsia" w:eastAsiaTheme="minorEastAsia" w:hAnsiTheme="minorEastAsia" w:cs="仿宋_GB2312"/>
                <w:color w:val="000000" w:themeColor="text1"/>
                <w:szCs w:val="21"/>
              </w:rPr>
              <w:t>5.具备标准化数据输出接口，调查数据支持自动汇算生成符合国家标准的植保报表</w:t>
            </w:r>
            <w:r w:rsidRPr="000C2DF3">
              <w:rPr>
                <w:rFonts w:asciiTheme="minorEastAsia" w:eastAsiaTheme="minorEastAsia" w:hAnsiTheme="minorEastAsia" w:cs="仿宋_GB2312" w:hint="eastAsia"/>
                <w:color w:val="000000" w:themeColor="text1"/>
                <w:szCs w:val="21"/>
              </w:rPr>
              <w:t>，可无缝接入到用户指定系统</w:t>
            </w:r>
            <w:r w:rsidRPr="000C2DF3">
              <w:rPr>
                <w:rFonts w:asciiTheme="minorEastAsia" w:eastAsiaTheme="minorEastAsia" w:hAnsiTheme="minorEastAsia" w:cs="仿宋_GB2312"/>
                <w:color w:val="000000" w:themeColor="text1"/>
                <w:szCs w:val="21"/>
              </w:rPr>
              <w:t>。</w:t>
            </w:r>
          </w:p>
        </w:tc>
      </w:tr>
      <w:tr w:rsidR="000C2DF3" w:rsidRPr="000C2DF3">
        <w:tc>
          <w:tcPr>
            <w:tcW w:w="746" w:type="dxa"/>
            <w:tcMar>
              <w:top w:w="0" w:type="dxa"/>
              <w:left w:w="108" w:type="dxa"/>
              <w:bottom w:w="0" w:type="dxa"/>
              <w:right w:w="108" w:type="dxa"/>
            </w:tcMar>
            <w:vAlign w:val="center"/>
          </w:tcPr>
          <w:p w:rsidR="005E761F" w:rsidRPr="000C2DF3" w:rsidRDefault="00544712">
            <w:pPr>
              <w:adjustRightInd w:val="0"/>
              <w:snapToGrid w:val="0"/>
              <w:spacing w:beforeLines="25" w:before="60" w:afterLines="25" w:after="60" w:line="360" w:lineRule="auto"/>
              <w:ind w:firstLine="219"/>
              <w:jc w:val="center"/>
              <w:rPr>
                <w:rFonts w:asciiTheme="minorEastAsia" w:eastAsiaTheme="minorEastAsia" w:hAnsiTheme="minorEastAsia" w:cs="仿宋_GB2312"/>
                <w:color w:val="000000" w:themeColor="text1"/>
                <w:szCs w:val="21"/>
                <w:lang w:bidi="ar"/>
              </w:rPr>
            </w:pPr>
            <w:r w:rsidRPr="000C2DF3">
              <w:rPr>
                <w:rFonts w:asciiTheme="minorEastAsia" w:eastAsiaTheme="minorEastAsia" w:hAnsiTheme="minorEastAsia" w:cs="仿宋_GB2312"/>
                <w:color w:val="000000" w:themeColor="text1"/>
                <w:szCs w:val="21"/>
              </w:rPr>
              <w:lastRenderedPageBreak/>
              <w:t>22</w:t>
            </w:r>
          </w:p>
        </w:tc>
        <w:tc>
          <w:tcPr>
            <w:tcW w:w="1730" w:type="dxa"/>
            <w:tcMar>
              <w:top w:w="0" w:type="dxa"/>
              <w:left w:w="108" w:type="dxa"/>
              <w:bottom w:w="0" w:type="dxa"/>
              <w:right w:w="108" w:type="dxa"/>
            </w:tcMar>
            <w:vAlign w:val="center"/>
          </w:tcPr>
          <w:p w:rsidR="005E761F" w:rsidRPr="000C2DF3" w:rsidRDefault="00544712">
            <w:pPr>
              <w:adjustRightInd w:val="0"/>
              <w:snapToGrid w:val="0"/>
              <w:spacing w:beforeLines="25" w:before="60" w:afterLines="25" w:after="60" w:line="360" w:lineRule="auto"/>
              <w:jc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盆拍智能测报设备</w:t>
            </w:r>
          </w:p>
        </w:tc>
        <w:tc>
          <w:tcPr>
            <w:tcW w:w="5741" w:type="dxa"/>
            <w:tcMar>
              <w:top w:w="0" w:type="dxa"/>
              <w:left w:w="108" w:type="dxa"/>
              <w:bottom w:w="0" w:type="dxa"/>
              <w:right w:w="108" w:type="dxa"/>
            </w:tcMar>
            <w:vAlign w:val="center"/>
          </w:tcPr>
          <w:p w:rsidR="005E761F" w:rsidRPr="000C2DF3" w:rsidRDefault="00544712">
            <w:pPr>
              <w:spacing w:line="360" w:lineRule="auto"/>
              <w:ind w:firstLineChars="175" w:firstLine="368"/>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1.用于田间测报的智能采集设备，操作简便，一键成像，AI精准识别各虫态并自动分类计数。采集时间≤2s，可通过4G无线自动传输至指定终端；</w:t>
            </w:r>
          </w:p>
          <w:p w:rsidR="005E761F" w:rsidRPr="000C2DF3" w:rsidRDefault="00544712">
            <w:pPr>
              <w:spacing w:line="360" w:lineRule="auto"/>
              <w:ind w:firstLineChars="175" w:firstLine="368"/>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2.摄像头≥1200万像素，滑动双拍，成像更清晰；</w:t>
            </w:r>
          </w:p>
          <w:p w:rsidR="005E761F" w:rsidRPr="000C2DF3" w:rsidRDefault="00544712">
            <w:pPr>
              <w:spacing w:line="360" w:lineRule="auto"/>
              <w:ind w:firstLineChars="175" w:firstLine="368"/>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3.电池容量2000mAh，可连续采集≥2000张照片数据；</w:t>
            </w:r>
          </w:p>
          <w:p w:rsidR="005E761F" w:rsidRPr="000C2DF3" w:rsidRDefault="00544712">
            <w:pPr>
              <w:spacing w:line="360" w:lineRule="auto"/>
              <w:ind w:firstLineChars="175" w:firstLine="368"/>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 xml:space="preserve">4.具有GPS定位功能，可精准记录病虫发生位置； </w:t>
            </w:r>
          </w:p>
          <w:p w:rsidR="005E761F" w:rsidRPr="000C2DF3" w:rsidRDefault="00544712">
            <w:pPr>
              <w:spacing w:line="360" w:lineRule="auto"/>
              <w:ind w:firstLineChars="175" w:firstLine="368"/>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5.设备重量≤650g，小巧易收纳携带；</w:t>
            </w:r>
          </w:p>
          <w:p w:rsidR="005E761F" w:rsidRPr="000C2DF3" w:rsidRDefault="00544712">
            <w:pPr>
              <w:spacing w:line="360" w:lineRule="auto"/>
              <w:ind w:firstLineChars="175" w:firstLine="368"/>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6.设备采用一体化设计，具备定焦拍摄功能，工作时始终保持摄像头与采集盆之间距离恒定，确保每次都能采集清晰图片且完整覆盖采集盆内虫体；</w:t>
            </w:r>
          </w:p>
          <w:p w:rsidR="005E761F" w:rsidRPr="000C2DF3" w:rsidRDefault="00544712">
            <w:pPr>
              <w:spacing w:line="360" w:lineRule="auto"/>
              <w:ind w:firstLineChars="175" w:firstLine="368"/>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7.设备具备防尘防水功能，可适应各种田间调查环境；</w:t>
            </w:r>
          </w:p>
          <w:p w:rsidR="005E761F" w:rsidRPr="000C2DF3" w:rsidRDefault="00544712">
            <w:pPr>
              <w:spacing w:line="360" w:lineRule="auto"/>
              <w:ind w:firstLineChars="175" w:firstLine="368"/>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8.设备系统已实现对稻飞虱、小绿叶蝉的定量分析，稻飞虱的定量识别涵盖褐飞虱、白背飞虱、灰飞虱的长翅、短翅成虫和低龄、高龄若虫，小绿叶蝉定量识别涵盖了成虫、若虫，平均识别准确率≥85%；</w:t>
            </w:r>
          </w:p>
          <w:p w:rsidR="005E761F" w:rsidRPr="000C2DF3" w:rsidRDefault="00544712">
            <w:pPr>
              <w:spacing w:line="360" w:lineRule="auto"/>
              <w:ind w:firstLineChars="175" w:firstLine="368"/>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9.支持数据回溯分析，手机端和PC端每条采集数据都会完整展示采集时间、站点、采集地点、采集对象、虫口数、采集用户和设备号等，并详细展示采集的原始图片和标记图，且标记图可通过颜色区分虫体种类和虫态。PC端通过数据检索，可将需要的数据以图表形式展示，并可按标准调查表格导出调查数据；</w:t>
            </w:r>
            <w:r w:rsidRPr="000C2DF3">
              <w:rPr>
                <w:rFonts w:asciiTheme="minorEastAsia" w:eastAsiaTheme="minorEastAsia" w:hAnsiTheme="minorEastAsia" w:cs="仿宋_GB2312" w:hint="eastAsia"/>
                <w:color w:val="000000" w:themeColor="text1"/>
                <w:szCs w:val="21"/>
              </w:rPr>
              <w:t>可无缝接入到用户指定系统。</w:t>
            </w:r>
          </w:p>
        </w:tc>
      </w:tr>
      <w:tr w:rsidR="000C2DF3" w:rsidRPr="000C2DF3">
        <w:tc>
          <w:tcPr>
            <w:tcW w:w="746" w:type="dxa"/>
            <w:tcMar>
              <w:top w:w="0" w:type="dxa"/>
              <w:left w:w="108" w:type="dxa"/>
              <w:bottom w:w="0" w:type="dxa"/>
              <w:right w:w="108" w:type="dxa"/>
            </w:tcMar>
            <w:vAlign w:val="center"/>
          </w:tcPr>
          <w:p w:rsidR="005E761F" w:rsidRPr="000C2DF3" w:rsidRDefault="00544712">
            <w:pPr>
              <w:adjustRightInd w:val="0"/>
              <w:snapToGrid w:val="0"/>
              <w:spacing w:beforeLines="25" w:before="60" w:afterLines="25" w:after="60" w:line="360" w:lineRule="auto"/>
              <w:ind w:firstLine="219"/>
              <w:rPr>
                <w:rFonts w:asciiTheme="minorEastAsia" w:eastAsiaTheme="minorEastAsia" w:hAnsiTheme="minorEastAsia" w:cs="仿宋_GB2312"/>
                <w:color w:val="000000" w:themeColor="text1"/>
                <w:szCs w:val="21"/>
                <w:lang w:bidi="ar"/>
              </w:rPr>
            </w:pPr>
            <w:r w:rsidRPr="000C2DF3">
              <w:rPr>
                <w:rFonts w:asciiTheme="minorEastAsia" w:eastAsiaTheme="minorEastAsia" w:hAnsiTheme="minorEastAsia" w:cs="仿宋_GB2312"/>
                <w:color w:val="000000" w:themeColor="text1"/>
                <w:szCs w:val="21"/>
              </w:rPr>
              <w:t>23</w:t>
            </w:r>
          </w:p>
        </w:tc>
        <w:tc>
          <w:tcPr>
            <w:tcW w:w="1730" w:type="dxa"/>
            <w:tcMar>
              <w:top w:w="0" w:type="dxa"/>
              <w:left w:w="108" w:type="dxa"/>
              <w:bottom w:w="0" w:type="dxa"/>
              <w:right w:w="108" w:type="dxa"/>
            </w:tcMar>
            <w:vAlign w:val="center"/>
          </w:tcPr>
          <w:p w:rsidR="005E761F" w:rsidRPr="000C2DF3" w:rsidRDefault="00544712">
            <w:pPr>
              <w:adjustRightInd w:val="0"/>
              <w:snapToGrid w:val="0"/>
              <w:spacing w:beforeLines="25" w:before="60" w:afterLines="25" w:after="60" w:line="360" w:lineRule="auto"/>
              <w:jc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szCs w:val="21"/>
                <w:lang w:bidi="ar"/>
              </w:rPr>
              <w:t>便携式害虫智能监测仪</w:t>
            </w:r>
          </w:p>
        </w:tc>
        <w:tc>
          <w:tcPr>
            <w:tcW w:w="5741" w:type="dxa"/>
            <w:tcMar>
              <w:top w:w="0" w:type="dxa"/>
              <w:left w:w="108" w:type="dxa"/>
              <w:bottom w:w="0" w:type="dxa"/>
              <w:right w:w="108" w:type="dxa"/>
            </w:tcMar>
            <w:vAlign w:val="center"/>
          </w:tcPr>
          <w:p w:rsidR="005E761F" w:rsidRPr="000C2DF3" w:rsidRDefault="00544712">
            <w:pPr>
              <w:spacing w:line="360" w:lineRule="auto"/>
              <w:ind w:firstLineChars="175" w:firstLine="368"/>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采用物联网无线传输技术、昆虫信息素引诱靶标害虫、低功耗高清拍照模块、</w:t>
            </w:r>
            <w:r w:rsidRPr="000C2DF3">
              <w:rPr>
                <w:rFonts w:asciiTheme="minorEastAsia" w:eastAsiaTheme="minorEastAsia" w:hAnsiTheme="minorEastAsia" w:cs="仿宋_GB2312"/>
                <w:color w:val="000000" w:themeColor="text1"/>
                <w:szCs w:val="21"/>
              </w:rPr>
              <w:t>AI智能识别计数等形成的一套智能虫情监测系统。</w:t>
            </w:r>
          </w:p>
          <w:p w:rsidR="005E761F" w:rsidRPr="000C2DF3" w:rsidRDefault="00544712">
            <w:pPr>
              <w:spacing w:line="360" w:lineRule="auto"/>
              <w:ind w:firstLineChars="175" w:firstLine="368"/>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 xml:space="preserve">1.设备采用ASA </w:t>
            </w:r>
            <w:r w:rsidRPr="000C2DF3">
              <w:rPr>
                <w:rFonts w:asciiTheme="minorEastAsia" w:eastAsiaTheme="minorEastAsia" w:hAnsiTheme="minorEastAsia" w:cs="仿宋_GB2312" w:hint="eastAsia"/>
                <w:color w:val="000000" w:themeColor="text1"/>
                <w:szCs w:val="21"/>
              </w:rPr>
              <w:t>塑料材质注塑而成，四面喇叭口进虫空</w:t>
            </w:r>
            <w:r w:rsidRPr="000C2DF3">
              <w:rPr>
                <w:rFonts w:asciiTheme="minorEastAsia" w:eastAsiaTheme="minorEastAsia" w:hAnsiTheme="minorEastAsia" w:cs="仿宋_GB2312" w:hint="eastAsia"/>
                <w:color w:val="000000" w:themeColor="text1"/>
                <w:szCs w:val="21"/>
              </w:rPr>
              <w:lastRenderedPageBreak/>
              <w:t>间；</w:t>
            </w:r>
          </w:p>
          <w:p w:rsidR="005E761F" w:rsidRPr="000C2DF3" w:rsidRDefault="00544712">
            <w:pPr>
              <w:spacing w:line="360" w:lineRule="auto"/>
              <w:ind w:firstLineChars="175" w:firstLine="368"/>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2.供电系统：采用蓄电池供电，电池容量≥4000mAh，具备Type-C充电接口，充电一次续航≥90天，可重复充电使用；</w:t>
            </w:r>
          </w:p>
          <w:p w:rsidR="005E761F" w:rsidRPr="000C2DF3" w:rsidRDefault="00544712">
            <w:pPr>
              <w:spacing w:line="360" w:lineRule="auto"/>
              <w:ind w:firstLineChars="175" w:firstLine="368"/>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3.拍照装置：配置1200万像素海康高清相机，可远程设置工作模式，实现图像采集，通过摄像头实时采集虫子的情况，通过PC云端及手机小程序能远程自动拍照和手动拍照，并可按识别的数量生成表格及各类统计图表</w:t>
            </w:r>
          </w:p>
          <w:p w:rsidR="005E761F" w:rsidRPr="000C2DF3" w:rsidRDefault="00544712">
            <w:pPr>
              <w:spacing w:line="360" w:lineRule="auto"/>
              <w:ind w:firstLineChars="175" w:firstLine="368"/>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4.物联网功能：内置GPS定位模块、4G传输模块等；</w:t>
            </w:r>
          </w:p>
          <w:p w:rsidR="005E761F" w:rsidRPr="000C2DF3" w:rsidRDefault="00544712">
            <w:pPr>
              <w:spacing w:line="360" w:lineRule="auto"/>
              <w:ind w:firstLineChars="175" w:firstLine="368"/>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5.自动识别计数：平台端可对上传的昆虫图片进行自动AI识别及计数；</w:t>
            </w:r>
          </w:p>
          <w:p w:rsidR="005E761F" w:rsidRPr="000C2DF3" w:rsidRDefault="00544712">
            <w:pPr>
              <w:spacing w:line="360" w:lineRule="auto"/>
              <w:ind w:firstLineChars="175" w:firstLine="368"/>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6.安装方式：设备带有悬挂钩和插杆孔，可根据作物选择安装方式；</w:t>
            </w:r>
          </w:p>
          <w:p w:rsidR="005E761F" w:rsidRPr="000C2DF3" w:rsidRDefault="00544712">
            <w:pPr>
              <w:spacing w:line="360" w:lineRule="auto"/>
              <w:ind w:firstLineChars="175" w:firstLine="368"/>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7.配套专用支撑杆，材质为包胶钢杆，高度≥1m，直径≥20mm；</w:t>
            </w:r>
          </w:p>
          <w:p w:rsidR="005E761F" w:rsidRPr="000C2DF3" w:rsidRDefault="00544712">
            <w:pPr>
              <w:spacing w:line="360" w:lineRule="auto"/>
              <w:ind w:firstLineChars="175" w:firstLine="368"/>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8.设备需配套诱虫板使用</w:t>
            </w:r>
            <w:r w:rsidRPr="000C2DF3">
              <w:rPr>
                <w:rFonts w:asciiTheme="minorEastAsia" w:eastAsiaTheme="minorEastAsia" w:hAnsiTheme="minorEastAsia" w:cs="仿宋_GB2312" w:hint="eastAsia"/>
                <w:color w:val="000000" w:themeColor="text1"/>
                <w:szCs w:val="21"/>
              </w:rPr>
              <w:t>；</w:t>
            </w:r>
          </w:p>
          <w:p w:rsidR="005E761F" w:rsidRPr="000C2DF3" w:rsidRDefault="00544712">
            <w:pPr>
              <w:spacing w:line="360" w:lineRule="auto"/>
              <w:ind w:firstLineChars="175" w:firstLine="368"/>
              <w:rPr>
                <w:rFonts w:asciiTheme="minorEastAsia" w:eastAsiaTheme="minorEastAsia" w:hAnsiTheme="minorEastAsia" w:cs="仿宋_GB2312"/>
                <w:b/>
                <w:color w:val="000000" w:themeColor="text1"/>
                <w:szCs w:val="21"/>
              </w:rPr>
            </w:pPr>
            <w:r w:rsidRPr="000C2DF3">
              <w:rPr>
                <w:rFonts w:asciiTheme="minorEastAsia" w:eastAsiaTheme="minorEastAsia" w:hAnsiTheme="minorEastAsia" w:cs="仿宋_GB2312"/>
                <w:color w:val="000000" w:themeColor="text1"/>
                <w:szCs w:val="21"/>
              </w:rPr>
              <w:t>9.数据对接：具备标准化数据接口，可与</w:t>
            </w:r>
            <w:r w:rsidRPr="000C2DF3">
              <w:rPr>
                <w:rFonts w:asciiTheme="minorEastAsia" w:eastAsiaTheme="minorEastAsia" w:hAnsiTheme="minorEastAsia" w:cs="仿宋_GB2312" w:hint="eastAsia"/>
                <w:color w:val="000000" w:themeColor="text1"/>
                <w:szCs w:val="21"/>
              </w:rPr>
              <w:t>用户</w:t>
            </w:r>
            <w:r w:rsidRPr="000C2DF3">
              <w:rPr>
                <w:rFonts w:asciiTheme="minorEastAsia" w:eastAsiaTheme="minorEastAsia" w:hAnsiTheme="minorEastAsia" w:cs="仿宋_GB2312"/>
                <w:color w:val="000000" w:themeColor="text1"/>
                <w:szCs w:val="21"/>
              </w:rPr>
              <w:t>指定系统进行数据对接。</w:t>
            </w:r>
          </w:p>
        </w:tc>
      </w:tr>
      <w:tr w:rsidR="000C2DF3" w:rsidRPr="000C2DF3">
        <w:tc>
          <w:tcPr>
            <w:tcW w:w="746" w:type="dxa"/>
            <w:tcMar>
              <w:top w:w="0" w:type="dxa"/>
              <w:left w:w="108" w:type="dxa"/>
              <w:bottom w:w="0" w:type="dxa"/>
              <w:right w:w="108" w:type="dxa"/>
            </w:tcMar>
            <w:vAlign w:val="center"/>
          </w:tcPr>
          <w:p w:rsidR="005E761F" w:rsidRPr="000C2DF3" w:rsidRDefault="00544712">
            <w:pPr>
              <w:adjustRightInd w:val="0"/>
              <w:snapToGrid w:val="0"/>
              <w:spacing w:beforeLines="25" w:before="60" w:afterLines="25" w:after="60" w:line="360" w:lineRule="auto"/>
              <w:ind w:firstLine="219"/>
              <w:rPr>
                <w:rFonts w:asciiTheme="minorEastAsia" w:eastAsiaTheme="minorEastAsia" w:hAnsiTheme="minorEastAsia" w:cs="仿宋_GB2312"/>
                <w:color w:val="000000" w:themeColor="text1"/>
                <w:szCs w:val="21"/>
                <w:lang w:bidi="ar"/>
              </w:rPr>
            </w:pPr>
            <w:r w:rsidRPr="000C2DF3">
              <w:rPr>
                <w:rFonts w:asciiTheme="minorEastAsia" w:eastAsiaTheme="minorEastAsia" w:hAnsiTheme="minorEastAsia" w:cs="仿宋_GB2312"/>
                <w:color w:val="000000" w:themeColor="text1"/>
                <w:szCs w:val="21"/>
                <w:lang w:bidi="ar"/>
              </w:rPr>
              <w:lastRenderedPageBreak/>
              <w:t>24</w:t>
            </w:r>
          </w:p>
        </w:tc>
        <w:tc>
          <w:tcPr>
            <w:tcW w:w="1730" w:type="dxa"/>
            <w:tcMar>
              <w:top w:w="0" w:type="dxa"/>
              <w:left w:w="108" w:type="dxa"/>
              <w:bottom w:w="0" w:type="dxa"/>
              <w:right w:w="108" w:type="dxa"/>
            </w:tcMar>
            <w:vAlign w:val="center"/>
          </w:tcPr>
          <w:p w:rsidR="005E761F" w:rsidRPr="000C2DF3" w:rsidRDefault="00544712">
            <w:pPr>
              <w:widowControl/>
              <w:spacing w:line="360" w:lineRule="auto"/>
              <w:jc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远程昆虫性诱测报仪（蔬菜害虫）</w:t>
            </w:r>
          </w:p>
        </w:tc>
        <w:tc>
          <w:tcPr>
            <w:tcW w:w="5741" w:type="dxa"/>
            <w:tcMar>
              <w:top w:w="0" w:type="dxa"/>
              <w:left w:w="108" w:type="dxa"/>
              <w:bottom w:w="0" w:type="dxa"/>
              <w:right w:w="108" w:type="dxa"/>
            </w:tcMar>
            <w:vAlign w:val="center"/>
          </w:tcPr>
          <w:p w:rsidR="005E761F" w:rsidRPr="000C2DF3" w:rsidRDefault="00544712">
            <w:pPr>
              <w:spacing w:line="360" w:lineRule="auto"/>
              <w:ind w:firstLineChars="175" w:firstLine="368"/>
              <w:rPr>
                <w:rFonts w:asciiTheme="minorEastAsia" w:eastAsiaTheme="minorEastAsia" w:hAnsiTheme="minorEastAsia" w:cs="仿宋_GB2312"/>
                <w:bCs/>
                <w:color w:val="000000" w:themeColor="text1"/>
                <w:szCs w:val="21"/>
              </w:rPr>
            </w:pPr>
            <w:r w:rsidRPr="000C2DF3">
              <w:rPr>
                <w:rFonts w:asciiTheme="minorEastAsia" w:eastAsiaTheme="minorEastAsia" w:hAnsiTheme="minorEastAsia" w:cs="仿宋_GB2312"/>
                <w:bCs/>
                <w:color w:val="000000" w:themeColor="text1"/>
                <w:szCs w:val="21"/>
              </w:rPr>
              <w:t>1.诱虫方式：通过性诱和色诱装置对害虫进行精准诱捕，捕捉靶标害虫，上传照片，分析虫情；</w:t>
            </w:r>
          </w:p>
          <w:p w:rsidR="005E761F" w:rsidRPr="000C2DF3" w:rsidRDefault="00544712">
            <w:pPr>
              <w:spacing w:line="360" w:lineRule="auto"/>
              <w:ind w:firstLineChars="175" w:firstLine="368"/>
              <w:rPr>
                <w:rFonts w:asciiTheme="minorEastAsia" w:eastAsiaTheme="minorEastAsia" w:hAnsiTheme="minorEastAsia" w:cs="仿宋_GB2312"/>
                <w:bCs/>
                <w:color w:val="000000" w:themeColor="text1"/>
                <w:szCs w:val="21"/>
              </w:rPr>
            </w:pPr>
            <w:r w:rsidRPr="000C2DF3">
              <w:rPr>
                <w:rFonts w:asciiTheme="minorEastAsia" w:eastAsiaTheme="minorEastAsia" w:hAnsiTheme="minorEastAsia" w:cs="仿宋_GB2312"/>
                <w:bCs/>
                <w:color w:val="000000" w:themeColor="text1"/>
                <w:szCs w:val="21"/>
              </w:rPr>
              <w:t>2.产品功率：≤12W；</w:t>
            </w:r>
          </w:p>
          <w:p w:rsidR="005E761F" w:rsidRPr="000C2DF3" w:rsidRDefault="00544712">
            <w:pPr>
              <w:spacing w:line="360" w:lineRule="auto"/>
              <w:ind w:firstLineChars="175" w:firstLine="368"/>
              <w:rPr>
                <w:rFonts w:asciiTheme="minorEastAsia" w:eastAsiaTheme="minorEastAsia" w:hAnsiTheme="minorEastAsia" w:cs="仿宋_GB2312"/>
                <w:bCs/>
                <w:color w:val="000000" w:themeColor="text1"/>
                <w:szCs w:val="21"/>
              </w:rPr>
            </w:pPr>
            <w:r w:rsidRPr="000C2DF3">
              <w:rPr>
                <w:rFonts w:asciiTheme="minorEastAsia" w:eastAsiaTheme="minorEastAsia" w:hAnsiTheme="minorEastAsia" w:cs="仿宋_GB2312"/>
                <w:bCs/>
                <w:color w:val="000000" w:themeColor="text1"/>
                <w:szCs w:val="21"/>
              </w:rPr>
              <w:t>3.相机：≥800万像素；</w:t>
            </w:r>
          </w:p>
          <w:p w:rsidR="005E761F" w:rsidRPr="000C2DF3" w:rsidRDefault="00544712">
            <w:pPr>
              <w:spacing w:line="360" w:lineRule="auto"/>
              <w:ind w:firstLineChars="175" w:firstLine="368"/>
              <w:rPr>
                <w:rFonts w:asciiTheme="minorEastAsia" w:eastAsiaTheme="minorEastAsia" w:hAnsiTheme="minorEastAsia" w:cs="仿宋_GB2312"/>
                <w:bCs/>
                <w:color w:val="000000" w:themeColor="text1"/>
                <w:szCs w:val="21"/>
              </w:rPr>
            </w:pPr>
            <w:r w:rsidRPr="000C2DF3">
              <w:rPr>
                <w:rFonts w:asciiTheme="minorEastAsia" w:eastAsiaTheme="minorEastAsia" w:hAnsiTheme="minorEastAsia" w:cs="仿宋_GB2312"/>
                <w:bCs/>
                <w:color w:val="000000" w:themeColor="text1"/>
                <w:szCs w:val="21"/>
              </w:rPr>
              <w:t>4.可以搭载多种诱芯，适用于不同作物虫害的精准监控；</w:t>
            </w:r>
          </w:p>
          <w:p w:rsidR="005E761F" w:rsidRPr="000C2DF3" w:rsidRDefault="00544712">
            <w:pPr>
              <w:spacing w:line="360" w:lineRule="auto"/>
              <w:ind w:firstLineChars="175" w:firstLine="368"/>
              <w:rPr>
                <w:rFonts w:asciiTheme="minorEastAsia" w:eastAsiaTheme="minorEastAsia" w:hAnsiTheme="minorEastAsia" w:cs="仿宋_GB2312"/>
                <w:bCs/>
                <w:color w:val="000000" w:themeColor="text1"/>
                <w:szCs w:val="21"/>
              </w:rPr>
            </w:pPr>
            <w:r w:rsidRPr="000C2DF3">
              <w:rPr>
                <w:rFonts w:asciiTheme="minorEastAsia" w:eastAsiaTheme="minorEastAsia" w:hAnsiTheme="minorEastAsia" w:cs="仿宋_GB2312"/>
                <w:bCs/>
                <w:color w:val="000000" w:themeColor="text1"/>
                <w:szCs w:val="21"/>
              </w:rPr>
              <w:t>5.诱集高度可以实现升降，满足作物不同生长周期的害虫监测；</w:t>
            </w:r>
          </w:p>
          <w:p w:rsidR="005E761F" w:rsidRPr="000C2DF3" w:rsidRDefault="00544712">
            <w:pPr>
              <w:spacing w:line="360" w:lineRule="auto"/>
              <w:ind w:firstLineChars="175" w:firstLine="368"/>
              <w:rPr>
                <w:rFonts w:asciiTheme="minorEastAsia" w:eastAsiaTheme="minorEastAsia" w:hAnsiTheme="minorEastAsia" w:cs="仿宋_GB2312"/>
                <w:bCs/>
                <w:color w:val="000000" w:themeColor="text1"/>
                <w:szCs w:val="21"/>
              </w:rPr>
            </w:pPr>
            <w:r w:rsidRPr="000C2DF3">
              <w:rPr>
                <w:rFonts w:asciiTheme="minorEastAsia" w:eastAsiaTheme="minorEastAsia" w:hAnsiTheme="minorEastAsia" w:cs="仿宋_GB2312"/>
                <w:bCs/>
                <w:color w:val="000000" w:themeColor="text1"/>
                <w:szCs w:val="21"/>
              </w:rPr>
              <w:t>6.采用诱芯+粘虫板的集成技术，360°诱虫，实现精准监测；</w:t>
            </w:r>
          </w:p>
          <w:p w:rsidR="005E761F" w:rsidRPr="000C2DF3" w:rsidRDefault="00544712">
            <w:pPr>
              <w:spacing w:line="360" w:lineRule="auto"/>
              <w:ind w:firstLineChars="175" w:firstLine="368"/>
              <w:rPr>
                <w:rFonts w:asciiTheme="minorEastAsia" w:eastAsiaTheme="minorEastAsia" w:hAnsiTheme="minorEastAsia" w:cs="仿宋_GB2312"/>
                <w:bCs/>
                <w:color w:val="000000" w:themeColor="text1"/>
                <w:szCs w:val="21"/>
              </w:rPr>
            </w:pPr>
            <w:r w:rsidRPr="000C2DF3">
              <w:rPr>
                <w:rFonts w:asciiTheme="minorEastAsia" w:eastAsiaTheme="minorEastAsia" w:hAnsiTheme="minorEastAsia" w:cs="仿宋_GB2312"/>
                <w:bCs/>
                <w:color w:val="000000" w:themeColor="text1"/>
                <w:szCs w:val="21"/>
              </w:rPr>
              <w:t>7.远程监控，实现害虫的远程、实时、及时监测。</w:t>
            </w:r>
          </w:p>
          <w:p w:rsidR="005E761F" w:rsidRPr="000C2DF3" w:rsidRDefault="00544712">
            <w:pPr>
              <w:spacing w:line="360" w:lineRule="auto"/>
              <w:ind w:firstLineChars="175" w:firstLine="368"/>
              <w:rPr>
                <w:rFonts w:asciiTheme="minorEastAsia" w:eastAsiaTheme="minorEastAsia" w:hAnsiTheme="minorEastAsia" w:cs="仿宋_GB2312"/>
                <w:bCs/>
                <w:color w:val="000000" w:themeColor="text1"/>
                <w:szCs w:val="21"/>
              </w:rPr>
            </w:pPr>
            <w:r w:rsidRPr="000C2DF3">
              <w:rPr>
                <w:rFonts w:asciiTheme="minorEastAsia" w:eastAsiaTheme="minorEastAsia" w:hAnsiTheme="minorEastAsia" w:cs="仿宋_GB2312"/>
                <w:bCs/>
                <w:color w:val="000000" w:themeColor="text1"/>
                <w:szCs w:val="21"/>
              </w:rPr>
              <w:t>8.专用蓄电池：锂电池≥12v20Ah；太阳能电池板：≥40W；</w:t>
            </w:r>
          </w:p>
          <w:p w:rsidR="005E761F" w:rsidRPr="000C2DF3" w:rsidRDefault="00544712">
            <w:pPr>
              <w:spacing w:line="360" w:lineRule="auto"/>
              <w:ind w:firstLineChars="175" w:firstLine="368"/>
              <w:rPr>
                <w:rFonts w:asciiTheme="minorEastAsia" w:eastAsiaTheme="minorEastAsia" w:hAnsiTheme="minorEastAsia" w:cs="仿宋_GB2312"/>
                <w:bCs/>
                <w:color w:val="000000" w:themeColor="text1"/>
                <w:szCs w:val="21"/>
              </w:rPr>
            </w:pPr>
            <w:r w:rsidRPr="000C2DF3">
              <w:rPr>
                <w:rFonts w:asciiTheme="minorEastAsia" w:eastAsiaTheme="minorEastAsia" w:hAnsiTheme="minorEastAsia" w:cs="仿宋_GB2312"/>
                <w:bCs/>
                <w:color w:val="000000" w:themeColor="text1"/>
                <w:szCs w:val="21"/>
              </w:rPr>
              <w:t>9.控制器：控制器能有效采集、处理并储存光控传感器、雨控传感器、定位传感器的信息，并能控制计时器、诱集光源、远红外重提处理、排水、分时存放等工作。</w:t>
            </w:r>
          </w:p>
          <w:p w:rsidR="005E761F" w:rsidRPr="000C2DF3" w:rsidRDefault="00544712">
            <w:pPr>
              <w:spacing w:line="360" w:lineRule="auto"/>
              <w:ind w:firstLineChars="175" w:firstLine="368"/>
              <w:rPr>
                <w:rFonts w:asciiTheme="minorEastAsia" w:eastAsiaTheme="minorEastAsia" w:hAnsiTheme="minorEastAsia" w:cs="仿宋_GB2312"/>
                <w:bCs/>
                <w:color w:val="000000" w:themeColor="text1"/>
                <w:szCs w:val="21"/>
              </w:rPr>
            </w:pPr>
            <w:r w:rsidRPr="000C2DF3">
              <w:rPr>
                <w:rFonts w:asciiTheme="minorEastAsia" w:eastAsiaTheme="minorEastAsia" w:hAnsiTheme="minorEastAsia" w:cs="仿宋_GB2312"/>
                <w:bCs/>
                <w:color w:val="000000" w:themeColor="text1"/>
                <w:szCs w:val="21"/>
              </w:rPr>
              <w:t>10.整体结构采用不锈钢材料，表面喷塑处理，主体结构为</w:t>
            </w:r>
            <w:r w:rsidRPr="000C2DF3">
              <w:rPr>
                <w:rFonts w:asciiTheme="minorEastAsia" w:eastAsiaTheme="minorEastAsia" w:hAnsiTheme="minorEastAsia" w:cs="仿宋_GB2312" w:hint="eastAsia"/>
                <w:bCs/>
                <w:color w:val="000000" w:themeColor="text1"/>
                <w:szCs w:val="21"/>
              </w:rPr>
              <w:t>不锈钢矩管。</w:t>
            </w:r>
          </w:p>
          <w:p w:rsidR="005E761F" w:rsidRPr="000C2DF3" w:rsidRDefault="00544712">
            <w:pPr>
              <w:spacing w:line="360" w:lineRule="auto"/>
              <w:ind w:firstLineChars="175" w:firstLine="368"/>
              <w:rPr>
                <w:rFonts w:asciiTheme="minorEastAsia" w:eastAsiaTheme="minorEastAsia" w:hAnsiTheme="minorEastAsia" w:cs="仿宋_GB2312"/>
                <w:bCs/>
                <w:color w:val="000000" w:themeColor="text1"/>
                <w:szCs w:val="21"/>
              </w:rPr>
            </w:pPr>
            <w:r w:rsidRPr="000C2DF3">
              <w:rPr>
                <w:rFonts w:asciiTheme="minorEastAsia" w:eastAsiaTheme="minorEastAsia" w:hAnsiTheme="minorEastAsia" w:cs="仿宋_GB2312"/>
                <w:bCs/>
                <w:color w:val="000000" w:themeColor="text1"/>
                <w:szCs w:val="21"/>
              </w:rPr>
              <w:lastRenderedPageBreak/>
              <w:t>11.翻板拍照功能：翻板转动根据控制系统指令转动，待机状态与支臂成0°，翻板双面捕虫；拍照状态与支臂成90°，双面拍照</w:t>
            </w:r>
            <w:r w:rsidRPr="000C2DF3">
              <w:rPr>
                <w:rFonts w:asciiTheme="minorEastAsia" w:eastAsiaTheme="minorEastAsia" w:hAnsiTheme="minorEastAsia" w:cs="仿宋_GB2312" w:hint="eastAsia"/>
                <w:bCs/>
                <w:color w:val="000000" w:themeColor="text1"/>
                <w:szCs w:val="21"/>
              </w:rPr>
              <w:t>；</w:t>
            </w:r>
          </w:p>
          <w:p w:rsidR="005E761F" w:rsidRPr="000C2DF3" w:rsidRDefault="00544712">
            <w:pPr>
              <w:spacing w:line="360" w:lineRule="auto"/>
              <w:ind w:firstLineChars="175" w:firstLine="368"/>
              <w:rPr>
                <w:rFonts w:asciiTheme="minorEastAsia" w:eastAsiaTheme="minorEastAsia" w:hAnsiTheme="minorEastAsia" w:cs="仿宋_GB2312"/>
                <w:bCs/>
                <w:color w:val="000000" w:themeColor="text1"/>
                <w:szCs w:val="21"/>
              </w:rPr>
            </w:pPr>
            <w:r w:rsidRPr="000C2DF3">
              <w:rPr>
                <w:rFonts w:asciiTheme="minorEastAsia" w:eastAsiaTheme="minorEastAsia" w:hAnsiTheme="minorEastAsia" w:cs="仿宋_GB2312"/>
                <w:bCs/>
                <w:color w:val="000000" w:themeColor="text1"/>
                <w:szCs w:val="21"/>
              </w:rPr>
              <w:t>12.产品功能：通过性诱和色诱装置对害虫的诱集，捕捉靶标害虫；通过对靶标害虫的拍照和远程识别，获得害虫发生情况；</w:t>
            </w:r>
          </w:p>
          <w:p w:rsidR="005E761F" w:rsidRPr="000C2DF3" w:rsidRDefault="00544712">
            <w:pPr>
              <w:spacing w:line="360" w:lineRule="auto"/>
              <w:ind w:firstLineChars="175" w:firstLine="368"/>
              <w:rPr>
                <w:rFonts w:asciiTheme="minorEastAsia" w:eastAsiaTheme="minorEastAsia" w:hAnsiTheme="minorEastAsia" w:cs="仿宋_GB2312"/>
                <w:bCs/>
                <w:color w:val="000000" w:themeColor="text1"/>
                <w:szCs w:val="21"/>
              </w:rPr>
            </w:pPr>
            <w:r w:rsidRPr="000C2DF3">
              <w:rPr>
                <w:rFonts w:asciiTheme="minorEastAsia" w:eastAsiaTheme="minorEastAsia" w:hAnsiTheme="minorEastAsia" w:cs="仿宋_GB2312"/>
                <w:bCs/>
                <w:color w:val="000000" w:themeColor="text1"/>
                <w:szCs w:val="21"/>
              </w:rPr>
              <w:t>13.搭载软件AI平台：可通过手机和电脑进行虫情观察。</w:t>
            </w:r>
          </w:p>
          <w:p w:rsidR="005E761F" w:rsidRPr="000C2DF3" w:rsidRDefault="00544712">
            <w:pPr>
              <w:spacing w:line="360" w:lineRule="auto"/>
              <w:ind w:firstLineChars="175" w:firstLine="368"/>
              <w:rPr>
                <w:rFonts w:asciiTheme="minorEastAsia" w:eastAsiaTheme="minorEastAsia" w:hAnsiTheme="minorEastAsia" w:cs="仿宋_GB2312"/>
                <w:bCs/>
                <w:color w:val="000000" w:themeColor="text1"/>
                <w:szCs w:val="21"/>
              </w:rPr>
            </w:pPr>
            <w:r w:rsidRPr="000C2DF3">
              <w:rPr>
                <w:rFonts w:asciiTheme="minorEastAsia" w:eastAsiaTheme="minorEastAsia" w:hAnsiTheme="minorEastAsia" w:cs="仿宋_GB2312"/>
                <w:bCs/>
                <w:color w:val="000000" w:themeColor="text1"/>
                <w:szCs w:val="21"/>
              </w:rPr>
              <w:t>14.诱虫板20张（PP材质，</w:t>
            </w:r>
            <w:r w:rsidRPr="000C2DF3">
              <w:rPr>
                <w:rFonts w:asciiTheme="minorEastAsia" w:eastAsiaTheme="minorEastAsia" w:hAnsiTheme="minorEastAsia" w:cs="仿宋_GB2312" w:hint="eastAsia"/>
                <w:bCs/>
                <w:color w:val="000000" w:themeColor="text1"/>
                <w:szCs w:val="21"/>
              </w:rPr>
              <w:t>标准尺寸）；</w:t>
            </w:r>
          </w:p>
          <w:p w:rsidR="005E761F" w:rsidRPr="000C2DF3" w:rsidRDefault="00544712">
            <w:pPr>
              <w:spacing w:line="360" w:lineRule="auto"/>
              <w:ind w:firstLineChars="175" w:firstLine="368"/>
              <w:rPr>
                <w:rFonts w:asciiTheme="minorEastAsia" w:eastAsiaTheme="minorEastAsia" w:hAnsiTheme="minorEastAsia" w:cs="仿宋_GB2312"/>
                <w:bCs/>
                <w:color w:val="000000" w:themeColor="text1"/>
                <w:szCs w:val="21"/>
              </w:rPr>
            </w:pPr>
            <w:r w:rsidRPr="000C2DF3">
              <w:rPr>
                <w:rFonts w:asciiTheme="minorEastAsia" w:eastAsiaTheme="minorEastAsia" w:hAnsiTheme="minorEastAsia" w:cs="仿宋_GB2312" w:hint="eastAsia"/>
                <w:bCs/>
                <w:color w:val="000000" w:themeColor="text1"/>
                <w:szCs w:val="21"/>
              </w:rPr>
              <w:t>15.</w:t>
            </w:r>
            <w:r w:rsidRPr="000C2DF3">
              <w:rPr>
                <w:rFonts w:asciiTheme="minorEastAsia" w:eastAsiaTheme="minorEastAsia" w:hAnsiTheme="minorEastAsia" w:cs="仿宋_GB2312" w:hint="eastAsia"/>
                <w:color w:val="000000" w:themeColor="text1"/>
                <w:szCs w:val="21"/>
              </w:rPr>
              <w:t>可无缝接入到用户指定系统。</w:t>
            </w:r>
          </w:p>
        </w:tc>
      </w:tr>
      <w:tr w:rsidR="000C2DF3" w:rsidRPr="000C2DF3">
        <w:tc>
          <w:tcPr>
            <w:tcW w:w="746" w:type="dxa"/>
            <w:tcMar>
              <w:top w:w="0" w:type="dxa"/>
              <w:left w:w="108" w:type="dxa"/>
              <w:bottom w:w="0" w:type="dxa"/>
              <w:right w:w="108" w:type="dxa"/>
            </w:tcMar>
            <w:vAlign w:val="center"/>
          </w:tcPr>
          <w:p w:rsidR="005E761F" w:rsidRPr="000C2DF3" w:rsidRDefault="00544712">
            <w:pPr>
              <w:adjustRightInd w:val="0"/>
              <w:snapToGrid w:val="0"/>
              <w:spacing w:beforeLines="25" w:before="60" w:afterLines="25" w:after="60" w:line="360" w:lineRule="auto"/>
              <w:ind w:firstLine="219"/>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lastRenderedPageBreak/>
              <w:t>25</w:t>
            </w:r>
          </w:p>
        </w:tc>
        <w:tc>
          <w:tcPr>
            <w:tcW w:w="1730" w:type="dxa"/>
            <w:tcMar>
              <w:top w:w="0" w:type="dxa"/>
              <w:left w:w="108" w:type="dxa"/>
              <w:bottom w:w="0" w:type="dxa"/>
              <w:right w:w="108" w:type="dxa"/>
            </w:tcMar>
            <w:vAlign w:val="center"/>
          </w:tcPr>
          <w:p w:rsidR="005E761F" w:rsidRPr="000C2DF3" w:rsidRDefault="00544712">
            <w:pPr>
              <w:adjustRightInd w:val="0"/>
              <w:snapToGrid w:val="0"/>
              <w:spacing w:beforeLines="25" w:before="60" w:afterLines="25" w:after="60" w:line="360" w:lineRule="auto"/>
              <w:jc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病虫害调查工具箱</w:t>
            </w:r>
          </w:p>
        </w:tc>
        <w:tc>
          <w:tcPr>
            <w:tcW w:w="5741" w:type="dxa"/>
            <w:tcMar>
              <w:top w:w="0" w:type="dxa"/>
              <w:left w:w="108" w:type="dxa"/>
              <w:bottom w:w="0" w:type="dxa"/>
              <w:right w:w="108" w:type="dxa"/>
            </w:tcMar>
            <w:vAlign w:val="center"/>
          </w:tcPr>
          <w:p w:rsidR="005E761F" w:rsidRPr="000C2DF3" w:rsidRDefault="00544712">
            <w:pPr>
              <w:spacing w:line="360" w:lineRule="auto"/>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配备适用于野外调查、植物调查、病虫测报的常用工具装备，方便携带，可以进行病虫的检查，对于农作物的生理状况进行监督，可以即时发现是否受到病虫害的侵袭，并且及时做出预测，以便于可以随时做出应对策略。</w:t>
            </w:r>
          </w:p>
          <w:p w:rsidR="005E761F" w:rsidRPr="000C2DF3" w:rsidRDefault="00544712">
            <w:pPr>
              <w:spacing w:line="360" w:lineRule="auto"/>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2.主要工具仪器配置：不锈钢304</w:t>
            </w:r>
            <w:r w:rsidRPr="000C2DF3">
              <w:rPr>
                <w:rFonts w:asciiTheme="minorEastAsia" w:eastAsiaTheme="minorEastAsia" w:hAnsiTheme="minorEastAsia" w:cs="仿宋_GB2312" w:hint="eastAsia"/>
                <w:color w:val="000000" w:themeColor="text1"/>
                <w:szCs w:val="21"/>
              </w:rPr>
              <w:t>可折叠板凳</w:t>
            </w:r>
            <w:r w:rsidRPr="000C2DF3">
              <w:rPr>
                <w:rFonts w:asciiTheme="minorEastAsia" w:eastAsiaTheme="minorEastAsia" w:hAnsiTheme="minorEastAsia" w:cs="仿宋_GB2312"/>
                <w:color w:val="000000" w:themeColor="text1"/>
                <w:szCs w:val="21"/>
              </w:rPr>
              <w:t>(</w:t>
            </w:r>
            <w:r w:rsidRPr="000C2DF3">
              <w:rPr>
                <w:rFonts w:asciiTheme="minorEastAsia" w:eastAsiaTheme="minorEastAsia" w:hAnsiTheme="minorEastAsia" w:cs="仿宋_GB2312" w:hint="eastAsia"/>
                <w:color w:val="000000" w:themeColor="text1"/>
                <w:szCs w:val="21"/>
              </w:rPr>
              <w:t>凳长约</w:t>
            </w:r>
            <w:r w:rsidRPr="000C2DF3">
              <w:rPr>
                <w:rFonts w:asciiTheme="minorEastAsia" w:eastAsiaTheme="minorEastAsia" w:hAnsiTheme="minorEastAsia" w:cs="仿宋_GB2312"/>
                <w:color w:val="000000" w:themeColor="text1"/>
                <w:szCs w:val="21"/>
              </w:rPr>
              <w:t>30cm</w:t>
            </w:r>
            <w:r w:rsidRPr="000C2DF3">
              <w:rPr>
                <w:rFonts w:asciiTheme="minorEastAsia" w:eastAsiaTheme="minorEastAsia" w:hAnsiTheme="minorEastAsia" w:cs="仿宋_GB2312" w:hint="eastAsia"/>
                <w:color w:val="000000" w:themeColor="text1"/>
                <w:szCs w:val="21"/>
              </w:rPr>
              <w:t>，凳高约</w:t>
            </w:r>
            <w:r w:rsidRPr="000C2DF3">
              <w:rPr>
                <w:rFonts w:asciiTheme="minorEastAsia" w:eastAsiaTheme="minorEastAsia" w:hAnsiTheme="minorEastAsia" w:cs="仿宋_GB2312"/>
                <w:color w:val="000000" w:themeColor="text1"/>
                <w:szCs w:val="21"/>
              </w:rPr>
              <w:t>20cm</w:t>
            </w:r>
            <w:r w:rsidRPr="000C2DF3">
              <w:rPr>
                <w:rFonts w:asciiTheme="minorEastAsia" w:eastAsiaTheme="minorEastAsia" w:hAnsiTheme="minorEastAsia" w:cs="仿宋_GB2312" w:hint="eastAsia"/>
                <w:color w:val="000000" w:themeColor="text1"/>
                <w:szCs w:val="21"/>
              </w:rPr>
              <w:t>，凳面宽约</w:t>
            </w:r>
            <w:r w:rsidRPr="000C2DF3">
              <w:rPr>
                <w:rFonts w:asciiTheme="minorEastAsia" w:eastAsiaTheme="minorEastAsia" w:hAnsiTheme="minorEastAsia" w:cs="仿宋_GB2312"/>
                <w:color w:val="000000" w:themeColor="text1"/>
                <w:szCs w:val="21"/>
              </w:rPr>
              <w:t>12cm)</w:t>
            </w:r>
            <w:r w:rsidRPr="000C2DF3">
              <w:rPr>
                <w:rFonts w:asciiTheme="minorEastAsia" w:eastAsiaTheme="minorEastAsia" w:hAnsiTheme="minorEastAsia" w:cs="仿宋_GB2312" w:hint="eastAsia"/>
                <w:color w:val="000000" w:themeColor="text1"/>
                <w:szCs w:val="21"/>
              </w:rPr>
              <w:t>；</w:t>
            </w:r>
            <w:r w:rsidRPr="000C2DF3">
              <w:rPr>
                <w:rFonts w:asciiTheme="minorEastAsia" w:eastAsiaTheme="minorEastAsia" w:hAnsiTheme="minorEastAsia" w:cs="仿宋_GB2312"/>
                <w:color w:val="000000" w:themeColor="text1"/>
                <w:szCs w:val="21"/>
              </w:rPr>
              <w:t>1m×1m可折叠框；伸缩赶蛾棍（玻璃纤维）长1.5-2.0m；可折叠工兵高碳猛钢铲子，铲面宽约13cm</w:t>
            </w:r>
            <w:r w:rsidRPr="000C2DF3">
              <w:rPr>
                <w:rFonts w:asciiTheme="minorEastAsia" w:eastAsiaTheme="minorEastAsia" w:hAnsiTheme="minorEastAsia" w:cs="仿宋_GB2312" w:hint="eastAsia"/>
                <w:color w:val="000000" w:themeColor="text1"/>
                <w:szCs w:val="21"/>
              </w:rPr>
              <w:t>，铲面长约</w:t>
            </w:r>
            <w:r w:rsidRPr="000C2DF3">
              <w:rPr>
                <w:rFonts w:asciiTheme="minorEastAsia" w:eastAsiaTheme="minorEastAsia" w:hAnsiTheme="minorEastAsia" w:cs="仿宋_GB2312"/>
                <w:color w:val="000000" w:themeColor="text1"/>
                <w:szCs w:val="21"/>
              </w:rPr>
              <w:t>17cm</w:t>
            </w:r>
            <w:r w:rsidRPr="000C2DF3">
              <w:rPr>
                <w:rFonts w:asciiTheme="minorEastAsia" w:eastAsiaTheme="minorEastAsia" w:hAnsiTheme="minorEastAsia" w:cs="仿宋_GB2312" w:hint="eastAsia"/>
                <w:color w:val="000000" w:themeColor="text1"/>
                <w:szCs w:val="21"/>
              </w:rPr>
              <w:t>，铲子长约</w:t>
            </w:r>
            <w:r w:rsidRPr="000C2DF3">
              <w:rPr>
                <w:rFonts w:asciiTheme="minorEastAsia" w:eastAsiaTheme="minorEastAsia" w:hAnsiTheme="minorEastAsia" w:cs="仿宋_GB2312"/>
                <w:color w:val="000000" w:themeColor="text1"/>
                <w:szCs w:val="21"/>
              </w:rPr>
              <w:t>100cm</w:t>
            </w:r>
            <w:r w:rsidRPr="000C2DF3">
              <w:rPr>
                <w:rFonts w:asciiTheme="minorEastAsia" w:eastAsiaTheme="minorEastAsia" w:hAnsiTheme="minorEastAsia" w:cs="仿宋_GB2312" w:hint="eastAsia"/>
                <w:color w:val="000000" w:themeColor="text1"/>
                <w:szCs w:val="21"/>
              </w:rPr>
              <w:t>；高碳猛钢小锄头可拆装，锄面宽约</w:t>
            </w:r>
            <w:r w:rsidRPr="000C2DF3">
              <w:rPr>
                <w:rFonts w:asciiTheme="minorEastAsia" w:eastAsiaTheme="minorEastAsia" w:hAnsiTheme="minorEastAsia" w:cs="仿宋_GB2312"/>
                <w:color w:val="000000" w:themeColor="text1"/>
                <w:szCs w:val="21"/>
              </w:rPr>
              <w:t>6cm</w:t>
            </w:r>
            <w:r w:rsidRPr="000C2DF3">
              <w:rPr>
                <w:rFonts w:asciiTheme="minorEastAsia" w:eastAsiaTheme="minorEastAsia" w:hAnsiTheme="minorEastAsia" w:cs="仿宋_GB2312" w:hint="eastAsia"/>
                <w:color w:val="000000" w:themeColor="text1"/>
                <w:szCs w:val="21"/>
              </w:rPr>
              <w:t>，锄长约</w:t>
            </w:r>
            <w:r w:rsidRPr="000C2DF3">
              <w:rPr>
                <w:rFonts w:asciiTheme="minorEastAsia" w:eastAsiaTheme="minorEastAsia" w:hAnsiTheme="minorEastAsia" w:cs="仿宋_GB2312"/>
                <w:color w:val="000000" w:themeColor="text1"/>
                <w:szCs w:val="21"/>
              </w:rPr>
              <w:t>12cm；不锈钢304</w:t>
            </w:r>
            <w:r w:rsidRPr="000C2DF3">
              <w:rPr>
                <w:rFonts w:asciiTheme="minorEastAsia" w:eastAsiaTheme="minorEastAsia" w:hAnsiTheme="minorEastAsia" w:cs="仿宋_GB2312" w:hint="eastAsia"/>
                <w:color w:val="000000" w:themeColor="text1"/>
                <w:szCs w:val="21"/>
              </w:rPr>
              <w:t>小筛盆（直径约</w:t>
            </w:r>
            <w:r w:rsidRPr="000C2DF3">
              <w:rPr>
                <w:rFonts w:asciiTheme="minorEastAsia" w:eastAsiaTheme="minorEastAsia" w:hAnsiTheme="minorEastAsia" w:cs="仿宋_GB2312"/>
                <w:color w:val="000000" w:themeColor="text1"/>
                <w:szCs w:val="21"/>
              </w:rPr>
              <w:t>15cm、高约5cm</w:t>
            </w:r>
            <w:r w:rsidRPr="000C2DF3">
              <w:rPr>
                <w:rFonts w:asciiTheme="minorEastAsia" w:eastAsiaTheme="minorEastAsia" w:hAnsiTheme="minorEastAsia" w:cs="仿宋_GB2312" w:hint="eastAsia"/>
                <w:color w:val="000000" w:themeColor="text1"/>
                <w:szCs w:val="21"/>
              </w:rPr>
              <w:t>，金钢砂筛网</w:t>
            </w:r>
            <w:r w:rsidRPr="000C2DF3">
              <w:rPr>
                <w:rFonts w:asciiTheme="minorEastAsia" w:eastAsiaTheme="minorEastAsia" w:hAnsiTheme="minorEastAsia" w:cs="仿宋_GB2312"/>
                <w:color w:val="000000" w:themeColor="text1"/>
                <w:szCs w:val="21"/>
              </w:rPr>
              <w:t>20目）；以及便携式水桶、医用剪刀、指南针、签字笔、镊子、剪枝剪、白磁盘、捕虫网、指形管、围尺、昆虫钳、多用小刀、折叠锯、油性记号笔、卷尺、解剖刀、常用标签、笔记本、手电筒、手动计数器、带光源放大镜、样品采集器、水果刀、望远镜、多用斧头等。</w:t>
            </w:r>
          </w:p>
        </w:tc>
      </w:tr>
      <w:tr w:rsidR="000C2DF3" w:rsidRPr="000C2DF3">
        <w:tc>
          <w:tcPr>
            <w:tcW w:w="746" w:type="dxa"/>
            <w:tcMar>
              <w:top w:w="0" w:type="dxa"/>
              <w:left w:w="108" w:type="dxa"/>
              <w:bottom w:w="0" w:type="dxa"/>
              <w:right w:w="108" w:type="dxa"/>
            </w:tcMar>
            <w:vAlign w:val="center"/>
          </w:tcPr>
          <w:p w:rsidR="005E761F" w:rsidRPr="000C2DF3" w:rsidRDefault="00544712">
            <w:pPr>
              <w:adjustRightInd w:val="0"/>
              <w:snapToGrid w:val="0"/>
              <w:spacing w:beforeLines="25" w:before="60" w:afterLines="25" w:after="60" w:line="360" w:lineRule="auto"/>
              <w:ind w:firstLine="219"/>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26</w:t>
            </w:r>
          </w:p>
        </w:tc>
        <w:tc>
          <w:tcPr>
            <w:tcW w:w="1730" w:type="dxa"/>
            <w:tcMar>
              <w:top w:w="0" w:type="dxa"/>
              <w:left w:w="108" w:type="dxa"/>
              <w:bottom w:w="0" w:type="dxa"/>
              <w:right w:w="108" w:type="dxa"/>
            </w:tcMar>
            <w:vAlign w:val="center"/>
          </w:tcPr>
          <w:p w:rsidR="005E761F" w:rsidRPr="000C2DF3" w:rsidRDefault="00544712">
            <w:pPr>
              <w:spacing w:line="360" w:lineRule="auto"/>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冰箱</w:t>
            </w:r>
          </w:p>
        </w:tc>
        <w:tc>
          <w:tcPr>
            <w:tcW w:w="5741" w:type="dxa"/>
            <w:tcMar>
              <w:top w:w="0" w:type="dxa"/>
              <w:left w:w="108" w:type="dxa"/>
              <w:bottom w:w="0" w:type="dxa"/>
              <w:right w:w="108" w:type="dxa"/>
            </w:tcMar>
            <w:vAlign w:val="center"/>
          </w:tcPr>
          <w:p w:rsidR="005E761F" w:rsidRPr="000C2DF3" w:rsidRDefault="00544712">
            <w:pPr>
              <w:tabs>
                <w:tab w:val="left" w:pos="312"/>
              </w:tabs>
              <w:spacing w:line="360" w:lineRule="auto"/>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w:t>
            </w:r>
            <w:r w:rsidRPr="000C2DF3">
              <w:rPr>
                <w:rFonts w:asciiTheme="minorEastAsia" w:eastAsiaTheme="minorEastAsia" w:hAnsiTheme="minorEastAsia" w:cs="仿宋_GB2312" w:hint="eastAsia"/>
                <w:color w:val="000000" w:themeColor="text1"/>
                <w:szCs w:val="21"/>
              </w:rPr>
              <w:t>可用于存放监测药剂，立式，冷藏温度（</w:t>
            </w:r>
            <w:r w:rsidRPr="000C2DF3">
              <w:rPr>
                <w:rFonts w:asciiTheme="minorEastAsia" w:eastAsiaTheme="minorEastAsia" w:hAnsiTheme="minorEastAsia" w:cs="仿宋_GB2312"/>
                <w:color w:val="000000" w:themeColor="text1"/>
                <w:szCs w:val="21"/>
              </w:rPr>
              <w:t xml:space="preserve">2～8℃）可调，冷冻温度（-12～-18℃）；温度波动≤±1℃。温度均匀性：柜内各点温差≤2℃； </w:t>
            </w:r>
            <w:r w:rsidRPr="000C2DF3">
              <w:rPr>
                <w:rFonts w:asciiTheme="minorEastAsia" w:eastAsiaTheme="minorEastAsia" w:hAnsiTheme="minorEastAsia" w:cs="仿宋_GB2312" w:hint="eastAsia"/>
                <w:color w:val="000000" w:themeColor="text1"/>
                <w:szCs w:val="21"/>
              </w:rPr>
              <w:t>温度数字显示；电源：</w:t>
            </w:r>
            <w:r w:rsidRPr="000C2DF3">
              <w:rPr>
                <w:rFonts w:asciiTheme="minorEastAsia" w:eastAsiaTheme="minorEastAsia" w:hAnsiTheme="minorEastAsia" w:cs="仿宋_GB2312"/>
                <w:color w:val="000000" w:themeColor="text1"/>
                <w:szCs w:val="21"/>
              </w:rPr>
              <w:t xml:space="preserve"> AC220V±10%，50Hz。</w:t>
            </w:r>
          </w:p>
          <w:p w:rsidR="005E761F" w:rsidRPr="000C2DF3" w:rsidRDefault="00544712">
            <w:pPr>
              <w:spacing w:line="360" w:lineRule="auto"/>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w:t>
            </w:r>
            <w:r w:rsidRPr="000C2DF3">
              <w:rPr>
                <w:rFonts w:asciiTheme="minorEastAsia" w:eastAsiaTheme="minorEastAsia" w:hAnsiTheme="minorEastAsia" w:cs="仿宋_GB2312" w:hint="eastAsia"/>
                <w:color w:val="000000" w:themeColor="text1"/>
                <w:szCs w:val="21"/>
              </w:rPr>
              <w:t>容积及尺寸：有效容积：冷藏室容积不小于</w:t>
            </w:r>
            <w:r w:rsidRPr="000C2DF3">
              <w:rPr>
                <w:rFonts w:asciiTheme="minorEastAsia" w:eastAsiaTheme="minorEastAsia" w:hAnsiTheme="minorEastAsia" w:cs="仿宋_GB2312"/>
                <w:color w:val="000000" w:themeColor="text1"/>
                <w:szCs w:val="21"/>
              </w:rPr>
              <w:t>200L升，冷冻室容积不小于100L。</w:t>
            </w:r>
          </w:p>
          <w:p w:rsidR="005E761F" w:rsidRPr="000C2DF3" w:rsidRDefault="00544712">
            <w:pPr>
              <w:spacing w:line="360" w:lineRule="auto"/>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3.</w:t>
            </w:r>
            <w:r w:rsidRPr="000C2DF3">
              <w:rPr>
                <w:rFonts w:asciiTheme="minorEastAsia" w:eastAsiaTheme="minorEastAsia" w:hAnsiTheme="minorEastAsia" w:cs="仿宋_GB2312" w:hint="eastAsia"/>
                <w:color w:val="000000" w:themeColor="text1"/>
                <w:szCs w:val="21"/>
              </w:rPr>
              <w:t>外形尺寸：不大于</w:t>
            </w:r>
            <w:r w:rsidRPr="000C2DF3">
              <w:rPr>
                <w:rFonts w:asciiTheme="minorEastAsia" w:eastAsiaTheme="minorEastAsia" w:hAnsiTheme="minorEastAsia" w:cs="仿宋_GB2312"/>
                <w:color w:val="000000" w:themeColor="text1"/>
                <w:szCs w:val="21"/>
              </w:rPr>
              <w:t xml:space="preserve"> 700 mm（长）*600 mm（宽）* 1800 mm（高）。</w:t>
            </w:r>
          </w:p>
          <w:p w:rsidR="005E761F" w:rsidRPr="000C2DF3" w:rsidRDefault="00544712">
            <w:pPr>
              <w:spacing w:line="360" w:lineRule="auto"/>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4.</w:t>
            </w:r>
            <w:r w:rsidRPr="000C2DF3">
              <w:rPr>
                <w:rFonts w:asciiTheme="minorEastAsia" w:eastAsiaTheme="minorEastAsia" w:hAnsiTheme="minorEastAsia" w:cs="仿宋_GB2312" w:hint="eastAsia"/>
                <w:color w:val="000000" w:themeColor="text1"/>
                <w:szCs w:val="21"/>
              </w:rPr>
              <w:t>制冷系统</w:t>
            </w:r>
            <w:r w:rsidRPr="000C2DF3">
              <w:rPr>
                <w:rFonts w:asciiTheme="minorEastAsia" w:eastAsiaTheme="minorEastAsia" w:hAnsiTheme="minorEastAsia" w:cs="仿宋_GB2312"/>
                <w:color w:val="000000" w:themeColor="text1"/>
                <w:szCs w:val="21"/>
              </w:rPr>
              <w:t xml:space="preserve"> </w:t>
            </w:r>
            <w:r w:rsidRPr="000C2DF3">
              <w:rPr>
                <w:rFonts w:asciiTheme="minorEastAsia" w:eastAsiaTheme="minorEastAsia" w:hAnsiTheme="minorEastAsia" w:cs="仿宋_GB2312" w:hint="eastAsia"/>
                <w:color w:val="000000" w:themeColor="text1"/>
                <w:szCs w:val="21"/>
              </w:rPr>
              <w:t>制冷方式：</w:t>
            </w:r>
            <w:r w:rsidRPr="000C2DF3">
              <w:rPr>
                <w:rFonts w:asciiTheme="minorEastAsia" w:eastAsiaTheme="minorEastAsia" w:hAnsiTheme="minorEastAsia" w:cs="仿宋_GB2312"/>
                <w:color w:val="000000" w:themeColor="text1"/>
                <w:szCs w:val="21"/>
              </w:rPr>
              <w:t xml:space="preserve"> </w:t>
            </w:r>
            <w:r w:rsidRPr="000C2DF3">
              <w:rPr>
                <w:rFonts w:asciiTheme="minorEastAsia" w:eastAsiaTheme="minorEastAsia" w:hAnsiTheme="minorEastAsia" w:cs="仿宋_GB2312" w:hint="eastAsia"/>
                <w:color w:val="000000" w:themeColor="text1"/>
                <w:szCs w:val="21"/>
              </w:rPr>
              <w:t>风冷。</w:t>
            </w:r>
          </w:p>
          <w:p w:rsidR="005E761F" w:rsidRPr="000C2DF3" w:rsidRDefault="00544712">
            <w:pPr>
              <w:spacing w:line="360" w:lineRule="auto"/>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压缩机：高效节能，低噪音。</w:t>
            </w:r>
          </w:p>
          <w:p w:rsidR="005E761F" w:rsidRPr="000C2DF3" w:rsidRDefault="00544712">
            <w:pPr>
              <w:spacing w:line="360" w:lineRule="auto"/>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lastRenderedPageBreak/>
              <w:t>冷凝器：翅片式冷凝器，散热效果好。</w:t>
            </w:r>
          </w:p>
          <w:p w:rsidR="005E761F" w:rsidRPr="000C2DF3" w:rsidRDefault="00544712">
            <w:pPr>
              <w:spacing w:line="360" w:lineRule="auto"/>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蒸发器：铜管铝翅片蒸发器，换热效率高。</w:t>
            </w:r>
          </w:p>
          <w:p w:rsidR="005E761F" w:rsidRPr="000C2DF3" w:rsidRDefault="00544712">
            <w:pPr>
              <w:spacing w:line="360" w:lineRule="auto"/>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制冷剂：环保制冷剂，符合国家环保要求。</w:t>
            </w:r>
          </w:p>
          <w:p w:rsidR="005E761F" w:rsidRPr="000C2DF3" w:rsidRDefault="00544712">
            <w:pPr>
              <w:spacing w:line="360" w:lineRule="auto"/>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5.控制系统</w:t>
            </w:r>
          </w:p>
          <w:p w:rsidR="005E761F" w:rsidRPr="000C2DF3" w:rsidRDefault="00544712">
            <w:pPr>
              <w:spacing w:line="360" w:lineRule="auto"/>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控制方式：微电脑控制，</w:t>
            </w:r>
            <w:r w:rsidRPr="000C2DF3">
              <w:rPr>
                <w:rFonts w:asciiTheme="minorEastAsia" w:eastAsiaTheme="minorEastAsia" w:hAnsiTheme="minorEastAsia" w:cs="仿宋_GB2312"/>
                <w:color w:val="000000" w:themeColor="text1"/>
                <w:szCs w:val="21"/>
              </w:rPr>
              <w:t>PID调节，控温精确。</w:t>
            </w:r>
          </w:p>
          <w:p w:rsidR="005E761F" w:rsidRPr="000C2DF3" w:rsidRDefault="00544712">
            <w:pPr>
              <w:spacing w:line="360" w:lineRule="auto"/>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显示界面：液晶显示屏。</w:t>
            </w:r>
          </w:p>
          <w:p w:rsidR="005E761F" w:rsidRPr="000C2DF3" w:rsidRDefault="00544712">
            <w:pPr>
              <w:spacing w:line="360" w:lineRule="auto"/>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操作方式：按键操作，简单方便。</w:t>
            </w:r>
          </w:p>
          <w:p w:rsidR="005E761F" w:rsidRPr="000C2DF3" w:rsidRDefault="00544712">
            <w:pPr>
              <w:spacing w:line="360" w:lineRule="auto"/>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6.材料及工艺</w:t>
            </w:r>
          </w:p>
          <w:p w:rsidR="005E761F" w:rsidRPr="000C2DF3" w:rsidRDefault="00544712">
            <w:pPr>
              <w:spacing w:line="360" w:lineRule="auto"/>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箱体材质：钢板，表面喷塑处理，防锈防腐。</w:t>
            </w:r>
          </w:p>
          <w:p w:rsidR="005E761F" w:rsidRPr="000C2DF3" w:rsidRDefault="00544712">
            <w:pPr>
              <w:spacing w:line="360" w:lineRule="auto"/>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内胆材质：不锈钢材质，易清洁，耐腐蚀。</w:t>
            </w:r>
          </w:p>
          <w:p w:rsidR="005E761F" w:rsidRPr="000C2DF3" w:rsidRDefault="00544712">
            <w:pPr>
              <w:spacing w:line="360" w:lineRule="auto"/>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保温材料：聚氨酯整体发泡，保温性能好。</w:t>
            </w:r>
          </w:p>
          <w:p w:rsidR="005E761F" w:rsidRPr="000C2DF3" w:rsidRDefault="00544712">
            <w:pPr>
              <w:spacing w:line="360" w:lineRule="auto"/>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密封条：磁性密封条，密封性能好，使用寿命长。</w:t>
            </w:r>
          </w:p>
          <w:p w:rsidR="005E761F" w:rsidRPr="000C2DF3" w:rsidRDefault="00544712">
            <w:pPr>
              <w:spacing w:line="360" w:lineRule="auto"/>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7.其他要求</w:t>
            </w:r>
          </w:p>
          <w:p w:rsidR="005E761F" w:rsidRPr="000C2DF3" w:rsidRDefault="00544712">
            <w:pPr>
              <w:spacing w:line="360" w:lineRule="auto"/>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能效等级：一级；噪音：≤</w:t>
            </w:r>
            <w:r w:rsidRPr="000C2DF3">
              <w:rPr>
                <w:rFonts w:asciiTheme="minorEastAsia" w:eastAsiaTheme="minorEastAsia" w:hAnsiTheme="minorEastAsia" w:cs="仿宋_GB2312"/>
                <w:color w:val="000000" w:themeColor="text1"/>
                <w:szCs w:val="21"/>
              </w:rPr>
              <w:t>50dB(A)；环保：符合国家相关环保标准；安全：符合国家相关电气安全标准；</w:t>
            </w:r>
          </w:p>
        </w:tc>
      </w:tr>
    </w:tbl>
    <w:p w:rsidR="005E761F" w:rsidRPr="000C2DF3" w:rsidRDefault="005E761F">
      <w:pPr>
        <w:rPr>
          <w:rFonts w:asciiTheme="minorEastAsia" w:eastAsiaTheme="minorEastAsia" w:hAnsiTheme="minorEastAsia" w:cs="仿宋_GB2312"/>
          <w:b/>
          <w:bCs/>
          <w:color w:val="000000" w:themeColor="text1"/>
          <w:sz w:val="28"/>
          <w:szCs w:val="28"/>
        </w:rPr>
      </w:pPr>
    </w:p>
    <w:p w:rsidR="005E761F" w:rsidRPr="000C2DF3" w:rsidRDefault="005E761F">
      <w:pPr>
        <w:outlineLvl w:val="2"/>
        <w:rPr>
          <w:rFonts w:asciiTheme="minorEastAsia" w:eastAsiaTheme="minorEastAsia" w:hAnsiTheme="minorEastAsia" w:cs="仿宋_GB2312"/>
          <w:b/>
          <w:bCs/>
          <w:color w:val="000000" w:themeColor="text1"/>
          <w:sz w:val="28"/>
          <w:szCs w:val="28"/>
        </w:rPr>
      </w:pPr>
    </w:p>
    <w:p w:rsidR="005E761F" w:rsidRPr="000C2DF3" w:rsidRDefault="00544712">
      <w:pPr>
        <w:outlineLvl w:val="2"/>
        <w:rPr>
          <w:rFonts w:asciiTheme="minorEastAsia" w:eastAsiaTheme="minorEastAsia" w:hAnsiTheme="minorEastAsia" w:cs="仿宋_GB2312"/>
          <w:b/>
          <w:bCs/>
          <w:color w:val="000000" w:themeColor="text1"/>
          <w:sz w:val="28"/>
          <w:szCs w:val="28"/>
        </w:rPr>
      </w:pPr>
      <w:bookmarkStart w:id="558" w:name="_Toc191991102"/>
      <w:bookmarkStart w:id="559" w:name="_Toc191990986"/>
      <w:r w:rsidRPr="000C2DF3">
        <w:rPr>
          <w:rFonts w:asciiTheme="minorEastAsia" w:eastAsiaTheme="minorEastAsia" w:hAnsiTheme="minorEastAsia" w:cs="仿宋_GB2312" w:hint="eastAsia"/>
          <w:b/>
          <w:bCs/>
          <w:color w:val="000000" w:themeColor="text1"/>
          <w:sz w:val="28"/>
          <w:szCs w:val="28"/>
        </w:rPr>
        <w:t>（三）各项目县设备预分配表</w:t>
      </w:r>
      <w:bookmarkEnd w:id="558"/>
      <w:bookmarkEnd w:id="559"/>
    </w:p>
    <w:p w:rsidR="005E761F" w:rsidRPr="000C2DF3" w:rsidRDefault="00544712">
      <w:pPr>
        <w:ind w:firstLine="255"/>
        <w:jc w:val="center"/>
        <w:rPr>
          <w:rFonts w:asciiTheme="minorEastAsia" w:eastAsiaTheme="minorEastAsia" w:hAnsiTheme="minorEastAsia" w:cs="仿宋_GB2312"/>
          <w:b/>
          <w:color w:val="000000" w:themeColor="text1"/>
          <w:sz w:val="28"/>
          <w:szCs w:val="28"/>
        </w:rPr>
      </w:pPr>
      <w:r w:rsidRPr="000C2DF3">
        <w:rPr>
          <w:rFonts w:asciiTheme="minorEastAsia" w:eastAsiaTheme="minorEastAsia" w:hAnsiTheme="minorEastAsia" w:cs="仿宋_GB2312" w:hint="eastAsia"/>
          <w:b/>
          <w:color w:val="000000" w:themeColor="text1"/>
          <w:sz w:val="28"/>
          <w:szCs w:val="28"/>
        </w:rPr>
        <w:t>增城</w:t>
      </w:r>
    </w:p>
    <w:tbl>
      <w:tblPr>
        <w:tblStyle w:val="af9"/>
        <w:tblW w:w="8301" w:type="dxa"/>
        <w:tblLayout w:type="fixed"/>
        <w:tblLook w:val="04A0" w:firstRow="1" w:lastRow="0" w:firstColumn="1" w:lastColumn="0" w:noHBand="0" w:noVBand="1"/>
      </w:tblPr>
      <w:tblGrid>
        <w:gridCol w:w="846"/>
        <w:gridCol w:w="4819"/>
        <w:gridCol w:w="1360"/>
        <w:gridCol w:w="1276"/>
      </w:tblGrid>
      <w:tr w:rsidR="000C2DF3" w:rsidRPr="000C2DF3">
        <w:tc>
          <w:tcPr>
            <w:tcW w:w="846" w:type="dxa"/>
          </w:tcPr>
          <w:p w:rsidR="005E761F" w:rsidRPr="000C2DF3" w:rsidRDefault="00544712">
            <w:pPr>
              <w:spacing w:line="400" w:lineRule="exact"/>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序号</w:t>
            </w:r>
          </w:p>
        </w:tc>
        <w:tc>
          <w:tcPr>
            <w:tcW w:w="4819"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设备名称</w:t>
            </w:r>
          </w:p>
        </w:tc>
        <w:tc>
          <w:tcPr>
            <w:tcW w:w="1360" w:type="dxa"/>
          </w:tcPr>
          <w:p w:rsidR="005E761F" w:rsidRPr="000C2DF3" w:rsidRDefault="00544712">
            <w:pPr>
              <w:spacing w:line="400" w:lineRule="exact"/>
              <w:ind w:firstLineChars="100" w:firstLine="210"/>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单位</w:t>
            </w:r>
          </w:p>
        </w:tc>
        <w:tc>
          <w:tcPr>
            <w:tcW w:w="127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数量</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w:t>
            </w:r>
          </w:p>
        </w:tc>
        <w:tc>
          <w:tcPr>
            <w:tcW w:w="4819"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农作物病虫害实时监控物联网设备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w:t>
            </w:r>
          </w:p>
        </w:tc>
        <w:tc>
          <w:tcPr>
            <w:tcW w:w="4819"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虫情信息自动采集传输设备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3</w:t>
            </w:r>
          </w:p>
        </w:tc>
        <w:tc>
          <w:tcPr>
            <w:tcW w:w="4819"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农林生态远程实时监控设备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4</w:t>
            </w:r>
          </w:p>
        </w:tc>
        <w:tc>
          <w:tcPr>
            <w:tcW w:w="4819"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田间小气候信息采集设备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5</w:t>
            </w:r>
          </w:p>
        </w:tc>
        <w:tc>
          <w:tcPr>
            <w:tcW w:w="4819"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县级病虫疫情信息化处理系统</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套</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6</w:t>
            </w:r>
          </w:p>
        </w:tc>
        <w:tc>
          <w:tcPr>
            <w:tcW w:w="4819"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害虫性诱电子测报设备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9</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7</w:t>
            </w:r>
          </w:p>
        </w:tc>
        <w:tc>
          <w:tcPr>
            <w:tcW w:w="4819"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便携式害虫智能监测仪</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8</w:t>
            </w:r>
          </w:p>
        </w:tc>
        <w:tc>
          <w:tcPr>
            <w:tcW w:w="4819"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远程昆虫性诱测报仪（蔬菜害虫）</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9</w:t>
            </w:r>
          </w:p>
        </w:tc>
        <w:tc>
          <w:tcPr>
            <w:tcW w:w="4819"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田间小气候仪</w:t>
            </w:r>
            <w:r w:rsidRPr="000C2DF3">
              <w:rPr>
                <w:rFonts w:asciiTheme="minorEastAsia" w:eastAsiaTheme="minorEastAsia" w:hAnsiTheme="minorEastAsia" w:cs="仿宋_GB2312"/>
                <w:color w:val="000000" w:themeColor="text1"/>
                <w:kern w:val="0"/>
                <w:szCs w:val="21"/>
              </w:rPr>
              <w:t xml:space="preserve">  </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3</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10</w:t>
            </w:r>
          </w:p>
        </w:tc>
        <w:tc>
          <w:tcPr>
            <w:tcW w:w="4819"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智能虫情测报灯</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3</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11</w:t>
            </w:r>
          </w:p>
        </w:tc>
        <w:tc>
          <w:tcPr>
            <w:tcW w:w="4819"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 xml:space="preserve">远程实时监控设备　</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kern w:val="0"/>
                <w:szCs w:val="21"/>
              </w:rPr>
              <w:t>3</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12</w:t>
            </w:r>
          </w:p>
        </w:tc>
        <w:tc>
          <w:tcPr>
            <w:tcW w:w="4819"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单反专业相机</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13</w:t>
            </w:r>
          </w:p>
        </w:tc>
        <w:tc>
          <w:tcPr>
            <w:tcW w:w="4819"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无人机航拍设备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0</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14</w:t>
            </w:r>
          </w:p>
        </w:tc>
        <w:tc>
          <w:tcPr>
            <w:tcW w:w="4819"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农作物病害实时监测预警设备（马铃薯晚疫病）</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0</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套</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lastRenderedPageBreak/>
              <w:t>15</w:t>
            </w:r>
          </w:p>
        </w:tc>
        <w:tc>
          <w:tcPr>
            <w:tcW w:w="4819"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农作物病害实时监测预警设备（柑桔褐斑病）</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0</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套</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16</w:t>
            </w:r>
          </w:p>
        </w:tc>
        <w:tc>
          <w:tcPr>
            <w:tcW w:w="4819"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体视解剖镜</w:t>
            </w:r>
            <w:r w:rsidRPr="000C2DF3">
              <w:rPr>
                <w:rFonts w:asciiTheme="minorEastAsia" w:eastAsiaTheme="minorEastAsia" w:hAnsiTheme="minorEastAsia" w:cs="仿宋_GB2312"/>
                <w:color w:val="000000" w:themeColor="text1"/>
                <w:kern w:val="0"/>
                <w:szCs w:val="21"/>
              </w:rPr>
              <w:t xml:space="preserve">         </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17</w:t>
            </w:r>
          </w:p>
        </w:tc>
        <w:tc>
          <w:tcPr>
            <w:tcW w:w="4819"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生物显微镜</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18</w:t>
            </w:r>
          </w:p>
        </w:tc>
        <w:tc>
          <w:tcPr>
            <w:tcW w:w="4819"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成像系统</w:t>
            </w:r>
            <w:r w:rsidRPr="000C2DF3">
              <w:rPr>
                <w:rFonts w:asciiTheme="minorEastAsia" w:eastAsiaTheme="minorEastAsia" w:hAnsiTheme="minorEastAsia" w:cs="仿宋_GB2312"/>
                <w:color w:val="000000" w:themeColor="text1"/>
                <w:kern w:val="0"/>
                <w:szCs w:val="21"/>
              </w:rPr>
              <w:t xml:space="preserve">       </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套</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19</w:t>
            </w:r>
          </w:p>
        </w:tc>
        <w:tc>
          <w:tcPr>
            <w:tcW w:w="4819"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昆虫色诱监测设备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20</w:t>
            </w:r>
          </w:p>
        </w:tc>
        <w:tc>
          <w:tcPr>
            <w:tcW w:w="4819"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小虫体智能测报设备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21</w:t>
            </w:r>
          </w:p>
        </w:tc>
        <w:tc>
          <w:tcPr>
            <w:tcW w:w="4819"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 xml:space="preserve">AR智能测报仪（眼镜）             </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22</w:t>
            </w:r>
          </w:p>
        </w:tc>
        <w:tc>
          <w:tcPr>
            <w:tcW w:w="4819"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盆拍智能测报设备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23</w:t>
            </w:r>
          </w:p>
        </w:tc>
        <w:tc>
          <w:tcPr>
            <w:tcW w:w="4819"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物联网显示设备（大屏）</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24</w:t>
            </w:r>
          </w:p>
        </w:tc>
        <w:tc>
          <w:tcPr>
            <w:tcW w:w="4819"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物联网显示设备（小屏）</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3</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25</w:t>
            </w:r>
          </w:p>
        </w:tc>
        <w:tc>
          <w:tcPr>
            <w:tcW w:w="4819"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病虫害调查工具箱</w:t>
            </w:r>
            <w:r w:rsidRPr="000C2DF3">
              <w:rPr>
                <w:rFonts w:asciiTheme="minorEastAsia" w:eastAsiaTheme="minorEastAsia" w:hAnsiTheme="minorEastAsia" w:cs="仿宋_GB2312"/>
                <w:color w:val="000000" w:themeColor="text1"/>
                <w:kern w:val="0"/>
                <w:szCs w:val="21"/>
              </w:rPr>
              <w:t xml:space="preserve">           </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个</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26</w:t>
            </w:r>
          </w:p>
        </w:tc>
        <w:tc>
          <w:tcPr>
            <w:tcW w:w="4819" w:type="dxa"/>
            <w:vAlign w:val="center"/>
          </w:tcPr>
          <w:p w:rsidR="005E761F" w:rsidRPr="000C2DF3" w:rsidRDefault="00544712">
            <w:pPr>
              <w:spacing w:line="400" w:lineRule="exact"/>
              <w:ind w:firstLine="219"/>
              <w:rPr>
                <w:rFonts w:asciiTheme="minorEastAsia" w:eastAsiaTheme="minorEastAsia" w:hAnsiTheme="minorEastAsia"/>
                <w:color w:val="000000" w:themeColor="text1"/>
                <w:szCs w:val="21"/>
              </w:rPr>
            </w:pPr>
            <w:r w:rsidRPr="000C2DF3">
              <w:rPr>
                <w:rFonts w:asciiTheme="minorEastAsia" w:eastAsiaTheme="minorEastAsia" w:hAnsiTheme="minorEastAsia" w:cs="仿宋_GB2312" w:hint="eastAsia"/>
                <w:color w:val="000000" w:themeColor="text1"/>
                <w:kern w:val="0"/>
                <w:szCs w:val="21"/>
              </w:rPr>
              <w:t>冰箱</w:t>
            </w:r>
            <w:r w:rsidRPr="000C2DF3">
              <w:rPr>
                <w:rFonts w:asciiTheme="minorEastAsia" w:eastAsiaTheme="minorEastAsia" w:hAnsiTheme="minorEastAsia" w:cs="仿宋_GB2312"/>
                <w:color w:val="000000" w:themeColor="text1"/>
                <w:kern w:val="0"/>
                <w:szCs w:val="21"/>
              </w:rPr>
              <w:t xml:space="preserve">            </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5E761F" w:rsidRPr="000C2DF3">
        <w:trPr>
          <w:trHeight w:val="438"/>
        </w:trPr>
        <w:tc>
          <w:tcPr>
            <w:tcW w:w="5665" w:type="dxa"/>
            <w:gridSpan w:val="2"/>
          </w:tcPr>
          <w:p w:rsidR="005E761F" w:rsidRPr="000C2DF3" w:rsidRDefault="00544712">
            <w:pPr>
              <w:widowControl/>
              <w:ind w:firstLine="219"/>
              <w:jc w:val="center"/>
              <w:textAlignment w:val="center"/>
              <w:rPr>
                <w:rFonts w:asciiTheme="minorEastAsia" w:eastAsiaTheme="minorEastAsia" w:hAnsiTheme="minorEastAsia" w:cs="仿宋"/>
                <w:color w:val="000000" w:themeColor="text1"/>
                <w:kern w:val="0"/>
                <w:szCs w:val="21"/>
                <w:lang w:bidi="ar"/>
              </w:rPr>
            </w:pPr>
            <w:r w:rsidRPr="000C2DF3">
              <w:rPr>
                <w:rFonts w:asciiTheme="minorEastAsia" w:eastAsiaTheme="minorEastAsia" w:hAnsiTheme="minorEastAsia" w:cs="仿宋_GB2312" w:hint="eastAsia"/>
                <w:color w:val="000000" w:themeColor="text1"/>
                <w:szCs w:val="21"/>
              </w:rPr>
              <w:t>合计</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
                <w:color w:val="000000" w:themeColor="text1"/>
                <w:kern w:val="0"/>
                <w:szCs w:val="21"/>
                <w:lang w:bidi="ar"/>
              </w:rPr>
            </w:pPr>
            <w:r w:rsidRPr="000C2DF3">
              <w:rPr>
                <w:rFonts w:asciiTheme="minorEastAsia" w:eastAsiaTheme="minorEastAsia" w:hAnsiTheme="minorEastAsia" w:cs="仿宋_GB2312"/>
                <w:color w:val="000000" w:themeColor="text1"/>
                <w:kern w:val="0"/>
                <w:szCs w:val="21"/>
              </w:rPr>
              <w:t>39</w:t>
            </w:r>
          </w:p>
        </w:tc>
        <w:tc>
          <w:tcPr>
            <w:tcW w:w="1276" w:type="dxa"/>
            <w:vAlign w:val="center"/>
          </w:tcPr>
          <w:p w:rsidR="005E761F" w:rsidRPr="000C2DF3" w:rsidRDefault="00544712">
            <w:pPr>
              <w:widowControl/>
              <w:ind w:firstLine="256"/>
              <w:jc w:val="center"/>
              <w:textAlignment w:val="center"/>
              <w:rPr>
                <w:rFonts w:asciiTheme="minorEastAsia" w:eastAsiaTheme="minorEastAsia" w:hAnsiTheme="minorEastAsia" w:cs="仿宋"/>
                <w:color w:val="000000" w:themeColor="text1"/>
                <w:kern w:val="0"/>
                <w:szCs w:val="21"/>
                <w:lang w:bidi="ar"/>
              </w:rPr>
            </w:pPr>
            <w:r w:rsidRPr="000C2DF3">
              <w:rPr>
                <w:rFonts w:asciiTheme="minorEastAsia" w:eastAsiaTheme="minorEastAsia" w:hAnsiTheme="minorEastAsia" w:cs="仿宋"/>
                <w:color w:val="000000" w:themeColor="text1"/>
                <w:kern w:val="0"/>
                <w:szCs w:val="21"/>
                <w:lang w:bidi="ar"/>
              </w:rPr>
              <w:t>/</w:t>
            </w:r>
          </w:p>
        </w:tc>
      </w:tr>
    </w:tbl>
    <w:p w:rsidR="005E761F" w:rsidRPr="000C2DF3" w:rsidRDefault="005E761F">
      <w:pPr>
        <w:rPr>
          <w:rFonts w:asciiTheme="minorEastAsia" w:eastAsiaTheme="minorEastAsia" w:hAnsiTheme="minorEastAsia"/>
          <w:color w:val="000000" w:themeColor="text1"/>
          <w:szCs w:val="24"/>
        </w:rPr>
      </w:pPr>
    </w:p>
    <w:p w:rsidR="005E761F" w:rsidRPr="000C2DF3" w:rsidRDefault="00544712">
      <w:pPr>
        <w:rPr>
          <w:rFonts w:asciiTheme="minorEastAsia" w:eastAsiaTheme="minorEastAsia" w:hAnsiTheme="minorEastAsia"/>
          <w:color w:val="000000" w:themeColor="text1"/>
          <w:szCs w:val="24"/>
        </w:rPr>
      </w:pPr>
      <w:r w:rsidRPr="000C2DF3">
        <w:rPr>
          <w:rFonts w:asciiTheme="minorEastAsia" w:eastAsiaTheme="minorEastAsia" w:hAnsiTheme="minorEastAsia"/>
          <w:color w:val="000000" w:themeColor="text1"/>
          <w:szCs w:val="24"/>
        </w:rPr>
        <w:br w:type="page"/>
      </w:r>
    </w:p>
    <w:p w:rsidR="005E761F" w:rsidRPr="000C2DF3" w:rsidRDefault="00544712">
      <w:pPr>
        <w:ind w:firstLine="255"/>
        <w:jc w:val="center"/>
        <w:rPr>
          <w:rFonts w:asciiTheme="minorEastAsia" w:eastAsiaTheme="minorEastAsia" w:hAnsiTheme="minorEastAsia" w:cs="仿宋_GB2312"/>
          <w:b/>
          <w:color w:val="000000" w:themeColor="text1"/>
          <w:sz w:val="28"/>
          <w:szCs w:val="28"/>
        </w:rPr>
      </w:pPr>
      <w:r w:rsidRPr="000C2DF3">
        <w:rPr>
          <w:rFonts w:asciiTheme="minorEastAsia" w:eastAsiaTheme="minorEastAsia" w:hAnsiTheme="minorEastAsia" w:cs="仿宋_GB2312" w:hint="eastAsia"/>
          <w:b/>
          <w:color w:val="000000" w:themeColor="text1"/>
          <w:sz w:val="28"/>
          <w:szCs w:val="28"/>
        </w:rPr>
        <w:lastRenderedPageBreak/>
        <w:t>澄海</w:t>
      </w:r>
    </w:p>
    <w:tbl>
      <w:tblPr>
        <w:tblStyle w:val="af9"/>
        <w:tblW w:w="9010" w:type="dxa"/>
        <w:tblLayout w:type="fixed"/>
        <w:tblLook w:val="04A0" w:firstRow="1" w:lastRow="0" w:firstColumn="1" w:lastColumn="0" w:noHBand="0" w:noVBand="1"/>
      </w:tblPr>
      <w:tblGrid>
        <w:gridCol w:w="846"/>
        <w:gridCol w:w="5528"/>
        <w:gridCol w:w="1360"/>
        <w:gridCol w:w="1276"/>
      </w:tblGrid>
      <w:tr w:rsidR="000C2DF3" w:rsidRPr="000C2DF3">
        <w:tc>
          <w:tcPr>
            <w:tcW w:w="846" w:type="dxa"/>
          </w:tcPr>
          <w:p w:rsidR="005E761F" w:rsidRPr="000C2DF3" w:rsidRDefault="00544712">
            <w:pPr>
              <w:spacing w:line="400" w:lineRule="exact"/>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序号</w:t>
            </w:r>
          </w:p>
        </w:tc>
        <w:tc>
          <w:tcPr>
            <w:tcW w:w="5528"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设备名称</w:t>
            </w:r>
          </w:p>
        </w:tc>
        <w:tc>
          <w:tcPr>
            <w:tcW w:w="1360" w:type="dxa"/>
          </w:tcPr>
          <w:p w:rsidR="005E761F" w:rsidRPr="000C2DF3" w:rsidRDefault="00544712">
            <w:pPr>
              <w:spacing w:line="400" w:lineRule="exact"/>
              <w:ind w:firstLineChars="100" w:firstLine="210"/>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单位</w:t>
            </w:r>
          </w:p>
        </w:tc>
        <w:tc>
          <w:tcPr>
            <w:tcW w:w="127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数量</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农作物病虫害实时监控物联网设备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2</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虫情信息自动采集传输设备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3</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农林生态远程实时监控设备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4</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田间小气候信息采集设备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5</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县级病虫疫情信息化处理系统</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套</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6</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害虫性诱电子测报设备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9</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7</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便携式害虫智能监测仪</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8</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远程昆虫性诱测报仪（蔬菜害虫）</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9</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田间小气候仪</w:t>
            </w:r>
            <w:r w:rsidRPr="000C2DF3">
              <w:rPr>
                <w:rFonts w:asciiTheme="minorEastAsia" w:eastAsiaTheme="minorEastAsia" w:hAnsiTheme="minorEastAsia" w:cs="仿宋_GB2312"/>
                <w:color w:val="000000" w:themeColor="text1"/>
                <w:kern w:val="0"/>
                <w:szCs w:val="21"/>
              </w:rPr>
              <w:t xml:space="preserve">  </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3</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10</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智能虫情测报灯</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3</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11</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 xml:space="preserve">远程实时监控设备　</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3</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12</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单反专业相机</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0</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13</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无人机航拍设备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14</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农作物病害实时监测预警设备（马铃薯晚疫病）</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0</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套</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15</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农作物病害实时监测预警设备（柑桔褐斑病）</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0</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套</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16</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体视解剖镜</w:t>
            </w:r>
            <w:r w:rsidRPr="000C2DF3">
              <w:rPr>
                <w:rFonts w:asciiTheme="minorEastAsia" w:eastAsiaTheme="minorEastAsia" w:hAnsiTheme="minorEastAsia" w:cs="仿宋_GB2312"/>
                <w:color w:val="000000" w:themeColor="text1"/>
                <w:kern w:val="0"/>
                <w:szCs w:val="21"/>
              </w:rPr>
              <w:t xml:space="preserve">         </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17</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生物显微镜</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18</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成像系统</w:t>
            </w:r>
            <w:r w:rsidRPr="000C2DF3">
              <w:rPr>
                <w:rFonts w:asciiTheme="minorEastAsia" w:eastAsiaTheme="minorEastAsia" w:hAnsiTheme="minorEastAsia" w:cs="仿宋_GB2312"/>
                <w:color w:val="000000" w:themeColor="text1"/>
                <w:kern w:val="0"/>
                <w:szCs w:val="21"/>
              </w:rPr>
              <w:t xml:space="preserve">       </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套</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19</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昆虫色诱监测设备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20</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小虫体智能测报设备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21</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 xml:space="preserve">AR智能测报仪（眼镜）             </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22</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盆拍智能测报设备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23</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物联网显示设备（大屏）</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24</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物联网显示设备（小屏）</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3</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25</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病虫害调查工具箱</w:t>
            </w:r>
            <w:r w:rsidRPr="000C2DF3">
              <w:rPr>
                <w:rFonts w:asciiTheme="minorEastAsia" w:eastAsiaTheme="minorEastAsia" w:hAnsiTheme="minorEastAsia" w:cs="仿宋_GB2312"/>
                <w:color w:val="000000" w:themeColor="text1"/>
                <w:kern w:val="0"/>
                <w:szCs w:val="21"/>
              </w:rPr>
              <w:t xml:space="preserve">           </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个</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26</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冰箱</w:t>
            </w:r>
            <w:r w:rsidRPr="000C2DF3">
              <w:rPr>
                <w:rFonts w:asciiTheme="minorEastAsia" w:eastAsiaTheme="minorEastAsia" w:hAnsiTheme="minorEastAsia" w:cs="仿宋_GB2312"/>
                <w:color w:val="000000" w:themeColor="text1"/>
                <w:kern w:val="0"/>
                <w:szCs w:val="21"/>
              </w:rPr>
              <w:t xml:space="preserve">            </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5E761F" w:rsidRPr="000C2DF3">
        <w:trPr>
          <w:trHeight w:val="438"/>
        </w:trPr>
        <w:tc>
          <w:tcPr>
            <w:tcW w:w="6374" w:type="dxa"/>
            <w:gridSpan w:val="2"/>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合计</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39</w:t>
            </w:r>
          </w:p>
        </w:tc>
        <w:tc>
          <w:tcPr>
            <w:tcW w:w="1276" w:type="dxa"/>
            <w:vAlign w:val="center"/>
          </w:tcPr>
          <w:p w:rsidR="005E761F" w:rsidRPr="000C2DF3" w:rsidRDefault="00544712">
            <w:pPr>
              <w:widowControl/>
              <w:ind w:firstLine="256"/>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w:t>
            </w:r>
          </w:p>
        </w:tc>
      </w:tr>
    </w:tbl>
    <w:p w:rsidR="005E761F" w:rsidRPr="000C2DF3" w:rsidRDefault="005E761F">
      <w:pPr>
        <w:ind w:firstLineChars="200" w:firstLine="420"/>
        <w:rPr>
          <w:rFonts w:asciiTheme="minorEastAsia" w:eastAsiaTheme="minorEastAsia" w:hAnsiTheme="minorEastAsia"/>
          <w:color w:val="000000" w:themeColor="text1"/>
          <w:szCs w:val="24"/>
        </w:rPr>
      </w:pPr>
    </w:p>
    <w:p w:rsidR="005E761F" w:rsidRPr="000C2DF3" w:rsidRDefault="00544712">
      <w:pPr>
        <w:rPr>
          <w:rFonts w:asciiTheme="minorEastAsia" w:eastAsiaTheme="minorEastAsia" w:hAnsiTheme="minorEastAsia"/>
          <w:color w:val="000000" w:themeColor="text1"/>
          <w:szCs w:val="24"/>
        </w:rPr>
      </w:pPr>
      <w:r w:rsidRPr="000C2DF3">
        <w:rPr>
          <w:rFonts w:asciiTheme="minorEastAsia" w:eastAsiaTheme="minorEastAsia" w:hAnsiTheme="minorEastAsia"/>
          <w:color w:val="000000" w:themeColor="text1"/>
          <w:szCs w:val="24"/>
        </w:rPr>
        <w:br w:type="page"/>
      </w:r>
    </w:p>
    <w:p w:rsidR="005E761F" w:rsidRPr="000C2DF3" w:rsidRDefault="00544712">
      <w:pPr>
        <w:ind w:firstLine="255"/>
        <w:jc w:val="center"/>
        <w:rPr>
          <w:rFonts w:asciiTheme="minorEastAsia" w:eastAsiaTheme="minorEastAsia" w:hAnsiTheme="minorEastAsia" w:cs="仿宋_GB2312"/>
          <w:b/>
          <w:color w:val="000000" w:themeColor="text1"/>
          <w:sz w:val="28"/>
          <w:szCs w:val="28"/>
        </w:rPr>
      </w:pPr>
      <w:r w:rsidRPr="000C2DF3">
        <w:rPr>
          <w:rFonts w:asciiTheme="minorEastAsia" w:eastAsiaTheme="minorEastAsia" w:hAnsiTheme="minorEastAsia" w:cs="仿宋_GB2312" w:hint="eastAsia"/>
          <w:b/>
          <w:color w:val="000000" w:themeColor="text1"/>
          <w:sz w:val="28"/>
          <w:szCs w:val="28"/>
        </w:rPr>
        <w:lastRenderedPageBreak/>
        <w:t>始兴</w:t>
      </w:r>
    </w:p>
    <w:tbl>
      <w:tblPr>
        <w:tblStyle w:val="af9"/>
        <w:tblW w:w="9010" w:type="dxa"/>
        <w:tblLayout w:type="fixed"/>
        <w:tblLook w:val="04A0" w:firstRow="1" w:lastRow="0" w:firstColumn="1" w:lastColumn="0" w:noHBand="0" w:noVBand="1"/>
      </w:tblPr>
      <w:tblGrid>
        <w:gridCol w:w="846"/>
        <w:gridCol w:w="5528"/>
        <w:gridCol w:w="1360"/>
        <w:gridCol w:w="1276"/>
      </w:tblGrid>
      <w:tr w:rsidR="000C2DF3" w:rsidRPr="000C2DF3">
        <w:tc>
          <w:tcPr>
            <w:tcW w:w="846" w:type="dxa"/>
          </w:tcPr>
          <w:p w:rsidR="005E761F" w:rsidRPr="000C2DF3" w:rsidRDefault="00544712">
            <w:pPr>
              <w:spacing w:line="400" w:lineRule="exact"/>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序号</w:t>
            </w:r>
          </w:p>
        </w:tc>
        <w:tc>
          <w:tcPr>
            <w:tcW w:w="5528"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设备名称</w:t>
            </w:r>
          </w:p>
        </w:tc>
        <w:tc>
          <w:tcPr>
            <w:tcW w:w="1360" w:type="dxa"/>
          </w:tcPr>
          <w:p w:rsidR="005E761F" w:rsidRPr="000C2DF3" w:rsidRDefault="00544712">
            <w:pPr>
              <w:spacing w:line="400" w:lineRule="exact"/>
              <w:ind w:firstLineChars="100" w:firstLine="210"/>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单位</w:t>
            </w:r>
          </w:p>
        </w:tc>
        <w:tc>
          <w:tcPr>
            <w:tcW w:w="127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数量</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农作物病虫害实时监控物联网设备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2</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虫情信息自动采集传输设备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3</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农林生态远程实时监控设备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4</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田间小气候信息采集设备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5</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县级病虫疫情信息化处理系统</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套</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6</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害虫性诱电子测报设备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12</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7</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便携式害虫智能监测仪</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8</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远程昆虫性诱测报仪（蔬菜害虫）</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9</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田间小气候仪</w:t>
            </w:r>
            <w:r w:rsidRPr="000C2DF3">
              <w:rPr>
                <w:rFonts w:asciiTheme="minorEastAsia" w:eastAsiaTheme="minorEastAsia" w:hAnsiTheme="minorEastAsia" w:cs="仿宋_GB2312"/>
                <w:color w:val="000000" w:themeColor="text1"/>
                <w:kern w:val="0"/>
                <w:szCs w:val="21"/>
              </w:rPr>
              <w:t xml:space="preserve">  </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3</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10</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智能虫情测报灯</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3</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11</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 xml:space="preserve">远程实时监控设备　</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3</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12</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单反专业相机</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0</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13</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无人机航拍设备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14</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农作物病害实时监测预警设备（马铃薯晚疫病）</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0</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套</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15</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农作物病害实时监测预警设备（柑桔褐斑病）</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0</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套</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16</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体视解剖镜</w:t>
            </w:r>
            <w:r w:rsidRPr="000C2DF3">
              <w:rPr>
                <w:rFonts w:asciiTheme="minorEastAsia" w:eastAsiaTheme="minorEastAsia" w:hAnsiTheme="minorEastAsia" w:cs="仿宋_GB2312"/>
                <w:color w:val="000000" w:themeColor="text1"/>
                <w:kern w:val="0"/>
                <w:szCs w:val="21"/>
              </w:rPr>
              <w:t xml:space="preserve">         </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17</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生物显微镜</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18</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成像系统</w:t>
            </w:r>
            <w:r w:rsidRPr="000C2DF3">
              <w:rPr>
                <w:rFonts w:asciiTheme="minorEastAsia" w:eastAsiaTheme="minorEastAsia" w:hAnsiTheme="minorEastAsia" w:cs="仿宋_GB2312"/>
                <w:color w:val="000000" w:themeColor="text1"/>
                <w:kern w:val="0"/>
                <w:szCs w:val="21"/>
              </w:rPr>
              <w:t xml:space="preserve">       </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套</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19</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昆虫色诱监测设备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20</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小虫体智能测报设备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21</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 xml:space="preserve">AR智能测报仪（眼镜）             </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22</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盆拍智能测报设备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23</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物联网显示设备（大屏）</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24</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物联网显示设备（小屏）</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3</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25</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病虫害调查工具箱</w:t>
            </w:r>
            <w:r w:rsidRPr="000C2DF3">
              <w:rPr>
                <w:rFonts w:asciiTheme="minorEastAsia" w:eastAsiaTheme="minorEastAsia" w:hAnsiTheme="minorEastAsia" w:cs="仿宋_GB2312"/>
                <w:color w:val="000000" w:themeColor="text1"/>
                <w:kern w:val="0"/>
                <w:szCs w:val="21"/>
              </w:rPr>
              <w:t xml:space="preserve">           </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个</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26</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冰箱</w:t>
            </w:r>
            <w:r w:rsidRPr="000C2DF3">
              <w:rPr>
                <w:rFonts w:asciiTheme="minorEastAsia" w:eastAsiaTheme="minorEastAsia" w:hAnsiTheme="minorEastAsia" w:cs="仿宋_GB2312"/>
                <w:color w:val="000000" w:themeColor="text1"/>
                <w:kern w:val="0"/>
                <w:szCs w:val="21"/>
              </w:rPr>
              <w:t xml:space="preserve">            </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5E761F" w:rsidRPr="000C2DF3">
        <w:trPr>
          <w:trHeight w:val="438"/>
        </w:trPr>
        <w:tc>
          <w:tcPr>
            <w:tcW w:w="6374" w:type="dxa"/>
            <w:gridSpan w:val="2"/>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合计</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42</w:t>
            </w:r>
          </w:p>
        </w:tc>
        <w:tc>
          <w:tcPr>
            <w:tcW w:w="1276" w:type="dxa"/>
            <w:vAlign w:val="center"/>
          </w:tcPr>
          <w:p w:rsidR="005E761F" w:rsidRPr="000C2DF3" w:rsidRDefault="00544712">
            <w:pPr>
              <w:widowControl/>
              <w:ind w:firstLine="256"/>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w:t>
            </w:r>
          </w:p>
        </w:tc>
      </w:tr>
    </w:tbl>
    <w:p w:rsidR="005E761F" w:rsidRPr="000C2DF3" w:rsidRDefault="005E761F">
      <w:pPr>
        <w:ind w:firstLineChars="200" w:firstLine="420"/>
        <w:rPr>
          <w:rFonts w:asciiTheme="minorEastAsia" w:eastAsiaTheme="minorEastAsia" w:hAnsiTheme="minorEastAsia"/>
          <w:color w:val="000000" w:themeColor="text1"/>
          <w:szCs w:val="24"/>
        </w:rPr>
      </w:pPr>
    </w:p>
    <w:p w:rsidR="005E761F" w:rsidRPr="000C2DF3" w:rsidRDefault="00544712">
      <w:pPr>
        <w:rPr>
          <w:rFonts w:asciiTheme="minorEastAsia" w:eastAsiaTheme="minorEastAsia" w:hAnsiTheme="minorEastAsia"/>
          <w:color w:val="000000" w:themeColor="text1"/>
          <w:szCs w:val="24"/>
        </w:rPr>
      </w:pPr>
      <w:r w:rsidRPr="000C2DF3">
        <w:rPr>
          <w:rFonts w:asciiTheme="minorEastAsia" w:eastAsiaTheme="minorEastAsia" w:hAnsiTheme="minorEastAsia"/>
          <w:color w:val="000000" w:themeColor="text1"/>
          <w:szCs w:val="24"/>
        </w:rPr>
        <w:br w:type="page"/>
      </w:r>
    </w:p>
    <w:p w:rsidR="005E761F" w:rsidRPr="000C2DF3" w:rsidRDefault="00544712">
      <w:pPr>
        <w:ind w:firstLine="255"/>
        <w:jc w:val="center"/>
        <w:rPr>
          <w:rFonts w:asciiTheme="minorEastAsia" w:eastAsiaTheme="minorEastAsia" w:hAnsiTheme="minorEastAsia" w:cs="仿宋_GB2312"/>
          <w:b/>
          <w:color w:val="000000" w:themeColor="text1"/>
          <w:sz w:val="28"/>
          <w:szCs w:val="28"/>
        </w:rPr>
      </w:pPr>
      <w:r w:rsidRPr="000C2DF3">
        <w:rPr>
          <w:rFonts w:asciiTheme="minorEastAsia" w:eastAsiaTheme="minorEastAsia" w:hAnsiTheme="minorEastAsia" w:cs="仿宋_GB2312" w:hint="eastAsia"/>
          <w:b/>
          <w:color w:val="000000" w:themeColor="text1"/>
          <w:sz w:val="28"/>
          <w:szCs w:val="28"/>
        </w:rPr>
        <w:lastRenderedPageBreak/>
        <w:t>鹤山</w:t>
      </w:r>
    </w:p>
    <w:tbl>
      <w:tblPr>
        <w:tblStyle w:val="af9"/>
        <w:tblW w:w="9010" w:type="dxa"/>
        <w:tblLayout w:type="fixed"/>
        <w:tblLook w:val="04A0" w:firstRow="1" w:lastRow="0" w:firstColumn="1" w:lastColumn="0" w:noHBand="0" w:noVBand="1"/>
      </w:tblPr>
      <w:tblGrid>
        <w:gridCol w:w="846"/>
        <w:gridCol w:w="5528"/>
        <w:gridCol w:w="1360"/>
        <w:gridCol w:w="1276"/>
      </w:tblGrid>
      <w:tr w:rsidR="000C2DF3" w:rsidRPr="000C2DF3">
        <w:tc>
          <w:tcPr>
            <w:tcW w:w="846" w:type="dxa"/>
          </w:tcPr>
          <w:p w:rsidR="005E761F" w:rsidRPr="000C2DF3" w:rsidRDefault="00544712">
            <w:pPr>
              <w:spacing w:line="400" w:lineRule="exact"/>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序号</w:t>
            </w:r>
          </w:p>
        </w:tc>
        <w:tc>
          <w:tcPr>
            <w:tcW w:w="5528"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设备名称</w:t>
            </w:r>
          </w:p>
        </w:tc>
        <w:tc>
          <w:tcPr>
            <w:tcW w:w="1360" w:type="dxa"/>
          </w:tcPr>
          <w:p w:rsidR="005E761F" w:rsidRPr="000C2DF3" w:rsidRDefault="00544712">
            <w:pPr>
              <w:spacing w:line="400" w:lineRule="exact"/>
              <w:ind w:firstLineChars="100" w:firstLine="210"/>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单位</w:t>
            </w:r>
          </w:p>
        </w:tc>
        <w:tc>
          <w:tcPr>
            <w:tcW w:w="127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数量</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农作物病虫害实时监控物联网设备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2</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虫情信息自动采集传输设备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3</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农林生态远程实时监控设备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4</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田间小气候信息采集设备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5</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县级病虫疫情信息化处理系统</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套</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6</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害虫性诱电子测报设备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9</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7</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便携式害虫智能监测仪</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8</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远程昆虫性诱测报仪（蔬菜害虫）</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9</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田间小气候仪</w:t>
            </w:r>
            <w:r w:rsidRPr="000C2DF3">
              <w:rPr>
                <w:rFonts w:asciiTheme="minorEastAsia" w:eastAsiaTheme="minorEastAsia" w:hAnsiTheme="minorEastAsia" w:cs="仿宋_GB2312"/>
                <w:color w:val="000000" w:themeColor="text1"/>
                <w:kern w:val="0"/>
                <w:szCs w:val="21"/>
              </w:rPr>
              <w:t xml:space="preserve">  </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3</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10</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智能虫情测报灯</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3</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11</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 xml:space="preserve">远程实时监控设备　</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3</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12</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单反专业相机</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13</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无人机航拍设备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0</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14</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农作物病害实时监测预警设备（马铃薯晚疫病）</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0</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套</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15</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农作物病害实时监测预警设备（柑桔褐斑病）</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0</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套</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16</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体视解剖镜</w:t>
            </w:r>
            <w:r w:rsidRPr="000C2DF3">
              <w:rPr>
                <w:rFonts w:asciiTheme="minorEastAsia" w:eastAsiaTheme="minorEastAsia" w:hAnsiTheme="minorEastAsia" w:cs="仿宋_GB2312"/>
                <w:color w:val="000000" w:themeColor="text1"/>
                <w:kern w:val="0"/>
                <w:szCs w:val="21"/>
              </w:rPr>
              <w:t xml:space="preserve">         </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17</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生物显微镜</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18</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成像系统</w:t>
            </w:r>
            <w:r w:rsidRPr="000C2DF3">
              <w:rPr>
                <w:rFonts w:asciiTheme="minorEastAsia" w:eastAsiaTheme="minorEastAsia" w:hAnsiTheme="minorEastAsia" w:cs="仿宋_GB2312"/>
                <w:color w:val="000000" w:themeColor="text1"/>
                <w:kern w:val="0"/>
                <w:szCs w:val="21"/>
              </w:rPr>
              <w:t xml:space="preserve">       </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套</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19</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昆虫色诱监测设备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20</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小虫体智能测报设备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21</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 xml:space="preserve">AR智能测报仪（眼镜）             </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22</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盆拍智能测报设备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23</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物联网显示设备（大屏）</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24</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物联网显示设备（小屏）</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3</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25</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病虫害调查工具箱</w:t>
            </w:r>
            <w:r w:rsidRPr="000C2DF3">
              <w:rPr>
                <w:rFonts w:asciiTheme="minorEastAsia" w:eastAsiaTheme="minorEastAsia" w:hAnsiTheme="minorEastAsia" w:cs="仿宋_GB2312"/>
                <w:color w:val="000000" w:themeColor="text1"/>
                <w:kern w:val="0"/>
                <w:szCs w:val="21"/>
              </w:rPr>
              <w:t xml:space="preserve">           </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个</w:t>
            </w:r>
          </w:p>
        </w:tc>
      </w:tr>
      <w:tr w:rsidR="005E761F" w:rsidRPr="000C2DF3">
        <w:trPr>
          <w:trHeight w:val="438"/>
        </w:trPr>
        <w:tc>
          <w:tcPr>
            <w:tcW w:w="6374" w:type="dxa"/>
            <w:gridSpan w:val="2"/>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合计</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38</w:t>
            </w:r>
          </w:p>
        </w:tc>
        <w:tc>
          <w:tcPr>
            <w:tcW w:w="1276" w:type="dxa"/>
            <w:vAlign w:val="center"/>
          </w:tcPr>
          <w:p w:rsidR="005E761F" w:rsidRPr="000C2DF3" w:rsidRDefault="00544712">
            <w:pPr>
              <w:widowControl/>
              <w:ind w:firstLine="256"/>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w:t>
            </w:r>
          </w:p>
        </w:tc>
      </w:tr>
    </w:tbl>
    <w:p w:rsidR="005E761F" w:rsidRPr="000C2DF3" w:rsidRDefault="005E761F">
      <w:pPr>
        <w:ind w:firstLineChars="200" w:firstLine="420"/>
        <w:rPr>
          <w:rFonts w:asciiTheme="minorEastAsia" w:eastAsiaTheme="minorEastAsia" w:hAnsiTheme="minorEastAsia"/>
          <w:color w:val="000000" w:themeColor="text1"/>
          <w:szCs w:val="24"/>
        </w:rPr>
      </w:pPr>
    </w:p>
    <w:p w:rsidR="005E761F" w:rsidRPr="000C2DF3" w:rsidRDefault="00544712">
      <w:pPr>
        <w:rPr>
          <w:rFonts w:asciiTheme="minorEastAsia" w:eastAsiaTheme="minorEastAsia" w:hAnsiTheme="minorEastAsia"/>
          <w:color w:val="000000" w:themeColor="text1"/>
          <w:szCs w:val="24"/>
        </w:rPr>
      </w:pPr>
      <w:r w:rsidRPr="000C2DF3">
        <w:rPr>
          <w:rFonts w:asciiTheme="minorEastAsia" w:eastAsiaTheme="minorEastAsia" w:hAnsiTheme="minorEastAsia"/>
          <w:color w:val="000000" w:themeColor="text1"/>
          <w:szCs w:val="24"/>
        </w:rPr>
        <w:br w:type="page"/>
      </w:r>
    </w:p>
    <w:p w:rsidR="005E761F" w:rsidRPr="000C2DF3" w:rsidRDefault="00544712">
      <w:pPr>
        <w:ind w:firstLine="255"/>
        <w:jc w:val="center"/>
        <w:rPr>
          <w:rFonts w:asciiTheme="minorEastAsia" w:eastAsiaTheme="minorEastAsia" w:hAnsiTheme="minorEastAsia" w:cs="仿宋_GB2312"/>
          <w:b/>
          <w:bCs/>
          <w:color w:val="000000" w:themeColor="text1"/>
          <w:sz w:val="28"/>
          <w:szCs w:val="28"/>
        </w:rPr>
      </w:pPr>
      <w:r w:rsidRPr="000C2DF3">
        <w:rPr>
          <w:rFonts w:asciiTheme="minorEastAsia" w:eastAsiaTheme="minorEastAsia" w:hAnsiTheme="minorEastAsia" w:cs="仿宋_GB2312" w:hint="eastAsia"/>
          <w:b/>
          <w:bCs/>
          <w:color w:val="000000" w:themeColor="text1"/>
          <w:sz w:val="28"/>
          <w:szCs w:val="28"/>
        </w:rPr>
        <w:lastRenderedPageBreak/>
        <w:t>博罗</w:t>
      </w:r>
    </w:p>
    <w:tbl>
      <w:tblPr>
        <w:tblStyle w:val="af9"/>
        <w:tblW w:w="9010" w:type="dxa"/>
        <w:tblLayout w:type="fixed"/>
        <w:tblLook w:val="04A0" w:firstRow="1" w:lastRow="0" w:firstColumn="1" w:lastColumn="0" w:noHBand="0" w:noVBand="1"/>
      </w:tblPr>
      <w:tblGrid>
        <w:gridCol w:w="846"/>
        <w:gridCol w:w="5528"/>
        <w:gridCol w:w="1360"/>
        <w:gridCol w:w="1276"/>
      </w:tblGrid>
      <w:tr w:rsidR="000C2DF3" w:rsidRPr="000C2DF3">
        <w:tc>
          <w:tcPr>
            <w:tcW w:w="846" w:type="dxa"/>
          </w:tcPr>
          <w:p w:rsidR="005E761F" w:rsidRPr="000C2DF3" w:rsidRDefault="00544712">
            <w:pPr>
              <w:spacing w:line="400" w:lineRule="exact"/>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序号</w:t>
            </w:r>
          </w:p>
        </w:tc>
        <w:tc>
          <w:tcPr>
            <w:tcW w:w="5528"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设备名称</w:t>
            </w:r>
          </w:p>
        </w:tc>
        <w:tc>
          <w:tcPr>
            <w:tcW w:w="1360" w:type="dxa"/>
          </w:tcPr>
          <w:p w:rsidR="005E761F" w:rsidRPr="000C2DF3" w:rsidRDefault="00544712">
            <w:pPr>
              <w:spacing w:line="400" w:lineRule="exact"/>
              <w:ind w:firstLineChars="100" w:firstLine="210"/>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单位</w:t>
            </w:r>
          </w:p>
        </w:tc>
        <w:tc>
          <w:tcPr>
            <w:tcW w:w="127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数量</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农作物病虫害实时监控物联网设备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2</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虫情信息自动采集传输设备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3</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农林生态远程实时监控设备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4</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田间小气候信息采集设备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5</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县级病虫疫情信息化处理系统</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套</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6</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害虫性诱电子测报设备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7</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便携式害虫智能监测仪</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8</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远程昆虫性诱测报仪（蔬菜害虫）</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9</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田间小气候仪</w:t>
            </w:r>
            <w:r w:rsidRPr="000C2DF3">
              <w:rPr>
                <w:rFonts w:asciiTheme="minorEastAsia" w:eastAsiaTheme="minorEastAsia" w:hAnsiTheme="minorEastAsia" w:cs="仿宋_GB2312"/>
                <w:color w:val="000000" w:themeColor="text1"/>
                <w:kern w:val="0"/>
                <w:szCs w:val="21"/>
              </w:rPr>
              <w:t xml:space="preserve">  </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3</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10</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智能虫情测报灯</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3</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11</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 xml:space="preserve">远程实时监控设备　</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3</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12</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单反专业相机</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13</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无人机航拍设备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0</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14</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农作物病害实时监测预警设备（马铃薯晚疫病）</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0</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套</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15</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农作物病害实时监测预警设备（柑桔褐斑病）</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0</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套</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16</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体视解剖镜</w:t>
            </w:r>
            <w:r w:rsidRPr="000C2DF3">
              <w:rPr>
                <w:rFonts w:asciiTheme="minorEastAsia" w:eastAsiaTheme="minorEastAsia" w:hAnsiTheme="minorEastAsia" w:cs="仿宋_GB2312"/>
                <w:color w:val="000000" w:themeColor="text1"/>
                <w:kern w:val="0"/>
                <w:szCs w:val="21"/>
              </w:rPr>
              <w:t xml:space="preserve">         </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17</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生物显微镜</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18</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成像系统</w:t>
            </w:r>
            <w:r w:rsidRPr="000C2DF3">
              <w:rPr>
                <w:rFonts w:asciiTheme="minorEastAsia" w:eastAsiaTheme="minorEastAsia" w:hAnsiTheme="minorEastAsia" w:cs="仿宋_GB2312"/>
                <w:color w:val="000000" w:themeColor="text1"/>
                <w:kern w:val="0"/>
                <w:szCs w:val="21"/>
              </w:rPr>
              <w:t xml:space="preserve">       </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套</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19</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昆虫色诱监测设备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20</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小虫体智能测报设备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21</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 xml:space="preserve">AR智能测报仪（眼镜）             </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22</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盆拍智能测报设备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23</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物联网显示设备（大屏）</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24</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物联网显示设备（小屏）</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3</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25</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病虫害调查工具箱</w:t>
            </w:r>
            <w:r w:rsidRPr="000C2DF3">
              <w:rPr>
                <w:rFonts w:asciiTheme="minorEastAsia" w:eastAsiaTheme="minorEastAsia" w:hAnsiTheme="minorEastAsia" w:cs="仿宋_GB2312"/>
                <w:color w:val="000000" w:themeColor="text1"/>
                <w:kern w:val="0"/>
                <w:szCs w:val="21"/>
              </w:rPr>
              <w:t xml:space="preserve">           </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个</w:t>
            </w:r>
          </w:p>
        </w:tc>
      </w:tr>
      <w:tr w:rsidR="005E761F" w:rsidRPr="000C2DF3">
        <w:trPr>
          <w:trHeight w:val="438"/>
        </w:trPr>
        <w:tc>
          <w:tcPr>
            <w:tcW w:w="6374" w:type="dxa"/>
            <w:gridSpan w:val="2"/>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合计</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40</w:t>
            </w:r>
          </w:p>
        </w:tc>
        <w:tc>
          <w:tcPr>
            <w:tcW w:w="1276" w:type="dxa"/>
            <w:vAlign w:val="center"/>
          </w:tcPr>
          <w:p w:rsidR="005E761F" w:rsidRPr="000C2DF3" w:rsidRDefault="00544712">
            <w:pPr>
              <w:widowControl/>
              <w:ind w:firstLine="256"/>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w:t>
            </w:r>
          </w:p>
        </w:tc>
      </w:tr>
    </w:tbl>
    <w:p w:rsidR="005E761F" w:rsidRPr="000C2DF3" w:rsidRDefault="005E761F">
      <w:pPr>
        <w:ind w:firstLineChars="200" w:firstLine="420"/>
        <w:rPr>
          <w:rFonts w:asciiTheme="minorEastAsia" w:eastAsiaTheme="minorEastAsia" w:hAnsiTheme="minorEastAsia"/>
          <w:color w:val="000000" w:themeColor="text1"/>
          <w:szCs w:val="24"/>
        </w:rPr>
      </w:pPr>
    </w:p>
    <w:p w:rsidR="005E761F" w:rsidRPr="000C2DF3" w:rsidRDefault="00544712">
      <w:pPr>
        <w:rPr>
          <w:rFonts w:asciiTheme="minorEastAsia" w:eastAsiaTheme="minorEastAsia" w:hAnsiTheme="minorEastAsia"/>
          <w:color w:val="000000" w:themeColor="text1"/>
          <w:szCs w:val="24"/>
        </w:rPr>
      </w:pPr>
      <w:r w:rsidRPr="000C2DF3">
        <w:rPr>
          <w:rFonts w:asciiTheme="minorEastAsia" w:eastAsiaTheme="minorEastAsia" w:hAnsiTheme="minorEastAsia"/>
          <w:color w:val="000000" w:themeColor="text1"/>
          <w:szCs w:val="24"/>
        </w:rPr>
        <w:br w:type="page"/>
      </w:r>
    </w:p>
    <w:p w:rsidR="005E761F" w:rsidRPr="000C2DF3" w:rsidRDefault="00544712">
      <w:pPr>
        <w:ind w:firstLine="255"/>
        <w:jc w:val="center"/>
        <w:rPr>
          <w:rFonts w:asciiTheme="minorEastAsia" w:eastAsiaTheme="minorEastAsia" w:hAnsiTheme="minorEastAsia" w:cs="仿宋_GB2312"/>
          <w:b/>
          <w:bCs/>
          <w:color w:val="000000" w:themeColor="text1"/>
          <w:sz w:val="28"/>
          <w:szCs w:val="28"/>
        </w:rPr>
      </w:pPr>
      <w:r w:rsidRPr="000C2DF3">
        <w:rPr>
          <w:rFonts w:asciiTheme="minorEastAsia" w:eastAsiaTheme="minorEastAsia" w:hAnsiTheme="minorEastAsia" w:cs="仿宋_GB2312" w:hint="eastAsia"/>
          <w:b/>
          <w:bCs/>
          <w:color w:val="000000" w:themeColor="text1"/>
          <w:sz w:val="28"/>
          <w:szCs w:val="28"/>
        </w:rPr>
        <w:lastRenderedPageBreak/>
        <w:t>广宁</w:t>
      </w:r>
    </w:p>
    <w:tbl>
      <w:tblPr>
        <w:tblStyle w:val="af9"/>
        <w:tblW w:w="9010" w:type="dxa"/>
        <w:tblLayout w:type="fixed"/>
        <w:tblLook w:val="04A0" w:firstRow="1" w:lastRow="0" w:firstColumn="1" w:lastColumn="0" w:noHBand="0" w:noVBand="1"/>
      </w:tblPr>
      <w:tblGrid>
        <w:gridCol w:w="846"/>
        <w:gridCol w:w="5528"/>
        <w:gridCol w:w="1360"/>
        <w:gridCol w:w="1276"/>
      </w:tblGrid>
      <w:tr w:rsidR="000C2DF3" w:rsidRPr="000C2DF3">
        <w:tc>
          <w:tcPr>
            <w:tcW w:w="846" w:type="dxa"/>
          </w:tcPr>
          <w:p w:rsidR="005E761F" w:rsidRPr="000C2DF3" w:rsidRDefault="00544712">
            <w:pPr>
              <w:spacing w:line="400" w:lineRule="exact"/>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序号</w:t>
            </w:r>
          </w:p>
        </w:tc>
        <w:tc>
          <w:tcPr>
            <w:tcW w:w="5528"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设备名称</w:t>
            </w:r>
          </w:p>
        </w:tc>
        <w:tc>
          <w:tcPr>
            <w:tcW w:w="1360" w:type="dxa"/>
          </w:tcPr>
          <w:p w:rsidR="005E761F" w:rsidRPr="000C2DF3" w:rsidRDefault="00544712">
            <w:pPr>
              <w:spacing w:line="400" w:lineRule="exact"/>
              <w:ind w:firstLineChars="100" w:firstLine="210"/>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单位</w:t>
            </w:r>
          </w:p>
        </w:tc>
        <w:tc>
          <w:tcPr>
            <w:tcW w:w="127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数量</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农作物病虫害实时监控物联网设备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2</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虫情信息自动采集传输设备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3</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农林生态远程实时监控设备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4</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田间小气候信息采集设备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5</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县级病虫疫情信息化处理系统</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套</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6</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害虫性诱电子测报设备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10</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7</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便携式害虫智能监测仪</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8</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远程昆虫性诱测报仪（蔬菜害虫）</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9</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田间小气候仪</w:t>
            </w:r>
            <w:r w:rsidRPr="000C2DF3">
              <w:rPr>
                <w:rFonts w:asciiTheme="minorEastAsia" w:eastAsiaTheme="minorEastAsia" w:hAnsiTheme="minorEastAsia" w:cs="仿宋_GB2312"/>
                <w:color w:val="000000" w:themeColor="text1"/>
                <w:kern w:val="0"/>
                <w:szCs w:val="21"/>
              </w:rPr>
              <w:t xml:space="preserve">  </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3</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10</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智能虫情测报灯</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3</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11</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 xml:space="preserve">远程实时监控设备　</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3</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12</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单反专业相机</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0</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13</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无人机航拍设备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14</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农作物病害实时监测预警设备（马铃薯晚疫病）</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套</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15</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农作物病害实时监测预警设备（柑桔褐斑病）</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套</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16</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体视解剖镜</w:t>
            </w:r>
            <w:r w:rsidRPr="000C2DF3">
              <w:rPr>
                <w:rFonts w:asciiTheme="minorEastAsia" w:eastAsiaTheme="minorEastAsia" w:hAnsiTheme="minorEastAsia" w:cs="仿宋_GB2312"/>
                <w:color w:val="000000" w:themeColor="text1"/>
                <w:kern w:val="0"/>
                <w:szCs w:val="21"/>
              </w:rPr>
              <w:t xml:space="preserve">         </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17</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生物显微镜</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18</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成像系统</w:t>
            </w:r>
            <w:r w:rsidRPr="000C2DF3">
              <w:rPr>
                <w:rFonts w:asciiTheme="minorEastAsia" w:eastAsiaTheme="minorEastAsia" w:hAnsiTheme="minorEastAsia" w:cs="仿宋_GB2312"/>
                <w:color w:val="000000" w:themeColor="text1"/>
                <w:kern w:val="0"/>
                <w:szCs w:val="21"/>
              </w:rPr>
              <w:t xml:space="preserve">       </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套</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19</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昆虫色诱监测设备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20</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小虫体智能测报设备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21</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 xml:space="preserve">AR智能测报仪（眼镜）             </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22</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盆拍智能测报设备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23</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物联网显示设备（大屏）</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24</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物联网显示设备（小屏）</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3</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25</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病虫害调查工具箱</w:t>
            </w:r>
            <w:r w:rsidRPr="000C2DF3">
              <w:rPr>
                <w:rFonts w:asciiTheme="minorEastAsia" w:eastAsiaTheme="minorEastAsia" w:hAnsiTheme="minorEastAsia" w:cs="仿宋_GB2312"/>
                <w:color w:val="000000" w:themeColor="text1"/>
                <w:kern w:val="0"/>
                <w:szCs w:val="21"/>
              </w:rPr>
              <w:t xml:space="preserve">           </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个</w:t>
            </w:r>
          </w:p>
        </w:tc>
      </w:tr>
      <w:tr w:rsidR="005E761F" w:rsidRPr="000C2DF3">
        <w:trPr>
          <w:trHeight w:val="438"/>
        </w:trPr>
        <w:tc>
          <w:tcPr>
            <w:tcW w:w="6374" w:type="dxa"/>
            <w:gridSpan w:val="2"/>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合计</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41</w:t>
            </w:r>
          </w:p>
        </w:tc>
        <w:tc>
          <w:tcPr>
            <w:tcW w:w="1276" w:type="dxa"/>
            <w:vAlign w:val="center"/>
          </w:tcPr>
          <w:p w:rsidR="005E761F" w:rsidRPr="000C2DF3" w:rsidRDefault="00544712">
            <w:pPr>
              <w:widowControl/>
              <w:ind w:firstLine="256"/>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w:t>
            </w:r>
          </w:p>
        </w:tc>
      </w:tr>
    </w:tbl>
    <w:p w:rsidR="005E761F" w:rsidRPr="000C2DF3" w:rsidRDefault="005E761F">
      <w:pPr>
        <w:ind w:firstLineChars="200" w:firstLine="420"/>
        <w:rPr>
          <w:rFonts w:asciiTheme="minorEastAsia" w:eastAsiaTheme="minorEastAsia" w:hAnsiTheme="minorEastAsia"/>
          <w:color w:val="000000" w:themeColor="text1"/>
          <w:szCs w:val="24"/>
        </w:rPr>
      </w:pPr>
    </w:p>
    <w:p w:rsidR="005E761F" w:rsidRPr="000C2DF3" w:rsidRDefault="00544712">
      <w:pPr>
        <w:rPr>
          <w:rFonts w:asciiTheme="minorEastAsia" w:eastAsiaTheme="minorEastAsia" w:hAnsiTheme="minorEastAsia"/>
          <w:color w:val="000000" w:themeColor="text1"/>
          <w:szCs w:val="24"/>
        </w:rPr>
      </w:pPr>
      <w:r w:rsidRPr="000C2DF3">
        <w:rPr>
          <w:rFonts w:asciiTheme="minorEastAsia" w:eastAsiaTheme="minorEastAsia" w:hAnsiTheme="minorEastAsia"/>
          <w:color w:val="000000" w:themeColor="text1"/>
          <w:szCs w:val="24"/>
        </w:rPr>
        <w:br w:type="page"/>
      </w:r>
    </w:p>
    <w:p w:rsidR="005E761F" w:rsidRPr="000C2DF3" w:rsidRDefault="00544712">
      <w:pPr>
        <w:ind w:firstLine="255"/>
        <w:jc w:val="center"/>
        <w:rPr>
          <w:rFonts w:asciiTheme="minorEastAsia" w:eastAsiaTheme="minorEastAsia" w:hAnsiTheme="minorEastAsia" w:cs="仿宋_GB2312"/>
          <w:b/>
          <w:color w:val="000000" w:themeColor="text1"/>
          <w:sz w:val="28"/>
          <w:szCs w:val="28"/>
        </w:rPr>
      </w:pPr>
      <w:r w:rsidRPr="000C2DF3">
        <w:rPr>
          <w:rFonts w:asciiTheme="minorEastAsia" w:eastAsiaTheme="minorEastAsia" w:hAnsiTheme="minorEastAsia" w:cs="仿宋_GB2312" w:hint="eastAsia"/>
          <w:b/>
          <w:color w:val="000000" w:themeColor="text1"/>
          <w:sz w:val="28"/>
          <w:szCs w:val="28"/>
        </w:rPr>
        <w:lastRenderedPageBreak/>
        <w:t>佛冈</w:t>
      </w:r>
    </w:p>
    <w:tbl>
      <w:tblPr>
        <w:tblStyle w:val="af9"/>
        <w:tblW w:w="9010" w:type="dxa"/>
        <w:tblLayout w:type="fixed"/>
        <w:tblLook w:val="04A0" w:firstRow="1" w:lastRow="0" w:firstColumn="1" w:lastColumn="0" w:noHBand="0" w:noVBand="1"/>
      </w:tblPr>
      <w:tblGrid>
        <w:gridCol w:w="846"/>
        <w:gridCol w:w="5528"/>
        <w:gridCol w:w="1360"/>
        <w:gridCol w:w="1276"/>
      </w:tblGrid>
      <w:tr w:rsidR="000C2DF3" w:rsidRPr="000C2DF3">
        <w:tc>
          <w:tcPr>
            <w:tcW w:w="846" w:type="dxa"/>
          </w:tcPr>
          <w:p w:rsidR="005E761F" w:rsidRPr="000C2DF3" w:rsidRDefault="00544712">
            <w:pPr>
              <w:spacing w:line="400" w:lineRule="exact"/>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序号</w:t>
            </w:r>
          </w:p>
        </w:tc>
        <w:tc>
          <w:tcPr>
            <w:tcW w:w="5528"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设备名称</w:t>
            </w:r>
          </w:p>
        </w:tc>
        <w:tc>
          <w:tcPr>
            <w:tcW w:w="1360" w:type="dxa"/>
          </w:tcPr>
          <w:p w:rsidR="005E761F" w:rsidRPr="000C2DF3" w:rsidRDefault="00544712">
            <w:pPr>
              <w:spacing w:line="400" w:lineRule="exact"/>
              <w:ind w:firstLineChars="100" w:firstLine="210"/>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单位</w:t>
            </w:r>
          </w:p>
        </w:tc>
        <w:tc>
          <w:tcPr>
            <w:tcW w:w="127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数量</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农作物病虫害实时监控物联网设备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2</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虫情信息自动采集传输设备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3</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农林生态远程实时监控设备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4</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田间小气候信息采集设备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5</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县级病虫疫情信息化处理系统</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套</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6</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害虫性诱电子测报设备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9</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7</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便携式害虫智能监测仪</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8</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远程昆虫性诱测报仪（蔬菜害虫）</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9</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田间小气候仪</w:t>
            </w:r>
            <w:r w:rsidRPr="000C2DF3">
              <w:rPr>
                <w:rFonts w:asciiTheme="minorEastAsia" w:eastAsiaTheme="minorEastAsia" w:hAnsiTheme="minorEastAsia" w:cs="仿宋_GB2312"/>
                <w:color w:val="000000" w:themeColor="text1"/>
                <w:kern w:val="0"/>
                <w:szCs w:val="21"/>
              </w:rPr>
              <w:t xml:space="preserve">  </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3</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10</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智能虫情测报灯</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4</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11</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 xml:space="preserve">远程实时监控设备　</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3</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12</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单反专业相机</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0</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13</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无人机航拍设备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14</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农作物病害实时监测预警设备（马铃薯晚疫病）</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0</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套</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15</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农作物病害实时监测预警设备（柑桔褐斑病）</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0</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套</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16</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体视解剖镜</w:t>
            </w:r>
            <w:r w:rsidRPr="000C2DF3">
              <w:rPr>
                <w:rFonts w:asciiTheme="minorEastAsia" w:eastAsiaTheme="minorEastAsia" w:hAnsiTheme="minorEastAsia" w:cs="仿宋_GB2312"/>
                <w:color w:val="000000" w:themeColor="text1"/>
                <w:kern w:val="0"/>
                <w:szCs w:val="21"/>
              </w:rPr>
              <w:t xml:space="preserve">         </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17</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生物显微镜</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18</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成像系统</w:t>
            </w:r>
            <w:r w:rsidRPr="000C2DF3">
              <w:rPr>
                <w:rFonts w:asciiTheme="minorEastAsia" w:eastAsiaTheme="minorEastAsia" w:hAnsiTheme="minorEastAsia" w:cs="仿宋_GB2312"/>
                <w:color w:val="000000" w:themeColor="text1"/>
                <w:kern w:val="0"/>
                <w:szCs w:val="21"/>
              </w:rPr>
              <w:t xml:space="preserve">       </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套</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19</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昆虫色诱监测设备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20</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小虫体智能测报设备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21</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 xml:space="preserve">AR智能测报仪（眼镜）             </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22</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盆拍智能测报设备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23</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物联网显示设备（大屏）</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24</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物联网显示设备（小屏）</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3</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25</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病虫害调查工具箱</w:t>
            </w:r>
            <w:r w:rsidRPr="000C2DF3">
              <w:rPr>
                <w:rFonts w:asciiTheme="minorEastAsia" w:eastAsiaTheme="minorEastAsia" w:hAnsiTheme="minorEastAsia" w:cs="仿宋_GB2312"/>
                <w:color w:val="000000" w:themeColor="text1"/>
                <w:kern w:val="0"/>
                <w:szCs w:val="21"/>
              </w:rPr>
              <w:t xml:space="preserve">           </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个</w:t>
            </w:r>
          </w:p>
        </w:tc>
      </w:tr>
      <w:tr w:rsidR="005E761F" w:rsidRPr="000C2DF3">
        <w:trPr>
          <w:trHeight w:val="438"/>
        </w:trPr>
        <w:tc>
          <w:tcPr>
            <w:tcW w:w="6374" w:type="dxa"/>
            <w:gridSpan w:val="2"/>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合计</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39</w:t>
            </w:r>
          </w:p>
        </w:tc>
        <w:tc>
          <w:tcPr>
            <w:tcW w:w="1276" w:type="dxa"/>
            <w:vAlign w:val="center"/>
          </w:tcPr>
          <w:p w:rsidR="005E761F" w:rsidRPr="000C2DF3" w:rsidRDefault="00544712">
            <w:pPr>
              <w:widowControl/>
              <w:ind w:firstLine="256"/>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w:t>
            </w:r>
          </w:p>
        </w:tc>
      </w:tr>
    </w:tbl>
    <w:p w:rsidR="005E761F" w:rsidRPr="000C2DF3" w:rsidRDefault="005E761F">
      <w:pPr>
        <w:ind w:firstLineChars="200" w:firstLine="420"/>
        <w:rPr>
          <w:rFonts w:asciiTheme="minorEastAsia" w:eastAsiaTheme="minorEastAsia" w:hAnsiTheme="minorEastAsia"/>
          <w:color w:val="000000" w:themeColor="text1"/>
          <w:szCs w:val="24"/>
        </w:rPr>
      </w:pPr>
    </w:p>
    <w:p w:rsidR="005E761F" w:rsidRPr="000C2DF3" w:rsidRDefault="00544712">
      <w:pPr>
        <w:rPr>
          <w:rFonts w:asciiTheme="minorEastAsia" w:eastAsiaTheme="minorEastAsia" w:hAnsiTheme="minorEastAsia"/>
          <w:color w:val="000000" w:themeColor="text1"/>
          <w:szCs w:val="24"/>
        </w:rPr>
      </w:pPr>
      <w:r w:rsidRPr="000C2DF3">
        <w:rPr>
          <w:rFonts w:asciiTheme="minorEastAsia" w:eastAsiaTheme="minorEastAsia" w:hAnsiTheme="minorEastAsia"/>
          <w:color w:val="000000" w:themeColor="text1"/>
          <w:szCs w:val="24"/>
        </w:rPr>
        <w:br w:type="page"/>
      </w:r>
    </w:p>
    <w:p w:rsidR="005E761F" w:rsidRPr="000C2DF3" w:rsidRDefault="00544712">
      <w:pPr>
        <w:ind w:firstLine="255"/>
        <w:jc w:val="center"/>
        <w:rPr>
          <w:rFonts w:asciiTheme="minorEastAsia" w:eastAsiaTheme="minorEastAsia" w:hAnsiTheme="minorEastAsia" w:cs="仿宋_GB2312"/>
          <w:b/>
          <w:bCs/>
          <w:color w:val="000000" w:themeColor="text1"/>
          <w:sz w:val="28"/>
          <w:szCs w:val="28"/>
        </w:rPr>
      </w:pPr>
      <w:r w:rsidRPr="000C2DF3">
        <w:rPr>
          <w:rFonts w:asciiTheme="minorEastAsia" w:eastAsiaTheme="minorEastAsia" w:hAnsiTheme="minorEastAsia" w:cs="仿宋_GB2312" w:hint="eastAsia"/>
          <w:b/>
          <w:bCs/>
          <w:color w:val="000000" w:themeColor="text1"/>
          <w:sz w:val="28"/>
          <w:szCs w:val="28"/>
        </w:rPr>
        <w:lastRenderedPageBreak/>
        <w:t>云安</w:t>
      </w:r>
    </w:p>
    <w:tbl>
      <w:tblPr>
        <w:tblStyle w:val="af9"/>
        <w:tblW w:w="9010" w:type="dxa"/>
        <w:tblLayout w:type="fixed"/>
        <w:tblLook w:val="04A0" w:firstRow="1" w:lastRow="0" w:firstColumn="1" w:lastColumn="0" w:noHBand="0" w:noVBand="1"/>
      </w:tblPr>
      <w:tblGrid>
        <w:gridCol w:w="846"/>
        <w:gridCol w:w="5528"/>
        <w:gridCol w:w="1360"/>
        <w:gridCol w:w="1276"/>
      </w:tblGrid>
      <w:tr w:rsidR="000C2DF3" w:rsidRPr="000C2DF3">
        <w:tc>
          <w:tcPr>
            <w:tcW w:w="846" w:type="dxa"/>
          </w:tcPr>
          <w:p w:rsidR="005E761F" w:rsidRPr="000C2DF3" w:rsidRDefault="00544712">
            <w:pPr>
              <w:spacing w:line="400" w:lineRule="exact"/>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序号</w:t>
            </w:r>
          </w:p>
        </w:tc>
        <w:tc>
          <w:tcPr>
            <w:tcW w:w="5528"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设备名称</w:t>
            </w:r>
          </w:p>
        </w:tc>
        <w:tc>
          <w:tcPr>
            <w:tcW w:w="1360" w:type="dxa"/>
          </w:tcPr>
          <w:p w:rsidR="005E761F" w:rsidRPr="000C2DF3" w:rsidRDefault="00544712">
            <w:pPr>
              <w:spacing w:line="400" w:lineRule="exact"/>
              <w:ind w:firstLineChars="100" w:firstLine="210"/>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单位</w:t>
            </w:r>
          </w:p>
        </w:tc>
        <w:tc>
          <w:tcPr>
            <w:tcW w:w="127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数量</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农作物病虫害实时监控物联网设备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2</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虫情信息自动采集传输设备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3</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农林生态远程实时监控设备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4</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田间小气候信息采集设备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5</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县级病虫疫情信息化处理系统</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套</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6</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害虫性诱电子测报设备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9</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7</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便携式害虫智能监测仪</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8</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远程昆虫性诱测报仪（蔬菜害虫）</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9</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田间小气候仪</w:t>
            </w:r>
            <w:r w:rsidRPr="000C2DF3">
              <w:rPr>
                <w:rFonts w:asciiTheme="minorEastAsia" w:eastAsiaTheme="minorEastAsia" w:hAnsiTheme="minorEastAsia" w:cs="仿宋_GB2312"/>
                <w:color w:val="000000" w:themeColor="text1"/>
                <w:kern w:val="0"/>
                <w:szCs w:val="21"/>
              </w:rPr>
              <w:t xml:space="preserve">  </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3</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10</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智能虫情测报灯</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5</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11</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 xml:space="preserve">远程实时监控设备　</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3</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12</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单反专业相机</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13</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无人机航拍设备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0</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14</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农作物病害实时监测预警设备（马铃薯晚疫病）</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0</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套</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15</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农作物病害实时监测预警设备（柑桔褐斑病）</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0</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套</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16</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体视解剖镜</w:t>
            </w:r>
            <w:r w:rsidRPr="000C2DF3">
              <w:rPr>
                <w:rFonts w:asciiTheme="minorEastAsia" w:eastAsiaTheme="minorEastAsia" w:hAnsiTheme="minorEastAsia" w:cs="仿宋_GB2312"/>
                <w:color w:val="000000" w:themeColor="text1"/>
                <w:kern w:val="0"/>
                <w:szCs w:val="21"/>
              </w:rPr>
              <w:t xml:space="preserve">         </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17</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生物显微镜</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18</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成像系统</w:t>
            </w:r>
            <w:r w:rsidRPr="000C2DF3">
              <w:rPr>
                <w:rFonts w:asciiTheme="minorEastAsia" w:eastAsiaTheme="minorEastAsia" w:hAnsiTheme="minorEastAsia" w:cs="仿宋_GB2312"/>
                <w:color w:val="000000" w:themeColor="text1"/>
                <w:kern w:val="0"/>
                <w:szCs w:val="21"/>
              </w:rPr>
              <w:t xml:space="preserve">       </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套</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19</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昆虫色诱监测设备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20</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小虫体智能测报设备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21</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 xml:space="preserve">AR智能测报仪（眼镜）             </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22</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盆拍智能测报设备</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23</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物联网显示设备（大屏）</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24</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物联网显示设备（小屏）</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3</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台</w:t>
            </w:r>
          </w:p>
        </w:tc>
      </w:tr>
      <w:tr w:rsidR="000C2DF3" w:rsidRPr="000C2DF3">
        <w:tc>
          <w:tcPr>
            <w:tcW w:w="846" w:type="dxa"/>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25</w:t>
            </w:r>
          </w:p>
        </w:tc>
        <w:tc>
          <w:tcPr>
            <w:tcW w:w="5528" w:type="dxa"/>
            <w:vAlign w:val="center"/>
          </w:tcPr>
          <w:p w:rsidR="005E761F" w:rsidRPr="000C2DF3" w:rsidRDefault="00544712">
            <w:pPr>
              <w:spacing w:line="400" w:lineRule="exact"/>
              <w:ind w:firstLine="219"/>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病虫害调查工具箱</w:t>
            </w:r>
            <w:r w:rsidRPr="000C2DF3">
              <w:rPr>
                <w:rFonts w:asciiTheme="minorEastAsia" w:eastAsiaTheme="minorEastAsia" w:hAnsiTheme="minorEastAsia" w:cs="仿宋_GB2312"/>
                <w:color w:val="000000" w:themeColor="text1"/>
                <w:kern w:val="0"/>
                <w:szCs w:val="21"/>
              </w:rPr>
              <w:t xml:space="preserve">           </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1</w:t>
            </w:r>
          </w:p>
        </w:tc>
        <w:tc>
          <w:tcPr>
            <w:tcW w:w="1276" w:type="dxa"/>
            <w:vAlign w:val="center"/>
          </w:tcPr>
          <w:p w:rsidR="005E761F" w:rsidRPr="000C2DF3" w:rsidRDefault="00544712">
            <w:pPr>
              <w:spacing w:line="400" w:lineRule="exact"/>
              <w:ind w:firstLine="219"/>
              <w:jc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个</w:t>
            </w:r>
          </w:p>
        </w:tc>
      </w:tr>
      <w:tr w:rsidR="005E761F" w:rsidRPr="000C2DF3">
        <w:trPr>
          <w:trHeight w:val="438"/>
        </w:trPr>
        <w:tc>
          <w:tcPr>
            <w:tcW w:w="6374" w:type="dxa"/>
            <w:gridSpan w:val="2"/>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合计</w:t>
            </w:r>
          </w:p>
        </w:tc>
        <w:tc>
          <w:tcPr>
            <w:tcW w:w="1360" w:type="dxa"/>
            <w:vAlign w:val="center"/>
          </w:tcPr>
          <w:p w:rsidR="005E761F" w:rsidRPr="000C2DF3" w:rsidRDefault="00544712">
            <w:pPr>
              <w:widowControl/>
              <w:ind w:firstLine="219"/>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40</w:t>
            </w:r>
          </w:p>
        </w:tc>
        <w:tc>
          <w:tcPr>
            <w:tcW w:w="1276" w:type="dxa"/>
            <w:vAlign w:val="center"/>
          </w:tcPr>
          <w:p w:rsidR="005E761F" w:rsidRPr="000C2DF3" w:rsidRDefault="00544712">
            <w:pPr>
              <w:widowControl/>
              <w:ind w:firstLine="256"/>
              <w:jc w:val="center"/>
              <w:textAlignment w:val="center"/>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w:t>
            </w:r>
          </w:p>
        </w:tc>
      </w:tr>
    </w:tbl>
    <w:p w:rsidR="005E761F" w:rsidRPr="000C2DF3" w:rsidRDefault="005E761F">
      <w:pPr>
        <w:ind w:firstLineChars="200" w:firstLine="420"/>
        <w:rPr>
          <w:rFonts w:asciiTheme="minorEastAsia" w:eastAsiaTheme="minorEastAsia" w:hAnsiTheme="minorEastAsia"/>
          <w:color w:val="000000" w:themeColor="text1"/>
          <w:szCs w:val="24"/>
        </w:rPr>
      </w:pPr>
    </w:p>
    <w:p w:rsidR="005E761F" w:rsidRPr="000C2DF3" w:rsidRDefault="00544712">
      <w:pPr>
        <w:rPr>
          <w:rFonts w:asciiTheme="minorEastAsia" w:eastAsiaTheme="minorEastAsia" w:hAnsiTheme="minorEastAsia"/>
          <w:color w:val="000000" w:themeColor="text1"/>
          <w:szCs w:val="24"/>
        </w:rPr>
      </w:pPr>
      <w:r w:rsidRPr="000C2DF3">
        <w:rPr>
          <w:rFonts w:asciiTheme="minorEastAsia" w:eastAsiaTheme="minorEastAsia" w:hAnsiTheme="minorEastAsia"/>
          <w:color w:val="000000" w:themeColor="text1"/>
          <w:szCs w:val="24"/>
        </w:rPr>
        <w:br w:type="page"/>
      </w:r>
    </w:p>
    <w:p w:rsidR="005E761F" w:rsidRPr="000C2DF3" w:rsidRDefault="00544712">
      <w:pPr>
        <w:spacing w:line="480" w:lineRule="auto"/>
        <w:ind w:firstLine="255"/>
        <w:outlineLvl w:val="2"/>
        <w:rPr>
          <w:rFonts w:asciiTheme="minorEastAsia" w:eastAsiaTheme="minorEastAsia" w:hAnsiTheme="minorEastAsia"/>
          <w:color w:val="000000" w:themeColor="text1"/>
          <w:szCs w:val="21"/>
          <w:u w:val="single"/>
          <w:lang w:bidi="ar"/>
        </w:rPr>
      </w:pPr>
      <w:bookmarkStart w:id="560" w:name="_Toc191991103"/>
      <w:bookmarkStart w:id="561" w:name="_Toc191990987"/>
      <w:r w:rsidRPr="000C2DF3">
        <w:rPr>
          <w:rFonts w:asciiTheme="minorEastAsia" w:eastAsiaTheme="minorEastAsia" w:hAnsiTheme="minorEastAsia" w:cs="仿宋_GB2312" w:hint="eastAsia"/>
          <w:b/>
          <w:color w:val="000000" w:themeColor="text1"/>
          <w:szCs w:val="21"/>
          <w:lang w:bidi="ar"/>
        </w:rPr>
        <w:lastRenderedPageBreak/>
        <w:t>（四）田间监测点配套设施要求</w:t>
      </w:r>
      <w:bookmarkEnd w:id="560"/>
      <w:bookmarkEnd w:id="561"/>
    </w:p>
    <w:p w:rsidR="005E761F" w:rsidRPr="000C2DF3" w:rsidRDefault="00544712">
      <w:pPr>
        <w:adjustRightInd w:val="0"/>
        <w:snapToGrid w:val="0"/>
        <w:spacing w:line="480" w:lineRule="auto"/>
        <w:ind w:firstLineChars="200" w:firstLine="422"/>
        <w:rPr>
          <w:rFonts w:asciiTheme="minorEastAsia" w:eastAsiaTheme="minorEastAsia" w:hAnsiTheme="minorEastAsia" w:cs="仿宋_GB2312"/>
          <w:b/>
          <w:color w:val="000000" w:themeColor="text1"/>
          <w:szCs w:val="21"/>
          <w:lang w:bidi="ar"/>
        </w:rPr>
      </w:pPr>
      <w:r w:rsidRPr="000C2DF3">
        <w:rPr>
          <w:rFonts w:ascii="宋体" w:hAnsi="宋体" w:cs="宋体" w:hint="eastAsia"/>
          <w:b/>
          <w:bCs/>
          <w:color w:val="000000" w:themeColor="text1"/>
          <w:szCs w:val="21"/>
        </w:rPr>
        <w:t>★</w:t>
      </w:r>
      <w:r w:rsidRPr="000C2DF3">
        <w:rPr>
          <w:rFonts w:asciiTheme="minorEastAsia" w:eastAsiaTheme="minorEastAsia" w:hAnsiTheme="minorEastAsia" w:cs="仿宋_GB2312" w:hint="eastAsia"/>
          <w:b/>
          <w:color w:val="000000" w:themeColor="text1"/>
          <w:szCs w:val="21"/>
          <w:u w:val="single"/>
          <w:lang w:bidi="ar"/>
        </w:rPr>
        <w:t>田间监测点配套设施包括监测坪和观测圃。</w:t>
      </w:r>
      <w:r w:rsidRPr="000C2DF3">
        <w:rPr>
          <w:rFonts w:asciiTheme="minorEastAsia" w:eastAsiaTheme="minorEastAsia" w:hAnsiTheme="minorEastAsia" w:cs="仿宋_GB2312" w:hint="eastAsia"/>
          <w:b/>
          <w:bCs/>
          <w:color w:val="000000" w:themeColor="text1"/>
          <w:szCs w:val="21"/>
          <w:u w:val="single"/>
          <w:lang w:bidi="ar"/>
        </w:rPr>
        <w:t>投标人需承担监测坪和病虫观测圃涉及的土地租赁及五年监测点运维费用。</w:t>
      </w:r>
      <w:r w:rsidRPr="000C2DF3">
        <w:rPr>
          <w:rFonts w:asciiTheme="minorEastAsia" w:eastAsiaTheme="minorEastAsia" w:hAnsiTheme="minorEastAsia" w:cs="仿宋_GB2312"/>
          <w:b/>
          <w:color w:val="000000" w:themeColor="text1"/>
          <w:szCs w:val="21"/>
        </w:rPr>
        <w:t xml:space="preserve"> </w:t>
      </w:r>
    </w:p>
    <w:p w:rsidR="005E761F" w:rsidRPr="000C2DF3" w:rsidRDefault="00544712">
      <w:pPr>
        <w:adjustRightInd w:val="0"/>
        <w:snapToGrid w:val="0"/>
        <w:spacing w:line="480" w:lineRule="auto"/>
        <w:ind w:firstLineChars="200" w:firstLine="422"/>
        <w:outlineLvl w:val="2"/>
        <w:rPr>
          <w:rFonts w:asciiTheme="minorEastAsia" w:eastAsiaTheme="minorEastAsia" w:hAnsiTheme="minorEastAsia" w:cs="仿宋_GB2312"/>
          <w:b/>
          <w:color w:val="000000" w:themeColor="text1"/>
          <w:szCs w:val="21"/>
          <w:lang w:bidi="ar"/>
        </w:rPr>
      </w:pPr>
      <w:bookmarkStart w:id="562" w:name="_Toc18918"/>
      <w:bookmarkStart w:id="563" w:name="_Toc22124"/>
      <w:bookmarkStart w:id="564" w:name="_Toc25541"/>
      <w:bookmarkStart w:id="565" w:name="_Toc191990988"/>
      <w:bookmarkStart w:id="566" w:name="_Toc191991104"/>
      <w:bookmarkStart w:id="567" w:name="_Toc14311"/>
      <w:bookmarkStart w:id="568" w:name="_Toc14174"/>
      <w:r w:rsidRPr="000C2DF3">
        <w:rPr>
          <w:rFonts w:asciiTheme="minorEastAsia" w:eastAsiaTheme="minorEastAsia" w:hAnsiTheme="minorEastAsia" w:cs="仿宋_GB2312"/>
          <w:b/>
          <w:color w:val="000000" w:themeColor="text1"/>
          <w:szCs w:val="21"/>
          <w:lang w:bidi="ar"/>
        </w:rPr>
        <w:t>1.监测坪</w:t>
      </w:r>
      <w:bookmarkEnd w:id="562"/>
      <w:bookmarkEnd w:id="563"/>
      <w:bookmarkEnd w:id="564"/>
      <w:bookmarkEnd w:id="565"/>
      <w:bookmarkEnd w:id="566"/>
      <w:bookmarkEnd w:id="567"/>
      <w:bookmarkEnd w:id="568"/>
    </w:p>
    <w:p w:rsidR="005E761F" w:rsidRPr="000C2DF3" w:rsidRDefault="00544712">
      <w:pPr>
        <w:adjustRightInd w:val="0"/>
        <w:snapToGrid w:val="0"/>
        <w:spacing w:line="480" w:lineRule="auto"/>
        <w:ind w:firstLineChars="200" w:firstLine="420"/>
        <w:rPr>
          <w:rFonts w:asciiTheme="minorEastAsia" w:eastAsiaTheme="minorEastAsia" w:hAnsiTheme="minorEastAsia" w:cs="仿宋_GB2312"/>
          <w:color w:val="000000" w:themeColor="text1"/>
          <w:szCs w:val="21"/>
          <w:lang w:bidi="ar"/>
        </w:rPr>
      </w:pPr>
      <w:bookmarkStart w:id="569" w:name="_Toc19697"/>
      <w:bookmarkStart w:id="570" w:name="_Toc31300"/>
      <w:bookmarkStart w:id="571" w:name="_Toc23523"/>
      <w:bookmarkStart w:id="572" w:name="_Toc9677"/>
      <w:bookmarkStart w:id="573" w:name="_Toc13018"/>
      <w:r w:rsidRPr="000C2DF3">
        <w:rPr>
          <w:rFonts w:asciiTheme="minorEastAsia" w:eastAsiaTheme="minorEastAsia" w:hAnsiTheme="minorEastAsia" w:cs="仿宋_GB2312" w:hint="eastAsia"/>
          <w:color w:val="000000" w:themeColor="text1"/>
          <w:szCs w:val="21"/>
          <w:lang w:bidi="ar"/>
        </w:rPr>
        <w:t>每个监测点建设</w:t>
      </w:r>
      <w:r w:rsidRPr="000C2DF3">
        <w:rPr>
          <w:rFonts w:asciiTheme="minorEastAsia" w:eastAsiaTheme="minorEastAsia" w:hAnsiTheme="minorEastAsia" w:cs="仿宋_GB2312"/>
          <w:color w:val="000000" w:themeColor="text1"/>
          <w:szCs w:val="21"/>
          <w:lang w:bidi="ar"/>
        </w:rPr>
        <w:t>1个监测坪，安装放置病虫疫情室外监测仪器等设备。</w:t>
      </w:r>
    </w:p>
    <w:p w:rsidR="005E761F" w:rsidRPr="000C2DF3" w:rsidRDefault="00544712">
      <w:pPr>
        <w:adjustRightInd w:val="0"/>
        <w:snapToGrid w:val="0"/>
        <w:spacing w:line="480" w:lineRule="auto"/>
        <w:ind w:firstLineChars="200" w:firstLine="420"/>
        <w:rPr>
          <w:rFonts w:asciiTheme="minorEastAsia" w:eastAsiaTheme="minorEastAsia" w:hAnsiTheme="minorEastAsia" w:cs="仿宋_GB2312"/>
          <w:color w:val="000000" w:themeColor="text1"/>
          <w:szCs w:val="21"/>
          <w:lang w:bidi="ar"/>
        </w:rPr>
      </w:pPr>
      <w:r w:rsidRPr="000C2DF3">
        <w:rPr>
          <w:rFonts w:asciiTheme="minorEastAsia" w:eastAsiaTheme="minorEastAsia" w:hAnsiTheme="minorEastAsia" w:cs="仿宋_GB2312" w:hint="eastAsia"/>
          <w:bCs/>
          <w:color w:val="000000" w:themeColor="text1"/>
          <w:szCs w:val="21"/>
          <w:lang w:bidi="ar"/>
        </w:rPr>
        <w:t>面积</w:t>
      </w:r>
      <w:r w:rsidRPr="000C2DF3">
        <w:rPr>
          <w:rFonts w:asciiTheme="minorEastAsia" w:eastAsiaTheme="minorEastAsia" w:hAnsiTheme="minorEastAsia" w:cs="仿宋_GB2312" w:hint="eastAsia"/>
          <w:color w:val="000000" w:themeColor="text1"/>
          <w:szCs w:val="21"/>
          <w:lang w:bidi="ar"/>
        </w:rPr>
        <w:t>：重点监测点面积约</w:t>
      </w:r>
      <w:r w:rsidRPr="000C2DF3">
        <w:rPr>
          <w:rFonts w:asciiTheme="minorEastAsia" w:eastAsiaTheme="minorEastAsia" w:hAnsiTheme="minorEastAsia" w:cs="仿宋_GB2312"/>
          <w:color w:val="000000" w:themeColor="text1"/>
          <w:szCs w:val="21"/>
          <w:lang w:bidi="ar"/>
        </w:rPr>
        <w:t>36m</w:t>
      </w:r>
      <w:r w:rsidRPr="000C2DF3">
        <w:rPr>
          <w:rFonts w:asciiTheme="minorEastAsia" w:eastAsiaTheme="minorEastAsia" w:hAnsiTheme="minorEastAsia" w:cs="仿宋_GB2312"/>
          <w:color w:val="000000" w:themeColor="text1"/>
          <w:szCs w:val="21"/>
          <w:vertAlign w:val="superscript"/>
          <w:lang w:bidi="ar"/>
        </w:rPr>
        <w:t>2</w:t>
      </w:r>
      <w:r w:rsidRPr="000C2DF3">
        <w:rPr>
          <w:rFonts w:asciiTheme="minorEastAsia" w:eastAsiaTheme="minorEastAsia" w:hAnsiTheme="minorEastAsia" w:cs="仿宋_GB2312" w:hint="eastAsia"/>
          <w:color w:val="000000" w:themeColor="text1"/>
          <w:szCs w:val="21"/>
          <w:lang w:bidi="ar"/>
        </w:rPr>
        <w:t>（</w:t>
      </w:r>
      <w:r w:rsidRPr="000C2DF3">
        <w:rPr>
          <w:rFonts w:asciiTheme="minorEastAsia" w:eastAsiaTheme="minorEastAsia" w:hAnsiTheme="minorEastAsia" w:cs="仿宋_GB2312"/>
          <w:color w:val="000000" w:themeColor="text1"/>
          <w:szCs w:val="21"/>
          <w:lang w:bidi="ar"/>
        </w:rPr>
        <w:t>6m×6m），一般监测点面积约16m</w:t>
      </w:r>
      <w:r w:rsidRPr="000C2DF3">
        <w:rPr>
          <w:rFonts w:asciiTheme="minorEastAsia" w:eastAsiaTheme="minorEastAsia" w:hAnsiTheme="minorEastAsia" w:cs="仿宋_GB2312"/>
          <w:color w:val="000000" w:themeColor="text1"/>
          <w:szCs w:val="21"/>
          <w:vertAlign w:val="superscript"/>
          <w:lang w:bidi="ar"/>
        </w:rPr>
        <w:t>2</w:t>
      </w:r>
      <w:r w:rsidRPr="000C2DF3">
        <w:rPr>
          <w:rFonts w:asciiTheme="minorEastAsia" w:eastAsiaTheme="minorEastAsia" w:hAnsiTheme="minorEastAsia" w:cs="仿宋_GB2312" w:hint="eastAsia"/>
          <w:color w:val="000000" w:themeColor="text1"/>
          <w:szCs w:val="21"/>
          <w:lang w:bidi="ar"/>
        </w:rPr>
        <w:t>（</w:t>
      </w:r>
      <w:r w:rsidRPr="000C2DF3">
        <w:rPr>
          <w:rFonts w:asciiTheme="minorEastAsia" w:eastAsiaTheme="minorEastAsia" w:hAnsiTheme="minorEastAsia" w:cs="仿宋_GB2312"/>
          <w:color w:val="000000" w:themeColor="text1"/>
          <w:szCs w:val="21"/>
          <w:lang w:bidi="ar"/>
        </w:rPr>
        <w:t>4m×4m）。</w:t>
      </w:r>
    </w:p>
    <w:p w:rsidR="005E761F" w:rsidRPr="000C2DF3" w:rsidRDefault="00544712">
      <w:pPr>
        <w:adjustRightInd w:val="0"/>
        <w:snapToGrid w:val="0"/>
        <w:spacing w:line="480" w:lineRule="auto"/>
        <w:ind w:firstLineChars="200" w:firstLine="420"/>
        <w:rPr>
          <w:rFonts w:asciiTheme="minorEastAsia" w:eastAsiaTheme="minorEastAsia" w:hAnsiTheme="minorEastAsia" w:cs="仿宋_GB2312"/>
          <w:color w:val="000000" w:themeColor="text1"/>
          <w:szCs w:val="21"/>
          <w:lang w:bidi="ar"/>
        </w:rPr>
      </w:pPr>
      <w:r w:rsidRPr="000C2DF3">
        <w:rPr>
          <w:rFonts w:asciiTheme="minorEastAsia" w:eastAsiaTheme="minorEastAsia" w:hAnsiTheme="minorEastAsia" w:cs="仿宋_GB2312" w:hint="eastAsia"/>
          <w:bCs/>
          <w:color w:val="000000" w:themeColor="text1"/>
          <w:szCs w:val="21"/>
          <w:lang w:bidi="ar"/>
        </w:rPr>
        <w:t>建设内容</w:t>
      </w:r>
      <w:r w:rsidRPr="000C2DF3">
        <w:rPr>
          <w:rFonts w:asciiTheme="minorEastAsia" w:eastAsiaTheme="minorEastAsia" w:hAnsiTheme="minorEastAsia" w:cs="仿宋_GB2312" w:hint="eastAsia"/>
          <w:color w:val="000000" w:themeColor="text1"/>
          <w:szCs w:val="21"/>
          <w:lang w:bidi="ar"/>
        </w:rPr>
        <w:t>：重点监测点包括平整土地、铺设地沟、架设电线、通讯网线、防雷建设、围栏等；一般监测点包括平整土地、架设电缆、围栏等。</w:t>
      </w:r>
    </w:p>
    <w:p w:rsidR="005E761F" w:rsidRPr="000C2DF3" w:rsidRDefault="00544712">
      <w:pPr>
        <w:spacing w:line="480" w:lineRule="auto"/>
        <w:ind w:firstLineChars="200" w:firstLine="420"/>
        <w:rPr>
          <w:rFonts w:asciiTheme="minorEastAsia" w:eastAsiaTheme="minorEastAsia" w:hAnsiTheme="minorEastAsia" w:cs="仿宋_GB2312"/>
          <w:color w:val="000000" w:themeColor="text1"/>
          <w:szCs w:val="21"/>
          <w:lang w:bidi="ar"/>
        </w:rPr>
      </w:pPr>
      <w:r w:rsidRPr="000C2DF3">
        <w:rPr>
          <w:rFonts w:asciiTheme="minorEastAsia" w:eastAsiaTheme="minorEastAsia" w:hAnsiTheme="minorEastAsia" w:cs="仿宋_GB2312" w:hint="eastAsia"/>
          <w:color w:val="000000" w:themeColor="text1"/>
          <w:szCs w:val="21"/>
          <w:lang w:bidi="ar"/>
        </w:rPr>
        <w:t>围栏：</w:t>
      </w:r>
      <w:r w:rsidRPr="000C2DF3">
        <w:rPr>
          <w:rFonts w:asciiTheme="minorEastAsia" w:eastAsiaTheme="minorEastAsia" w:hAnsiTheme="minorEastAsia" w:cs="仿宋_GB2312" w:hint="eastAsia"/>
          <w:color w:val="000000" w:themeColor="text1"/>
          <w:szCs w:val="21"/>
        </w:rPr>
        <w:t>监测坪栅栏围墙采用</w:t>
      </w:r>
      <w:r w:rsidRPr="000C2DF3">
        <w:rPr>
          <w:rFonts w:asciiTheme="minorEastAsia" w:eastAsiaTheme="minorEastAsia" w:hAnsiTheme="minorEastAsia" w:cs="仿宋_GB2312"/>
          <w:color w:val="000000" w:themeColor="text1"/>
          <w:szCs w:val="21"/>
        </w:rPr>
        <w:t>304国标不锈钢（表面颜色为黄木色或其他自然色），不锈钢厚度不低于1.2mm，围栏立柱高度不低于1.5</w:t>
      </w:r>
      <w:r w:rsidRPr="000C2DF3">
        <w:rPr>
          <w:rFonts w:asciiTheme="minorEastAsia" w:eastAsiaTheme="minorEastAsia" w:hAnsiTheme="minorEastAsia" w:cs="仿宋_GB2312"/>
          <w:color w:val="000000" w:themeColor="text1"/>
          <w:szCs w:val="21"/>
          <w:lang w:bidi="ar"/>
        </w:rPr>
        <w:t>m</w:t>
      </w:r>
      <w:r w:rsidRPr="000C2DF3">
        <w:rPr>
          <w:rFonts w:asciiTheme="minorEastAsia" w:eastAsiaTheme="minorEastAsia" w:hAnsiTheme="minorEastAsia" w:cs="仿宋_GB2312" w:hint="eastAsia"/>
          <w:color w:val="000000" w:themeColor="text1"/>
          <w:szCs w:val="21"/>
        </w:rPr>
        <w:t>，合适位置设置不锈钢门一扇，规格为</w:t>
      </w:r>
      <w:r w:rsidRPr="000C2DF3">
        <w:rPr>
          <w:rFonts w:asciiTheme="minorEastAsia" w:eastAsiaTheme="minorEastAsia" w:hAnsiTheme="minorEastAsia" w:cs="仿宋_GB2312"/>
          <w:color w:val="000000" w:themeColor="text1"/>
          <w:szCs w:val="21"/>
        </w:rPr>
        <w:t>1.5m×2.0m，宽钢架平开门；围栏基础垫层采用200mm厚级配砾石500mm宽，C25</w:t>
      </w:r>
      <w:r w:rsidRPr="000C2DF3">
        <w:rPr>
          <w:rFonts w:asciiTheme="minorEastAsia" w:eastAsiaTheme="minorEastAsia" w:hAnsiTheme="minorEastAsia" w:cs="仿宋_GB2312" w:hint="eastAsia"/>
          <w:color w:val="000000" w:themeColor="text1"/>
          <w:szCs w:val="21"/>
          <w:lang w:bidi="ar"/>
        </w:rPr>
        <w:t>现浇钢筋基础</w:t>
      </w:r>
      <w:r w:rsidRPr="000C2DF3">
        <w:rPr>
          <w:rFonts w:asciiTheme="minorEastAsia" w:eastAsiaTheme="minorEastAsia" w:hAnsiTheme="minorEastAsia" w:cs="仿宋_GB2312"/>
          <w:color w:val="000000" w:themeColor="text1"/>
          <w:szCs w:val="21"/>
          <w:lang w:bidi="ar"/>
        </w:rPr>
        <w:t>400mm高。</w:t>
      </w:r>
    </w:p>
    <w:p w:rsidR="005E761F" w:rsidRPr="000C2DF3" w:rsidRDefault="00544712">
      <w:pPr>
        <w:spacing w:line="480" w:lineRule="auto"/>
        <w:ind w:firstLineChars="200" w:firstLine="420"/>
        <w:rPr>
          <w:rFonts w:asciiTheme="minorEastAsia" w:eastAsiaTheme="minorEastAsia" w:hAnsiTheme="minorEastAsia" w:cs="仿宋_GB2312"/>
          <w:color w:val="000000" w:themeColor="text1"/>
          <w:szCs w:val="21"/>
          <w:lang w:bidi="ar"/>
        </w:rPr>
      </w:pPr>
      <w:r w:rsidRPr="000C2DF3">
        <w:rPr>
          <w:rFonts w:asciiTheme="minorEastAsia" w:eastAsiaTheme="minorEastAsia" w:hAnsiTheme="minorEastAsia" w:cs="仿宋_GB2312" w:hint="eastAsia"/>
          <w:color w:val="000000" w:themeColor="text1"/>
          <w:szCs w:val="21"/>
          <w:lang w:bidi="ar"/>
        </w:rPr>
        <w:t>地面：利用钢结构架空设计，架空层根据现场实际离地面</w:t>
      </w:r>
      <w:r w:rsidRPr="000C2DF3">
        <w:rPr>
          <w:rFonts w:asciiTheme="minorEastAsia" w:eastAsiaTheme="minorEastAsia" w:hAnsiTheme="minorEastAsia" w:cs="仿宋_GB2312"/>
          <w:color w:val="000000" w:themeColor="text1"/>
          <w:szCs w:val="21"/>
          <w:lang w:bidi="ar"/>
        </w:rPr>
        <w:t>30-50cm,避免耕地硬底化，易退建还耕。架空层采用塑木地板铺设，塑木地板带防滑纹。</w:t>
      </w:r>
    </w:p>
    <w:p w:rsidR="005E761F" w:rsidRPr="000C2DF3" w:rsidRDefault="00544712">
      <w:pPr>
        <w:spacing w:line="480" w:lineRule="auto"/>
        <w:ind w:firstLineChars="200" w:firstLine="420"/>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lang w:bidi="ar"/>
        </w:rPr>
        <w:t>电力网络等配套设施：为满足田间各监测仪器的用电需求，每个监测点配套电力设施</w:t>
      </w:r>
      <w:r w:rsidRPr="000C2DF3">
        <w:rPr>
          <w:rFonts w:asciiTheme="minorEastAsia" w:eastAsiaTheme="minorEastAsia" w:hAnsiTheme="minorEastAsia" w:cs="仿宋_GB2312"/>
          <w:color w:val="000000" w:themeColor="text1"/>
          <w:szCs w:val="21"/>
          <w:lang w:bidi="ar"/>
        </w:rPr>
        <w:t>1套，监测坪电力设施,包括但不限于电缆、配电箱、交换箱、电表等</w:t>
      </w:r>
      <w:r w:rsidRPr="000C2DF3">
        <w:rPr>
          <w:rFonts w:asciiTheme="minorEastAsia" w:eastAsiaTheme="minorEastAsia" w:hAnsiTheme="minorEastAsia" w:cs="仿宋_GB2312" w:hint="eastAsia"/>
          <w:color w:val="000000" w:themeColor="text1"/>
          <w:szCs w:val="21"/>
        </w:rPr>
        <w:t>设备。总体要求：各监测点的供电要求要符合建设单位提供的设计要求、《民用建筑电气设计规范》</w:t>
      </w:r>
      <w:r w:rsidRPr="000C2DF3">
        <w:rPr>
          <w:rFonts w:asciiTheme="minorEastAsia" w:eastAsiaTheme="minorEastAsia" w:hAnsiTheme="minorEastAsia" w:cs="仿宋_GB2312"/>
          <w:color w:val="000000" w:themeColor="text1"/>
          <w:szCs w:val="21"/>
        </w:rPr>
        <w:t>JGJ16-2008、《建筑防雷电气设计规范》GB 50057-95和国家及广东现行其他有关的规范、规程。</w:t>
      </w:r>
    </w:p>
    <w:p w:rsidR="005E761F" w:rsidRPr="000C2DF3" w:rsidRDefault="00544712">
      <w:pPr>
        <w:adjustRightInd w:val="0"/>
        <w:snapToGrid w:val="0"/>
        <w:spacing w:line="480" w:lineRule="auto"/>
        <w:ind w:firstLineChars="200" w:firstLine="420"/>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电箱：各监测点用电从周边村庄或监测点就近接入，各监测点设置配电箱一个。</w:t>
      </w:r>
    </w:p>
    <w:p w:rsidR="005E761F" w:rsidRPr="000C2DF3" w:rsidRDefault="00544712">
      <w:pPr>
        <w:adjustRightInd w:val="0"/>
        <w:snapToGrid w:val="0"/>
        <w:spacing w:line="480" w:lineRule="auto"/>
        <w:ind w:firstLineChars="200" w:firstLine="420"/>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导线要求：电源进线采用</w:t>
      </w:r>
      <w:r w:rsidRPr="000C2DF3">
        <w:rPr>
          <w:rFonts w:asciiTheme="minorEastAsia" w:eastAsiaTheme="minorEastAsia" w:hAnsiTheme="minorEastAsia" w:cs="仿宋_GB2312"/>
          <w:color w:val="000000" w:themeColor="text1"/>
          <w:szCs w:val="21"/>
        </w:rPr>
        <w:t>BV(3X6)-PC25电缆，可架设或穿SC65埋地敷设，埋地敷设埋深不小于1m。</w:t>
      </w:r>
    </w:p>
    <w:p w:rsidR="005E761F" w:rsidRPr="000C2DF3" w:rsidRDefault="00544712">
      <w:pPr>
        <w:adjustRightInd w:val="0"/>
        <w:snapToGrid w:val="0"/>
        <w:spacing w:line="480" w:lineRule="auto"/>
        <w:ind w:firstLineChars="200" w:firstLine="420"/>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其他：施工中其他专业协调配合，做好管线的预埋及洞口预留工作。施工做法必须满足有关验收规范，做法详见相关电气施工规范、规程。</w:t>
      </w:r>
    </w:p>
    <w:p w:rsidR="005E761F" w:rsidRPr="000C2DF3" w:rsidRDefault="00544712">
      <w:pPr>
        <w:keepNext/>
        <w:adjustRightInd w:val="0"/>
        <w:snapToGrid w:val="0"/>
        <w:spacing w:line="480" w:lineRule="auto"/>
        <w:ind w:firstLineChars="200" w:firstLine="420"/>
        <w:outlineLvl w:val="1"/>
        <w:rPr>
          <w:rFonts w:asciiTheme="minorEastAsia" w:eastAsiaTheme="minorEastAsia" w:hAnsiTheme="minorEastAsia" w:cs="仿宋_GB2312"/>
          <w:color w:val="000000" w:themeColor="text1"/>
          <w:szCs w:val="21"/>
        </w:rPr>
      </w:pPr>
      <w:bookmarkStart w:id="574" w:name="_Toc191991105"/>
      <w:bookmarkStart w:id="575" w:name="_Toc1726"/>
      <w:bookmarkStart w:id="576" w:name="_Toc155618027"/>
      <w:r w:rsidRPr="000C2DF3">
        <w:rPr>
          <w:rFonts w:asciiTheme="minorEastAsia" w:eastAsiaTheme="minorEastAsia" w:hAnsiTheme="minorEastAsia" w:cs="仿宋_GB2312" w:hint="eastAsia"/>
          <w:color w:val="000000" w:themeColor="text1"/>
          <w:szCs w:val="21"/>
          <w:lang w:bidi="ar"/>
        </w:rPr>
        <w:t>网络设施：重点监测点配套相应网络设施，</w:t>
      </w:r>
      <w:r w:rsidRPr="000C2DF3">
        <w:rPr>
          <w:rFonts w:asciiTheme="minorEastAsia" w:eastAsiaTheme="minorEastAsia" w:hAnsiTheme="minorEastAsia" w:cs="仿宋_GB2312" w:hint="eastAsia"/>
          <w:color w:val="000000" w:themeColor="text1"/>
          <w:szCs w:val="21"/>
        </w:rPr>
        <w:t>满足相关仪器及系统联网要求。</w:t>
      </w:r>
      <w:bookmarkEnd w:id="574"/>
      <w:bookmarkEnd w:id="575"/>
      <w:bookmarkEnd w:id="576"/>
    </w:p>
    <w:p w:rsidR="005E761F" w:rsidRPr="000C2DF3" w:rsidRDefault="00544712">
      <w:pPr>
        <w:keepNext/>
        <w:adjustRightInd w:val="0"/>
        <w:snapToGrid w:val="0"/>
        <w:spacing w:line="480" w:lineRule="auto"/>
        <w:ind w:firstLineChars="200" w:firstLine="420"/>
        <w:outlineLvl w:val="1"/>
        <w:rPr>
          <w:rFonts w:asciiTheme="minorEastAsia" w:eastAsiaTheme="minorEastAsia" w:hAnsiTheme="minorEastAsia" w:cs="仿宋_GB2312"/>
          <w:color w:val="000000" w:themeColor="text1"/>
          <w:szCs w:val="21"/>
        </w:rPr>
      </w:pPr>
      <w:bookmarkStart w:id="577" w:name="_Toc26615"/>
      <w:bookmarkStart w:id="578" w:name="_Toc155618028"/>
      <w:bookmarkStart w:id="579" w:name="_Toc191991106"/>
      <w:r w:rsidRPr="000C2DF3">
        <w:rPr>
          <w:rFonts w:asciiTheme="minorEastAsia" w:eastAsiaTheme="minorEastAsia" w:hAnsiTheme="minorEastAsia" w:cs="仿宋_GB2312" w:hint="eastAsia"/>
          <w:color w:val="000000" w:themeColor="text1"/>
          <w:szCs w:val="21"/>
        </w:rPr>
        <w:t>介绍牌：流线型设计，展示面向外倾斜，</w:t>
      </w:r>
      <w:r w:rsidRPr="000C2DF3">
        <w:rPr>
          <w:rFonts w:asciiTheme="minorEastAsia" w:eastAsiaTheme="minorEastAsia" w:hAnsiTheme="minorEastAsia" w:cs="仿宋_GB2312"/>
          <w:color w:val="000000" w:themeColor="text1"/>
          <w:szCs w:val="21"/>
        </w:rPr>
        <w:t>130cm*80cm，亚克力材质。</w:t>
      </w:r>
      <w:bookmarkEnd w:id="577"/>
      <w:bookmarkEnd w:id="578"/>
      <w:bookmarkEnd w:id="579"/>
    </w:p>
    <w:p w:rsidR="005E761F" w:rsidRPr="000C2DF3" w:rsidRDefault="00544712">
      <w:pPr>
        <w:keepNext/>
        <w:adjustRightInd w:val="0"/>
        <w:snapToGrid w:val="0"/>
        <w:spacing w:line="480" w:lineRule="auto"/>
        <w:ind w:firstLineChars="200" w:firstLine="420"/>
        <w:outlineLvl w:val="1"/>
        <w:rPr>
          <w:rFonts w:asciiTheme="minorEastAsia" w:eastAsiaTheme="minorEastAsia" w:hAnsiTheme="minorEastAsia" w:cs="仿宋_GB2312"/>
          <w:color w:val="000000" w:themeColor="text1"/>
          <w:szCs w:val="21"/>
        </w:rPr>
      </w:pPr>
      <w:bookmarkStart w:id="580" w:name="_Toc2146"/>
      <w:bookmarkStart w:id="581" w:name="_Toc155618029"/>
      <w:bookmarkStart w:id="582" w:name="_Toc191991107"/>
      <w:r w:rsidRPr="000C2DF3">
        <w:rPr>
          <w:rFonts w:asciiTheme="minorEastAsia" w:eastAsiaTheme="minorEastAsia" w:hAnsiTheme="minorEastAsia" w:cs="仿宋_GB2312" w:hint="eastAsia"/>
          <w:color w:val="000000" w:themeColor="text1"/>
          <w:szCs w:val="21"/>
        </w:rPr>
        <w:t>示范牌和警示牌：监测点设置统一规范的示范牌和警示牌，规格</w:t>
      </w:r>
      <w:r w:rsidRPr="000C2DF3">
        <w:rPr>
          <w:rFonts w:asciiTheme="minorEastAsia" w:eastAsiaTheme="minorEastAsia" w:hAnsiTheme="minorEastAsia" w:cs="仿宋_GB2312"/>
          <w:color w:val="000000" w:themeColor="text1"/>
          <w:szCs w:val="21"/>
        </w:rPr>
        <w:t>85cm*61cm</w:t>
      </w:r>
      <w:r w:rsidRPr="000C2DF3">
        <w:rPr>
          <w:rFonts w:asciiTheme="minorEastAsia" w:eastAsiaTheme="minorEastAsia" w:hAnsiTheme="minorEastAsia" w:cs="仿宋_GB2312" w:hint="eastAsia"/>
          <w:color w:val="000000" w:themeColor="text1"/>
          <w:szCs w:val="21"/>
        </w:rPr>
        <w:t>，采用</w:t>
      </w:r>
      <w:r w:rsidRPr="000C2DF3">
        <w:rPr>
          <w:rFonts w:asciiTheme="minorEastAsia" w:eastAsiaTheme="minorEastAsia" w:hAnsiTheme="minorEastAsia" w:cs="仿宋_GB2312"/>
          <w:color w:val="000000" w:themeColor="text1"/>
          <w:szCs w:val="21"/>
        </w:rPr>
        <w:t>304国</w:t>
      </w:r>
      <w:r w:rsidRPr="000C2DF3">
        <w:rPr>
          <w:rFonts w:asciiTheme="minorEastAsia" w:eastAsiaTheme="minorEastAsia" w:hAnsiTheme="minorEastAsia" w:cs="仿宋_GB2312"/>
          <w:color w:val="000000" w:themeColor="text1"/>
          <w:szCs w:val="21"/>
        </w:rPr>
        <w:lastRenderedPageBreak/>
        <w:t>标或同等标准及以上的不锈钢制作，表面白色喷涂烤漆，印黑、红字体规范字体，不易脱落。</w:t>
      </w:r>
      <w:bookmarkEnd w:id="580"/>
      <w:bookmarkEnd w:id="581"/>
      <w:bookmarkEnd w:id="582"/>
    </w:p>
    <w:p w:rsidR="005E761F" w:rsidRPr="000C2DF3" w:rsidRDefault="00544712">
      <w:pPr>
        <w:tabs>
          <w:tab w:val="left" w:pos="0"/>
        </w:tabs>
        <w:adjustRightInd w:val="0"/>
        <w:snapToGrid w:val="0"/>
        <w:spacing w:line="480" w:lineRule="auto"/>
        <w:ind w:firstLineChars="200" w:firstLine="422"/>
        <w:outlineLvl w:val="2"/>
        <w:rPr>
          <w:rFonts w:asciiTheme="minorEastAsia" w:eastAsiaTheme="minorEastAsia" w:hAnsiTheme="minorEastAsia" w:cs="仿宋_GB2312"/>
          <w:b/>
          <w:bCs/>
          <w:color w:val="000000" w:themeColor="text1"/>
          <w:szCs w:val="21"/>
          <w:lang w:bidi="ar"/>
        </w:rPr>
      </w:pPr>
      <w:bookmarkStart w:id="583" w:name="_Toc191991108"/>
      <w:r w:rsidRPr="000C2DF3">
        <w:rPr>
          <w:rFonts w:asciiTheme="minorEastAsia" w:eastAsiaTheme="minorEastAsia" w:hAnsiTheme="minorEastAsia" w:cs="仿宋_GB2312"/>
          <w:b/>
          <w:bCs/>
          <w:color w:val="000000" w:themeColor="text1"/>
          <w:szCs w:val="21"/>
          <w:lang w:bidi="ar"/>
        </w:rPr>
        <w:t>2.病虫观测圃</w:t>
      </w:r>
      <w:bookmarkEnd w:id="569"/>
      <w:bookmarkEnd w:id="570"/>
      <w:bookmarkEnd w:id="571"/>
      <w:bookmarkEnd w:id="572"/>
      <w:bookmarkEnd w:id="573"/>
      <w:bookmarkEnd w:id="583"/>
    </w:p>
    <w:p w:rsidR="005E761F" w:rsidRPr="000C2DF3" w:rsidRDefault="00544712">
      <w:pPr>
        <w:adjustRightInd w:val="0"/>
        <w:snapToGrid w:val="0"/>
        <w:spacing w:line="480" w:lineRule="auto"/>
        <w:ind w:firstLineChars="200" w:firstLine="420"/>
        <w:rPr>
          <w:rFonts w:asciiTheme="minorEastAsia" w:eastAsiaTheme="minorEastAsia" w:hAnsiTheme="minorEastAsia" w:cs="仿宋_GB2312"/>
          <w:color w:val="000000" w:themeColor="text1"/>
          <w:szCs w:val="21"/>
          <w:lang w:bidi="ar"/>
        </w:rPr>
      </w:pPr>
      <w:r w:rsidRPr="000C2DF3">
        <w:rPr>
          <w:rFonts w:asciiTheme="minorEastAsia" w:eastAsiaTheme="minorEastAsia" w:hAnsiTheme="minorEastAsia" w:cs="仿宋_GB2312" w:hint="eastAsia"/>
          <w:color w:val="000000" w:themeColor="text1"/>
          <w:szCs w:val="21"/>
          <w:lang w:bidi="ar"/>
        </w:rPr>
        <w:t>每个监测点建设</w:t>
      </w:r>
      <w:r w:rsidRPr="000C2DF3">
        <w:rPr>
          <w:rFonts w:asciiTheme="minorEastAsia" w:eastAsiaTheme="minorEastAsia" w:hAnsiTheme="minorEastAsia" w:cs="仿宋_GB2312"/>
          <w:color w:val="000000" w:themeColor="text1"/>
          <w:szCs w:val="21"/>
          <w:lang w:bidi="ar"/>
        </w:rPr>
        <w:t>1个病虫观测圃，面积不小于3亩，毗邻监测坪。根据监测作物、监测对象不同将观测圃划分成若干个小区，观测圃内种植作物与监测区域主栽作物相同。</w:t>
      </w:r>
    </w:p>
    <w:p w:rsidR="005E761F" w:rsidRPr="000C2DF3" w:rsidRDefault="00544712">
      <w:pPr>
        <w:tabs>
          <w:tab w:val="left" w:pos="312"/>
        </w:tabs>
        <w:adjustRightInd w:val="0"/>
        <w:snapToGrid w:val="0"/>
        <w:spacing w:line="480" w:lineRule="auto"/>
        <w:ind w:left="482"/>
        <w:rPr>
          <w:rFonts w:asciiTheme="minorEastAsia" w:eastAsiaTheme="minorEastAsia" w:hAnsiTheme="minorEastAsia" w:cs="仿宋_GB2312"/>
          <w:b/>
          <w:bCs/>
          <w:color w:val="000000" w:themeColor="text1"/>
          <w:szCs w:val="21"/>
          <w:lang w:bidi="ar"/>
        </w:rPr>
      </w:pPr>
      <w:r w:rsidRPr="000C2DF3">
        <w:rPr>
          <w:rFonts w:asciiTheme="minorEastAsia" w:eastAsiaTheme="minorEastAsia" w:hAnsiTheme="minorEastAsia" w:cs="仿宋_GB2312"/>
          <w:b/>
          <w:bCs/>
          <w:color w:val="000000" w:themeColor="text1"/>
          <w:szCs w:val="21"/>
          <w:lang w:bidi="ar"/>
        </w:rPr>
        <w:t>3.</w:t>
      </w:r>
      <w:r w:rsidRPr="000C2DF3">
        <w:rPr>
          <w:rFonts w:asciiTheme="minorEastAsia" w:eastAsiaTheme="minorEastAsia" w:hAnsiTheme="minorEastAsia" w:cs="仿宋_GB2312" w:hint="eastAsia"/>
          <w:b/>
          <w:bCs/>
          <w:color w:val="000000" w:themeColor="text1"/>
          <w:szCs w:val="21"/>
          <w:lang w:bidi="ar"/>
        </w:rPr>
        <w:t>监测坪和病虫观察圃租赁费及五年的运维服务（含卫生、安保、维护、管理等）</w:t>
      </w:r>
    </w:p>
    <w:p w:rsidR="005E761F" w:rsidRPr="000C2DF3" w:rsidRDefault="00544712">
      <w:pPr>
        <w:adjustRightInd w:val="0"/>
        <w:snapToGrid w:val="0"/>
        <w:spacing w:line="480" w:lineRule="auto"/>
        <w:ind w:firstLineChars="200" w:firstLine="420"/>
        <w:rPr>
          <w:rFonts w:asciiTheme="minorEastAsia" w:eastAsiaTheme="minorEastAsia" w:hAnsiTheme="minorEastAsia" w:cs="仿宋_GB2312"/>
          <w:color w:val="000000" w:themeColor="text1"/>
          <w:szCs w:val="21"/>
          <w:lang w:bidi="ar"/>
        </w:rPr>
      </w:pPr>
      <w:r w:rsidRPr="000C2DF3">
        <w:rPr>
          <w:rFonts w:asciiTheme="minorEastAsia" w:eastAsiaTheme="minorEastAsia" w:hAnsiTheme="minorEastAsia" w:cs="仿宋_GB2312" w:hint="eastAsia"/>
          <w:color w:val="000000" w:themeColor="text1"/>
          <w:szCs w:val="21"/>
          <w:lang w:bidi="ar"/>
        </w:rPr>
        <w:t>提供监测点（包括监测坪和观测圃）的</w:t>
      </w:r>
      <w:r w:rsidRPr="000C2DF3">
        <w:rPr>
          <w:rFonts w:asciiTheme="minorEastAsia" w:eastAsiaTheme="minorEastAsia" w:hAnsiTheme="minorEastAsia" w:cs="仿宋_GB2312"/>
          <w:color w:val="000000" w:themeColor="text1"/>
          <w:szCs w:val="21"/>
          <w:lang w:bidi="ar"/>
        </w:rPr>
        <w:t>租赁费及</w:t>
      </w:r>
      <w:r w:rsidRPr="000C2DF3">
        <w:rPr>
          <w:rFonts w:asciiTheme="minorEastAsia" w:eastAsiaTheme="minorEastAsia" w:hAnsiTheme="minorEastAsia" w:cs="仿宋_GB2312" w:hint="eastAsia"/>
          <w:color w:val="000000" w:themeColor="text1"/>
          <w:szCs w:val="21"/>
          <w:lang w:bidi="ar"/>
        </w:rPr>
        <w:t>五年的</w:t>
      </w:r>
      <w:r w:rsidRPr="000C2DF3">
        <w:rPr>
          <w:rFonts w:asciiTheme="minorEastAsia" w:eastAsiaTheme="minorEastAsia" w:hAnsiTheme="minorEastAsia" w:cs="仿宋_GB2312"/>
          <w:color w:val="000000" w:themeColor="text1"/>
          <w:szCs w:val="21"/>
          <w:lang w:bidi="ar"/>
        </w:rPr>
        <w:t>运维</w:t>
      </w:r>
      <w:r w:rsidRPr="000C2DF3">
        <w:rPr>
          <w:rFonts w:asciiTheme="minorEastAsia" w:eastAsiaTheme="minorEastAsia" w:hAnsiTheme="minorEastAsia" w:cs="仿宋_GB2312" w:hint="eastAsia"/>
          <w:color w:val="000000" w:themeColor="text1"/>
          <w:szCs w:val="21"/>
          <w:lang w:bidi="ar"/>
        </w:rPr>
        <w:t>服务，运维服务主要包括</w:t>
      </w:r>
      <w:r w:rsidRPr="000C2DF3">
        <w:rPr>
          <w:rFonts w:asciiTheme="minorEastAsia" w:eastAsiaTheme="minorEastAsia" w:hAnsiTheme="minorEastAsia" w:cs="仿宋_GB2312"/>
          <w:color w:val="000000" w:themeColor="text1"/>
          <w:szCs w:val="21"/>
          <w:lang w:bidi="ar"/>
        </w:rPr>
        <w:t>监测点建成后需要缴纳电费和网络费</w:t>
      </w:r>
      <w:r w:rsidRPr="000C2DF3">
        <w:rPr>
          <w:rFonts w:asciiTheme="minorEastAsia" w:eastAsiaTheme="minorEastAsia" w:hAnsiTheme="minorEastAsia" w:cs="仿宋_GB2312" w:hint="eastAsia"/>
          <w:color w:val="000000" w:themeColor="text1"/>
          <w:szCs w:val="21"/>
          <w:lang w:bidi="ar"/>
        </w:rPr>
        <w:t>以用开展</w:t>
      </w:r>
      <w:r w:rsidRPr="000C2DF3">
        <w:rPr>
          <w:rFonts w:asciiTheme="minorEastAsia" w:eastAsiaTheme="minorEastAsia" w:hAnsiTheme="minorEastAsia" w:cs="仿宋_GB2312"/>
          <w:color w:val="000000" w:themeColor="text1"/>
          <w:szCs w:val="21"/>
          <w:lang w:bidi="ar"/>
        </w:rPr>
        <w:t>定期</w:t>
      </w:r>
      <w:r w:rsidRPr="000C2DF3">
        <w:rPr>
          <w:rFonts w:asciiTheme="minorEastAsia" w:eastAsiaTheme="minorEastAsia" w:hAnsiTheme="minorEastAsia" w:cs="仿宋_GB2312" w:hint="eastAsia"/>
          <w:color w:val="000000" w:themeColor="text1"/>
          <w:szCs w:val="21"/>
          <w:lang w:bidi="ar"/>
        </w:rPr>
        <w:t>的</w:t>
      </w:r>
      <w:r w:rsidRPr="000C2DF3">
        <w:rPr>
          <w:rFonts w:asciiTheme="minorEastAsia" w:eastAsiaTheme="minorEastAsia" w:hAnsiTheme="minorEastAsia" w:cs="仿宋_GB2312"/>
          <w:color w:val="000000" w:themeColor="text1"/>
          <w:szCs w:val="21"/>
          <w:lang w:bidi="ar"/>
        </w:rPr>
        <w:t>卫生和安保等维护工作</w:t>
      </w:r>
      <w:r w:rsidRPr="000C2DF3">
        <w:rPr>
          <w:rFonts w:asciiTheme="minorEastAsia" w:eastAsiaTheme="minorEastAsia" w:hAnsiTheme="minorEastAsia" w:cs="仿宋_GB2312" w:hint="eastAsia"/>
          <w:color w:val="000000" w:themeColor="text1"/>
          <w:szCs w:val="21"/>
          <w:lang w:bidi="ar"/>
        </w:rPr>
        <w:t>。</w:t>
      </w:r>
    </w:p>
    <w:p w:rsidR="005E761F" w:rsidRPr="000C2DF3" w:rsidRDefault="00544712">
      <w:pPr>
        <w:spacing w:line="480" w:lineRule="auto"/>
        <w:ind w:firstLine="255"/>
        <w:rPr>
          <w:rFonts w:asciiTheme="minorEastAsia" w:eastAsiaTheme="minorEastAsia" w:hAnsiTheme="minorEastAsia" w:cs="仿宋_GB2312"/>
          <w:color w:val="000000" w:themeColor="text1"/>
          <w:szCs w:val="21"/>
          <w:lang w:bidi="ar"/>
        </w:rPr>
      </w:pPr>
      <w:bookmarkStart w:id="584" w:name="_Toc32160"/>
      <w:bookmarkStart w:id="585" w:name="_Toc17710"/>
      <w:bookmarkStart w:id="586" w:name="_Toc3422"/>
      <w:bookmarkStart w:id="587" w:name="_Toc15641"/>
      <w:r w:rsidRPr="000C2DF3">
        <w:rPr>
          <w:rFonts w:asciiTheme="minorEastAsia" w:eastAsiaTheme="minorEastAsia" w:hAnsiTheme="minorEastAsia" w:cs="仿宋_GB2312" w:hint="eastAsia"/>
          <w:b/>
          <w:color w:val="000000" w:themeColor="text1"/>
          <w:szCs w:val="21"/>
          <w:lang w:bidi="ar"/>
        </w:rPr>
        <w:t>（五）</w:t>
      </w:r>
      <w:bookmarkEnd w:id="584"/>
      <w:bookmarkEnd w:id="585"/>
      <w:bookmarkEnd w:id="586"/>
      <w:bookmarkEnd w:id="587"/>
      <w:r w:rsidRPr="000C2DF3">
        <w:rPr>
          <w:rFonts w:asciiTheme="minorEastAsia" w:eastAsiaTheme="minorEastAsia" w:hAnsiTheme="minorEastAsia" w:cs="仿宋_GB2312" w:hint="eastAsia"/>
          <w:b/>
          <w:color w:val="000000" w:themeColor="text1"/>
          <w:szCs w:val="21"/>
          <w:lang w:bidi="ar"/>
        </w:rPr>
        <w:t>监测坪建设示意图</w:t>
      </w:r>
    </w:p>
    <w:p w:rsidR="005E761F" w:rsidRPr="000C2DF3" w:rsidRDefault="00544712">
      <w:pPr>
        <w:numPr>
          <w:ilvl w:val="0"/>
          <w:numId w:val="6"/>
        </w:numPr>
        <w:adjustRightInd w:val="0"/>
        <w:snapToGrid w:val="0"/>
        <w:spacing w:line="480" w:lineRule="auto"/>
        <w:ind w:firstLineChars="200" w:firstLine="422"/>
        <w:rPr>
          <w:rFonts w:asciiTheme="minorEastAsia" w:eastAsiaTheme="minorEastAsia" w:hAnsiTheme="minorEastAsia" w:cs="仿宋_GB2312"/>
          <w:b/>
          <w:bCs/>
          <w:color w:val="000000" w:themeColor="text1"/>
          <w:szCs w:val="21"/>
          <w:lang w:bidi="ar"/>
        </w:rPr>
      </w:pPr>
      <w:r w:rsidRPr="000C2DF3">
        <w:rPr>
          <w:rFonts w:asciiTheme="minorEastAsia" w:eastAsiaTheme="minorEastAsia" w:hAnsiTheme="minorEastAsia" w:cs="仿宋_GB2312" w:hint="eastAsia"/>
          <w:b/>
          <w:bCs/>
          <w:color w:val="000000" w:themeColor="text1"/>
          <w:szCs w:val="21"/>
          <w:lang w:bidi="ar"/>
        </w:rPr>
        <w:t>重点监测点监测坪示意图及设计图</w:t>
      </w:r>
    </w:p>
    <w:p w:rsidR="005E761F" w:rsidRPr="000C2DF3" w:rsidRDefault="005E761F">
      <w:pPr>
        <w:spacing w:line="360" w:lineRule="auto"/>
        <w:jc w:val="center"/>
        <w:rPr>
          <w:rFonts w:asciiTheme="minorEastAsia" w:eastAsiaTheme="minorEastAsia" w:hAnsiTheme="minorEastAsia"/>
          <w:color w:val="000000" w:themeColor="text1"/>
          <w:szCs w:val="24"/>
        </w:rPr>
      </w:pPr>
    </w:p>
    <w:p w:rsidR="005E761F" w:rsidRPr="000C2DF3" w:rsidRDefault="00544712">
      <w:pPr>
        <w:ind w:firstLine="218"/>
        <w:jc w:val="center"/>
        <w:outlineLvl w:val="2"/>
        <w:rPr>
          <w:rFonts w:asciiTheme="minorEastAsia" w:eastAsiaTheme="minorEastAsia" w:hAnsiTheme="minorEastAsia" w:cs="仿宋_GB2312"/>
          <w:b/>
          <w:bCs/>
          <w:color w:val="000000" w:themeColor="text1"/>
          <w:sz w:val="28"/>
          <w:szCs w:val="28"/>
        </w:rPr>
      </w:pPr>
      <w:bookmarkStart w:id="588" w:name="_Toc191991109"/>
      <w:r w:rsidRPr="000C2DF3">
        <w:rPr>
          <w:rFonts w:asciiTheme="minorEastAsia" w:eastAsiaTheme="minorEastAsia" w:hAnsiTheme="minorEastAsia" w:cs="仿宋_GB2312" w:hint="eastAsia"/>
          <w:b/>
          <w:bCs/>
          <w:color w:val="000000" w:themeColor="text1"/>
          <w:sz w:val="24"/>
          <w:szCs w:val="24"/>
          <w:lang w:bidi="ar"/>
        </w:rPr>
        <w:t>（示意图）</w:t>
      </w:r>
      <w:bookmarkEnd w:id="588"/>
    </w:p>
    <w:p w:rsidR="005E761F" w:rsidRPr="000C2DF3" w:rsidRDefault="005E761F">
      <w:pPr>
        <w:keepNext/>
        <w:ind w:firstLine="256"/>
        <w:outlineLvl w:val="1"/>
        <w:rPr>
          <w:rFonts w:asciiTheme="minorEastAsia" w:eastAsiaTheme="minorEastAsia" w:hAnsiTheme="minorEastAsia"/>
          <w:color w:val="000000" w:themeColor="text1"/>
          <w:sz w:val="28"/>
          <w:szCs w:val="20"/>
        </w:rPr>
      </w:pPr>
    </w:p>
    <w:p w:rsidR="005E761F" w:rsidRPr="000C2DF3" w:rsidRDefault="00544712">
      <w:pPr>
        <w:jc w:val="center"/>
        <w:outlineLvl w:val="2"/>
        <w:rPr>
          <w:rFonts w:asciiTheme="minorEastAsia" w:eastAsiaTheme="minorEastAsia" w:hAnsiTheme="minorEastAsia"/>
          <w:color w:val="000000" w:themeColor="text1"/>
          <w:szCs w:val="24"/>
        </w:rPr>
      </w:pPr>
      <w:bookmarkStart w:id="589" w:name="_Toc191991110"/>
      <w:r w:rsidRPr="000C2DF3">
        <w:rPr>
          <w:rFonts w:asciiTheme="minorEastAsia" w:eastAsiaTheme="minorEastAsia" w:hAnsiTheme="minorEastAsia"/>
          <w:noProof/>
          <w:color w:val="000000" w:themeColor="text1"/>
          <w:szCs w:val="24"/>
        </w:rPr>
        <w:drawing>
          <wp:inline distT="0" distB="0" distL="114300" distR="114300">
            <wp:extent cx="3566160" cy="2336165"/>
            <wp:effectExtent l="0" t="0" r="0" b="10795"/>
            <wp:docPr id="7" name="图片 2" descr="064839d8ba0d0d26429f12273d34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064839d8ba0d0d26429f12273d34836"/>
                    <pic:cNvPicPr>
                      <a:picLocks noChangeAspect="1"/>
                    </pic:cNvPicPr>
                  </pic:nvPicPr>
                  <pic:blipFill>
                    <a:blip r:embed="rId12"/>
                    <a:stretch>
                      <a:fillRect/>
                    </a:stretch>
                  </pic:blipFill>
                  <pic:spPr>
                    <a:xfrm>
                      <a:off x="0" y="0"/>
                      <a:ext cx="3566160" cy="2336165"/>
                    </a:xfrm>
                    <a:prstGeom prst="rect">
                      <a:avLst/>
                    </a:prstGeom>
                    <a:noFill/>
                    <a:ln>
                      <a:noFill/>
                    </a:ln>
                  </pic:spPr>
                </pic:pic>
              </a:graphicData>
            </a:graphic>
          </wp:inline>
        </w:drawing>
      </w:r>
      <w:bookmarkEnd w:id="589"/>
    </w:p>
    <w:p w:rsidR="005E761F" w:rsidRPr="000C2DF3" w:rsidRDefault="005E761F">
      <w:pPr>
        <w:jc w:val="center"/>
        <w:outlineLvl w:val="2"/>
        <w:rPr>
          <w:rFonts w:asciiTheme="minorEastAsia" w:eastAsiaTheme="minorEastAsia" w:hAnsiTheme="minorEastAsia"/>
          <w:color w:val="000000" w:themeColor="text1"/>
          <w:szCs w:val="24"/>
        </w:rPr>
      </w:pPr>
    </w:p>
    <w:p w:rsidR="005E761F" w:rsidRPr="000C2DF3" w:rsidRDefault="005E761F">
      <w:pPr>
        <w:keepNext/>
        <w:ind w:firstLine="218"/>
        <w:jc w:val="center"/>
        <w:outlineLvl w:val="1"/>
        <w:rPr>
          <w:rFonts w:asciiTheme="minorEastAsia" w:eastAsiaTheme="minorEastAsia" w:hAnsiTheme="minorEastAsia" w:cs="仿宋"/>
          <w:b/>
          <w:bCs/>
          <w:color w:val="000000" w:themeColor="text1"/>
          <w:sz w:val="24"/>
          <w:szCs w:val="24"/>
        </w:rPr>
      </w:pPr>
      <w:bookmarkStart w:id="590" w:name="_Toc155618031"/>
      <w:bookmarkStart w:id="591" w:name="_Toc11722"/>
    </w:p>
    <w:p w:rsidR="005E761F" w:rsidRPr="000C2DF3" w:rsidRDefault="00544712">
      <w:pPr>
        <w:keepNext/>
        <w:ind w:firstLine="218"/>
        <w:jc w:val="center"/>
        <w:outlineLvl w:val="1"/>
        <w:rPr>
          <w:rFonts w:asciiTheme="minorEastAsia" w:eastAsiaTheme="minorEastAsia" w:hAnsiTheme="minorEastAsia" w:cs="仿宋"/>
          <w:b/>
          <w:bCs/>
          <w:color w:val="000000" w:themeColor="text1"/>
          <w:sz w:val="24"/>
          <w:szCs w:val="24"/>
        </w:rPr>
      </w:pPr>
      <w:bookmarkStart w:id="592" w:name="_Toc191991111"/>
      <w:r w:rsidRPr="000C2DF3">
        <w:rPr>
          <w:rFonts w:asciiTheme="minorEastAsia" w:eastAsiaTheme="minorEastAsia" w:hAnsiTheme="minorEastAsia" w:cs="仿宋" w:hint="eastAsia"/>
          <w:b/>
          <w:bCs/>
          <w:color w:val="000000" w:themeColor="text1"/>
          <w:sz w:val="24"/>
          <w:szCs w:val="24"/>
        </w:rPr>
        <w:t>（工程设计图）</w:t>
      </w:r>
      <w:bookmarkEnd w:id="590"/>
      <w:bookmarkEnd w:id="592"/>
    </w:p>
    <w:p w:rsidR="005E761F" w:rsidRPr="000C2DF3" w:rsidRDefault="00544712">
      <w:pPr>
        <w:keepNext/>
        <w:ind w:firstLine="218"/>
        <w:jc w:val="center"/>
        <w:outlineLvl w:val="1"/>
        <w:rPr>
          <w:rFonts w:asciiTheme="minorEastAsia" w:eastAsiaTheme="minorEastAsia" w:hAnsiTheme="minorEastAsia"/>
          <w:color w:val="000000" w:themeColor="text1"/>
          <w:sz w:val="28"/>
          <w:szCs w:val="20"/>
        </w:rPr>
      </w:pPr>
      <w:bookmarkStart w:id="593" w:name="_Toc191991112"/>
      <w:bookmarkStart w:id="594" w:name="_Toc155618032"/>
      <w:r w:rsidRPr="000C2DF3">
        <w:rPr>
          <w:rFonts w:asciiTheme="minorEastAsia" w:eastAsiaTheme="minorEastAsia" w:hAnsiTheme="minorEastAsia"/>
          <w:noProof/>
          <w:color w:val="000000" w:themeColor="text1"/>
          <w:sz w:val="28"/>
          <w:szCs w:val="20"/>
        </w:rPr>
        <w:drawing>
          <wp:inline distT="0" distB="0" distL="114300" distR="114300">
            <wp:extent cx="5341620" cy="3580765"/>
            <wp:effectExtent l="0" t="0" r="1143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rcRect t="5598"/>
                    <a:stretch>
                      <a:fillRect/>
                    </a:stretch>
                  </pic:blipFill>
                  <pic:spPr>
                    <a:xfrm flipV="1">
                      <a:off x="0" y="0"/>
                      <a:ext cx="5341620" cy="3580765"/>
                    </a:xfrm>
                    <a:prstGeom prst="rect">
                      <a:avLst/>
                    </a:prstGeom>
                    <a:noFill/>
                    <a:ln>
                      <a:noFill/>
                    </a:ln>
                  </pic:spPr>
                </pic:pic>
              </a:graphicData>
            </a:graphic>
          </wp:inline>
        </w:drawing>
      </w:r>
      <w:bookmarkEnd w:id="591"/>
      <w:bookmarkEnd w:id="593"/>
      <w:bookmarkEnd w:id="594"/>
    </w:p>
    <w:p w:rsidR="005E761F" w:rsidRPr="000C2DF3" w:rsidRDefault="005E761F">
      <w:pPr>
        <w:numPr>
          <w:ilvl w:val="255"/>
          <w:numId w:val="0"/>
        </w:numPr>
        <w:adjustRightInd w:val="0"/>
        <w:snapToGrid w:val="0"/>
        <w:spacing w:line="360" w:lineRule="auto"/>
        <w:rPr>
          <w:rFonts w:asciiTheme="minorEastAsia" w:eastAsiaTheme="minorEastAsia" w:hAnsiTheme="minorEastAsia" w:cs="仿宋_GB2312"/>
          <w:b/>
          <w:bCs/>
          <w:color w:val="000000" w:themeColor="text1"/>
          <w:sz w:val="24"/>
          <w:szCs w:val="24"/>
          <w:lang w:bidi="ar"/>
        </w:rPr>
      </w:pPr>
    </w:p>
    <w:p w:rsidR="005E761F" w:rsidRPr="000C2DF3" w:rsidRDefault="005E761F">
      <w:pPr>
        <w:numPr>
          <w:ilvl w:val="255"/>
          <w:numId w:val="0"/>
        </w:numPr>
        <w:adjustRightInd w:val="0"/>
        <w:snapToGrid w:val="0"/>
        <w:spacing w:line="360" w:lineRule="auto"/>
        <w:rPr>
          <w:rFonts w:asciiTheme="minorEastAsia" w:eastAsiaTheme="minorEastAsia" w:hAnsiTheme="minorEastAsia" w:cs="仿宋_GB2312"/>
          <w:b/>
          <w:bCs/>
          <w:color w:val="000000" w:themeColor="text1"/>
          <w:sz w:val="24"/>
          <w:szCs w:val="24"/>
          <w:lang w:bidi="ar"/>
        </w:rPr>
      </w:pPr>
    </w:p>
    <w:p w:rsidR="005E761F" w:rsidRPr="000C2DF3" w:rsidRDefault="00544712">
      <w:pPr>
        <w:numPr>
          <w:ilvl w:val="0"/>
          <w:numId w:val="6"/>
        </w:numPr>
        <w:adjustRightInd w:val="0"/>
        <w:snapToGrid w:val="0"/>
        <w:spacing w:line="360" w:lineRule="auto"/>
        <w:ind w:firstLineChars="200" w:firstLine="482"/>
        <w:rPr>
          <w:rFonts w:asciiTheme="minorEastAsia" w:eastAsiaTheme="minorEastAsia" w:hAnsiTheme="minorEastAsia" w:cs="仿宋_GB2312"/>
          <w:b/>
          <w:bCs/>
          <w:color w:val="000000" w:themeColor="text1"/>
          <w:sz w:val="24"/>
          <w:szCs w:val="24"/>
          <w:lang w:bidi="ar"/>
        </w:rPr>
      </w:pPr>
      <w:r w:rsidRPr="000C2DF3">
        <w:rPr>
          <w:rFonts w:asciiTheme="minorEastAsia" w:eastAsiaTheme="minorEastAsia" w:hAnsiTheme="minorEastAsia" w:cs="仿宋_GB2312" w:hint="eastAsia"/>
          <w:b/>
          <w:bCs/>
          <w:color w:val="000000" w:themeColor="text1"/>
          <w:sz w:val="24"/>
          <w:szCs w:val="24"/>
          <w:lang w:bidi="ar"/>
        </w:rPr>
        <w:t>一般监测点监测坪</w:t>
      </w:r>
    </w:p>
    <w:p w:rsidR="005E761F" w:rsidRPr="000C2DF3" w:rsidRDefault="00544712">
      <w:pPr>
        <w:ind w:firstLine="291"/>
        <w:jc w:val="center"/>
        <w:rPr>
          <w:rFonts w:asciiTheme="minorEastAsia" w:eastAsiaTheme="minorEastAsia" w:hAnsiTheme="minorEastAsia" w:cs="仿宋_GB2312"/>
          <w:color w:val="000000" w:themeColor="text1"/>
          <w:szCs w:val="24"/>
        </w:rPr>
      </w:pPr>
      <w:r w:rsidRPr="000C2DF3">
        <w:rPr>
          <w:rFonts w:asciiTheme="minorEastAsia" w:eastAsiaTheme="minorEastAsia" w:hAnsiTheme="minorEastAsia" w:hint="eastAsia"/>
          <w:b/>
          <w:bCs/>
          <w:color w:val="000000" w:themeColor="text1"/>
          <w:sz w:val="32"/>
          <w:szCs w:val="32"/>
        </w:rPr>
        <w:t>（</w:t>
      </w:r>
      <w:r w:rsidRPr="000C2DF3">
        <w:rPr>
          <w:rFonts w:asciiTheme="minorEastAsia" w:eastAsiaTheme="minorEastAsia" w:hAnsiTheme="minorEastAsia" w:cs="仿宋_GB2312" w:hint="eastAsia"/>
          <w:b/>
          <w:bCs/>
          <w:color w:val="000000" w:themeColor="text1"/>
          <w:sz w:val="24"/>
          <w:szCs w:val="24"/>
          <w:lang w:bidi="ar"/>
        </w:rPr>
        <w:t>示意图</w:t>
      </w:r>
      <w:r w:rsidRPr="000C2DF3">
        <w:rPr>
          <w:rFonts w:asciiTheme="minorEastAsia" w:eastAsiaTheme="minorEastAsia" w:hAnsiTheme="minorEastAsia" w:hint="eastAsia"/>
          <w:b/>
          <w:bCs/>
          <w:color w:val="000000" w:themeColor="text1"/>
          <w:sz w:val="32"/>
          <w:szCs w:val="32"/>
        </w:rPr>
        <w:t>）</w:t>
      </w:r>
    </w:p>
    <w:p w:rsidR="005E761F" w:rsidRPr="000C2DF3" w:rsidRDefault="005E761F">
      <w:pPr>
        <w:rPr>
          <w:rFonts w:asciiTheme="minorEastAsia" w:eastAsiaTheme="minorEastAsia" w:hAnsiTheme="minorEastAsia"/>
          <w:color w:val="000000" w:themeColor="text1"/>
          <w:szCs w:val="24"/>
        </w:rPr>
      </w:pPr>
    </w:p>
    <w:p w:rsidR="005E761F" w:rsidRPr="000C2DF3" w:rsidRDefault="00544712">
      <w:pPr>
        <w:jc w:val="center"/>
        <w:rPr>
          <w:rFonts w:asciiTheme="minorEastAsia" w:eastAsiaTheme="minorEastAsia" w:hAnsiTheme="minorEastAsia"/>
          <w:color w:val="000000" w:themeColor="text1"/>
          <w:szCs w:val="24"/>
        </w:rPr>
      </w:pPr>
      <w:r w:rsidRPr="000C2DF3">
        <w:rPr>
          <w:rFonts w:asciiTheme="minorEastAsia" w:eastAsiaTheme="minorEastAsia" w:hAnsiTheme="minorEastAsia"/>
          <w:noProof/>
          <w:color w:val="000000" w:themeColor="text1"/>
          <w:szCs w:val="24"/>
        </w:rPr>
        <w:drawing>
          <wp:inline distT="0" distB="0" distL="114300" distR="114300">
            <wp:extent cx="4414520" cy="2395220"/>
            <wp:effectExtent l="0" t="0" r="5080" b="12700"/>
            <wp:docPr id="12" name="图片 4" descr="169820319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1698203191581"/>
                    <pic:cNvPicPr>
                      <a:picLocks noChangeAspect="1"/>
                    </pic:cNvPicPr>
                  </pic:nvPicPr>
                  <pic:blipFill>
                    <a:blip r:embed="rId14"/>
                    <a:srcRect l="24417" t="29961" r="2791" b="13873"/>
                    <a:stretch>
                      <a:fillRect/>
                    </a:stretch>
                  </pic:blipFill>
                  <pic:spPr>
                    <a:xfrm>
                      <a:off x="0" y="0"/>
                      <a:ext cx="4414520" cy="2395220"/>
                    </a:xfrm>
                    <a:prstGeom prst="rect">
                      <a:avLst/>
                    </a:prstGeom>
                    <a:noFill/>
                    <a:ln>
                      <a:noFill/>
                    </a:ln>
                  </pic:spPr>
                </pic:pic>
              </a:graphicData>
            </a:graphic>
          </wp:inline>
        </w:drawing>
      </w:r>
    </w:p>
    <w:p w:rsidR="005E761F" w:rsidRPr="000C2DF3" w:rsidRDefault="005E761F">
      <w:pPr>
        <w:ind w:firstLine="255"/>
        <w:jc w:val="center"/>
        <w:rPr>
          <w:rFonts w:asciiTheme="minorEastAsia" w:eastAsiaTheme="minorEastAsia" w:hAnsiTheme="minorEastAsia" w:cs="仿宋"/>
          <w:b/>
          <w:bCs/>
          <w:color w:val="000000" w:themeColor="text1"/>
          <w:sz w:val="28"/>
          <w:szCs w:val="28"/>
        </w:rPr>
      </w:pPr>
    </w:p>
    <w:p w:rsidR="005E761F" w:rsidRPr="000C2DF3" w:rsidRDefault="005E761F">
      <w:pPr>
        <w:ind w:firstLine="255"/>
        <w:jc w:val="center"/>
        <w:rPr>
          <w:rFonts w:asciiTheme="minorEastAsia" w:eastAsiaTheme="minorEastAsia" w:hAnsiTheme="minorEastAsia" w:cs="仿宋"/>
          <w:b/>
          <w:bCs/>
          <w:color w:val="000000" w:themeColor="text1"/>
          <w:sz w:val="28"/>
          <w:szCs w:val="28"/>
        </w:rPr>
      </w:pPr>
    </w:p>
    <w:p w:rsidR="005E761F" w:rsidRPr="000C2DF3" w:rsidRDefault="005E761F">
      <w:pPr>
        <w:ind w:firstLine="255"/>
        <w:jc w:val="center"/>
        <w:rPr>
          <w:rFonts w:asciiTheme="minorEastAsia" w:eastAsiaTheme="minorEastAsia" w:hAnsiTheme="minorEastAsia" w:cs="仿宋"/>
          <w:b/>
          <w:bCs/>
          <w:color w:val="000000" w:themeColor="text1"/>
          <w:sz w:val="28"/>
          <w:szCs w:val="28"/>
        </w:rPr>
      </w:pPr>
    </w:p>
    <w:p w:rsidR="005E761F" w:rsidRPr="000C2DF3" w:rsidRDefault="005E761F">
      <w:pPr>
        <w:ind w:firstLine="255"/>
        <w:jc w:val="center"/>
        <w:rPr>
          <w:rFonts w:asciiTheme="minorEastAsia" w:eastAsiaTheme="minorEastAsia" w:hAnsiTheme="minorEastAsia" w:cs="仿宋"/>
          <w:b/>
          <w:bCs/>
          <w:color w:val="000000" w:themeColor="text1"/>
          <w:sz w:val="28"/>
          <w:szCs w:val="28"/>
        </w:rPr>
      </w:pPr>
    </w:p>
    <w:p w:rsidR="005E761F" w:rsidRPr="000C2DF3" w:rsidRDefault="005E761F">
      <w:pPr>
        <w:ind w:firstLine="255"/>
        <w:jc w:val="center"/>
        <w:rPr>
          <w:rFonts w:asciiTheme="minorEastAsia" w:eastAsiaTheme="minorEastAsia" w:hAnsiTheme="minorEastAsia" w:cs="仿宋"/>
          <w:b/>
          <w:bCs/>
          <w:color w:val="000000" w:themeColor="text1"/>
          <w:sz w:val="28"/>
          <w:szCs w:val="28"/>
        </w:rPr>
      </w:pPr>
    </w:p>
    <w:p w:rsidR="005E761F" w:rsidRPr="000C2DF3" w:rsidRDefault="00544712">
      <w:pPr>
        <w:ind w:firstLine="255"/>
        <w:jc w:val="center"/>
        <w:rPr>
          <w:rFonts w:asciiTheme="minorEastAsia" w:eastAsiaTheme="minorEastAsia" w:hAnsiTheme="minorEastAsia" w:cs="仿宋"/>
          <w:b/>
          <w:bCs/>
          <w:color w:val="000000" w:themeColor="text1"/>
          <w:sz w:val="28"/>
          <w:szCs w:val="28"/>
        </w:rPr>
      </w:pPr>
      <w:r w:rsidRPr="000C2DF3">
        <w:rPr>
          <w:rFonts w:asciiTheme="minorEastAsia" w:eastAsiaTheme="minorEastAsia" w:hAnsiTheme="minorEastAsia" w:cs="仿宋" w:hint="eastAsia"/>
          <w:b/>
          <w:bCs/>
          <w:color w:val="000000" w:themeColor="text1"/>
          <w:sz w:val="28"/>
          <w:szCs w:val="28"/>
        </w:rPr>
        <w:t>（设计图）</w:t>
      </w:r>
    </w:p>
    <w:p w:rsidR="005E761F" w:rsidRPr="000C2DF3" w:rsidRDefault="005E761F">
      <w:pPr>
        <w:ind w:firstLineChars="200" w:firstLine="420"/>
        <w:rPr>
          <w:rFonts w:asciiTheme="minorEastAsia" w:eastAsiaTheme="minorEastAsia" w:hAnsiTheme="minorEastAsia"/>
          <w:color w:val="000000" w:themeColor="text1"/>
          <w:szCs w:val="24"/>
        </w:rPr>
      </w:pPr>
    </w:p>
    <w:p w:rsidR="005E761F" w:rsidRPr="000C2DF3" w:rsidRDefault="00544712">
      <w:pPr>
        <w:ind w:firstLine="255"/>
        <w:jc w:val="center"/>
        <w:rPr>
          <w:rFonts w:asciiTheme="minorEastAsia" w:eastAsiaTheme="minorEastAsia" w:hAnsiTheme="minorEastAsia" w:cs="仿宋_GB2312"/>
          <w:b/>
          <w:bCs/>
          <w:color w:val="000000" w:themeColor="text1"/>
          <w:sz w:val="28"/>
          <w:szCs w:val="28"/>
          <w:lang w:bidi="ar"/>
        </w:rPr>
      </w:pPr>
      <w:r w:rsidRPr="000C2DF3">
        <w:rPr>
          <w:rFonts w:asciiTheme="minorEastAsia" w:eastAsiaTheme="minorEastAsia" w:hAnsiTheme="minorEastAsia"/>
          <w:noProof/>
          <w:color w:val="000000" w:themeColor="text1"/>
        </w:rPr>
        <w:drawing>
          <wp:inline distT="0" distB="0" distL="114300" distR="114300">
            <wp:extent cx="4733290" cy="3351530"/>
            <wp:effectExtent l="0" t="0" r="10160" b="12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5"/>
                    <a:stretch>
                      <a:fillRect/>
                    </a:stretch>
                  </pic:blipFill>
                  <pic:spPr>
                    <a:xfrm>
                      <a:off x="0" y="0"/>
                      <a:ext cx="4733290" cy="3351530"/>
                    </a:xfrm>
                    <a:prstGeom prst="rect">
                      <a:avLst/>
                    </a:prstGeom>
                    <a:noFill/>
                    <a:ln>
                      <a:noFill/>
                    </a:ln>
                  </pic:spPr>
                </pic:pic>
              </a:graphicData>
            </a:graphic>
          </wp:inline>
        </w:drawing>
      </w:r>
    </w:p>
    <w:p w:rsidR="005E761F" w:rsidRPr="000C2DF3" w:rsidRDefault="00544712">
      <w:pPr>
        <w:ind w:firstLine="218"/>
        <w:rPr>
          <w:rFonts w:asciiTheme="minorEastAsia" w:eastAsiaTheme="minorEastAsia" w:hAnsiTheme="minorEastAsia" w:cs="仿宋_GB2312"/>
          <w:b/>
          <w:bCs/>
          <w:color w:val="000000" w:themeColor="text1"/>
          <w:sz w:val="24"/>
          <w:szCs w:val="24"/>
          <w:lang w:bidi="ar"/>
        </w:rPr>
      </w:pPr>
      <w:r w:rsidRPr="000C2DF3">
        <w:rPr>
          <w:rFonts w:asciiTheme="minorEastAsia" w:eastAsiaTheme="minorEastAsia" w:hAnsiTheme="minorEastAsia" w:cs="仿宋_GB2312"/>
          <w:b/>
          <w:bCs/>
          <w:color w:val="000000" w:themeColor="text1"/>
          <w:sz w:val="24"/>
          <w:szCs w:val="24"/>
          <w:lang w:bidi="ar"/>
        </w:rPr>
        <w:t xml:space="preserve"> </w:t>
      </w:r>
    </w:p>
    <w:p w:rsidR="005E761F" w:rsidRPr="000C2DF3" w:rsidRDefault="00544712">
      <w:pPr>
        <w:rPr>
          <w:rFonts w:asciiTheme="minorEastAsia" w:eastAsiaTheme="minorEastAsia" w:hAnsiTheme="minorEastAsia" w:cs="仿宋_GB2312"/>
          <w:b/>
          <w:bCs/>
          <w:color w:val="000000" w:themeColor="text1"/>
          <w:sz w:val="28"/>
          <w:szCs w:val="20"/>
        </w:rPr>
      </w:pPr>
      <w:bookmarkStart w:id="595" w:name="_Toc155618033"/>
      <w:bookmarkStart w:id="596" w:name="_Toc28873"/>
      <w:r w:rsidRPr="000C2DF3">
        <w:rPr>
          <w:rFonts w:asciiTheme="minorEastAsia" w:eastAsiaTheme="minorEastAsia" w:hAnsiTheme="minorEastAsia" w:cs="仿宋_GB2312"/>
          <w:b/>
          <w:bCs/>
          <w:color w:val="000000" w:themeColor="text1"/>
          <w:sz w:val="28"/>
          <w:szCs w:val="20"/>
        </w:rPr>
        <w:t>3.焊接结构</w:t>
      </w:r>
      <w:bookmarkEnd w:id="595"/>
      <w:bookmarkEnd w:id="596"/>
    </w:p>
    <w:p w:rsidR="005E761F" w:rsidRPr="000C2DF3" w:rsidRDefault="00544712">
      <w:pPr>
        <w:ind w:firstLine="292"/>
        <w:rPr>
          <w:rFonts w:asciiTheme="minorEastAsia" w:eastAsiaTheme="minorEastAsia" w:hAnsiTheme="minorEastAsia" w:cs="仿宋_GB2312"/>
          <w:color w:val="000000" w:themeColor="text1"/>
          <w:szCs w:val="24"/>
        </w:rPr>
      </w:pPr>
      <w:r w:rsidRPr="000C2DF3">
        <w:rPr>
          <w:rFonts w:asciiTheme="minorEastAsia" w:eastAsiaTheme="minorEastAsia" w:hAnsiTheme="minorEastAsia"/>
          <w:noProof/>
          <w:color w:val="000000" w:themeColor="text1"/>
          <w:sz w:val="32"/>
          <w:szCs w:val="32"/>
        </w:rPr>
        <w:drawing>
          <wp:anchor distT="0" distB="0" distL="114300" distR="114300" simplePos="0" relativeHeight="251659264" behindDoc="0" locked="0" layoutInCell="1" allowOverlap="1">
            <wp:simplePos x="0" y="0"/>
            <wp:positionH relativeFrom="column">
              <wp:posOffset>379095</wp:posOffset>
            </wp:positionH>
            <wp:positionV relativeFrom="paragraph">
              <wp:posOffset>97155</wp:posOffset>
            </wp:positionV>
            <wp:extent cx="4821555" cy="3410585"/>
            <wp:effectExtent l="0" t="0" r="17145" b="18415"/>
            <wp:wrapNone/>
            <wp:docPr id="9" name="图片 3" descr="钢结构焊接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钢结构焊接图"/>
                    <pic:cNvPicPr>
                      <a:picLocks noChangeAspect="1"/>
                    </pic:cNvPicPr>
                  </pic:nvPicPr>
                  <pic:blipFill>
                    <a:blip r:embed="rId16"/>
                    <a:stretch>
                      <a:fillRect/>
                    </a:stretch>
                  </pic:blipFill>
                  <pic:spPr>
                    <a:xfrm>
                      <a:off x="0" y="0"/>
                      <a:ext cx="4821555" cy="3410585"/>
                    </a:xfrm>
                    <a:prstGeom prst="rect">
                      <a:avLst/>
                    </a:prstGeom>
                    <a:noFill/>
                    <a:ln>
                      <a:noFill/>
                    </a:ln>
                  </pic:spPr>
                </pic:pic>
              </a:graphicData>
            </a:graphic>
          </wp:anchor>
        </w:drawing>
      </w:r>
    </w:p>
    <w:p w:rsidR="005E761F" w:rsidRPr="000C2DF3" w:rsidRDefault="005E761F">
      <w:pPr>
        <w:spacing w:line="480" w:lineRule="auto"/>
        <w:ind w:firstLineChars="200" w:firstLine="560"/>
        <w:rPr>
          <w:rFonts w:asciiTheme="minorEastAsia" w:eastAsiaTheme="minorEastAsia" w:hAnsiTheme="minorEastAsia" w:cs="仿宋_GB2312"/>
          <w:color w:val="000000" w:themeColor="text1"/>
          <w:sz w:val="28"/>
          <w:szCs w:val="20"/>
        </w:rPr>
      </w:pPr>
    </w:p>
    <w:p w:rsidR="005E761F" w:rsidRPr="000C2DF3" w:rsidRDefault="005E761F">
      <w:pPr>
        <w:rPr>
          <w:rFonts w:asciiTheme="minorEastAsia" w:eastAsiaTheme="minorEastAsia" w:hAnsiTheme="minorEastAsia" w:cs="仿宋_GB2312"/>
          <w:color w:val="000000" w:themeColor="text1"/>
          <w:szCs w:val="24"/>
        </w:rPr>
      </w:pPr>
    </w:p>
    <w:p w:rsidR="005E761F" w:rsidRPr="000C2DF3" w:rsidRDefault="005E761F">
      <w:pPr>
        <w:spacing w:line="480" w:lineRule="auto"/>
        <w:ind w:firstLineChars="200" w:firstLine="560"/>
        <w:rPr>
          <w:rFonts w:asciiTheme="minorEastAsia" w:eastAsiaTheme="minorEastAsia" w:hAnsiTheme="minorEastAsia" w:cs="仿宋_GB2312"/>
          <w:color w:val="000000" w:themeColor="text1"/>
          <w:sz w:val="28"/>
          <w:szCs w:val="20"/>
        </w:rPr>
      </w:pPr>
    </w:p>
    <w:p w:rsidR="005E761F" w:rsidRPr="000C2DF3" w:rsidRDefault="005E761F">
      <w:pPr>
        <w:spacing w:line="480" w:lineRule="auto"/>
        <w:ind w:firstLineChars="200" w:firstLine="560"/>
        <w:rPr>
          <w:rFonts w:asciiTheme="minorEastAsia" w:eastAsiaTheme="minorEastAsia" w:hAnsiTheme="minorEastAsia" w:cs="仿宋_GB2312"/>
          <w:color w:val="000000" w:themeColor="text1"/>
          <w:sz w:val="28"/>
          <w:szCs w:val="20"/>
        </w:rPr>
      </w:pPr>
    </w:p>
    <w:p w:rsidR="005E761F" w:rsidRPr="000C2DF3" w:rsidRDefault="005E761F">
      <w:pPr>
        <w:spacing w:line="480" w:lineRule="auto"/>
        <w:ind w:firstLineChars="200" w:firstLine="560"/>
        <w:rPr>
          <w:rFonts w:asciiTheme="minorEastAsia" w:eastAsiaTheme="minorEastAsia" w:hAnsiTheme="minorEastAsia" w:cs="仿宋_GB2312"/>
          <w:color w:val="000000" w:themeColor="text1"/>
          <w:sz w:val="28"/>
          <w:szCs w:val="20"/>
        </w:rPr>
      </w:pPr>
    </w:p>
    <w:p w:rsidR="005E761F" w:rsidRPr="000C2DF3" w:rsidRDefault="005E761F">
      <w:pPr>
        <w:spacing w:line="480" w:lineRule="auto"/>
        <w:ind w:firstLineChars="200" w:firstLine="560"/>
        <w:rPr>
          <w:rFonts w:asciiTheme="minorEastAsia" w:eastAsiaTheme="minorEastAsia" w:hAnsiTheme="minorEastAsia" w:cs="仿宋_GB2312"/>
          <w:color w:val="000000" w:themeColor="text1"/>
          <w:sz w:val="28"/>
          <w:szCs w:val="20"/>
        </w:rPr>
      </w:pPr>
    </w:p>
    <w:p w:rsidR="005E761F" w:rsidRPr="000C2DF3" w:rsidRDefault="005E761F">
      <w:pPr>
        <w:spacing w:line="480" w:lineRule="auto"/>
        <w:ind w:firstLineChars="200" w:firstLine="560"/>
        <w:rPr>
          <w:rFonts w:asciiTheme="minorEastAsia" w:eastAsiaTheme="minorEastAsia" w:hAnsiTheme="minorEastAsia" w:cs="仿宋_GB2312"/>
          <w:color w:val="000000" w:themeColor="text1"/>
          <w:sz w:val="28"/>
          <w:szCs w:val="20"/>
        </w:rPr>
      </w:pPr>
    </w:p>
    <w:p w:rsidR="005E761F" w:rsidRPr="000C2DF3" w:rsidRDefault="005E761F">
      <w:pPr>
        <w:spacing w:line="480" w:lineRule="auto"/>
        <w:ind w:firstLineChars="200" w:firstLine="560"/>
        <w:rPr>
          <w:rFonts w:asciiTheme="minorEastAsia" w:eastAsiaTheme="minorEastAsia" w:hAnsiTheme="minorEastAsia" w:cs="仿宋_GB2312"/>
          <w:color w:val="000000" w:themeColor="text1"/>
          <w:sz w:val="28"/>
          <w:szCs w:val="20"/>
        </w:rPr>
      </w:pPr>
    </w:p>
    <w:p w:rsidR="005E761F" w:rsidRPr="000C2DF3" w:rsidRDefault="005E761F">
      <w:pPr>
        <w:adjustRightInd w:val="0"/>
        <w:snapToGrid w:val="0"/>
        <w:spacing w:line="360" w:lineRule="auto"/>
        <w:rPr>
          <w:rFonts w:asciiTheme="minorEastAsia" w:eastAsiaTheme="minorEastAsia" w:hAnsiTheme="minorEastAsia"/>
          <w:b/>
          <w:bCs/>
          <w:color w:val="000000" w:themeColor="text1"/>
          <w:sz w:val="24"/>
          <w:szCs w:val="24"/>
        </w:rPr>
      </w:pPr>
    </w:p>
    <w:p w:rsidR="005E761F" w:rsidRPr="000C2DF3" w:rsidRDefault="00544712">
      <w:pPr>
        <w:adjustRightInd w:val="0"/>
        <w:snapToGrid w:val="0"/>
        <w:spacing w:line="360" w:lineRule="auto"/>
        <w:ind w:firstLine="218"/>
        <w:jc w:val="center"/>
        <w:rPr>
          <w:rFonts w:asciiTheme="minorEastAsia" w:eastAsiaTheme="minorEastAsia" w:hAnsiTheme="minorEastAsia"/>
          <w:b/>
          <w:bCs/>
          <w:color w:val="000000" w:themeColor="text1"/>
          <w:sz w:val="24"/>
          <w:szCs w:val="24"/>
        </w:rPr>
      </w:pPr>
      <w:r w:rsidRPr="000C2DF3">
        <w:rPr>
          <w:rFonts w:asciiTheme="minorEastAsia" w:eastAsiaTheme="minorEastAsia" w:hAnsiTheme="minorEastAsia"/>
          <w:b/>
          <w:bCs/>
          <w:color w:val="000000" w:themeColor="text1"/>
          <w:sz w:val="24"/>
          <w:szCs w:val="24"/>
        </w:rPr>
        <w:t>监测坪钢结构</w:t>
      </w:r>
      <w:r w:rsidRPr="000C2DF3">
        <w:rPr>
          <w:rFonts w:asciiTheme="minorEastAsia" w:eastAsiaTheme="minorEastAsia" w:hAnsiTheme="minorEastAsia" w:hint="eastAsia"/>
          <w:b/>
          <w:bCs/>
          <w:color w:val="000000" w:themeColor="text1"/>
          <w:sz w:val="24"/>
          <w:szCs w:val="24"/>
        </w:rPr>
        <w:t>焊</w:t>
      </w:r>
      <w:r w:rsidRPr="000C2DF3">
        <w:rPr>
          <w:rFonts w:asciiTheme="minorEastAsia" w:eastAsiaTheme="minorEastAsia" w:hAnsiTheme="minorEastAsia"/>
          <w:b/>
          <w:bCs/>
          <w:color w:val="000000" w:themeColor="text1"/>
          <w:sz w:val="24"/>
          <w:szCs w:val="24"/>
        </w:rPr>
        <w:t>接图</w:t>
      </w:r>
      <w:r w:rsidRPr="000C2DF3">
        <w:rPr>
          <w:rFonts w:asciiTheme="minorEastAsia" w:eastAsiaTheme="minorEastAsia" w:hAnsiTheme="minorEastAsia" w:hint="eastAsia"/>
          <w:b/>
          <w:bCs/>
          <w:color w:val="000000" w:themeColor="text1"/>
          <w:sz w:val="24"/>
          <w:szCs w:val="24"/>
        </w:rPr>
        <w:t xml:space="preserve"> </w:t>
      </w:r>
    </w:p>
    <w:p w:rsidR="005E761F" w:rsidRPr="000C2DF3" w:rsidRDefault="005E761F">
      <w:pPr>
        <w:spacing w:line="480" w:lineRule="auto"/>
        <w:outlineLvl w:val="1"/>
        <w:rPr>
          <w:rFonts w:asciiTheme="minorEastAsia" w:eastAsiaTheme="minorEastAsia" w:hAnsiTheme="minorEastAsia" w:cs="仿宋_GB2312"/>
          <w:b/>
          <w:bCs/>
          <w:color w:val="000000" w:themeColor="text1"/>
          <w:szCs w:val="21"/>
        </w:rPr>
      </w:pPr>
    </w:p>
    <w:p w:rsidR="005E761F" w:rsidRPr="000C2DF3" w:rsidRDefault="00544712">
      <w:pPr>
        <w:spacing w:line="480" w:lineRule="auto"/>
        <w:ind w:firstLine="255"/>
        <w:outlineLvl w:val="1"/>
        <w:rPr>
          <w:rFonts w:asciiTheme="minorEastAsia" w:eastAsiaTheme="minorEastAsia" w:hAnsiTheme="minorEastAsia" w:cs="仿宋_GB2312"/>
          <w:b/>
          <w:bCs/>
          <w:color w:val="000000" w:themeColor="text1"/>
          <w:szCs w:val="21"/>
        </w:rPr>
      </w:pPr>
      <w:bookmarkStart w:id="597" w:name="_Toc191991113"/>
      <w:r w:rsidRPr="000C2DF3">
        <w:rPr>
          <w:rFonts w:asciiTheme="minorEastAsia" w:eastAsiaTheme="minorEastAsia" w:hAnsiTheme="minorEastAsia" w:cs="仿宋_GB2312" w:hint="eastAsia"/>
          <w:b/>
          <w:bCs/>
          <w:color w:val="000000" w:themeColor="text1"/>
          <w:szCs w:val="21"/>
        </w:rPr>
        <w:lastRenderedPageBreak/>
        <w:t>五、商务及技术要求</w:t>
      </w:r>
      <w:bookmarkEnd w:id="597"/>
    </w:p>
    <w:p w:rsidR="005E761F" w:rsidRPr="000C2DF3" w:rsidRDefault="00544712">
      <w:pPr>
        <w:spacing w:line="480" w:lineRule="auto"/>
        <w:ind w:firstLine="255"/>
        <w:outlineLvl w:val="2"/>
        <w:rPr>
          <w:rFonts w:asciiTheme="minorEastAsia" w:eastAsiaTheme="minorEastAsia" w:hAnsiTheme="minorEastAsia" w:cs="仿宋_GB2312"/>
          <w:b/>
          <w:color w:val="000000" w:themeColor="text1"/>
          <w:szCs w:val="21"/>
          <w:lang w:bidi="ar"/>
        </w:rPr>
      </w:pPr>
      <w:bookmarkStart w:id="598" w:name="_Toc191991114"/>
      <w:r w:rsidRPr="000C2DF3">
        <w:rPr>
          <w:rFonts w:asciiTheme="minorEastAsia" w:eastAsiaTheme="minorEastAsia" w:hAnsiTheme="minorEastAsia" w:cs="仿宋_GB2312" w:hint="eastAsia"/>
          <w:b/>
          <w:color w:val="000000" w:themeColor="text1"/>
          <w:szCs w:val="21"/>
          <w:lang w:bidi="ar"/>
        </w:rPr>
        <w:t>（一）质量保证服务</w:t>
      </w:r>
      <w:bookmarkEnd w:id="598"/>
    </w:p>
    <w:p w:rsidR="005E761F" w:rsidRPr="000C2DF3" w:rsidRDefault="00544712">
      <w:pPr>
        <w:spacing w:line="480" w:lineRule="auto"/>
        <w:ind w:firstLineChars="200" w:firstLine="422"/>
        <w:rPr>
          <w:rFonts w:asciiTheme="minorEastAsia" w:eastAsiaTheme="minorEastAsia" w:hAnsiTheme="minorEastAsia" w:cs="仿宋_GB2312"/>
          <w:b/>
          <w:bCs/>
          <w:color w:val="000000" w:themeColor="text1"/>
          <w:szCs w:val="21"/>
        </w:rPr>
      </w:pPr>
      <w:r w:rsidRPr="000C2DF3">
        <w:rPr>
          <w:rFonts w:asciiTheme="minorEastAsia" w:eastAsiaTheme="minorEastAsia" w:hAnsiTheme="minorEastAsia" w:cs="仿宋_GB2312"/>
          <w:b/>
          <w:bCs/>
          <w:color w:val="000000" w:themeColor="text1"/>
          <w:szCs w:val="21"/>
        </w:rPr>
        <w:t xml:space="preserve">1. </w:t>
      </w:r>
      <w:r w:rsidRPr="000C2DF3">
        <w:rPr>
          <w:rFonts w:asciiTheme="minorEastAsia" w:eastAsiaTheme="minorEastAsia" w:hAnsiTheme="minorEastAsia" w:cs="仿宋_GB2312" w:hint="eastAsia"/>
          <w:b/>
          <w:bCs/>
          <w:color w:val="000000" w:themeColor="text1"/>
          <w:szCs w:val="21"/>
        </w:rPr>
        <w:t>质量保证要求：</w:t>
      </w:r>
    </w:p>
    <w:p w:rsidR="005E761F" w:rsidRPr="000C2DF3" w:rsidRDefault="00544712">
      <w:pPr>
        <w:spacing w:line="480" w:lineRule="auto"/>
        <w:ind w:firstLineChars="200" w:firstLine="420"/>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w:t>
      </w:r>
      <w:r w:rsidRPr="000C2DF3">
        <w:rPr>
          <w:rFonts w:asciiTheme="minorEastAsia" w:eastAsiaTheme="minorEastAsia" w:hAnsiTheme="minorEastAsia" w:cs="仿宋_GB2312"/>
          <w:color w:val="000000" w:themeColor="text1"/>
          <w:szCs w:val="21"/>
        </w:rPr>
        <w:t>1）项目最终验收合格后，中标人必须将所有相关技术资料交招标人留存备案，质量保证期内必须提供上门服务。</w:t>
      </w:r>
    </w:p>
    <w:p w:rsidR="005E761F" w:rsidRPr="000C2DF3" w:rsidRDefault="00544712">
      <w:pPr>
        <w:spacing w:line="480" w:lineRule="auto"/>
        <w:ind w:firstLineChars="200" w:firstLine="420"/>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w:t>
      </w:r>
      <w:r w:rsidRPr="000C2DF3">
        <w:rPr>
          <w:rFonts w:asciiTheme="minorEastAsia" w:eastAsiaTheme="minorEastAsia" w:hAnsiTheme="minorEastAsia" w:cs="仿宋_GB2312"/>
          <w:color w:val="000000" w:themeColor="text1"/>
          <w:szCs w:val="21"/>
        </w:rPr>
        <w:t>2）质量保证期内，非人为因素的质量问题，一切无条件调换、免费维修；人为因素则予以免费维修，保修期满后，收取材料费。</w:t>
      </w:r>
    </w:p>
    <w:p w:rsidR="005E761F" w:rsidRPr="000C2DF3" w:rsidRDefault="00544712">
      <w:pPr>
        <w:spacing w:line="480" w:lineRule="auto"/>
        <w:ind w:firstLineChars="200" w:firstLine="420"/>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w:t>
      </w:r>
      <w:r w:rsidRPr="000C2DF3">
        <w:rPr>
          <w:rFonts w:asciiTheme="minorEastAsia" w:eastAsiaTheme="minorEastAsia" w:hAnsiTheme="minorEastAsia" w:cs="仿宋_GB2312"/>
          <w:color w:val="000000" w:themeColor="text1"/>
          <w:szCs w:val="21"/>
        </w:rPr>
        <w:t>3）中标人应详细列出售后服务中心地址、电话、负责人和服务组织机构。必须保证针对本项目有单独建立的服务档案，使用、维护情况必须得到完整的记录，以保证提供的售后服务准确、周到、及时。</w:t>
      </w:r>
    </w:p>
    <w:p w:rsidR="005E761F" w:rsidRPr="000C2DF3" w:rsidRDefault="00544712">
      <w:pPr>
        <w:spacing w:line="480" w:lineRule="auto"/>
        <w:ind w:firstLineChars="200" w:firstLine="422"/>
        <w:rPr>
          <w:rFonts w:asciiTheme="minorEastAsia" w:eastAsiaTheme="minorEastAsia" w:hAnsiTheme="minorEastAsia" w:cs="仿宋_GB2312"/>
          <w:b/>
          <w:color w:val="000000" w:themeColor="text1"/>
          <w:szCs w:val="21"/>
        </w:rPr>
      </w:pPr>
      <w:r w:rsidRPr="000C2DF3">
        <w:rPr>
          <w:rFonts w:asciiTheme="minorEastAsia" w:eastAsiaTheme="minorEastAsia" w:hAnsiTheme="minorEastAsia" w:cs="仿宋_GB2312"/>
          <w:b/>
          <w:color w:val="000000" w:themeColor="text1"/>
          <w:szCs w:val="21"/>
        </w:rPr>
        <w:t>2.质量保证期：</w:t>
      </w:r>
    </w:p>
    <w:p w:rsidR="005E761F" w:rsidRPr="000C2DF3" w:rsidRDefault="00544712">
      <w:pPr>
        <w:spacing w:line="480" w:lineRule="auto"/>
        <w:ind w:firstLineChars="200" w:firstLine="420"/>
        <w:rPr>
          <w:rFonts w:asciiTheme="minorEastAsia" w:eastAsiaTheme="minorEastAsia" w:hAnsiTheme="minorEastAsia" w:cs="仿宋_GB2312"/>
          <w:bCs/>
          <w:color w:val="000000" w:themeColor="text1"/>
          <w:sz w:val="24"/>
          <w:szCs w:val="24"/>
        </w:rPr>
      </w:pPr>
      <w:r w:rsidRPr="000C2DF3">
        <w:rPr>
          <w:rFonts w:asciiTheme="minorEastAsia" w:eastAsiaTheme="minorEastAsia" w:hAnsiTheme="minorEastAsia" w:cs="仿宋_GB2312" w:hint="eastAsia"/>
          <w:bCs/>
          <w:color w:val="000000" w:themeColor="text1"/>
          <w:szCs w:val="21"/>
        </w:rPr>
        <w:t>所有货物自初步验收并交付使用之日起提供</w:t>
      </w:r>
      <w:r w:rsidRPr="000C2DF3">
        <w:rPr>
          <w:rFonts w:asciiTheme="minorEastAsia" w:eastAsiaTheme="minorEastAsia" w:hAnsiTheme="minorEastAsia" w:cs="仿宋_GB2312"/>
          <w:bCs/>
          <w:color w:val="000000" w:themeColor="text1"/>
          <w:szCs w:val="21"/>
        </w:rPr>
        <w:t>免费保修及技术支持。（</w:t>
      </w:r>
      <w:r w:rsidRPr="000C2DF3">
        <w:rPr>
          <w:rFonts w:asciiTheme="minorEastAsia" w:eastAsiaTheme="minorEastAsia" w:hAnsiTheme="minorEastAsia" w:cs="仿宋_GB2312" w:hint="eastAsia"/>
          <w:bCs/>
          <w:color w:val="000000" w:themeColor="text1"/>
          <w:szCs w:val="21"/>
        </w:rPr>
        <w:t>“保修期以</w:t>
      </w:r>
      <w:r w:rsidRPr="000C2DF3">
        <w:rPr>
          <w:rFonts w:asciiTheme="minorEastAsia" w:eastAsiaTheme="minorEastAsia" w:hAnsiTheme="minorEastAsia" w:cs="仿宋_GB2312"/>
          <w:bCs/>
          <w:color w:val="000000" w:themeColor="text1"/>
          <w:szCs w:val="21"/>
        </w:rPr>
        <w:t xml:space="preserve"> </w:t>
      </w:r>
      <w:r w:rsidRPr="000C2DF3">
        <w:rPr>
          <w:rFonts w:asciiTheme="minorEastAsia" w:eastAsiaTheme="minorEastAsia" w:hAnsiTheme="minorEastAsia" w:cs="仿宋_GB2312" w:hint="eastAsia"/>
          <w:bCs/>
          <w:color w:val="000000" w:themeColor="text1"/>
          <w:szCs w:val="21"/>
        </w:rPr>
        <w:t>四、货物清单及参数规格要求</w:t>
      </w:r>
      <w:r w:rsidRPr="000C2DF3">
        <w:rPr>
          <w:rFonts w:asciiTheme="minorEastAsia" w:eastAsiaTheme="minorEastAsia" w:hAnsiTheme="minorEastAsia" w:cs="仿宋_GB2312"/>
          <w:bCs/>
          <w:color w:val="000000" w:themeColor="text1"/>
          <w:szCs w:val="21"/>
        </w:rPr>
        <w:t xml:space="preserve"> 1.1设备清单”为准，其中，五年保修期的为1年质保，</w:t>
      </w:r>
      <w:r w:rsidRPr="000C2DF3">
        <w:rPr>
          <w:rFonts w:asciiTheme="minorEastAsia" w:eastAsiaTheme="minorEastAsia" w:hAnsiTheme="minorEastAsia" w:cs="仿宋_GB2312"/>
          <w:bCs/>
          <w:color w:val="000000" w:themeColor="text1"/>
          <w:sz w:val="24"/>
          <w:szCs w:val="24"/>
        </w:rPr>
        <w:t>4年延保）。</w:t>
      </w:r>
    </w:p>
    <w:p w:rsidR="005E761F" w:rsidRPr="000C2DF3" w:rsidRDefault="00544712">
      <w:pPr>
        <w:numPr>
          <w:ilvl w:val="0"/>
          <w:numId w:val="6"/>
        </w:numPr>
        <w:spacing w:line="480" w:lineRule="auto"/>
        <w:ind w:firstLineChars="200" w:firstLine="422"/>
        <w:rPr>
          <w:rFonts w:asciiTheme="minorEastAsia" w:eastAsiaTheme="minorEastAsia" w:hAnsiTheme="minorEastAsia" w:cs="仿宋_GB2312"/>
          <w:b/>
          <w:color w:val="000000" w:themeColor="text1"/>
          <w:szCs w:val="21"/>
        </w:rPr>
      </w:pPr>
      <w:r w:rsidRPr="000C2DF3">
        <w:rPr>
          <w:rFonts w:asciiTheme="minorEastAsia" w:eastAsiaTheme="minorEastAsia" w:hAnsiTheme="minorEastAsia" w:cs="仿宋_GB2312" w:hint="eastAsia"/>
          <w:b/>
          <w:color w:val="000000" w:themeColor="text1"/>
          <w:szCs w:val="21"/>
        </w:rPr>
        <w:t>项目实施应提供的技术保障要求：</w:t>
      </w:r>
    </w:p>
    <w:p w:rsidR="005E761F" w:rsidRPr="000C2DF3" w:rsidRDefault="00544712">
      <w:pPr>
        <w:numPr>
          <w:ilvl w:val="0"/>
          <w:numId w:val="7"/>
        </w:numPr>
        <w:spacing w:line="480" w:lineRule="auto"/>
        <w:ind w:leftChars="200" w:left="420" w:firstLineChars="200" w:firstLine="420"/>
        <w:rPr>
          <w:rFonts w:asciiTheme="minorEastAsia" w:eastAsiaTheme="minorEastAsia" w:hAnsiTheme="minorEastAsia" w:cs="仿宋_GB2312"/>
          <w:bCs/>
          <w:color w:val="000000" w:themeColor="text1"/>
          <w:szCs w:val="21"/>
        </w:rPr>
      </w:pPr>
      <w:r w:rsidRPr="000C2DF3">
        <w:rPr>
          <w:rFonts w:asciiTheme="minorEastAsia" w:eastAsiaTheme="minorEastAsia" w:hAnsiTheme="minorEastAsia" w:cs="仿宋_GB2312" w:hint="eastAsia"/>
          <w:bCs/>
          <w:color w:val="000000" w:themeColor="text1"/>
          <w:szCs w:val="21"/>
        </w:rPr>
        <w:t>投标人提供的项目产品选型应符合项目实施总体目标，适用性较强，在行业使用具有较高的用户良好反馈的产品。</w:t>
      </w:r>
    </w:p>
    <w:p w:rsidR="005E761F" w:rsidRPr="000C2DF3" w:rsidRDefault="00544712">
      <w:pPr>
        <w:numPr>
          <w:ilvl w:val="0"/>
          <w:numId w:val="7"/>
        </w:numPr>
        <w:spacing w:line="480" w:lineRule="auto"/>
        <w:ind w:leftChars="200" w:left="420" w:firstLineChars="200" w:firstLine="420"/>
        <w:rPr>
          <w:rFonts w:asciiTheme="minorEastAsia" w:eastAsiaTheme="minorEastAsia" w:hAnsiTheme="minorEastAsia" w:cs="仿宋_GB2312"/>
          <w:bCs/>
          <w:color w:val="000000" w:themeColor="text1"/>
          <w:szCs w:val="21"/>
        </w:rPr>
      </w:pPr>
      <w:r w:rsidRPr="000C2DF3">
        <w:rPr>
          <w:rFonts w:asciiTheme="minorEastAsia" w:eastAsiaTheme="minorEastAsia" w:hAnsiTheme="minorEastAsia" w:cs="仿宋_GB2312" w:hint="eastAsia"/>
          <w:bCs/>
          <w:color w:val="000000" w:themeColor="text1"/>
          <w:szCs w:val="21"/>
        </w:rPr>
        <w:t>项目实施地数量较多，各地交通差异性较大，投标应提前做好项目产品配送计划，以满足采购人项目进度要求。在运输或货物运送至到达项目实施点应做好相应的保管等要求。</w:t>
      </w:r>
    </w:p>
    <w:p w:rsidR="005E761F" w:rsidRPr="000C2DF3" w:rsidRDefault="00544712">
      <w:pPr>
        <w:numPr>
          <w:ilvl w:val="0"/>
          <w:numId w:val="7"/>
        </w:numPr>
        <w:spacing w:line="480" w:lineRule="auto"/>
        <w:ind w:leftChars="200" w:left="420" w:firstLineChars="200" w:firstLine="420"/>
        <w:rPr>
          <w:rFonts w:asciiTheme="minorEastAsia" w:eastAsiaTheme="minorEastAsia" w:hAnsiTheme="minorEastAsia" w:cs="仿宋_GB2312"/>
          <w:bCs/>
          <w:color w:val="000000" w:themeColor="text1"/>
          <w:szCs w:val="21"/>
        </w:rPr>
      </w:pPr>
      <w:r w:rsidRPr="000C2DF3">
        <w:rPr>
          <w:rFonts w:asciiTheme="minorEastAsia" w:eastAsiaTheme="minorEastAsia" w:hAnsiTheme="minorEastAsia" w:cs="仿宋_GB2312" w:hint="eastAsia"/>
          <w:bCs/>
          <w:color w:val="000000" w:themeColor="text1"/>
          <w:szCs w:val="21"/>
        </w:rPr>
        <w:t>项目实施过程中，投标人应针对本项目实施过程可能发生的一些突发事件及时做好预案，包含产品损坏应急补充、实施地安装环境应急调整等，并提供应急方案保障措施。</w:t>
      </w:r>
    </w:p>
    <w:p w:rsidR="005E761F" w:rsidRPr="000C2DF3" w:rsidRDefault="00544712">
      <w:pPr>
        <w:spacing w:line="480" w:lineRule="auto"/>
        <w:ind w:leftChars="228" w:left="532" w:hangingChars="25" w:hanging="53"/>
        <w:rPr>
          <w:rFonts w:asciiTheme="minorEastAsia" w:eastAsiaTheme="minorEastAsia" w:hAnsiTheme="minorEastAsia" w:cs="仿宋_GB2312"/>
          <w:color w:val="000000" w:themeColor="text1"/>
          <w:szCs w:val="21"/>
          <w:lang w:bidi="ar"/>
        </w:rPr>
      </w:pPr>
      <w:r w:rsidRPr="000C2DF3">
        <w:rPr>
          <w:rFonts w:asciiTheme="minorEastAsia" w:eastAsiaTheme="minorEastAsia" w:hAnsiTheme="minorEastAsia" w:cs="仿宋_GB2312" w:hint="eastAsia"/>
          <w:b/>
          <w:color w:val="000000" w:themeColor="text1"/>
          <w:szCs w:val="21"/>
          <w:lang w:bidi="ar"/>
        </w:rPr>
        <w:t>（二）项目实施人员要求</w:t>
      </w:r>
      <w:r w:rsidRPr="000C2DF3">
        <w:rPr>
          <w:rFonts w:asciiTheme="minorEastAsia" w:eastAsiaTheme="minorEastAsia" w:hAnsiTheme="minorEastAsia" w:cs="仿宋_GB2312"/>
          <w:b/>
          <w:color w:val="000000" w:themeColor="text1"/>
          <w:szCs w:val="21"/>
          <w:lang w:bidi="ar"/>
        </w:rPr>
        <w:br/>
      </w:r>
      <w:r w:rsidRPr="000C2DF3">
        <w:rPr>
          <w:rFonts w:asciiTheme="minorEastAsia" w:eastAsiaTheme="minorEastAsia" w:hAnsiTheme="minorEastAsia" w:cs="仿宋_GB2312"/>
          <w:color w:val="000000" w:themeColor="text1"/>
          <w:szCs w:val="21"/>
          <w:lang w:bidi="ar"/>
        </w:rPr>
        <w:t>1.项目负责人：</w:t>
      </w:r>
      <w:r w:rsidRPr="000C2DF3">
        <w:rPr>
          <w:rFonts w:asciiTheme="minorEastAsia" w:eastAsiaTheme="minorEastAsia" w:hAnsiTheme="minorEastAsia" w:cs="仿宋_GB2312"/>
          <w:color w:val="000000" w:themeColor="text1"/>
          <w:szCs w:val="21"/>
          <w:lang w:bidi="ar"/>
        </w:rPr>
        <w:br/>
      </w:r>
      <w:r w:rsidRPr="000C2DF3">
        <w:rPr>
          <w:rFonts w:asciiTheme="minorEastAsia" w:eastAsiaTheme="minorEastAsia" w:hAnsiTheme="minorEastAsia" w:cs="仿宋_GB2312" w:hint="eastAsia"/>
          <w:color w:val="000000" w:themeColor="text1"/>
          <w:szCs w:val="21"/>
          <w:lang w:bidi="ar"/>
        </w:rPr>
        <w:t>（</w:t>
      </w:r>
      <w:r w:rsidRPr="000C2DF3">
        <w:rPr>
          <w:rFonts w:asciiTheme="minorEastAsia" w:eastAsiaTheme="minorEastAsia" w:hAnsiTheme="minorEastAsia" w:cs="仿宋_GB2312"/>
          <w:color w:val="000000" w:themeColor="text1"/>
          <w:szCs w:val="21"/>
          <w:lang w:bidi="ar"/>
        </w:rPr>
        <w:t>1）投入本项目的项目负责1人；项目负责从事与本项目田监测设备或物联网同类项目</w:t>
      </w:r>
      <w:r w:rsidRPr="000C2DF3">
        <w:rPr>
          <w:rFonts w:asciiTheme="minorEastAsia" w:eastAsiaTheme="minorEastAsia" w:hAnsiTheme="minorEastAsia" w:cs="仿宋_GB2312"/>
          <w:color w:val="000000" w:themeColor="text1"/>
          <w:szCs w:val="21"/>
          <w:lang w:bidi="ar"/>
        </w:rPr>
        <w:lastRenderedPageBreak/>
        <w:t>经验10年或以上的；具有农业类或信息类相关专业高级（或以上级别）职称；</w:t>
      </w:r>
      <w:r w:rsidRPr="000C2DF3">
        <w:rPr>
          <w:rFonts w:asciiTheme="minorEastAsia" w:eastAsiaTheme="minorEastAsia" w:hAnsiTheme="minorEastAsia" w:cs="仿宋_GB2312"/>
          <w:color w:val="000000" w:themeColor="text1"/>
          <w:szCs w:val="21"/>
          <w:lang w:bidi="ar"/>
        </w:rPr>
        <w:br/>
      </w:r>
      <w:r w:rsidRPr="000C2DF3">
        <w:rPr>
          <w:rFonts w:asciiTheme="minorEastAsia" w:eastAsiaTheme="minorEastAsia" w:hAnsiTheme="minorEastAsia" w:cs="仿宋_GB2312" w:hint="eastAsia"/>
          <w:color w:val="000000" w:themeColor="text1"/>
          <w:szCs w:val="21"/>
          <w:lang w:bidi="ar"/>
        </w:rPr>
        <w:t>（</w:t>
      </w:r>
      <w:r w:rsidRPr="000C2DF3">
        <w:rPr>
          <w:rFonts w:asciiTheme="minorEastAsia" w:eastAsiaTheme="minorEastAsia" w:hAnsiTheme="minorEastAsia" w:cs="仿宋_GB2312"/>
          <w:color w:val="000000" w:themeColor="text1"/>
          <w:szCs w:val="21"/>
          <w:lang w:bidi="ar"/>
        </w:rPr>
        <w:t>2）</w:t>
      </w:r>
      <w:r w:rsidRPr="000C2DF3">
        <w:rPr>
          <w:rFonts w:asciiTheme="minorEastAsia" w:eastAsiaTheme="minorEastAsia" w:hAnsiTheme="minorEastAsia" w:cs="仿宋_GB2312" w:hint="eastAsia"/>
          <w:color w:val="000000" w:themeColor="text1"/>
          <w:szCs w:val="21"/>
          <w:lang w:bidi="ar"/>
        </w:rPr>
        <w:t>投标人承诺投入项目负责人专职服务本项目，不可兼任投标人其他项目的负责人。</w:t>
      </w:r>
      <w:r w:rsidRPr="000C2DF3">
        <w:rPr>
          <w:rFonts w:asciiTheme="minorEastAsia" w:eastAsiaTheme="minorEastAsia" w:hAnsiTheme="minorEastAsia" w:cs="仿宋_GB2312"/>
          <w:color w:val="000000" w:themeColor="text1"/>
          <w:szCs w:val="21"/>
          <w:lang w:bidi="ar"/>
        </w:rPr>
        <w:t xml:space="preserve">(提供承诺函（承诺函格式自定）加盖投标人公章) </w:t>
      </w:r>
      <w:r w:rsidRPr="000C2DF3">
        <w:rPr>
          <w:rFonts w:asciiTheme="minorEastAsia" w:eastAsiaTheme="minorEastAsia" w:hAnsiTheme="minorEastAsia" w:cs="仿宋_GB2312" w:hint="eastAsia"/>
          <w:color w:val="000000" w:themeColor="text1"/>
          <w:szCs w:val="21"/>
          <w:lang w:bidi="ar"/>
        </w:rPr>
        <w:t>。</w:t>
      </w:r>
    </w:p>
    <w:p w:rsidR="005E761F" w:rsidRPr="000C2DF3" w:rsidRDefault="00544712">
      <w:pPr>
        <w:spacing w:line="480" w:lineRule="auto"/>
        <w:ind w:leftChars="114" w:left="239" w:firstLineChars="75" w:firstLine="158"/>
        <w:rPr>
          <w:rFonts w:asciiTheme="minorEastAsia" w:eastAsiaTheme="minorEastAsia" w:hAnsiTheme="minorEastAsia" w:cs="仿宋_GB2312"/>
          <w:color w:val="000000" w:themeColor="text1"/>
          <w:szCs w:val="21"/>
          <w:lang w:bidi="ar"/>
        </w:rPr>
      </w:pPr>
      <w:r w:rsidRPr="000C2DF3">
        <w:rPr>
          <w:rFonts w:asciiTheme="minorEastAsia" w:eastAsiaTheme="minorEastAsia" w:hAnsiTheme="minorEastAsia" w:cs="仿宋_GB2312"/>
          <w:b/>
          <w:color w:val="000000" w:themeColor="text1"/>
          <w:szCs w:val="21"/>
          <w:lang w:bidi="ar"/>
        </w:rPr>
        <w:t>2.技术负责人：</w:t>
      </w:r>
      <w:r w:rsidRPr="000C2DF3">
        <w:rPr>
          <w:rFonts w:asciiTheme="minorEastAsia" w:eastAsiaTheme="minorEastAsia" w:hAnsiTheme="minorEastAsia" w:cs="仿宋_GB2312"/>
          <w:b/>
          <w:color w:val="000000" w:themeColor="text1"/>
          <w:szCs w:val="21"/>
          <w:lang w:bidi="ar"/>
        </w:rPr>
        <w:br/>
      </w:r>
      <w:r w:rsidRPr="000C2DF3">
        <w:rPr>
          <w:rFonts w:asciiTheme="minorEastAsia" w:eastAsiaTheme="minorEastAsia" w:hAnsiTheme="minorEastAsia" w:cs="仿宋_GB2312" w:hint="eastAsia"/>
          <w:color w:val="000000" w:themeColor="text1"/>
          <w:szCs w:val="21"/>
          <w:lang w:bidi="ar"/>
        </w:rPr>
        <w:t>（</w:t>
      </w:r>
      <w:r w:rsidRPr="000C2DF3">
        <w:rPr>
          <w:rFonts w:asciiTheme="minorEastAsia" w:eastAsiaTheme="minorEastAsia" w:hAnsiTheme="minorEastAsia" w:cs="仿宋_GB2312"/>
          <w:color w:val="000000" w:themeColor="text1"/>
          <w:szCs w:val="21"/>
          <w:lang w:bidi="ar"/>
        </w:rPr>
        <w:t>1）投入本项目的技术负责人1人；技术负责人具有从事农业类或信息类相关工作经验5年或以上的，并取得农业类或信息类相关专</w:t>
      </w:r>
      <w:r w:rsidRPr="000C2DF3">
        <w:rPr>
          <w:rFonts w:asciiTheme="minorEastAsia" w:eastAsiaTheme="minorEastAsia" w:hAnsiTheme="minorEastAsia" w:cs="仿宋_GB2312" w:hint="eastAsia"/>
          <w:color w:val="000000" w:themeColor="text1"/>
          <w:szCs w:val="21"/>
          <w:lang w:bidi="ar"/>
        </w:rPr>
        <w:t>业</w:t>
      </w:r>
      <w:r w:rsidRPr="000C2DF3">
        <w:rPr>
          <w:rFonts w:asciiTheme="minorEastAsia" w:eastAsiaTheme="minorEastAsia" w:hAnsiTheme="minorEastAsia" w:cs="仿宋_GB2312"/>
          <w:color w:val="000000" w:themeColor="text1"/>
          <w:szCs w:val="21"/>
          <w:lang w:bidi="ar"/>
        </w:rPr>
        <w:t>中级或以上职称；</w:t>
      </w:r>
      <w:r w:rsidRPr="000C2DF3">
        <w:rPr>
          <w:rFonts w:asciiTheme="minorEastAsia" w:eastAsiaTheme="minorEastAsia" w:hAnsiTheme="minorEastAsia" w:cs="仿宋_GB2312"/>
          <w:color w:val="000000" w:themeColor="text1"/>
          <w:szCs w:val="21"/>
          <w:lang w:bidi="ar"/>
        </w:rPr>
        <w:br/>
      </w:r>
      <w:r w:rsidRPr="000C2DF3">
        <w:rPr>
          <w:rFonts w:asciiTheme="minorEastAsia" w:eastAsiaTheme="minorEastAsia" w:hAnsiTheme="minorEastAsia" w:cs="仿宋_GB2312" w:hint="eastAsia"/>
          <w:color w:val="000000" w:themeColor="text1"/>
          <w:szCs w:val="21"/>
          <w:lang w:bidi="ar"/>
        </w:rPr>
        <w:t>（</w:t>
      </w:r>
      <w:r w:rsidRPr="000C2DF3">
        <w:rPr>
          <w:rFonts w:asciiTheme="minorEastAsia" w:eastAsiaTheme="minorEastAsia" w:hAnsiTheme="minorEastAsia" w:cs="仿宋_GB2312"/>
          <w:color w:val="000000" w:themeColor="text1"/>
          <w:szCs w:val="21"/>
          <w:lang w:bidi="ar"/>
        </w:rPr>
        <w:t>2）</w:t>
      </w:r>
      <w:r w:rsidRPr="000C2DF3">
        <w:rPr>
          <w:rFonts w:asciiTheme="minorEastAsia" w:eastAsiaTheme="minorEastAsia" w:hAnsiTheme="minorEastAsia" w:cs="仿宋_GB2312" w:hint="eastAsia"/>
          <w:color w:val="000000" w:themeColor="text1"/>
          <w:szCs w:val="21"/>
          <w:lang w:bidi="ar"/>
        </w:rPr>
        <w:t>投标人承诺投入技术负责人专职服务本项目，不可兼任投标人其他项目的负责人。</w:t>
      </w:r>
      <w:r w:rsidRPr="000C2DF3">
        <w:rPr>
          <w:rFonts w:asciiTheme="minorEastAsia" w:eastAsiaTheme="minorEastAsia" w:hAnsiTheme="minorEastAsia" w:cs="仿宋_GB2312"/>
          <w:color w:val="000000" w:themeColor="text1"/>
          <w:szCs w:val="21"/>
          <w:lang w:bidi="ar"/>
        </w:rPr>
        <w:t>(提供承诺函（承诺函格式自定）加盖投标人公章)</w:t>
      </w:r>
    </w:p>
    <w:p w:rsidR="005E761F" w:rsidRPr="000C2DF3" w:rsidRDefault="00544712">
      <w:pPr>
        <w:spacing w:line="480" w:lineRule="auto"/>
        <w:ind w:firstLineChars="175" w:firstLine="368"/>
        <w:rPr>
          <w:rFonts w:asciiTheme="minorEastAsia" w:eastAsiaTheme="minorEastAsia" w:hAnsiTheme="minorEastAsia" w:cs="仿宋_GB2312"/>
          <w:color w:val="000000" w:themeColor="text1"/>
          <w:szCs w:val="21"/>
          <w:lang w:bidi="ar"/>
        </w:rPr>
      </w:pPr>
      <w:r w:rsidRPr="000C2DF3">
        <w:rPr>
          <w:rFonts w:asciiTheme="minorEastAsia" w:eastAsiaTheme="minorEastAsia" w:hAnsiTheme="minorEastAsia" w:cs="仿宋_GB2312"/>
          <w:color w:val="000000" w:themeColor="text1"/>
          <w:szCs w:val="21"/>
          <w:lang w:bidi="ar"/>
        </w:rPr>
        <w:t>3.其他服务人员：投入本项目实施的其他服务人员10人或以上的（须提供服务人员名单</w:t>
      </w:r>
      <w:r w:rsidRPr="000C2DF3">
        <w:rPr>
          <w:rFonts w:asciiTheme="minorEastAsia" w:eastAsiaTheme="minorEastAsia" w:hAnsiTheme="minorEastAsia" w:cs="仿宋_GB2312" w:hint="eastAsia"/>
          <w:color w:val="000000" w:themeColor="text1"/>
          <w:szCs w:val="21"/>
          <w:lang w:bidi="ar"/>
        </w:rPr>
        <w:t>及人员在投标人缴纳社保情况证明材料）；服务人员至少</w:t>
      </w:r>
      <w:r w:rsidRPr="000C2DF3">
        <w:rPr>
          <w:rFonts w:asciiTheme="minorEastAsia" w:eastAsiaTheme="minorEastAsia" w:hAnsiTheme="minorEastAsia" w:cs="仿宋_GB2312"/>
          <w:color w:val="000000" w:themeColor="text1"/>
          <w:szCs w:val="21"/>
          <w:lang w:bidi="ar"/>
        </w:rPr>
        <w:t>2人有取得农业类或信息类相关专业职称；</w:t>
      </w:r>
    </w:p>
    <w:p w:rsidR="005E761F" w:rsidRPr="000C2DF3" w:rsidRDefault="00544712">
      <w:pPr>
        <w:spacing w:line="480" w:lineRule="auto"/>
        <w:ind w:firstLine="255"/>
        <w:outlineLvl w:val="2"/>
        <w:rPr>
          <w:rFonts w:asciiTheme="minorEastAsia" w:eastAsiaTheme="minorEastAsia" w:hAnsiTheme="minorEastAsia" w:cs="仿宋_GB2312"/>
          <w:b/>
          <w:color w:val="000000" w:themeColor="text1"/>
          <w:szCs w:val="21"/>
          <w:lang w:bidi="ar"/>
        </w:rPr>
      </w:pPr>
      <w:bookmarkStart w:id="599" w:name="_Toc191991115"/>
      <w:r w:rsidRPr="000C2DF3">
        <w:rPr>
          <w:rFonts w:asciiTheme="minorEastAsia" w:eastAsiaTheme="minorEastAsia" w:hAnsiTheme="minorEastAsia" w:cs="仿宋_GB2312" w:hint="eastAsia"/>
          <w:b/>
          <w:color w:val="000000" w:themeColor="text1"/>
          <w:szCs w:val="21"/>
          <w:lang w:bidi="ar"/>
        </w:rPr>
        <w:t>（三）付款方式</w:t>
      </w:r>
      <w:r w:rsidRPr="000C2DF3">
        <w:rPr>
          <w:rFonts w:asciiTheme="minorEastAsia" w:eastAsiaTheme="minorEastAsia" w:hAnsiTheme="minorEastAsia" w:cs="仿宋_GB2312"/>
          <w:b/>
          <w:color w:val="000000" w:themeColor="text1"/>
          <w:szCs w:val="21"/>
          <w:lang w:bidi="ar"/>
        </w:rPr>
        <w:t>:</w:t>
      </w:r>
      <w:bookmarkEnd w:id="599"/>
    </w:p>
    <w:p w:rsidR="005E761F" w:rsidRPr="000C2DF3" w:rsidRDefault="00544712">
      <w:pPr>
        <w:spacing w:line="480" w:lineRule="auto"/>
        <w:ind w:rightChars="-52" w:right="-109" w:firstLineChars="175" w:firstLine="368"/>
        <w:rPr>
          <w:rFonts w:asciiTheme="minorEastAsia" w:eastAsiaTheme="minorEastAsia" w:hAnsiTheme="minorEastAsia" w:cs="仿宋_GB2312"/>
          <w:bCs/>
          <w:color w:val="000000" w:themeColor="text1"/>
          <w:szCs w:val="21"/>
        </w:rPr>
      </w:pPr>
      <w:r w:rsidRPr="000C2DF3">
        <w:rPr>
          <w:rFonts w:asciiTheme="minorEastAsia" w:eastAsiaTheme="minorEastAsia" w:hAnsiTheme="minorEastAsia" w:cs="仿宋_GB2312" w:hint="eastAsia"/>
          <w:bCs/>
          <w:color w:val="000000" w:themeColor="text1"/>
          <w:szCs w:val="21"/>
        </w:rPr>
        <w:t>（</w:t>
      </w:r>
      <w:r w:rsidRPr="000C2DF3">
        <w:rPr>
          <w:rFonts w:asciiTheme="minorEastAsia" w:eastAsiaTheme="minorEastAsia" w:hAnsiTheme="minorEastAsia" w:cs="仿宋_GB2312"/>
          <w:bCs/>
          <w:color w:val="000000" w:themeColor="text1"/>
          <w:szCs w:val="21"/>
        </w:rPr>
        <w:t>1）合同签订</w:t>
      </w:r>
      <w:r w:rsidRPr="000C2DF3">
        <w:rPr>
          <w:rFonts w:asciiTheme="minorEastAsia" w:eastAsiaTheme="minorEastAsia" w:hAnsiTheme="minorEastAsia" w:cs="仿宋_GB2312" w:hint="eastAsia"/>
          <w:bCs/>
          <w:color w:val="000000" w:themeColor="text1"/>
          <w:szCs w:val="21"/>
        </w:rPr>
        <w:t>后</w:t>
      </w:r>
      <w:r w:rsidRPr="000C2DF3">
        <w:rPr>
          <w:rFonts w:asciiTheme="minorEastAsia" w:eastAsiaTheme="minorEastAsia" w:hAnsiTheme="minorEastAsia" w:cs="仿宋_GB2312"/>
          <w:bCs/>
          <w:color w:val="000000" w:themeColor="text1"/>
          <w:szCs w:val="21"/>
        </w:rPr>
        <w:t>，中标人单位向招标人出具其有效保函，合同金额的3%作为履约保证金，保函形式可以采用银行保函、或保证保险、或专业担保公司担保等有效方式。</w:t>
      </w:r>
      <w:r w:rsidRPr="000C2DF3">
        <w:rPr>
          <w:rFonts w:asciiTheme="minorEastAsia" w:eastAsiaTheme="minorEastAsia" w:hAnsiTheme="minorEastAsia" w:cs="仿宋_GB2312" w:hint="eastAsia"/>
          <w:color w:val="000000" w:themeColor="text1"/>
          <w:szCs w:val="21"/>
        </w:rPr>
        <w:t>货物及配套设施自竣工验收合格并交付使用满</w:t>
      </w:r>
      <w:r w:rsidRPr="000C2DF3">
        <w:rPr>
          <w:rFonts w:asciiTheme="minorEastAsia" w:eastAsiaTheme="minorEastAsia" w:hAnsiTheme="minorEastAsia" w:cs="仿宋_GB2312"/>
          <w:color w:val="000000" w:themeColor="text1"/>
          <w:szCs w:val="21"/>
        </w:rPr>
        <w:t>一年内无质量问题，</w:t>
      </w:r>
      <w:r w:rsidRPr="000C2DF3">
        <w:rPr>
          <w:rFonts w:asciiTheme="minorEastAsia" w:eastAsiaTheme="minorEastAsia" w:hAnsiTheme="minorEastAsia" w:cs="仿宋_GB2312" w:hint="eastAsia"/>
          <w:color w:val="000000" w:themeColor="text1"/>
          <w:szCs w:val="21"/>
        </w:rPr>
        <w:t>采购人接到中标人返还保证金申请后，履约保证</w:t>
      </w:r>
      <w:r w:rsidRPr="000C2DF3">
        <w:rPr>
          <w:rFonts w:asciiTheme="minorEastAsia" w:eastAsiaTheme="minorEastAsia" w:hAnsiTheme="minorEastAsia" w:cs="仿宋_GB2312" w:hint="eastAsia"/>
          <w:bCs/>
          <w:color w:val="000000" w:themeColor="text1"/>
          <w:szCs w:val="21"/>
        </w:rPr>
        <w:t>金</w:t>
      </w:r>
      <w:r w:rsidRPr="000C2DF3">
        <w:rPr>
          <w:rFonts w:asciiTheme="minorEastAsia" w:eastAsiaTheme="minorEastAsia" w:hAnsiTheme="minorEastAsia" w:cs="仿宋_GB2312"/>
          <w:bCs/>
          <w:color w:val="000000" w:themeColor="text1"/>
          <w:szCs w:val="21"/>
        </w:rPr>
        <w:t>将无息</w:t>
      </w:r>
      <w:r w:rsidRPr="000C2DF3">
        <w:rPr>
          <w:rFonts w:asciiTheme="minorEastAsia" w:eastAsiaTheme="minorEastAsia" w:hAnsiTheme="minorEastAsia" w:cs="仿宋_GB2312" w:hint="eastAsia"/>
          <w:bCs/>
          <w:color w:val="000000" w:themeColor="text1"/>
          <w:szCs w:val="21"/>
        </w:rPr>
        <w:t>全额</w:t>
      </w:r>
      <w:r w:rsidRPr="000C2DF3">
        <w:rPr>
          <w:rFonts w:asciiTheme="minorEastAsia" w:eastAsiaTheme="minorEastAsia" w:hAnsiTheme="minorEastAsia" w:cs="仿宋_GB2312"/>
          <w:bCs/>
          <w:color w:val="000000" w:themeColor="text1"/>
          <w:szCs w:val="21"/>
        </w:rPr>
        <w:t>退还</w:t>
      </w:r>
      <w:r w:rsidRPr="000C2DF3">
        <w:rPr>
          <w:rFonts w:asciiTheme="minorEastAsia" w:eastAsiaTheme="minorEastAsia" w:hAnsiTheme="minorEastAsia" w:cs="仿宋_GB2312" w:hint="eastAsia"/>
          <w:bCs/>
          <w:color w:val="000000" w:themeColor="text1"/>
          <w:szCs w:val="21"/>
        </w:rPr>
        <w:t>。</w:t>
      </w:r>
      <w:r w:rsidRPr="000C2DF3">
        <w:rPr>
          <w:rFonts w:asciiTheme="minorEastAsia" w:eastAsiaTheme="minorEastAsia" w:hAnsiTheme="minorEastAsia" w:cs="仿宋_GB2312"/>
          <w:bCs/>
          <w:color w:val="000000" w:themeColor="text1"/>
          <w:szCs w:val="21"/>
        </w:rPr>
        <w:t xml:space="preserve"> </w:t>
      </w:r>
    </w:p>
    <w:p w:rsidR="005E761F" w:rsidRPr="000C2DF3" w:rsidRDefault="00544712">
      <w:pPr>
        <w:spacing w:line="480" w:lineRule="auto"/>
        <w:ind w:rightChars="-52" w:right="-109" w:firstLineChars="175" w:firstLine="368"/>
        <w:rPr>
          <w:rFonts w:asciiTheme="minorEastAsia" w:eastAsiaTheme="minorEastAsia" w:hAnsiTheme="minorEastAsia" w:cs="仿宋_GB2312"/>
          <w:bCs/>
          <w:color w:val="000000" w:themeColor="text1"/>
          <w:szCs w:val="21"/>
        </w:rPr>
      </w:pPr>
      <w:r w:rsidRPr="000C2DF3">
        <w:rPr>
          <w:rFonts w:asciiTheme="minorEastAsia" w:eastAsiaTheme="minorEastAsia" w:hAnsiTheme="minorEastAsia" w:cs="仿宋_GB2312" w:hint="eastAsia"/>
          <w:bCs/>
          <w:color w:val="000000" w:themeColor="text1"/>
          <w:szCs w:val="21"/>
        </w:rPr>
        <w:t>（</w:t>
      </w:r>
      <w:r w:rsidRPr="000C2DF3">
        <w:rPr>
          <w:rFonts w:asciiTheme="minorEastAsia" w:eastAsiaTheme="minorEastAsia" w:hAnsiTheme="minorEastAsia" w:cs="仿宋_GB2312"/>
          <w:bCs/>
          <w:color w:val="000000" w:themeColor="text1"/>
          <w:szCs w:val="21"/>
        </w:rPr>
        <w:t>2）</w:t>
      </w:r>
      <w:r w:rsidRPr="000C2DF3">
        <w:rPr>
          <w:rFonts w:asciiTheme="minorEastAsia" w:eastAsiaTheme="minorEastAsia" w:hAnsiTheme="minorEastAsia" w:cs="仿宋_GB2312" w:hint="eastAsia"/>
          <w:bCs/>
          <w:color w:val="000000" w:themeColor="text1"/>
          <w:szCs w:val="21"/>
        </w:rPr>
        <w:t>付款方式：签订合同且中标人单位出具有效保函后</w:t>
      </w:r>
      <w:r w:rsidRPr="000C2DF3">
        <w:rPr>
          <w:rFonts w:asciiTheme="minorEastAsia" w:eastAsiaTheme="minorEastAsia" w:hAnsiTheme="minorEastAsia" w:cs="仿宋_GB2312"/>
          <w:bCs/>
          <w:color w:val="000000" w:themeColor="text1"/>
          <w:szCs w:val="21"/>
        </w:rPr>
        <w:t>30个日历日</w:t>
      </w:r>
      <w:r w:rsidRPr="000C2DF3">
        <w:rPr>
          <w:rFonts w:asciiTheme="minorEastAsia" w:eastAsiaTheme="minorEastAsia" w:hAnsiTheme="minorEastAsia" w:cs="仿宋_GB2312" w:hint="eastAsia"/>
          <w:bCs/>
          <w:color w:val="000000" w:themeColor="text1"/>
          <w:szCs w:val="21"/>
        </w:rPr>
        <w:t>内</w:t>
      </w:r>
      <w:r w:rsidRPr="000C2DF3">
        <w:rPr>
          <w:rFonts w:asciiTheme="minorEastAsia" w:eastAsiaTheme="minorEastAsia" w:hAnsiTheme="minorEastAsia" w:cs="仿宋_GB2312"/>
          <w:bCs/>
          <w:color w:val="000000" w:themeColor="text1"/>
          <w:szCs w:val="21"/>
        </w:rPr>
        <w:t>支付合同款的60%；所有仪器设备、配套设施安装调试完成，经</w:t>
      </w:r>
      <w:r w:rsidRPr="000C2DF3">
        <w:rPr>
          <w:rFonts w:asciiTheme="minorEastAsia" w:eastAsiaTheme="minorEastAsia" w:hAnsiTheme="minorEastAsia" w:cs="仿宋_GB2312" w:hint="eastAsia"/>
          <w:bCs/>
          <w:color w:val="000000" w:themeColor="text1"/>
          <w:szCs w:val="21"/>
        </w:rPr>
        <w:t>招标人</w:t>
      </w:r>
      <w:r w:rsidRPr="000C2DF3">
        <w:rPr>
          <w:rFonts w:asciiTheme="minorEastAsia" w:eastAsiaTheme="minorEastAsia" w:hAnsiTheme="minorEastAsia" w:cs="仿宋_GB2312"/>
          <w:bCs/>
          <w:color w:val="000000" w:themeColor="text1"/>
          <w:szCs w:val="21"/>
        </w:rPr>
        <w:t>验收并签署</w:t>
      </w:r>
      <w:r w:rsidRPr="000C2DF3">
        <w:rPr>
          <w:rFonts w:asciiTheme="minorEastAsia" w:eastAsiaTheme="minorEastAsia" w:hAnsiTheme="minorEastAsia" w:cs="仿宋_GB2312" w:hint="eastAsia"/>
          <w:bCs/>
          <w:color w:val="000000" w:themeColor="text1"/>
          <w:szCs w:val="21"/>
        </w:rPr>
        <w:t>初步验收合格报告后</w:t>
      </w:r>
      <w:r w:rsidRPr="000C2DF3">
        <w:rPr>
          <w:rFonts w:asciiTheme="minorEastAsia" w:eastAsiaTheme="minorEastAsia" w:hAnsiTheme="minorEastAsia" w:cs="仿宋_GB2312"/>
          <w:bCs/>
          <w:color w:val="000000" w:themeColor="text1"/>
          <w:szCs w:val="21"/>
        </w:rPr>
        <w:t>30个日历日内支付合同款的30%；在完成工程价款结算审核后30个日历日支付</w:t>
      </w:r>
      <w:r w:rsidRPr="000C2DF3">
        <w:rPr>
          <w:rFonts w:asciiTheme="minorEastAsia" w:eastAsiaTheme="minorEastAsia" w:hAnsiTheme="minorEastAsia" w:cs="仿宋_GB2312" w:hint="eastAsia"/>
          <w:bCs/>
          <w:color w:val="000000" w:themeColor="text1"/>
          <w:szCs w:val="21"/>
        </w:rPr>
        <w:t>经工程价款结算审核后的实际剩余尾款。（以上所有款项均在开具正规财务发票后支付）。</w:t>
      </w:r>
    </w:p>
    <w:p w:rsidR="005E761F" w:rsidRPr="000C2DF3" w:rsidRDefault="00544712">
      <w:pPr>
        <w:spacing w:line="480" w:lineRule="auto"/>
        <w:ind w:firstLine="255"/>
        <w:outlineLvl w:val="2"/>
        <w:rPr>
          <w:rFonts w:asciiTheme="minorEastAsia" w:eastAsiaTheme="minorEastAsia" w:hAnsiTheme="minorEastAsia" w:cs="仿宋_GB2312"/>
          <w:b/>
          <w:color w:val="000000" w:themeColor="text1"/>
          <w:szCs w:val="21"/>
          <w:lang w:bidi="ar"/>
        </w:rPr>
      </w:pPr>
      <w:bookmarkStart w:id="600" w:name="_Toc191991116"/>
      <w:r w:rsidRPr="000C2DF3">
        <w:rPr>
          <w:rFonts w:asciiTheme="minorEastAsia" w:eastAsiaTheme="minorEastAsia" w:hAnsiTheme="minorEastAsia" w:cs="仿宋_GB2312" w:hint="eastAsia"/>
          <w:b/>
          <w:color w:val="000000" w:themeColor="text1"/>
          <w:szCs w:val="21"/>
          <w:lang w:bidi="ar"/>
        </w:rPr>
        <w:t>（四）交货地点</w:t>
      </w:r>
      <w:bookmarkEnd w:id="600"/>
    </w:p>
    <w:p w:rsidR="005E761F" w:rsidRPr="000C2DF3" w:rsidRDefault="00544712">
      <w:pPr>
        <w:spacing w:line="480" w:lineRule="auto"/>
        <w:ind w:firstLineChars="200" w:firstLine="420"/>
        <w:outlineLvl w:val="2"/>
        <w:rPr>
          <w:rFonts w:asciiTheme="minorEastAsia" w:eastAsiaTheme="minorEastAsia" w:hAnsiTheme="minorEastAsia" w:cs="仿宋_GB2312"/>
          <w:color w:val="000000" w:themeColor="text1"/>
          <w:szCs w:val="21"/>
        </w:rPr>
      </w:pPr>
      <w:bookmarkStart w:id="601" w:name="_Toc191991117"/>
      <w:r w:rsidRPr="000C2DF3">
        <w:rPr>
          <w:rFonts w:asciiTheme="minorEastAsia" w:eastAsiaTheme="minorEastAsia" w:hAnsiTheme="minorEastAsia" w:cs="仿宋_GB2312" w:hint="eastAsia"/>
          <w:color w:val="000000" w:themeColor="text1"/>
          <w:szCs w:val="21"/>
        </w:rPr>
        <w:t>招标人指定地</w:t>
      </w:r>
      <w:r w:rsidRPr="000C2DF3">
        <w:rPr>
          <w:rFonts w:asciiTheme="minorEastAsia" w:eastAsiaTheme="minorEastAsia" w:hAnsiTheme="minorEastAsia" w:cs="仿宋_GB2312"/>
          <w:color w:val="000000" w:themeColor="text1"/>
          <w:szCs w:val="21"/>
        </w:rPr>
        <w:t>点</w:t>
      </w:r>
      <w:r w:rsidRPr="000C2DF3">
        <w:rPr>
          <w:rFonts w:asciiTheme="minorEastAsia" w:eastAsiaTheme="minorEastAsia" w:hAnsiTheme="minorEastAsia" w:cs="仿宋_GB2312" w:hint="eastAsia"/>
          <w:color w:val="000000" w:themeColor="text1"/>
          <w:szCs w:val="21"/>
        </w:rPr>
        <w:t>。</w:t>
      </w:r>
      <w:bookmarkEnd w:id="601"/>
    </w:p>
    <w:p w:rsidR="005E761F" w:rsidRPr="000C2DF3" w:rsidRDefault="00544712">
      <w:pPr>
        <w:spacing w:line="480" w:lineRule="auto"/>
        <w:ind w:firstLine="255"/>
        <w:outlineLvl w:val="2"/>
        <w:rPr>
          <w:rFonts w:asciiTheme="minorEastAsia" w:eastAsiaTheme="minorEastAsia" w:hAnsiTheme="minorEastAsia" w:cs="仿宋_GB2312"/>
          <w:b/>
          <w:color w:val="000000" w:themeColor="text1"/>
          <w:szCs w:val="21"/>
          <w:lang w:bidi="ar"/>
        </w:rPr>
      </w:pPr>
      <w:bookmarkStart w:id="602" w:name="_Toc191991118"/>
      <w:r w:rsidRPr="000C2DF3">
        <w:rPr>
          <w:rFonts w:asciiTheme="minorEastAsia" w:eastAsiaTheme="minorEastAsia" w:hAnsiTheme="minorEastAsia" w:cs="仿宋_GB2312" w:hint="eastAsia"/>
          <w:b/>
          <w:color w:val="000000" w:themeColor="text1"/>
          <w:szCs w:val="21"/>
          <w:lang w:bidi="ar"/>
        </w:rPr>
        <w:t>（五）项目工作进度要求</w:t>
      </w:r>
      <w:bookmarkEnd w:id="602"/>
    </w:p>
    <w:p w:rsidR="005E761F" w:rsidRPr="000C2DF3" w:rsidRDefault="00544712">
      <w:pPr>
        <w:spacing w:after="120" w:line="480" w:lineRule="auto"/>
        <w:ind w:rightChars="-52" w:right="-109" w:firstLineChars="100" w:firstLine="210"/>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自收到中标通知书之日起开始进入项目准备阶段工作；项目完成时间：合同签订生效后</w:t>
      </w:r>
      <w:r w:rsidRPr="000C2DF3">
        <w:rPr>
          <w:rFonts w:asciiTheme="minorEastAsia" w:eastAsiaTheme="minorEastAsia" w:hAnsiTheme="minorEastAsia" w:cs="仿宋_GB2312"/>
          <w:color w:val="000000" w:themeColor="text1"/>
          <w:szCs w:val="21"/>
        </w:rPr>
        <w:t>120个日历日内完成全部建设任务。其中：</w:t>
      </w:r>
    </w:p>
    <w:p w:rsidR="005E761F" w:rsidRPr="000C2DF3" w:rsidRDefault="00544712">
      <w:pPr>
        <w:spacing w:after="120" w:line="480" w:lineRule="auto"/>
        <w:ind w:rightChars="-52" w:right="-109" w:firstLineChars="175" w:firstLine="368"/>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lastRenderedPageBreak/>
        <w:t>（</w:t>
      </w:r>
      <w:r w:rsidRPr="000C2DF3">
        <w:rPr>
          <w:rFonts w:asciiTheme="minorEastAsia" w:eastAsiaTheme="minorEastAsia" w:hAnsiTheme="minorEastAsia" w:cs="仿宋_GB2312"/>
          <w:color w:val="000000" w:themeColor="text1"/>
          <w:szCs w:val="21"/>
        </w:rPr>
        <w:t>1）田间监测点配套设施：合同签订生效后90个日历日内完成建设。</w:t>
      </w:r>
    </w:p>
    <w:p w:rsidR="005E761F" w:rsidRPr="000C2DF3" w:rsidRDefault="00544712">
      <w:pPr>
        <w:spacing w:after="120" w:line="480" w:lineRule="auto"/>
        <w:ind w:rightChars="-52" w:right="-109" w:firstLineChars="175" w:firstLine="368"/>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w:t>
      </w:r>
      <w:r w:rsidRPr="000C2DF3">
        <w:rPr>
          <w:rFonts w:asciiTheme="minorEastAsia" w:eastAsiaTheme="minorEastAsia" w:hAnsiTheme="minorEastAsia" w:cs="仿宋_GB2312"/>
          <w:color w:val="000000" w:themeColor="text1"/>
          <w:szCs w:val="21"/>
        </w:rPr>
        <w:t>2）设备安装：合同签订生效后90个日历日内完成。</w:t>
      </w:r>
    </w:p>
    <w:p w:rsidR="005E761F" w:rsidRPr="000C2DF3" w:rsidRDefault="00544712">
      <w:pPr>
        <w:spacing w:after="120" w:line="480" w:lineRule="auto"/>
        <w:ind w:rightChars="-52" w:right="-109" w:firstLineChars="175" w:firstLine="368"/>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w:t>
      </w:r>
      <w:r w:rsidRPr="000C2DF3">
        <w:rPr>
          <w:rFonts w:asciiTheme="minorEastAsia" w:eastAsiaTheme="minorEastAsia" w:hAnsiTheme="minorEastAsia" w:cs="仿宋_GB2312"/>
          <w:color w:val="000000" w:themeColor="text1"/>
          <w:szCs w:val="21"/>
        </w:rPr>
        <w:t>3）设备调试及运行：合同签订生效后120个日历日内完成，并提交交工报告。</w:t>
      </w:r>
    </w:p>
    <w:p w:rsidR="005E761F" w:rsidRPr="000C2DF3" w:rsidRDefault="00544712">
      <w:pPr>
        <w:spacing w:line="480" w:lineRule="auto"/>
        <w:ind w:firstLine="255"/>
        <w:outlineLvl w:val="2"/>
        <w:rPr>
          <w:rFonts w:asciiTheme="minorEastAsia" w:eastAsiaTheme="minorEastAsia" w:hAnsiTheme="minorEastAsia" w:cs="仿宋_GB2312"/>
          <w:b/>
          <w:color w:val="000000" w:themeColor="text1"/>
          <w:szCs w:val="21"/>
          <w:lang w:bidi="ar"/>
        </w:rPr>
      </w:pPr>
      <w:bookmarkStart w:id="603" w:name="_Toc191991119"/>
      <w:r w:rsidRPr="000C2DF3">
        <w:rPr>
          <w:rFonts w:asciiTheme="minorEastAsia" w:eastAsiaTheme="minorEastAsia" w:hAnsiTheme="minorEastAsia" w:cs="仿宋_GB2312" w:hint="eastAsia"/>
          <w:b/>
          <w:color w:val="000000" w:themeColor="text1"/>
          <w:szCs w:val="21"/>
          <w:lang w:bidi="ar"/>
        </w:rPr>
        <w:t>（六）项目县安装、调试和验收</w:t>
      </w:r>
      <w:bookmarkEnd w:id="603"/>
    </w:p>
    <w:p w:rsidR="005E761F" w:rsidRPr="000C2DF3" w:rsidRDefault="00544712">
      <w:pPr>
        <w:spacing w:line="480" w:lineRule="auto"/>
        <w:ind w:rightChars="-52" w:right="-109" w:firstLineChars="200" w:firstLine="420"/>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 xml:space="preserve">1.设备必须原厂原包装运抵招标人指定地点，由招标人指定人员验证后方可开箱，并在对到货设备的型号、数量、质量、外观进行检查, </w:t>
      </w:r>
      <w:r w:rsidRPr="000C2DF3">
        <w:rPr>
          <w:rFonts w:asciiTheme="minorEastAsia" w:eastAsiaTheme="minorEastAsia" w:hAnsiTheme="minorEastAsia" w:cs="仿宋_GB2312" w:hint="eastAsia"/>
          <w:color w:val="000000" w:themeColor="text1"/>
          <w:szCs w:val="21"/>
        </w:rPr>
        <w:t>确认无误，签证后方可安装。</w:t>
      </w:r>
    </w:p>
    <w:p w:rsidR="005E761F" w:rsidRPr="000C2DF3" w:rsidRDefault="00544712">
      <w:pPr>
        <w:spacing w:line="480" w:lineRule="auto"/>
        <w:ind w:rightChars="-52" w:right="-109" w:firstLineChars="200" w:firstLine="420"/>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设备（如需安装）运到安装地点后，招标人派遣专家现场指导，中标人负责现场安装、调试，直至安装交货验收结束。中标人在安装调试全过程中所发生的一切费用（包括旅费、住宿费、劳务费等）由中标人承担。招标人提供必要的协作和支持。设备各项技术指标必须达到合同和技术文件规定的要求，设备的安装及调试必须符合国家的有关规定和标准</w:t>
      </w:r>
    </w:p>
    <w:p w:rsidR="005E761F" w:rsidRPr="000C2DF3" w:rsidRDefault="00544712">
      <w:pPr>
        <w:spacing w:line="480" w:lineRule="auto"/>
        <w:ind w:rightChars="-52" w:right="-109" w:firstLineChars="200" w:firstLine="420"/>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3.验收：各项目县（市、区）植保部门组织对辖区田间监测点进行验收。设备安装调试完成之后由中标人、项目县（市、区）植保部门及相关管理人员共同验收，验收合格后办理交工手续，代表签字生效，中标人必须同时提交安装调试记录和报告。</w:t>
      </w:r>
    </w:p>
    <w:p w:rsidR="00BE1379" w:rsidRPr="000C2DF3" w:rsidRDefault="00BE1379">
      <w:pPr>
        <w:spacing w:line="480" w:lineRule="auto"/>
        <w:ind w:rightChars="-52" w:right="-109" w:firstLineChars="200" w:firstLine="420"/>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4</w:t>
      </w:r>
      <w:r w:rsidRPr="000C2DF3">
        <w:rPr>
          <w:rFonts w:asciiTheme="minorEastAsia" w:eastAsiaTheme="minorEastAsia" w:hAnsiTheme="minorEastAsia" w:cs="仿宋_GB2312"/>
          <w:color w:val="000000" w:themeColor="text1"/>
          <w:szCs w:val="21"/>
        </w:rPr>
        <w:t>.</w:t>
      </w:r>
      <w:r w:rsidRPr="000C2DF3">
        <w:rPr>
          <w:rFonts w:asciiTheme="minorEastAsia" w:eastAsiaTheme="minorEastAsia" w:hAnsiTheme="minorEastAsia" w:cs="仿宋_GB2312" w:hint="eastAsia"/>
          <w:color w:val="000000" w:themeColor="text1"/>
          <w:szCs w:val="21"/>
        </w:rPr>
        <w:t>招标人委托监理单位参与项目的各项验收工作，项目并通过监理单位的验收。</w:t>
      </w:r>
    </w:p>
    <w:p w:rsidR="005E761F" w:rsidRPr="000C2DF3" w:rsidRDefault="00544712">
      <w:pPr>
        <w:spacing w:line="480" w:lineRule="auto"/>
        <w:ind w:firstLine="255"/>
        <w:outlineLvl w:val="2"/>
        <w:rPr>
          <w:rFonts w:asciiTheme="minorEastAsia" w:eastAsiaTheme="minorEastAsia" w:hAnsiTheme="minorEastAsia" w:cs="仿宋_GB2312"/>
          <w:b/>
          <w:color w:val="000000" w:themeColor="text1"/>
          <w:szCs w:val="21"/>
          <w:lang w:bidi="ar"/>
        </w:rPr>
      </w:pPr>
      <w:bookmarkStart w:id="604" w:name="_Toc191991120"/>
      <w:r w:rsidRPr="000C2DF3">
        <w:rPr>
          <w:rFonts w:asciiTheme="minorEastAsia" w:eastAsiaTheme="minorEastAsia" w:hAnsiTheme="minorEastAsia" w:cs="仿宋_GB2312" w:hint="eastAsia"/>
          <w:b/>
          <w:color w:val="000000" w:themeColor="text1"/>
          <w:szCs w:val="21"/>
          <w:lang w:bidi="ar"/>
        </w:rPr>
        <w:t>（七）技术培训</w:t>
      </w:r>
      <w:bookmarkEnd w:id="604"/>
    </w:p>
    <w:p w:rsidR="005E761F" w:rsidRPr="000C2DF3" w:rsidRDefault="00544712">
      <w:pPr>
        <w:widowControl/>
        <w:spacing w:line="480" w:lineRule="auto"/>
        <w:ind w:firstLineChars="200" w:firstLine="420"/>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中标人免费提供技术人员的现场技术培训，内容须包括设备的工作原理、数据处理、使用方法、日常维护、一般常见故障的排除措施等，培训时需提供完整的中文培训资料，包括使用说明书、操作流程、注意事项、安装调试方法和维修指南等。</w:t>
      </w:r>
    </w:p>
    <w:p w:rsidR="005E761F" w:rsidRPr="000C2DF3" w:rsidRDefault="00544712">
      <w:pPr>
        <w:spacing w:line="480" w:lineRule="auto"/>
        <w:ind w:firstLine="255"/>
        <w:outlineLvl w:val="2"/>
        <w:rPr>
          <w:rFonts w:asciiTheme="minorEastAsia" w:eastAsiaTheme="minorEastAsia" w:hAnsiTheme="minorEastAsia" w:cs="仿宋_GB2312"/>
          <w:b/>
          <w:color w:val="000000" w:themeColor="text1"/>
          <w:szCs w:val="21"/>
          <w:lang w:bidi="ar"/>
        </w:rPr>
      </w:pPr>
      <w:bookmarkStart w:id="605" w:name="_Toc191991121"/>
      <w:r w:rsidRPr="000C2DF3">
        <w:rPr>
          <w:rFonts w:asciiTheme="minorEastAsia" w:eastAsiaTheme="minorEastAsia" w:hAnsiTheme="minorEastAsia" w:cs="仿宋_GB2312" w:hint="eastAsia"/>
          <w:b/>
          <w:color w:val="000000" w:themeColor="text1"/>
          <w:szCs w:val="21"/>
          <w:lang w:bidi="ar"/>
        </w:rPr>
        <w:t>（八）争议处理</w:t>
      </w:r>
      <w:bookmarkEnd w:id="605"/>
    </w:p>
    <w:p w:rsidR="005E761F" w:rsidRPr="000C2DF3" w:rsidRDefault="00544712">
      <w:pPr>
        <w:widowControl/>
        <w:spacing w:line="480" w:lineRule="auto"/>
        <w:ind w:firstLineChars="200" w:firstLine="420"/>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合同在履行过程中如发生纠纷，首先应由甲乙双方协商解决；如协商不能解决，任何一方均可向招标人所在地人民法院提起诉讼，依法解决。</w:t>
      </w:r>
    </w:p>
    <w:p w:rsidR="005E761F" w:rsidRPr="000C2DF3" w:rsidRDefault="00544712">
      <w:pPr>
        <w:spacing w:line="480" w:lineRule="auto"/>
        <w:ind w:firstLine="255"/>
        <w:outlineLvl w:val="2"/>
        <w:rPr>
          <w:rFonts w:asciiTheme="minorEastAsia" w:eastAsiaTheme="minorEastAsia" w:hAnsiTheme="minorEastAsia" w:cs="仿宋_GB2312"/>
          <w:b/>
          <w:color w:val="000000" w:themeColor="text1"/>
          <w:szCs w:val="21"/>
          <w:lang w:bidi="ar"/>
        </w:rPr>
      </w:pPr>
      <w:bookmarkStart w:id="606" w:name="_Toc191991122"/>
      <w:r w:rsidRPr="000C2DF3">
        <w:rPr>
          <w:rFonts w:asciiTheme="minorEastAsia" w:eastAsiaTheme="minorEastAsia" w:hAnsiTheme="minorEastAsia" w:cs="仿宋_GB2312" w:hint="eastAsia"/>
          <w:b/>
          <w:color w:val="000000" w:themeColor="text1"/>
          <w:szCs w:val="21"/>
          <w:lang w:bidi="ar"/>
        </w:rPr>
        <w:t>（九）其他要求</w:t>
      </w:r>
      <w:bookmarkEnd w:id="606"/>
    </w:p>
    <w:p w:rsidR="005E761F" w:rsidRPr="000C2DF3" w:rsidRDefault="00544712">
      <w:pPr>
        <w:numPr>
          <w:ilvl w:val="255"/>
          <w:numId w:val="0"/>
        </w:numPr>
        <w:spacing w:line="480" w:lineRule="auto"/>
        <w:ind w:firstLineChars="200" w:firstLine="420"/>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1.如中标人提供虚假资料应标，产品或服务达不到使用要求，则视为投标人违约，招标人有权终止合同并退货，如给招标人造成损失的，在查实后，中标人将承担相应的经济赔偿责任及法律责任。</w:t>
      </w:r>
    </w:p>
    <w:p w:rsidR="005E761F" w:rsidRPr="000C2DF3" w:rsidRDefault="00544712">
      <w:pPr>
        <w:spacing w:line="480" w:lineRule="auto"/>
        <w:ind w:firstLineChars="200" w:firstLine="420"/>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lastRenderedPageBreak/>
        <w:t xml:space="preserve">2.提供的货物和服务，免受第三方提出的侵犯其专利权、商标权、著作权或其他知识产权的起诉。如因中标人提供的货物和服务引起第三方提起投诉、赔偿、侵权指控， </w:t>
      </w:r>
      <w:r w:rsidRPr="000C2DF3">
        <w:rPr>
          <w:rFonts w:asciiTheme="minorEastAsia" w:eastAsiaTheme="minorEastAsia" w:hAnsiTheme="minorEastAsia" w:cs="仿宋_GB2312" w:hint="eastAsia"/>
          <w:color w:val="000000" w:themeColor="text1"/>
          <w:szCs w:val="21"/>
        </w:rPr>
        <w:t>中标人须依法承担全部责任。</w:t>
      </w:r>
    </w:p>
    <w:p w:rsidR="005E761F" w:rsidRPr="000C2DF3" w:rsidRDefault="00544712">
      <w:pPr>
        <w:spacing w:line="480" w:lineRule="auto"/>
        <w:ind w:firstLineChars="200" w:firstLine="420"/>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3.中标人向招标人交货以及移交系统时提供关于其中标所有设备的安装、调试、维护等方面齐全有效的技术资料，否则采购人将视其为未完成交货。</w:t>
      </w:r>
    </w:p>
    <w:p w:rsidR="005E761F" w:rsidRPr="000C2DF3" w:rsidRDefault="00544712">
      <w:pPr>
        <w:widowControl/>
        <w:spacing w:line="480" w:lineRule="auto"/>
        <w:ind w:firstLineChars="200" w:firstLine="420"/>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4.中标人拟派出所有人员的工资及其他费用由中标人自行承担，且所有差旅及户外作业安全问题、人生意外事件由中标人自行负责。</w:t>
      </w:r>
    </w:p>
    <w:p w:rsidR="005E761F" w:rsidRPr="000C2DF3" w:rsidRDefault="00544712">
      <w:pPr>
        <w:spacing w:line="480" w:lineRule="auto"/>
        <w:ind w:firstLineChars="200" w:firstLine="420"/>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5.违约处罚：项目完工时间每逾期一天按合同货款总价的1</w:t>
      </w:r>
      <w:r w:rsidRPr="000C2DF3">
        <w:rPr>
          <w:rFonts w:asciiTheme="minorEastAsia" w:eastAsiaTheme="minorEastAsia" w:hAnsiTheme="minorEastAsia" w:cs="仿宋_GB2312" w:hint="eastAsia"/>
          <w:color w:val="000000" w:themeColor="text1"/>
          <w:szCs w:val="21"/>
        </w:rPr>
        <w:t>‰向采购人支付违约金，违约金直接从履约保函中扣除。</w:t>
      </w:r>
    </w:p>
    <w:p w:rsidR="005E761F" w:rsidRPr="000C2DF3" w:rsidRDefault="00544712">
      <w:pPr>
        <w:spacing w:line="480" w:lineRule="auto"/>
        <w:ind w:firstLine="255"/>
        <w:outlineLvl w:val="2"/>
        <w:rPr>
          <w:rFonts w:asciiTheme="minorEastAsia" w:eastAsiaTheme="minorEastAsia" w:hAnsiTheme="minorEastAsia" w:cs="仿宋_GB2312"/>
          <w:b/>
          <w:bCs/>
          <w:color w:val="000000" w:themeColor="text1"/>
          <w:szCs w:val="21"/>
        </w:rPr>
      </w:pPr>
      <w:bookmarkStart w:id="607" w:name="_Toc191991123"/>
      <w:r w:rsidRPr="000C2DF3">
        <w:rPr>
          <w:rFonts w:asciiTheme="minorEastAsia" w:eastAsiaTheme="minorEastAsia" w:hAnsiTheme="minorEastAsia" w:cs="仿宋_GB2312" w:hint="eastAsia"/>
          <w:b/>
          <w:bCs/>
          <w:color w:val="000000" w:themeColor="text1"/>
          <w:szCs w:val="21"/>
        </w:rPr>
        <w:t>（十）售后服务要求</w:t>
      </w:r>
      <w:bookmarkEnd w:id="607"/>
    </w:p>
    <w:p w:rsidR="005E761F" w:rsidRPr="000C2DF3" w:rsidRDefault="00544712">
      <w:pPr>
        <w:spacing w:line="480" w:lineRule="auto"/>
        <w:ind w:firstLineChars="200" w:firstLine="422"/>
        <w:rPr>
          <w:rFonts w:asciiTheme="minorEastAsia" w:eastAsiaTheme="minorEastAsia" w:hAnsiTheme="minorEastAsia" w:cs="仿宋_GB2312"/>
          <w:b/>
          <w:color w:val="000000" w:themeColor="text1"/>
          <w:kern w:val="0"/>
          <w:szCs w:val="21"/>
          <w:u w:val="single"/>
        </w:rPr>
      </w:pPr>
      <w:r w:rsidRPr="000C2DF3">
        <w:rPr>
          <w:rFonts w:asciiTheme="minorEastAsia" w:eastAsiaTheme="minorEastAsia" w:hAnsiTheme="minorEastAsia" w:cs="仿宋_GB2312" w:hint="eastAsia"/>
          <w:b/>
          <w:color w:val="000000" w:themeColor="text1"/>
          <w:szCs w:val="21"/>
          <w:u w:val="single"/>
        </w:rPr>
        <w:t>★</w:t>
      </w:r>
      <w:r w:rsidRPr="000C2DF3">
        <w:rPr>
          <w:rFonts w:asciiTheme="minorEastAsia" w:eastAsiaTheme="minorEastAsia" w:hAnsiTheme="minorEastAsia" w:cs="仿宋_GB2312"/>
          <w:b/>
          <w:color w:val="000000" w:themeColor="text1"/>
          <w:kern w:val="0"/>
          <w:szCs w:val="21"/>
          <w:u w:val="single"/>
        </w:rPr>
        <w:t xml:space="preserve">1.免费维保期：各设备免费保修期时限按“采购内容 </w:t>
      </w:r>
      <w:r w:rsidRPr="000C2DF3">
        <w:rPr>
          <w:rFonts w:asciiTheme="minorEastAsia" w:eastAsiaTheme="minorEastAsia" w:hAnsiTheme="minorEastAsia" w:cs="仿宋_GB2312" w:hint="eastAsia"/>
          <w:b/>
          <w:color w:val="000000" w:themeColor="text1"/>
          <w:kern w:val="0"/>
          <w:szCs w:val="21"/>
          <w:u w:val="single"/>
        </w:rPr>
        <w:t>四、货物清单及参数规格要求</w:t>
      </w:r>
      <w:r w:rsidRPr="000C2DF3">
        <w:rPr>
          <w:rFonts w:asciiTheme="minorEastAsia" w:eastAsiaTheme="minorEastAsia" w:hAnsiTheme="minorEastAsia" w:cs="仿宋_GB2312"/>
          <w:b/>
          <w:color w:val="000000" w:themeColor="text1"/>
          <w:kern w:val="0"/>
          <w:szCs w:val="21"/>
          <w:u w:val="single"/>
        </w:rPr>
        <w:t xml:space="preserve"> 1.1</w:t>
      </w:r>
      <w:r w:rsidRPr="000C2DF3">
        <w:rPr>
          <w:rFonts w:asciiTheme="minorEastAsia" w:eastAsiaTheme="minorEastAsia" w:hAnsiTheme="minorEastAsia" w:cs="仿宋_GB2312" w:hint="eastAsia"/>
          <w:b/>
          <w:color w:val="000000" w:themeColor="text1"/>
          <w:kern w:val="0"/>
          <w:szCs w:val="21"/>
          <w:u w:val="single"/>
        </w:rPr>
        <w:t>设备清单”所列要求；除人为破坏和不可抗力损坏的故障以外，维保期内，中标人对产品质量实行三包，负责免费维修或替换零部件。</w:t>
      </w:r>
    </w:p>
    <w:p w:rsidR="005E761F" w:rsidRPr="000C2DF3" w:rsidRDefault="00544712">
      <w:pPr>
        <w:numPr>
          <w:ilvl w:val="255"/>
          <w:numId w:val="0"/>
        </w:numPr>
        <w:spacing w:line="480" w:lineRule="auto"/>
        <w:ind w:firstLineChars="200" w:firstLine="420"/>
        <w:rPr>
          <w:rFonts w:asciiTheme="minorEastAsia" w:eastAsiaTheme="minorEastAsia" w:hAnsiTheme="minorEastAsia" w:cs="仿宋_GB2312"/>
          <w:bCs/>
          <w:color w:val="000000" w:themeColor="text1"/>
          <w:kern w:val="0"/>
          <w:szCs w:val="21"/>
        </w:rPr>
      </w:pPr>
      <w:r w:rsidRPr="000C2DF3">
        <w:rPr>
          <w:rFonts w:asciiTheme="minorEastAsia" w:eastAsiaTheme="minorEastAsia" w:hAnsiTheme="minorEastAsia" w:cs="仿宋_GB2312"/>
          <w:bCs/>
          <w:color w:val="000000" w:themeColor="text1"/>
          <w:kern w:val="0"/>
          <w:szCs w:val="21"/>
        </w:rPr>
        <w:t>2.投标人应针对本项目专职配置的维修服务人员：配置不少于5人的维修技术团队；应项目要求需要到达现场进行维修维护时，24</w:t>
      </w:r>
      <w:r w:rsidRPr="000C2DF3">
        <w:rPr>
          <w:rFonts w:asciiTheme="minorEastAsia" w:eastAsiaTheme="minorEastAsia" w:hAnsiTheme="minorEastAsia" w:cs="仿宋_GB2312" w:hint="eastAsia"/>
          <w:bCs/>
          <w:color w:val="000000" w:themeColor="text1"/>
          <w:kern w:val="0"/>
          <w:szCs w:val="21"/>
        </w:rPr>
        <w:t>小时内到达招标人指定的项目实施点进行维修维护，</w:t>
      </w:r>
      <w:r w:rsidRPr="000C2DF3">
        <w:rPr>
          <w:rFonts w:asciiTheme="minorEastAsia" w:eastAsiaTheme="minorEastAsia" w:hAnsiTheme="minorEastAsia" w:cs="仿宋_GB2312"/>
          <w:bCs/>
          <w:color w:val="000000" w:themeColor="text1"/>
          <w:kern w:val="0"/>
          <w:szCs w:val="21"/>
        </w:rPr>
        <w:t>48</w:t>
      </w:r>
      <w:r w:rsidRPr="000C2DF3">
        <w:rPr>
          <w:rFonts w:asciiTheme="minorEastAsia" w:eastAsiaTheme="minorEastAsia" w:hAnsiTheme="minorEastAsia" w:cs="仿宋_GB2312" w:hint="eastAsia"/>
          <w:bCs/>
          <w:color w:val="000000" w:themeColor="text1"/>
          <w:kern w:val="0"/>
          <w:szCs w:val="21"/>
        </w:rPr>
        <w:t>小时内完成设备维修维护，需要更改零配件时，</w:t>
      </w:r>
      <w:r w:rsidRPr="000C2DF3">
        <w:rPr>
          <w:rFonts w:asciiTheme="minorEastAsia" w:eastAsiaTheme="minorEastAsia" w:hAnsiTheme="minorEastAsia" w:cs="仿宋_GB2312"/>
          <w:bCs/>
          <w:color w:val="000000" w:themeColor="text1"/>
          <w:kern w:val="0"/>
          <w:szCs w:val="21"/>
        </w:rPr>
        <w:t>72</w:t>
      </w:r>
      <w:r w:rsidRPr="000C2DF3">
        <w:rPr>
          <w:rFonts w:asciiTheme="minorEastAsia" w:eastAsiaTheme="minorEastAsia" w:hAnsiTheme="minorEastAsia" w:cs="仿宋_GB2312" w:hint="eastAsia"/>
          <w:bCs/>
          <w:color w:val="000000" w:themeColor="text1"/>
          <w:kern w:val="0"/>
          <w:szCs w:val="21"/>
        </w:rPr>
        <w:t>小时内完成零配件的更换。</w:t>
      </w:r>
    </w:p>
    <w:p w:rsidR="005E761F" w:rsidRPr="000C2DF3" w:rsidRDefault="00544712">
      <w:pPr>
        <w:numPr>
          <w:ilvl w:val="255"/>
          <w:numId w:val="0"/>
        </w:numPr>
        <w:spacing w:line="480" w:lineRule="auto"/>
        <w:ind w:firstLineChars="200" w:firstLine="420"/>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color w:val="000000" w:themeColor="text1"/>
          <w:kern w:val="0"/>
          <w:szCs w:val="21"/>
        </w:rPr>
        <w:t>3.投标人应承诺由制造商负责质保期内的售后服务，并提供售后单位的名称、地址，联系电话等；售后服务单位名称、地址、联系电话撤销或者变更的，应当及时告知招标人。</w:t>
      </w:r>
    </w:p>
    <w:p w:rsidR="005E761F" w:rsidRPr="000C2DF3" w:rsidRDefault="00544712">
      <w:pPr>
        <w:spacing w:line="480" w:lineRule="auto"/>
        <w:ind w:firstLineChars="200" w:firstLine="420"/>
        <w:rPr>
          <w:rFonts w:asciiTheme="minorEastAsia" w:eastAsiaTheme="minorEastAsia" w:hAnsiTheme="minorEastAsia" w:cs="仿宋_GB2312"/>
          <w:color w:val="000000" w:themeColor="text1"/>
          <w:kern w:val="0"/>
          <w:szCs w:val="21"/>
        </w:rPr>
      </w:pPr>
      <w:r w:rsidRPr="000C2DF3">
        <w:rPr>
          <w:rFonts w:asciiTheme="minorEastAsia" w:eastAsiaTheme="minorEastAsia" w:hAnsiTheme="minorEastAsia" w:cs="仿宋_GB2312" w:hint="eastAsia"/>
          <w:color w:val="000000" w:themeColor="text1"/>
          <w:kern w:val="0"/>
          <w:szCs w:val="21"/>
        </w:rPr>
        <w:t>在质保期内，设备出现质量问题，应当由中标人负责免费修理或者免费更换新的主要部件（包括工时费和材料费）。中标人应能保证充足的货源，在项目出现紧急情况时，能在</w:t>
      </w:r>
      <w:r w:rsidRPr="000C2DF3">
        <w:rPr>
          <w:rFonts w:asciiTheme="minorEastAsia" w:eastAsiaTheme="minorEastAsia" w:hAnsiTheme="minorEastAsia" w:cs="仿宋_GB2312"/>
          <w:color w:val="000000" w:themeColor="text1"/>
          <w:kern w:val="0"/>
          <w:szCs w:val="21"/>
        </w:rPr>
        <w:t>48小时内更新故障设备。在设备使用寿命期内，中标人应保证招标人对设备的零配件、易损件的供应，7个工作日内买到必需的零配件。</w:t>
      </w:r>
    </w:p>
    <w:p w:rsidR="005E761F" w:rsidRPr="000C2DF3" w:rsidRDefault="00544712">
      <w:pPr>
        <w:widowControl/>
        <w:spacing w:line="480" w:lineRule="auto"/>
        <w:ind w:firstLineChars="200" w:firstLine="420"/>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4.售后服务响应时间：中标人必须提供24小时全天侯即时响应服务，所有维护服务方式均为中标人上门服务，即由中标人派人员到招标人及招标人使用现场处理；由此产生的一切费用均由中标人承担，不再向招标人收取费用。</w:t>
      </w:r>
    </w:p>
    <w:p w:rsidR="005E761F" w:rsidRPr="000C2DF3" w:rsidRDefault="00544712">
      <w:pPr>
        <w:widowControl/>
        <w:spacing w:line="480" w:lineRule="auto"/>
        <w:ind w:firstLineChars="200" w:firstLine="420"/>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5.中标人保证长期优质服务，定期提供例检查，终身维护。</w:t>
      </w:r>
    </w:p>
    <w:p w:rsidR="005E761F" w:rsidRPr="000C2DF3" w:rsidRDefault="00544712">
      <w:pPr>
        <w:spacing w:line="480" w:lineRule="auto"/>
        <w:ind w:firstLine="255"/>
        <w:outlineLvl w:val="2"/>
        <w:rPr>
          <w:rFonts w:asciiTheme="minorEastAsia" w:eastAsiaTheme="minorEastAsia" w:hAnsiTheme="minorEastAsia" w:cs="仿宋_GB2312"/>
          <w:b/>
          <w:bCs/>
          <w:color w:val="000000" w:themeColor="text1"/>
          <w:szCs w:val="21"/>
        </w:rPr>
      </w:pPr>
      <w:bookmarkStart w:id="608" w:name="_Toc191991124"/>
      <w:r w:rsidRPr="000C2DF3">
        <w:rPr>
          <w:rFonts w:asciiTheme="minorEastAsia" w:eastAsiaTheme="minorEastAsia" w:hAnsiTheme="minorEastAsia" w:cs="仿宋_GB2312" w:hint="eastAsia"/>
          <w:b/>
          <w:bCs/>
          <w:color w:val="000000" w:themeColor="text1"/>
          <w:szCs w:val="21"/>
        </w:rPr>
        <w:lastRenderedPageBreak/>
        <w:t>（十一）其他要求</w:t>
      </w:r>
      <w:bookmarkEnd w:id="608"/>
    </w:p>
    <w:p w:rsidR="005E761F" w:rsidRPr="000C2DF3" w:rsidRDefault="00544712">
      <w:pPr>
        <w:spacing w:line="480" w:lineRule="auto"/>
        <w:ind w:firstLineChars="200" w:firstLine="420"/>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1.投标人必须按要求提供全新的货物；</w:t>
      </w:r>
    </w:p>
    <w:p w:rsidR="005E761F" w:rsidRPr="000C2DF3" w:rsidRDefault="00544712">
      <w:pPr>
        <w:spacing w:line="480" w:lineRule="auto"/>
        <w:ind w:leftChars="-2" w:left="-4" w:firstLineChars="200" w:firstLine="420"/>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2.本用户需求中所要求的（文字说明或在技术、商务对比表注明）的参数、配置、条款，投标人如没有在</w:t>
      </w:r>
      <w:r w:rsidRPr="000C2DF3">
        <w:rPr>
          <w:rFonts w:asciiTheme="minorEastAsia" w:eastAsiaTheme="minorEastAsia" w:hAnsiTheme="minorEastAsia" w:cs="仿宋_GB2312" w:hint="eastAsia"/>
          <w:color w:val="000000" w:themeColor="text1"/>
          <w:szCs w:val="21"/>
        </w:rPr>
        <w:t>投标</w:t>
      </w:r>
      <w:r w:rsidRPr="000C2DF3">
        <w:rPr>
          <w:rFonts w:asciiTheme="minorEastAsia" w:eastAsiaTheme="minorEastAsia" w:hAnsiTheme="minorEastAsia" w:cs="仿宋_GB2312"/>
          <w:color w:val="000000" w:themeColor="text1"/>
          <w:szCs w:val="21"/>
        </w:rPr>
        <w:t>文件中注明偏离则视为完全接受。</w:t>
      </w:r>
    </w:p>
    <w:p w:rsidR="005E761F" w:rsidRPr="000C2DF3" w:rsidRDefault="00544712">
      <w:pPr>
        <w:spacing w:line="480" w:lineRule="auto"/>
        <w:ind w:leftChars="-2" w:left="-4" w:firstLineChars="200" w:firstLine="420"/>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3.后附的合同仅供参考，具体的合同以招标人、</w:t>
      </w:r>
      <w:r w:rsidRPr="000C2DF3">
        <w:rPr>
          <w:rFonts w:asciiTheme="minorEastAsia" w:eastAsiaTheme="minorEastAsia" w:hAnsiTheme="minorEastAsia" w:cs="仿宋_GB2312" w:hint="eastAsia"/>
          <w:bCs/>
          <w:color w:val="000000" w:themeColor="text1"/>
          <w:szCs w:val="21"/>
        </w:rPr>
        <w:t>中标</w:t>
      </w:r>
      <w:r w:rsidRPr="000C2DF3">
        <w:rPr>
          <w:rFonts w:asciiTheme="minorEastAsia" w:eastAsiaTheme="minorEastAsia" w:hAnsiTheme="minorEastAsia" w:cs="仿宋_GB2312" w:hint="eastAsia"/>
          <w:color w:val="000000" w:themeColor="text1"/>
          <w:szCs w:val="21"/>
        </w:rPr>
        <w:t>人最后确定的定稿合同为准。</w:t>
      </w:r>
    </w:p>
    <w:p w:rsidR="005E761F" w:rsidRPr="000C2DF3" w:rsidRDefault="00544712">
      <w:pPr>
        <w:spacing w:line="480" w:lineRule="auto"/>
        <w:ind w:leftChars="-2" w:left="-4" w:firstLineChars="200" w:firstLine="420"/>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4.招标文件未尽事宜，将在项目执行过程中协商确定。</w:t>
      </w:r>
    </w:p>
    <w:p w:rsidR="005E761F" w:rsidRPr="000C2DF3" w:rsidRDefault="00544712">
      <w:pPr>
        <w:spacing w:line="480" w:lineRule="auto"/>
        <w:ind w:leftChars="-2" w:left="-4" w:firstLineChars="200" w:firstLine="420"/>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5.如遇国家政策等不可抗力原因导致合同变更或终止，招标人向对方通报不能履行或不能完全履行的理由，并免予承担违约责任，投标人应预估到相应的风险。</w:t>
      </w:r>
    </w:p>
    <w:p w:rsidR="005E761F" w:rsidRPr="000C2DF3" w:rsidRDefault="005E761F">
      <w:pPr>
        <w:spacing w:line="360" w:lineRule="auto"/>
        <w:rPr>
          <w:rFonts w:asciiTheme="minorEastAsia" w:eastAsiaTheme="minorEastAsia" w:hAnsiTheme="minorEastAsia" w:cstheme="minorEastAsia"/>
          <w:color w:val="000000" w:themeColor="text1"/>
          <w:szCs w:val="21"/>
        </w:rPr>
      </w:pPr>
    </w:p>
    <w:p w:rsidR="005E761F" w:rsidRPr="000C2DF3" w:rsidRDefault="00544712">
      <w:pPr>
        <w:pStyle w:val="10"/>
        <w:keepNext w:val="0"/>
        <w:keepLines w:val="0"/>
        <w:spacing w:before="0" w:after="0" w:line="480" w:lineRule="auto"/>
        <w:rPr>
          <w:rFonts w:asciiTheme="minorEastAsia" w:eastAsiaTheme="minorEastAsia" w:hAnsiTheme="minorEastAsia"/>
          <w:color w:val="000000" w:themeColor="text1"/>
        </w:rPr>
      </w:pPr>
      <w:r w:rsidRPr="000C2DF3">
        <w:rPr>
          <w:rFonts w:asciiTheme="minorEastAsia" w:eastAsiaTheme="minorEastAsia" w:hAnsiTheme="minorEastAsia"/>
          <w:color w:val="000000" w:themeColor="text1"/>
          <w:szCs w:val="21"/>
          <w:lang w:bidi="ar"/>
        </w:rPr>
        <w:t xml:space="preserve"> </w:t>
      </w: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widowControl/>
        <w:jc w:val="left"/>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44712">
      <w:pPr>
        <w:widowControl/>
        <w:jc w:val="left"/>
        <w:rPr>
          <w:rFonts w:asciiTheme="minorEastAsia" w:eastAsiaTheme="minorEastAsia" w:hAnsiTheme="minorEastAsia" w:cs="仿宋_GB2312"/>
          <w:b/>
          <w:bCs/>
          <w:color w:val="000000" w:themeColor="text1"/>
          <w:kern w:val="0"/>
          <w:sz w:val="36"/>
          <w:szCs w:val="36"/>
        </w:rPr>
      </w:pPr>
      <w:r w:rsidRPr="000C2DF3">
        <w:rPr>
          <w:rFonts w:asciiTheme="minorEastAsia" w:eastAsiaTheme="minorEastAsia" w:hAnsiTheme="minorEastAsia" w:cs="仿宋_GB2312"/>
          <w:b/>
          <w:bCs/>
          <w:color w:val="000000" w:themeColor="text1"/>
          <w:kern w:val="0"/>
          <w:sz w:val="36"/>
          <w:szCs w:val="36"/>
        </w:rPr>
        <w:br w:type="page"/>
      </w:r>
    </w:p>
    <w:p w:rsidR="005E761F" w:rsidRPr="000C2DF3" w:rsidRDefault="00544712">
      <w:pPr>
        <w:spacing w:line="360" w:lineRule="auto"/>
        <w:jc w:val="center"/>
        <w:rPr>
          <w:rFonts w:asciiTheme="minorEastAsia" w:eastAsiaTheme="minorEastAsia" w:hAnsiTheme="minorEastAsia" w:cs="仿宋_GB2312"/>
          <w:b/>
          <w:bCs/>
          <w:color w:val="000000" w:themeColor="text1"/>
          <w:kern w:val="0"/>
          <w:sz w:val="30"/>
          <w:szCs w:val="30"/>
        </w:rPr>
      </w:pPr>
      <w:r w:rsidRPr="000C2DF3">
        <w:rPr>
          <w:rFonts w:asciiTheme="minorEastAsia" w:eastAsiaTheme="minorEastAsia" w:hAnsiTheme="minorEastAsia" w:cs="仿宋_GB2312" w:hint="eastAsia"/>
          <w:b/>
          <w:bCs/>
          <w:color w:val="000000" w:themeColor="text1"/>
          <w:kern w:val="0"/>
          <w:sz w:val="36"/>
          <w:szCs w:val="36"/>
        </w:rPr>
        <w:lastRenderedPageBreak/>
        <w:t>标段</w:t>
      </w:r>
      <w:r w:rsidRPr="000C2DF3">
        <w:rPr>
          <w:rFonts w:asciiTheme="minorEastAsia" w:eastAsiaTheme="minorEastAsia" w:hAnsiTheme="minorEastAsia" w:cs="仿宋_GB2312"/>
          <w:b/>
          <w:bCs/>
          <w:color w:val="000000" w:themeColor="text1"/>
          <w:kern w:val="0"/>
          <w:sz w:val="36"/>
          <w:szCs w:val="36"/>
        </w:rPr>
        <w:t>2：</w:t>
      </w:r>
      <w:r w:rsidRPr="000C2DF3">
        <w:rPr>
          <w:rFonts w:asciiTheme="minorEastAsia" w:eastAsiaTheme="minorEastAsia" w:hAnsiTheme="minorEastAsia" w:cs="仿宋_GB2312" w:hint="eastAsia"/>
          <w:b/>
          <w:bCs/>
          <w:color w:val="000000" w:themeColor="text1"/>
          <w:kern w:val="0"/>
          <w:sz w:val="36"/>
          <w:szCs w:val="36"/>
        </w:rPr>
        <w:t>用户需求</w:t>
      </w:r>
    </w:p>
    <w:p w:rsidR="005E761F" w:rsidRPr="000C2DF3" w:rsidRDefault="00544712">
      <w:pPr>
        <w:spacing w:beforeLines="50" w:before="120" w:afterLines="50" w:after="120" w:line="276" w:lineRule="auto"/>
        <w:ind w:firstLine="255"/>
        <w:jc w:val="center"/>
        <w:outlineLvl w:val="1"/>
        <w:rPr>
          <w:rFonts w:asciiTheme="minorEastAsia" w:eastAsiaTheme="minorEastAsia" w:hAnsiTheme="minorEastAsia" w:cs="仿宋_GB2312"/>
          <w:b/>
          <w:bCs/>
          <w:color w:val="000000" w:themeColor="text1"/>
          <w:kern w:val="0"/>
          <w:sz w:val="30"/>
          <w:szCs w:val="30"/>
        </w:rPr>
      </w:pPr>
      <w:bookmarkStart w:id="609" w:name="_Toc191991125"/>
      <w:r w:rsidRPr="000C2DF3">
        <w:rPr>
          <w:rFonts w:asciiTheme="minorEastAsia" w:eastAsiaTheme="minorEastAsia" w:hAnsiTheme="minorEastAsia" w:cs="仿宋_GB2312" w:hint="eastAsia"/>
          <w:b/>
          <w:bCs/>
          <w:color w:val="000000" w:themeColor="text1"/>
          <w:kern w:val="0"/>
          <w:sz w:val="30"/>
          <w:szCs w:val="30"/>
        </w:rPr>
        <w:t>项目说明及总体要求</w:t>
      </w:r>
      <w:bookmarkEnd w:id="609"/>
    </w:p>
    <w:p w:rsidR="005E761F" w:rsidRPr="000C2DF3" w:rsidRDefault="00544712">
      <w:pPr>
        <w:spacing w:line="480" w:lineRule="auto"/>
        <w:ind w:firstLineChars="200" w:firstLine="420"/>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1.本招标文件在技术要求中指出的工艺、材料、设备，参照的商标或品牌仅作为说明并没有限制性，</w:t>
      </w:r>
      <w:r w:rsidRPr="000C2DF3">
        <w:rPr>
          <w:rFonts w:asciiTheme="minorEastAsia" w:eastAsiaTheme="minorEastAsia" w:hAnsiTheme="minorEastAsia" w:cs="仿宋_GB2312" w:hint="eastAsia"/>
          <w:color w:val="000000" w:themeColor="text1"/>
          <w:szCs w:val="21"/>
          <w:u w:val="single"/>
        </w:rPr>
        <w:t>如出现了则默认添加“或相当于”字样</w:t>
      </w:r>
      <w:r w:rsidRPr="000C2DF3">
        <w:rPr>
          <w:rFonts w:asciiTheme="minorEastAsia" w:eastAsiaTheme="minorEastAsia" w:hAnsiTheme="minorEastAsia" w:cs="仿宋_GB2312" w:hint="eastAsia"/>
          <w:color w:val="000000" w:themeColor="text1"/>
          <w:szCs w:val="21"/>
        </w:rPr>
        <w:t>，投标人可以在其提供的文件资料中选用替代标准，但这些替代标准要优于或相当于技术规格中要求的标准。若其标准在需求书中没有规定，投标人应说明所用的标准。如果实际使用的标准有不同，必须对用于替代的标准、规范与本招标文件选用标准、规范之间的明显差异点作出说明，并提交推荐标准或实施规范的中文版。</w:t>
      </w:r>
    </w:p>
    <w:p w:rsidR="005E761F" w:rsidRPr="000C2DF3" w:rsidRDefault="00544712">
      <w:pPr>
        <w:spacing w:line="480" w:lineRule="auto"/>
        <w:ind w:firstLineChars="200" w:firstLine="420"/>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招标人根据价格测算情况，设定本项目的最高投标限价，评标委员会认为投标人的报价明显低于其他通过初步审查的投标人的报价，有可能影响质量或者不能诚信履约的，将要求其在评标委员会规定的时间内提供书面说明，必要时提交相关证明材料；投标人不能证明其报价合理性的，评标委员会将否决其投标处理。</w:t>
      </w:r>
    </w:p>
    <w:p w:rsidR="005E761F" w:rsidRPr="000C2DF3" w:rsidRDefault="005E761F">
      <w:pPr>
        <w:spacing w:line="480" w:lineRule="auto"/>
        <w:ind w:firstLineChars="200" w:firstLine="420"/>
        <w:jc w:val="center"/>
        <w:rPr>
          <w:rFonts w:asciiTheme="minorEastAsia" w:eastAsiaTheme="minorEastAsia" w:hAnsiTheme="minorEastAsia"/>
          <w:color w:val="000000" w:themeColor="text1"/>
        </w:rPr>
      </w:pPr>
    </w:p>
    <w:p w:rsidR="005E761F" w:rsidRPr="000C2DF3" w:rsidRDefault="00544712">
      <w:pPr>
        <w:spacing w:line="480" w:lineRule="auto"/>
        <w:ind w:firstLineChars="900" w:firstLine="2530"/>
        <w:jc w:val="left"/>
        <w:rPr>
          <w:rFonts w:asciiTheme="minorEastAsia" w:eastAsiaTheme="minorEastAsia" w:hAnsiTheme="minorEastAsia"/>
          <w:b/>
          <w:color w:val="000000" w:themeColor="text1"/>
          <w:szCs w:val="21"/>
        </w:rPr>
      </w:pPr>
      <w:r w:rsidRPr="000C2DF3">
        <w:rPr>
          <w:rFonts w:asciiTheme="minorEastAsia" w:eastAsiaTheme="minorEastAsia" w:hAnsiTheme="minorEastAsia" w:hint="eastAsia"/>
          <w:b/>
          <w:bCs/>
          <w:color w:val="000000" w:themeColor="text1"/>
          <w:sz w:val="28"/>
          <w:szCs w:val="28"/>
        </w:rPr>
        <w:t>第一部分</w:t>
      </w:r>
      <w:r w:rsidRPr="000C2DF3">
        <w:rPr>
          <w:rFonts w:asciiTheme="minorEastAsia" w:eastAsiaTheme="minorEastAsia" w:hAnsiTheme="minorEastAsia"/>
          <w:b/>
          <w:bCs/>
          <w:color w:val="000000" w:themeColor="text1"/>
          <w:sz w:val="28"/>
          <w:szCs w:val="28"/>
        </w:rPr>
        <w:t xml:space="preserve"> </w:t>
      </w:r>
      <w:r w:rsidRPr="000C2DF3">
        <w:rPr>
          <w:rFonts w:asciiTheme="minorEastAsia" w:eastAsiaTheme="minorEastAsia" w:hAnsiTheme="minorEastAsia" w:hint="eastAsia"/>
          <w:b/>
          <w:bCs/>
          <w:color w:val="000000" w:themeColor="text1"/>
          <w:sz w:val="28"/>
          <w:szCs w:val="28"/>
        </w:rPr>
        <w:t>项目概况</w:t>
      </w:r>
      <w:r w:rsidRPr="000C2DF3">
        <w:rPr>
          <w:rFonts w:asciiTheme="minorEastAsia" w:eastAsiaTheme="minorEastAsia" w:hAnsiTheme="minorEastAsia"/>
          <w:b/>
          <w:bCs/>
          <w:color w:val="000000" w:themeColor="text1"/>
          <w:szCs w:val="21"/>
        </w:rPr>
        <w:br/>
      </w:r>
      <w:r w:rsidRPr="000C2DF3">
        <w:rPr>
          <w:rFonts w:asciiTheme="minorEastAsia" w:eastAsiaTheme="minorEastAsia" w:hAnsiTheme="minorEastAsia" w:hint="eastAsia"/>
          <w:b/>
          <w:bCs/>
          <w:color w:val="000000" w:themeColor="text1"/>
          <w:szCs w:val="21"/>
        </w:rPr>
        <w:t>一、</w:t>
      </w:r>
      <w:r w:rsidRPr="000C2DF3">
        <w:rPr>
          <w:rFonts w:asciiTheme="minorEastAsia" w:eastAsiaTheme="minorEastAsia" w:hAnsiTheme="minorEastAsia" w:hint="eastAsia"/>
          <w:b/>
          <w:color w:val="000000" w:themeColor="text1"/>
          <w:szCs w:val="21"/>
        </w:rPr>
        <w:t>项目背景</w:t>
      </w:r>
    </w:p>
    <w:p w:rsidR="005E761F" w:rsidRPr="000C2DF3" w:rsidRDefault="00544712">
      <w:pPr>
        <w:spacing w:line="480" w:lineRule="auto"/>
        <w:ind w:firstLineChars="200" w:firstLine="420"/>
        <w:rPr>
          <w:rFonts w:asciiTheme="minorEastAsia" w:eastAsiaTheme="minorEastAsia" w:hAnsiTheme="minorEastAsia"/>
          <w:color w:val="000000" w:themeColor="text1"/>
          <w:szCs w:val="21"/>
        </w:rPr>
      </w:pPr>
      <w:r w:rsidRPr="000C2DF3">
        <w:rPr>
          <w:rFonts w:asciiTheme="minorEastAsia" w:eastAsiaTheme="minorEastAsia" w:hAnsiTheme="minorEastAsia" w:hint="eastAsia"/>
          <w:color w:val="000000" w:themeColor="text1"/>
          <w:szCs w:val="21"/>
        </w:rPr>
        <w:t>广东省病虫疫情信息调度指挥平台项目是经国家发改委和农业农村部批准的“广东省</w:t>
      </w:r>
      <w:r w:rsidRPr="000C2DF3">
        <w:rPr>
          <w:rFonts w:asciiTheme="minorEastAsia" w:eastAsiaTheme="minorEastAsia" w:hAnsiTheme="minorEastAsia"/>
          <w:color w:val="000000" w:themeColor="text1"/>
          <w:szCs w:val="21"/>
        </w:rPr>
        <w:t>2024年全国农作物病虫疫情监测分中心（省级）田间监测点建设项目”中“省级病虫疫情信息调度指挥平台”部分，项目建设是在广东农业有害生物数字平台（简称“原省级平台”）基础上进行升级，具体建设内容包括构建广东省病虫疫情信息调度指挥平台，整合植保及相关的业务资源，提升数据服务能力尤其是物联网等数据接入服务能力，建立植保知识库和植保大数据分析平台，提升数字植保服务能力、提升植保服务效率；打造省级病虫疫情信息指挥调度中心；完成平台相关系统国产化适配。</w:t>
      </w:r>
    </w:p>
    <w:p w:rsidR="005E761F" w:rsidRPr="000C2DF3" w:rsidRDefault="00544712">
      <w:pPr>
        <w:spacing w:line="480" w:lineRule="auto"/>
        <w:rPr>
          <w:rFonts w:asciiTheme="minorEastAsia" w:eastAsiaTheme="minorEastAsia" w:hAnsiTheme="minorEastAsia"/>
          <w:b/>
          <w:color w:val="000000" w:themeColor="text1"/>
          <w:szCs w:val="21"/>
        </w:rPr>
      </w:pPr>
      <w:r w:rsidRPr="000C2DF3">
        <w:rPr>
          <w:rFonts w:asciiTheme="minorEastAsia" w:eastAsiaTheme="minorEastAsia" w:hAnsiTheme="minorEastAsia" w:hint="eastAsia"/>
          <w:b/>
          <w:color w:val="000000" w:themeColor="text1"/>
          <w:szCs w:val="21"/>
        </w:rPr>
        <w:t>二、项目目标</w:t>
      </w:r>
    </w:p>
    <w:p w:rsidR="005E761F" w:rsidRPr="000C2DF3" w:rsidRDefault="00544712">
      <w:pPr>
        <w:spacing w:line="480" w:lineRule="auto"/>
        <w:ind w:firstLineChars="200" w:firstLine="420"/>
        <w:rPr>
          <w:rFonts w:asciiTheme="minorEastAsia" w:eastAsiaTheme="minorEastAsia" w:hAnsiTheme="minorEastAsia"/>
          <w:color w:val="000000" w:themeColor="text1"/>
        </w:rPr>
      </w:pPr>
      <w:r w:rsidRPr="000C2DF3">
        <w:rPr>
          <w:rFonts w:asciiTheme="minorEastAsia" w:eastAsiaTheme="minorEastAsia" w:hAnsiTheme="minorEastAsia" w:cs="宋体" w:hint="eastAsia"/>
          <w:color w:val="000000" w:themeColor="text1"/>
          <w:szCs w:val="21"/>
        </w:rPr>
        <w:t>深刻领会关于“推进中国式现代化，必须坚持不懈夯实农业基础，推进乡村全面振兴”“坚持农业农村优先发展，坚持城乡融合发展，把责任扛在肩上、抓在手上，结合实际创造性开展工作，有力有效推进乡村全面振兴，以加快农业农村现代化更好推进中国式现代化建设”的相</w:t>
      </w:r>
      <w:r w:rsidRPr="000C2DF3">
        <w:rPr>
          <w:rFonts w:asciiTheme="minorEastAsia" w:eastAsiaTheme="minorEastAsia" w:hAnsiTheme="minorEastAsia" w:cs="宋体" w:hint="eastAsia"/>
          <w:color w:val="000000" w:themeColor="text1"/>
          <w:szCs w:val="21"/>
        </w:rPr>
        <w:lastRenderedPageBreak/>
        <w:t>关论述精神，从三农工作大局出发，全局考虑农业病虫监测预警防控工作的系统性和重要性，紧扣农业现代化、粮食安全、生物安全、绿色发展等重大战略部署，建设以事前科学规划、常态网格监测，事中大数据动态分析、智能预报预警、精准科学防控、迅捷应急响应，事后数字化评估等为主线，向上对接国家部门系统，向下整合地市区县数据，横向支撑厅内及省内相关专业系统的广东省病虫疫情信息调度指挥平台。</w:t>
      </w:r>
    </w:p>
    <w:p w:rsidR="005E761F" w:rsidRPr="000C2DF3" w:rsidRDefault="00544712">
      <w:pPr>
        <w:spacing w:line="480" w:lineRule="auto"/>
        <w:ind w:firstLineChars="900" w:firstLine="2530"/>
        <w:jc w:val="left"/>
        <w:rPr>
          <w:rFonts w:asciiTheme="minorEastAsia" w:eastAsiaTheme="minorEastAsia" w:hAnsiTheme="minorEastAsia"/>
          <w:b/>
          <w:bCs/>
          <w:color w:val="000000" w:themeColor="text1"/>
          <w:sz w:val="28"/>
          <w:szCs w:val="28"/>
        </w:rPr>
      </w:pPr>
      <w:bookmarkStart w:id="610" w:name="_Toc6379"/>
      <w:bookmarkStart w:id="611" w:name="_Toc10612"/>
      <w:bookmarkStart w:id="612" w:name="_Toc23065"/>
      <w:bookmarkStart w:id="613" w:name="_Toc29660"/>
      <w:bookmarkStart w:id="614" w:name="_Toc3696"/>
      <w:bookmarkStart w:id="615" w:name="_Toc29554"/>
      <w:bookmarkStart w:id="616" w:name="_Toc16469"/>
      <w:bookmarkStart w:id="617" w:name="_Toc7376"/>
      <w:r w:rsidRPr="000C2DF3">
        <w:rPr>
          <w:rFonts w:asciiTheme="minorEastAsia" w:eastAsiaTheme="minorEastAsia" w:hAnsiTheme="minorEastAsia" w:hint="eastAsia"/>
          <w:b/>
          <w:bCs/>
          <w:color w:val="000000" w:themeColor="text1"/>
          <w:sz w:val="28"/>
          <w:szCs w:val="28"/>
        </w:rPr>
        <w:t>第二部分</w:t>
      </w:r>
      <w:r w:rsidRPr="000C2DF3">
        <w:rPr>
          <w:rFonts w:asciiTheme="minorEastAsia" w:eastAsiaTheme="minorEastAsia" w:hAnsiTheme="minorEastAsia"/>
          <w:b/>
          <w:bCs/>
          <w:color w:val="000000" w:themeColor="text1"/>
          <w:sz w:val="28"/>
          <w:szCs w:val="28"/>
        </w:rPr>
        <w:t xml:space="preserve"> </w:t>
      </w:r>
      <w:r w:rsidRPr="000C2DF3">
        <w:rPr>
          <w:rFonts w:asciiTheme="minorEastAsia" w:eastAsiaTheme="minorEastAsia" w:hAnsiTheme="minorEastAsia" w:hint="eastAsia"/>
          <w:b/>
          <w:bCs/>
          <w:color w:val="000000" w:themeColor="text1"/>
          <w:sz w:val="28"/>
          <w:szCs w:val="28"/>
        </w:rPr>
        <w:t>项目主要建设</w:t>
      </w:r>
      <w:bookmarkEnd w:id="610"/>
      <w:bookmarkEnd w:id="611"/>
      <w:bookmarkEnd w:id="612"/>
      <w:bookmarkEnd w:id="613"/>
      <w:bookmarkEnd w:id="614"/>
      <w:bookmarkEnd w:id="615"/>
      <w:bookmarkEnd w:id="616"/>
      <w:bookmarkEnd w:id="617"/>
      <w:r w:rsidRPr="000C2DF3">
        <w:rPr>
          <w:rFonts w:asciiTheme="minorEastAsia" w:eastAsiaTheme="minorEastAsia" w:hAnsiTheme="minorEastAsia" w:hint="eastAsia"/>
          <w:b/>
          <w:bCs/>
          <w:color w:val="000000" w:themeColor="text1"/>
          <w:sz w:val="28"/>
          <w:szCs w:val="28"/>
        </w:rPr>
        <w:t>任务</w:t>
      </w:r>
    </w:p>
    <w:p w:rsidR="005E761F" w:rsidRPr="000C2DF3" w:rsidRDefault="00544712">
      <w:pPr>
        <w:spacing w:line="480" w:lineRule="auto"/>
        <w:rPr>
          <w:rFonts w:asciiTheme="minorEastAsia" w:eastAsiaTheme="minorEastAsia" w:hAnsiTheme="minorEastAsia"/>
          <w:b/>
          <w:color w:val="000000" w:themeColor="text1"/>
          <w:szCs w:val="21"/>
        </w:rPr>
      </w:pPr>
      <w:r w:rsidRPr="000C2DF3">
        <w:rPr>
          <w:rFonts w:asciiTheme="minorEastAsia" w:eastAsiaTheme="minorEastAsia" w:hAnsiTheme="minorEastAsia" w:hint="eastAsia"/>
          <w:b/>
          <w:bCs/>
          <w:color w:val="000000" w:themeColor="text1"/>
          <w:szCs w:val="21"/>
        </w:rPr>
        <w:t>一、</w:t>
      </w:r>
      <w:r w:rsidRPr="000C2DF3">
        <w:rPr>
          <w:rFonts w:asciiTheme="minorEastAsia" w:eastAsiaTheme="minorEastAsia" w:hAnsiTheme="minorEastAsia" w:hint="eastAsia"/>
          <w:b/>
          <w:color w:val="000000" w:themeColor="text1"/>
          <w:szCs w:val="21"/>
        </w:rPr>
        <w:t>主要建设工作内容</w:t>
      </w:r>
    </w:p>
    <w:p w:rsidR="005E761F" w:rsidRPr="000C2DF3" w:rsidRDefault="00544712">
      <w:pPr>
        <w:spacing w:line="480" w:lineRule="auto"/>
        <w:ind w:firstLineChars="200" w:firstLine="422"/>
        <w:rPr>
          <w:rFonts w:asciiTheme="minorEastAsia" w:eastAsiaTheme="minorEastAsia" w:hAnsiTheme="minorEastAsia"/>
          <w:b/>
          <w:bCs/>
          <w:color w:val="000000" w:themeColor="text1"/>
          <w:szCs w:val="21"/>
        </w:rPr>
      </w:pPr>
      <w:bookmarkStart w:id="618" w:name="_Toc5244"/>
      <w:bookmarkStart w:id="619" w:name="_Toc19195"/>
      <w:r w:rsidRPr="000C2DF3">
        <w:rPr>
          <w:rFonts w:asciiTheme="minorEastAsia" w:eastAsiaTheme="minorEastAsia" w:hAnsiTheme="minorEastAsia"/>
          <w:b/>
          <w:bCs/>
          <w:color w:val="000000" w:themeColor="text1"/>
          <w:szCs w:val="21"/>
        </w:rPr>
        <w:t>1.软件开发</w:t>
      </w:r>
      <w:bookmarkEnd w:id="618"/>
      <w:bookmarkEnd w:id="619"/>
      <w:r w:rsidRPr="000C2DF3">
        <w:rPr>
          <w:rFonts w:asciiTheme="minorEastAsia" w:eastAsiaTheme="minorEastAsia" w:hAnsiTheme="minorEastAsia" w:hint="eastAsia"/>
          <w:b/>
          <w:bCs/>
          <w:color w:val="000000" w:themeColor="text1"/>
          <w:szCs w:val="21"/>
        </w:rPr>
        <w:t>服务</w:t>
      </w:r>
      <w:r w:rsidRPr="000C2DF3">
        <w:rPr>
          <w:rFonts w:asciiTheme="minorEastAsia" w:eastAsiaTheme="minorEastAsia" w:hAnsiTheme="minorEastAsia"/>
          <w:b/>
          <w:bCs/>
          <w:color w:val="000000" w:themeColor="text1"/>
          <w:szCs w:val="21"/>
        </w:rPr>
        <w:t xml:space="preserve"> </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bookmarkStart w:id="620" w:name="_Toc30824"/>
      <w:bookmarkStart w:id="621" w:name="_Toc31600"/>
      <w:r w:rsidRPr="000C2DF3">
        <w:rPr>
          <w:rFonts w:asciiTheme="minorEastAsia" w:eastAsiaTheme="minorEastAsia" w:hAnsiTheme="minorEastAsia" w:cs="宋体" w:hint="eastAsia"/>
          <w:color w:val="000000" w:themeColor="text1"/>
          <w:szCs w:val="21"/>
        </w:rPr>
        <w:t>本项目软件开发服务主要包括：数字化监测系统、物联网监测系统、数据分析预警系统、应急指挥调度系统、农事服务系统（农事服务小程序）、数据管理系统等</w:t>
      </w:r>
      <w:r w:rsidRPr="000C2DF3">
        <w:rPr>
          <w:rFonts w:asciiTheme="minorEastAsia" w:eastAsiaTheme="minorEastAsia" w:hAnsiTheme="minorEastAsia" w:cs="宋体" w:hint="eastAsia"/>
          <w:color w:val="000000" w:themeColor="text1"/>
          <w:szCs w:val="21"/>
          <w:lang w:bidi="ar"/>
        </w:rPr>
        <w:t>模块的软件开发，完成对全国植保植检信息管理系统的对接，对省内相关物联网等智能监测设施设备监测数据的接入</w:t>
      </w:r>
      <w:r w:rsidRPr="000C2DF3">
        <w:rPr>
          <w:rFonts w:asciiTheme="minorEastAsia" w:eastAsiaTheme="minorEastAsia" w:hAnsiTheme="minorEastAsia" w:cs="宋体" w:hint="eastAsia"/>
          <w:color w:val="000000" w:themeColor="text1"/>
          <w:szCs w:val="21"/>
        </w:rPr>
        <w:t>。</w:t>
      </w:r>
    </w:p>
    <w:p w:rsidR="005E761F" w:rsidRPr="000C2DF3" w:rsidRDefault="00544712">
      <w:pPr>
        <w:spacing w:line="480" w:lineRule="auto"/>
        <w:ind w:firstLineChars="200" w:firstLine="420"/>
        <w:rPr>
          <w:rFonts w:asciiTheme="minorEastAsia" w:eastAsiaTheme="minorEastAsia" w:hAnsiTheme="minorEastAsia"/>
          <w:color w:val="000000" w:themeColor="text1"/>
          <w:szCs w:val="21"/>
        </w:rPr>
      </w:pPr>
      <w:r w:rsidRPr="000C2DF3">
        <w:rPr>
          <w:rFonts w:asciiTheme="minorEastAsia" w:eastAsiaTheme="minorEastAsia" w:hAnsiTheme="minorEastAsia" w:hint="eastAsia"/>
          <w:color w:val="000000" w:themeColor="text1"/>
          <w:szCs w:val="21"/>
        </w:rPr>
        <w:t>（</w:t>
      </w:r>
      <w:r w:rsidRPr="000C2DF3">
        <w:rPr>
          <w:rFonts w:asciiTheme="minorEastAsia" w:eastAsiaTheme="minorEastAsia" w:hAnsiTheme="minorEastAsia"/>
          <w:color w:val="000000" w:themeColor="text1"/>
          <w:szCs w:val="21"/>
        </w:rPr>
        <w:t>1）数字化监测系统</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面向全省植保部门系统内各级工作人员，支撑全省各监测站点的工作人员按照测报技术规范和植保工作要求上报本地的重大病虫害系统监测等调查数据。</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w:t>
      </w:r>
      <w:r w:rsidRPr="000C2DF3">
        <w:rPr>
          <w:rFonts w:asciiTheme="minorEastAsia" w:eastAsiaTheme="minorEastAsia" w:hAnsiTheme="minorEastAsia" w:cs="宋体"/>
          <w:color w:val="000000" w:themeColor="text1"/>
          <w:szCs w:val="21"/>
        </w:rPr>
        <w:t>2）物联网监测系统</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支撑全省农业有害生物监测物联网设备的数据互联，推动植保能力，提升工程项目已建成的田间监测点、新建田间监测点，市县植保部门或相关单位建设田间监测点等的监测设备所采集数据的汇集和分析。</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w:t>
      </w:r>
      <w:r w:rsidRPr="000C2DF3">
        <w:rPr>
          <w:rFonts w:asciiTheme="minorEastAsia" w:eastAsiaTheme="minorEastAsia" w:hAnsiTheme="minorEastAsia" w:cs="宋体"/>
          <w:color w:val="000000" w:themeColor="text1"/>
          <w:szCs w:val="21"/>
        </w:rPr>
        <w:t>3）数据分析预警系统</w:t>
      </w:r>
    </w:p>
    <w:p w:rsidR="005E761F" w:rsidRPr="000C2DF3" w:rsidRDefault="00544712">
      <w:pPr>
        <w:spacing w:line="480" w:lineRule="auto"/>
        <w:ind w:firstLine="56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数据分析预警系统是病虫害预警防控决策的核心支撑，整合各子系统及信息资源，实现集中管理与智能联动。系统通过动态评估预警、历史数据回顾、防控措施总结和工作实效评价，结合气候、苗情等多维信息，开展科学的综合分析，为预警防控和决策优化提供数据支持。</w:t>
      </w:r>
    </w:p>
    <w:p w:rsidR="005E761F" w:rsidRPr="000C2DF3" w:rsidRDefault="00544712">
      <w:pPr>
        <w:spacing w:line="480" w:lineRule="auto"/>
        <w:ind w:firstLineChars="200" w:firstLine="420"/>
        <w:rPr>
          <w:rFonts w:asciiTheme="minorEastAsia" w:eastAsiaTheme="minorEastAsia" w:hAnsiTheme="minorEastAsia"/>
          <w:color w:val="000000" w:themeColor="text1"/>
        </w:rPr>
      </w:pPr>
      <w:r w:rsidRPr="000C2DF3">
        <w:rPr>
          <w:rFonts w:asciiTheme="minorEastAsia" w:eastAsiaTheme="minorEastAsia" w:hAnsiTheme="minorEastAsia" w:cs="宋体" w:hint="eastAsia"/>
          <w:color w:val="000000" w:themeColor="text1"/>
          <w:szCs w:val="21"/>
        </w:rPr>
        <w:t>（</w:t>
      </w:r>
      <w:r w:rsidRPr="000C2DF3">
        <w:rPr>
          <w:rFonts w:asciiTheme="minorEastAsia" w:eastAsiaTheme="minorEastAsia" w:hAnsiTheme="minorEastAsia" w:cs="宋体"/>
          <w:color w:val="000000" w:themeColor="text1"/>
          <w:szCs w:val="21"/>
        </w:rPr>
        <w:t>4）应急指挥调度系统</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面向省级植保部门及相关负责人，基于</w:t>
      </w:r>
      <w:r w:rsidRPr="000C2DF3">
        <w:rPr>
          <w:rFonts w:asciiTheme="minorEastAsia" w:eastAsiaTheme="minorEastAsia" w:hAnsiTheme="minorEastAsia" w:cs="宋体"/>
          <w:color w:val="000000" w:themeColor="text1"/>
          <w:szCs w:val="21"/>
        </w:rPr>
        <w:t>GIS技术和“一张图”等可视化手段，融合时空数</w:t>
      </w:r>
      <w:r w:rsidRPr="000C2DF3">
        <w:rPr>
          <w:rFonts w:asciiTheme="minorEastAsia" w:eastAsiaTheme="minorEastAsia" w:hAnsiTheme="minorEastAsia" w:cs="宋体"/>
          <w:color w:val="000000" w:themeColor="text1"/>
          <w:szCs w:val="21"/>
        </w:rPr>
        <w:lastRenderedPageBreak/>
        <w:t>据与植保业务数据，构建病虫测防联动图和物联网监测图等。系统支持视频会商、调度指挥、专题数据分析和病虫害监测预警，通过直观的数据展示与动态分析，为不同管理角色提供辅助决策支持，提升植保指挥调度的实时化、可视化和精细化水平。</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bookmarkStart w:id="622" w:name="_Toc24976"/>
      <w:bookmarkStart w:id="623" w:name="_Toc24268"/>
      <w:bookmarkEnd w:id="620"/>
      <w:bookmarkEnd w:id="621"/>
      <w:r w:rsidRPr="000C2DF3">
        <w:rPr>
          <w:rFonts w:asciiTheme="minorEastAsia" w:eastAsiaTheme="minorEastAsia" w:hAnsiTheme="minorEastAsia" w:cs="宋体" w:hint="eastAsia"/>
          <w:color w:val="000000" w:themeColor="text1"/>
          <w:szCs w:val="21"/>
        </w:rPr>
        <w:t>（</w:t>
      </w:r>
      <w:r w:rsidRPr="000C2DF3">
        <w:rPr>
          <w:rFonts w:asciiTheme="minorEastAsia" w:eastAsiaTheme="minorEastAsia" w:hAnsiTheme="minorEastAsia" w:cs="宋体"/>
          <w:color w:val="000000" w:themeColor="text1"/>
          <w:szCs w:val="21"/>
        </w:rPr>
        <w:t>5）农事服务系统（农事服务小程序）</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面向农户、种植户，提供病虫预警防控相关的农业服务，支持农户主动上报病虫情；支持订阅病虫预警防控相关信息；支持整合专家资源，建立专家科研工作与病虫害预警防治工作的桥梁。</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w:t>
      </w:r>
      <w:r w:rsidRPr="000C2DF3">
        <w:rPr>
          <w:rFonts w:asciiTheme="minorEastAsia" w:eastAsiaTheme="minorEastAsia" w:hAnsiTheme="minorEastAsia" w:cs="宋体"/>
          <w:color w:val="000000" w:themeColor="text1"/>
          <w:szCs w:val="21"/>
        </w:rPr>
        <w:t>6）数据管理系统</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在数据资源方面可结合数据要素的有关规定，建立开放的数据资源，建立数据资源地图。</w:t>
      </w:r>
    </w:p>
    <w:p w:rsidR="005E761F" w:rsidRPr="000C2DF3" w:rsidRDefault="00544712">
      <w:pPr>
        <w:spacing w:line="480" w:lineRule="auto"/>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b/>
          <w:bCs/>
          <w:color w:val="000000" w:themeColor="text1"/>
          <w:szCs w:val="21"/>
        </w:rPr>
        <w:t xml:space="preserve"> 2.</w:t>
      </w:r>
      <w:r w:rsidRPr="000C2DF3">
        <w:rPr>
          <w:rFonts w:asciiTheme="minorEastAsia" w:eastAsiaTheme="minorEastAsia" w:hAnsiTheme="minorEastAsia" w:hint="eastAsia"/>
          <w:b/>
          <w:bCs/>
          <w:color w:val="000000" w:themeColor="text1"/>
          <w:szCs w:val="21"/>
        </w:rPr>
        <w:t>软件开发配套服务</w:t>
      </w:r>
      <w:r w:rsidRPr="000C2DF3">
        <w:rPr>
          <w:rFonts w:asciiTheme="minorEastAsia" w:eastAsiaTheme="minorEastAsia" w:hAnsiTheme="minorEastAsia" w:cs="宋体" w:hint="eastAsia"/>
          <w:b/>
          <w:bCs/>
          <w:color w:val="000000" w:themeColor="text1"/>
          <w:szCs w:val="21"/>
        </w:rPr>
        <w:t>要求</w:t>
      </w:r>
      <w:r w:rsidRPr="000C2DF3">
        <w:rPr>
          <w:rFonts w:asciiTheme="minorEastAsia" w:eastAsiaTheme="minorEastAsia" w:hAnsiTheme="minorEastAsia" w:cs="宋体"/>
          <w:b/>
          <w:bCs/>
          <w:color w:val="000000" w:themeColor="text1"/>
          <w:szCs w:val="21"/>
        </w:rPr>
        <w:t xml:space="preserve"> </w:t>
      </w:r>
      <w:r w:rsidRPr="000C2DF3">
        <w:rPr>
          <w:rFonts w:asciiTheme="minorEastAsia" w:eastAsiaTheme="minorEastAsia" w:hAnsiTheme="minorEastAsia" w:cs="宋体"/>
          <w:color w:val="000000" w:themeColor="text1"/>
          <w:szCs w:val="21"/>
        </w:rPr>
        <w:br/>
      </w:r>
      <w:r w:rsidRPr="000C2DF3">
        <w:rPr>
          <w:rFonts w:asciiTheme="minorEastAsia" w:eastAsiaTheme="minorEastAsia" w:hAnsiTheme="minorEastAsia" w:cs="宋体" w:hint="eastAsia"/>
          <w:color w:val="000000" w:themeColor="text1"/>
          <w:szCs w:val="21"/>
        </w:rPr>
        <w:t>（</w:t>
      </w:r>
      <w:r w:rsidRPr="000C2DF3">
        <w:rPr>
          <w:rFonts w:asciiTheme="minorEastAsia" w:eastAsiaTheme="minorEastAsia" w:hAnsiTheme="minorEastAsia" w:cs="宋体"/>
          <w:color w:val="000000" w:themeColor="text1"/>
          <w:szCs w:val="21"/>
        </w:rPr>
        <w:t>1</w:t>
      </w:r>
      <w:r w:rsidRPr="000C2DF3">
        <w:rPr>
          <w:rFonts w:asciiTheme="minorEastAsia" w:eastAsiaTheme="minorEastAsia" w:hAnsiTheme="minorEastAsia" w:cs="宋体" w:hint="eastAsia"/>
          <w:color w:val="000000" w:themeColor="text1"/>
          <w:szCs w:val="21"/>
        </w:rPr>
        <w:t>）商用密码基础设施服务要求</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本项目需</w:t>
      </w:r>
      <w:r w:rsidRPr="000C2DF3">
        <w:rPr>
          <w:rFonts w:asciiTheme="minorEastAsia" w:eastAsiaTheme="minorEastAsia" w:hAnsiTheme="minorEastAsia" w:hint="eastAsia"/>
          <w:color w:val="000000" w:themeColor="text1"/>
          <w:szCs w:val="21"/>
        </w:rPr>
        <w:t>提供与统一身份认证、完成密码资源池的对接接入服务。需</w:t>
      </w:r>
      <w:r w:rsidRPr="000C2DF3">
        <w:rPr>
          <w:rFonts w:asciiTheme="minorEastAsia" w:eastAsiaTheme="minorEastAsia" w:hAnsiTheme="minorEastAsia" w:cs="宋体"/>
          <w:color w:val="000000" w:themeColor="text1"/>
          <w:szCs w:val="21"/>
        </w:rPr>
        <w:t>租赁部署SSL证书</w:t>
      </w:r>
      <w:r w:rsidRPr="000C2DF3">
        <w:rPr>
          <w:rFonts w:asciiTheme="minorEastAsia" w:eastAsiaTheme="minorEastAsia" w:hAnsiTheme="minorEastAsia" w:cs="宋体" w:hint="eastAsia"/>
          <w:color w:val="000000" w:themeColor="text1"/>
          <w:szCs w:val="21"/>
        </w:rPr>
        <w:t>、</w:t>
      </w:r>
      <w:r w:rsidRPr="000C2DF3">
        <w:rPr>
          <w:rFonts w:asciiTheme="minorEastAsia" w:eastAsiaTheme="minorEastAsia" w:hAnsiTheme="minorEastAsia" w:cs="宋体"/>
          <w:color w:val="000000" w:themeColor="text1"/>
          <w:szCs w:val="21"/>
        </w:rPr>
        <w:t>智能密码钥匙（UKEY）和用户数字证书（写入UKEY的证书）。SSL安全网关由省农业农村厅统一租赁，提供1个域名，配套需要租赁1张SSL证书</w:t>
      </w:r>
      <w:r w:rsidRPr="000C2DF3">
        <w:rPr>
          <w:rFonts w:asciiTheme="minorEastAsia" w:eastAsiaTheme="minorEastAsia" w:hAnsiTheme="minorEastAsia" w:cs="宋体" w:hint="eastAsia"/>
          <w:color w:val="000000" w:themeColor="text1"/>
          <w:szCs w:val="21"/>
        </w:rPr>
        <w:t>（服务期</w:t>
      </w:r>
      <w:r w:rsidRPr="000C2DF3">
        <w:rPr>
          <w:rFonts w:asciiTheme="minorEastAsia" w:eastAsiaTheme="minorEastAsia" w:hAnsiTheme="minorEastAsia" w:cs="宋体"/>
          <w:color w:val="000000" w:themeColor="text1"/>
          <w:szCs w:val="21"/>
        </w:rPr>
        <w:t>5年）。为系统管理员、省级植保员、市级植保员</w:t>
      </w:r>
      <w:r w:rsidRPr="000C2DF3">
        <w:rPr>
          <w:rFonts w:asciiTheme="minorEastAsia" w:eastAsiaTheme="minorEastAsia" w:hAnsiTheme="minorEastAsia" w:cs="宋体" w:hint="eastAsia"/>
          <w:color w:val="000000" w:themeColor="text1"/>
          <w:szCs w:val="21"/>
        </w:rPr>
        <w:t>等平台用户配备</w:t>
      </w:r>
      <w:r w:rsidRPr="000C2DF3">
        <w:rPr>
          <w:rFonts w:asciiTheme="minorEastAsia" w:eastAsiaTheme="minorEastAsia" w:hAnsiTheme="minorEastAsia" w:cs="宋体"/>
          <w:color w:val="000000" w:themeColor="text1"/>
          <w:szCs w:val="21"/>
        </w:rPr>
        <w:t>智能密码钥匙（UKEY）和用户数字证书（写入UKEY的证书），</w:t>
      </w:r>
      <w:r w:rsidRPr="000C2DF3">
        <w:rPr>
          <w:rFonts w:asciiTheme="minorEastAsia" w:eastAsiaTheme="minorEastAsia" w:hAnsiTheme="minorEastAsia" w:cs="宋体" w:hint="eastAsia"/>
          <w:color w:val="000000" w:themeColor="text1"/>
          <w:szCs w:val="21"/>
        </w:rPr>
        <w:t>采购数量为</w:t>
      </w:r>
      <w:r w:rsidRPr="000C2DF3">
        <w:rPr>
          <w:rFonts w:asciiTheme="minorEastAsia" w:eastAsiaTheme="minorEastAsia" w:hAnsiTheme="minorEastAsia" w:cs="宋体"/>
          <w:color w:val="000000" w:themeColor="text1"/>
          <w:szCs w:val="21"/>
        </w:rPr>
        <w:t>100个</w:t>
      </w:r>
      <w:r w:rsidRPr="000C2DF3">
        <w:rPr>
          <w:rFonts w:asciiTheme="minorEastAsia" w:eastAsiaTheme="minorEastAsia" w:hAnsiTheme="minorEastAsia" w:cs="宋体" w:hint="eastAsia"/>
          <w:color w:val="000000" w:themeColor="text1"/>
          <w:szCs w:val="21"/>
        </w:rPr>
        <w:t>（服务期</w:t>
      </w:r>
      <w:r w:rsidRPr="000C2DF3">
        <w:rPr>
          <w:rFonts w:asciiTheme="minorEastAsia" w:eastAsiaTheme="minorEastAsia" w:hAnsiTheme="minorEastAsia" w:cs="宋体"/>
          <w:color w:val="000000" w:themeColor="text1"/>
          <w:szCs w:val="21"/>
        </w:rPr>
        <w:t>5年）。为县级植保员</w:t>
      </w:r>
      <w:r w:rsidRPr="000C2DF3">
        <w:rPr>
          <w:rFonts w:asciiTheme="minorEastAsia" w:eastAsiaTheme="minorEastAsia" w:hAnsiTheme="minorEastAsia" w:cs="宋体" w:hint="eastAsia"/>
          <w:color w:val="000000" w:themeColor="text1"/>
          <w:szCs w:val="21"/>
        </w:rPr>
        <w:t>等平台用户</w:t>
      </w:r>
      <w:r w:rsidRPr="000C2DF3">
        <w:rPr>
          <w:rFonts w:asciiTheme="minorEastAsia" w:eastAsiaTheme="minorEastAsia" w:hAnsiTheme="minorEastAsia" w:cs="宋体"/>
          <w:color w:val="000000" w:themeColor="text1"/>
          <w:szCs w:val="21"/>
        </w:rPr>
        <w:t>提供用户数字证书（写入UKEY的证书），</w:t>
      </w:r>
      <w:r w:rsidRPr="000C2DF3">
        <w:rPr>
          <w:rFonts w:asciiTheme="minorEastAsia" w:eastAsiaTheme="minorEastAsia" w:hAnsiTheme="minorEastAsia" w:cs="宋体" w:hint="eastAsia"/>
          <w:color w:val="000000" w:themeColor="text1"/>
          <w:szCs w:val="21"/>
        </w:rPr>
        <w:t>采购数量为</w:t>
      </w:r>
      <w:r w:rsidRPr="000C2DF3">
        <w:rPr>
          <w:rFonts w:asciiTheme="minorEastAsia" w:eastAsiaTheme="minorEastAsia" w:hAnsiTheme="minorEastAsia" w:cs="宋体"/>
          <w:color w:val="000000" w:themeColor="text1"/>
          <w:szCs w:val="21"/>
        </w:rPr>
        <w:t>470</w:t>
      </w:r>
      <w:r w:rsidRPr="000C2DF3">
        <w:rPr>
          <w:rFonts w:asciiTheme="minorEastAsia" w:eastAsiaTheme="minorEastAsia" w:hAnsiTheme="minorEastAsia" w:cs="宋体" w:hint="eastAsia"/>
          <w:color w:val="000000" w:themeColor="text1"/>
          <w:szCs w:val="21"/>
        </w:rPr>
        <w:t>张（服务期</w:t>
      </w:r>
      <w:r w:rsidRPr="000C2DF3">
        <w:rPr>
          <w:rFonts w:asciiTheme="minorEastAsia" w:eastAsiaTheme="minorEastAsia" w:hAnsiTheme="minorEastAsia" w:cs="宋体"/>
          <w:color w:val="000000" w:themeColor="text1"/>
          <w:szCs w:val="21"/>
        </w:rPr>
        <w:t>5年）。</w:t>
      </w:r>
      <w:r w:rsidRPr="000C2DF3">
        <w:rPr>
          <w:rFonts w:asciiTheme="minorEastAsia" w:eastAsiaTheme="minorEastAsia" w:hAnsiTheme="minorEastAsia" w:cs="宋体"/>
          <w:color w:val="000000" w:themeColor="text1"/>
          <w:szCs w:val="21"/>
        </w:rPr>
        <w:br/>
        <w:t xml:space="preserve"> </w:t>
      </w:r>
      <w:r w:rsidRPr="000C2DF3">
        <w:rPr>
          <w:rFonts w:asciiTheme="minorEastAsia" w:eastAsiaTheme="minorEastAsia" w:hAnsiTheme="minorEastAsia" w:cs="宋体" w:hint="eastAsia"/>
          <w:color w:val="000000" w:themeColor="text1"/>
          <w:szCs w:val="21"/>
        </w:rPr>
        <w:t>（</w:t>
      </w:r>
      <w:r w:rsidRPr="000C2DF3">
        <w:rPr>
          <w:rFonts w:asciiTheme="minorEastAsia" w:eastAsiaTheme="minorEastAsia" w:hAnsiTheme="minorEastAsia" w:cs="宋体"/>
          <w:color w:val="000000" w:themeColor="text1"/>
          <w:szCs w:val="21"/>
        </w:rPr>
        <w:t>2）国产化适配及部署服务</w:t>
      </w:r>
      <w:r w:rsidRPr="000C2DF3">
        <w:rPr>
          <w:rFonts w:asciiTheme="minorEastAsia" w:eastAsiaTheme="minorEastAsia" w:hAnsiTheme="minorEastAsia" w:cs="宋体" w:hint="eastAsia"/>
          <w:color w:val="000000" w:themeColor="text1"/>
          <w:szCs w:val="21"/>
        </w:rPr>
        <w:t>要求</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按照国家电子政务网络应用和机关单位对协同办公系统建设相关安可规划、标准及要求，在统筹规划、统一标准的原则下，遵循广东省政数局要求，根据实际情况，对本项目平台实施国产化适配，结合省预警防控中心应用实际，合理规划项目建设的顶层架构，形成统一规范的应用标准体系。同步实施系统安全体系建设，为系统的可靠运行提供安全保证，符合国家电子政务安可建设的相关要求。省预警防控中心逐步规划并实现包括外设终端、服务器、操作系统、数据库、中间件等软硬件的国产化适配改造，制定严格规范的适配迁移方案，确保迁移的规范性、延续性和连贯性，完成平台的国产化、安可化。</w:t>
      </w:r>
    </w:p>
    <w:p w:rsidR="005E761F" w:rsidRPr="000C2DF3" w:rsidRDefault="00544712">
      <w:pPr>
        <w:spacing w:line="480" w:lineRule="auto"/>
        <w:rPr>
          <w:rFonts w:asciiTheme="minorEastAsia" w:eastAsiaTheme="minorEastAsia" w:hAnsiTheme="minorEastAsia"/>
          <w:color w:val="000000" w:themeColor="text1"/>
          <w:kern w:val="0"/>
          <w:szCs w:val="20"/>
        </w:rPr>
      </w:pPr>
      <w:r w:rsidRPr="000C2DF3">
        <w:rPr>
          <w:rFonts w:asciiTheme="minorEastAsia" w:eastAsiaTheme="minorEastAsia" w:hAnsiTheme="minorEastAsia" w:hint="eastAsia"/>
          <w:color w:val="000000" w:themeColor="text1"/>
          <w:kern w:val="0"/>
          <w:szCs w:val="20"/>
        </w:rPr>
        <w:t>（</w:t>
      </w:r>
      <w:r w:rsidRPr="000C2DF3">
        <w:rPr>
          <w:rFonts w:asciiTheme="minorEastAsia" w:eastAsiaTheme="minorEastAsia" w:hAnsiTheme="minorEastAsia"/>
          <w:color w:val="000000" w:themeColor="text1"/>
          <w:kern w:val="0"/>
          <w:szCs w:val="20"/>
        </w:rPr>
        <w:t>3</w:t>
      </w:r>
      <w:r w:rsidRPr="000C2DF3">
        <w:rPr>
          <w:rFonts w:asciiTheme="minorEastAsia" w:eastAsiaTheme="minorEastAsia" w:hAnsiTheme="minorEastAsia" w:hint="eastAsia"/>
          <w:color w:val="000000" w:themeColor="text1"/>
          <w:kern w:val="0"/>
          <w:szCs w:val="20"/>
        </w:rPr>
        <w:t>）第三方服务要求</w:t>
      </w:r>
    </w:p>
    <w:p w:rsidR="005E761F" w:rsidRPr="000C2DF3" w:rsidRDefault="00544712">
      <w:pPr>
        <w:spacing w:line="480" w:lineRule="auto"/>
        <w:ind w:firstLine="560"/>
        <w:rPr>
          <w:rFonts w:asciiTheme="minorEastAsia" w:eastAsiaTheme="minorEastAsia" w:hAnsiTheme="minorEastAsia"/>
          <w:bCs/>
          <w:color w:val="000000" w:themeColor="text1"/>
          <w:szCs w:val="21"/>
        </w:rPr>
      </w:pPr>
      <w:r w:rsidRPr="000C2DF3">
        <w:rPr>
          <w:rFonts w:asciiTheme="minorEastAsia" w:eastAsiaTheme="minorEastAsia" w:hAnsiTheme="minorEastAsia" w:hint="eastAsia"/>
          <w:bCs/>
          <w:color w:val="000000" w:themeColor="text1"/>
          <w:szCs w:val="21"/>
        </w:rPr>
        <w:lastRenderedPageBreak/>
        <w:t>提供网络安全等级保护测评服务和系统验收测评服务等。</w:t>
      </w:r>
    </w:p>
    <w:p w:rsidR="005E761F" w:rsidRPr="000C2DF3" w:rsidRDefault="00544712">
      <w:pPr>
        <w:spacing w:line="480" w:lineRule="auto"/>
        <w:rPr>
          <w:rFonts w:asciiTheme="minorEastAsia" w:eastAsiaTheme="minorEastAsia" w:hAnsiTheme="minorEastAsia"/>
          <w:b/>
          <w:bCs/>
          <w:color w:val="000000" w:themeColor="text1"/>
          <w:szCs w:val="21"/>
        </w:rPr>
      </w:pPr>
      <w:r w:rsidRPr="000C2DF3">
        <w:rPr>
          <w:rFonts w:asciiTheme="minorEastAsia" w:eastAsiaTheme="minorEastAsia" w:hAnsiTheme="minorEastAsia"/>
          <w:b/>
          <w:bCs/>
          <w:color w:val="000000" w:themeColor="text1"/>
          <w:szCs w:val="21"/>
        </w:rPr>
        <w:t>3.</w:t>
      </w:r>
      <w:r w:rsidRPr="000C2DF3">
        <w:rPr>
          <w:rFonts w:asciiTheme="minorEastAsia" w:eastAsiaTheme="minorEastAsia" w:hAnsiTheme="minorEastAsia" w:hint="eastAsia"/>
          <w:b/>
          <w:bCs/>
          <w:color w:val="000000" w:themeColor="text1"/>
          <w:szCs w:val="21"/>
        </w:rPr>
        <w:t>指挥调度中心建设</w:t>
      </w:r>
      <w:r w:rsidRPr="000C2DF3">
        <w:rPr>
          <w:rFonts w:asciiTheme="minorEastAsia" w:eastAsiaTheme="minorEastAsia" w:hAnsiTheme="minorEastAsia"/>
          <w:b/>
          <w:bCs/>
          <w:color w:val="000000" w:themeColor="text1"/>
          <w:szCs w:val="21"/>
        </w:rPr>
        <w:t xml:space="preserve"> </w:t>
      </w:r>
    </w:p>
    <w:p w:rsidR="005E761F" w:rsidRPr="000C2DF3" w:rsidRDefault="00544712">
      <w:pPr>
        <w:spacing w:line="480" w:lineRule="auto"/>
        <w:ind w:firstLineChars="200" w:firstLine="420"/>
        <w:rPr>
          <w:rFonts w:asciiTheme="minorEastAsia" w:eastAsiaTheme="minorEastAsia" w:hAnsiTheme="minorEastAsia"/>
          <w:color w:val="000000" w:themeColor="text1"/>
          <w:szCs w:val="21"/>
        </w:rPr>
      </w:pPr>
      <w:r w:rsidRPr="000C2DF3">
        <w:rPr>
          <w:rFonts w:asciiTheme="minorEastAsia" w:eastAsiaTheme="minorEastAsia" w:hAnsiTheme="minorEastAsia" w:hint="eastAsia"/>
          <w:color w:val="000000" w:themeColor="text1"/>
          <w:szCs w:val="21"/>
        </w:rPr>
        <w:t>项目建设指挥调度中心</w:t>
      </w:r>
      <w:r w:rsidRPr="000C2DF3">
        <w:rPr>
          <w:rFonts w:asciiTheme="minorEastAsia" w:eastAsiaTheme="minorEastAsia" w:hAnsiTheme="minorEastAsia"/>
          <w:color w:val="000000" w:themeColor="text1"/>
          <w:szCs w:val="21"/>
        </w:rPr>
        <w:t>1个，配备室内高清显示大屏、会议系统、音响和视频会商系统等</w:t>
      </w:r>
      <w:r w:rsidRPr="000C2DF3">
        <w:rPr>
          <w:rFonts w:asciiTheme="minorEastAsia" w:eastAsiaTheme="minorEastAsia" w:hAnsiTheme="minorEastAsia" w:hint="eastAsia"/>
          <w:color w:val="000000" w:themeColor="text1"/>
          <w:szCs w:val="21"/>
        </w:rPr>
        <w:t>设施</w:t>
      </w:r>
      <w:r w:rsidRPr="000C2DF3">
        <w:rPr>
          <w:rFonts w:asciiTheme="minorEastAsia" w:eastAsiaTheme="minorEastAsia" w:hAnsiTheme="minorEastAsia"/>
          <w:color w:val="000000" w:themeColor="text1"/>
          <w:szCs w:val="21"/>
        </w:rPr>
        <w:t>。</w:t>
      </w:r>
    </w:p>
    <w:p w:rsidR="005E761F" w:rsidRPr="000C2DF3" w:rsidRDefault="00544712">
      <w:pPr>
        <w:spacing w:line="480" w:lineRule="auto"/>
        <w:rPr>
          <w:rFonts w:asciiTheme="minorEastAsia" w:eastAsiaTheme="minorEastAsia" w:hAnsiTheme="minorEastAsia"/>
          <w:b/>
          <w:bCs/>
          <w:color w:val="000000" w:themeColor="text1"/>
          <w:szCs w:val="21"/>
        </w:rPr>
      </w:pPr>
      <w:r w:rsidRPr="000C2DF3">
        <w:rPr>
          <w:rFonts w:asciiTheme="minorEastAsia" w:eastAsiaTheme="minorEastAsia" w:hAnsiTheme="minorEastAsia"/>
          <w:b/>
          <w:bCs/>
          <w:color w:val="000000" w:themeColor="text1"/>
          <w:szCs w:val="21"/>
        </w:rPr>
        <w:t>4.</w:t>
      </w:r>
      <w:r w:rsidRPr="000C2DF3">
        <w:rPr>
          <w:rFonts w:asciiTheme="minorEastAsia" w:eastAsiaTheme="minorEastAsia" w:hAnsiTheme="minorEastAsia" w:hint="eastAsia"/>
          <w:b/>
          <w:bCs/>
          <w:color w:val="000000" w:themeColor="text1"/>
          <w:szCs w:val="21"/>
        </w:rPr>
        <w:t>平台运行维护与运营服务</w:t>
      </w:r>
    </w:p>
    <w:p w:rsidR="005E761F" w:rsidRPr="000C2DF3" w:rsidRDefault="00544712">
      <w:pPr>
        <w:spacing w:line="480" w:lineRule="auto"/>
        <w:ind w:firstLineChars="200" w:firstLine="420"/>
        <w:rPr>
          <w:rFonts w:asciiTheme="minorEastAsia" w:eastAsiaTheme="minorEastAsia" w:hAnsiTheme="minorEastAsia"/>
          <w:color w:val="000000" w:themeColor="text1"/>
          <w:szCs w:val="21"/>
        </w:rPr>
      </w:pPr>
      <w:r w:rsidRPr="000C2DF3">
        <w:rPr>
          <w:rFonts w:asciiTheme="minorEastAsia" w:eastAsiaTheme="minorEastAsia" w:hAnsiTheme="minorEastAsia" w:hint="eastAsia"/>
          <w:color w:val="000000" w:themeColor="text1"/>
          <w:szCs w:val="21"/>
        </w:rPr>
        <w:t>提供</w:t>
      </w:r>
      <w:r w:rsidRPr="000C2DF3">
        <w:rPr>
          <w:rFonts w:asciiTheme="minorEastAsia" w:eastAsiaTheme="minorEastAsia" w:hAnsiTheme="minorEastAsia"/>
          <w:color w:val="000000" w:themeColor="text1"/>
          <w:szCs w:val="21"/>
        </w:rPr>
        <w:t>5年免费维保和升级；提供业务数据处理运营服务、数据标准规范设计服务、可视化数据专题设计服务、业务处理运营服务、运行维护服务（含文档服务、系统维护服务、培训服务等）。</w:t>
      </w:r>
    </w:p>
    <w:bookmarkEnd w:id="622"/>
    <w:bookmarkEnd w:id="623"/>
    <w:p w:rsidR="005E761F" w:rsidRPr="000C2DF3" w:rsidRDefault="005E761F">
      <w:pPr>
        <w:spacing w:line="480" w:lineRule="auto"/>
        <w:rPr>
          <w:rFonts w:asciiTheme="minorEastAsia" w:eastAsiaTheme="minorEastAsia" w:hAnsiTheme="minorEastAsia"/>
          <w:b/>
          <w:bCs/>
          <w:color w:val="000000" w:themeColor="text1"/>
          <w:szCs w:val="21"/>
        </w:rPr>
      </w:pPr>
    </w:p>
    <w:p w:rsidR="005E761F" w:rsidRPr="000C2DF3" w:rsidRDefault="00544712">
      <w:pPr>
        <w:spacing w:line="480" w:lineRule="auto"/>
        <w:ind w:firstLineChars="300" w:firstLine="843"/>
        <w:jc w:val="left"/>
        <w:rPr>
          <w:rFonts w:asciiTheme="minorEastAsia" w:eastAsiaTheme="minorEastAsia" w:hAnsiTheme="minorEastAsia"/>
          <w:b/>
          <w:bCs/>
          <w:color w:val="000000" w:themeColor="text1"/>
          <w:sz w:val="28"/>
          <w:szCs w:val="28"/>
        </w:rPr>
      </w:pPr>
      <w:r w:rsidRPr="000C2DF3">
        <w:rPr>
          <w:rFonts w:asciiTheme="minorEastAsia" w:eastAsiaTheme="minorEastAsia" w:hAnsiTheme="minorEastAsia" w:hint="eastAsia"/>
          <w:b/>
          <w:bCs/>
          <w:color w:val="000000" w:themeColor="text1"/>
          <w:sz w:val="28"/>
          <w:szCs w:val="28"/>
        </w:rPr>
        <w:t>第三部分</w:t>
      </w:r>
      <w:r w:rsidRPr="000C2DF3">
        <w:rPr>
          <w:rFonts w:asciiTheme="minorEastAsia" w:eastAsiaTheme="minorEastAsia" w:hAnsiTheme="minorEastAsia"/>
          <w:b/>
          <w:bCs/>
          <w:color w:val="000000" w:themeColor="text1"/>
          <w:sz w:val="28"/>
          <w:szCs w:val="28"/>
        </w:rPr>
        <w:t xml:space="preserve"> </w:t>
      </w:r>
      <w:r w:rsidRPr="000C2DF3">
        <w:rPr>
          <w:rFonts w:asciiTheme="minorEastAsia" w:eastAsiaTheme="minorEastAsia" w:hAnsiTheme="minorEastAsia" w:hint="eastAsia"/>
          <w:b/>
          <w:bCs/>
          <w:color w:val="000000" w:themeColor="text1"/>
          <w:sz w:val="28"/>
          <w:szCs w:val="28"/>
        </w:rPr>
        <w:t>项目建设内容技术与服务、功能具体要求</w:t>
      </w:r>
    </w:p>
    <w:p w:rsidR="005E761F" w:rsidRPr="000C2DF3" w:rsidRDefault="00544712">
      <w:pPr>
        <w:spacing w:line="480" w:lineRule="auto"/>
        <w:rPr>
          <w:rFonts w:asciiTheme="minorEastAsia" w:eastAsiaTheme="minorEastAsia" w:hAnsiTheme="minorEastAsia"/>
          <w:b/>
          <w:color w:val="000000" w:themeColor="text1"/>
          <w:szCs w:val="21"/>
        </w:rPr>
      </w:pPr>
      <w:r w:rsidRPr="000C2DF3">
        <w:rPr>
          <w:rFonts w:asciiTheme="minorEastAsia" w:eastAsiaTheme="minorEastAsia" w:hAnsiTheme="minorEastAsia" w:hint="eastAsia"/>
          <w:b/>
          <w:color w:val="000000" w:themeColor="text1"/>
          <w:szCs w:val="21"/>
        </w:rPr>
        <w:t>一、软件开发服务具体要求</w:t>
      </w:r>
    </w:p>
    <w:p w:rsidR="005E761F" w:rsidRPr="000C2DF3" w:rsidRDefault="00544712">
      <w:pPr>
        <w:numPr>
          <w:ilvl w:val="255"/>
          <w:numId w:val="0"/>
        </w:numPr>
        <w:spacing w:line="480" w:lineRule="auto"/>
        <w:ind w:firstLine="560"/>
        <w:rPr>
          <w:rFonts w:asciiTheme="minorEastAsia" w:eastAsiaTheme="minorEastAsia" w:hAnsiTheme="minorEastAsia" w:cs="宋体"/>
          <w:b/>
          <w:bCs/>
          <w:color w:val="000000" w:themeColor="text1"/>
          <w:szCs w:val="21"/>
        </w:rPr>
      </w:pPr>
      <w:r w:rsidRPr="000C2DF3">
        <w:rPr>
          <w:rFonts w:asciiTheme="minorEastAsia" w:eastAsiaTheme="minorEastAsia" w:hAnsiTheme="minorEastAsia" w:cs="宋体"/>
          <w:b/>
          <w:bCs/>
          <w:color w:val="000000" w:themeColor="text1"/>
          <w:szCs w:val="21"/>
        </w:rPr>
        <w:t>1.数字化监测系统</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面向全省植保部门系统内各级工作人员，支撑全省各监测站点的工作人员按照测报技术规范和植保工作要求上报本地的重大病虫害系统监测数据，涵盖基础管理、数据上报、数据催报、数据审核、数据查询和数据汇总、报送评价等内容。具体功能模块包括：任务设置、任务通知、数据填报、数据审</w:t>
      </w:r>
      <w:r w:rsidRPr="000C2DF3">
        <w:rPr>
          <w:rFonts w:asciiTheme="minorEastAsia" w:eastAsiaTheme="minorEastAsia" w:hAnsiTheme="minorEastAsia" w:cs="宋体" w:hint="eastAsia"/>
          <w:color w:val="000000" w:themeColor="text1"/>
          <w:szCs w:val="21"/>
          <w:lang w:val="en-GB"/>
        </w:rPr>
        <w:t>核</w:t>
      </w:r>
      <w:r w:rsidRPr="000C2DF3">
        <w:rPr>
          <w:rFonts w:asciiTheme="minorEastAsia" w:eastAsiaTheme="minorEastAsia" w:hAnsiTheme="minorEastAsia" w:cs="宋体" w:hint="eastAsia"/>
          <w:color w:val="000000" w:themeColor="text1"/>
          <w:szCs w:val="21"/>
        </w:rPr>
        <w:t>、数据查询、数据汇总、上报统计等。</w:t>
      </w:r>
    </w:p>
    <w:p w:rsidR="005E761F" w:rsidRPr="000C2DF3" w:rsidRDefault="00544712">
      <w:pPr>
        <w:numPr>
          <w:ilvl w:val="255"/>
          <w:numId w:val="0"/>
        </w:numPr>
        <w:spacing w:line="480" w:lineRule="auto"/>
        <w:ind w:firstLine="560"/>
        <w:rPr>
          <w:rFonts w:asciiTheme="minorEastAsia" w:eastAsiaTheme="minorEastAsia" w:hAnsiTheme="minorEastAsia" w:cs="宋体"/>
          <w:b/>
          <w:bCs/>
          <w:color w:val="000000" w:themeColor="text1"/>
          <w:szCs w:val="21"/>
        </w:rPr>
      </w:pPr>
      <w:r w:rsidRPr="000C2DF3">
        <w:rPr>
          <w:rFonts w:asciiTheme="minorEastAsia" w:eastAsiaTheme="minorEastAsia" w:hAnsiTheme="minorEastAsia" w:cs="宋体"/>
          <w:b/>
          <w:bCs/>
          <w:color w:val="000000" w:themeColor="text1"/>
          <w:szCs w:val="21"/>
        </w:rPr>
        <w:t>2.物联网监测系统</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支撑全省农业有害生物监测物联网设备的数据互联，推动已建成站点、新建站点、市县或第三方独立建设的监测站点等数据的汇集和分析。具体功能模块包括：监测点管理、设备管理、数据采集、数据分析展示（包括灯诱监测数据展示、性诱监测数据展示、气象监测数据展示、视频监控数据展示等）、设备数据接口等功能。</w:t>
      </w:r>
    </w:p>
    <w:p w:rsidR="005E761F" w:rsidRPr="000C2DF3" w:rsidRDefault="00544712">
      <w:pPr>
        <w:numPr>
          <w:ilvl w:val="255"/>
          <w:numId w:val="0"/>
        </w:numPr>
        <w:spacing w:line="480" w:lineRule="auto"/>
        <w:ind w:firstLine="560"/>
        <w:rPr>
          <w:rFonts w:asciiTheme="minorEastAsia" w:eastAsiaTheme="minorEastAsia" w:hAnsiTheme="minorEastAsia" w:cs="宋体"/>
          <w:b/>
          <w:bCs/>
          <w:color w:val="000000" w:themeColor="text1"/>
          <w:szCs w:val="21"/>
        </w:rPr>
      </w:pPr>
      <w:r w:rsidRPr="000C2DF3">
        <w:rPr>
          <w:rFonts w:asciiTheme="minorEastAsia" w:eastAsiaTheme="minorEastAsia" w:hAnsiTheme="minorEastAsia" w:cs="宋体"/>
          <w:b/>
          <w:bCs/>
          <w:color w:val="000000" w:themeColor="text1"/>
          <w:szCs w:val="21"/>
        </w:rPr>
        <w:t>3.数据分析预警系统</w:t>
      </w:r>
    </w:p>
    <w:p w:rsidR="005E761F" w:rsidRPr="000C2DF3" w:rsidRDefault="00544712">
      <w:pPr>
        <w:spacing w:line="480" w:lineRule="auto"/>
        <w:ind w:firstLine="56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数据分析预警系统是病虫害决策分析的核心支撑，实现各子系统及信息资源的接入与集中管理、统一调用，并实现各决策分析模块之间的智能化联动。对病虫发生动态的科学评估预警、对已经发生的病虫害情况回顾、对已经执行的防控措施分析总结、对工作实效进行评估评</w:t>
      </w:r>
      <w:r w:rsidRPr="000C2DF3">
        <w:rPr>
          <w:rFonts w:asciiTheme="minorEastAsia" w:eastAsiaTheme="minorEastAsia" w:hAnsiTheme="minorEastAsia" w:cs="宋体" w:hint="eastAsia"/>
          <w:color w:val="000000" w:themeColor="text1"/>
          <w:szCs w:val="21"/>
        </w:rPr>
        <w:lastRenderedPageBreak/>
        <w:t>价等工作。分析预警时既要实现省预警防控中心内部的业务的数据分析，更要结合气候、苗情、墒情等信息开展综合性的分析。具体功能模块包括：决策分析、专业分析、</w:t>
      </w:r>
      <w:bookmarkStart w:id="624" w:name="_Toc171068346"/>
      <w:r w:rsidRPr="000C2DF3">
        <w:rPr>
          <w:rFonts w:asciiTheme="minorEastAsia" w:eastAsiaTheme="minorEastAsia" w:hAnsiTheme="minorEastAsia" w:cs="宋体" w:hint="eastAsia"/>
          <w:color w:val="000000" w:themeColor="text1"/>
          <w:szCs w:val="21"/>
        </w:rPr>
        <w:t>病虫预警分析</w:t>
      </w:r>
      <w:bookmarkEnd w:id="624"/>
      <w:r w:rsidRPr="000C2DF3">
        <w:rPr>
          <w:rFonts w:asciiTheme="minorEastAsia" w:eastAsiaTheme="minorEastAsia" w:hAnsiTheme="minorEastAsia" w:cs="宋体" w:hint="eastAsia"/>
          <w:color w:val="000000" w:themeColor="text1"/>
          <w:szCs w:val="21"/>
        </w:rPr>
        <w:t>、</w:t>
      </w:r>
      <w:bookmarkStart w:id="625" w:name="_Toc151479538"/>
      <w:bookmarkStart w:id="626" w:name="_Toc150436504"/>
      <w:bookmarkStart w:id="627" w:name="_Toc159504288"/>
      <w:bookmarkStart w:id="628" w:name="_Toc161412117"/>
      <w:bookmarkStart w:id="629" w:name="_Toc171068369"/>
      <w:r w:rsidRPr="000C2DF3">
        <w:rPr>
          <w:rFonts w:asciiTheme="minorEastAsia" w:eastAsiaTheme="minorEastAsia" w:hAnsiTheme="minorEastAsia" w:cs="宋体" w:hint="eastAsia"/>
          <w:color w:val="000000" w:themeColor="text1"/>
          <w:szCs w:val="21"/>
        </w:rPr>
        <w:t>病虫测防</w:t>
      </w:r>
      <w:bookmarkEnd w:id="625"/>
      <w:bookmarkEnd w:id="626"/>
      <w:r w:rsidRPr="000C2DF3">
        <w:rPr>
          <w:rFonts w:asciiTheme="minorEastAsia" w:eastAsiaTheme="minorEastAsia" w:hAnsiTheme="minorEastAsia" w:cs="宋体" w:hint="eastAsia"/>
          <w:color w:val="000000" w:themeColor="text1"/>
          <w:szCs w:val="21"/>
        </w:rPr>
        <w:t>联动一张图</w:t>
      </w:r>
      <w:bookmarkEnd w:id="627"/>
      <w:bookmarkEnd w:id="628"/>
      <w:bookmarkEnd w:id="629"/>
      <w:r w:rsidRPr="000C2DF3">
        <w:rPr>
          <w:rFonts w:asciiTheme="minorEastAsia" w:eastAsiaTheme="minorEastAsia" w:hAnsiTheme="minorEastAsia" w:cs="宋体" w:hint="eastAsia"/>
          <w:color w:val="000000" w:themeColor="text1"/>
          <w:szCs w:val="21"/>
        </w:rPr>
        <w:t>、</w:t>
      </w:r>
      <w:bookmarkStart w:id="630" w:name="_Toc150436507"/>
      <w:bookmarkStart w:id="631" w:name="_Toc151479541"/>
      <w:bookmarkStart w:id="632" w:name="_Toc171068370"/>
      <w:bookmarkStart w:id="633" w:name="_Toc161412118"/>
      <w:bookmarkStart w:id="634" w:name="_Toc159504291"/>
      <w:r w:rsidRPr="000C2DF3">
        <w:rPr>
          <w:rFonts w:asciiTheme="minorEastAsia" w:eastAsiaTheme="minorEastAsia" w:hAnsiTheme="minorEastAsia" w:cs="宋体" w:hint="eastAsia"/>
          <w:color w:val="000000" w:themeColor="text1"/>
          <w:szCs w:val="21"/>
          <w:lang w:val="en-GB"/>
        </w:rPr>
        <w:t>物联网</w:t>
      </w:r>
      <w:bookmarkEnd w:id="630"/>
      <w:bookmarkEnd w:id="631"/>
      <w:r w:rsidRPr="000C2DF3">
        <w:rPr>
          <w:rFonts w:asciiTheme="minorEastAsia" w:eastAsiaTheme="minorEastAsia" w:hAnsiTheme="minorEastAsia" w:cs="宋体" w:hint="eastAsia"/>
          <w:color w:val="000000" w:themeColor="text1"/>
          <w:szCs w:val="21"/>
          <w:lang w:val="en-GB"/>
        </w:rPr>
        <w:t>监测一张</w:t>
      </w:r>
      <w:r w:rsidRPr="000C2DF3">
        <w:rPr>
          <w:rFonts w:asciiTheme="minorEastAsia" w:eastAsiaTheme="minorEastAsia" w:hAnsiTheme="minorEastAsia" w:cs="宋体" w:hint="eastAsia"/>
          <w:color w:val="000000" w:themeColor="text1"/>
          <w:szCs w:val="21"/>
        </w:rPr>
        <w:t>图</w:t>
      </w:r>
      <w:bookmarkEnd w:id="632"/>
      <w:bookmarkEnd w:id="633"/>
      <w:bookmarkEnd w:id="634"/>
      <w:r w:rsidRPr="000C2DF3">
        <w:rPr>
          <w:rFonts w:asciiTheme="minorEastAsia" w:eastAsiaTheme="minorEastAsia" w:hAnsiTheme="minorEastAsia" w:cs="宋体" w:hint="eastAsia"/>
          <w:color w:val="000000" w:themeColor="text1"/>
          <w:szCs w:val="21"/>
        </w:rPr>
        <w:t>等。</w:t>
      </w:r>
    </w:p>
    <w:p w:rsidR="005E761F" w:rsidRPr="000C2DF3" w:rsidRDefault="00544712">
      <w:pPr>
        <w:numPr>
          <w:ilvl w:val="255"/>
          <w:numId w:val="0"/>
        </w:numPr>
        <w:spacing w:line="480" w:lineRule="auto"/>
        <w:ind w:firstLine="560"/>
        <w:rPr>
          <w:rFonts w:asciiTheme="minorEastAsia" w:eastAsiaTheme="minorEastAsia" w:hAnsiTheme="minorEastAsia" w:cs="宋体"/>
          <w:b/>
          <w:bCs/>
          <w:color w:val="000000" w:themeColor="text1"/>
          <w:szCs w:val="21"/>
        </w:rPr>
      </w:pPr>
      <w:r w:rsidRPr="000C2DF3">
        <w:rPr>
          <w:rFonts w:asciiTheme="minorEastAsia" w:eastAsiaTheme="minorEastAsia" w:hAnsiTheme="minorEastAsia" w:cs="宋体"/>
          <w:b/>
          <w:bCs/>
          <w:color w:val="000000" w:themeColor="text1"/>
          <w:szCs w:val="21"/>
        </w:rPr>
        <w:t>4.应急指挥调度系统</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通过建设指挥调度一张图辅助决策指挥体系，进行植保专题数据分析、病虫害监测预警分析等，利用可视化引擎直观展示数据分析结果，为全省植保工作提供大数据辅助决策支持，满足不同管理角色、不同业务场景下的可视化分析、动态展示和辅助决策需求，能够为全省植保工作各级领导动态掌握全局、及时发现问题、科学分析决策提供全方位支持，全面提升全省植保业务决策的数字化、高效化。具体功能模块包括：线上指挥大厅、应急调度管理、应急响应、</w:t>
      </w:r>
      <w:bookmarkStart w:id="635" w:name="_Toc171068371"/>
      <w:r w:rsidRPr="000C2DF3">
        <w:rPr>
          <w:rFonts w:asciiTheme="minorEastAsia" w:eastAsiaTheme="minorEastAsia" w:hAnsiTheme="minorEastAsia" w:cs="宋体" w:hint="eastAsia"/>
          <w:color w:val="000000" w:themeColor="text1"/>
          <w:szCs w:val="21"/>
        </w:rPr>
        <w:t>视频会商</w:t>
      </w:r>
      <w:bookmarkEnd w:id="635"/>
      <w:r w:rsidRPr="000C2DF3">
        <w:rPr>
          <w:rFonts w:asciiTheme="minorEastAsia" w:eastAsiaTheme="minorEastAsia" w:hAnsiTheme="minorEastAsia" w:cs="宋体" w:hint="eastAsia"/>
          <w:color w:val="000000" w:themeColor="text1"/>
          <w:szCs w:val="21"/>
        </w:rPr>
        <w:t>模块等。</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线上指挥大厅：面向领导层，在发生高风险病虫害险情时，实现透明化调度，主要功能包括：指挥调度主屏、全省病虫害发生防治总图、水稻病虫害发生防治总图、物联网监测实况总图、病虫害应急告警总图、应急资源总图（防治机构、技术专家、作业人员、药械、无人机、其他物资等社会化服务资源）等。</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应急调度管理：开展调度，管理调度过程，形成应急调度闭环，包括：应急调度总图、应急预案管理、应急发布、事件接报、事件处置、调度指令及行动方案、计划管理（调度安排）、应急调度现场信息反馈模本管理、应急调度小结等。</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须实现以下关键功能要点：</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①应急调度总图：以</w:t>
      </w:r>
      <w:r w:rsidRPr="000C2DF3">
        <w:rPr>
          <w:rFonts w:asciiTheme="minorEastAsia" w:eastAsiaTheme="minorEastAsia" w:hAnsiTheme="minorEastAsia" w:cs="宋体"/>
          <w:color w:val="000000" w:themeColor="text1"/>
          <w:szCs w:val="21"/>
        </w:rPr>
        <w:t>GIS地图形式展示各物联网监测点的当前监测数据、数据增减变化趋势，生成病虫情一张图。在预警模型工具中输入预测因子，生成未来15日病虫害发生情况分级预警结果。</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②事件接报：在病虫情一张图上完成事件发生地点标注，完成新增事件录入、历史事件导入、历史事件录入、导出等。</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③应急预案管理：包括应急预案的制定、更新、存储与调用。基于应急调度总图，一键应急告警。自动匹配与分析全省可用应急资源的分布情况、当前状态，生成应急资源预案，包括资源调度策略、调度指令及执行情况等。</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lastRenderedPageBreak/>
        <w:t>④计划管理（调度安排）：系统下达应急资源预案指令后，快速查询和调用全省农服组织、植保无人机、技术专家、其他物资等社会化服务资源，实现对物资、人员、装备的在移动端的应急响应接收与执行、反馈，形成调度闭环。</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应急响应：在移动端实现一线人员的调度信息接收和现场信息反馈。</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视频会商：支持嵌入第三方厂商视频会商模块（含</w:t>
      </w:r>
      <w:r w:rsidRPr="000C2DF3">
        <w:rPr>
          <w:rFonts w:asciiTheme="minorEastAsia" w:eastAsiaTheme="minorEastAsia" w:hAnsiTheme="minorEastAsia" w:cs="宋体"/>
          <w:color w:val="000000" w:themeColor="text1"/>
          <w:szCs w:val="21"/>
        </w:rPr>
        <w:t>5年视频会议使用权限，单次会议最高支持300人参会），省级植保机构可遵循视频会商业务流程，召开基于视频的会商会议。支持对视频会议系统的录屏记录进行存储管理，支持会商历史记录查询，可查询最近半年的会商记录或最近六次会商记录。</w:t>
      </w:r>
    </w:p>
    <w:p w:rsidR="005E761F" w:rsidRPr="000C2DF3" w:rsidRDefault="00544712">
      <w:pPr>
        <w:numPr>
          <w:ilvl w:val="255"/>
          <w:numId w:val="0"/>
        </w:numPr>
        <w:spacing w:line="480" w:lineRule="auto"/>
        <w:ind w:firstLine="560"/>
        <w:rPr>
          <w:rFonts w:asciiTheme="minorEastAsia" w:eastAsiaTheme="minorEastAsia" w:hAnsiTheme="minorEastAsia" w:cs="宋体"/>
          <w:b/>
          <w:bCs/>
          <w:color w:val="000000" w:themeColor="text1"/>
          <w:szCs w:val="21"/>
        </w:rPr>
      </w:pPr>
      <w:r w:rsidRPr="000C2DF3">
        <w:rPr>
          <w:rFonts w:asciiTheme="minorEastAsia" w:eastAsiaTheme="minorEastAsia" w:hAnsiTheme="minorEastAsia" w:cs="宋体"/>
          <w:b/>
          <w:bCs/>
          <w:color w:val="000000" w:themeColor="text1"/>
          <w:szCs w:val="21"/>
        </w:rPr>
        <w:t>5.农事服务系统（农事服务小程序）</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面相农户、种植户，提供病虫预警防控相关的农业服务，支持农业主动上报病虫情；支持订阅病虫预警防控相关信息；支持整合专家资源，建立专家科研工作与病虫害预警防治工作的桥梁，包括专家基本信息、专家科技成果、专家合作对接、病虫害防治相关咨询问答、病虫害防治相关数据的查询与分析等。具体功能模块</w:t>
      </w:r>
      <w:r w:rsidRPr="000C2DF3">
        <w:rPr>
          <w:rFonts w:asciiTheme="minorEastAsia" w:eastAsiaTheme="minorEastAsia" w:hAnsiTheme="minorEastAsia" w:cs="宋体"/>
          <w:color w:val="000000" w:themeColor="text1"/>
          <w:szCs w:val="21"/>
        </w:rPr>
        <w:t>包括：病虫情报-订消息、在线问诊-找专家、</w:t>
      </w:r>
      <w:r w:rsidRPr="000C2DF3">
        <w:rPr>
          <w:rFonts w:asciiTheme="minorEastAsia" w:eastAsiaTheme="minorEastAsia" w:hAnsiTheme="minorEastAsia" w:cs="宋体" w:hint="eastAsia"/>
          <w:color w:val="000000" w:themeColor="text1"/>
          <w:szCs w:val="21"/>
        </w:rPr>
        <w:t>到田</w:t>
      </w:r>
      <w:r w:rsidRPr="000C2DF3">
        <w:rPr>
          <w:rFonts w:asciiTheme="minorEastAsia" w:eastAsiaTheme="minorEastAsia" w:hAnsiTheme="minorEastAsia" w:cs="宋体"/>
          <w:color w:val="000000" w:themeColor="text1"/>
          <w:szCs w:val="21"/>
        </w:rPr>
        <w:t>服务-约服务</w:t>
      </w:r>
      <w:r w:rsidRPr="000C2DF3">
        <w:rPr>
          <w:rFonts w:asciiTheme="minorEastAsia" w:eastAsiaTheme="minorEastAsia" w:hAnsiTheme="minorEastAsia" w:cs="宋体" w:hint="eastAsia"/>
          <w:color w:val="000000" w:themeColor="text1"/>
          <w:szCs w:val="21"/>
        </w:rPr>
        <w:t>、</w:t>
      </w:r>
      <w:r w:rsidRPr="000C2DF3">
        <w:rPr>
          <w:rFonts w:asciiTheme="minorEastAsia" w:eastAsiaTheme="minorEastAsia" w:hAnsiTheme="minorEastAsia" w:cs="宋体"/>
          <w:color w:val="000000" w:themeColor="text1"/>
          <w:szCs w:val="21"/>
        </w:rPr>
        <w:t>虫情上报-报虫情、</w:t>
      </w:r>
      <w:r w:rsidRPr="000C2DF3">
        <w:rPr>
          <w:rFonts w:asciiTheme="minorEastAsia" w:eastAsiaTheme="minorEastAsia" w:hAnsiTheme="minorEastAsia" w:cs="宋体" w:hint="eastAsia"/>
          <w:color w:val="000000" w:themeColor="text1"/>
          <w:szCs w:val="21"/>
        </w:rPr>
        <w:t>植保课堂</w:t>
      </w:r>
      <w:r w:rsidRPr="000C2DF3">
        <w:rPr>
          <w:rFonts w:asciiTheme="minorEastAsia" w:eastAsiaTheme="minorEastAsia" w:hAnsiTheme="minorEastAsia" w:cs="宋体"/>
          <w:color w:val="000000" w:themeColor="text1"/>
          <w:szCs w:val="21"/>
        </w:rPr>
        <w:t>-学</w:t>
      </w:r>
      <w:r w:rsidRPr="000C2DF3">
        <w:rPr>
          <w:rFonts w:asciiTheme="minorEastAsia" w:eastAsiaTheme="minorEastAsia" w:hAnsiTheme="minorEastAsia" w:cs="宋体" w:hint="eastAsia"/>
          <w:color w:val="000000" w:themeColor="text1"/>
          <w:szCs w:val="21"/>
        </w:rPr>
        <w:t>农技</w:t>
      </w:r>
      <w:r w:rsidRPr="000C2DF3">
        <w:rPr>
          <w:rFonts w:asciiTheme="minorEastAsia" w:eastAsiaTheme="minorEastAsia" w:hAnsiTheme="minorEastAsia" w:cs="宋体"/>
          <w:color w:val="000000" w:themeColor="text1"/>
          <w:szCs w:val="21"/>
        </w:rPr>
        <w:t>、</w:t>
      </w:r>
      <w:r w:rsidRPr="000C2DF3">
        <w:rPr>
          <w:rFonts w:asciiTheme="minorEastAsia" w:eastAsiaTheme="minorEastAsia" w:hAnsiTheme="minorEastAsia" w:cs="宋体" w:hint="eastAsia"/>
          <w:color w:val="000000" w:themeColor="text1"/>
          <w:szCs w:val="21"/>
        </w:rPr>
        <w:t>植保百科</w:t>
      </w:r>
      <w:r w:rsidRPr="000C2DF3">
        <w:rPr>
          <w:rFonts w:asciiTheme="minorEastAsia" w:eastAsiaTheme="minorEastAsia" w:hAnsiTheme="minorEastAsia" w:cs="宋体"/>
          <w:color w:val="000000" w:themeColor="text1"/>
          <w:szCs w:val="21"/>
        </w:rPr>
        <w:t>-查百科、服务查询分析等。</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须实现以下关键功能要点：</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①在线问诊</w:t>
      </w:r>
      <w:r w:rsidRPr="000C2DF3">
        <w:rPr>
          <w:rFonts w:asciiTheme="minorEastAsia" w:eastAsiaTheme="minorEastAsia" w:hAnsiTheme="minorEastAsia" w:cs="宋体"/>
          <w:color w:val="000000" w:themeColor="text1"/>
          <w:szCs w:val="21"/>
        </w:rPr>
        <w:t>-找专家：基于农业AI模型，为基层农业生产主体和农民提供病虫害防治问答、病虫害预测、作物识别、病虫害分析报告阅读理解等。通过输入作物类型、生长时期、环境（前五天温度、湿度、降水）、病虫害强度等关键因子，自动生成病虫害预测结果。</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②虫情上报</w:t>
      </w:r>
      <w:r w:rsidRPr="000C2DF3">
        <w:rPr>
          <w:rFonts w:asciiTheme="minorEastAsia" w:eastAsiaTheme="minorEastAsia" w:hAnsiTheme="minorEastAsia" w:cs="宋体"/>
          <w:color w:val="000000" w:themeColor="text1"/>
          <w:szCs w:val="21"/>
        </w:rPr>
        <w:t>-报虫情：包括关注、发现、识别、地图等。一键拍照或上传图片，自动识别作物病虫害详情，给出防治方法建议。可以关注此病理并分享到病虫情地图。</w:t>
      </w:r>
    </w:p>
    <w:p w:rsidR="005E761F" w:rsidRPr="000C2DF3" w:rsidRDefault="00544712">
      <w:pPr>
        <w:numPr>
          <w:ilvl w:val="255"/>
          <w:numId w:val="0"/>
        </w:numPr>
        <w:spacing w:line="480" w:lineRule="auto"/>
        <w:ind w:firstLine="560"/>
        <w:rPr>
          <w:rFonts w:asciiTheme="minorEastAsia" w:eastAsiaTheme="minorEastAsia" w:hAnsiTheme="minorEastAsia" w:cs="宋体"/>
          <w:b/>
          <w:bCs/>
          <w:color w:val="000000" w:themeColor="text1"/>
          <w:szCs w:val="21"/>
        </w:rPr>
      </w:pPr>
      <w:r w:rsidRPr="000C2DF3">
        <w:rPr>
          <w:rFonts w:asciiTheme="minorEastAsia" w:eastAsiaTheme="minorEastAsia" w:hAnsiTheme="minorEastAsia" w:cs="宋体"/>
          <w:b/>
          <w:bCs/>
          <w:color w:val="000000" w:themeColor="text1"/>
          <w:szCs w:val="21"/>
        </w:rPr>
        <w:t>6.数据管理系统</w:t>
      </w:r>
    </w:p>
    <w:p w:rsidR="005E761F" w:rsidRPr="000C2DF3" w:rsidRDefault="00544712">
      <w:pPr>
        <w:spacing w:line="480" w:lineRule="auto"/>
        <w:ind w:firstLineChars="200" w:firstLine="420"/>
        <w:rPr>
          <w:rFonts w:asciiTheme="minorEastAsia" w:eastAsiaTheme="minorEastAsia" w:hAnsiTheme="minorEastAsia"/>
          <w:color w:val="000000" w:themeColor="text1"/>
          <w:szCs w:val="21"/>
        </w:rPr>
      </w:pPr>
      <w:r w:rsidRPr="000C2DF3">
        <w:rPr>
          <w:rFonts w:asciiTheme="minorEastAsia" w:eastAsiaTheme="minorEastAsia" w:hAnsiTheme="minorEastAsia" w:hint="eastAsia"/>
          <w:color w:val="000000" w:themeColor="text1"/>
          <w:szCs w:val="21"/>
        </w:rPr>
        <w:t>在数据资源方面可结合数据要素的有关规定，建立开放的数据资源，建立数据资源地图，以供分析和利用，实现数据库、数据对接、后台管理等。具体功能模块包括</w:t>
      </w:r>
      <w:bookmarkStart w:id="636" w:name="_Toc171068347"/>
      <w:r w:rsidRPr="000C2DF3">
        <w:rPr>
          <w:rFonts w:asciiTheme="minorEastAsia" w:eastAsiaTheme="minorEastAsia" w:hAnsiTheme="minorEastAsia" w:hint="eastAsia"/>
          <w:color w:val="000000" w:themeColor="text1"/>
          <w:szCs w:val="21"/>
        </w:rPr>
        <w:t>：数据源管理</w:t>
      </w:r>
      <w:bookmarkEnd w:id="636"/>
      <w:r w:rsidRPr="000C2DF3">
        <w:rPr>
          <w:rFonts w:asciiTheme="minorEastAsia" w:eastAsiaTheme="minorEastAsia" w:hAnsiTheme="minorEastAsia" w:hint="eastAsia"/>
          <w:color w:val="000000" w:themeColor="text1"/>
          <w:szCs w:val="21"/>
        </w:rPr>
        <w:t>、</w:t>
      </w:r>
      <w:bookmarkStart w:id="637" w:name="_Toc171068348"/>
      <w:r w:rsidRPr="000C2DF3">
        <w:rPr>
          <w:rFonts w:asciiTheme="minorEastAsia" w:eastAsiaTheme="minorEastAsia" w:hAnsiTheme="minorEastAsia" w:hint="eastAsia"/>
          <w:color w:val="000000" w:themeColor="text1"/>
          <w:szCs w:val="21"/>
        </w:rPr>
        <w:t>数据标准化存储</w:t>
      </w:r>
      <w:bookmarkEnd w:id="637"/>
      <w:r w:rsidRPr="000C2DF3">
        <w:rPr>
          <w:rFonts w:asciiTheme="minorEastAsia" w:eastAsiaTheme="minorEastAsia" w:hAnsiTheme="minorEastAsia" w:hint="eastAsia"/>
          <w:color w:val="000000" w:themeColor="text1"/>
          <w:szCs w:val="21"/>
        </w:rPr>
        <w:t>、</w:t>
      </w:r>
      <w:bookmarkStart w:id="638" w:name="_Toc32522"/>
      <w:bookmarkStart w:id="639" w:name="_Toc21473"/>
      <w:bookmarkStart w:id="640" w:name="_Toc12905"/>
      <w:bookmarkStart w:id="641" w:name="_Toc16302"/>
      <w:bookmarkStart w:id="642" w:name="_Toc171068354"/>
      <w:r w:rsidRPr="000C2DF3">
        <w:rPr>
          <w:rFonts w:asciiTheme="minorEastAsia" w:eastAsiaTheme="minorEastAsia" w:hAnsiTheme="minorEastAsia" w:hint="eastAsia"/>
          <w:color w:val="000000" w:themeColor="text1"/>
          <w:szCs w:val="21"/>
        </w:rPr>
        <w:t>平台数据资源集成管理</w:t>
      </w:r>
      <w:bookmarkEnd w:id="638"/>
      <w:bookmarkEnd w:id="639"/>
      <w:bookmarkEnd w:id="640"/>
      <w:bookmarkEnd w:id="641"/>
      <w:bookmarkEnd w:id="642"/>
      <w:r w:rsidRPr="000C2DF3">
        <w:rPr>
          <w:rFonts w:asciiTheme="minorEastAsia" w:eastAsiaTheme="minorEastAsia" w:hAnsiTheme="minorEastAsia" w:hint="eastAsia"/>
          <w:color w:val="000000" w:themeColor="text1"/>
          <w:szCs w:val="21"/>
        </w:rPr>
        <w:t>、部级系统对接、模型集成、</w:t>
      </w:r>
      <w:bookmarkStart w:id="643" w:name="_Toc171068357"/>
      <w:r w:rsidRPr="000C2DF3">
        <w:rPr>
          <w:rFonts w:asciiTheme="minorEastAsia" w:eastAsiaTheme="minorEastAsia" w:hAnsiTheme="minorEastAsia" w:hint="eastAsia"/>
          <w:color w:val="000000" w:themeColor="text1"/>
          <w:szCs w:val="21"/>
        </w:rPr>
        <w:t>数据共享</w:t>
      </w:r>
      <w:bookmarkEnd w:id="643"/>
      <w:r w:rsidRPr="000C2DF3">
        <w:rPr>
          <w:rFonts w:asciiTheme="minorEastAsia" w:eastAsiaTheme="minorEastAsia" w:hAnsiTheme="minorEastAsia" w:hint="eastAsia"/>
          <w:color w:val="000000" w:themeColor="text1"/>
          <w:szCs w:val="21"/>
        </w:rPr>
        <w:t>等。</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数据源管理：</w:t>
      </w:r>
      <w:r w:rsidRPr="000C2DF3">
        <w:rPr>
          <w:rFonts w:asciiTheme="minorEastAsia" w:eastAsiaTheme="minorEastAsia" w:hAnsiTheme="minorEastAsia" w:cs="宋体"/>
          <w:color w:val="000000" w:themeColor="text1"/>
          <w:szCs w:val="21"/>
        </w:rPr>
        <w:t>支持以下几种数据源采集</w:t>
      </w:r>
      <w:r w:rsidRPr="000C2DF3">
        <w:rPr>
          <w:rFonts w:asciiTheme="minorEastAsia" w:eastAsiaTheme="minorEastAsia" w:hAnsiTheme="minorEastAsia" w:cs="宋体" w:hint="eastAsia"/>
          <w:color w:val="000000" w:themeColor="text1"/>
          <w:szCs w:val="21"/>
        </w:rPr>
        <w:t>，包括</w:t>
      </w:r>
      <w:r w:rsidRPr="000C2DF3">
        <w:rPr>
          <w:rFonts w:asciiTheme="minorEastAsia" w:eastAsiaTheme="minorEastAsia" w:hAnsiTheme="minorEastAsia" w:cs="宋体"/>
          <w:color w:val="000000" w:themeColor="text1"/>
          <w:szCs w:val="21"/>
        </w:rPr>
        <w:t>人工调查数据接入</w:t>
      </w:r>
      <w:r w:rsidRPr="000C2DF3">
        <w:rPr>
          <w:rFonts w:asciiTheme="minorEastAsia" w:eastAsiaTheme="minorEastAsia" w:hAnsiTheme="minorEastAsia" w:cs="宋体" w:hint="eastAsia"/>
          <w:color w:val="000000" w:themeColor="text1"/>
          <w:szCs w:val="21"/>
        </w:rPr>
        <w:t>、</w:t>
      </w:r>
      <w:r w:rsidRPr="000C2DF3">
        <w:rPr>
          <w:rFonts w:asciiTheme="minorEastAsia" w:eastAsiaTheme="minorEastAsia" w:hAnsiTheme="minorEastAsia" w:cs="宋体"/>
          <w:color w:val="000000" w:themeColor="text1"/>
          <w:szCs w:val="21"/>
        </w:rPr>
        <w:t>物联网数据接入</w:t>
      </w:r>
      <w:r w:rsidRPr="000C2DF3">
        <w:rPr>
          <w:rFonts w:asciiTheme="minorEastAsia" w:eastAsiaTheme="minorEastAsia" w:hAnsiTheme="minorEastAsia" w:cs="宋体" w:hint="eastAsia"/>
          <w:color w:val="000000" w:themeColor="text1"/>
          <w:szCs w:val="21"/>
        </w:rPr>
        <w:t>、</w:t>
      </w:r>
      <w:r w:rsidRPr="000C2DF3">
        <w:rPr>
          <w:rFonts w:asciiTheme="minorEastAsia" w:eastAsiaTheme="minorEastAsia" w:hAnsiTheme="minorEastAsia" w:cs="宋体"/>
          <w:color w:val="000000" w:themeColor="text1"/>
          <w:szCs w:val="21"/>
        </w:rPr>
        <w:t>外采气象数据接入</w:t>
      </w:r>
      <w:r w:rsidRPr="000C2DF3">
        <w:rPr>
          <w:rFonts w:asciiTheme="minorEastAsia" w:eastAsiaTheme="minorEastAsia" w:hAnsiTheme="minorEastAsia" w:cs="宋体" w:hint="eastAsia"/>
          <w:color w:val="000000" w:themeColor="text1"/>
          <w:szCs w:val="21"/>
        </w:rPr>
        <w:t>、</w:t>
      </w:r>
      <w:r w:rsidRPr="000C2DF3">
        <w:rPr>
          <w:rFonts w:asciiTheme="minorEastAsia" w:eastAsiaTheme="minorEastAsia" w:hAnsiTheme="minorEastAsia" w:cs="宋体"/>
          <w:color w:val="000000" w:themeColor="text1"/>
          <w:szCs w:val="21"/>
        </w:rPr>
        <w:t>其他平台数据接入</w:t>
      </w:r>
      <w:r w:rsidRPr="000C2DF3">
        <w:rPr>
          <w:rFonts w:asciiTheme="minorEastAsia" w:eastAsiaTheme="minorEastAsia" w:hAnsiTheme="minorEastAsia" w:cs="宋体" w:hint="eastAsia"/>
          <w:color w:val="000000" w:themeColor="text1"/>
          <w:szCs w:val="21"/>
        </w:rPr>
        <w:t>等</w:t>
      </w:r>
      <w:r w:rsidRPr="000C2DF3">
        <w:rPr>
          <w:rFonts w:asciiTheme="minorEastAsia" w:eastAsiaTheme="minorEastAsia" w:hAnsiTheme="minorEastAsia" w:cs="宋体"/>
          <w:color w:val="000000" w:themeColor="text1"/>
          <w:szCs w:val="21"/>
        </w:rPr>
        <w:t>。还对主栽作物信息库、常见病虫害信息库、种植户信息</w:t>
      </w:r>
      <w:r w:rsidRPr="000C2DF3">
        <w:rPr>
          <w:rFonts w:asciiTheme="minorEastAsia" w:eastAsiaTheme="minorEastAsia" w:hAnsiTheme="minorEastAsia" w:cs="宋体"/>
          <w:color w:val="000000" w:themeColor="text1"/>
          <w:szCs w:val="21"/>
        </w:rPr>
        <w:lastRenderedPageBreak/>
        <w:t>库、</w:t>
      </w:r>
      <w:r w:rsidRPr="000C2DF3">
        <w:rPr>
          <w:rFonts w:asciiTheme="minorEastAsia" w:eastAsiaTheme="minorEastAsia" w:hAnsiTheme="minorEastAsia" w:cs="宋体" w:hint="eastAsia"/>
          <w:color w:val="000000" w:themeColor="text1"/>
          <w:szCs w:val="21"/>
        </w:rPr>
        <w:t>统防统治组织信息库、植保知识库、</w:t>
      </w:r>
      <w:r w:rsidRPr="000C2DF3">
        <w:rPr>
          <w:rFonts w:asciiTheme="minorEastAsia" w:eastAsiaTheme="minorEastAsia" w:hAnsiTheme="minorEastAsia" w:cs="宋体"/>
          <w:color w:val="000000" w:themeColor="text1"/>
          <w:szCs w:val="21"/>
        </w:rPr>
        <w:t>专家信息库</w:t>
      </w:r>
      <w:r w:rsidRPr="000C2DF3">
        <w:rPr>
          <w:rFonts w:asciiTheme="minorEastAsia" w:eastAsiaTheme="minorEastAsia" w:hAnsiTheme="minorEastAsia" w:cs="宋体" w:hint="eastAsia"/>
          <w:color w:val="000000" w:themeColor="text1"/>
          <w:szCs w:val="21"/>
        </w:rPr>
        <w:t>、历史资源数字化</w:t>
      </w:r>
      <w:r w:rsidRPr="000C2DF3">
        <w:rPr>
          <w:rFonts w:asciiTheme="minorEastAsia" w:eastAsiaTheme="minorEastAsia" w:hAnsiTheme="minorEastAsia" w:cs="宋体"/>
          <w:color w:val="000000" w:themeColor="text1"/>
          <w:szCs w:val="21"/>
        </w:rPr>
        <w:t>等进行建档管理。</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数据标准化存储：按照数据类型、使用场景等多维度进行数据治理，根据数据服务对象以及水稻稻纵卷叶螟发生规律分析的不同需求，形成对应的专题、基础数据库，支撑分析系统建设。</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平台数据资源集成管理：包括基础框架支撑、权限管理、安全管理、接口管理。</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部级系统对接：打通与农业农村部植保植检信息管理系统病虫害监测管理、植保专业统计、农药械信息管理、重大病虫防控管理等模块数据接口，实现与国家级重大病虫害监测、植保专业统计、专业化统防统治、绿色防控、农药使用调查监测、投入品防效调查等报表数据和监测数据的对接。</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模型集成：按照模型的原理，整合模型预测因子，集成开发重大病虫害发生时期和发生程度预测算法模型，支持对模型进行关键因子赋值和结果展示。</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数据共享：建设数据共享交换模块，对外提供专业安全的数据共享接口，向政府部门、科研机构、企业、公众提供数据共享服务。</w:t>
      </w:r>
    </w:p>
    <w:p w:rsidR="005E761F" w:rsidRPr="000C2DF3" w:rsidRDefault="00544712">
      <w:pPr>
        <w:spacing w:line="480" w:lineRule="auto"/>
        <w:ind w:firstLineChars="200" w:firstLine="422"/>
        <w:rPr>
          <w:rFonts w:asciiTheme="minorEastAsia" w:eastAsiaTheme="minorEastAsia" w:hAnsiTheme="minorEastAsia" w:cs="宋体"/>
          <w:b/>
          <w:color w:val="000000" w:themeColor="text1"/>
          <w:szCs w:val="21"/>
        </w:rPr>
      </w:pPr>
      <w:r w:rsidRPr="000C2DF3">
        <w:rPr>
          <w:rFonts w:asciiTheme="minorEastAsia" w:eastAsiaTheme="minorEastAsia" w:hAnsiTheme="minorEastAsia" w:cs="宋体" w:hint="eastAsia"/>
          <w:b/>
          <w:color w:val="000000" w:themeColor="text1"/>
          <w:szCs w:val="21"/>
        </w:rPr>
        <w:t>二、</w:t>
      </w:r>
      <w:r w:rsidRPr="000C2DF3">
        <w:rPr>
          <w:rFonts w:asciiTheme="minorEastAsia" w:eastAsiaTheme="minorEastAsia" w:hAnsiTheme="minorEastAsia" w:hint="eastAsia"/>
          <w:b/>
          <w:bCs/>
          <w:color w:val="000000" w:themeColor="text1"/>
          <w:szCs w:val="21"/>
        </w:rPr>
        <w:t>软件开发配套服务</w:t>
      </w:r>
      <w:r w:rsidRPr="000C2DF3">
        <w:rPr>
          <w:rFonts w:asciiTheme="minorEastAsia" w:eastAsiaTheme="minorEastAsia" w:hAnsiTheme="minorEastAsia" w:cs="宋体" w:hint="eastAsia"/>
          <w:b/>
          <w:bCs/>
          <w:color w:val="000000" w:themeColor="text1"/>
          <w:szCs w:val="21"/>
        </w:rPr>
        <w:t>要求</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zCs w:val="21"/>
        </w:rPr>
        <w:t>1.对接统一身份认证平台</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本项目需</w:t>
      </w:r>
      <w:r w:rsidRPr="000C2DF3">
        <w:rPr>
          <w:rFonts w:asciiTheme="minorEastAsia" w:eastAsiaTheme="minorEastAsia" w:hAnsiTheme="minorEastAsia" w:hint="eastAsia"/>
          <w:color w:val="000000" w:themeColor="text1"/>
          <w:szCs w:val="21"/>
        </w:rPr>
        <w:t>提供与统一身份认证、完成密码资源池的对接接入。</w:t>
      </w:r>
      <w:r w:rsidRPr="000C2DF3">
        <w:rPr>
          <w:rFonts w:asciiTheme="minorEastAsia" w:eastAsiaTheme="minorEastAsia" w:hAnsiTheme="minorEastAsia" w:cs="宋体" w:hint="eastAsia"/>
          <w:color w:val="000000" w:themeColor="text1"/>
          <w:szCs w:val="21"/>
        </w:rPr>
        <w:t>利用省统一身份认证平台实现政务人员的统一账号管理，统一登录认证，系统间的单点登录。</w:t>
      </w:r>
      <w:r w:rsidRPr="000C2DF3">
        <w:rPr>
          <w:rFonts w:asciiTheme="minorEastAsia" w:eastAsiaTheme="minorEastAsia" w:hAnsiTheme="minorEastAsia" w:hint="eastAsia"/>
          <w:color w:val="000000" w:themeColor="text1"/>
          <w:szCs w:val="21"/>
        </w:rPr>
        <w:t>需</w:t>
      </w:r>
      <w:r w:rsidRPr="000C2DF3">
        <w:rPr>
          <w:rFonts w:asciiTheme="minorEastAsia" w:eastAsiaTheme="minorEastAsia" w:hAnsiTheme="minorEastAsia" w:cs="宋体"/>
          <w:color w:val="000000" w:themeColor="text1"/>
          <w:szCs w:val="21"/>
        </w:rPr>
        <w:t>租赁部署SSL证书</w:t>
      </w:r>
      <w:r w:rsidRPr="000C2DF3">
        <w:rPr>
          <w:rFonts w:asciiTheme="minorEastAsia" w:eastAsiaTheme="minorEastAsia" w:hAnsiTheme="minorEastAsia" w:cs="宋体" w:hint="eastAsia"/>
          <w:color w:val="000000" w:themeColor="text1"/>
          <w:szCs w:val="21"/>
        </w:rPr>
        <w:t>、</w:t>
      </w:r>
      <w:r w:rsidRPr="000C2DF3">
        <w:rPr>
          <w:rFonts w:asciiTheme="minorEastAsia" w:eastAsiaTheme="minorEastAsia" w:hAnsiTheme="minorEastAsia" w:cs="宋体"/>
          <w:color w:val="000000" w:themeColor="text1"/>
          <w:szCs w:val="21"/>
        </w:rPr>
        <w:t>智能密码钥匙（UKEY）和用户数字证书（写入UKEY的证书）。SSL安全网关由省农业农村厅统一租赁，提供1个域名，配套需要租赁1张SSL证书</w:t>
      </w:r>
      <w:r w:rsidRPr="000C2DF3">
        <w:rPr>
          <w:rFonts w:asciiTheme="minorEastAsia" w:eastAsiaTheme="minorEastAsia" w:hAnsiTheme="minorEastAsia" w:cs="宋体" w:hint="eastAsia"/>
          <w:color w:val="000000" w:themeColor="text1"/>
          <w:szCs w:val="21"/>
        </w:rPr>
        <w:t>（服务期</w:t>
      </w:r>
      <w:r w:rsidRPr="000C2DF3">
        <w:rPr>
          <w:rFonts w:asciiTheme="minorEastAsia" w:eastAsiaTheme="minorEastAsia" w:hAnsiTheme="minorEastAsia" w:cs="宋体"/>
          <w:color w:val="000000" w:themeColor="text1"/>
          <w:szCs w:val="21"/>
        </w:rPr>
        <w:t>5年）。为系统管理员、省级植保员、市级植保员</w:t>
      </w:r>
      <w:r w:rsidRPr="000C2DF3">
        <w:rPr>
          <w:rFonts w:asciiTheme="minorEastAsia" w:eastAsiaTheme="minorEastAsia" w:hAnsiTheme="minorEastAsia" w:cs="宋体" w:hint="eastAsia"/>
          <w:color w:val="000000" w:themeColor="text1"/>
          <w:szCs w:val="21"/>
        </w:rPr>
        <w:t>等平台用户配备</w:t>
      </w:r>
      <w:r w:rsidRPr="000C2DF3">
        <w:rPr>
          <w:rFonts w:asciiTheme="minorEastAsia" w:eastAsiaTheme="minorEastAsia" w:hAnsiTheme="minorEastAsia" w:cs="宋体"/>
          <w:color w:val="000000" w:themeColor="text1"/>
          <w:szCs w:val="21"/>
        </w:rPr>
        <w:t>智能密码钥匙（UKEY）和用户数字证书（写入UKEY的证书），</w:t>
      </w:r>
      <w:r w:rsidRPr="000C2DF3">
        <w:rPr>
          <w:rFonts w:asciiTheme="minorEastAsia" w:eastAsiaTheme="minorEastAsia" w:hAnsiTheme="minorEastAsia" w:cs="宋体" w:hint="eastAsia"/>
          <w:color w:val="000000" w:themeColor="text1"/>
          <w:szCs w:val="21"/>
        </w:rPr>
        <w:t>采购数量为</w:t>
      </w:r>
      <w:r w:rsidRPr="000C2DF3">
        <w:rPr>
          <w:rFonts w:asciiTheme="minorEastAsia" w:eastAsiaTheme="minorEastAsia" w:hAnsiTheme="minorEastAsia" w:cs="宋体"/>
          <w:color w:val="000000" w:themeColor="text1"/>
          <w:szCs w:val="21"/>
        </w:rPr>
        <w:t>100个</w:t>
      </w:r>
      <w:r w:rsidRPr="000C2DF3">
        <w:rPr>
          <w:rFonts w:asciiTheme="minorEastAsia" w:eastAsiaTheme="minorEastAsia" w:hAnsiTheme="minorEastAsia" w:cs="宋体" w:hint="eastAsia"/>
          <w:color w:val="000000" w:themeColor="text1"/>
          <w:szCs w:val="21"/>
        </w:rPr>
        <w:t>（服务期</w:t>
      </w:r>
      <w:r w:rsidRPr="000C2DF3">
        <w:rPr>
          <w:rFonts w:asciiTheme="minorEastAsia" w:eastAsiaTheme="minorEastAsia" w:hAnsiTheme="minorEastAsia" w:cs="宋体"/>
          <w:color w:val="000000" w:themeColor="text1"/>
          <w:szCs w:val="21"/>
        </w:rPr>
        <w:t>5年）。为县级植保员</w:t>
      </w:r>
      <w:r w:rsidRPr="000C2DF3">
        <w:rPr>
          <w:rFonts w:asciiTheme="minorEastAsia" w:eastAsiaTheme="minorEastAsia" w:hAnsiTheme="minorEastAsia" w:cs="宋体" w:hint="eastAsia"/>
          <w:color w:val="000000" w:themeColor="text1"/>
          <w:szCs w:val="21"/>
        </w:rPr>
        <w:t>等平台用户</w:t>
      </w:r>
      <w:r w:rsidRPr="000C2DF3">
        <w:rPr>
          <w:rFonts w:asciiTheme="minorEastAsia" w:eastAsiaTheme="minorEastAsia" w:hAnsiTheme="minorEastAsia" w:cs="宋体"/>
          <w:color w:val="000000" w:themeColor="text1"/>
          <w:szCs w:val="21"/>
        </w:rPr>
        <w:t>提供用户数字证书（写入UKEY的证书），</w:t>
      </w:r>
      <w:r w:rsidRPr="000C2DF3">
        <w:rPr>
          <w:rFonts w:asciiTheme="minorEastAsia" w:eastAsiaTheme="minorEastAsia" w:hAnsiTheme="minorEastAsia" w:cs="宋体" w:hint="eastAsia"/>
          <w:color w:val="000000" w:themeColor="text1"/>
          <w:szCs w:val="21"/>
        </w:rPr>
        <w:t>采购数量为</w:t>
      </w:r>
      <w:r w:rsidRPr="000C2DF3">
        <w:rPr>
          <w:rFonts w:asciiTheme="minorEastAsia" w:eastAsiaTheme="minorEastAsia" w:hAnsiTheme="minorEastAsia" w:cs="宋体"/>
          <w:color w:val="000000" w:themeColor="text1"/>
          <w:szCs w:val="21"/>
        </w:rPr>
        <w:t>470</w:t>
      </w:r>
      <w:r w:rsidRPr="000C2DF3">
        <w:rPr>
          <w:rFonts w:asciiTheme="minorEastAsia" w:eastAsiaTheme="minorEastAsia" w:hAnsiTheme="minorEastAsia" w:cs="宋体" w:hint="eastAsia"/>
          <w:color w:val="000000" w:themeColor="text1"/>
          <w:szCs w:val="21"/>
        </w:rPr>
        <w:t>张（服务期</w:t>
      </w:r>
      <w:r w:rsidRPr="000C2DF3">
        <w:rPr>
          <w:rFonts w:asciiTheme="minorEastAsia" w:eastAsiaTheme="minorEastAsia" w:hAnsiTheme="minorEastAsia" w:cs="宋体"/>
          <w:color w:val="000000" w:themeColor="text1"/>
          <w:szCs w:val="21"/>
        </w:rPr>
        <w:t>5年）。</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zCs w:val="21"/>
        </w:rPr>
        <w:t>2.对接省农业农村厅一网共享平台</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hint="eastAsia"/>
          <w:color w:val="000000" w:themeColor="text1"/>
          <w:kern w:val="0"/>
          <w:szCs w:val="21"/>
          <w:lang w:val="en-GB"/>
        </w:rPr>
        <w:t>通过广东省数据资源“一网共享”平台实现相关数据共享。</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zCs w:val="21"/>
        </w:rPr>
        <w:t>3.接入密码资源池</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zCs w:val="21"/>
        </w:rPr>
        <w:t>根据信息调度平台的部署方式和实现业务功能，在满足总体性、完备性、经济性、国产化、</w:t>
      </w:r>
      <w:r w:rsidRPr="000C2DF3">
        <w:rPr>
          <w:rFonts w:asciiTheme="minorEastAsia" w:eastAsiaTheme="minorEastAsia" w:hAnsiTheme="minorEastAsia" w:cs="宋体"/>
          <w:color w:val="000000" w:themeColor="text1"/>
          <w:szCs w:val="21"/>
        </w:rPr>
        <w:lastRenderedPageBreak/>
        <w:t>稳定性、实用性原则的基础上，申请使用省政务云平台密码资源，实现与密码资源池对接。</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zCs w:val="21"/>
        </w:rPr>
        <w:t>4.第三方服务需求</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第三方服务包括：网络安全等级保护测评服务、商用密码应用评估服务和验收测评服务等。</w:t>
      </w:r>
    </w:p>
    <w:p w:rsidR="005E761F" w:rsidRPr="000C2DF3" w:rsidRDefault="00544712">
      <w:pPr>
        <w:spacing w:line="480" w:lineRule="auto"/>
        <w:ind w:firstLineChars="200" w:firstLine="422"/>
        <w:rPr>
          <w:rFonts w:asciiTheme="minorEastAsia" w:eastAsiaTheme="minorEastAsia" w:hAnsiTheme="minorEastAsia" w:cs="宋体"/>
          <w:b/>
          <w:color w:val="000000" w:themeColor="text1"/>
          <w:szCs w:val="21"/>
        </w:rPr>
      </w:pPr>
      <w:bookmarkStart w:id="644" w:name="_Toc10143"/>
      <w:bookmarkStart w:id="645" w:name="_Toc6697"/>
      <w:bookmarkStart w:id="646" w:name="_Toc30563"/>
      <w:bookmarkStart w:id="647" w:name="_Toc26146"/>
      <w:bookmarkStart w:id="648" w:name="_Toc6628"/>
      <w:bookmarkStart w:id="649" w:name="_Toc15674"/>
      <w:r w:rsidRPr="000C2DF3">
        <w:rPr>
          <w:rFonts w:asciiTheme="minorEastAsia" w:eastAsiaTheme="minorEastAsia" w:hAnsiTheme="minorEastAsia" w:cs="宋体"/>
          <w:b/>
          <w:color w:val="000000" w:themeColor="text1"/>
          <w:szCs w:val="21"/>
        </w:rPr>
        <w:t>5.</w:t>
      </w:r>
      <w:r w:rsidRPr="000C2DF3">
        <w:rPr>
          <w:rFonts w:asciiTheme="minorEastAsia" w:eastAsiaTheme="minorEastAsia" w:hAnsiTheme="minorEastAsia" w:cs="宋体" w:hint="eastAsia"/>
          <w:b/>
          <w:color w:val="000000" w:themeColor="text1"/>
          <w:szCs w:val="21"/>
        </w:rPr>
        <w:t>数据库、操作系统等具体技术及服务要求（国产化适配及部署</w:t>
      </w:r>
      <w:bookmarkEnd w:id="644"/>
      <w:bookmarkEnd w:id="645"/>
      <w:bookmarkEnd w:id="646"/>
      <w:bookmarkEnd w:id="647"/>
      <w:bookmarkEnd w:id="648"/>
      <w:bookmarkEnd w:id="649"/>
      <w:r w:rsidRPr="000C2DF3">
        <w:rPr>
          <w:rFonts w:asciiTheme="minorEastAsia" w:eastAsiaTheme="minorEastAsia" w:hAnsiTheme="minorEastAsia" w:cs="宋体" w:hint="eastAsia"/>
          <w:b/>
          <w:color w:val="000000" w:themeColor="text1"/>
          <w:szCs w:val="21"/>
        </w:rPr>
        <w:t>要求）</w:t>
      </w:r>
    </w:p>
    <w:p w:rsidR="005E761F" w:rsidRPr="000C2DF3" w:rsidRDefault="00544712">
      <w:pPr>
        <w:spacing w:line="480" w:lineRule="auto"/>
        <w:ind w:firstLineChars="200" w:firstLine="420"/>
        <w:rPr>
          <w:rFonts w:asciiTheme="minorEastAsia" w:eastAsiaTheme="minorEastAsia" w:hAnsiTheme="minorEastAsia"/>
          <w:color w:val="000000" w:themeColor="text1"/>
          <w:szCs w:val="21"/>
        </w:rPr>
      </w:pPr>
      <w:r w:rsidRPr="000C2DF3">
        <w:rPr>
          <w:rFonts w:asciiTheme="minorEastAsia" w:eastAsiaTheme="minorEastAsia" w:hAnsiTheme="minorEastAsia" w:hint="eastAsia"/>
          <w:color w:val="000000" w:themeColor="text1"/>
          <w:szCs w:val="21"/>
        </w:rPr>
        <w:t>按照国家电子政务网络应用和机关单位对协同办公系统建设相关安可规划、标准及要求，在统筹规划、统一标准的原则下，遵循广东省数改统一要求，根据实际情况，对信息调度平台实施国产化适配。</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本项目平台规划部署在云平台，规划部署在广东省政务云平台</w:t>
      </w:r>
      <w:r w:rsidRPr="000C2DF3">
        <w:rPr>
          <w:rFonts w:asciiTheme="minorEastAsia" w:eastAsiaTheme="minorEastAsia" w:hAnsiTheme="minorEastAsia" w:cs="宋体"/>
          <w:color w:val="000000" w:themeColor="text1"/>
          <w:szCs w:val="21"/>
        </w:rPr>
        <w:t>/信创云平台，以充分保障平台的系统安全和数据安全。其中软件系统应用部署支持基于统信UOS、中标麒麟、银河麒麟等</w:t>
      </w:r>
      <w:r w:rsidRPr="000C2DF3">
        <w:rPr>
          <w:rFonts w:asciiTheme="minorEastAsia" w:eastAsiaTheme="minorEastAsia" w:hAnsiTheme="minorEastAsia" w:cs="宋体" w:hint="eastAsia"/>
          <w:color w:val="000000" w:themeColor="text1"/>
          <w:szCs w:val="21"/>
        </w:rPr>
        <w:t>国产化操作系统之一；数据库部署支持基于</w:t>
      </w:r>
      <w:r w:rsidRPr="000C2DF3">
        <w:rPr>
          <w:rFonts w:asciiTheme="minorEastAsia" w:eastAsiaTheme="minorEastAsia" w:hAnsiTheme="minorEastAsia" w:cs="宋体"/>
          <w:color w:val="000000" w:themeColor="text1"/>
          <w:szCs w:val="21"/>
        </w:rPr>
        <w:t>DM（达梦数据库）、KingbaseES（人大金仓）等国产化数据库系统之一。采用云存储的方式提供满足本项目平台所有功能涵盖的报表数据、资料数据、物联网设备数据、图像数据的存储需求。</w:t>
      </w:r>
    </w:p>
    <w:p w:rsidR="005E761F" w:rsidRPr="000C2DF3" w:rsidRDefault="00544712">
      <w:pPr>
        <w:spacing w:line="480" w:lineRule="auto"/>
        <w:ind w:firstLineChars="200" w:firstLine="422"/>
        <w:rPr>
          <w:rFonts w:asciiTheme="minorEastAsia" w:eastAsiaTheme="minorEastAsia" w:hAnsiTheme="minorEastAsia" w:cs="宋体"/>
          <w:b/>
          <w:bCs/>
          <w:color w:val="000000" w:themeColor="text1"/>
          <w:szCs w:val="21"/>
        </w:rPr>
      </w:pPr>
      <w:r w:rsidRPr="000C2DF3">
        <w:rPr>
          <w:rFonts w:asciiTheme="minorEastAsia" w:eastAsiaTheme="minorEastAsia" w:hAnsiTheme="minorEastAsia" w:cs="宋体" w:hint="eastAsia"/>
          <w:b/>
          <w:bCs/>
          <w:color w:val="000000" w:themeColor="text1"/>
          <w:szCs w:val="21"/>
        </w:rPr>
        <w:t>（</w:t>
      </w:r>
      <w:r w:rsidRPr="000C2DF3">
        <w:rPr>
          <w:rFonts w:asciiTheme="minorEastAsia" w:eastAsiaTheme="minorEastAsia" w:hAnsiTheme="minorEastAsia" w:cs="宋体"/>
          <w:b/>
          <w:bCs/>
          <w:color w:val="000000" w:themeColor="text1"/>
          <w:szCs w:val="21"/>
        </w:rPr>
        <w:t>1</w:t>
      </w:r>
      <w:r w:rsidRPr="000C2DF3">
        <w:rPr>
          <w:rFonts w:asciiTheme="minorEastAsia" w:eastAsiaTheme="minorEastAsia" w:hAnsiTheme="minorEastAsia" w:cs="宋体" w:hint="eastAsia"/>
          <w:b/>
          <w:bCs/>
          <w:color w:val="000000" w:themeColor="text1"/>
          <w:szCs w:val="21"/>
        </w:rPr>
        <w:t>）云服务器需求：</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应用服务器（</w:t>
      </w:r>
      <w:r w:rsidRPr="000C2DF3">
        <w:rPr>
          <w:rFonts w:asciiTheme="minorEastAsia" w:eastAsiaTheme="minorEastAsia" w:hAnsiTheme="minorEastAsia" w:cs="宋体"/>
          <w:color w:val="000000" w:themeColor="text1"/>
          <w:szCs w:val="21"/>
        </w:rPr>
        <w:t>5年） CPU：不低于8核；内存：不低于32GB；</w:t>
      </w:r>
      <w:r w:rsidRPr="000C2DF3">
        <w:rPr>
          <w:rFonts w:asciiTheme="minorEastAsia" w:eastAsiaTheme="minorEastAsia" w:hAnsiTheme="minorEastAsia" w:cs="宋体" w:hint="eastAsia"/>
          <w:color w:val="000000" w:themeColor="text1"/>
          <w:szCs w:val="21"/>
        </w:rPr>
        <w:t>操作系统：选用统信</w:t>
      </w:r>
      <w:r w:rsidRPr="000C2DF3">
        <w:rPr>
          <w:rFonts w:asciiTheme="minorEastAsia" w:eastAsiaTheme="minorEastAsia" w:hAnsiTheme="minorEastAsia" w:cs="宋体"/>
          <w:color w:val="000000" w:themeColor="text1"/>
          <w:szCs w:val="21"/>
        </w:rPr>
        <w:t>UOS、中标麒麟、银河麒麟等国产化操作系统</w:t>
      </w:r>
      <w:r w:rsidRPr="000C2DF3">
        <w:rPr>
          <w:rFonts w:asciiTheme="minorEastAsia" w:eastAsiaTheme="minorEastAsia" w:hAnsiTheme="minorEastAsia" w:cs="宋体" w:hint="eastAsia"/>
          <w:color w:val="000000" w:themeColor="text1"/>
          <w:szCs w:val="21"/>
        </w:rPr>
        <w:t>或相当的品牌</w:t>
      </w:r>
      <w:r w:rsidRPr="000C2DF3">
        <w:rPr>
          <w:rFonts w:asciiTheme="minorEastAsia" w:eastAsiaTheme="minorEastAsia" w:hAnsiTheme="minorEastAsia" w:cs="宋体"/>
          <w:color w:val="000000" w:themeColor="text1"/>
          <w:szCs w:val="21"/>
        </w:rPr>
        <w:t>；</w:t>
      </w:r>
      <w:r w:rsidRPr="000C2DF3">
        <w:rPr>
          <w:rFonts w:asciiTheme="minorEastAsia" w:eastAsiaTheme="minorEastAsia" w:hAnsiTheme="minorEastAsia" w:cs="宋体" w:hint="eastAsia"/>
          <w:color w:val="000000" w:themeColor="text1"/>
          <w:szCs w:val="21"/>
        </w:rPr>
        <w:t>系统盘：不低于</w:t>
      </w:r>
      <w:r w:rsidRPr="000C2DF3">
        <w:rPr>
          <w:rFonts w:asciiTheme="minorEastAsia" w:eastAsiaTheme="minorEastAsia" w:hAnsiTheme="minorEastAsia" w:cs="宋体"/>
          <w:color w:val="000000" w:themeColor="text1"/>
          <w:szCs w:val="21"/>
        </w:rPr>
        <w:t>200GB；数据盘：不低于300GB；</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数据库服务器（</w:t>
      </w:r>
      <w:r w:rsidRPr="000C2DF3">
        <w:rPr>
          <w:rFonts w:asciiTheme="minorEastAsia" w:eastAsiaTheme="minorEastAsia" w:hAnsiTheme="minorEastAsia" w:cs="宋体"/>
          <w:color w:val="000000" w:themeColor="text1"/>
          <w:szCs w:val="21"/>
        </w:rPr>
        <w:t>5年）：CPU：不低于16核；内存：不低于64GB；操作系统：DM（达梦数据库）、KingbaseES（人大金仓）等国产化数据库系统</w:t>
      </w:r>
      <w:r w:rsidRPr="000C2DF3">
        <w:rPr>
          <w:rFonts w:asciiTheme="minorEastAsia" w:eastAsiaTheme="minorEastAsia" w:hAnsiTheme="minorEastAsia" w:cs="宋体" w:hint="eastAsia"/>
          <w:color w:val="000000" w:themeColor="text1"/>
          <w:szCs w:val="21"/>
        </w:rPr>
        <w:t>或相当的品牌；系统盘：不低于</w:t>
      </w:r>
      <w:r w:rsidRPr="000C2DF3">
        <w:rPr>
          <w:rFonts w:asciiTheme="minorEastAsia" w:eastAsiaTheme="minorEastAsia" w:hAnsiTheme="minorEastAsia" w:cs="宋体"/>
          <w:color w:val="000000" w:themeColor="text1"/>
          <w:szCs w:val="21"/>
        </w:rPr>
        <w:t>200GB；数据盘：不低于300GB；存储服务（5年）；类型：文件存储空间；空间：不低于2TB</w:t>
      </w:r>
    </w:p>
    <w:p w:rsidR="005E761F" w:rsidRPr="000C2DF3" w:rsidRDefault="00544712">
      <w:pPr>
        <w:spacing w:line="480" w:lineRule="auto"/>
        <w:ind w:firstLineChars="200" w:firstLine="422"/>
        <w:rPr>
          <w:rFonts w:asciiTheme="minorEastAsia" w:eastAsiaTheme="minorEastAsia" w:hAnsiTheme="minorEastAsia" w:cs="宋体"/>
          <w:b/>
          <w:bCs/>
          <w:color w:val="000000" w:themeColor="text1"/>
          <w:szCs w:val="21"/>
        </w:rPr>
      </w:pPr>
      <w:r w:rsidRPr="000C2DF3">
        <w:rPr>
          <w:rFonts w:asciiTheme="minorEastAsia" w:eastAsiaTheme="minorEastAsia" w:hAnsiTheme="minorEastAsia" w:cs="宋体" w:hint="eastAsia"/>
          <w:b/>
          <w:bCs/>
          <w:color w:val="000000" w:themeColor="text1"/>
          <w:szCs w:val="21"/>
        </w:rPr>
        <w:t>（</w:t>
      </w:r>
      <w:r w:rsidRPr="000C2DF3">
        <w:rPr>
          <w:rFonts w:asciiTheme="minorEastAsia" w:eastAsiaTheme="minorEastAsia" w:hAnsiTheme="minorEastAsia" w:cs="宋体"/>
          <w:b/>
          <w:bCs/>
          <w:color w:val="000000" w:themeColor="text1"/>
          <w:szCs w:val="21"/>
        </w:rPr>
        <w:t>2</w:t>
      </w:r>
      <w:r w:rsidRPr="000C2DF3">
        <w:rPr>
          <w:rFonts w:asciiTheme="minorEastAsia" w:eastAsiaTheme="minorEastAsia" w:hAnsiTheme="minorEastAsia" w:cs="宋体" w:hint="eastAsia"/>
          <w:b/>
          <w:bCs/>
          <w:color w:val="000000" w:themeColor="text1"/>
          <w:szCs w:val="21"/>
        </w:rPr>
        <w:t>）域名</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域名平台申请专有域名，对</w:t>
      </w:r>
      <w:r w:rsidRPr="000C2DF3">
        <w:rPr>
          <w:rFonts w:asciiTheme="minorEastAsia" w:eastAsiaTheme="minorEastAsia" w:hAnsiTheme="minorEastAsia" w:cs="宋体"/>
          <w:color w:val="000000" w:themeColor="text1"/>
          <w:szCs w:val="21"/>
        </w:rPr>
        <w:t>Web系统、数据对接等应用服务提供支撑。为平台域名采购相应的SSL证书。详见《商用密码设备产品需求清单》。</w:t>
      </w:r>
    </w:p>
    <w:p w:rsidR="005E761F" w:rsidRPr="000C2DF3" w:rsidRDefault="00544712">
      <w:pPr>
        <w:spacing w:line="480" w:lineRule="auto"/>
        <w:ind w:firstLineChars="200" w:firstLine="422"/>
        <w:rPr>
          <w:rFonts w:asciiTheme="minorEastAsia" w:eastAsiaTheme="minorEastAsia" w:hAnsiTheme="minorEastAsia" w:cs="宋体"/>
          <w:b/>
          <w:bCs/>
          <w:color w:val="000000" w:themeColor="text1"/>
          <w:szCs w:val="21"/>
        </w:rPr>
      </w:pPr>
      <w:r w:rsidRPr="000C2DF3">
        <w:rPr>
          <w:rFonts w:asciiTheme="minorEastAsia" w:eastAsiaTheme="minorEastAsia" w:hAnsiTheme="minorEastAsia" w:cs="宋体" w:hint="eastAsia"/>
          <w:b/>
          <w:bCs/>
          <w:color w:val="000000" w:themeColor="text1"/>
          <w:szCs w:val="21"/>
        </w:rPr>
        <w:t>（</w:t>
      </w:r>
      <w:r w:rsidRPr="000C2DF3">
        <w:rPr>
          <w:rFonts w:asciiTheme="minorEastAsia" w:eastAsiaTheme="minorEastAsia" w:hAnsiTheme="minorEastAsia" w:cs="宋体"/>
          <w:b/>
          <w:bCs/>
          <w:color w:val="000000" w:themeColor="text1"/>
          <w:szCs w:val="21"/>
        </w:rPr>
        <w:t>3</w:t>
      </w:r>
      <w:r w:rsidRPr="000C2DF3">
        <w:rPr>
          <w:rFonts w:asciiTheme="minorEastAsia" w:eastAsiaTheme="minorEastAsia" w:hAnsiTheme="minorEastAsia" w:cs="宋体" w:hint="eastAsia"/>
          <w:b/>
          <w:bCs/>
          <w:color w:val="000000" w:themeColor="text1"/>
          <w:szCs w:val="21"/>
        </w:rPr>
        <w:t>）安全套接层</w:t>
      </w:r>
      <w:r w:rsidRPr="000C2DF3">
        <w:rPr>
          <w:rFonts w:asciiTheme="minorEastAsia" w:eastAsiaTheme="minorEastAsia" w:hAnsiTheme="minorEastAsia" w:cs="宋体"/>
          <w:b/>
          <w:bCs/>
          <w:color w:val="000000" w:themeColor="text1"/>
          <w:szCs w:val="21"/>
        </w:rPr>
        <w:t>SSL证书</w:t>
      </w:r>
    </w:p>
    <w:p w:rsidR="005E761F" w:rsidRPr="000C2DF3" w:rsidRDefault="00544712">
      <w:pPr>
        <w:spacing w:line="480" w:lineRule="auto"/>
        <w:ind w:firstLineChars="200" w:firstLine="420"/>
        <w:rPr>
          <w:rFonts w:asciiTheme="minorEastAsia" w:eastAsiaTheme="minorEastAsia" w:hAnsiTheme="minorEastAsia" w:cs="宋体"/>
          <w:b/>
          <w:color w:val="000000" w:themeColor="text1"/>
          <w:szCs w:val="21"/>
        </w:rPr>
      </w:pPr>
      <w:r w:rsidRPr="000C2DF3">
        <w:rPr>
          <w:rFonts w:asciiTheme="minorEastAsia" w:eastAsiaTheme="minorEastAsia" w:hAnsiTheme="minorEastAsia" w:cs="宋体" w:hint="eastAsia"/>
          <w:color w:val="000000" w:themeColor="text1"/>
          <w:szCs w:val="21"/>
        </w:rPr>
        <w:t>为平台域名采购相应的</w:t>
      </w:r>
      <w:r w:rsidRPr="000C2DF3">
        <w:rPr>
          <w:rFonts w:asciiTheme="minorEastAsia" w:eastAsiaTheme="minorEastAsia" w:hAnsiTheme="minorEastAsia" w:cs="宋体"/>
          <w:color w:val="000000" w:themeColor="text1"/>
          <w:szCs w:val="21"/>
        </w:rPr>
        <w:t>SSL证书。详见《商用密码设备产品需求清单》。</w:t>
      </w:r>
    </w:p>
    <w:p w:rsidR="005E761F" w:rsidRPr="000C2DF3" w:rsidRDefault="00544712">
      <w:pPr>
        <w:spacing w:line="360" w:lineRule="auto"/>
        <w:jc w:val="center"/>
        <w:rPr>
          <w:rFonts w:asciiTheme="minorEastAsia" w:eastAsiaTheme="minorEastAsia" w:hAnsiTheme="minorEastAsia" w:cs="宋体"/>
          <w:b/>
          <w:color w:val="000000" w:themeColor="text1"/>
          <w:szCs w:val="21"/>
        </w:rPr>
      </w:pPr>
      <w:r w:rsidRPr="000C2DF3">
        <w:rPr>
          <w:rFonts w:asciiTheme="minorEastAsia" w:eastAsiaTheme="minorEastAsia" w:hAnsiTheme="minorEastAsia" w:cs="宋体" w:hint="eastAsia"/>
          <w:b/>
          <w:color w:val="000000" w:themeColor="text1"/>
          <w:szCs w:val="21"/>
        </w:rPr>
        <w:t>商用密码设备产品需求清单</w:t>
      </w:r>
    </w:p>
    <w:tbl>
      <w:tblPr>
        <w:tblpPr w:leftFromText="180" w:rightFromText="180" w:vertAnchor="text" w:horzAnchor="margin" w:tblpXSpec="center" w:tblpY="131"/>
        <w:tblW w:w="8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1135"/>
        <w:gridCol w:w="556"/>
        <w:gridCol w:w="3415"/>
        <w:gridCol w:w="664"/>
        <w:gridCol w:w="671"/>
        <w:gridCol w:w="1328"/>
      </w:tblGrid>
      <w:tr w:rsidR="000C2DF3" w:rsidRPr="000C2DF3">
        <w:trPr>
          <w:tblHeader/>
          <w:jc w:val="center"/>
        </w:trPr>
        <w:tc>
          <w:tcPr>
            <w:tcW w:w="701" w:type="dxa"/>
            <w:vAlign w:val="center"/>
          </w:tcPr>
          <w:p w:rsidR="005E761F" w:rsidRPr="000C2DF3" w:rsidRDefault="00544712">
            <w:pPr>
              <w:adjustRightInd w:val="0"/>
              <w:snapToGrid w:val="0"/>
              <w:spacing w:line="360" w:lineRule="auto"/>
              <w:jc w:val="center"/>
              <w:rPr>
                <w:rFonts w:asciiTheme="minorEastAsia" w:eastAsiaTheme="minorEastAsia" w:hAnsiTheme="minorEastAsia" w:cs="宋体"/>
                <w:b/>
                <w:bCs/>
                <w:color w:val="000000" w:themeColor="text1"/>
                <w:spacing w:val="4"/>
                <w:sz w:val="18"/>
                <w:szCs w:val="18"/>
              </w:rPr>
            </w:pPr>
            <w:r w:rsidRPr="000C2DF3">
              <w:rPr>
                <w:rFonts w:asciiTheme="minorEastAsia" w:eastAsiaTheme="minorEastAsia" w:hAnsiTheme="minorEastAsia" w:cs="宋体" w:hint="eastAsia"/>
                <w:b/>
                <w:bCs/>
                <w:color w:val="000000" w:themeColor="text1"/>
                <w:spacing w:val="4"/>
                <w:sz w:val="18"/>
                <w:szCs w:val="18"/>
              </w:rPr>
              <w:lastRenderedPageBreak/>
              <w:t>序号</w:t>
            </w:r>
          </w:p>
        </w:tc>
        <w:tc>
          <w:tcPr>
            <w:tcW w:w="1135" w:type="dxa"/>
            <w:vAlign w:val="center"/>
          </w:tcPr>
          <w:p w:rsidR="005E761F" w:rsidRPr="000C2DF3" w:rsidRDefault="00544712">
            <w:pPr>
              <w:adjustRightInd w:val="0"/>
              <w:snapToGrid w:val="0"/>
              <w:spacing w:line="360" w:lineRule="auto"/>
              <w:jc w:val="center"/>
              <w:rPr>
                <w:rFonts w:asciiTheme="minorEastAsia" w:eastAsiaTheme="minorEastAsia" w:hAnsiTheme="minorEastAsia" w:cs="宋体"/>
                <w:b/>
                <w:bCs/>
                <w:color w:val="000000" w:themeColor="text1"/>
                <w:spacing w:val="4"/>
                <w:sz w:val="18"/>
                <w:szCs w:val="18"/>
              </w:rPr>
            </w:pPr>
            <w:r w:rsidRPr="000C2DF3">
              <w:rPr>
                <w:rFonts w:asciiTheme="minorEastAsia" w:eastAsiaTheme="minorEastAsia" w:hAnsiTheme="minorEastAsia" w:cs="宋体" w:hint="eastAsia"/>
                <w:b/>
                <w:bCs/>
                <w:color w:val="000000" w:themeColor="text1"/>
                <w:spacing w:val="4"/>
                <w:sz w:val="18"/>
                <w:szCs w:val="18"/>
              </w:rPr>
              <w:t>产品</w:t>
            </w:r>
            <w:r w:rsidRPr="000C2DF3">
              <w:rPr>
                <w:rFonts w:asciiTheme="minorEastAsia" w:eastAsiaTheme="minorEastAsia" w:hAnsiTheme="minorEastAsia" w:cs="宋体"/>
                <w:b/>
                <w:bCs/>
                <w:color w:val="000000" w:themeColor="text1"/>
                <w:spacing w:val="4"/>
                <w:sz w:val="18"/>
                <w:szCs w:val="18"/>
              </w:rPr>
              <w:t>/服务名称</w:t>
            </w:r>
          </w:p>
        </w:tc>
        <w:tc>
          <w:tcPr>
            <w:tcW w:w="3971" w:type="dxa"/>
            <w:gridSpan w:val="2"/>
            <w:vAlign w:val="center"/>
          </w:tcPr>
          <w:p w:rsidR="005E761F" w:rsidRPr="000C2DF3" w:rsidRDefault="00544712">
            <w:pPr>
              <w:kinsoku w:val="0"/>
              <w:overflowPunct w:val="0"/>
              <w:adjustRightInd w:val="0"/>
              <w:snapToGrid w:val="0"/>
              <w:spacing w:line="360" w:lineRule="auto"/>
              <w:jc w:val="center"/>
              <w:rPr>
                <w:rFonts w:asciiTheme="minorEastAsia" w:eastAsiaTheme="minorEastAsia" w:hAnsiTheme="minorEastAsia" w:cs="宋体"/>
                <w:b/>
                <w:bCs/>
                <w:color w:val="000000" w:themeColor="text1"/>
                <w:spacing w:val="4"/>
                <w:sz w:val="18"/>
                <w:szCs w:val="18"/>
              </w:rPr>
            </w:pPr>
            <w:r w:rsidRPr="000C2DF3">
              <w:rPr>
                <w:rFonts w:asciiTheme="minorEastAsia" w:eastAsiaTheme="minorEastAsia" w:hAnsiTheme="minorEastAsia" w:cs="宋体" w:hint="eastAsia"/>
                <w:b/>
                <w:bCs/>
                <w:color w:val="000000" w:themeColor="text1"/>
                <w:spacing w:val="4"/>
                <w:sz w:val="18"/>
                <w:szCs w:val="18"/>
              </w:rPr>
              <w:t>技术</w:t>
            </w:r>
            <w:r w:rsidRPr="000C2DF3">
              <w:rPr>
                <w:rFonts w:asciiTheme="minorEastAsia" w:eastAsiaTheme="minorEastAsia" w:hAnsiTheme="minorEastAsia" w:cs="宋体" w:hint="eastAsia"/>
                <w:b/>
                <w:bCs/>
                <w:color w:val="000000" w:themeColor="text1"/>
                <w:spacing w:val="8"/>
                <w:sz w:val="18"/>
                <w:szCs w:val="18"/>
              </w:rPr>
              <w:t>指标</w:t>
            </w:r>
          </w:p>
        </w:tc>
        <w:tc>
          <w:tcPr>
            <w:tcW w:w="664" w:type="dxa"/>
            <w:vAlign w:val="center"/>
          </w:tcPr>
          <w:p w:rsidR="005E761F" w:rsidRPr="000C2DF3" w:rsidRDefault="00544712">
            <w:pPr>
              <w:adjustRightInd w:val="0"/>
              <w:snapToGrid w:val="0"/>
              <w:spacing w:line="360" w:lineRule="auto"/>
              <w:jc w:val="center"/>
              <w:rPr>
                <w:rFonts w:asciiTheme="minorEastAsia" w:eastAsiaTheme="minorEastAsia" w:hAnsiTheme="minorEastAsia" w:cs="宋体"/>
                <w:b/>
                <w:bCs/>
                <w:color w:val="000000" w:themeColor="text1"/>
                <w:spacing w:val="4"/>
                <w:sz w:val="18"/>
                <w:szCs w:val="18"/>
              </w:rPr>
            </w:pPr>
            <w:r w:rsidRPr="000C2DF3">
              <w:rPr>
                <w:rFonts w:asciiTheme="minorEastAsia" w:eastAsiaTheme="minorEastAsia" w:hAnsiTheme="minorEastAsia" w:cs="宋体" w:hint="eastAsia"/>
                <w:b/>
                <w:bCs/>
                <w:color w:val="000000" w:themeColor="text1"/>
                <w:spacing w:val="4"/>
                <w:sz w:val="18"/>
                <w:szCs w:val="18"/>
              </w:rPr>
              <w:t>数量</w:t>
            </w:r>
          </w:p>
        </w:tc>
        <w:tc>
          <w:tcPr>
            <w:tcW w:w="671" w:type="dxa"/>
            <w:vAlign w:val="center"/>
          </w:tcPr>
          <w:p w:rsidR="005E761F" w:rsidRPr="000C2DF3" w:rsidRDefault="00544712">
            <w:pPr>
              <w:adjustRightInd w:val="0"/>
              <w:snapToGrid w:val="0"/>
              <w:spacing w:line="360" w:lineRule="auto"/>
              <w:jc w:val="center"/>
              <w:rPr>
                <w:rFonts w:asciiTheme="minorEastAsia" w:eastAsiaTheme="minorEastAsia" w:hAnsiTheme="minorEastAsia" w:cs="宋体"/>
                <w:b/>
                <w:bCs/>
                <w:color w:val="000000" w:themeColor="text1"/>
                <w:spacing w:val="4"/>
                <w:sz w:val="18"/>
                <w:szCs w:val="18"/>
              </w:rPr>
            </w:pPr>
            <w:r w:rsidRPr="000C2DF3">
              <w:rPr>
                <w:rFonts w:asciiTheme="minorEastAsia" w:eastAsiaTheme="minorEastAsia" w:hAnsiTheme="minorEastAsia" w:cs="宋体" w:hint="eastAsia"/>
                <w:b/>
                <w:bCs/>
                <w:color w:val="000000" w:themeColor="text1"/>
                <w:spacing w:val="4"/>
                <w:sz w:val="18"/>
                <w:szCs w:val="18"/>
              </w:rPr>
              <w:t>年限</w:t>
            </w:r>
          </w:p>
        </w:tc>
        <w:tc>
          <w:tcPr>
            <w:tcW w:w="1328" w:type="dxa"/>
            <w:vAlign w:val="center"/>
          </w:tcPr>
          <w:p w:rsidR="005E761F" w:rsidRPr="000C2DF3" w:rsidRDefault="00544712">
            <w:pPr>
              <w:adjustRightInd w:val="0"/>
              <w:snapToGrid w:val="0"/>
              <w:spacing w:line="360" w:lineRule="auto"/>
              <w:jc w:val="center"/>
              <w:rPr>
                <w:rFonts w:asciiTheme="minorEastAsia" w:eastAsiaTheme="minorEastAsia" w:hAnsiTheme="minorEastAsia" w:cs="宋体"/>
                <w:b/>
                <w:bCs/>
                <w:color w:val="000000" w:themeColor="text1"/>
                <w:spacing w:val="4"/>
                <w:sz w:val="18"/>
                <w:szCs w:val="18"/>
              </w:rPr>
            </w:pPr>
            <w:r w:rsidRPr="000C2DF3">
              <w:rPr>
                <w:rFonts w:asciiTheme="minorEastAsia" w:eastAsiaTheme="minorEastAsia" w:hAnsiTheme="minorEastAsia" w:cs="宋体" w:hint="eastAsia"/>
                <w:b/>
                <w:bCs/>
                <w:color w:val="000000" w:themeColor="text1"/>
                <w:spacing w:val="4"/>
                <w:sz w:val="18"/>
                <w:szCs w:val="18"/>
              </w:rPr>
              <w:t>备注</w:t>
            </w:r>
          </w:p>
        </w:tc>
      </w:tr>
      <w:tr w:rsidR="000C2DF3" w:rsidRPr="000C2DF3">
        <w:trPr>
          <w:jc w:val="center"/>
        </w:trPr>
        <w:tc>
          <w:tcPr>
            <w:tcW w:w="701" w:type="dxa"/>
            <w:vAlign w:val="center"/>
          </w:tcPr>
          <w:p w:rsidR="005E761F" w:rsidRPr="000C2DF3" w:rsidRDefault="00544712">
            <w:pPr>
              <w:adjustRightInd w:val="0"/>
              <w:snapToGrid w:val="0"/>
              <w:spacing w:line="360" w:lineRule="auto"/>
              <w:jc w:val="center"/>
              <w:rPr>
                <w:rFonts w:asciiTheme="minorEastAsia" w:eastAsiaTheme="minorEastAsia" w:hAnsiTheme="minorEastAsia" w:cs="宋体"/>
                <w:color w:val="000000" w:themeColor="text1"/>
                <w:spacing w:val="4"/>
                <w:sz w:val="18"/>
                <w:szCs w:val="18"/>
              </w:rPr>
            </w:pPr>
            <w:r w:rsidRPr="000C2DF3">
              <w:rPr>
                <w:rFonts w:asciiTheme="minorEastAsia" w:eastAsiaTheme="minorEastAsia" w:hAnsiTheme="minorEastAsia" w:cs="宋体"/>
                <w:color w:val="000000" w:themeColor="text1"/>
                <w:spacing w:val="4"/>
                <w:sz w:val="18"/>
                <w:szCs w:val="18"/>
              </w:rPr>
              <w:t>1</w:t>
            </w:r>
          </w:p>
        </w:tc>
        <w:tc>
          <w:tcPr>
            <w:tcW w:w="1135" w:type="dxa"/>
            <w:vAlign w:val="center"/>
          </w:tcPr>
          <w:p w:rsidR="005E761F" w:rsidRPr="000C2DF3" w:rsidRDefault="00544712">
            <w:pPr>
              <w:adjustRightInd w:val="0"/>
              <w:snapToGrid w:val="0"/>
              <w:spacing w:line="360" w:lineRule="auto"/>
              <w:jc w:val="center"/>
              <w:rPr>
                <w:rFonts w:asciiTheme="minorEastAsia" w:eastAsiaTheme="minorEastAsia" w:hAnsiTheme="minorEastAsia" w:cs="宋体"/>
                <w:color w:val="000000" w:themeColor="text1"/>
                <w:spacing w:val="4"/>
                <w:sz w:val="18"/>
                <w:szCs w:val="18"/>
              </w:rPr>
            </w:pPr>
            <w:r w:rsidRPr="000C2DF3">
              <w:rPr>
                <w:rFonts w:asciiTheme="minorEastAsia" w:eastAsiaTheme="minorEastAsia" w:hAnsiTheme="minorEastAsia" w:cs="宋体"/>
                <w:color w:val="000000" w:themeColor="text1"/>
                <w:spacing w:val="4"/>
                <w:sz w:val="18"/>
                <w:szCs w:val="18"/>
              </w:rPr>
              <w:t>SSL证书</w:t>
            </w:r>
          </w:p>
        </w:tc>
        <w:tc>
          <w:tcPr>
            <w:tcW w:w="556" w:type="dxa"/>
            <w:vAlign w:val="center"/>
          </w:tcPr>
          <w:p w:rsidR="005E761F" w:rsidRPr="000C2DF3" w:rsidRDefault="00544712">
            <w:pPr>
              <w:adjustRightInd w:val="0"/>
              <w:snapToGrid w:val="0"/>
              <w:spacing w:line="360" w:lineRule="auto"/>
              <w:jc w:val="center"/>
              <w:rPr>
                <w:rFonts w:asciiTheme="minorEastAsia" w:eastAsiaTheme="minorEastAsia" w:hAnsiTheme="minorEastAsia" w:cs="宋体"/>
                <w:color w:val="000000" w:themeColor="text1"/>
                <w:spacing w:val="4"/>
                <w:sz w:val="18"/>
                <w:szCs w:val="18"/>
              </w:rPr>
            </w:pPr>
            <w:r w:rsidRPr="000C2DF3">
              <w:rPr>
                <w:rFonts w:asciiTheme="minorEastAsia" w:eastAsiaTheme="minorEastAsia" w:hAnsiTheme="minorEastAsia" w:cs="宋体" w:hint="eastAsia"/>
                <w:color w:val="000000" w:themeColor="text1"/>
                <w:spacing w:val="4"/>
                <w:sz w:val="18"/>
                <w:szCs w:val="18"/>
              </w:rPr>
              <w:t>功能</w:t>
            </w:r>
          </w:p>
          <w:p w:rsidR="005E761F" w:rsidRPr="000C2DF3" w:rsidRDefault="00544712">
            <w:pPr>
              <w:adjustRightInd w:val="0"/>
              <w:snapToGrid w:val="0"/>
              <w:spacing w:line="360" w:lineRule="auto"/>
              <w:jc w:val="center"/>
              <w:rPr>
                <w:rFonts w:asciiTheme="minorEastAsia" w:eastAsiaTheme="minorEastAsia" w:hAnsiTheme="minorEastAsia" w:cs="宋体"/>
                <w:color w:val="000000" w:themeColor="text1"/>
                <w:spacing w:val="4"/>
                <w:sz w:val="18"/>
                <w:szCs w:val="18"/>
              </w:rPr>
            </w:pPr>
            <w:r w:rsidRPr="000C2DF3">
              <w:rPr>
                <w:rFonts w:asciiTheme="minorEastAsia" w:eastAsiaTheme="minorEastAsia" w:hAnsiTheme="minorEastAsia" w:cs="宋体" w:hint="eastAsia"/>
                <w:color w:val="000000" w:themeColor="text1"/>
                <w:spacing w:val="4"/>
                <w:sz w:val="18"/>
                <w:szCs w:val="18"/>
              </w:rPr>
              <w:t>参数</w:t>
            </w:r>
          </w:p>
        </w:tc>
        <w:tc>
          <w:tcPr>
            <w:tcW w:w="3415" w:type="dxa"/>
            <w:vAlign w:val="center"/>
          </w:tcPr>
          <w:p w:rsidR="005E761F" w:rsidRPr="000C2DF3" w:rsidRDefault="00544712">
            <w:pPr>
              <w:adjustRightInd w:val="0"/>
              <w:snapToGrid w:val="0"/>
              <w:spacing w:line="360" w:lineRule="auto"/>
              <w:rPr>
                <w:rFonts w:asciiTheme="minorEastAsia" w:eastAsiaTheme="minorEastAsia" w:hAnsiTheme="minorEastAsia" w:cs="宋体"/>
                <w:color w:val="000000" w:themeColor="text1"/>
                <w:spacing w:val="4"/>
                <w:sz w:val="18"/>
                <w:szCs w:val="18"/>
              </w:rPr>
            </w:pPr>
            <w:r w:rsidRPr="000C2DF3">
              <w:rPr>
                <w:rFonts w:asciiTheme="minorEastAsia" w:eastAsiaTheme="minorEastAsia" w:hAnsiTheme="minorEastAsia" w:cs="宋体" w:hint="eastAsia"/>
                <w:color w:val="000000" w:themeColor="text1"/>
                <w:spacing w:val="4"/>
                <w:sz w:val="18"/>
                <w:szCs w:val="18"/>
              </w:rPr>
              <w:t>为</w:t>
            </w:r>
            <w:r w:rsidRPr="000C2DF3">
              <w:rPr>
                <w:rFonts w:asciiTheme="minorEastAsia" w:eastAsiaTheme="minorEastAsia" w:hAnsiTheme="minorEastAsia" w:cs="宋体"/>
                <w:color w:val="000000" w:themeColor="text1"/>
                <w:spacing w:val="4"/>
                <w:sz w:val="18"/>
                <w:szCs w:val="18"/>
              </w:rPr>
              <w:t>SSL网关提供身份证明。由合规的CA机构颁发，CA机构需具有国家工信部颁发的《电子认证服务许可证》。</w:t>
            </w:r>
          </w:p>
          <w:p w:rsidR="005E761F" w:rsidRPr="000C2DF3" w:rsidRDefault="00544712">
            <w:pPr>
              <w:adjustRightInd w:val="0"/>
              <w:snapToGrid w:val="0"/>
              <w:spacing w:line="360" w:lineRule="auto"/>
              <w:rPr>
                <w:rFonts w:asciiTheme="minorEastAsia" w:eastAsiaTheme="minorEastAsia" w:hAnsiTheme="minorEastAsia" w:cs="宋体"/>
                <w:color w:val="000000" w:themeColor="text1"/>
                <w:spacing w:val="4"/>
                <w:sz w:val="18"/>
                <w:szCs w:val="18"/>
              </w:rPr>
            </w:pPr>
            <w:r w:rsidRPr="000C2DF3">
              <w:rPr>
                <w:rFonts w:asciiTheme="minorEastAsia" w:eastAsiaTheme="minorEastAsia" w:hAnsiTheme="minorEastAsia" w:cs="宋体" w:hint="eastAsia"/>
                <w:color w:val="000000" w:themeColor="text1"/>
                <w:spacing w:val="4"/>
                <w:sz w:val="18"/>
                <w:szCs w:val="18"/>
              </w:rPr>
              <w:t>采用国密签名算法，保证数字证书无法篡改和无法伪造。</w:t>
            </w:r>
          </w:p>
          <w:p w:rsidR="005E761F" w:rsidRPr="000C2DF3" w:rsidRDefault="00544712">
            <w:pPr>
              <w:adjustRightInd w:val="0"/>
              <w:snapToGrid w:val="0"/>
              <w:spacing w:line="360" w:lineRule="auto"/>
              <w:rPr>
                <w:rFonts w:asciiTheme="minorEastAsia" w:eastAsiaTheme="minorEastAsia" w:hAnsiTheme="minorEastAsia" w:cs="宋体"/>
                <w:color w:val="000000" w:themeColor="text1"/>
                <w:spacing w:val="4"/>
                <w:sz w:val="18"/>
                <w:szCs w:val="18"/>
              </w:rPr>
            </w:pPr>
            <w:r w:rsidRPr="000C2DF3">
              <w:rPr>
                <w:rFonts w:asciiTheme="minorEastAsia" w:eastAsiaTheme="minorEastAsia" w:hAnsiTheme="minorEastAsia" w:cs="宋体" w:hint="eastAsia"/>
                <w:color w:val="000000" w:themeColor="text1"/>
                <w:spacing w:val="4"/>
                <w:sz w:val="18"/>
                <w:szCs w:val="18"/>
              </w:rPr>
              <w:t>在国密</w:t>
            </w:r>
            <w:r w:rsidRPr="000C2DF3">
              <w:rPr>
                <w:rFonts w:asciiTheme="minorEastAsia" w:eastAsiaTheme="minorEastAsia" w:hAnsiTheme="minorEastAsia" w:cs="宋体"/>
                <w:color w:val="000000" w:themeColor="text1"/>
                <w:spacing w:val="4"/>
                <w:sz w:val="18"/>
                <w:szCs w:val="18"/>
              </w:rPr>
              <w:t>SSL握手过程中提供身份证明和密钥交换支持。</w:t>
            </w:r>
          </w:p>
        </w:tc>
        <w:tc>
          <w:tcPr>
            <w:tcW w:w="664" w:type="dxa"/>
            <w:vAlign w:val="center"/>
          </w:tcPr>
          <w:p w:rsidR="005E761F" w:rsidRPr="000C2DF3" w:rsidRDefault="00544712">
            <w:pPr>
              <w:adjustRightInd w:val="0"/>
              <w:snapToGrid w:val="0"/>
              <w:spacing w:line="360" w:lineRule="auto"/>
              <w:jc w:val="center"/>
              <w:rPr>
                <w:rFonts w:asciiTheme="minorEastAsia" w:eastAsiaTheme="minorEastAsia" w:hAnsiTheme="minorEastAsia" w:cs="宋体"/>
                <w:color w:val="000000" w:themeColor="text1"/>
                <w:sz w:val="18"/>
                <w:szCs w:val="18"/>
              </w:rPr>
            </w:pPr>
            <w:r w:rsidRPr="000C2DF3">
              <w:rPr>
                <w:rFonts w:asciiTheme="minorEastAsia" w:eastAsiaTheme="minorEastAsia" w:hAnsiTheme="minorEastAsia" w:cs="宋体"/>
                <w:color w:val="000000" w:themeColor="text1"/>
                <w:sz w:val="18"/>
                <w:szCs w:val="18"/>
              </w:rPr>
              <w:t>1张</w:t>
            </w:r>
          </w:p>
        </w:tc>
        <w:tc>
          <w:tcPr>
            <w:tcW w:w="671" w:type="dxa"/>
            <w:vAlign w:val="center"/>
          </w:tcPr>
          <w:p w:rsidR="005E761F" w:rsidRPr="000C2DF3" w:rsidRDefault="00544712">
            <w:pPr>
              <w:adjustRightInd w:val="0"/>
              <w:snapToGrid w:val="0"/>
              <w:spacing w:line="360" w:lineRule="auto"/>
              <w:jc w:val="center"/>
              <w:rPr>
                <w:rFonts w:asciiTheme="minorEastAsia" w:eastAsiaTheme="minorEastAsia" w:hAnsiTheme="minorEastAsia" w:cs="宋体"/>
                <w:color w:val="000000" w:themeColor="text1"/>
                <w:spacing w:val="4"/>
                <w:sz w:val="18"/>
                <w:szCs w:val="18"/>
              </w:rPr>
            </w:pPr>
            <w:r w:rsidRPr="000C2DF3">
              <w:rPr>
                <w:rFonts w:asciiTheme="minorEastAsia" w:eastAsiaTheme="minorEastAsia" w:hAnsiTheme="minorEastAsia" w:cs="宋体"/>
                <w:color w:val="000000" w:themeColor="text1"/>
                <w:sz w:val="18"/>
                <w:szCs w:val="18"/>
              </w:rPr>
              <w:t>5年</w:t>
            </w:r>
          </w:p>
        </w:tc>
        <w:tc>
          <w:tcPr>
            <w:tcW w:w="1328" w:type="dxa"/>
            <w:vAlign w:val="center"/>
          </w:tcPr>
          <w:p w:rsidR="005E761F" w:rsidRPr="000C2DF3" w:rsidRDefault="00544712">
            <w:pPr>
              <w:adjustRightInd w:val="0"/>
              <w:snapToGrid w:val="0"/>
              <w:spacing w:line="360" w:lineRule="auto"/>
              <w:rPr>
                <w:rFonts w:asciiTheme="minorEastAsia" w:eastAsiaTheme="minorEastAsia" w:hAnsiTheme="minorEastAsia" w:cs="宋体"/>
                <w:color w:val="000000" w:themeColor="text1"/>
                <w:sz w:val="18"/>
                <w:szCs w:val="18"/>
              </w:rPr>
            </w:pPr>
            <w:r w:rsidRPr="000C2DF3">
              <w:rPr>
                <w:rFonts w:asciiTheme="minorEastAsia" w:eastAsiaTheme="minorEastAsia" w:hAnsiTheme="minorEastAsia" w:cs="宋体" w:hint="eastAsia"/>
                <w:color w:val="000000" w:themeColor="text1"/>
                <w:sz w:val="18"/>
                <w:szCs w:val="18"/>
              </w:rPr>
              <w:t>根据提供服务的域名个数确定，本项目提供</w:t>
            </w:r>
            <w:r w:rsidRPr="000C2DF3">
              <w:rPr>
                <w:rFonts w:asciiTheme="minorEastAsia" w:eastAsiaTheme="minorEastAsia" w:hAnsiTheme="minorEastAsia" w:cs="宋体"/>
                <w:color w:val="000000" w:themeColor="text1"/>
                <w:sz w:val="18"/>
                <w:szCs w:val="18"/>
              </w:rPr>
              <w:t>1个域名</w:t>
            </w:r>
          </w:p>
        </w:tc>
      </w:tr>
      <w:tr w:rsidR="000C2DF3" w:rsidRPr="000C2DF3">
        <w:trPr>
          <w:jc w:val="center"/>
        </w:trPr>
        <w:tc>
          <w:tcPr>
            <w:tcW w:w="701" w:type="dxa"/>
            <w:vAlign w:val="center"/>
          </w:tcPr>
          <w:p w:rsidR="005E761F" w:rsidRPr="000C2DF3" w:rsidRDefault="00544712">
            <w:pPr>
              <w:adjustRightInd w:val="0"/>
              <w:snapToGrid w:val="0"/>
              <w:spacing w:line="360" w:lineRule="auto"/>
              <w:jc w:val="center"/>
              <w:rPr>
                <w:rFonts w:asciiTheme="minorEastAsia" w:eastAsiaTheme="minorEastAsia" w:hAnsiTheme="minorEastAsia" w:cs="宋体"/>
                <w:color w:val="000000" w:themeColor="text1"/>
                <w:spacing w:val="4"/>
                <w:sz w:val="18"/>
                <w:szCs w:val="18"/>
              </w:rPr>
            </w:pPr>
            <w:r w:rsidRPr="000C2DF3">
              <w:rPr>
                <w:rFonts w:asciiTheme="minorEastAsia" w:eastAsiaTheme="minorEastAsia" w:hAnsiTheme="minorEastAsia" w:cs="宋体"/>
                <w:color w:val="000000" w:themeColor="text1"/>
                <w:spacing w:val="4"/>
                <w:sz w:val="18"/>
                <w:szCs w:val="18"/>
              </w:rPr>
              <w:t>2</w:t>
            </w:r>
          </w:p>
        </w:tc>
        <w:tc>
          <w:tcPr>
            <w:tcW w:w="1135" w:type="dxa"/>
            <w:vAlign w:val="center"/>
          </w:tcPr>
          <w:p w:rsidR="005E761F" w:rsidRPr="000C2DF3" w:rsidRDefault="00544712">
            <w:pPr>
              <w:adjustRightInd w:val="0"/>
              <w:snapToGrid w:val="0"/>
              <w:spacing w:line="360" w:lineRule="auto"/>
              <w:jc w:val="center"/>
              <w:rPr>
                <w:rFonts w:asciiTheme="minorEastAsia" w:eastAsiaTheme="minorEastAsia" w:hAnsiTheme="minorEastAsia" w:cs="宋体"/>
                <w:color w:val="000000" w:themeColor="text1"/>
                <w:spacing w:val="4"/>
                <w:sz w:val="18"/>
                <w:szCs w:val="18"/>
              </w:rPr>
            </w:pPr>
            <w:r w:rsidRPr="000C2DF3">
              <w:rPr>
                <w:rFonts w:asciiTheme="minorEastAsia" w:eastAsiaTheme="minorEastAsia" w:hAnsiTheme="minorEastAsia" w:cs="宋体" w:hint="eastAsia"/>
                <w:color w:val="000000" w:themeColor="text1"/>
                <w:spacing w:val="4"/>
                <w:sz w:val="18"/>
                <w:szCs w:val="18"/>
              </w:rPr>
              <w:t>智能密码钥匙</w:t>
            </w:r>
          </w:p>
        </w:tc>
        <w:tc>
          <w:tcPr>
            <w:tcW w:w="556" w:type="dxa"/>
            <w:vAlign w:val="center"/>
          </w:tcPr>
          <w:p w:rsidR="005E761F" w:rsidRPr="000C2DF3" w:rsidRDefault="00544712">
            <w:pPr>
              <w:adjustRightInd w:val="0"/>
              <w:snapToGrid w:val="0"/>
              <w:spacing w:line="360" w:lineRule="auto"/>
              <w:jc w:val="center"/>
              <w:rPr>
                <w:rFonts w:asciiTheme="minorEastAsia" w:eastAsiaTheme="minorEastAsia" w:hAnsiTheme="minorEastAsia" w:cs="宋体"/>
                <w:color w:val="000000" w:themeColor="text1"/>
                <w:spacing w:val="4"/>
                <w:sz w:val="18"/>
                <w:szCs w:val="18"/>
              </w:rPr>
            </w:pPr>
            <w:r w:rsidRPr="000C2DF3">
              <w:rPr>
                <w:rFonts w:asciiTheme="minorEastAsia" w:eastAsiaTheme="minorEastAsia" w:hAnsiTheme="minorEastAsia" w:cs="宋体" w:hint="eastAsia"/>
                <w:color w:val="000000" w:themeColor="text1"/>
                <w:spacing w:val="4"/>
                <w:sz w:val="18"/>
                <w:szCs w:val="18"/>
              </w:rPr>
              <w:t>功能及性能参数</w:t>
            </w:r>
          </w:p>
        </w:tc>
        <w:tc>
          <w:tcPr>
            <w:tcW w:w="3415" w:type="dxa"/>
            <w:vAlign w:val="center"/>
          </w:tcPr>
          <w:p w:rsidR="005E761F" w:rsidRPr="000C2DF3" w:rsidRDefault="00544712">
            <w:pPr>
              <w:adjustRightInd w:val="0"/>
              <w:snapToGrid w:val="0"/>
              <w:spacing w:line="360" w:lineRule="auto"/>
              <w:rPr>
                <w:rFonts w:asciiTheme="minorEastAsia" w:eastAsiaTheme="minorEastAsia" w:hAnsiTheme="minorEastAsia" w:cs="宋体"/>
                <w:color w:val="000000" w:themeColor="text1"/>
                <w:spacing w:val="4"/>
                <w:sz w:val="18"/>
                <w:szCs w:val="18"/>
              </w:rPr>
            </w:pPr>
            <w:r w:rsidRPr="000C2DF3">
              <w:rPr>
                <w:rFonts w:asciiTheme="minorEastAsia" w:eastAsiaTheme="minorEastAsia" w:hAnsiTheme="minorEastAsia" w:cs="宋体" w:hint="eastAsia"/>
                <w:color w:val="000000" w:themeColor="text1"/>
                <w:spacing w:val="4"/>
                <w:sz w:val="18"/>
                <w:szCs w:val="18"/>
              </w:rPr>
              <w:t>客户端证书密钥介质</w:t>
            </w:r>
          </w:p>
          <w:p w:rsidR="005E761F" w:rsidRPr="000C2DF3" w:rsidRDefault="00544712">
            <w:pPr>
              <w:adjustRightInd w:val="0"/>
              <w:snapToGrid w:val="0"/>
              <w:spacing w:line="360" w:lineRule="auto"/>
              <w:rPr>
                <w:rFonts w:asciiTheme="minorEastAsia" w:eastAsiaTheme="minorEastAsia" w:hAnsiTheme="minorEastAsia" w:cs="宋体"/>
                <w:color w:val="000000" w:themeColor="text1"/>
                <w:spacing w:val="4"/>
                <w:sz w:val="18"/>
                <w:szCs w:val="18"/>
              </w:rPr>
            </w:pPr>
            <w:r w:rsidRPr="000C2DF3">
              <w:rPr>
                <w:rFonts w:asciiTheme="minorEastAsia" w:eastAsiaTheme="minorEastAsia" w:hAnsiTheme="minorEastAsia" w:cs="宋体"/>
                <w:color w:val="000000" w:themeColor="text1"/>
                <w:spacing w:val="4"/>
                <w:sz w:val="18"/>
                <w:szCs w:val="18"/>
              </w:rPr>
              <w:t>1.公钥私钥对生成时间&lt;=30秒</w:t>
            </w:r>
          </w:p>
          <w:p w:rsidR="005E761F" w:rsidRPr="000C2DF3" w:rsidRDefault="00544712">
            <w:pPr>
              <w:adjustRightInd w:val="0"/>
              <w:snapToGrid w:val="0"/>
              <w:spacing w:line="360" w:lineRule="auto"/>
              <w:rPr>
                <w:rFonts w:asciiTheme="minorEastAsia" w:eastAsiaTheme="minorEastAsia" w:hAnsiTheme="minorEastAsia" w:cs="宋体"/>
                <w:color w:val="000000" w:themeColor="text1"/>
                <w:spacing w:val="4"/>
                <w:sz w:val="18"/>
                <w:szCs w:val="18"/>
              </w:rPr>
            </w:pPr>
            <w:r w:rsidRPr="000C2DF3">
              <w:rPr>
                <w:rFonts w:asciiTheme="minorEastAsia" w:eastAsiaTheme="minorEastAsia" w:hAnsiTheme="minorEastAsia" w:cs="宋体"/>
                <w:color w:val="000000" w:themeColor="text1"/>
                <w:spacing w:val="4"/>
                <w:sz w:val="18"/>
                <w:szCs w:val="18"/>
              </w:rPr>
              <w:t>2.数字签名和验证时间&lt;1秒/次</w:t>
            </w:r>
          </w:p>
          <w:p w:rsidR="005E761F" w:rsidRPr="000C2DF3" w:rsidRDefault="00544712">
            <w:pPr>
              <w:adjustRightInd w:val="0"/>
              <w:snapToGrid w:val="0"/>
              <w:spacing w:line="360" w:lineRule="auto"/>
              <w:rPr>
                <w:rFonts w:asciiTheme="minorEastAsia" w:eastAsiaTheme="minorEastAsia" w:hAnsiTheme="minorEastAsia" w:cs="宋体"/>
                <w:color w:val="000000" w:themeColor="text1"/>
                <w:spacing w:val="4"/>
                <w:sz w:val="18"/>
                <w:szCs w:val="18"/>
              </w:rPr>
            </w:pPr>
            <w:r w:rsidRPr="000C2DF3">
              <w:rPr>
                <w:rFonts w:asciiTheme="minorEastAsia" w:eastAsiaTheme="minorEastAsia" w:hAnsiTheme="minorEastAsia" w:cs="宋体"/>
                <w:color w:val="000000" w:themeColor="text1"/>
                <w:spacing w:val="4"/>
                <w:sz w:val="18"/>
                <w:szCs w:val="18"/>
              </w:rPr>
              <w:t>3.存储要求a）公私钥对&gt;=4个，b）必须在提供保护口令前提下才能访问私钥</w:t>
            </w:r>
          </w:p>
          <w:p w:rsidR="005E761F" w:rsidRPr="000C2DF3" w:rsidRDefault="00544712">
            <w:pPr>
              <w:adjustRightInd w:val="0"/>
              <w:snapToGrid w:val="0"/>
              <w:spacing w:line="360" w:lineRule="auto"/>
              <w:rPr>
                <w:rFonts w:asciiTheme="minorEastAsia" w:eastAsiaTheme="minorEastAsia" w:hAnsiTheme="minorEastAsia" w:cs="宋体"/>
                <w:color w:val="000000" w:themeColor="text1"/>
                <w:spacing w:val="4"/>
                <w:sz w:val="18"/>
                <w:szCs w:val="18"/>
              </w:rPr>
            </w:pPr>
            <w:r w:rsidRPr="000C2DF3">
              <w:rPr>
                <w:rFonts w:asciiTheme="minorEastAsia" w:eastAsiaTheme="minorEastAsia" w:hAnsiTheme="minorEastAsia" w:cs="宋体"/>
                <w:color w:val="000000" w:themeColor="text1"/>
                <w:spacing w:val="4"/>
                <w:sz w:val="18"/>
                <w:szCs w:val="18"/>
              </w:rPr>
              <w:t>4.支持硬件真随机数发生器</w:t>
            </w:r>
          </w:p>
          <w:p w:rsidR="005E761F" w:rsidRPr="000C2DF3" w:rsidRDefault="00544712">
            <w:pPr>
              <w:adjustRightInd w:val="0"/>
              <w:snapToGrid w:val="0"/>
              <w:spacing w:line="360" w:lineRule="auto"/>
              <w:rPr>
                <w:rFonts w:asciiTheme="minorEastAsia" w:eastAsiaTheme="minorEastAsia" w:hAnsiTheme="minorEastAsia" w:cs="宋体"/>
                <w:color w:val="000000" w:themeColor="text1"/>
                <w:spacing w:val="4"/>
                <w:sz w:val="18"/>
                <w:szCs w:val="18"/>
              </w:rPr>
            </w:pPr>
            <w:r w:rsidRPr="000C2DF3">
              <w:rPr>
                <w:rFonts w:asciiTheme="minorEastAsia" w:eastAsiaTheme="minorEastAsia" w:hAnsiTheme="minorEastAsia" w:cs="宋体"/>
                <w:color w:val="000000" w:themeColor="text1"/>
                <w:spacing w:val="4"/>
                <w:sz w:val="18"/>
                <w:szCs w:val="18"/>
              </w:rPr>
              <w:t>5.USB Key支持PC/SC驱动，支持智能卡登录</w:t>
            </w:r>
          </w:p>
          <w:p w:rsidR="005E761F" w:rsidRPr="000C2DF3" w:rsidRDefault="00544712">
            <w:pPr>
              <w:adjustRightInd w:val="0"/>
              <w:snapToGrid w:val="0"/>
              <w:spacing w:line="360" w:lineRule="auto"/>
              <w:rPr>
                <w:rFonts w:asciiTheme="minorEastAsia" w:eastAsiaTheme="minorEastAsia" w:hAnsiTheme="minorEastAsia" w:cs="宋体"/>
                <w:color w:val="000000" w:themeColor="text1"/>
                <w:spacing w:val="4"/>
                <w:sz w:val="18"/>
                <w:szCs w:val="18"/>
              </w:rPr>
            </w:pPr>
            <w:r w:rsidRPr="000C2DF3">
              <w:rPr>
                <w:rFonts w:asciiTheme="minorEastAsia" w:eastAsiaTheme="minorEastAsia" w:hAnsiTheme="minorEastAsia" w:cs="宋体"/>
                <w:color w:val="000000" w:themeColor="text1"/>
                <w:spacing w:val="4"/>
                <w:sz w:val="18"/>
                <w:szCs w:val="18"/>
              </w:rPr>
              <w:t>6.数据存储时间不小于10年，可擦写50万次以上；平均故障间隔时间（MTBF）≥4000小时；工作温度：0℃ - 40℃，工作湿度：25%-80%，贮存温度：-10℃ - 55℃，贮存湿度：≦95%（40℃）</w:t>
            </w:r>
          </w:p>
          <w:p w:rsidR="005E761F" w:rsidRPr="000C2DF3" w:rsidRDefault="00544712">
            <w:pPr>
              <w:adjustRightInd w:val="0"/>
              <w:snapToGrid w:val="0"/>
              <w:spacing w:line="360" w:lineRule="auto"/>
              <w:rPr>
                <w:rFonts w:asciiTheme="minorEastAsia" w:eastAsiaTheme="minorEastAsia" w:hAnsiTheme="minorEastAsia" w:cs="宋体"/>
                <w:color w:val="000000" w:themeColor="text1"/>
                <w:spacing w:val="4"/>
                <w:sz w:val="18"/>
                <w:szCs w:val="18"/>
              </w:rPr>
            </w:pPr>
            <w:r w:rsidRPr="000C2DF3">
              <w:rPr>
                <w:rFonts w:asciiTheme="minorEastAsia" w:eastAsiaTheme="minorEastAsia" w:hAnsiTheme="minorEastAsia" w:cs="宋体"/>
                <w:color w:val="000000" w:themeColor="text1"/>
                <w:spacing w:val="4"/>
                <w:sz w:val="18"/>
                <w:szCs w:val="18"/>
              </w:rPr>
              <w:t>7.USB Key自身的安全要求：具备完善的PIN校验保护功能</w:t>
            </w:r>
          </w:p>
          <w:p w:rsidR="005E761F" w:rsidRPr="000C2DF3" w:rsidRDefault="00544712">
            <w:pPr>
              <w:adjustRightInd w:val="0"/>
              <w:snapToGrid w:val="0"/>
              <w:spacing w:line="360" w:lineRule="auto"/>
              <w:rPr>
                <w:rFonts w:asciiTheme="minorEastAsia" w:eastAsiaTheme="minorEastAsia" w:hAnsiTheme="minorEastAsia" w:cs="宋体"/>
                <w:color w:val="000000" w:themeColor="text1"/>
                <w:spacing w:val="4"/>
                <w:sz w:val="18"/>
                <w:szCs w:val="18"/>
              </w:rPr>
            </w:pPr>
            <w:r w:rsidRPr="000C2DF3">
              <w:rPr>
                <w:rFonts w:asciiTheme="minorEastAsia" w:eastAsiaTheme="minorEastAsia" w:hAnsiTheme="minorEastAsia" w:cs="宋体"/>
                <w:color w:val="000000" w:themeColor="text1"/>
                <w:spacing w:val="4"/>
                <w:sz w:val="18"/>
                <w:szCs w:val="18"/>
              </w:rPr>
              <w:t>8.能无缝挂接Microsoft Internet Explorer、Mozilla等主流浏览器，并完全支持HTTPS协议的应用</w:t>
            </w:r>
          </w:p>
          <w:p w:rsidR="005E761F" w:rsidRPr="000C2DF3" w:rsidRDefault="00544712">
            <w:pPr>
              <w:adjustRightInd w:val="0"/>
              <w:snapToGrid w:val="0"/>
              <w:spacing w:line="360" w:lineRule="auto"/>
              <w:rPr>
                <w:rFonts w:asciiTheme="minorEastAsia" w:eastAsiaTheme="minorEastAsia" w:hAnsiTheme="minorEastAsia" w:cs="宋体"/>
                <w:color w:val="000000" w:themeColor="text1"/>
                <w:spacing w:val="4"/>
                <w:sz w:val="18"/>
                <w:szCs w:val="18"/>
              </w:rPr>
            </w:pPr>
            <w:r w:rsidRPr="000C2DF3">
              <w:rPr>
                <w:rFonts w:asciiTheme="minorEastAsia" w:eastAsiaTheme="minorEastAsia" w:hAnsiTheme="minorEastAsia" w:cs="宋体"/>
                <w:color w:val="000000" w:themeColor="text1"/>
                <w:spacing w:val="4"/>
                <w:sz w:val="18"/>
                <w:szCs w:val="18"/>
              </w:rPr>
              <w:t>9.支持国密局要求的规范算法</w:t>
            </w:r>
          </w:p>
        </w:tc>
        <w:tc>
          <w:tcPr>
            <w:tcW w:w="664" w:type="dxa"/>
            <w:vAlign w:val="center"/>
          </w:tcPr>
          <w:p w:rsidR="005E761F" w:rsidRPr="000C2DF3" w:rsidRDefault="00544712">
            <w:pPr>
              <w:adjustRightInd w:val="0"/>
              <w:snapToGrid w:val="0"/>
              <w:spacing w:line="360" w:lineRule="auto"/>
              <w:jc w:val="center"/>
              <w:rPr>
                <w:rFonts w:asciiTheme="minorEastAsia" w:eastAsiaTheme="minorEastAsia" w:hAnsiTheme="minorEastAsia" w:cs="宋体"/>
                <w:color w:val="000000" w:themeColor="text1"/>
                <w:sz w:val="18"/>
                <w:szCs w:val="18"/>
              </w:rPr>
            </w:pPr>
            <w:r w:rsidRPr="000C2DF3">
              <w:rPr>
                <w:rFonts w:asciiTheme="minorEastAsia" w:eastAsiaTheme="minorEastAsia" w:hAnsiTheme="minorEastAsia" w:cs="宋体"/>
                <w:color w:val="000000" w:themeColor="text1"/>
                <w:sz w:val="18"/>
                <w:szCs w:val="18"/>
              </w:rPr>
              <w:t>100个</w:t>
            </w:r>
          </w:p>
        </w:tc>
        <w:tc>
          <w:tcPr>
            <w:tcW w:w="671" w:type="dxa"/>
            <w:vAlign w:val="center"/>
          </w:tcPr>
          <w:p w:rsidR="005E761F" w:rsidRPr="000C2DF3" w:rsidRDefault="00544712">
            <w:pPr>
              <w:adjustRightInd w:val="0"/>
              <w:snapToGrid w:val="0"/>
              <w:spacing w:line="360" w:lineRule="auto"/>
              <w:jc w:val="center"/>
              <w:rPr>
                <w:rFonts w:asciiTheme="minorEastAsia" w:eastAsiaTheme="minorEastAsia" w:hAnsiTheme="minorEastAsia" w:cs="宋体"/>
                <w:color w:val="000000" w:themeColor="text1"/>
                <w:sz w:val="18"/>
                <w:szCs w:val="18"/>
              </w:rPr>
            </w:pPr>
            <w:r w:rsidRPr="000C2DF3">
              <w:rPr>
                <w:rFonts w:asciiTheme="minorEastAsia" w:eastAsiaTheme="minorEastAsia" w:hAnsiTheme="minorEastAsia" w:cs="宋体"/>
                <w:color w:val="000000" w:themeColor="text1"/>
                <w:sz w:val="18"/>
                <w:szCs w:val="18"/>
              </w:rPr>
              <w:t>5年</w:t>
            </w:r>
          </w:p>
        </w:tc>
        <w:tc>
          <w:tcPr>
            <w:tcW w:w="1328" w:type="dxa"/>
            <w:vMerge w:val="restart"/>
            <w:vAlign w:val="center"/>
          </w:tcPr>
          <w:p w:rsidR="005E761F" w:rsidRPr="000C2DF3" w:rsidRDefault="00544712">
            <w:pPr>
              <w:adjustRightInd w:val="0"/>
              <w:snapToGrid w:val="0"/>
              <w:spacing w:line="360" w:lineRule="auto"/>
              <w:rPr>
                <w:rFonts w:asciiTheme="minorEastAsia" w:eastAsiaTheme="minorEastAsia" w:hAnsiTheme="minorEastAsia" w:cs="宋体"/>
                <w:color w:val="000000" w:themeColor="text1"/>
                <w:sz w:val="18"/>
                <w:szCs w:val="18"/>
              </w:rPr>
            </w:pPr>
            <w:r w:rsidRPr="000C2DF3">
              <w:rPr>
                <w:rFonts w:asciiTheme="minorEastAsia" w:eastAsiaTheme="minorEastAsia" w:hAnsiTheme="minorEastAsia" w:cs="宋体" w:hint="eastAsia"/>
                <w:color w:val="000000" w:themeColor="text1"/>
                <w:sz w:val="18"/>
                <w:szCs w:val="18"/>
              </w:rPr>
              <w:t>本项目主要为系统管理员、省级植保员、市级植保员提供智能密码钥匙（</w:t>
            </w:r>
            <w:r w:rsidRPr="000C2DF3">
              <w:rPr>
                <w:rFonts w:asciiTheme="minorEastAsia" w:eastAsiaTheme="minorEastAsia" w:hAnsiTheme="minorEastAsia" w:cs="宋体"/>
                <w:color w:val="000000" w:themeColor="text1"/>
                <w:sz w:val="18"/>
                <w:szCs w:val="18"/>
              </w:rPr>
              <w:t>UKEY）和用户数字证书（写入UKEY的证书）；为县级植保员提供用户数字证书（写入UKEY的证书），上述用户数量经估算分别为100人、470人。</w:t>
            </w:r>
          </w:p>
        </w:tc>
      </w:tr>
      <w:tr w:rsidR="000C2DF3" w:rsidRPr="000C2DF3">
        <w:trPr>
          <w:jc w:val="center"/>
        </w:trPr>
        <w:tc>
          <w:tcPr>
            <w:tcW w:w="701" w:type="dxa"/>
            <w:vAlign w:val="center"/>
          </w:tcPr>
          <w:p w:rsidR="005E761F" w:rsidRPr="000C2DF3" w:rsidRDefault="00544712">
            <w:pPr>
              <w:adjustRightInd w:val="0"/>
              <w:snapToGrid w:val="0"/>
              <w:spacing w:line="360" w:lineRule="auto"/>
              <w:jc w:val="center"/>
              <w:rPr>
                <w:rFonts w:asciiTheme="minorEastAsia" w:eastAsiaTheme="minorEastAsia" w:hAnsiTheme="minorEastAsia" w:cs="宋体"/>
                <w:color w:val="000000" w:themeColor="text1"/>
                <w:spacing w:val="4"/>
                <w:sz w:val="18"/>
                <w:szCs w:val="18"/>
              </w:rPr>
            </w:pPr>
            <w:r w:rsidRPr="000C2DF3">
              <w:rPr>
                <w:rFonts w:asciiTheme="minorEastAsia" w:eastAsiaTheme="minorEastAsia" w:hAnsiTheme="minorEastAsia" w:cs="宋体"/>
                <w:color w:val="000000" w:themeColor="text1"/>
                <w:spacing w:val="4"/>
                <w:sz w:val="18"/>
                <w:szCs w:val="18"/>
              </w:rPr>
              <w:t>3</w:t>
            </w:r>
          </w:p>
        </w:tc>
        <w:tc>
          <w:tcPr>
            <w:tcW w:w="1135" w:type="dxa"/>
            <w:vAlign w:val="center"/>
          </w:tcPr>
          <w:p w:rsidR="005E761F" w:rsidRPr="000C2DF3" w:rsidRDefault="00544712">
            <w:pPr>
              <w:adjustRightInd w:val="0"/>
              <w:snapToGrid w:val="0"/>
              <w:spacing w:line="360" w:lineRule="auto"/>
              <w:jc w:val="center"/>
              <w:rPr>
                <w:rFonts w:asciiTheme="minorEastAsia" w:eastAsiaTheme="minorEastAsia" w:hAnsiTheme="minorEastAsia" w:cs="宋体"/>
                <w:color w:val="000000" w:themeColor="text1"/>
                <w:spacing w:val="4"/>
                <w:sz w:val="18"/>
                <w:szCs w:val="18"/>
              </w:rPr>
            </w:pPr>
            <w:r w:rsidRPr="000C2DF3">
              <w:rPr>
                <w:rFonts w:asciiTheme="minorEastAsia" w:eastAsiaTheme="minorEastAsia" w:hAnsiTheme="minorEastAsia" w:cs="宋体" w:hint="eastAsia"/>
                <w:color w:val="000000" w:themeColor="text1"/>
                <w:spacing w:val="4"/>
                <w:sz w:val="18"/>
                <w:szCs w:val="18"/>
              </w:rPr>
              <w:t>用户数字证书</w:t>
            </w:r>
          </w:p>
        </w:tc>
        <w:tc>
          <w:tcPr>
            <w:tcW w:w="556" w:type="dxa"/>
            <w:vAlign w:val="center"/>
          </w:tcPr>
          <w:p w:rsidR="005E761F" w:rsidRPr="000C2DF3" w:rsidRDefault="00544712">
            <w:pPr>
              <w:adjustRightInd w:val="0"/>
              <w:snapToGrid w:val="0"/>
              <w:spacing w:line="360" w:lineRule="auto"/>
              <w:jc w:val="center"/>
              <w:rPr>
                <w:rFonts w:asciiTheme="minorEastAsia" w:eastAsiaTheme="minorEastAsia" w:hAnsiTheme="minorEastAsia" w:cs="宋体"/>
                <w:color w:val="000000" w:themeColor="text1"/>
                <w:spacing w:val="4"/>
                <w:sz w:val="18"/>
                <w:szCs w:val="18"/>
              </w:rPr>
            </w:pPr>
            <w:r w:rsidRPr="000C2DF3">
              <w:rPr>
                <w:rFonts w:asciiTheme="minorEastAsia" w:eastAsiaTheme="minorEastAsia" w:hAnsiTheme="minorEastAsia" w:cs="宋体" w:hint="eastAsia"/>
                <w:color w:val="000000" w:themeColor="text1"/>
                <w:spacing w:val="4"/>
                <w:sz w:val="18"/>
                <w:szCs w:val="18"/>
              </w:rPr>
              <w:t>功能</w:t>
            </w:r>
          </w:p>
          <w:p w:rsidR="005E761F" w:rsidRPr="000C2DF3" w:rsidRDefault="00544712">
            <w:pPr>
              <w:adjustRightInd w:val="0"/>
              <w:snapToGrid w:val="0"/>
              <w:spacing w:line="360" w:lineRule="auto"/>
              <w:jc w:val="center"/>
              <w:rPr>
                <w:rFonts w:asciiTheme="minorEastAsia" w:eastAsiaTheme="minorEastAsia" w:hAnsiTheme="minorEastAsia" w:cs="宋体"/>
                <w:color w:val="000000" w:themeColor="text1"/>
                <w:spacing w:val="4"/>
                <w:sz w:val="18"/>
                <w:szCs w:val="18"/>
              </w:rPr>
            </w:pPr>
            <w:r w:rsidRPr="000C2DF3">
              <w:rPr>
                <w:rFonts w:asciiTheme="minorEastAsia" w:eastAsiaTheme="minorEastAsia" w:hAnsiTheme="minorEastAsia" w:cs="宋体" w:hint="eastAsia"/>
                <w:color w:val="000000" w:themeColor="text1"/>
                <w:spacing w:val="4"/>
                <w:sz w:val="18"/>
                <w:szCs w:val="18"/>
              </w:rPr>
              <w:t>参数</w:t>
            </w:r>
          </w:p>
        </w:tc>
        <w:tc>
          <w:tcPr>
            <w:tcW w:w="3415" w:type="dxa"/>
            <w:vAlign w:val="center"/>
          </w:tcPr>
          <w:p w:rsidR="005E761F" w:rsidRPr="000C2DF3" w:rsidRDefault="00544712">
            <w:pPr>
              <w:adjustRightInd w:val="0"/>
              <w:snapToGrid w:val="0"/>
              <w:spacing w:line="360" w:lineRule="auto"/>
              <w:rPr>
                <w:rFonts w:asciiTheme="minorEastAsia" w:eastAsiaTheme="minorEastAsia" w:hAnsiTheme="minorEastAsia" w:cs="宋体"/>
                <w:color w:val="000000" w:themeColor="text1"/>
                <w:spacing w:val="4"/>
                <w:sz w:val="18"/>
                <w:szCs w:val="18"/>
              </w:rPr>
            </w:pPr>
            <w:r w:rsidRPr="000C2DF3">
              <w:rPr>
                <w:rFonts w:asciiTheme="minorEastAsia" w:eastAsiaTheme="minorEastAsia" w:hAnsiTheme="minorEastAsia" w:cs="宋体" w:hint="eastAsia"/>
                <w:color w:val="000000" w:themeColor="text1"/>
                <w:spacing w:val="4"/>
                <w:sz w:val="18"/>
                <w:szCs w:val="18"/>
              </w:rPr>
              <w:t>为用户提供身份证明。由合规的</w:t>
            </w:r>
            <w:r w:rsidRPr="000C2DF3">
              <w:rPr>
                <w:rFonts w:asciiTheme="minorEastAsia" w:eastAsiaTheme="minorEastAsia" w:hAnsiTheme="minorEastAsia" w:cs="宋体"/>
                <w:color w:val="000000" w:themeColor="text1"/>
                <w:spacing w:val="4"/>
                <w:sz w:val="18"/>
                <w:szCs w:val="18"/>
              </w:rPr>
              <w:t>CA机构颁发，CA机构需具有国家工信部颁发的《电子认证服务许可证》。</w:t>
            </w:r>
          </w:p>
          <w:p w:rsidR="005E761F" w:rsidRPr="000C2DF3" w:rsidRDefault="00544712">
            <w:pPr>
              <w:adjustRightInd w:val="0"/>
              <w:snapToGrid w:val="0"/>
              <w:spacing w:line="360" w:lineRule="auto"/>
              <w:rPr>
                <w:rFonts w:asciiTheme="minorEastAsia" w:eastAsiaTheme="minorEastAsia" w:hAnsiTheme="minorEastAsia" w:cs="宋体"/>
                <w:color w:val="000000" w:themeColor="text1"/>
                <w:spacing w:val="4"/>
                <w:sz w:val="18"/>
                <w:szCs w:val="18"/>
              </w:rPr>
            </w:pPr>
            <w:r w:rsidRPr="000C2DF3">
              <w:rPr>
                <w:rFonts w:asciiTheme="minorEastAsia" w:eastAsiaTheme="minorEastAsia" w:hAnsiTheme="minorEastAsia" w:cs="宋体" w:hint="eastAsia"/>
                <w:color w:val="000000" w:themeColor="text1"/>
                <w:spacing w:val="4"/>
                <w:sz w:val="18"/>
                <w:szCs w:val="18"/>
              </w:rPr>
              <w:t>采用国密签名算法，保证数字证书无法篡改和无法伪造。</w:t>
            </w:r>
          </w:p>
          <w:p w:rsidR="005E761F" w:rsidRPr="000C2DF3" w:rsidRDefault="00544712">
            <w:pPr>
              <w:adjustRightInd w:val="0"/>
              <w:snapToGrid w:val="0"/>
              <w:spacing w:line="360" w:lineRule="auto"/>
              <w:rPr>
                <w:rFonts w:asciiTheme="minorEastAsia" w:eastAsiaTheme="minorEastAsia" w:hAnsiTheme="minorEastAsia" w:cs="宋体"/>
                <w:color w:val="000000" w:themeColor="text1"/>
                <w:spacing w:val="4"/>
                <w:sz w:val="18"/>
                <w:szCs w:val="18"/>
              </w:rPr>
            </w:pPr>
            <w:r w:rsidRPr="000C2DF3">
              <w:rPr>
                <w:rFonts w:asciiTheme="minorEastAsia" w:eastAsiaTheme="minorEastAsia" w:hAnsiTheme="minorEastAsia" w:cs="宋体" w:hint="eastAsia"/>
                <w:color w:val="000000" w:themeColor="text1"/>
                <w:spacing w:val="4"/>
                <w:sz w:val="18"/>
                <w:szCs w:val="18"/>
              </w:rPr>
              <w:t>在国密</w:t>
            </w:r>
            <w:r w:rsidRPr="000C2DF3">
              <w:rPr>
                <w:rFonts w:asciiTheme="minorEastAsia" w:eastAsiaTheme="minorEastAsia" w:hAnsiTheme="minorEastAsia" w:cs="宋体"/>
                <w:color w:val="000000" w:themeColor="text1"/>
                <w:spacing w:val="4"/>
                <w:sz w:val="18"/>
                <w:szCs w:val="18"/>
              </w:rPr>
              <w:t>SSL握手过程中提供身份证明和密钥交换支持。</w:t>
            </w:r>
          </w:p>
        </w:tc>
        <w:tc>
          <w:tcPr>
            <w:tcW w:w="664" w:type="dxa"/>
            <w:vAlign w:val="center"/>
          </w:tcPr>
          <w:p w:rsidR="005E761F" w:rsidRPr="000C2DF3" w:rsidRDefault="00544712">
            <w:pPr>
              <w:keepNext/>
              <w:adjustRightInd w:val="0"/>
              <w:snapToGrid w:val="0"/>
              <w:spacing w:line="360" w:lineRule="auto"/>
              <w:jc w:val="center"/>
              <w:rPr>
                <w:rFonts w:asciiTheme="minorEastAsia" w:eastAsiaTheme="minorEastAsia" w:hAnsiTheme="minorEastAsia" w:cs="宋体"/>
                <w:color w:val="000000" w:themeColor="text1"/>
                <w:sz w:val="18"/>
                <w:szCs w:val="18"/>
              </w:rPr>
            </w:pPr>
            <w:r w:rsidRPr="000C2DF3">
              <w:rPr>
                <w:rFonts w:asciiTheme="minorEastAsia" w:eastAsiaTheme="minorEastAsia" w:hAnsiTheme="minorEastAsia" w:cs="宋体"/>
                <w:color w:val="000000" w:themeColor="text1"/>
                <w:sz w:val="18"/>
                <w:szCs w:val="18"/>
              </w:rPr>
              <w:t>470张</w:t>
            </w:r>
          </w:p>
        </w:tc>
        <w:tc>
          <w:tcPr>
            <w:tcW w:w="671" w:type="dxa"/>
            <w:vAlign w:val="center"/>
          </w:tcPr>
          <w:p w:rsidR="005E761F" w:rsidRPr="000C2DF3" w:rsidRDefault="00544712">
            <w:pPr>
              <w:keepNext/>
              <w:adjustRightInd w:val="0"/>
              <w:snapToGrid w:val="0"/>
              <w:spacing w:line="360" w:lineRule="auto"/>
              <w:jc w:val="center"/>
              <w:rPr>
                <w:rFonts w:asciiTheme="minorEastAsia" w:eastAsiaTheme="minorEastAsia" w:hAnsiTheme="minorEastAsia" w:cs="宋体"/>
                <w:color w:val="000000" w:themeColor="text1"/>
                <w:sz w:val="18"/>
                <w:szCs w:val="18"/>
              </w:rPr>
            </w:pPr>
            <w:r w:rsidRPr="000C2DF3">
              <w:rPr>
                <w:rFonts w:asciiTheme="minorEastAsia" w:eastAsiaTheme="minorEastAsia" w:hAnsiTheme="minorEastAsia" w:cs="宋体"/>
                <w:color w:val="000000" w:themeColor="text1"/>
                <w:sz w:val="18"/>
                <w:szCs w:val="18"/>
              </w:rPr>
              <w:t>5年</w:t>
            </w:r>
          </w:p>
        </w:tc>
        <w:tc>
          <w:tcPr>
            <w:tcW w:w="1328" w:type="dxa"/>
            <w:vMerge/>
            <w:vAlign w:val="center"/>
          </w:tcPr>
          <w:p w:rsidR="005E761F" w:rsidRPr="000C2DF3" w:rsidRDefault="005E761F">
            <w:pPr>
              <w:keepNext/>
              <w:adjustRightInd w:val="0"/>
              <w:snapToGrid w:val="0"/>
              <w:spacing w:line="360" w:lineRule="auto"/>
              <w:ind w:firstLineChars="200" w:firstLine="360"/>
              <w:jc w:val="center"/>
              <w:rPr>
                <w:rFonts w:asciiTheme="minorEastAsia" w:eastAsiaTheme="minorEastAsia" w:hAnsiTheme="minorEastAsia" w:cs="宋体"/>
                <w:color w:val="000000" w:themeColor="text1"/>
                <w:sz w:val="18"/>
                <w:szCs w:val="18"/>
              </w:rPr>
            </w:pPr>
          </w:p>
        </w:tc>
      </w:tr>
    </w:tbl>
    <w:p w:rsidR="005E761F" w:rsidRPr="000C2DF3" w:rsidRDefault="005E761F">
      <w:pPr>
        <w:spacing w:line="360" w:lineRule="auto"/>
        <w:ind w:firstLineChars="200" w:firstLine="420"/>
        <w:rPr>
          <w:rFonts w:asciiTheme="minorEastAsia" w:eastAsiaTheme="minorEastAsia" w:hAnsiTheme="minorEastAsia" w:cs="宋体"/>
          <w:color w:val="000000" w:themeColor="text1"/>
          <w:szCs w:val="21"/>
        </w:rPr>
      </w:pPr>
    </w:p>
    <w:p w:rsidR="005E761F" w:rsidRPr="000C2DF3" w:rsidRDefault="00544712">
      <w:pPr>
        <w:spacing w:line="480" w:lineRule="auto"/>
        <w:ind w:firstLineChars="200" w:firstLine="422"/>
        <w:rPr>
          <w:rFonts w:asciiTheme="minorEastAsia" w:eastAsiaTheme="minorEastAsia" w:hAnsiTheme="minorEastAsia" w:cs="宋体"/>
          <w:b/>
          <w:color w:val="000000" w:themeColor="text1"/>
          <w:szCs w:val="21"/>
        </w:rPr>
      </w:pPr>
      <w:r w:rsidRPr="000C2DF3">
        <w:rPr>
          <w:rFonts w:asciiTheme="minorEastAsia" w:eastAsiaTheme="minorEastAsia" w:hAnsiTheme="minorEastAsia" w:cs="宋体" w:hint="eastAsia"/>
          <w:b/>
          <w:color w:val="000000" w:themeColor="text1"/>
          <w:szCs w:val="21"/>
        </w:rPr>
        <w:t>三、平台运行维护与运营服务</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zCs w:val="21"/>
        </w:rPr>
        <w:t>1.运行维护服务</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zCs w:val="21"/>
        </w:rPr>
        <w:lastRenderedPageBreak/>
        <w:t>提供完善的技术支持和售后服务，提供5年免费维保和升级，并高效快速地解决各种问题，确保系统安全、稳定、高效运行，并不断提高系统运用水平。基础服务包括：文档服务、系统维护服务、培训服务等。</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zCs w:val="21"/>
        </w:rPr>
        <w:t>2.运营服务</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w:t>
      </w:r>
      <w:r w:rsidRPr="000C2DF3">
        <w:rPr>
          <w:rFonts w:asciiTheme="minorEastAsia" w:eastAsiaTheme="minorEastAsia" w:hAnsiTheme="minorEastAsia" w:cs="宋体"/>
          <w:color w:val="000000" w:themeColor="text1"/>
          <w:szCs w:val="21"/>
        </w:rPr>
        <w:t>1）</w:t>
      </w:r>
      <w:bookmarkStart w:id="650" w:name="_Toc16718"/>
      <w:bookmarkStart w:id="651" w:name="_Toc11399"/>
      <w:bookmarkStart w:id="652" w:name="_Toc29680"/>
      <w:r w:rsidRPr="000C2DF3">
        <w:rPr>
          <w:rFonts w:asciiTheme="minorEastAsia" w:eastAsiaTheme="minorEastAsia" w:hAnsiTheme="minorEastAsia" w:cs="宋体" w:hint="eastAsia"/>
          <w:color w:val="000000" w:themeColor="text1"/>
          <w:szCs w:val="21"/>
        </w:rPr>
        <w:t>业务数据处理运营服务</w:t>
      </w:r>
      <w:bookmarkEnd w:id="650"/>
      <w:bookmarkEnd w:id="651"/>
      <w:bookmarkEnd w:id="652"/>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zCs w:val="21"/>
        </w:rPr>
        <w:t>包括数字化监测系统业务数据梳理、物联网监测系统业务数据梳理、数据分析预警系统业务数据梳理、应急指挥调度系统业务数据梳理、农事服务系统（农事服务小程序）业务数据梳理、数据管理系统业务数据梳理</w:t>
      </w:r>
      <w:r w:rsidRPr="000C2DF3">
        <w:rPr>
          <w:rFonts w:asciiTheme="minorEastAsia" w:eastAsiaTheme="minorEastAsia" w:hAnsiTheme="minorEastAsia" w:cs="宋体" w:hint="eastAsia"/>
          <w:color w:val="000000" w:themeColor="text1"/>
          <w:szCs w:val="21"/>
        </w:rPr>
        <w:t>等。</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w:t>
      </w:r>
      <w:r w:rsidRPr="000C2DF3">
        <w:rPr>
          <w:rFonts w:asciiTheme="minorEastAsia" w:eastAsiaTheme="minorEastAsia" w:hAnsiTheme="minorEastAsia" w:cs="宋体"/>
          <w:color w:val="000000" w:themeColor="text1"/>
          <w:szCs w:val="21"/>
        </w:rPr>
        <w:t>2）</w:t>
      </w:r>
      <w:bookmarkStart w:id="653" w:name="_Toc3839"/>
      <w:r w:rsidRPr="000C2DF3">
        <w:rPr>
          <w:rFonts w:asciiTheme="minorEastAsia" w:eastAsiaTheme="minorEastAsia" w:hAnsiTheme="minorEastAsia" w:cs="宋体" w:hint="eastAsia"/>
          <w:color w:val="000000" w:themeColor="text1"/>
          <w:szCs w:val="21"/>
        </w:rPr>
        <w:t>数据标准规范设计服务</w:t>
      </w:r>
      <w:bookmarkEnd w:id="653"/>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制定数据资源采集规范，主要对采集场景、采集流程、采集策略、采集技术、存储形式、采集备案及相应材料模板等内容进行约束与规范，包括数据资源采集规范、数据资源处理规范、数据资源开放规范、数据资源隐私保护规范、数据安全治理制度、数据安全治理规范等。</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交付物：《数据资源采集规范》、《数据资源共享规范》、《数据资源隐私保护规范》。</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w:t>
      </w:r>
      <w:r w:rsidRPr="000C2DF3">
        <w:rPr>
          <w:rFonts w:asciiTheme="minorEastAsia" w:eastAsiaTheme="minorEastAsia" w:hAnsiTheme="minorEastAsia" w:cs="宋体"/>
          <w:color w:val="000000" w:themeColor="text1"/>
          <w:szCs w:val="21"/>
        </w:rPr>
        <w:t>3）</w:t>
      </w:r>
      <w:bookmarkStart w:id="654" w:name="_Toc28069"/>
      <w:bookmarkStart w:id="655" w:name="_Toc30011"/>
      <w:bookmarkStart w:id="656" w:name="_Toc17917"/>
      <w:r w:rsidRPr="000C2DF3">
        <w:rPr>
          <w:rFonts w:asciiTheme="minorEastAsia" w:eastAsiaTheme="minorEastAsia" w:hAnsiTheme="minorEastAsia" w:cs="宋体" w:hint="eastAsia"/>
          <w:color w:val="000000" w:themeColor="text1"/>
          <w:szCs w:val="21"/>
        </w:rPr>
        <w:t>可视化数据专题设计服务</w:t>
      </w:r>
      <w:bookmarkEnd w:id="654"/>
      <w:bookmarkEnd w:id="655"/>
      <w:bookmarkEnd w:id="656"/>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zCs w:val="21"/>
        </w:rPr>
        <w:t>可视化数据专题包括平台自带的标准功能及根据粤复用的要求基于粤治慧可视化开发工具进行开发的中屏、大屏的适配。</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交付物：</w:t>
      </w:r>
      <w:r w:rsidRPr="000C2DF3">
        <w:rPr>
          <w:rFonts w:asciiTheme="minorEastAsia" w:eastAsiaTheme="minorEastAsia" w:hAnsiTheme="minorEastAsia" w:cs="宋体"/>
          <w:color w:val="000000" w:themeColor="text1"/>
          <w:szCs w:val="21"/>
        </w:rPr>
        <w:t>全省农作物病虫监测站点概况、重大病虫害实况、重大病虫害历史对比、重大病虫害预测预报等4个可视化数据专题。</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w:t>
      </w:r>
      <w:r w:rsidRPr="000C2DF3">
        <w:rPr>
          <w:rFonts w:asciiTheme="minorEastAsia" w:eastAsiaTheme="minorEastAsia" w:hAnsiTheme="minorEastAsia" w:cs="宋体"/>
          <w:color w:val="000000" w:themeColor="text1"/>
          <w:szCs w:val="21"/>
        </w:rPr>
        <w:t>4）</w:t>
      </w:r>
      <w:bookmarkStart w:id="657" w:name="_Toc15870"/>
      <w:bookmarkStart w:id="658" w:name="_Toc25805"/>
      <w:r w:rsidRPr="000C2DF3">
        <w:rPr>
          <w:rFonts w:asciiTheme="minorEastAsia" w:eastAsiaTheme="minorEastAsia" w:hAnsiTheme="minorEastAsia" w:cs="宋体" w:hint="eastAsia"/>
          <w:color w:val="000000" w:themeColor="text1"/>
          <w:szCs w:val="21"/>
        </w:rPr>
        <w:t>业务处理运营服务</w:t>
      </w:r>
      <w:bookmarkEnd w:id="657"/>
      <w:bookmarkEnd w:id="658"/>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包括信息化需求管理及日常系统运营支持。</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信息化需求管理主要针对用户日常提出的信息化业务优化需求进行响应。交付物：用户需求调研报告</w:t>
      </w:r>
      <w:r w:rsidRPr="000C2DF3">
        <w:rPr>
          <w:rFonts w:asciiTheme="minorEastAsia" w:eastAsiaTheme="minorEastAsia" w:hAnsiTheme="minorEastAsia" w:cs="宋体"/>
          <w:color w:val="000000" w:themeColor="text1"/>
          <w:szCs w:val="21"/>
        </w:rPr>
        <w:t>1份。</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日常系统运营支持主要是在平台上线后，支撑省厅、地市、县区、镇、村用户日常使用过程中的各类问题咨询，需要建立远程在线客户支撑。交付物：常见问题记录、问题收集汇总表。</w:t>
      </w:r>
    </w:p>
    <w:p w:rsidR="005E761F" w:rsidRPr="000C2DF3" w:rsidRDefault="00544712">
      <w:pPr>
        <w:spacing w:line="480" w:lineRule="auto"/>
        <w:ind w:firstLineChars="200" w:firstLine="422"/>
        <w:rPr>
          <w:rFonts w:asciiTheme="minorEastAsia" w:eastAsiaTheme="minorEastAsia" w:hAnsiTheme="minorEastAsia" w:cs="宋体"/>
          <w:b/>
          <w:color w:val="000000" w:themeColor="text1"/>
          <w:szCs w:val="21"/>
        </w:rPr>
      </w:pPr>
      <w:r w:rsidRPr="000C2DF3">
        <w:rPr>
          <w:rFonts w:asciiTheme="minorEastAsia" w:eastAsiaTheme="minorEastAsia" w:hAnsiTheme="minorEastAsia" w:cs="宋体" w:hint="eastAsia"/>
          <w:b/>
          <w:color w:val="000000" w:themeColor="text1"/>
          <w:szCs w:val="21"/>
        </w:rPr>
        <w:t>四、指挥调度中心建设需求</w:t>
      </w:r>
    </w:p>
    <w:p w:rsidR="005E761F" w:rsidRPr="000C2DF3" w:rsidRDefault="00544712">
      <w:pPr>
        <w:spacing w:line="480" w:lineRule="auto"/>
        <w:ind w:firstLineChars="200" w:firstLine="420"/>
        <w:rPr>
          <w:rFonts w:asciiTheme="minorEastAsia" w:eastAsiaTheme="minorEastAsia" w:hAnsiTheme="minorEastAsia"/>
          <w:color w:val="000000" w:themeColor="text1"/>
          <w:szCs w:val="21"/>
        </w:rPr>
      </w:pPr>
      <w:r w:rsidRPr="000C2DF3">
        <w:rPr>
          <w:rFonts w:asciiTheme="minorEastAsia" w:eastAsiaTheme="minorEastAsia" w:hAnsiTheme="minorEastAsia" w:hint="eastAsia"/>
          <w:color w:val="000000" w:themeColor="text1"/>
          <w:szCs w:val="21"/>
        </w:rPr>
        <w:t>指挥调度中心建设主要配备室内高清显示大屏、会议系统、音响系统。</w:t>
      </w:r>
    </w:p>
    <w:tbl>
      <w:tblPr>
        <w:tblW w:w="8491" w:type="dxa"/>
        <w:jc w:val="center"/>
        <w:tblLayout w:type="fixed"/>
        <w:tblLook w:val="04A0" w:firstRow="1" w:lastRow="0" w:firstColumn="1" w:lastColumn="0" w:noHBand="0" w:noVBand="1"/>
      </w:tblPr>
      <w:tblGrid>
        <w:gridCol w:w="1310"/>
        <w:gridCol w:w="5651"/>
        <w:gridCol w:w="691"/>
        <w:gridCol w:w="839"/>
      </w:tblGrid>
      <w:tr w:rsidR="000C2DF3" w:rsidRPr="000C2DF3">
        <w:trPr>
          <w:trHeight w:val="567"/>
          <w:tblHeader/>
          <w:jc w:val="center"/>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jc w:val="center"/>
              <w:textAlignment w:val="center"/>
              <w:rPr>
                <w:rFonts w:asciiTheme="minorEastAsia" w:eastAsiaTheme="minorEastAsia" w:hAnsiTheme="minorEastAsia"/>
                <w:b/>
                <w:bCs/>
                <w:color w:val="000000" w:themeColor="text1"/>
                <w:sz w:val="18"/>
                <w:szCs w:val="18"/>
              </w:rPr>
            </w:pPr>
            <w:r w:rsidRPr="000C2DF3">
              <w:rPr>
                <w:rFonts w:asciiTheme="minorEastAsia" w:eastAsiaTheme="minorEastAsia" w:hAnsiTheme="minorEastAsia" w:hint="eastAsia"/>
                <w:b/>
                <w:bCs/>
                <w:color w:val="000000" w:themeColor="text1"/>
                <w:sz w:val="18"/>
                <w:szCs w:val="18"/>
              </w:rPr>
              <w:lastRenderedPageBreak/>
              <w:t>货物名称</w:t>
            </w:r>
          </w:p>
        </w:tc>
        <w:tc>
          <w:tcPr>
            <w:tcW w:w="5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jc w:val="center"/>
              <w:textAlignment w:val="center"/>
              <w:rPr>
                <w:rFonts w:asciiTheme="minorEastAsia" w:eastAsiaTheme="minorEastAsia" w:hAnsiTheme="minorEastAsia"/>
                <w:b/>
                <w:bCs/>
                <w:color w:val="000000" w:themeColor="text1"/>
                <w:sz w:val="18"/>
                <w:szCs w:val="18"/>
              </w:rPr>
            </w:pPr>
            <w:r w:rsidRPr="000C2DF3">
              <w:rPr>
                <w:rFonts w:asciiTheme="minorEastAsia" w:eastAsiaTheme="minorEastAsia" w:hAnsiTheme="minorEastAsia" w:hint="eastAsia"/>
                <w:b/>
                <w:bCs/>
                <w:color w:val="000000" w:themeColor="text1"/>
                <w:sz w:val="18"/>
                <w:szCs w:val="18"/>
              </w:rPr>
              <w:t>技术规格</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jc w:val="center"/>
              <w:textAlignment w:val="center"/>
              <w:rPr>
                <w:rFonts w:asciiTheme="minorEastAsia" w:eastAsiaTheme="minorEastAsia" w:hAnsiTheme="minorEastAsia"/>
                <w:b/>
                <w:bCs/>
                <w:color w:val="000000" w:themeColor="text1"/>
                <w:sz w:val="18"/>
                <w:szCs w:val="18"/>
              </w:rPr>
            </w:pPr>
            <w:r w:rsidRPr="000C2DF3">
              <w:rPr>
                <w:rFonts w:asciiTheme="minorEastAsia" w:eastAsiaTheme="minorEastAsia" w:hAnsiTheme="minorEastAsia" w:hint="eastAsia"/>
                <w:b/>
                <w:bCs/>
                <w:color w:val="000000" w:themeColor="text1"/>
                <w:sz w:val="18"/>
                <w:szCs w:val="18"/>
              </w:rPr>
              <w:t>单位</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jc w:val="center"/>
              <w:textAlignment w:val="center"/>
              <w:rPr>
                <w:rFonts w:asciiTheme="minorEastAsia" w:eastAsiaTheme="minorEastAsia" w:hAnsiTheme="minorEastAsia"/>
                <w:b/>
                <w:bCs/>
                <w:color w:val="000000" w:themeColor="text1"/>
                <w:sz w:val="18"/>
                <w:szCs w:val="18"/>
              </w:rPr>
            </w:pPr>
            <w:r w:rsidRPr="000C2DF3">
              <w:rPr>
                <w:rFonts w:asciiTheme="minorEastAsia" w:eastAsiaTheme="minorEastAsia" w:hAnsiTheme="minorEastAsia" w:hint="eastAsia"/>
                <w:b/>
                <w:bCs/>
                <w:color w:val="000000" w:themeColor="text1"/>
                <w:sz w:val="18"/>
                <w:szCs w:val="18"/>
              </w:rPr>
              <w:t>数量</w:t>
            </w:r>
          </w:p>
        </w:tc>
      </w:tr>
      <w:tr w:rsidR="000C2DF3" w:rsidRPr="000C2DF3">
        <w:trPr>
          <w:trHeight w:val="567"/>
          <w:jc w:val="center"/>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jc w:val="center"/>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异形</w:t>
            </w:r>
            <w:r w:rsidRPr="000C2DF3">
              <w:rPr>
                <w:rFonts w:asciiTheme="minorEastAsia" w:eastAsiaTheme="minorEastAsia" w:hAnsiTheme="minorEastAsia"/>
                <w:color w:val="000000" w:themeColor="text1"/>
                <w:sz w:val="18"/>
                <w:szCs w:val="18"/>
              </w:rPr>
              <w:t>P1.53室内高清GOBLED显示屏</w:t>
            </w:r>
          </w:p>
        </w:tc>
        <w:tc>
          <w:tcPr>
            <w:tcW w:w="5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产品特点：</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w:t>
            </w:r>
            <w:r w:rsidRPr="000C2DF3">
              <w:rPr>
                <w:rFonts w:asciiTheme="minorEastAsia" w:eastAsiaTheme="minorEastAsia" w:hAnsiTheme="minorEastAsia" w:hint="eastAsia"/>
                <w:color w:val="000000" w:themeColor="text1"/>
                <w:sz w:val="18"/>
                <w:szCs w:val="18"/>
              </w:rPr>
              <w:t>、点间距：</w:t>
            </w:r>
            <w:r w:rsidRPr="000C2DF3">
              <w:rPr>
                <w:rFonts w:asciiTheme="minorEastAsia" w:eastAsiaTheme="minorEastAsia" w:hAnsiTheme="minorEastAsia"/>
                <w:color w:val="000000" w:themeColor="text1"/>
                <w:sz w:val="18"/>
                <w:szCs w:val="18"/>
              </w:rPr>
              <w:t>1.53mm</w:t>
            </w:r>
            <w:r w:rsidRPr="000C2DF3">
              <w:rPr>
                <w:rFonts w:asciiTheme="minorEastAsia" w:eastAsiaTheme="minorEastAsia" w:hAnsiTheme="minorEastAsia" w:hint="eastAsia"/>
                <w:color w:val="000000" w:themeColor="text1"/>
                <w:sz w:val="18"/>
                <w:szCs w:val="18"/>
              </w:rPr>
              <w:t>；</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2</w:t>
            </w:r>
            <w:r w:rsidRPr="000C2DF3">
              <w:rPr>
                <w:rFonts w:asciiTheme="minorEastAsia" w:eastAsiaTheme="minorEastAsia" w:hAnsiTheme="minorEastAsia" w:hint="eastAsia"/>
                <w:color w:val="000000" w:themeColor="text1"/>
                <w:sz w:val="18"/>
                <w:szCs w:val="18"/>
              </w:rPr>
              <w:t>、灯珠：</w:t>
            </w:r>
            <w:r w:rsidRPr="000C2DF3">
              <w:rPr>
                <w:rFonts w:asciiTheme="minorEastAsia" w:eastAsiaTheme="minorEastAsia" w:hAnsiTheme="minorEastAsia"/>
                <w:color w:val="000000" w:themeColor="text1"/>
                <w:sz w:val="18"/>
                <w:szCs w:val="18"/>
              </w:rPr>
              <w:t>SMD1212</w:t>
            </w:r>
            <w:r w:rsidRPr="000C2DF3">
              <w:rPr>
                <w:rFonts w:asciiTheme="minorEastAsia" w:eastAsiaTheme="minorEastAsia" w:hAnsiTheme="minorEastAsia" w:hint="eastAsia"/>
                <w:color w:val="000000" w:themeColor="text1"/>
                <w:sz w:val="18"/>
                <w:szCs w:val="18"/>
              </w:rPr>
              <w:t>；</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3</w:t>
            </w:r>
            <w:r w:rsidRPr="000C2DF3">
              <w:rPr>
                <w:rFonts w:asciiTheme="minorEastAsia" w:eastAsiaTheme="minorEastAsia" w:hAnsiTheme="minorEastAsia" w:hint="eastAsia"/>
                <w:color w:val="000000" w:themeColor="text1"/>
                <w:sz w:val="18"/>
                <w:szCs w:val="18"/>
              </w:rPr>
              <w:t>、分辨率：</w:t>
            </w:r>
            <w:r w:rsidRPr="000C2DF3">
              <w:rPr>
                <w:rFonts w:asciiTheme="minorEastAsia" w:eastAsiaTheme="minorEastAsia" w:hAnsiTheme="minorEastAsia"/>
                <w:color w:val="000000" w:themeColor="text1"/>
                <w:sz w:val="18"/>
                <w:szCs w:val="18"/>
              </w:rPr>
              <w:t>422500</w:t>
            </w:r>
            <w:r w:rsidRPr="000C2DF3">
              <w:rPr>
                <w:rFonts w:asciiTheme="minorEastAsia" w:eastAsiaTheme="minorEastAsia" w:hAnsiTheme="minorEastAsia" w:hint="eastAsia"/>
                <w:color w:val="000000" w:themeColor="text1"/>
                <w:sz w:val="18"/>
                <w:szCs w:val="18"/>
              </w:rPr>
              <w:t>点</w:t>
            </w:r>
            <w:r w:rsidRPr="000C2DF3">
              <w:rPr>
                <w:rFonts w:asciiTheme="minorEastAsia" w:eastAsiaTheme="minorEastAsia" w:hAnsiTheme="minorEastAsia"/>
                <w:color w:val="000000" w:themeColor="text1"/>
                <w:sz w:val="18"/>
                <w:szCs w:val="18"/>
              </w:rPr>
              <w:t>/m²</w:t>
            </w:r>
            <w:r w:rsidRPr="000C2DF3">
              <w:rPr>
                <w:rFonts w:asciiTheme="minorEastAsia" w:eastAsiaTheme="minorEastAsia" w:hAnsiTheme="minorEastAsia" w:hint="eastAsia"/>
                <w:color w:val="000000" w:themeColor="text1"/>
                <w:sz w:val="18"/>
                <w:szCs w:val="18"/>
              </w:rPr>
              <w:t>；</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4</w:t>
            </w:r>
            <w:r w:rsidRPr="000C2DF3">
              <w:rPr>
                <w:rFonts w:asciiTheme="minorEastAsia" w:eastAsiaTheme="minorEastAsia" w:hAnsiTheme="minorEastAsia" w:hint="eastAsia"/>
                <w:color w:val="000000" w:themeColor="text1"/>
                <w:sz w:val="18"/>
                <w:szCs w:val="18"/>
              </w:rPr>
              <w:t>、发光点颜色组合：</w:t>
            </w:r>
            <w:r w:rsidRPr="000C2DF3">
              <w:rPr>
                <w:rFonts w:asciiTheme="minorEastAsia" w:eastAsiaTheme="minorEastAsia" w:hAnsiTheme="minorEastAsia"/>
                <w:color w:val="000000" w:themeColor="text1"/>
                <w:sz w:val="18"/>
                <w:szCs w:val="18"/>
              </w:rPr>
              <w:t>1R1G1B</w:t>
            </w:r>
            <w:r w:rsidRPr="000C2DF3">
              <w:rPr>
                <w:rFonts w:asciiTheme="minorEastAsia" w:eastAsiaTheme="minorEastAsia" w:hAnsiTheme="minorEastAsia" w:hint="eastAsia"/>
                <w:color w:val="000000" w:themeColor="text1"/>
                <w:sz w:val="18"/>
                <w:szCs w:val="18"/>
              </w:rPr>
              <w:t>；</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5</w:t>
            </w:r>
            <w:r w:rsidRPr="000C2DF3">
              <w:rPr>
                <w:rFonts w:asciiTheme="minorEastAsia" w:eastAsiaTheme="minorEastAsia" w:hAnsiTheme="minorEastAsia" w:hint="eastAsia"/>
                <w:color w:val="000000" w:themeColor="text1"/>
                <w:sz w:val="18"/>
                <w:szCs w:val="18"/>
              </w:rPr>
              <w:t>、单元板分辨率：长</w:t>
            </w:r>
            <w:r w:rsidRPr="000C2DF3">
              <w:rPr>
                <w:rFonts w:asciiTheme="minorEastAsia" w:eastAsiaTheme="minorEastAsia" w:hAnsiTheme="minorEastAsia"/>
                <w:color w:val="000000" w:themeColor="text1"/>
                <w:sz w:val="18"/>
                <w:szCs w:val="18"/>
              </w:rPr>
              <w:t>208</w:t>
            </w:r>
            <w:r w:rsidRPr="000C2DF3">
              <w:rPr>
                <w:rFonts w:asciiTheme="minorEastAsia" w:eastAsiaTheme="minorEastAsia" w:hAnsiTheme="minorEastAsia" w:hint="eastAsia"/>
                <w:color w:val="000000" w:themeColor="text1"/>
                <w:sz w:val="18"/>
                <w:szCs w:val="18"/>
              </w:rPr>
              <w:t>点</w:t>
            </w:r>
            <w:r w:rsidRPr="000C2DF3">
              <w:rPr>
                <w:rFonts w:asciiTheme="minorEastAsia" w:eastAsiaTheme="minorEastAsia" w:hAnsiTheme="minorEastAsia"/>
                <w:color w:val="000000" w:themeColor="text1"/>
                <w:sz w:val="18"/>
                <w:szCs w:val="18"/>
              </w:rPr>
              <w:t>*</w:t>
            </w:r>
            <w:r w:rsidRPr="000C2DF3">
              <w:rPr>
                <w:rFonts w:asciiTheme="minorEastAsia" w:eastAsiaTheme="minorEastAsia" w:hAnsiTheme="minorEastAsia" w:hint="eastAsia"/>
                <w:color w:val="000000" w:themeColor="text1"/>
                <w:sz w:val="18"/>
                <w:szCs w:val="18"/>
              </w:rPr>
              <w:t>高</w:t>
            </w:r>
            <w:r w:rsidRPr="000C2DF3">
              <w:rPr>
                <w:rFonts w:asciiTheme="minorEastAsia" w:eastAsiaTheme="minorEastAsia" w:hAnsiTheme="minorEastAsia"/>
                <w:color w:val="000000" w:themeColor="text1"/>
                <w:sz w:val="18"/>
                <w:szCs w:val="18"/>
              </w:rPr>
              <w:t>104</w:t>
            </w:r>
            <w:r w:rsidRPr="000C2DF3">
              <w:rPr>
                <w:rFonts w:asciiTheme="minorEastAsia" w:eastAsiaTheme="minorEastAsia" w:hAnsiTheme="minorEastAsia" w:hint="eastAsia"/>
                <w:color w:val="000000" w:themeColor="text1"/>
                <w:sz w:val="18"/>
                <w:szCs w:val="18"/>
              </w:rPr>
              <w:t>点；</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6</w:t>
            </w:r>
            <w:r w:rsidRPr="000C2DF3">
              <w:rPr>
                <w:rFonts w:asciiTheme="minorEastAsia" w:eastAsiaTheme="minorEastAsia" w:hAnsiTheme="minorEastAsia" w:hint="eastAsia"/>
                <w:color w:val="000000" w:themeColor="text1"/>
                <w:sz w:val="18"/>
                <w:szCs w:val="18"/>
              </w:rPr>
              <w:t>、单元板尺寸（</w:t>
            </w:r>
            <w:r w:rsidRPr="000C2DF3">
              <w:rPr>
                <w:rFonts w:asciiTheme="minorEastAsia" w:eastAsiaTheme="minorEastAsia" w:hAnsiTheme="minorEastAsia"/>
                <w:color w:val="000000" w:themeColor="text1"/>
                <w:sz w:val="18"/>
                <w:szCs w:val="18"/>
              </w:rPr>
              <w:t>mm</w:t>
            </w:r>
            <w:r w:rsidRPr="000C2DF3">
              <w:rPr>
                <w:rFonts w:asciiTheme="minorEastAsia" w:eastAsiaTheme="minorEastAsia" w:hAnsiTheme="minorEastAsia" w:hint="eastAsia"/>
                <w:color w:val="000000" w:themeColor="text1"/>
                <w:sz w:val="18"/>
                <w:szCs w:val="18"/>
              </w:rPr>
              <w:t>）：长</w:t>
            </w:r>
            <w:r w:rsidRPr="000C2DF3">
              <w:rPr>
                <w:rFonts w:asciiTheme="minorEastAsia" w:eastAsiaTheme="minorEastAsia" w:hAnsiTheme="minorEastAsia"/>
                <w:color w:val="000000" w:themeColor="text1"/>
                <w:sz w:val="18"/>
                <w:szCs w:val="18"/>
              </w:rPr>
              <w:t>320mm*</w:t>
            </w:r>
            <w:r w:rsidRPr="000C2DF3">
              <w:rPr>
                <w:rFonts w:asciiTheme="minorEastAsia" w:eastAsiaTheme="minorEastAsia" w:hAnsiTheme="minorEastAsia" w:hint="eastAsia"/>
                <w:color w:val="000000" w:themeColor="text1"/>
                <w:sz w:val="18"/>
                <w:szCs w:val="18"/>
              </w:rPr>
              <w:t>高</w:t>
            </w:r>
            <w:r w:rsidRPr="000C2DF3">
              <w:rPr>
                <w:rFonts w:asciiTheme="minorEastAsia" w:eastAsiaTheme="minorEastAsia" w:hAnsiTheme="minorEastAsia"/>
                <w:color w:val="000000" w:themeColor="text1"/>
                <w:sz w:val="18"/>
                <w:szCs w:val="18"/>
              </w:rPr>
              <w:t>160mm</w:t>
            </w:r>
            <w:r w:rsidRPr="000C2DF3">
              <w:rPr>
                <w:rFonts w:asciiTheme="minorEastAsia" w:eastAsiaTheme="minorEastAsia" w:hAnsiTheme="minorEastAsia" w:hint="eastAsia"/>
                <w:color w:val="000000" w:themeColor="text1"/>
                <w:sz w:val="18"/>
                <w:szCs w:val="18"/>
              </w:rPr>
              <w:t>；</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7</w:t>
            </w:r>
            <w:r w:rsidRPr="000C2DF3">
              <w:rPr>
                <w:rFonts w:asciiTheme="minorEastAsia" w:eastAsiaTheme="minorEastAsia" w:hAnsiTheme="minorEastAsia" w:hint="eastAsia"/>
                <w:color w:val="000000" w:themeColor="text1"/>
                <w:sz w:val="18"/>
                <w:szCs w:val="18"/>
              </w:rPr>
              <w:t>、屏体尺寸：长</w:t>
            </w:r>
            <w:r w:rsidRPr="000C2DF3">
              <w:rPr>
                <w:rFonts w:asciiTheme="minorEastAsia" w:eastAsiaTheme="minorEastAsia" w:hAnsiTheme="minorEastAsia"/>
                <w:color w:val="000000" w:themeColor="text1"/>
                <w:sz w:val="18"/>
                <w:szCs w:val="18"/>
              </w:rPr>
              <w:t>3.84m*</w:t>
            </w:r>
            <w:r w:rsidRPr="000C2DF3">
              <w:rPr>
                <w:rFonts w:asciiTheme="minorEastAsia" w:eastAsiaTheme="minorEastAsia" w:hAnsiTheme="minorEastAsia" w:hint="eastAsia"/>
                <w:color w:val="000000" w:themeColor="text1"/>
                <w:sz w:val="18"/>
                <w:szCs w:val="18"/>
              </w:rPr>
              <w:t>高</w:t>
            </w:r>
            <w:r w:rsidRPr="000C2DF3">
              <w:rPr>
                <w:rFonts w:asciiTheme="minorEastAsia" w:eastAsiaTheme="minorEastAsia" w:hAnsiTheme="minorEastAsia"/>
                <w:color w:val="000000" w:themeColor="text1"/>
                <w:sz w:val="18"/>
                <w:szCs w:val="18"/>
              </w:rPr>
              <w:t>1.92m=7.37m²</w:t>
            </w:r>
            <w:r w:rsidRPr="000C2DF3">
              <w:rPr>
                <w:rFonts w:asciiTheme="minorEastAsia" w:eastAsiaTheme="minorEastAsia" w:hAnsiTheme="minorEastAsia" w:hint="eastAsia"/>
                <w:color w:val="000000" w:themeColor="text1"/>
                <w:sz w:val="18"/>
                <w:szCs w:val="18"/>
              </w:rPr>
              <w:t>；</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8</w:t>
            </w:r>
            <w:r w:rsidRPr="000C2DF3">
              <w:rPr>
                <w:rFonts w:asciiTheme="minorEastAsia" w:eastAsiaTheme="minorEastAsia" w:hAnsiTheme="minorEastAsia" w:hint="eastAsia"/>
                <w:color w:val="000000" w:themeColor="text1"/>
                <w:sz w:val="18"/>
                <w:szCs w:val="18"/>
              </w:rPr>
              <w:t>、模组数量：长</w:t>
            </w:r>
            <w:r w:rsidRPr="000C2DF3">
              <w:rPr>
                <w:rFonts w:asciiTheme="minorEastAsia" w:eastAsiaTheme="minorEastAsia" w:hAnsiTheme="minorEastAsia"/>
                <w:color w:val="000000" w:themeColor="text1"/>
                <w:sz w:val="18"/>
                <w:szCs w:val="18"/>
              </w:rPr>
              <w:t>12</w:t>
            </w:r>
            <w:r w:rsidRPr="000C2DF3">
              <w:rPr>
                <w:rFonts w:asciiTheme="minorEastAsia" w:eastAsiaTheme="minorEastAsia" w:hAnsiTheme="minorEastAsia" w:hint="eastAsia"/>
                <w:color w:val="000000" w:themeColor="text1"/>
                <w:sz w:val="18"/>
                <w:szCs w:val="18"/>
              </w:rPr>
              <w:t>个</w:t>
            </w:r>
            <w:r w:rsidRPr="000C2DF3">
              <w:rPr>
                <w:rFonts w:asciiTheme="minorEastAsia" w:eastAsiaTheme="minorEastAsia" w:hAnsiTheme="minorEastAsia"/>
                <w:color w:val="000000" w:themeColor="text1"/>
                <w:sz w:val="18"/>
                <w:szCs w:val="18"/>
              </w:rPr>
              <w:t>*</w:t>
            </w:r>
            <w:r w:rsidRPr="000C2DF3">
              <w:rPr>
                <w:rFonts w:asciiTheme="minorEastAsia" w:eastAsiaTheme="minorEastAsia" w:hAnsiTheme="minorEastAsia" w:hint="eastAsia"/>
                <w:color w:val="000000" w:themeColor="text1"/>
                <w:sz w:val="18"/>
                <w:szCs w:val="18"/>
              </w:rPr>
              <w:t>高</w:t>
            </w:r>
            <w:r w:rsidRPr="000C2DF3">
              <w:rPr>
                <w:rFonts w:asciiTheme="minorEastAsia" w:eastAsiaTheme="minorEastAsia" w:hAnsiTheme="minorEastAsia"/>
                <w:color w:val="000000" w:themeColor="text1"/>
                <w:sz w:val="18"/>
                <w:szCs w:val="18"/>
              </w:rPr>
              <w:t>12</w:t>
            </w:r>
            <w:r w:rsidRPr="000C2DF3">
              <w:rPr>
                <w:rFonts w:asciiTheme="minorEastAsia" w:eastAsiaTheme="minorEastAsia" w:hAnsiTheme="minorEastAsia" w:hint="eastAsia"/>
                <w:color w:val="000000" w:themeColor="text1"/>
                <w:sz w:val="18"/>
                <w:szCs w:val="18"/>
              </w:rPr>
              <w:t>个</w:t>
            </w:r>
            <w:r w:rsidRPr="000C2DF3">
              <w:rPr>
                <w:rFonts w:asciiTheme="minorEastAsia" w:eastAsiaTheme="minorEastAsia" w:hAnsiTheme="minorEastAsia"/>
                <w:color w:val="000000" w:themeColor="text1"/>
                <w:sz w:val="18"/>
                <w:szCs w:val="18"/>
              </w:rPr>
              <w:t>=144</w:t>
            </w:r>
            <w:r w:rsidRPr="000C2DF3">
              <w:rPr>
                <w:rFonts w:asciiTheme="minorEastAsia" w:eastAsiaTheme="minorEastAsia" w:hAnsiTheme="minorEastAsia" w:hint="eastAsia"/>
                <w:color w:val="000000" w:themeColor="text1"/>
                <w:sz w:val="18"/>
                <w:szCs w:val="18"/>
              </w:rPr>
              <w:t>个；</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9</w:t>
            </w:r>
            <w:r w:rsidRPr="000C2DF3">
              <w:rPr>
                <w:rFonts w:asciiTheme="minorEastAsia" w:eastAsiaTheme="minorEastAsia" w:hAnsiTheme="minorEastAsia" w:hint="eastAsia"/>
                <w:color w:val="000000" w:themeColor="text1"/>
                <w:sz w:val="18"/>
                <w:szCs w:val="18"/>
              </w:rPr>
              <w:t>、屏体分辨率：长</w:t>
            </w:r>
            <w:r w:rsidRPr="000C2DF3">
              <w:rPr>
                <w:rFonts w:asciiTheme="minorEastAsia" w:eastAsiaTheme="minorEastAsia" w:hAnsiTheme="minorEastAsia"/>
                <w:color w:val="000000" w:themeColor="text1"/>
                <w:sz w:val="18"/>
                <w:szCs w:val="18"/>
              </w:rPr>
              <w:t>2496</w:t>
            </w:r>
            <w:r w:rsidRPr="000C2DF3">
              <w:rPr>
                <w:rFonts w:asciiTheme="minorEastAsia" w:eastAsiaTheme="minorEastAsia" w:hAnsiTheme="minorEastAsia" w:hint="eastAsia"/>
                <w:color w:val="000000" w:themeColor="text1"/>
                <w:sz w:val="18"/>
                <w:szCs w:val="18"/>
              </w:rPr>
              <w:t>点</w:t>
            </w:r>
            <w:r w:rsidRPr="000C2DF3">
              <w:rPr>
                <w:rFonts w:asciiTheme="minorEastAsia" w:eastAsiaTheme="minorEastAsia" w:hAnsiTheme="minorEastAsia"/>
                <w:color w:val="000000" w:themeColor="text1"/>
                <w:sz w:val="18"/>
                <w:szCs w:val="18"/>
              </w:rPr>
              <w:t>*</w:t>
            </w:r>
            <w:r w:rsidRPr="000C2DF3">
              <w:rPr>
                <w:rFonts w:asciiTheme="minorEastAsia" w:eastAsiaTheme="minorEastAsia" w:hAnsiTheme="minorEastAsia" w:hint="eastAsia"/>
                <w:color w:val="000000" w:themeColor="text1"/>
                <w:sz w:val="18"/>
                <w:szCs w:val="18"/>
              </w:rPr>
              <w:t>高</w:t>
            </w:r>
            <w:r w:rsidRPr="000C2DF3">
              <w:rPr>
                <w:rFonts w:asciiTheme="minorEastAsia" w:eastAsiaTheme="minorEastAsia" w:hAnsiTheme="minorEastAsia"/>
                <w:color w:val="000000" w:themeColor="text1"/>
                <w:sz w:val="18"/>
                <w:szCs w:val="18"/>
              </w:rPr>
              <w:t>1248</w:t>
            </w:r>
            <w:r w:rsidRPr="000C2DF3">
              <w:rPr>
                <w:rFonts w:asciiTheme="minorEastAsia" w:eastAsiaTheme="minorEastAsia" w:hAnsiTheme="minorEastAsia" w:hint="eastAsia"/>
                <w:color w:val="000000" w:themeColor="text1"/>
                <w:sz w:val="18"/>
                <w:szCs w:val="18"/>
              </w:rPr>
              <w:t>点</w:t>
            </w:r>
            <w:r w:rsidRPr="000C2DF3">
              <w:rPr>
                <w:rFonts w:asciiTheme="minorEastAsia" w:eastAsiaTheme="minorEastAsia" w:hAnsiTheme="minorEastAsia"/>
                <w:color w:val="000000" w:themeColor="text1"/>
                <w:sz w:val="18"/>
                <w:szCs w:val="18"/>
              </w:rPr>
              <w:t>=3115008</w:t>
            </w:r>
            <w:r w:rsidRPr="000C2DF3">
              <w:rPr>
                <w:rFonts w:asciiTheme="minorEastAsia" w:eastAsiaTheme="minorEastAsia" w:hAnsiTheme="minorEastAsia" w:hint="eastAsia"/>
                <w:color w:val="000000" w:themeColor="text1"/>
                <w:sz w:val="18"/>
                <w:szCs w:val="18"/>
              </w:rPr>
              <w:t>点；</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10、弧形界面。</w:t>
            </w:r>
            <w:r w:rsidRPr="000C2DF3">
              <w:rPr>
                <w:rFonts w:asciiTheme="minorEastAsia" w:eastAsiaTheme="minorEastAsia" w:hAnsiTheme="minorEastAsia"/>
                <w:color w:val="000000" w:themeColor="text1"/>
                <w:sz w:val="18"/>
                <w:szCs w:val="18"/>
              </w:rPr>
              <w:br/>
            </w:r>
            <w:r w:rsidRPr="000C2DF3">
              <w:rPr>
                <w:rFonts w:asciiTheme="minorEastAsia" w:eastAsiaTheme="minorEastAsia" w:hAnsiTheme="minorEastAsia" w:hint="eastAsia"/>
                <w:color w:val="000000" w:themeColor="text1"/>
                <w:sz w:val="18"/>
                <w:szCs w:val="18"/>
              </w:rPr>
              <w:t>参数：</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1、最佳视距：2m</w:t>
            </w:r>
            <w:r w:rsidRPr="000C2DF3">
              <w:rPr>
                <w:rFonts w:asciiTheme="minorEastAsia" w:eastAsiaTheme="minorEastAsia" w:hAnsiTheme="minorEastAsia" w:hint="eastAsia"/>
                <w:color w:val="000000" w:themeColor="text1"/>
                <w:sz w:val="18"/>
                <w:szCs w:val="18"/>
              </w:rPr>
              <w:t>～</w:t>
            </w:r>
            <w:r w:rsidRPr="000C2DF3">
              <w:rPr>
                <w:rFonts w:asciiTheme="minorEastAsia" w:eastAsiaTheme="minorEastAsia" w:hAnsiTheme="minorEastAsia"/>
                <w:color w:val="000000" w:themeColor="text1"/>
                <w:sz w:val="18"/>
                <w:szCs w:val="18"/>
              </w:rPr>
              <w:t>50m</w:t>
            </w:r>
            <w:r w:rsidRPr="000C2DF3">
              <w:rPr>
                <w:rFonts w:asciiTheme="minorEastAsia" w:eastAsiaTheme="minorEastAsia" w:hAnsiTheme="minorEastAsia" w:hint="eastAsia"/>
                <w:color w:val="000000" w:themeColor="text1"/>
                <w:sz w:val="18"/>
                <w:szCs w:val="18"/>
              </w:rPr>
              <w:t>；</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2、水平视角：140°</w:t>
            </w:r>
            <w:r w:rsidRPr="000C2DF3">
              <w:rPr>
                <w:rFonts w:asciiTheme="minorEastAsia" w:eastAsiaTheme="minorEastAsia" w:hAnsiTheme="minorEastAsia" w:hint="eastAsia"/>
                <w:color w:val="000000" w:themeColor="text1"/>
                <w:sz w:val="18"/>
                <w:szCs w:val="18"/>
              </w:rPr>
              <w:t>；</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3、垂直视角：140°</w:t>
            </w:r>
            <w:r w:rsidRPr="000C2DF3">
              <w:rPr>
                <w:rFonts w:asciiTheme="minorEastAsia" w:eastAsiaTheme="minorEastAsia" w:hAnsiTheme="minorEastAsia" w:hint="eastAsia"/>
                <w:color w:val="000000" w:themeColor="text1"/>
                <w:sz w:val="18"/>
                <w:szCs w:val="18"/>
              </w:rPr>
              <w:t>；</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4、显示卡：多种信号兼容；</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5、控制方式：同步控制；</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6、驱动器件：恒流；</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7、刷新频率：≥3840Hz</w:t>
            </w:r>
            <w:r w:rsidRPr="000C2DF3">
              <w:rPr>
                <w:rFonts w:asciiTheme="minorEastAsia" w:eastAsiaTheme="minorEastAsia" w:hAnsiTheme="minorEastAsia" w:hint="eastAsia"/>
                <w:color w:val="000000" w:themeColor="text1"/>
                <w:sz w:val="18"/>
                <w:szCs w:val="18"/>
              </w:rPr>
              <w:t>；换帧频率：</w:t>
            </w:r>
            <w:r w:rsidRPr="000C2DF3">
              <w:rPr>
                <w:rFonts w:asciiTheme="minorEastAsia" w:eastAsiaTheme="minorEastAsia" w:hAnsiTheme="minorEastAsia"/>
                <w:color w:val="000000" w:themeColor="text1"/>
                <w:sz w:val="18"/>
                <w:szCs w:val="18"/>
              </w:rPr>
              <w:t>≥60HZ</w:t>
            </w:r>
            <w:r w:rsidRPr="000C2DF3">
              <w:rPr>
                <w:rFonts w:asciiTheme="minorEastAsia" w:eastAsiaTheme="minorEastAsia" w:hAnsiTheme="minorEastAsia" w:hint="eastAsia"/>
                <w:color w:val="000000" w:themeColor="text1"/>
                <w:sz w:val="18"/>
                <w:szCs w:val="18"/>
              </w:rPr>
              <w:t>；</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8、扫描方式：53S</w:t>
            </w:r>
            <w:r w:rsidRPr="000C2DF3">
              <w:rPr>
                <w:rFonts w:asciiTheme="minorEastAsia" w:eastAsiaTheme="minorEastAsia" w:hAnsiTheme="minorEastAsia" w:hint="eastAsia"/>
                <w:color w:val="000000" w:themeColor="text1"/>
                <w:sz w:val="18"/>
                <w:szCs w:val="18"/>
              </w:rPr>
              <w:t>；亮度：</w:t>
            </w:r>
            <w:r w:rsidRPr="000C2DF3">
              <w:rPr>
                <w:rFonts w:asciiTheme="minorEastAsia" w:eastAsiaTheme="minorEastAsia" w:hAnsiTheme="minorEastAsia"/>
                <w:color w:val="000000" w:themeColor="text1"/>
                <w:sz w:val="18"/>
                <w:szCs w:val="18"/>
              </w:rPr>
              <w:t>≥600CD</w:t>
            </w:r>
            <w:r w:rsidRPr="000C2DF3">
              <w:rPr>
                <w:rFonts w:asciiTheme="minorEastAsia" w:eastAsiaTheme="minorEastAsia" w:hAnsiTheme="minorEastAsia" w:hint="eastAsia"/>
                <w:color w:val="000000" w:themeColor="text1"/>
                <w:sz w:val="18"/>
                <w:szCs w:val="18"/>
              </w:rPr>
              <w:t>；平均功耗：</w:t>
            </w:r>
            <w:r w:rsidRPr="000C2DF3">
              <w:rPr>
                <w:rFonts w:asciiTheme="minorEastAsia" w:eastAsiaTheme="minorEastAsia" w:hAnsiTheme="minorEastAsia"/>
                <w:color w:val="000000" w:themeColor="text1"/>
                <w:sz w:val="18"/>
                <w:szCs w:val="18"/>
              </w:rPr>
              <w:t>200W/</w:t>
            </w:r>
            <w:r w:rsidRPr="000C2DF3">
              <w:rPr>
                <w:rFonts w:asciiTheme="minorEastAsia" w:eastAsiaTheme="minorEastAsia" w:hAnsiTheme="minorEastAsia" w:hint="eastAsia"/>
                <w:color w:val="000000" w:themeColor="text1"/>
                <w:sz w:val="18"/>
                <w:szCs w:val="18"/>
              </w:rPr>
              <w:t>㎡；最大功耗：</w:t>
            </w:r>
            <w:r w:rsidRPr="000C2DF3">
              <w:rPr>
                <w:rFonts w:asciiTheme="minorEastAsia" w:eastAsiaTheme="minorEastAsia" w:hAnsiTheme="minorEastAsia"/>
                <w:color w:val="000000" w:themeColor="text1"/>
                <w:sz w:val="18"/>
                <w:szCs w:val="18"/>
              </w:rPr>
              <w:t>&lt;650W/</w:t>
            </w:r>
            <w:r w:rsidRPr="000C2DF3">
              <w:rPr>
                <w:rFonts w:asciiTheme="minorEastAsia" w:eastAsiaTheme="minorEastAsia" w:hAnsiTheme="minorEastAsia" w:hint="eastAsia"/>
                <w:color w:val="000000" w:themeColor="text1"/>
                <w:sz w:val="18"/>
                <w:szCs w:val="18"/>
              </w:rPr>
              <w:t>㎡；</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9、防护等级：IP40</w:t>
            </w:r>
            <w:r w:rsidRPr="000C2DF3">
              <w:rPr>
                <w:rFonts w:asciiTheme="minorEastAsia" w:eastAsiaTheme="minorEastAsia" w:hAnsiTheme="minorEastAsia" w:hint="eastAsia"/>
                <w:color w:val="000000" w:themeColor="text1"/>
                <w:sz w:val="18"/>
                <w:szCs w:val="18"/>
              </w:rPr>
              <w:t>；</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含前维护内弧形界面主体承重结构支架，布线，系统安装调试。</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jc w:val="center"/>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jc w:val="center"/>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7.37</w:t>
            </w:r>
          </w:p>
        </w:tc>
      </w:tr>
      <w:tr w:rsidR="000C2DF3" w:rsidRPr="000C2DF3">
        <w:trPr>
          <w:trHeight w:val="567"/>
          <w:jc w:val="center"/>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jc w:val="center"/>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音柱</w:t>
            </w:r>
          </w:p>
        </w:tc>
        <w:tc>
          <w:tcPr>
            <w:tcW w:w="5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产品特点：</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4</w:t>
            </w:r>
            <w:r w:rsidRPr="000C2DF3">
              <w:rPr>
                <w:rFonts w:asciiTheme="minorEastAsia" w:eastAsiaTheme="minorEastAsia" w:hAnsiTheme="minorEastAsia" w:hint="eastAsia"/>
                <w:color w:val="000000" w:themeColor="text1"/>
                <w:sz w:val="18"/>
                <w:szCs w:val="18"/>
              </w:rPr>
              <w:t>个</w:t>
            </w:r>
            <w:r w:rsidRPr="000C2DF3">
              <w:rPr>
                <w:rFonts w:asciiTheme="minorEastAsia" w:eastAsiaTheme="minorEastAsia" w:hAnsiTheme="minorEastAsia"/>
                <w:color w:val="000000" w:themeColor="text1"/>
                <w:sz w:val="18"/>
                <w:szCs w:val="18"/>
              </w:rPr>
              <w:t>4-5</w:t>
            </w:r>
            <w:r w:rsidRPr="000C2DF3">
              <w:rPr>
                <w:rFonts w:asciiTheme="minorEastAsia" w:eastAsiaTheme="minorEastAsia" w:hAnsiTheme="minorEastAsia" w:hint="eastAsia"/>
                <w:color w:val="000000" w:themeColor="text1"/>
                <w:sz w:val="18"/>
                <w:szCs w:val="18"/>
              </w:rPr>
              <w:t>寸</w:t>
            </w:r>
            <w:r w:rsidRPr="000C2DF3">
              <w:rPr>
                <w:rFonts w:asciiTheme="minorEastAsia" w:eastAsiaTheme="minorEastAsia" w:hAnsiTheme="minorEastAsia" w:hint="eastAsia"/>
                <w:color w:val="000000" w:themeColor="text1"/>
              </w:rPr>
              <w:t>的</w:t>
            </w:r>
            <w:r w:rsidRPr="000C2DF3">
              <w:rPr>
                <w:rFonts w:asciiTheme="minorEastAsia" w:eastAsiaTheme="minorEastAsia" w:hAnsiTheme="minorEastAsia" w:hint="eastAsia"/>
                <w:color w:val="000000" w:themeColor="text1"/>
                <w:sz w:val="18"/>
                <w:szCs w:val="18"/>
              </w:rPr>
              <w:t>单元采用不同角度排列减少干涉，中高频音色细腻，中低频厚实有力而且弹性十足，话筒语音清晰，使用范围：会议，多功能厅等人声要求较高的地方。</w:t>
            </w:r>
            <w:r w:rsidRPr="000C2DF3">
              <w:rPr>
                <w:rFonts w:asciiTheme="minorEastAsia" w:eastAsiaTheme="minorEastAsia" w:hAnsiTheme="minorEastAsia"/>
                <w:color w:val="000000" w:themeColor="text1"/>
                <w:sz w:val="18"/>
                <w:szCs w:val="18"/>
              </w:rPr>
              <w:br/>
            </w:r>
            <w:r w:rsidRPr="000C2DF3">
              <w:rPr>
                <w:rFonts w:asciiTheme="minorEastAsia" w:eastAsiaTheme="minorEastAsia" w:hAnsiTheme="minorEastAsia" w:hint="eastAsia"/>
                <w:color w:val="000000" w:themeColor="text1"/>
                <w:sz w:val="18"/>
                <w:szCs w:val="18"/>
              </w:rPr>
              <w:t>参数：</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1、类型：全频箱；</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2、频率响应：90Hz-12kHz±3dB</w:t>
            </w:r>
            <w:r w:rsidRPr="000C2DF3">
              <w:rPr>
                <w:rFonts w:asciiTheme="minorEastAsia" w:eastAsiaTheme="minorEastAsia" w:hAnsiTheme="minorEastAsia" w:hint="eastAsia"/>
                <w:color w:val="000000" w:themeColor="text1"/>
                <w:sz w:val="18"/>
                <w:szCs w:val="18"/>
              </w:rPr>
              <w:t>；</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3、功率：120W(RMS)240W(PEAK)</w:t>
            </w:r>
            <w:r w:rsidRPr="000C2DF3">
              <w:rPr>
                <w:rFonts w:asciiTheme="minorEastAsia" w:eastAsiaTheme="minorEastAsia" w:hAnsiTheme="minorEastAsia" w:hint="eastAsia"/>
                <w:color w:val="000000" w:themeColor="text1"/>
                <w:sz w:val="18"/>
                <w:szCs w:val="18"/>
              </w:rPr>
              <w:t>；</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4、灵敏度：97dB(1W@1M)</w:t>
            </w:r>
            <w:r w:rsidRPr="000C2DF3">
              <w:rPr>
                <w:rFonts w:asciiTheme="minorEastAsia" w:eastAsiaTheme="minorEastAsia" w:hAnsiTheme="minorEastAsia" w:hint="eastAsia"/>
                <w:color w:val="000000" w:themeColor="text1"/>
                <w:sz w:val="18"/>
                <w:szCs w:val="18"/>
              </w:rPr>
              <w:t>；</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5、最大声压：118dB(PEAK/1M)</w:t>
            </w:r>
            <w:r w:rsidRPr="000C2DF3">
              <w:rPr>
                <w:rFonts w:asciiTheme="minorEastAsia" w:eastAsiaTheme="minorEastAsia" w:hAnsiTheme="minorEastAsia" w:hint="eastAsia"/>
                <w:color w:val="000000" w:themeColor="text1"/>
                <w:sz w:val="18"/>
                <w:szCs w:val="18"/>
              </w:rPr>
              <w:t>；</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6、单元：4*4</w:t>
            </w:r>
            <w:r w:rsidRPr="000C2DF3">
              <w:rPr>
                <w:rFonts w:asciiTheme="minorEastAsia" w:eastAsiaTheme="minorEastAsia" w:hAnsiTheme="minorEastAsia" w:hint="eastAsia"/>
                <w:color w:val="000000" w:themeColor="text1"/>
                <w:sz w:val="18"/>
                <w:szCs w:val="18"/>
              </w:rPr>
              <w:t>-</w:t>
            </w:r>
            <w:r w:rsidRPr="000C2DF3">
              <w:rPr>
                <w:rFonts w:asciiTheme="minorEastAsia" w:eastAsiaTheme="minorEastAsia" w:hAnsiTheme="minorEastAsia"/>
                <w:color w:val="000000" w:themeColor="text1"/>
                <w:sz w:val="18"/>
                <w:szCs w:val="18"/>
              </w:rPr>
              <w:t>5</w:t>
            </w:r>
            <w:r w:rsidRPr="000C2DF3">
              <w:rPr>
                <w:rFonts w:asciiTheme="minorEastAsia" w:eastAsiaTheme="minorEastAsia" w:hAnsiTheme="minorEastAsia" w:hint="eastAsia"/>
                <w:color w:val="000000" w:themeColor="text1"/>
                <w:sz w:val="18"/>
                <w:szCs w:val="18"/>
              </w:rPr>
              <w:t>寸低音单元；</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7、阻抗：8</w:t>
            </w:r>
            <w:r w:rsidRPr="000C2DF3">
              <w:rPr>
                <w:rFonts w:asciiTheme="minorEastAsia" w:eastAsiaTheme="minorEastAsia" w:hAnsiTheme="minorEastAsia" w:hint="eastAsia"/>
                <w:color w:val="000000" w:themeColor="text1"/>
                <w:sz w:val="18"/>
                <w:szCs w:val="18"/>
              </w:rPr>
              <w:t>欧；</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8、覆盖范围：100°H×100°V</w:t>
            </w:r>
            <w:r w:rsidRPr="000C2DF3">
              <w:rPr>
                <w:rFonts w:asciiTheme="minorEastAsia" w:eastAsiaTheme="minorEastAsia" w:hAnsiTheme="minorEastAsia" w:hint="eastAsia"/>
                <w:color w:val="000000" w:themeColor="text1"/>
                <w:sz w:val="18"/>
                <w:szCs w:val="18"/>
              </w:rPr>
              <w:t>；</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9、箱体结构：夹板音箱；</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lastRenderedPageBreak/>
              <w:t>10、输入连接：两个NL4</w:t>
            </w:r>
            <w:r w:rsidRPr="000C2DF3">
              <w:rPr>
                <w:rFonts w:asciiTheme="minorEastAsia" w:eastAsiaTheme="minorEastAsia" w:hAnsiTheme="minorEastAsia" w:hint="eastAsia"/>
                <w:color w:val="000000" w:themeColor="text1"/>
                <w:sz w:val="18"/>
                <w:szCs w:val="18"/>
              </w:rPr>
              <w:t>接口</w:t>
            </w:r>
            <w:r w:rsidRPr="000C2DF3">
              <w:rPr>
                <w:rFonts w:asciiTheme="minorEastAsia" w:eastAsiaTheme="minorEastAsia" w:hAnsiTheme="minorEastAsia"/>
                <w:color w:val="000000" w:themeColor="text1"/>
                <w:sz w:val="18"/>
                <w:szCs w:val="18"/>
              </w:rPr>
              <w:t>1(+)1(-)</w:t>
            </w:r>
            <w:r w:rsidRPr="000C2DF3">
              <w:rPr>
                <w:rFonts w:asciiTheme="minorEastAsia" w:eastAsiaTheme="minorEastAsia" w:hAnsiTheme="minorEastAsia" w:hint="eastAsia"/>
                <w:color w:val="000000" w:themeColor="text1"/>
                <w:sz w:val="18"/>
                <w:szCs w:val="18"/>
              </w:rPr>
              <w:t>。</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jc w:val="center"/>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lastRenderedPageBreak/>
              <w:t>套</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jc w:val="center"/>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4</w:t>
            </w:r>
          </w:p>
        </w:tc>
      </w:tr>
      <w:tr w:rsidR="000C2DF3" w:rsidRPr="000C2DF3">
        <w:trPr>
          <w:trHeight w:val="567"/>
          <w:jc w:val="center"/>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jc w:val="center"/>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数字功放</w:t>
            </w:r>
          </w:p>
        </w:tc>
        <w:tc>
          <w:tcPr>
            <w:tcW w:w="5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产品特点：</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w:t>
            </w:r>
            <w:r w:rsidRPr="000C2DF3">
              <w:rPr>
                <w:rFonts w:asciiTheme="minorEastAsia" w:eastAsiaTheme="minorEastAsia" w:hAnsiTheme="minorEastAsia" w:hint="eastAsia"/>
                <w:color w:val="000000" w:themeColor="text1"/>
                <w:sz w:val="18"/>
                <w:szCs w:val="18"/>
              </w:rPr>
              <w:t>、数字功放功率因数校正技术提高功放的性能，降低电源电流的消耗，符合绿色环保的要求；</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2</w:t>
            </w:r>
            <w:r w:rsidRPr="000C2DF3">
              <w:rPr>
                <w:rFonts w:asciiTheme="minorEastAsia" w:eastAsiaTheme="minorEastAsia" w:hAnsiTheme="minorEastAsia" w:hint="eastAsia"/>
                <w:color w:val="000000" w:themeColor="text1"/>
                <w:sz w:val="18"/>
                <w:szCs w:val="18"/>
              </w:rPr>
              <w:t>、高达</w:t>
            </w:r>
            <w:r w:rsidRPr="000C2DF3">
              <w:rPr>
                <w:rFonts w:asciiTheme="minorEastAsia" w:eastAsiaTheme="minorEastAsia" w:hAnsiTheme="minorEastAsia"/>
                <w:color w:val="000000" w:themeColor="text1"/>
                <w:sz w:val="18"/>
                <w:szCs w:val="18"/>
              </w:rPr>
              <w:t>95%</w:t>
            </w:r>
            <w:r w:rsidRPr="000C2DF3">
              <w:rPr>
                <w:rFonts w:asciiTheme="minorEastAsia" w:eastAsiaTheme="minorEastAsia" w:hAnsiTheme="minorEastAsia" w:hint="eastAsia"/>
                <w:color w:val="000000" w:themeColor="text1"/>
                <w:sz w:val="18"/>
                <w:szCs w:val="18"/>
              </w:rPr>
              <w:t>的能量使用转换率，发热量小；</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3</w:t>
            </w:r>
            <w:r w:rsidRPr="000C2DF3">
              <w:rPr>
                <w:rFonts w:asciiTheme="minorEastAsia" w:eastAsiaTheme="minorEastAsia" w:hAnsiTheme="minorEastAsia" w:hint="eastAsia"/>
                <w:color w:val="000000" w:themeColor="text1"/>
                <w:sz w:val="18"/>
                <w:szCs w:val="18"/>
              </w:rPr>
              <w:t>、工作状态处于开关状态，不会产生交越失真，整体失真小，还原度高；</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4</w:t>
            </w:r>
            <w:r w:rsidRPr="000C2DF3">
              <w:rPr>
                <w:rFonts w:asciiTheme="minorEastAsia" w:eastAsiaTheme="minorEastAsia" w:hAnsiTheme="minorEastAsia" w:hint="eastAsia"/>
                <w:color w:val="000000" w:themeColor="text1"/>
                <w:sz w:val="18"/>
                <w:szCs w:val="18"/>
              </w:rPr>
              <w:t>、负载能力强，可接低阻抗负载，不存在与音箱的匹配问题；</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5</w:t>
            </w:r>
            <w:r w:rsidRPr="000C2DF3">
              <w:rPr>
                <w:rFonts w:asciiTheme="minorEastAsia" w:eastAsiaTheme="minorEastAsia" w:hAnsiTheme="minorEastAsia" w:hint="eastAsia"/>
                <w:color w:val="000000" w:themeColor="text1"/>
                <w:sz w:val="18"/>
                <w:szCs w:val="18"/>
              </w:rPr>
              <w:t>、内置精确限幅电路，系统操作安全；</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6</w:t>
            </w:r>
            <w:r w:rsidRPr="000C2DF3">
              <w:rPr>
                <w:rFonts w:asciiTheme="minorEastAsia" w:eastAsiaTheme="minorEastAsia" w:hAnsiTheme="minorEastAsia" w:hint="eastAsia"/>
                <w:color w:val="000000" w:themeColor="text1"/>
                <w:sz w:val="18"/>
                <w:szCs w:val="18"/>
              </w:rPr>
              <w:t>、开机软起动保护，过载保护，过热保护，直流保护，短路保护，输入峰值压线，输出智能削波保护。</w:t>
            </w:r>
            <w:r w:rsidRPr="000C2DF3">
              <w:rPr>
                <w:rFonts w:asciiTheme="minorEastAsia" w:eastAsiaTheme="minorEastAsia" w:hAnsiTheme="minorEastAsia"/>
                <w:color w:val="000000" w:themeColor="text1"/>
                <w:sz w:val="18"/>
                <w:szCs w:val="18"/>
              </w:rPr>
              <w:br/>
            </w:r>
            <w:r w:rsidRPr="000C2DF3">
              <w:rPr>
                <w:rFonts w:asciiTheme="minorEastAsia" w:eastAsiaTheme="minorEastAsia" w:hAnsiTheme="minorEastAsia" w:hint="eastAsia"/>
                <w:color w:val="000000" w:themeColor="text1"/>
                <w:sz w:val="18"/>
                <w:szCs w:val="18"/>
              </w:rPr>
              <w:t>参数：</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1、数字功放</w:t>
            </w:r>
            <w:r w:rsidRPr="000C2DF3">
              <w:rPr>
                <w:rFonts w:asciiTheme="minorEastAsia" w:eastAsiaTheme="minorEastAsia" w:hAnsiTheme="minorEastAsia" w:hint="eastAsia"/>
                <w:color w:val="000000" w:themeColor="text1"/>
                <w:sz w:val="18"/>
                <w:szCs w:val="18"/>
              </w:rPr>
              <w:t>：</w:t>
            </w:r>
            <w:r w:rsidRPr="000C2DF3">
              <w:rPr>
                <w:rFonts w:asciiTheme="minorEastAsia" w:eastAsiaTheme="minorEastAsia" w:hAnsiTheme="minorEastAsia"/>
                <w:color w:val="000000" w:themeColor="text1"/>
                <w:sz w:val="18"/>
                <w:szCs w:val="18"/>
              </w:rPr>
              <w:t>350W功率；立体声/并接；</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2、灵敏度：0.775/1.0/1.4V；</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3、失真率：〈0.5%；</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4、频率响应：20HZ-20KHZ；</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5、阻尼系数：&gt;700@8Ω；</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6、信躁比：98DB。</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jc w:val="center"/>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台</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jc w:val="center"/>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2</w:t>
            </w:r>
          </w:p>
        </w:tc>
      </w:tr>
      <w:tr w:rsidR="000C2DF3" w:rsidRPr="000C2DF3">
        <w:trPr>
          <w:trHeight w:val="567"/>
          <w:jc w:val="center"/>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jc w:val="center"/>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调音台</w:t>
            </w:r>
          </w:p>
        </w:tc>
        <w:tc>
          <w:tcPr>
            <w:tcW w:w="5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产品特点：</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w:t>
            </w:r>
            <w:r w:rsidRPr="000C2DF3">
              <w:rPr>
                <w:rFonts w:asciiTheme="minorEastAsia" w:eastAsiaTheme="minorEastAsia" w:hAnsiTheme="minorEastAsia" w:hint="eastAsia"/>
                <w:color w:val="000000" w:themeColor="text1"/>
                <w:sz w:val="18"/>
                <w:szCs w:val="18"/>
              </w:rPr>
              <w:t>、专业型紧凑式调音台，超低噪声离散式麦克风前置放大器；</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2</w:t>
            </w:r>
            <w:r w:rsidRPr="000C2DF3">
              <w:rPr>
                <w:rFonts w:asciiTheme="minorEastAsia" w:eastAsiaTheme="minorEastAsia" w:hAnsiTheme="minorEastAsia" w:hint="eastAsia"/>
                <w:color w:val="000000" w:themeColor="text1"/>
                <w:sz w:val="18"/>
                <w:szCs w:val="18"/>
              </w:rPr>
              <w:t>、</w:t>
            </w:r>
            <w:r w:rsidRPr="000C2DF3">
              <w:rPr>
                <w:rFonts w:asciiTheme="minorEastAsia" w:eastAsiaTheme="minorEastAsia" w:hAnsiTheme="minorEastAsia"/>
                <w:color w:val="000000" w:themeColor="text1"/>
                <w:sz w:val="18"/>
                <w:szCs w:val="18"/>
              </w:rPr>
              <w:t>8</w:t>
            </w:r>
            <w:r w:rsidRPr="000C2DF3">
              <w:rPr>
                <w:rFonts w:asciiTheme="minorEastAsia" w:eastAsiaTheme="minorEastAsia" w:hAnsiTheme="minorEastAsia" w:hint="eastAsia"/>
                <w:color w:val="000000" w:themeColor="text1"/>
                <w:sz w:val="18"/>
                <w:szCs w:val="18"/>
              </w:rPr>
              <w:t>路单声道输入；</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3</w:t>
            </w:r>
            <w:r w:rsidRPr="000C2DF3">
              <w:rPr>
                <w:rFonts w:asciiTheme="minorEastAsia" w:eastAsiaTheme="minorEastAsia" w:hAnsiTheme="minorEastAsia" w:hint="eastAsia"/>
                <w:color w:val="000000" w:themeColor="text1"/>
                <w:sz w:val="18"/>
                <w:szCs w:val="18"/>
              </w:rPr>
              <w:t>、内置麦克风双差分放大器，内置电源；</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4</w:t>
            </w:r>
            <w:r w:rsidRPr="000C2DF3">
              <w:rPr>
                <w:rFonts w:asciiTheme="minorEastAsia" w:eastAsiaTheme="minorEastAsia" w:hAnsiTheme="minorEastAsia" w:hint="eastAsia"/>
                <w:color w:val="000000" w:themeColor="text1"/>
                <w:sz w:val="18"/>
                <w:szCs w:val="18"/>
              </w:rPr>
              <w:t>、</w:t>
            </w:r>
            <w:r w:rsidRPr="000C2DF3">
              <w:rPr>
                <w:rFonts w:asciiTheme="minorEastAsia" w:eastAsiaTheme="minorEastAsia" w:hAnsiTheme="minorEastAsia"/>
                <w:color w:val="000000" w:themeColor="text1"/>
                <w:sz w:val="18"/>
                <w:szCs w:val="18"/>
              </w:rPr>
              <w:t>1</w:t>
            </w:r>
            <w:r w:rsidRPr="000C2DF3">
              <w:rPr>
                <w:rFonts w:asciiTheme="minorEastAsia" w:eastAsiaTheme="minorEastAsia" w:hAnsiTheme="minorEastAsia" w:hint="eastAsia"/>
                <w:color w:val="000000" w:themeColor="text1"/>
                <w:sz w:val="18"/>
                <w:szCs w:val="18"/>
              </w:rPr>
              <w:t>路</w:t>
            </w:r>
            <w:r w:rsidRPr="000C2DF3">
              <w:rPr>
                <w:rFonts w:asciiTheme="minorEastAsia" w:eastAsiaTheme="minorEastAsia" w:hAnsiTheme="minorEastAsia"/>
                <w:color w:val="000000" w:themeColor="text1"/>
                <w:sz w:val="18"/>
                <w:szCs w:val="18"/>
              </w:rPr>
              <w:t>AUX</w:t>
            </w:r>
            <w:r w:rsidRPr="000C2DF3">
              <w:rPr>
                <w:rFonts w:asciiTheme="minorEastAsia" w:eastAsiaTheme="minorEastAsia" w:hAnsiTheme="minorEastAsia" w:hint="eastAsia"/>
                <w:color w:val="000000" w:themeColor="text1"/>
                <w:sz w:val="18"/>
                <w:szCs w:val="18"/>
              </w:rPr>
              <w:t>外接与返回</w:t>
            </w:r>
            <w:r w:rsidRPr="000C2DF3">
              <w:rPr>
                <w:rFonts w:asciiTheme="minorEastAsia" w:eastAsiaTheme="minorEastAsia" w:hAnsiTheme="minorEastAsia"/>
                <w:color w:val="000000" w:themeColor="text1"/>
                <w:sz w:val="18"/>
                <w:szCs w:val="18"/>
              </w:rPr>
              <w:t>+</w:t>
            </w:r>
            <w:r w:rsidRPr="000C2DF3">
              <w:rPr>
                <w:rFonts w:asciiTheme="minorEastAsia" w:eastAsiaTheme="minorEastAsia" w:hAnsiTheme="minorEastAsia" w:hint="eastAsia"/>
                <w:color w:val="000000" w:themeColor="text1"/>
                <w:sz w:val="18"/>
                <w:szCs w:val="18"/>
              </w:rPr>
              <w:t>立体声录音输出与返回；</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5</w:t>
            </w:r>
            <w:r w:rsidRPr="000C2DF3">
              <w:rPr>
                <w:rFonts w:asciiTheme="minorEastAsia" w:eastAsiaTheme="minorEastAsia" w:hAnsiTheme="minorEastAsia" w:hint="eastAsia"/>
                <w:color w:val="000000" w:themeColor="text1"/>
                <w:sz w:val="18"/>
                <w:szCs w:val="18"/>
              </w:rPr>
              <w:t>、内置方便可调的</w:t>
            </w:r>
            <w:r w:rsidRPr="000C2DF3">
              <w:rPr>
                <w:rFonts w:asciiTheme="minorEastAsia" w:eastAsiaTheme="minorEastAsia" w:hAnsiTheme="minorEastAsia"/>
                <w:color w:val="000000" w:themeColor="text1"/>
                <w:sz w:val="18"/>
                <w:szCs w:val="18"/>
              </w:rPr>
              <w:t>DELAY</w:t>
            </w:r>
            <w:r w:rsidRPr="000C2DF3">
              <w:rPr>
                <w:rFonts w:asciiTheme="minorEastAsia" w:eastAsiaTheme="minorEastAsia" w:hAnsiTheme="minorEastAsia" w:hint="eastAsia"/>
                <w:color w:val="000000" w:themeColor="text1"/>
                <w:sz w:val="18"/>
                <w:szCs w:val="18"/>
              </w:rPr>
              <w:t>和</w:t>
            </w:r>
            <w:r w:rsidRPr="000C2DF3">
              <w:rPr>
                <w:rFonts w:asciiTheme="minorEastAsia" w:eastAsiaTheme="minorEastAsia" w:hAnsiTheme="minorEastAsia"/>
                <w:color w:val="000000" w:themeColor="text1"/>
                <w:sz w:val="18"/>
                <w:szCs w:val="18"/>
              </w:rPr>
              <w:t>REPEAT</w:t>
            </w:r>
            <w:r w:rsidRPr="000C2DF3">
              <w:rPr>
                <w:rFonts w:asciiTheme="minorEastAsia" w:eastAsiaTheme="minorEastAsia" w:hAnsiTheme="minorEastAsia" w:hint="eastAsia"/>
                <w:color w:val="000000" w:themeColor="text1"/>
                <w:sz w:val="18"/>
                <w:szCs w:val="18"/>
              </w:rPr>
              <w:t>效果器；</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6</w:t>
            </w:r>
            <w:r w:rsidRPr="000C2DF3">
              <w:rPr>
                <w:rFonts w:asciiTheme="minorEastAsia" w:eastAsiaTheme="minorEastAsia" w:hAnsiTheme="minorEastAsia" w:hint="eastAsia"/>
                <w:color w:val="000000" w:themeColor="text1"/>
                <w:sz w:val="18"/>
                <w:szCs w:val="18"/>
              </w:rPr>
              <w:t>、内置多功能蓝牙</w:t>
            </w:r>
            <w:r w:rsidRPr="000C2DF3">
              <w:rPr>
                <w:rFonts w:asciiTheme="minorEastAsia" w:eastAsiaTheme="minorEastAsia" w:hAnsiTheme="minorEastAsia"/>
                <w:color w:val="000000" w:themeColor="text1"/>
                <w:sz w:val="18"/>
                <w:szCs w:val="18"/>
              </w:rPr>
              <w:t>MP3</w:t>
            </w:r>
            <w:r w:rsidRPr="000C2DF3">
              <w:rPr>
                <w:rFonts w:asciiTheme="minorEastAsia" w:eastAsiaTheme="minorEastAsia" w:hAnsiTheme="minorEastAsia" w:hint="eastAsia"/>
                <w:color w:val="000000" w:themeColor="text1"/>
                <w:sz w:val="18"/>
                <w:szCs w:val="18"/>
              </w:rPr>
              <w:t>播放器，信号大小由主控独立旋钮控制；</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7</w:t>
            </w:r>
            <w:r w:rsidRPr="000C2DF3">
              <w:rPr>
                <w:rFonts w:asciiTheme="minorEastAsia" w:eastAsiaTheme="minorEastAsia" w:hAnsiTheme="minorEastAsia" w:hint="eastAsia"/>
                <w:color w:val="000000" w:themeColor="text1"/>
                <w:sz w:val="18"/>
                <w:szCs w:val="18"/>
              </w:rPr>
              <w:t>、分路真</w:t>
            </w:r>
            <w:r w:rsidRPr="000C2DF3">
              <w:rPr>
                <w:rFonts w:asciiTheme="minorEastAsia" w:eastAsiaTheme="minorEastAsia" w:hAnsiTheme="minorEastAsia"/>
                <w:color w:val="000000" w:themeColor="text1"/>
                <w:sz w:val="18"/>
                <w:szCs w:val="18"/>
              </w:rPr>
              <w:t>3</w:t>
            </w:r>
            <w:r w:rsidRPr="000C2DF3">
              <w:rPr>
                <w:rFonts w:asciiTheme="minorEastAsia" w:eastAsiaTheme="minorEastAsia" w:hAnsiTheme="minorEastAsia" w:hint="eastAsia"/>
                <w:color w:val="000000" w:themeColor="text1"/>
                <w:sz w:val="18"/>
                <w:szCs w:val="18"/>
              </w:rPr>
              <w:t>段美式</w:t>
            </w:r>
            <w:r w:rsidRPr="000C2DF3">
              <w:rPr>
                <w:rFonts w:asciiTheme="minorEastAsia" w:eastAsiaTheme="minorEastAsia" w:hAnsiTheme="minorEastAsia"/>
                <w:color w:val="000000" w:themeColor="text1"/>
                <w:sz w:val="18"/>
                <w:szCs w:val="18"/>
              </w:rPr>
              <w:t>EQ</w:t>
            </w:r>
            <w:r w:rsidRPr="000C2DF3">
              <w:rPr>
                <w:rFonts w:asciiTheme="minorEastAsia" w:eastAsiaTheme="minorEastAsia" w:hAnsiTheme="minorEastAsia" w:hint="eastAsia"/>
                <w:color w:val="000000" w:themeColor="text1"/>
                <w:sz w:val="18"/>
                <w:szCs w:val="18"/>
              </w:rPr>
              <w:t>，带显示哑音选择开关。另设有监听功能；</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8</w:t>
            </w:r>
            <w:r w:rsidRPr="000C2DF3">
              <w:rPr>
                <w:rFonts w:asciiTheme="minorEastAsia" w:eastAsiaTheme="minorEastAsia" w:hAnsiTheme="minorEastAsia" w:hint="eastAsia"/>
                <w:color w:val="000000" w:themeColor="text1"/>
                <w:sz w:val="18"/>
                <w:szCs w:val="18"/>
              </w:rPr>
              <w:t>、</w:t>
            </w:r>
            <w:r w:rsidRPr="000C2DF3">
              <w:rPr>
                <w:rFonts w:asciiTheme="minorEastAsia" w:eastAsiaTheme="minorEastAsia" w:hAnsiTheme="minorEastAsia"/>
                <w:color w:val="000000" w:themeColor="text1"/>
                <w:sz w:val="18"/>
                <w:szCs w:val="18"/>
              </w:rPr>
              <w:t>4</w:t>
            </w:r>
            <w:r w:rsidRPr="000C2DF3">
              <w:rPr>
                <w:rFonts w:asciiTheme="minorEastAsia" w:eastAsiaTheme="minorEastAsia" w:hAnsiTheme="minorEastAsia" w:hint="eastAsia"/>
                <w:color w:val="000000" w:themeColor="text1"/>
                <w:sz w:val="18"/>
                <w:szCs w:val="18"/>
              </w:rPr>
              <w:t>路母线（</w:t>
            </w:r>
            <w:r w:rsidRPr="000C2DF3">
              <w:rPr>
                <w:rFonts w:asciiTheme="minorEastAsia" w:eastAsiaTheme="minorEastAsia" w:hAnsiTheme="minorEastAsia"/>
                <w:color w:val="000000" w:themeColor="text1"/>
                <w:sz w:val="18"/>
                <w:szCs w:val="18"/>
              </w:rPr>
              <w:t>BUS</w:t>
            </w:r>
            <w:r w:rsidRPr="000C2DF3">
              <w:rPr>
                <w:rFonts w:asciiTheme="minorEastAsia" w:eastAsiaTheme="minorEastAsia" w:hAnsiTheme="minorEastAsia" w:hint="eastAsia"/>
                <w:color w:val="000000" w:themeColor="text1"/>
                <w:sz w:val="18"/>
                <w:szCs w:val="18"/>
              </w:rPr>
              <w:t>）：主输出</w:t>
            </w:r>
            <w:r w:rsidRPr="000C2DF3">
              <w:rPr>
                <w:rFonts w:asciiTheme="minorEastAsia" w:eastAsiaTheme="minorEastAsia" w:hAnsiTheme="minorEastAsia"/>
                <w:color w:val="000000" w:themeColor="text1"/>
                <w:sz w:val="18"/>
                <w:szCs w:val="18"/>
              </w:rPr>
              <w:t>+</w:t>
            </w:r>
            <w:r w:rsidRPr="000C2DF3">
              <w:rPr>
                <w:rFonts w:asciiTheme="minorEastAsia" w:eastAsiaTheme="minorEastAsia" w:hAnsiTheme="minorEastAsia" w:hint="eastAsia"/>
                <w:color w:val="000000" w:themeColor="text1"/>
                <w:sz w:val="18"/>
                <w:szCs w:val="18"/>
              </w:rPr>
              <w:t>监听室输出；</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9</w:t>
            </w:r>
            <w:r w:rsidRPr="000C2DF3">
              <w:rPr>
                <w:rFonts w:asciiTheme="minorEastAsia" w:eastAsiaTheme="minorEastAsia" w:hAnsiTheme="minorEastAsia" w:hint="eastAsia"/>
                <w:color w:val="000000" w:themeColor="text1"/>
                <w:sz w:val="18"/>
                <w:szCs w:val="18"/>
              </w:rPr>
              <w:t>、</w:t>
            </w:r>
            <w:r w:rsidRPr="000C2DF3">
              <w:rPr>
                <w:rFonts w:asciiTheme="minorEastAsia" w:eastAsiaTheme="minorEastAsia" w:hAnsiTheme="minorEastAsia"/>
                <w:color w:val="000000" w:themeColor="text1"/>
                <w:sz w:val="18"/>
                <w:szCs w:val="18"/>
              </w:rPr>
              <w:t>1</w:t>
            </w:r>
            <w:r w:rsidRPr="000C2DF3">
              <w:rPr>
                <w:rFonts w:asciiTheme="minorEastAsia" w:eastAsiaTheme="minorEastAsia" w:hAnsiTheme="minorEastAsia" w:hint="eastAsia"/>
                <w:color w:val="000000" w:themeColor="text1"/>
                <w:sz w:val="18"/>
                <w:szCs w:val="18"/>
              </w:rPr>
              <w:t>组辅助发送以及一组效果发送；</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10</w:t>
            </w:r>
            <w:r w:rsidRPr="000C2DF3">
              <w:rPr>
                <w:rFonts w:asciiTheme="minorEastAsia" w:eastAsiaTheme="minorEastAsia" w:hAnsiTheme="minorEastAsia" w:hint="eastAsia"/>
                <w:color w:val="000000" w:themeColor="text1"/>
                <w:sz w:val="18"/>
                <w:szCs w:val="18"/>
              </w:rPr>
              <w:t>、</w:t>
            </w:r>
            <w:r w:rsidRPr="000C2DF3">
              <w:rPr>
                <w:rFonts w:asciiTheme="minorEastAsia" w:eastAsiaTheme="minorEastAsia" w:hAnsiTheme="minorEastAsia"/>
                <w:color w:val="000000" w:themeColor="text1"/>
                <w:sz w:val="18"/>
                <w:szCs w:val="18"/>
              </w:rPr>
              <w:t>60mm</w:t>
            </w:r>
            <w:r w:rsidRPr="000C2DF3">
              <w:rPr>
                <w:rFonts w:asciiTheme="minorEastAsia" w:eastAsiaTheme="minorEastAsia" w:hAnsiTheme="minorEastAsia" w:hint="eastAsia"/>
                <w:color w:val="000000" w:themeColor="text1"/>
                <w:sz w:val="18"/>
                <w:szCs w:val="18"/>
              </w:rPr>
              <w:t>精密通道推子；</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11、内置48V幻象供电，内置80V-240V宽电压工作电源。</w:t>
            </w:r>
            <w:r w:rsidRPr="000C2DF3">
              <w:rPr>
                <w:rFonts w:asciiTheme="minorEastAsia" w:eastAsiaTheme="minorEastAsia" w:hAnsiTheme="minorEastAsia"/>
                <w:color w:val="000000" w:themeColor="text1"/>
                <w:sz w:val="18"/>
                <w:szCs w:val="18"/>
              </w:rPr>
              <w:br/>
            </w:r>
            <w:r w:rsidRPr="000C2DF3">
              <w:rPr>
                <w:rFonts w:asciiTheme="minorEastAsia" w:eastAsiaTheme="minorEastAsia" w:hAnsiTheme="minorEastAsia" w:hint="eastAsia"/>
                <w:color w:val="000000" w:themeColor="text1"/>
                <w:sz w:val="18"/>
                <w:szCs w:val="18"/>
              </w:rPr>
              <w:t>参数：</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1、麦克风输入：8路（8个XLR接口）；</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2、频率响应：20Hz-20KHz，-1Db，-3Db；</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3、效果：ECHO16；</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4、总谐波失真：-60dB；</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5、输入声道均衡：High:10KHzMid:2.5kHzLow:100Hz；</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6、图形均衡器：7段立体声，+/-12dB最大；</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lastRenderedPageBreak/>
              <w:t>7、电源：100-240V/50Hz-60Hz交流电；</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8、虚拟电源：+48V平衡；</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9、功耗：30W。</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jc w:val="center"/>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lastRenderedPageBreak/>
              <w:t>套</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jc w:val="center"/>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w:t>
            </w:r>
          </w:p>
        </w:tc>
      </w:tr>
      <w:tr w:rsidR="000C2DF3" w:rsidRPr="000C2DF3">
        <w:trPr>
          <w:trHeight w:val="567"/>
          <w:jc w:val="center"/>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jc w:val="center"/>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有线会议系统</w:t>
            </w:r>
          </w:p>
        </w:tc>
        <w:tc>
          <w:tcPr>
            <w:tcW w:w="5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产品特点：</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w:t>
            </w:r>
            <w:r w:rsidRPr="000C2DF3">
              <w:rPr>
                <w:rFonts w:asciiTheme="minorEastAsia" w:eastAsiaTheme="minorEastAsia" w:hAnsiTheme="minorEastAsia" w:hint="eastAsia"/>
                <w:color w:val="000000" w:themeColor="text1"/>
                <w:sz w:val="18"/>
                <w:szCs w:val="18"/>
              </w:rPr>
              <w:t>、嵌入式主机系统，带高清彩色显示屏，独立按键操作，采用数字技术为核心，内置</w:t>
            </w:r>
            <w:r w:rsidRPr="000C2DF3">
              <w:rPr>
                <w:rFonts w:asciiTheme="minorEastAsia" w:eastAsiaTheme="minorEastAsia" w:hAnsiTheme="minorEastAsia"/>
                <w:color w:val="000000" w:themeColor="text1"/>
                <w:sz w:val="18"/>
                <w:szCs w:val="18"/>
              </w:rPr>
              <w:t>CPU</w:t>
            </w:r>
            <w:r w:rsidRPr="000C2DF3">
              <w:rPr>
                <w:rFonts w:asciiTheme="minorEastAsia" w:eastAsiaTheme="minorEastAsia" w:hAnsiTheme="minorEastAsia" w:hint="eastAsia"/>
                <w:color w:val="000000" w:themeColor="text1"/>
                <w:sz w:val="18"/>
                <w:szCs w:val="18"/>
              </w:rPr>
              <w:t>，支持讨论；</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2</w:t>
            </w:r>
            <w:r w:rsidRPr="000C2DF3">
              <w:rPr>
                <w:rFonts w:asciiTheme="minorEastAsia" w:eastAsiaTheme="minorEastAsia" w:hAnsiTheme="minorEastAsia" w:hint="eastAsia"/>
                <w:color w:val="000000" w:themeColor="text1"/>
                <w:sz w:val="18"/>
                <w:szCs w:val="18"/>
              </w:rPr>
              <w:t>、系统启动时会全自动设置检测主席和代表单元；开关电源供电，长距离传输对音质不会有任何影响，抗干扰电路设计；</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3</w:t>
            </w:r>
            <w:r w:rsidRPr="000C2DF3">
              <w:rPr>
                <w:rFonts w:asciiTheme="minorEastAsia" w:eastAsiaTheme="minorEastAsia" w:hAnsiTheme="minorEastAsia" w:hint="eastAsia"/>
                <w:color w:val="000000" w:themeColor="text1"/>
                <w:sz w:val="18"/>
                <w:szCs w:val="18"/>
              </w:rPr>
              <w:t>、可支持最多</w:t>
            </w:r>
            <w:r w:rsidRPr="000C2DF3">
              <w:rPr>
                <w:rFonts w:asciiTheme="minorEastAsia" w:eastAsiaTheme="minorEastAsia" w:hAnsiTheme="minorEastAsia"/>
                <w:color w:val="000000" w:themeColor="text1"/>
                <w:sz w:val="18"/>
                <w:szCs w:val="18"/>
              </w:rPr>
              <w:t>120</w:t>
            </w:r>
            <w:r w:rsidRPr="000C2DF3">
              <w:rPr>
                <w:rFonts w:asciiTheme="minorEastAsia" w:eastAsiaTheme="minorEastAsia" w:hAnsiTheme="minorEastAsia" w:hint="eastAsia"/>
                <w:color w:val="000000" w:themeColor="text1"/>
                <w:sz w:val="18"/>
                <w:szCs w:val="18"/>
              </w:rPr>
              <w:t>个主席或</w:t>
            </w:r>
            <w:r w:rsidRPr="000C2DF3">
              <w:rPr>
                <w:rFonts w:asciiTheme="minorEastAsia" w:eastAsiaTheme="minorEastAsia" w:hAnsiTheme="minorEastAsia"/>
                <w:color w:val="000000" w:themeColor="text1"/>
                <w:sz w:val="18"/>
                <w:szCs w:val="18"/>
              </w:rPr>
              <w:t>120</w:t>
            </w:r>
            <w:r w:rsidRPr="000C2DF3">
              <w:rPr>
                <w:rFonts w:asciiTheme="minorEastAsia" w:eastAsiaTheme="minorEastAsia" w:hAnsiTheme="minorEastAsia" w:hint="eastAsia"/>
                <w:color w:val="000000" w:themeColor="text1"/>
                <w:sz w:val="18"/>
                <w:szCs w:val="18"/>
              </w:rPr>
              <w:t>个代表单元，其中每路最多</w:t>
            </w:r>
            <w:r w:rsidRPr="000C2DF3">
              <w:rPr>
                <w:rFonts w:asciiTheme="minorEastAsia" w:eastAsiaTheme="minorEastAsia" w:hAnsiTheme="minorEastAsia"/>
                <w:color w:val="000000" w:themeColor="text1"/>
                <w:sz w:val="18"/>
                <w:szCs w:val="18"/>
              </w:rPr>
              <w:t>30</w:t>
            </w:r>
            <w:r w:rsidRPr="000C2DF3">
              <w:rPr>
                <w:rFonts w:asciiTheme="minorEastAsia" w:eastAsiaTheme="minorEastAsia" w:hAnsiTheme="minorEastAsia" w:hint="eastAsia"/>
                <w:color w:val="000000" w:themeColor="text1"/>
                <w:sz w:val="18"/>
                <w:szCs w:val="18"/>
              </w:rPr>
              <w:t>个代表单元，主席可接在任意路；具有中控代码接口，可连接中控系统；</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4</w:t>
            </w:r>
            <w:r w:rsidRPr="000C2DF3">
              <w:rPr>
                <w:rFonts w:asciiTheme="minorEastAsia" w:eastAsiaTheme="minorEastAsia" w:hAnsiTheme="minorEastAsia" w:hint="eastAsia"/>
                <w:color w:val="000000" w:themeColor="text1"/>
                <w:sz w:val="18"/>
                <w:szCs w:val="18"/>
              </w:rPr>
              <w:t>、每单元都有一个视频跟踪预置点，可选择相应摄像头和通道；支持多种摄像头协议；</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5</w:t>
            </w:r>
            <w:r w:rsidRPr="000C2DF3">
              <w:rPr>
                <w:rFonts w:asciiTheme="minorEastAsia" w:eastAsiaTheme="minorEastAsia" w:hAnsiTheme="minorEastAsia" w:hint="eastAsia"/>
                <w:color w:val="000000" w:themeColor="text1"/>
                <w:sz w:val="18"/>
                <w:szCs w:val="18"/>
              </w:rPr>
              <w:t>、具有常规会议模式：</w:t>
            </w:r>
            <w:r w:rsidRPr="000C2DF3">
              <w:rPr>
                <w:rFonts w:asciiTheme="minorEastAsia" w:eastAsiaTheme="minorEastAsia" w:hAnsiTheme="minorEastAsia"/>
                <w:color w:val="000000" w:themeColor="text1"/>
                <w:sz w:val="18"/>
                <w:szCs w:val="18"/>
              </w:rPr>
              <w:t>FIFO</w:t>
            </w:r>
            <w:r w:rsidRPr="000C2DF3">
              <w:rPr>
                <w:rFonts w:asciiTheme="minorEastAsia" w:eastAsiaTheme="minorEastAsia" w:hAnsiTheme="minorEastAsia" w:hint="eastAsia"/>
                <w:color w:val="000000" w:themeColor="text1"/>
                <w:sz w:val="18"/>
                <w:szCs w:val="18"/>
              </w:rPr>
              <w:t>（先进先出模式）、</w:t>
            </w:r>
            <w:r w:rsidRPr="000C2DF3">
              <w:rPr>
                <w:rFonts w:asciiTheme="minorEastAsia" w:eastAsiaTheme="minorEastAsia" w:hAnsiTheme="minorEastAsia"/>
                <w:color w:val="000000" w:themeColor="text1"/>
                <w:sz w:val="18"/>
                <w:szCs w:val="18"/>
              </w:rPr>
              <w:t>FREE</w:t>
            </w:r>
            <w:r w:rsidRPr="000C2DF3">
              <w:rPr>
                <w:rFonts w:asciiTheme="minorEastAsia" w:eastAsiaTheme="minorEastAsia" w:hAnsiTheme="minorEastAsia" w:hint="eastAsia"/>
                <w:color w:val="000000" w:themeColor="text1"/>
                <w:sz w:val="18"/>
                <w:szCs w:val="18"/>
              </w:rPr>
              <w:t>（全开放模式）、</w:t>
            </w:r>
            <w:r w:rsidRPr="000C2DF3">
              <w:rPr>
                <w:rFonts w:asciiTheme="minorEastAsia" w:eastAsiaTheme="minorEastAsia" w:hAnsiTheme="minorEastAsia"/>
                <w:color w:val="000000" w:themeColor="text1"/>
                <w:sz w:val="18"/>
                <w:szCs w:val="18"/>
              </w:rPr>
              <w:t>C-ONLY</w:t>
            </w:r>
            <w:r w:rsidRPr="000C2DF3">
              <w:rPr>
                <w:rFonts w:asciiTheme="minorEastAsia" w:eastAsiaTheme="minorEastAsia" w:hAnsiTheme="minorEastAsia" w:hint="eastAsia"/>
                <w:color w:val="000000" w:themeColor="text1"/>
                <w:sz w:val="18"/>
                <w:szCs w:val="18"/>
              </w:rPr>
              <w:t>（主席模式）、</w:t>
            </w:r>
            <w:r w:rsidRPr="000C2DF3">
              <w:rPr>
                <w:rFonts w:asciiTheme="minorEastAsia" w:eastAsiaTheme="minorEastAsia" w:hAnsiTheme="minorEastAsia"/>
                <w:color w:val="000000" w:themeColor="text1"/>
                <w:sz w:val="18"/>
                <w:szCs w:val="18"/>
              </w:rPr>
              <w:t>LIMIT</w:t>
            </w:r>
            <w:r w:rsidRPr="000C2DF3">
              <w:rPr>
                <w:rFonts w:asciiTheme="minorEastAsia" w:eastAsiaTheme="minorEastAsia" w:hAnsiTheme="minorEastAsia" w:hint="eastAsia"/>
                <w:color w:val="000000" w:themeColor="text1"/>
                <w:sz w:val="18"/>
                <w:szCs w:val="18"/>
              </w:rPr>
              <w:t>（限制发言）等系统发言方式，可设置多种组合；</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6</w:t>
            </w:r>
            <w:r w:rsidRPr="000C2DF3">
              <w:rPr>
                <w:rFonts w:asciiTheme="minorEastAsia" w:eastAsiaTheme="minorEastAsia" w:hAnsiTheme="minorEastAsia" w:hint="eastAsia"/>
                <w:color w:val="000000" w:themeColor="text1"/>
                <w:sz w:val="18"/>
                <w:szCs w:val="18"/>
              </w:rPr>
              <w:t>、主席个数不受限制，可支持</w:t>
            </w:r>
            <w:r w:rsidRPr="000C2DF3">
              <w:rPr>
                <w:rFonts w:asciiTheme="minorEastAsia" w:eastAsiaTheme="minorEastAsia" w:hAnsiTheme="minorEastAsia"/>
                <w:color w:val="000000" w:themeColor="text1"/>
                <w:sz w:val="18"/>
                <w:szCs w:val="18"/>
              </w:rPr>
              <w:t>12</w:t>
            </w:r>
            <w:r w:rsidRPr="000C2DF3">
              <w:rPr>
                <w:rFonts w:asciiTheme="minorEastAsia" w:eastAsiaTheme="minorEastAsia" w:hAnsiTheme="minorEastAsia" w:hint="eastAsia"/>
                <w:color w:val="000000" w:themeColor="text1"/>
                <w:sz w:val="18"/>
                <w:szCs w:val="18"/>
              </w:rPr>
              <w:t>个主席或</w:t>
            </w:r>
            <w:r w:rsidRPr="000C2DF3">
              <w:rPr>
                <w:rFonts w:asciiTheme="minorEastAsia" w:eastAsiaTheme="minorEastAsia" w:hAnsiTheme="minorEastAsia"/>
                <w:color w:val="000000" w:themeColor="text1"/>
                <w:sz w:val="18"/>
                <w:szCs w:val="18"/>
              </w:rPr>
              <w:t>12</w:t>
            </w:r>
            <w:r w:rsidRPr="000C2DF3">
              <w:rPr>
                <w:rFonts w:asciiTheme="minorEastAsia" w:eastAsiaTheme="minorEastAsia" w:hAnsiTheme="minorEastAsia" w:hint="eastAsia"/>
                <w:color w:val="000000" w:themeColor="text1"/>
                <w:sz w:val="18"/>
                <w:szCs w:val="18"/>
              </w:rPr>
              <w:t>个代表同时发言，且同时发言的代表单元可以在</w:t>
            </w:r>
            <w:r w:rsidRPr="000C2DF3">
              <w:rPr>
                <w:rFonts w:asciiTheme="minorEastAsia" w:eastAsiaTheme="minorEastAsia" w:hAnsiTheme="minorEastAsia"/>
                <w:color w:val="000000" w:themeColor="text1"/>
                <w:sz w:val="18"/>
                <w:szCs w:val="18"/>
              </w:rPr>
              <w:t>1-12</w:t>
            </w:r>
            <w:r w:rsidRPr="000C2DF3">
              <w:rPr>
                <w:rFonts w:asciiTheme="minorEastAsia" w:eastAsiaTheme="minorEastAsia" w:hAnsiTheme="minorEastAsia" w:hint="eastAsia"/>
                <w:color w:val="000000" w:themeColor="text1"/>
                <w:sz w:val="18"/>
                <w:szCs w:val="18"/>
              </w:rPr>
              <w:t>位之间任意设置；</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7</w:t>
            </w:r>
            <w:r w:rsidRPr="000C2DF3">
              <w:rPr>
                <w:rFonts w:asciiTheme="minorEastAsia" w:eastAsiaTheme="minorEastAsia" w:hAnsiTheme="minorEastAsia" w:hint="eastAsia"/>
                <w:color w:val="000000" w:themeColor="text1"/>
                <w:sz w:val="18"/>
                <w:szCs w:val="18"/>
              </w:rPr>
              <w:t>、可以设置话筒不发言时自动关闭或定时发言，时间从</w:t>
            </w:r>
            <w:r w:rsidRPr="000C2DF3">
              <w:rPr>
                <w:rFonts w:asciiTheme="minorEastAsia" w:eastAsiaTheme="minorEastAsia" w:hAnsiTheme="minorEastAsia"/>
                <w:color w:val="000000" w:themeColor="text1"/>
                <w:sz w:val="18"/>
                <w:szCs w:val="18"/>
              </w:rPr>
              <w:t>1-999</w:t>
            </w:r>
            <w:r w:rsidRPr="000C2DF3">
              <w:rPr>
                <w:rFonts w:asciiTheme="minorEastAsia" w:eastAsiaTheme="minorEastAsia" w:hAnsiTheme="minorEastAsia" w:hint="eastAsia"/>
                <w:color w:val="000000" w:themeColor="text1"/>
                <w:sz w:val="18"/>
                <w:szCs w:val="18"/>
              </w:rPr>
              <w:t>秒可任意调节；主机和电脑可以</w:t>
            </w:r>
            <w:r w:rsidRPr="000C2DF3">
              <w:rPr>
                <w:rFonts w:asciiTheme="minorEastAsia" w:eastAsiaTheme="minorEastAsia" w:hAnsiTheme="minorEastAsia"/>
                <w:color w:val="000000" w:themeColor="text1"/>
                <w:sz w:val="18"/>
                <w:szCs w:val="18"/>
              </w:rPr>
              <w:t>USB</w:t>
            </w:r>
            <w:r w:rsidRPr="000C2DF3">
              <w:rPr>
                <w:rFonts w:asciiTheme="minorEastAsia" w:eastAsiaTheme="minorEastAsia" w:hAnsiTheme="minorEastAsia" w:hint="eastAsia"/>
                <w:color w:val="000000" w:themeColor="text1"/>
                <w:sz w:val="18"/>
                <w:szCs w:val="18"/>
              </w:rPr>
              <w:t>本地方式进行连接通讯；</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8</w:t>
            </w:r>
            <w:r w:rsidRPr="000C2DF3">
              <w:rPr>
                <w:rFonts w:asciiTheme="minorEastAsia" w:eastAsiaTheme="minorEastAsia" w:hAnsiTheme="minorEastAsia" w:hint="eastAsia"/>
                <w:color w:val="000000" w:themeColor="text1"/>
                <w:sz w:val="18"/>
                <w:szCs w:val="18"/>
              </w:rPr>
              <w:t>、采用数字控制技术，高保真音质，音频信号采用</w:t>
            </w:r>
            <w:r w:rsidRPr="000C2DF3">
              <w:rPr>
                <w:rFonts w:asciiTheme="minorEastAsia" w:eastAsiaTheme="minorEastAsia" w:hAnsiTheme="minorEastAsia"/>
                <w:color w:val="000000" w:themeColor="text1"/>
                <w:sz w:val="18"/>
                <w:szCs w:val="18"/>
              </w:rPr>
              <w:t>32bit</w:t>
            </w:r>
            <w:r w:rsidRPr="000C2DF3">
              <w:rPr>
                <w:rFonts w:asciiTheme="minorEastAsia" w:eastAsiaTheme="minorEastAsia" w:hAnsiTheme="minorEastAsia" w:hint="eastAsia"/>
                <w:color w:val="000000" w:themeColor="text1"/>
                <w:sz w:val="18"/>
                <w:szCs w:val="18"/>
              </w:rPr>
              <w:t>高速浮点</w:t>
            </w:r>
            <w:r w:rsidRPr="000C2DF3">
              <w:rPr>
                <w:rFonts w:asciiTheme="minorEastAsia" w:eastAsiaTheme="minorEastAsia" w:hAnsiTheme="minorEastAsia"/>
                <w:color w:val="000000" w:themeColor="text1"/>
                <w:sz w:val="18"/>
                <w:szCs w:val="18"/>
              </w:rPr>
              <w:t>DSP</w:t>
            </w:r>
            <w:r w:rsidRPr="000C2DF3">
              <w:rPr>
                <w:rFonts w:asciiTheme="minorEastAsia" w:eastAsiaTheme="minorEastAsia" w:hAnsiTheme="minorEastAsia" w:hint="eastAsia"/>
                <w:color w:val="000000" w:themeColor="text1"/>
                <w:sz w:val="18"/>
                <w:szCs w:val="18"/>
              </w:rPr>
              <w:t>进行处理，带宽</w:t>
            </w:r>
            <w:r w:rsidRPr="000C2DF3">
              <w:rPr>
                <w:rFonts w:asciiTheme="minorEastAsia" w:eastAsiaTheme="minorEastAsia" w:hAnsiTheme="minorEastAsia"/>
                <w:color w:val="000000" w:themeColor="text1"/>
                <w:sz w:val="18"/>
                <w:szCs w:val="18"/>
              </w:rPr>
              <w:t>20Hz~20KHz</w:t>
            </w:r>
            <w:r w:rsidRPr="000C2DF3">
              <w:rPr>
                <w:rFonts w:asciiTheme="minorEastAsia" w:eastAsiaTheme="minorEastAsia" w:hAnsiTheme="minorEastAsia" w:hint="eastAsia"/>
                <w:color w:val="000000" w:themeColor="text1"/>
                <w:sz w:val="18"/>
                <w:szCs w:val="18"/>
              </w:rPr>
              <w:t>完美清晰音质，拾音距离达到</w:t>
            </w:r>
            <w:r w:rsidRPr="000C2DF3">
              <w:rPr>
                <w:rFonts w:asciiTheme="minorEastAsia" w:eastAsiaTheme="minorEastAsia" w:hAnsiTheme="minorEastAsia"/>
                <w:color w:val="000000" w:themeColor="text1"/>
                <w:sz w:val="18"/>
                <w:szCs w:val="18"/>
              </w:rPr>
              <w:t>60</w:t>
            </w:r>
            <w:r w:rsidRPr="000C2DF3">
              <w:rPr>
                <w:rFonts w:asciiTheme="minorEastAsia" w:eastAsiaTheme="minorEastAsia" w:hAnsiTheme="minorEastAsia" w:hint="eastAsia"/>
                <w:color w:val="000000" w:themeColor="text1"/>
                <w:sz w:val="18"/>
                <w:szCs w:val="18"/>
              </w:rPr>
              <w:t>厘米。</w:t>
            </w:r>
            <w:r w:rsidRPr="000C2DF3">
              <w:rPr>
                <w:rFonts w:asciiTheme="minorEastAsia" w:eastAsiaTheme="minorEastAsia" w:hAnsiTheme="minorEastAsia"/>
                <w:color w:val="000000" w:themeColor="text1"/>
                <w:sz w:val="18"/>
                <w:szCs w:val="18"/>
              </w:rPr>
              <w:br/>
            </w:r>
            <w:r w:rsidRPr="000C2DF3">
              <w:rPr>
                <w:rFonts w:asciiTheme="minorEastAsia" w:eastAsiaTheme="minorEastAsia" w:hAnsiTheme="minorEastAsia" w:hint="eastAsia"/>
                <w:color w:val="000000" w:themeColor="text1"/>
                <w:sz w:val="18"/>
                <w:szCs w:val="18"/>
              </w:rPr>
              <w:t>参数：</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1、频率响应:40Hz～16kHz；</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2、总谐波失真:小于0.1%；</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3、消耗功耗:115W；采用110V-230V～50Hz-60Hz交流供电；</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4、外形尺寸：可水平放置于台面或安装于19英寸标准机柜中。</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jc w:val="center"/>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套</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jc w:val="center"/>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w:t>
            </w:r>
          </w:p>
        </w:tc>
      </w:tr>
      <w:tr w:rsidR="000C2DF3" w:rsidRPr="000C2DF3">
        <w:trPr>
          <w:trHeight w:val="567"/>
          <w:jc w:val="center"/>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jc w:val="center"/>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会议单元（</w:t>
            </w:r>
            <w:r w:rsidRPr="000C2DF3">
              <w:rPr>
                <w:rFonts w:asciiTheme="minorEastAsia" w:eastAsiaTheme="minorEastAsia" w:hAnsiTheme="minorEastAsia"/>
                <w:color w:val="000000" w:themeColor="text1"/>
                <w:sz w:val="18"/>
                <w:szCs w:val="18"/>
              </w:rPr>
              <w:t>1</w:t>
            </w:r>
            <w:r w:rsidRPr="000C2DF3">
              <w:rPr>
                <w:rFonts w:asciiTheme="minorEastAsia" w:eastAsiaTheme="minorEastAsia" w:hAnsiTheme="minorEastAsia" w:hint="eastAsia"/>
                <w:color w:val="000000" w:themeColor="text1"/>
                <w:sz w:val="18"/>
                <w:szCs w:val="18"/>
              </w:rPr>
              <w:t>个主席单元和</w:t>
            </w:r>
            <w:r w:rsidRPr="000C2DF3">
              <w:rPr>
                <w:rFonts w:asciiTheme="minorEastAsia" w:eastAsiaTheme="minorEastAsia" w:hAnsiTheme="minorEastAsia"/>
                <w:color w:val="000000" w:themeColor="text1"/>
                <w:sz w:val="18"/>
                <w:szCs w:val="18"/>
              </w:rPr>
              <w:t>14</w:t>
            </w:r>
            <w:r w:rsidRPr="000C2DF3">
              <w:rPr>
                <w:rFonts w:asciiTheme="minorEastAsia" w:eastAsiaTheme="minorEastAsia" w:hAnsiTheme="minorEastAsia" w:hint="eastAsia"/>
                <w:color w:val="000000" w:themeColor="text1"/>
                <w:sz w:val="18"/>
                <w:szCs w:val="18"/>
              </w:rPr>
              <w:t>个代表单元）</w:t>
            </w:r>
          </w:p>
        </w:tc>
        <w:tc>
          <w:tcPr>
            <w:tcW w:w="5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产品特点：</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w:t>
            </w:r>
            <w:r w:rsidRPr="000C2DF3">
              <w:rPr>
                <w:rFonts w:asciiTheme="minorEastAsia" w:eastAsiaTheme="minorEastAsia" w:hAnsiTheme="minorEastAsia" w:hint="eastAsia"/>
                <w:color w:val="000000" w:themeColor="text1"/>
                <w:sz w:val="18"/>
                <w:szCs w:val="18"/>
              </w:rPr>
              <w:t>、采用双系统双备份连接方式，具有传统手拉手会议系统和数字网络环形会议系统双系统，两条链路可独立工作，使得系统具有高稳定可靠性和多模式便捷性；</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2</w:t>
            </w:r>
            <w:r w:rsidRPr="000C2DF3">
              <w:rPr>
                <w:rFonts w:asciiTheme="minorEastAsia" w:eastAsiaTheme="minorEastAsia" w:hAnsiTheme="minorEastAsia" w:hint="eastAsia"/>
                <w:color w:val="000000" w:themeColor="text1"/>
                <w:sz w:val="18"/>
                <w:szCs w:val="18"/>
              </w:rPr>
              <w:t>、会议单元可采用超</w:t>
            </w:r>
            <w:r w:rsidRPr="000C2DF3">
              <w:rPr>
                <w:rFonts w:asciiTheme="minorEastAsia" w:eastAsiaTheme="minorEastAsia" w:hAnsiTheme="minorEastAsia"/>
                <w:color w:val="000000" w:themeColor="text1"/>
                <w:sz w:val="18"/>
                <w:szCs w:val="18"/>
              </w:rPr>
              <w:t>5</w:t>
            </w:r>
            <w:r w:rsidRPr="000C2DF3">
              <w:rPr>
                <w:rFonts w:asciiTheme="minorEastAsia" w:eastAsiaTheme="minorEastAsia" w:hAnsiTheme="minorEastAsia" w:hint="eastAsia"/>
                <w:color w:val="000000" w:themeColor="text1"/>
                <w:sz w:val="18"/>
                <w:szCs w:val="18"/>
              </w:rPr>
              <w:t>类（</w:t>
            </w:r>
            <w:r w:rsidRPr="000C2DF3">
              <w:rPr>
                <w:rFonts w:asciiTheme="minorEastAsia" w:eastAsiaTheme="minorEastAsia" w:hAnsiTheme="minorEastAsia"/>
                <w:color w:val="000000" w:themeColor="text1"/>
                <w:sz w:val="18"/>
                <w:szCs w:val="18"/>
              </w:rPr>
              <w:t>6</w:t>
            </w:r>
            <w:r w:rsidRPr="000C2DF3">
              <w:rPr>
                <w:rFonts w:asciiTheme="minorEastAsia" w:eastAsiaTheme="minorEastAsia" w:hAnsiTheme="minorEastAsia" w:hint="eastAsia"/>
                <w:color w:val="000000" w:themeColor="text1"/>
                <w:sz w:val="18"/>
                <w:szCs w:val="18"/>
              </w:rPr>
              <w:t>或</w:t>
            </w:r>
            <w:r w:rsidRPr="000C2DF3">
              <w:rPr>
                <w:rFonts w:asciiTheme="minorEastAsia" w:eastAsiaTheme="minorEastAsia" w:hAnsiTheme="minorEastAsia"/>
                <w:color w:val="000000" w:themeColor="text1"/>
                <w:sz w:val="18"/>
                <w:szCs w:val="18"/>
              </w:rPr>
              <w:t>7</w:t>
            </w:r>
            <w:r w:rsidRPr="000C2DF3">
              <w:rPr>
                <w:rFonts w:asciiTheme="minorEastAsia" w:eastAsiaTheme="minorEastAsia" w:hAnsiTheme="minorEastAsia" w:hint="eastAsia"/>
                <w:color w:val="000000" w:themeColor="text1"/>
                <w:sz w:val="18"/>
                <w:szCs w:val="18"/>
              </w:rPr>
              <w:t>类）网线</w:t>
            </w:r>
            <w:r w:rsidRPr="000C2DF3">
              <w:rPr>
                <w:rFonts w:asciiTheme="minorEastAsia" w:eastAsiaTheme="minorEastAsia" w:hAnsiTheme="minorEastAsia"/>
                <w:color w:val="000000" w:themeColor="text1"/>
                <w:sz w:val="18"/>
                <w:szCs w:val="18"/>
              </w:rPr>
              <w:t>RJ45</w:t>
            </w:r>
            <w:r w:rsidRPr="000C2DF3">
              <w:rPr>
                <w:rFonts w:asciiTheme="minorEastAsia" w:eastAsiaTheme="minorEastAsia" w:hAnsiTheme="minorEastAsia" w:hint="eastAsia"/>
                <w:color w:val="000000" w:themeColor="text1"/>
                <w:sz w:val="18"/>
                <w:szCs w:val="18"/>
              </w:rPr>
              <w:t>水晶头或</w:t>
            </w:r>
            <w:r w:rsidRPr="000C2DF3">
              <w:rPr>
                <w:rFonts w:asciiTheme="minorEastAsia" w:eastAsiaTheme="minorEastAsia" w:hAnsiTheme="minorEastAsia"/>
                <w:color w:val="000000" w:themeColor="text1"/>
                <w:sz w:val="18"/>
                <w:szCs w:val="18"/>
              </w:rPr>
              <w:t>8</w:t>
            </w:r>
            <w:r w:rsidRPr="000C2DF3">
              <w:rPr>
                <w:rFonts w:asciiTheme="minorEastAsia" w:eastAsiaTheme="minorEastAsia" w:hAnsiTheme="minorEastAsia" w:hint="eastAsia"/>
                <w:color w:val="000000" w:themeColor="text1"/>
                <w:sz w:val="18"/>
                <w:szCs w:val="18"/>
              </w:rPr>
              <w:t>芯专用会议线等方式，根据用户环境需求使用，有效抵抗干扰；</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3</w:t>
            </w:r>
            <w:r w:rsidRPr="000C2DF3">
              <w:rPr>
                <w:rFonts w:asciiTheme="minorEastAsia" w:eastAsiaTheme="minorEastAsia" w:hAnsiTheme="minorEastAsia" w:hint="eastAsia"/>
                <w:color w:val="000000" w:themeColor="text1"/>
                <w:sz w:val="18"/>
                <w:szCs w:val="18"/>
              </w:rPr>
              <w:t>、内置</w:t>
            </w:r>
            <w:r w:rsidRPr="000C2DF3">
              <w:rPr>
                <w:rFonts w:asciiTheme="minorEastAsia" w:eastAsiaTheme="minorEastAsia" w:hAnsiTheme="minorEastAsia"/>
                <w:color w:val="000000" w:themeColor="text1"/>
                <w:sz w:val="18"/>
                <w:szCs w:val="18"/>
              </w:rPr>
              <w:t>CPU</w:t>
            </w:r>
            <w:r w:rsidRPr="000C2DF3">
              <w:rPr>
                <w:rFonts w:asciiTheme="minorEastAsia" w:eastAsiaTheme="minorEastAsia" w:hAnsiTheme="minorEastAsia" w:hint="eastAsia"/>
                <w:color w:val="000000" w:themeColor="text1"/>
                <w:sz w:val="18"/>
                <w:szCs w:val="18"/>
              </w:rPr>
              <w:t>和数字</w:t>
            </w:r>
            <w:r w:rsidRPr="000C2DF3">
              <w:rPr>
                <w:rFonts w:asciiTheme="minorEastAsia" w:eastAsiaTheme="minorEastAsia" w:hAnsiTheme="minorEastAsia"/>
                <w:color w:val="000000" w:themeColor="text1"/>
                <w:sz w:val="18"/>
                <w:szCs w:val="18"/>
              </w:rPr>
              <w:t>DSP</w:t>
            </w:r>
            <w:r w:rsidRPr="000C2DF3">
              <w:rPr>
                <w:rFonts w:asciiTheme="minorEastAsia" w:eastAsiaTheme="minorEastAsia" w:hAnsiTheme="minorEastAsia" w:hint="eastAsia"/>
                <w:color w:val="000000" w:themeColor="text1"/>
                <w:sz w:val="18"/>
                <w:szCs w:val="18"/>
              </w:rPr>
              <w:t>电路处理，最大限度减少失真，使语音更加清晰，频响更宽；</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4</w:t>
            </w:r>
            <w:r w:rsidRPr="000C2DF3">
              <w:rPr>
                <w:rFonts w:asciiTheme="minorEastAsia" w:eastAsiaTheme="minorEastAsia" w:hAnsiTheme="minorEastAsia" w:hint="eastAsia"/>
                <w:color w:val="000000" w:themeColor="text1"/>
                <w:sz w:val="18"/>
                <w:szCs w:val="18"/>
              </w:rPr>
              <w:t>、主席单元优先键可任何时候关闭所有列席代表单元；</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5</w:t>
            </w:r>
            <w:r w:rsidRPr="000C2DF3">
              <w:rPr>
                <w:rFonts w:asciiTheme="minorEastAsia" w:eastAsiaTheme="minorEastAsia" w:hAnsiTheme="minorEastAsia" w:hint="eastAsia"/>
                <w:color w:val="000000" w:themeColor="text1"/>
                <w:sz w:val="18"/>
                <w:szCs w:val="18"/>
              </w:rPr>
              <w:t>、支持多个主席单元，具有优先功能，并可置于任意位置，可控制会议发言进程；</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6</w:t>
            </w:r>
            <w:r w:rsidRPr="000C2DF3">
              <w:rPr>
                <w:rFonts w:asciiTheme="minorEastAsia" w:eastAsiaTheme="minorEastAsia" w:hAnsiTheme="minorEastAsia" w:hint="eastAsia"/>
                <w:color w:val="000000" w:themeColor="text1"/>
                <w:sz w:val="18"/>
                <w:szCs w:val="18"/>
              </w:rPr>
              <w:t>、指向性电容式咪芯，拾音灵敏、语音清晰、带宽高，不易产生啸叫。</w:t>
            </w:r>
            <w:r w:rsidRPr="000C2DF3">
              <w:rPr>
                <w:rFonts w:asciiTheme="minorEastAsia" w:eastAsiaTheme="minorEastAsia" w:hAnsiTheme="minorEastAsia"/>
                <w:color w:val="000000" w:themeColor="text1"/>
                <w:sz w:val="18"/>
                <w:szCs w:val="18"/>
              </w:rPr>
              <w:br/>
            </w:r>
            <w:r w:rsidRPr="000C2DF3">
              <w:rPr>
                <w:rFonts w:asciiTheme="minorEastAsia" w:eastAsiaTheme="minorEastAsia" w:hAnsiTheme="minorEastAsia" w:hint="eastAsia"/>
                <w:color w:val="000000" w:themeColor="text1"/>
                <w:sz w:val="18"/>
                <w:szCs w:val="18"/>
              </w:rPr>
              <w:lastRenderedPageBreak/>
              <w:t>参数：</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1、工作电压：DC24V（由主机供给）；</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2、咪芯类型：心形指向性驻极体；</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3、指向特性：心形/超心形；</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4、灵敏度：-38dBV/Pa；</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5、频率响应：20Hz~20KHz；</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6、输入阻抗：2k</w:t>
            </w:r>
            <w:r w:rsidRPr="000C2DF3">
              <w:rPr>
                <w:rFonts w:ascii="Cambria Math" w:eastAsiaTheme="minorEastAsia" w:hAnsi="Cambria Math" w:cs="Cambria Math"/>
                <w:color w:val="000000" w:themeColor="text1"/>
                <w:sz w:val="18"/>
                <w:szCs w:val="18"/>
              </w:rPr>
              <w:t>Ω</w:t>
            </w:r>
            <w:r w:rsidRPr="000C2DF3">
              <w:rPr>
                <w:rFonts w:asciiTheme="minorEastAsia" w:eastAsiaTheme="minorEastAsia" w:hAnsiTheme="minorEastAsia" w:cs="宋体" w:hint="eastAsia"/>
                <w:color w:val="000000" w:themeColor="text1"/>
                <w:sz w:val="18"/>
                <w:szCs w:val="18"/>
              </w:rPr>
              <w:t>；</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7、最大声压级：130dB(THD&lt;3%)；</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8、等效噪声：25dBA；</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9、信噪比：＞80dB；</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10、动态范围：&gt;108dB(1KHz)；</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11、总谐波失真：＜0.05%；</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12、最大功耗：1W。</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jc w:val="center"/>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lastRenderedPageBreak/>
              <w:t>个</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jc w:val="center"/>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15</w:t>
            </w:r>
          </w:p>
        </w:tc>
      </w:tr>
      <w:tr w:rsidR="000C2DF3" w:rsidRPr="000C2DF3">
        <w:trPr>
          <w:trHeight w:val="567"/>
          <w:jc w:val="center"/>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jc w:val="center"/>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无线会议系统（</w:t>
            </w:r>
            <w:r w:rsidRPr="000C2DF3">
              <w:rPr>
                <w:rFonts w:asciiTheme="minorEastAsia" w:eastAsiaTheme="minorEastAsia" w:hAnsiTheme="minorEastAsia"/>
                <w:color w:val="000000" w:themeColor="text1"/>
                <w:sz w:val="18"/>
                <w:szCs w:val="18"/>
              </w:rPr>
              <w:t>1</w:t>
            </w:r>
            <w:r w:rsidRPr="000C2DF3">
              <w:rPr>
                <w:rFonts w:asciiTheme="minorEastAsia" w:eastAsiaTheme="minorEastAsia" w:hAnsiTheme="minorEastAsia" w:hint="eastAsia"/>
                <w:color w:val="000000" w:themeColor="text1"/>
                <w:sz w:val="18"/>
                <w:szCs w:val="18"/>
              </w:rPr>
              <w:t>个发射器</w:t>
            </w:r>
            <w:r w:rsidRPr="000C2DF3">
              <w:rPr>
                <w:rFonts w:asciiTheme="minorEastAsia" w:eastAsiaTheme="minorEastAsia" w:hAnsiTheme="minorEastAsia"/>
                <w:color w:val="000000" w:themeColor="text1"/>
                <w:sz w:val="18"/>
                <w:szCs w:val="18"/>
              </w:rPr>
              <w:t>+2</w:t>
            </w:r>
            <w:r w:rsidRPr="000C2DF3">
              <w:rPr>
                <w:rFonts w:asciiTheme="minorEastAsia" w:eastAsiaTheme="minorEastAsia" w:hAnsiTheme="minorEastAsia" w:hint="eastAsia"/>
                <w:color w:val="000000" w:themeColor="text1"/>
                <w:sz w:val="18"/>
                <w:szCs w:val="18"/>
              </w:rPr>
              <w:t>个手持麦克风）</w:t>
            </w:r>
          </w:p>
        </w:tc>
        <w:tc>
          <w:tcPr>
            <w:tcW w:w="5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产品特点：</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w:t>
            </w:r>
            <w:r w:rsidRPr="000C2DF3">
              <w:rPr>
                <w:rFonts w:asciiTheme="minorEastAsia" w:eastAsiaTheme="minorEastAsia" w:hAnsiTheme="minorEastAsia" w:hint="eastAsia"/>
                <w:color w:val="000000" w:themeColor="text1"/>
                <w:sz w:val="18"/>
                <w:szCs w:val="18"/>
              </w:rPr>
              <w:t>、自动频率扫描和频率规划，自动检测并规避干扰频道，快速锁定空闲信道；</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2</w:t>
            </w:r>
            <w:r w:rsidRPr="000C2DF3">
              <w:rPr>
                <w:rFonts w:asciiTheme="minorEastAsia" w:eastAsiaTheme="minorEastAsia" w:hAnsiTheme="minorEastAsia" w:hint="eastAsia"/>
                <w:color w:val="000000" w:themeColor="text1"/>
                <w:sz w:val="18"/>
                <w:szCs w:val="18"/>
              </w:rPr>
              <w:t>、数字锁频技术，拒绝同频干扰，有效隔绝同频或邻频互串干扰；</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3</w:t>
            </w:r>
            <w:r w:rsidRPr="000C2DF3">
              <w:rPr>
                <w:rFonts w:asciiTheme="minorEastAsia" w:eastAsiaTheme="minorEastAsia" w:hAnsiTheme="minorEastAsia" w:hint="eastAsia"/>
                <w:color w:val="000000" w:themeColor="text1"/>
                <w:sz w:val="18"/>
                <w:szCs w:val="18"/>
              </w:rPr>
              <w:t>、可靠的</w:t>
            </w:r>
            <w:r w:rsidRPr="000C2DF3">
              <w:rPr>
                <w:rFonts w:asciiTheme="minorEastAsia" w:eastAsiaTheme="minorEastAsia" w:hAnsiTheme="minorEastAsia"/>
                <w:color w:val="000000" w:themeColor="text1"/>
                <w:sz w:val="18"/>
                <w:szCs w:val="18"/>
              </w:rPr>
              <w:t>PLL</w:t>
            </w:r>
            <w:r w:rsidRPr="000C2DF3">
              <w:rPr>
                <w:rFonts w:asciiTheme="minorEastAsia" w:eastAsiaTheme="minorEastAsia" w:hAnsiTheme="minorEastAsia" w:hint="eastAsia"/>
                <w:color w:val="000000" w:themeColor="text1"/>
                <w:sz w:val="18"/>
                <w:szCs w:val="18"/>
              </w:rPr>
              <w:t>射频稳定技术，能提供更好的音质和更宽的动态范围，可确保在任何环境下都能获得最高质量的声音；</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4</w:t>
            </w:r>
            <w:r w:rsidRPr="000C2DF3">
              <w:rPr>
                <w:rFonts w:asciiTheme="minorEastAsia" w:eastAsiaTheme="minorEastAsia" w:hAnsiTheme="minorEastAsia" w:hint="eastAsia"/>
                <w:color w:val="000000" w:themeColor="text1"/>
                <w:sz w:val="18"/>
                <w:szCs w:val="18"/>
              </w:rPr>
              <w:t>、具有低延迟、透彻的频率响应和宽广的动态范围，不会让任何因素妨碍真正纯粹的声音；</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5</w:t>
            </w:r>
            <w:r w:rsidRPr="000C2DF3">
              <w:rPr>
                <w:rFonts w:asciiTheme="minorEastAsia" w:eastAsiaTheme="minorEastAsia" w:hAnsiTheme="minorEastAsia" w:hint="eastAsia"/>
                <w:color w:val="000000" w:themeColor="text1"/>
                <w:sz w:val="18"/>
                <w:szCs w:val="18"/>
              </w:rPr>
              <w:t>、可选择的传输模式和可调节发射功率可以实现出色的范围和音质，具有无线系统的延续性、扩展性以及远距离范围端的快速信号复原；</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6</w:t>
            </w:r>
            <w:r w:rsidRPr="000C2DF3">
              <w:rPr>
                <w:rFonts w:asciiTheme="minorEastAsia" w:eastAsiaTheme="minorEastAsia" w:hAnsiTheme="minorEastAsia" w:hint="eastAsia"/>
                <w:color w:val="000000" w:themeColor="text1"/>
                <w:sz w:val="18"/>
                <w:szCs w:val="18"/>
              </w:rPr>
              <w:t>、</w:t>
            </w:r>
            <w:r w:rsidRPr="000C2DF3">
              <w:rPr>
                <w:rFonts w:asciiTheme="minorEastAsia" w:eastAsiaTheme="minorEastAsia" w:hAnsiTheme="minorEastAsia"/>
                <w:color w:val="000000" w:themeColor="text1"/>
                <w:sz w:val="18"/>
                <w:szCs w:val="18"/>
              </w:rPr>
              <w:t>20</w:t>
            </w:r>
            <w:r w:rsidRPr="000C2DF3">
              <w:rPr>
                <w:rFonts w:asciiTheme="minorEastAsia" w:eastAsiaTheme="minorEastAsia" w:hAnsiTheme="minorEastAsia" w:hint="eastAsia"/>
                <w:color w:val="000000" w:themeColor="text1"/>
                <w:sz w:val="18"/>
                <w:szCs w:val="18"/>
              </w:rPr>
              <w:t>级电子音量控制，可精准控制每个通道的电平输出；</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7</w:t>
            </w:r>
            <w:r w:rsidRPr="000C2DF3">
              <w:rPr>
                <w:rFonts w:asciiTheme="minorEastAsia" w:eastAsiaTheme="minorEastAsia" w:hAnsiTheme="minorEastAsia" w:hint="eastAsia"/>
                <w:color w:val="000000" w:themeColor="text1"/>
                <w:sz w:val="18"/>
                <w:szCs w:val="18"/>
              </w:rPr>
              <w:t>、每个通道可实现真正实时发射器电量监控，全程保证现场使用无间断使用；</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8</w:t>
            </w:r>
            <w:r w:rsidRPr="000C2DF3">
              <w:rPr>
                <w:rFonts w:asciiTheme="minorEastAsia" w:eastAsiaTheme="minorEastAsia" w:hAnsiTheme="minorEastAsia" w:hint="eastAsia"/>
                <w:color w:val="000000" w:themeColor="text1"/>
                <w:sz w:val="18"/>
                <w:szCs w:val="18"/>
              </w:rPr>
              <w:t>、通道自动静音功能，使用操作者在配对不同发射器时，系统自动静音通道，操作完成后自动解除。</w:t>
            </w:r>
            <w:r w:rsidRPr="000C2DF3">
              <w:rPr>
                <w:rFonts w:asciiTheme="minorEastAsia" w:eastAsiaTheme="minorEastAsia" w:hAnsiTheme="minorEastAsia"/>
                <w:color w:val="000000" w:themeColor="text1"/>
                <w:sz w:val="18"/>
                <w:szCs w:val="18"/>
              </w:rPr>
              <w:br/>
            </w:r>
            <w:r w:rsidRPr="000C2DF3">
              <w:rPr>
                <w:rFonts w:asciiTheme="minorEastAsia" w:eastAsiaTheme="minorEastAsia" w:hAnsiTheme="minorEastAsia" w:hint="eastAsia"/>
                <w:color w:val="000000" w:themeColor="text1"/>
                <w:sz w:val="18"/>
                <w:szCs w:val="18"/>
              </w:rPr>
              <w:t>参数：</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1、接收器频道数：双通道；</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2、机箱规格：EIA标准1U；</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3、接收方式：CPU控制自动选讯接收；</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4、频率震荡模式：PLL锁相环回路；</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5、载波频段:UHF640MHz-690MHz；</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6、频率配对：一键红外对频设定；</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7、调制方式:FM；</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8、导频：30K；</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9、频道数目:每通道100个；</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lastRenderedPageBreak/>
              <w:t>10、射频灵敏度：&lt;-99dBm；</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11、消耗功率:两通道7W。</w:t>
            </w:r>
            <w:r w:rsidRPr="000C2DF3">
              <w:rPr>
                <w:rFonts w:asciiTheme="minorEastAsia" w:eastAsiaTheme="minorEastAsia" w:hAnsiTheme="minorEastAsia"/>
                <w:color w:val="000000" w:themeColor="text1"/>
                <w:sz w:val="18"/>
                <w:szCs w:val="18"/>
              </w:rPr>
              <w:br/>
            </w:r>
            <w:r w:rsidRPr="000C2DF3">
              <w:rPr>
                <w:rFonts w:asciiTheme="minorEastAsia" w:eastAsiaTheme="minorEastAsia" w:hAnsiTheme="minorEastAsia" w:hint="eastAsia"/>
                <w:color w:val="000000" w:themeColor="text1"/>
                <w:sz w:val="18"/>
                <w:szCs w:val="18"/>
              </w:rPr>
              <w:t>发射器参数：</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1、音头:动圈手持式（选配）；</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2、频率震荡模式：PLL锁相环回路；</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3、载波频段：UHF640MHz-690MHz（双通道）；</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4、频带宽度：50MHz（双通道）；</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5、输入阻抗：5.0KΩ；</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6、射频输出功率：10mW/5mW；</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7、副波抑制：&gt;60dB；</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8、导频：30K；</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9、频道转换方式：自动对频；</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10、发射器天线:手持式内置螺旋天线、腰包式采用1/4波长鞭状天线、桌面会议式内置螺旋天线</w:t>
            </w:r>
            <w:r w:rsidRPr="000C2DF3">
              <w:rPr>
                <w:rFonts w:asciiTheme="minorEastAsia" w:eastAsiaTheme="minorEastAsia" w:hAnsiTheme="minorEastAsia" w:hint="eastAsia"/>
                <w:color w:val="000000" w:themeColor="text1"/>
                <w:sz w:val="18"/>
                <w:szCs w:val="18"/>
              </w:rPr>
              <w:t>*</w:t>
            </w:r>
            <w:r w:rsidRPr="000C2DF3">
              <w:rPr>
                <w:rFonts w:asciiTheme="minorEastAsia" w:eastAsiaTheme="minorEastAsia" w:hAnsiTheme="minorEastAsia"/>
                <w:color w:val="000000" w:themeColor="text1"/>
                <w:sz w:val="18"/>
                <w:szCs w:val="18"/>
              </w:rPr>
              <w:t>2；</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11、工作电压：3；</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12、工作电流:110mA。</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jc w:val="center"/>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lastRenderedPageBreak/>
              <w:t>套</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jc w:val="center"/>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w:t>
            </w:r>
          </w:p>
        </w:tc>
      </w:tr>
      <w:tr w:rsidR="000C2DF3" w:rsidRPr="000C2DF3">
        <w:trPr>
          <w:trHeight w:val="567"/>
          <w:jc w:val="center"/>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jc w:val="center"/>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反馈抑制器</w:t>
            </w:r>
          </w:p>
        </w:tc>
        <w:tc>
          <w:tcPr>
            <w:tcW w:w="5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功能特点：</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1、96KHz</w:t>
            </w:r>
            <w:r w:rsidRPr="000C2DF3">
              <w:rPr>
                <w:rFonts w:asciiTheme="minorEastAsia" w:eastAsiaTheme="minorEastAsia" w:hAnsiTheme="minorEastAsia" w:hint="eastAsia"/>
                <w:color w:val="000000" w:themeColor="text1"/>
                <w:sz w:val="18"/>
                <w:szCs w:val="18"/>
              </w:rPr>
              <w:t>采样频率，</w:t>
            </w:r>
            <w:r w:rsidRPr="000C2DF3">
              <w:rPr>
                <w:rFonts w:asciiTheme="minorEastAsia" w:eastAsiaTheme="minorEastAsia" w:hAnsiTheme="minorEastAsia"/>
                <w:color w:val="000000" w:themeColor="text1"/>
                <w:sz w:val="18"/>
                <w:szCs w:val="18"/>
              </w:rPr>
              <w:t>32-bitDSP</w:t>
            </w:r>
            <w:r w:rsidRPr="000C2DF3">
              <w:rPr>
                <w:rFonts w:asciiTheme="minorEastAsia" w:eastAsiaTheme="minorEastAsia" w:hAnsiTheme="minorEastAsia" w:hint="eastAsia"/>
                <w:color w:val="000000" w:themeColor="text1"/>
                <w:sz w:val="18"/>
                <w:szCs w:val="18"/>
              </w:rPr>
              <w:t>处理器，</w:t>
            </w:r>
            <w:r w:rsidRPr="000C2DF3">
              <w:rPr>
                <w:rFonts w:asciiTheme="minorEastAsia" w:eastAsiaTheme="minorEastAsia" w:hAnsiTheme="minorEastAsia"/>
                <w:color w:val="000000" w:themeColor="text1"/>
                <w:sz w:val="18"/>
                <w:szCs w:val="18"/>
              </w:rPr>
              <w:t>24-bitA/D</w:t>
            </w:r>
            <w:r w:rsidRPr="000C2DF3">
              <w:rPr>
                <w:rFonts w:asciiTheme="minorEastAsia" w:eastAsiaTheme="minorEastAsia" w:hAnsiTheme="minorEastAsia" w:hint="eastAsia"/>
                <w:color w:val="000000" w:themeColor="text1"/>
                <w:sz w:val="18"/>
                <w:szCs w:val="18"/>
              </w:rPr>
              <w:t>及</w:t>
            </w:r>
            <w:r w:rsidRPr="000C2DF3">
              <w:rPr>
                <w:rFonts w:asciiTheme="minorEastAsia" w:eastAsiaTheme="minorEastAsia" w:hAnsiTheme="minorEastAsia"/>
                <w:color w:val="000000" w:themeColor="text1"/>
                <w:sz w:val="18"/>
                <w:szCs w:val="18"/>
              </w:rPr>
              <w:t>D/A</w:t>
            </w:r>
            <w:r w:rsidRPr="000C2DF3">
              <w:rPr>
                <w:rFonts w:asciiTheme="minorEastAsia" w:eastAsiaTheme="minorEastAsia" w:hAnsiTheme="minorEastAsia" w:hint="eastAsia"/>
                <w:color w:val="000000" w:themeColor="text1"/>
                <w:sz w:val="18"/>
                <w:szCs w:val="18"/>
              </w:rPr>
              <w:t>转换；</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2、采用全自动式陷波方式急速寻找与抑制啸叫频点；</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3、独立24</w:t>
            </w:r>
            <w:r w:rsidRPr="000C2DF3">
              <w:rPr>
                <w:rFonts w:asciiTheme="minorEastAsia" w:eastAsiaTheme="minorEastAsia" w:hAnsiTheme="minorEastAsia" w:hint="eastAsia"/>
                <w:color w:val="000000" w:themeColor="text1"/>
                <w:sz w:val="18"/>
                <w:szCs w:val="18"/>
              </w:rPr>
              <w:t>个滤波器每通道，自动抑制啸叫点；</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4、可切换工作模式为直通或反馈抑制；</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5、可一键清除找到的啸叫点。</w:t>
            </w:r>
            <w:r w:rsidRPr="000C2DF3">
              <w:rPr>
                <w:rFonts w:asciiTheme="minorEastAsia" w:eastAsiaTheme="minorEastAsia" w:hAnsiTheme="minorEastAsia"/>
                <w:color w:val="000000" w:themeColor="text1"/>
                <w:sz w:val="18"/>
                <w:szCs w:val="18"/>
              </w:rPr>
              <w:br/>
            </w:r>
            <w:r w:rsidRPr="000C2DF3">
              <w:rPr>
                <w:rFonts w:asciiTheme="minorEastAsia" w:eastAsiaTheme="minorEastAsia" w:hAnsiTheme="minorEastAsia" w:hint="eastAsia"/>
                <w:color w:val="000000" w:themeColor="text1"/>
                <w:sz w:val="18"/>
                <w:szCs w:val="18"/>
              </w:rPr>
              <w:t>技术参数：</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1、输入阻抗：平衡20KΩ；</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2、输出阻抗：平衡100Ω；</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3、输入共模拟制比：≥70dB(1KHz)；</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4、输出范围：≤25dBu；</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5、频率相应：20Hz-20KHz(-0.5dB)；</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6、信噪比：&gt;110dB@1KHz0dBu。</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jc w:val="center"/>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台</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jc w:val="center"/>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w:t>
            </w:r>
          </w:p>
        </w:tc>
      </w:tr>
      <w:tr w:rsidR="000C2DF3" w:rsidRPr="000C2DF3">
        <w:trPr>
          <w:trHeight w:val="567"/>
          <w:jc w:val="center"/>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jc w:val="center"/>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电源时序器</w:t>
            </w:r>
          </w:p>
        </w:tc>
        <w:tc>
          <w:tcPr>
            <w:tcW w:w="5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功能特点：</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1、额定工作电压：85V</w:t>
            </w:r>
            <w:r w:rsidRPr="000C2DF3">
              <w:rPr>
                <w:rFonts w:asciiTheme="minorEastAsia" w:eastAsiaTheme="minorEastAsia" w:hAnsiTheme="minorEastAsia" w:hint="eastAsia"/>
                <w:color w:val="000000" w:themeColor="text1"/>
                <w:sz w:val="18"/>
                <w:szCs w:val="18"/>
              </w:rPr>
              <w:t>～</w:t>
            </w:r>
            <w:r w:rsidRPr="000C2DF3">
              <w:rPr>
                <w:rFonts w:asciiTheme="minorEastAsia" w:eastAsiaTheme="minorEastAsia" w:hAnsiTheme="minorEastAsia"/>
                <w:color w:val="000000" w:themeColor="text1"/>
                <w:sz w:val="18"/>
                <w:szCs w:val="18"/>
              </w:rPr>
              <w:t>265V40-60Hz</w:t>
            </w:r>
            <w:r w:rsidRPr="000C2DF3">
              <w:rPr>
                <w:rFonts w:asciiTheme="minorEastAsia" w:eastAsiaTheme="minorEastAsia" w:hAnsiTheme="minorEastAsia" w:hint="eastAsia"/>
                <w:color w:val="000000" w:themeColor="text1"/>
                <w:sz w:val="18"/>
                <w:szCs w:val="18"/>
              </w:rPr>
              <w:t>；</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2、整机额定工作电流（25℃</w:t>
            </w:r>
            <w:r w:rsidRPr="000C2DF3">
              <w:rPr>
                <w:rFonts w:asciiTheme="minorEastAsia" w:eastAsiaTheme="minorEastAsia" w:hAnsiTheme="minorEastAsia" w:hint="eastAsia"/>
                <w:color w:val="000000" w:themeColor="text1"/>
                <w:sz w:val="18"/>
                <w:szCs w:val="18"/>
              </w:rPr>
              <w:t>）：≦</w:t>
            </w:r>
            <w:r w:rsidRPr="000C2DF3">
              <w:rPr>
                <w:rFonts w:asciiTheme="minorEastAsia" w:eastAsiaTheme="minorEastAsia" w:hAnsiTheme="minorEastAsia"/>
                <w:color w:val="000000" w:themeColor="text1"/>
                <w:sz w:val="18"/>
                <w:szCs w:val="18"/>
              </w:rPr>
              <w:t>60A(</w:t>
            </w:r>
            <w:r w:rsidRPr="000C2DF3">
              <w:rPr>
                <w:rFonts w:asciiTheme="minorEastAsia" w:eastAsiaTheme="minorEastAsia" w:hAnsiTheme="minorEastAsia" w:hint="eastAsia"/>
                <w:color w:val="000000" w:themeColor="text1"/>
                <w:sz w:val="18"/>
                <w:szCs w:val="18"/>
              </w:rPr>
              <w:t>连续</w:t>
            </w:r>
            <w:r w:rsidRPr="000C2DF3">
              <w:rPr>
                <w:rFonts w:asciiTheme="minorEastAsia" w:eastAsiaTheme="minorEastAsia" w:hAnsiTheme="minorEastAsia"/>
                <w:color w:val="000000" w:themeColor="text1"/>
                <w:sz w:val="18"/>
                <w:szCs w:val="18"/>
              </w:rPr>
              <w:t>)</w:t>
            </w:r>
            <w:r w:rsidRPr="000C2DF3">
              <w:rPr>
                <w:rFonts w:asciiTheme="minorEastAsia" w:eastAsiaTheme="minorEastAsia" w:hAnsiTheme="minorEastAsia" w:hint="eastAsia"/>
                <w:color w:val="000000" w:themeColor="text1"/>
                <w:sz w:val="18"/>
                <w:szCs w:val="18"/>
              </w:rPr>
              <w:t>；</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3、单通道工作电流（25℃</w:t>
            </w:r>
            <w:r w:rsidRPr="000C2DF3">
              <w:rPr>
                <w:rFonts w:asciiTheme="minorEastAsia" w:eastAsiaTheme="minorEastAsia" w:hAnsiTheme="minorEastAsia" w:hint="eastAsia"/>
                <w:color w:val="000000" w:themeColor="text1"/>
                <w:sz w:val="18"/>
                <w:szCs w:val="18"/>
              </w:rPr>
              <w:t>）：≦</w:t>
            </w:r>
            <w:r w:rsidRPr="000C2DF3">
              <w:rPr>
                <w:rFonts w:asciiTheme="minorEastAsia" w:eastAsiaTheme="minorEastAsia" w:hAnsiTheme="minorEastAsia"/>
                <w:color w:val="000000" w:themeColor="text1"/>
                <w:sz w:val="18"/>
                <w:szCs w:val="18"/>
              </w:rPr>
              <w:t>13A(</w:t>
            </w:r>
            <w:r w:rsidRPr="000C2DF3">
              <w:rPr>
                <w:rFonts w:asciiTheme="minorEastAsia" w:eastAsiaTheme="minorEastAsia" w:hAnsiTheme="minorEastAsia" w:hint="eastAsia"/>
                <w:color w:val="000000" w:themeColor="text1"/>
                <w:sz w:val="18"/>
                <w:szCs w:val="18"/>
              </w:rPr>
              <w:t>连续</w:t>
            </w:r>
            <w:r w:rsidRPr="000C2DF3">
              <w:rPr>
                <w:rFonts w:asciiTheme="minorEastAsia" w:eastAsiaTheme="minorEastAsia" w:hAnsiTheme="minorEastAsia"/>
                <w:color w:val="000000" w:themeColor="text1"/>
                <w:sz w:val="18"/>
                <w:szCs w:val="18"/>
              </w:rPr>
              <w:t>)</w:t>
            </w:r>
            <w:r w:rsidRPr="000C2DF3">
              <w:rPr>
                <w:rFonts w:asciiTheme="minorEastAsia" w:eastAsiaTheme="minorEastAsia" w:hAnsiTheme="minorEastAsia" w:hint="eastAsia"/>
                <w:color w:val="000000" w:themeColor="text1"/>
                <w:sz w:val="18"/>
                <w:szCs w:val="18"/>
              </w:rPr>
              <w:t>；</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4、单通道峰值电流：≦30A</w:t>
            </w:r>
            <w:r w:rsidRPr="000C2DF3">
              <w:rPr>
                <w:rFonts w:asciiTheme="minorEastAsia" w:eastAsiaTheme="minorEastAsia" w:hAnsiTheme="minorEastAsia" w:hint="eastAsia"/>
                <w:color w:val="000000" w:themeColor="text1"/>
                <w:sz w:val="18"/>
                <w:szCs w:val="18"/>
              </w:rPr>
              <w:t>；</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5、整机功耗：≦8W</w:t>
            </w:r>
            <w:r w:rsidRPr="000C2DF3">
              <w:rPr>
                <w:rFonts w:asciiTheme="minorEastAsia" w:eastAsiaTheme="minorEastAsia" w:hAnsiTheme="minorEastAsia" w:hint="eastAsia"/>
                <w:color w:val="000000" w:themeColor="text1"/>
                <w:sz w:val="18"/>
                <w:szCs w:val="18"/>
              </w:rPr>
              <w:t>；</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6、各通道开关间隔时间1</w:t>
            </w:r>
            <w:r w:rsidRPr="000C2DF3">
              <w:rPr>
                <w:rFonts w:asciiTheme="minorEastAsia" w:eastAsiaTheme="minorEastAsia" w:hAnsiTheme="minorEastAsia" w:hint="eastAsia"/>
                <w:color w:val="000000" w:themeColor="text1"/>
                <w:sz w:val="18"/>
                <w:szCs w:val="18"/>
              </w:rPr>
              <w:t>秒，每个通道带开关指示灯</w:t>
            </w:r>
            <w:r w:rsidRPr="000C2DF3">
              <w:rPr>
                <w:rFonts w:asciiTheme="minorEastAsia" w:eastAsiaTheme="minorEastAsia" w:hAnsiTheme="minorEastAsia"/>
                <w:color w:val="000000" w:themeColor="text1"/>
                <w:sz w:val="18"/>
                <w:szCs w:val="18"/>
              </w:rPr>
              <w:t>1</w:t>
            </w:r>
            <w:r w:rsidRPr="000C2DF3">
              <w:rPr>
                <w:rFonts w:asciiTheme="minorEastAsia" w:eastAsiaTheme="minorEastAsia" w:hAnsiTheme="minorEastAsia" w:hint="eastAsia"/>
                <w:color w:val="000000" w:themeColor="text1"/>
                <w:sz w:val="18"/>
                <w:szCs w:val="18"/>
              </w:rPr>
              <w:t>个；</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7、参数显示屏（输入电压值、通道状态）LCD</w:t>
            </w:r>
            <w:r w:rsidRPr="000C2DF3">
              <w:rPr>
                <w:rFonts w:asciiTheme="minorEastAsia" w:eastAsiaTheme="minorEastAsia" w:hAnsiTheme="minorEastAsia" w:hint="eastAsia"/>
                <w:color w:val="000000" w:themeColor="text1"/>
                <w:sz w:val="18"/>
                <w:szCs w:val="18"/>
              </w:rPr>
              <w:t>工业级点阵显示屏；</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8、机箱高度1.2U</w:t>
            </w:r>
            <w:r w:rsidRPr="000C2DF3">
              <w:rPr>
                <w:rFonts w:asciiTheme="minorEastAsia" w:eastAsiaTheme="minorEastAsia" w:hAnsiTheme="minorEastAsia" w:hint="eastAsia"/>
                <w:color w:val="000000" w:themeColor="text1"/>
                <w:sz w:val="18"/>
                <w:szCs w:val="18"/>
              </w:rPr>
              <w:t>（符合机柜安装标准）；</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lastRenderedPageBreak/>
              <w:t>9、前面板指示功能每一通道状态数字显示、每一通道状态指示灯显示、待机、运行、全部旁通。</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jc w:val="center"/>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lastRenderedPageBreak/>
              <w:t>台</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jc w:val="center"/>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w:t>
            </w:r>
          </w:p>
        </w:tc>
      </w:tr>
      <w:tr w:rsidR="000C2DF3" w:rsidRPr="000C2DF3">
        <w:trPr>
          <w:trHeight w:val="567"/>
          <w:jc w:val="center"/>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jc w:val="center"/>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会议摄像机</w:t>
            </w:r>
          </w:p>
        </w:tc>
        <w:tc>
          <w:tcPr>
            <w:tcW w:w="5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产品特点：</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w:t>
            </w:r>
            <w:r w:rsidRPr="000C2DF3">
              <w:rPr>
                <w:rFonts w:asciiTheme="minorEastAsia" w:eastAsiaTheme="minorEastAsia" w:hAnsiTheme="minorEastAsia" w:hint="eastAsia"/>
                <w:color w:val="000000" w:themeColor="text1"/>
                <w:sz w:val="18"/>
                <w:szCs w:val="18"/>
              </w:rPr>
              <w:t>、</w:t>
            </w:r>
            <w:r w:rsidRPr="000C2DF3">
              <w:rPr>
                <w:rFonts w:asciiTheme="minorEastAsia" w:eastAsiaTheme="minorEastAsia" w:hAnsiTheme="minorEastAsia"/>
                <w:color w:val="000000" w:themeColor="text1"/>
                <w:sz w:val="18"/>
                <w:szCs w:val="18"/>
              </w:rPr>
              <w:t>500</w:t>
            </w:r>
            <w:r w:rsidRPr="000C2DF3">
              <w:rPr>
                <w:rFonts w:asciiTheme="minorEastAsia" w:eastAsiaTheme="minorEastAsia" w:hAnsiTheme="minorEastAsia" w:hint="eastAsia"/>
                <w:color w:val="000000" w:themeColor="text1"/>
                <w:sz w:val="18"/>
                <w:szCs w:val="18"/>
              </w:rPr>
              <w:t>万像素</w:t>
            </w:r>
            <w:r w:rsidRPr="000C2DF3">
              <w:rPr>
                <w:rFonts w:asciiTheme="minorEastAsia" w:eastAsiaTheme="minorEastAsia" w:hAnsiTheme="minorEastAsia"/>
                <w:color w:val="000000" w:themeColor="text1"/>
                <w:sz w:val="18"/>
                <w:szCs w:val="18"/>
              </w:rPr>
              <w:t>CMOS</w:t>
            </w:r>
            <w:r w:rsidRPr="000C2DF3">
              <w:rPr>
                <w:rFonts w:asciiTheme="minorEastAsia" w:eastAsiaTheme="minorEastAsia" w:hAnsiTheme="minorEastAsia" w:hint="eastAsia"/>
                <w:color w:val="000000" w:themeColor="text1"/>
                <w:sz w:val="18"/>
                <w:szCs w:val="18"/>
              </w:rPr>
              <w:t>传感器；输出</w:t>
            </w:r>
            <w:r w:rsidRPr="000C2DF3">
              <w:rPr>
                <w:rFonts w:asciiTheme="minorEastAsia" w:eastAsiaTheme="minorEastAsia" w:hAnsiTheme="minorEastAsia"/>
                <w:color w:val="000000" w:themeColor="text1"/>
                <w:sz w:val="18"/>
                <w:szCs w:val="18"/>
              </w:rPr>
              <w:t>207</w:t>
            </w:r>
            <w:r w:rsidRPr="000C2DF3">
              <w:rPr>
                <w:rFonts w:asciiTheme="minorEastAsia" w:eastAsiaTheme="minorEastAsia" w:hAnsiTheme="minorEastAsia" w:hint="eastAsia"/>
                <w:color w:val="000000" w:themeColor="text1"/>
                <w:sz w:val="18"/>
                <w:szCs w:val="18"/>
              </w:rPr>
              <w:t>万有效像素（</w:t>
            </w:r>
            <w:r w:rsidRPr="000C2DF3">
              <w:rPr>
                <w:rFonts w:asciiTheme="minorEastAsia" w:eastAsiaTheme="minorEastAsia" w:hAnsiTheme="minorEastAsia"/>
                <w:color w:val="000000" w:themeColor="text1"/>
                <w:sz w:val="18"/>
                <w:szCs w:val="18"/>
              </w:rPr>
              <w:t>1920X1080</w:t>
            </w:r>
            <w:r w:rsidRPr="000C2DF3">
              <w:rPr>
                <w:rFonts w:asciiTheme="minorEastAsia" w:eastAsiaTheme="minorEastAsia" w:hAnsiTheme="minorEastAsia" w:hint="eastAsia"/>
                <w:color w:val="000000" w:themeColor="text1"/>
                <w:sz w:val="18"/>
                <w:szCs w:val="18"/>
              </w:rPr>
              <w:t>）；</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2</w:t>
            </w:r>
            <w:r w:rsidRPr="000C2DF3">
              <w:rPr>
                <w:rFonts w:asciiTheme="minorEastAsia" w:eastAsiaTheme="minorEastAsia" w:hAnsiTheme="minorEastAsia" w:hint="eastAsia"/>
                <w:color w:val="000000" w:themeColor="text1"/>
                <w:sz w:val="18"/>
                <w:szCs w:val="18"/>
              </w:rPr>
              <w:t>、视频信号：</w:t>
            </w:r>
            <w:r w:rsidRPr="000C2DF3">
              <w:rPr>
                <w:rFonts w:asciiTheme="minorEastAsia" w:eastAsiaTheme="minorEastAsia" w:hAnsiTheme="minorEastAsia"/>
                <w:color w:val="000000" w:themeColor="text1"/>
                <w:sz w:val="18"/>
                <w:szCs w:val="18"/>
              </w:rPr>
              <w:t>1080P60/50/30</w:t>
            </w:r>
            <w:r w:rsidRPr="000C2DF3">
              <w:rPr>
                <w:rFonts w:asciiTheme="minorEastAsia" w:eastAsiaTheme="minorEastAsia" w:hAnsiTheme="minorEastAsia" w:hint="eastAsia"/>
                <w:color w:val="000000" w:themeColor="text1"/>
                <w:sz w:val="18"/>
                <w:szCs w:val="18"/>
              </w:rPr>
              <w:t>，</w:t>
            </w:r>
            <w:r w:rsidRPr="000C2DF3">
              <w:rPr>
                <w:rFonts w:asciiTheme="minorEastAsia" w:eastAsiaTheme="minorEastAsia" w:hAnsiTheme="minorEastAsia"/>
                <w:color w:val="000000" w:themeColor="text1"/>
                <w:sz w:val="18"/>
                <w:szCs w:val="18"/>
              </w:rPr>
              <w:t>1080I60/50</w:t>
            </w:r>
            <w:r w:rsidRPr="000C2DF3">
              <w:rPr>
                <w:rFonts w:asciiTheme="minorEastAsia" w:eastAsiaTheme="minorEastAsia" w:hAnsiTheme="minorEastAsia" w:hint="eastAsia"/>
                <w:color w:val="000000" w:themeColor="text1"/>
                <w:sz w:val="18"/>
                <w:szCs w:val="18"/>
              </w:rPr>
              <w:t>、</w:t>
            </w:r>
            <w:r w:rsidRPr="000C2DF3">
              <w:rPr>
                <w:rFonts w:asciiTheme="minorEastAsia" w:eastAsiaTheme="minorEastAsia" w:hAnsiTheme="minorEastAsia"/>
                <w:color w:val="000000" w:themeColor="text1"/>
                <w:sz w:val="18"/>
                <w:szCs w:val="18"/>
              </w:rPr>
              <w:t>720P60/50/30</w:t>
            </w:r>
            <w:r w:rsidRPr="000C2DF3">
              <w:rPr>
                <w:rFonts w:asciiTheme="minorEastAsia" w:eastAsiaTheme="minorEastAsia" w:hAnsiTheme="minorEastAsia" w:hint="eastAsia"/>
                <w:color w:val="000000" w:themeColor="text1"/>
                <w:sz w:val="18"/>
                <w:szCs w:val="18"/>
              </w:rPr>
              <w:t>；清晰度</w:t>
            </w:r>
            <w:r w:rsidRPr="000C2DF3">
              <w:rPr>
                <w:rFonts w:asciiTheme="minorEastAsia" w:eastAsiaTheme="minorEastAsia" w:hAnsiTheme="minorEastAsia"/>
                <w:color w:val="000000" w:themeColor="text1"/>
                <w:sz w:val="18"/>
                <w:szCs w:val="18"/>
              </w:rPr>
              <w:t>≥1000TVL</w:t>
            </w:r>
            <w:r w:rsidRPr="000C2DF3">
              <w:rPr>
                <w:rFonts w:asciiTheme="minorEastAsia" w:eastAsiaTheme="minorEastAsia" w:hAnsiTheme="minorEastAsia" w:hint="eastAsia"/>
                <w:color w:val="000000" w:themeColor="text1"/>
                <w:sz w:val="18"/>
                <w:szCs w:val="18"/>
              </w:rPr>
              <w:t>电视线；</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3</w:t>
            </w:r>
            <w:r w:rsidRPr="000C2DF3">
              <w:rPr>
                <w:rFonts w:asciiTheme="minorEastAsia" w:eastAsiaTheme="minorEastAsia" w:hAnsiTheme="minorEastAsia" w:hint="eastAsia"/>
                <w:color w:val="000000" w:themeColor="text1"/>
                <w:sz w:val="18"/>
                <w:szCs w:val="18"/>
              </w:rPr>
              <w:t>、镜头：</w:t>
            </w:r>
            <w:r w:rsidRPr="000C2DF3">
              <w:rPr>
                <w:rFonts w:asciiTheme="minorEastAsia" w:eastAsiaTheme="minorEastAsia" w:hAnsiTheme="minorEastAsia"/>
                <w:color w:val="000000" w:themeColor="text1"/>
                <w:sz w:val="18"/>
                <w:szCs w:val="18"/>
              </w:rPr>
              <w:t>12</w:t>
            </w:r>
            <w:r w:rsidRPr="000C2DF3">
              <w:rPr>
                <w:rFonts w:asciiTheme="minorEastAsia" w:eastAsiaTheme="minorEastAsia" w:hAnsiTheme="minorEastAsia" w:hint="eastAsia"/>
                <w:color w:val="000000" w:themeColor="text1"/>
                <w:sz w:val="18"/>
                <w:szCs w:val="18"/>
              </w:rPr>
              <w:t>倍光学变焦，</w:t>
            </w:r>
            <w:r w:rsidRPr="000C2DF3">
              <w:rPr>
                <w:rFonts w:asciiTheme="minorEastAsia" w:eastAsiaTheme="minorEastAsia" w:hAnsiTheme="minorEastAsia"/>
                <w:color w:val="000000" w:themeColor="text1"/>
                <w:sz w:val="18"/>
                <w:szCs w:val="18"/>
              </w:rPr>
              <w:t>f=3.9</w:t>
            </w:r>
            <w:r w:rsidRPr="000C2DF3">
              <w:rPr>
                <w:rFonts w:asciiTheme="minorEastAsia" w:eastAsiaTheme="minorEastAsia" w:hAnsiTheme="minorEastAsia" w:hint="eastAsia"/>
                <w:color w:val="000000" w:themeColor="text1"/>
                <w:sz w:val="18"/>
                <w:szCs w:val="18"/>
              </w:rPr>
              <w:t>～</w:t>
            </w:r>
            <w:r w:rsidRPr="000C2DF3">
              <w:rPr>
                <w:rFonts w:asciiTheme="minorEastAsia" w:eastAsiaTheme="minorEastAsia" w:hAnsiTheme="minorEastAsia"/>
                <w:color w:val="000000" w:themeColor="text1"/>
                <w:sz w:val="18"/>
                <w:szCs w:val="18"/>
              </w:rPr>
              <w:t>46.8mm</w:t>
            </w:r>
            <w:r w:rsidRPr="000C2DF3">
              <w:rPr>
                <w:rFonts w:asciiTheme="minorEastAsia" w:eastAsiaTheme="minorEastAsia" w:hAnsiTheme="minorEastAsia" w:hint="eastAsia"/>
                <w:color w:val="000000" w:themeColor="text1"/>
                <w:sz w:val="18"/>
                <w:szCs w:val="18"/>
              </w:rPr>
              <w:t>，</w:t>
            </w:r>
            <w:r w:rsidRPr="000C2DF3">
              <w:rPr>
                <w:rFonts w:asciiTheme="minorEastAsia" w:eastAsiaTheme="minorEastAsia" w:hAnsiTheme="minorEastAsia"/>
                <w:color w:val="000000" w:themeColor="text1"/>
                <w:sz w:val="18"/>
                <w:szCs w:val="18"/>
              </w:rPr>
              <w:t>10</w:t>
            </w:r>
            <w:r w:rsidRPr="000C2DF3">
              <w:rPr>
                <w:rFonts w:asciiTheme="minorEastAsia" w:eastAsiaTheme="minorEastAsia" w:hAnsiTheme="minorEastAsia" w:hint="eastAsia"/>
                <w:color w:val="000000" w:themeColor="text1"/>
                <w:sz w:val="18"/>
                <w:szCs w:val="18"/>
              </w:rPr>
              <w:t>倍数字变倍；</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4</w:t>
            </w:r>
            <w:r w:rsidRPr="000C2DF3">
              <w:rPr>
                <w:rFonts w:asciiTheme="minorEastAsia" w:eastAsiaTheme="minorEastAsia" w:hAnsiTheme="minorEastAsia" w:hint="eastAsia"/>
                <w:color w:val="000000" w:themeColor="text1"/>
                <w:sz w:val="18"/>
                <w:szCs w:val="18"/>
              </w:rPr>
              <w:t>、视角：</w:t>
            </w:r>
            <w:r w:rsidRPr="000C2DF3">
              <w:rPr>
                <w:rFonts w:asciiTheme="minorEastAsia" w:eastAsiaTheme="minorEastAsia" w:hAnsiTheme="minorEastAsia"/>
                <w:color w:val="000000" w:themeColor="text1"/>
                <w:sz w:val="18"/>
                <w:szCs w:val="18"/>
              </w:rPr>
              <w:t>6.3°</w:t>
            </w:r>
            <w:r w:rsidRPr="000C2DF3">
              <w:rPr>
                <w:rFonts w:asciiTheme="minorEastAsia" w:eastAsiaTheme="minorEastAsia" w:hAnsiTheme="minorEastAsia" w:hint="eastAsia"/>
                <w:color w:val="000000" w:themeColor="text1"/>
                <w:sz w:val="18"/>
                <w:szCs w:val="18"/>
              </w:rPr>
              <w:t>（窄角）</w:t>
            </w:r>
            <w:r w:rsidRPr="000C2DF3">
              <w:rPr>
                <w:rFonts w:asciiTheme="minorEastAsia" w:eastAsiaTheme="minorEastAsia" w:hAnsiTheme="minorEastAsia"/>
                <w:color w:val="000000" w:themeColor="text1"/>
                <w:sz w:val="18"/>
                <w:szCs w:val="18"/>
              </w:rPr>
              <w:t>-70.4°</w:t>
            </w:r>
            <w:r w:rsidRPr="000C2DF3">
              <w:rPr>
                <w:rFonts w:asciiTheme="minorEastAsia" w:eastAsiaTheme="minorEastAsia" w:hAnsiTheme="minorEastAsia" w:hint="eastAsia"/>
                <w:color w:val="000000" w:themeColor="text1"/>
                <w:sz w:val="18"/>
                <w:szCs w:val="18"/>
              </w:rPr>
              <w:t>（广角），垂直最大广角</w:t>
            </w:r>
            <w:r w:rsidRPr="000C2DF3">
              <w:rPr>
                <w:rFonts w:asciiTheme="minorEastAsia" w:eastAsiaTheme="minorEastAsia" w:hAnsiTheme="minorEastAsia"/>
                <w:color w:val="000000" w:themeColor="text1"/>
                <w:sz w:val="18"/>
                <w:szCs w:val="18"/>
              </w:rPr>
              <w:t>43</w:t>
            </w:r>
            <w:r w:rsidRPr="000C2DF3">
              <w:rPr>
                <w:rFonts w:asciiTheme="minorEastAsia" w:eastAsiaTheme="minorEastAsia" w:hAnsiTheme="minorEastAsia" w:hint="eastAsia"/>
                <w:color w:val="000000" w:themeColor="text1"/>
                <w:sz w:val="18"/>
                <w:szCs w:val="18"/>
              </w:rPr>
              <w:t>度；光圈</w:t>
            </w:r>
            <w:r w:rsidRPr="000C2DF3">
              <w:rPr>
                <w:rFonts w:asciiTheme="minorEastAsia" w:eastAsiaTheme="minorEastAsia" w:hAnsiTheme="minorEastAsia"/>
                <w:color w:val="000000" w:themeColor="text1"/>
                <w:sz w:val="18"/>
                <w:szCs w:val="18"/>
              </w:rPr>
              <w:t>F1.8–F2.4</w:t>
            </w:r>
            <w:r w:rsidRPr="000C2DF3">
              <w:rPr>
                <w:rFonts w:asciiTheme="minorEastAsia" w:eastAsiaTheme="minorEastAsia" w:hAnsiTheme="minorEastAsia" w:hint="eastAsia"/>
                <w:color w:val="000000" w:themeColor="text1"/>
                <w:sz w:val="18"/>
                <w:szCs w:val="18"/>
              </w:rPr>
              <w:t>；</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5</w:t>
            </w:r>
            <w:r w:rsidRPr="000C2DF3">
              <w:rPr>
                <w:rFonts w:asciiTheme="minorEastAsia" w:eastAsiaTheme="minorEastAsia" w:hAnsiTheme="minorEastAsia" w:hint="eastAsia"/>
                <w:color w:val="000000" w:themeColor="text1"/>
                <w:sz w:val="18"/>
                <w:szCs w:val="18"/>
              </w:rPr>
              <w:t>、支持</w:t>
            </w:r>
            <w:r w:rsidRPr="000C2DF3">
              <w:rPr>
                <w:rFonts w:asciiTheme="minorEastAsia" w:eastAsiaTheme="minorEastAsia" w:hAnsiTheme="minorEastAsia"/>
                <w:color w:val="000000" w:themeColor="text1"/>
                <w:sz w:val="18"/>
                <w:szCs w:val="18"/>
              </w:rPr>
              <w:t>SM-2D</w:t>
            </w:r>
            <w:r w:rsidRPr="000C2DF3">
              <w:rPr>
                <w:rFonts w:asciiTheme="minorEastAsia" w:eastAsiaTheme="minorEastAsia" w:hAnsiTheme="minorEastAsia" w:hint="eastAsia"/>
                <w:color w:val="000000" w:themeColor="text1"/>
                <w:sz w:val="18"/>
                <w:szCs w:val="18"/>
              </w:rPr>
              <w:t>和</w:t>
            </w:r>
            <w:r w:rsidRPr="000C2DF3">
              <w:rPr>
                <w:rFonts w:asciiTheme="minorEastAsia" w:eastAsiaTheme="minorEastAsia" w:hAnsiTheme="minorEastAsia"/>
                <w:color w:val="000000" w:themeColor="text1"/>
                <w:sz w:val="18"/>
                <w:szCs w:val="18"/>
              </w:rPr>
              <w:t>SM-3D</w:t>
            </w:r>
            <w:r w:rsidRPr="000C2DF3">
              <w:rPr>
                <w:rFonts w:asciiTheme="minorEastAsia" w:eastAsiaTheme="minorEastAsia" w:hAnsiTheme="minorEastAsia" w:hint="eastAsia"/>
                <w:color w:val="000000" w:themeColor="text1"/>
                <w:sz w:val="18"/>
                <w:szCs w:val="18"/>
              </w:rPr>
              <w:t>数字降噪，信噪比</w:t>
            </w:r>
            <w:r w:rsidRPr="000C2DF3">
              <w:rPr>
                <w:rFonts w:asciiTheme="minorEastAsia" w:eastAsiaTheme="minorEastAsia" w:hAnsiTheme="minorEastAsia"/>
                <w:color w:val="000000" w:themeColor="text1"/>
                <w:sz w:val="18"/>
                <w:szCs w:val="18"/>
              </w:rPr>
              <w:t>&gt;55dB</w:t>
            </w:r>
            <w:r w:rsidRPr="000C2DF3">
              <w:rPr>
                <w:rFonts w:asciiTheme="minorEastAsia" w:eastAsiaTheme="minorEastAsia" w:hAnsiTheme="minorEastAsia" w:hint="eastAsia"/>
                <w:color w:val="000000" w:themeColor="text1"/>
                <w:sz w:val="18"/>
                <w:szCs w:val="18"/>
              </w:rPr>
              <w:t>，低照度</w:t>
            </w:r>
            <w:r w:rsidRPr="000C2DF3">
              <w:rPr>
                <w:rFonts w:asciiTheme="minorEastAsia" w:eastAsiaTheme="minorEastAsia" w:hAnsiTheme="minorEastAsia"/>
                <w:color w:val="000000" w:themeColor="text1"/>
                <w:sz w:val="18"/>
                <w:szCs w:val="18"/>
              </w:rPr>
              <w:t>0.5Lux(F1.8</w:t>
            </w:r>
            <w:r w:rsidRPr="000C2DF3">
              <w:rPr>
                <w:rFonts w:asciiTheme="minorEastAsia" w:eastAsiaTheme="minorEastAsia" w:hAnsiTheme="minorEastAsia" w:hint="eastAsia"/>
                <w:color w:val="000000" w:themeColor="text1"/>
                <w:sz w:val="18"/>
                <w:szCs w:val="18"/>
              </w:rPr>
              <w:t>，</w:t>
            </w:r>
            <w:r w:rsidRPr="000C2DF3">
              <w:rPr>
                <w:rFonts w:asciiTheme="minorEastAsia" w:eastAsiaTheme="minorEastAsia" w:hAnsiTheme="minorEastAsia"/>
                <w:color w:val="000000" w:themeColor="text1"/>
                <w:sz w:val="18"/>
                <w:szCs w:val="18"/>
              </w:rPr>
              <w:t>AGCON)</w:t>
            </w:r>
            <w:r w:rsidRPr="000C2DF3">
              <w:rPr>
                <w:rFonts w:asciiTheme="minorEastAsia" w:eastAsiaTheme="minorEastAsia" w:hAnsiTheme="minorEastAsia" w:hint="eastAsia"/>
                <w:color w:val="000000" w:themeColor="text1"/>
                <w:sz w:val="18"/>
                <w:szCs w:val="18"/>
              </w:rPr>
              <w:t>；</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6</w:t>
            </w:r>
            <w:r w:rsidRPr="000C2DF3">
              <w:rPr>
                <w:rFonts w:asciiTheme="minorEastAsia" w:eastAsiaTheme="minorEastAsia" w:hAnsiTheme="minorEastAsia" w:hint="eastAsia"/>
                <w:color w:val="000000" w:themeColor="text1"/>
                <w:sz w:val="18"/>
                <w:szCs w:val="18"/>
              </w:rPr>
              <w:t>、视频调节支持：亮度、色度、饱和度、对比度、锐度、黑白模式、伽马曲线等功能；</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7</w:t>
            </w:r>
            <w:r w:rsidRPr="000C2DF3">
              <w:rPr>
                <w:rFonts w:asciiTheme="minorEastAsia" w:eastAsiaTheme="minorEastAsia" w:hAnsiTheme="minorEastAsia" w:hint="eastAsia"/>
                <w:color w:val="000000" w:themeColor="text1"/>
                <w:sz w:val="18"/>
                <w:szCs w:val="18"/>
              </w:rPr>
              <w:t>、视频支持</w:t>
            </w:r>
            <w:r w:rsidRPr="000C2DF3">
              <w:rPr>
                <w:rFonts w:asciiTheme="minorEastAsia" w:eastAsiaTheme="minorEastAsia" w:hAnsiTheme="minorEastAsia"/>
                <w:color w:val="000000" w:themeColor="text1"/>
                <w:sz w:val="18"/>
                <w:szCs w:val="18"/>
              </w:rPr>
              <w:t>3G-SDI</w:t>
            </w:r>
            <w:r w:rsidRPr="000C2DF3">
              <w:rPr>
                <w:rFonts w:asciiTheme="minorEastAsia" w:eastAsiaTheme="minorEastAsia" w:hAnsiTheme="minorEastAsia" w:hint="eastAsia"/>
                <w:color w:val="000000" w:themeColor="text1"/>
                <w:sz w:val="18"/>
                <w:szCs w:val="18"/>
              </w:rPr>
              <w:t>、</w:t>
            </w:r>
            <w:r w:rsidRPr="000C2DF3">
              <w:rPr>
                <w:rFonts w:asciiTheme="minorEastAsia" w:eastAsiaTheme="minorEastAsia" w:hAnsiTheme="minorEastAsia"/>
                <w:color w:val="000000" w:themeColor="text1"/>
                <w:sz w:val="18"/>
                <w:szCs w:val="18"/>
              </w:rPr>
              <w:t>HDMI</w:t>
            </w:r>
            <w:r w:rsidRPr="000C2DF3">
              <w:rPr>
                <w:rFonts w:asciiTheme="minorEastAsia" w:eastAsiaTheme="minorEastAsia" w:hAnsiTheme="minorEastAsia" w:hint="eastAsia"/>
                <w:color w:val="000000" w:themeColor="text1"/>
                <w:sz w:val="18"/>
                <w:szCs w:val="18"/>
              </w:rPr>
              <w:t>、</w:t>
            </w:r>
            <w:r w:rsidRPr="000C2DF3">
              <w:rPr>
                <w:rFonts w:asciiTheme="minorEastAsia" w:eastAsiaTheme="minorEastAsia" w:hAnsiTheme="minorEastAsia"/>
                <w:color w:val="000000" w:themeColor="text1"/>
                <w:sz w:val="18"/>
                <w:szCs w:val="18"/>
              </w:rPr>
              <w:t>USB2.0</w:t>
            </w:r>
            <w:r w:rsidRPr="000C2DF3">
              <w:rPr>
                <w:rFonts w:asciiTheme="minorEastAsia" w:eastAsiaTheme="minorEastAsia" w:hAnsiTheme="minorEastAsia" w:hint="eastAsia"/>
                <w:color w:val="000000" w:themeColor="text1"/>
                <w:sz w:val="18"/>
                <w:szCs w:val="18"/>
              </w:rPr>
              <w:t>、</w:t>
            </w:r>
            <w:r w:rsidRPr="000C2DF3">
              <w:rPr>
                <w:rFonts w:asciiTheme="minorEastAsia" w:eastAsiaTheme="minorEastAsia" w:hAnsiTheme="minorEastAsia"/>
                <w:color w:val="000000" w:themeColor="text1"/>
                <w:sz w:val="18"/>
                <w:szCs w:val="18"/>
              </w:rPr>
              <w:t>LAN</w:t>
            </w:r>
            <w:r w:rsidRPr="000C2DF3">
              <w:rPr>
                <w:rFonts w:asciiTheme="minorEastAsia" w:eastAsiaTheme="minorEastAsia" w:hAnsiTheme="minorEastAsia" w:hint="eastAsia"/>
                <w:color w:val="000000" w:themeColor="text1"/>
                <w:sz w:val="18"/>
                <w:szCs w:val="18"/>
              </w:rPr>
              <w:t>（</w:t>
            </w:r>
            <w:r w:rsidRPr="000C2DF3">
              <w:rPr>
                <w:rFonts w:asciiTheme="minorEastAsia" w:eastAsiaTheme="minorEastAsia" w:hAnsiTheme="minorEastAsia"/>
                <w:color w:val="000000" w:themeColor="text1"/>
                <w:sz w:val="18"/>
                <w:szCs w:val="18"/>
              </w:rPr>
              <w:t>POE</w:t>
            </w:r>
            <w:r w:rsidRPr="000C2DF3">
              <w:rPr>
                <w:rFonts w:asciiTheme="minorEastAsia" w:eastAsiaTheme="minorEastAsia" w:hAnsiTheme="minorEastAsia" w:hint="eastAsia"/>
                <w:color w:val="000000" w:themeColor="text1"/>
                <w:sz w:val="18"/>
                <w:szCs w:val="18"/>
              </w:rPr>
              <w:t>）网口四路视频输出，并且支持</w:t>
            </w:r>
            <w:r w:rsidRPr="000C2DF3">
              <w:rPr>
                <w:rFonts w:asciiTheme="minorEastAsia" w:eastAsiaTheme="minorEastAsia" w:hAnsiTheme="minorEastAsia"/>
                <w:color w:val="000000" w:themeColor="text1"/>
                <w:sz w:val="18"/>
                <w:szCs w:val="18"/>
              </w:rPr>
              <w:t>1</w:t>
            </w:r>
            <w:r w:rsidRPr="000C2DF3">
              <w:rPr>
                <w:rFonts w:asciiTheme="minorEastAsia" w:eastAsiaTheme="minorEastAsia" w:hAnsiTheme="minorEastAsia" w:hint="eastAsia"/>
                <w:color w:val="000000" w:themeColor="text1"/>
                <w:sz w:val="18"/>
                <w:szCs w:val="18"/>
              </w:rPr>
              <w:t>路</w:t>
            </w:r>
            <w:r w:rsidRPr="000C2DF3">
              <w:rPr>
                <w:rFonts w:asciiTheme="minorEastAsia" w:eastAsiaTheme="minorEastAsia" w:hAnsiTheme="minorEastAsia"/>
                <w:color w:val="000000" w:themeColor="text1"/>
                <w:sz w:val="18"/>
                <w:szCs w:val="18"/>
              </w:rPr>
              <w:t>A-IN</w:t>
            </w:r>
            <w:r w:rsidRPr="000C2DF3">
              <w:rPr>
                <w:rFonts w:asciiTheme="minorEastAsia" w:eastAsiaTheme="minorEastAsia" w:hAnsiTheme="minorEastAsia" w:hint="eastAsia"/>
                <w:color w:val="000000" w:themeColor="text1"/>
                <w:sz w:val="18"/>
                <w:szCs w:val="18"/>
              </w:rPr>
              <w:t>音频输入口，</w:t>
            </w:r>
            <w:r w:rsidRPr="000C2DF3">
              <w:rPr>
                <w:rFonts w:asciiTheme="minorEastAsia" w:eastAsiaTheme="minorEastAsia" w:hAnsiTheme="minorEastAsia"/>
                <w:color w:val="000000" w:themeColor="text1"/>
                <w:sz w:val="18"/>
                <w:szCs w:val="18"/>
              </w:rPr>
              <w:t>1</w:t>
            </w:r>
            <w:r w:rsidRPr="000C2DF3">
              <w:rPr>
                <w:rFonts w:asciiTheme="minorEastAsia" w:eastAsiaTheme="minorEastAsia" w:hAnsiTheme="minorEastAsia" w:hint="eastAsia"/>
                <w:color w:val="000000" w:themeColor="text1"/>
                <w:sz w:val="18"/>
                <w:szCs w:val="18"/>
              </w:rPr>
              <w:t>路</w:t>
            </w:r>
            <w:r w:rsidRPr="000C2DF3">
              <w:rPr>
                <w:rFonts w:asciiTheme="minorEastAsia" w:eastAsiaTheme="minorEastAsia" w:hAnsiTheme="minorEastAsia"/>
                <w:color w:val="000000" w:themeColor="text1"/>
                <w:sz w:val="18"/>
                <w:szCs w:val="18"/>
              </w:rPr>
              <w:t>RS232</w:t>
            </w:r>
            <w:r w:rsidRPr="000C2DF3">
              <w:rPr>
                <w:rFonts w:asciiTheme="minorEastAsia" w:eastAsiaTheme="minorEastAsia" w:hAnsiTheme="minorEastAsia" w:hint="eastAsia"/>
                <w:color w:val="000000" w:themeColor="text1"/>
                <w:sz w:val="18"/>
                <w:szCs w:val="18"/>
              </w:rPr>
              <w:t>输入控制口；</w:t>
            </w:r>
            <w:r w:rsidRPr="000C2DF3">
              <w:rPr>
                <w:rFonts w:asciiTheme="minorEastAsia" w:eastAsiaTheme="minorEastAsia" w:hAnsiTheme="minorEastAsia"/>
                <w:color w:val="000000" w:themeColor="text1"/>
                <w:sz w:val="18"/>
                <w:szCs w:val="18"/>
              </w:rPr>
              <w:t>IP</w:t>
            </w:r>
            <w:r w:rsidRPr="000C2DF3">
              <w:rPr>
                <w:rFonts w:asciiTheme="minorEastAsia" w:eastAsiaTheme="minorEastAsia" w:hAnsiTheme="minorEastAsia" w:hint="eastAsia"/>
                <w:color w:val="000000" w:themeColor="text1"/>
                <w:sz w:val="18"/>
                <w:szCs w:val="18"/>
              </w:rPr>
              <w:t>网络支持</w:t>
            </w:r>
            <w:r w:rsidRPr="000C2DF3">
              <w:rPr>
                <w:rFonts w:asciiTheme="minorEastAsia" w:eastAsiaTheme="minorEastAsia" w:hAnsiTheme="minorEastAsia"/>
                <w:color w:val="000000" w:themeColor="text1"/>
                <w:sz w:val="18"/>
                <w:szCs w:val="18"/>
              </w:rPr>
              <w:t>POE</w:t>
            </w:r>
            <w:r w:rsidRPr="000C2DF3">
              <w:rPr>
                <w:rFonts w:asciiTheme="minorEastAsia" w:eastAsiaTheme="minorEastAsia" w:hAnsiTheme="minorEastAsia" w:hint="eastAsia"/>
                <w:color w:val="000000" w:themeColor="text1"/>
                <w:sz w:val="18"/>
                <w:szCs w:val="18"/>
              </w:rPr>
              <w:t>供电、显示、控制多线合一，只连接一根网线实现供电、图像显示、摄像机控制；</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8</w:t>
            </w:r>
            <w:r w:rsidRPr="000C2DF3">
              <w:rPr>
                <w:rFonts w:asciiTheme="minorEastAsia" w:eastAsiaTheme="minorEastAsia" w:hAnsiTheme="minorEastAsia" w:hint="eastAsia"/>
                <w:color w:val="000000" w:themeColor="text1"/>
                <w:sz w:val="18"/>
                <w:szCs w:val="18"/>
              </w:rPr>
              <w:t>、支持</w:t>
            </w:r>
            <w:r w:rsidRPr="000C2DF3">
              <w:rPr>
                <w:rFonts w:asciiTheme="minorEastAsia" w:eastAsiaTheme="minorEastAsia" w:hAnsiTheme="minorEastAsia"/>
                <w:color w:val="000000" w:themeColor="text1"/>
                <w:sz w:val="18"/>
                <w:szCs w:val="18"/>
              </w:rPr>
              <w:t>H.265/H.264</w:t>
            </w:r>
            <w:r w:rsidRPr="000C2DF3">
              <w:rPr>
                <w:rFonts w:asciiTheme="minorEastAsia" w:eastAsiaTheme="minorEastAsia" w:hAnsiTheme="minorEastAsia" w:hint="eastAsia"/>
                <w:color w:val="000000" w:themeColor="text1"/>
                <w:sz w:val="18"/>
                <w:szCs w:val="18"/>
              </w:rPr>
              <w:t>视频压缩；支持</w:t>
            </w:r>
            <w:r w:rsidRPr="000C2DF3">
              <w:rPr>
                <w:rFonts w:asciiTheme="minorEastAsia" w:eastAsiaTheme="minorEastAsia" w:hAnsiTheme="minorEastAsia"/>
                <w:color w:val="000000" w:themeColor="text1"/>
                <w:sz w:val="18"/>
                <w:szCs w:val="18"/>
              </w:rPr>
              <w:t>VISCA</w:t>
            </w:r>
            <w:r w:rsidRPr="000C2DF3">
              <w:rPr>
                <w:rFonts w:asciiTheme="minorEastAsia" w:eastAsiaTheme="minorEastAsia" w:hAnsiTheme="minorEastAsia" w:hint="eastAsia"/>
                <w:color w:val="000000" w:themeColor="text1"/>
                <w:sz w:val="18"/>
                <w:szCs w:val="18"/>
              </w:rPr>
              <w:t>、</w:t>
            </w:r>
            <w:r w:rsidRPr="000C2DF3">
              <w:rPr>
                <w:rFonts w:asciiTheme="minorEastAsia" w:eastAsiaTheme="minorEastAsia" w:hAnsiTheme="minorEastAsia"/>
                <w:color w:val="000000" w:themeColor="text1"/>
                <w:sz w:val="18"/>
                <w:szCs w:val="18"/>
              </w:rPr>
              <w:t>PELCO-P/D</w:t>
            </w:r>
            <w:r w:rsidRPr="000C2DF3">
              <w:rPr>
                <w:rFonts w:asciiTheme="minorEastAsia" w:eastAsiaTheme="minorEastAsia" w:hAnsiTheme="minorEastAsia" w:hint="eastAsia"/>
                <w:color w:val="000000" w:themeColor="text1"/>
                <w:sz w:val="18"/>
                <w:szCs w:val="18"/>
              </w:rPr>
              <w:t>协议，支持自动识别协议；</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9</w:t>
            </w:r>
            <w:r w:rsidRPr="000C2DF3">
              <w:rPr>
                <w:rFonts w:asciiTheme="minorEastAsia" w:eastAsiaTheme="minorEastAsia" w:hAnsiTheme="minorEastAsia" w:hint="eastAsia"/>
                <w:color w:val="000000" w:themeColor="text1"/>
                <w:sz w:val="18"/>
                <w:szCs w:val="18"/>
              </w:rPr>
              <w:t>、支持</w:t>
            </w:r>
            <w:r w:rsidRPr="000C2DF3">
              <w:rPr>
                <w:rFonts w:asciiTheme="minorEastAsia" w:eastAsiaTheme="minorEastAsia" w:hAnsiTheme="minorEastAsia"/>
                <w:color w:val="000000" w:themeColor="text1"/>
                <w:sz w:val="18"/>
                <w:szCs w:val="18"/>
              </w:rPr>
              <w:t>AAC</w:t>
            </w:r>
            <w:r w:rsidRPr="000C2DF3">
              <w:rPr>
                <w:rFonts w:asciiTheme="minorEastAsia" w:eastAsiaTheme="minorEastAsia" w:hAnsiTheme="minorEastAsia" w:hint="eastAsia"/>
                <w:color w:val="000000" w:themeColor="text1"/>
                <w:sz w:val="18"/>
                <w:szCs w:val="18"/>
              </w:rPr>
              <w:t>、</w:t>
            </w:r>
            <w:r w:rsidRPr="000C2DF3">
              <w:rPr>
                <w:rFonts w:asciiTheme="minorEastAsia" w:eastAsiaTheme="minorEastAsia" w:hAnsiTheme="minorEastAsia"/>
                <w:color w:val="000000" w:themeColor="text1"/>
                <w:sz w:val="18"/>
                <w:szCs w:val="18"/>
              </w:rPr>
              <w:t>MP3</w:t>
            </w:r>
            <w:r w:rsidRPr="000C2DF3">
              <w:rPr>
                <w:rFonts w:asciiTheme="minorEastAsia" w:eastAsiaTheme="minorEastAsia" w:hAnsiTheme="minorEastAsia" w:hint="eastAsia"/>
                <w:color w:val="000000" w:themeColor="text1"/>
                <w:sz w:val="18"/>
                <w:szCs w:val="18"/>
              </w:rPr>
              <w:t>、</w:t>
            </w:r>
            <w:r w:rsidRPr="000C2DF3">
              <w:rPr>
                <w:rFonts w:asciiTheme="minorEastAsia" w:eastAsiaTheme="minorEastAsia" w:hAnsiTheme="minorEastAsia"/>
                <w:color w:val="000000" w:themeColor="text1"/>
                <w:sz w:val="18"/>
                <w:szCs w:val="18"/>
              </w:rPr>
              <w:t>G.711A</w:t>
            </w:r>
            <w:r w:rsidRPr="000C2DF3">
              <w:rPr>
                <w:rFonts w:asciiTheme="minorEastAsia" w:eastAsiaTheme="minorEastAsia" w:hAnsiTheme="minorEastAsia" w:hint="eastAsia"/>
                <w:color w:val="000000" w:themeColor="text1"/>
                <w:sz w:val="18"/>
                <w:szCs w:val="18"/>
              </w:rPr>
              <w:t>音频压缩，音频输入口为双声道</w:t>
            </w:r>
            <w:r w:rsidRPr="000C2DF3">
              <w:rPr>
                <w:rFonts w:asciiTheme="minorEastAsia" w:eastAsiaTheme="minorEastAsia" w:hAnsiTheme="minorEastAsia"/>
                <w:color w:val="000000" w:themeColor="text1"/>
                <w:sz w:val="18"/>
                <w:szCs w:val="18"/>
              </w:rPr>
              <w:t>3.5mm</w:t>
            </w:r>
            <w:r w:rsidRPr="000C2DF3">
              <w:rPr>
                <w:rFonts w:asciiTheme="minorEastAsia" w:eastAsiaTheme="minorEastAsia" w:hAnsiTheme="minorEastAsia" w:hint="eastAsia"/>
                <w:color w:val="000000" w:themeColor="text1"/>
                <w:sz w:val="18"/>
                <w:szCs w:val="18"/>
              </w:rPr>
              <w:t>线性输入；</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10、支持Onvif，GB/T28181，RTSP，RTMP协议，同时支持RTMP推送模式；</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11、云台支持255个预置位，水平速度：60°/秒，俯仰速度：30°/秒；</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12、水平转动角度±170度，垂直-30度～+90度；</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13、转动速度：水平0.1～60°/秒，垂直0.1～30°/秒；</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14、支持RTP组播模式，支持网络全命令VISCA控制协议；</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15、支持登陆浏览器IP网页本地存储；网络口支持远程升级，远程重启，远程复位；</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16、支持调用预置位过程图像实现视频冻结功能；支持低功耗休眠/唤醒休眠功耗低于400mW；</w:t>
            </w:r>
          </w:p>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17、支持重力感应功能，设备吊装时图像自动翻转，无须手动设置。</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jc w:val="center"/>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台</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jc w:val="center"/>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2</w:t>
            </w:r>
          </w:p>
        </w:tc>
      </w:tr>
      <w:tr w:rsidR="000C2DF3" w:rsidRPr="000C2DF3">
        <w:trPr>
          <w:trHeight w:val="567"/>
          <w:jc w:val="center"/>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jc w:val="center"/>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会议系统安装配件材料</w:t>
            </w:r>
          </w:p>
        </w:tc>
        <w:tc>
          <w:tcPr>
            <w:tcW w:w="5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42U</w:t>
            </w:r>
            <w:r w:rsidRPr="000C2DF3">
              <w:rPr>
                <w:rFonts w:asciiTheme="minorEastAsia" w:eastAsiaTheme="minorEastAsia" w:hAnsiTheme="minorEastAsia" w:hint="eastAsia"/>
                <w:color w:val="000000" w:themeColor="text1"/>
                <w:sz w:val="18"/>
                <w:szCs w:val="18"/>
              </w:rPr>
              <w:t>机柜、音频线、莲花头，音响线，壁挂架，高清线、无线路由。</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jc w:val="center"/>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套</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jc w:val="center"/>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w:t>
            </w:r>
          </w:p>
        </w:tc>
      </w:tr>
      <w:tr w:rsidR="000C2DF3" w:rsidRPr="000C2DF3">
        <w:trPr>
          <w:trHeight w:val="567"/>
          <w:jc w:val="center"/>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jc w:val="center"/>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无线投屏器</w:t>
            </w:r>
          </w:p>
        </w:tc>
        <w:tc>
          <w:tcPr>
            <w:tcW w:w="5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无线投屏器手机平板电脑同屏器无线投影网关</w:t>
            </w:r>
            <w:r w:rsidRPr="000C2DF3">
              <w:rPr>
                <w:rFonts w:asciiTheme="minorEastAsia" w:eastAsiaTheme="minorEastAsia" w:hAnsiTheme="minorEastAsia"/>
                <w:color w:val="000000" w:themeColor="text1"/>
                <w:sz w:val="18"/>
                <w:szCs w:val="18"/>
              </w:rPr>
              <w:t>HDMI</w:t>
            </w:r>
            <w:r w:rsidRPr="000C2DF3">
              <w:rPr>
                <w:rFonts w:asciiTheme="minorEastAsia" w:eastAsiaTheme="minorEastAsia" w:hAnsiTheme="minorEastAsia" w:hint="eastAsia"/>
                <w:color w:val="000000" w:themeColor="text1"/>
                <w:sz w:val="18"/>
                <w:szCs w:val="18"/>
              </w:rPr>
              <w:t>无线传输器会议系统。</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jc w:val="center"/>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套</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jc w:val="center"/>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w:t>
            </w:r>
          </w:p>
        </w:tc>
      </w:tr>
      <w:tr w:rsidR="000C2DF3" w:rsidRPr="000C2DF3">
        <w:trPr>
          <w:trHeight w:val="567"/>
          <w:jc w:val="center"/>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jc w:val="center"/>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lastRenderedPageBreak/>
              <w:t>55</w:t>
            </w:r>
            <w:r w:rsidRPr="000C2DF3">
              <w:rPr>
                <w:rFonts w:asciiTheme="minorEastAsia" w:eastAsiaTheme="minorEastAsia" w:hAnsiTheme="minorEastAsia" w:hint="eastAsia"/>
                <w:color w:val="000000" w:themeColor="text1"/>
                <w:sz w:val="18"/>
                <w:szCs w:val="18"/>
              </w:rPr>
              <w:t>寸显示屏</w:t>
            </w:r>
          </w:p>
        </w:tc>
        <w:tc>
          <w:tcPr>
            <w:tcW w:w="5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会议副屏。高清显示屏一体机：</w:t>
            </w:r>
            <w:r w:rsidRPr="000C2DF3">
              <w:rPr>
                <w:rFonts w:asciiTheme="minorEastAsia" w:eastAsiaTheme="minorEastAsia" w:hAnsiTheme="minorEastAsia"/>
                <w:color w:val="000000" w:themeColor="text1"/>
                <w:sz w:val="18"/>
                <w:szCs w:val="18"/>
              </w:rPr>
              <w:t>DDRG8</w:t>
            </w:r>
            <w:r w:rsidRPr="000C2DF3">
              <w:rPr>
                <w:rFonts w:asciiTheme="minorEastAsia" w:eastAsiaTheme="minorEastAsia" w:hAnsiTheme="minorEastAsia" w:hint="eastAsia"/>
                <w:color w:val="000000" w:themeColor="text1"/>
                <w:sz w:val="18"/>
                <w:szCs w:val="18"/>
              </w:rPr>
              <w:t>，</w:t>
            </w:r>
            <w:r w:rsidRPr="000C2DF3">
              <w:rPr>
                <w:rFonts w:asciiTheme="minorEastAsia" w:eastAsiaTheme="minorEastAsia" w:hAnsiTheme="minorEastAsia"/>
                <w:color w:val="000000" w:themeColor="text1"/>
                <w:sz w:val="18"/>
                <w:szCs w:val="18"/>
              </w:rPr>
              <w:t>256G</w:t>
            </w:r>
            <w:r w:rsidRPr="000C2DF3">
              <w:rPr>
                <w:rFonts w:asciiTheme="minorEastAsia" w:eastAsiaTheme="minorEastAsia" w:hAnsiTheme="minorEastAsia" w:hint="eastAsia"/>
                <w:color w:val="000000" w:themeColor="text1"/>
                <w:sz w:val="18"/>
                <w:szCs w:val="18"/>
              </w:rPr>
              <w:t>，分辨率：</w:t>
            </w:r>
            <w:r w:rsidRPr="000C2DF3">
              <w:rPr>
                <w:rFonts w:asciiTheme="minorEastAsia" w:eastAsiaTheme="minorEastAsia" w:hAnsiTheme="minorEastAsia"/>
                <w:color w:val="000000" w:themeColor="text1"/>
                <w:sz w:val="18"/>
                <w:szCs w:val="18"/>
              </w:rPr>
              <w:t>1920*1080</w:t>
            </w:r>
            <w:r w:rsidRPr="000C2DF3">
              <w:rPr>
                <w:rFonts w:asciiTheme="minorEastAsia" w:eastAsiaTheme="minorEastAsia" w:hAnsiTheme="minorEastAsia" w:hint="eastAsia"/>
                <w:color w:val="000000" w:themeColor="text1"/>
                <w:sz w:val="18"/>
                <w:szCs w:val="18"/>
              </w:rPr>
              <w:t>触摸，带正版操作系统。</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jc w:val="center"/>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台</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jc w:val="center"/>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2</w:t>
            </w:r>
          </w:p>
        </w:tc>
      </w:tr>
      <w:tr w:rsidR="000C2DF3" w:rsidRPr="000C2DF3">
        <w:trPr>
          <w:trHeight w:val="567"/>
          <w:jc w:val="center"/>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jc w:val="center"/>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85</w:t>
            </w:r>
            <w:r w:rsidRPr="000C2DF3">
              <w:rPr>
                <w:rFonts w:asciiTheme="minorEastAsia" w:eastAsiaTheme="minorEastAsia" w:hAnsiTheme="minorEastAsia" w:hint="eastAsia"/>
                <w:color w:val="000000" w:themeColor="text1"/>
                <w:sz w:val="18"/>
                <w:szCs w:val="18"/>
              </w:rPr>
              <w:t>寸互动屏</w:t>
            </w:r>
          </w:p>
        </w:tc>
        <w:tc>
          <w:tcPr>
            <w:tcW w:w="5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85</w:t>
            </w:r>
            <w:r w:rsidRPr="000C2DF3">
              <w:rPr>
                <w:rFonts w:asciiTheme="minorEastAsia" w:eastAsiaTheme="minorEastAsia" w:hAnsiTheme="minorEastAsia" w:hint="eastAsia"/>
                <w:color w:val="000000" w:themeColor="text1"/>
                <w:sz w:val="18"/>
                <w:szCs w:val="18"/>
              </w:rPr>
              <w:t>寸高清显示屏一体机：</w:t>
            </w:r>
            <w:r w:rsidRPr="000C2DF3">
              <w:rPr>
                <w:rFonts w:asciiTheme="minorEastAsia" w:eastAsiaTheme="minorEastAsia" w:hAnsiTheme="minorEastAsia"/>
                <w:color w:val="000000" w:themeColor="text1"/>
                <w:sz w:val="18"/>
                <w:szCs w:val="18"/>
              </w:rPr>
              <w:t>DDRG8</w:t>
            </w:r>
            <w:r w:rsidRPr="000C2DF3">
              <w:rPr>
                <w:rFonts w:asciiTheme="minorEastAsia" w:eastAsiaTheme="minorEastAsia" w:hAnsiTheme="minorEastAsia" w:hint="eastAsia"/>
                <w:color w:val="000000" w:themeColor="text1"/>
                <w:sz w:val="18"/>
                <w:szCs w:val="18"/>
              </w:rPr>
              <w:t>，</w:t>
            </w:r>
            <w:r w:rsidRPr="000C2DF3">
              <w:rPr>
                <w:rFonts w:asciiTheme="minorEastAsia" w:eastAsiaTheme="minorEastAsia" w:hAnsiTheme="minorEastAsia"/>
                <w:color w:val="000000" w:themeColor="text1"/>
                <w:sz w:val="18"/>
                <w:szCs w:val="18"/>
              </w:rPr>
              <w:t>256G</w:t>
            </w:r>
            <w:r w:rsidRPr="000C2DF3">
              <w:rPr>
                <w:rFonts w:asciiTheme="minorEastAsia" w:eastAsiaTheme="minorEastAsia" w:hAnsiTheme="minorEastAsia" w:hint="eastAsia"/>
                <w:color w:val="000000" w:themeColor="text1"/>
                <w:sz w:val="18"/>
                <w:szCs w:val="18"/>
              </w:rPr>
              <w:t>，分辨率：</w:t>
            </w:r>
            <w:r w:rsidRPr="000C2DF3">
              <w:rPr>
                <w:rFonts w:asciiTheme="minorEastAsia" w:eastAsiaTheme="minorEastAsia" w:hAnsiTheme="minorEastAsia"/>
                <w:color w:val="000000" w:themeColor="text1"/>
                <w:sz w:val="18"/>
                <w:szCs w:val="18"/>
              </w:rPr>
              <w:t>1920*1080</w:t>
            </w:r>
            <w:r w:rsidRPr="000C2DF3">
              <w:rPr>
                <w:rFonts w:asciiTheme="minorEastAsia" w:eastAsiaTheme="minorEastAsia" w:hAnsiTheme="minorEastAsia" w:hint="eastAsia"/>
                <w:color w:val="000000" w:themeColor="text1"/>
                <w:sz w:val="18"/>
                <w:szCs w:val="18"/>
              </w:rPr>
              <w:t>；机身尺寸：约</w:t>
            </w:r>
            <w:r w:rsidRPr="000C2DF3">
              <w:rPr>
                <w:rFonts w:asciiTheme="minorEastAsia" w:eastAsiaTheme="minorEastAsia" w:hAnsiTheme="minorEastAsia"/>
                <w:color w:val="000000" w:themeColor="text1"/>
                <w:sz w:val="18"/>
                <w:szCs w:val="18"/>
              </w:rPr>
              <w:t>1252mm*726mm</w:t>
            </w:r>
            <w:r w:rsidRPr="000C2DF3">
              <w:rPr>
                <w:rFonts w:asciiTheme="minorEastAsia" w:eastAsiaTheme="minorEastAsia" w:hAnsiTheme="minorEastAsia" w:hint="eastAsia"/>
                <w:color w:val="000000" w:themeColor="text1"/>
                <w:sz w:val="18"/>
                <w:szCs w:val="18"/>
              </w:rPr>
              <w:t>，触摸，带正版操作系统。</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jc w:val="center"/>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台</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jc w:val="center"/>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w:t>
            </w:r>
          </w:p>
        </w:tc>
      </w:tr>
      <w:tr w:rsidR="005E761F" w:rsidRPr="000C2DF3">
        <w:trPr>
          <w:trHeight w:val="567"/>
          <w:jc w:val="center"/>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jc w:val="center"/>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会议系统安装调试费</w:t>
            </w:r>
          </w:p>
        </w:tc>
        <w:tc>
          <w:tcPr>
            <w:tcW w:w="5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施工安装，加技术调试，技术支持，维护保养。</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jc w:val="center"/>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hint="eastAsia"/>
                <w:color w:val="000000" w:themeColor="text1"/>
                <w:sz w:val="18"/>
                <w:szCs w:val="18"/>
              </w:rPr>
              <w:t>项</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61F" w:rsidRPr="000C2DF3" w:rsidRDefault="00544712">
            <w:pPr>
              <w:spacing w:line="360" w:lineRule="auto"/>
              <w:jc w:val="center"/>
              <w:textAlignment w:val="center"/>
              <w:rPr>
                <w:rFonts w:asciiTheme="minorEastAsia" w:eastAsiaTheme="minorEastAsia" w:hAnsiTheme="minorEastAsia"/>
                <w:color w:val="000000" w:themeColor="text1"/>
                <w:sz w:val="18"/>
                <w:szCs w:val="18"/>
              </w:rPr>
            </w:pPr>
            <w:r w:rsidRPr="000C2DF3">
              <w:rPr>
                <w:rFonts w:asciiTheme="minorEastAsia" w:eastAsiaTheme="minorEastAsia" w:hAnsiTheme="minorEastAsia"/>
                <w:color w:val="000000" w:themeColor="text1"/>
                <w:sz w:val="18"/>
                <w:szCs w:val="18"/>
              </w:rPr>
              <w:t>1</w:t>
            </w:r>
          </w:p>
        </w:tc>
      </w:tr>
    </w:tbl>
    <w:p w:rsidR="005E761F" w:rsidRPr="000C2DF3" w:rsidRDefault="005E761F">
      <w:pPr>
        <w:spacing w:line="360" w:lineRule="auto"/>
        <w:ind w:firstLineChars="200" w:firstLine="420"/>
        <w:rPr>
          <w:rFonts w:asciiTheme="minorEastAsia" w:eastAsiaTheme="minorEastAsia" w:hAnsiTheme="minorEastAsia" w:cs="宋体"/>
          <w:color w:val="000000" w:themeColor="text1"/>
          <w:szCs w:val="21"/>
        </w:rPr>
      </w:pPr>
    </w:p>
    <w:p w:rsidR="005E761F" w:rsidRPr="000C2DF3" w:rsidRDefault="005E761F">
      <w:pPr>
        <w:spacing w:line="360" w:lineRule="auto"/>
        <w:ind w:firstLineChars="700" w:firstLine="1476"/>
        <w:jc w:val="center"/>
        <w:rPr>
          <w:rFonts w:asciiTheme="minorEastAsia" w:eastAsiaTheme="minorEastAsia" w:hAnsiTheme="minorEastAsia" w:cs="宋体"/>
          <w:b/>
          <w:bCs/>
          <w:color w:val="000000" w:themeColor="text1"/>
          <w:szCs w:val="21"/>
        </w:rPr>
      </w:pPr>
    </w:p>
    <w:p w:rsidR="005E761F" w:rsidRPr="000C2DF3" w:rsidRDefault="00544712">
      <w:pPr>
        <w:spacing w:line="360" w:lineRule="auto"/>
        <w:ind w:firstLineChars="700" w:firstLine="1968"/>
        <w:rPr>
          <w:rFonts w:asciiTheme="minorEastAsia" w:eastAsiaTheme="minorEastAsia" w:hAnsiTheme="minorEastAsia" w:cs="宋体"/>
          <w:b/>
          <w:bCs/>
          <w:color w:val="000000" w:themeColor="text1"/>
          <w:sz w:val="28"/>
          <w:szCs w:val="28"/>
        </w:rPr>
      </w:pPr>
      <w:r w:rsidRPr="000C2DF3">
        <w:rPr>
          <w:rFonts w:asciiTheme="minorEastAsia" w:eastAsiaTheme="minorEastAsia" w:hAnsiTheme="minorEastAsia" w:cs="宋体" w:hint="eastAsia"/>
          <w:b/>
          <w:bCs/>
          <w:color w:val="000000" w:themeColor="text1"/>
          <w:sz w:val="28"/>
          <w:szCs w:val="28"/>
        </w:rPr>
        <w:t>第四部分</w:t>
      </w:r>
      <w:r w:rsidRPr="000C2DF3">
        <w:rPr>
          <w:rFonts w:asciiTheme="minorEastAsia" w:eastAsiaTheme="minorEastAsia" w:hAnsiTheme="minorEastAsia" w:cs="宋体"/>
          <w:b/>
          <w:bCs/>
          <w:color w:val="000000" w:themeColor="text1"/>
          <w:sz w:val="28"/>
          <w:szCs w:val="28"/>
        </w:rPr>
        <w:t xml:space="preserve">   </w:t>
      </w:r>
      <w:r w:rsidRPr="000C2DF3">
        <w:rPr>
          <w:rFonts w:asciiTheme="minorEastAsia" w:eastAsiaTheme="minorEastAsia" w:hAnsiTheme="minorEastAsia" w:cs="宋体" w:hint="eastAsia"/>
          <w:b/>
          <w:bCs/>
          <w:color w:val="000000" w:themeColor="text1"/>
          <w:sz w:val="28"/>
          <w:szCs w:val="28"/>
        </w:rPr>
        <w:t>项目商务要求</w:t>
      </w:r>
    </w:p>
    <w:p w:rsidR="005E761F" w:rsidRPr="000C2DF3" w:rsidRDefault="00544712">
      <w:pPr>
        <w:spacing w:line="480" w:lineRule="auto"/>
        <w:rPr>
          <w:rFonts w:asciiTheme="minorEastAsia" w:eastAsiaTheme="minorEastAsia" w:hAnsiTheme="minorEastAsia" w:cs="宋体"/>
          <w:b/>
          <w:color w:val="000000" w:themeColor="text1"/>
          <w:szCs w:val="21"/>
        </w:rPr>
      </w:pPr>
      <w:r w:rsidRPr="000C2DF3">
        <w:rPr>
          <w:rFonts w:asciiTheme="minorEastAsia" w:eastAsiaTheme="minorEastAsia" w:hAnsiTheme="minorEastAsia" w:cs="宋体" w:hint="eastAsia"/>
          <w:b/>
          <w:color w:val="000000" w:themeColor="text1"/>
          <w:szCs w:val="21"/>
        </w:rPr>
        <w:t>一、建设周期及地点</w:t>
      </w:r>
    </w:p>
    <w:p w:rsidR="005E761F" w:rsidRPr="000C2DF3" w:rsidRDefault="00544712">
      <w:pPr>
        <w:spacing w:line="480" w:lineRule="auto"/>
        <w:ind w:firstLineChars="200" w:firstLine="420"/>
        <w:rPr>
          <w:rFonts w:asciiTheme="minorEastAsia" w:eastAsiaTheme="minorEastAsia" w:hAnsiTheme="minorEastAsia"/>
          <w:color w:val="000000" w:themeColor="text1"/>
          <w:szCs w:val="21"/>
        </w:rPr>
      </w:pPr>
      <w:r w:rsidRPr="000C2DF3">
        <w:rPr>
          <w:rFonts w:asciiTheme="minorEastAsia" w:eastAsiaTheme="minorEastAsia" w:hAnsiTheme="minorEastAsia"/>
          <w:color w:val="000000" w:themeColor="text1"/>
          <w:szCs w:val="21"/>
        </w:rPr>
        <w:t>1.</w:t>
      </w:r>
      <w:r w:rsidRPr="000C2DF3">
        <w:rPr>
          <w:rFonts w:asciiTheme="minorEastAsia" w:eastAsiaTheme="minorEastAsia" w:hAnsiTheme="minorEastAsia" w:hint="eastAsia"/>
          <w:color w:val="000000" w:themeColor="text1"/>
          <w:szCs w:val="21"/>
        </w:rPr>
        <w:t>建设周期：合同签订后150个日历日内完成项目的全部建设内容。</w:t>
      </w:r>
    </w:p>
    <w:p w:rsidR="005E761F" w:rsidRPr="000C2DF3" w:rsidRDefault="00544712">
      <w:pPr>
        <w:spacing w:line="480" w:lineRule="auto"/>
        <w:ind w:firstLineChars="200" w:firstLine="420"/>
        <w:rPr>
          <w:rFonts w:asciiTheme="minorEastAsia" w:eastAsiaTheme="minorEastAsia" w:hAnsiTheme="minorEastAsia"/>
          <w:color w:val="000000" w:themeColor="text1"/>
          <w:szCs w:val="21"/>
        </w:rPr>
      </w:pPr>
      <w:r w:rsidRPr="000C2DF3">
        <w:rPr>
          <w:rFonts w:asciiTheme="minorEastAsia" w:eastAsiaTheme="minorEastAsia" w:hAnsiTheme="minorEastAsia"/>
          <w:color w:val="000000" w:themeColor="text1"/>
          <w:szCs w:val="21"/>
        </w:rPr>
        <w:t>2.</w:t>
      </w:r>
      <w:r w:rsidRPr="000C2DF3">
        <w:rPr>
          <w:rFonts w:asciiTheme="minorEastAsia" w:eastAsiaTheme="minorEastAsia" w:hAnsiTheme="minorEastAsia" w:hint="eastAsia"/>
          <w:color w:val="000000" w:themeColor="text1"/>
          <w:szCs w:val="21"/>
        </w:rPr>
        <w:t>地点：招标人指定地点。</w:t>
      </w:r>
    </w:p>
    <w:p w:rsidR="005E761F" w:rsidRPr="000C2DF3" w:rsidRDefault="00544712">
      <w:pPr>
        <w:spacing w:line="480" w:lineRule="auto"/>
        <w:rPr>
          <w:rFonts w:asciiTheme="minorEastAsia" w:eastAsiaTheme="minorEastAsia" w:hAnsiTheme="minorEastAsia" w:cs="宋体"/>
          <w:b/>
          <w:color w:val="000000" w:themeColor="text1"/>
          <w:szCs w:val="21"/>
        </w:rPr>
      </w:pPr>
      <w:r w:rsidRPr="000C2DF3">
        <w:rPr>
          <w:rFonts w:asciiTheme="minorEastAsia" w:eastAsiaTheme="minorEastAsia" w:hAnsiTheme="minorEastAsia" w:cs="宋体" w:hint="eastAsia"/>
          <w:b/>
          <w:color w:val="000000" w:themeColor="text1"/>
          <w:szCs w:val="21"/>
        </w:rPr>
        <w:t>二、项目组成员要求</w:t>
      </w:r>
    </w:p>
    <w:p w:rsidR="005E761F" w:rsidRPr="000C2DF3" w:rsidRDefault="00544712">
      <w:pPr>
        <w:spacing w:line="480" w:lineRule="auto"/>
        <w:ind w:firstLineChars="200" w:firstLine="420"/>
        <w:rPr>
          <w:rFonts w:asciiTheme="minorEastAsia" w:eastAsiaTheme="minorEastAsia" w:hAnsiTheme="minorEastAsia"/>
          <w:color w:val="000000" w:themeColor="text1"/>
          <w:szCs w:val="21"/>
        </w:rPr>
      </w:pPr>
      <w:r w:rsidRPr="000C2DF3">
        <w:rPr>
          <w:rFonts w:asciiTheme="minorEastAsia" w:eastAsiaTheme="minorEastAsia" w:hAnsiTheme="minorEastAsia" w:hint="eastAsia"/>
          <w:color w:val="000000" w:themeColor="text1"/>
          <w:szCs w:val="21"/>
        </w:rPr>
        <w:t>本项目须配备项目经理</w:t>
      </w:r>
      <w:r w:rsidR="00E12E0C" w:rsidRPr="000C2DF3">
        <w:rPr>
          <w:rFonts w:asciiTheme="minorEastAsia" w:eastAsiaTheme="minorEastAsia" w:hAnsiTheme="minorEastAsia" w:hint="eastAsia"/>
          <w:color w:val="000000" w:themeColor="text1"/>
          <w:szCs w:val="21"/>
        </w:rPr>
        <w:t>（项目负责人）</w:t>
      </w:r>
      <w:r w:rsidRPr="000C2DF3">
        <w:rPr>
          <w:rFonts w:asciiTheme="minorEastAsia" w:eastAsiaTheme="minorEastAsia" w:hAnsiTheme="minorEastAsia"/>
          <w:color w:val="000000" w:themeColor="text1"/>
          <w:szCs w:val="21"/>
        </w:rPr>
        <w:t>1名</w:t>
      </w:r>
      <w:r w:rsidRPr="000C2DF3">
        <w:rPr>
          <w:rFonts w:asciiTheme="minorEastAsia" w:eastAsiaTheme="minorEastAsia" w:hAnsiTheme="minorEastAsia" w:hint="eastAsia"/>
          <w:color w:val="000000" w:themeColor="text1"/>
          <w:szCs w:val="21"/>
        </w:rPr>
        <w:t>，具计算机或信息系统等专业高级（或以上级别）职称的；拟配备的管理团队（项目经理除外）其他服务人员不少于</w:t>
      </w:r>
      <w:r w:rsidRPr="000C2DF3">
        <w:rPr>
          <w:rFonts w:asciiTheme="minorEastAsia" w:eastAsiaTheme="minorEastAsia" w:hAnsiTheme="minorEastAsia"/>
          <w:color w:val="000000" w:themeColor="text1"/>
          <w:szCs w:val="21"/>
        </w:rPr>
        <w:t>10人</w:t>
      </w:r>
      <w:r w:rsidRPr="000C2DF3">
        <w:rPr>
          <w:rFonts w:asciiTheme="minorEastAsia" w:eastAsiaTheme="minorEastAsia" w:hAnsiTheme="minorEastAsia" w:hint="eastAsia"/>
          <w:color w:val="000000" w:themeColor="text1"/>
          <w:szCs w:val="21"/>
        </w:rPr>
        <w:t>。</w:t>
      </w:r>
    </w:p>
    <w:p w:rsidR="005E761F" w:rsidRPr="000C2DF3" w:rsidRDefault="00544712">
      <w:pPr>
        <w:spacing w:line="360" w:lineRule="auto"/>
        <w:rPr>
          <w:rFonts w:asciiTheme="minorEastAsia" w:eastAsiaTheme="minorEastAsia" w:hAnsiTheme="minorEastAsia" w:cs="宋体"/>
          <w:b/>
          <w:color w:val="000000" w:themeColor="text1"/>
          <w:szCs w:val="21"/>
        </w:rPr>
      </w:pPr>
      <w:r w:rsidRPr="000C2DF3">
        <w:rPr>
          <w:rFonts w:asciiTheme="minorEastAsia" w:eastAsiaTheme="minorEastAsia" w:hAnsiTheme="minorEastAsia" w:cs="宋体" w:hint="eastAsia"/>
          <w:b/>
          <w:color w:val="000000" w:themeColor="text1"/>
          <w:szCs w:val="21"/>
        </w:rPr>
        <w:t>三、项目实施要求</w:t>
      </w:r>
    </w:p>
    <w:p w:rsidR="005E761F" w:rsidRPr="000C2DF3" w:rsidRDefault="00544712">
      <w:pPr>
        <w:spacing w:line="480" w:lineRule="auto"/>
        <w:ind w:firstLineChars="200" w:firstLine="420"/>
        <w:rPr>
          <w:rFonts w:asciiTheme="minorEastAsia" w:eastAsiaTheme="minorEastAsia" w:hAnsiTheme="minorEastAsia"/>
          <w:color w:val="000000" w:themeColor="text1"/>
          <w:szCs w:val="21"/>
        </w:rPr>
      </w:pPr>
      <w:r w:rsidRPr="000C2DF3">
        <w:rPr>
          <w:rFonts w:asciiTheme="minorEastAsia" w:eastAsiaTheme="minorEastAsia" w:hAnsiTheme="minorEastAsia" w:hint="eastAsia"/>
          <w:color w:val="000000" w:themeColor="text1"/>
          <w:szCs w:val="21"/>
        </w:rPr>
        <w:t>中标人需提供针对本项目的实施方案，包含但不限于项目实施计划、项目组织、工期保证措施、质量保障方案等。</w:t>
      </w:r>
    </w:p>
    <w:p w:rsidR="005E761F" w:rsidRPr="000C2DF3" w:rsidRDefault="00544712">
      <w:pPr>
        <w:spacing w:line="480" w:lineRule="auto"/>
        <w:rPr>
          <w:rFonts w:asciiTheme="minorEastAsia" w:eastAsiaTheme="minorEastAsia" w:hAnsiTheme="minorEastAsia" w:cs="宋体"/>
          <w:b/>
          <w:color w:val="000000" w:themeColor="text1"/>
          <w:szCs w:val="21"/>
        </w:rPr>
      </w:pPr>
      <w:r w:rsidRPr="000C2DF3">
        <w:rPr>
          <w:rFonts w:asciiTheme="minorEastAsia" w:eastAsiaTheme="minorEastAsia" w:hAnsiTheme="minorEastAsia" w:cs="宋体" w:hint="eastAsia"/>
          <w:b/>
          <w:color w:val="000000" w:themeColor="text1"/>
          <w:szCs w:val="21"/>
        </w:rPr>
        <w:t>四、质量保证要求</w:t>
      </w:r>
    </w:p>
    <w:p w:rsidR="005E761F" w:rsidRPr="000C2DF3" w:rsidRDefault="00544712">
      <w:pPr>
        <w:spacing w:line="480" w:lineRule="auto"/>
        <w:ind w:firstLineChars="200" w:firstLine="420"/>
        <w:rPr>
          <w:rFonts w:asciiTheme="minorEastAsia" w:eastAsiaTheme="minorEastAsia" w:hAnsiTheme="minorEastAsia"/>
          <w:color w:val="000000" w:themeColor="text1"/>
          <w:szCs w:val="21"/>
        </w:rPr>
      </w:pPr>
      <w:r w:rsidRPr="000C2DF3">
        <w:rPr>
          <w:rFonts w:asciiTheme="minorEastAsia" w:eastAsiaTheme="minorEastAsia" w:hAnsiTheme="minorEastAsia"/>
          <w:color w:val="000000" w:themeColor="text1"/>
          <w:szCs w:val="21"/>
        </w:rPr>
        <w:t>为保证本项目能按时高质的顺利完成，规避项目风险或将风险降至最低程度，投标人应建立项目质量管理体系，包括但不限于质量目标、质量指标、岗位责任、问题处理计划、质量评价、整改完善等内容</w:t>
      </w:r>
      <w:r w:rsidRPr="000C2DF3">
        <w:rPr>
          <w:rFonts w:asciiTheme="minorEastAsia" w:eastAsiaTheme="minorEastAsia" w:hAnsiTheme="minorEastAsia" w:hint="eastAsia"/>
          <w:color w:val="000000" w:themeColor="text1"/>
          <w:szCs w:val="21"/>
        </w:rPr>
        <w:t>。</w:t>
      </w:r>
    </w:p>
    <w:p w:rsidR="005E761F" w:rsidRPr="000C2DF3" w:rsidRDefault="00544712">
      <w:pPr>
        <w:spacing w:line="480" w:lineRule="auto"/>
        <w:rPr>
          <w:rFonts w:asciiTheme="minorEastAsia" w:eastAsiaTheme="minorEastAsia" w:hAnsiTheme="minorEastAsia" w:cs="宋体"/>
          <w:b/>
          <w:color w:val="000000" w:themeColor="text1"/>
          <w:szCs w:val="21"/>
        </w:rPr>
      </w:pPr>
      <w:r w:rsidRPr="000C2DF3">
        <w:rPr>
          <w:rFonts w:asciiTheme="minorEastAsia" w:eastAsiaTheme="minorEastAsia" w:hAnsiTheme="minorEastAsia" w:cs="宋体" w:hint="eastAsia"/>
          <w:b/>
          <w:color w:val="000000" w:themeColor="text1"/>
          <w:szCs w:val="21"/>
        </w:rPr>
        <w:t>五、验收方式及标准要求</w:t>
      </w:r>
    </w:p>
    <w:p w:rsidR="005E761F" w:rsidRPr="000C2DF3" w:rsidRDefault="00544712">
      <w:pPr>
        <w:spacing w:after="120" w:line="480" w:lineRule="auto"/>
        <w:ind w:firstLineChars="200" w:firstLine="420"/>
        <w:rPr>
          <w:rFonts w:asciiTheme="minorEastAsia" w:eastAsiaTheme="minorEastAsia" w:hAnsiTheme="minorEastAsia"/>
          <w:color w:val="000000" w:themeColor="text1"/>
          <w:szCs w:val="21"/>
        </w:rPr>
      </w:pPr>
      <w:r w:rsidRPr="000C2DF3">
        <w:rPr>
          <w:rFonts w:asciiTheme="minorEastAsia" w:eastAsiaTheme="minorEastAsia" w:hAnsiTheme="minorEastAsia"/>
          <w:color w:val="000000" w:themeColor="text1"/>
          <w:szCs w:val="21"/>
        </w:rPr>
        <w:t>1、项目验收按国家有关的规定、规范进行。</w:t>
      </w:r>
      <w:r w:rsidRPr="000C2DF3">
        <w:rPr>
          <w:rFonts w:asciiTheme="minorEastAsia" w:eastAsiaTheme="minorEastAsia" w:hAnsiTheme="minorEastAsia" w:hint="eastAsia"/>
          <w:color w:val="000000" w:themeColor="text1"/>
          <w:szCs w:val="21"/>
        </w:rPr>
        <w:t>中标人</w:t>
      </w:r>
      <w:r w:rsidRPr="000C2DF3">
        <w:rPr>
          <w:rFonts w:asciiTheme="minorEastAsia" w:eastAsiaTheme="minorEastAsia" w:hAnsiTheme="minorEastAsia"/>
          <w:color w:val="000000" w:themeColor="text1"/>
          <w:szCs w:val="21"/>
        </w:rPr>
        <w:t>按照招标人项目的验收的要求，在</w:t>
      </w:r>
      <w:r w:rsidRPr="000C2DF3">
        <w:rPr>
          <w:rFonts w:asciiTheme="minorEastAsia" w:eastAsiaTheme="minorEastAsia" w:hAnsiTheme="minorEastAsia" w:hint="eastAsia"/>
          <w:color w:val="000000" w:themeColor="text1"/>
          <w:szCs w:val="21"/>
        </w:rPr>
        <w:t>系统建设</w:t>
      </w:r>
      <w:r w:rsidRPr="000C2DF3">
        <w:rPr>
          <w:rFonts w:asciiTheme="minorEastAsia" w:eastAsiaTheme="minorEastAsia" w:hAnsiTheme="minorEastAsia"/>
          <w:color w:val="000000" w:themeColor="text1"/>
          <w:szCs w:val="21"/>
        </w:rPr>
        <w:t>完毕后，由招标人监督</w:t>
      </w:r>
      <w:r w:rsidRPr="000C2DF3">
        <w:rPr>
          <w:rFonts w:asciiTheme="minorEastAsia" w:eastAsiaTheme="minorEastAsia" w:hAnsiTheme="minorEastAsia" w:hint="eastAsia"/>
          <w:color w:val="000000" w:themeColor="text1"/>
          <w:szCs w:val="21"/>
        </w:rPr>
        <w:t>中标人</w:t>
      </w:r>
      <w:r w:rsidRPr="000C2DF3">
        <w:rPr>
          <w:rFonts w:asciiTheme="minorEastAsia" w:eastAsiaTheme="minorEastAsia" w:hAnsiTheme="minorEastAsia"/>
          <w:color w:val="000000" w:themeColor="text1"/>
          <w:szCs w:val="21"/>
        </w:rPr>
        <w:t>对所有招标的产品进行相应的</w:t>
      </w:r>
      <w:r w:rsidRPr="000C2DF3">
        <w:rPr>
          <w:rFonts w:asciiTheme="minorEastAsia" w:eastAsiaTheme="minorEastAsia" w:hAnsiTheme="minorEastAsia" w:hint="eastAsia"/>
          <w:color w:val="000000" w:themeColor="text1"/>
          <w:szCs w:val="21"/>
        </w:rPr>
        <w:t>功能</w:t>
      </w:r>
      <w:r w:rsidRPr="000C2DF3">
        <w:rPr>
          <w:rFonts w:asciiTheme="minorEastAsia" w:eastAsiaTheme="minorEastAsia" w:hAnsiTheme="minorEastAsia"/>
          <w:color w:val="000000" w:themeColor="text1"/>
          <w:szCs w:val="21"/>
        </w:rPr>
        <w:t>测试和性能测试，然后由招标人及</w:t>
      </w:r>
      <w:r w:rsidRPr="000C2DF3">
        <w:rPr>
          <w:rFonts w:asciiTheme="minorEastAsia" w:eastAsiaTheme="minorEastAsia" w:hAnsiTheme="minorEastAsia" w:hint="eastAsia"/>
          <w:color w:val="000000" w:themeColor="text1"/>
          <w:szCs w:val="21"/>
        </w:rPr>
        <w:t>中标人</w:t>
      </w:r>
      <w:r w:rsidRPr="000C2DF3">
        <w:rPr>
          <w:rFonts w:asciiTheme="minorEastAsia" w:eastAsiaTheme="minorEastAsia" w:hAnsiTheme="minorEastAsia"/>
          <w:color w:val="000000" w:themeColor="text1"/>
          <w:szCs w:val="21"/>
        </w:rPr>
        <w:t>双方对整个项目总体共同进行质量验收，验收合格双方签署质量验收表。</w:t>
      </w:r>
    </w:p>
    <w:p w:rsidR="00BE1379" w:rsidRPr="000C2DF3" w:rsidRDefault="00544712">
      <w:pPr>
        <w:spacing w:line="480" w:lineRule="auto"/>
        <w:ind w:firstLineChars="200" w:firstLine="420"/>
        <w:rPr>
          <w:rFonts w:asciiTheme="minorEastAsia" w:eastAsiaTheme="minorEastAsia" w:hAnsiTheme="minorEastAsia"/>
          <w:color w:val="000000" w:themeColor="text1"/>
          <w:szCs w:val="21"/>
        </w:rPr>
      </w:pPr>
      <w:r w:rsidRPr="000C2DF3">
        <w:rPr>
          <w:rFonts w:asciiTheme="minorEastAsia" w:eastAsiaTheme="minorEastAsia" w:hAnsiTheme="minorEastAsia"/>
          <w:color w:val="000000" w:themeColor="text1"/>
          <w:szCs w:val="21"/>
        </w:rPr>
        <w:t>2、中标人应在项目验收前将系统的全部有关</w:t>
      </w:r>
      <w:r w:rsidRPr="000C2DF3">
        <w:rPr>
          <w:rFonts w:asciiTheme="minorEastAsia" w:eastAsiaTheme="minorEastAsia" w:hAnsiTheme="minorEastAsia" w:hint="eastAsia"/>
          <w:color w:val="000000" w:themeColor="text1"/>
          <w:szCs w:val="21"/>
        </w:rPr>
        <w:t>操作手册</w:t>
      </w:r>
      <w:r w:rsidRPr="000C2DF3">
        <w:rPr>
          <w:rFonts w:asciiTheme="minorEastAsia" w:eastAsiaTheme="minorEastAsia" w:hAnsiTheme="minorEastAsia"/>
          <w:color w:val="000000" w:themeColor="text1"/>
          <w:szCs w:val="21"/>
        </w:rPr>
        <w:t>说明书、安装及使用手册及安装、</w:t>
      </w:r>
      <w:r w:rsidRPr="000C2DF3">
        <w:rPr>
          <w:rFonts w:asciiTheme="minorEastAsia" w:eastAsiaTheme="minorEastAsia" w:hAnsiTheme="minorEastAsia"/>
          <w:color w:val="000000" w:themeColor="text1"/>
          <w:szCs w:val="21"/>
        </w:rPr>
        <w:lastRenderedPageBreak/>
        <w:t>调试、验收报告等文档汇集成册交付招标人。</w:t>
      </w:r>
    </w:p>
    <w:p w:rsidR="005E761F" w:rsidRPr="000C2DF3" w:rsidRDefault="00BE1379">
      <w:pPr>
        <w:spacing w:line="480" w:lineRule="auto"/>
        <w:ind w:firstLineChars="200" w:firstLine="420"/>
        <w:rPr>
          <w:rFonts w:asciiTheme="minorEastAsia" w:eastAsiaTheme="minorEastAsia" w:hAnsiTheme="minorEastAsia"/>
          <w:color w:val="000000" w:themeColor="text1"/>
          <w:szCs w:val="21"/>
        </w:rPr>
      </w:pPr>
      <w:r w:rsidRPr="000C2DF3">
        <w:rPr>
          <w:rFonts w:asciiTheme="minorEastAsia" w:eastAsiaTheme="minorEastAsia" w:hAnsiTheme="minorEastAsia" w:hint="eastAsia"/>
          <w:color w:val="000000" w:themeColor="text1"/>
          <w:szCs w:val="21"/>
        </w:rPr>
        <w:t>3、招标人委托监理单位参与项目的各项验收工作，项目并通过监理单位的验收。</w:t>
      </w:r>
    </w:p>
    <w:p w:rsidR="005E761F" w:rsidRPr="000C2DF3" w:rsidRDefault="00544712">
      <w:pPr>
        <w:spacing w:line="480" w:lineRule="auto"/>
        <w:rPr>
          <w:rFonts w:asciiTheme="minorEastAsia" w:eastAsiaTheme="minorEastAsia" w:hAnsiTheme="minorEastAsia" w:cs="宋体"/>
          <w:b/>
          <w:color w:val="000000" w:themeColor="text1"/>
          <w:szCs w:val="21"/>
        </w:rPr>
      </w:pPr>
      <w:r w:rsidRPr="000C2DF3">
        <w:rPr>
          <w:rFonts w:asciiTheme="minorEastAsia" w:eastAsiaTheme="minorEastAsia" w:hAnsiTheme="minorEastAsia" w:cs="宋体" w:hint="eastAsia"/>
          <w:b/>
          <w:color w:val="000000" w:themeColor="text1"/>
          <w:szCs w:val="21"/>
        </w:rPr>
        <w:t>六、售后服务及培训要求</w:t>
      </w:r>
    </w:p>
    <w:p w:rsidR="005E761F" w:rsidRPr="000C2DF3" w:rsidRDefault="00544712">
      <w:pPr>
        <w:spacing w:line="480" w:lineRule="auto"/>
        <w:ind w:firstLineChars="200" w:firstLine="420"/>
        <w:rPr>
          <w:rFonts w:asciiTheme="minorEastAsia" w:eastAsiaTheme="minorEastAsia" w:hAnsiTheme="minorEastAsia"/>
          <w:color w:val="000000" w:themeColor="text1"/>
          <w:szCs w:val="21"/>
        </w:rPr>
      </w:pPr>
      <w:r w:rsidRPr="000C2DF3">
        <w:rPr>
          <w:rFonts w:asciiTheme="minorEastAsia" w:eastAsiaTheme="minorEastAsia" w:hAnsiTheme="minorEastAsia"/>
          <w:color w:val="000000" w:themeColor="text1"/>
          <w:szCs w:val="21"/>
        </w:rPr>
        <w:t>1、中标人须提供提供完善的技术支持和售后服务，自项目验收合格之日起计算，提供5年系统免费维保和升级以及硬件设备1年免费维护，质保费用包含在投标总价中。</w:t>
      </w:r>
    </w:p>
    <w:p w:rsidR="005E761F" w:rsidRPr="000C2DF3" w:rsidRDefault="00544712">
      <w:pPr>
        <w:spacing w:line="480" w:lineRule="auto"/>
        <w:ind w:firstLineChars="200" w:firstLine="420"/>
        <w:rPr>
          <w:rFonts w:asciiTheme="minorEastAsia" w:eastAsiaTheme="minorEastAsia" w:hAnsiTheme="minorEastAsia"/>
          <w:color w:val="000000" w:themeColor="text1"/>
          <w:szCs w:val="21"/>
        </w:rPr>
      </w:pPr>
      <w:r w:rsidRPr="000C2DF3">
        <w:rPr>
          <w:rFonts w:asciiTheme="minorEastAsia" w:eastAsiaTheme="minorEastAsia" w:hAnsiTheme="minorEastAsia"/>
          <w:color w:val="000000" w:themeColor="text1"/>
          <w:szCs w:val="21"/>
        </w:rPr>
        <w:t>2、质保期内，中标人须配备技术维护人员负责相应系统维护工作，确保系统正常运营，所产生的一切费用由中标人自行计算并计入投标总价中。</w:t>
      </w:r>
    </w:p>
    <w:p w:rsidR="005E761F" w:rsidRPr="000C2DF3" w:rsidRDefault="00544712">
      <w:pPr>
        <w:spacing w:line="480" w:lineRule="auto"/>
        <w:ind w:firstLineChars="200" w:firstLine="420"/>
        <w:rPr>
          <w:rFonts w:asciiTheme="minorEastAsia" w:eastAsiaTheme="minorEastAsia" w:hAnsiTheme="minorEastAsia"/>
          <w:color w:val="000000" w:themeColor="text1"/>
          <w:szCs w:val="21"/>
        </w:rPr>
      </w:pPr>
      <w:r w:rsidRPr="000C2DF3">
        <w:rPr>
          <w:rFonts w:asciiTheme="minorEastAsia" w:eastAsiaTheme="minorEastAsia" w:hAnsiTheme="minorEastAsia"/>
          <w:color w:val="000000" w:themeColor="text1"/>
          <w:szCs w:val="21"/>
        </w:rPr>
        <w:t>3、中标人承诺免费维护期内提供不少于1名专人负责售后支持维护服务，用于提供包括系统维护、更新等技术支撑的协调和故障处理。</w:t>
      </w:r>
    </w:p>
    <w:p w:rsidR="005E761F" w:rsidRPr="000C2DF3" w:rsidRDefault="00544712">
      <w:pPr>
        <w:spacing w:line="480" w:lineRule="auto"/>
        <w:ind w:firstLineChars="200" w:firstLine="420"/>
        <w:rPr>
          <w:rFonts w:asciiTheme="minorEastAsia" w:eastAsiaTheme="minorEastAsia" w:hAnsiTheme="minorEastAsia"/>
          <w:color w:val="000000" w:themeColor="text1"/>
          <w:szCs w:val="21"/>
        </w:rPr>
      </w:pPr>
      <w:r w:rsidRPr="000C2DF3">
        <w:rPr>
          <w:rFonts w:asciiTheme="minorEastAsia" w:eastAsiaTheme="minorEastAsia" w:hAnsiTheme="minorEastAsia"/>
          <w:color w:val="000000" w:themeColor="text1"/>
          <w:szCs w:val="21"/>
        </w:rPr>
        <w:t>4、系统安装调试完成后，对招标人所有的系统使用者进行培训，对系统涉及到的各类使用人员开展分步式培训工作，无法确定培训对象的，需要在系统中通过帮助的形式提供快速入门和详细操作指导文件。培训内容包含系统日常维护、操作、流程等方面的培训，提供针对性的课时安排，确保采购方实际使用人员熟练掌握系统运行操作。</w:t>
      </w:r>
    </w:p>
    <w:p w:rsidR="005E761F" w:rsidRPr="000C2DF3" w:rsidRDefault="00544712">
      <w:pPr>
        <w:spacing w:line="480" w:lineRule="auto"/>
        <w:rPr>
          <w:rFonts w:asciiTheme="minorEastAsia" w:eastAsiaTheme="minorEastAsia" w:hAnsiTheme="minorEastAsia" w:cs="宋体"/>
          <w:b/>
          <w:color w:val="000000" w:themeColor="text1"/>
          <w:szCs w:val="21"/>
        </w:rPr>
      </w:pPr>
      <w:r w:rsidRPr="000C2DF3">
        <w:rPr>
          <w:rFonts w:asciiTheme="minorEastAsia" w:eastAsiaTheme="minorEastAsia" w:hAnsiTheme="minorEastAsia" w:cs="宋体" w:hint="eastAsia"/>
          <w:b/>
          <w:color w:val="000000" w:themeColor="text1"/>
          <w:szCs w:val="21"/>
        </w:rPr>
        <w:t>七</w:t>
      </w:r>
      <w:r w:rsidRPr="000C2DF3">
        <w:rPr>
          <w:rFonts w:asciiTheme="minorEastAsia" w:eastAsiaTheme="minorEastAsia" w:hAnsiTheme="minorEastAsia" w:cs="宋体"/>
          <w:b/>
          <w:color w:val="000000" w:themeColor="text1"/>
          <w:szCs w:val="21"/>
        </w:rPr>
        <w:t xml:space="preserve"> </w:t>
      </w:r>
      <w:r w:rsidRPr="000C2DF3">
        <w:rPr>
          <w:rFonts w:asciiTheme="minorEastAsia" w:eastAsiaTheme="minorEastAsia" w:hAnsiTheme="minorEastAsia" w:cs="宋体" w:hint="eastAsia"/>
          <w:b/>
          <w:color w:val="000000" w:themeColor="text1"/>
          <w:szCs w:val="21"/>
        </w:rPr>
        <w:t>、付款方式</w:t>
      </w:r>
    </w:p>
    <w:p w:rsidR="005E761F" w:rsidRPr="000C2DF3" w:rsidRDefault="00544712">
      <w:pPr>
        <w:spacing w:line="480" w:lineRule="auto"/>
        <w:ind w:rightChars="-52" w:right="-109" w:firstLineChars="175" w:firstLine="368"/>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bCs/>
          <w:color w:val="000000" w:themeColor="text1"/>
          <w:szCs w:val="21"/>
        </w:rPr>
        <w:t>1、</w:t>
      </w:r>
      <w:r w:rsidRPr="000C2DF3">
        <w:rPr>
          <w:rFonts w:asciiTheme="minorEastAsia" w:eastAsiaTheme="minorEastAsia" w:hAnsiTheme="minorEastAsia" w:cs="仿宋_GB2312" w:hint="eastAsia"/>
          <w:bCs/>
          <w:color w:val="000000" w:themeColor="text1"/>
          <w:szCs w:val="21"/>
        </w:rPr>
        <w:t>合同签订后，中标人单位向招标人出具其有效保函，合同金额的</w:t>
      </w:r>
      <w:r w:rsidRPr="000C2DF3">
        <w:rPr>
          <w:rFonts w:asciiTheme="minorEastAsia" w:eastAsiaTheme="minorEastAsia" w:hAnsiTheme="minorEastAsia" w:cs="仿宋_GB2312"/>
          <w:bCs/>
          <w:color w:val="000000" w:themeColor="text1"/>
          <w:szCs w:val="21"/>
        </w:rPr>
        <w:t>3%作为履约保证金，保函形式可以采用银行保函、或保证保险、或专业担保公司担保等有效方式。</w:t>
      </w:r>
      <w:r w:rsidRPr="000C2DF3">
        <w:rPr>
          <w:rFonts w:asciiTheme="minorEastAsia" w:eastAsiaTheme="minorEastAsia" w:hAnsiTheme="minorEastAsia" w:cs="仿宋_GB2312" w:hint="eastAsia"/>
          <w:color w:val="000000" w:themeColor="text1"/>
          <w:szCs w:val="21"/>
        </w:rPr>
        <w:t>货物及配套设施自竣工验收合格并交付使用满</w:t>
      </w:r>
      <w:r w:rsidRPr="000C2DF3">
        <w:rPr>
          <w:rFonts w:asciiTheme="minorEastAsia" w:eastAsiaTheme="minorEastAsia" w:hAnsiTheme="minorEastAsia" w:cs="仿宋_GB2312"/>
          <w:color w:val="000000" w:themeColor="text1"/>
          <w:szCs w:val="21"/>
        </w:rPr>
        <w:t>一年内无质量问题，</w:t>
      </w:r>
      <w:r w:rsidRPr="000C2DF3">
        <w:rPr>
          <w:rFonts w:asciiTheme="minorEastAsia" w:eastAsiaTheme="minorEastAsia" w:hAnsiTheme="minorEastAsia" w:cs="仿宋_GB2312" w:hint="eastAsia"/>
          <w:color w:val="000000" w:themeColor="text1"/>
          <w:szCs w:val="21"/>
        </w:rPr>
        <w:t>采购人接到中标人返还保证金申请后，履约保证金</w:t>
      </w:r>
      <w:r w:rsidRPr="000C2DF3">
        <w:rPr>
          <w:rFonts w:asciiTheme="minorEastAsia" w:eastAsiaTheme="minorEastAsia" w:hAnsiTheme="minorEastAsia" w:cs="仿宋_GB2312"/>
          <w:color w:val="000000" w:themeColor="text1"/>
          <w:szCs w:val="21"/>
        </w:rPr>
        <w:t>将无息</w:t>
      </w:r>
      <w:r w:rsidRPr="000C2DF3">
        <w:rPr>
          <w:rFonts w:asciiTheme="minorEastAsia" w:eastAsiaTheme="minorEastAsia" w:hAnsiTheme="minorEastAsia" w:cs="仿宋_GB2312" w:hint="eastAsia"/>
          <w:color w:val="000000" w:themeColor="text1"/>
          <w:szCs w:val="21"/>
        </w:rPr>
        <w:t>全额</w:t>
      </w:r>
      <w:r w:rsidRPr="000C2DF3">
        <w:rPr>
          <w:rFonts w:asciiTheme="minorEastAsia" w:eastAsiaTheme="minorEastAsia" w:hAnsiTheme="minorEastAsia" w:cs="仿宋_GB2312"/>
          <w:color w:val="000000" w:themeColor="text1"/>
          <w:szCs w:val="21"/>
        </w:rPr>
        <w:t>退还</w:t>
      </w:r>
      <w:r w:rsidRPr="000C2DF3">
        <w:rPr>
          <w:rFonts w:asciiTheme="minorEastAsia" w:eastAsiaTheme="minorEastAsia" w:hAnsiTheme="minorEastAsia" w:cs="仿宋_GB2312" w:hint="eastAsia"/>
          <w:color w:val="000000" w:themeColor="text1"/>
          <w:szCs w:val="21"/>
        </w:rPr>
        <w:t>。</w:t>
      </w:r>
      <w:r w:rsidRPr="000C2DF3">
        <w:rPr>
          <w:rFonts w:asciiTheme="minorEastAsia" w:eastAsiaTheme="minorEastAsia" w:hAnsiTheme="minorEastAsia" w:cs="仿宋_GB2312"/>
          <w:color w:val="000000" w:themeColor="text1"/>
          <w:szCs w:val="21"/>
        </w:rPr>
        <w:t xml:space="preserve"> </w:t>
      </w:r>
    </w:p>
    <w:p w:rsidR="005E761F" w:rsidRPr="000C2DF3" w:rsidRDefault="00544712">
      <w:pPr>
        <w:spacing w:line="480" w:lineRule="auto"/>
        <w:ind w:firstLineChars="200" w:firstLine="420"/>
        <w:rPr>
          <w:rFonts w:asciiTheme="minorEastAsia" w:eastAsiaTheme="minorEastAsia" w:hAnsiTheme="minorEastAsia"/>
          <w:color w:val="000000" w:themeColor="text1"/>
          <w:szCs w:val="21"/>
        </w:rPr>
      </w:pPr>
      <w:r w:rsidRPr="000C2DF3">
        <w:rPr>
          <w:rFonts w:asciiTheme="minorEastAsia" w:eastAsiaTheme="minorEastAsia" w:hAnsiTheme="minorEastAsia"/>
          <w:color w:val="000000" w:themeColor="text1"/>
          <w:szCs w:val="21"/>
        </w:rPr>
        <w:t>2、</w:t>
      </w:r>
      <w:r w:rsidRPr="000C2DF3">
        <w:rPr>
          <w:rFonts w:asciiTheme="minorEastAsia" w:eastAsiaTheme="minorEastAsia" w:hAnsiTheme="minorEastAsia" w:hint="eastAsia"/>
          <w:color w:val="000000" w:themeColor="text1"/>
          <w:szCs w:val="21"/>
        </w:rPr>
        <w:t>付款方式：签订合同中标人单位出具有效保函后</w:t>
      </w:r>
      <w:r w:rsidRPr="000C2DF3">
        <w:rPr>
          <w:rFonts w:asciiTheme="minorEastAsia" w:eastAsiaTheme="minorEastAsia" w:hAnsiTheme="minorEastAsia"/>
          <w:color w:val="000000" w:themeColor="text1"/>
          <w:szCs w:val="21"/>
        </w:rPr>
        <w:t>30个日历日</w:t>
      </w:r>
      <w:r w:rsidRPr="000C2DF3">
        <w:rPr>
          <w:rFonts w:asciiTheme="minorEastAsia" w:eastAsiaTheme="minorEastAsia" w:hAnsiTheme="minorEastAsia" w:hint="eastAsia"/>
          <w:color w:val="000000" w:themeColor="text1"/>
          <w:szCs w:val="21"/>
        </w:rPr>
        <w:t>内</w:t>
      </w:r>
      <w:r w:rsidRPr="000C2DF3">
        <w:rPr>
          <w:rFonts w:asciiTheme="minorEastAsia" w:eastAsiaTheme="minorEastAsia" w:hAnsiTheme="minorEastAsia"/>
          <w:color w:val="000000" w:themeColor="text1"/>
          <w:szCs w:val="21"/>
        </w:rPr>
        <w:t>支付合同款的60%；</w:t>
      </w:r>
      <w:r w:rsidRPr="000C2DF3">
        <w:rPr>
          <w:rFonts w:asciiTheme="minorEastAsia" w:eastAsiaTheme="minorEastAsia" w:hAnsiTheme="minorEastAsia" w:hint="eastAsia"/>
          <w:color w:val="000000" w:themeColor="text1"/>
          <w:szCs w:val="21"/>
        </w:rPr>
        <w:t>中标人完成项目全部内容后提交竣工申请，经招标人验收并签署初步验收合格报告后</w:t>
      </w:r>
      <w:r w:rsidRPr="000C2DF3">
        <w:rPr>
          <w:rFonts w:asciiTheme="minorEastAsia" w:eastAsiaTheme="minorEastAsia" w:hAnsiTheme="minorEastAsia"/>
          <w:color w:val="000000" w:themeColor="text1"/>
          <w:szCs w:val="21"/>
        </w:rPr>
        <w:t>30个日历日内支付合同款的30%；在完成工程价款结算审核后30个日历日支付</w:t>
      </w:r>
      <w:r w:rsidRPr="000C2DF3">
        <w:rPr>
          <w:rFonts w:asciiTheme="minorEastAsia" w:eastAsiaTheme="minorEastAsia" w:hAnsiTheme="minorEastAsia" w:hint="eastAsia"/>
          <w:color w:val="000000" w:themeColor="text1"/>
          <w:szCs w:val="21"/>
        </w:rPr>
        <w:t>经工程价款结算审核后的实际剩余尾款。（以上所有款项均在开具正规财务发票后支付）。</w:t>
      </w:r>
    </w:p>
    <w:p w:rsidR="005E761F" w:rsidRPr="000C2DF3" w:rsidRDefault="005E761F">
      <w:pPr>
        <w:spacing w:line="360" w:lineRule="auto"/>
        <w:ind w:firstLineChars="200" w:firstLine="420"/>
        <w:rPr>
          <w:rFonts w:ascii="仿宋" w:eastAsia="仿宋" w:hAnsi="仿宋" w:cs="仿宋"/>
          <w:color w:val="000000" w:themeColor="text1"/>
        </w:rPr>
      </w:pPr>
    </w:p>
    <w:p w:rsidR="005E761F" w:rsidRPr="000C2DF3" w:rsidRDefault="00544712">
      <w:pPr>
        <w:spacing w:line="480" w:lineRule="auto"/>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b/>
          <w:color w:val="000000" w:themeColor="text1"/>
          <w:szCs w:val="21"/>
        </w:rPr>
        <w:t>八、演示要求</w:t>
      </w:r>
      <w:r w:rsidRPr="000C2DF3">
        <w:rPr>
          <w:rFonts w:asciiTheme="minorEastAsia" w:eastAsiaTheme="minorEastAsia" w:hAnsiTheme="minorEastAsia" w:cs="宋体"/>
          <w:color w:val="000000" w:themeColor="text1"/>
          <w:szCs w:val="21"/>
        </w:rPr>
        <w:br/>
        <w:t xml:space="preserve">    1、演示提交格式要求：以视频模式存储U盘</w:t>
      </w:r>
      <w:r w:rsidRPr="000C2DF3">
        <w:rPr>
          <w:rFonts w:asciiTheme="minorEastAsia" w:eastAsiaTheme="minorEastAsia" w:hAnsiTheme="minorEastAsia" w:cs="宋体"/>
          <w:b/>
          <w:color w:val="000000" w:themeColor="text1"/>
          <w:szCs w:val="21"/>
        </w:rPr>
        <w:t>（可带播放软件）</w:t>
      </w:r>
      <w:r w:rsidRPr="000C2DF3">
        <w:rPr>
          <w:rFonts w:asciiTheme="minorEastAsia" w:eastAsiaTheme="minorEastAsia" w:hAnsiTheme="minorEastAsia" w:cs="宋体"/>
          <w:color w:val="000000" w:themeColor="text1"/>
          <w:szCs w:val="21"/>
        </w:rPr>
        <w:t>，演示形式为系统原型演示，不接受其他形式的演示。移动存储盘无加密、无压缩、无病毒；因以上原因导致无法正常</w:t>
      </w:r>
      <w:r w:rsidRPr="000C2DF3">
        <w:rPr>
          <w:rFonts w:asciiTheme="minorEastAsia" w:eastAsiaTheme="minorEastAsia" w:hAnsiTheme="minorEastAsia" w:cs="宋体"/>
          <w:color w:val="000000" w:themeColor="text1"/>
          <w:szCs w:val="21"/>
        </w:rPr>
        <w:lastRenderedPageBreak/>
        <w:t>打开演示视频文件的，不能正常播放，由投标人自行承担责任。</w:t>
      </w:r>
      <w:r w:rsidRPr="000C2DF3">
        <w:rPr>
          <w:rFonts w:asciiTheme="minorEastAsia" w:eastAsiaTheme="minorEastAsia" w:hAnsiTheme="minorEastAsia" w:cs="宋体"/>
          <w:color w:val="000000" w:themeColor="text1"/>
          <w:szCs w:val="21"/>
        </w:rPr>
        <w:br/>
        <w:t xml:space="preserve">    2、演示内容时间</w:t>
      </w:r>
      <w:r w:rsidRPr="000C2DF3">
        <w:rPr>
          <w:rFonts w:asciiTheme="minorEastAsia" w:eastAsiaTheme="minorEastAsia" w:hAnsiTheme="minorEastAsia" w:cs="宋体" w:hint="eastAsia"/>
          <w:color w:val="000000" w:themeColor="text1"/>
          <w:szCs w:val="21"/>
        </w:rPr>
        <w:t>要求：</w:t>
      </w:r>
      <w:r w:rsidRPr="000C2DF3">
        <w:rPr>
          <w:rFonts w:asciiTheme="minorEastAsia" w:eastAsiaTheme="minorEastAsia" w:hAnsiTheme="minorEastAsia" w:cs="宋体"/>
          <w:color w:val="000000" w:themeColor="text1"/>
          <w:szCs w:val="21"/>
        </w:rPr>
        <w:t>15</w:t>
      </w:r>
      <w:r w:rsidRPr="000C2DF3">
        <w:rPr>
          <w:rFonts w:asciiTheme="minorEastAsia" w:eastAsiaTheme="minorEastAsia" w:hAnsiTheme="minorEastAsia" w:cs="宋体" w:hint="eastAsia"/>
          <w:color w:val="000000" w:themeColor="text1"/>
          <w:szCs w:val="21"/>
        </w:rPr>
        <w:t>分钟以内；</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zCs w:val="21"/>
        </w:rPr>
        <w:t>3、</w:t>
      </w:r>
      <w:r w:rsidRPr="000C2DF3">
        <w:rPr>
          <w:rFonts w:asciiTheme="minorEastAsia" w:eastAsiaTheme="minorEastAsia" w:hAnsiTheme="minorEastAsia" w:hint="eastAsia"/>
          <w:color w:val="000000" w:themeColor="text1"/>
        </w:rPr>
        <w:t>接收演示电子文件</w:t>
      </w:r>
    </w:p>
    <w:p w:rsidR="005E761F" w:rsidRPr="000C2DF3" w:rsidRDefault="00544712">
      <w:pPr>
        <w:spacing w:line="480" w:lineRule="auto"/>
        <w:ind w:firstLineChars="200" w:firstLine="420"/>
        <w:rPr>
          <w:rFonts w:asciiTheme="minorEastAsia" w:eastAsiaTheme="minorEastAsia" w:hAnsiTheme="minorEastAsia"/>
          <w:color w:val="000000" w:themeColor="text1"/>
        </w:rPr>
      </w:pPr>
      <w:r w:rsidRPr="000C2DF3">
        <w:rPr>
          <w:rFonts w:asciiTheme="minorEastAsia" w:eastAsiaTheme="minorEastAsia" w:hAnsiTheme="minorEastAsia" w:hint="eastAsia"/>
          <w:color w:val="000000" w:themeColor="text1"/>
        </w:rPr>
        <w:t>投标人可在规定时间内提供演示电子文件，将演示电子文件单独装在一个文件袋内（详见第二章投标人须知</w:t>
      </w:r>
      <w:r w:rsidRPr="000C2DF3">
        <w:rPr>
          <w:rFonts w:asciiTheme="minorEastAsia" w:eastAsiaTheme="minorEastAsia" w:hAnsiTheme="minorEastAsia"/>
          <w:color w:val="000000" w:themeColor="text1"/>
        </w:rPr>
        <w:t xml:space="preserve">  4.1.2），由招标代理机构工作人员接收并交由评标委员会进行评审，递交投标文件截止时间后不再接收。评分标准所需演示电子文件可以不提供，但涉及演示的得分点不予计取。</w:t>
      </w:r>
    </w:p>
    <w:p w:rsidR="005E761F" w:rsidRPr="000C2DF3" w:rsidRDefault="00544712">
      <w:pPr>
        <w:spacing w:line="480" w:lineRule="auto"/>
        <w:ind w:firstLineChars="200" w:firstLine="420"/>
        <w:rPr>
          <w:rFonts w:asciiTheme="minorEastAsia" w:eastAsiaTheme="minorEastAsia" w:hAnsiTheme="minorEastAsia"/>
          <w:color w:val="000000" w:themeColor="text1"/>
        </w:rPr>
      </w:pPr>
      <w:r w:rsidRPr="000C2DF3">
        <w:rPr>
          <w:rFonts w:asciiTheme="minorEastAsia" w:eastAsiaTheme="minorEastAsia" w:hAnsiTheme="minorEastAsia" w:hint="eastAsia"/>
          <w:color w:val="000000" w:themeColor="text1"/>
        </w:rPr>
        <w:t>演示电子文件递交地点和时间：</w:t>
      </w:r>
      <w:r w:rsidRPr="000C2DF3">
        <w:rPr>
          <w:rFonts w:asciiTheme="minorEastAsia" w:eastAsiaTheme="minorEastAsia" w:hAnsiTheme="minorEastAsia" w:hint="eastAsia"/>
          <w:b/>
          <w:color w:val="000000" w:themeColor="text1"/>
          <w:u w:val="single"/>
        </w:rPr>
        <w:t>与递交电子光盘备用</w:t>
      </w:r>
      <w:r w:rsidRPr="000C2DF3">
        <w:rPr>
          <w:rFonts w:asciiTheme="minorEastAsia" w:eastAsiaTheme="minorEastAsia" w:hAnsiTheme="minorEastAsia"/>
          <w:b/>
          <w:color w:val="000000" w:themeColor="text1"/>
          <w:u w:val="single"/>
        </w:rPr>
        <w:t xml:space="preserve">(投标) </w:t>
      </w:r>
      <w:r w:rsidRPr="000C2DF3">
        <w:rPr>
          <w:rFonts w:asciiTheme="minorEastAsia" w:eastAsiaTheme="minorEastAsia" w:hAnsiTheme="minorEastAsia" w:hint="eastAsia"/>
          <w:b/>
          <w:color w:val="000000" w:themeColor="text1"/>
          <w:u w:val="single"/>
        </w:rPr>
        <w:t>递交地点和时间一致。（具体时间、地点可以到广州交易集团有限公司（广州公共资源交易中心）网站的项目查询</w:t>
      </w:r>
      <w:r w:rsidRPr="000C2DF3">
        <w:rPr>
          <w:rFonts w:asciiTheme="minorEastAsia" w:eastAsiaTheme="minorEastAsia" w:hAnsiTheme="minorEastAsia"/>
          <w:b/>
          <w:color w:val="000000" w:themeColor="text1"/>
          <w:u w:val="single"/>
        </w:rPr>
        <w:t>(日程安排、答疑纪要)中输入本项目编号或项目名称进行查询）</w:t>
      </w:r>
    </w:p>
    <w:p w:rsidR="005E761F" w:rsidRPr="000C2DF3" w:rsidRDefault="00544712">
      <w:pPr>
        <w:spacing w:line="480" w:lineRule="auto"/>
        <w:ind w:firstLineChars="200" w:firstLine="422"/>
        <w:rPr>
          <w:rFonts w:asciiTheme="minorEastAsia" w:eastAsiaTheme="minorEastAsia" w:hAnsiTheme="minorEastAsia" w:cs="宋体"/>
          <w:b/>
          <w:bCs/>
          <w:color w:val="000000" w:themeColor="text1"/>
          <w:szCs w:val="21"/>
        </w:rPr>
      </w:pPr>
      <w:r w:rsidRPr="000C2DF3">
        <w:rPr>
          <w:rFonts w:asciiTheme="minorEastAsia" w:eastAsiaTheme="minorEastAsia" w:hAnsiTheme="minorEastAsia" w:cs="宋体"/>
          <w:b/>
          <w:bCs/>
          <w:color w:val="000000" w:themeColor="text1"/>
          <w:szCs w:val="21"/>
        </w:rPr>
        <w:t>4</w:t>
      </w:r>
      <w:r w:rsidRPr="000C2DF3">
        <w:rPr>
          <w:rFonts w:asciiTheme="minorEastAsia" w:eastAsiaTheme="minorEastAsia" w:hAnsiTheme="minorEastAsia" w:cs="宋体" w:hint="eastAsia"/>
          <w:b/>
          <w:bCs/>
          <w:color w:val="000000" w:themeColor="text1"/>
          <w:szCs w:val="21"/>
        </w:rPr>
        <w:t>、</w:t>
      </w:r>
      <w:r w:rsidRPr="000C2DF3">
        <w:rPr>
          <w:rFonts w:asciiTheme="minorEastAsia" w:eastAsiaTheme="minorEastAsia" w:hAnsiTheme="minorEastAsia" w:cs="宋体" w:hint="eastAsia"/>
          <w:b/>
          <w:bCs/>
          <w:color w:val="000000" w:themeColor="text1"/>
          <w:szCs w:val="21"/>
          <w:u w:val="single"/>
        </w:rPr>
        <w:t>具体演示内容要点包括</w:t>
      </w:r>
      <w:r w:rsidRPr="000C2DF3">
        <w:rPr>
          <w:rFonts w:asciiTheme="minorEastAsia" w:eastAsiaTheme="minorEastAsia" w:hAnsiTheme="minorEastAsia" w:cs="宋体" w:hint="eastAsia"/>
          <w:color w:val="000000" w:themeColor="text1"/>
          <w:szCs w:val="21"/>
        </w:rPr>
        <w:t>但不限于</w:t>
      </w:r>
      <w:r w:rsidRPr="000C2DF3">
        <w:rPr>
          <w:rFonts w:asciiTheme="minorEastAsia" w:eastAsiaTheme="minorEastAsia" w:hAnsiTheme="minorEastAsia" w:cs="宋体" w:hint="eastAsia"/>
          <w:b/>
          <w:bCs/>
          <w:color w:val="000000" w:themeColor="text1"/>
          <w:szCs w:val="21"/>
          <w:u w:val="single"/>
        </w:rPr>
        <w:t>：</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zCs w:val="21"/>
        </w:rPr>
        <w:t>4.1</w:t>
      </w:r>
      <w:r w:rsidRPr="000C2DF3">
        <w:rPr>
          <w:rFonts w:asciiTheme="minorEastAsia" w:eastAsiaTheme="minorEastAsia" w:hAnsiTheme="minorEastAsia" w:cs="宋体" w:hint="eastAsia"/>
          <w:color w:val="000000" w:themeColor="text1"/>
          <w:szCs w:val="21"/>
        </w:rPr>
        <w:t>应急调度管理</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开展调度，管理调度过程，形成应急调度闭环。演示要点可包括：</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w:t>
      </w:r>
      <w:r w:rsidRPr="000C2DF3">
        <w:rPr>
          <w:rFonts w:asciiTheme="minorEastAsia" w:eastAsiaTheme="minorEastAsia" w:hAnsiTheme="minorEastAsia" w:cs="宋体"/>
          <w:color w:val="000000" w:themeColor="text1"/>
          <w:szCs w:val="21"/>
        </w:rPr>
        <w:t>1）应急调度</w:t>
      </w:r>
      <w:r w:rsidRPr="000C2DF3">
        <w:rPr>
          <w:rFonts w:asciiTheme="minorEastAsia" w:eastAsiaTheme="minorEastAsia" w:hAnsiTheme="minorEastAsia" w:cs="宋体" w:hint="eastAsia"/>
          <w:color w:val="000000" w:themeColor="text1"/>
          <w:szCs w:val="21"/>
        </w:rPr>
        <w:t>地图；</w:t>
      </w:r>
    </w:p>
    <w:p w:rsidR="005E761F" w:rsidRPr="000C2DF3" w:rsidRDefault="00544712">
      <w:pPr>
        <w:spacing w:line="480" w:lineRule="auto"/>
        <w:ind w:leftChars="200" w:left="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w:t>
      </w:r>
      <w:r w:rsidRPr="000C2DF3">
        <w:rPr>
          <w:rFonts w:asciiTheme="minorEastAsia" w:eastAsiaTheme="minorEastAsia" w:hAnsiTheme="minorEastAsia" w:cs="宋体"/>
          <w:color w:val="000000" w:themeColor="text1"/>
          <w:szCs w:val="21"/>
        </w:rPr>
        <w:t>2）</w:t>
      </w:r>
      <w:r w:rsidRPr="000C2DF3">
        <w:rPr>
          <w:rFonts w:asciiTheme="minorEastAsia" w:eastAsiaTheme="minorEastAsia" w:hAnsiTheme="minorEastAsia" w:cs="宋体" w:hint="eastAsia"/>
          <w:color w:val="000000" w:themeColor="text1"/>
          <w:szCs w:val="21"/>
        </w:rPr>
        <w:t>应急事件接报；</w:t>
      </w:r>
      <w:r w:rsidRPr="000C2DF3">
        <w:rPr>
          <w:rFonts w:asciiTheme="minorEastAsia" w:eastAsiaTheme="minorEastAsia" w:hAnsiTheme="minorEastAsia" w:cs="宋体"/>
          <w:color w:val="000000" w:themeColor="text1"/>
          <w:szCs w:val="21"/>
        </w:rPr>
        <w:br/>
      </w:r>
      <w:r w:rsidRPr="000C2DF3">
        <w:rPr>
          <w:rFonts w:asciiTheme="minorEastAsia" w:eastAsiaTheme="minorEastAsia" w:hAnsiTheme="minorEastAsia" w:cs="宋体" w:hint="eastAsia"/>
          <w:color w:val="000000" w:themeColor="text1"/>
          <w:szCs w:val="21"/>
        </w:rPr>
        <w:t>（</w:t>
      </w:r>
      <w:r w:rsidRPr="000C2DF3">
        <w:rPr>
          <w:rFonts w:asciiTheme="minorEastAsia" w:eastAsiaTheme="minorEastAsia" w:hAnsiTheme="minorEastAsia" w:cs="宋体"/>
          <w:color w:val="000000" w:themeColor="text1"/>
          <w:szCs w:val="21"/>
        </w:rPr>
        <w:t>3）应急预案管理</w:t>
      </w:r>
      <w:r w:rsidRPr="000C2DF3">
        <w:rPr>
          <w:rFonts w:asciiTheme="minorEastAsia" w:eastAsiaTheme="minorEastAsia" w:hAnsiTheme="minorEastAsia" w:cs="宋体" w:hint="eastAsia"/>
          <w:color w:val="000000" w:themeColor="text1"/>
          <w:szCs w:val="21"/>
        </w:rPr>
        <w:t>；</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w:t>
      </w:r>
      <w:r w:rsidRPr="000C2DF3">
        <w:rPr>
          <w:rFonts w:asciiTheme="minorEastAsia" w:eastAsiaTheme="minorEastAsia" w:hAnsiTheme="minorEastAsia" w:cs="宋体"/>
          <w:color w:val="000000" w:themeColor="text1"/>
          <w:szCs w:val="21"/>
        </w:rPr>
        <w:t>4）计划管理</w:t>
      </w:r>
      <w:r w:rsidRPr="000C2DF3">
        <w:rPr>
          <w:rFonts w:asciiTheme="minorEastAsia" w:eastAsiaTheme="minorEastAsia" w:hAnsiTheme="minorEastAsia" w:cs="宋体" w:hint="eastAsia"/>
          <w:color w:val="000000" w:themeColor="text1"/>
          <w:szCs w:val="21"/>
        </w:rPr>
        <w:t>及调度安排等。</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zCs w:val="21"/>
        </w:rPr>
        <w:t>4.2</w:t>
      </w:r>
      <w:r w:rsidRPr="000C2DF3">
        <w:rPr>
          <w:rFonts w:asciiTheme="minorEastAsia" w:eastAsiaTheme="minorEastAsia" w:hAnsiTheme="minorEastAsia" w:cs="宋体" w:hint="eastAsia"/>
          <w:color w:val="000000" w:themeColor="text1"/>
          <w:szCs w:val="21"/>
        </w:rPr>
        <w:t>农事服务系统（农事服务小程序）。</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实现在线问诊</w:t>
      </w:r>
      <w:r w:rsidRPr="000C2DF3">
        <w:rPr>
          <w:rFonts w:asciiTheme="minorEastAsia" w:eastAsiaTheme="minorEastAsia" w:hAnsiTheme="minorEastAsia" w:cs="宋体"/>
          <w:color w:val="000000" w:themeColor="text1"/>
          <w:szCs w:val="21"/>
        </w:rPr>
        <w:t>-找专家、虫情上报-报虫情等模块演示，演示要点</w:t>
      </w:r>
      <w:r w:rsidRPr="000C2DF3">
        <w:rPr>
          <w:rFonts w:asciiTheme="minorEastAsia" w:eastAsiaTheme="minorEastAsia" w:hAnsiTheme="minorEastAsia" w:cs="宋体" w:hint="eastAsia"/>
          <w:color w:val="000000" w:themeColor="text1"/>
          <w:szCs w:val="21"/>
        </w:rPr>
        <w:t>可</w:t>
      </w:r>
      <w:r w:rsidRPr="000C2DF3">
        <w:rPr>
          <w:rFonts w:asciiTheme="minorEastAsia" w:eastAsiaTheme="minorEastAsia" w:hAnsiTheme="minorEastAsia" w:cs="宋体"/>
          <w:color w:val="000000" w:themeColor="text1"/>
          <w:szCs w:val="21"/>
        </w:rPr>
        <w:t>包括：</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w:t>
      </w:r>
      <w:r w:rsidRPr="000C2DF3">
        <w:rPr>
          <w:rFonts w:asciiTheme="minorEastAsia" w:eastAsiaTheme="minorEastAsia" w:hAnsiTheme="minorEastAsia" w:cs="宋体"/>
          <w:color w:val="000000" w:themeColor="text1"/>
          <w:szCs w:val="21"/>
        </w:rPr>
        <w:t>1）在线问诊-找专家：基于农业AI模型，为基层农业生产主体和农民提供病虫害防治问答、病虫害预测、作物识别、病虫害分析报告阅读理解等。通过输入作物类型、生长时期、</w:t>
      </w:r>
      <w:r w:rsidRPr="000C2DF3">
        <w:rPr>
          <w:rFonts w:asciiTheme="minorEastAsia" w:eastAsiaTheme="minorEastAsia" w:hAnsiTheme="minorEastAsia" w:cs="宋体" w:hint="eastAsia"/>
          <w:color w:val="000000" w:themeColor="text1"/>
          <w:szCs w:val="21"/>
        </w:rPr>
        <w:t>气候环境</w:t>
      </w:r>
      <w:r w:rsidRPr="000C2DF3">
        <w:rPr>
          <w:rFonts w:asciiTheme="minorEastAsia" w:eastAsiaTheme="minorEastAsia" w:hAnsiTheme="minorEastAsia" w:cs="宋体"/>
          <w:color w:val="000000" w:themeColor="text1"/>
          <w:szCs w:val="21"/>
        </w:rPr>
        <w:t xml:space="preserve"> </w:t>
      </w:r>
      <w:r w:rsidRPr="000C2DF3">
        <w:rPr>
          <w:rFonts w:asciiTheme="minorEastAsia" w:eastAsiaTheme="minorEastAsia" w:hAnsiTheme="minorEastAsia" w:cs="宋体" w:hint="eastAsia"/>
          <w:color w:val="000000" w:themeColor="text1"/>
          <w:szCs w:val="21"/>
        </w:rPr>
        <w:t>、病虫害强度等关键因子，自动生成病虫害预测结果。</w:t>
      </w:r>
    </w:p>
    <w:p w:rsidR="005E761F" w:rsidRPr="000C2DF3" w:rsidRDefault="00544712">
      <w:pPr>
        <w:spacing w:line="48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w:t>
      </w:r>
      <w:r w:rsidRPr="000C2DF3">
        <w:rPr>
          <w:rFonts w:asciiTheme="minorEastAsia" w:eastAsiaTheme="minorEastAsia" w:hAnsiTheme="minorEastAsia" w:cs="宋体"/>
          <w:color w:val="000000" w:themeColor="text1"/>
          <w:szCs w:val="21"/>
        </w:rPr>
        <w:t>2）虫情上报-报虫情：包括关注、发现、识别、地图等。一键拍照或上传图片，自动识别作物病虫害详情，给出防治方法建议。可以关注此病</w:t>
      </w:r>
      <w:r w:rsidRPr="000C2DF3">
        <w:rPr>
          <w:rFonts w:asciiTheme="minorEastAsia" w:eastAsiaTheme="minorEastAsia" w:hAnsiTheme="minorEastAsia" w:cs="宋体" w:hint="eastAsia"/>
          <w:color w:val="000000" w:themeColor="text1"/>
          <w:szCs w:val="21"/>
        </w:rPr>
        <w:t>虫</w:t>
      </w:r>
      <w:r w:rsidRPr="000C2DF3">
        <w:rPr>
          <w:rFonts w:asciiTheme="minorEastAsia" w:eastAsiaTheme="minorEastAsia" w:hAnsiTheme="minorEastAsia" w:cs="宋体"/>
          <w:color w:val="000000" w:themeColor="text1"/>
          <w:szCs w:val="21"/>
        </w:rPr>
        <w:t>并分享到病虫情地图。</w:t>
      </w:r>
      <w:bookmarkStart w:id="659" w:name="_Toc14371"/>
      <w:bookmarkStart w:id="660" w:name="_Toc29062"/>
      <w:bookmarkStart w:id="661" w:name="_Toc8371"/>
      <w:bookmarkStart w:id="662" w:name="_Toc9036"/>
      <w:bookmarkStart w:id="663" w:name="_Toc30479"/>
      <w:bookmarkStart w:id="664" w:name="_Toc14966903"/>
      <w:bookmarkStart w:id="665" w:name="_Toc747"/>
      <w:bookmarkStart w:id="666" w:name="_Toc9048"/>
      <w:bookmarkStart w:id="667" w:name="_Toc12804"/>
      <w:bookmarkStart w:id="668" w:name="_Toc3658"/>
      <w:bookmarkStart w:id="669" w:name="_Toc27506"/>
      <w:bookmarkStart w:id="670" w:name="_Toc28518"/>
      <w:bookmarkStart w:id="671" w:name="_Toc494"/>
      <w:bookmarkStart w:id="672" w:name="_Toc3302"/>
      <w:bookmarkStart w:id="673" w:name="_Toc29023"/>
    </w:p>
    <w:p w:rsidR="005E761F" w:rsidRPr="000C2DF3" w:rsidRDefault="005E761F">
      <w:pPr>
        <w:rPr>
          <w:color w:val="000000" w:themeColor="text1"/>
        </w:rPr>
      </w:pPr>
    </w:p>
    <w:p w:rsidR="005E761F" w:rsidRPr="000C2DF3" w:rsidRDefault="005E761F">
      <w:pPr>
        <w:rPr>
          <w:color w:val="000000" w:themeColor="text1"/>
        </w:rPr>
      </w:pPr>
    </w:p>
    <w:p w:rsidR="005E761F" w:rsidRPr="000C2DF3" w:rsidRDefault="005E761F">
      <w:pPr>
        <w:rPr>
          <w:color w:val="000000" w:themeColor="text1"/>
        </w:rPr>
      </w:pPr>
    </w:p>
    <w:p w:rsidR="005E761F" w:rsidRPr="000C2DF3" w:rsidRDefault="005E761F">
      <w:pPr>
        <w:rPr>
          <w:color w:val="000000" w:themeColor="text1"/>
        </w:rPr>
      </w:pPr>
    </w:p>
    <w:p w:rsidR="005E761F" w:rsidRPr="000C2DF3" w:rsidRDefault="005E761F">
      <w:pPr>
        <w:rPr>
          <w:color w:val="000000" w:themeColor="text1"/>
        </w:rPr>
      </w:pPr>
    </w:p>
    <w:p w:rsidR="005E761F" w:rsidRPr="000C2DF3" w:rsidRDefault="005E761F">
      <w:pPr>
        <w:rPr>
          <w:color w:val="000000" w:themeColor="text1"/>
        </w:rPr>
      </w:pPr>
    </w:p>
    <w:p w:rsidR="005E761F" w:rsidRPr="000C2DF3" w:rsidRDefault="005E761F">
      <w:pPr>
        <w:rPr>
          <w:color w:val="000000" w:themeColor="text1"/>
        </w:rPr>
      </w:pPr>
    </w:p>
    <w:p w:rsidR="005E761F" w:rsidRPr="000C2DF3" w:rsidRDefault="005E761F">
      <w:pPr>
        <w:rPr>
          <w:color w:val="000000" w:themeColor="text1"/>
        </w:rPr>
      </w:pPr>
    </w:p>
    <w:p w:rsidR="005E761F" w:rsidRPr="000C2DF3" w:rsidRDefault="005E761F">
      <w:pPr>
        <w:rPr>
          <w:color w:val="000000" w:themeColor="text1"/>
        </w:rPr>
      </w:pPr>
    </w:p>
    <w:p w:rsidR="005E761F" w:rsidRPr="000C2DF3" w:rsidRDefault="005E761F">
      <w:pPr>
        <w:rPr>
          <w:color w:val="000000" w:themeColor="text1"/>
        </w:rPr>
      </w:pPr>
    </w:p>
    <w:p w:rsidR="005E761F" w:rsidRPr="000C2DF3" w:rsidRDefault="005E761F">
      <w:pPr>
        <w:rPr>
          <w:color w:val="000000" w:themeColor="text1"/>
        </w:rPr>
      </w:pPr>
    </w:p>
    <w:p w:rsidR="005E761F" w:rsidRPr="000C2DF3" w:rsidRDefault="005E761F">
      <w:pPr>
        <w:rPr>
          <w:color w:val="000000" w:themeColor="text1"/>
        </w:rPr>
      </w:pPr>
    </w:p>
    <w:p w:rsidR="005E761F" w:rsidRPr="000C2DF3" w:rsidRDefault="005E761F">
      <w:pPr>
        <w:rPr>
          <w:color w:val="000000" w:themeColor="text1"/>
        </w:rPr>
      </w:pPr>
    </w:p>
    <w:p w:rsidR="005E761F" w:rsidRPr="000C2DF3" w:rsidRDefault="005E761F">
      <w:pPr>
        <w:rPr>
          <w:color w:val="000000" w:themeColor="text1"/>
        </w:rPr>
      </w:pPr>
    </w:p>
    <w:p w:rsidR="005E761F" w:rsidRPr="000C2DF3" w:rsidRDefault="005E761F">
      <w:pPr>
        <w:rPr>
          <w:color w:val="000000" w:themeColor="text1"/>
        </w:rPr>
      </w:pPr>
    </w:p>
    <w:p w:rsidR="005E761F" w:rsidRPr="000C2DF3" w:rsidRDefault="005E761F">
      <w:pPr>
        <w:rPr>
          <w:color w:val="000000" w:themeColor="text1"/>
        </w:rPr>
      </w:pPr>
    </w:p>
    <w:p w:rsidR="005E761F" w:rsidRPr="000C2DF3" w:rsidRDefault="005E761F">
      <w:pPr>
        <w:rPr>
          <w:color w:val="000000" w:themeColor="text1"/>
        </w:rPr>
      </w:pPr>
    </w:p>
    <w:p w:rsidR="005E761F" w:rsidRPr="000C2DF3" w:rsidRDefault="00544712">
      <w:pPr>
        <w:pStyle w:val="10"/>
        <w:keepNext w:val="0"/>
        <w:keepLines w:val="0"/>
        <w:jc w:val="center"/>
        <w:rPr>
          <w:rFonts w:asciiTheme="minorEastAsia" w:eastAsiaTheme="minorEastAsia" w:hAnsiTheme="minorEastAsia"/>
          <w:color w:val="000000" w:themeColor="text1"/>
        </w:rPr>
      </w:pPr>
      <w:bookmarkStart w:id="674" w:name="_Toc191991126"/>
      <w:r w:rsidRPr="000C2DF3">
        <w:rPr>
          <w:rFonts w:asciiTheme="minorEastAsia" w:eastAsiaTheme="minorEastAsia" w:hAnsiTheme="minorEastAsia" w:hint="eastAsia"/>
          <w:color w:val="000000" w:themeColor="text1"/>
        </w:rPr>
        <w:t>第三卷</w:t>
      </w:r>
      <w:bookmarkStart w:id="675" w:name="_Toc1274"/>
      <w:bookmarkStart w:id="676" w:name="_Toc18701"/>
      <w:bookmarkStart w:id="677" w:name="_Toc1546"/>
      <w:bookmarkStart w:id="678" w:name="_Toc15609"/>
      <w:bookmarkStart w:id="679" w:name="_Toc27361"/>
      <w:bookmarkStart w:id="680" w:name="_Toc15898"/>
      <w:bookmarkStart w:id="681" w:name="_Toc2726"/>
      <w:bookmarkStart w:id="682" w:name="_Toc24517"/>
      <w:bookmarkStart w:id="683" w:name="_Toc7862"/>
      <w:bookmarkStart w:id="684" w:name="_Toc10367"/>
      <w:bookmarkStart w:id="685" w:name="_Toc19848"/>
      <w:bookmarkStart w:id="686" w:name="_Toc7599"/>
      <w:bookmarkStart w:id="687" w:name="_Toc14966904"/>
      <w:bookmarkStart w:id="688" w:name="_Toc26056"/>
      <w:bookmarkStart w:id="689" w:name="_Toc7321"/>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rsidR="005E761F" w:rsidRPr="000C2DF3" w:rsidRDefault="00544712">
      <w:pPr>
        <w:widowControl/>
        <w:jc w:val="left"/>
        <w:rPr>
          <w:rFonts w:asciiTheme="minorEastAsia" w:eastAsiaTheme="minorEastAsia" w:hAnsiTheme="minorEastAsia"/>
          <w:b/>
          <w:color w:val="000000" w:themeColor="text1"/>
          <w:kern w:val="44"/>
          <w:sz w:val="44"/>
          <w:szCs w:val="20"/>
        </w:rPr>
      </w:pPr>
      <w:r w:rsidRPr="000C2DF3">
        <w:rPr>
          <w:rFonts w:asciiTheme="minorEastAsia" w:eastAsiaTheme="minorEastAsia" w:hAnsiTheme="minorEastAsia"/>
          <w:color w:val="000000" w:themeColor="text1"/>
        </w:rPr>
        <w:br w:type="page"/>
      </w:r>
    </w:p>
    <w:p w:rsidR="005E761F" w:rsidRPr="000C2DF3" w:rsidRDefault="005E761F">
      <w:pPr>
        <w:pStyle w:val="10"/>
        <w:keepNext w:val="0"/>
        <w:keepLines w:val="0"/>
        <w:jc w:val="center"/>
        <w:rPr>
          <w:rFonts w:asciiTheme="minorEastAsia" w:eastAsiaTheme="minorEastAsia" w:hAnsiTheme="minorEastAsia"/>
          <w:color w:val="000000" w:themeColor="text1"/>
        </w:rPr>
      </w:pPr>
    </w:p>
    <w:p w:rsidR="005E761F" w:rsidRPr="000C2DF3" w:rsidRDefault="005E761F">
      <w:pPr>
        <w:pStyle w:val="10"/>
        <w:keepNext w:val="0"/>
        <w:keepLines w:val="0"/>
        <w:jc w:val="center"/>
        <w:rPr>
          <w:rFonts w:asciiTheme="minorEastAsia" w:eastAsiaTheme="minorEastAsia" w:hAnsiTheme="minorEastAsia"/>
          <w:color w:val="000000" w:themeColor="text1"/>
        </w:rPr>
      </w:pPr>
    </w:p>
    <w:p w:rsidR="005E761F" w:rsidRPr="000C2DF3" w:rsidRDefault="005E761F">
      <w:pPr>
        <w:rPr>
          <w:color w:val="000000" w:themeColor="text1"/>
        </w:rPr>
      </w:pPr>
    </w:p>
    <w:p w:rsidR="005E761F" w:rsidRPr="000C2DF3" w:rsidRDefault="00544712">
      <w:pPr>
        <w:pStyle w:val="10"/>
        <w:keepNext w:val="0"/>
        <w:keepLines w:val="0"/>
        <w:jc w:val="center"/>
        <w:rPr>
          <w:rFonts w:asciiTheme="minorEastAsia" w:eastAsiaTheme="minorEastAsia" w:hAnsiTheme="minorEastAsia"/>
          <w:color w:val="000000" w:themeColor="text1"/>
        </w:rPr>
      </w:pPr>
      <w:bookmarkStart w:id="690" w:name="_Toc191991127"/>
      <w:r w:rsidRPr="000C2DF3">
        <w:rPr>
          <w:rFonts w:asciiTheme="minorEastAsia" w:eastAsiaTheme="minorEastAsia" w:hAnsiTheme="minorEastAsia" w:hint="eastAsia"/>
          <w:color w:val="000000" w:themeColor="text1"/>
        </w:rPr>
        <w:t>第六章</w:t>
      </w:r>
      <w:r w:rsidRPr="000C2DF3">
        <w:rPr>
          <w:rFonts w:asciiTheme="minorEastAsia" w:eastAsiaTheme="minorEastAsia" w:hAnsiTheme="minorEastAsia"/>
          <w:color w:val="000000" w:themeColor="text1"/>
        </w:rPr>
        <w:t xml:space="preserve">  </w:t>
      </w:r>
      <w:r w:rsidRPr="000C2DF3">
        <w:rPr>
          <w:rFonts w:asciiTheme="minorEastAsia" w:eastAsiaTheme="minorEastAsia" w:hAnsiTheme="minorEastAsia" w:hint="eastAsia"/>
          <w:color w:val="000000" w:themeColor="text1"/>
        </w:rPr>
        <w:t>投标文件格式</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p w:rsidR="005E761F" w:rsidRPr="000C2DF3" w:rsidRDefault="005E761F">
      <w:pPr>
        <w:spacing w:line="400" w:lineRule="exact"/>
        <w:rPr>
          <w:rFonts w:asciiTheme="minorEastAsia" w:eastAsiaTheme="minorEastAsia" w:hAnsiTheme="minorEastAsia"/>
          <w:color w:val="000000" w:themeColor="text1"/>
        </w:rPr>
      </w:pPr>
    </w:p>
    <w:p w:rsidR="005E761F" w:rsidRPr="000C2DF3" w:rsidRDefault="005E761F">
      <w:pPr>
        <w:spacing w:line="400" w:lineRule="exact"/>
        <w:rPr>
          <w:rFonts w:asciiTheme="minorEastAsia" w:eastAsiaTheme="minorEastAsia" w:hAnsiTheme="minorEastAsia"/>
          <w:color w:val="000000" w:themeColor="text1"/>
        </w:rPr>
      </w:pPr>
    </w:p>
    <w:p w:rsidR="005E761F" w:rsidRPr="000C2DF3" w:rsidRDefault="005E761F">
      <w:pPr>
        <w:spacing w:line="400" w:lineRule="exact"/>
        <w:rPr>
          <w:rFonts w:asciiTheme="minorEastAsia" w:eastAsiaTheme="minorEastAsia" w:hAnsiTheme="minorEastAsia"/>
          <w:color w:val="000000" w:themeColor="text1"/>
        </w:rPr>
      </w:pPr>
    </w:p>
    <w:p w:rsidR="005E761F" w:rsidRPr="000C2DF3" w:rsidRDefault="005E761F">
      <w:pPr>
        <w:spacing w:line="400" w:lineRule="exact"/>
        <w:rPr>
          <w:rFonts w:asciiTheme="minorEastAsia" w:eastAsiaTheme="minorEastAsia" w:hAnsiTheme="minorEastAsia"/>
          <w:color w:val="000000" w:themeColor="text1"/>
        </w:rPr>
      </w:pPr>
    </w:p>
    <w:p w:rsidR="005E761F" w:rsidRPr="000C2DF3" w:rsidRDefault="005E761F">
      <w:pPr>
        <w:spacing w:line="400" w:lineRule="exact"/>
        <w:rPr>
          <w:rFonts w:asciiTheme="minorEastAsia" w:eastAsiaTheme="minorEastAsia" w:hAnsiTheme="minorEastAsia"/>
          <w:color w:val="000000" w:themeColor="text1"/>
        </w:rPr>
      </w:pPr>
    </w:p>
    <w:p w:rsidR="005E761F" w:rsidRPr="000C2DF3" w:rsidRDefault="005E761F">
      <w:pPr>
        <w:spacing w:line="400" w:lineRule="exact"/>
        <w:rPr>
          <w:rFonts w:asciiTheme="minorEastAsia" w:eastAsiaTheme="minorEastAsia" w:hAnsiTheme="minorEastAsia"/>
          <w:color w:val="000000" w:themeColor="text1"/>
        </w:rPr>
      </w:pPr>
    </w:p>
    <w:p w:rsidR="005E761F" w:rsidRPr="000C2DF3" w:rsidRDefault="005E761F">
      <w:pPr>
        <w:spacing w:line="400" w:lineRule="exact"/>
        <w:rPr>
          <w:rFonts w:asciiTheme="minorEastAsia" w:eastAsiaTheme="minorEastAsia" w:hAnsiTheme="minorEastAsia"/>
          <w:color w:val="000000" w:themeColor="text1"/>
        </w:rPr>
      </w:pPr>
    </w:p>
    <w:p w:rsidR="005E761F" w:rsidRPr="000C2DF3" w:rsidRDefault="005E761F">
      <w:pPr>
        <w:spacing w:line="400" w:lineRule="exact"/>
        <w:rPr>
          <w:rFonts w:asciiTheme="minorEastAsia" w:eastAsiaTheme="minorEastAsia" w:hAnsiTheme="minorEastAsia"/>
          <w:color w:val="000000" w:themeColor="text1"/>
        </w:rPr>
      </w:pPr>
    </w:p>
    <w:p w:rsidR="005E761F" w:rsidRPr="000C2DF3" w:rsidRDefault="005E761F">
      <w:pPr>
        <w:spacing w:line="400" w:lineRule="exact"/>
        <w:rPr>
          <w:rFonts w:asciiTheme="minorEastAsia" w:eastAsiaTheme="minorEastAsia" w:hAnsiTheme="minorEastAsia"/>
          <w:color w:val="000000" w:themeColor="text1"/>
        </w:rPr>
      </w:pPr>
    </w:p>
    <w:p w:rsidR="005E761F" w:rsidRPr="000C2DF3" w:rsidRDefault="005E761F">
      <w:pPr>
        <w:spacing w:line="400" w:lineRule="exact"/>
        <w:rPr>
          <w:rFonts w:asciiTheme="minorEastAsia" w:eastAsiaTheme="minorEastAsia" w:hAnsiTheme="minorEastAsia"/>
          <w:color w:val="000000" w:themeColor="text1"/>
        </w:rPr>
      </w:pPr>
    </w:p>
    <w:p w:rsidR="005E761F" w:rsidRPr="000C2DF3" w:rsidRDefault="005E761F">
      <w:pPr>
        <w:spacing w:line="400" w:lineRule="exact"/>
        <w:rPr>
          <w:rFonts w:asciiTheme="minorEastAsia" w:eastAsiaTheme="minorEastAsia" w:hAnsiTheme="minorEastAsia"/>
          <w:color w:val="000000" w:themeColor="text1"/>
        </w:rPr>
      </w:pPr>
    </w:p>
    <w:p w:rsidR="005E761F" w:rsidRPr="000C2DF3" w:rsidRDefault="005E761F">
      <w:pPr>
        <w:spacing w:line="400" w:lineRule="exact"/>
        <w:rPr>
          <w:rFonts w:asciiTheme="minorEastAsia" w:eastAsiaTheme="minorEastAsia" w:hAnsiTheme="minorEastAsia"/>
          <w:color w:val="000000" w:themeColor="text1"/>
        </w:rPr>
      </w:pPr>
    </w:p>
    <w:p w:rsidR="005E761F" w:rsidRPr="000C2DF3" w:rsidRDefault="005E761F">
      <w:pPr>
        <w:spacing w:line="400" w:lineRule="exact"/>
        <w:rPr>
          <w:rFonts w:asciiTheme="minorEastAsia" w:eastAsiaTheme="minorEastAsia" w:hAnsiTheme="minorEastAsia"/>
          <w:color w:val="000000" w:themeColor="text1"/>
        </w:rPr>
      </w:pPr>
    </w:p>
    <w:p w:rsidR="005E761F" w:rsidRPr="000C2DF3" w:rsidRDefault="005E761F">
      <w:pPr>
        <w:spacing w:line="400" w:lineRule="exact"/>
        <w:rPr>
          <w:rFonts w:asciiTheme="minorEastAsia" w:eastAsiaTheme="minorEastAsia" w:hAnsiTheme="minorEastAsia"/>
          <w:color w:val="000000" w:themeColor="text1"/>
        </w:rPr>
      </w:pPr>
    </w:p>
    <w:p w:rsidR="005E761F" w:rsidRPr="000C2DF3" w:rsidRDefault="005E761F">
      <w:pPr>
        <w:spacing w:line="400" w:lineRule="exact"/>
        <w:rPr>
          <w:rFonts w:asciiTheme="minorEastAsia" w:eastAsiaTheme="minorEastAsia" w:hAnsiTheme="minorEastAsia"/>
          <w:color w:val="000000" w:themeColor="text1"/>
        </w:rPr>
      </w:pPr>
    </w:p>
    <w:p w:rsidR="005E761F" w:rsidRPr="000C2DF3" w:rsidRDefault="005E761F">
      <w:pPr>
        <w:spacing w:line="400" w:lineRule="exact"/>
        <w:rPr>
          <w:rFonts w:asciiTheme="minorEastAsia" w:eastAsiaTheme="minorEastAsia" w:hAnsiTheme="minorEastAsia"/>
          <w:color w:val="000000" w:themeColor="text1"/>
        </w:rPr>
      </w:pPr>
    </w:p>
    <w:p w:rsidR="005E761F" w:rsidRPr="000C2DF3" w:rsidRDefault="005E761F">
      <w:pPr>
        <w:spacing w:line="400" w:lineRule="exact"/>
        <w:rPr>
          <w:rFonts w:asciiTheme="minorEastAsia" w:eastAsiaTheme="minorEastAsia" w:hAnsiTheme="minorEastAsia"/>
          <w:color w:val="000000" w:themeColor="text1"/>
        </w:rPr>
      </w:pPr>
    </w:p>
    <w:p w:rsidR="005E761F" w:rsidRPr="000C2DF3" w:rsidRDefault="005E761F">
      <w:pPr>
        <w:spacing w:line="400" w:lineRule="exact"/>
        <w:rPr>
          <w:rFonts w:asciiTheme="minorEastAsia" w:eastAsiaTheme="minorEastAsia" w:hAnsiTheme="minorEastAsia"/>
          <w:color w:val="000000" w:themeColor="text1"/>
        </w:rPr>
      </w:pPr>
    </w:p>
    <w:p w:rsidR="005E761F" w:rsidRPr="000C2DF3" w:rsidRDefault="005E761F">
      <w:pPr>
        <w:spacing w:line="400" w:lineRule="exact"/>
        <w:rPr>
          <w:rFonts w:asciiTheme="minorEastAsia" w:eastAsiaTheme="minorEastAsia" w:hAnsiTheme="minorEastAsia"/>
          <w:color w:val="000000" w:themeColor="text1"/>
        </w:rPr>
      </w:pPr>
    </w:p>
    <w:p w:rsidR="005E761F" w:rsidRPr="000C2DF3" w:rsidRDefault="005E761F">
      <w:pPr>
        <w:spacing w:line="400" w:lineRule="exact"/>
        <w:rPr>
          <w:rFonts w:asciiTheme="minorEastAsia" w:eastAsiaTheme="minorEastAsia" w:hAnsiTheme="minorEastAsia"/>
          <w:color w:val="000000" w:themeColor="text1"/>
        </w:rPr>
      </w:pPr>
    </w:p>
    <w:p w:rsidR="005E761F" w:rsidRPr="000C2DF3" w:rsidRDefault="005E761F">
      <w:pPr>
        <w:jc w:val="center"/>
        <w:rPr>
          <w:rFonts w:asciiTheme="minorEastAsia" w:eastAsiaTheme="minorEastAsia" w:hAnsiTheme="minorEastAsia"/>
          <w:color w:val="000000" w:themeColor="text1"/>
          <w:sz w:val="28"/>
          <w:szCs w:val="28"/>
          <w:u w:val="single"/>
        </w:rPr>
      </w:pPr>
    </w:p>
    <w:p w:rsidR="005E761F" w:rsidRPr="000C2DF3" w:rsidRDefault="005E761F">
      <w:pPr>
        <w:jc w:val="center"/>
        <w:rPr>
          <w:rFonts w:asciiTheme="minorEastAsia" w:eastAsiaTheme="minorEastAsia" w:hAnsiTheme="minorEastAsia"/>
          <w:color w:val="000000" w:themeColor="text1"/>
          <w:sz w:val="28"/>
          <w:szCs w:val="28"/>
          <w:u w:val="single"/>
        </w:rPr>
      </w:pPr>
    </w:p>
    <w:p w:rsidR="005E761F" w:rsidRPr="000C2DF3" w:rsidRDefault="00544712">
      <w:pPr>
        <w:jc w:val="center"/>
        <w:rPr>
          <w:rFonts w:asciiTheme="minorEastAsia" w:eastAsiaTheme="minorEastAsia" w:hAnsiTheme="minorEastAsia"/>
          <w:color w:val="000000" w:themeColor="text1"/>
          <w:sz w:val="28"/>
          <w:szCs w:val="28"/>
        </w:rPr>
      </w:pPr>
      <w:r w:rsidRPr="000C2DF3">
        <w:rPr>
          <w:rFonts w:asciiTheme="minorEastAsia" w:eastAsiaTheme="minorEastAsia" w:hAnsiTheme="minorEastAsia"/>
          <w:color w:val="000000" w:themeColor="text1"/>
          <w:sz w:val="28"/>
          <w:szCs w:val="28"/>
          <w:u w:val="single"/>
        </w:rPr>
        <w:t xml:space="preserve">                       </w:t>
      </w:r>
      <w:r w:rsidRPr="000C2DF3">
        <w:rPr>
          <w:rFonts w:asciiTheme="minorEastAsia" w:eastAsiaTheme="minorEastAsia" w:hAnsiTheme="minorEastAsia" w:hint="eastAsia"/>
          <w:color w:val="000000" w:themeColor="text1"/>
          <w:sz w:val="28"/>
          <w:szCs w:val="28"/>
        </w:rPr>
        <w:t>（项目名称）</w:t>
      </w:r>
    </w:p>
    <w:p w:rsidR="005E761F" w:rsidRPr="000C2DF3" w:rsidRDefault="005E761F">
      <w:pPr>
        <w:rPr>
          <w:rFonts w:asciiTheme="minorEastAsia" w:eastAsiaTheme="minorEastAsia" w:hAnsiTheme="minorEastAsia"/>
          <w:color w:val="000000" w:themeColor="text1"/>
          <w:sz w:val="20"/>
        </w:rPr>
      </w:pPr>
    </w:p>
    <w:p w:rsidR="005E761F" w:rsidRPr="000C2DF3" w:rsidRDefault="005E761F">
      <w:pPr>
        <w:rPr>
          <w:rFonts w:asciiTheme="minorEastAsia" w:eastAsiaTheme="minorEastAsia" w:hAnsiTheme="minorEastAsia"/>
          <w:color w:val="000000" w:themeColor="text1"/>
          <w:sz w:val="20"/>
        </w:rPr>
      </w:pPr>
    </w:p>
    <w:p w:rsidR="005E761F" w:rsidRPr="000C2DF3" w:rsidRDefault="005E761F">
      <w:pPr>
        <w:rPr>
          <w:rFonts w:asciiTheme="minorEastAsia" w:eastAsiaTheme="minorEastAsia" w:hAnsiTheme="minorEastAsia"/>
          <w:color w:val="000000" w:themeColor="text1"/>
          <w:sz w:val="20"/>
        </w:rPr>
      </w:pPr>
    </w:p>
    <w:p w:rsidR="005E761F" w:rsidRPr="000C2DF3" w:rsidRDefault="005E761F">
      <w:pPr>
        <w:rPr>
          <w:rFonts w:asciiTheme="minorEastAsia" w:eastAsiaTheme="minorEastAsia" w:hAnsiTheme="minorEastAsia"/>
          <w:color w:val="000000" w:themeColor="text1"/>
          <w:sz w:val="20"/>
        </w:rPr>
      </w:pPr>
    </w:p>
    <w:p w:rsidR="005E761F" w:rsidRPr="000C2DF3" w:rsidRDefault="005E761F">
      <w:pPr>
        <w:rPr>
          <w:rFonts w:asciiTheme="minorEastAsia" w:eastAsiaTheme="minorEastAsia" w:hAnsiTheme="minorEastAsia"/>
          <w:color w:val="000000" w:themeColor="text1"/>
          <w:sz w:val="20"/>
        </w:rPr>
      </w:pPr>
    </w:p>
    <w:p w:rsidR="005E761F" w:rsidRPr="000C2DF3" w:rsidRDefault="005E761F">
      <w:pPr>
        <w:rPr>
          <w:rFonts w:asciiTheme="minorEastAsia" w:eastAsiaTheme="minorEastAsia" w:hAnsiTheme="minorEastAsia"/>
          <w:color w:val="000000" w:themeColor="text1"/>
          <w:sz w:val="20"/>
        </w:rPr>
      </w:pPr>
    </w:p>
    <w:p w:rsidR="005E761F" w:rsidRPr="000C2DF3" w:rsidRDefault="005E761F">
      <w:pPr>
        <w:rPr>
          <w:rFonts w:asciiTheme="minorEastAsia" w:eastAsiaTheme="minorEastAsia" w:hAnsiTheme="minorEastAsia"/>
          <w:color w:val="000000" w:themeColor="text1"/>
          <w:sz w:val="20"/>
        </w:rPr>
      </w:pPr>
    </w:p>
    <w:p w:rsidR="005E761F" w:rsidRPr="000C2DF3" w:rsidRDefault="005E761F">
      <w:pPr>
        <w:rPr>
          <w:rFonts w:asciiTheme="minorEastAsia" w:eastAsiaTheme="minorEastAsia" w:hAnsiTheme="minorEastAsia"/>
          <w:color w:val="000000" w:themeColor="text1"/>
          <w:sz w:val="20"/>
        </w:rPr>
      </w:pPr>
    </w:p>
    <w:p w:rsidR="005E761F" w:rsidRPr="000C2DF3" w:rsidRDefault="005E761F">
      <w:pPr>
        <w:rPr>
          <w:rFonts w:asciiTheme="minorEastAsia" w:eastAsiaTheme="minorEastAsia" w:hAnsiTheme="minorEastAsia"/>
          <w:color w:val="000000" w:themeColor="text1"/>
          <w:sz w:val="20"/>
        </w:rPr>
      </w:pPr>
    </w:p>
    <w:p w:rsidR="005E761F" w:rsidRPr="000C2DF3" w:rsidRDefault="005E761F">
      <w:pPr>
        <w:rPr>
          <w:rFonts w:asciiTheme="minorEastAsia" w:eastAsiaTheme="minorEastAsia" w:hAnsiTheme="minorEastAsia"/>
          <w:color w:val="000000" w:themeColor="text1"/>
          <w:sz w:val="20"/>
        </w:rPr>
      </w:pPr>
    </w:p>
    <w:p w:rsidR="005E761F" w:rsidRPr="000C2DF3" w:rsidRDefault="005E761F">
      <w:pPr>
        <w:rPr>
          <w:rFonts w:asciiTheme="minorEastAsia" w:eastAsiaTheme="minorEastAsia" w:hAnsiTheme="minorEastAsia"/>
          <w:color w:val="000000" w:themeColor="text1"/>
          <w:sz w:val="20"/>
        </w:rPr>
      </w:pPr>
    </w:p>
    <w:p w:rsidR="005E761F" w:rsidRPr="000C2DF3" w:rsidRDefault="005E761F">
      <w:pPr>
        <w:rPr>
          <w:rFonts w:asciiTheme="minorEastAsia" w:eastAsiaTheme="minorEastAsia" w:hAnsiTheme="minorEastAsia"/>
          <w:color w:val="000000" w:themeColor="text1"/>
          <w:sz w:val="20"/>
        </w:rPr>
      </w:pPr>
    </w:p>
    <w:p w:rsidR="005E761F" w:rsidRPr="000C2DF3" w:rsidRDefault="005E761F">
      <w:pPr>
        <w:rPr>
          <w:rFonts w:asciiTheme="minorEastAsia" w:eastAsiaTheme="minorEastAsia" w:hAnsiTheme="minorEastAsia"/>
          <w:color w:val="000000" w:themeColor="text1"/>
          <w:sz w:val="20"/>
        </w:rPr>
      </w:pPr>
    </w:p>
    <w:p w:rsidR="005E761F" w:rsidRPr="000C2DF3" w:rsidRDefault="00544712">
      <w:pPr>
        <w:jc w:val="center"/>
        <w:rPr>
          <w:rFonts w:asciiTheme="minorEastAsia" w:eastAsiaTheme="minorEastAsia" w:hAnsiTheme="minorEastAsia"/>
          <w:color w:val="000000" w:themeColor="text1"/>
          <w:sz w:val="44"/>
        </w:rPr>
      </w:pPr>
      <w:r w:rsidRPr="000C2DF3">
        <w:rPr>
          <w:rFonts w:asciiTheme="minorEastAsia" w:eastAsiaTheme="minorEastAsia" w:hAnsiTheme="minorEastAsia" w:hint="eastAsia"/>
          <w:color w:val="000000" w:themeColor="text1"/>
          <w:sz w:val="44"/>
        </w:rPr>
        <w:t>投</w:t>
      </w:r>
      <w:r w:rsidRPr="000C2DF3">
        <w:rPr>
          <w:rFonts w:asciiTheme="minorEastAsia" w:eastAsiaTheme="minorEastAsia" w:hAnsiTheme="minorEastAsia"/>
          <w:color w:val="000000" w:themeColor="text1"/>
          <w:sz w:val="44"/>
        </w:rPr>
        <w:t xml:space="preserve"> </w:t>
      </w:r>
      <w:r w:rsidRPr="000C2DF3">
        <w:rPr>
          <w:rFonts w:asciiTheme="minorEastAsia" w:eastAsiaTheme="minorEastAsia" w:hAnsiTheme="minorEastAsia" w:hint="eastAsia"/>
          <w:color w:val="000000" w:themeColor="text1"/>
          <w:sz w:val="44"/>
        </w:rPr>
        <w:t>标</w:t>
      </w:r>
      <w:r w:rsidRPr="000C2DF3">
        <w:rPr>
          <w:rFonts w:asciiTheme="minorEastAsia" w:eastAsiaTheme="minorEastAsia" w:hAnsiTheme="minorEastAsia"/>
          <w:color w:val="000000" w:themeColor="text1"/>
          <w:sz w:val="44"/>
        </w:rPr>
        <w:t xml:space="preserve"> </w:t>
      </w:r>
      <w:r w:rsidRPr="000C2DF3">
        <w:rPr>
          <w:rFonts w:asciiTheme="minorEastAsia" w:eastAsiaTheme="minorEastAsia" w:hAnsiTheme="minorEastAsia" w:hint="eastAsia"/>
          <w:color w:val="000000" w:themeColor="text1"/>
          <w:sz w:val="44"/>
        </w:rPr>
        <w:t>文</w:t>
      </w:r>
      <w:r w:rsidRPr="000C2DF3">
        <w:rPr>
          <w:rFonts w:asciiTheme="minorEastAsia" w:eastAsiaTheme="minorEastAsia" w:hAnsiTheme="minorEastAsia"/>
          <w:color w:val="000000" w:themeColor="text1"/>
          <w:sz w:val="44"/>
        </w:rPr>
        <w:t xml:space="preserve"> </w:t>
      </w:r>
      <w:r w:rsidRPr="000C2DF3">
        <w:rPr>
          <w:rFonts w:asciiTheme="minorEastAsia" w:eastAsiaTheme="minorEastAsia" w:hAnsiTheme="minorEastAsia" w:hint="eastAsia"/>
          <w:color w:val="000000" w:themeColor="text1"/>
          <w:sz w:val="44"/>
        </w:rPr>
        <w:t>件</w:t>
      </w:r>
    </w:p>
    <w:p w:rsidR="005E761F" w:rsidRPr="000C2DF3" w:rsidRDefault="005E761F">
      <w:pPr>
        <w:jc w:val="center"/>
        <w:rPr>
          <w:rFonts w:asciiTheme="minorEastAsia" w:eastAsiaTheme="minorEastAsia" w:hAnsiTheme="minorEastAsia"/>
          <w:color w:val="000000" w:themeColor="text1"/>
          <w:sz w:val="44"/>
        </w:rPr>
      </w:pPr>
    </w:p>
    <w:p w:rsidR="005E761F" w:rsidRPr="000C2DF3" w:rsidRDefault="00544712">
      <w:pPr>
        <w:jc w:val="center"/>
        <w:rPr>
          <w:rFonts w:asciiTheme="minorEastAsia" w:eastAsiaTheme="minorEastAsia" w:hAnsiTheme="minorEastAsia"/>
          <w:color w:val="000000" w:themeColor="text1"/>
          <w:sz w:val="44"/>
        </w:rPr>
      </w:pPr>
      <w:r w:rsidRPr="000C2DF3">
        <w:rPr>
          <w:rFonts w:asciiTheme="minorEastAsia" w:eastAsiaTheme="minorEastAsia" w:hAnsiTheme="minorEastAsia"/>
          <w:color w:val="000000" w:themeColor="text1"/>
          <w:sz w:val="44"/>
        </w:rPr>
        <w:t>(标段</w:t>
      </w:r>
      <w:r w:rsidRPr="000C2DF3">
        <w:rPr>
          <w:rFonts w:asciiTheme="minorEastAsia" w:eastAsiaTheme="minorEastAsia" w:hAnsiTheme="minorEastAsia"/>
          <w:color w:val="000000" w:themeColor="text1"/>
          <w:sz w:val="44"/>
          <w:u w:val="single"/>
        </w:rPr>
        <w:t xml:space="preserve">    </w:t>
      </w:r>
      <w:r w:rsidRPr="000C2DF3">
        <w:rPr>
          <w:rFonts w:asciiTheme="minorEastAsia" w:eastAsiaTheme="minorEastAsia" w:hAnsiTheme="minorEastAsia"/>
          <w:color w:val="000000" w:themeColor="text1"/>
          <w:sz w:val="44"/>
        </w:rPr>
        <w:t>)</w:t>
      </w:r>
    </w:p>
    <w:p w:rsidR="005E761F" w:rsidRPr="000C2DF3" w:rsidRDefault="005E761F">
      <w:pPr>
        <w:rPr>
          <w:rFonts w:asciiTheme="minorEastAsia" w:eastAsiaTheme="minorEastAsia" w:hAnsiTheme="minorEastAsia"/>
          <w:color w:val="000000" w:themeColor="text1"/>
          <w:sz w:val="28"/>
        </w:rPr>
      </w:pPr>
    </w:p>
    <w:p w:rsidR="005E761F" w:rsidRPr="000C2DF3" w:rsidRDefault="005E761F">
      <w:pPr>
        <w:rPr>
          <w:rFonts w:asciiTheme="minorEastAsia" w:eastAsiaTheme="minorEastAsia" w:hAnsiTheme="minorEastAsia"/>
          <w:color w:val="000000" w:themeColor="text1"/>
          <w:sz w:val="28"/>
        </w:rPr>
      </w:pPr>
    </w:p>
    <w:p w:rsidR="005E761F" w:rsidRPr="000C2DF3" w:rsidRDefault="005E761F">
      <w:pPr>
        <w:rPr>
          <w:rFonts w:asciiTheme="minorEastAsia" w:eastAsiaTheme="minorEastAsia" w:hAnsiTheme="minorEastAsia"/>
          <w:color w:val="000000" w:themeColor="text1"/>
          <w:sz w:val="28"/>
        </w:rPr>
      </w:pPr>
    </w:p>
    <w:p w:rsidR="005E761F" w:rsidRPr="000C2DF3" w:rsidRDefault="005E761F">
      <w:pPr>
        <w:rPr>
          <w:rFonts w:asciiTheme="minorEastAsia" w:eastAsiaTheme="minorEastAsia" w:hAnsiTheme="minorEastAsia"/>
          <w:color w:val="000000" w:themeColor="text1"/>
          <w:sz w:val="28"/>
        </w:rPr>
      </w:pPr>
    </w:p>
    <w:p w:rsidR="005E761F" w:rsidRPr="000C2DF3" w:rsidRDefault="005E761F">
      <w:pPr>
        <w:rPr>
          <w:rFonts w:asciiTheme="minorEastAsia" w:eastAsiaTheme="minorEastAsia" w:hAnsiTheme="minorEastAsia"/>
          <w:color w:val="000000" w:themeColor="text1"/>
          <w:sz w:val="28"/>
        </w:rPr>
      </w:pPr>
    </w:p>
    <w:p w:rsidR="005E761F" w:rsidRPr="000C2DF3" w:rsidRDefault="005E761F">
      <w:pPr>
        <w:rPr>
          <w:rFonts w:asciiTheme="minorEastAsia" w:eastAsiaTheme="minorEastAsia" w:hAnsiTheme="minorEastAsia"/>
          <w:color w:val="000000" w:themeColor="text1"/>
          <w:sz w:val="28"/>
        </w:rPr>
      </w:pPr>
    </w:p>
    <w:p w:rsidR="005E761F" w:rsidRPr="000C2DF3" w:rsidRDefault="005E761F">
      <w:pPr>
        <w:rPr>
          <w:rFonts w:asciiTheme="minorEastAsia" w:eastAsiaTheme="minorEastAsia" w:hAnsiTheme="minorEastAsia"/>
          <w:color w:val="000000" w:themeColor="text1"/>
          <w:sz w:val="28"/>
        </w:rPr>
      </w:pPr>
    </w:p>
    <w:p w:rsidR="005E761F" w:rsidRPr="000C2DF3" w:rsidRDefault="005E761F">
      <w:pPr>
        <w:rPr>
          <w:rFonts w:asciiTheme="minorEastAsia" w:eastAsiaTheme="minorEastAsia" w:hAnsiTheme="minorEastAsia"/>
          <w:color w:val="000000" w:themeColor="text1"/>
          <w:sz w:val="28"/>
        </w:rPr>
      </w:pPr>
    </w:p>
    <w:p w:rsidR="005E761F" w:rsidRPr="000C2DF3" w:rsidRDefault="005E761F">
      <w:pPr>
        <w:spacing w:line="360" w:lineRule="auto"/>
        <w:rPr>
          <w:rFonts w:asciiTheme="minorEastAsia" w:eastAsiaTheme="minorEastAsia" w:hAnsiTheme="minorEastAsia"/>
          <w:color w:val="000000" w:themeColor="text1"/>
          <w:sz w:val="28"/>
        </w:rPr>
      </w:pPr>
    </w:p>
    <w:p w:rsidR="005E761F" w:rsidRPr="000C2DF3" w:rsidRDefault="00544712">
      <w:pPr>
        <w:spacing w:line="480" w:lineRule="auto"/>
        <w:ind w:firstLineChars="400" w:firstLine="1120"/>
        <w:rPr>
          <w:rFonts w:asciiTheme="minorEastAsia" w:eastAsiaTheme="minorEastAsia" w:hAnsiTheme="minorEastAsia"/>
          <w:color w:val="000000" w:themeColor="text1"/>
          <w:sz w:val="28"/>
          <w:u w:val="single"/>
        </w:rPr>
      </w:pPr>
      <w:r w:rsidRPr="000C2DF3">
        <w:rPr>
          <w:rFonts w:asciiTheme="minorEastAsia" w:eastAsiaTheme="minorEastAsia" w:hAnsiTheme="minorEastAsia" w:hint="eastAsia"/>
          <w:color w:val="000000" w:themeColor="text1"/>
          <w:sz w:val="28"/>
        </w:rPr>
        <w:t>投标人：</w:t>
      </w:r>
      <w:r w:rsidRPr="000C2DF3">
        <w:rPr>
          <w:rFonts w:asciiTheme="minorEastAsia" w:eastAsiaTheme="minorEastAsia" w:hAnsiTheme="minorEastAsia"/>
          <w:color w:val="000000" w:themeColor="text1"/>
          <w:u w:val="single"/>
        </w:rPr>
        <w:t xml:space="preserve">                                            </w:t>
      </w:r>
      <w:r w:rsidRPr="000C2DF3">
        <w:rPr>
          <w:rFonts w:asciiTheme="minorEastAsia" w:eastAsiaTheme="minorEastAsia" w:hAnsiTheme="minorEastAsia" w:hint="eastAsia"/>
          <w:color w:val="000000" w:themeColor="text1"/>
          <w:sz w:val="28"/>
        </w:rPr>
        <w:t>（盖单位章）</w:t>
      </w:r>
    </w:p>
    <w:p w:rsidR="005E761F" w:rsidRPr="000C2DF3" w:rsidRDefault="00544712">
      <w:pPr>
        <w:spacing w:line="480" w:lineRule="auto"/>
        <w:ind w:firstLineChars="400" w:firstLine="1120"/>
        <w:jc w:val="left"/>
        <w:rPr>
          <w:rFonts w:asciiTheme="minorEastAsia" w:eastAsiaTheme="minorEastAsia" w:hAnsiTheme="minorEastAsia"/>
          <w:color w:val="000000" w:themeColor="text1"/>
          <w:sz w:val="28"/>
        </w:rPr>
      </w:pPr>
      <w:r w:rsidRPr="000C2DF3">
        <w:rPr>
          <w:rFonts w:asciiTheme="minorEastAsia" w:eastAsiaTheme="minorEastAsia" w:hAnsiTheme="minorEastAsia" w:hint="eastAsia"/>
          <w:color w:val="000000" w:themeColor="text1"/>
          <w:sz w:val="28"/>
        </w:rPr>
        <w:t>法定代表人或其委托代理人：</w:t>
      </w:r>
      <w:r w:rsidRPr="000C2DF3">
        <w:rPr>
          <w:rFonts w:asciiTheme="minorEastAsia" w:eastAsiaTheme="minorEastAsia" w:hAnsiTheme="minorEastAsia"/>
          <w:color w:val="000000" w:themeColor="text1"/>
          <w:u w:val="single"/>
        </w:rPr>
        <w:t xml:space="preserve">       </w:t>
      </w:r>
      <w:r w:rsidRPr="000C2DF3">
        <w:rPr>
          <w:rFonts w:asciiTheme="minorEastAsia" w:eastAsiaTheme="minorEastAsia" w:hAnsiTheme="minorEastAsia" w:hint="eastAsia"/>
          <w:color w:val="000000" w:themeColor="text1"/>
          <w:sz w:val="28"/>
        </w:rPr>
        <w:t>（签名或盖章）</w:t>
      </w:r>
    </w:p>
    <w:p w:rsidR="005E761F" w:rsidRPr="000C2DF3" w:rsidRDefault="005E761F">
      <w:pPr>
        <w:jc w:val="center"/>
        <w:rPr>
          <w:rFonts w:asciiTheme="minorEastAsia" w:eastAsiaTheme="minorEastAsia" w:hAnsiTheme="minorEastAsia"/>
          <w:color w:val="000000" w:themeColor="text1"/>
          <w:sz w:val="28"/>
        </w:rPr>
      </w:pPr>
    </w:p>
    <w:p w:rsidR="005E761F" w:rsidRPr="000C2DF3" w:rsidRDefault="00544712">
      <w:pPr>
        <w:spacing w:line="400" w:lineRule="exact"/>
        <w:jc w:val="center"/>
        <w:rPr>
          <w:rFonts w:asciiTheme="minorEastAsia" w:eastAsiaTheme="minorEastAsia" w:hAnsiTheme="minorEastAsia"/>
          <w:color w:val="000000" w:themeColor="text1"/>
        </w:rPr>
      </w:pPr>
      <w:r w:rsidRPr="000C2DF3">
        <w:rPr>
          <w:rFonts w:asciiTheme="minorEastAsia" w:eastAsiaTheme="minorEastAsia" w:hAnsiTheme="minorEastAsia"/>
          <w:color w:val="000000" w:themeColor="text1"/>
          <w:u w:val="single"/>
        </w:rPr>
        <w:t xml:space="preserve">       </w:t>
      </w:r>
      <w:r w:rsidRPr="000C2DF3">
        <w:rPr>
          <w:rFonts w:asciiTheme="minorEastAsia" w:eastAsiaTheme="minorEastAsia" w:hAnsiTheme="minorEastAsia" w:hint="eastAsia"/>
          <w:color w:val="000000" w:themeColor="text1"/>
          <w:sz w:val="28"/>
        </w:rPr>
        <w:t>年</w:t>
      </w:r>
      <w:r w:rsidRPr="000C2DF3">
        <w:rPr>
          <w:rFonts w:asciiTheme="minorEastAsia" w:eastAsiaTheme="minorEastAsia" w:hAnsiTheme="minorEastAsia"/>
          <w:color w:val="000000" w:themeColor="text1"/>
          <w:u w:val="single"/>
        </w:rPr>
        <w:t xml:space="preserve">       </w:t>
      </w:r>
      <w:r w:rsidRPr="000C2DF3">
        <w:rPr>
          <w:rFonts w:asciiTheme="minorEastAsia" w:eastAsiaTheme="minorEastAsia" w:hAnsiTheme="minorEastAsia" w:hint="eastAsia"/>
          <w:color w:val="000000" w:themeColor="text1"/>
          <w:sz w:val="28"/>
        </w:rPr>
        <w:t>月</w:t>
      </w:r>
      <w:r w:rsidRPr="000C2DF3">
        <w:rPr>
          <w:rFonts w:asciiTheme="minorEastAsia" w:eastAsiaTheme="minorEastAsia" w:hAnsiTheme="minorEastAsia"/>
          <w:color w:val="000000" w:themeColor="text1"/>
          <w:u w:val="single"/>
        </w:rPr>
        <w:t xml:space="preserve">       </w:t>
      </w:r>
      <w:r w:rsidRPr="000C2DF3">
        <w:rPr>
          <w:rFonts w:asciiTheme="minorEastAsia" w:eastAsiaTheme="minorEastAsia" w:hAnsiTheme="minorEastAsia" w:hint="eastAsia"/>
          <w:color w:val="000000" w:themeColor="text1"/>
          <w:sz w:val="28"/>
        </w:rPr>
        <w:t>日</w:t>
      </w: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44712">
      <w:pPr>
        <w:pStyle w:val="2"/>
        <w:keepNext w:val="0"/>
        <w:keepLines w:val="0"/>
        <w:spacing w:line="240" w:lineRule="auto"/>
        <w:jc w:val="center"/>
        <w:rPr>
          <w:rFonts w:asciiTheme="minorEastAsia" w:eastAsiaTheme="minorEastAsia" w:hAnsiTheme="minorEastAsia"/>
          <w:color w:val="000000" w:themeColor="text1"/>
        </w:rPr>
      </w:pPr>
      <w:bookmarkStart w:id="691" w:name="_Toc14966905"/>
      <w:r w:rsidRPr="000C2DF3">
        <w:rPr>
          <w:rFonts w:asciiTheme="minorEastAsia" w:eastAsiaTheme="minorEastAsia" w:hAnsiTheme="minorEastAsia"/>
          <w:color w:val="000000" w:themeColor="text1"/>
        </w:rPr>
        <w:br w:type="page"/>
      </w:r>
      <w:bookmarkStart w:id="692" w:name="_Toc12590"/>
      <w:bookmarkStart w:id="693" w:name="_Toc20494"/>
      <w:bookmarkStart w:id="694" w:name="_Toc13561"/>
      <w:bookmarkStart w:id="695" w:name="_Toc15105"/>
      <w:bookmarkStart w:id="696" w:name="_Toc20467"/>
      <w:bookmarkStart w:id="697" w:name="_Toc16345"/>
      <w:bookmarkStart w:id="698" w:name="_Toc29188"/>
      <w:bookmarkStart w:id="699" w:name="_Toc1543"/>
      <w:bookmarkStart w:id="700" w:name="_Toc28110"/>
      <w:bookmarkStart w:id="701" w:name="_Toc191991128"/>
      <w:bookmarkStart w:id="702" w:name="_Toc31506"/>
      <w:bookmarkStart w:id="703" w:name="_Toc4227"/>
      <w:bookmarkStart w:id="704" w:name="_Toc14358"/>
      <w:bookmarkStart w:id="705" w:name="_Toc12824"/>
      <w:bookmarkStart w:id="706" w:name="_Toc23692"/>
      <w:bookmarkStart w:id="707" w:name="_Toc22061"/>
      <w:r w:rsidRPr="000C2DF3">
        <w:rPr>
          <w:rFonts w:asciiTheme="minorEastAsia" w:eastAsiaTheme="minorEastAsia" w:hAnsiTheme="minorEastAsia" w:hint="eastAsia"/>
          <w:color w:val="000000" w:themeColor="text1"/>
        </w:rPr>
        <w:lastRenderedPageBreak/>
        <w:t>目录</w:t>
      </w:r>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p>
    <w:p w:rsidR="005E761F" w:rsidRPr="000C2DF3" w:rsidRDefault="00544712">
      <w:pPr>
        <w:spacing w:line="540" w:lineRule="exact"/>
        <w:rPr>
          <w:rFonts w:asciiTheme="minorEastAsia" w:eastAsiaTheme="minorEastAsia" w:hAnsiTheme="minorEastAsia"/>
          <w:color w:val="000000" w:themeColor="text1"/>
        </w:rPr>
      </w:pPr>
      <w:r w:rsidRPr="000C2DF3">
        <w:rPr>
          <w:rFonts w:asciiTheme="minorEastAsia" w:eastAsiaTheme="minorEastAsia" w:hAnsiTheme="minorEastAsia" w:hint="eastAsia"/>
          <w:color w:val="000000" w:themeColor="text1"/>
        </w:rPr>
        <w:t>一、投标函及投标函附录</w:t>
      </w:r>
    </w:p>
    <w:p w:rsidR="005E761F" w:rsidRPr="000C2DF3" w:rsidRDefault="00544712">
      <w:pPr>
        <w:spacing w:line="540" w:lineRule="exact"/>
        <w:rPr>
          <w:rFonts w:asciiTheme="minorEastAsia" w:eastAsiaTheme="minorEastAsia" w:hAnsiTheme="minorEastAsia"/>
          <w:color w:val="000000" w:themeColor="text1"/>
        </w:rPr>
      </w:pPr>
      <w:r w:rsidRPr="000C2DF3">
        <w:rPr>
          <w:rFonts w:asciiTheme="minorEastAsia" w:eastAsiaTheme="minorEastAsia" w:hAnsiTheme="minorEastAsia" w:hint="eastAsia"/>
          <w:color w:val="000000" w:themeColor="text1"/>
        </w:rPr>
        <w:t>二、法定代表人身份证明（适用于无委托代理人的情况）</w:t>
      </w:r>
    </w:p>
    <w:p w:rsidR="005E761F" w:rsidRPr="000C2DF3" w:rsidRDefault="00544712">
      <w:pPr>
        <w:spacing w:line="540" w:lineRule="exact"/>
        <w:rPr>
          <w:rFonts w:asciiTheme="minorEastAsia" w:eastAsiaTheme="minorEastAsia" w:hAnsiTheme="minorEastAsia"/>
          <w:color w:val="000000" w:themeColor="text1"/>
          <w:u w:val="single"/>
        </w:rPr>
      </w:pPr>
      <w:r w:rsidRPr="000C2DF3">
        <w:rPr>
          <w:rFonts w:asciiTheme="minorEastAsia" w:eastAsiaTheme="minorEastAsia" w:hAnsiTheme="minorEastAsia" w:hint="eastAsia"/>
          <w:color w:val="000000" w:themeColor="text1"/>
        </w:rPr>
        <w:t>三、授权委托书（适用于有委托代理人的情况）</w:t>
      </w:r>
    </w:p>
    <w:p w:rsidR="005E761F" w:rsidRPr="000C2DF3" w:rsidRDefault="00544712">
      <w:pPr>
        <w:spacing w:line="540" w:lineRule="exact"/>
        <w:rPr>
          <w:rFonts w:asciiTheme="minorEastAsia" w:eastAsiaTheme="minorEastAsia" w:hAnsiTheme="minorEastAsia"/>
          <w:color w:val="000000" w:themeColor="text1"/>
        </w:rPr>
      </w:pPr>
      <w:r w:rsidRPr="000C2DF3">
        <w:rPr>
          <w:rFonts w:asciiTheme="minorEastAsia" w:eastAsiaTheme="minorEastAsia" w:hAnsiTheme="minorEastAsia" w:hint="eastAsia"/>
          <w:color w:val="000000" w:themeColor="text1"/>
        </w:rPr>
        <w:t>四、投标报价表</w:t>
      </w:r>
    </w:p>
    <w:p w:rsidR="005E761F" w:rsidRPr="000C2DF3" w:rsidRDefault="00544712">
      <w:pPr>
        <w:spacing w:line="540" w:lineRule="exact"/>
        <w:rPr>
          <w:rFonts w:asciiTheme="minorEastAsia" w:eastAsiaTheme="minorEastAsia" w:hAnsiTheme="minorEastAsia"/>
          <w:color w:val="000000" w:themeColor="text1"/>
        </w:rPr>
      </w:pPr>
      <w:r w:rsidRPr="000C2DF3">
        <w:rPr>
          <w:rFonts w:asciiTheme="minorEastAsia" w:eastAsiaTheme="minorEastAsia" w:hAnsiTheme="minorEastAsia" w:hint="eastAsia"/>
          <w:color w:val="000000" w:themeColor="text1"/>
        </w:rPr>
        <w:t>五、资格审查资料</w:t>
      </w:r>
    </w:p>
    <w:p w:rsidR="005E761F" w:rsidRPr="000C2DF3" w:rsidRDefault="00544712">
      <w:pPr>
        <w:spacing w:line="540" w:lineRule="exact"/>
        <w:rPr>
          <w:rFonts w:asciiTheme="minorEastAsia" w:eastAsiaTheme="minorEastAsia" w:hAnsiTheme="minorEastAsia"/>
          <w:color w:val="000000" w:themeColor="text1"/>
        </w:rPr>
      </w:pPr>
      <w:r w:rsidRPr="000C2DF3">
        <w:rPr>
          <w:rFonts w:asciiTheme="minorEastAsia" w:eastAsiaTheme="minorEastAsia" w:hAnsiTheme="minorEastAsia" w:hint="eastAsia"/>
          <w:color w:val="000000" w:themeColor="text1"/>
        </w:rPr>
        <w:t>六</w:t>
      </w:r>
      <w:r w:rsidRPr="000C2DF3">
        <w:rPr>
          <w:rFonts w:asciiTheme="minorEastAsia" w:eastAsiaTheme="minorEastAsia" w:hAnsiTheme="minorEastAsia"/>
          <w:color w:val="000000" w:themeColor="text1"/>
        </w:rPr>
        <w:t>、</w:t>
      </w:r>
      <w:r w:rsidRPr="000C2DF3">
        <w:rPr>
          <w:rFonts w:asciiTheme="minorEastAsia" w:eastAsiaTheme="minorEastAsia" w:hAnsiTheme="minorEastAsia" w:hint="eastAsia"/>
          <w:color w:val="000000" w:themeColor="text1"/>
        </w:rPr>
        <w:t>商务资料</w:t>
      </w:r>
    </w:p>
    <w:p w:rsidR="005E761F" w:rsidRPr="000C2DF3" w:rsidRDefault="00544712">
      <w:pPr>
        <w:spacing w:line="540" w:lineRule="exact"/>
        <w:rPr>
          <w:rFonts w:asciiTheme="minorEastAsia" w:eastAsiaTheme="minorEastAsia" w:hAnsiTheme="minorEastAsia"/>
          <w:color w:val="000000" w:themeColor="text1"/>
        </w:rPr>
      </w:pPr>
      <w:r w:rsidRPr="000C2DF3">
        <w:rPr>
          <w:rFonts w:asciiTheme="minorEastAsia" w:eastAsiaTheme="minorEastAsia" w:hAnsiTheme="minorEastAsia" w:hint="eastAsia"/>
          <w:color w:val="000000" w:themeColor="text1"/>
        </w:rPr>
        <w:t>七、技术方案</w:t>
      </w:r>
    </w:p>
    <w:p w:rsidR="005E761F" w:rsidRPr="000C2DF3" w:rsidRDefault="00544712">
      <w:pPr>
        <w:spacing w:line="540" w:lineRule="exact"/>
        <w:rPr>
          <w:rFonts w:asciiTheme="minorEastAsia" w:eastAsiaTheme="minorEastAsia" w:hAnsiTheme="minorEastAsia"/>
          <w:color w:val="000000" w:themeColor="text1"/>
        </w:rPr>
      </w:pPr>
      <w:bookmarkStart w:id="708" w:name="_Toc7039"/>
      <w:bookmarkStart w:id="709" w:name="_Toc369531691"/>
      <w:bookmarkStart w:id="710" w:name="_Toc352691655"/>
      <w:r w:rsidRPr="000C2DF3">
        <w:rPr>
          <w:rFonts w:asciiTheme="minorEastAsia" w:eastAsiaTheme="minorEastAsia" w:hAnsiTheme="minorEastAsia" w:hint="eastAsia"/>
          <w:color w:val="000000" w:themeColor="text1"/>
        </w:rPr>
        <w:t>八、其他资料</w:t>
      </w:r>
    </w:p>
    <w:p w:rsidR="005E761F" w:rsidRPr="000C2DF3" w:rsidRDefault="005E761F">
      <w:pPr>
        <w:spacing w:line="540" w:lineRule="exact"/>
        <w:rPr>
          <w:rFonts w:asciiTheme="minorEastAsia" w:eastAsiaTheme="minorEastAsia" w:hAnsiTheme="minorEastAsia"/>
          <w:color w:val="000000" w:themeColor="text1"/>
          <w:sz w:val="20"/>
        </w:rPr>
      </w:pPr>
    </w:p>
    <w:p w:rsidR="005E761F" w:rsidRPr="000C2DF3" w:rsidRDefault="005E761F">
      <w:pPr>
        <w:spacing w:line="540" w:lineRule="exact"/>
        <w:rPr>
          <w:rFonts w:asciiTheme="minorEastAsia" w:eastAsiaTheme="minorEastAsia" w:hAnsiTheme="minorEastAsia"/>
          <w:color w:val="000000" w:themeColor="text1"/>
          <w:sz w:val="20"/>
        </w:rPr>
      </w:pPr>
    </w:p>
    <w:p w:rsidR="005E761F" w:rsidRPr="000C2DF3" w:rsidRDefault="005E761F">
      <w:pPr>
        <w:spacing w:line="540" w:lineRule="exact"/>
        <w:rPr>
          <w:rFonts w:asciiTheme="minorEastAsia" w:eastAsiaTheme="minorEastAsia" w:hAnsiTheme="minorEastAsia"/>
          <w:color w:val="000000" w:themeColor="text1"/>
          <w:sz w:val="20"/>
        </w:rPr>
      </w:pPr>
    </w:p>
    <w:p w:rsidR="005E761F" w:rsidRPr="000C2DF3" w:rsidRDefault="005E761F">
      <w:pPr>
        <w:spacing w:line="540" w:lineRule="exact"/>
        <w:rPr>
          <w:rFonts w:asciiTheme="minorEastAsia" w:eastAsiaTheme="minorEastAsia" w:hAnsiTheme="minorEastAsia"/>
          <w:color w:val="000000" w:themeColor="text1"/>
          <w:sz w:val="20"/>
        </w:rPr>
      </w:pPr>
    </w:p>
    <w:p w:rsidR="005E761F" w:rsidRPr="000C2DF3" w:rsidRDefault="00544712">
      <w:pPr>
        <w:spacing w:line="540" w:lineRule="exact"/>
        <w:rPr>
          <w:rFonts w:asciiTheme="minorEastAsia" w:eastAsiaTheme="minorEastAsia" w:hAnsiTheme="minorEastAsia"/>
          <w:color w:val="000000" w:themeColor="text1"/>
          <w:sz w:val="20"/>
        </w:rPr>
      </w:pPr>
      <w:r w:rsidRPr="000C2DF3">
        <w:rPr>
          <w:rFonts w:asciiTheme="minorEastAsia" w:eastAsiaTheme="minorEastAsia" w:hAnsiTheme="minorEastAsia"/>
          <w:color w:val="000000" w:themeColor="text1"/>
          <w:sz w:val="20"/>
        </w:rPr>
        <w:br w:type="page"/>
      </w:r>
    </w:p>
    <w:p w:rsidR="005E761F" w:rsidRPr="000C2DF3" w:rsidRDefault="00544712">
      <w:pPr>
        <w:spacing w:before="260" w:after="260" w:line="412" w:lineRule="auto"/>
        <w:jc w:val="center"/>
        <w:outlineLvl w:val="1"/>
        <w:rPr>
          <w:rFonts w:asciiTheme="minorEastAsia" w:eastAsiaTheme="minorEastAsia" w:hAnsiTheme="minorEastAsia" w:cs="宋体"/>
          <w:b/>
          <w:color w:val="000000" w:themeColor="text1"/>
          <w:sz w:val="32"/>
          <w:szCs w:val="20"/>
        </w:rPr>
      </w:pPr>
      <w:bookmarkStart w:id="711" w:name="_Toc7627"/>
      <w:bookmarkStart w:id="712" w:name="_Toc5997"/>
      <w:bookmarkStart w:id="713" w:name="_Toc20796"/>
      <w:bookmarkStart w:id="714" w:name="_Toc25136"/>
      <w:bookmarkStart w:id="715" w:name="_Toc19044"/>
      <w:bookmarkStart w:id="716" w:name="_Toc15050"/>
      <w:bookmarkStart w:id="717" w:name="_Toc28514"/>
      <w:bookmarkStart w:id="718" w:name="_Toc9423"/>
      <w:bookmarkStart w:id="719" w:name="_Toc22216"/>
      <w:bookmarkStart w:id="720" w:name="_Toc8524"/>
      <w:bookmarkStart w:id="721" w:name="_Toc3352"/>
      <w:bookmarkStart w:id="722" w:name="_Toc22728"/>
      <w:bookmarkStart w:id="723" w:name="_Toc14966906"/>
      <w:bookmarkStart w:id="724" w:name="_Toc191991129"/>
      <w:bookmarkStart w:id="725" w:name="_Toc14689"/>
      <w:bookmarkStart w:id="726" w:name="_Toc18352"/>
      <w:bookmarkStart w:id="727" w:name="_Toc13162"/>
      <w:bookmarkEnd w:id="486"/>
      <w:bookmarkEnd w:id="487"/>
      <w:bookmarkEnd w:id="488"/>
      <w:bookmarkEnd w:id="489"/>
      <w:bookmarkEnd w:id="490"/>
      <w:bookmarkEnd w:id="491"/>
      <w:bookmarkEnd w:id="492"/>
      <w:bookmarkEnd w:id="493"/>
      <w:bookmarkEnd w:id="494"/>
      <w:bookmarkEnd w:id="708"/>
      <w:bookmarkEnd w:id="709"/>
      <w:bookmarkEnd w:id="710"/>
      <w:r w:rsidRPr="000C2DF3">
        <w:rPr>
          <w:rFonts w:asciiTheme="minorEastAsia" w:eastAsiaTheme="minorEastAsia" w:hAnsiTheme="minorEastAsia" w:cs="宋体" w:hint="eastAsia"/>
          <w:b/>
          <w:color w:val="000000" w:themeColor="text1"/>
          <w:sz w:val="32"/>
          <w:szCs w:val="20"/>
        </w:rPr>
        <w:lastRenderedPageBreak/>
        <w:t>一、投标</w:t>
      </w:r>
      <w:bookmarkStart w:id="728" w:name="_Toc352691656"/>
      <w:bookmarkStart w:id="729" w:name="_Toc6931"/>
      <w:bookmarkStart w:id="730" w:name="_Toc369531692"/>
      <w:r w:rsidRPr="000C2DF3">
        <w:rPr>
          <w:rFonts w:asciiTheme="minorEastAsia" w:eastAsiaTheme="minorEastAsia" w:hAnsiTheme="minorEastAsia" w:cs="宋体" w:hint="eastAsia"/>
          <w:b/>
          <w:color w:val="000000" w:themeColor="text1"/>
          <w:sz w:val="32"/>
          <w:szCs w:val="20"/>
        </w:rPr>
        <w:t>函及投标函附录</w:t>
      </w:r>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p w:rsidR="005E761F" w:rsidRPr="000C2DF3" w:rsidRDefault="00544712">
      <w:pPr>
        <w:keepNext/>
        <w:keepLines/>
        <w:spacing w:before="260" w:after="260" w:line="412" w:lineRule="auto"/>
        <w:ind w:firstLineChars="49" w:firstLine="137"/>
        <w:jc w:val="center"/>
        <w:outlineLvl w:val="2"/>
        <w:rPr>
          <w:rFonts w:asciiTheme="minorEastAsia" w:eastAsiaTheme="minorEastAsia" w:hAnsiTheme="minorEastAsia" w:cs="宋体"/>
          <w:color w:val="000000" w:themeColor="text1"/>
          <w:sz w:val="28"/>
          <w:szCs w:val="20"/>
        </w:rPr>
      </w:pPr>
      <w:bookmarkStart w:id="731" w:name="_Toc28304"/>
      <w:bookmarkStart w:id="732" w:name="_Toc370676426"/>
      <w:bookmarkStart w:id="733" w:name="_Toc385943065"/>
      <w:bookmarkStart w:id="734" w:name="_Toc391394111"/>
      <w:bookmarkStart w:id="735" w:name="_Toc28954"/>
      <w:bookmarkStart w:id="736" w:name="_Toc527969223"/>
      <w:bookmarkStart w:id="737" w:name="_Toc18601"/>
      <w:bookmarkStart w:id="738" w:name="_Toc14966907"/>
      <w:bookmarkStart w:id="739" w:name="_Toc13805"/>
      <w:bookmarkStart w:id="740" w:name="_Toc16013"/>
      <w:bookmarkStart w:id="741" w:name="_Toc21269"/>
      <w:bookmarkStart w:id="742" w:name="_Toc191991130"/>
      <w:bookmarkStart w:id="743" w:name="_Toc10046"/>
      <w:bookmarkStart w:id="744" w:name="_Toc8410"/>
      <w:bookmarkStart w:id="745" w:name="_Toc482188651"/>
      <w:bookmarkStart w:id="746" w:name="_Toc16414"/>
      <w:bookmarkStart w:id="747" w:name="_Toc10252"/>
      <w:bookmarkStart w:id="748" w:name="_Toc22351"/>
      <w:bookmarkStart w:id="749" w:name="_Toc29746"/>
      <w:bookmarkStart w:id="750" w:name="_Toc21339"/>
      <w:bookmarkStart w:id="751" w:name="_Toc359594235"/>
      <w:bookmarkStart w:id="752" w:name="_Toc23140"/>
      <w:bookmarkStart w:id="753" w:name="_Toc7804"/>
      <w:bookmarkStart w:id="754" w:name="_Toc1444"/>
      <w:bookmarkEnd w:id="728"/>
      <w:bookmarkEnd w:id="729"/>
      <w:bookmarkEnd w:id="730"/>
      <w:r w:rsidRPr="000C2DF3">
        <w:rPr>
          <w:rFonts w:asciiTheme="minorEastAsia" w:eastAsiaTheme="minorEastAsia" w:hAnsiTheme="minorEastAsia" w:cs="宋体" w:hint="eastAsia"/>
          <w:color w:val="000000" w:themeColor="text1"/>
          <w:sz w:val="28"/>
          <w:szCs w:val="20"/>
        </w:rPr>
        <w:t>（一）投标函</w:t>
      </w:r>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p>
    <w:p w:rsidR="005E761F" w:rsidRPr="000C2DF3" w:rsidRDefault="00544712">
      <w:pPr>
        <w:spacing w:line="360" w:lineRule="auto"/>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zCs w:val="21"/>
          <w:u w:val="single"/>
        </w:rPr>
        <w:t xml:space="preserve">                  </w:t>
      </w:r>
      <w:r w:rsidRPr="000C2DF3">
        <w:rPr>
          <w:rFonts w:asciiTheme="minorEastAsia" w:eastAsiaTheme="minorEastAsia" w:hAnsiTheme="minorEastAsia" w:cs="宋体" w:hint="eastAsia"/>
          <w:color w:val="000000" w:themeColor="text1"/>
          <w:szCs w:val="21"/>
        </w:rPr>
        <w:t>（招标人名称）：</w:t>
      </w:r>
    </w:p>
    <w:p w:rsidR="005E761F" w:rsidRPr="000C2DF3" w:rsidRDefault="00544712">
      <w:pPr>
        <w:spacing w:line="360" w:lineRule="auto"/>
        <w:ind w:firstLine="405"/>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zCs w:val="21"/>
        </w:rPr>
        <w:t>1．我方已仔细研究了</w:t>
      </w:r>
      <w:r w:rsidRPr="000C2DF3">
        <w:rPr>
          <w:rFonts w:asciiTheme="minorEastAsia" w:eastAsiaTheme="minorEastAsia" w:hAnsiTheme="minorEastAsia" w:cs="宋体"/>
          <w:color w:val="000000" w:themeColor="text1"/>
          <w:szCs w:val="21"/>
          <w:u w:val="single"/>
        </w:rPr>
        <w:t xml:space="preserve">                  </w:t>
      </w:r>
      <w:r w:rsidRPr="000C2DF3">
        <w:rPr>
          <w:rFonts w:asciiTheme="minorEastAsia" w:eastAsiaTheme="minorEastAsia" w:hAnsiTheme="minorEastAsia" w:cs="宋体" w:hint="eastAsia"/>
          <w:color w:val="000000" w:themeColor="text1"/>
          <w:szCs w:val="21"/>
        </w:rPr>
        <w:t>（项目名称）招标文件的全部内容，愿意以《投标函附录》中的投标报价和交货期，按合同约定完成本项目工作。</w:t>
      </w:r>
    </w:p>
    <w:p w:rsidR="005E761F" w:rsidRPr="000C2DF3" w:rsidRDefault="00544712">
      <w:pPr>
        <w:spacing w:line="36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zCs w:val="21"/>
        </w:rPr>
        <w:t xml:space="preserve">2. </w:t>
      </w:r>
      <w:r w:rsidRPr="000C2DF3">
        <w:rPr>
          <w:rFonts w:asciiTheme="minorEastAsia" w:eastAsiaTheme="minorEastAsia" w:hAnsiTheme="minorEastAsia" w:cs="宋体" w:hint="eastAsia"/>
          <w:color w:val="000000" w:themeColor="text1"/>
          <w:szCs w:val="21"/>
        </w:rPr>
        <w:t>我方的投标文件包括下列内容：</w:t>
      </w:r>
    </w:p>
    <w:p w:rsidR="005E761F" w:rsidRPr="000C2DF3" w:rsidRDefault="00544712">
      <w:pPr>
        <w:spacing w:line="360" w:lineRule="auto"/>
        <w:ind w:firstLine="405"/>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w:t>
      </w:r>
      <w:r w:rsidRPr="000C2DF3">
        <w:rPr>
          <w:rFonts w:asciiTheme="minorEastAsia" w:eastAsiaTheme="minorEastAsia" w:hAnsiTheme="minorEastAsia" w:cs="宋体"/>
          <w:color w:val="000000" w:themeColor="text1"/>
          <w:szCs w:val="21"/>
        </w:rPr>
        <w:t>1）投标函</w:t>
      </w:r>
      <w:r w:rsidRPr="000C2DF3">
        <w:rPr>
          <w:rFonts w:asciiTheme="minorEastAsia" w:eastAsiaTheme="minorEastAsia" w:hAnsiTheme="minorEastAsia" w:cs="宋体" w:hint="eastAsia"/>
          <w:color w:val="000000" w:themeColor="text1"/>
        </w:rPr>
        <w:t>及投标函附录</w:t>
      </w:r>
      <w:r w:rsidRPr="000C2DF3">
        <w:rPr>
          <w:rFonts w:asciiTheme="minorEastAsia" w:eastAsiaTheme="minorEastAsia" w:hAnsiTheme="minorEastAsia" w:cs="宋体" w:hint="eastAsia"/>
          <w:color w:val="000000" w:themeColor="text1"/>
          <w:szCs w:val="21"/>
        </w:rPr>
        <w:t>；</w:t>
      </w:r>
    </w:p>
    <w:p w:rsidR="005E761F" w:rsidRPr="000C2DF3" w:rsidRDefault="00544712">
      <w:pPr>
        <w:spacing w:line="360" w:lineRule="auto"/>
        <w:ind w:firstLine="405"/>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w:t>
      </w:r>
      <w:r w:rsidRPr="000C2DF3">
        <w:rPr>
          <w:rFonts w:asciiTheme="minorEastAsia" w:eastAsiaTheme="minorEastAsia" w:hAnsiTheme="minorEastAsia" w:cs="宋体"/>
          <w:color w:val="000000" w:themeColor="text1"/>
          <w:szCs w:val="21"/>
        </w:rPr>
        <w:t>2）法定代表人身份证明或授权委托书；</w:t>
      </w:r>
    </w:p>
    <w:p w:rsidR="005E761F" w:rsidRPr="000C2DF3" w:rsidRDefault="00544712">
      <w:pPr>
        <w:spacing w:line="360" w:lineRule="auto"/>
        <w:ind w:firstLine="405"/>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w:t>
      </w:r>
      <w:r w:rsidRPr="000C2DF3">
        <w:rPr>
          <w:rFonts w:asciiTheme="minorEastAsia" w:eastAsiaTheme="minorEastAsia" w:hAnsiTheme="minorEastAsia" w:cs="宋体"/>
          <w:color w:val="000000" w:themeColor="text1"/>
          <w:szCs w:val="21"/>
        </w:rPr>
        <w:t>3）投标报价表；</w:t>
      </w:r>
    </w:p>
    <w:p w:rsidR="005E761F" w:rsidRPr="000C2DF3" w:rsidRDefault="00544712">
      <w:pPr>
        <w:spacing w:line="360" w:lineRule="auto"/>
        <w:ind w:firstLine="405"/>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w:t>
      </w:r>
      <w:r w:rsidRPr="000C2DF3">
        <w:rPr>
          <w:rFonts w:asciiTheme="minorEastAsia" w:eastAsiaTheme="minorEastAsia" w:hAnsiTheme="minorEastAsia" w:cs="宋体"/>
          <w:color w:val="000000" w:themeColor="text1"/>
          <w:szCs w:val="21"/>
        </w:rPr>
        <w:t>4）资格审查资料；</w:t>
      </w:r>
    </w:p>
    <w:p w:rsidR="005E761F" w:rsidRPr="000C2DF3" w:rsidRDefault="00544712">
      <w:pPr>
        <w:spacing w:line="360" w:lineRule="auto"/>
        <w:ind w:firstLine="405"/>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w:t>
      </w:r>
      <w:r w:rsidRPr="000C2DF3">
        <w:rPr>
          <w:rFonts w:asciiTheme="minorEastAsia" w:eastAsiaTheme="minorEastAsia" w:hAnsiTheme="minorEastAsia" w:cs="宋体"/>
          <w:color w:val="000000" w:themeColor="text1"/>
          <w:szCs w:val="21"/>
        </w:rPr>
        <w:t>5）商务资料、技术方案；</w:t>
      </w:r>
    </w:p>
    <w:p w:rsidR="005E761F" w:rsidRPr="000C2DF3" w:rsidRDefault="00544712">
      <w:pPr>
        <w:spacing w:line="36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w:t>
      </w:r>
      <w:r w:rsidRPr="000C2DF3">
        <w:rPr>
          <w:rFonts w:asciiTheme="minorEastAsia" w:eastAsiaTheme="minorEastAsia" w:hAnsiTheme="minorEastAsia" w:cs="宋体"/>
          <w:color w:val="000000" w:themeColor="text1"/>
          <w:szCs w:val="21"/>
        </w:rPr>
        <w:t>6）其他资料。投标文件的上述组成部分如存在内容不一致的，以投标函为准。</w:t>
      </w:r>
    </w:p>
    <w:p w:rsidR="005E761F" w:rsidRPr="000C2DF3" w:rsidRDefault="00544712">
      <w:pPr>
        <w:spacing w:line="36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zCs w:val="21"/>
        </w:rPr>
        <w:t>3．我方承诺在招标文件规定的投标有效期内不撤销投标文件。</w:t>
      </w:r>
    </w:p>
    <w:p w:rsidR="005E761F" w:rsidRPr="000C2DF3" w:rsidRDefault="00544712">
      <w:pPr>
        <w:spacing w:line="36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zCs w:val="21"/>
        </w:rPr>
        <w:t>4．如我方中标，我方承诺：</w:t>
      </w:r>
    </w:p>
    <w:p w:rsidR="005E761F" w:rsidRPr="000C2DF3" w:rsidRDefault="00544712">
      <w:pPr>
        <w:spacing w:line="360" w:lineRule="auto"/>
        <w:ind w:leftChars="400" w:left="945" w:hangingChars="50" w:hanging="105"/>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w:t>
      </w:r>
      <w:r w:rsidRPr="000C2DF3">
        <w:rPr>
          <w:rFonts w:asciiTheme="minorEastAsia" w:eastAsiaTheme="minorEastAsia" w:hAnsiTheme="minorEastAsia" w:cs="宋体"/>
          <w:color w:val="000000" w:themeColor="text1"/>
          <w:szCs w:val="21"/>
        </w:rPr>
        <w:t>1）在收到中标通知书后，在中标通知书规定的期限内与你方签订合同；</w:t>
      </w:r>
    </w:p>
    <w:p w:rsidR="005E761F" w:rsidRPr="000C2DF3" w:rsidRDefault="00544712">
      <w:pPr>
        <w:spacing w:line="360" w:lineRule="auto"/>
        <w:ind w:leftChars="400" w:left="945" w:hangingChars="50" w:hanging="105"/>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w:t>
      </w:r>
      <w:r w:rsidRPr="000C2DF3">
        <w:rPr>
          <w:rFonts w:asciiTheme="minorEastAsia" w:eastAsiaTheme="minorEastAsia" w:hAnsiTheme="minorEastAsia" w:cs="宋体"/>
          <w:color w:val="000000" w:themeColor="text1"/>
          <w:szCs w:val="21"/>
        </w:rPr>
        <w:t>2）在签订合同时不向你方提出附加条件；</w:t>
      </w:r>
    </w:p>
    <w:p w:rsidR="005E761F" w:rsidRPr="000C2DF3" w:rsidRDefault="00544712">
      <w:pPr>
        <w:spacing w:line="360" w:lineRule="auto"/>
        <w:ind w:leftChars="400" w:left="945" w:hangingChars="50" w:hanging="105"/>
        <w:rPr>
          <w:rFonts w:asciiTheme="minorEastAsia" w:eastAsiaTheme="minorEastAsia" w:hAnsiTheme="minorEastAsia" w:cs="宋体"/>
          <w:color w:val="000000" w:themeColor="text1"/>
          <w:szCs w:val="21"/>
        </w:rPr>
      </w:pPr>
      <w:bookmarkStart w:id="755" w:name="_Toc1187"/>
      <w:bookmarkStart w:id="756" w:name="_Toc369531694"/>
      <w:bookmarkStart w:id="757" w:name="_Toc352691658"/>
      <w:r w:rsidRPr="000C2DF3">
        <w:rPr>
          <w:rFonts w:asciiTheme="minorEastAsia" w:eastAsiaTheme="minorEastAsia" w:hAnsiTheme="minorEastAsia" w:cs="宋体" w:hint="eastAsia"/>
          <w:color w:val="000000" w:themeColor="text1"/>
          <w:szCs w:val="21"/>
        </w:rPr>
        <w:t>（</w:t>
      </w:r>
      <w:r w:rsidRPr="000C2DF3">
        <w:rPr>
          <w:rFonts w:asciiTheme="minorEastAsia" w:eastAsiaTheme="minorEastAsia" w:hAnsiTheme="minorEastAsia" w:cs="宋体"/>
          <w:color w:val="000000" w:themeColor="text1"/>
          <w:szCs w:val="21"/>
        </w:rPr>
        <w:t>3）在合</w:t>
      </w:r>
      <w:bookmarkEnd w:id="755"/>
      <w:bookmarkEnd w:id="756"/>
      <w:bookmarkEnd w:id="757"/>
      <w:r w:rsidRPr="000C2DF3">
        <w:rPr>
          <w:rFonts w:asciiTheme="minorEastAsia" w:eastAsiaTheme="minorEastAsia" w:hAnsiTheme="minorEastAsia" w:cs="宋体" w:hint="eastAsia"/>
          <w:color w:val="000000" w:themeColor="text1"/>
          <w:szCs w:val="21"/>
        </w:rPr>
        <w:t>同约定的期限内完成合同规定的全部义务。</w:t>
      </w:r>
    </w:p>
    <w:p w:rsidR="005E761F" w:rsidRPr="000C2DF3" w:rsidRDefault="00544712">
      <w:pPr>
        <w:spacing w:line="36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zCs w:val="21"/>
        </w:rPr>
        <w:t>5．我方在此声明，所递交的投标文件及有关资料内容完整、真实和准确，且不存在第二章“投标人须知”第1.4.3项规定的任何一种情形。</w:t>
      </w:r>
    </w:p>
    <w:p w:rsidR="005E761F" w:rsidRPr="000C2DF3" w:rsidRDefault="00544712">
      <w:pPr>
        <w:spacing w:line="360" w:lineRule="auto"/>
        <w:ind w:firstLineChars="200" w:firstLine="42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zCs w:val="21"/>
        </w:rPr>
        <w:t>6．</w:t>
      </w:r>
      <w:r w:rsidRPr="000C2DF3">
        <w:rPr>
          <w:rFonts w:asciiTheme="minorEastAsia" w:eastAsiaTheme="minorEastAsia" w:hAnsiTheme="minorEastAsia" w:cs="宋体"/>
          <w:color w:val="000000" w:themeColor="text1"/>
          <w:szCs w:val="21"/>
          <w:u w:val="single"/>
        </w:rPr>
        <w:t xml:space="preserve">                            </w:t>
      </w:r>
      <w:r w:rsidRPr="000C2DF3">
        <w:rPr>
          <w:rFonts w:asciiTheme="minorEastAsia" w:eastAsiaTheme="minorEastAsia" w:hAnsiTheme="minorEastAsia" w:cs="宋体"/>
          <w:color w:val="000000" w:themeColor="text1"/>
          <w:szCs w:val="21"/>
          <w:u w:val="single"/>
        </w:rPr>
        <w:tab/>
      </w:r>
      <w:r w:rsidRPr="000C2DF3">
        <w:rPr>
          <w:rFonts w:asciiTheme="minorEastAsia" w:eastAsiaTheme="minorEastAsia" w:hAnsiTheme="minorEastAsia" w:cs="宋体" w:hint="eastAsia"/>
          <w:color w:val="000000" w:themeColor="text1"/>
          <w:szCs w:val="21"/>
        </w:rPr>
        <w:t>（其他补充说明）。</w:t>
      </w:r>
    </w:p>
    <w:p w:rsidR="005E761F" w:rsidRPr="000C2DF3" w:rsidRDefault="00544712">
      <w:pPr>
        <w:spacing w:line="360" w:lineRule="auto"/>
        <w:ind w:firstLineChars="1200" w:firstLine="2520"/>
        <w:jc w:val="left"/>
        <w:rPr>
          <w:rFonts w:asciiTheme="minorEastAsia" w:eastAsiaTheme="minorEastAsia" w:hAnsiTheme="minorEastAsia" w:cs="宋体"/>
          <w:color w:val="000000" w:themeColor="text1"/>
          <w:szCs w:val="21"/>
        </w:rPr>
      </w:pPr>
      <w:bookmarkStart w:id="758" w:name="_Toc369531696"/>
      <w:bookmarkStart w:id="759" w:name="_Toc352691659"/>
      <w:bookmarkStart w:id="760" w:name="_Toc16568"/>
      <w:bookmarkStart w:id="761" w:name="_Toc369531695"/>
      <w:bookmarkStart w:id="762" w:name="_Toc352691660"/>
      <w:bookmarkStart w:id="763" w:name="_Toc16824"/>
      <w:bookmarkEnd w:id="758"/>
      <w:bookmarkEnd w:id="759"/>
      <w:bookmarkEnd w:id="760"/>
      <w:bookmarkEnd w:id="761"/>
      <w:bookmarkEnd w:id="762"/>
      <w:bookmarkEnd w:id="763"/>
      <w:r w:rsidRPr="000C2DF3">
        <w:rPr>
          <w:rFonts w:asciiTheme="minorEastAsia" w:eastAsiaTheme="minorEastAsia" w:hAnsiTheme="minorEastAsia" w:cs="宋体" w:hint="eastAsia"/>
          <w:color w:val="000000" w:themeColor="text1"/>
          <w:szCs w:val="21"/>
        </w:rPr>
        <w:t>投</w:t>
      </w:r>
      <w:r w:rsidRPr="000C2DF3">
        <w:rPr>
          <w:rFonts w:asciiTheme="minorEastAsia" w:eastAsiaTheme="minorEastAsia" w:hAnsiTheme="minorEastAsia" w:cs="宋体"/>
          <w:color w:val="000000" w:themeColor="text1"/>
          <w:szCs w:val="21"/>
        </w:rPr>
        <w:t xml:space="preserve"> </w:t>
      </w:r>
      <w:r w:rsidRPr="000C2DF3">
        <w:rPr>
          <w:rFonts w:asciiTheme="minorEastAsia" w:eastAsiaTheme="minorEastAsia" w:hAnsiTheme="minorEastAsia" w:cs="宋体" w:hint="eastAsia"/>
          <w:color w:val="000000" w:themeColor="text1"/>
          <w:szCs w:val="21"/>
        </w:rPr>
        <w:t>标</w:t>
      </w:r>
      <w:r w:rsidRPr="000C2DF3">
        <w:rPr>
          <w:rFonts w:asciiTheme="minorEastAsia" w:eastAsiaTheme="minorEastAsia" w:hAnsiTheme="minorEastAsia" w:cs="宋体"/>
          <w:color w:val="000000" w:themeColor="text1"/>
          <w:szCs w:val="21"/>
        </w:rPr>
        <w:t xml:space="preserve"> </w:t>
      </w:r>
      <w:r w:rsidRPr="000C2DF3">
        <w:rPr>
          <w:rFonts w:asciiTheme="minorEastAsia" w:eastAsiaTheme="minorEastAsia" w:hAnsiTheme="minorEastAsia" w:cs="宋体" w:hint="eastAsia"/>
          <w:color w:val="000000" w:themeColor="text1"/>
          <w:szCs w:val="21"/>
        </w:rPr>
        <w:t>人：</w:t>
      </w:r>
      <w:r w:rsidRPr="000C2DF3">
        <w:rPr>
          <w:rFonts w:asciiTheme="minorEastAsia" w:eastAsiaTheme="minorEastAsia" w:hAnsiTheme="minorEastAsia" w:cs="宋体"/>
          <w:color w:val="000000" w:themeColor="text1"/>
          <w:szCs w:val="21"/>
          <w:u w:val="single"/>
        </w:rPr>
        <w:t xml:space="preserve">                                </w:t>
      </w:r>
      <w:r w:rsidRPr="000C2DF3">
        <w:rPr>
          <w:rFonts w:asciiTheme="minorEastAsia" w:eastAsiaTheme="minorEastAsia" w:hAnsiTheme="minorEastAsia" w:cs="宋体"/>
          <w:color w:val="000000" w:themeColor="text1"/>
          <w:szCs w:val="21"/>
          <w:u w:val="single"/>
        </w:rPr>
        <w:tab/>
      </w:r>
      <w:r w:rsidRPr="000C2DF3">
        <w:rPr>
          <w:rFonts w:asciiTheme="minorEastAsia" w:eastAsiaTheme="minorEastAsia" w:hAnsiTheme="minorEastAsia" w:cs="宋体" w:hint="eastAsia"/>
          <w:color w:val="000000" w:themeColor="text1"/>
          <w:szCs w:val="21"/>
        </w:rPr>
        <w:t>（盖单位章）</w:t>
      </w:r>
    </w:p>
    <w:p w:rsidR="005E761F" w:rsidRPr="000C2DF3" w:rsidRDefault="00544712">
      <w:pPr>
        <w:spacing w:line="360" w:lineRule="auto"/>
        <w:jc w:val="left"/>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rPr>
        <w:t xml:space="preserve">                        法定代表人</w:t>
      </w:r>
      <w:r w:rsidRPr="000C2DF3">
        <w:rPr>
          <w:rFonts w:asciiTheme="minorEastAsia" w:eastAsiaTheme="minorEastAsia" w:hAnsiTheme="minorEastAsia" w:cs="宋体" w:hint="eastAsia"/>
          <w:color w:val="000000" w:themeColor="text1"/>
          <w:szCs w:val="21"/>
        </w:rPr>
        <w:t>或其委托代理人：</w:t>
      </w:r>
      <w:r w:rsidRPr="000C2DF3">
        <w:rPr>
          <w:rFonts w:asciiTheme="minorEastAsia" w:eastAsiaTheme="minorEastAsia" w:hAnsiTheme="minorEastAsia" w:cs="宋体"/>
          <w:color w:val="000000" w:themeColor="text1"/>
          <w:szCs w:val="21"/>
          <w:u w:val="single"/>
        </w:rPr>
        <w:t xml:space="preserve">       </w:t>
      </w:r>
      <w:r w:rsidRPr="000C2DF3">
        <w:rPr>
          <w:rFonts w:asciiTheme="minorEastAsia" w:eastAsiaTheme="minorEastAsia" w:hAnsiTheme="minorEastAsia" w:cs="宋体"/>
          <w:color w:val="000000" w:themeColor="text1"/>
          <w:szCs w:val="21"/>
          <w:u w:val="single"/>
        </w:rPr>
        <w:tab/>
      </w:r>
      <w:r w:rsidRPr="000C2DF3">
        <w:rPr>
          <w:rFonts w:asciiTheme="minorEastAsia" w:eastAsiaTheme="minorEastAsia" w:hAnsiTheme="minorEastAsia" w:cs="宋体" w:hint="eastAsia"/>
          <w:color w:val="000000" w:themeColor="text1"/>
          <w:szCs w:val="21"/>
        </w:rPr>
        <w:t>（签名或盖章）</w:t>
      </w:r>
    </w:p>
    <w:p w:rsidR="005E761F" w:rsidRPr="000C2DF3" w:rsidRDefault="00544712">
      <w:pPr>
        <w:spacing w:line="360" w:lineRule="auto"/>
        <w:ind w:firstLineChars="1200" w:firstLine="2520"/>
        <w:jc w:val="left"/>
        <w:rPr>
          <w:rFonts w:asciiTheme="minorEastAsia" w:eastAsiaTheme="minorEastAsia" w:hAnsiTheme="minorEastAsia" w:cs="宋体"/>
          <w:color w:val="000000" w:themeColor="text1"/>
          <w:szCs w:val="21"/>
          <w:u w:val="single"/>
        </w:rPr>
      </w:pPr>
      <w:r w:rsidRPr="000C2DF3">
        <w:rPr>
          <w:rFonts w:asciiTheme="minorEastAsia" w:eastAsiaTheme="minorEastAsia" w:hAnsiTheme="minorEastAsia" w:cs="宋体" w:hint="eastAsia"/>
          <w:color w:val="000000" w:themeColor="text1"/>
          <w:szCs w:val="21"/>
        </w:rPr>
        <w:t>地</w:t>
      </w:r>
      <w:r w:rsidRPr="000C2DF3">
        <w:rPr>
          <w:rFonts w:asciiTheme="minorEastAsia" w:eastAsiaTheme="minorEastAsia" w:hAnsiTheme="minorEastAsia" w:cs="宋体"/>
          <w:color w:val="000000" w:themeColor="text1"/>
          <w:szCs w:val="21"/>
        </w:rPr>
        <w:t xml:space="preserve">    </w:t>
      </w:r>
      <w:r w:rsidRPr="000C2DF3">
        <w:rPr>
          <w:rFonts w:asciiTheme="minorEastAsia" w:eastAsiaTheme="minorEastAsia" w:hAnsiTheme="minorEastAsia" w:cs="宋体" w:hint="eastAsia"/>
          <w:color w:val="000000" w:themeColor="text1"/>
          <w:szCs w:val="21"/>
        </w:rPr>
        <w:t>址：</w:t>
      </w:r>
      <w:r w:rsidRPr="000C2DF3">
        <w:rPr>
          <w:rFonts w:asciiTheme="minorEastAsia" w:eastAsiaTheme="minorEastAsia" w:hAnsiTheme="minorEastAsia" w:cs="宋体"/>
          <w:color w:val="000000" w:themeColor="text1"/>
          <w:szCs w:val="21"/>
          <w:u w:val="single"/>
        </w:rPr>
        <w:t xml:space="preserve">          </w:t>
      </w:r>
      <w:r w:rsidRPr="000C2DF3">
        <w:rPr>
          <w:rFonts w:asciiTheme="minorEastAsia" w:eastAsiaTheme="minorEastAsia" w:hAnsiTheme="minorEastAsia" w:cs="宋体"/>
          <w:color w:val="000000" w:themeColor="text1"/>
          <w:szCs w:val="21"/>
          <w:u w:val="single"/>
        </w:rPr>
        <w:tab/>
        <w:t xml:space="preserve">                             </w:t>
      </w:r>
    </w:p>
    <w:p w:rsidR="005E761F" w:rsidRPr="000C2DF3" w:rsidRDefault="00544712">
      <w:pPr>
        <w:spacing w:line="360" w:lineRule="auto"/>
        <w:ind w:firstLineChars="1200" w:firstLine="2520"/>
        <w:jc w:val="left"/>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网</w:t>
      </w:r>
      <w:r w:rsidRPr="000C2DF3">
        <w:rPr>
          <w:rFonts w:asciiTheme="minorEastAsia" w:eastAsiaTheme="minorEastAsia" w:hAnsiTheme="minorEastAsia" w:cs="宋体"/>
          <w:color w:val="000000" w:themeColor="text1"/>
          <w:szCs w:val="21"/>
        </w:rPr>
        <w:t xml:space="preserve">    </w:t>
      </w:r>
      <w:r w:rsidRPr="000C2DF3">
        <w:rPr>
          <w:rFonts w:asciiTheme="minorEastAsia" w:eastAsiaTheme="minorEastAsia" w:hAnsiTheme="minorEastAsia" w:cs="宋体" w:hint="eastAsia"/>
          <w:color w:val="000000" w:themeColor="text1"/>
          <w:szCs w:val="21"/>
        </w:rPr>
        <w:t>址：</w:t>
      </w:r>
      <w:r w:rsidRPr="000C2DF3">
        <w:rPr>
          <w:rFonts w:asciiTheme="minorEastAsia" w:eastAsiaTheme="minorEastAsia" w:hAnsiTheme="minorEastAsia" w:cs="宋体"/>
          <w:color w:val="000000" w:themeColor="text1"/>
          <w:szCs w:val="21"/>
          <w:u w:val="single"/>
        </w:rPr>
        <w:t xml:space="preserve">                                       </w:t>
      </w:r>
      <w:r w:rsidRPr="000C2DF3">
        <w:rPr>
          <w:rFonts w:asciiTheme="minorEastAsia" w:eastAsiaTheme="minorEastAsia" w:hAnsiTheme="minorEastAsia" w:cs="宋体"/>
          <w:color w:val="000000" w:themeColor="text1"/>
          <w:szCs w:val="21"/>
          <w:u w:val="single"/>
        </w:rPr>
        <w:tab/>
        <w:t xml:space="preserve">    </w:t>
      </w:r>
    </w:p>
    <w:p w:rsidR="005E761F" w:rsidRPr="000C2DF3" w:rsidRDefault="00544712">
      <w:pPr>
        <w:spacing w:line="360" w:lineRule="auto"/>
        <w:ind w:firstLineChars="1200" w:firstLine="2520"/>
        <w:jc w:val="left"/>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电</w:t>
      </w:r>
      <w:r w:rsidRPr="000C2DF3">
        <w:rPr>
          <w:rFonts w:asciiTheme="minorEastAsia" w:eastAsiaTheme="minorEastAsia" w:hAnsiTheme="minorEastAsia" w:cs="宋体"/>
          <w:color w:val="000000" w:themeColor="text1"/>
          <w:szCs w:val="21"/>
        </w:rPr>
        <w:t xml:space="preserve">    </w:t>
      </w:r>
      <w:r w:rsidRPr="000C2DF3">
        <w:rPr>
          <w:rFonts w:asciiTheme="minorEastAsia" w:eastAsiaTheme="minorEastAsia" w:hAnsiTheme="minorEastAsia" w:cs="宋体" w:hint="eastAsia"/>
          <w:color w:val="000000" w:themeColor="text1"/>
          <w:szCs w:val="21"/>
        </w:rPr>
        <w:t>话：</w:t>
      </w:r>
      <w:r w:rsidRPr="000C2DF3">
        <w:rPr>
          <w:rFonts w:asciiTheme="minorEastAsia" w:eastAsiaTheme="minorEastAsia" w:hAnsiTheme="minorEastAsia" w:cs="宋体"/>
          <w:color w:val="000000" w:themeColor="text1"/>
          <w:szCs w:val="21"/>
          <w:u w:val="single"/>
        </w:rPr>
        <w:t xml:space="preserve">          </w:t>
      </w:r>
      <w:r w:rsidRPr="000C2DF3">
        <w:rPr>
          <w:rFonts w:asciiTheme="minorEastAsia" w:eastAsiaTheme="minorEastAsia" w:hAnsiTheme="minorEastAsia" w:cs="宋体"/>
          <w:color w:val="000000" w:themeColor="text1"/>
          <w:szCs w:val="21"/>
          <w:u w:val="single"/>
        </w:rPr>
        <w:tab/>
        <w:t xml:space="preserve">                          </w:t>
      </w:r>
      <w:r w:rsidRPr="000C2DF3">
        <w:rPr>
          <w:rFonts w:asciiTheme="minorEastAsia" w:eastAsiaTheme="minorEastAsia" w:hAnsiTheme="minorEastAsia" w:cs="宋体"/>
          <w:color w:val="000000" w:themeColor="text1"/>
          <w:szCs w:val="21"/>
          <w:u w:val="single"/>
        </w:rPr>
        <w:tab/>
        <w:t xml:space="preserve">    </w:t>
      </w:r>
    </w:p>
    <w:p w:rsidR="005E761F" w:rsidRPr="000C2DF3" w:rsidRDefault="00544712">
      <w:pPr>
        <w:spacing w:line="360" w:lineRule="auto"/>
        <w:ind w:firstLineChars="1200" w:firstLine="2520"/>
        <w:jc w:val="left"/>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传</w:t>
      </w:r>
      <w:r w:rsidRPr="000C2DF3">
        <w:rPr>
          <w:rFonts w:asciiTheme="minorEastAsia" w:eastAsiaTheme="minorEastAsia" w:hAnsiTheme="minorEastAsia" w:cs="宋体"/>
          <w:color w:val="000000" w:themeColor="text1"/>
          <w:szCs w:val="21"/>
        </w:rPr>
        <w:t xml:space="preserve">    </w:t>
      </w:r>
      <w:r w:rsidRPr="000C2DF3">
        <w:rPr>
          <w:rFonts w:asciiTheme="minorEastAsia" w:eastAsiaTheme="minorEastAsia" w:hAnsiTheme="minorEastAsia" w:cs="宋体" w:hint="eastAsia"/>
          <w:color w:val="000000" w:themeColor="text1"/>
          <w:szCs w:val="21"/>
        </w:rPr>
        <w:t>真：</w:t>
      </w:r>
      <w:r w:rsidRPr="000C2DF3">
        <w:rPr>
          <w:rFonts w:asciiTheme="minorEastAsia" w:eastAsiaTheme="minorEastAsia" w:hAnsiTheme="minorEastAsia" w:cs="宋体"/>
          <w:color w:val="000000" w:themeColor="text1"/>
          <w:szCs w:val="21"/>
          <w:u w:val="single"/>
        </w:rPr>
        <w:t xml:space="preserve">          </w:t>
      </w:r>
      <w:r w:rsidRPr="000C2DF3">
        <w:rPr>
          <w:rFonts w:asciiTheme="minorEastAsia" w:eastAsiaTheme="minorEastAsia" w:hAnsiTheme="minorEastAsia" w:cs="宋体"/>
          <w:color w:val="000000" w:themeColor="text1"/>
          <w:szCs w:val="21"/>
          <w:u w:val="single"/>
        </w:rPr>
        <w:tab/>
        <w:t xml:space="preserve">                                </w:t>
      </w:r>
    </w:p>
    <w:p w:rsidR="005E761F" w:rsidRPr="000C2DF3" w:rsidRDefault="00544712">
      <w:pPr>
        <w:spacing w:line="360" w:lineRule="auto"/>
        <w:ind w:firstLineChars="1200" w:firstLine="2520"/>
        <w:jc w:val="left"/>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邮政编码：</w:t>
      </w:r>
      <w:r w:rsidRPr="000C2DF3">
        <w:rPr>
          <w:rFonts w:asciiTheme="minorEastAsia" w:eastAsiaTheme="minorEastAsia" w:hAnsiTheme="minorEastAsia" w:cs="宋体"/>
          <w:color w:val="000000" w:themeColor="text1"/>
          <w:szCs w:val="21"/>
          <w:u w:val="single"/>
        </w:rPr>
        <w:t xml:space="preserve">          </w:t>
      </w:r>
      <w:r w:rsidRPr="000C2DF3">
        <w:rPr>
          <w:rFonts w:asciiTheme="minorEastAsia" w:eastAsiaTheme="minorEastAsia" w:hAnsiTheme="minorEastAsia" w:cs="宋体"/>
          <w:color w:val="000000" w:themeColor="text1"/>
          <w:szCs w:val="21"/>
          <w:u w:val="single"/>
        </w:rPr>
        <w:tab/>
        <w:t xml:space="preserve">                                </w:t>
      </w:r>
    </w:p>
    <w:p w:rsidR="005E761F" w:rsidRPr="000C2DF3" w:rsidRDefault="00544712">
      <w:pPr>
        <w:spacing w:line="360" w:lineRule="auto"/>
        <w:ind w:firstLineChars="2250" w:firstLine="4725"/>
        <w:jc w:val="right"/>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u w:val="single"/>
        </w:rPr>
        <w:t xml:space="preserve">      </w:t>
      </w:r>
      <w:r w:rsidRPr="000C2DF3">
        <w:rPr>
          <w:rFonts w:asciiTheme="minorEastAsia" w:eastAsiaTheme="minorEastAsia" w:hAnsiTheme="minorEastAsia" w:cs="宋体" w:hint="eastAsia"/>
          <w:color w:val="000000" w:themeColor="text1"/>
          <w:szCs w:val="21"/>
        </w:rPr>
        <w:t>年</w:t>
      </w:r>
      <w:r w:rsidRPr="000C2DF3">
        <w:rPr>
          <w:rFonts w:asciiTheme="minorEastAsia" w:eastAsiaTheme="minorEastAsia" w:hAnsiTheme="minorEastAsia" w:cs="宋体"/>
          <w:color w:val="000000" w:themeColor="text1"/>
          <w:u w:val="single"/>
        </w:rPr>
        <w:t xml:space="preserve">      </w:t>
      </w:r>
      <w:r w:rsidRPr="000C2DF3">
        <w:rPr>
          <w:rFonts w:asciiTheme="minorEastAsia" w:eastAsiaTheme="minorEastAsia" w:hAnsiTheme="minorEastAsia" w:cs="宋体" w:hint="eastAsia"/>
          <w:color w:val="000000" w:themeColor="text1"/>
          <w:szCs w:val="21"/>
        </w:rPr>
        <w:t>月</w:t>
      </w:r>
      <w:r w:rsidRPr="000C2DF3">
        <w:rPr>
          <w:rFonts w:asciiTheme="minorEastAsia" w:eastAsiaTheme="minorEastAsia" w:hAnsiTheme="minorEastAsia" w:cs="宋体"/>
          <w:color w:val="000000" w:themeColor="text1"/>
          <w:u w:val="single"/>
        </w:rPr>
        <w:t xml:space="preserve">      </w:t>
      </w:r>
      <w:r w:rsidRPr="000C2DF3">
        <w:rPr>
          <w:rFonts w:asciiTheme="minorEastAsia" w:eastAsiaTheme="minorEastAsia" w:hAnsiTheme="minorEastAsia" w:cs="宋体" w:hint="eastAsia"/>
          <w:color w:val="000000" w:themeColor="text1"/>
          <w:szCs w:val="21"/>
        </w:rPr>
        <w:t>日</w:t>
      </w:r>
    </w:p>
    <w:p w:rsidR="005E761F" w:rsidRPr="000C2DF3" w:rsidRDefault="00544712">
      <w:pPr>
        <w:keepNext/>
        <w:keepLines/>
        <w:spacing w:before="260" w:after="260" w:line="360" w:lineRule="auto"/>
        <w:ind w:firstLineChars="49" w:firstLine="98"/>
        <w:jc w:val="center"/>
        <w:outlineLvl w:val="2"/>
        <w:rPr>
          <w:rFonts w:asciiTheme="minorEastAsia" w:eastAsiaTheme="minorEastAsia" w:hAnsiTheme="minorEastAsia" w:cs="宋体"/>
          <w:color w:val="000000" w:themeColor="text1"/>
          <w:sz w:val="28"/>
          <w:szCs w:val="20"/>
        </w:rPr>
      </w:pPr>
      <w:bookmarkStart w:id="764" w:name="_Toc384308375"/>
      <w:bookmarkStart w:id="765" w:name="_Toc152042576"/>
      <w:bookmarkStart w:id="766" w:name="_Toc247514246"/>
      <w:bookmarkStart w:id="767" w:name="_Toc361508752"/>
      <w:bookmarkStart w:id="768" w:name="_Toc369531697"/>
      <w:bookmarkStart w:id="769" w:name="_Toc352691661"/>
      <w:bookmarkStart w:id="770" w:name="_Toc152045787"/>
      <w:bookmarkStart w:id="771" w:name="_Toc17960"/>
      <w:bookmarkStart w:id="772" w:name="_Toc247527827"/>
      <w:bookmarkStart w:id="773" w:name="_Toc300835209"/>
      <w:bookmarkStart w:id="774" w:name="_Toc144974856"/>
      <w:r w:rsidRPr="000C2DF3">
        <w:rPr>
          <w:rFonts w:asciiTheme="minorEastAsia" w:eastAsiaTheme="minorEastAsia" w:hAnsiTheme="minorEastAsia" w:cs="宋体"/>
          <w:color w:val="000000" w:themeColor="text1"/>
          <w:sz w:val="20"/>
          <w:szCs w:val="20"/>
        </w:rPr>
        <w:br w:type="page"/>
      </w:r>
      <w:bookmarkStart w:id="775" w:name="_Toc482188652"/>
      <w:bookmarkStart w:id="776" w:name="_Toc23846"/>
      <w:bookmarkStart w:id="777" w:name="_Toc22478"/>
      <w:bookmarkStart w:id="778" w:name="_Toc7575"/>
      <w:bookmarkStart w:id="779" w:name="_Toc2569"/>
      <w:bookmarkStart w:id="780" w:name="_Toc31447"/>
      <w:bookmarkStart w:id="781" w:name="_Toc32632"/>
      <w:bookmarkStart w:id="782" w:name="_Toc27433"/>
      <w:bookmarkStart w:id="783" w:name="_Toc6814"/>
      <w:bookmarkStart w:id="784" w:name="_Toc12060"/>
      <w:bookmarkStart w:id="785" w:name="_Toc32518"/>
      <w:bookmarkStart w:id="786" w:name="_Toc191991131"/>
      <w:bookmarkStart w:id="787" w:name="_Toc527969224"/>
      <w:bookmarkStart w:id="788" w:name="_Toc13035"/>
      <w:bookmarkStart w:id="789" w:name="_Toc20458"/>
      <w:bookmarkStart w:id="790" w:name="_Toc19062"/>
      <w:bookmarkStart w:id="791" w:name="_Toc31849"/>
      <w:bookmarkStart w:id="792" w:name="_Toc14966908"/>
      <w:bookmarkStart w:id="793" w:name="_Toc391394112"/>
      <w:bookmarkStart w:id="794" w:name="_Toc370676427"/>
      <w:bookmarkStart w:id="795" w:name="_Toc11461"/>
      <w:bookmarkStart w:id="796" w:name="_Toc385943066"/>
      <w:bookmarkStart w:id="797" w:name="_Toc359594236"/>
      <w:bookmarkStart w:id="798" w:name="_Toc17088"/>
      <w:r w:rsidRPr="000C2DF3">
        <w:rPr>
          <w:rFonts w:asciiTheme="minorEastAsia" w:eastAsiaTheme="minorEastAsia" w:hAnsiTheme="minorEastAsia" w:cs="宋体" w:hint="eastAsia"/>
          <w:color w:val="000000" w:themeColor="text1"/>
          <w:sz w:val="28"/>
          <w:szCs w:val="20"/>
        </w:rPr>
        <w:lastRenderedPageBreak/>
        <w:t>（二）投标函附录</w:t>
      </w:r>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p>
    <w:tbl>
      <w:tblPr>
        <w:tblW w:w="8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tblCellMar>
        <w:tblLook w:val="04A0" w:firstRow="1" w:lastRow="0" w:firstColumn="1" w:lastColumn="0" w:noHBand="0" w:noVBand="1"/>
      </w:tblPr>
      <w:tblGrid>
        <w:gridCol w:w="1003"/>
        <w:gridCol w:w="2161"/>
        <w:gridCol w:w="3347"/>
        <w:gridCol w:w="2229"/>
      </w:tblGrid>
      <w:tr w:rsidR="000C2DF3" w:rsidRPr="000C2DF3">
        <w:trPr>
          <w:trHeight w:val="528"/>
          <w:jc w:val="center"/>
        </w:trPr>
        <w:tc>
          <w:tcPr>
            <w:tcW w:w="1003"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spacing w:line="480" w:lineRule="auto"/>
              <w:jc w:val="center"/>
              <w:rPr>
                <w:rFonts w:asciiTheme="minorEastAsia" w:eastAsiaTheme="minorEastAsia" w:hAnsiTheme="minorEastAsia" w:cs="宋体"/>
                <w:b/>
                <w:color w:val="000000" w:themeColor="text1"/>
                <w:szCs w:val="21"/>
              </w:rPr>
            </w:pPr>
            <w:r w:rsidRPr="000C2DF3">
              <w:rPr>
                <w:rFonts w:asciiTheme="minorEastAsia" w:eastAsiaTheme="minorEastAsia" w:hAnsiTheme="minorEastAsia" w:cs="宋体" w:hint="eastAsia"/>
                <w:b/>
                <w:color w:val="000000" w:themeColor="text1"/>
                <w:szCs w:val="21"/>
              </w:rPr>
              <w:t>序号</w:t>
            </w:r>
          </w:p>
        </w:tc>
        <w:tc>
          <w:tcPr>
            <w:tcW w:w="2161"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spacing w:line="480" w:lineRule="auto"/>
              <w:jc w:val="center"/>
              <w:rPr>
                <w:rFonts w:asciiTheme="minorEastAsia" w:eastAsiaTheme="minorEastAsia" w:hAnsiTheme="minorEastAsia" w:cs="宋体"/>
                <w:b/>
                <w:color w:val="000000" w:themeColor="text1"/>
                <w:szCs w:val="21"/>
              </w:rPr>
            </w:pPr>
            <w:r w:rsidRPr="000C2DF3">
              <w:rPr>
                <w:rFonts w:asciiTheme="minorEastAsia" w:eastAsiaTheme="minorEastAsia" w:hAnsiTheme="minorEastAsia" w:cs="宋体" w:hint="eastAsia"/>
                <w:b/>
                <w:color w:val="000000" w:themeColor="text1"/>
                <w:szCs w:val="21"/>
              </w:rPr>
              <w:t>条款名称</w:t>
            </w:r>
          </w:p>
        </w:tc>
        <w:tc>
          <w:tcPr>
            <w:tcW w:w="3347"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spacing w:line="480" w:lineRule="auto"/>
              <w:jc w:val="center"/>
              <w:rPr>
                <w:rFonts w:asciiTheme="minorEastAsia" w:eastAsiaTheme="minorEastAsia" w:hAnsiTheme="minorEastAsia" w:cs="宋体"/>
                <w:b/>
                <w:color w:val="000000" w:themeColor="text1"/>
                <w:szCs w:val="21"/>
              </w:rPr>
            </w:pPr>
            <w:r w:rsidRPr="000C2DF3">
              <w:rPr>
                <w:rFonts w:asciiTheme="minorEastAsia" w:eastAsiaTheme="minorEastAsia" w:hAnsiTheme="minorEastAsia" w:cs="宋体" w:hint="eastAsia"/>
                <w:b/>
                <w:color w:val="000000" w:themeColor="text1"/>
                <w:szCs w:val="21"/>
              </w:rPr>
              <w:t>约定内容</w:t>
            </w:r>
          </w:p>
        </w:tc>
        <w:tc>
          <w:tcPr>
            <w:tcW w:w="2229"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spacing w:line="480" w:lineRule="auto"/>
              <w:jc w:val="center"/>
              <w:rPr>
                <w:rFonts w:asciiTheme="minorEastAsia" w:eastAsiaTheme="minorEastAsia" w:hAnsiTheme="minorEastAsia" w:cs="宋体"/>
                <w:b/>
                <w:color w:val="000000" w:themeColor="text1"/>
                <w:szCs w:val="21"/>
              </w:rPr>
            </w:pPr>
            <w:r w:rsidRPr="000C2DF3">
              <w:rPr>
                <w:rFonts w:asciiTheme="minorEastAsia" w:eastAsiaTheme="minorEastAsia" w:hAnsiTheme="minorEastAsia" w:cs="宋体" w:hint="eastAsia"/>
                <w:b/>
                <w:color w:val="000000" w:themeColor="text1"/>
                <w:szCs w:val="21"/>
              </w:rPr>
              <w:t>备注</w:t>
            </w:r>
          </w:p>
        </w:tc>
      </w:tr>
      <w:tr w:rsidR="000C2DF3" w:rsidRPr="000C2DF3">
        <w:trPr>
          <w:trHeight w:val="894"/>
          <w:jc w:val="center"/>
        </w:trPr>
        <w:tc>
          <w:tcPr>
            <w:tcW w:w="1003"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spacing w:line="480" w:lineRule="auto"/>
              <w:jc w:val="center"/>
              <w:rPr>
                <w:rFonts w:asciiTheme="minorEastAsia" w:eastAsiaTheme="minorEastAsia" w:hAnsiTheme="minorEastAsia" w:cs="宋体"/>
                <w:b/>
                <w:color w:val="000000" w:themeColor="text1"/>
                <w:szCs w:val="21"/>
              </w:rPr>
            </w:pPr>
            <w:r w:rsidRPr="000C2DF3">
              <w:rPr>
                <w:rFonts w:asciiTheme="minorEastAsia" w:eastAsiaTheme="minorEastAsia" w:hAnsiTheme="minorEastAsia" w:cs="宋体"/>
                <w:b/>
                <w:color w:val="000000" w:themeColor="text1"/>
                <w:szCs w:val="21"/>
              </w:rPr>
              <w:t>1</w:t>
            </w:r>
          </w:p>
        </w:tc>
        <w:tc>
          <w:tcPr>
            <w:tcW w:w="2161"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spacing w:line="480" w:lineRule="auto"/>
              <w:jc w:val="center"/>
              <w:rPr>
                <w:rFonts w:asciiTheme="minorEastAsia" w:eastAsiaTheme="minorEastAsia" w:hAnsiTheme="minorEastAsia" w:cs="宋体"/>
                <w:b/>
                <w:color w:val="000000" w:themeColor="text1"/>
                <w:szCs w:val="21"/>
              </w:rPr>
            </w:pPr>
            <w:r w:rsidRPr="000C2DF3">
              <w:rPr>
                <w:rFonts w:asciiTheme="minorEastAsia" w:eastAsiaTheme="minorEastAsia" w:hAnsiTheme="minorEastAsia" w:cs="宋体" w:hint="eastAsia"/>
                <w:b/>
                <w:color w:val="000000" w:themeColor="text1"/>
                <w:szCs w:val="21"/>
              </w:rPr>
              <w:t>项目负责人（项目经理）</w:t>
            </w:r>
          </w:p>
        </w:tc>
        <w:tc>
          <w:tcPr>
            <w:tcW w:w="3347"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spacing w:line="480" w:lineRule="auto"/>
              <w:rPr>
                <w:rFonts w:asciiTheme="minorEastAsia" w:eastAsiaTheme="minorEastAsia" w:hAnsiTheme="minorEastAsia" w:cs="宋体"/>
                <w:b/>
                <w:color w:val="000000" w:themeColor="text1"/>
                <w:szCs w:val="21"/>
                <w:u w:val="single"/>
              </w:rPr>
            </w:pPr>
            <w:r w:rsidRPr="000C2DF3">
              <w:rPr>
                <w:rFonts w:asciiTheme="minorEastAsia" w:eastAsiaTheme="minorEastAsia" w:hAnsiTheme="minorEastAsia" w:cs="宋体" w:hint="eastAsia"/>
                <w:b/>
                <w:color w:val="000000" w:themeColor="text1"/>
                <w:szCs w:val="21"/>
              </w:rPr>
              <w:t>姓名：</w:t>
            </w:r>
            <w:r w:rsidRPr="000C2DF3">
              <w:rPr>
                <w:rFonts w:asciiTheme="minorEastAsia" w:eastAsiaTheme="minorEastAsia" w:hAnsiTheme="minorEastAsia" w:cs="宋体"/>
                <w:b/>
                <w:color w:val="000000" w:themeColor="text1"/>
                <w:szCs w:val="21"/>
                <w:u w:val="single"/>
              </w:rPr>
              <w:t xml:space="preserve">                 </w:t>
            </w:r>
          </w:p>
          <w:p w:rsidR="005E761F" w:rsidRPr="000C2DF3" w:rsidRDefault="00544712">
            <w:pPr>
              <w:spacing w:line="480" w:lineRule="auto"/>
              <w:rPr>
                <w:rFonts w:asciiTheme="minorEastAsia" w:eastAsiaTheme="minorEastAsia" w:hAnsiTheme="minorEastAsia" w:cs="宋体"/>
                <w:b/>
                <w:color w:val="000000" w:themeColor="text1"/>
                <w:szCs w:val="21"/>
                <w:u w:val="single"/>
              </w:rPr>
            </w:pPr>
            <w:r w:rsidRPr="000C2DF3">
              <w:rPr>
                <w:rFonts w:asciiTheme="minorEastAsia" w:eastAsiaTheme="minorEastAsia" w:hAnsiTheme="minorEastAsia" w:cs="宋体" w:hint="eastAsia"/>
                <w:b/>
                <w:color w:val="000000" w:themeColor="text1"/>
                <w:szCs w:val="21"/>
              </w:rPr>
              <w:t>技术职称及证书编号：</w:t>
            </w:r>
            <w:r w:rsidRPr="000C2DF3">
              <w:rPr>
                <w:rFonts w:asciiTheme="minorEastAsia" w:eastAsiaTheme="minorEastAsia" w:hAnsiTheme="minorEastAsia" w:cs="宋体"/>
                <w:b/>
                <w:color w:val="000000" w:themeColor="text1"/>
                <w:szCs w:val="21"/>
                <w:u w:val="single"/>
              </w:rPr>
              <w:t xml:space="preserve">                     </w:t>
            </w:r>
          </w:p>
        </w:tc>
        <w:tc>
          <w:tcPr>
            <w:tcW w:w="2229" w:type="dxa"/>
            <w:tcBorders>
              <w:top w:val="single" w:sz="4" w:space="0" w:color="auto"/>
              <w:left w:val="single" w:sz="4" w:space="0" w:color="auto"/>
              <w:bottom w:val="single" w:sz="4" w:space="0" w:color="auto"/>
              <w:right w:val="single" w:sz="4" w:space="0" w:color="auto"/>
            </w:tcBorders>
            <w:vAlign w:val="center"/>
          </w:tcPr>
          <w:p w:rsidR="005E761F" w:rsidRPr="000C2DF3" w:rsidRDefault="005E761F">
            <w:pPr>
              <w:spacing w:line="480" w:lineRule="auto"/>
              <w:jc w:val="center"/>
              <w:rPr>
                <w:rFonts w:asciiTheme="minorEastAsia" w:eastAsiaTheme="minorEastAsia" w:hAnsiTheme="minorEastAsia" w:cs="宋体"/>
                <w:b/>
                <w:color w:val="000000" w:themeColor="text1"/>
                <w:szCs w:val="21"/>
              </w:rPr>
            </w:pPr>
          </w:p>
        </w:tc>
      </w:tr>
      <w:tr w:rsidR="000C2DF3" w:rsidRPr="000C2DF3">
        <w:trPr>
          <w:trHeight w:val="528"/>
          <w:jc w:val="center"/>
        </w:trPr>
        <w:tc>
          <w:tcPr>
            <w:tcW w:w="1003"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spacing w:line="480" w:lineRule="auto"/>
              <w:jc w:val="center"/>
              <w:rPr>
                <w:rFonts w:asciiTheme="minorEastAsia" w:eastAsiaTheme="minorEastAsia" w:hAnsiTheme="minorEastAsia" w:cs="宋体"/>
                <w:b/>
                <w:color w:val="000000" w:themeColor="text1"/>
                <w:szCs w:val="21"/>
              </w:rPr>
            </w:pPr>
            <w:r w:rsidRPr="000C2DF3">
              <w:rPr>
                <w:rFonts w:asciiTheme="minorEastAsia" w:eastAsiaTheme="minorEastAsia" w:hAnsiTheme="minorEastAsia" w:cs="宋体"/>
                <w:b/>
                <w:color w:val="000000" w:themeColor="text1"/>
                <w:szCs w:val="21"/>
              </w:rPr>
              <w:t>2</w:t>
            </w:r>
          </w:p>
        </w:tc>
        <w:tc>
          <w:tcPr>
            <w:tcW w:w="2161"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spacing w:line="480" w:lineRule="auto"/>
              <w:jc w:val="center"/>
              <w:rPr>
                <w:rFonts w:asciiTheme="minorEastAsia" w:eastAsiaTheme="minorEastAsia" w:hAnsiTheme="minorEastAsia" w:cs="宋体"/>
                <w:b/>
                <w:color w:val="000000" w:themeColor="text1"/>
                <w:szCs w:val="21"/>
              </w:rPr>
            </w:pPr>
            <w:r w:rsidRPr="000C2DF3">
              <w:rPr>
                <w:rFonts w:asciiTheme="minorEastAsia" w:eastAsiaTheme="minorEastAsia" w:hAnsiTheme="minorEastAsia" w:cs="宋体" w:hint="eastAsia"/>
                <w:b/>
                <w:color w:val="000000" w:themeColor="text1"/>
                <w:szCs w:val="21"/>
              </w:rPr>
              <w:t>投标内容</w:t>
            </w:r>
          </w:p>
        </w:tc>
        <w:tc>
          <w:tcPr>
            <w:tcW w:w="3347"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spacing w:line="480" w:lineRule="auto"/>
              <w:jc w:val="center"/>
              <w:rPr>
                <w:rFonts w:asciiTheme="minorEastAsia" w:eastAsiaTheme="minorEastAsia" w:hAnsiTheme="minorEastAsia" w:cs="宋体"/>
                <w:b/>
                <w:color w:val="000000" w:themeColor="text1"/>
                <w:szCs w:val="21"/>
              </w:rPr>
            </w:pPr>
            <w:r w:rsidRPr="000C2DF3">
              <w:rPr>
                <w:rFonts w:asciiTheme="minorEastAsia" w:eastAsiaTheme="minorEastAsia" w:hAnsiTheme="minorEastAsia" w:cs="宋体" w:hint="eastAsia"/>
                <w:b/>
                <w:color w:val="000000" w:themeColor="text1"/>
                <w:szCs w:val="21"/>
              </w:rPr>
              <w:t>按照招标文件要求</w:t>
            </w:r>
          </w:p>
        </w:tc>
        <w:tc>
          <w:tcPr>
            <w:tcW w:w="2229" w:type="dxa"/>
            <w:tcBorders>
              <w:top w:val="single" w:sz="4" w:space="0" w:color="auto"/>
              <w:left w:val="single" w:sz="4" w:space="0" w:color="auto"/>
              <w:bottom w:val="single" w:sz="4" w:space="0" w:color="auto"/>
              <w:right w:val="single" w:sz="4" w:space="0" w:color="auto"/>
            </w:tcBorders>
            <w:vAlign w:val="center"/>
          </w:tcPr>
          <w:p w:rsidR="005E761F" w:rsidRPr="000C2DF3" w:rsidRDefault="005E761F">
            <w:pPr>
              <w:spacing w:line="480" w:lineRule="auto"/>
              <w:jc w:val="center"/>
              <w:rPr>
                <w:rFonts w:asciiTheme="minorEastAsia" w:eastAsiaTheme="minorEastAsia" w:hAnsiTheme="minorEastAsia" w:cs="宋体"/>
                <w:b/>
                <w:color w:val="000000" w:themeColor="text1"/>
                <w:szCs w:val="21"/>
              </w:rPr>
            </w:pPr>
          </w:p>
        </w:tc>
      </w:tr>
      <w:tr w:rsidR="000C2DF3" w:rsidRPr="000C2DF3">
        <w:trPr>
          <w:trHeight w:val="528"/>
          <w:jc w:val="center"/>
        </w:trPr>
        <w:tc>
          <w:tcPr>
            <w:tcW w:w="1003"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spacing w:line="480" w:lineRule="auto"/>
              <w:jc w:val="center"/>
              <w:rPr>
                <w:rFonts w:asciiTheme="minorEastAsia" w:eastAsiaTheme="minorEastAsia" w:hAnsiTheme="minorEastAsia" w:cs="宋体"/>
                <w:b/>
                <w:color w:val="000000" w:themeColor="text1"/>
                <w:szCs w:val="21"/>
              </w:rPr>
            </w:pPr>
            <w:r w:rsidRPr="000C2DF3">
              <w:rPr>
                <w:rFonts w:asciiTheme="minorEastAsia" w:eastAsiaTheme="minorEastAsia" w:hAnsiTheme="minorEastAsia" w:cs="宋体"/>
                <w:b/>
                <w:color w:val="000000" w:themeColor="text1"/>
                <w:szCs w:val="21"/>
              </w:rPr>
              <w:t>3</w:t>
            </w:r>
          </w:p>
        </w:tc>
        <w:tc>
          <w:tcPr>
            <w:tcW w:w="2161"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spacing w:line="480" w:lineRule="auto"/>
              <w:jc w:val="center"/>
              <w:rPr>
                <w:rFonts w:asciiTheme="minorEastAsia" w:eastAsiaTheme="minorEastAsia" w:hAnsiTheme="minorEastAsia" w:cs="宋体"/>
                <w:b/>
                <w:color w:val="000000" w:themeColor="text1"/>
                <w:szCs w:val="21"/>
              </w:rPr>
            </w:pPr>
            <w:r w:rsidRPr="000C2DF3">
              <w:rPr>
                <w:rFonts w:asciiTheme="minorEastAsia" w:eastAsiaTheme="minorEastAsia" w:hAnsiTheme="minorEastAsia" w:cs="宋体" w:hint="eastAsia"/>
                <w:b/>
                <w:color w:val="000000" w:themeColor="text1"/>
                <w:szCs w:val="21"/>
              </w:rPr>
              <w:t>服务期限</w:t>
            </w:r>
          </w:p>
        </w:tc>
        <w:tc>
          <w:tcPr>
            <w:tcW w:w="3347" w:type="dxa"/>
            <w:tcBorders>
              <w:top w:val="single" w:sz="4" w:space="0" w:color="auto"/>
              <w:left w:val="single" w:sz="4" w:space="0" w:color="auto"/>
              <w:bottom w:val="single" w:sz="4" w:space="0" w:color="auto"/>
              <w:right w:val="single" w:sz="4" w:space="0" w:color="auto"/>
            </w:tcBorders>
            <w:vAlign w:val="center"/>
          </w:tcPr>
          <w:p w:rsidR="005E761F" w:rsidRPr="000C2DF3" w:rsidRDefault="005E761F">
            <w:pPr>
              <w:spacing w:line="480" w:lineRule="auto"/>
              <w:jc w:val="center"/>
              <w:rPr>
                <w:rFonts w:asciiTheme="minorEastAsia" w:eastAsiaTheme="minorEastAsia" w:hAnsiTheme="minorEastAsia" w:cs="宋体"/>
                <w:b/>
                <w:color w:val="000000" w:themeColor="text1"/>
                <w:szCs w:val="21"/>
              </w:rPr>
            </w:pPr>
          </w:p>
        </w:tc>
        <w:tc>
          <w:tcPr>
            <w:tcW w:w="2229" w:type="dxa"/>
            <w:tcBorders>
              <w:top w:val="single" w:sz="4" w:space="0" w:color="auto"/>
              <w:left w:val="single" w:sz="4" w:space="0" w:color="auto"/>
              <w:bottom w:val="single" w:sz="4" w:space="0" w:color="auto"/>
              <w:right w:val="single" w:sz="4" w:space="0" w:color="auto"/>
            </w:tcBorders>
            <w:vAlign w:val="center"/>
          </w:tcPr>
          <w:p w:rsidR="005E761F" w:rsidRPr="000C2DF3" w:rsidRDefault="005E761F">
            <w:pPr>
              <w:spacing w:line="480" w:lineRule="auto"/>
              <w:jc w:val="center"/>
              <w:rPr>
                <w:rFonts w:asciiTheme="minorEastAsia" w:eastAsiaTheme="minorEastAsia" w:hAnsiTheme="minorEastAsia" w:cs="宋体"/>
                <w:b/>
                <w:color w:val="000000" w:themeColor="text1"/>
                <w:szCs w:val="21"/>
              </w:rPr>
            </w:pPr>
          </w:p>
        </w:tc>
      </w:tr>
      <w:tr w:rsidR="000C2DF3" w:rsidRPr="000C2DF3">
        <w:trPr>
          <w:trHeight w:val="528"/>
          <w:jc w:val="center"/>
        </w:trPr>
        <w:tc>
          <w:tcPr>
            <w:tcW w:w="1003"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spacing w:line="480" w:lineRule="auto"/>
              <w:jc w:val="center"/>
              <w:rPr>
                <w:rFonts w:asciiTheme="minorEastAsia" w:eastAsiaTheme="minorEastAsia" w:hAnsiTheme="minorEastAsia" w:cs="宋体"/>
                <w:b/>
                <w:color w:val="000000" w:themeColor="text1"/>
                <w:szCs w:val="21"/>
              </w:rPr>
            </w:pPr>
            <w:r w:rsidRPr="000C2DF3">
              <w:rPr>
                <w:rFonts w:asciiTheme="minorEastAsia" w:eastAsiaTheme="minorEastAsia" w:hAnsiTheme="minorEastAsia" w:cs="宋体"/>
                <w:b/>
                <w:color w:val="000000" w:themeColor="text1"/>
                <w:szCs w:val="21"/>
              </w:rPr>
              <w:t>4</w:t>
            </w:r>
          </w:p>
        </w:tc>
        <w:tc>
          <w:tcPr>
            <w:tcW w:w="2161"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spacing w:line="480" w:lineRule="auto"/>
              <w:jc w:val="center"/>
              <w:rPr>
                <w:rFonts w:asciiTheme="minorEastAsia" w:eastAsiaTheme="minorEastAsia" w:hAnsiTheme="minorEastAsia" w:cs="宋体"/>
                <w:b/>
                <w:color w:val="000000" w:themeColor="text1"/>
                <w:szCs w:val="21"/>
              </w:rPr>
            </w:pPr>
            <w:r w:rsidRPr="000C2DF3">
              <w:rPr>
                <w:rFonts w:asciiTheme="minorEastAsia" w:eastAsiaTheme="minorEastAsia" w:hAnsiTheme="minorEastAsia" w:cs="宋体" w:hint="eastAsia"/>
                <w:b/>
                <w:color w:val="000000" w:themeColor="text1"/>
                <w:szCs w:val="21"/>
              </w:rPr>
              <w:t>质量标准</w:t>
            </w:r>
          </w:p>
        </w:tc>
        <w:tc>
          <w:tcPr>
            <w:tcW w:w="3347" w:type="dxa"/>
            <w:tcBorders>
              <w:top w:val="single" w:sz="4" w:space="0" w:color="auto"/>
              <w:left w:val="single" w:sz="4" w:space="0" w:color="auto"/>
              <w:bottom w:val="single" w:sz="4" w:space="0" w:color="auto"/>
              <w:right w:val="single" w:sz="4" w:space="0" w:color="auto"/>
            </w:tcBorders>
            <w:vAlign w:val="center"/>
          </w:tcPr>
          <w:p w:rsidR="005E761F" w:rsidRPr="000C2DF3" w:rsidRDefault="005E761F">
            <w:pPr>
              <w:spacing w:line="480" w:lineRule="auto"/>
              <w:jc w:val="center"/>
              <w:rPr>
                <w:rFonts w:asciiTheme="minorEastAsia" w:eastAsiaTheme="minorEastAsia" w:hAnsiTheme="minorEastAsia" w:cs="宋体"/>
                <w:b/>
                <w:color w:val="000000" w:themeColor="text1"/>
                <w:szCs w:val="21"/>
              </w:rPr>
            </w:pPr>
          </w:p>
        </w:tc>
        <w:tc>
          <w:tcPr>
            <w:tcW w:w="2229" w:type="dxa"/>
            <w:tcBorders>
              <w:top w:val="single" w:sz="4" w:space="0" w:color="auto"/>
              <w:left w:val="single" w:sz="4" w:space="0" w:color="auto"/>
              <w:bottom w:val="single" w:sz="4" w:space="0" w:color="auto"/>
              <w:right w:val="single" w:sz="4" w:space="0" w:color="auto"/>
            </w:tcBorders>
            <w:vAlign w:val="center"/>
          </w:tcPr>
          <w:p w:rsidR="005E761F" w:rsidRPr="000C2DF3" w:rsidRDefault="005E761F">
            <w:pPr>
              <w:spacing w:line="480" w:lineRule="auto"/>
              <w:jc w:val="center"/>
              <w:rPr>
                <w:rFonts w:asciiTheme="minorEastAsia" w:eastAsiaTheme="minorEastAsia" w:hAnsiTheme="minorEastAsia" w:cs="宋体"/>
                <w:b/>
                <w:color w:val="000000" w:themeColor="text1"/>
                <w:szCs w:val="21"/>
              </w:rPr>
            </w:pPr>
          </w:p>
        </w:tc>
      </w:tr>
      <w:tr w:rsidR="000C2DF3" w:rsidRPr="000C2DF3">
        <w:trPr>
          <w:trHeight w:val="528"/>
          <w:jc w:val="center"/>
        </w:trPr>
        <w:tc>
          <w:tcPr>
            <w:tcW w:w="1003"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spacing w:line="480" w:lineRule="auto"/>
              <w:jc w:val="center"/>
              <w:rPr>
                <w:rFonts w:asciiTheme="minorEastAsia" w:eastAsiaTheme="minorEastAsia" w:hAnsiTheme="minorEastAsia" w:cs="宋体"/>
                <w:b/>
                <w:color w:val="000000" w:themeColor="text1"/>
                <w:szCs w:val="21"/>
              </w:rPr>
            </w:pPr>
            <w:r w:rsidRPr="000C2DF3">
              <w:rPr>
                <w:rFonts w:asciiTheme="minorEastAsia" w:eastAsiaTheme="minorEastAsia" w:hAnsiTheme="minorEastAsia" w:cs="宋体"/>
                <w:b/>
                <w:color w:val="000000" w:themeColor="text1"/>
                <w:szCs w:val="21"/>
              </w:rPr>
              <w:t>5</w:t>
            </w:r>
          </w:p>
        </w:tc>
        <w:tc>
          <w:tcPr>
            <w:tcW w:w="2161"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spacing w:line="480" w:lineRule="auto"/>
              <w:jc w:val="center"/>
              <w:rPr>
                <w:rFonts w:asciiTheme="minorEastAsia" w:eastAsiaTheme="minorEastAsia" w:hAnsiTheme="minorEastAsia" w:cs="宋体"/>
                <w:b/>
                <w:color w:val="000000" w:themeColor="text1"/>
                <w:szCs w:val="21"/>
              </w:rPr>
            </w:pPr>
            <w:r w:rsidRPr="000C2DF3">
              <w:rPr>
                <w:rFonts w:asciiTheme="minorEastAsia" w:eastAsiaTheme="minorEastAsia" w:hAnsiTheme="minorEastAsia" w:cs="宋体" w:hint="eastAsia"/>
                <w:b/>
                <w:color w:val="000000" w:themeColor="text1"/>
                <w:szCs w:val="21"/>
              </w:rPr>
              <w:t>投标有效期</w:t>
            </w:r>
          </w:p>
        </w:tc>
        <w:tc>
          <w:tcPr>
            <w:tcW w:w="3347"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spacing w:line="480" w:lineRule="auto"/>
              <w:jc w:val="center"/>
              <w:rPr>
                <w:rFonts w:asciiTheme="minorEastAsia" w:eastAsiaTheme="minorEastAsia" w:hAnsiTheme="minorEastAsia" w:cs="宋体"/>
                <w:b/>
                <w:color w:val="000000" w:themeColor="text1"/>
                <w:szCs w:val="21"/>
              </w:rPr>
            </w:pPr>
            <w:r w:rsidRPr="000C2DF3">
              <w:rPr>
                <w:rFonts w:asciiTheme="minorEastAsia" w:eastAsiaTheme="minorEastAsia" w:hAnsiTheme="minorEastAsia" w:cs="宋体"/>
                <w:b/>
                <w:color w:val="000000" w:themeColor="text1"/>
                <w:szCs w:val="21"/>
              </w:rPr>
              <w:t>90日历天</w:t>
            </w:r>
          </w:p>
        </w:tc>
        <w:tc>
          <w:tcPr>
            <w:tcW w:w="2229" w:type="dxa"/>
            <w:tcBorders>
              <w:top w:val="single" w:sz="4" w:space="0" w:color="auto"/>
              <w:left w:val="single" w:sz="4" w:space="0" w:color="auto"/>
              <w:bottom w:val="single" w:sz="4" w:space="0" w:color="auto"/>
              <w:right w:val="single" w:sz="4" w:space="0" w:color="auto"/>
            </w:tcBorders>
            <w:vAlign w:val="center"/>
          </w:tcPr>
          <w:p w:rsidR="005E761F" w:rsidRPr="000C2DF3" w:rsidRDefault="005E761F">
            <w:pPr>
              <w:spacing w:line="480" w:lineRule="auto"/>
              <w:jc w:val="center"/>
              <w:rPr>
                <w:rFonts w:asciiTheme="minorEastAsia" w:eastAsiaTheme="minorEastAsia" w:hAnsiTheme="minorEastAsia" w:cs="宋体"/>
                <w:b/>
                <w:color w:val="000000" w:themeColor="text1"/>
                <w:szCs w:val="21"/>
              </w:rPr>
            </w:pPr>
          </w:p>
        </w:tc>
      </w:tr>
      <w:tr w:rsidR="000C2DF3" w:rsidRPr="000C2DF3">
        <w:trPr>
          <w:trHeight w:val="674"/>
          <w:jc w:val="center"/>
        </w:trPr>
        <w:tc>
          <w:tcPr>
            <w:tcW w:w="1003"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spacing w:line="480" w:lineRule="auto"/>
              <w:jc w:val="center"/>
              <w:rPr>
                <w:rFonts w:asciiTheme="minorEastAsia" w:eastAsiaTheme="minorEastAsia" w:hAnsiTheme="minorEastAsia" w:cs="宋体"/>
                <w:b/>
                <w:color w:val="000000" w:themeColor="text1"/>
                <w:szCs w:val="21"/>
              </w:rPr>
            </w:pPr>
            <w:r w:rsidRPr="000C2DF3">
              <w:rPr>
                <w:rFonts w:asciiTheme="minorEastAsia" w:eastAsiaTheme="minorEastAsia" w:hAnsiTheme="minorEastAsia" w:cs="宋体"/>
                <w:b/>
                <w:color w:val="000000" w:themeColor="text1"/>
                <w:szCs w:val="21"/>
              </w:rPr>
              <w:t>6</w:t>
            </w:r>
          </w:p>
        </w:tc>
        <w:tc>
          <w:tcPr>
            <w:tcW w:w="2161"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spacing w:line="480" w:lineRule="auto"/>
              <w:jc w:val="center"/>
              <w:rPr>
                <w:rFonts w:asciiTheme="minorEastAsia" w:eastAsiaTheme="minorEastAsia" w:hAnsiTheme="minorEastAsia" w:cs="宋体"/>
                <w:b/>
                <w:color w:val="000000" w:themeColor="text1"/>
                <w:szCs w:val="21"/>
              </w:rPr>
            </w:pPr>
            <w:r w:rsidRPr="000C2DF3">
              <w:rPr>
                <w:rFonts w:asciiTheme="minorEastAsia" w:eastAsiaTheme="minorEastAsia" w:hAnsiTheme="minorEastAsia" w:cs="宋体" w:hint="eastAsia"/>
                <w:b/>
                <w:color w:val="000000" w:themeColor="text1"/>
                <w:szCs w:val="21"/>
              </w:rPr>
              <w:t>投标报价</w:t>
            </w:r>
          </w:p>
        </w:tc>
        <w:tc>
          <w:tcPr>
            <w:tcW w:w="3347"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spacing w:line="480" w:lineRule="auto"/>
              <w:rPr>
                <w:rFonts w:asciiTheme="minorEastAsia" w:eastAsiaTheme="minorEastAsia" w:hAnsiTheme="minorEastAsia" w:cs="宋体"/>
                <w:b/>
                <w:color w:val="000000" w:themeColor="text1"/>
                <w:szCs w:val="21"/>
                <w:u w:val="single"/>
              </w:rPr>
            </w:pPr>
            <w:r w:rsidRPr="000C2DF3">
              <w:rPr>
                <w:rFonts w:asciiTheme="minorEastAsia" w:eastAsiaTheme="minorEastAsia" w:hAnsiTheme="minorEastAsia" w:cs="宋体"/>
                <w:b/>
                <w:color w:val="000000" w:themeColor="text1"/>
                <w:szCs w:val="21"/>
                <w:u w:val="single"/>
              </w:rPr>
              <w:t xml:space="preserve">              </w:t>
            </w:r>
            <w:r w:rsidRPr="000C2DF3">
              <w:rPr>
                <w:rFonts w:asciiTheme="minorEastAsia" w:eastAsiaTheme="minorEastAsia" w:hAnsiTheme="minorEastAsia" w:cs="宋体" w:hint="eastAsia"/>
                <w:b/>
                <w:color w:val="000000" w:themeColor="text1"/>
                <w:szCs w:val="21"/>
              </w:rPr>
              <w:t>元</w:t>
            </w:r>
          </w:p>
        </w:tc>
        <w:tc>
          <w:tcPr>
            <w:tcW w:w="2229" w:type="dxa"/>
            <w:tcBorders>
              <w:top w:val="single" w:sz="4" w:space="0" w:color="auto"/>
              <w:left w:val="single" w:sz="4" w:space="0" w:color="auto"/>
              <w:bottom w:val="single" w:sz="4" w:space="0" w:color="auto"/>
              <w:right w:val="single" w:sz="4" w:space="0" w:color="auto"/>
            </w:tcBorders>
            <w:vAlign w:val="center"/>
          </w:tcPr>
          <w:p w:rsidR="005E761F" w:rsidRPr="000C2DF3" w:rsidRDefault="005E761F">
            <w:pPr>
              <w:spacing w:line="480" w:lineRule="auto"/>
              <w:jc w:val="center"/>
              <w:rPr>
                <w:rFonts w:asciiTheme="minorEastAsia" w:eastAsiaTheme="minorEastAsia" w:hAnsiTheme="minorEastAsia" w:cs="宋体"/>
                <w:b/>
                <w:color w:val="000000" w:themeColor="text1"/>
                <w:szCs w:val="21"/>
              </w:rPr>
            </w:pPr>
          </w:p>
        </w:tc>
      </w:tr>
      <w:tr w:rsidR="005E761F" w:rsidRPr="000C2DF3">
        <w:trPr>
          <w:trHeight w:val="465"/>
          <w:jc w:val="center"/>
        </w:trPr>
        <w:tc>
          <w:tcPr>
            <w:tcW w:w="1003"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spacing w:line="480" w:lineRule="auto"/>
              <w:jc w:val="center"/>
              <w:rPr>
                <w:rFonts w:asciiTheme="minorEastAsia" w:eastAsiaTheme="minorEastAsia" w:hAnsiTheme="minorEastAsia" w:cs="宋体"/>
                <w:b/>
                <w:color w:val="000000" w:themeColor="text1"/>
                <w:szCs w:val="21"/>
              </w:rPr>
            </w:pPr>
            <w:r w:rsidRPr="000C2DF3">
              <w:rPr>
                <w:rFonts w:asciiTheme="minorEastAsia" w:eastAsiaTheme="minorEastAsia" w:hAnsiTheme="minorEastAsia" w:cs="宋体"/>
                <w:b/>
                <w:color w:val="000000" w:themeColor="text1"/>
                <w:szCs w:val="21"/>
              </w:rPr>
              <w:t>7</w:t>
            </w:r>
          </w:p>
        </w:tc>
        <w:tc>
          <w:tcPr>
            <w:tcW w:w="2161"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spacing w:line="480" w:lineRule="auto"/>
              <w:jc w:val="center"/>
              <w:rPr>
                <w:rFonts w:asciiTheme="minorEastAsia" w:eastAsiaTheme="minorEastAsia" w:hAnsiTheme="minorEastAsia" w:cs="宋体"/>
                <w:b/>
                <w:color w:val="000000" w:themeColor="text1"/>
                <w:szCs w:val="21"/>
              </w:rPr>
            </w:pPr>
            <w:r w:rsidRPr="000C2DF3">
              <w:rPr>
                <w:rFonts w:asciiTheme="minorEastAsia" w:eastAsiaTheme="minorEastAsia" w:hAnsiTheme="minorEastAsia" w:cs="宋体" w:hint="eastAsia"/>
                <w:b/>
                <w:color w:val="000000" w:themeColor="text1"/>
                <w:szCs w:val="21"/>
              </w:rPr>
              <w:t>法</w:t>
            </w:r>
            <w:r w:rsidRPr="000C2DF3">
              <w:rPr>
                <w:rFonts w:asciiTheme="minorEastAsia" w:eastAsiaTheme="minorEastAsia" w:hAnsiTheme="minorEastAsia" w:cs="宋体"/>
                <w:b/>
                <w:color w:val="000000" w:themeColor="text1"/>
                <w:szCs w:val="21"/>
              </w:rPr>
              <w:t xml:space="preserve"> </w:t>
            </w:r>
            <w:r w:rsidRPr="000C2DF3">
              <w:rPr>
                <w:rFonts w:asciiTheme="minorEastAsia" w:eastAsiaTheme="minorEastAsia" w:hAnsiTheme="minorEastAsia" w:cs="宋体" w:hint="eastAsia"/>
                <w:b/>
                <w:color w:val="000000" w:themeColor="text1"/>
                <w:szCs w:val="21"/>
              </w:rPr>
              <w:t>人</w:t>
            </w:r>
            <w:r w:rsidRPr="000C2DF3">
              <w:rPr>
                <w:rFonts w:asciiTheme="minorEastAsia" w:eastAsiaTheme="minorEastAsia" w:hAnsiTheme="minorEastAsia" w:cs="宋体"/>
                <w:b/>
                <w:color w:val="000000" w:themeColor="text1"/>
                <w:szCs w:val="21"/>
              </w:rPr>
              <w:t xml:space="preserve"> </w:t>
            </w:r>
            <w:r w:rsidRPr="000C2DF3">
              <w:rPr>
                <w:rFonts w:asciiTheme="minorEastAsia" w:eastAsiaTheme="minorEastAsia" w:hAnsiTheme="minorEastAsia" w:cs="宋体" w:hint="eastAsia"/>
                <w:b/>
                <w:color w:val="000000" w:themeColor="text1"/>
                <w:szCs w:val="21"/>
              </w:rPr>
              <w:t>营</w:t>
            </w:r>
            <w:r w:rsidRPr="000C2DF3">
              <w:rPr>
                <w:rFonts w:asciiTheme="minorEastAsia" w:eastAsiaTheme="minorEastAsia" w:hAnsiTheme="minorEastAsia" w:cs="宋体"/>
                <w:b/>
                <w:color w:val="000000" w:themeColor="text1"/>
                <w:szCs w:val="21"/>
              </w:rPr>
              <w:t xml:space="preserve"> </w:t>
            </w:r>
            <w:r w:rsidRPr="000C2DF3">
              <w:rPr>
                <w:rFonts w:asciiTheme="minorEastAsia" w:eastAsiaTheme="minorEastAsia" w:hAnsiTheme="minorEastAsia" w:cs="宋体" w:hint="eastAsia"/>
                <w:b/>
                <w:color w:val="000000" w:themeColor="text1"/>
                <w:szCs w:val="21"/>
              </w:rPr>
              <w:t>业</w:t>
            </w:r>
          </w:p>
          <w:p w:rsidR="005E761F" w:rsidRPr="000C2DF3" w:rsidRDefault="00544712">
            <w:pPr>
              <w:spacing w:line="480" w:lineRule="auto"/>
              <w:jc w:val="center"/>
              <w:rPr>
                <w:rFonts w:asciiTheme="minorEastAsia" w:eastAsiaTheme="minorEastAsia" w:hAnsiTheme="minorEastAsia" w:cs="宋体"/>
                <w:b/>
                <w:color w:val="000000" w:themeColor="text1"/>
                <w:szCs w:val="21"/>
              </w:rPr>
            </w:pPr>
            <w:r w:rsidRPr="000C2DF3">
              <w:rPr>
                <w:rFonts w:asciiTheme="minorEastAsia" w:eastAsiaTheme="minorEastAsia" w:hAnsiTheme="minorEastAsia" w:cs="宋体" w:hint="eastAsia"/>
                <w:b/>
                <w:color w:val="000000" w:themeColor="text1"/>
                <w:szCs w:val="21"/>
              </w:rPr>
              <w:t>执</w:t>
            </w:r>
            <w:r w:rsidRPr="000C2DF3">
              <w:rPr>
                <w:rFonts w:asciiTheme="minorEastAsia" w:eastAsiaTheme="minorEastAsia" w:hAnsiTheme="minorEastAsia" w:cs="宋体"/>
                <w:b/>
                <w:color w:val="000000" w:themeColor="text1"/>
                <w:szCs w:val="21"/>
              </w:rPr>
              <w:t xml:space="preserve"> </w:t>
            </w:r>
            <w:r w:rsidRPr="000C2DF3">
              <w:rPr>
                <w:rFonts w:asciiTheme="minorEastAsia" w:eastAsiaTheme="minorEastAsia" w:hAnsiTheme="minorEastAsia" w:cs="宋体" w:hint="eastAsia"/>
                <w:b/>
                <w:color w:val="000000" w:themeColor="text1"/>
                <w:szCs w:val="21"/>
              </w:rPr>
              <w:t>照</w:t>
            </w:r>
            <w:r w:rsidRPr="000C2DF3">
              <w:rPr>
                <w:rFonts w:asciiTheme="minorEastAsia" w:eastAsiaTheme="minorEastAsia" w:hAnsiTheme="minorEastAsia" w:cs="宋体"/>
                <w:b/>
                <w:color w:val="000000" w:themeColor="text1"/>
                <w:szCs w:val="21"/>
              </w:rPr>
              <w:t xml:space="preserve"> </w:t>
            </w:r>
            <w:r w:rsidRPr="000C2DF3">
              <w:rPr>
                <w:rFonts w:asciiTheme="minorEastAsia" w:eastAsiaTheme="minorEastAsia" w:hAnsiTheme="minorEastAsia" w:cs="宋体" w:hint="eastAsia"/>
                <w:b/>
                <w:color w:val="000000" w:themeColor="text1"/>
                <w:szCs w:val="21"/>
              </w:rPr>
              <w:t>证</w:t>
            </w:r>
            <w:r w:rsidRPr="000C2DF3">
              <w:rPr>
                <w:rFonts w:asciiTheme="minorEastAsia" w:eastAsiaTheme="minorEastAsia" w:hAnsiTheme="minorEastAsia" w:cs="宋体"/>
                <w:b/>
                <w:color w:val="000000" w:themeColor="text1"/>
                <w:szCs w:val="21"/>
              </w:rPr>
              <w:t xml:space="preserve"> </w:t>
            </w:r>
            <w:r w:rsidRPr="000C2DF3">
              <w:rPr>
                <w:rFonts w:asciiTheme="minorEastAsia" w:eastAsiaTheme="minorEastAsia" w:hAnsiTheme="minorEastAsia" w:cs="宋体" w:hint="eastAsia"/>
                <w:b/>
                <w:color w:val="000000" w:themeColor="text1"/>
                <w:szCs w:val="21"/>
              </w:rPr>
              <w:t>号</w:t>
            </w:r>
          </w:p>
        </w:tc>
        <w:tc>
          <w:tcPr>
            <w:tcW w:w="3347"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spacing w:line="480" w:lineRule="auto"/>
              <w:rPr>
                <w:rFonts w:asciiTheme="minorEastAsia" w:eastAsiaTheme="minorEastAsia" w:hAnsiTheme="minorEastAsia" w:cs="宋体"/>
                <w:b/>
                <w:color w:val="000000" w:themeColor="text1"/>
                <w:szCs w:val="21"/>
              </w:rPr>
            </w:pPr>
            <w:r w:rsidRPr="000C2DF3">
              <w:rPr>
                <w:rFonts w:asciiTheme="minorEastAsia" w:eastAsiaTheme="minorEastAsia" w:hAnsiTheme="minorEastAsia" w:cs="宋体" w:hint="eastAsia"/>
                <w:b/>
                <w:color w:val="000000" w:themeColor="text1"/>
                <w:szCs w:val="21"/>
              </w:rPr>
              <w:t>法</w:t>
            </w:r>
            <w:r w:rsidRPr="000C2DF3">
              <w:rPr>
                <w:rFonts w:asciiTheme="minorEastAsia" w:eastAsiaTheme="minorEastAsia" w:hAnsiTheme="minorEastAsia" w:cs="宋体"/>
                <w:b/>
                <w:color w:val="000000" w:themeColor="text1"/>
                <w:szCs w:val="21"/>
              </w:rPr>
              <w:t xml:space="preserve"> </w:t>
            </w:r>
            <w:r w:rsidRPr="000C2DF3">
              <w:rPr>
                <w:rFonts w:asciiTheme="minorEastAsia" w:eastAsiaTheme="minorEastAsia" w:hAnsiTheme="minorEastAsia" w:cs="宋体" w:hint="eastAsia"/>
                <w:b/>
                <w:color w:val="000000" w:themeColor="text1"/>
                <w:szCs w:val="21"/>
              </w:rPr>
              <w:t>人</w:t>
            </w:r>
            <w:r w:rsidRPr="000C2DF3">
              <w:rPr>
                <w:rFonts w:asciiTheme="minorEastAsia" w:eastAsiaTheme="minorEastAsia" w:hAnsiTheme="minorEastAsia" w:cs="宋体"/>
                <w:b/>
                <w:color w:val="000000" w:themeColor="text1"/>
                <w:szCs w:val="21"/>
              </w:rPr>
              <w:t xml:space="preserve"> </w:t>
            </w:r>
            <w:r w:rsidRPr="000C2DF3">
              <w:rPr>
                <w:rFonts w:asciiTheme="minorEastAsia" w:eastAsiaTheme="minorEastAsia" w:hAnsiTheme="minorEastAsia" w:cs="宋体" w:hint="eastAsia"/>
                <w:b/>
                <w:color w:val="000000" w:themeColor="text1"/>
                <w:szCs w:val="21"/>
              </w:rPr>
              <w:t>营</w:t>
            </w:r>
            <w:r w:rsidRPr="000C2DF3">
              <w:rPr>
                <w:rFonts w:asciiTheme="minorEastAsia" w:eastAsiaTheme="minorEastAsia" w:hAnsiTheme="minorEastAsia" w:cs="宋体"/>
                <w:b/>
                <w:color w:val="000000" w:themeColor="text1"/>
                <w:szCs w:val="21"/>
              </w:rPr>
              <w:t xml:space="preserve"> </w:t>
            </w:r>
            <w:r w:rsidRPr="000C2DF3">
              <w:rPr>
                <w:rFonts w:asciiTheme="minorEastAsia" w:eastAsiaTheme="minorEastAsia" w:hAnsiTheme="minorEastAsia" w:cs="宋体" w:hint="eastAsia"/>
                <w:b/>
                <w:color w:val="000000" w:themeColor="text1"/>
                <w:szCs w:val="21"/>
              </w:rPr>
              <w:t>业</w:t>
            </w:r>
          </w:p>
          <w:p w:rsidR="005E761F" w:rsidRPr="000C2DF3" w:rsidRDefault="00544712">
            <w:pPr>
              <w:spacing w:line="480" w:lineRule="auto"/>
              <w:rPr>
                <w:rFonts w:asciiTheme="minorEastAsia" w:eastAsiaTheme="minorEastAsia" w:hAnsiTheme="minorEastAsia" w:cs="宋体"/>
                <w:b/>
                <w:color w:val="000000" w:themeColor="text1"/>
                <w:szCs w:val="21"/>
              </w:rPr>
            </w:pPr>
            <w:r w:rsidRPr="000C2DF3">
              <w:rPr>
                <w:rFonts w:asciiTheme="minorEastAsia" w:eastAsiaTheme="minorEastAsia" w:hAnsiTheme="minorEastAsia" w:cs="宋体" w:hint="eastAsia"/>
                <w:b/>
                <w:color w:val="000000" w:themeColor="text1"/>
                <w:szCs w:val="21"/>
              </w:rPr>
              <w:t>执</w:t>
            </w:r>
            <w:r w:rsidRPr="000C2DF3">
              <w:rPr>
                <w:rFonts w:asciiTheme="minorEastAsia" w:eastAsiaTheme="minorEastAsia" w:hAnsiTheme="minorEastAsia" w:cs="宋体"/>
                <w:b/>
                <w:color w:val="000000" w:themeColor="text1"/>
                <w:szCs w:val="21"/>
              </w:rPr>
              <w:t xml:space="preserve"> </w:t>
            </w:r>
            <w:r w:rsidRPr="000C2DF3">
              <w:rPr>
                <w:rFonts w:asciiTheme="minorEastAsia" w:eastAsiaTheme="minorEastAsia" w:hAnsiTheme="minorEastAsia" w:cs="宋体" w:hint="eastAsia"/>
                <w:b/>
                <w:color w:val="000000" w:themeColor="text1"/>
                <w:szCs w:val="21"/>
              </w:rPr>
              <w:t>照</w:t>
            </w:r>
            <w:r w:rsidRPr="000C2DF3">
              <w:rPr>
                <w:rFonts w:asciiTheme="minorEastAsia" w:eastAsiaTheme="minorEastAsia" w:hAnsiTheme="minorEastAsia" w:cs="宋体"/>
                <w:b/>
                <w:color w:val="000000" w:themeColor="text1"/>
                <w:szCs w:val="21"/>
              </w:rPr>
              <w:t xml:space="preserve"> </w:t>
            </w:r>
            <w:r w:rsidRPr="000C2DF3">
              <w:rPr>
                <w:rFonts w:asciiTheme="minorEastAsia" w:eastAsiaTheme="minorEastAsia" w:hAnsiTheme="minorEastAsia" w:cs="宋体" w:hint="eastAsia"/>
                <w:b/>
                <w:color w:val="000000" w:themeColor="text1"/>
                <w:szCs w:val="21"/>
              </w:rPr>
              <w:t>证</w:t>
            </w:r>
            <w:r w:rsidRPr="000C2DF3">
              <w:rPr>
                <w:rFonts w:asciiTheme="minorEastAsia" w:eastAsiaTheme="minorEastAsia" w:hAnsiTheme="minorEastAsia" w:cs="宋体"/>
                <w:b/>
                <w:color w:val="000000" w:themeColor="text1"/>
                <w:szCs w:val="21"/>
              </w:rPr>
              <w:t xml:space="preserve"> </w:t>
            </w:r>
            <w:r w:rsidRPr="000C2DF3">
              <w:rPr>
                <w:rFonts w:asciiTheme="minorEastAsia" w:eastAsiaTheme="minorEastAsia" w:hAnsiTheme="minorEastAsia" w:cs="宋体" w:hint="eastAsia"/>
                <w:b/>
                <w:color w:val="000000" w:themeColor="text1"/>
                <w:szCs w:val="21"/>
              </w:rPr>
              <w:t>号：</w:t>
            </w:r>
          </w:p>
        </w:tc>
        <w:tc>
          <w:tcPr>
            <w:tcW w:w="2229" w:type="dxa"/>
            <w:tcBorders>
              <w:top w:val="single" w:sz="4" w:space="0" w:color="auto"/>
              <w:left w:val="single" w:sz="4" w:space="0" w:color="auto"/>
              <w:bottom w:val="single" w:sz="4" w:space="0" w:color="auto"/>
              <w:right w:val="single" w:sz="4" w:space="0" w:color="auto"/>
            </w:tcBorders>
            <w:vAlign w:val="center"/>
          </w:tcPr>
          <w:p w:rsidR="005E761F" w:rsidRPr="000C2DF3" w:rsidRDefault="005E761F">
            <w:pPr>
              <w:spacing w:line="480" w:lineRule="auto"/>
              <w:jc w:val="center"/>
              <w:rPr>
                <w:rFonts w:asciiTheme="minorEastAsia" w:eastAsiaTheme="minorEastAsia" w:hAnsiTheme="minorEastAsia" w:cs="宋体"/>
                <w:b/>
                <w:color w:val="000000" w:themeColor="text1"/>
                <w:szCs w:val="21"/>
              </w:rPr>
            </w:pPr>
          </w:p>
        </w:tc>
      </w:tr>
    </w:tbl>
    <w:p w:rsidR="005E761F" w:rsidRPr="000C2DF3" w:rsidRDefault="005E761F">
      <w:pPr>
        <w:autoSpaceDE w:val="0"/>
        <w:autoSpaceDN w:val="0"/>
        <w:adjustRightInd w:val="0"/>
        <w:jc w:val="left"/>
        <w:rPr>
          <w:rFonts w:asciiTheme="minorEastAsia" w:eastAsiaTheme="minorEastAsia" w:hAnsiTheme="minorEastAsia"/>
          <w:color w:val="000000" w:themeColor="text1"/>
          <w:kern w:val="0"/>
          <w:szCs w:val="21"/>
        </w:rPr>
      </w:pPr>
    </w:p>
    <w:p w:rsidR="005E761F" w:rsidRPr="000C2DF3" w:rsidRDefault="005E761F">
      <w:pPr>
        <w:spacing w:line="440" w:lineRule="exact"/>
        <w:ind w:firstLineChars="1200" w:firstLine="2520"/>
        <w:jc w:val="left"/>
        <w:rPr>
          <w:rFonts w:asciiTheme="minorEastAsia" w:eastAsiaTheme="minorEastAsia" w:hAnsiTheme="minorEastAsia" w:cs="宋体"/>
          <w:color w:val="000000" w:themeColor="text1"/>
          <w:szCs w:val="21"/>
        </w:rPr>
      </w:pPr>
    </w:p>
    <w:p w:rsidR="005E761F" w:rsidRPr="000C2DF3" w:rsidRDefault="00544712">
      <w:pPr>
        <w:spacing w:line="600" w:lineRule="auto"/>
        <w:ind w:firstLineChars="1200" w:firstLine="2520"/>
        <w:jc w:val="left"/>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投</w:t>
      </w:r>
      <w:r w:rsidRPr="000C2DF3">
        <w:rPr>
          <w:rFonts w:asciiTheme="minorEastAsia" w:eastAsiaTheme="minorEastAsia" w:hAnsiTheme="minorEastAsia" w:cs="宋体"/>
          <w:color w:val="000000" w:themeColor="text1"/>
          <w:szCs w:val="21"/>
        </w:rPr>
        <w:t xml:space="preserve"> </w:t>
      </w:r>
      <w:r w:rsidRPr="000C2DF3">
        <w:rPr>
          <w:rFonts w:asciiTheme="minorEastAsia" w:eastAsiaTheme="minorEastAsia" w:hAnsiTheme="minorEastAsia" w:cs="宋体" w:hint="eastAsia"/>
          <w:color w:val="000000" w:themeColor="text1"/>
          <w:szCs w:val="21"/>
        </w:rPr>
        <w:t>标</w:t>
      </w:r>
      <w:r w:rsidRPr="000C2DF3">
        <w:rPr>
          <w:rFonts w:asciiTheme="minorEastAsia" w:eastAsiaTheme="minorEastAsia" w:hAnsiTheme="minorEastAsia" w:cs="宋体"/>
          <w:color w:val="000000" w:themeColor="text1"/>
          <w:szCs w:val="21"/>
        </w:rPr>
        <w:t xml:space="preserve"> </w:t>
      </w:r>
      <w:r w:rsidRPr="000C2DF3">
        <w:rPr>
          <w:rFonts w:asciiTheme="minorEastAsia" w:eastAsiaTheme="minorEastAsia" w:hAnsiTheme="minorEastAsia" w:cs="宋体" w:hint="eastAsia"/>
          <w:color w:val="000000" w:themeColor="text1"/>
          <w:szCs w:val="21"/>
        </w:rPr>
        <w:t>人：</w:t>
      </w:r>
      <w:r w:rsidRPr="000C2DF3">
        <w:rPr>
          <w:rFonts w:asciiTheme="minorEastAsia" w:eastAsiaTheme="minorEastAsia" w:hAnsiTheme="minorEastAsia" w:cs="宋体"/>
          <w:color w:val="000000" w:themeColor="text1"/>
          <w:szCs w:val="21"/>
          <w:u w:val="single"/>
        </w:rPr>
        <w:t xml:space="preserve">                                </w:t>
      </w:r>
      <w:r w:rsidRPr="000C2DF3">
        <w:rPr>
          <w:rFonts w:asciiTheme="minorEastAsia" w:eastAsiaTheme="minorEastAsia" w:hAnsiTheme="minorEastAsia" w:cs="宋体"/>
          <w:color w:val="000000" w:themeColor="text1"/>
          <w:szCs w:val="21"/>
          <w:u w:val="single"/>
        </w:rPr>
        <w:tab/>
      </w:r>
      <w:r w:rsidRPr="000C2DF3">
        <w:rPr>
          <w:rFonts w:asciiTheme="minorEastAsia" w:eastAsiaTheme="minorEastAsia" w:hAnsiTheme="minorEastAsia" w:cs="宋体" w:hint="eastAsia"/>
          <w:color w:val="000000" w:themeColor="text1"/>
          <w:szCs w:val="21"/>
        </w:rPr>
        <w:t>（盖单位章）</w:t>
      </w:r>
    </w:p>
    <w:p w:rsidR="005E761F" w:rsidRPr="000C2DF3" w:rsidRDefault="00544712">
      <w:pPr>
        <w:spacing w:line="600" w:lineRule="auto"/>
        <w:jc w:val="left"/>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zCs w:val="21"/>
        </w:rPr>
        <w:t xml:space="preserve">                        法定代表人或其委托代理人：</w:t>
      </w:r>
      <w:r w:rsidRPr="000C2DF3">
        <w:rPr>
          <w:rFonts w:asciiTheme="minorEastAsia" w:eastAsiaTheme="minorEastAsia" w:hAnsiTheme="minorEastAsia" w:cs="宋体"/>
          <w:color w:val="000000" w:themeColor="text1"/>
          <w:szCs w:val="21"/>
          <w:u w:val="single"/>
        </w:rPr>
        <w:t xml:space="preserve">       </w:t>
      </w:r>
      <w:r w:rsidRPr="000C2DF3">
        <w:rPr>
          <w:rFonts w:asciiTheme="minorEastAsia" w:eastAsiaTheme="minorEastAsia" w:hAnsiTheme="minorEastAsia" w:cs="宋体"/>
          <w:color w:val="000000" w:themeColor="text1"/>
          <w:szCs w:val="21"/>
          <w:u w:val="single"/>
        </w:rPr>
        <w:tab/>
      </w:r>
      <w:r w:rsidRPr="000C2DF3">
        <w:rPr>
          <w:rFonts w:asciiTheme="minorEastAsia" w:eastAsiaTheme="minorEastAsia" w:hAnsiTheme="minorEastAsia" w:cs="宋体" w:hint="eastAsia"/>
          <w:color w:val="000000" w:themeColor="text1"/>
          <w:szCs w:val="21"/>
        </w:rPr>
        <w:t>（签名或盖章）</w:t>
      </w:r>
    </w:p>
    <w:p w:rsidR="005E761F" w:rsidRPr="000C2DF3" w:rsidRDefault="00544712">
      <w:pPr>
        <w:spacing w:line="600" w:lineRule="auto"/>
        <w:ind w:right="840" w:firstLineChars="1900" w:firstLine="3990"/>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zCs w:val="21"/>
          <w:u w:val="single"/>
        </w:rPr>
        <w:t xml:space="preserve">      </w:t>
      </w:r>
      <w:r w:rsidRPr="000C2DF3">
        <w:rPr>
          <w:rFonts w:asciiTheme="minorEastAsia" w:eastAsiaTheme="minorEastAsia" w:hAnsiTheme="minorEastAsia" w:cs="宋体" w:hint="eastAsia"/>
          <w:color w:val="000000" w:themeColor="text1"/>
          <w:szCs w:val="21"/>
        </w:rPr>
        <w:t>年</w:t>
      </w:r>
      <w:r w:rsidRPr="000C2DF3">
        <w:rPr>
          <w:rFonts w:asciiTheme="minorEastAsia" w:eastAsiaTheme="minorEastAsia" w:hAnsiTheme="minorEastAsia" w:cs="宋体"/>
          <w:color w:val="000000" w:themeColor="text1"/>
          <w:szCs w:val="21"/>
          <w:u w:val="single"/>
        </w:rPr>
        <w:t xml:space="preserve">      </w:t>
      </w:r>
      <w:r w:rsidRPr="000C2DF3">
        <w:rPr>
          <w:rFonts w:asciiTheme="minorEastAsia" w:eastAsiaTheme="minorEastAsia" w:hAnsiTheme="minorEastAsia" w:cs="宋体" w:hint="eastAsia"/>
          <w:color w:val="000000" w:themeColor="text1"/>
          <w:szCs w:val="21"/>
        </w:rPr>
        <w:t>月</w:t>
      </w:r>
      <w:r w:rsidRPr="000C2DF3">
        <w:rPr>
          <w:rFonts w:asciiTheme="minorEastAsia" w:eastAsiaTheme="minorEastAsia" w:hAnsiTheme="minorEastAsia" w:cs="宋体"/>
          <w:color w:val="000000" w:themeColor="text1"/>
          <w:szCs w:val="21"/>
          <w:u w:val="single"/>
        </w:rPr>
        <w:t xml:space="preserve">      </w:t>
      </w:r>
      <w:r w:rsidRPr="000C2DF3">
        <w:rPr>
          <w:rFonts w:asciiTheme="minorEastAsia" w:eastAsiaTheme="minorEastAsia" w:hAnsiTheme="minorEastAsia" w:cs="宋体" w:hint="eastAsia"/>
          <w:color w:val="000000" w:themeColor="text1"/>
          <w:szCs w:val="21"/>
        </w:rPr>
        <w:t>日</w:t>
      </w:r>
    </w:p>
    <w:p w:rsidR="005E761F" w:rsidRPr="000C2DF3" w:rsidRDefault="005E761F">
      <w:pPr>
        <w:rPr>
          <w:rFonts w:asciiTheme="minorEastAsia" w:eastAsiaTheme="minorEastAsia" w:hAnsiTheme="minorEastAsia" w:cs="宋体"/>
          <w:b/>
          <w:color w:val="000000" w:themeColor="text1"/>
          <w:szCs w:val="21"/>
        </w:rPr>
      </w:pPr>
    </w:p>
    <w:p w:rsidR="005E761F" w:rsidRPr="000C2DF3" w:rsidRDefault="00544712">
      <w:pPr>
        <w:spacing w:before="260" w:after="260" w:line="412" w:lineRule="auto"/>
        <w:jc w:val="center"/>
        <w:outlineLvl w:val="1"/>
        <w:rPr>
          <w:rFonts w:asciiTheme="minorEastAsia" w:eastAsiaTheme="minorEastAsia" w:hAnsiTheme="minorEastAsia" w:cs="宋体"/>
          <w:b/>
          <w:color w:val="000000" w:themeColor="text1"/>
          <w:sz w:val="32"/>
          <w:szCs w:val="20"/>
        </w:rPr>
      </w:pPr>
      <w:bookmarkStart w:id="799" w:name="_Toc9147"/>
      <w:bookmarkStart w:id="800" w:name="_Toc17361"/>
      <w:bookmarkStart w:id="801" w:name="_Toc14966909"/>
      <w:bookmarkStart w:id="802" w:name="_Toc5530"/>
      <w:bookmarkStart w:id="803" w:name="_Toc6682"/>
      <w:bookmarkStart w:id="804" w:name="_Toc14876"/>
      <w:bookmarkStart w:id="805" w:name="_Toc527969225"/>
      <w:bookmarkStart w:id="806" w:name="_Toc9318"/>
      <w:bookmarkStart w:id="807" w:name="_Toc15335"/>
      <w:bookmarkStart w:id="808" w:name="_Toc24376"/>
      <w:bookmarkStart w:id="809" w:name="_Toc26862"/>
      <w:bookmarkStart w:id="810" w:name="_Toc21489"/>
      <w:bookmarkStart w:id="811" w:name="_Toc29502"/>
      <w:bookmarkStart w:id="812" w:name="_Toc27193"/>
      <w:bookmarkStart w:id="813" w:name="_Toc12769"/>
      <w:bookmarkStart w:id="814" w:name="_Toc29529"/>
      <w:bookmarkStart w:id="815" w:name="_Toc15174"/>
      <w:r w:rsidRPr="000C2DF3">
        <w:rPr>
          <w:rFonts w:asciiTheme="minorEastAsia" w:eastAsiaTheme="minorEastAsia" w:hAnsiTheme="minorEastAsia" w:cs="宋体"/>
          <w:b/>
          <w:color w:val="000000" w:themeColor="text1"/>
          <w:sz w:val="32"/>
          <w:szCs w:val="20"/>
        </w:rPr>
        <w:br w:type="page"/>
      </w:r>
      <w:bookmarkStart w:id="816" w:name="_Toc191991132"/>
      <w:bookmarkStart w:id="817" w:name="_Toc25832"/>
      <w:r w:rsidRPr="000C2DF3">
        <w:rPr>
          <w:rFonts w:asciiTheme="minorEastAsia" w:eastAsiaTheme="minorEastAsia" w:hAnsiTheme="minorEastAsia" w:cs="宋体" w:hint="eastAsia"/>
          <w:b/>
          <w:color w:val="000000" w:themeColor="text1"/>
          <w:sz w:val="32"/>
          <w:szCs w:val="20"/>
        </w:rPr>
        <w:lastRenderedPageBreak/>
        <w:t>二</w:t>
      </w:r>
      <w:bookmarkEnd w:id="764"/>
      <w:bookmarkEnd w:id="765"/>
      <w:bookmarkEnd w:id="766"/>
      <w:bookmarkEnd w:id="767"/>
      <w:bookmarkEnd w:id="768"/>
      <w:bookmarkEnd w:id="769"/>
      <w:bookmarkEnd w:id="770"/>
      <w:bookmarkEnd w:id="771"/>
      <w:bookmarkEnd w:id="772"/>
      <w:bookmarkEnd w:id="773"/>
      <w:bookmarkEnd w:id="774"/>
      <w:r w:rsidRPr="000C2DF3">
        <w:rPr>
          <w:rFonts w:asciiTheme="minorEastAsia" w:eastAsiaTheme="minorEastAsia" w:hAnsiTheme="minorEastAsia" w:cs="宋体" w:hint="eastAsia"/>
          <w:b/>
          <w:color w:val="000000" w:themeColor="text1"/>
          <w:sz w:val="32"/>
          <w:szCs w:val="20"/>
        </w:rPr>
        <w:t>、法定代表人身份证明</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p>
    <w:p w:rsidR="005E761F" w:rsidRPr="000C2DF3" w:rsidRDefault="00544712">
      <w:pPr>
        <w:spacing w:line="440" w:lineRule="exact"/>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投标人名称：</w:t>
      </w:r>
      <w:r w:rsidRPr="000C2DF3">
        <w:rPr>
          <w:rFonts w:asciiTheme="minorEastAsia" w:eastAsiaTheme="minorEastAsia" w:hAnsiTheme="minorEastAsia" w:cs="宋体"/>
          <w:color w:val="000000" w:themeColor="text1"/>
          <w:u w:val="single"/>
        </w:rPr>
        <w:t xml:space="preserve">                        </w:t>
      </w:r>
    </w:p>
    <w:p w:rsidR="005E761F" w:rsidRPr="000C2DF3" w:rsidRDefault="00544712">
      <w:pPr>
        <w:spacing w:line="440" w:lineRule="exact"/>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姓名：</w:t>
      </w:r>
      <w:r w:rsidRPr="000C2DF3">
        <w:rPr>
          <w:rFonts w:asciiTheme="minorEastAsia" w:eastAsiaTheme="minorEastAsia" w:hAnsiTheme="minorEastAsia" w:cs="宋体"/>
          <w:color w:val="000000" w:themeColor="text1"/>
          <w:u w:val="single"/>
        </w:rPr>
        <w:t xml:space="preserve">                </w:t>
      </w:r>
      <w:r w:rsidRPr="000C2DF3">
        <w:rPr>
          <w:rFonts w:asciiTheme="minorEastAsia" w:eastAsiaTheme="minorEastAsia" w:hAnsiTheme="minorEastAsia" w:cs="宋体" w:hint="eastAsia"/>
          <w:color w:val="000000" w:themeColor="text1"/>
        </w:rPr>
        <w:t>性别：</w:t>
      </w:r>
      <w:bookmarkStart w:id="818" w:name="_Toc27897"/>
      <w:bookmarkStart w:id="819" w:name="_Toc369531698"/>
      <w:bookmarkStart w:id="820" w:name="_Toc352691662"/>
      <w:r w:rsidRPr="000C2DF3">
        <w:rPr>
          <w:rFonts w:asciiTheme="minorEastAsia" w:eastAsiaTheme="minorEastAsia" w:hAnsiTheme="minorEastAsia" w:cs="宋体"/>
          <w:color w:val="000000" w:themeColor="text1"/>
          <w:u w:val="single"/>
        </w:rPr>
        <w:t xml:space="preserve">        </w:t>
      </w:r>
      <w:r w:rsidRPr="000C2DF3">
        <w:rPr>
          <w:rFonts w:asciiTheme="minorEastAsia" w:eastAsiaTheme="minorEastAsia" w:hAnsiTheme="minorEastAsia" w:cs="宋体" w:hint="eastAsia"/>
          <w:color w:val="000000" w:themeColor="text1"/>
        </w:rPr>
        <w:t>年</w:t>
      </w:r>
      <w:bookmarkEnd w:id="818"/>
      <w:bookmarkEnd w:id="819"/>
      <w:bookmarkEnd w:id="820"/>
      <w:r w:rsidRPr="000C2DF3">
        <w:rPr>
          <w:rFonts w:asciiTheme="minorEastAsia" w:eastAsiaTheme="minorEastAsia" w:hAnsiTheme="minorEastAsia" w:cs="宋体" w:hint="eastAsia"/>
          <w:color w:val="000000" w:themeColor="text1"/>
        </w:rPr>
        <w:t>龄</w:t>
      </w:r>
      <w:bookmarkStart w:id="821" w:name="_Toc369531699"/>
      <w:bookmarkStart w:id="822" w:name="_Toc247514248"/>
      <w:bookmarkStart w:id="823" w:name="_Toc152042578"/>
      <w:bookmarkStart w:id="824" w:name="_Toc300835211"/>
      <w:bookmarkStart w:id="825" w:name="_Toc361508754"/>
      <w:bookmarkStart w:id="826" w:name="_Toc15573"/>
      <w:bookmarkStart w:id="827" w:name="_Toc384308377"/>
      <w:bookmarkStart w:id="828" w:name="_Toc144974858"/>
      <w:bookmarkStart w:id="829" w:name="_Toc152045789"/>
      <w:bookmarkStart w:id="830" w:name="_Toc247527829"/>
      <w:bookmarkStart w:id="831" w:name="_Toc352691663"/>
      <w:r w:rsidRPr="000C2DF3">
        <w:rPr>
          <w:rFonts w:asciiTheme="minorEastAsia" w:eastAsiaTheme="minorEastAsia" w:hAnsiTheme="minorEastAsia" w:cs="宋体" w:hint="eastAsia"/>
          <w:color w:val="000000" w:themeColor="text1"/>
        </w:rPr>
        <w:t>：</w:t>
      </w:r>
      <w:bookmarkEnd w:id="821"/>
      <w:bookmarkEnd w:id="822"/>
      <w:bookmarkEnd w:id="823"/>
      <w:bookmarkEnd w:id="824"/>
      <w:bookmarkEnd w:id="825"/>
      <w:bookmarkEnd w:id="826"/>
      <w:bookmarkEnd w:id="827"/>
      <w:bookmarkEnd w:id="828"/>
      <w:bookmarkEnd w:id="829"/>
      <w:bookmarkEnd w:id="830"/>
      <w:bookmarkEnd w:id="831"/>
      <w:r w:rsidRPr="000C2DF3">
        <w:rPr>
          <w:rFonts w:asciiTheme="minorEastAsia" w:eastAsiaTheme="minorEastAsia" w:hAnsiTheme="minorEastAsia" w:cs="宋体"/>
          <w:color w:val="000000" w:themeColor="text1"/>
          <w:u w:val="single"/>
        </w:rPr>
        <w:t xml:space="preserve">        </w:t>
      </w:r>
      <w:r w:rsidRPr="000C2DF3">
        <w:rPr>
          <w:rFonts w:asciiTheme="minorEastAsia" w:eastAsiaTheme="minorEastAsia" w:hAnsiTheme="minorEastAsia" w:cs="宋体" w:hint="eastAsia"/>
          <w:color w:val="000000" w:themeColor="text1"/>
        </w:rPr>
        <w:t>职务：</w:t>
      </w:r>
      <w:r w:rsidRPr="000C2DF3">
        <w:rPr>
          <w:rFonts w:asciiTheme="minorEastAsia" w:eastAsiaTheme="minorEastAsia" w:hAnsiTheme="minorEastAsia" w:cs="宋体"/>
          <w:color w:val="000000" w:themeColor="text1"/>
          <w:u w:val="single"/>
        </w:rPr>
        <w:t xml:space="preserve">        </w:t>
      </w:r>
    </w:p>
    <w:p w:rsidR="005E761F" w:rsidRPr="000C2DF3" w:rsidRDefault="00544712">
      <w:pPr>
        <w:spacing w:line="440" w:lineRule="exact"/>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系</w:t>
      </w:r>
      <w:r w:rsidRPr="000C2DF3">
        <w:rPr>
          <w:rFonts w:asciiTheme="minorEastAsia" w:eastAsiaTheme="minorEastAsia" w:hAnsiTheme="minorEastAsia" w:cs="宋体"/>
          <w:color w:val="000000" w:themeColor="text1"/>
          <w:u w:val="single"/>
        </w:rPr>
        <w:t xml:space="preserve">                        </w:t>
      </w:r>
      <w:r w:rsidRPr="000C2DF3">
        <w:rPr>
          <w:rFonts w:asciiTheme="minorEastAsia" w:eastAsiaTheme="minorEastAsia" w:hAnsiTheme="minorEastAsia" w:cs="宋体" w:hint="eastAsia"/>
          <w:color w:val="000000" w:themeColor="text1"/>
        </w:rPr>
        <w:t>（投标人名称）的法定代表人。</w:t>
      </w:r>
    </w:p>
    <w:p w:rsidR="005E761F" w:rsidRPr="000C2DF3" w:rsidRDefault="00544712">
      <w:pPr>
        <w:spacing w:line="440" w:lineRule="exact"/>
        <w:ind w:firstLineChars="200" w:firstLine="420"/>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特此证明。</w:t>
      </w:r>
    </w:p>
    <w:p w:rsidR="005E761F" w:rsidRPr="000C2DF3" w:rsidRDefault="005E761F">
      <w:pPr>
        <w:spacing w:line="440" w:lineRule="exact"/>
        <w:rPr>
          <w:rFonts w:asciiTheme="minorEastAsia" w:eastAsiaTheme="minorEastAsia" w:hAnsiTheme="minorEastAsia" w:cs="宋体"/>
          <w:color w:val="000000" w:themeColor="text1"/>
        </w:rPr>
      </w:pPr>
    </w:p>
    <w:p w:rsidR="005E761F" w:rsidRPr="000C2DF3" w:rsidRDefault="005E761F">
      <w:pPr>
        <w:spacing w:line="440" w:lineRule="exact"/>
        <w:rPr>
          <w:rFonts w:asciiTheme="minorEastAsia" w:eastAsiaTheme="minorEastAsia" w:hAnsiTheme="minorEastAsia" w:cs="宋体"/>
          <w:color w:val="000000" w:themeColor="text1"/>
        </w:rPr>
      </w:pPr>
    </w:p>
    <w:p w:rsidR="005E761F" w:rsidRPr="000C2DF3" w:rsidRDefault="00544712">
      <w:pPr>
        <w:spacing w:line="440" w:lineRule="exact"/>
        <w:jc w:val="left"/>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注：本身份证明需由投标人加盖单位公章。</w:t>
      </w:r>
    </w:p>
    <w:p w:rsidR="005E761F" w:rsidRPr="000C2DF3" w:rsidRDefault="005E761F">
      <w:pPr>
        <w:spacing w:line="440" w:lineRule="exact"/>
        <w:jc w:val="left"/>
        <w:rPr>
          <w:rFonts w:asciiTheme="minorEastAsia" w:eastAsiaTheme="minorEastAsia" w:hAnsiTheme="minorEastAsia" w:cs="宋体"/>
          <w:color w:val="000000" w:themeColor="text1"/>
        </w:rPr>
      </w:pPr>
    </w:p>
    <w:p w:rsidR="005E761F" w:rsidRPr="000C2DF3" w:rsidRDefault="005E761F">
      <w:pPr>
        <w:spacing w:line="440" w:lineRule="exact"/>
        <w:rPr>
          <w:rFonts w:asciiTheme="minorEastAsia" w:eastAsiaTheme="minorEastAsia" w:hAnsiTheme="minorEastAsia" w:cs="宋体"/>
          <w:color w:val="000000" w:themeColor="text1"/>
        </w:rPr>
      </w:pPr>
    </w:p>
    <w:p w:rsidR="005E761F" w:rsidRPr="000C2DF3" w:rsidRDefault="00544712">
      <w:pPr>
        <w:spacing w:line="440" w:lineRule="exact"/>
        <w:jc w:val="center"/>
        <w:rPr>
          <w:rFonts w:asciiTheme="minorEastAsia" w:eastAsiaTheme="minorEastAsia" w:hAnsiTheme="minorEastAsia" w:cs="宋体"/>
          <w:color w:val="000000" w:themeColor="text1"/>
        </w:rPr>
      </w:pPr>
      <w:r w:rsidRPr="000C2DF3">
        <w:rPr>
          <w:rFonts w:asciiTheme="minorEastAsia" w:eastAsiaTheme="minorEastAsia" w:hAnsiTheme="minorEastAsia" w:cs="宋体"/>
          <w:color w:val="000000" w:themeColor="text1"/>
        </w:rPr>
        <w:t xml:space="preserve">                              投标人：</w:t>
      </w:r>
      <w:r w:rsidRPr="000C2DF3">
        <w:rPr>
          <w:rFonts w:asciiTheme="minorEastAsia" w:eastAsiaTheme="minorEastAsia" w:hAnsiTheme="minorEastAsia" w:cs="宋体"/>
          <w:color w:val="000000" w:themeColor="text1"/>
          <w:szCs w:val="21"/>
          <w:u w:val="single"/>
        </w:rPr>
        <w:t xml:space="preserve">          </w:t>
      </w:r>
      <w:r w:rsidRPr="000C2DF3">
        <w:rPr>
          <w:rFonts w:asciiTheme="minorEastAsia" w:eastAsiaTheme="minorEastAsia" w:hAnsiTheme="minorEastAsia" w:cs="宋体"/>
          <w:color w:val="000000" w:themeColor="text1"/>
          <w:szCs w:val="21"/>
          <w:u w:val="single"/>
        </w:rPr>
        <w:tab/>
      </w:r>
      <w:r w:rsidRPr="000C2DF3">
        <w:rPr>
          <w:rFonts w:asciiTheme="minorEastAsia" w:eastAsiaTheme="minorEastAsia" w:hAnsiTheme="minorEastAsia" w:cs="宋体" w:hint="eastAsia"/>
          <w:color w:val="000000" w:themeColor="text1"/>
        </w:rPr>
        <w:t>（盖单位章）</w:t>
      </w:r>
    </w:p>
    <w:p w:rsidR="005E761F" w:rsidRPr="000C2DF3" w:rsidRDefault="005E761F">
      <w:pPr>
        <w:spacing w:line="440" w:lineRule="exact"/>
        <w:rPr>
          <w:rFonts w:asciiTheme="minorEastAsia" w:eastAsiaTheme="minorEastAsia" w:hAnsiTheme="minorEastAsia" w:cs="宋体"/>
          <w:color w:val="000000" w:themeColor="text1"/>
        </w:rPr>
      </w:pPr>
    </w:p>
    <w:p w:rsidR="005E761F" w:rsidRPr="000C2DF3" w:rsidRDefault="00544712">
      <w:pPr>
        <w:spacing w:line="440" w:lineRule="exact"/>
        <w:ind w:firstLineChars="2200" w:firstLine="4620"/>
        <w:rPr>
          <w:rFonts w:asciiTheme="minorEastAsia" w:eastAsiaTheme="minorEastAsia" w:hAnsiTheme="minorEastAsia" w:cs="宋体"/>
          <w:color w:val="000000" w:themeColor="text1"/>
        </w:rPr>
      </w:pPr>
      <w:r w:rsidRPr="000C2DF3">
        <w:rPr>
          <w:rFonts w:asciiTheme="minorEastAsia" w:eastAsiaTheme="minorEastAsia" w:hAnsiTheme="minorEastAsia" w:cs="宋体"/>
          <w:color w:val="000000" w:themeColor="text1"/>
          <w:u w:val="single"/>
        </w:rPr>
        <w:t xml:space="preserve">      </w:t>
      </w:r>
      <w:r w:rsidRPr="000C2DF3">
        <w:rPr>
          <w:rFonts w:asciiTheme="minorEastAsia" w:eastAsiaTheme="minorEastAsia" w:hAnsiTheme="minorEastAsia" w:cs="宋体" w:hint="eastAsia"/>
          <w:color w:val="000000" w:themeColor="text1"/>
        </w:rPr>
        <w:t>年</w:t>
      </w:r>
      <w:r w:rsidRPr="000C2DF3">
        <w:rPr>
          <w:rFonts w:asciiTheme="minorEastAsia" w:eastAsiaTheme="minorEastAsia" w:hAnsiTheme="minorEastAsia" w:cs="宋体"/>
          <w:color w:val="000000" w:themeColor="text1"/>
          <w:u w:val="single"/>
        </w:rPr>
        <w:t xml:space="preserve">      </w:t>
      </w:r>
      <w:r w:rsidRPr="000C2DF3">
        <w:rPr>
          <w:rFonts w:asciiTheme="minorEastAsia" w:eastAsiaTheme="minorEastAsia" w:hAnsiTheme="minorEastAsia" w:cs="宋体" w:hint="eastAsia"/>
          <w:color w:val="000000" w:themeColor="text1"/>
        </w:rPr>
        <w:t>月</w:t>
      </w:r>
      <w:r w:rsidRPr="000C2DF3">
        <w:rPr>
          <w:rFonts w:asciiTheme="minorEastAsia" w:eastAsiaTheme="minorEastAsia" w:hAnsiTheme="minorEastAsia" w:cs="宋体"/>
          <w:color w:val="000000" w:themeColor="text1"/>
          <w:u w:val="single"/>
        </w:rPr>
        <w:t xml:space="preserve">      </w:t>
      </w:r>
      <w:r w:rsidRPr="000C2DF3">
        <w:rPr>
          <w:rFonts w:asciiTheme="minorEastAsia" w:eastAsiaTheme="minorEastAsia" w:hAnsiTheme="minorEastAsia" w:cs="宋体" w:hint="eastAsia"/>
          <w:color w:val="000000" w:themeColor="text1"/>
        </w:rPr>
        <w:t>日</w:t>
      </w:r>
    </w:p>
    <w:p w:rsidR="005E761F" w:rsidRPr="000C2DF3" w:rsidRDefault="005E761F">
      <w:pPr>
        <w:spacing w:line="440" w:lineRule="exact"/>
        <w:rPr>
          <w:rFonts w:asciiTheme="minorEastAsia" w:eastAsiaTheme="minorEastAsia" w:hAnsiTheme="minorEastAsia" w:cs="宋体"/>
          <w:color w:val="000000" w:themeColor="text1"/>
          <w:sz w:val="20"/>
        </w:rPr>
      </w:pPr>
    </w:p>
    <w:p w:rsidR="005E761F" w:rsidRPr="000C2DF3" w:rsidRDefault="005E761F">
      <w:pPr>
        <w:spacing w:line="440" w:lineRule="exact"/>
        <w:rPr>
          <w:rFonts w:asciiTheme="minorEastAsia" w:eastAsiaTheme="minorEastAsia" w:hAnsiTheme="minorEastAsia" w:cs="宋体"/>
          <w:b/>
          <w:bCs/>
          <w:color w:val="000000" w:themeColor="text1"/>
          <w:sz w:val="20"/>
        </w:rPr>
      </w:pPr>
    </w:p>
    <w:p w:rsidR="005E761F" w:rsidRPr="000C2DF3" w:rsidRDefault="005E761F">
      <w:pPr>
        <w:spacing w:line="440" w:lineRule="exact"/>
        <w:rPr>
          <w:rFonts w:asciiTheme="minorEastAsia" w:eastAsiaTheme="minorEastAsia" w:hAnsiTheme="minorEastAsia" w:cs="宋体"/>
          <w:color w:val="000000" w:themeColor="text1"/>
          <w:sz w:val="20"/>
        </w:rPr>
      </w:pPr>
    </w:p>
    <w:p w:rsidR="005E761F" w:rsidRPr="000C2DF3" w:rsidRDefault="005E761F">
      <w:pPr>
        <w:spacing w:line="440" w:lineRule="exact"/>
        <w:rPr>
          <w:rFonts w:asciiTheme="minorEastAsia" w:eastAsiaTheme="minorEastAsia" w:hAnsiTheme="minorEastAsia" w:cs="宋体"/>
          <w:color w:val="000000" w:themeColor="text1"/>
          <w:sz w:val="20"/>
        </w:rPr>
      </w:pPr>
    </w:p>
    <w:p w:rsidR="005E761F" w:rsidRPr="000C2DF3" w:rsidRDefault="005E761F">
      <w:pPr>
        <w:spacing w:line="440" w:lineRule="exact"/>
        <w:rPr>
          <w:rFonts w:asciiTheme="minorEastAsia" w:eastAsiaTheme="minorEastAsia" w:hAnsiTheme="minorEastAsia" w:cs="宋体"/>
          <w:color w:val="000000" w:themeColor="text1"/>
          <w:sz w:val="20"/>
        </w:rPr>
      </w:pPr>
    </w:p>
    <w:p w:rsidR="005E761F" w:rsidRPr="000C2DF3" w:rsidRDefault="005E761F">
      <w:pPr>
        <w:spacing w:line="440" w:lineRule="exact"/>
        <w:rPr>
          <w:rFonts w:asciiTheme="minorEastAsia" w:eastAsiaTheme="minorEastAsia" w:hAnsiTheme="minorEastAsia" w:cs="宋体"/>
          <w:color w:val="000000" w:themeColor="text1"/>
          <w:sz w:val="20"/>
        </w:rPr>
      </w:pPr>
    </w:p>
    <w:p w:rsidR="005E761F" w:rsidRPr="000C2DF3" w:rsidRDefault="00544712">
      <w:pPr>
        <w:spacing w:line="440" w:lineRule="exact"/>
        <w:rPr>
          <w:rFonts w:asciiTheme="minorEastAsia" w:eastAsiaTheme="minorEastAsia" w:hAnsiTheme="minorEastAsia" w:cs="宋体"/>
          <w:color w:val="000000" w:themeColor="text1"/>
          <w:sz w:val="20"/>
        </w:rPr>
      </w:pPr>
      <w:r w:rsidRPr="000C2DF3">
        <w:rPr>
          <w:rFonts w:asciiTheme="minorEastAsia" w:eastAsiaTheme="minorEastAsia" w:hAnsiTheme="minorEastAsia" w:cs="宋体"/>
          <w:color w:val="000000" w:themeColor="text1"/>
          <w:sz w:val="20"/>
        </w:rPr>
        <w:br w:type="page"/>
      </w:r>
    </w:p>
    <w:p w:rsidR="005E761F" w:rsidRPr="000C2DF3" w:rsidRDefault="00544712">
      <w:pPr>
        <w:spacing w:before="260" w:after="260" w:line="412" w:lineRule="auto"/>
        <w:jc w:val="center"/>
        <w:outlineLvl w:val="1"/>
        <w:rPr>
          <w:rFonts w:asciiTheme="minorEastAsia" w:eastAsiaTheme="minorEastAsia" w:hAnsiTheme="minorEastAsia" w:cs="宋体"/>
          <w:b/>
          <w:color w:val="000000" w:themeColor="text1"/>
          <w:sz w:val="32"/>
          <w:szCs w:val="20"/>
        </w:rPr>
      </w:pPr>
      <w:bookmarkStart w:id="832" w:name="_Toc527969226"/>
      <w:bookmarkStart w:id="833" w:name="_Toc19586"/>
      <w:bookmarkStart w:id="834" w:name="_Toc24946"/>
      <w:bookmarkStart w:id="835" w:name="_Toc17246"/>
      <w:bookmarkStart w:id="836" w:name="_Toc191991133"/>
      <w:bookmarkStart w:id="837" w:name="_Toc2525"/>
      <w:bookmarkStart w:id="838" w:name="_Toc22045"/>
      <w:bookmarkStart w:id="839" w:name="_Toc10917"/>
      <w:bookmarkStart w:id="840" w:name="_Toc3031"/>
      <w:bookmarkStart w:id="841" w:name="_Toc27369"/>
      <w:bookmarkStart w:id="842" w:name="_Toc28040"/>
      <w:bookmarkStart w:id="843" w:name="_Toc9553"/>
      <w:bookmarkStart w:id="844" w:name="_Toc4090"/>
      <w:bookmarkStart w:id="845" w:name="_Toc15002"/>
      <w:bookmarkStart w:id="846" w:name="_Toc29912"/>
      <w:bookmarkStart w:id="847" w:name="_Toc12308"/>
      <w:bookmarkStart w:id="848" w:name="_Toc25299"/>
      <w:bookmarkStart w:id="849" w:name="_Toc14966910"/>
      <w:bookmarkStart w:id="850" w:name="_Toc11739"/>
      <w:r w:rsidRPr="000C2DF3">
        <w:rPr>
          <w:rFonts w:asciiTheme="minorEastAsia" w:eastAsiaTheme="minorEastAsia" w:hAnsiTheme="minorEastAsia" w:cs="宋体" w:hint="eastAsia"/>
          <w:b/>
          <w:color w:val="000000" w:themeColor="text1"/>
          <w:sz w:val="32"/>
          <w:szCs w:val="20"/>
        </w:rPr>
        <w:lastRenderedPageBreak/>
        <w:t>三、授权委托书</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p>
    <w:p w:rsidR="005E761F" w:rsidRPr="000C2DF3" w:rsidRDefault="00544712">
      <w:pPr>
        <w:topLinePunct/>
        <w:spacing w:line="440" w:lineRule="exact"/>
        <w:ind w:firstLineChars="200" w:firstLine="420"/>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本人</w:t>
      </w:r>
      <w:r w:rsidRPr="000C2DF3">
        <w:rPr>
          <w:rFonts w:asciiTheme="minorEastAsia" w:eastAsiaTheme="minorEastAsia" w:hAnsiTheme="minorEastAsia" w:cs="宋体"/>
          <w:color w:val="000000" w:themeColor="text1"/>
          <w:u w:val="single"/>
        </w:rPr>
        <w:t xml:space="preserve">              </w:t>
      </w:r>
      <w:r w:rsidRPr="000C2DF3">
        <w:rPr>
          <w:rFonts w:asciiTheme="minorEastAsia" w:eastAsiaTheme="minorEastAsia" w:hAnsiTheme="minorEastAsia" w:cs="宋体" w:hint="eastAsia"/>
          <w:color w:val="000000" w:themeColor="text1"/>
        </w:rPr>
        <w:t>（姓名）系</w:t>
      </w:r>
      <w:r w:rsidRPr="000C2DF3">
        <w:rPr>
          <w:rFonts w:asciiTheme="minorEastAsia" w:eastAsiaTheme="minorEastAsia" w:hAnsiTheme="minorEastAsia" w:cs="宋体"/>
          <w:color w:val="000000" w:themeColor="text1"/>
          <w:u w:val="single"/>
        </w:rPr>
        <w:t xml:space="preserve">                    </w:t>
      </w:r>
      <w:r w:rsidRPr="000C2DF3">
        <w:rPr>
          <w:rFonts w:asciiTheme="minorEastAsia" w:eastAsiaTheme="minorEastAsia" w:hAnsiTheme="minorEastAsia" w:cs="宋体" w:hint="eastAsia"/>
          <w:color w:val="000000" w:themeColor="text1"/>
        </w:rPr>
        <w:t>（投标人名称）的法定代表人，现委托</w:t>
      </w:r>
      <w:r w:rsidRPr="000C2DF3">
        <w:rPr>
          <w:rFonts w:asciiTheme="minorEastAsia" w:eastAsiaTheme="minorEastAsia" w:hAnsiTheme="minorEastAsia" w:cs="宋体"/>
          <w:color w:val="000000" w:themeColor="text1"/>
          <w:u w:val="single"/>
        </w:rPr>
        <w:t xml:space="preserve">            </w:t>
      </w:r>
      <w:r w:rsidRPr="000C2DF3">
        <w:rPr>
          <w:rFonts w:asciiTheme="minorEastAsia" w:eastAsiaTheme="minorEastAsia" w:hAnsiTheme="minorEastAsia" w:cs="宋体" w:hint="eastAsia"/>
          <w:color w:val="000000" w:themeColor="text1"/>
        </w:rPr>
        <w:t>（姓名）为我方代理人。代理人根据授权，以我方名义签署、澄清确认、递交、撤回、修改</w:t>
      </w:r>
      <w:r w:rsidRPr="000C2DF3">
        <w:rPr>
          <w:rFonts w:asciiTheme="minorEastAsia" w:eastAsiaTheme="minorEastAsia" w:hAnsiTheme="minorEastAsia" w:cs="宋体"/>
          <w:color w:val="000000" w:themeColor="text1"/>
          <w:u w:val="single"/>
        </w:rPr>
        <w:t xml:space="preserve">         （项目名称）            </w:t>
      </w:r>
      <w:r w:rsidRPr="000C2DF3">
        <w:rPr>
          <w:rFonts w:asciiTheme="minorEastAsia" w:eastAsiaTheme="minorEastAsia" w:hAnsiTheme="minorEastAsia" w:cs="宋体" w:hint="eastAsia"/>
          <w:color w:val="000000" w:themeColor="text1"/>
        </w:rPr>
        <w:t>招标项目投标文件、签订合同和处理有关事宜，其法律后果由我方承担。</w:t>
      </w:r>
    </w:p>
    <w:p w:rsidR="005E761F" w:rsidRPr="000C2DF3" w:rsidRDefault="00544712">
      <w:pPr>
        <w:spacing w:line="440" w:lineRule="exact"/>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委托期限：</w:t>
      </w:r>
      <w:r w:rsidRPr="000C2DF3">
        <w:rPr>
          <w:rFonts w:asciiTheme="minorEastAsia" w:eastAsiaTheme="minorEastAsia" w:hAnsiTheme="minorEastAsia" w:cs="宋体"/>
          <w:color w:val="000000" w:themeColor="text1"/>
          <w:u w:val="single"/>
        </w:rPr>
        <w:t xml:space="preserve">                       </w:t>
      </w:r>
      <w:r w:rsidRPr="000C2DF3">
        <w:rPr>
          <w:rFonts w:asciiTheme="minorEastAsia" w:eastAsiaTheme="minorEastAsia" w:hAnsiTheme="minorEastAsia" w:cs="宋体" w:hint="eastAsia"/>
          <w:color w:val="000000" w:themeColor="text1"/>
        </w:rPr>
        <w:t>。</w:t>
      </w:r>
    </w:p>
    <w:p w:rsidR="005E761F" w:rsidRPr="000C2DF3" w:rsidRDefault="00544712">
      <w:pPr>
        <w:spacing w:line="440" w:lineRule="exact"/>
        <w:ind w:firstLineChars="200" w:firstLine="420"/>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代理人无转委托权。</w:t>
      </w:r>
    </w:p>
    <w:p w:rsidR="005E761F" w:rsidRPr="000C2DF3" w:rsidRDefault="005E761F">
      <w:pPr>
        <w:spacing w:line="440" w:lineRule="exact"/>
        <w:ind w:firstLineChars="200" w:firstLine="420"/>
        <w:rPr>
          <w:rFonts w:asciiTheme="minorEastAsia" w:eastAsiaTheme="minorEastAsia" w:hAnsiTheme="minorEastAsia" w:cs="宋体"/>
          <w:color w:val="000000" w:themeColor="text1"/>
        </w:rPr>
      </w:pPr>
    </w:p>
    <w:p w:rsidR="005E761F" w:rsidRPr="000C2DF3" w:rsidRDefault="00544712">
      <w:pPr>
        <w:spacing w:line="440" w:lineRule="exact"/>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附：法定代表人身份证扫描件及委托代理人身份证扫描件</w:t>
      </w:r>
    </w:p>
    <w:p w:rsidR="005E761F" w:rsidRPr="000C2DF3" w:rsidRDefault="005E761F">
      <w:pPr>
        <w:spacing w:line="440" w:lineRule="exact"/>
        <w:rPr>
          <w:rFonts w:asciiTheme="minorEastAsia" w:eastAsiaTheme="minorEastAsia" w:hAnsiTheme="minorEastAsia" w:cs="宋体"/>
          <w:color w:val="000000" w:themeColor="text1"/>
        </w:rPr>
      </w:pPr>
    </w:p>
    <w:p w:rsidR="005E761F" w:rsidRPr="000C2DF3" w:rsidRDefault="00544712">
      <w:pPr>
        <w:spacing w:line="440" w:lineRule="exact"/>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注：本授权委托书需由投标人加盖单位公章并由其法定代表人和委托代理人签名（或盖章）。</w:t>
      </w:r>
    </w:p>
    <w:p w:rsidR="005E761F" w:rsidRPr="000C2DF3" w:rsidRDefault="005E761F">
      <w:pPr>
        <w:spacing w:line="440" w:lineRule="exact"/>
        <w:rPr>
          <w:rFonts w:asciiTheme="minorEastAsia" w:eastAsiaTheme="minorEastAsia" w:hAnsiTheme="minorEastAsia" w:cs="宋体"/>
          <w:color w:val="000000" w:themeColor="text1"/>
        </w:rPr>
      </w:pPr>
    </w:p>
    <w:p w:rsidR="005E761F" w:rsidRPr="000C2DF3" w:rsidRDefault="00544712">
      <w:pPr>
        <w:spacing w:line="440" w:lineRule="exact"/>
        <w:ind w:firstLineChars="1282" w:firstLine="2692"/>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投</w:t>
      </w:r>
      <w:r w:rsidRPr="000C2DF3">
        <w:rPr>
          <w:rFonts w:asciiTheme="minorEastAsia" w:eastAsiaTheme="minorEastAsia" w:hAnsiTheme="minorEastAsia" w:cs="宋体"/>
          <w:color w:val="000000" w:themeColor="text1"/>
        </w:rPr>
        <w:t xml:space="preserve">  </w:t>
      </w:r>
      <w:r w:rsidRPr="000C2DF3">
        <w:rPr>
          <w:rFonts w:asciiTheme="minorEastAsia" w:eastAsiaTheme="minorEastAsia" w:hAnsiTheme="minorEastAsia" w:cs="宋体" w:hint="eastAsia"/>
          <w:color w:val="000000" w:themeColor="text1"/>
        </w:rPr>
        <w:t>标</w:t>
      </w:r>
      <w:r w:rsidRPr="000C2DF3">
        <w:rPr>
          <w:rFonts w:asciiTheme="minorEastAsia" w:eastAsiaTheme="minorEastAsia" w:hAnsiTheme="minorEastAsia" w:cs="宋体"/>
          <w:color w:val="000000" w:themeColor="text1"/>
        </w:rPr>
        <w:t xml:space="preserve">  </w:t>
      </w:r>
      <w:r w:rsidRPr="000C2DF3">
        <w:rPr>
          <w:rFonts w:asciiTheme="minorEastAsia" w:eastAsiaTheme="minorEastAsia" w:hAnsiTheme="minorEastAsia" w:cs="宋体" w:hint="eastAsia"/>
          <w:color w:val="000000" w:themeColor="text1"/>
        </w:rPr>
        <w:t>人：</w:t>
      </w:r>
      <w:r w:rsidRPr="000C2DF3">
        <w:rPr>
          <w:rFonts w:asciiTheme="minorEastAsia" w:eastAsiaTheme="minorEastAsia" w:hAnsiTheme="minorEastAsia" w:cs="宋体"/>
          <w:color w:val="000000" w:themeColor="text1"/>
          <w:szCs w:val="21"/>
          <w:u w:val="single"/>
        </w:rPr>
        <w:tab/>
      </w:r>
      <w:r w:rsidRPr="000C2DF3">
        <w:rPr>
          <w:rFonts w:asciiTheme="minorEastAsia" w:eastAsiaTheme="minorEastAsia" w:hAnsiTheme="minorEastAsia" w:cs="宋体"/>
          <w:color w:val="000000" w:themeColor="text1"/>
          <w:szCs w:val="21"/>
          <w:u w:val="single"/>
        </w:rPr>
        <w:tab/>
      </w:r>
      <w:r w:rsidRPr="000C2DF3">
        <w:rPr>
          <w:rFonts w:asciiTheme="minorEastAsia" w:eastAsiaTheme="minorEastAsia" w:hAnsiTheme="minorEastAsia" w:cs="宋体"/>
          <w:color w:val="000000" w:themeColor="text1"/>
          <w:szCs w:val="21"/>
          <w:u w:val="single"/>
        </w:rPr>
        <w:tab/>
        <w:t xml:space="preserve">                   </w:t>
      </w:r>
      <w:r w:rsidRPr="000C2DF3">
        <w:rPr>
          <w:rFonts w:asciiTheme="minorEastAsia" w:eastAsiaTheme="minorEastAsia" w:hAnsiTheme="minorEastAsia" w:cs="宋体"/>
          <w:color w:val="000000" w:themeColor="text1"/>
          <w:szCs w:val="21"/>
          <w:u w:val="single"/>
        </w:rPr>
        <w:tab/>
      </w:r>
      <w:r w:rsidRPr="000C2DF3">
        <w:rPr>
          <w:rFonts w:asciiTheme="minorEastAsia" w:eastAsiaTheme="minorEastAsia" w:hAnsiTheme="minorEastAsia" w:cs="宋体" w:hint="eastAsia"/>
          <w:color w:val="000000" w:themeColor="text1"/>
        </w:rPr>
        <w:t>（盖单位章）</w:t>
      </w:r>
    </w:p>
    <w:p w:rsidR="005E761F" w:rsidRPr="000C2DF3" w:rsidRDefault="005E761F">
      <w:pPr>
        <w:spacing w:line="440" w:lineRule="exact"/>
        <w:ind w:firstLineChars="1282" w:firstLine="2692"/>
        <w:rPr>
          <w:rFonts w:asciiTheme="minorEastAsia" w:eastAsiaTheme="minorEastAsia" w:hAnsiTheme="minorEastAsia" w:cs="宋体"/>
          <w:color w:val="000000" w:themeColor="text1"/>
        </w:rPr>
      </w:pPr>
    </w:p>
    <w:p w:rsidR="005E761F" w:rsidRPr="000C2DF3" w:rsidRDefault="00544712">
      <w:pPr>
        <w:spacing w:line="440" w:lineRule="exact"/>
        <w:ind w:firstLineChars="1281" w:firstLine="2690"/>
        <w:jc w:val="left"/>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法定代表人：</w:t>
      </w:r>
      <w:r w:rsidRPr="000C2DF3">
        <w:rPr>
          <w:rFonts w:asciiTheme="minorEastAsia" w:eastAsiaTheme="minorEastAsia" w:hAnsiTheme="minorEastAsia" w:cs="宋体"/>
          <w:color w:val="000000" w:themeColor="text1"/>
          <w:szCs w:val="21"/>
          <w:u w:val="single"/>
        </w:rPr>
        <w:tab/>
      </w:r>
      <w:r w:rsidRPr="000C2DF3">
        <w:rPr>
          <w:rFonts w:asciiTheme="minorEastAsia" w:eastAsiaTheme="minorEastAsia" w:hAnsiTheme="minorEastAsia" w:cs="宋体"/>
          <w:color w:val="000000" w:themeColor="text1"/>
          <w:szCs w:val="21"/>
          <w:u w:val="single"/>
        </w:rPr>
        <w:tab/>
      </w:r>
      <w:r w:rsidRPr="000C2DF3">
        <w:rPr>
          <w:rFonts w:asciiTheme="minorEastAsia" w:eastAsiaTheme="minorEastAsia" w:hAnsiTheme="minorEastAsia" w:cs="宋体"/>
          <w:color w:val="000000" w:themeColor="text1"/>
          <w:szCs w:val="21"/>
          <w:u w:val="single"/>
        </w:rPr>
        <w:tab/>
        <w:t xml:space="preserve">            </w:t>
      </w:r>
      <w:r w:rsidRPr="000C2DF3">
        <w:rPr>
          <w:rFonts w:asciiTheme="minorEastAsia" w:eastAsiaTheme="minorEastAsia" w:hAnsiTheme="minorEastAsia" w:cs="宋体"/>
          <w:color w:val="000000" w:themeColor="text1"/>
          <w:szCs w:val="21"/>
          <w:u w:val="single"/>
        </w:rPr>
        <w:tab/>
      </w:r>
      <w:r w:rsidRPr="000C2DF3">
        <w:rPr>
          <w:rFonts w:asciiTheme="minorEastAsia" w:eastAsiaTheme="minorEastAsia" w:hAnsiTheme="minorEastAsia" w:cs="宋体" w:hint="eastAsia"/>
          <w:color w:val="000000" w:themeColor="text1"/>
          <w:szCs w:val="21"/>
        </w:rPr>
        <w:t>（签名或盖章）</w:t>
      </w:r>
    </w:p>
    <w:p w:rsidR="005E761F" w:rsidRPr="000C2DF3" w:rsidRDefault="005E761F">
      <w:pPr>
        <w:spacing w:line="440" w:lineRule="exact"/>
        <w:ind w:firstLineChars="1282" w:firstLine="2692"/>
        <w:rPr>
          <w:rFonts w:asciiTheme="minorEastAsia" w:eastAsiaTheme="minorEastAsia" w:hAnsiTheme="minorEastAsia" w:cs="宋体"/>
          <w:color w:val="000000" w:themeColor="text1"/>
        </w:rPr>
      </w:pPr>
    </w:p>
    <w:p w:rsidR="005E761F" w:rsidRPr="000C2DF3" w:rsidRDefault="00544712">
      <w:pPr>
        <w:spacing w:line="440" w:lineRule="exact"/>
        <w:ind w:firstLineChars="1282" w:firstLine="2692"/>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身份证号码：</w:t>
      </w:r>
      <w:r w:rsidRPr="000C2DF3">
        <w:rPr>
          <w:rFonts w:asciiTheme="minorEastAsia" w:eastAsiaTheme="minorEastAsia" w:hAnsiTheme="minorEastAsia" w:cs="宋体"/>
          <w:color w:val="000000" w:themeColor="text1"/>
          <w:szCs w:val="21"/>
          <w:u w:val="single"/>
        </w:rPr>
        <w:tab/>
      </w:r>
      <w:r w:rsidRPr="000C2DF3">
        <w:rPr>
          <w:rFonts w:asciiTheme="minorEastAsia" w:eastAsiaTheme="minorEastAsia" w:hAnsiTheme="minorEastAsia" w:cs="宋体"/>
          <w:color w:val="000000" w:themeColor="text1"/>
          <w:szCs w:val="21"/>
          <w:u w:val="single"/>
        </w:rPr>
        <w:tab/>
      </w:r>
      <w:r w:rsidRPr="000C2DF3">
        <w:rPr>
          <w:rFonts w:asciiTheme="minorEastAsia" w:eastAsiaTheme="minorEastAsia" w:hAnsiTheme="minorEastAsia" w:cs="宋体"/>
          <w:color w:val="000000" w:themeColor="text1"/>
          <w:szCs w:val="21"/>
          <w:u w:val="single"/>
        </w:rPr>
        <w:tab/>
        <w:t xml:space="preserve">                            </w:t>
      </w:r>
    </w:p>
    <w:p w:rsidR="005E761F" w:rsidRPr="000C2DF3" w:rsidRDefault="005E761F">
      <w:pPr>
        <w:spacing w:line="440" w:lineRule="exact"/>
        <w:ind w:firstLineChars="1282" w:firstLine="2692"/>
        <w:rPr>
          <w:rFonts w:asciiTheme="minorEastAsia" w:eastAsiaTheme="minorEastAsia" w:hAnsiTheme="minorEastAsia" w:cs="宋体"/>
          <w:color w:val="000000" w:themeColor="text1"/>
        </w:rPr>
      </w:pPr>
    </w:p>
    <w:p w:rsidR="005E761F" w:rsidRPr="000C2DF3" w:rsidRDefault="00544712">
      <w:pPr>
        <w:spacing w:line="440" w:lineRule="exact"/>
        <w:ind w:firstLineChars="1282" w:firstLine="2692"/>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委托代理人：</w:t>
      </w:r>
      <w:r w:rsidRPr="000C2DF3">
        <w:rPr>
          <w:rFonts w:asciiTheme="minorEastAsia" w:eastAsiaTheme="minorEastAsia" w:hAnsiTheme="minorEastAsia" w:cs="宋体"/>
          <w:color w:val="000000" w:themeColor="text1"/>
          <w:szCs w:val="21"/>
          <w:u w:val="single"/>
        </w:rPr>
        <w:tab/>
      </w:r>
      <w:r w:rsidRPr="000C2DF3">
        <w:rPr>
          <w:rFonts w:asciiTheme="minorEastAsia" w:eastAsiaTheme="minorEastAsia" w:hAnsiTheme="minorEastAsia" w:cs="宋体"/>
          <w:color w:val="000000" w:themeColor="text1"/>
          <w:szCs w:val="21"/>
          <w:u w:val="single"/>
        </w:rPr>
        <w:tab/>
      </w:r>
      <w:r w:rsidRPr="000C2DF3">
        <w:rPr>
          <w:rFonts w:asciiTheme="minorEastAsia" w:eastAsiaTheme="minorEastAsia" w:hAnsiTheme="minorEastAsia" w:cs="宋体"/>
          <w:color w:val="000000" w:themeColor="text1"/>
          <w:szCs w:val="21"/>
          <w:u w:val="single"/>
        </w:rPr>
        <w:tab/>
        <w:t xml:space="preserve">                 </w:t>
      </w:r>
      <w:r w:rsidRPr="000C2DF3">
        <w:rPr>
          <w:rFonts w:asciiTheme="minorEastAsia" w:eastAsiaTheme="minorEastAsia" w:hAnsiTheme="minorEastAsia" w:cs="宋体" w:hint="eastAsia"/>
          <w:color w:val="000000" w:themeColor="text1"/>
          <w:szCs w:val="21"/>
        </w:rPr>
        <w:t>（签名或盖章）</w:t>
      </w:r>
    </w:p>
    <w:p w:rsidR="005E761F" w:rsidRPr="000C2DF3" w:rsidRDefault="005E761F">
      <w:pPr>
        <w:spacing w:line="440" w:lineRule="exact"/>
        <w:ind w:firstLineChars="1282" w:firstLine="2692"/>
        <w:rPr>
          <w:rFonts w:asciiTheme="minorEastAsia" w:eastAsiaTheme="minorEastAsia" w:hAnsiTheme="minorEastAsia" w:cs="宋体"/>
          <w:color w:val="000000" w:themeColor="text1"/>
        </w:rPr>
      </w:pPr>
    </w:p>
    <w:p w:rsidR="005E761F" w:rsidRPr="000C2DF3" w:rsidRDefault="00544712">
      <w:pPr>
        <w:spacing w:line="440" w:lineRule="exact"/>
        <w:ind w:firstLineChars="1282" w:firstLine="2692"/>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身份证号码：</w:t>
      </w:r>
      <w:r w:rsidRPr="000C2DF3">
        <w:rPr>
          <w:rFonts w:asciiTheme="minorEastAsia" w:eastAsiaTheme="minorEastAsia" w:hAnsiTheme="minorEastAsia" w:cs="宋体"/>
          <w:color w:val="000000" w:themeColor="text1"/>
          <w:szCs w:val="21"/>
          <w:u w:val="single"/>
        </w:rPr>
        <w:tab/>
      </w:r>
      <w:r w:rsidRPr="000C2DF3">
        <w:rPr>
          <w:rFonts w:asciiTheme="minorEastAsia" w:eastAsiaTheme="minorEastAsia" w:hAnsiTheme="minorEastAsia" w:cs="宋体"/>
          <w:color w:val="000000" w:themeColor="text1"/>
          <w:szCs w:val="21"/>
          <w:u w:val="single"/>
        </w:rPr>
        <w:tab/>
      </w:r>
      <w:r w:rsidRPr="000C2DF3">
        <w:rPr>
          <w:rFonts w:asciiTheme="minorEastAsia" w:eastAsiaTheme="minorEastAsia" w:hAnsiTheme="minorEastAsia" w:cs="宋体"/>
          <w:color w:val="000000" w:themeColor="text1"/>
          <w:szCs w:val="21"/>
          <w:u w:val="single"/>
        </w:rPr>
        <w:tab/>
        <w:t xml:space="preserve">                       </w:t>
      </w:r>
      <w:r w:rsidRPr="000C2DF3">
        <w:rPr>
          <w:rFonts w:asciiTheme="minorEastAsia" w:eastAsiaTheme="minorEastAsia" w:hAnsiTheme="minorEastAsia" w:cs="宋体"/>
          <w:color w:val="000000" w:themeColor="text1"/>
          <w:szCs w:val="21"/>
          <w:u w:val="single"/>
        </w:rPr>
        <w:tab/>
      </w:r>
    </w:p>
    <w:p w:rsidR="005E761F" w:rsidRPr="000C2DF3" w:rsidRDefault="005E761F">
      <w:pPr>
        <w:spacing w:line="440" w:lineRule="exact"/>
        <w:ind w:firstLineChars="1282" w:firstLine="2692"/>
        <w:rPr>
          <w:rFonts w:asciiTheme="minorEastAsia" w:eastAsiaTheme="minorEastAsia" w:hAnsiTheme="minorEastAsia" w:cs="宋体"/>
          <w:color w:val="000000" w:themeColor="text1"/>
        </w:rPr>
      </w:pPr>
    </w:p>
    <w:p w:rsidR="005E761F" w:rsidRPr="000C2DF3" w:rsidRDefault="005E761F">
      <w:pPr>
        <w:spacing w:line="440" w:lineRule="exact"/>
        <w:ind w:firstLineChars="1282" w:firstLine="2692"/>
        <w:rPr>
          <w:rFonts w:asciiTheme="minorEastAsia" w:eastAsiaTheme="minorEastAsia" w:hAnsiTheme="minorEastAsia" w:cs="宋体"/>
          <w:color w:val="000000" w:themeColor="text1"/>
        </w:rPr>
      </w:pPr>
    </w:p>
    <w:p w:rsidR="005E761F" w:rsidRPr="000C2DF3" w:rsidRDefault="00544712">
      <w:pPr>
        <w:spacing w:line="440" w:lineRule="exact"/>
        <w:ind w:firstLineChars="1932" w:firstLine="4057"/>
        <w:jc w:val="right"/>
        <w:rPr>
          <w:rFonts w:asciiTheme="minorEastAsia" w:eastAsiaTheme="minorEastAsia" w:hAnsiTheme="minorEastAsia" w:cs="宋体"/>
          <w:color w:val="000000" w:themeColor="text1"/>
        </w:rPr>
      </w:pPr>
      <w:r w:rsidRPr="000C2DF3">
        <w:rPr>
          <w:rFonts w:asciiTheme="minorEastAsia" w:eastAsiaTheme="minorEastAsia" w:hAnsiTheme="minorEastAsia" w:cs="宋体"/>
          <w:color w:val="000000" w:themeColor="text1"/>
          <w:u w:val="single"/>
        </w:rPr>
        <w:t xml:space="preserve">       </w:t>
      </w:r>
      <w:r w:rsidRPr="000C2DF3">
        <w:rPr>
          <w:rFonts w:asciiTheme="minorEastAsia" w:eastAsiaTheme="minorEastAsia" w:hAnsiTheme="minorEastAsia" w:cs="宋体" w:hint="eastAsia"/>
          <w:color w:val="000000" w:themeColor="text1"/>
        </w:rPr>
        <w:t>年</w:t>
      </w:r>
      <w:r w:rsidRPr="000C2DF3">
        <w:rPr>
          <w:rFonts w:asciiTheme="minorEastAsia" w:eastAsiaTheme="minorEastAsia" w:hAnsiTheme="minorEastAsia" w:cs="宋体"/>
          <w:color w:val="000000" w:themeColor="text1"/>
          <w:u w:val="single"/>
        </w:rPr>
        <w:t xml:space="preserve">       </w:t>
      </w:r>
      <w:r w:rsidRPr="000C2DF3">
        <w:rPr>
          <w:rFonts w:asciiTheme="minorEastAsia" w:eastAsiaTheme="minorEastAsia" w:hAnsiTheme="minorEastAsia" w:cs="宋体" w:hint="eastAsia"/>
          <w:color w:val="000000" w:themeColor="text1"/>
        </w:rPr>
        <w:t>月</w:t>
      </w:r>
      <w:r w:rsidRPr="000C2DF3">
        <w:rPr>
          <w:rFonts w:asciiTheme="minorEastAsia" w:eastAsiaTheme="minorEastAsia" w:hAnsiTheme="minorEastAsia" w:cs="宋体"/>
          <w:color w:val="000000" w:themeColor="text1"/>
          <w:u w:val="single"/>
        </w:rPr>
        <w:t xml:space="preserve">       </w:t>
      </w:r>
      <w:r w:rsidRPr="000C2DF3">
        <w:rPr>
          <w:rFonts w:asciiTheme="minorEastAsia" w:eastAsiaTheme="minorEastAsia" w:hAnsiTheme="minorEastAsia" w:cs="宋体" w:hint="eastAsia"/>
          <w:color w:val="000000" w:themeColor="text1"/>
        </w:rPr>
        <w:t>日</w:t>
      </w:r>
    </w:p>
    <w:p w:rsidR="005E761F" w:rsidRPr="000C2DF3" w:rsidRDefault="005E761F">
      <w:pPr>
        <w:spacing w:line="440" w:lineRule="exact"/>
        <w:rPr>
          <w:rFonts w:asciiTheme="minorEastAsia" w:eastAsiaTheme="minorEastAsia" w:hAnsiTheme="minorEastAsia" w:cs="宋体"/>
          <w:b/>
          <w:bCs/>
          <w:color w:val="000000" w:themeColor="text1"/>
          <w:sz w:val="20"/>
        </w:rPr>
      </w:pPr>
    </w:p>
    <w:p w:rsidR="005E761F" w:rsidRPr="000C2DF3" w:rsidRDefault="00544712">
      <w:pPr>
        <w:rPr>
          <w:rFonts w:asciiTheme="minorEastAsia" w:eastAsiaTheme="minorEastAsia" w:hAnsiTheme="minorEastAsia" w:cs="宋体"/>
          <w:color w:val="000000" w:themeColor="text1"/>
        </w:rPr>
      </w:pPr>
      <w:r w:rsidRPr="000C2DF3">
        <w:rPr>
          <w:rFonts w:asciiTheme="minorEastAsia" w:eastAsiaTheme="minorEastAsia" w:hAnsiTheme="minorEastAsia" w:cs="宋体"/>
          <w:color w:val="000000" w:themeColor="text1"/>
        </w:rPr>
        <w:br w:type="page"/>
      </w:r>
    </w:p>
    <w:p w:rsidR="005E761F" w:rsidRPr="000C2DF3" w:rsidRDefault="00544712">
      <w:pPr>
        <w:spacing w:before="260" w:after="260"/>
        <w:jc w:val="center"/>
        <w:outlineLvl w:val="1"/>
        <w:rPr>
          <w:rFonts w:asciiTheme="minorEastAsia" w:eastAsiaTheme="minorEastAsia" w:hAnsiTheme="minorEastAsia" w:cs="宋体"/>
          <w:b/>
          <w:color w:val="000000" w:themeColor="text1"/>
          <w:sz w:val="32"/>
          <w:szCs w:val="20"/>
        </w:rPr>
      </w:pPr>
      <w:bookmarkStart w:id="851" w:name="_Toc22997"/>
      <w:bookmarkStart w:id="852" w:name="_Toc760"/>
      <w:bookmarkStart w:id="853" w:name="_Toc7825"/>
      <w:bookmarkStart w:id="854" w:name="_Toc27211"/>
      <w:bookmarkStart w:id="855" w:name="_Toc22092"/>
      <w:bookmarkStart w:id="856" w:name="_Toc30131"/>
      <w:bookmarkStart w:id="857" w:name="_Toc3872"/>
      <w:bookmarkStart w:id="858" w:name="_Toc22528"/>
      <w:bookmarkStart w:id="859" w:name="_Toc28031"/>
      <w:bookmarkStart w:id="860" w:name="_Toc527969228"/>
      <w:bookmarkStart w:id="861" w:name="_Toc23125"/>
      <w:bookmarkStart w:id="862" w:name="_Toc3539"/>
      <w:bookmarkStart w:id="863" w:name="_Toc7209"/>
      <w:bookmarkStart w:id="864" w:name="_Toc23783"/>
      <w:bookmarkStart w:id="865" w:name="_Toc16649"/>
      <w:bookmarkStart w:id="866" w:name="_Toc22691"/>
      <w:bookmarkStart w:id="867" w:name="_Toc14966912"/>
      <w:bookmarkStart w:id="868" w:name="_Toc9382"/>
      <w:bookmarkStart w:id="869" w:name="_Toc191991134"/>
      <w:r w:rsidRPr="000C2DF3">
        <w:rPr>
          <w:rFonts w:asciiTheme="minorEastAsia" w:eastAsiaTheme="minorEastAsia" w:hAnsiTheme="minorEastAsia" w:cs="宋体" w:hint="eastAsia"/>
          <w:b/>
          <w:color w:val="000000" w:themeColor="text1"/>
          <w:sz w:val="32"/>
          <w:szCs w:val="20"/>
        </w:rPr>
        <w:lastRenderedPageBreak/>
        <w:t>四、</w:t>
      </w:r>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r w:rsidRPr="000C2DF3">
        <w:rPr>
          <w:rFonts w:asciiTheme="minorEastAsia" w:eastAsiaTheme="minorEastAsia" w:hAnsiTheme="minorEastAsia" w:cs="宋体" w:hint="eastAsia"/>
          <w:b/>
          <w:color w:val="000000" w:themeColor="text1"/>
          <w:sz w:val="32"/>
          <w:szCs w:val="20"/>
        </w:rPr>
        <w:t>投标报价表</w:t>
      </w:r>
      <w:bookmarkEnd w:id="869"/>
    </w:p>
    <w:p w:rsidR="005E761F" w:rsidRPr="000C2DF3" w:rsidRDefault="00544712">
      <w:pPr>
        <w:jc w:val="center"/>
        <w:rPr>
          <w:rFonts w:asciiTheme="minorEastAsia" w:eastAsiaTheme="minorEastAsia" w:hAnsiTheme="minorEastAsia" w:cs="宋体"/>
          <w:b/>
          <w:color w:val="000000" w:themeColor="text1"/>
          <w:sz w:val="32"/>
          <w:szCs w:val="20"/>
        </w:rPr>
      </w:pPr>
      <w:r w:rsidRPr="000C2DF3">
        <w:rPr>
          <w:rFonts w:asciiTheme="minorEastAsia" w:eastAsiaTheme="minorEastAsia" w:hAnsiTheme="minorEastAsia" w:cs="宋体" w:hint="eastAsia"/>
          <w:b/>
          <w:color w:val="000000" w:themeColor="text1"/>
          <w:sz w:val="32"/>
          <w:szCs w:val="20"/>
        </w:rPr>
        <w:t>投标报价表</w:t>
      </w:r>
      <w:r w:rsidRPr="000C2DF3">
        <w:rPr>
          <w:rFonts w:asciiTheme="minorEastAsia" w:eastAsiaTheme="minorEastAsia" w:hAnsiTheme="minorEastAsia" w:cs="宋体"/>
          <w:b/>
          <w:color w:val="000000" w:themeColor="text1"/>
          <w:sz w:val="32"/>
          <w:szCs w:val="20"/>
        </w:rPr>
        <w:t xml:space="preserve"> (标段1)</w:t>
      </w:r>
    </w:p>
    <w:p w:rsidR="005E761F" w:rsidRPr="000C2DF3" w:rsidRDefault="00544712">
      <w:pPr>
        <w:rPr>
          <w:rFonts w:asciiTheme="minorEastAsia" w:eastAsiaTheme="minorEastAsia" w:hAnsiTheme="minorEastAsia"/>
          <w:b/>
          <w:bCs/>
          <w:color w:val="000000" w:themeColor="text1"/>
        </w:rPr>
      </w:pPr>
      <w:r w:rsidRPr="000C2DF3">
        <w:rPr>
          <w:rFonts w:asciiTheme="minorEastAsia" w:eastAsiaTheme="minorEastAsia" w:hAnsiTheme="minorEastAsia"/>
          <w:b/>
          <w:bCs/>
          <w:color w:val="000000" w:themeColor="text1"/>
        </w:rPr>
        <w:t>1.投标报价</w:t>
      </w:r>
    </w:p>
    <w:tbl>
      <w:tblPr>
        <w:tblStyle w:val="af9"/>
        <w:tblW w:w="9125" w:type="dxa"/>
        <w:jc w:val="center"/>
        <w:tblLayout w:type="fixed"/>
        <w:tblLook w:val="04A0" w:firstRow="1" w:lastRow="0" w:firstColumn="1" w:lastColumn="0" w:noHBand="0" w:noVBand="1"/>
      </w:tblPr>
      <w:tblGrid>
        <w:gridCol w:w="2405"/>
        <w:gridCol w:w="2430"/>
        <w:gridCol w:w="2715"/>
        <w:gridCol w:w="1575"/>
      </w:tblGrid>
      <w:tr w:rsidR="000C2DF3" w:rsidRPr="000C2DF3">
        <w:trPr>
          <w:trHeight w:val="458"/>
          <w:jc w:val="center"/>
        </w:trPr>
        <w:tc>
          <w:tcPr>
            <w:tcW w:w="2405" w:type="dxa"/>
            <w:vAlign w:val="center"/>
          </w:tcPr>
          <w:p w:rsidR="005E761F" w:rsidRPr="000C2DF3" w:rsidRDefault="00544712">
            <w:pPr>
              <w:jc w:val="center"/>
              <w:rPr>
                <w:rFonts w:asciiTheme="minorEastAsia" w:eastAsiaTheme="minorEastAsia" w:hAnsiTheme="minorEastAsia"/>
                <w:color w:val="000000" w:themeColor="text1"/>
              </w:rPr>
            </w:pPr>
            <w:r w:rsidRPr="000C2DF3">
              <w:rPr>
                <w:rFonts w:asciiTheme="minorEastAsia" w:eastAsiaTheme="minorEastAsia" w:hAnsiTheme="minorEastAsia" w:hint="eastAsia"/>
                <w:color w:val="000000" w:themeColor="text1"/>
              </w:rPr>
              <w:t>标段名称</w:t>
            </w:r>
          </w:p>
        </w:tc>
        <w:tc>
          <w:tcPr>
            <w:tcW w:w="2430" w:type="dxa"/>
            <w:vAlign w:val="center"/>
          </w:tcPr>
          <w:p w:rsidR="005E761F" w:rsidRPr="000C2DF3" w:rsidRDefault="00544712">
            <w:pPr>
              <w:jc w:val="center"/>
              <w:rPr>
                <w:rFonts w:asciiTheme="minorEastAsia" w:eastAsiaTheme="minorEastAsia" w:hAnsiTheme="minorEastAsia"/>
                <w:color w:val="000000" w:themeColor="text1"/>
              </w:rPr>
            </w:pPr>
            <w:r w:rsidRPr="000C2DF3">
              <w:rPr>
                <w:rFonts w:asciiTheme="minorEastAsia" w:eastAsiaTheme="minorEastAsia" w:hAnsiTheme="minorEastAsia" w:hint="eastAsia"/>
                <w:color w:val="000000" w:themeColor="text1"/>
              </w:rPr>
              <w:t>报价分项</w:t>
            </w:r>
          </w:p>
        </w:tc>
        <w:tc>
          <w:tcPr>
            <w:tcW w:w="2715" w:type="dxa"/>
            <w:vAlign w:val="center"/>
          </w:tcPr>
          <w:p w:rsidR="005E761F" w:rsidRPr="000C2DF3" w:rsidRDefault="00544712">
            <w:pPr>
              <w:jc w:val="center"/>
              <w:rPr>
                <w:rFonts w:asciiTheme="minorEastAsia" w:eastAsiaTheme="minorEastAsia" w:hAnsiTheme="minorEastAsia"/>
                <w:color w:val="000000" w:themeColor="text1"/>
              </w:rPr>
            </w:pPr>
            <w:r w:rsidRPr="000C2DF3">
              <w:rPr>
                <w:rFonts w:asciiTheme="minorEastAsia" w:eastAsiaTheme="minorEastAsia" w:hAnsiTheme="minorEastAsia" w:hint="eastAsia"/>
                <w:color w:val="000000" w:themeColor="text1"/>
              </w:rPr>
              <w:t>分项合计报价（元）</w:t>
            </w:r>
          </w:p>
        </w:tc>
        <w:tc>
          <w:tcPr>
            <w:tcW w:w="1575" w:type="dxa"/>
            <w:vAlign w:val="center"/>
          </w:tcPr>
          <w:p w:rsidR="005E761F" w:rsidRPr="000C2DF3" w:rsidRDefault="00544712">
            <w:pPr>
              <w:jc w:val="center"/>
              <w:rPr>
                <w:rFonts w:asciiTheme="minorEastAsia" w:eastAsiaTheme="minorEastAsia" w:hAnsiTheme="minorEastAsia"/>
                <w:color w:val="000000" w:themeColor="text1"/>
              </w:rPr>
            </w:pPr>
            <w:r w:rsidRPr="000C2DF3">
              <w:rPr>
                <w:rFonts w:asciiTheme="minorEastAsia" w:eastAsiaTheme="minorEastAsia" w:hAnsiTheme="minorEastAsia" w:hint="eastAsia"/>
                <w:color w:val="000000" w:themeColor="text1"/>
              </w:rPr>
              <w:t>备注</w:t>
            </w:r>
          </w:p>
        </w:tc>
      </w:tr>
      <w:tr w:rsidR="000C2DF3" w:rsidRPr="000C2DF3">
        <w:trPr>
          <w:trHeight w:val="703"/>
          <w:jc w:val="center"/>
        </w:trPr>
        <w:tc>
          <w:tcPr>
            <w:tcW w:w="2405" w:type="dxa"/>
            <w:vMerge w:val="restart"/>
            <w:vAlign w:val="center"/>
          </w:tcPr>
          <w:p w:rsidR="005E761F" w:rsidRPr="000C2DF3" w:rsidRDefault="00544712">
            <w:pPr>
              <w:jc w:val="center"/>
              <w:rPr>
                <w:rFonts w:asciiTheme="minorEastAsia" w:eastAsiaTheme="minorEastAsia" w:hAnsiTheme="minorEastAsia"/>
                <w:color w:val="000000" w:themeColor="text1"/>
              </w:rPr>
            </w:pPr>
            <w:r w:rsidRPr="000C2DF3">
              <w:rPr>
                <w:rFonts w:asciiTheme="minorEastAsia" w:eastAsiaTheme="minorEastAsia" w:hAnsiTheme="minorEastAsia" w:hint="eastAsia"/>
                <w:color w:val="000000" w:themeColor="text1"/>
              </w:rPr>
              <w:t>标段</w:t>
            </w:r>
            <w:r w:rsidRPr="000C2DF3">
              <w:rPr>
                <w:rFonts w:asciiTheme="minorEastAsia" w:eastAsiaTheme="minorEastAsia" w:hAnsiTheme="minorEastAsia"/>
                <w:color w:val="000000" w:themeColor="text1"/>
              </w:rPr>
              <w:t>1：广东省2024年全国农作物病虫疫情监测分中心（省级）田间监测点建设项目（田间监测点建设）</w:t>
            </w:r>
          </w:p>
        </w:tc>
        <w:tc>
          <w:tcPr>
            <w:tcW w:w="2430" w:type="dxa"/>
            <w:vAlign w:val="center"/>
          </w:tcPr>
          <w:p w:rsidR="005E761F" w:rsidRPr="000C2DF3" w:rsidRDefault="00544712">
            <w:pPr>
              <w:jc w:val="center"/>
              <w:rPr>
                <w:rFonts w:asciiTheme="minorEastAsia" w:eastAsiaTheme="minorEastAsia" w:hAnsiTheme="minorEastAsia"/>
                <w:color w:val="000000" w:themeColor="text1"/>
              </w:rPr>
            </w:pPr>
            <w:r w:rsidRPr="000C2DF3">
              <w:rPr>
                <w:rFonts w:asciiTheme="minorEastAsia" w:eastAsiaTheme="minorEastAsia" w:hAnsiTheme="minorEastAsia"/>
                <w:color w:val="000000" w:themeColor="text1"/>
              </w:rPr>
              <w:t xml:space="preserve">1.1 </w:t>
            </w:r>
            <w:r w:rsidRPr="000C2DF3">
              <w:rPr>
                <w:rFonts w:asciiTheme="minorEastAsia" w:eastAsiaTheme="minorEastAsia" w:hAnsiTheme="minorEastAsia" w:hint="eastAsia"/>
                <w:color w:val="000000" w:themeColor="text1"/>
              </w:rPr>
              <w:t>设备清单</w:t>
            </w:r>
          </w:p>
        </w:tc>
        <w:tc>
          <w:tcPr>
            <w:tcW w:w="2715" w:type="dxa"/>
            <w:vAlign w:val="center"/>
          </w:tcPr>
          <w:p w:rsidR="005E761F" w:rsidRPr="000C2DF3" w:rsidRDefault="00544712">
            <w:pPr>
              <w:rPr>
                <w:rFonts w:asciiTheme="minorEastAsia" w:eastAsiaTheme="minorEastAsia" w:hAnsiTheme="minorEastAsia"/>
                <w:color w:val="000000" w:themeColor="text1"/>
                <w:u w:val="single"/>
              </w:rPr>
            </w:pPr>
            <w:r w:rsidRPr="000C2DF3">
              <w:rPr>
                <w:rFonts w:ascii="宋体" w:hAnsi="宋体" w:cs="宋体" w:hint="eastAsia"/>
                <w:color w:val="000000" w:themeColor="text1"/>
              </w:rPr>
              <w:t>¥</w:t>
            </w:r>
            <w:r w:rsidRPr="000C2DF3">
              <w:rPr>
                <w:rFonts w:asciiTheme="minorEastAsia" w:eastAsiaTheme="minorEastAsia" w:hAnsiTheme="minorEastAsia" w:hint="eastAsia"/>
                <w:color w:val="000000" w:themeColor="text1"/>
                <w:u w:val="single"/>
              </w:rPr>
              <w:t xml:space="preserve">            元</w:t>
            </w:r>
          </w:p>
        </w:tc>
        <w:tc>
          <w:tcPr>
            <w:tcW w:w="1575" w:type="dxa"/>
            <w:vMerge w:val="restart"/>
            <w:vAlign w:val="center"/>
          </w:tcPr>
          <w:p w:rsidR="005E761F" w:rsidRPr="000C2DF3" w:rsidRDefault="00544712">
            <w:pPr>
              <w:jc w:val="center"/>
              <w:rPr>
                <w:rFonts w:asciiTheme="minorEastAsia" w:eastAsiaTheme="minorEastAsia" w:hAnsiTheme="minorEastAsia"/>
                <w:color w:val="000000" w:themeColor="text1"/>
              </w:rPr>
            </w:pPr>
            <w:r w:rsidRPr="000C2DF3">
              <w:rPr>
                <w:rFonts w:asciiTheme="minorEastAsia" w:eastAsiaTheme="minorEastAsia" w:hAnsiTheme="minorEastAsia" w:hint="eastAsia"/>
                <w:color w:val="000000" w:themeColor="text1"/>
              </w:rPr>
              <w:t>投标报价</w:t>
            </w:r>
            <w:r w:rsidRPr="000C2DF3">
              <w:rPr>
                <w:rFonts w:asciiTheme="minorEastAsia" w:eastAsiaTheme="minorEastAsia" w:hAnsiTheme="minorEastAsia"/>
                <w:color w:val="000000" w:themeColor="text1"/>
              </w:rPr>
              <w:t>=1.1报价+1.2报价</w:t>
            </w:r>
            <w:r w:rsidRPr="000C2DF3">
              <w:rPr>
                <w:rFonts w:asciiTheme="minorEastAsia" w:eastAsiaTheme="minorEastAsia" w:hAnsiTheme="minorEastAsia" w:hint="eastAsia"/>
                <w:color w:val="000000" w:themeColor="text1"/>
              </w:rPr>
              <w:t>的合计总价</w:t>
            </w:r>
          </w:p>
        </w:tc>
      </w:tr>
      <w:tr w:rsidR="000C2DF3" w:rsidRPr="000C2DF3">
        <w:trPr>
          <w:trHeight w:val="556"/>
          <w:jc w:val="center"/>
        </w:trPr>
        <w:tc>
          <w:tcPr>
            <w:tcW w:w="2405" w:type="dxa"/>
            <w:vMerge/>
            <w:vAlign w:val="center"/>
          </w:tcPr>
          <w:p w:rsidR="005E761F" w:rsidRPr="000C2DF3" w:rsidRDefault="005E761F">
            <w:pPr>
              <w:jc w:val="center"/>
              <w:rPr>
                <w:rFonts w:asciiTheme="minorEastAsia" w:eastAsiaTheme="minorEastAsia" w:hAnsiTheme="minorEastAsia"/>
                <w:color w:val="000000" w:themeColor="text1"/>
              </w:rPr>
            </w:pPr>
          </w:p>
        </w:tc>
        <w:tc>
          <w:tcPr>
            <w:tcW w:w="2430" w:type="dxa"/>
            <w:vAlign w:val="center"/>
          </w:tcPr>
          <w:p w:rsidR="005E761F" w:rsidRPr="000C2DF3" w:rsidRDefault="00544712">
            <w:pPr>
              <w:jc w:val="center"/>
              <w:rPr>
                <w:rFonts w:asciiTheme="minorEastAsia" w:eastAsiaTheme="minorEastAsia" w:hAnsiTheme="minorEastAsia"/>
                <w:color w:val="000000" w:themeColor="text1"/>
              </w:rPr>
            </w:pPr>
            <w:r w:rsidRPr="000C2DF3">
              <w:rPr>
                <w:rFonts w:asciiTheme="minorEastAsia" w:eastAsiaTheme="minorEastAsia" w:hAnsiTheme="minorEastAsia"/>
                <w:color w:val="000000" w:themeColor="text1"/>
              </w:rPr>
              <w:t xml:space="preserve">1.2 </w:t>
            </w:r>
            <w:r w:rsidRPr="000C2DF3">
              <w:rPr>
                <w:rFonts w:asciiTheme="minorEastAsia" w:eastAsiaTheme="minorEastAsia" w:hAnsiTheme="minorEastAsia" w:hint="eastAsia"/>
                <w:color w:val="000000" w:themeColor="text1"/>
              </w:rPr>
              <w:t>配套设施清单</w:t>
            </w:r>
          </w:p>
        </w:tc>
        <w:tc>
          <w:tcPr>
            <w:tcW w:w="2715" w:type="dxa"/>
            <w:vAlign w:val="center"/>
          </w:tcPr>
          <w:p w:rsidR="005E761F" w:rsidRPr="000C2DF3" w:rsidRDefault="00544712">
            <w:pPr>
              <w:rPr>
                <w:rFonts w:asciiTheme="minorEastAsia" w:eastAsiaTheme="minorEastAsia" w:hAnsiTheme="minorEastAsia"/>
                <w:color w:val="000000" w:themeColor="text1"/>
              </w:rPr>
            </w:pPr>
            <w:r w:rsidRPr="000C2DF3">
              <w:rPr>
                <w:rFonts w:ascii="宋体" w:hAnsi="宋体" w:cs="宋体" w:hint="eastAsia"/>
                <w:color w:val="000000" w:themeColor="text1"/>
              </w:rPr>
              <w:t>¥</w:t>
            </w:r>
            <w:r w:rsidRPr="000C2DF3">
              <w:rPr>
                <w:rFonts w:asciiTheme="minorEastAsia" w:eastAsiaTheme="minorEastAsia" w:hAnsiTheme="minorEastAsia" w:hint="eastAsia"/>
                <w:color w:val="000000" w:themeColor="text1"/>
                <w:u w:val="single"/>
              </w:rPr>
              <w:t xml:space="preserve">            </w:t>
            </w:r>
          </w:p>
        </w:tc>
        <w:tc>
          <w:tcPr>
            <w:tcW w:w="1575" w:type="dxa"/>
            <w:vMerge/>
            <w:vAlign w:val="center"/>
          </w:tcPr>
          <w:p w:rsidR="005E761F" w:rsidRPr="000C2DF3" w:rsidRDefault="005E761F">
            <w:pPr>
              <w:jc w:val="center"/>
              <w:rPr>
                <w:rFonts w:asciiTheme="minorEastAsia" w:eastAsiaTheme="minorEastAsia" w:hAnsiTheme="minorEastAsia"/>
                <w:color w:val="000000" w:themeColor="text1"/>
              </w:rPr>
            </w:pPr>
          </w:p>
        </w:tc>
      </w:tr>
      <w:tr w:rsidR="005E761F" w:rsidRPr="000C2DF3">
        <w:trPr>
          <w:trHeight w:val="907"/>
          <w:jc w:val="center"/>
        </w:trPr>
        <w:tc>
          <w:tcPr>
            <w:tcW w:w="4835" w:type="dxa"/>
            <w:gridSpan w:val="2"/>
            <w:vAlign w:val="center"/>
          </w:tcPr>
          <w:p w:rsidR="005E761F" w:rsidRPr="000C2DF3" w:rsidRDefault="00544712">
            <w:pPr>
              <w:jc w:val="center"/>
              <w:rPr>
                <w:rFonts w:asciiTheme="minorEastAsia" w:eastAsiaTheme="minorEastAsia" w:hAnsiTheme="minorEastAsia"/>
                <w:color w:val="000000" w:themeColor="text1"/>
              </w:rPr>
            </w:pPr>
            <w:r w:rsidRPr="000C2DF3">
              <w:rPr>
                <w:rFonts w:asciiTheme="minorEastAsia" w:eastAsiaTheme="minorEastAsia" w:hAnsiTheme="minorEastAsia" w:hint="eastAsia"/>
                <w:color w:val="000000" w:themeColor="text1"/>
              </w:rPr>
              <w:t>投标报价（元）</w:t>
            </w:r>
          </w:p>
        </w:tc>
        <w:tc>
          <w:tcPr>
            <w:tcW w:w="2715" w:type="dxa"/>
            <w:vAlign w:val="center"/>
          </w:tcPr>
          <w:p w:rsidR="005E761F" w:rsidRPr="000C2DF3" w:rsidRDefault="00544712">
            <w:pPr>
              <w:spacing w:line="360" w:lineRule="auto"/>
              <w:rPr>
                <w:rFonts w:asciiTheme="minorEastAsia" w:eastAsiaTheme="minorEastAsia" w:hAnsiTheme="minorEastAsia"/>
                <w:color w:val="000000" w:themeColor="text1"/>
                <w:u w:val="single"/>
              </w:rPr>
            </w:pPr>
            <w:r w:rsidRPr="000C2DF3">
              <w:rPr>
                <w:rFonts w:asciiTheme="minorEastAsia" w:eastAsiaTheme="minorEastAsia" w:hAnsiTheme="minorEastAsia" w:hint="eastAsia"/>
                <w:color w:val="000000" w:themeColor="text1"/>
              </w:rPr>
              <w:t>小写：</w:t>
            </w:r>
            <w:r w:rsidRPr="000C2DF3">
              <w:rPr>
                <w:rFonts w:ascii="宋体" w:hAnsi="宋体" w:cs="宋体" w:hint="eastAsia"/>
                <w:color w:val="000000" w:themeColor="text1"/>
              </w:rPr>
              <w:t>¥</w:t>
            </w:r>
            <w:r w:rsidRPr="000C2DF3">
              <w:rPr>
                <w:rFonts w:asciiTheme="minorEastAsia" w:eastAsiaTheme="minorEastAsia" w:hAnsiTheme="minorEastAsia" w:hint="eastAsia"/>
                <w:color w:val="000000" w:themeColor="text1"/>
                <w:u w:val="single"/>
              </w:rPr>
              <w:t xml:space="preserve">            </w:t>
            </w:r>
            <w:r w:rsidRPr="000C2DF3">
              <w:rPr>
                <w:rFonts w:asciiTheme="minorEastAsia" w:eastAsiaTheme="minorEastAsia" w:hAnsiTheme="minorEastAsia" w:hint="eastAsia"/>
                <w:color w:val="000000" w:themeColor="text1"/>
                <w:u w:val="single"/>
              </w:rPr>
              <w:br/>
            </w:r>
            <w:r w:rsidRPr="000C2DF3">
              <w:rPr>
                <w:rFonts w:asciiTheme="minorEastAsia" w:eastAsiaTheme="minorEastAsia" w:hAnsiTheme="minorEastAsia" w:hint="eastAsia"/>
                <w:color w:val="000000" w:themeColor="text1"/>
              </w:rPr>
              <w:t>大写：人民币</w:t>
            </w:r>
            <w:r w:rsidRPr="000C2DF3">
              <w:rPr>
                <w:rFonts w:asciiTheme="minorEastAsia" w:eastAsiaTheme="minorEastAsia" w:hAnsiTheme="minorEastAsia" w:hint="eastAsia"/>
                <w:color w:val="000000" w:themeColor="text1"/>
                <w:u w:val="single"/>
              </w:rPr>
              <w:t xml:space="preserve">           </w:t>
            </w:r>
          </w:p>
        </w:tc>
        <w:tc>
          <w:tcPr>
            <w:tcW w:w="1575" w:type="dxa"/>
            <w:vMerge/>
            <w:vAlign w:val="center"/>
          </w:tcPr>
          <w:p w:rsidR="005E761F" w:rsidRPr="000C2DF3" w:rsidRDefault="005E761F">
            <w:pPr>
              <w:jc w:val="center"/>
              <w:rPr>
                <w:rFonts w:asciiTheme="minorEastAsia" w:eastAsiaTheme="minorEastAsia" w:hAnsiTheme="minorEastAsia"/>
                <w:color w:val="000000" w:themeColor="text1"/>
              </w:rPr>
            </w:pPr>
          </w:p>
        </w:tc>
      </w:tr>
    </w:tbl>
    <w:p w:rsidR="005E761F" w:rsidRPr="000C2DF3" w:rsidRDefault="005E761F">
      <w:pPr>
        <w:rPr>
          <w:rFonts w:asciiTheme="minorEastAsia" w:eastAsiaTheme="minorEastAsia" w:hAnsiTheme="minorEastAsia"/>
          <w:color w:val="000000" w:themeColor="text1"/>
        </w:rPr>
      </w:pPr>
    </w:p>
    <w:p w:rsidR="005E761F" w:rsidRPr="000C2DF3" w:rsidRDefault="00544712">
      <w:pPr>
        <w:rPr>
          <w:rFonts w:asciiTheme="minorEastAsia" w:eastAsiaTheme="minorEastAsia" w:hAnsiTheme="minorEastAsia"/>
          <w:b/>
          <w:bCs/>
          <w:color w:val="000000" w:themeColor="text1"/>
        </w:rPr>
      </w:pPr>
      <w:r w:rsidRPr="000C2DF3">
        <w:rPr>
          <w:rFonts w:asciiTheme="minorEastAsia" w:eastAsiaTheme="minorEastAsia" w:hAnsiTheme="minorEastAsia" w:hint="eastAsia"/>
          <w:b/>
          <w:bCs/>
          <w:color w:val="000000" w:themeColor="text1"/>
        </w:rPr>
        <w:t>标段</w:t>
      </w:r>
      <w:r w:rsidRPr="000C2DF3">
        <w:rPr>
          <w:rFonts w:asciiTheme="minorEastAsia" w:eastAsiaTheme="minorEastAsia" w:hAnsiTheme="minorEastAsia"/>
          <w:b/>
          <w:bCs/>
          <w:color w:val="000000" w:themeColor="text1"/>
        </w:rPr>
        <w:t xml:space="preserve">1 </w:t>
      </w:r>
      <w:r w:rsidRPr="000C2DF3">
        <w:rPr>
          <w:rFonts w:asciiTheme="minorEastAsia" w:eastAsiaTheme="minorEastAsia" w:hAnsiTheme="minorEastAsia" w:hint="eastAsia"/>
          <w:b/>
          <w:bCs/>
          <w:color w:val="000000" w:themeColor="text1"/>
        </w:rPr>
        <w:t>投标报价明细报价</w:t>
      </w:r>
    </w:p>
    <w:p w:rsidR="005E761F" w:rsidRPr="000C2DF3" w:rsidRDefault="00544712">
      <w:pPr>
        <w:ind w:firstLine="218"/>
        <w:outlineLvl w:val="1"/>
        <w:rPr>
          <w:rFonts w:asciiTheme="minorEastAsia" w:eastAsiaTheme="minorEastAsia" w:hAnsiTheme="minorEastAsia" w:cs="仿宋_GB2312"/>
          <w:b/>
          <w:color w:val="000000" w:themeColor="text1"/>
          <w:sz w:val="24"/>
          <w:szCs w:val="24"/>
        </w:rPr>
      </w:pPr>
      <w:bookmarkStart w:id="870" w:name="_Toc191991135"/>
      <w:r w:rsidRPr="000C2DF3">
        <w:rPr>
          <w:rFonts w:asciiTheme="minorEastAsia" w:eastAsiaTheme="minorEastAsia" w:hAnsiTheme="minorEastAsia" w:cs="仿宋_GB2312"/>
          <w:b/>
          <w:color w:val="000000" w:themeColor="text1"/>
          <w:sz w:val="24"/>
          <w:szCs w:val="24"/>
        </w:rPr>
        <w:t xml:space="preserve">1.1 </w:t>
      </w:r>
      <w:r w:rsidRPr="000C2DF3">
        <w:rPr>
          <w:rFonts w:asciiTheme="minorEastAsia" w:eastAsiaTheme="minorEastAsia" w:hAnsiTheme="minorEastAsia" w:cs="仿宋_GB2312" w:hint="eastAsia"/>
          <w:b/>
          <w:color w:val="000000" w:themeColor="text1"/>
          <w:sz w:val="24"/>
          <w:szCs w:val="24"/>
        </w:rPr>
        <w:t>设备清单</w:t>
      </w:r>
      <w:bookmarkEnd w:id="870"/>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2552"/>
        <w:gridCol w:w="992"/>
        <w:gridCol w:w="942"/>
        <w:gridCol w:w="760"/>
        <w:gridCol w:w="708"/>
        <w:gridCol w:w="709"/>
        <w:gridCol w:w="992"/>
        <w:gridCol w:w="992"/>
      </w:tblGrid>
      <w:tr w:rsidR="000C2DF3" w:rsidRPr="000C2DF3">
        <w:trPr>
          <w:trHeight w:val="26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adjustRightInd w:val="0"/>
              <w:snapToGrid w:val="0"/>
              <w:spacing w:beforeLines="15" w:before="36" w:afterLines="15" w:after="36"/>
              <w:jc w:val="center"/>
              <w:textAlignment w:val="center"/>
              <w:rPr>
                <w:rFonts w:asciiTheme="minorEastAsia" w:eastAsiaTheme="minorEastAsia" w:hAnsiTheme="minorEastAsia" w:cs="仿宋_GB2312"/>
                <w:b/>
                <w:color w:val="000000" w:themeColor="text1"/>
                <w:kern w:val="0"/>
                <w:szCs w:val="21"/>
              </w:rPr>
            </w:pPr>
            <w:r w:rsidRPr="000C2DF3">
              <w:rPr>
                <w:rFonts w:asciiTheme="minorEastAsia" w:eastAsiaTheme="minorEastAsia" w:hAnsiTheme="minorEastAsia" w:cs="仿宋_GB2312" w:hint="eastAsia"/>
                <w:b/>
                <w:color w:val="000000" w:themeColor="text1"/>
                <w:kern w:val="0"/>
                <w:szCs w:val="21"/>
              </w:rPr>
              <w:t>序号</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adjustRightInd w:val="0"/>
              <w:snapToGrid w:val="0"/>
              <w:spacing w:beforeLines="15" w:before="36" w:afterLines="15" w:after="36"/>
              <w:jc w:val="center"/>
              <w:textAlignment w:val="center"/>
              <w:rPr>
                <w:rFonts w:asciiTheme="minorEastAsia" w:eastAsiaTheme="minorEastAsia" w:hAnsiTheme="minorEastAsia" w:cs="仿宋_GB2312"/>
                <w:b/>
                <w:color w:val="000000" w:themeColor="text1"/>
                <w:kern w:val="0"/>
                <w:szCs w:val="21"/>
              </w:rPr>
            </w:pPr>
            <w:r w:rsidRPr="000C2DF3">
              <w:rPr>
                <w:rFonts w:asciiTheme="minorEastAsia" w:eastAsiaTheme="minorEastAsia" w:hAnsiTheme="minorEastAsia" w:cs="仿宋_GB2312" w:hint="eastAsia"/>
                <w:b/>
                <w:color w:val="000000" w:themeColor="text1"/>
                <w:kern w:val="0"/>
                <w:szCs w:val="21"/>
              </w:rPr>
              <w:t>采购设备名称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adjustRightInd w:val="0"/>
              <w:snapToGrid w:val="0"/>
              <w:spacing w:beforeLines="15" w:before="36" w:afterLines="15" w:after="36"/>
              <w:jc w:val="center"/>
              <w:textAlignment w:val="center"/>
              <w:rPr>
                <w:rFonts w:asciiTheme="minorEastAsia" w:eastAsiaTheme="minorEastAsia" w:hAnsiTheme="minorEastAsia" w:cs="仿宋_GB2312"/>
                <w:b/>
                <w:color w:val="000000" w:themeColor="text1"/>
                <w:kern w:val="0"/>
                <w:szCs w:val="21"/>
              </w:rPr>
            </w:pPr>
            <w:r w:rsidRPr="000C2DF3">
              <w:rPr>
                <w:rFonts w:asciiTheme="minorEastAsia" w:eastAsiaTheme="minorEastAsia" w:hAnsiTheme="minorEastAsia" w:cs="仿宋_GB2312" w:hint="eastAsia"/>
                <w:b/>
                <w:color w:val="000000" w:themeColor="text1"/>
                <w:kern w:val="0"/>
                <w:szCs w:val="21"/>
              </w:rPr>
              <w:t>单位</w:t>
            </w:r>
          </w:p>
        </w:tc>
        <w:tc>
          <w:tcPr>
            <w:tcW w:w="94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adjustRightInd w:val="0"/>
              <w:snapToGrid w:val="0"/>
              <w:spacing w:beforeLines="15" w:before="36" w:afterLines="15" w:after="36"/>
              <w:jc w:val="center"/>
              <w:textAlignment w:val="center"/>
              <w:rPr>
                <w:rFonts w:asciiTheme="minorEastAsia" w:eastAsiaTheme="minorEastAsia" w:hAnsiTheme="minorEastAsia" w:cs="仿宋_GB2312"/>
                <w:b/>
                <w:color w:val="000000" w:themeColor="text1"/>
                <w:kern w:val="0"/>
                <w:szCs w:val="21"/>
              </w:rPr>
            </w:pPr>
            <w:r w:rsidRPr="000C2DF3">
              <w:rPr>
                <w:rFonts w:asciiTheme="minorEastAsia" w:eastAsiaTheme="minorEastAsia" w:hAnsiTheme="minorEastAsia" w:cs="仿宋_GB2312" w:hint="eastAsia"/>
                <w:b/>
                <w:color w:val="000000" w:themeColor="text1"/>
                <w:kern w:val="0"/>
                <w:szCs w:val="21"/>
              </w:rPr>
              <w:t>数量</w:t>
            </w:r>
          </w:p>
        </w:tc>
        <w:tc>
          <w:tcPr>
            <w:tcW w:w="7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adjustRightInd w:val="0"/>
              <w:snapToGrid w:val="0"/>
              <w:spacing w:beforeLines="15" w:before="36" w:afterLines="15" w:after="36"/>
              <w:jc w:val="center"/>
              <w:textAlignment w:val="center"/>
              <w:rPr>
                <w:rFonts w:asciiTheme="minorEastAsia" w:eastAsiaTheme="minorEastAsia" w:hAnsiTheme="minorEastAsia" w:cs="仿宋_GB2312"/>
                <w:b/>
                <w:color w:val="000000" w:themeColor="text1"/>
                <w:kern w:val="0"/>
                <w:szCs w:val="21"/>
              </w:rPr>
            </w:pPr>
            <w:r w:rsidRPr="000C2DF3">
              <w:rPr>
                <w:rFonts w:asciiTheme="minorEastAsia" w:eastAsiaTheme="minorEastAsia" w:hAnsiTheme="minorEastAsia" w:cs="仿宋_GB2312" w:hint="eastAsia"/>
                <w:b/>
                <w:color w:val="000000" w:themeColor="text1"/>
                <w:kern w:val="0"/>
                <w:szCs w:val="21"/>
              </w:rPr>
              <w:t>制造商</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E761F" w:rsidRPr="000C2DF3" w:rsidRDefault="00544712">
            <w:pPr>
              <w:spacing w:line="360" w:lineRule="auto"/>
              <w:jc w:val="center"/>
              <w:rPr>
                <w:rFonts w:asciiTheme="minorEastAsia" w:eastAsiaTheme="minorEastAsia" w:hAnsiTheme="minorEastAsia" w:cs="仿宋_GB2312"/>
                <w:b/>
                <w:color w:val="000000" w:themeColor="text1"/>
                <w:kern w:val="0"/>
                <w:szCs w:val="21"/>
              </w:rPr>
            </w:pPr>
            <w:r w:rsidRPr="000C2DF3">
              <w:rPr>
                <w:rFonts w:asciiTheme="minorEastAsia" w:eastAsiaTheme="minorEastAsia" w:hAnsiTheme="minorEastAsia" w:cs="仿宋_GB2312" w:hint="eastAsia"/>
                <w:b/>
                <w:color w:val="000000" w:themeColor="text1"/>
                <w:kern w:val="0"/>
                <w:szCs w:val="21"/>
              </w:rPr>
              <w:t>产地</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spacing w:line="360" w:lineRule="auto"/>
              <w:jc w:val="center"/>
              <w:rPr>
                <w:rFonts w:asciiTheme="minorEastAsia" w:eastAsiaTheme="minorEastAsia" w:hAnsiTheme="minorEastAsia" w:cs="仿宋_GB2312"/>
                <w:b/>
                <w:color w:val="000000" w:themeColor="text1"/>
                <w:kern w:val="0"/>
                <w:szCs w:val="21"/>
              </w:rPr>
            </w:pPr>
            <w:r w:rsidRPr="000C2DF3">
              <w:rPr>
                <w:rFonts w:asciiTheme="minorEastAsia" w:eastAsiaTheme="minorEastAsia" w:hAnsiTheme="minorEastAsia" w:cs="仿宋_GB2312" w:hint="eastAsia"/>
                <w:b/>
                <w:color w:val="000000" w:themeColor="text1"/>
                <w:kern w:val="0"/>
                <w:szCs w:val="21"/>
              </w:rPr>
              <w:t>型号</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spacing w:line="360" w:lineRule="auto"/>
              <w:jc w:val="center"/>
              <w:rPr>
                <w:rFonts w:asciiTheme="minorEastAsia" w:eastAsiaTheme="minorEastAsia" w:hAnsiTheme="minorEastAsia" w:cs="仿宋_GB2312"/>
                <w:b/>
                <w:color w:val="000000" w:themeColor="text1"/>
                <w:kern w:val="0"/>
                <w:szCs w:val="21"/>
              </w:rPr>
            </w:pPr>
            <w:r w:rsidRPr="000C2DF3">
              <w:rPr>
                <w:rFonts w:asciiTheme="minorEastAsia" w:eastAsiaTheme="minorEastAsia" w:hAnsiTheme="minorEastAsia" w:cs="仿宋_GB2312" w:hint="eastAsia"/>
                <w:b/>
                <w:color w:val="000000" w:themeColor="text1"/>
                <w:kern w:val="0"/>
                <w:szCs w:val="21"/>
              </w:rPr>
              <w:t>综合单价</w:t>
            </w:r>
          </w:p>
          <w:p w:rsidR="005E761F" w:rsidRPr="000C2DF3" w:rsidRDefault="00544712">
            <w:pPr>
              <w:widowControl/>
              <w:adjustRightInd w:val="0"/>
              <w:snapToGrid w:val="0"/>
              <w:spacing w:beforeLines="15" w:before="36" w:afterLines="15" w:after="36"/>
              <w:jc w:val="center"/>
              <w:textAlignment w:val="center"/>
              <w:rPr>
                <w:rFonts w:asciiTheme="minorEastAsia" w:eastAsiaTheme="minorEastAsia" w:hAnsiTheme="minorEastAsia" w:cs="仿宋_GB2312"/>
                <w:b/>
                <w:color w:val="000000" w:themeColor="text1"/>
                <w:kern w:val="0"/>
                <w:szCs w:val="21"/>
              </w:rPr>
            </w:pPr>
            <w:r w:rsidRPr="000C2DF3">
              <w:rPr>
                <w:rFonts w:asciiTheme="minorEastAsia" w:eastAsiaTheme="minorEastAsia" w:hAnsiTheme="minorEastAsia" w:cs="仿宋_GB2312" w:hint="eastAsia"/>
                <w:b/>
                <w:color w:val="000000" w:themeColor="text1"/>
                <w:kern w:val="0"/>
                <w:szCs w:val="21"/>
              </w:rPr>
              <w:t>（元）</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spacing w:line="360" w:lineRule="auto"/>
              <w:jc w:val="center"/>
              <w:rPr>
                <w:rFonts w:asciiTheme="minorEastAsia" w:eastAsiaTheme="minorEastAsia" w:hAnsiTheme="minorEastAsia" w:cs="仿宋_GB2312"/>
                <w:b/>
                <w:color w:val="000000" w:themeColor="text1"/>
                <w:kern w:val="0"/>
                <w:szCs w:val="21"/>
              </w:rPr>
            </w:pPr>
            <w:r w:rsidRPr="000C2DF3">
              <w:rPr>
                <w:rFonts w:asciiTheme="minorEastAsia" w:eastAsiaTheme="minorEastAsia" w:hAnsiTheme="minorEastAsia" w:cs="仿宋_GB2312" w:hint="eastAsia"/>
                <w:b/>
                <w:color w:val="000000" w:themeColor="text1"/>
                <w:kern w:val="0"/>
                <w:szCs w:val="21"/>
              </w:rPr>
              <w:t>综合合价</w:t>
            </w:r>
          </w:p>
          <w:p w:rsidR="005E761F" w:rsidRPr="000C2DF3" w:rsidRDefault="00544712">
            <w:pPr>
              <w:widowControl/>
              <w:adjustRightInd w:val="0"/>
              <w:snapToGrid w:val="0"/>
              <w:spacing w:beforeLines="15" w:before="36" w:afterLines="15" w:after="36"/>
              <w:jc w:val="center"/>
              <w:textAlignment w:val="center"/>
              <w:rPr>
                <w:rFonts w:asciiTheme="minorEastAsia" w:eastAsiaTheme="minorEastAsia" w:hAnsiTheme="minorEastAsia" w:cs="仿宋_GB2312"/>
                <w:b/>
                <w:color w:val="000000" w:themeColor="text1"/>
                <w:kern w:val="0"/>
                <w:szCs w:val="21"/>
              </w:rPr>
            </w:pPr>
            <w:r w:rsidRPr="000C2DF3">
              <w:rPr>
                <w:rFonts w:asciiTheme="minorEastAsia" w:eastAsiaTheme="minorEastAsia" w:hAnsiTheme="minorEastAsia" w:cs="仿宋_GB2312" w:hint="eastAsia"/>
                <w:b/>
                <w:color w:val="000000" w:themeColor="text1"/>
                <w:kern w:val="0"/>
                <w:szCs w:val="21"/>
              </w:rPr>
              <w:t>（元）</w:t>
            </w:r>
          </w:p>
        </w:tc>
      </w:tr>
      <w:tr w:rsidR="000C2DF3" w:rsidRPr="000C2DF3">
        <w:trPr>
          <w:trHeight w:val="26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adjustRightInd w:val="0"/>
              <w:snapToGrid w:val="0"/>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县级病虫疫情信息化处理系统</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套</w:t>
            </w:r>
          </w:p>
        </w:tc>
        <w:tc>
          <w:tcPr>
            <w:tcW w:w="94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color w:val="000000" w:themeColor="text1"/>
                <w:kern w:val="0"/>
                <w:szCs w:val="21"/>
                <w:lang w:bidi="ar"/>
              </w:rPr>
              <w:t>8</w:t>
            </w:r>
          </w:p>
        </w:tc>
        <w:tc>
          <w:tcPr>
            <w:tcW w:w="7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r>
      <w:tr w:rsidR="000C2DF3" w:rsidRPr="000C2DF3">
        <w:trPr>
          <w:trHeight w:val="260"/>
          <w:jc w:val="center"/>
        </w:trPr>
        <w:tc>
          <w:tcPr>
            <w:tcW w:w="562" w:type="dxa"/>
            <w:tcBorders>
              <w:top w:val="single" w:sz="4" w:space="0" w:color="000000"/>
              <w:left w:val="single" w:sz="4" w:space="0" w:color="000000"/>
              <w:bottom w:val="single" w:sz="4" w:space="0" w:color="auto"/>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adjustRightInd w:val="0"/>
              <w:snapToGrid w:val="0"/>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w:t>
            </w:r>
          </w:p>
        </w:tc>
        <w:tc>
          <w:tcPr>
            <w:tcW w:w="2552" w:type="dxa"/>
            <w:tcBorders>
              <w:top w:val="single" w:sz="4" w:space="0" w:color="000000"/>
              <w:left w:val="single" w:sz="4" w:space="0" w:color="000000"/>
              <w:bottom w:val="single" w:sz="4" w:space="0" w:color="auto"/>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农作物病虫实时监控物联网设备</w:t>
            </w:r>
          </w:p>
        </w:tc>
        <w:tc>
          <w:tcPr>
            <w:tcW w:w="992" w:type="dxa"/>
            <w:tcBorders>
              <w:top w:val="single" w:sz="4" w:space="0" w:color="000000"/>
              <w:left w:val="single" w:sz="4" w:space="0" w:color="000000"/>
              <w:bottom w:val="single" w:sz="4" w:space="0" w:color="auto"/>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台</w:t>
            </w:r>
          </w:p>
        </w:tc>
        <w:tc>
          <w:tcPr>
            <w:tcW w:w="942" w:type="dxa"/>
            <w:tcBorders>
              <w:top w:val="single" w:sz="4" w:space="0" w:color="000000"/>
              <w:left w:val="single" w:sz="4" w:space="0" w:color="000000"/>
              <w:bottom w:val="single" w:sz="4" w:space="0" w:color="auto"/>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color w:val="000000" w:themeColor="text1"/>
                <w:kern w:val="0"/>
                <w:szCs w:val="21"/>
                <w:lang w:bidi="ar"/>
              </w:rPr>
              <w:t>8</w:t>
            </w:r>
          </w:p>
        </w:tc>
        <w:tc>
          <w:tcPr>
            <w:tcW w:w="760" w:type="dxa"/>
            <w:tcBorders>
              <w:top w:val="single" w:sz="4" w:space="0" w:color="000000"/>
              <w:left w:val="single" w:sz="4" w:space="0" w:color="000000"/>
              <w:bottom w:val="single" w:sz="4" w:space="0" w:color="auto"/>
              <w:right w:val="single" w:sz="4" w:space="0" w:color="000000"/>
            </w:tcBorders>
            <w:shd w:val="clear" w:color="auto" w:fill="FFFFFF"/>
            <w:tcMar>
              <w:top w:w="15" w:type="dxa"/>
              <w:left w:w="15" w:type="dxa"/>
              <w:bottom w:w="15" w:type="dxa"/>
              <w:right w:w="15" w:type="dxa"/>
            </w:tcMar>
            <w:vAlign w:val="cente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708" w:type="dxa"/>
            <w:tcBorders>
              <w:top w:val="single" w:sz="4" w:space="0" w:color="000000"/>
              <w:left w:val="single" w:sz="4" w:space="0" w:color="000000"/>
              <w:bottom w:val="single" w:sz="4" w:space="0" w:color="auto"/>
              <w:right w:val="single" w:sz="4" w:space="0" w:color="000000"/>
            </w:tcBorders>
            <w:shd w:val="clear" w:color="auto" w:fill="FFFFFF"/>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709" w:type="dxa"/>
            <w:tcBorders>
              <w:top w:val="single" w:sz="4" w:space="0" w:color="000000"/>
              <w:left w:val="single" w:sz="4" w:space="0" w:color="000000"/>
              <w:bottom w:val="single" w:sz="4" w:space="0" w:color="auto"/>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992" w:type="dxa"/>
            <w:tcBorders>
              <w:top w:val="single" w:sz="4" w:space="0" w:color="000000"/>
              <w:left w:val="single" w:sz="4" w:space="0" w:color="000000"/>
              <w:bottom w:val="single" w:sz="4" w:space="0" w:color="auto"/>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992" w:type="dxa"/>
            <w:tcBorders>
              <w:top w:val="single" w:sz="4" w:space="0" w:color="000000"/>
              <w:left w:val="single" w:sz="4" w:space="0" w:color="000000"/>
              <w:bottom w:val="single" w:sz="4" w:space="0" w:color="auto"/>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r>
      <w:tr w:rsidR="000C2DF3" w:rsidRPr="000C2DF3">
        <w:trPr>
          <w:trHeight w:val="260"/>
          <w:jc w:val="center"/>
        </w:trPr>
        <w:tc>
          <w:tcPr>
            <w:tcW w:w="562" w:type="dxa"/>
            <w:tcBorders>
              <w:top w:val="single" w:sz="4" w:space="0" w:color="auto"/>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adjustRightInd w:val="0"/>
              <w:snapToGrid w:val="0"/>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3</w:t>
            </w:r>
          </w:p>
        </w:tc>
        <w:tc>
          <w:tcPr>
            <w:tcW w:w="2552" w:type="dxa"/>
            <w:tcBorders>
              <w:top w:val="single" w:sz="4" w:space="0" w:color="auto"/>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虫情信息自动采集传输设备</w:t>
            </w:r>
          </w:p>
        </w:tc>
        <w:tc>
          <w:tcPr>
            <w:tcW w:w="992" w:type="dxa"/>
            <w:tcBorders>
              <w:top w:val="single" w:sz="4" w:space="0" w:color="auto"/>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台</w:t>
            </w:r>
          </w:p>
        </w:tc>
        <w:tc>
          <w:tcPr>
            <w:tcW w:w="942" w:type="dxa"/>
            <w:tcBorders>
              <w:top w:val="single" w:sz="4" w:space="0" w:color="auto"/>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color w:val="000000" w:themeColor="text1"/>
                <w:kern w:val="0"/>
                <w:szCs w:val="21"/>
                <w:lang w:bidi="ar"/>
              </w:rPr>
              <w:t>8</w:t>
            </w:r>
          </w:p>
        </w:tc>
        <w:tc>
          <w:tcPr>
            <w:tcW w:w="760" w:type="dxa"/>
            <w:tcBorders>
              <w:top w:val="single" w:sz="4" w:space="0" w:color="auto"/>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708" w:type="dxa"/>
            <w:tcBorders>
              <w:top w:val="single" w:sz="4" w:space="0" w:color="auto"/>
              <w:left w:val="single" w:sz="4" w:space="0" w:color="000000"/>
              <w:bottom w:val="single" w:sz="4" w:space="0" w:color="000000"/>
              <w:right w:val="single" w:sz="4" w:space="0" w:color="000000"/>
            </w:tcBorders>
            <w:shd w:val="clear" w:color="auto" w:fill="FFFFFF"/>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709" w:type="dxa"/>
            <w:tcBorders>
              <w:top w:val="single" w:sz="4" w:space="0" w:color="auto"/>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992" w:type="dxa"/>
            <w:tcBorders>
              <w:top w:val="single" w:sz="4" w:space="0" w:color="auto"/>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992" w:type="dxa"/>
            <w:tcBorders>
              <w:top w:val="single" w:sz="4" w:space="0" w:color="auto"/>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r>
      <w:tr w:rsidR="000C2DF3" w:rsidRPr="000C2DF3">
        <w:trPr>
          <w:trHeight w:val="260"/>
          <w:jc w:val="center"/>
        </w:trPr>
        <w:tc>
          <w:tcPr>
            <w:tcW w:w="562" w:type="dxa"/>
            <w:tcBorders>
              <w:top w:val="single" w:sz="4" w:space="0" w:color="auto"/>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adjustRightInd w:val="0"/>
              <w:snapToGrid w:val="0"/>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4</w:t>
            </w:r>
          </w:p>
        </w:tc>
        <w:tc>
          <w:tcPr>
            <w:tcW w:w="2552" w:type="dxa"/>
            <w:tcBorders>
              <w:top w:val="single" w:sz="4" w:space="0" w:color="auto"/>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农业生态远程实时监控设备</w:t>
            </w:r>
          </w:p>
        </w:tc>
        <w:tc>
          <w:tcPr>
            <w:tcW w:w="992" w:type="dxa"/>
            <w:tcBorders>
              <w:top w:val="single" w:sz="4" w:space="0" w:color="auto"/>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台</w:t>
            </w:r>
          </w:p>
        </w:tc>
        <w:tc>
          <w:tcPr>
            <w:tcW w:w="942" w:type="dxa"/>
            <w:tcBorders>
              <w:top w:val="single" w:sz="4" w:space="0" w:color="auto"/>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color w:val="000000" w:themeColor="text1"/>
                <w:kern w:val="0"/>
                <w:szCs w:val="21"/>
                <w:lang w:bidi="ar"/>
              </w:rPr>
              <w:t>8</w:t>
            </w:r>
          </w:p>
        </w:tc>
        <w:tc>
          <w:tcPr>
            <w:tcW w:w="760" w:type="dxa"/>
            <w:tcBorders>
              <w:top w:val="single" w:sz="4" w:space="0" w:color="auto"/>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708" w:type="dxa"/>
            <w:tcBorders>
              <w:top w:val="single" w:sz="4" w:space="0" w:color="auto"/>
              <w:left w:val="single" w:sz="4" w:space="0" w:color="000000"/>
              <w:bottom w:val="single" w:sz="4" w:space="0" w:color="000000"/>
              <w:right w:val="single" w:sz="4" w:space="0" w:color="000000"/>
            </w:tcBorders>
            <w:shd w:val="clear" w:color="auto" w:fill="FFFFFF"/>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709" w:type="dxa"/>
            <w:tcBorders>
              <w:top w:val="single" w:sz="4" w:space="0" w:color="auto"/>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992" w:type="dxa"/>
            <w:tcBorders>
              <w:top w:val="single" w:sz="4" w:space="0" w:color="auto"/>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992" w:type="dxa"/>
            <w:tcBorders>
              <w:top w:val="single" w:sz="4" w:space="0" w:color="auto"/>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r>
      <w:tr w:rsidR="000C2DF3" w:rsidRPr="000C2DF3">
        <w:trPr>
          <w:trHeight w:val="260"/>
          <w:jc w:val="center"/>
        </w:trPr>
        <w:tc>
          <w:tcPr>
            <w:tcW w:w="562" w:type="dxa"/>
            <w:tcBorders>
              <w:top w:val="single" w:sz="4" w:space="0" w:color="auto"/>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adjustRightInd w:val="0"/>
              <w:snapToGrid w:val="0"/>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5</w:t>
            </w:r>
          </w:p>
        </w:tc>
        <w:tc>
          <w:tcPr>
            <w:tcW w:w="2552" w:type="dxa"/>
            <w:tcBorders>
              <w:top w:val="single" w:sz="4" w:space="0" w:color="auto"/>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田间小气候信息采集设备</w:t>
            </w:r>
          </w:p>
        </w:tc>
        <w:tc>
          <w:tcPr>
            <w:tcW w:w="992" w:type="dxa"/>
            <w:tcBorders>
              <w:top w:val="single" w:sz="4" w:space="0" w:color="auto"/>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台</w:t>
            </w:r>
          </w:p>
        </w:tc>
        <w:tc>
          <w:tcPr>
            <w:tcW w:w="942" w:type="dxa"/>
            <w:tcBorders>
              <w:top w:val="single" w:sz="4" w:space="0" w:color="auto"/>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color w:val="000000" w:themeColor="text1"/>
                <w:kern w:val="0"/>
                <w:szCs w:val="21"/>
                <w:lang w:bidi="ar"/>
              </w:rPr>
              <w:t>8</w:t>
            </w:r>
          </w:p>
        </w:tc>
        <w:tc>
          <w:tcPr>
            <w:tcW w:w="760" w:type="dxa"/>
            <w:tcBorders>
              <w:top w:val="single" w:sz="4" w:space="0" w:color="auto"/>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708" w:type="dxa"/>
            <w:tcBorders>
              <w:top w:val="single" w:sz="4" w:space="0" w:color="auto"/>
              <w:left w:val="single" w:sz="4" w:space="0" w:color="000000"/>
              <w:bottom w:val="single" w:sz="4" w:space="0" w:color="000000"/>
              <w:right w:val="single" w:sz="4" w:space="0" w:color="000000"/>
            </w:tcBorders>
            <w:shd w:val="clear" w:color="auto" w:fill="FFFFFF"/>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709" w:type="dxa"/>
            <w:tcBorders>
              <w:top w:val="single" w:sz="4" w:space="0" w:color="auto"/>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992" w:type="dxa"/>
            <w:tcBorders>
              <w:top w:val="single" w:sz="4" w:space="0" w:color="auto"/>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992" w:type="dxa"/>
            <w:tcBorders>
              <w:top w:val="single" w:sz="4" w:space="0" w:color="auto"/>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r>
      <w:tr w:rsidR="000C2DF3" w:rsidRPr="000C2DF3">
        <w:trPr>
          <w:trHeight w:val="26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adjustRightInd w:val="0"/>
              <w:snapToGrid w:val="0"/>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6</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害虫性诱电子测报设备</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台</w:t>
            </w:r>
          </w:p>
        </w:tc>
        <w:tc>
          <w:tcPr>
            <w:tcW w:w="94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color w:val="000000" w:themeColor="text1"/>
                <w:kern w:val="0"/>
                <w:szCs w:val="21"/>
                <w:lang w:bidi="ar"/>
              </w:rPr>
              <w:t>78</w:t>
            </w:r>
          </w:p>
        </w:tc>
        <w:tc>
          <w:tcPr>
            <w:tcW w:w="7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r>
      <w:tr w:rsidR="000C2DF3" w:rsidRPr="000C2DF3">
        <w:trPr>
          <w:trHeight w:val="26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adjustRightInd w:val="0"/>
              <w:snapToGrid w:val="0"/>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7</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智能虫情测报灯</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台</w:t>
            </w:r>
          </w:p>
        </w:tc>
        <w:tc>
          <w:tcPr>
            <w:tcW w:w="94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color w:val="000000" w:themeColor="text1"/>
                <w:kern w:val="0"/>
                <w:szCs w:val="21"/>
                <w:lang w:bidi="ar"/>
              </w:rPr>
              <w:t>27</w:t>
            </w:r>
          </w:p>
        </w:tc>
        <w:tc>
          <w:tcPr>
            <w:tcW w:w="7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r>
      <w:tr w:rsidR="000C2DF3" w:rsidRPr="000C2DF3">
        <w:trPr>
          <w:trHeight w:val="26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adjustRightInd w:val="0"/>
              <w:snapToGrid w:val="0"/>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8</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远程实时监控设备</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台</w:t>
            </w:r>
          </w:p>
        </w:tc>
        <w:tc>
          <w:tcPr>
            <w:tcW w:w="94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color w:val="000000" w:themeColor="text1"/>
                <w:kern w:val="0"/>
                <w:szCs w:val="21"/>
                <w:lang w:bidi="ar"/>
              </w:rPr>
              <w:t>24</w:t>
            </w:r>
          </w:p>
        </w:tc>
        <w:tc>
          <w:tcPr>
            <w:tcW w:w="7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r>
      <w:tr w:rsidR="000C2DF3" w:rsidRPr="000C2DF3">
        <w:trPr>
          <w:trHeight w:val="26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adjustRightInd w:val="0"/>
              <w:snapToGrid w:val="0"/>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9</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无人机航拍设备</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台</w:t>
            </w:r>
          </w:p>
        </w:tc>
        <w:tc>
          <w:tcPr>
            <w:tcW w:w="94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color w:val="000000" w:themeColor="text1"/>
                <w:kern w:val="0"/>
                <w:szCs w:val="21"/>
                <w:lang w:bidi="ar"/>
              </w:rPr>
              <w:t>4</w:t>
            </w:r>
          </w:p>
        </w:tc>
        <w:tc>
          <w:tcPr>
            <w:tcW w:w="7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r>
      <w:tr w:rsidR="000C2DF3" w:rsidRPr="000C2DF3">
        <w:trPr>
          <w:trHeight w:val="26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adjustRightInd w:val="0"/>
              <w:snapToGrid w:val="0"/>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10</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单反专业相机</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台</w:t>
            </w:r>
          </w:p>
        </w:tc>
        <w:tc>
          <w:tcPr>
            <w:tcW w:w="94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color w:val="000000" w:themeColor="text1"/>
                <w:kern w:val="0"/>
                <w:szCs w:val="21"/>
                <w:lang w:bidi="ar"/>
              </w:rPr>
              <w:t>4</w:t>
            </w:r>
          </w:p>
        </w:tc>
        <w:tc>
          <w:tcPr>
            <w:tcW w:w="7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r>
      <w:tr w:rsidR="000C2DF3" w:rsidRPr="000C2DF3">
        <w:trPr>
          <w:trHeight w:val="26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adjustRightInd w:val="0"/>
              <w:snapToGrid w:val="0"/>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11</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农作物病害实时监测预警设备</w:t>
            </w:r>
          </w:p>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lastRenderedPageBreak/>
              <w:t>（马铃薯晚疫病）</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lastRenderedPageBreak/>
              <w:t>台</w:t>
            </w:r>
          </w:p>
        </w:tc>
        <w:tc>
          <w:tcPr>
            <w:tcW w:w="94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color w:val="000000" w:themeColor="text1"/>
                <w:kern w:val="0"/>
                <w:szCs w:val="21"/>
                <w:lang w:bidi="ar"/>
              </w:rPr>
              <w:t>1</w:t>
            </w:r>
          </w:p>
        </w:tc>
        <w:tc>
          <w:tcPr>
            <w:tcW w:w="7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r>
      <w:tr w:rsidR="000C2DF3" w:rsidRPr="000C2DF3">
        <w:trPr>
          <w:trHeight w:val="26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adjustRightInd w:val="0"/>
              <w:snapToGrid w:val="0"/>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农作物病害实时监测预警设备</w:t>
            </w:r>
          </w:p>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（柑桔褐斑病）</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台</w:t>
            </w:r>
          </w:p>
        </w:tc>
        <w:tc>
          <w:tcPr>
            <w:tcW w:w="94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color w:val="000000" w:themeColor="text1"/>
                <w:kern w:val="0"/>
                <w:szCs w:val="21"/>
                <w:lang w:bidi="ar"/>
              </w:rPr>
              <w:t>1</w:t>
            </w:r>
          </w:p>
        </w:tc>
        <w:tc>
          <w:tcPr>
            <w:tcW w:w="7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r>
      <w:tr w:rsidR="000C2DF3" w:rsidRPr="000C2DF3">
        <w:trPr>
          <w:trHeight w:val="26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adjustRightInd w:val="0"/>
              <w:snapToGrid w:val="0"/>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13</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体视解剖镜</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台</w:t>
            </w:r>
          </w:p>
        </w:tc>
        <w:tc>
          <w:tcPr>
            <w:tcW w:w="94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color w:val="000000" w:themeColor="text1"/>
                <w:kern w:val="0"/>
                <w:szCs w:val="21"/>
                <w:lang w:bidi="ar"/>
              </w:rPr>
              <w:t>8</w:t>
            </w:r>
          </w:p>
        </w:tc>
        <w:tc>
          <w:tcPr>
            <w:tcW w:w="7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r>
      <w:tr w:rsidR="000C2DF3" w:rsidRPr="000C2DF3">
        <w:trPr>
          <w:trHeight w:val="26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adjustRightInd w:val="0"/>
              <w:snapToGrid w:val="0"/>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14</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生物显微镜</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台</w:t>
            </w:r>
          </w:p>
        </w:tc>
        <w:tc>
          <w:tcPr>
            <w:tcW w:w="94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color w:val="000000" w:themeColor="text1"/>
                <w:kern w:val="0"/>
                <w:szCs w:val="21"/>
                <w:lang w:bidi="ar"/>
              </w:rPr>
              <w:t>8</w:t>
            </w:r>
          </w:p>
        </w:tc>
        <w:tc>
          <w:tcPr>
            <w:tcW w:w="7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r>
      <w:tr w:rsidR="000C2DF3" w:rsidRPr="000C2DF3">
        <w:trPr>
          <w:trHeight w:val="26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adjustRightInd w:val="0"/>
              <w:snapToGrid w:val="0"/>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15</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成像系统</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套</w:t>
            </w:r>
          </w:p>
        </w:tc>
        <w:tc>
          <w:tcPr>
            <w:tcW w:w="94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color w:val="000000" w:themeColor="text1"/>
                <w:kern w:val="0"/>
                <w:szCs w:val="21"/>
                <w:lang w:bidi="ar"/>
              </w:rPr>
              <w:t>8</w:t>
            </w:r>
          </w:p>
        </w:tc>
        <w:tc>
          <w:tcPr>
            <w:tcW w:w="7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r>
      <w:tr w:rsidR="000C2DF3" w:rsidRPr="000C2DF3">
        <w:trPr>
          <w:trHeight w:val="26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adjustRightInd w:val="0"/>
              <w:snapToGrid w:val="0"/>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16</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昆虫色板诱测设备</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台</w:t>
            </w:r>
          </w:p>
        </w:tc>
        <w:tc>
          <w:tcPr>
            <w:tcW w:w="94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color w:val="000000" w:themeColor="text1"/>
                <w:kern w:val="0"/>
                <w:szCs w:val="21"/>
                <w:lang w:bidi="ar"/>
              </w:rPr>
              <w:t>8</w:t>
            </w:r>
          </w:p>
        </w:tc>
        <w:tc>
          <w:tcPr>
            <w:tcW w:w="7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r>
      <w:tr w:rsidR="000C2DF3" w:rsidRPr="000C2DF3">
        <w:trPr>
          <w:trHeight w:val="26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adjustRightInd w:val="0"/>
              <w:snapToGrid w:val="0"/>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17</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小虫体智能测报设备</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台</w:t>
            </w:r>
          </w:p>
        </w:tc>
        <w:tc>
          <w:tcPr>
            <w:tcW w:w="94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color w:val="000000" w:themeColor="text1"/>
                <w:kern w:val="0"/>
                <w:szCs w:val="21"/>
                <w:lang w:bidi="ar"/>
              </w:rPr>
              <w:t>8</w:t>
            </w:r>
          </w:p>
        </w:tc>
        <w:tc>
          <w:tcPr>
            <w:tcW w:w="7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r>
      <w:tr w:rsidR="000C2DF3" w:rsidRPr="000C2DF3">
        <w:trPr>
          <w:trHeight w:val="26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adjustRightInd w:val="0"/>
              <w:snapToGrid w:val="0"/>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18</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物联网显示屏（大屏）</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个</w:t>
            </w:r>
          </w:p>
        </w:tc>
        <w:tc>
          <w:tcPr>
            <w:tcW w:w="94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color w:val="000000" w:themeColor="text1"/>
                <w:kern w:val="0"/>
                <w:szCs w:val="21"/>
                <w:lang w:bidi="ar"/>
              </w:rPr>
              <w:t>8</w:t>
            </w:r>
          </w:p>
        </w:tc>
        <w:tc>
          <w:tcPr>
            <w:tcW w:w="7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r>
      <w:tr w:rsidR="000C2DF3" w:rsidRPr="000C2DF3">
        <w:trPr>
          <w:trHeight w:val="26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adjustRightInd w:val="0"/>
              <w:snapToGrid w:val="0"/>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19</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物联网显示屏（小屏）</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个</w:t>
            </w:r>
          </w:p>
        </w:tc>
        <w:tc>
          <w:tcPr>
            <w:tcW w:w="94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color w:val="000000" w:themeColor="text1"/>
                <w:kern w:val="0"/>
                <w:szCs w:val="21"/>
                <w:lang w:bidi="ar"/>
              </w:rPr>
              <w:t>24</w:t>
            </w:r>
          </w:p>
        </w:tc>
        <w:tc>
          <w:tcPr>
            <w:tcW w:w="7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r>
      <w:tr w:rsidR="000C2DF3" w:rsidRPr="000C2DF3">
        <w:trPr>
          <w:trHeight w:val="26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adjustRightInd w:val="0"/>
              <w:snapToGrid w:val="0"/>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20</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田间小气候仪</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台</w:t>
            </w:r>
          </w:p>
        </w:tc>
        <w:tc>
          <w:tcPr>
            <w:tcW w:w="94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color w:val="000000" w:themeColor="text1"/>
                <w:kern w:val="0"/>
                <w:szCs w:val="21"/>
                <w:lang w:bidi="ar"/>
              </w:rPr>
              <w:t>24</w:t>
            </w:r>
          </w:p>
        </w:tc>
        <w:tc>
          <w:tcPr>
            <w:tcW w:w="7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r>
      <w:tr w:rsidR="000C2DF3" w:rsidRPr="000C2DF3">
        <w:trPr>
          <w:trHeight w:val="26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adjustRightInd w:val="0"/>
              <w:snapToGrid w:val="0"/>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21</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color w:val="000000" w:themeColor="text1"/>
                <w:kern w:val="0"/>
                <w:szCs w:val="21"/>
                <w:lang w:bidi="ar"/>
              </w:rPr>
              <w:t>AR智能测报仪（眼镜）</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个</w:t>
            </w:r>
          </w:p>
        </w:tc>
        <w:tc>
          <w:tcPr>
            <w:tcW w:w="94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color w:val="000000" w:themeColor="text1"/>
                <w:kern w:val="0"/>
                <w:szCs w:val="21"/>
                <w:lang w:bidi="ar"/>
              </w:rPr>
              <w:t>8</w:t>
            </w:r>
          </w:p>
        </w:tc>
        <w:tc>
          <w:tcPr>
            <w:tcW w:w="7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r>
      <w:tr w:rsidR="000C2DF3" w:rsidRPr="000C2DF3">
        <w:trPr>
          <w:trHeight w:val="26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adjustRightInd w:val="0"/>
              <w:snapToGrid w:val="0"/>
              <w:jc w:val="center"/>
              <w:rPr>
                <w:rFonts w:asciiTheme="minorEastAsia" w:eastAsiaTheme="minorEastAsia" w:hAnsiTheme="minorEastAsia"/>
                <w:color w:val="000000" w:themeColor="text1"/>
                <w:szCs w:val="21"/>
              </w:rPr>
            </w:pPr>
            <w:r w:rsidRPr="000C2DF3">
              <w:rPr>
                <w:rFonts w:asciiTheme="minorEastAsia" w:eastAsiaTheme="minorEastAsia" w:hAnsiTheme="minorEastAsia"/>
                <w:color w:val="000000" w:themeColor="text1"/>
                <w:szCs w:val="21"/>
              </w:rPr>
              <w:t>22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盆拍智能测报设备</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台</w:t>
            </w:r>
          </w:p>
        </w:tc>
        <w:tc>
          <w:tcPr>
            <w:tcW w:w="94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color w:val="000000" w:themeColor="text1"/>
                <w:kern w:val="0"/>
                <w:szCs w:val="21"/>
                <w:lang w:bidi="ar"/>
              </w:rPr>
              <w:t>8</w:t>
            </w:r>
          </w:p>
        </w:tc>
        <w:tc>
          <w:tcPr>
            <w:tcW w:w="7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r>
      <w:tr w:rsidR="000C2DF3" w:rsidRPr="000C2DF3">
        <w:trPr>
          <w:trHeight w:val="26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adjustRightInd w:val="0"/>
              <w:snapToGrid w:val="0"/>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23</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便携式害虫智能监测仪</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台</w:t>
            </w:r>
          </w:p>
        </w:tc>
        <w:tc>
          <w:tcPr>
            <w:tcW w:w="94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color w:val="000000" w:themeColor="text1"/>
                <w:kern w:val="0"/>
                <w:szCs w:val="21"/>
                <w:lang w:bidi="ar"/>
              </w:rPr>
              <w:t>8</w:t>
            </w:r>
          </w:p>
        </w:tc>
        <w:tc>
          <w:tcPr>
            <w:tcW w:w="7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r>
      <w:tr w:rsidR="000C2DF3" w:rsidRPr="000C2DF3">
        <w:trPr>
          <w:trHeight w:val="26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adjustRightInd w:val="0"/>
              <w:snapToGrid w:val="0"/>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24</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远程昆虫性诱测报仪（蔬菜害虫）</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台</w:t>
            </w:r>
          </w:p>
        </w:tc>
        <w:tc>
          <w:tcPr>
            <w:tcW w:w="94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color w:val="000000" w:themeColor="text1"/>
                <w:kern w:val="0"/>
                <w:szCs w:val="21"/>
                <w:lang w:bidi="ar"/>
              </w:rPr>
              <w:t>8</w:t>
            </w:r>
          </w:p>
        </w:tc>
        <w:tc>
          <w:tcPr>
            <w:tcW w:w="7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r>
      <w:tr w:rsidR="000C2DF3" w:rsidRPr="000C2DF3">
        <w:trPr>
          <w:trHeight w:val="26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adjustRightInd w:val="0"/>
              <w:snapToGrid w:val="0"/>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25</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病虫调查工具箱</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个</w:t>
            </w:r>
          </w:p>
        </w:tc>
        <w:tc>
          <w:tcPr>
            <w:tcW w:w="94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color w:val="000000" w:themeColor="text1"/>
                <w:kern w:val="0"/>
                <w:szCs w:val="21"/>
                <w:lang w:bidi="ar"/>
              </w:rPr>
              <w:t>8</w:t>
            </w:r>
          </w:p>
        </w:tc>
        <w:tc>
          <w:tcPr>
            <w:tcW w:w="7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jc w:val="center"/>
              <w:rPr>
                <w:rFonts w:asciiTheme="minorEastAsia" w:eastAsiaTheme="minorEastAsia" w:hAnsiTheme="minorEastAsia" w:cs="仿宋_GB2312"/>
                <w:color w:val="000000" w:themeColor="text1"/>
                <w:szCs w:val="21"/>
              </w:rPr>
            </w:pPr>
          </w:p>
        </w:tc>
      </w:tr>
      <w:tr w:rsidR="000C2DF3" w:rsidRPr="000C2DF3">
        <w:trPr>
          <w:trHeight w:val="26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adjustRightInd w:val="0"/>
              <w:snapToGrid w:val="0"/>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color w:val="000000" w:themeColor="text1"/>
                <w:szCs w:val="21"/>
              </w:rPr>
              <w:t>26</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line="360" w:lineRule="auto"/>
              <w:ind w:firstLine="219"/>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冰箱</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hint="eastAsia"/>
                <w:color w:val="000000" w:themeColor="text1"/>
                <w:kern w:val="0"/>
                <w:szCs w:val="21"/>
                <w:lang w:bidi="ar"/>
              </w:rPr>
              <w:t>台</w:t>
            </w:r>
          </w:p>
        </w:tc>
        <w:tc>
          <w:tcPr>
            <w:tcW w:w="94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44712">
            <w:pPr>
              <w:widowControl/>
              <w:snapToGrid w:val="0"/>
              <w:spacing w:beforeLines="10" w:before="24" w:afterLines="10" w:after="24"/>
              <w:jc w:val="center"/>
              <w:textAlignment w:val="center"/>
              <w:rPr>
                <w:rFonts w:asciiTheme="minorEastAsia" w:eastAsiaTheme="minorEastAsia" w:hAnsiTheme="minorEastAsia" w:cs="仿宋_GB2312"/>
                <w:color w:val="000000" w:themeColor="text1"/>
                <w:kern w:val="0"/>
                <w:szCs w:val="21"/>
                <w:lang w:bidi="ar"/>
              </w:rPr>
            </w:pPr>
            <w:r w:rsidRPr="000C2DF3">
              <w:rPr>
                <w:rFonts w:asciiTheme="minorEastAsia" w:eastAsiaTheme="minorEastAsia" w:hAnsiTheme="minorEastAsia" w:cs="仿宋_GB2312"/>
                <w:color w:val="000000" w:themeColor="text1"/>
                <w:kern w:val="0"/>
                <w:szCs w:val="21"/>
                <w:lang w:bidi="ar"/>
              </w:rPr>
              <w:t>3</w:t>
            </w:r>
          </w:p>
        </w:tc>
        <w:tc>
          <w:tcPr>
            <w:tcW w:w="7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5E761F" w:rsidRPr="000C2DF3" w:rsidRDefault="005E761F">
            <w:pPr>
              <w:jc w:val="center"/>
              <w:rPr>
                <w:rFonts w:asciiTheme="minorEastAsia" w:eastAsiaTheme="minorEastAsia" w:hAnsiTheme="minorEastAsia" w:cs="仿宋_GB2312"/>
                <w:color w:val="000000" w:themeColor="text1"/>
                <w:szCs w:val="21"/>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5E761F" w:rsidRPr="000C2DF3" w:rsidRDefault="005E761F">
            <w:pPr>
              <w:jc w:val="center"/>
              <w:rPr>
                <w:rFonts w:asciiTheme="minorEastAsia" w:eastAsiaTheme="minorEastAsia" w:hAnsiTheme="minorEastAsia" w:cs="仿宋_GB2312"/>
                <w:color w:val="000000" w:themeColor="text1"/>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jc w:val="center"/>
              <w:rPr>
                <w:rFonts w:asciiTheme="minorEastAsia" w:eastAsiaTheme="minorEastAsia" w:hAnsiTheme="minorEastAsia" w:cs="仿宋_GB2312"/>
                <w:color w:val="000000" w:themeColor="text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jc w:val="center"/>
              <w:rPr>
                <w:rFonts w:asciiTheme="minorEastAsia" w:eastAsiaTheme="minorEastAsia" w:hAnsiTheme="minorEastAsia" w:cs="仿宋_GB2312"/>
                <w:color w:val="000000" w:themeColor="text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5E761F" w:rsidRPr="000C2DF3" w:rsidRDefault="005E761F">
            <w:pPr>
              <w:jc w:val="center"/>
              <w:rPr>
                <w:rFonts w:asciiTheme="minorEastAsia" w:eastAsiaTheme="minorEastAsia" w:hAnsiTheme="minorEastAsia" w:cs="仿宋_GB2312"/>
                <w:color w:val="000000" w:themeColor="text1"/>
                <w:szCs w:val="21"/>
              </w:rPr>
            </w:pPr>
          </w:p>
        </w:tc>
      </w:tr>
      <w:tr w:rsidR="000C2DF3" w:rsidRPr="000C2DF3">
        <w:trPr>
          <w:trHeight w:val="260"/>
          <w:jc w:val="center"/>
        </w:trPr>
        <w:tc>
          <w:tcPr>
            <w:tcW w:w="8217" w:type="dxa"/>
            <w:gridSpan w:val="8"/>
            <w:tcBorders>
              <w:top w:val="single" w:sz="4" w:space="0" w:color="auto"/>
              <w:left w:val="single" w:sz="4" w:space="0" w:color="000000"/>
              <w:bottom w:val="single" w:sz="4" w:space="0" w:color="auto"/>
              <w:right w:val="single" w:sz="4" w:space="0" w:color="000000"/>
            </w:tcBorders>
            <w:shd w:val="clear" w:color="auto" w:fill="FFFFFF"/>
            <w:tcMar>
              <w:top w:w="15" w:type="dxa"/>
              <w:left w:w="15" w:type="dxa"/>
              <w:bottom w:w="15" w:type="dxa"/>
              <w:right w:w="15" w:type="dxa"/>
            </w:tcMar>
          </w:tcPr>
          <w:p w:rsidR="005E761F" w:rsidRPr="000C2DF3" w:rsidRDefault="00544712">
            <w:pPr>
              <w:widowControl/>
              <w:adjustRightInd w:val="0"/>
              <w:snapToGrid w:val="0"/>
              <w:ind w:firstLine="219"/>
              <w:jc w:val="center"/>
              <w:rPr>
                <w:rFonts w:asciiTheme="minorEastAsia" w:eastAsiaTheme="minorEastAsia" w:hAnsiTheme="minorEastAsia" w:cs="仿宋_GB2312"/>
                <w:color w:val="000000" w:themeColor="text1"/>
                <w:szCs w:val="21"/>
              </w:rPr>
            </w:pPr>
            <w:r w:rsidRPr="000C2DF3">
              <w:rPr>
                <w:rFonts w:asciiTheme="minorEastAsia" w:eastAsiaTheme="minorEastAsia" w:hAnsiTheme="minorEastAsia" w:cs="仿宋_GB2312" w:hint="eastAsia"/>
                <w:color w:val="000000" w:themeColor="text1"/>
                <w:szCs w:val="21"/>
              </w:rPr>
              <w:t>合计</w:t>
            </w:r>
          </w:p>
        </w:tc>
        <w:tc>
          <w:tcPr>
            <w:tcW w:w="992" w:type="dxa"/>
            <w:tcBorders>
              <w:top w:val="single" w:sz="4" w:space="0" w:color="auto"/>
              <w:left w:val="single" w:sz="4" w:space="0" w:color="000000"/>
              <w:bottom w:val="single" w:sz="4" w:space="0" w:color="auto"/>
              <w:right w:val="single" w:sz="4" w:space="0" w:color="000000"/>
            </w:tcBorders>
            <w:shd w:val="clear" w:color="auto" w:fill="FFFFFF"/>
            <w:tcMar>
              <w:top w:w="15" w:type="dxa"/>
              <w:left w:w="15" w:type="dxa"/>
              <w:bottom w:w="15" w:type="dxa"/>
              <w:right w:w="15" w:type="dxa"/>
            </w:tcMar>
          </w:tcPr>
          <w:p w:rsidR="005E761F" w:rsidRPr="000C2DF3" w:rsidRDefault="005E761F">
            <w:pPr>
              <w:widowControl/>
              <w:adjustRightInd w:val="0"/>
              <w:snapToGrid w:val="0"/>
              <w:ind w:firstLine="219"/>
              <w:jc w:val="center"/>
              <w:rPr>
                <w:rFonts w:asciiTheme="minorEastAsia" w:eastAsiaTheme="minorEastAsia" w:hAnsiTheme="minorEastAsia" w:cs="仿宋_GB2312"/>
                <w:color w:val="000000" w:themeColor="text1"/>
                <w:szCs w:val="21"/>
              </w:rPr>
            </w:pPr>
          </w:p>
        </w:tc>
      </w:tr>
    </w:tbl>
    <w:p w:rsidR="005E761F" w:rsidRPr="000C2DF3" w:rsidRDefault="005E761F">
      <w:pPr>
        <w:rPr>
          <w:rFonts w:asciiTheme="minorEastAsia" w:eastAsiaTheme="minorEastAsia" w:hAnsiTheme="minorEastAsia"/>
          <w:color w:val="000000" w:themeColor="text1"/>
          <w:szCs w:val="24"/>
        </w:rPr>
      </w:pPr>
    </w:p>
    <w:p w:rsidR="005E761F" w:rsidRPr="000C2DF3" w:rsidRDefault="005E761F">
      <w:pPr>
        <w:ind w:firstLine="218"/>
        <w:rPr>
          <w:rFonts w:asciiTheme="minorEastAsia" w:eastAsiaTheme="minorEastAsia" w:hAnsiTheme="minorEastAsia" w:cs="仿宋_GB2312"/>
          <w:b/>
          <w:color w:val="000000" w:themeColor="text1"/>
          <w:sz w:val="24"/>
          <w:szCs w:val="24"/>
        </w:rPr>
      </w:pPr>
    </w:p>
    <w:p w:rsidR="005E761F" w:rsidRPr="000C2DF3" w:rsidRDefault="00544712">
      <w:pPr>
        <w:ind w:firstLine="218"/>
        <w:outlineLvl w:val="1"/>
        <w:rPr>
          <w:rFonts w:asciiTheme="minorEastAsia" w:eastAsiaTheme="minorEastAsia" w:hAnsiTheme="minorEastAsia" w:cs="仿宋_GB2312"/>
          <w:b/>
          <w:color w:val="000000" w:themeColor="text1"/>
          <w:sz w:val="24"/>
          <w:szCs w:val="24"/>
        </w:rPr>
      </w:pPr>
      <w:bookmarkStart w:id="871" w:name="_Toc191991136"/>
      <w:r w:rsidRPr="000C2DF3">
        <w:rPr>
          <w:rFonts w:asciiTheme="minorEastAsia" w:eastAsiaTheme="minorEastAsia" w:hAnsiTheme="minorEastAsia" w:cs="仿宋_GB2312"/>
          <w:b/>
          <w:color w:val="000000" w:themeColor="text1"/>
          <w:sz w:val="24"/>
          <w:szCs w:val="24"/>
        </w:rPr>
        <w:t xml:space="preserve">1.2 </w:t>
      </w:r>
      <w:r w:rsidRPr="000C2DF3">
        <w:rPr>
          <w:rFonts w:asciiTheme="minorEastAsia" w:eastAsiaTheme="minorEastAsia" w:hAnsiTheme="minorEastAsia" w:cs="仿宋_GB2312" w:hint="eastAsia"/>
          <w:b/>
          <w:color w:val="000000" w:themeColor="text1"/>
          <w:sz w:val="24"/>
          <w:szCs w:val="24"/>
        </w:rPr>
        <w:t>配套设施清单</w:t>
      </w:r>
      <w:bookmarkEnd w:id="871"/>
    </w:p>
    <w:tbl>
      <w:tblPr>
        <w:tblStyle w:val="af9"/>
        <w:tblW w:w="8597" w:type="dxa"/>
        <w:jc w:val="center"/>
        <w:tblLayout w:type="fixed"/>
        <w:tblLook w:val="04A0" w:firstRow="1" w:lastRow="0" w:firstColumn="1" w:lastColumn="0" w:noHBand="0" w:noVBand="1"/>
      </w:tblPr>
      <w:tblGrid>
        <w:gridCol w:w="806"/>
        <w:gridCol w:w="2733"/>
        <w:gridCol w:w="992"/>
        <w:gridCol w:w="851"/>
        <w:gridCol w:w="1655"/>
        <w:gridCol w:w="1560"/>
      </w:tblGrid>
      <w:tr w:rsidR="000C2DF3" w:rsidRPr="000C2DF3">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rPr>
                <w:rFonts w:asciiTheme="minorEastAsia" w:eastAsiaTheme="minorEastAsia" w:hAnsiTheme="minorEastAsia"/>
                <w:color w:val="000000" w:themeColor="text1"/>
              </w:rPr>
            </w:pPr>
            <w:r w:rsidRPr="000C2DF3">
              <w:rPr>
                <w:rFonts w:asciiTheme="minorEastAsia" w:eastAsiaTheme="minorEastAsia" w:hAnsiTheme="minorEastAsia" w:hint="eastAsia"/>
                <w:color w:val="000000" w:themeColor="text1"/>
              </w:rPr>
              <w:t>序号</w:t>
            </w:r>
          </w:p>
        </w:tc>
        <w:tc>
          <w:tcPr>
            <w:tcW w:w="2733"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spacing w:line="360" w:lineRule="auto"/>
              <w:rPr>
                <w:rFonts w:asciiTheme="minorEastAsia" w:eastAsiaTheme="minorEastAsia" w:hAnsiTheme="minorEastAsia"/>
                <w:color w:val="000000" w:themeColor="text1"/>
              </w:rPr>
            </w:pPr>
            <w:r w:rsidRPr="000C2DF3">
              <w:rPr>
                <w:rFonts w:asciiTheme="minorEastAsia" w:eastAsiaTheme="minorEastAsia" w:hAnsiTheme="minorEastAsia" w:hint="eastAsia"/>
                <w:color w:val="000000" w:themeColor="text1"/>
              </w:rPr>
              <w:t>设施配置内容</w:t>
            </w:r>
          </w:p>
        </w:tc>
        <w:tc>
          <w:tcPr>
            <w:tcW w:w="992"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rPr>
                <w:rFonts w:asciiTheme="minorEastAsia" w:eastAsiaTheme="minorEastAsia" w:hAnsiTheme="minorEastAsia"/>
                <w:color w:val="000000" w:themeColor="text1"/>
              </w:rPr>
            </w:pPr>
            <w:r w:rsidRPr="000C2DF3">
              <w:rPr>
                <w:rFonts w:asciiTheme="minorEastAsia" w:eastAsiaTheme="minorEastAsia" w:hAnsiTheme="minorEastAsia" w:hint="eastAsia"/>
                <w:color w:val="000000" w:themeColor="text1"/>
              </w:rPr>
              <w:t>单位</w:t>
            </w:r>
          </w:p>
        </w:tc>
        <w:tc>
          <w:tcPr>
            <w:tcW w:w="851"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jc w:val="center"/>
              <w:rPr>
                <w:rFonts w:asciiTheme="minorEastAsia" w:eastAsiaTheme="minorEastAsia" w:hAnsiTheme="minorEastAsia"/>
                <w:color w:val="000000" w:themeColor="text1"/>
              </w:rPr>
            </w:pPr>
            <w:r w:rsidRPr="000C2DF3">
              <w:rPr>
                <w:rFonts w:asciiTheme="minorEastAsia" w:eastAsiaTheme="minorEastAsia" w:hAnsiTheme="minorEastAsia" w:hint="eastAsia"/>
                <w:color w:val="000000" w:themeColor="text1"/>
              </w:rPr>
              <w:t>数量</w:t>
            </w:r>
          </w:p>
        </w:tc>
        <w:tc>
          <w:tcPr>
            <w:tcW w:w="1655"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rPr>
                <w:rFonts w:asciiTheme="minorEastAsia" w:eastAsiaTheme="minorEastAsia" w:hAnsiTheme="minorEastAsia"/>
                <w:color w:val="000000" w:themeColor="text1"/>
              </w:rPr>
            </w:pPr>
            <w:r w:rsidRPr="000C2DF3">
              <w:rPr>
                <w:rFonts w:asciiTheme="minorEastAsia" w:eastAsiaTheme="minorEastAsia" w:hAnsiTheme="minorEastAsia" w:hint="eastAsia"/>
                <w:color w:val="000000" w:themeColor="text1"/>
              </w:rPr>
              <w:t>综合单价（元）</w:t>
            </w:r>
          </w:p>
        </w:tc>
        <w:tc>
          <w:tcPr>
            <w:tcW w:w="1560"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rPr>
                <w:rFonts w:asciiTheme="minorEastAsia" w:eastAsiaTheme="minorEastAsia" w:hAnsiTheme="minorEastAsia"/>
                <w:color w:val="000000" w:themeColor="text1"/>
              </w:rPr>
            </w:pPr>
            <w:r w:rsidRPr="000C2DF3">
              <w:rPr>
                <w:rFonts w:asciiTheme="minorEastAsia" w:eastAsiaTheme="minorEastAsia" w:hAnsiTheme="minorEastAsia" w:hint="eastAsia"/>
                <w:color w:val="000000" w:themeColor="text1"/>
              </w:rPr>
              <w:t>综合合价（元）</w:t>
            </w:r>
          </w:p>
        </w:tc>
      </w:tr>
      <w:tr w:rsidR="000C2DF3" w:rsidRPr="000C2DF3">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jc w:val="center"/>
              <w:rPr>
                <w:rFonts w:asciiTheme="minorEastAsia" w:eastAsiaTheme="minorEastAsia" w:hAnsiTheme="minorEastAsia"/>
                <w:color w:val="000000" w:themeColor="text1"/>
              </w:rPr>
            </w:pPr>
            <w:r w:rsidRPr="000C2DF3">
              <w:rPr>
                <w:rFonts w:asciiTheme="minorEastAsia" w:eastAsiaTheme="minorEastAsia" w:hAnsiTheme="minorEastAsia"/>
                <w:color w:val="000000" w:themeColor="text1"/>
              </w:rPr>
              <w:t>1</w:t>
            </w:r>
          </w:p>
        </w:tc>
        <w:tc>
          <w:tcPr>
            <w:tcW w:w="7791" w:type="dxa"/>
            <w:gridSpan w:val="5"/>
            <w:tcBorders>
              <w:top w:val="single" w:sz="4" w:space="0" w:color="auto"/>
              <w:left w:val="single" w:sz="4" w:space="0" w:color="auto"/>
              <w:bottom w:val="single" w:sz="4" w:space="0" w:color="auto"/>
              <w:right w:val="single" w:sz="4" w:space="0" w:color="auto"/>
            </w:tcBorders>
            <w:vAlign w:val="center"/>
          </w:tcPr>
          <w:p w:rsidR="005E761F" w:rsidRPr="000C2DF3" w:rsidRDefault="00544712">
            <w:pPr>
              <w:jc w:val="center"/>
              <w:rPr>
                <w:rFonts w:asciiTheme="minorEastAsia" w:eastAsiaTheme="minorEastAsia" w:hAnsiTheme="minorEastAsia"/>
                <w:color w:val="000000" w:themeColor="text1"/>
              </w:rPr>
            </w:pPr>
            <w:r w:rsidRPr="000C2DF3">
              <w:rPr>
                <w:rFonts w:asciiTheme="minorEastAsia" w:eastAsiaTheme="minorEastAsia" w:hAnsiTheme="minorEastAsia" w:hint="eastAsia"/>
                <w:color w:val="000000" w:themeColor="text1"/>
              </w:rPr>
              <w:t>监测坪</w:t>
            </w:r>
          </w:p>
        </w:tc>
      </w:tr>
      <w:tr w:rsidR="000C2DF3" w:rsidRPr="000C2DF3">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jc w:val="center"/>
              <w:rPr>
                <w:rFonts w:asciiTheme="minorEastAsia" w:eastAsiaTheme="minorEastAsia" w:hAnsiTheme="minorEastAsia"/>
                <w:color w:val="000000" w:themeColor="text1"/>
              </w:rPr>
            </w:pPr>
            <w:r w:rsidRPr="000C2DF3">
              <w:rPr>
                <w:rFonts w:asciiTheme="minorEastAsia" w:eastAsiaTheme="minorEastAsia" w:hAnsiTheme="minorEastAsia"/>
                <w:color w:val="000000" w:themeColor="text1"/>
              </w:rPr>
              <w:t>1.1</w:t>
            </w:r>
          </w:p>
        </w:tc>
        <w:tc>
          <w:tcPr>
            <w:tcW w:w="2733"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spacing w:line="360" w:lineRule="auto"/>
              <w:rPr>
                <w:rFonts w:asciiTheme="minorEastAsia" w:eastAsiaTheme="minorEastAsia" w:hAnsiTheme="minorEastAsia"/>
                <w:color w:val="000000" w:themeColor="text1"/>
              </w:rPr>
            </w:pPr>
            <w:r w:rsidRPr="000C2DF3">
              <w:rPr>
                <w:rFonts w:asciiTheme="minorEastAsia" w:eastAsiaTheme="minorEastAsia" w:hAnsiTheme="minorEastAsia" w:hint="eastAsia"/>
                <w:color w:val="000000" w:themeColor="text1"/>
              </w:rPr>
              <w:t>重点监测点监测坪</w:t>
            </w:r>
          </w:p>
        </w:tc>
        <w:tc>
          <w:tcPr>
            <w:tcW w:w="992"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jc w:val="center"/>
              <w:rPr>
                <w:rFonts w:asciiTheme="minorEastAsia" w:eastAsiaTheme="minorEastAsia" w:hAnsiTheme="minorEastAsia"/>
                <w:color w:val="000000" w:themeColor="text1"/>
              </w:rPr>
            </w:pPr>
            <w:r w:rsidRPr="000C2DF3">
              <w:rPr>
                <w:rFonts w:asciiTheme="minorEastAsia" w:eastAsiaTheme="minorEastAsia" w:hAnsiTheme="minorEastAsia" w:hint="eastAsia"/>
                <w:color w:val="000000" w:themeColor="text1"/>
              </w:rPr>
              <w:t>项</w:t>
            </w:r>
          </w:p>
        </w:tc>
        <w:tc>
          <w:tcPr>
            <w:tcW w:w="851"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jc w:val="center"/>
              <w:rPr>
                <w:rFonts w:asciiTheme="minorEastAsia" w:eastAsiaTheme="minorEastAsia" w:hAnsiTheme="minorEastAsia"/>
                <w:color w:val="000000" w:themeColor="text1"/>
              </w:rPr>
            </w:pPr>
            <w:r w:rsidRPr="000C2DF3">
              <w:rPr>
                <w:rFonts w:asciiTheme="minorEastAsia" w:eastAsiaTheme="minorEastAsia" w:hAnsiTheme="minorEastAsia"/>
                <w:color w:val="000000" w:themeColor="text1"/>
              </w:rPr>
              <w:t>8</w:t>
            </w:r>
          </w:p>
        </w:tc>
        <w:tc>
          <w:tcPr>
            <w:tcW w:w="1655" w:type="dxa"/>
            <w:tcBorders>
              <w:top w:val="single" w:sz="4" w:space="0" w:color="auto"/>
              <w:left w:val="single" w:sz="4" w:space="0" w:color="auto"/>
              <w:bottom w:val="single" w:sz="4" w:space="0" w:color="auto"/>
              <w:right w:val="single" w:sz="4" w:space="0" w:color="auto"/>
            </w:tcBorders>
            <w:vAlign w:val="center"/>
          </w:tcPr>
          <w:p w:rsidR="005E761F" w:rsidRPr="000C2DF3" w:rsidRDefault="005E761F">
            <w:pPr>
              <w:rPr>
                <w:rFonts w:asciiTheme="minorEastAsia" w:eastAsiaTheme="minorEastAsia" w:hAnsiTheme="minorEastAsia"/>
                <w:color w:val="000000" w:themeColor="text1"/>
              </w:rPr>
            </w:pPr>
          </w:p>
        </w:tc>
        <w:tc>
          <w:tcPr>
            <w:tcW w:w="1560" w:type="dxa"/>
            <w:tcBorders>
              <w:top w:val="single" w:sz="4" w:space="0" w:color="auto"/>
              <w:left w:val="single" w:sz="4" w:space="0" w:color="auto"/>
              <w:bottom w:val="single" w:sz="4" w:space="0" w:color="auto"/>
              <w:right w:val="single" w:sz="4" w:space="0" w:color="auto"/>
            </w:tcBorders>
            <w:vAlign w:val="center"/>
          </w:tcPr>
          <w:p w:rsidR="005E761F" w:rsidRPr="000C2DF3" w:rsidRDefault="005E761F">
            <w:pPr>
              <w:rPr>
                <w:rFonts w:asciiTheme="minorEastAsia" w:eastAsiaTheme="minorEastAsia" w:hAnsiTheme="minorEastAsia"/>
                <w:color w:val="000000" w:themeColor="text1"/>
              </w:rPr>
            </w:pPr>
          </w:p>
        </w:tc>
      </w:tr>
      <w:tr w:rsidR="000C2DF3" w:rsidRPr="000C2DF3">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jc w:val="center"/>
              <w:rPr>
                <w:rFonts w:asciiTheme="minorEastAsia" w:eastAsiaTheme="minorEastAsia" w:hAnsiTheme="minorEastAsia"/>
                <w:color w:val="000000" w:themeColor="text1"/>
              </w:rPr>
            </w:pPr>
            <w:r w:rsidRPr="000C2DF3">
              <w:rPr>
                <w:rFonts w:asciiTheme="minorEastAsia" w:eastAsiaTheme="minorEastAsia" w:hAnsiTheme="minorEastAsia"/>
                <w:color w:val="000000" w:themeColor="text1"/>
              </w:rPr>
              <w:t>1.2</w:t>
            </w:r>
          </w:p>
        </w:tc>
        <w:tc>
          <w:tcPr>
            <w:tcW w:w="2733"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spacing w:line="360" w:lineRule="auto"/>
              <w:rPr>
                <w:rFonts w:asciiTheme="minorEastAsia" w:eastAsiaTheme="minorEastAsia" w:hAnsiTheme="minorEastAsia"/>
                <w:color w:val="000000" w:themeColor="text1"/>
              </w:rPr>
            </w:pPr>
            <w:r w:rsidRPr="000C2DF3">
              <w:rPr>
                <w:rFonts w:asciiTheme="minorEastAsia" w:eastAsiaTheme="minorEastAsia" w:hAnsiTheme="minorEastAsia" w:hint="eastAsia"/>
                <w:color w:val="000000" w:themeColor="text1"/>
              </w:rPr>
              <w:t>一般监测点监测坪</w:t>
            </w:r>
          </w:p>
        </w:tc>
        <w:tc>
          <w:tcPr>
            <w:tcW w:w="992"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jc w:val="center"/>
              <w:rPr>
                <w:rFonts w:asciiTheme="minorEastAsia" w:eastAsiaTheme="minorEastAsia" w:hAnsiTheme="minorEastAsia"/>
                <w:color w:val="000000" w:themeColor="text1"/>
              </w:rPr>
            </w:pPr>
            <w:r w:rsidRPr="000C2DF3">
              <w:rPr>
                <w:rFonts w:asciiTheme="minorEastAsia" w:eastAsiaTheme="minorEastAsia" w:hAnsiTheme="minorEastAsia" w:hint="eastAsia"/>
                <w:color w:val="000000" w:themeColor="text1"/>
              </w:rPr>
              <w:t>项</w:t>
            </w:r>
          </w:p>
        </w:tc>
        <w:tc>
          <w:tcPr>
            <w:tcW w:w="851"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jc w:val="center"/>
              <w:rPr>
                <w:rFonts w:asciiTheme="minorEastAsia" w:eastAsiaTheme="minorEastAsia" w:hAnsiTheme="minorEastAsia"/>
                <w:color w:val="000000" w:themeColor="text1"/>
              </w:rPr>
            </w:pPr>
            <w:r w:rsidRPr="000C2DF3">
              <w:rPr>
                <w:rFonts w:asciiTheme="minorEastAsia" w:eastAsiaTheme="minorEastAsia" w:hAnsiTheme="minorEastAsia"/>
                <w:color w:val="000000" w:themeColor="text1"/>
              </w:rPr>
              <w:t>24</w:t>
            </w:r>
          </w:p>
        </w:tc>
        <w:tc>
          <w:tcPr>
            <w:tcW w:w="1655" w:type="dxa"/>
            <w:tcBorders>
              <w:top w:val="single" w:sz="4" w:space="0" w:color="auto"/>
              <w:left w:val="single" w:sz="4" w:space="0" w:color="auto"/>
              <w:bottom w:val="single" w:sz="4" w:space="0" w:color="auto"/>
              <w:right w:val="single" w:sz="4" w:space="0" w:color="auto"/>
            </w:tcBorders>
            <w:vAlign w:val="center"/>
          </w:tcPr>
          <w:p w:rsidR="005E761F" w:rsidRPr="000C2DF3" w:rsidRDefault="005E761F">
            <w:pPr>
              <w:rPr>
                <w:rFonts w:asciiTheme="minorEastAsia" w:eastAsiaTheme="minorEastAsia" w:hAnsiTheme="minorEastAsia"/>
                <w:color w:val="000000" w:themeColor="text1"/>
              </w:rPr>
            </w:pPr>
          </w:p>
        </w:tc>
        <w:tc>
          <w:tcPr>
            <w:tcW w:w="1560" w:type="dxa"/>
            <w:tcBorders>
              <w:top w:val="single" w:sz="4" w:space="0" w:color="auto"/>
              <w:left w:val="single" w:sz="4" w:space="0" w:color="auto"/>
              <w:bottom w:val="single" w:sz="4" w:space="0" w:color="auto"/>
              <w:right w:val="single" w:sz="4" w:space="0" w:color="auto"/>
            </w:tcBorders>
            <w:vAlign w:val="center"/>
          </w:tcPr>
          <w:p w:rsidR="005E761F" w:rsidRPr="000C2DF3" w:rsidRDefault="005E761F">
            <w:pPr>
              <w:rPr>
                <w:rFonts w:asciiTheme="minorEastAsia" w:eastAsiaTheme="minorEastAsia" w:hAnsiTheme="minorEastAsia"/>
                <w:color w:val="000000" w:themeColor="text1"/>
              </w:rPr>
            </w:pPr>
          </w:p>
        </w:tc>
      </w:tr>
      <w:tr w:rsidR="000C2DF3" w:rsidRPr="000C2DF3">
        <w:trPr>
          <w:jc w:val="center"/>
        </w:trPr>
        <w:tc>
          <w:tcPr>
            <w:tcW w:w="806"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jc w:val="center"/>
              <w:rPr>
                <w:rFonts w:asciiTheme="minorEastAsia" w:eastAsiaTheme="minorEastAsia" w:hAnsiTheme="minorEastAsia"/>
                <w:color w:val="000000" w:themeColor="text1"/>
              </w:rPr>
            </w:pPr>
            <w:r w:rsidRPr="000C2DF3">
              <w:rPr>
                <w:rFonts w:asciiTheme="minorEastAsia" w:eastAsiaTheme="minorEastAsia" w:hAnsiTheme="minorEastAsia"/>
                <w:color w:val="000000" w:themeColor="text1"/>
              </w:rPr>
              <w:t>2</w:t>
            </w:r>
          </w:p>
        </w:tc>
        <w:tc>
          <w:tcPr>
            <w:tcW w:w="2733"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spacing w:line="360" w:lineRule="auto"/>
              <w:rPr>
                <w:rFonts w:asciiTheme="minorEastAsia" w:eastAsiaTheme="minorEastAsia" w:hAnsiTheme="minorEastAsia"/>
                <w:color w:val="000000" w:themeColor="text1"/>
              </w:rPr>
            </w:pPr>
            <w:r w:rsidRPr="000C2DF3">
              <w:rPr>
                <w:rFonts w:asciiTheme="minorEastAsia" w:eastAsiaTheme="minorEastAsia" w:hAnsiTheme="minorEastAsia" w:hint="eastAsia"/>
                <w:color w:val="000000" w:themeColor="text1"/>
              </w:rPr>
              <w:t>监测坪和病虫观察圃租赁费及五年的运维服务（含卫生、安保、维护、管理等）</w:t>
            </w:r>
          </w:p>
        </w:tc>
        <w:tc>
          <w:tcPr>
            <w:tcW w:w="992"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jc w:val="center"/>
              <w:rPr>
                <w:rFonts w:asciiTheme="minorEastAsia" w:eastAsiaTheme="minorEastAsia" w:hAnsiTheme="minorEastAsia"/>
                <w:color w:val="000000" w:themeColor="text1"/>
              </w:rPr>
            </w:pPr>
            <w:r w:rsidRPr="000C2DF3">
              <w:rPr>
                <w:rFonts w:asciiTheme="minorEastAsia" w:eastAsiaTheme="minorEastAsia" w:hAnsiTheme="minorEastAsia" w:hint="eastAsia"/>
                <w:color w:val="000000" w:themeColor="text1"/>
              </w:rPr>
              <w:t>项</w:t>
            </w:r>
          </w:p>
        </w:tc>
        <w:tc>
          <w:tcPr>
            <w:tcW w:w="851"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jc w:val="center"/>
              <w:rPr>
                <w:rFonts w:asciiTheme="minorEastAsia" w:eastAsiaTheme="minorEastAsia" w:hAnsiTheme="minorEastAsia"/>
                <w:color w:val="000000" w:themeColor="text1"/>
              </w:rPr>
            </w:pPr>
            <w:r w:rsidRPr="000C2DF3">
              <w:rPr>
                <w:rFonts w:asciiTheme="minorEastAsia" w:eastAsiaTheme="minorEastAsia" w:hAnsiTheme="minorEastAsia"/>
                <w:color w:val="000000" w:themeColor="text1"/>
              </w:rPr>
              <w:t>32</w:t>
            </w:r>
          </w:p>
        </w:tc>
        <w:tc>
          <w:tcPr>
            <w:tcW w:w="1655" w:type="dxa"/>
            <w:tcBorders>
              <w:top w:val="single" w:sz="4" w:space="0" w:color="auto"/>
              <w:left w:val="single" w:sz="4" w:space="0" w:color="auto"/>
              <w:bottom w:val="single" w:sz="4" w:space="0" w:color="auto"/>
              <w:right w:val="single" w:sz="4" w:space="0" w:color="auto"/>
            </w:tcBorders>
            <w:vAlign w:val="center"/>
          </w:tcPr>
          <w:p w:rsidR="005E761F" w:rsidRPr="000C2DF3" w:rsidRDefault="005E761F">
            <w:pPr>
              <w:rPr>
                <w:rFonts w:asciiTheme="minorEastAsia" w:eastAsiaTheme="minorEastAsia" w:hAnsiTheme="minorEastAsia"/>
                <w:color w:val="000000" w:themeColor="text1"/>
              </w:rPr>
            </w:pPr>
          </w:p>
        </w:tc>
        <w:tc>
          <w:tcPr>
            <w:tcW w:w="1560" w:type="dxa"/>
            <w:tcBorders>
              <w:top w:val="single" w:sz="4" w:space="0" w:color="auto"/>
              <w:left w:val="single" w:sz="4" w:space="0" w:color="auto"/>
              <w:bottom w:val="single" w:sz="4" w:space="0" w:color="auto"/>
              <w:right w:val="single" w:sz="4" w:space="0" w:color="auto"/>
            </w:tcBorders>
            <w:vAlign w:val="center"/>
          </w:tcPr>
          <w:p w:rsidR="005E761F" w:rsidRPr="000C2DF3" w:rsidRDefault="005E761F">
            <w:pPr>
              <w:rPr>
                <w:rFonts w:asciiTheme="minorEastAsia" w:eastAsiaTheme="minorEastAsia" w:hAnsiTheme="minorEastAsia"/>
                <w:color w:val="000000" w:themeColor="text1"/>
              </w:rPr>
            </w:pPr>
          </w:p>
        </w:tc>
      </w:tr>
      <w:tr w:rsidR="000C2DF3" w:rsidRPr="000C2DF3">
        <w:trPr>
          <w:jc w:val="center"/>
        </w:trPr>
        <w:tc>
          <w:tcPr>
            <w:tcW w:w="7037" w:type="dxa"/>
            <w:gridSpan w:val="5"/>
            <w:tcBorders>
              <w:top w:val="single" w:sz="4" w:space="0" w:color="auto"/>
              <w:left w:val="single" w:sz="4" w:space="0" w:color="auto"/>
              <w:bottom w:val="single" w:sz="4" w:space="0" w:color="auto"/>
              <w:right w:val="single" w:sz="4" w:space="0" w:color="auto"/>
            </w:tcBorders>
            <w:vAlign w:val="center"/>
          </w:tcPr>
          <w:p w:rsidR="005E761F" w:rsidRPr="000C2DF3" w:rsidRDefault="00544712">
            <w:pPr>
              <w:jc w:val="center"/>
              <w:rPr>
                <w:rFonts w:asciiTheme="minorEastAsia" w:eastAsiaTheme="minorEastAsia" w:hAnsiTheme="minorEastAsia"/>
                <w:color w:val="000000" w:themeColor="text1"/>
              </w:rPr>
            </w:pPr>
            <w:r w:rsidRPr="000C2DF3">
              <w:rPr>
                <w:rFonts w:asciiTheme="minorEastAsia" w:eastAsiaTheme="minorEastAsia" w:hAnsiTheme="minorEastAsia" w:hint="eastAsia"/>
                <w:color w:val="000000" w:themeColor="text1"/>
              </w:rPr>
              <w:t>合计</w:t>
            </w:r>
          </w:p>
        </w:tc>
        <w:tc>
          <w:tcPr>
            <w:tcW w:w="1560" w:type="dxa"/>
            <w:tcBorders>
              <w:top w:val="single" w:sz="4" w:space="0" w:color="auto"/>
              <w:left w:val="single" w:sz="4" w:space="0" w:color="auto"/>
              <w:bottom w:val="single" w:sz="4" w:space="0" w:color="auto"/>
              <w:right w:val="single" w:sz="4" w:space="0" w:color="auto"/>
            </w:tcBorders>
            <w:vAlign w:val="center"/>
          </w:tcPr>
          <w:p w:rsidR="005E761F" w:rsidRPr="000C2DF3" w:rsidRDefault="005E761F">
            <w:pPr>
              <w:rPr>
                <w:rFonts w:asciiTheme="minorEastAsia" w:eastAsiaTheme="minorEastAsia" w:hAnsiTheme="minorEastAsia"/>
                <w:color w:val="000000" w:themeColor="text1"/>
              </w:rPr>
            </w:pPr>
          </w:p>
        </w:tc>
      </w:tr>
    </w:tbl>
    <w:p w:rsidR="005E761F" w:rsidRPr="000C2DF3" w:rsidRDefault="00544712">
      <w:pPr>
        <w:spacing w:line="360" w:lineRule="auto"/>
        <w:rPr>
          <w:rFonts w:asciiTheme="minorEastAsia" w:eastAsiaTheme="minorEastAsia" w:hAnsiTheme="minorEastAsia"/>
          <w:color w:val="000000" w:themeColor="text1"/>
        </w:rPr>
      </w:pPr>
      <w:r w:rsidRPr="000C2DF3">
        <w:rPr>
          <w:rFonts w:asciiTheme="minorEastAsia" w:eastAsiaTheme="minorEastAsia" w:hAnsiTheme="minorEastAsia"/>
          <w:color w:val="000000" w:themeColor="text1"/>
        </w:rPr>
        <w:t xml:space="preserve">  注：1.</w:t>
      </w:r>
      <w:r w:rsidRPr="000C2DF3">
        <w:rPr>
          <w:rFonts w:asciiTheme="minorEastAsia" w:eastAsiaTheme="minorEastAsia" w:hAnsiTheme="minorEastAsia" w:hint="eastAsia"/>
          <w:color w:val="000000" w:themeColor="text1"/>
        </w:rPr>
        <w:t>合计金额应与《投标函附录》的投标报价保持一致，如不一致以合计金额为准。合计</w:t>
      </w:r>
      <w:r w:rsidRPr="000C2DF3">
        <w:rPr>
          <w:rFonts w:asciiTheme="minorEastAsia" w:eastAsiaTheme="minorEastAsia" w:hAnsiTheme="minorEastAsia" w:hint="eastAsia"/>
          <w:color w:val="000000" w:themeColor="text1"/>
        </w:rPr>
        <w:lastRenderedPageBreak/>
        <w:t>为各项内容的综合合价之和。综合合价</w:t>
      </w:r>
      <w:r w:rsidRPr="000C2DF3">
        <w:rPr>
          <w:rFonts w:asciiTheme="minorEastAsia" w:eastAsiaTheme="minorEastAsia" w:hAnsiTheme="minorEastAsia"/>
          <w:color w:val="000000" w:themeColor="text1"/>
        </w:rPr>
        <w:t>=</w:t>
      </w:r>
      <w:r w:rsidRPr="000C2DF3">
        <w:rPr>
          <w:rFonts w:asciiTheme="minorEastAsia" w:eastAsiaTheme="minorEastAsia" w:hAnsiTheme="minorEastAsia" w:hint="eastAsia"/>
          <w:color w:val="000000" w:themeColor="text1"/>
        </w:rPr>
        <w:t>数量</w:t>
      </w:r>
      <w:r w:rsidRPr="000C2DF3">
        <w:rPr>
          <w:rFonts w:asciiTheme="minorEastAsia" w:eastAsiaTheme="minorEastAsia" w:hAnsiTheme="minorEastAsia"/>
          <w:color w:val="000000" w:themeColor="text1"/>
        </w:rPr>
        <w:t>*综合单价。</w:t>
      </w:r>
    </w:p>
    <w:p w:rsidR="005E761F" w:rsidRPr="000C2DF3" w:rsidRDefault="00544712">
      <w:pPr>
        <w:spacing w:line="360" w:lineRule="auto"/>
        <w:rPr>
          <w:rFonts w:asciiTheme="minorEastAsia" w:eastAsiaTheme="minorEastAsia" w:hAnsiTheme="minorEastAsia"/>
          <w:color w:val="000000" w:themeColor="text1"/>
        </w:rPr>
      </w:pPr>
      <w:r w:rsidRPr="000C2DF3">
        <w:rPr>
          <w:rFonts w:asciiTheme="minorEastAsia" w:eastAsiaTheme="minorEastAsia" w:hAnsiTheme="minorEastAsia"/>
          <w:color w:val="000000" w:themeColor="text1"/>
        </w:rPr>
        <w:t>2.</w:t>
      </w:r>
      <w:r w:rsidRPr="000C2DF3">
        <w:rPr>
          <w:rFonts w:asciiTheme="minorEastAsia" w:eastAsiaTheme="minorEastAsia" w:hAnsiTheme="minorEastAsia" w:hint="eastAsia"/>
          <w:color w:val="000000" w:themeColor="text1"/>
        </w:rPr>
        <w:t>经算术复核的投标人报价与其投标报价不一致时，按就低不就高原则确定其最终报价。如修正后的投标报价超出相应的最高投标限价，则由评标委员作否决投标处理。</w:t>
      </w:r>
    </w:p>
    <w:p w:rsidR="005E761F" w:rsidRPr="000C2DF3" w:rsidRDefault="00544712">
      <w:pPr>
        <w:spacing w:line="360" w:lineRule="auto"/>
        <w:rPr>
          <w:rFonts w:asciiTheme="minorEastAsia" w:eastAsiaTheme="minorEastAsia" w:hAnsiTheme="minorEastAsia"/>
          <w:color w:val="000000" w:themeColor="text1"/>
        </w:rPr>
      </w:pPr>
      <w:r w:rsidRPr="000C2DF3">
        <w:rPr>
          <w:rFonts w:asciiTheme="minorEastAsia" w:eastAsiaTheme="minorEastAsia" w:hAnsiTheme="minorEastAsia"/>
          <w:color w:val="000000" w:themeColor="text1"/>
        </w:rPr>
        <w:t>3.</w:t>
      </w:r>
      <w:r w:rsidRPr="000C2DF3">
        <w:rPr>
          <w:rFonts w:asciiTheme="minorEastAsia" w:eastAsiaTheme="minorEastAsia" w:hAnsiTheme="minorEastAsia" w:hint="eastAsia"/>
          <w:color w:val="000000" w:themeColor="text1"/>
        </w:rPr>
        <w:t>按上述修正错误的原则及方法调整或修正投标文件的投标报价，调整后的投标报价对投标人起约束作用。如果投标人不接受修正后的报价，则取消其中标资格。</w:t>
      </w: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44712">
      <w:pPr>
        <w:spacing w:line="600" w:lineRule="auto"/>
        <w:ind w:firstLineChars="1200" w:firstLine="2520"/>
        <w:jc w:val="left"/>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投</w:t>
      </w:r>
      <w:r w:rsidRPr="000C2DF3">
        <w:rPr>
          <w:rFonts w:asciiTheme="minorEastAsia" w:eastAsiaTheme="minorEastAsia" w:hAnsiTheme="minorEastAsia" w:cs="宋体"/>
          <w:color w:val="000000" w:themeColor="text1"/>
          <w:szCs w:val="21"/>
        </w:rPr>
        <w:t xml:space="preserve"> </w:t>
      </w:r>
      <w:r w:rsidRPr="000C2DF3">
        <w:rPr>
          <w:rFonts w:asciiTheme="minorEastAsia" w:eastAsiaTheme="minorEastAsia" w:hAnsiTheme="minorEastAsia" w:cs="宋体" w:hint="eastAsia"/>
          <w:color w:val="000000" w:themeColor="text1"/>
          <w:szCs w:val="21"/>
        </w:rPr>
        <w:t>标</w:t>
      </w:r>
      <w:r w:rsidRPr="000C2DF3">
        <w:rPr>
          <w:rFonts w:asciiTheme="minorEastAsia" w:eastAsiaTheme="minorEastAsia" w:hAnsiTheme="minorEastAsia" w:cs="宋体"/>
          <w:color w:val="000000" w:themeColor="text1"/>
          <w:szCs w:val="21"/>
        </w:rPr>
        <w:t xml:space="preserve"> </w:t>
      </w:r>
      <w:r w:rsidRPr="000C2DF3">
        <w:rPr>
          <w:rFonts w:asciiTheme="minorEastAsia" w:eastAsiaTheme="minorEastAsia" w:hAnsiTheme="minorEastAsia" w:cs="宋体" w:hint="eastAsia"/>
          <w:color w:val="000000" w:themeColor="text1"/>
          <w:szCs w:val="21"/>
        </w:rPr>
        <w:t>人：</w:t>
      </w:r>
      <w:r w:rsidRPr="000C2DF3">
        <w:rPr>
          <w:rFonts w:asciiTheme="minorEastAsia" w:eastAsiaTheme="minorEastAsia" w:hAnsiTheme="minorEastAsia" w:cs="宋体"/>
          <w:color w:val="000000" w:themeColor="text1"/>
          <w:szCs w:val="21"/>
          <w:u w:val="single"/>
        </w:rPr>
        <w:t xml:space="preserve">                                </w:t>
      </w:r>
      <w:r w:rsidRPr="000C2DF3">
        <w:rPr>
          <w:rFonts w:asciiTheme="minorEastAsia" w:eastAsiaTheme="minorEastAsia" w:hAnsiTheme="minorEastAsia" w:cs="宋体"/>
          <w:color w:val="000000" w:themeColor="text1"/>
          <w:szCs w:val="21"/>
          <w:u w:val="single"/>
        </w:rPr>
        <w:tab/>
      </w:r>
      <w:r w:rsidRPr="000C2DF3">
        <w:rPr>
          <w:rFonts w:asciiTheme="minorEastAsia" w:eastAsiaTheme="minorEastAsia" w:hAnsiTheme="minorEastAsia" w:cs="宋体" w:hint="eastAsia"/>
          <w:color w:val="000000" w:themeColor="text1"/>
          <w:szCs w:val="21"/>
        </w:rPr>
        <w:t>（盖单位章）</w:t>
      </w:r>
    </w:p>
    <w:p w:rsidR="005E761F" w:rsidRPr="000C2DF3" w:rsidRDefault="00544712">
      <w:pPr>
        <w:spacing w:line="600" w:lineRule="auto"/>
        <w:jc w:val="left"/>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zCs w:val="21"/>
        </w:rPr>
        <w:t xml:space="preserve">                        法定代表人或其委托代理人：</w:t>
      </w:r>
      <w:r w:rsidRPr="000C2DF3">
        <w:rPr>
          <w:rFonts w:asciiTheme="minorEastAsia" w:eastAsiaTheme="minorEastAsia" w:hAnsiTheme="minorEastAsia" w:cs="宋体"/>
          <w:color w:val="000000" w:themeColor="text1"/>
          <w:szCs w:val="21"/>
          <w:u w:val="single"/>
        </w:rPr>
        <w:t xml:space="preserve">            </w:t>
      </w:r>
      <w:r w:rsidRPr="000C2DF3">
        <w:rPr>
          <w:rFonts w:asciiTheme="minorEastAsia" w:eastAsiaTheme="minorEastAsia" w:hAnsiTheme="minorEastAsia" w:cs="宋体"/>
          <w:color w:val="000000" w:themeColor="text1"/>
          <w:szCs w:val="21"/>
          <w:u w:val="single"/>
        </w:rPr>
        <w:tab/>
      </w:r>
      <w:r w:rsidRPr="000C2DF3">
        <w:rPr>
          <w:rFonts w:asciiTheme="minorEastAsia" w:eastAsiaTheme="minorEastAsia" w:hAnsiTheme="minorEastAsia" w:cs="宋体" w:hint="eastAsia"/>
          <w:color w:val="000000" w:themeColor="text1"/>
          <w:szCs w:val="21"/>
        </w:rPr>
        <w:t>（签名或盖章）</w:t>
      </w:r>
    </w:p>
    <w:p w:rsidR="005E761F" w:rsidRPr="000C2DF3" w:rsidRDefault="00544712">
      <w:pPr>
        <w:spacing w:line="600" w:lineRule="auto"/>
        <w:ind w:firstLineChars="2250" w:firstLine="4725"/>
        <w:jc w:val="right"/>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zCs w:val="21"/>
          <w:u w:val="single"/>
        </w:rPr>
        <w:t xml:space="preserve">      </w:t>
      </w:r>
      <w:r w:rsidRPr="000C2DF3">
        <w:rPr>
          <w:rFonts w:asciiTheme="minorEastAsia" w:eastAsiaTheme="minorEastAsia" w:hAnsiTheme="minorEastAsia" w:cs="宋体" w:hint="eastAsia"/>
          <w:color w:val="000000" w:themeColor="text1"/>
          <w:szCs w:val="21"/>
        </w:rPr>
        <w:t>年</w:t>
      </w:r>
      <w:r w:rsidRPr="000C2DF3">
        <w:rPr>
          <w:rFonts w:asciiTheme="minorEastAsia" w:eastAsiaTheme="minorEastAsia" w:hAnsiTheme="minorEastAsia" w:cs="宋体"/>
          <w:color w:val="000000" w:themeColor="text1"/>
          <w:szCs w:val="21"/>
          <w:u w:val="single"/>
        </w:rPr>
        <w:t xml:space="preserve">      </w:t>
      </w:r>
      <w:r w:rsidRPr="000C2DF3">
        <w:rPr>
          <w:rFonts w:asciiTheme="minorEastAsia" w:eastAsiaTheme="minorEastAsia" w:hAnsiTheme="minorEastAsia" w:cs="宋体" w:hint="eastAsia"/>
          <w:color w:val="000000" w:themeColor="text1"/>
          <w:szCs w:val="21"/>
        </w:rPr>
        <w:t>月</w:t>
      </w:r>
      <w:r w:rsidRPr="000C2DF3">
        <w:rPr>
          <w:rFonts w:asciiTheme="minorEastAsia" w:eastAsiaTheme="minorEastAsia" w:hAnsiTheme="minorEastAsia" w:cs="宋体"/>
          <w:color w:val="000000" w:themeColor="text1"/>
          <w:szCs w:val="21"/>
          <w:u w:val="single"/>
        </w:rPr>
        <w:t xml:space="preserve">      </w:t>
      </w:r>
      <w:r w:rsidRPr="000C2DF3">
        <w:rPr>
          <w:rFonts w:asciiTheme="minorEastAsia" w:eastAsiaTheme="minorEastAsia" w:hAnsiTheme="minorEastAsia" w:cs="宋体" w:hint="eastAsia"/>
          <w:color w:val="000000" w:themeColor="text1"/>
          <w:szCs w:val="21"/>
        </w:rPr>
        <w:t>日</w:t>
      </w:r>
    </w:p>
    <w:p w:rsidR="005E761F" w:rsidRPr="000C2DF3" w:rsidRDefault="005E761F">
      <w:pPr>
        <w:spacing w:line="600" w:lineRule="auto"/>
        <w:ind w:firstLineChars="2250" w:firstLine="4725"/>
        <w:jc w:val="right"/>
        <w:rPr>
          <w:rFonts w:asciiTheme="minorEastAsia" w:eastAsiaTheme="minorEastAsia" w:hAnsiTheme="minorEastAsia" w:cs="宋体"/>
          <w:color w:val="000000" w:themeColor="text1"/>
          <w:szCs w:val="21"/>
        </w:rPr>
      </w:pPr>
    </w:p>
    <w:p w:rsidR="005E761F" w:rsidRPr="000C2DF3" w:rsidRDefault="005E761F">
      <w:pPr>
        <w:jc w:val="center"/>
        <w:rPr>
          <w:rFonts w:asciiTheme="minorEastAsia" w:eastAsiaTheme="minorEastAsia" w:hAnsiTheme="minorEastAsia" w:cs="宋体"/>
          <w:b/>
          <w:color w:val="000000" w:themeColor="text1"/>
          <w:sz w:val="32"/>
          <w:szCs w:val="20"/>
        </w:rPr>
      </w:pPr>
    </w:p>
    <w:p w:rsidR="005E761F" w:rsidRPr="000C2DF3" w:rsidRDefault="005E761F">
      <w:pPr>
        <w:jc w:val="center"/>
        <w:rPr>
          <w:rFonts w:asciiTheme="minorEastAsia" w:eastAsiaTheme="minorEastAsia" w:hAnsiTheme="minorEastAsia" w:cs="宋体"/>
          <w:b/>
          <w:color w:val="000000" w:themeColor="text1"/>
          <w:sz w:val="32"/>
          <w:szCs w:val="20"/>
        </w:rPr>
      </w:pPr>
    </w:p>
    <w:p w:rsidR="005E761F" w:rsidRPr="000C2DF3" w:rsidRDefault="005E761F">
      <w:pPr>
        <w:jc w:val="center"/>
        <w:rPr>
          <w:rFonts w:asciiTheme="minorEastAsia" w:eastAsiaTheme="minorEastAsia" w:hAnsiTheme="minorEastAsia" w:cs="宋体"/>
          <w:b/>
          <w:color w:val="000000" w:themeColor="text1"/>
          <w:sz w:val="32"/>
          <w:szCs w:val="20"/>
        </w:rPr>
      </w:pPr>
    </w:p>
    <w:p w:rsidR="005E761F" w:rsidRPr="000C2DF3" w:rsidRDefault="005E761F">
      <w:pPr>
        <w:jc w:val="center"/>
        <w:rPr>
          <w:rFonts w:asciiTheme="minorEastAsia" w:eastAsiaTheme="minorEastAsia" w:hAnsiTheme="minorEastAsia" w:cs="宋体"/>
          <w:b/>
          <w:color w:val="000000" w:themeColor="text1"/>
          <w:sz w:val="32"/>
          <w:szCs w:val="20"/>
        </w:rPr>
      </w:pPr>
    </w:p>
    <w:p w:rsidR="005E761F" w:rsidRPr="000C2DF3" w:rsidRDefault="005E761F">
      <w:pPr>
        <w:jc w:val="center"/>
        <w:rPr>
          <w:rFonts w:asciiTheme="minorEastAsia" w:eastAsiaTheme="minorEastAsia" w:hAnsiTheme="minorEastAsia" w:cs="宋体"/>
          <w:b/>
          <w:color w:val="000000" w:themeColor="text1"/>
          <w:sz w:val="32"/>
          <w:szCs w:val="20"/>
        </w:rPr>
      </w:pPr>
    </w:p>
    <w:p w:rsidR="005E761F" w:rsidRPr="000C2DF3" w:rsidRDefault="005E761F">
      <w:pPr>
        <w:jc w:val="center"/>
        <w:rPr>
          <w:rFonts w:asciiTheme="minorEastAsia" w:eastAsiaTheme="minorEastAsia" w:hAnsiTheme="minorEastAsia" w:cs="宋体"/>
          <w:b/>
          <w:color w:val="000000" w:themeColor="text1"/>
          <w:sz w:val="32"/>
          <w:szCs w:val="20"/>
        </w:rPr>
      </w:pPr>
    </w:p>
    <w:p w:rsidR="005E761F" w:rsidRPr="000C2DF3" w:rsidRDefault="005E761F">
      <w:pPr>
        <w:jc w:val="center"/>
        <w:rPr>
          <w:rFonts w:asciiTheme="minorEastAsia" w:eastAsiaTheme="minorEastAsia" w:hAnsiTheme="minorEastAsia" w:cs="宋体"/>
          <w:b/>
          <w:color w:val="000000" w:themeColor="text1"/>
          <w:sz w:val="32"/>
          <w:szCs w:val="20"/>
        </w:rPr>
      </w:pPr>
    </w:p>
    <w:p w:rsidR="005E761F" w:rsidRPr="000C2DF3" w:rsidRDefault="005E761F">
      <w:pPr>
        <w:jc w:val="center"/>
        <w:rPr>
          <w:rFonts w:asciiTheme="minorEastAsia" w:eastAsiaTheme="minorEastAsia" w:hAnsiTheme="minorEastAsia" w:cs="宋体"/>
          <w:b/>
          <w:color w:val="000000" w:themeColor="text1"/>
          <w:sz w:val="32"/>
          <w:szCs w:val="20"/>
        </w:rPr>
      </w:pPr>
    </w:p>
    <w:p w:rsidR="005E761F" w:rsidRPr="000C2DF3" w:rsidRDefault="005E761F">
      <w:pPr>
        <w:jc w:val="center"/>
        <w:rPr>
          <w:rFonts w:asciiTheme="minorEastAsia" w:eastAsiaTheme="minorEastAsia" w:hAnsiTheme="minorEastAsia" w:cs="宋体"/>
          <w:b/>
          <w:color w:val="000000" w:themeColor="text1"/>
          <w:sz w:val="32"/>
          <w:szCs w:val="20"/>
        </w:rPr>
      </w:pPr>
    </w:p>
    <w:p w:rsidR="005E761F" w:rsidRPr="000C2DF3" w:rsidRDefault="005E761F">
      <w:pPr>
        <w:jc w:val="center"/>
        <w:rPr>
          <w:rFonts w:asciiTheme="minorEastAsia" w:eastAsiaTheme="minorEastAsia" w:hAnsiTheme="minorEastAsia" w:cs="宋体"/>
          <w:b/>
          <w:color w:val="000000" w:themeColor="text1"/>
          <w:sz w:val="32"/>
          <w:szCs w:val="20"/>
        </w:rPr>
      </w:pPr>
    </w:p>
    <w:p w:rsidR="005E761F" w:rsidRPr="000C2DF3" w:rsidRDefault="005E761F">
      <w:pPr>
        <w:jc w:val="center"/>
        <w:rPr>
          <w:rFonts w:asciiTheme="minorEastAsia" w:eastAsiaTheme="minorEastAsia" w:hAnsiTheme="minorEastAsia" w:cs="宋体"/>
          <w:b/>
          <w:color w:val="000000" w:themeColor="text1"/>
          <w:sz w:val="32"/>
          <w:szCs w:val="20"/>
        </w:rPr>
      </w:pPr>
    </w:p>
    <w:p w:rsidR="005E761F" w:rsidRPr="000C2DF3" w:rsidRDefault="00544712">
      <w:pPr>
        <w:widowControl/>
        <w:jc w:val="left"/>
        <w:rPr>
          <w:rFonts w:asciiTheme="minorEastAsia" w:eastAsiaTheme="minorEastAsia" w:hAnsiTheme="minorEastAsia" w:cs="宋体"/>
          <w:b/>
          <w:color w:val="000000" w:themeColor="text1"/>
          <w:sz w:val="32"/>
          <w:szCs w:val="20"/>
        </w:rPr>
      </w:pPr>
      <w:r w:rsidRPr="000C2DF3">
        <w:rPr>
          <w:rFonts w:asciiTheme="minorEastAsia" w:eastAsiaTheme="minorEastAsia" w:hAnsiTheme="minorEastAsia" w:cs="宋体"/>
          <w:b/>
          <w:color w:val="000000" w:themeColor="text1"/>
          <w:sz w:val="32"/>
          <w:szCs w:val="20"/>
        </w:rPr>
        <w:br w:type="page"/>
      </w:r>
    </w:p>
    <w:p w:rsidR="005E761F" w:rsidRPr="000C2DF3" w:rsidRDefault="005E761F">
      <w:pPr>
        <w:jc w:val="center"/>
        <w:rPr>
          <w:rFonts w:asciiTheme="minorEastAsia" w:eastAsiaTheme="minorEastAsia" w:hAnsiTheme="minorEastAsia" w:cs="宋体"/>
          <w:b/>
          <w:color w:val="000000" w:themeColor="text1"/>
          <w:sz w:val="32"/>
          <w:szCs w:val="20"/>
        </w:rPr>
      </w:pPr>
    </w:p>
    <w:p w:rsidR="005E761F" w:rsidRPr="000C2DF3" w:rsidRDefault="00544712">
      <w:pPr>
        <w:jc w:val="center"/>
        <w:rPr>
          <w:rStyle w:val="aff"/>
          <w:rFonts w:asciiTheme="minorEastAsia" w:eastAsiaTheme="minorEastAsia" w:hAnsiTheme="minorEastAsia"/>
          <w:color w:val="000000" w:themeColor="text1"/>
          <w:kern w:val="0"/>
          <w:szCs w:val="20"/>
        </w:rPr>
      </w:pPr>
      <w:r w:rsidRPr="000C2DF3">
        <w:rPr>
          <w:rFonts w:asciiTheme="minorEastAsia" w:eastAsiaTheme="minorEastAsia" w:hAnsiTheme="minorEastAsia" w:cs="宋体" w:hint="eastAsia"/>
          <w:b/>
          <w:color w:val="000000" w:themeColor="text1"/>
          <w:sz w:val="32"/>
          <w:szCs w:val="20"/>
        </w:rPr>
        <w:t>投标报价表</w:t>
      </w:r>
      <w:r w:rsidRPr="000C2DF3">
        <w:rPr>
          <w:rStyle w:val="aff"/>
          <w:rFonts w:asciiTheme="minorEastAsia" w:eastAsiaTheme="minorEastAsia" w:hAnsiTheme="minorEastAsia" w:hint="eastAsia"/>
          <w:color w:val="000000" w:themeColor="text1"/>
          <w:kern w:val="0"/>
          <w:szCs w:val="20"/>
        </w:rPr>
        <w:t xml:space="preserve"> </w:t>
      </w:r>
      <w:r w:rsidRPr="000C2DF3">
        <w:rPr>
          <w:rFonts w:asciiTheme="minorEastAsia" w:eastAsiaTheme="minorEastAsia" w:hAnsiTheme="minorEastAsia" w:cs="宋体" w:hint="eastAsia"/>
          <w:b/>
          <w:color w:val="000000" w:themeColor="text1"/>
          <w:sz w:val="32"/>
          <w:szCs w:val="20"/>
        </w:rPr>
        <w:t>(</w:t>
      </w:r>
      <w:r w:rsidRPr="000C2DF3">
        <w:rPr>
          <w:rFonts w:asciiTheme="minorEastAsia" w:eastAsiaTheme="minorEastAsia" w:hAnsiTheme="minorEastAsia" w:cs="宋体"/>
          <w:b/>
          <w:color w:val="000000" w:themeColor="text1"/>
          <w:sz w:val="32"/>
          <w:szCs w:val="20"/>
        </w:rPr>
        <w:t>标段2)</w:t>
      </w:r>
    </w:p>
    <w:p w:rsidR="005E761F" w:rsidRPr="000C2DF3" w:rsidRDefault="005E761F">
      <w:pPr>
        <w:jc w:val="center"/>
        <w:rPr>
          <w:rFonts w:asciiTheme="majorEastAsia" w:eastAsiaTheme="majorEastAsia" w:hAnsiTheme="majorEastAsia" w:cstheme="majorEastAsia"/>
          <w:b/>
          <w:color w:val="000000" w:themeColor="text1"/>
          <w:sz w:val="24"/>
          <w:szCs w:val="24"/>
        </w:rPr>
      </w:pPr>
    </w:p>
    <w:p w:rsidR="005E761F" w:rsidRPr="000C2DF3" w:rsidRDefault="00544712">
      <w:pPr>
        <w:numPr>
          <w:ilvl w:val="0"/>
          <w:numId w:val="8"/>
        </w:numPr>
        <w:jc w:val="center"/>
        <w:rPr>
          <w:rFonts w:asciiTheme="majorEastAsia" w:eastAsiaTheme="majorEastAsia" w:hAnsiTheme="majorEastAsia" w:cstheme="majorEastAsia"/>
          <w:color w:val="000000" w:themeColor="text1"/>
          <w:sz w:val="24"/>
          <w:szCs w:val="24"/>
        </w:rPr>
      </w:pPr>
      <w:r w:rsidRPr="000C2DF3">
        <w:rPr>
          <w:rFonts w:asciiTheme="majorEastAsia" w:eastAsiaTheme="majorEastAsia" w:hAnsiTheme="majorEastAsia" w:cstheme="majorEastAsia"/>
          <w:color w:val="000000" w:themeColor="text1"/>
          <w:sz w:val="24"/>
          <w:szCs w:val="24"/>
        </w:rPr>
        <w:t>投标报价</w:t>
      </w:r>
    </w:p>
    <w:p w:rsidR="005E761F" w:rsidRPr="000C2DF3" w:rsidRDefault="005E761F">
      <w:pPr>
        <w:numPr>
          <w:ilvl w:val="255"/>
          <w:numId w:val="0"/>
        </w:numPr>
        <w:rPr>
          <w:rFonts w:asciiTheme="majorEastAsia" w:eastAsiaTheme="majorEastAsia" w:hAnsiTheme="majorEastAsia" w:cstheme="majorEastAsia"/>
          <w:color w:val="000000" w:themeColor="text1"/>
          <w:sz w:val="24"/>
          <w:szCs w:val="24"/>
        </w:rPr>
      </w:pPr>
    </w:p>
    <w:tbl>
      <w:tblPr>
        <w:tblW w:w="9046"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0"/>
        <w:gridCol w:w="4241"/>
        <w:gridCol w:w="1575"/>
      </w:tblGrid>
      <w:tr w:rsidR="000C2DF3" w:rsidRPr="000C2DF3">
        <w:trPr>
          <w:trHeight w:val="458"/>
        </w:trPr>
        <w:tc>
          <w:tcPr>
            <w:tcW w:w="3230" w:type="dxa"/>
            <w:vAlign w:val="center"/>
          </w:tcPr>
          <w:p w:rsidR="005E761F" w:rsidRPr="000C2DF3" w:rsidRDefault="00544712">
            <w:pPr>
              <w:jc w:val="center"/>
              <w:rPr>
                <w:rFonts w:asciiTheme="minorEastAsia" w:eastAsiaTheme="minorEastAsia" w:hAnsiTheme="minorEastAsia"/>
                <w:color w:val="000000" w:themeColor="text1"/>
              </w:rPr>
            </w:pPr>
            <w:r w:rsidRPr="000C2DF3">
              <w:rPr>
                <w:rFonts w:asciiTheme="minorEastAsia" w:eastAsiaTheme="minorEastAsia" w:hAnsiTheme="minorEastAsia" w:hint="eastAsia"/>
                <w:color w:val="000000" w:themeColor="text1"/>
              </w:rPr>
              <w:t>标段名称</w:t>
            </w:r>
          </w:p>
        </w:tc>
        <w:tc>
          <w:tcPr>
            <w:tcW w:w="4241" w:type="dxa"/>
            <w:vAlign w:val="center"/>
          </w:tcPr>
          <w:p w:rsidR="005E761F" w:rsidRPr="000C2DF3" w:rsidRDefault="00544712">
            <w:pPr>
              <w:jc w:val="center"/>
              <w:rPr>
                <w:rFonts w:asciiTheme="minorEastAsia" w:eastAsiaTheme="minorEastAsia" w:hAnsiTheme="minorEastAsia"/>
                <w:color w:val="000000" w:themeColor="text1"/>
              </w:rPr>
            </w:pPr>
            <w:r w:rsidRPr="000C2DF3">
              <w:rPr>
                <w:rFonts w:asciiTheme="minorEastAsia" w:eastAsiaTheme="minorEastAsia" w:hAnsiTheme="minorEastAsia" w:hint="eastAsia"/>
                <w:color w:val="000000" w:themeColor="text1"/>
              </w:rPr>
              <w:t>投标报价（元）</w:t>
            </w:r>
          </w:p>
        </w:tc>
        <w:tc>
          <w:tcPr>
            <w:tcW w:w="1575" w:type="dxa"/>
            <w:vAlign w:val="center"/>
          </w:tcPr>
          <w:p w:rsidR="005E761F" w:rsidRPr="000C2DF3" w:rsidRDefault="00544712">
            <w:pPr>
              <w:jc w:val="center"/>
              <w:rPr>
                <w:rFonts w:asciiTheme="minorEastAsia" w:eastAsiaTheme="minorEastAsia" w:hAnsiTheme="minorEastAsia"/>
                <w:color w:val="000000" w:themeColor="text1"/>
              </w:rPr>
            </w:pPr>
            <w:r w:rsidRPr="000C2DF3">
              <w:rPr>
                <w:rFonts w:asciiTheme="minorEastAsia" w:eastAsiaTheme="minorEastAsia" w:hAnsiTheme="minorEastAsia" w:hint="eastAsia"/>
                <w:color w:val="000000" w:themeColor="text1"/>
              </w:rPr>
              <w:t>备注</w:t>
            </w:r>
          </w:p>
        </w:tc>
      </w:tr>
      <w:tr w:rsidR="005E761F" w:rsidRPr="000C2DF3">
        <w:trPr>
          <w:trHeight w:val="1581"/>
        </w:trPr>
        <w:tc>
          <w:tcPr>
            <w:tcW w:w="3230" w:type="dxa"/>
            <w:vAlign w:val="center"/>
          </w:tcPr>
          <w:p w:rsidR="005E761F" w:rsidRPr="000C2DF3" w:rsidRDefault="00544712">
            <w:pPr>
              <w:jc w:val="center"/>
              <w:rPr>
                <w:rFonts w:asciiTheme="minorEastAsia" w:eastAsiaTheme="minorEastAsia" w:hAnsiTheme="minorEastAsia"/>
                <w:color w:val="000000" w:themeColor="text1"/>
              </w:rPr>
            </w:pPr>
            <w:r w:rsidRPr="000C2DF3">
              <w:rPr>
                <w:rFonts w:asciiTheme="minorEastAsia" w:eastAsiaTheme="minorEastAsia" w:hAnsiTheme="minorEastAsia" w:hint="eastAsia"/>
                <w:color w:val="000000" w:themeColor="text1"/>
              </w:rPr>
              <w:t>标段</w:t>
            </w:r>
            <w:r w:rsidRPr="000C2DF3">
              <w:rPr>
                <w:rFonts w:asciiTheme="minorEastAsia" w:eastAsiaTheme="minorEastAsia" w:hAnsiTheme="minorEastAsia"/>
                <w:color w:val="000000" w:themeColor="text1"/>
              </w:rPr>
              <w:t>2：广东省2024年全国农作物病虫疫情监测分中心（省级）田间监测点建设项目（省级病虫疫情信息调度指挥平台）</w:t>
            </w:r>
          </w:p>
        </w:tc>
        <w:tc>
          <w:tcPr>
            <w:tcW w:w="4241" w:type="dxa"/>
            <w:vAlign w:val="center"/>
          </w:tcPr>
          <w:p w:rsidR="005E761F" w:rsidRPr="000C2DF3" w:rsidRDefault="00544712">
            <w:pPr>
              <w:jc w:val="center"/>
              <w:rPr>
                <w:rFonts w:asciiTheme="minorEastAsia" w:eastAsiaTheme="minorEastAsia" w:hAnsiTheme="minorEastAsia"/>
                <w:color w:val="000000" w:themeColor="text1"/>
                <w:u w:val="single"/>
              </w:rPr>
            </w:pPr>
            <w:r w:rsidRPr="000C2DF3">
              <w:rPr>
                <w:rFonts w:asciiTheme="minorEastAsia" w:eastAsiaTheme="minorEastAsia" w:hAnsiTheme="minorEastAsia" w:hint="eastAsia"/>
                <w:color w:val="000000" w:themeColor="text1"/>
              </w:rPr>
              <w:t>小写</w:t>
            </w:r>
            <w:r w:rsidRPr="000C2DF3">
              <w:rPr>
                <w:rFonts w:ascii="宋体" w:hAnsi="宋体" w:cs="宋体" w:hint="eastAsia"/>
                <w:color w:val="000000" w:themeColor="text1"/>
              </w:rPr>
              <w:t>¥</w:t>
            </w:r>
            <w:r w:rsidRPr="000C2DF3">
              <w:rPr>
                <w:rFonts w:asciiTheme="minorEastAsia" w:eastAsiaTheme="minorEastAsia" w:hAnsiTheme="minorEastAsia"/>
                <w:color w:val="000000" w:themeColor="text1"/>
                <w:u w:val="single"/>
              </w:rPr>
              <w:t xml:space="preserve">                </w:t>
            </w:r>
            <w:r w:rsidRPr="000C2DF3">
              <w:rPr>
                <w:rFonts w:asciiTheme="minorEastAsia" w:eastAsiaTheme="minorEastAsia" w:hAnsiTheme="minorEastAsia" w:hint="eastAsia"/>
                <w:color w:val="000000" w:themeColor="text1"/>
                <w:u w:val="single"/>
              </w:rPr>
              <w:t>元</w:t>
            </w:r>
            <w:r w:rsidRPr="000C2DF3">
              <w:rPr>
                <w:rFonts w:asciiTheme="minorEastAsia" w:eastAsiaTheme="minorEastAsia" w:hAnsiTheme="minorEastAsia"/>
                <w:color w:val="000000" w:themeColor="text1"/>
                <w:u w:val="single"/>
              </w:rPr>
              <w:br/>
            </w:r>
          </w:p>
          <w:p w:rsidR="005E761F" w:rsidRPr="000C2DF3" w:rsidRDefault="00544712">
            <w:pPr>
              <w:jc w:val="center"/>
              <w:rPr>
                <w:rFonts w:asciiTheme="minorEastAsia" w:eastAsiaTheme="minorEastAsia" w:hAnsiTheme="minorEastAsia"/>
                <w:color w:val="000000" w:themeColor="text1"/>
                <w:u w:val="single"/>
              </w:rPr>
            </w:pPr>
            <w:r w:rsidRPr="000C2DF3">
              <w:rPr>
                <w:rFonts w:asciiTheme="minorEastAsia" w:eastAsiaTheme="minorEastAsia" w:hAnsiTheme="minorEastAsia" w:hint="eastAsia"/>
                <w:color w:val="000000" w:themeColor="text1"/>
              </w:rPr>
              <w:t>大写：人民币</w:t>
            </w:r>
            <w:r w:rsidRPr="000C2DF3">
              <w:rPr>
                <w:rFonts w:asciiTheme="minorEastAsia" w:eastAsiaTheme="minorEastAsia" w:hAnsiTheme="minorEastAsia"/>
                <w:color w:val="000000" w:themeColor="text1"/>
                <w:u w:val="single"/>
              </w:rPr>
              <w:t xml:space="preserve">             </w:t>
            </w:r>
            <w:r w:rsidRPr="000C2DF3">
              <w:rPr>
                <w:rFonts w:asciiTheme="minorEastAsia" w:eastAsiaTheme="minorEastAsia" w:hAnsiTheme="minorEastAsia" w:hint="eastAsia"/>
                <w:color w:val="000000" w:themeColor="text1"/>
                <w:u w:val="single"/>
              </w:rPr>
              <w:t>元；</w:t>
            </w:r>
          </w:p>
        </w:tc>
        <w:tc>
          <w:tcPr>
            <w:tcW w:w="1575" w:type="dxa"/>
            <w:vAlign w:val="center"/>
          </w:tcPr>
          <w:p w:rsidR="005E761F" w:rsidRPr="000C2DF3" w:rsidRDefault="005E761F">
            <w:pPr>
              <w:jc w:val="center"/>
              <w:rPr>
                <w:rFonts w:asciiTheme="minorEastAsia" w:eastAsiaTheme="minorEastAsia" w:hAnsiTheme="minorEastAsia"/>
                <w:color w:val="000000" w:themeColor="text1"/>
              </w:rPr>
            </w:pPr>
          </w:p>
        </w:tc>
      </w:tr>
    </w:tbl>
    <w:p w:rsidR="005E761F" w:rsidRPr="000C2DF3" w:rsidRDefault="005E761F">
      <w:pPr>
        <w:jc w:val="center"/>
        <w:rPr>
          <w:rFonts w:asciiTheme="majorEastAsia" w:eastAsiaTheme="majorEastAsia" w:hAnsiTheme="majorEastAsia" w:cstheme="majorEastAsia"/>
          <w:color w:val="000000" w:themeColor="text1"/>
          <w:sz w:val="24"/>
          <w:szCs w:val="24"/>
        </w:rPr>
      </w:pPr>
    </w:p>
    <w:p w:rsidR="005E761F" w:rsidRPr="000C2DF3" w:rsidRDefault="005E761F">
      <w:pPr>
        <w:jc w:val="center"/>
        <w:rPr>
          <w:rFonts w:asciiTheme="majorEastAsia" w:eastAsiaTheme="majorEastAsia" w:hAnsiTheme="majorEastAsia" w:cstheme="majorEastAsia"/>
          <w:color w:val="000000" w:themeColor="text1"/>
          <w:sz w:val="24"/>
          <w:szCs w:val="24"/>
        </w:rPr>
      </w:pPr>
    </w:p>
    <w:p w:rsidR="005E761F" w:rsidRPr="000C2DF3" w:rsidRDefault="00544712">
      <w:pPr>
        <w:rPr>
          <w:rFonts w:asciiTheme="majorEastAsia" w:eastAsiaTheme="majorEastAsia" w:hAnsiTheme="majorEastAsia" w:cstheme="majorEastAsia"/>
          <w:b/>
          <w:bCs/>
          <w:color w:val="000000" w:themeColor="text1"/>
          <w:sz w:val="24"/>
          <w:szCs w:val="24"/>
        </w:rPr>
      </w:pPr>
      <w:r w:rsidRPr="000C2DF3">
        <w:rPr>
          <w:rFonts w:asciiTheme="majorEastAsia" w:eastAsiaTheme="majorEastAsia" w:hAnsiTheme="majorEastAsia" w:cstheme="majorEastAsia" w:hint="eastAsia"/>
          <w:b/>
          <w:bCs/>
          <w:color w:val="000000" w:themeColor="text1"/>
          <w:sz w:val="24"/>
          <w:szCs w:val="24"/>
        </w:rPr>
        <w:t>标段</w:t>
      </w:r>
      <w:r w:rsidRPr="000C2DF3">
        <w:rPr>
          <w:rFonts w:asciiTheme="majorEastAsia" w:eastAsiaTheme="majorEastAsia" w:hAnsiTheme="majorEastAsia" w:cstheme="majorEastAsia"/>
          <w:b/>
          <w:bCs/>
          <w:color w:val="000000" w:themeColor="text1"/>
          <w:sz w:val="24"/>
          <w:szCs w:val="24"/>
        </w:rPr>
        <w:t xml:space="preserve">2                         </w:t>
      </w:r>
    </w:p>
    <w:p w:rsidR="005E761F" w:rsidRPr="000C2DF3" w:rsidRDefault="00544712">
      <w:pPr>
        <w:ind w:firstLineChars="1400" w:firstLine="3373"/>
        <w:rPr>
          <w:rFonts w:asciiTheme="majorEastAsia" w:eastAsiaTheme="majorEastAsia" w:hAnsiTheme="majorEastAsia" w:cstheme="majorEastAsia"/>
          <w:b/>
          <w:bCs/>
          <w:color w:val="000000" w:themeColor="text1"/>
          <w:sz w:val="24"/>
          <w:szCs w:val="24"/>
        </w:rPr>
      </w:pPr>
      <w:r w:rsidRPr="000C2DF3">
        <w:rPr>
          <w:rFonts w:asciiTheme="majorEastAsia" w:eastAsiaTheme="majorEastAsia" w:hAnsiTheme="majorEastAsia" w:cstheme="majorEastAsia"/>
          <w:b/>
          <w:bCs/>
          <w:color w:val="000000" w:themeColor="text1"/>
          <w:sz w:val="24"/>
          <w:szCs w:val="24"/>
        </w:rPr>
        <w:t>标段</w:t>
      </w:r>
      <w:r w:rsidRPr="000C2DF3">
        <w:rPr>
          <w:rFonts w:asciiTheme="majorEastAsia" w:eastAsiaTheme="majorEastAsia" w:hAnsiTheme="majorEastAsia" w:cstheme="majorEastAsia" w:hint="eastAsia"/>
          <w:b/>
          <w:bCs/>
          <w:color w:val="000000" w:themeColor="text1"/>
          <w:sz w:val="24"/>
          <w:szCs w:val="24"/>
        </w:rPr>
        <w:t>2</w:t>
      </w:r>
      <w:r w:rsidRPr="000C2DF3">
        <w:rPr>
          <w:rFonts w:asciiTheme="majorEastAsia" w:eastAsiaTheme="majorEastAsia" w:hAnsiTheme="majorEastAsia" w:cstheme="majorEastAsia"/>
          <w:b/>
          <w:bCs/>
          <w:color w:val="000000" w:themeColor="text1"/>
          <w:sz w:val="24"/>
          <w:szCs w:val="24"/>
        </w:rPr>
        <w:t>投标</w:t>
      </w:r>
      <w:r w:rsidRPr="000C2DF3">
        <w:rPr>
          <w:rFonts w:asciiTheme="majorEastAsia" w:eastAsiaTheme="majorEastAsia" w:hAnsiTheme="majorEastAsia" w:cstheme="majorEastAsia" w:hint="eastAsia"/>
          <w:b/>
          <w:bCs/>
          <w:color w:val="000000" w:themeColor="text1"/>
          <w:sz w:val="24"/>
          <w:szCs w:val="24"/>
        </w:rPr>
        <w:t>报价明细表</w:t>
      </w:r>
    </w:p>
    <w:tbl>
      <w:tblPr>
        <w:tblStyle w:val="af9"/>
        <w:tblW w:w="9150" w:type="dxa"/>
        <w:tblLayout w:type="fixed"/>
        <w:tblLook w:val="04A0" w:firstRow="1" w:lastRow="0" w:firstColumn="1" w:lastColumn="0" w:noHBand="0" w:noVBand="1"/>
      </w:tblPr>
      <w:tblGrid>
        <w:gridCol w:w="1121"/>
        <w:gridCol w:w="1695"/>
        <w:gridCol w:w="1410"/>
        <w:gridCol w:w="1723"/>
        <w:gridCol w:w="1843"/>
        <w:gridCol w:w="1358"/>
      </w:tblGrid>
      <w:tr w:rsidR="000C2DF3" w:rsidRPr="000C2DF3">
        <w:trPr>
          <w:trHeight w:val="458"/>
        </w:trPr>
        <w:tc>
          <w:tcPr>
            <w:tcW w:w="1121" w:type="dxa"/>
            <w:vAlign w:val="center"/>
          </w:tcPr>
          <w:p w:rsidR="005E761F" w:rsidRPr="000C2DF3" w:rsidRDefault="00544712">
            <w:pPr>
              <w:jc w:val="center"/>
              <w:rPr>
                <w:rFonts w:asciiTheme="minorEastAsia" w:eastAsiaTheme="minorEastAsia" w:hAnsiTheme="minorEastAsia"/>
                <w:b/>
                <w:bCs/>
                <w:color w:val="000000" w:themeColor="text1"/>
              </w:rPr>
            </w:pPr>
            <w:r w:rsidRPr="000C2DF3">
              <w:rPr>
                <w:rFonts w:asciiTheme="minorEastAsia" w:eastAsiaTheme="minorEastAsia" w:hAnsiTheme="minorEastAsia" w:hint="eastAsia"/>
                <w:b/>
                <w:bCs/>
                <w:color w:val="000000" w:themeColor="text1"/>
              </w:rPr>
              <w:t>序号</w:t>
            </w:r>
          </w:p>
        </w:tc>
        <w:tc>
          <w:tcPr>
            <w:tcW w:w="1695" w:type="dxa"/>
            <w:vAlign w:val="center"/>
          </w:tcPr>
          <w:p w:rsidR="005E761F" w:rsidRPr="000C2DF3" w:rsidRDefault="00544712">
            <w:pPr>
              <w:spacing w:line="360" w:lineRule="auto"/>
              <w:jc w:val="center"/>
              <w:rPr>
                <w:rFonts w:asciiTheme="minorEastAsia" w:eastAsiaTheme="minorEastAsia" w:hAnsiTheme="minorEastAsia" w:cs="仿宋_GB2312"/>
                <w:b/>
                <w:bCs/>
                <w:color w:val="000000" w:themeColor="text1"/>
                <w:kern w:val="0"/>
                <w:szCs w:val="21"/>
              </w:rPr>
            </w:pPr>
            <w:r w:rsidRPr="000C2DF3">
              <w:rPr>
                <w:rFonts w:asciiTheme="minorEastAsia" w:eastAsiaTheme="minorEastAsia" w:hAnsiTheme="minorEastAsia" w:hint="eastAsia"/>
                <w:b/>
                <w:bCs/>
                <w:color w:val="000000" w:themeColor="text1"/>
              </w:rPr>
              <w:t>报价内容</w:t>
            </w:r>
          </w:p>
        </w:tc>
        <w:tc>
          <w:tcPr>
            <w:tcW w:w="1410" w:type="dxa"/>
            <w:vAlign w:val="center"/>
          </w:tcPr>
          <w:p w:rsidR="005E761F" w:rsidRPr="000C2DF3" w:rsidRDefault="00544712">
            <w:pPr>
              <w:spacing w:line="360" w:lineRule="auto"/>
              <w:jc w:val="center"/>
              <w:rPr>
                <w:rFonts w:asciiTheme="minorEastAsia" w:eastAsiaTheme="minorEastAsia" w:hAnsiTheme="minorEastAsia" w:cs="仿宋_GB2312"/>
                <w:b/>
                <w:bCs/>
                <w:color w:val="000000" w:themeColor="text1"/>
                <w:kern w:val="0"/>
                <w:szCs w:val="21"/>
              </w:rPr>
            </w:pPr>
            <w:r w:rsidRPr="000C2DF3">
              <w:rPr>
                <w:rFonts w:asciiTheme="minorEastAsia" w:eastAsiaTheme="minorEastAsia" w:hAnsiTheme="minorEastAsia" w:cs="仿宋_GB2312" w:hint="eastAsia"/>
                <w:b/>
                <w:bCs/>
                <w:color w:val="000000" w:themeColor="text1"/>
                <w:kern w:val="0"/>
                <w:szCs w:val="21"/>
              </w:rPr>
              <w:t>数量</w:t>
            </w:r>
          </w:p>
        </w:tc>
        <w:tc>
          <w:tcPr>
            <w:tcW w:w="1723" w:type="dxa"/>
            <w:vAlign w:val="center"/>
          </w:tcPr>
          <w:p w:rsidR="005E761F" w:rsidRPr="000C2DF3" w:rsidRDefault="00544712">
            <w:pPr>
              <w:jc w:val="center"/>
              <w:rPr>
                <w:rFonts w:asciiTheme="minorEastAsia" w:eastAsiaTheme="minorEastAsia" w:hAnsiTheme="minorEastAsia"/>
                <w:b/>
                <w:bCs/>
                <w:color w:val="000000" w:themeColor="text1"/>
              </w:rPr>
            </w:pPr>
            <w:r w:rsidRPr="000C2DF3">
              <w:rPr>
                <w:rFonts w:asciiTheme="minorEastAsia" w:eastAsiaTheme="minorEastAsia" w:hAnsiTheme="minorEastAsia" w:cs="仿宋_GB2312" w:hint="eastAsia"/>
                <w:b/>
                <w:bCs/>
                <w:color w:val="000000" w:themeColor="text1"/>
                <w:kern w:val="0"/>
                <w:szCs w:val="21"/>
              </w:rPr>
              <w:t>综合单价（元）</w:t>
            </w:r>
          </w:p>
        </w:tc>
        <w:tc>
          <w:tcPr>
            <w:tcW w:w="1843" w:type="dxa"/>
            <w:vAlign w:val="center"/>
          </w:tcPr>
          <w:p w:rsidR="005E761F" w:rsidRPr="000C2DF3" w:rsidRDefault="00544712">
            <w:pPr>
              <w:jc w:val="center"/>
              <w:rPr>
                <w:rFonts w:asciiTheme="minorEastAsia" w:eastAsiaTheme="minorEastAsia" w:hAnsiTheme="minorEastAsia"/>
                <w:b/>
                <w:bCs/>
                <w:color w:val="000000" w:themeColor="text1"/>
              </w:rPr>
            </w:pPr>
            <w:r w:rsidRPr="000C2DF3">
              <w:rPr>
                <w:rFonts w:asciiTheme="minorEastAsia" w:eastAsiaTheme="minorEastAsia" w:hAnsiTheme="minorEastAsia" w:cs="仿宋_GB2312" w:hint="eastAsia"/>
                <w:b/>
                <w:bCs/>
                <w:color w:val="000000" w:themeColor="text1"/>
                <w:kern w:val="0"/>
                <w:szCs w:val="21"/>
              </w:rPr>
              <w:t>综合合价（元）</w:t>
            </w:r>
          </w:p>
        </w:tc>
        <w:tc>
          <w:tcPr>
            <w:tcW w:w="1358" w:type="dxa"/>
            <w:vAlign w:val="center"/>
          </w:tcPr>
          <w:p w:rsidR="005E761F" w:rsidRPr="000C2DF3" w:rsidRDefault="00544712">
            <w:pPr>
              <w:jc w:val="center"/>
              <w:rPr>
                <w:rFonts w:asciiTheme="minorEastAsia" w:eastAsiaTheme="minorEastAsia" w:hAnsiTheme="minorEastAsia"/>
                <w:color w:val="000000" w:themeColor="text1"/>
              </w:rPr>
            </w:pPr>
            <w:r w:rsidRPr="000C2DF3">
              <w:rPr>
                <w:rFonts w:asciiTheme="minorEastAsia" w:eastAsiaTheme="minorEastAsia" w:hAnsiTheme="minorEastAsia" w:hint="eastAsia"/>
                <w:color w:val="000000" w:themeColor="text1"/>
              </w:rPr>
              <w:t>备注</w:t>
            </w:r>
          </w:p>
        </w:tc>
      </w:tr>
      <w:tr w:rsidR="000C2DF3" w:rsidRPr="000C2DF3">
        <w:trPr>
          <w:trHeight w:val="563"/>
        </w:trPr>
        <w:tc>
          <w:tcPr>
            <w:tcW w:w="9150" w:type="dxa"/>
            <w:gridSpan w:val="6"/>
            <w:shd w:val="clear" w:color="auto" w:fill="F2F2F2" w:themeFill="background1" w:themeFillShade="F2"/>
            <w:vAlign w:val="center"/>
          </w:tcPr>
          <w:p w:rsidR="005E761F" w:rsidRPr="000C2DF3" w:rsidRDefault="00544712">
            <w:pPr>
              <w:rPr>
                <w:rFonts w:asciiTheme="minorEastAsia" w:eastAsiaTheme="minorEastAsia" w:hAnsiTheme="minorEastAsia"/>
                <w:color w:val="000000" w:themeColor="text1"/>
              </w:rPr>
            </w:pPr>
            <w:r w:rsidRPr="000C2DF3">
              <w:rPr>
                <w:rFonts w:asciiTheme="minorEastAsia" w:eastAsiaTheme="minorEastAsia" w:hAnsiTheme="minorEastAsia"/>
                <w:color w:val="000000" w:themeColor="text1"/>
              </w:rPr>
              <w:t>1</w:t>
            </w:r>
            <w:r w:rsidRPr="000C2DF3">
              <w:rPr>
                <w:rFonts w:asciiTheme="minorEastAsia" w:eastAsiaTheme="minorEastAsia" w:hAnsiTheme="minorEastAsia" w:hint="eastAsia"/>
                <w:color w:val="000000" w:themeColor="text1"/>
              </w:rPr>
              <w:t>.软件开发服务</w:t>
            </w:r>
          </w:p>
        </w:tc>
      </w:tr>
      <w:tr w:rsidR="000C2DF3" w:rsidRPr="000C2DF3">
        <w:trPr>
          <w:trHeight w:val="563"/>
        </w:trPr>
        <w:tc>
          <w:tcPr>
            <w:tcW w:w="1121" w:type="dxa"/>
            <w:vAlign w:val="center"/>
          </w:tcPr>
          <w:p w:rsidR="005E761F" w:rsidRPr="000C2DF3" w:rsidRDefault="00544712">
            <w:pPr>
              <w:jc w:val="center"/>
              <w:rPr>
                <w:rFonts w:asciiTheme="minorEastAsia" w:eastAsiaTheme="minorEastAsia" w:hAnsiTheme="minorEastAsia"/>
                <w:color w:val="000000" w:themeColor="text1"/>
              </w:rPr>
            </w:pPr>
            <w:r w:rsidRPr="000C2DF3">
              <w:rPr>
                <w:rFonts w:asciiTheme="minorEastAsia" w:eastAsiaTheme="minorEastAsia" w:hAnsiTheme="minorEastAsia"/>
                <w:color w:val="000000" w:themeColor="text1"/>
              </w:rPr>
              <w:t>1.1</w:t>
            </w:r>
          </w:p>
        </w:tc>
        <w:tc>
          <w:tcPr>
            <w:tcW w:w="1695" w:type="dxa"/>
            <w:vAlign w:val="center"/>
          </w:tcPr>
          <w:p w:rsidR="005E761F" w:rsidRPr="000C2DF3" w:rsidRDefault="00544712">
            <w:pPr>
              <w:jc w:val="center"/>
              <w:rPr>
                <w:rFonts w:asciiTheme="minorEastAsia" w:eastAsiaTheme="minorEastAsia" w:hAnsiTheme="minorEastAsia"/>
                <w:color w:val="000000" w:themeColor="text1"/>
              </w:rPr>
            </w:pPr>
            <w:r w:rsidRPr="000C2DF3">
              <w:rPr>
                <w:rFonts w:asciiTheme="minorEastAsia" w:eastAsiaTheme="minorEastAsia" w:hAnsiTheme="minorEastAsia" w:cs="宋体" w:hint="eastAsia"/>
                <w:color w:val="000000" w:themeColor="text1"/>
                <w:szCs w:val="21"/>
              </w:rPr>
              <w:t>数字化监测系统</w:t>
            </w:r>
          </w:p>
        </w:tc>
        <w:tc>
          <w:tcPr>
            <w:tcW w:w="1410" w:type="dxa"/>
            <w:vAlign w:val="center"/>
          </w:tcPr>
          <w:p w:rsidR="005E761F" w:rsidRPr="000C2DF3" w:rsidRDefault="00544712">
            <w:pPr>
              <w:jc w:val="center"/>
              <w:rPr>
                <w:rFonts w:asciiTheme="minorEastAsia" w:eastAsiaTheme="minorEastAsia" w:hAnsiTheme="minorEastAsia"/>
                <w:color w:val="000000" w:themeColor="text1"/>
              </w:rPr>
            </w:pPr>
            <w:r w:rsidRPr="000C2DF3">
              <w:rPr>
                <w:rFonts w:asciiTheme="minorEastAsia" w:eastAsiaTheme="minorEastAsia" w:hAnsiTheme="minorEastAsia" w:hint="eastAsia"/>
                <w:color w:val="000000" w:themeColor="text1"/>
              </w:rPr>
              <w:t>1</w:t>
            </w:r>
            <w:r w:rsidRPr="000C2DF3">
              <w:rPr>
                <w:rFonts w:asciiTheme="minorEastAsia" w:eastAsiaTheme="minorEastAsia" w:hAnsiTheme="minorEastAsia"/>
                <w:color w:val="000000" w:themeColor="text1"/>
              </w:rPr>
              <w:t>项</w:t>
            </w:r>
          </w:p>
        </w:tc>
        <w:tc>
          <w:tcPr>
            <w:tcW w:w="1723" w:type="dxa"/>
            <w:vAlign w:val="center"/>
          </w:tcPr>
          <w:p w:rsidR="005E761F" w:rsidRPr="000C2DF3" w:rsidRDefault="005E761F">
            <w:pPr>
              <w:jc w:val="center"/>
              <w:rPr>
                <w:rFonts w:asciiTheme="minorEastAsia" w:eastAsiaTheme="minorEastAsia" w:hAnsiTheme="minorEastAsia"/>
                <w:color w:val="000000" w:themeColor="text1"/>
              </w:rPr>
            </w:pPr>
          </w:p>
        </w:tc>
        <w:tc>
          <w:tcPr>
            <w:tcW w:w="1843" w:type="dxa"/>
            <w:vAlign w:val="center"/>
          </w:tcPr>
          <w:p w:rsidR="005E761F" w:rsidRPr="000C2DF3" w:rsidRDefault="005E761F">
            <w:pPr>
              <w:jc w:val="center"/>
              <w:rPr>
                <w:rFonts w:asciiTheme="minorEastAsia" w:eastAsiaTheme="minorEastAsia" w:hAnsiTheme="minorEastAsia"/>
                <w:color w:val="000000" w:themeColor="text1"/>
              </w:rPr>
            </w:pPr>
          </w:p>
        </w:tc>
        <w:tc>
          <w:tcPr>
            <w:tcW w:w="1358" w:type="dxa"/>
            <w:vAlign w:val="center"/>
          </w:tcPr>
          <w:p w:rsidR="005E761F" w:rsidRPr="000C2DF3" w:rsidRDefault="005E761F">
            <w:pPr>
              <w:jc w:val="center"/>
              <w:rPr>
                <w:rFonts w:asciiTheme="minorEastAsia" w:eastAsiaTheme="minorEastAsia" w:hAnsiTheme="minorEastAsia"/>
                <w:color w:val="000000" w:themeColor="text1"/>
              </w:rPr>
            </w:pPr>
          </w:p>
        </w:tc>
      </w:tr>
      <w:tr w:rsidR="000C2DF3" w:rsidRPr="000C2DF3">
        <w:trPr>
          <w:trHeight w:val="563"/>
        </w:trPr>
        <w:tc>
          <w:tcPr>
            <w:tcW w:w="1121" w:type="dxa"/>
            <w:vAlign w:val="center"/>
          </w:tcPr>
          <w:p w:rsidR="005E761F" w:rsidRPr="000C2DF3" w:rsidRDefault="00544712">
            <w:pPr>
              <w:jc w:val="center"/>
              <w:rPr>
                <w:rFonts w:asciiTheme="minorEastAsia" w:eastAsiaTheme="minorEastAsia" w:hAnsiTheme="minorEastAsia"/>
                <w:color w:val="000000" w:themeColor="text1"/>
              </w:rPr>
            </w:pPr>
            <w:r w:rsidRPr="000C2DF3">
              <w:rPr>
                <w:rFonts w:asciiTheme="minorEastAsia" w:eastAsiaTheme="minorEastAsia" w:hAnsiTheme="minorEastAsia"/>
                <w:color w:val="000000" w:themeColor="text1"/>
              </w:rPr>
              <w:t>1.2</w:t>
            </w:r>
          </w:p>
        </w:tc>
        <w:tc>
          <w:tcPr>
            <w:tcW w:w="1695" w:type="dxa"/>
            <w:vAlign w:val="center"/>
          </w:tcPr>
          <w:p w:rsidR="005E761F" w:rsidRPr="000C2DF3" w:rsidRDefault="00544712">
            <w:pPr>
              <w:jc w:val="center"/>
              <w:rPr>
                <w:rFonts w:asciiTheme="minorEastAsia" w:eastAsiaTheme="minorEastAsia" w:hAnsiTheme="minorEastAsia"/>
                <w:color w:val="000000" w:themeColor="text1"/>
              </w:rPr>
            </w:pPr>
            <w:r w:rsidRPr="000C2DF3">
              <w:rPr>
                <w:rFonts w:asciiTheme="minorEastAsia" w:eastAsiaTheme="minorEastAsia" w:hAnsiTheme="minorEastAsia" w:cs="宋体" w:hint="eastAsia"/>
                <w:color w:val="000000" w:themeColor="text1"/>
                <w:szCs w:val="21"/>
              </w:rPr>
              <w:t>物联网监测系统、</w:t>
            </w:r>
          </w:p>
        </w:tc>
        <w:tc>
          <w:tcPr>
            <w:tcW w:w="1410" w:type="dxa"/>
            <w:vAlign w:val="center"/>
          </w:tcPr>
          <w:p w:rsidR="005E761F" w:rsidRPr="000C2DF3" w:rsidRDefault="00544712">
            <w:pPr>
              <w:jc w:val="center"/>
              <w:rPr>
                <w:rFonts w:asciiTheme="minorEastAsia" w:eastAsiaTheme="minorEastAsia" w:hAnsiTheme="minorEastAsia"/>
                <w:color w:val="000000" w:themeColor="text1"/>
              </w:rPr>
            </w:pPr>
            <w:r w:rsidRPr="000C2DF3">
              <w:rPr>
                <w:rFonts w:asciiTheme="minorEastAsia" w:eastAsiaTheme="minorEastAsia" w:hAnsiTheme="minorEastAsia" w:hint="eastAsia"/>
                <w:color w:val="000000" w:themeColor="text1"/>
              </w:rPr>
              <w:t>1项</w:t>
            </w:r>
          </w:p>
        </w:tc>
        <w:tc>
          <w:tcPr>
            <w:tcW w:w="1723" w:type="dxa"/>
            <w:vAlign w:val="center"/>
          </w:tcPr>
          <w:p w:rsidR="005E761F" w:rsidRPr="000C2DF3" w:rsidRDefault="005E761F">
            <w:pPr>
              <w:jc w:val="center"/>
              <w:rPr>
                <w:rFonts w:asciiTheme="minorEastAsia" w:eastAsiaTheme="minorEastAsia" w:hAnsiTheme="minorEastAsia"/>
                <w:color w:val="000000" w:themeColor="text1"/>
              </w:rPr>
            </w:pPr>
          </w:p>
        </w:tc>
        <w:tc>
          <w:tcPr>
            <w:tcW w:w="1843" w:type="dxa"/>
            <w:vAlign w:val="center"/>
          </w:tcPr>
          <w:p w:rsidR="005E761F" w:rsidRPr="000C2DF3" w:rsidRDefault="005E761F">
            <w:pPr>
              <w:jc w:val="center"/>
              <w:rPr>
                <w:rFonts w:asciiTheme="minorEastAsia" w:eastAsiaTheme="minorEastAsia" w:hAnsiTheme="minorEastAsia"/>
                <w:color w:val="000000" w:themeColor="text1"/>
              </w:rPr>
            </w:pPr>
          </w:p>
        </w:tc>
        <w:tc>
          <w:tcPr>
            <w:tcW w:w="1358" w:type="dxa"/>
            <w:vAlign w:val="center"/>
          </w:tcPr>
          <w:p w:rsidR="005E761F" w:rsidRPr="000C2DF3" w:rsidRDefault="005E761F">
            <w:pPr>
              <w:jc w:val="center"/>
              <w:rPr>
                <w:rFonts w:asciiTheme="minorEastAsia" w:eastAsiaTheme="minorEastAsia" w:hAnsiTheme="minorEastAsia"/>
                <w:color w:val="000000" w:themeColor="text1"/>
              </w:rPr>
            </w:pPr>
          </w:p>
        </w:tc>
      </w:tr>
      <w:tr w:rsidR="000C2DF3" w:rsidRPr="000C2DF3">
        <w:trPr>
          <w:trHeight w:val="563"/>
        </w:trPr>
        <w:tc>
          <w:tcPr>
            <w:tcW w:w="1121" w:type="dxa"/>
            <w:vAlign w:val="center"/>
          </w:tcPr>
          <w:p w:rsidR="005E761F" w:rsidRPr="000C2DF3" w:rsidRDefault="00544712">
            <w:pPr>
              <w:jc w:val="center"/>
              <w:rPr>
                <w:rFonts w:asciiTheme="minorEastAsia" w:eastAsiaTheme="minorEastAsia" w:hAnsiTheme="minorEastAsia"/>
                <w:color w:val="000000" w:themeColor="text1"/>
              </w:rPr>
            </w:pPr>
            <w:r w:rsidRPr="000C2DF3">
              <w:rPr>
                <w:rFonts w:asciiTheme="minorEastAsia" w:eastAsiaTheme="minorEastAsia" w:hAnsiTheme="minorEastAsia"/>
                <w:color w:val="000000" w:themeColor="text1"/>
              </w:rPr>
              <w:t>1.3</w:t>
            </w:r>
          </w:p>
        </w:tc>
        <w:tc>
          <w:tcPr>
            <w:tcW w:w="1695" w:type="dxa"/>
            <w:vAlign w:val="center"/>
          </w:tcPr>
          <w:p w:rsidR="005E761F" w:rsidRPr="000C2DF3" w:rsidRDefault="00544712">
            <w:pPr>
              <w:jc w:val="center"/>
              <w:rPr>
                <w:rFonts w:asciiTheme="minorEastAsia" w:eastAsiaTheme="minorEastAsia" w:hAnsiTheme="minorEastAsia"/>
                <w:color w:val="000000" w:themeColor="text1"/>
              </w:rPr>
            </w:pPr>
            <w:r w:rsidRPr="000C2DF3">
              <w:rPr>
                <w:rFonts w:asciiTheme="minorEastAsia" w:eastAsiaTheme="minorEastAsia" w:hAnsiTheme="minorEastAsia" w:cs="宋体" w:hint="eastAsia"/>
                <w:color w:val="000000" w:themeColor="text1"/>
                <w:szCs w:val="21"/>
              </w:rPr>
              <w:t>数据分析预警系统、</w:t>
            </w:r>
          </w:p>
        </w:tc>
        <w:tc>
          <w:tcPr>
            <w:tcW w:w="1410" w:type="dxa"/>
            <w:vAlign w:val="center"/>
          </w:tcPr>
          <w:p w:rsidR="005E761F" w:rsidRPr="000C2DF3" w:rsidRDefault="00544712">
            <w:pPr>
              <w:jc w:val="center"/>
              <w:rPr>
                <w:rFonts w:asciiTheme="minorEastAsia" w:eastAsiaTheme="minorEastAsia" w:hAnsiTheme="minorEastAsia"/>
                <w:color w:val="000000" w:themeColor="text1"/>
              </w:rPr>
            </w:pPr>
            <w:r w:rsidRPr="000C2DF3">
              <w:rPr>
                <w:rFonts w:asciiTheme="minorEastAsia" w:eastAsiaTheme="minorEastAsia" w:hAnsiTheme="minorEastAsia" w:hint="eastAsia"/>
                <w:color w:val="000000" w:themeColor="text1"/>
              </w:rPr>
              <w:t>1项</w:t>
            </w:r>
          </w:p>
        </w:tc>
        <w:tc>
          <w:tcPr>
            <w:tcW w:w="1723" w:type="dxa"/>
            <w:vAlign w:val="center"/>
          </w:tcPr>
          <w:p w:rsidR="005E761F" w:rsidRPr="000C2DF3" w:rsidRDefault="005E761F">
            <w:pPr>
              <w:jc w:val="center"/>
              <w:rPr>
                <w:rFonts w:asciiTheme="minorEastAsia" w:eastAsiaTheme="minorEastAsia" w:hAnsiTheme="minorEastAsia"/>
                <w:color w:val="000000" w:themeColor="text1"/>
              </w:rPr>
            </w:pPr>
          </w:p>
        </w:tc>
        <w:tc>
          <w:tcPr>
            <w:tcW w:w="1843" w:type="dxa"/>
            <w:vAlign w:val="center"/>
          </w:tcPr>
          <w:p w:rsidR="005E761F" w:rsidRPr="000C2DF3" w:rsidRDefault="005E761F">
            <w:pPr>
              <w:jc w:val="center"/>
              <w:rPr>
                <w:rFonts w:asciiTheme="minorEastAsia" w:eastAsiaTheme="minorEastAsia" w:hAnsiTheme="minorEastAsia"/>
                <w:color w:val="000000" w:themeColor="text1"/>
              </w:rPr>
            </w:pPr>
          </w:p>
        </w:tc>
        <w:tc>
          <w:tcPr>
            <w:tcW w:w="1358" w:type="dxa"/>
            <w:vAlign w:val="center"/>
          </w:tcPr>
          <w:p w:rsidR="005E761F" w:rsidRPr="000C2DF3" w:rsidRDefault="005E761F">
            <w:pPr>
              <w:jc w:val="center"/>
              <w:rPr>
                <w:rFonts w:asciiTheme="minorEastAsia" w:eastAsiaTheme="minorEastAsia" w:hAnsiTheme="minorEastAsia"/>
                <w:color w:val="000000" w:themeColor="text1"/>
              </w:rPr>
            </w:pPr>
          </w:p>
        </w:tc>
      </w:tr>
      <w:tr w:rsidR="000C2DF3" w:rsidRPr="000C2DF3">
        <w:trPr>
          <w:trHeight w:val="563"/>
        </w:trPr>
        <w:tc>
          <w:tcPr>
            <w:tcW w:w="1121" w:type="dxa"/>
            <w:vAlign w:val="center"/>
          </w:tcPr>
          <w:p w:rsidR="005E761F" w:rsidRPr="000C2DF3" w:rsidRDefault="00544712">
            <w:pPr>
              <w:jc w:val="center"/>
              <w:rPr>
                <w:rFonts w:asciiTheme="minorEastAsia" w:eastAsiaTheme="minorEastAsia" w:hAnsiTheme="minorEastAsia"/>
                <w:color w:val="000000" w:themeColor="text1"/>
              </w:rPr>
            </w:pPr>
            <w:r w:rsidRPr="000C2DF3">
              <w:rPr>
                <w:rFonts w:asciiTheme="minorEastAsia" w:eastAsiaTheme="minorEastAsia" w:hAnsiTheme="minorEastAsia"/>
                <w:color w:val="000000" w:themeColor="text1"/>
              </w:rPr>
              <w:t>1.4</w:t>
            </w:r>
          </w:p>
        </w:tc>
        <w:tc>
          <w:tcPr>
            <w:tcW w:w="1695" w:type="dxa"/>
            <w:vAlign w:val="center"/>
          </w:tcPr>
          <w:p w:rsidR="005E761F" w:rsidRPr="000C2DF3" w:rsidRDefault="00544712">
            <w:pPr>
              <w:jc w:val="center"/>
              <w:rPr>
                <w:rFonts w:asciiTheme="minorEastAsia" w:eastAsiaTheme="minorEastAsia" w:hAnsiTheme="minorEastAsia"/>
                <w:color w:val="000000" w:themeColor="text1"/>
              </w:rPr>
            </w:pPr>
            <w:r w:rsidRPr="000C2DF3">
              <w:rPr>
                <w:rFonts w:asciiTheme="minorEastAsia" w:eastAsiaTheme="minorEastAsia" w:hAnsiTheme="minorEastAsia" w:cs="宋体" w:hint="eastAsia"/>
                <w:color w:val="000000" w:themeColor="text1"/>
                <w:szCs w:val="21"/>
              </w:rPr>
              <w:t>应急指挥调度系统</w:t>
            </w:r>
          </w:p>
        </w:tc>
        <w:tc>
          <w:tcPr>
            <w:tcW w:w="1410" w:type="dxa"/>
            <w:vAlign w:val="center"/>
          </w:tcPr>
          <w:p w:rsidR="005E761F" w:rsidRPr="000C2DF3" w:rsidRDefault="00544712">
            <w:pPr>
              <w:jc w:val="center"/>
              <w:rPr>
                <w:rFonts w:asciiTheme="minorEastAsia" w:eastAsiaTheme="minorEastAsia" w:hAnsiTheme="minorEastAsia"/>
                <w:color w:val="000000" w:themeColor="text1"/>
              </w:rPr>
            </w:pPr>
            <w:r w:rsidRPr="000C2DF3">
              <w:rPr>
                <w:rFonts w:asciiTheme="minorEastAsia" w:eastAsiaTheme="minorEastAsia" w:hAnsiTheme="minorEastAsia" w:hint="eastAsia"/>
                <w:color w:val="000000" w:themeColor="text1"/>
              </w:rPr>
              <w:t>1项</w:t>
            </w:r>
          </w:p>
        </w:tc>
        <w:tc>
          <w:tcPr>
            <w:tcW w:w="1723" w:type="dxa"/>
            <w:vAlign w:val="center"/>
          </w:tcPr>
          <w:p w:rsidR="005E761F" w:rsidRPr="000C2DF3" w:rsidRDefault="005E761F">
            <w:pPr>
              <w:jc w:val="center"/>
              <w:rPr>
                <w:rFonts w:asciiTheme="minorEastAsia" w:eastAsiaTheme="minorEastAsia" w:hAnsiTheme="minorEastAsia"/>
                <w:color w:val="000000" w:themeColor="text1"/>
              </w:rPr>
            </w:pPr>
          </w:p>
        </w:tc>
        <w:tc>
          <w:tcPr>
            <w:tcW w:w="1843" w:type="dxa"/>
            <w:vAlign w:val="center"/>
          </w:tcPr>
          <w:p w:rsidR="005E761F" w:rsidRPr="000C2DF3" w:rsidRDefault="005E761F">
            <w:pPr>
              <w:jc w:val="center"/>
              <w:rPr>
                <w:rFonts w:asciiTheme="minorEastAsia" w:eastAsiaTheme="minorEastAsia" w:hAnsiTheme="minorEastAsia"/>
                <w:color w:val="000000" w:themeColor="text1"/>
              </w:rPr>
            </w:pPr>
          </w:p>
        </w:tc>
        <w:tc>
          <w:tcPr>
            <w:tcW w:w="1358" w:type="dxa"/>
            <w:vAlign w:val="center"/>
          </w:tcPr>
          <w:p w:rsidR="005E761F" w:rsidRPr="000C2DF3" w:rsidRDefault="005E761F">
            <w:pPr>
              <w:jc w:val="center"/>
              <w:rPr>
                <w:rFonts w:asciiTheme="minorEastAsia" w:eastAsiaTheme="minorEastAsia" w:hAnsiTheme="minorEastAsia"/>
                <w:color w:val="000000" w:themeColor="text1"/>
              </w:rPr>
            </w:pPr>
          </w:p>
        </w:tc>
      </w:tr>
      <w:tr w:rsidR="000C2DF3" w:rsidRPr="000C2DF3">
        <w:trPr>
          <w:trHeight w:val="563"/>
        </w:trPr>
        <w:tc>
          <w:tcPr>
            <w:tcW w:w="1121" w:type="dxa"/>
            <w:vAlign w:val="center"/>
          </w:tcPr>
          <w:p w:rsidR="005E761F" w:rsidRPr="000C2DF3" w:rsidRDefault="00544712">
            <w:pPr>
              <w:jc w:val="center"/>
              <w:rPr>
                <w:rFonts w:asciiTheme="minorEastAsia" w:eastAsiaTheme="minorEastAsia" w:hAnsiTheme="minorEastAsia"/>
                <w:color w:val="000000" w:themeColor="text1"/>
              </w:rPr>
            </w:pPr>
            <w:r w:rsidRPr="000C2DF3">
              <w:rPr>
                <w:rFonts w:asciiTheme="minorEastAsia" w:eastAsiaTheme="minorEastAsia" w:hAnsiTheme="minorEastAsia"/>
                <w:color w:val="000000" w:themeColor="text1"/>
              </w:rPr>
              <w:t>1.5</w:t>
            </w:r>
          </w:p>
        </w:tc>
        <w:tc>
          <w:tcPr>
            <w:tcW w:w="1695" w:type="dxa"/>
            <w:vAlign w:val="center"/>
          </w:tcPr>
          <w:p w:rsidR="005E761F" w:rsidRPr="000C2DF3" w:rsidRDefault="00544712">
            <w:pPr>
              <w:jc w:val="center"/>
              <w:rPr>
                <w:rFonts w:asciiTheme="minorEastAsia" w:eastAsiaTheme="minorEastAsia" w:hAnsiTheme="minorEastAsia"/>
                <w:color w:val="000000" w:themeColor="text1"/>
              </w:rPr>
            </w:pPr>
            <w:r w:rsidRPr="000C2DF3">
              <w:rPr>
                <w:rFonts w:asciiTheme="minorEastAsia" w:eastAsiaTheme="minorEastAsia" w:hAnsiTheme="minorEastAsia" w:cs="宋体" w:hint="eastAsia"/>
                <w:color w:val="000000" w:themeColor="text1"/>
                <w:szCs w:val="21"/>
              </w:rPr>
              <w:t>农事服务系统（农事服务小程序）</w:t>
            </w:r>
          </w:p>
        </w:tc>
        <w:tc>
          <w:tcPr>
            <w:tcW w:w="1410" w:type="dxa"/>
            <w:vAlign w:val="center"/>
          </w:tcPr>
          <w:p w:rsidR="005E761F" w:rsidRPr="000C2DF3" w:rsidRDefault="00544712">
            <w:pPr>
              <w:jc w:val="center"/>
              <w:rPr>
                <w:rFonts w:asciiTheme="minorEastAsia" w:eastAsiaTheme="minorEastAsia" w:hAnsiTheme="minorEastAsia"/>
                <w:color w:val="000000" w:themeColor="text1"/>
              </w:rPr>
            </w:pPr>
            <w:r w:rsidRPr="000C2DF3">
              <w:rPr>
                <w:rFonts w:asciiTheme="minorEastAsia" w:eastAsiaTheme="minorEastAsia" w:hAnsiTheme="minorEastAsia" w:hint="eastAsia"/>
                <w:color w:val="000000" w:themeColor="text1"/>
              </w:rPr>
              <w:t>1项</w:t>
            </w:r>
          </w:p>
        </w:tc>
        <w:tc>
          <w:tcPr>
            <w:tcW w:w="1723" w:type="dxa"/>
            <w:vAlign w:val="center"/>
          </w:tcPr>
          <w:p w:rsidR="005E761F" w:rsidRPr="000C2DF3" w:rsidRDefault="005E761F">
            <w:pPr>
              <w:jc w:val="center"/>
              <w:rPr>
                <w:rFonts w:asciiTheme="minorEastAsia" w:eastAsiaTheme="minorEastAsia" w:hAnsiTheme="minorEastAsia"/>
                <w:color w:val="000000" w:themeColor="text1"/>
              </w:rPr>
            </w:pPr>
          </w:p>
        </w:tc>
        <w:tc>
          <w:tcPr>
            <w:tcW w:w="1843" w:type="dxa"/>
            <w:vAlign w:val="center"/>
          </w:tcPr>
          <w:p w:rsidR="005E761F" w:rsidRPr="000C2DF3" w:rsidRDefault="005E761F">
            <w:pPr>
              <w:jc w:val="center"/>
              <w:rPr>
                <w:rFonts w:asciiTheme="minorEastAsia" w:eastAsiaTheme="minorEastAsia" w:hAnsiTheme="minorEastAsia"/>
                <w:color w:val="000000" w:themeColor="text1"/>
              </w:rPr>
            </w:pPr>
          </w:p>
        </w:tc>
        <w:tc>
          <w:tcPr>
            <w:tcW w:w="1358" w:type="dxa"/>
            <w:vAlign w:val="center"/>
          </w:tcPr>
          <w:p w:rsidR="005E761F" w:rsidRPr="000C2DF3" w:rsidRDefault="005E761F">
            <w:pPr>
              <w:jc w:val="center"/>
              <w:rPr>
                <w:rFonts w:asciiTheme="minorEastAsia" w:eastAsiaTheme="minorEastAsia" w:hAnsiTheme="minorEastAsia"/>
                <w:color w:val="000000" w:themeColor="text1"/>
              </w:rPr>
            </w:pPr>
          </w:p>
        </w:tc>
      </w:tr>
      <w:tr w:rsidR="000C2DF3" w:rsidRPr="000C2DF3">
        <w:trPr>
          <w:trHeight w:val="563"/>
        </w:trPr>
        <w:tc>
          <w:tcPr>
            <w:tcW w:w="1121" w:type="dxa"/>
            <w:vAlign w:val="center"/>
          </w:tcPr>
          <w:p w:rsidR="005E761F" w:rsidRPr="000C2DF3" w:rsidRDefault="00544712">
            <w:pPr>
              <w:jc w:val="center"/>
              <w:rPr>
                <w:rFonts w:asciiTheme="minorEastAsia" w:eastAsiaTheme="minorEastAsia" w:hAnsiTheme="minorEastAsia"/>
                <w:color w:val="000000" w:themeColor="text1"/>
              </w:rPr>
            </w:pPr>
            <w:r w:rsidRPr="000C2DF3">
              <w:rPr>
                <w:rFonts w:asciiTheme="minorEastAsia" w:eastAsiaTheme="minorEastAsia" w:hAnsiTheme="minorEastAsia"/>
                <w:color w:val="000000" w:themeColor="text1"/>
              </w:rPr>
              <w:t>1.6</w:t>
            </w:r>
          </w:p>
        </w:tc>
        <w:tc>
          <w:tcPr>
            <w:tcW w:w="1695" w:type="dxa"/>
            <w:vAlign w:val="center"/>
          </w:tcPr>
          <w:p w:rsidR="005E761F" w:rsidRPr="000C2DF3" w:rsidRDefault="00544712">
            <w:pPr>
              <w:jc w:val="center"/>
              <w:rPr>
                <w:rFonts w:asciiTheme="minorEastAsia" w:eastAsiaTheme="minorEastAsia" w:hAnsiTheme="minorEastAsia"/>
                <w:color w:val="000000" w:themeColor="text1"/>
              </w:rPr>
            </w:pPr>
            <w:r w:rsidRPr="000C2DF3">
              <w:rPr>
                <w:rFonts w:asciiTheme="minorEastAsia" w:eastAsiaTheme="minorEastAsia" w:hAnsiTheme="minorEastAsia" w:cs="宋体" w:hint="eastAsia"/>
                <w:color w:val="000000" w:themeColor="text1"/>
                <w:szCs w:val="21"/>
              </w:rPr>
              <w:t>数据管理系统</w:t>
            </w:r>
          </w:p>
        </w:tc>
        <w:tc>
          <w:tcPr>
            <w:tcW w:w="1410" w:type="dxa"/>
            <w:vAlign w:val="center"/>
          </w:tcPr>
          <w:p w:rsidR="005E761F" w:rsidRPr="000C2DF3" w:rsidRDefault="00544712">
            <w:pPr>
              <w:jc w:val="center"/>
              <w:rPr>
                <w:rFonts w:asciiTheme="minorEastAsia" w:eastAsiaTheme="minorEastAsia" w:hAnsiTheme="minorEastAsia"/>
                <w:color w:val="000000" w:themeColor="text1"/>
              </w:rPr>
            </w:pPr>
            <w:r w:rsidRPr="000C2DF3">
              <w:rPr>
                <w:rFonts w:asciiTheme="minorEastAsia" w:eastAsiaTheme="minorEastAsia" w:hAnsiTheme="minorEastAsia" w:hint="eastAsia"/>
                <w:color w:val="000000" w:themeColor="text1"/>
              </w:rPr>
              <w:t>1项</w:t>
            </w:r>
          </w:p>
        </w:tc>
        <w:tc>
          <w:tcPr>
            <w:tcW w:w="1723" w:type="dxa"/>
            <w:vAlign w:val="center"/>
          </w:tcPr>
          <w:p w:rsidR="005E761F" w:rsidRPr="000C2DF3" w:rsidRDefault="005E761F">
            <w:pPr>
              <w:jc w:val="center"/>
              <w:rPr>
                <w:rFonts w:asciiTheme="minorEastAsia" w:eastAsiaTheme="minorEastAsia" w:hAnsiTheme="minorEastAsia"/>
                <w:color w:val="000000" w:themeColor="text1"/>
              </w:rPr>
            </w:pPr>
          </w:p>
        </w:tc>
        <w:tc>
          <w:tcPr>
            <w:tcW w:w="1843" w:type="dxa"/>
            <w:vAlign w:val="center"/>
          </w:tcPr>
          <w:p w:rsidR="005E761F" w:rsidRPr="000C2DF3" w:rsidRDefault="005E761F">
            <w:pPr>
              <w:jc w:val="center"/>
              <w:rPr>
                <w:rFonts w:asciiTheme="minorEastAsia" w:eastAsiaTheme="minorEastAsia" w:hAnsiTheme="minorEastAsia"/>
                <w:color w:val="000000" w:themeColor="text1"/>
              </w:rPr>
            </w:pPr>
          </w:p>
        </w:tc>
        <w:tc>
          <w:tcPr>
            <w:tcW w:w="1358" w:type="dxa"/>
            <w:vAlign w:val="center"/>
          </w:tcPr>
          <w:p w:rsidR="005E761F" w:rsidRPr="000C2DF3" w:rsidRDefault="005E761F">
            <w:pPr>
              <w:jc w:val="center"/>
              <w:rPr>
                <w:rFonts w:asciiTheme="minorEastAsia" w:eastAsiaTheme="minorEastAsia" w:hAnsiTheme="minorEastAsia"/>
                <w:color w:val="000000" w:themeColor="text1"/>
              </w:rPr>
            </w:pPr>
          </w:p>
        </w:tc>
      </w:tr>
      <w:tr w:rsidR="000C2DF3" w:rsidRPr="000C2DF3">
        <w:trPr>
          <w:trHeight w:val="556"/>
        </w:trPr>
        <w:tc>
          <w:tcPr>
            <w:tcW w:w="9150" w:type="dxa"/>
            <w:gridSpan w:val="6"/>
            <w:shd w:val="clear" w:color="auto" w:fill="F2F2F2" w:themeFill="background1" w:themeFillShade="F2"/>
            <w:vAlign w:val="center"/>
          </w:tcPr>
          <w:p w:rsidR="005E761F" w:rsidRPr="000C2DF3" w:rsidRDefault="00544712">
            <w:pPr>
              <w:rPr>
                <w:rFonts w:asciiTheme="minorEastAsia" w:eastAsiaTheme="minorEastAsia" w:hAnsiTheme="minorEastAsia"/>
                <w:color w:val="000000" w:themeColor="text1"/>
              </w:rPr>
            </w:pPr>
            <w:r w:rsidRPr="000C2DF3">
              <w:rPr>
                <w:rFonts w:asciiTheme="minorEastAsia" w:eastAsiaTheme="minorEastAsia" w:hAnsiTheme="minorEastAsia"/>
                <w:color w:val="000000" w:themeColor="text1"/>
              </w:rPr>
              <w:t>2</w:t>
            </w:r>
            <w:r w:rsidRPr="000C2DF3">
              <w:rPr>
                <w:rFonts w:asciiTheme="minorEastAsia" w:eastAsiaTheme="minorEastAsia" w:hAnsiTheme="minorEastAsia" w:hint="eastAsia"/>
                <w:color w:val="000000" w:themeColor="text1"/>
              </w:rPr>
              <w:t>.软件开发配套服务要求</w:t>
            </w:r>
          </w:p>
        </w:tc>
      </w:tr>
      <w:tr w:rsidR="000C2DF3" w:rsidRPr="000C2DF3">
        <w:trPr>
          <w:trHeight w:val="556"/>
        </w:trPr>
        <w:tc>
          <w:tcPr>
            <w:tcW w:w="1121" w:type="dxa"/>
            <w:vAlign w:val="center"/>
          </w:tcPr>
          <w:p w:rsidR="005E761F" w:rsidRPr="000C2DF3" w:rsidRDefault="00544712">
            <w:pPr>
              <w:jc w:val="center"/>
              <w:rPr>
                <w:rFonts w:asciiTheme="minorEastAsia" w:eastAsiaTheme="minorEastAsia" w:hAnsiTheme="minorEastAsia"/>
                <w:color w:val="000000" w:themeColor="text1"/>
              </w:rPr>
            </w:pPr>
            <w:r w:rsidRPr="000C2DF3">
              <w:rPr>
                <w:rFonts w:asciiTheme="minorEastAsia" w:eastAsiaTheme="minorEastAsia" w:hAnsiTheme="minorEastAsia"/>
                <w:color w:val="000000" w:themeColor="text1"/>
              </w:rPr>
              <w:t>2.1</w:t>
            </w:r>
          </w:p>
        </w:tc>
        <w:tc>
          <w:tcPr>
            <w:tcW w:w="1695" w:type="dxa"/>
            <w:vAlign w:val="center"/>
          </w:tcPr>
          <w:p w:rsidR="005E761F" w:rsidRPr="000C2DF3" w:rsidRDefault="00544712">
            <w:pPr>
              <w:jc w:val="center"/>
              <w:rPr>
                <w:rFonts w:asciiTheme="minorEastAsia" w:eastAsiaTheme="minorEastAsia" w:hAnsiTheme="minorEastAsia"/>
                <w:color w:val="000000" w:themeColor="text1"/>
              </w:rPr>
            </w:pPr>
            <w:r w:rsidRPr="000C2DF3">
              <w:rPr>
                <w:rFonts w:asciiTheme="minorEastAsia" w:eastAsiaTheme="minorEastAsia" w:hAnsiTheme="minorEastAsia" w:cs="宋体" w:hint="eastAsia"/>
                <w:color w:val="000000" w:themeColor="text1"/>
                <w:szCs w:val="21"/>
              </w:rPr>
              <w:t>商用密码基础设施</w:t>
            </w:r>
          </w:p>
        </w:tc>
        <w:tc>
          <w:tcPr>
            <w:tcW w:w="1410" w:type="dxa"/>
            <w:vAlign w:val="center"/>
          </w:tcPr>
          <w:p w:rsidR="005E761F" w:rsidRPr="000C2DF3" w:rsidRDefault="00544712">
            <w:pPr>
              <w:jc w:val="center"/>
              <w:rPr>
                <w:rFonts w:asciiTheme="minorEastAsia" w:eastAsiaTheme="minorEastAsia" w:hAnsiTheme="minorEastAsia"/>
                <w:color w:val="000000" w:themeColor="text1"/>
              </w:rPr>
            </w:pPr>
            <w:r w:rsidRPr="000C2DF3">
              <w:rPr>
                <w:rFonts w:asciiTheme="minorEastAsia" w:eastAsiaTheme="minorEastAsia" w:hAnsiTheme="minorEastAsia" w:hint="eastAsia"/>
                <w:color w:val="000000" w:themeColor="text1"/>
              </w:rPr>
              <w:t>1项</w:t>
            </w:r>
          </w:p>
        </w:tc>
        <w:tc>
          <w:tcPr>
            <w:tcW w:w="1723" w:type="dxa"/>
            <w:vAlign w:val="center"/>
          </w:tcPr>
          <w:p w:rsidR="005E761F" w:rsidRPr="000C2DF3" w:rsidRDefault="005E761F">
            <w:pPr>
              <w:jc w:val="center"/>
              <w:rPr>
                <w:rFonts w:asciiTheme="minorEastAsia" w:eastAsiaTheme="minorEastAsia" w:hAnsiTheme="minorEastAsia"/>
                <w:color w:val="000000" w:themeColor="text1"/>
              </w:rPr>
            </w:pPr>
          </w:p>
        </w:tc>
        <w:tc>
          <w:tcPr>
            <w:tcW w:w="1843" w:type="dxa"/>
            <w:vAlign w:val="center"/>
          </w:tcPr>
          <w:p w:rsidR="005E761F" w:rsidRPr="000C2DF3" w:rsidRDefault="005E761F">
            <w:pPr>
              <w:jc w:val="center"/>
              <w:rPr>
                <w:rFonts w:asciiTheme="minorEastAsia" w:eastAsiaTheme="minorEastAsia" w:hAnsiTheme="minorEastAsia"/>
                <w:color w:val="000000" w:themeColor="text1"/>
              </w:rPr>
            </w:pPr>
          </w:p>
        </w:tc>
        <w:tc>
          <w:tcPr>
            <w:tcW w:w="1358" w:type="dxa"/>
            <w:vAlign w:val="center"/>
          </w:tcPr>
          <w:p w:rsidR="005E761F" w:rsidRPr="000C2DF3" w:rsidRDefault="005E761F">
            <w:pPr>
              <w:jc w:val="center"/>
              <w:rPr>
                <w:rFonts w:asciiTheme="minorEastAsia" w:eastAsiaTheme="minorEastAsia" w:hAnsiTheme="minorEastAsia"/>
                <w:color w:val="000000" w:themeColor="text1"/>
              </w:rPr>
            </w:pPr>
          </w:p>
        </w:tc>
      </w:tr>
      <w:tr w:rsidR="000C2DF3" w:rsidRPr="000C2DF3">
        <w:trPr>
          <w:trHeight w:val="556"/>
        </w:trPr>
        <w:tc>
          <w:tcPr>
            <w:tcW w:w="1121" w:type="dxa"/>
            <w:vAlign w:val="center"/>
          </w:tcPr>
          <w:p w:rsidR="005E761F" w:rsidRPr="000C2DF3" w:rsidRDefault="00544712">
            <w:pPr>
              <w:jc w:val="center"/>
              <w:rPr>
                <w:rFonts w:asciiTheme="minorEastAsia" w:eastAsiaTheme="minorEastAsia" w:hAnsiTheme="minorEastAsia"/>
                <w:color w:val="000000" w:themeColor="text1"/>
              </w:rPr>
            </w:pPr>
            <w:r w:rsidRPr="000C2DF3">
              <w:rPr>
                <w:rFonts w:asciiTheme="minorEastAsia" w:eastAsiaTheme="minorEastAsia" w:hAnsiTheme="minorEastAsia"/>
                <w:color w:val="000000" w:themeColor="text1"/>
              </w:rPr>
              <w:t>2.2</w:t>
            </w:r>
          </w:p>
        </w:tc>
        <w:tc>
          <w:tcPr>
            <w:tcW w:w="1695" w:type="dxa"/>
            <w:vAlign w:val="center"/>
          </w:tcPr>
          <w:p w:rsidR="005E761F" w:rsidRPr="000C2DF3" w:rsidRDefault="00544712">
            <w:pPr>
              <w:jc w:val="center"/>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国产化适配及部署服务</w:t>
            </w:r>
          </w:p>
        </w:tc>
        <w:tc>
          <w:tcPr>
            <w:tcW w:w="1410" w:type="dxa"/>
            <w:vAlign w:val="center"/>
          </w:tcPr>
          <w:p w:rsidR="005E761F" w:rsidRPr="000C2DF3" w:rsidRDefault="00544712">
            <w:pPr>
              <w:jc w:val="center"/>
              <w:rPr>
                <w:rFonts w:asciiTheme="minorEastAsia" w:eastAsiaTheme="minorEastAsia" w:hAnsiTheme="minorEastAsia"/>
                <w:color w:val="000000" w:themeColor="text1"/>
              </w:rPr>
            </w:pPr>
            <w:r w:rsidRPr="000C2DF3">
              <w:rPr>
                <w:rFonts w:asciiTheme="minorEastAsia" w:eastAsiaTheme="minorEastAsia" w:hAnsiTheme="minorEastAsia" w:hint="eastAsia"/>
                <w:color w:val="000000" w:themeColor="text1"/>
              </w:rPr>
              <w:t>1项</w:t>
            </w:r>
          </w:p>
        </w:tc>
        <w:tc>
          <w:tcPr>
            <w:tcW w:w="1723" w:type="dxa"/>
            <w:vAlign w:val="center"/>
          </w:tcPr>
          <w:p w:rsidR="005E761F" w:rsidRPr="000C2DF3" w:rsidRDefault="005E761F">
            <w:pPr>
              <w:jc w:val="center"/>
              <w:rPr>
                <w:rFonts w:asciiTheme="minorEastAsia" w:eastAsiaTheme="minorEastAsia" w:hAnsiTheme="minorEastAsia"/>
                <w:color w:val="000000" w:themeColor="text1"/>
              </w:rPr>
            </w:pPr>
          </w:p>
        </w:tc>
        <w:tc>
          <w:tcPr>
            <w:tcW w:w="1843" w:type="dxa"/>
            <w:vAlign w:val="center"/>
          </w:tcPr>
          <w:p w:rsidR="005E761F" w:rsidRPr="000C2DF3" w:rsidRDefault="005E761F">
            <w:pPr>
              <w:jc w:val="center"/>
              <w:rPr>
                <w:rFonts w:asciiTheme="minorEastAsia" w:eastAsiaTheme="minorEastAsia" w:hAnsiTheme="minorEastAsia"/>
                <w:color w:val="000000" w:themeColor="text1"/>
              </w:rPr>
            </w:pPr>
          </w:p>
        </w:tc>
        <w:tc>
          <w:tcPr>
            <w:tcW w:w="1358" w:type="dxa"/>
            <w:vAlign w:val="center"/>
          </w:tcPr>
          <w:p w:rsidR="005E761F" w:rsidRPr="000C2DF3" w:rsidRDefault="005E761F">
            <w:pPr>
              <w:jc w:val="center"/>
              <w:rPr>
                <w:rFonts w:asciiTheme="minorEastAsia" w:eastAsiaTheme="minorEastAsia" w:hAnsiTheme="minorEastAsia"/>
                <w:color w:val="000000" w:themeColor="text1"/>
              </w:rPr>
            </w:pPr>
          </w:p>
        </w:tc>
      </w:tr>
      <w:tr w:rsidR="000C2DF3" w:rsidRPr="000C2DF3">
        <w:trPr>
          <w:trHeight w:val="556"/>
        </w:trPr>
        <w:tc>
          <w:tcPr>
            <w:tcW w:w="1121" w:type="dxa"/>
            <w:vAlign w:val="center"/>
          </w:tcPr>
          <w:p w:rsidR="005E761F" w:rsidRPr="000C2DF3" w:rsidRDefault="00544712">
            <w:pPr>
              <w:jc w:val="center"/>
              <w:rPr>
                <w:rFonts w:asciiTheme="minorEastAsia" w:eastAsiaTheme="minorEastAsia" w:hAnsiTheme="minorEastAsia"/>
                <w:color w:val="000000" w:themeColor="text1"/>
              </w:rPr>
            </w:pPr>
            <w:r w:rsidRPr="000C2DF3">
              <w:rPr>
                <w:rFonts w:asciiTheme="minorEastAsia" w:eastAsiaTheme="minorEastAsia" w:hAnsiTheme="minorEastAsia"/>
                <w:color w:val="000000" w:themeColor="text1"/>
              </w:rPr>
              <w:t>2.3</w:t>
            </w:r>
          </w:p>
        </w:tc>
        <w:tc>
          <w:tcPr>
            <w:tcW w:w="1695" w:type="dxa"/>
            <w:vAlign w:val="center"/>
          </w:tcPr>
          <w:p w:rsidR="005E761F" w:rsidRPr="000C2DF3" w:rsidRDefault="00544712">
            <w:pPr>
              <w:jc w:val="center"/>
              <w:rPr>
                <w:rFonts w:asciiTheme="minorEastAsia" w:eastAsiaTheme="minorEastAsia" w:hAnsiTheme="minorEastAsia" w:cs="宋体"/>
                <w:color w:val="000000" w:themeColor="text1"/>
                <w:szCs w:val="21"/>
              </w:rPr>
            </w:pPr>
            <w:r w:rsidRPr="000C2DF3">
              <w:rPr>
                <w:rFonts w:asciiTheme="minorEastAsia" w:eastAsiaTheme="minorEastAsia" w:hAnsiTheme="minorEastAsia"/>
                <w:color w:val="000000" w:themeColor="text1"/>
                <w:kern w:val="0"/>
                <w:szCs w:val="20"/>
              </w:rPr>
              <w:t>第三方服</w:t>
            </w:r>
            <w:r w:rsidRPr="000C2DF3">
              <w:rPr>
                <w:rFonts w:asciiTheme="minorEastAsia" w:eastAsiaTheme="minorEastAsia" w:hAnsiTheme="minorEastAsia" w:hint="eastAsia"/>
                <w:color w:val="000000" w:themeColor="text1"/>
                <w:kern w:val="0"/>
                <w:szCs w:val="20"/>
              </w:rPr>
              <w:t>务</w:t>
            </w:r>
          </w:p>
        </w:tc>
        <w:tc>
          <w:tcPr>
            <w:tcW w:w="1410" w:type="dxa"/>
            <w:vAlign w:val="center"/>
          </w:tcPr>
          <w:p w:rsidR="005E761F" w:rsidRPr="000C2DF3" w:rsidRDefault="00544712">
            <w:pPr>
              <w:jc w:val="center"/>
              <w:rPr>
                <w:rFonts w:asciiTheme="minorEastAsia" w:eastAsiaTheme="minorEastAsia" w:hAnsiTheme="minorEastAsia"/>
                <w:color w:val="000000" w:themeColor="text1"/>
              </w:rPr>
            </w:pPr>
            <w:r w:rsidRPr="000C2DF3">
              <w:rPr>
                <w:rFonts w:asciiTheme="minorEastAsia" w:eastAsiaTheme="minorEastAsia" w:hAnsiTheme="minorEastAsia" w:hint="eastAsia"/>
                <w:color w:val="000000" w:themeColor="text1"/>
              </w:rPr>
              <w:t>1项</w:t>
            </w:r>
          </w:p>
        </w:tc>
        <w:tc>
          <w:tcPr>
            <w:tcW w:w="1723" w:type="dxa"/>
            <w:vAlign w:val="center"/>
          </w:tcPr>
          <w:p w:rsidR="005E761F" w:rsidRPr="000C2DF3" w:rsidRDefault="005E761F">
            <w:pPr>
              <w:jc w:val="center"/>
              <w:rPr>
                <w:rFonts w:asciiTheme="minorEastAsia" w:eastAsiaTheme="minorEastAsia" w:hAnsiTheme="minorEastAsia"/>
                <w:color w:val="000000" w:themeColor="text1"/>
              </w:rPr>
            </w:pPr>
          </w:p>
        </w:tc>
        <w:tc>
          <w:tcPr>
            <w:tcW w:w="1843" w:type="dxa"/>
            <w:vAlign w:val="center"/>
          </w:tcPr>
          <w:p w:rsidR="005E761F" w:rsidRPr="000C2DF3" w:rsidRDefault="005E761F">
            <w:pPr>
              <w:jc w:val="center"/>
              <w:rPr>
                <w:rFonts w:asciiTheme="minorEastAsia" w:eastAsiaTheme="minorEastAsia" w:hAnsiTheme="minorEastAsia"/>
                <w:color w:val="000000" w:themeColor="text1"/>
              </w:rPr>
            </w:pPr>
          </w:p>
        </w:tc>
        <w:tc>
          <w:tcPr>
            <w:tcW w:w="1358" w:type="dxa"/>
            <w:vAlign w:val="center"/>
          </w:tcPr>
          <w:p w:rsidR="005E761F" w:rsidRPr="000C2DF3" w:rsidRDefault="005E761F">
            <w:pPr>
              <w:jc w:val="center"/>
              <w:rPr>
                <w:rFonts w:asciiTheme="minorEastAsia" w:eastAsiaTheme="minorEastAsia" w:hAnsiTheme="minorEastAsia"/>
                <w:color w:val="000000" w:themeColor="text1"/>
              </w:rPr>
            </w:pPr>
          </w:p>
        </w:tc>
      </w:tr>
      <w:tr w:rsidR="000C2DF3" w:rsidRPr="000C2DF3">
        <w:trPr>
          <w:trHeight w:val="550"/>
        </w:trPr>
        <w:tc>
          <w:tcPr>
            <w:tcW w:w="1121" w:type="dxa"/>
            <w:shd w:val="clear" w:color="auto" w:fill="F2F2F2" w:themeFill="background1" w:themeFillShade="F2"/>
            <w:vAlign w:val="center"/>
          </w:tcPr>
          <w:p w:rsidR="005E761F" w:rsidRPr="000C2DF3" w:rsidRDefault="00544712">
            <w:pPr>
              <w:jc w:val="center"/>
              <w:rPr>
                <w:rFonts w:asciiTheme="minorEastAsia" w:eastAsiaTheme="minorEastAsia" w:hAnsiTheme="minorEastAsia"/>
                <w:color w:val="000000" w:themeColor="text1"/>
              </w:rPr>
            </w:pPr>
            <w:r w:rsidRPr="000C2DF3">
              <w:rPr>
                <w:rFonts w:asciiTheme="minorEastAsia" w:eastAsiaTheme="minorEastAsia" w:hAnsiTheme="minorEastAsia"/>
                <w:color w:val="000000" w:themeColor="text1"/>
              </w:rPr>
              <w:t>3</w:t>
            </w:r>
          </w:p>
        </w:tc>
        <w:tc>
          <w:tcPr>
            <w:tcW w:w="1695" w:type="dxa"/>
            <w:shd w:val="clear" w:color="auto" w:fill="F2F2F2" w:themeFill="background1" w:themeFillShade="F2"/>
            <w:vAlign w:val="center"/>
          </w:tcPr>
          <w:p w:rsidR="005E761F" w:rsidRPr="000C2DF3" w:rsidRDefault="00544712">
            <w:pPr>
              <w:jc w:val="center"/>
              <w:rPr>
                <w:rFonts w:asciiTheme="minorEastAsia" w:eastAsiaTheme="minorEastAsia" w:hAnsiTheme="minorEastAsia"/>
                <w:color w:val="000000" w:themeColor="text1"/>
              </w:rPr>
            </w:pPr>
            <w:r w:rsidRPr="000C2DF3">
              <w:rPr>
                <w:rFonts w:asciiTheme="minorEastAsia" w:eastAsiaTheme="minorEastAsia" w:hAnsiTheme="minorEastAsia" w:hint="eastAsia"/>
                <w:color w:val="000000" w:themeColor="text1"/>
              </w:rPr>
              <w:t>指挥调度中心建设</w:t>
            </w:r>
          </w:p>
        </w:tc>
        <w:tc>
          <w:tcPr>
            <w:tcW w:w="1410" w:type="dxa"/>
            <w:shd w:val="clear" w:color="auto" w:fill="F2F2F2" w:themeFill="background1" w:themeFillShade="F2"/>
            <w:vAlign w:val="center"/>
          </w:tcPr>
          <w:p w:rsidR="005E761F" w:rsidRPr="000C2DF3" w:rsidRDefault="00544712">
            <w:pPr>
              <w:jc w:val="center"/>
              <w:rPr>
                <w:rFonts w:asciiTheme="minorEastAsia" w:eastAsiaTheme="minorEastAsia" w:hAnsiTheme="minorEastAsia"/>
                <w:color w:val="000000" w:themeColor="text1"/>
              </w:rPr>
            </w:pPr>
            <w:r w:rsidRPr="000C2DF3">
              <w:rPr>
                <w:rFonts w:asciiTheme="minorEastAsia" w:eastAsiaTheme="minorEastAsia" w:hAnsiTheme="minorEastAsia" w:hint="eastAsia"/>
                <w:color w:val="000000" w:themeColor="text1"/>
              </w:rPr>
              <w:t>1项</w:t>
            </w:r>
          </w:p>
        </w:tc>
        <w:tc>
          <w:tcPr>
            <w:tcW w:w="1723" w:type="dxa"/>
            <w:shd w:val="clear" w:color="auto" w:fill="F2F2F2" w:themeFill="background1" w:themeFillShade="F2"/>
            <w:vAlign w:val="center"/>
          </w:tcPr>
          <w:p w:rsidR="005E761F" w:rsidRPr="000C2DF3" w:rsidRDefault="005E761F">
            <w:pPr>
              <w:jc w:val="center"/>
              <w:rPr>
                <w:rFonts w:asciiTheme="minorEastAsia" w:eastAsiaTheme="minorEastAsia" w:hAnsiTheme="minorEastAsia"/>
                <w:color w:val="000000" w:themeColor="text1"/>
              </w:rPr>
            </w:pPr>
          </w:p>
        </w:tc>
        <w:tc>
          <w:tcPr>
            <w:tcW w:w="1843" w:type="dxa"/>
            <w:shd w:val="clear" w:color="auto" w:fill="F2F2F2" w:themeFill="background1" w:themeFillShade="F2"/>
            <w:vAlign w:val="center"/>
          </w:tcPr>
          <w:p w:rsidR="005E761F" w:rsidRPr="000C2DF3" w:rsidRDefault="005E761F">
            <w:pPr>
              <w:jc w:val="center"/>
              <w:rPr>
                <w:rFonts w:asciiTheme="minorEastAsia" w:eastAsiaTheme="minorEastAsia" w:hAnsiTheme="minorEastAsia"/>
                <w:color w:val="000000" w:themeColor="text1"/>
              </w:rPr>
            </w:pPr>
          </w:p>
        </w:tc>
        <w:tc>
          <w:tcPr>
            <w:tcW w:w="1358" w:type="dxa"/>
            <w:shd w:val="clear" w:color="auto" w:fill="F2F2F2" w:themeFill="background1" w:themeFillShade="F2"/>
            <w:vAlign w:val="center"/>
          </w:tcPr>
          <w:p w:rsidR="005E761F" w:rsidRPr="000C2DF3" w:rsidRDefault="005E761F">
            <w:pPr>
              <w:jc w:val="center"/>
              <w:rPr>
                <w:rFonts w:asciiTheme="minorEastAsia" w:eastAsiaTheme="minorEastAsia" w:hAnsiTheme="minorEastAsia"/>
                <w:color w:val="000000" w:themeColor="text1"/>
              </w:rPr>
            </w:pPr>
          </w:p>
        </w:tc>
      </w:tr>
      <w:tr w:rsidR="000C2DF3" w:rsidRPr="000C2DF3">
        <w:trPr>
          <w:trHeight w:val="550"/>
        </w:trPr>
        <w:tc>
          <w:tcPr>
            <w:tcW w:w="1121" w:type="dxa"/>
            <w:shd w:val="clear" w:color="auto" w:fill="F2F2F2" w:themeFill="background1" w:themeFillShade="F2"/>
            <w:vAlign w:val="center"/>
          </w:tcPr>
          <w:p w:rsidR="005E761F" w:rsidRPr="000C2DF3" w:rsidRDefault="00544712">
            <w:pPr>
              <w:jc w:val="center"/>
              <w:rPr>
                <w:rFonts w:asciiTheme="minorEastAsia" w:eastAsiaTheme="minorEastAsia" w:hAnsiTheme="minorEastAsia"/>
                <w:color w:val="000000" w:themeColor="text1"/>
              </w:rPr>
            </w:pPr>
            <w:r w:rsidRPr="000C2DF3">
              <w:rPr>
                <w:rFonts w:asciiTheme="minorEastAsia" w:eastAsiaTheme="minorEastAsia" w:hAnsiTheme="minorEastAsia"/>
                <w:color w:val="000000" w:themeColor="text1"/>
              </w:rPr>
              <w:t>4</w:t>
            </w:r>
          </w:p>
        </w:tc>
        <w:tc>
          <w:tcPr>
            <w:tcW w:w="1695" w:type="dxa"/>
            <w:shd w:val="clear" w:color="auto" w:fill="F2F2F2" w:themeFill="background1" w:themeFillShade="F2"/>
            <w:vAlign w:val="center"/>
          </w:tcPr>
          <w:p w:rsidR="005E761F" w:rsidRPr="000C2DF3" w:rsidRDefault="00544712">
            <w:pPr>
              <w:jc w:val="center"/>
              <w:rPr>
                <w:rFonts w:asciiTheme="minorEastAsia" w:eastAsiaTheme="minorEastAsia" w:hAnsiTheme="minorEastAsia"/>
                <w:color w:val="000000" w:themeColor="text1"/>
              </w:rPr>
            </w:pPr>
            <w:r w:rsidRPr="000C2DF3">
              <w:rPr>
                <w:rFonts w:asciiTheme="minorEastAsia" w:eastAsiaTheme="minorEastAsia" w:hAnsiTheme="minorEastAsia" w:hint="eastAsia"/>
                <w:color w:val="000000" w:themeColor="text1"/>
              </w:rPr>
              <w:t>平台运行维护与运营服务</w:t>
            </w:r>
          </w:p>
        </w:tc>
        <w:tc>
          <w:tcPr>
            <w:tcW w:w="1410" w:type="dxa"/>
            <w:shd w:val="clear" w:color="auto" w:fill="F2F2F2" w:themeFill="background1" w:themeFillShade="F2"/>
            <w:vAlign w:val="center"/>
          </w:tcPr>
          <w:p w:rsidR="005E761F" w:rsidRPr="000C2DF3" w:rsidRDefault="00544712">
            <w:pPr>
              <w:jc w:val="center"/>
              <w:rPr>
                <w:rFonts w:asciiTheme="minorEastAsia" w:eastAsiaTheme="minorEastAsia" w:hAnsiTheme="minorEastAsia"/>
                <w:color w:val="000000" w:themeColor="text1"/>
              </w:rPr>
            </w:pPr>
            <w:r w:rsidRPr="000C2DF3">
              <w:rPr>
                <w:rFonts w:asciiTheme="minorEastAsia" w:eastAsiaTheme="minorEastAsia" w:hAnsiTheme="minorEastAsia" w:hint="eastAsia"/>
                <w:color w:val="000000" w:themeColor="text1"/>
              </w:rPr>
              <w:t>1项</w:t>
            </w:r>
          </w:p>
        </w:tc>
        <w:tc>
          <w:tcPr>
            <w:tcW w:w="1723" w:type="dxa"/>
            <w:shd w:val="clear" w:color="auto" w:fill="F2F2F2" w:themeFill="background1" w:themeFillShade="F2"/>
            <w:vAlign w:val="center"/>
          </w:tcPr>
          <w:p w:rsidR="005E761F" w:rsidRPr="000C2DF3" w:rsidRDefault="005E761F">
            <w:pPr>
              <w:jc w:val="center"/>
              <w:rPr>
                <w:rFonts w:asciiTheme="minorEastAsia" w:eastAsiaTheme="minorEastAsia" w:hAnsiTheme="minorEastAsia"/>
                <w:color w:val="000000" w:themeColor="text1"/>
              </w:rPr>
            </w:pPr>
          </w:p>
        </w:tc>
        <w:tc>
          <w:tcPr>
            <w:tcW w:w="1843" w:type="dxa"/>
            <w:shd w:val="clear" w:color="auto" w:fill="F2F2F2" w:themeFill="background1" w:themeFillShade="F2"/>
            <w:vAlign w:val="center"/>
          </w:tcPr>
          <w:p w:rsidR="005E761F" w:rsidRPr="000C2DF3" w:rsidRDefault="005E761F">
            <w:pPr>
              <w:jc w:val="center"/>
              <w:rPr>
                <w:rFonts w:asciiTheme="minorEastAsia" w:eastAsiaTheme="minorEastAsia" w:hAnsiTheme="minorEastAsia"/>
                <w:color w:val="000000" w:themeColor="text1"/>
              </w:rPr>
            </w:pPr>
          </w:p>
        </w:tc>
        <w:tc>
          <w:tcPr>
            <w:tcW w:w="1358" w:type="dxa"/>
            <w:shd w:val="clear" w:color="auto" w:fill="F2F2F2" w:themeFill="background1" w:themeFillShade="F2"/>
            <w:vAlign w:val="center"/>
          </w:tcPr>
          <w:p w:rsidR="005E761F" w:rsidRPr="000C2DF3" w:rsidRDefault="005E761F">
            <w:pPr>
              <w:jc w:val="center"/>
              <w:rPr>
                <w:rFonts w:asciiTheme="minorEastAsia" w:eastAsiaTheme="minorEastAsia" w:hAnsiTheme="minorEastAsia"/>
                <w:color w:val="000000" w:themeColor="text1"/>
              </w:rPr>
            </w:pPr>
          </w:p>
        </w:tc>
      </w:tr>
      <w:tr w:rsidR="000C2DF3" w:rsidRPr="000C2DF3">
        <w:trPr>
          <w:trHeight w:val="550"/>
        </w:trPr>
        <w:tc>
          <w:tcPr>
            <w:tcW w:w="5949" w:type="dxa"/>
            <w:gridSpan w:val="4"/>
            <w:vAlign w:val="center"/>
          </w:tcPr>
          <w:p w:rsidR="005E761F" w:rsidRPr="000C2DF3" w:rsidRDefault="00544712">
            <w:pPr>
              <w:jc w:val="center"/>
              <w:rPr>
                <w:rFonts w:asciiTheme="minorEastAsia" w:eastAsiaTheme="minorEastAsia" w:hAnsiTheme="minorEastAsia"/>
                <w:color w:val="000000" w:themeColor="text1"/>
              </w:rPr>
            </w:pPr>
            <w:r w:rsidRPr="000C2DF3">
              <w:rPr>
                <w:rFonts w:asciiTheme="minorEastAsia" w:eastAsiaTheme="minorEastAsia" w:hAnsiTheme="minorEastAsia" w:hint="eastAsia"/>
                <w:color w:val="000000" w:themeColor="text1"/>
              </w:rPr>
              <w:t>合计</w:t>
            </w:r>
            <w:r w:rsidRPr="000C2DF3">
              <w:rPr>
                <w:rFonts w:asciiTheme="minorEastAsia" w:eastAsiaTheme="minorEastAsia" w:hAnsiTheme="minorEastAsia"/>
                <w:color w:val="000000" w:themeColor="text1"/>
              </w:rPr>
              <w:t>(元)</w:t>
            </w:r>
          </w:p>
        </w:tc>
        <w:tc>
          <w:tcPr>
            <w:tcW w:w="1843" w:type="dxa"/>
            <w:vAlign w:val="center"/>
          </w:tcPr>
          <w:p w:rsidR="005E761F" w:rsidRPr="000C2DF3" w:rsidRDefault="005E761F">
            <w:pPr>
              <w:jc w:val="center"/>
              <w:rPr>
                <w:rFonts w:asciiTheme="minorEastAsia" w:eastAsiaTheme="minorEastAsia" w:hAnsiTheme="minorEastAsia"/>
                <w:color w:val="000000" w:themeColor="text1"/>
              </w:rPr>
            </w:pPr>
          </w:p>
        </w:tc>
        <w:tc>
          <w:tcPr>
            <w:tcW w:w="1358" w:type="dxa"/>
            <w:vAlign w:val="center"/>
          </w:tcPr>
          <w:p w:rsidR="005E761F" w:rsidRPr="000C2DF3" w:rsidRDefault="005E761F">
            <w:pPr>
              <w:jc w:val="center"/>
              <w:rPr>
                <w:rFonts w:asciiTheme="minorEastAsia" w:eastAsiaTheme="minorEastAsia" w:hAnsiTheme="minorEastAsia"/>
                <w:color w:val="000000" w:themeColor="text1"/>
              </w:rPr>
            </w:pPr>
          </w:p>
        </w:tc>
      </w:tr>
    </w:tbl>
    <w:p w:rsidR="005E761F" w:rsidRPr="000C2DF3" w:rsidRDefault="00544712">
      <w:pPr>
        <w:spacing w:line="360" w:lineRule="auto"/>
        <w:rPr>
          <w:rFonts w:asciiTheme="minorEastAsia" w:eastAsiaTheme="minorEastAsia" w:hAnsiTheme="minorEastAsia"/>
          <w:color w:val="000000" w:themeColor="text1"/>
        </w:rPr>
      </w:pPr>
      <w:r w:rsidRPr="000C2DF3">
        <w:rPr>
          <w:rFonts w:asciiTheme="minorEastAsia" w:eastAsiaTheme="minorEastAsia" w:hAnsiTheme="minorEastAsia"/>
          <w:color w:val="000000" w:themeColor="text1"/>
        </w:rPr>
        <w:lastRenderedPageBreak/>
        <w:t xml:space="preserve">  注：1.</w:t>
      </w:r>
      <w:r w:rsidRPr="000C2DF3">
        <w:rPr>
          <w:rFonts w:asciiTheme="minorEastAsia" w:eastAsiaTheme="minorEastAsia" w:hAnsiTheme="minorEastAsia" w:hint="eastAsia"/>
          <w:color w:val="000000" w:themeColor="text1"/>
        </w:rPr>
        <w:t>合计金额应与《投标函附录》的投标报价保持一致，如不一致以合计金额为准。合计为各项内容的综合合价之和。综合合价</w:t>
      </w:r>
      <w:r w:rsidRPr="000C2DF3">
        <w:rPr>
          <w:rFonts w:asciiTheme="minorEastAsia" w:eastAsiaTheme="minorEastAsia" w:hAnsiTheme="minorEastAsia"/>
          <w:color w:val="000000" w:themeColor="text1"/>
        </w:rPr>
        <w:t>=</w:t>
      </w:r>
      <w:r w:rsidRPr="000C2DF3">
        <w:rPr>
          <w:rFonts w:asciiTheme="minorEastAsia" w:eastAsiaTheme="minorEastAsia" w:hAnsiTheme="minorEastAsia" w:hint="eastAsia"/>
          <w:color w:val="000000" w:themeColor="text1"/>
        </w:rPr>
        <w:t>数量</w:t>
      </w:r>
      <w:r w:rsidRPr="000C2DF3">
        <w:rPr>
          <w:rFonts w:asciiTheme="minorEastAsia" w:eastAsiaTheme="minorEastAsia" w:hAnsiTheme="minorEastAsia"/>
          <w:color w:val="000000" w:themeColor="text1"/>
        </w:rPr>
        <w:t>*综合单价。</w:t>
      </w:r>
    </w:p>
    <w:p w:rsidR="005E761F" w:rsidRPr="000C2DF3" w:rsidRDefault="00544712">
      <w:pPr>
        <w:spacing w:line="360" w:lineRule="auto"/>
        <w:rPr>
          <w:rFonts w:asciiTheme="minorEastAsia" w:eastAsiaTheme="minorEastAsia" w:hAnsiTheme="minorEastAsia"/>
          <w:color w:val="000000" w:themeColor="text1"/>
        </w:rPr>
      </w:pPr>
      <w:r w:rsidRPr="000C2DF3">
        <w:rPr>
          <w:rFonts w:asciiTheme="minorEastAsia" w:eastAsiaTheme="minorEastAsia" w:hAnsiTheme="minorEastAsia"/>
          <w:color w:val="000000" w:themeColor="text1"/>
        </w:rPr>
        <w:t>2.</w:t>
      </w:r>
      <w:r w:rsidRPr="000C2DF3">
        <w:rPr>
          <w:rFonts w:asciiTheme="minorEastAsia" w:eastAsiaTheme="minorEastAsia" w:hAnsiTheme="minorEastAsia" w:hint="eastAsia"/>
          <w:color w:val="000000" w:themeColor="text1"/>
        </w:rPr>
        <w:t>经算术复核的投标人报价与其投标报价不一致时，按就低不就高原则确定其最终报价。如修正后的投标报价超出相应的最高投标限价，则由评标委员作否决投标处理。</w:t>
      </w:r>
    </w:p>
    <w:p w:rsidR="005E761F" w:rsidRPr="000C2DF3" w:rsidRDefault="00544712">
      <w:pPr>
        <w:spacing w:line="360" w:lineRule="auto"/>
        <w:rPr>
          <w:rFonts w:asciiTheme="minorEastAsia" w:eastAsiaTheme="minorEastAsia" w:hAnsiTheme="minorEastAsia"/>
          <w:color w:val="000000" w:themeColor="text1"/>
        </w:rPr>
      </w:pPr>
      <w:r w:rsidRPr="000C2DF3">
        <w:rPr>
          <w:rFonts w:asciiTheme="minorEastAsia" w:eastAsiaTheme="minorEastAsia" w:hAnsiTheme="minorEastAsia"/>
          <w:color w:val="000000" w:themeColor="text1"/>
        </w:rPr>
        <w:t>3.</w:t>
      </w:r>
      <w:r w:rsidRPr="000C2DF3">
        <w:rPr>
          <w:rFonts w:asciiTheme="minorEastAsia" w:eastAsiaTheme="minorEastAsia" w:hAnsiTheme="minorEastAsia" w:hint="eastAsia"/>
          <w:color w:val="000000" w:themeColor="text1"/>
        </w:rPr>
        <w:t>按上述修正错误的原则及方法调整或修正投标文件的投标报价，调整后的投标报价对投标人起约束作用。如果投标人不接受修正后的报价，则取消其中标资格。</w:t>
      </w: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44712">
      <w:pPr>
        <w:spacing w:line="600" w:lineRule="auto"/>
        <w:ind w:firstLineChars="1200" w:firstLine="2520"/>
        <w:jc w:val="left"/>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投</w:t>
      </w:r>
      <w:r w:rsidRPr="000C2DF3">
        <w:rPr>
          <w:rFonts w:asciiTheme="minorEastAsia" w:eastAsiaTheme="minorEastAsia" w:hAnsiTheme="minorEastAsia" w:cs="宋体"/>
          <w:color w:val="000000" w:themeColor="text1"/>
          <w:szCs w:val="21"/>
        </w:rPr>
        <w:t xml:space="preserve"> </w:t>
      </w:r>
      <w:r w:rsidRPr="000C2DF3">
        <w:rPr>
          <w:rFonts w:asciiTheme="minorEastAsia" w:eastAsiaTheme="minorEastAsia" w:hAnsiTheme="minorEastAsia" w:cs="宋体" w:hint="eastAsia"/>
          <w:color w:val="000000" w:themeColor="text1"/>
          <w:szCs w:val="21"/>
        </w:rPr>
        <w:t>标</w:t>
      </w:r>
      <w:r w:rsidRPr="000C2DF3">
        <w:rPr>
          <w:rFonts w:asciiTheme="minorEastAsia" w:eastAsiaTheme="minorEastAsia" w:hAnsiTheme="minorEastAsia" w:cs="宋体"/>
          <w:color w:val="000000" w:themeColor="text1"/>
          <w:szCs w:val="21"/>
        </w:rPr>
        <w:t xml:space="preserve"> </w:t>
      </w:r>
      <w:r w:rsidRPr="000C2DF3">
        <w:rPr>
          <w:rFonts w:asciiTheme="minorEastAsia" w:eastAsiaTheme="minorEastAsia" w:hAnsiTheme="minorEastAsia" w:cs="宋体" w:hint="eastAsia"/>
          <w:color w:val="000000" w:themeColor="text1"/>
          <w:szCs w:val="21"/>
        </w:rPr>
        <w:t>人：</w:t>
      </w:r>
      <w:r w:rsidRPr="000C2DF3">
        <w:rPr>
          <w:rFonts w:asciiTheme="minorEastAsia" w:eastAsiaTheme="minorEastAsia" w:hAnsiTheme="minorEastAsia" w:cs="宋体"/>
          <w:color w:val="000000" w:themeColor="text1"/>
          <w:szCs w:val="21"/>
          <w:u w:val="single"/>
        </w:rPr>
        <w:t xml:space="preserve">                                </w:t>
      </w:r>
      <w:r w:rsidRPr="000C2DF3">
        <w:rPr>
          <w:rFonts w:asciiTheme="minorEastAsia" w:eastAsiaTheme="minorEastAsia" w:hAnsiTheme="minorEastAsia" w:cs="宋体"/>
          <w:color w:val="000000" w:themeColor="text1"/>
          <w:szCs w:val="21"/>
          <w:u w:val="single"/>
        </w:rPr>
        <w:tab/>
      </w:r>
      <w:r w:rsidRPr="000C2DF3">
        <w:rPr>
          <w:rFonts w:asciiTheme="minorEastAsia" w:eastAsiaTheme="minorEastAsia" w:hAnsiTheme="minorEastAsia" w:cs="宋体" w:hint="eastAsia"/>
          <w:color w:val="000000" w:themeColor="text1"/>
          <w:szCs w:val="21"/>
        </w:rPr>
        <w:t>（盖单位章）</w:t>
      </w:r>
    </w:p>
    <w:p w:rsidR="005E761F" w:rsidRPr="000C2DF3" w:rsidRDefault="00544712">
      <w:pPr>
        <w:spacing w:line="600" w:lineRule="auto"/>
        <w:jc w:val="left"/>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zCs w:val="21"/>
        </w:rPr>
        <w:t xml:space="preserve">                        法定代表人或其委托代理人：</w:t>
      </w:r>
      <w:r w:rsidRPr="000C2DF3">
        <w:rPr>
          <w:rFonts w:asciiTheme="minorEastAsia" w:eastAsiaTheme="minorEastAsia" w:hAnsiTheme="minorEastAsia" w:cs="宋体"/>
          <w:color w:val="000000" w:themeColor="text1"/>
          <w:szCs w:val="21"/>
          <w:u w:val="single"/>
        </w:rPr>
        <w:t xml:space="preserve">            </w:t>
      </w:r>
      <w:r w:rsidRPr="000C2DF3">
        <w:rPr>
          <w:rFonts w:asciiTheme="minorEastAsia" w:eastAsiaTheme="minorEastAsia" w:hAnsiTheme="minorEastAsia" w:cs="宋体"/>
          <w:color w:val="000000" w:themeColor="text1"/>
          <w:szCs w:val="21"/>
          <w:u w:val="single"/>
        </w:rPr>
        <w:tab/>
      </w:r>
      <w:r w:rsidRPr="000C2DF3">
        <w:rPr>
          <w:rFonts w:asciiTheme="minorEastAsia" w:eastAsiaTheme="minorEastAsia" w:hAnsiTheme="minorEastAsia" w:cs="宋体" w:hint="eastAsia"/>
          <w:color w:val="000000" w:themeColor="text1"/>
          <w:szCs w:val="21"/>
        </w:rPr>
        <w:t>（签名或盖章）</w:t>
      </w:r>
    </w:p>
    <w:p w:rsidR="005E761F" w:rsidRPr="000C2DF3" w:rsidRDefault="00544712">
      <w:pPr>
        <w:spacing w:line="600" w:lineRule="auto"/>
        <w:ind w:firstLineChars="2250" w:firstLine="4725"/>
        <w:jc w:val="right"/>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color w:val="000000" w:themeColor="text1"/>
          <w:szCs w:val="21"/>
          <w:u w:val="single"/>
        </w:rPr>
        <w:t xml:space="preserve">      </w:t>
      </w:r>
      <w:r w:rsidRPr="000C2DF3">
        <w:rPr>
          <w:rFonts w:asciiTheme="minorEastAsia" w:eastAsiaTheme="minorEastAsia" w:hAnsiTheme="minorEastAsia" w:cs="宋体" w:hint="eastAsia"/>
          <w:color w:val="000000" w:themeColor="text1"/>
          <w:szCs w:val="21"/>
        </w:rPr>
        <w:t>年</w:t>
      </w:r>
      <w:r w:rsidRPr="000C2DF3">
        <w:rPr>
          <w:rFonts w:asciiTheme="minorEastAsia" w:eastAsiaTheme="minorEastAsia" w:hAnsiTheme="minorEastAsia" w:cs="宋体"/>
          <w:color w:val="000000" w:themeColor="text1"/>
          <w:szCs w:val="21"/>
          <w:u w:val="single"/>
        </w:rPr>
        <w:t xml:space="preserve">      </w:t>
      </w:r>
      <w:r w:rsidRPr="000C2DF3">
        <w:rPr>
          <w:rFonts w:asciiTheme="minorEastAsia" w:eastAsiaTheme="minorEastAsia" w:hAnsiTheme="minorEastAsia" w:cs="宋体" w:hint="eastAsia"/>
          <w:color w:val="000000" w:themeColor="text1"/>
          <w:szCs w:val="21"/>
        </w:rPr>
        <w:t>月</w:t>
      </w:r>
      <w:r w:rsidRPr="000C2DF3">
        <w:rPr>
          <w:rFonts w:asciiTheme="minorEastAsia" w:eastAsiaTheme="minorEastAsia" w:hAnsiTheme="minorEastAsia" w:cs="宋体"/>
          <w:color w:val="000000" w:themeColor="text1"/>
          <w:szCs w:val="21"/>
          <w:u w:val="single"/>
        </w:rPr>
        <w:t xml:space="preserve">      </w:t>
      </w:r>
      <w:r w:rsidRPr="000C2DF3">
        <w:rPr>
          <w:rFonts w:asciiTheme="minorEastAsia" w:eastAsiaTheme="minorEastAsia" w:hAnsiTheme="minorEastAsia" w:cs="宋体" w:hint="eastAsia"/>
          <w:color w:val="000000" w:themeColor="text1"/>
          <w:szCs w:val="21"/>
        </w:rPr>
        <w:t>日</w:t>
      </w:r>
    </w:p>
    <w:p w:rsidR="005E761F" w:rsidRPr="000C2DF3" w:rsidRDefault="005E761F">
      <w:pPr>
        <w:spacing w:line="600" w:lineRule="auto"/>
        <w:ind w:firstLineChars="2250" w:firstLine="4725"/>
        <w:jc w:val="right"/>
        <w:rPr>
          <w:rFonts w:asciiTheme="minorEastAsia" w:eastAsiaTheme="minorEastAsia" w:hAnsiTheme="minorEastAsia" w:cs="宋体"/>
          <w:color w:val="000000" w:themeColor="text1"/>
          <w:szCs w:val="21"/>
        </w:rPr>
      </w:pPr>
    </w:p>
    <w:p w:rsidR="005E761F" w:rsidRPr="000C2DF3" w:rsidRDefault="005E761F">
      <w:pPr>
        <w:spacing w:line="600" w:lineRule="auto"/>
        <w:ind w:firstLineChars="2250" w:firstLine="4725"/>
        <w:jc w:val="right"/>
        <w:rPr>
          <w:rFonts w:asciiTheme="minorEastAsia" w:eastAsiaTheme="minorEastAsia" w:hAnsiTheme="minorEastAsia" w:cs="宋体"/>
          <w:color w:val="000000" w:themeColor="text1"/>
          <w:szCs w:val="21"/>
        </w:rPr>
      </w:pPr>
    </w:p>
    <w:p w:rsidR="005E761F" w:rsidRPr="000C2DF3" w:rsidRDefault="00544712">
      <w:pPr>
        <w:spacing w:before="260" w:line="412" w:lineRule="auto"/>
        <w:jc w:val="center"/>
        <w:outlineLvl w:val="1"/>
        <w:rPr>
          <w:rFonts w:asciiTheme="minorEastAsia" w:eastAsiaTheme="minorEastAsia" w:hAnsiTheme="minorEastAsia" w:cs="宋体"/>
          <w:b/>
          <w:color w:val="000000" w:themeColor="text1"/>
          <w:sz w:val="32"/>
          <w:szCs w:val="20"/>
        </w:rPr>
      </w:pPr>
      <w:bookmarkStart w:id="872" w:name="_Toc527969229"/>
      <w:bookmarkStart w:id="873" w:name="_Toc12106"/>
      <w:bookmarkStart w:id="874" w:name="_Toc361508760"/>
      <w:r w:rsidRPr="000C2DF3">
        <w:rPr>
          <w:rFonts w:asciiTheme="minorEastAsia" w:eastAsiaTheme="minorEastAsia" w:hAnsiTheme="minorEastAsia" w:cs="宋体"/>
          <w:b/>
          <w:color w:val="000000" w:themeColor="text1"/>
          <w:sz w:val="32"/>
          <w:szCs w:val="20"/>
        </w:rPr>
        <w:br w:type="page"/>
      </w:r>
      <w:bookmarkStart w:id="875" w:name="_Toc1948"/>
      <w:bookmarkStart w:id="876" w:name="_Toc31121"/>
      <w:bookmarkStart w:id="877" w:name="_Toc22319"/>
      <w:bookmarkStart w:id="878" w:name="_Toc8097"/>
      <w:bookmarkStart w:id="879" w:name="_Toc191991137"/>
      <w:bookmarkStart w:id="880" w:name="_Toc18084"/>
      <w:bookmarkStart w:id="881" w:name="_Toc17605"/>
      <w:bookmarkStart w:id="882" w:name="_Toc31297"/>
      <w:bookmarkStart w:id="883" w:name="_Toc25887"/>
      <w:bookmarkStart w:id="884" w:name="_Toc15180"/>
      <w:bookmarkStart w:id="885" w:name="_Toc16168"/>
      <w:bookmarkStart w:id="886" w:name="_Toc25117"/>
      <w:bookmarkStart w:id="887" w:name="_Toc30834"/>
      <w:bookmarkStart w:id="888" w:name="_Toc14966913"/>
      <w:bookmarkStart w:id="889" w:name="_Toc16260"/>
      <w:bookmarkStart w:id="890" w:name="_Toc32092"/>
      <w:bookmarkStart w:id="891" w:name="_Toc16434"/>
      <w:r w:rsidRPr="000C2DF3">
        <w:rPr>
          <w:rFonts w:asciiTheme="minorEastAsia" w:eastAsiaTheme="minorEastAsia" w:hAnsiTheme="minorEastAsia" w:cs="宋体" w:hint="eastAsia"/>
          <w:b/>
          <w:color w:val="000000" w:themeColor="text1"/>
          <w:sz w:val="32"/>
          <w:szCs w:val="20"/>
        </w:rPr>
        <w:lastRenderedPageBreak/>
        <w:t>五、资格审查资料</w:t>
      </w:r>
      <w:bookmarkEnd w:id="872"/>
      <w:bookmarkEnd w:id="873"/>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p>
    <w:p w:rsidR="005E761F" w:rsidRPr="000C2DF3" w:rsidRDefault="00544712">
      <w:pPr>
        <w:spacing w:before="20" w:line="412" w:lineRule="auto"/>
        <w:jc w:val="left"/>
        <w:outlineLvl w:val="2"/>
        <w:rPr>
          <w:rFonts w:asciiTheme="minorEastAsia" w:eastAsiaTheme="minorEastAsia" w:hAnsiTheme="minorEastAsia" w:cs="宋体"/>
          <w:b/>
          <w:color w:val="000000" w:themeColor="text1"/>
          <w:sz w:val="24"/>
          <w:szCs w:val="24"/>
        </w:rPr>
      </w:pPr>
      <w:bookmarkStart w:id="892" w:name="_Toc4080"/>
      <w:bookmarkStart w:id="893" w:name="_Toc6476"/>
      <w:bookmarkStart w:id="894" w:name="_Toc14966914"/>
      <w:bookmarkStart w:id="895" w:name="_Toc12406"/>
      <w:bookmarkStart w:id="896" w:name="_Toc23107"/>
      <w:bookmarkStart w:id="897" w:name="_Toc527969230"/>
      <w:bookmarkStart w:id="898" w:name="_Toc919"/>
      <w:bookmarkStart w:id="899" w:name="_Toc16516"/>
      <w:bookmarkStart w:id="900" w:name="_Toc32453"/>
      <w:bookmarkStart w:id="901" w:name="_Toc18423"/>
      <w:bookmarkStart w:id="902" w:name="_Toc10568"/>
      <w:bookmarkStart w:id="903" w:name="_Toc1982"/>
      <w:bookmarkStart w:id="904" w:name="_Toc191991138"/>
      <w:bookmarkStart w:id="905" w:name="_Toc16597"/>
      <w:bookmarkStart w:id="906" w:name="_Toc1500"/>
      <w:bookmarkStart w:id="907" w:name="_Toc15058"/>
      <w:bookmarkStart w:id="908" w:name="_Toc8185"/>
      <w:bookmarkStart w:id="909" w:name="_Toc21372"/>
      <w:bookmarkStart w:id="910" w:name="_Toc30303"/>
      <w:r w:rsidRPr="000C2DF3">
        <w:rPr>
          <w:rFonts w:asciiTheme="minorEastAsia" w:eastAsiaTheme="minorEastAsia" w:hAnsiTheme="minorEastAsia" w:cs="宋体" w:hint="eastAsia"/>
          <w:b/>
          <w:color w:val="000000" w:themeColor="text1"/>
          <w:sz w:val="24"/>
          <w:szCs w:val="24"/>
        </w:rPr>
        <w:t>（一）投标人基本情况表</w:t>
      </w:r>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p>
    <w:tbl>
      <w:tblPr>
        <w:tblW w:w="8514"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954"/>
        <w:gridCol w:w="854"/>
        <w:gridCol w:w="979"/>
        <w:gridCol w:w="1231"/>
        <w:gridCol w:w="426"/>
        <w:gridCol w:w="834"/>
        <w:gridCol w:w="788"/>
        <w:gridCol w:w="269"/>
        <w:gridCol w:w="1179"/>
      </w:tblGrid>
      <w:tr w:rsidR="000C2DF3" w:rsidRPr="000C2DF3">
        <w:trPr>
          <w:trHeight w:val="19"/>
          <w:jc w:val="center"/>
        </w:trPr>
        <w:tc>
          <w:tcPr>
            <w:tcW w:w="1954"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topLinePunct/>
              <w:spacing w:line="440" w:lineRule="exact"/>
              <w:jc w:val="center"/>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投标人名称</w:t>
            </w:r>
          </w:p>
        </w:tc>
        <w:tc>
          <w:tcPr>
            <w:tcW w:w="6560" w:type="dxa"/>
            <w:gridSpan w:val="8"/>
            <w:tcBorders>
              <w:top w:val="single" w:sz="4" w:space="0" w:color="auto"/>
              <w:left w:val="single" w:sz="4" w:space="0" w:color="auto"/>
              <w:bottom w:val="single" w:sz="4" w:space="0" w:color="auto"/>
              <w:right w:val="single" w:sz="4" w:space="0" w:color="auto"/>
            </w:tcBorders>
            <w:vAlign w:val="center"/>
          </w:tcPr>
          <w:p w:rsidR="005E761F" w:rsidRPr="000C2DF3" w:rsidRDefault="005E761F">
            <w:pPr>
              <w:topLinePunct/>
              <w:spacing w:line="440" w:lineRule="exact"/>
              <w:jc w:val="center"/>
              <w:rPr>
                <w:rFonts w:asciiTheme="minorEastAsia" w:eastAsiaTheme="minorEastAsia" w:hAnsiTheme="minorEastAsia" w:cs="宋体"/>
                <w:color w:val="000000" w:themeColor="text1"/>
              </w:rPr>
            </w:pPr>
          </w:p>
        </w:tc>
      </w:tr>
      <w:tr w:rsidR="000C2DF3" w:rsidRPr="000C2DF3">
        <w:trPr>
          <w:trHeight w:val="19"/>
          <w:jc w:val="center"/>
        </w:trPr>
        <w:tc>
          <w:tcPr>
            <w:tcW w:w="1954"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topLinePunct/>
              <w:spacing w:line="440" w:lineRule="exact"/>
              <w:jc w:val="center"/>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注册地址</w:t>
            </w:r>
          </w:p>
        </w:tc>
        <w:tc>
          <w:tcPr>
            <w:tcW w:w="3064" w:type="dxa"/>
            <w:gridSpan w:val="3"/>
            <w:tcBorders>
              <w:top w:val="single" w:sz="4" w:space="0" w:color="auto"/>
              <w:left w:val="single" w:sz="4" w:space="0" w:color="auto"/>
              <w:bottom w:val="single" w:sz="4" w:space="0" w:color="auto"/>
              <w:right w:val="single" w:sz="4" w:space="0" w:color="auto"/>
            </w:tcBorders>
            <w:vAlign w:val="center"/>
          </w:tcPr>
          <w:p w:rsidR="005E761F" w:rsidRPr="000C2DF3" w:rsidRDefault="005E761F">
            <w:pPr>
              <w:topLinePunct/>
              <w:spacing w:line="440" w:lineRule="exact"/>
              <w:jc w:val="center"/>
              <w:rPr>
                <w:rFonts w:asciiTheme="minorEastAsia" w:eastAsiaTheme="minorEastAsia" w:hAnsiTheme="minorEastAsia" w:cs="宋体"/>
                <w:color w:val="000000" w:themeColor="text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5E761F" w:rsidRPr="000C2DF3" w:rsidRDefault="00544712">
            <w:pPr>
              <w:topLinePunct/>
              <w:spacing w:before="100" w:beforeAutospacing="1" w:after="100" w:afterAutospacing="1" w:line="440" w:lineRule="exact"/>
              <w:jc w:val="center"/>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邮政编码</w:t>
            </w:r>
          </w:p>
        </w:tc>
        <w:tc>
          <w:tcPr>
            <w:tcW w:w="2236" w:type="dxa"/>
            <w:gridSpan w:val="3"/>
            <w:tcBorders>
              <w:top w:val="single" w:sz="4" w:space="0" w:color="auto"/>
              <w:left w:val="single" w:sz="4" w:space="0" w:color="auto"/>
              <w:bottom w:val="single" w:sz="4" w:space="0" w:color="auto"/>
              <w:right w:val="single" w:sz="4" w:space="0" w:color="auto"/>
            </w:tcBorders>
            <w:vAlign w:val="center"/>
          </w:tcPr>
          <w:p w:rsidR="005E761F" w:rsidRPr="000C2DF3" w:rsidRDefault="005E761F">
            <w:pPr>
              <w:topLinePunct/>
              <w:spacing w:line="440" w:lineRule="exact"/>
              <w:jc w:val="center"/>
              <w:rPr>
                <w:rFonts w:asciiTheme="minorEastAsia" w:eastAsiaTheme="minorEastAsia" w:hAnsiTheme="minorEastAsia" w:cs="宋体"/>
                <w:color w:val="000000" w:themeColor="text1"/>
              </w:rPr>
            </w:pPr>
          </w:p>
        </w:tc>
      </w:tr>
      <w:tr w:rsidR="000C2DF3" w:rsidRPr="000C2DF3">
        <w:trPr>
          <w:trHeight w:val="19"/>
          <w:jc w:val="center"/>
        </w:trPr>
        <w:tc>
          <w:tcPr>
            <w:tcW w:w="1954" w:type="dxa"/>
            <w:vMerge w:val="restart"/>
            <w:tcBorders>
              <w:top w:val="single" w:sz="4" w:space="0" w:color="auto"/>
              <w:left w:val="single" w:sz="4" w:space="0" w:color="auto"/>
              <w:bottom w:val="single" w:sz="4" w:space="0" w:color="auto"/>
              <w:right w:val="single" w:sz="4" w:space="0" w:color="auto"/>
            </w:tcBorders>
            <w:vAlign w:val="center"/>
          </w:tcPr>
          <w:p w:rsidR="005E761F" w:rsidRPr="000C2DF3" w:rsidRDefault="00544712">
            <w:pPr>
              <w:topLinePunct/>
              <w:spacing w:line="440" w:lineRule="exact"/>
              <w:jc w:val="center"/>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联系方式</w:t>
            </w:r>
          </w:p>
        </w:tc>
        <w:tc>
          <w:tcPr>
            <w:tcW w:w="854"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topLinePunct/>
              <w:spacing w:before="100" w:beforeAutospacing="1" w:after="100" w:afterAutospacing="1" w:line="440" w:lineRule="exact"/>
              <w:jc w:val="center"/>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联系人</w:t>
            </w:r>
          </w:p>
        </w:tc>
        <w:tc>
          <w:tcPr>
            <w:tcW w:w="2210" w:type="dxa"/>
            <w:gridSpan w:val="2"/>
            <w:tcBorders>
              <w:top w:val="single" w:sz="4" w:space="0" w:color="auto"/>
              <w:left w:val="single" w:sz="4" w:space="0" w:color="auto"/>
              <w:bottom w:val="single" w:sz="4" w:space="0" w:color="auto"/>
              <w:right w:val="single" w:sz="4" w:space="0" w:color="auto"/>
            </w:tcBorders>
            <w:vAlign w:val="center"/>
          </w:tcPr>
          <w:p w:rsidR="005E761F" w:rsidRPr="000C2DF3" w:rsidRDefault="005E761F">
            <w:pPr>
              <w:topLinePunct/>
              <w:spacing w:line="440" w:lineRule="exact"/>
              <w:jc w:val="center"/>
              <w:rPr>
                <w:rFonts w:asciiTheme="minorEastAsia" w:eastAsiaTheme="minorEastAsia" w:hAnsiTheme="minorEastAsia" w:cs="宋体"/>
                <w:color w:val="000000" w:themeColor="text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5E761F" w:rsidRPr="000C2DF3" w:rsidRDefault="00544712">
            <w:pPr>
              <w:topLinePunct/>
              <w:spacing w:before="100" w:beforeAutospacing="1" w:after="100" w:afterAutospacing="1" w:line="440" w:lineRule="exact"/>
              <w:jc w:val="center"/>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电</w:t>
            </w:r>
            <w:r w:rsidRPr="000C2DF3">
              <w:rPr>
                <w:rFonts w:asciiTheme="minorEastAsia" w:eastAsiaTheme="minorEastAsia" w:hAnsiTheme="minorEastAsia" w:cs="宋体"/>
                <w:color w:val="000000" w:themeColor="text1"/>
              </w:rPr>
              <w:t xml:space="preserve"> </w:t>
            </w:r>
            <w:r w:rsidRPr="000C2DF3">
              <w:rPr>
                <w:rFonts w:asciiTheme="minorEastAsia" w:eastAsiaTheme="minorEastAsia" w:hAnsiTheme="minorEastAsia" w:cs="宋体" w:hint="eastAsia"/>
                <w:color w:val="000000" w:themeColor="text1"/>
              </w:rPr>
              <w:t>话</w:t>
            </w:r>
          </w:p>
        </w:tc>
        <w:tc>
          <w:tcPr>
            <w:tcW w:w="2236" w:type="dxa"/>
            <w:gridSpan w:val="3"/>
            <w:tcBorders>
              <w:top w:val="single" w:sz="4" w:space="0" w:color="auto"/>
              <w:left w:val="single" w:sz="4" w:space="0" w:color="auto"/>
              <w:bottom w:val="single" w:sz="4" w:space="0" w:color="auto"/>
              <w:right w:val="single" w:sz="4" w:space="0" w:color="auto"/>
            </w:tcBorders>
            <w:vAlign w:val="center"/>
          </w:tcPr>
          <w:p w:rsidR="005E761F" w:rsidRPr="000C2DF3" w:rsidRDefault="005E761F">
            <w:pPr>
              <w:topLinePunct/>
              <w:spacing w:line="440" w:lineRule="exact"/>
              <w:jc w:val="center"/>
              <w:rPr>
                <w:rFonts w:asciiTheme="minorEastAsia" w:eastAsiaTheme="minorEastAsia" w:hAnsiTheme="minorEastAsia" w:cs="宋体"/>
                <w:color w:val="000000" w:themeColor="text1"/>
              </w:rPr>
            </w:pPr>
          </w:p>
        </w:tc>
      </w:tr>
      <w:tr w:rsidR="000C2DF3" w:rsidRPr="000C2DF3">
        <w:trPr>
          <w:trHeight w:val="19"/>
          <w:jc w:val="center"/>
        </w:trPr>
        <w:tc>
          <w:tcPr>
            <w:tcW w:w="1954" w:type="dxa"/>
            <w:vMerge/>
            <w:tcBorders>
              <w:top w:val="single" w:sz="4" w:space="0" w:color="auto"/>
              <w:left w:val="single" w:sz="4" w:space="0" w:color="auto"/>
              <w:bottom w:val="single" w:sz="4" w:space="0" w:color="auto"/>
              <w:right w:val="single" w:sz="4" w:space="0" w:color="auto"/>
            </w:tcBorders>
            <w:vAlign w:val="center"/>
          </w:tcPr>
          <w:p w:rsidR="005E761F" w:rsidRPr="000C2DF3" w:rsidRDefault="005E761F">
            <w:pPr>
              <w:jc w:val="center"/>
              <w:rPr>
                <w:rFonts w:asciiTheme="minorEastAsia" w:eastAsiaTheme="minorEastAsia" w:hAnsiTheme="minorEastAsia" w:cs="宋体"/>
                <w:color w:val="000000" w:themeColor="text1"/>
              </w:rPr>
            </w:pPr>
          </w:p>
        </w:tc>
        <w:tc>
          <w:tcPr>
            <w:tcW w:w="854"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topLinePunct/>
              <w:spacing w:before="100" w:beforeAutospacing="1" w:after="100" w:afterAutospacing="1" w:line="440" w:lineRule="exact"/>
              <w:jc w:val="center"/>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传</w:t>
            </w:r>
            <w:r w:rsidRPr="000C2DF3">
              <w:rPr>
                <w:rFonts w:asciiTheme="minorEastAsia" w:eastAsiaTheme="minorEastAsia" w:hAnsiTheme="minorEastAsia" w:cs="宋体"/>
                <w:color w:val="000000" w:themeColor="text1"/>
              </w:rPr>
              <w:t xml:space="preserve">  </w:t>
            </w:r>
            <w:r w:rsidRPr="000C2DF3">
              <w:rPr>
                <w:rFonts w:asciiTheme="minorEastAsia" w:eastAsiaTheme="minorEastAsia" w:hAnsiTheme="minorEastAsia" w:cs="宋体" w:hint="eastAsia"/>
                <w:color w:val="000000" w:themeColor="text1"/>
              </w:rPr>
              <w:t>真</w:t>
            </w:r>
          </w:p>
        </w:tc>
        <w:tc>
          <w:tcPr>
            <w:tcW w:w="2210" w:type="dxa"/>
            <w:gridSpan w:val="2"/>
            <w:tcBorders>
              <w:top w:val="single" w:sz="4" w:space="0" w:color="auto"/>
              <w:left w:val="single" w:sz="4" w:space="0" w:color="auto"/>
              <w:bottom w:val="single" w:sz="4" w:space="0" w:color="auto"/>
              <w:right w:val="single" w:sz="4" w:space="0" w:color="auto"/>
            </w:tcBorders>
            <w:vAlign w:val="center"/>
          </w:tcPr>
          <w:p w:rsidR="005E761F" w:rsidRPr="000C2DF3" w:rsidRDefault="005E761F">
            <w:pPr>
              <w:topLinePunct/>
              <w:spacing w:line="440" w:lineRule="exact"/>
              <w:jc w:val="center"/>
              <w:rPr>
                <w:rFonts w:asciiTheme="minorEastAsia" w:eastAsiaTheme="minorEastAsia" w:hAnsiTheme="minorEastAsia" w:cs="宋体"/>
                <w:color w:val="000000" w:themeColor="text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5E761F" w:rsidRPr="000C2DF3" w:rsidRDefault="00544712">
            <w:pPr>
              <w:topLinePunct/>
              <w:spacing w:before="100" w:beforeAutospacing="1" w:after="100" w:afterAutospacing="1" w:line="440" w:lineRule="exact"/>
              <w:jc w:val="center"/>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网</w:t>
            </w:r>
            <w:r w:rsidRPr="000C2DF3">
              <w:rPr>
                <w:rFonts w:asciiTheme="minorEastAsia" w:eastAsiaTheme="minorEastAsia" w:hAnsiTheme="minorEastAsia" w:cs="宋体"/>
                <w:color w:val="000000" w:themeColor="text1"/>
              </w:rPr>
              <w:t xml:space="preserve"> </w:t>
            </w:r>
            <w:r w:rsidRPr="000C2DF3">
              <w:rPr>
                <w:rFonts w:asciiTheme="minorEastAsia" w:eastAsiaTheme="minorEastAsia" w:hAnsiTheme="minorEastAsia" w:cs="宋体" w:hint="eastAsia"/>
                <w:color w:val="000000" w:themeColor="text1"/>
              </w:rPr>
              <w:t>址</w:t>
            </w:r>
          </w:p>
        </w:tc>
        <w:tc>
          <w:tcPr>
            <w:tcW w:w="2236" w:type="dxa"/>
            <w:gridSpan w:val="3"/>
            <w:tcBorders>
              <w:top w:val="single" w:sz="4" w:space="0" w:color="auto"/>
              <w:left w:val="single" w:sz="4" w:space="0" w:color="auto"/>
              <w:bottom w:val="single" w:sz="4" w:space="0" w:color="auto"/>
              <w:right w:val="single" w:sz="4" w:space="0" w:color="auto"/>
            </w:tcBorders>
            <w:vAlign w:val="center"/>
          </w:tcPr>
          <w:p w:rsidR="005E761F" w:rsidRPr="000C2DF3" w:rsidRDefault="005E761F">
            <w:pPr>
              <w:topLinePunct/>
              <w:spacing w:line="440" w:lineRule="exact"/>
              <w:jc w:val="center"/>
              <w:rPr>
                <w:rFonts w:asciiTheme="minorEastAsia" w:eastAsiaTheme="minorEastAsia" w:hAnsiTheme="minorEastAsia" w:cs="宋体"/>
                <w:color w:val="000000" w:themeColor="text1"/>
              </w:rPr>
            </w:pPr>
          </w:p>
        </w:tc>
      </w:tr>
      <w:tr w:rsidR="000C2DF3" w:rsidRPr="000C2DF3">
        <w:trPr>
          <w:trHeight w:val="19"/>
          <w:jc w:val="center"/>
        </w:trPr>
        <w:tc>
          <w:tcPr>
            <w:tcW w:w="1954"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topLinePunct/>
              <w:spacing w:before="100" w:beforeAutospacing="1" w:after="100" w:afterAutospacing="1" w:line="440" w:lineRule="exact"/>
              <w:jc w:val="center"/>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法定代表人</w:t>
            </w:r>
          </w:p>
        </w:tc>
        <w:tc>
          <w:tcPr>
            <w:tcW w:w="854"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topLinePunct/>
              <w:spacing w:before="100" w:beforeAutospacing="1" w:after="100" w:afterAutospacing="1" w:line="440" w:lineRule="exact"/>
              <w:jc w:val="center"/>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姓名</w:t>
            </w:r>
          </w:p>
        </w:tc>
        <w:tc>
          <w:tcPr>
            <w:tcW w:w="979" w:type="dxa"/>
            <w:tcBorders>
              <w:top w:val="single" w:sz="4" w:space="0" w:color="auto"/>
              <w:left w:val="single" w:sz="4" w:space="0" w:color="auto"/>
              <w:bottom w:val="single" w:sz="4" w:space="0" w:color="auto"/>
              <w:right w:val="single" w:sz="4" w:space="0" w:color="auto"/>
            </w:tcBorders>
            <w:vAlign w:val="center"/>
          </w:tcPr>
          <w:p w:rsidR="005E761F" w:rsidRPr="000C2DF3" w:rsidRDefault="005E761F">
            <w:pPr>
              <w:topLinePunct/>
              <w:spacing w:line="440" w:lineRule="exact"/>
              <w:jc w:val="center"/>
              <w:rPr>
                <w:rFonts w:asciiTheme="minorEastAsia" w:eastAsiaTheme="minorEastAsia" w:hAnsiTheme="minorEastAsia" w:cs="宋体"/>
                <w:color w:val="000000" w:themeColor="text1"/>
              </w:rPr>
            </w:pPr>
          </w:p>
        </w:tc>
        <w:tc>
          <w:tcPr>
            <w:tcW w:w="1231"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topLinePunct/>
              <w:spacing w:before="100" w:beforeAutospacing="1" w:after="100" w:afterAutospacing="1" w:line="440" w:lineRule="exact"/>
              <w:jc w:val="center"/>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技术职称</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5E761F" w:rsidRPr="000C2DF3" w:rsidRDefault="005E761F">
            <w:pPr>
              <w:topLinePunct/>
              <w:spacing w:line="440" w:lineRule="exact"/>
              <w:jc w:val="center"/>
              <w:rPr>
                <w:rFonts w:asciiTheme="minorEastAsia" w:eastAsiaTheme="minorEastAsia" w:hAnsiTheme="minorEastAsia" w:cs="宋体"/>
                <w:color w:val="000000" w:themeColor="text1"/>
              </w:rPr>
            </w:pPr>
          </w:p>
        </w:tc>
        <w:tc>
          <w:tcPr>
            <w:tcW w:w="1057" w:type="dxa"/>
            <w:gridSpan w:val="2"/>
            <w:tcBorders>
              <w:top w:val="single" w:sz="4" w:space="0" w:color="auto"/>
              <w:left w:val="single" w:sz="4" w:space="0" w:color="auto"/>
              <w:bottom w:val="single" w:sz="4" w:space="0" w:color="auto"/>
              <w:right w:val="single" w:sz="4" w:space="0" w:color="auto"/>
            </w:tcBorders>
            <w:vAlign w:val="center"/>
          </w:tcPr>
          <w:p w:rsidR="005E761F" w:rsidRPr="000C2DF3" w:rsidRDefault="00544712">
            <w:pPr>
              <w:topLinePunct/>
              <w:spacing w:before="100" w:beforeAutospacing="1" w:after="100" w:afterAutospacing="1" w:line="440" w:lineRule="exact"/>
              <w:jc w:val="center"/>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电话</w:t>
            </w:r>
          </w:p>
        </w:tc>
        <w:tc>
          <w:tcPr>
            <w:tcW w:w="1179" w:type="dxa"/>
            <w:tcBorders>
              <w:top w:val="single" w:sz="4" w:space="0" w:color="auto"/>
              <w:left w:val="single" w:sz="4" w:space="0" w:color="auto"/>
              <w:bottom w:val="single" w:sz="4" w:space="0" w:color="auto"/>
              <w:right w:val="single" w:sz="4" w:space="0" w:color="auto"/>
            </w:tcBorders>
            <w:vAlign w:val="center"/>
          </w:tcPr>
          <w:p w:rsidR="005E761F" w:rsidRPr="000C2DF3" w:rsidRDefault="005E761F">
            <w:pPr>
              <w:topLinePunct/>
              <w:spacing w:line="440" w:lineRule="exact"/>
              <w:jc w:val="center"/>
              <w:rPr>
                <w:rFonts w:asciiTheme="minorEastAsia" w:eastAsiaTheme="minorEastAsia" w:hAnsiTheme="minorEastAsia" w:cs="宋体"/>
                <w:color w:val="000000" w:themeColor="text1"/>
              </w:rPr>
            </w:pPr>
          </w:p>
        </w:tc>
      </w:tr>
      <w:tr w:rsidR="000C2DF3" w:rsidRPr="000C2DF3">
        <w:trPr>
          <w:trHeight w:val="19"/>
          <w:jc w:val="center"/>
        </w:trPr>
        <w:tc>
          <w:tcPr>
            <w:tcW w:w="1954"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topLinePunct/>
              <w:spacing w:line="440" w:lineRule="exact"/>
              <w:jc w:val="center"/>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szCs w:val="21"/>
              </w:rPr>
              <w:t>技术负责人</w:t>
            </w:r>
          </w:p>
        </w:tc>
        <w:tc>
          <w:tcPr>
            <w:tcW w:w="854"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topLinePunct/>
              <w:spacing w:before="100" w:beforeAutospacing="1" w:after="100" w:afterAutospacing="1" w:line="440" w:lineRule="exact"/>
              <w:jc w:val="center"/>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姓名</w:t>
            </w:r>
          </w:p>
        </w:tc>
        <w:tc>
          <w:tcPr>
            <w:tcW w:w="979" w:type="dxa"/>
            <w:tcBorders>
              <w:top w:val="single" w:sz="4" w:space="0" w:color="auto"/>
              <w:left w:val="single" w:sz="4" w:space="0" w:color="auto"/>
              <w:bottom w:val="single" w:sz="4" w:space="0" w:color="auto"/>
              <w:right w:val="single" w:sz="4" w:space="0" w:color="auto"/>
            </w:tcBorders>
            <w:vAlign w:val="center"/>
          </w:tcPr>
          <w:p w:rsidR="005E761F" w:rsidRPr="000C2DF3" w:rsidRDefault="005E761F">
            <w:pPr>
              <w:topLinePunct/>
              <w:spacing w:line="440" w:lineRule="exact"/>
              <w:jc w:val="center"/>
              <w:rPr>
                <w:rFonts w:asciiTheme="minorEastAsia" w:eastAsiaTheme="minorEastAsia" w:hAnsiTheme="minorEastAsia" w:cs="宋体"/>
                <w:color w:val="000000" w:themeColor="text1"/>
              </w:rPr>
            </w:pPr>
          </w:p>
        </w:tc>
        <w:tc>
          <w:tcPr>
            <w:tcW w:w="1231"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topLinePunct/>
              <w:spacing w:before="100" w:beforeAutospacing="1" w:after="100" w:afterAutospacing="1" w:line="440" w:lineRule="exact"/>
              <w:jc w:val="center"/>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技术职称</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5E761F" w:rsidRPr="000C2DF3" w:rsidRDefault="005E761F">
            <w:pPr>
              <w:topLinePunct/>
              <w:spacing w:line="440" w:lineRule="exact"/>
              <w:jc w:val="center"/>
              <w:rPr>
                <w:rFonts w:asciiTheme="minorEastAsia" w:eastAsiaTheme="minorEastAsia" w:hAnsiTheme="minorEastAsia" w:cs="宋体"/>
                <w:color w:val="000000" w:themeColor="text1"/>
              </w:rPr>
            </w:pPr>
          </w:p>
        </w:tc>
        <w:tc>
          <w:tcPr>
            <w:tcW w:w="1057" w:type="dxa"/>
            <w:gridSpan w:val="2"/>
            <w:tcBorders>
              <w:top w:val="single" w:sz="4" w:space="0" w:color="auto"/>
              <w:left w:val="single" w:sz="4" w:space="0" w:color="auto"/>
              <w:bottom w:val="single" w:sz="4" w:space="0" w:color="auto"/>
              <w:right w:val="single" w:sz="4" w:space="0" w:color="auto"/>
            </w:tcBorders>
            <w:vAlign w:val="center"/>
          </w:tcPr>
          <w:p w:rsidR="005E761F" w:rsidRPr="000C2DF3" w:rsidRDefault="00544712">
            <w:pPr>
              <w:topLinePunct/>
              <w:spacing w:before="100" w:beforeAutospacing="1" w:after="100" w:afterAutospacing="1" w:line="440" w:lineRule="exact"/>
              <w:jc w:val="center"/>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电话</w:t>
            </w:r>
          </w:p>
        </w:tc>
        <w:tc>
          <w:tcPr>
            <w:tcW w:w="1179" w:type="dxa"/>
            <w:tcBorders>
              <w:top w:val="single" w:sz="4" w:space="0" w:color="auto"/>
              <w:left w:val="single" w:sz="4" w:space="0" w:color="auto"/>
              <w:bottom w:val="single" w:sz="4" w:space="0" w:color="auto"/>
              <w:right w:val="single" w:sz="4" w:space="0" w:color="auto"/>
            </w:tcBorders>
            <w:vAlign w:val="center"/>
          </w:tcPr>
          <w:p w:rsidR="005E761F" w:rsidRPr="000C2DF3" w:rsidRDefault="005E761F">
            <w:pPr>
              <w:topLinePunct/>
              <w:spacing w:line="440" w:lineRule="exact"/>
              <w:jc w:val="center"/>
              <w:rPr>
                <w:rFonts w:asciiTheme="minorEastAsia" w:eastAsiaTheme="minorEastAsia" w:hAnsiTheme="minorEastAsia" w:cs="宋体"/>
                <w:color w:val="000000" w:themeColor="text1"/>
              </w:rPr>
            </w:pPr>
          </w:p>
        </w:tc>
      </w:tr>
      <w:tr w:rsidR="000C2DF3" w:rsidRPr="000C2DF3">
        <w:trPr>
          <w:trHeight w:val="19"/>
          <w:jc w:val="center"/>
        </w:trPr>
        <w:tc>
          <w:tcPr>
            <w:tcW w:w="1954"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topLinePunct/>
              <w:spacing w:before="100" w:beforeAutospacing="1" w:after="100" w:afterAutospacing="1" w:line="440" w:lineRule="exact"/>
              <w:jc w:val="center"/>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营业执照号</w:t>
            </w:r>
          </w:p>
        </w:tc>
        <w:tc>
          <w:tcPr>
            <w:tcW w:w="3064" w:type="dxa"/>
            <w:gridSpan w:val="3"/>
            <w:tcBorders>
              <w:top w:val="single" w:sz="4" w:space="0" w:color="auto"/>
              <w:left w:val="single" w:sz="4" w:space="0" w:color="auto"/>
              <w:bottom w:val="single" w:sz="4" w:space="0" w:color="auto"/>
              <w:right w:val="single" w:sz="4" w:space="0" w:color="auto"/>
            </w:tcBorders>
            <w:vAlign w:val="center"/>
          </w:tcPr>
          <w:p w:rsidR="005E761F" w:rsidRPr="000C2DF3" w:rsidRDefault="005E761F">
            <w:pPr>
              <w:topLinePunct/>
              <w:spacing w:line="440" w:lineRule="exact"/>
              <w:jc w:val="center"/>
              <w:rPr>
                <w:rFonts w:asciiTheme="minorEastAsia" w:eastAsiaTheme="minorEastAsia" w:hAnsiTheme="minorEastAsia" w:cs="宋体"/>
                <w:color w:val="000000" w:themeColor="text1"/>
              </w:rPr>
            </w:pPr>
          </w:p>
        </w:tc>
        <w:tc>
          <w:tcPr>
            <w:tcW w:w="3496" w:type="dxa"/>
            <w:gridSpan w:val="5"/>
            <w:tcBorders>
              <w:top w:val="single" w:sz="4" w:space="0" w:color="auto"/>
              <w:left w:val="single" w:sz="4" w:space="0" w:color="auto"/>
              <w:bottom w:val="single" w:sz="4" w:space="0" w:color="auto"/>
              <w:right w:val="single" w:sz="4" w:space="0" w:color="auto"/>
            </w:tcBorders>
            <w:vAlign w:val="center"/>
          </w:tcPr>
          <w:p w:rsidR="005E761F" w:rsidRPr="000C2DF3" w:rsidRDefault="00544712">
            <w:pPr>
              <w:topLinePunct/>
              <w:spacing w:before="100" w:beforeAutospacing="1" w:after="100" w:afterAutospacing="1" w:line="440" w:lineRule="exact"/>
              <w:jc w:val="center"/>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员工总人数：</w:t>
            </w:r>
          </w:p>
        </w:tc>
      </w:tr>
      <w:tr w:rsidR="000C2DF3" w:rsidRPr="000C2DF3">
        <w:trPr>
          <w:trHeight w:val="19"/>
          <w:jc w:val="center"/>
        </w:trPr>
        <w:tc>
          <w:tcPr>
            <w:tcW w:w="1954"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topLinePunct/>
              <w:spacing w:before="100" w:beforeAutospacing="1" w:after="100" w:afterAutospacing="1" w:line="440" w:lineRule="exact"/>
              <w:jc w:val="center"/>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注册资本</w:t>
            </w:r>
          </w:p>
        </w:tc>
        <w:tc>
          <w:tcPr>
            <w:tcW w:w="3064" w:type="dxa"/>
            <w:gridSpan w:val="3"/>
            <w:tcBorders>
              <w:top w:val="single" w:sz="4" w:space="0" w:color="auto"/>
              <w:left w:val="single" w:sz="4" w:space="0" w:color="auto"/>
              <w:bottom w:val="single" w:sz="4" w:space="0" w:color="auto"/>
              <w:right w:val="single" w:sz="4" w:space="0" w:color="auto"/>
            </w:tcBorders>
            <w:vAlign w:val="center"/>
          </w:tcPr>
          <w:p w:rsidR="005E761F" w:rsidRPr="000C2DF3" w:rsidRDefault="005E761F">
            <w:pPr>
              <w:topLinePunct/>
              <w:spacing w:line="440" w:lineRule="exact"/>
              <w:jc w:val="center"/>
              <w:rPr>
                <w:rFonts w:asciiTheme="minorEastAsia" w:eastAsiaTheme="minorEastAsia" w:hAnsiTheme="minorEastAsia" w:cs="宋体"/>
                <w:color w:val="000000" w:themeColor="text1"/>
              </w:rPr>
            </w:pPr>
          </w:p>
        </w:tc>
        <w:tc>
          <w:tcPr>
            <w:tcW w:w="426" w:type="dxa"/>
            <w:vMerge w:val="restart"/>
            <w:tcBorders>
              <w:top w:val="single" w:sz="4" w:space="0" w:color="auto"/>
              <w:left w:val="single" w:sz="4" w:space="0" w:color="auto"/>
              <w:right w:val="single" w:sz="4" w:space="0" w:color="auto"/>
            </w:tcBorders>
            <w:vAlign w:val="center"/>
          </w:tcPr>
          <w:p w:rsidR="005E761F" w:rsidRPr="000C2DF3" w:rsidRDefault="00544712">
            <w:pPr>
              <w:topLinePunct/>
              <w:spacing w:before="100" w:beforeAutospacing="1" w:after="100" w:afterAutospacing="1" w:line="440" w:lineRule="exact"/>
              <w:jc w:val="center"/>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其中</w:t>
            </w:r>
          </w:p>
        </w:tc>
        <w:tc>
          <w:tcPr>
            <w:tcW w:w="1622" w:type="dxa"/>
            <w:gridSpan w:val="2"/>
            <w:tcBorders>
              <w:top w:val="single" w:sz="4" w:space="0" w:color="auto"/>
              <w:left w:val="single" w:sz="4" w:space="0" w:color="auto"/>
              <w:bottom w:val="single" w:sz="4" w:space="0" w:color="auto"/>
              <w:right w:val="single" w:sz="4" w:space="0" w:color="auto"/>
            </w:tcBorders>
            <w:vAlign w:val="center"/>
          </w:tcPr>
          <w:p w:rsidR="005E761F" w:rsidRPr="000C2DF3" w:rsidRDefault="00544712">
            <w:pPr>
              <w:topLinePunct/>
              <w:spacing w:before="100" w:beforeAutospacing="1" w:after="100" w:afterAutospacing="1" w:line="440" w:lineRule="exact"/>
              <w:jc w:val="center"/>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高级职称人员</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5E761F" w:rsidRPr="000C2DF3" w:rsidRDefault="005E761F">
            <w:pPr>
              <w:topLinePunct/>
              <w:spacing w:line="440" w:lineRule="exact"/>
              <w:jc w:val="center"/>
              <w:rPr>
                <w:rFonts w:asciiTheme="minorEastAsia" w:eastAsiaTheme="minorEastAsia" w:hAnsiTheme="minorEastAsia" w:cs="宋体"/>
                <w:color w:val="000000" w:themeColor="text1"/>
              </w:rPr>
            </w:pPr>
          </w:p>
        </w:tc>
      </w:tr>
      <w:tr w:rsidR="000C2DF3" w:rsidRPr="000C2DF3">
        <w:trPr>
          <w:trHeight w:val="19"/>
          <w:jc w:val="center"/>
        </w:trPr>
        <w:tc>
          <w:tcPr>
            <w:tcW w:w="1954"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topLinePunct/>
              <w:spacing w:before="100" w:beforeAutospacing="1" w:after="100" w:afterAutospacing="1" w:line="440" w:lineRule="exact"/>
              <w:jc w:val="center"/>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成立日期</w:t>
            </w:r>
          </w:p>
        </w:tc>
        <w:tc>
          <w:tcPr>
            <w:tcW w:w="3064" w:type="dxa"/>
            <w:gridSpan w:val="3"/>
            <w:tcBorders>
              <w:top w:val="single" w:sz="4" w:space="0" w:color="auto"/>
              <w:left w:val="single" w:sz="4" w:space="0" w:color="auto"/>
              <w:bottom w:val="single" w:sz="4" w:space="0" w:color="auto"/>
              <w:right w:val="single" w:sz="4" w:space="0" w:color="auto"/>
            </w:tcBorders>
            <w:vAlign w:val="center"/>
          </w:tcPr>
          <w:p w:rsidR="005E761F" w:rsidRPr="000C2DF3" w:rsidRDefault="005E761F">
            <w:pPr>
              <w:topLinePunct/>
              <w:spacing w:line="440" w:lineRule="exact"/>
              <w:jc w:val="center"/>
              <w:rPr>
                <w:rFonts w:asciiTheme="minorEastAsia" w:eastAsiaTheme="minorEastAsia" w:hAnsiTheme="minorEastAsia" w:cs="宋体"/>
                <w:color w:val="000000" w:themeColor="text1"/>
              </w:rPr>
            </w:pPr>
          </w:p>
        </w:tc>
        <w:tc>
          <w:tcPr>
            <w:tcW w:w="426" w:type="dxa"/>
            <w:vMerge/>
            <w:tcBorders>
              <w:left w:val="single" w:sz="4" w:space="0" w:color="auto"/>
              <w:right w:val="single" w:sz="4" w:space="0" w:color="auto"/>
            </w:tcBorders>
            <w:vAlign w:val="center"/>
          </w:tcPr>
          <w:p w:rsidR="005E761F" w:rsidRPr="000C2DF3" w:rsidRDefault="005E761F">
            <w:pPr>
              <w:jc w:val="center"/>
              <w:rPr>
                <w:rFonts w:asciiTheme="minorEastAsia" w:eastAsiaTheme="minorEastAsia" w:hAnsiTheme="minorEastAsia" w:cs="宋体"/>
                <w:color w:val="000000" w:themeColor="text1"/>
              </w:rPr>
            </w:pPr>
          </w:p>
        </w:tc>
        <w:tc>
          <w:tcPr>
            <w:tcW w:w="1622" w:type="dxa"/>
            <w:gridSpan w:val="2"/>
            <w:tcBorders>
              <w:top w:val="single" w:sz="4" w:space="0" w:color="auto"/>
              <w:left w:val="single" w:sz="4" w:space="0" w:color="auto"/>
              <w:bottom w:val="single" w:sz="4" w:space="0" w:color="auto"/>
              <w:right w:val="single" w:sz="4" w:space="0" w:color="auto"/>
            </w:tcBorders>
            <w:vAlign w:val="center"/>
          </w:tcPr>
          <w:p w:rsidR="005E761F" w:rsidRPr="000C2DF3" w:rsidRDefault="00544712">
            <w:pPr>
              <w:topLinePunct/>
              <w:spacing w:before="100" w:beforeAutospacing="1" w:after="100" w:afterAutospacing="1" w:line="440" w:lineRule="exact"/>
              <w:jc w:val="center"/>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中级职称人员</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5E761F" w:rsidRPr="000C2DF3" w:rsidRDefault="005E761F">
            <w:pPr>
              <w:topLinePunct/>
              <w:spacing w:line="440" w:lineRule="exact"/>
              <w:jc w:val="center"/>
              <w:rPr>
                <w:rFonts w:asciiTheme="minorEastAsia" w:eastAsiaTheme="minorEastAsia" w:hAnsiTheme="minorEastAsia" w:cs="宋体"/>
                <w:color w:val="000000" w:themeColor="text1"/>
              </w:rPr>
            </w:pPr>
          </w:p>
        </w:tc>
      </w:tr>
      <w:tr w:rsidR="000C2DF3" w:rsidRPr="000C2DF3">
        <w:trPr>
          <w:trHeight w:val="19"/>
          <w:jc w:val="center"/>
        </w:trPr>
        <w:tc>
          <w:tcPr>
            <w:tcW w:w="1954"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topLinePunct/>
              <w:spacing w:before="100" w:beforeAutospacing="1" w:after="100" w:afterAutospacing="1" w:line="440" w:lineRule="exact"/>
              <w:jc w:val="center"/>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基本账户开户银行</w:t>
            </w:r>
          </w:p>
        </w:tc>
        <w:tc>
          <w:tcPr>
            <w:tcW w:w="3064" w:type="dxa"/>
            <w:gridSpan w:val="3"/>
            <w:tcBorders>
              <w:top w:val="single" w:sz="4" w:space="0" w:color="auto"/>
              <w:left w:val="single" w:sz="4" w:space="0" w:color="auto"/>
              <w:bottom w:val="single" w:sz="4" w:space="0" w:color="auto"/>
              <w:right w:val="single" w:sz="4" w:space="0" w:color="auto"/>
            </w:tcBorders>
            <w:vAlign w:val="center"/>
          </w:tcPr>
          <w:p w:rsidR="005E761F" w:rsidRPr="000C2DF3" w:rsidRDefault="005E761F">
            <w:pPr>
              <w:topLinePunct/>
              <w:spacing w:line="440" w:lineRule="exact"/>
              <w:jc w:val="center"/>
              <w:rPr>
                <w:rFonts w:asciiTheme="minorEastAsia" w:eastAsiaTheme="minorEastAsia" w:hAnsiTheme="minorEastAsia" w:cs="宋体"/>
                <w:color w:val="000000" w:themeColor="text1"/>
              </w:rPr>
            </w:pPr>
          </w:p>
        </w:tc>
        <w:tc>
          <w:tcPr>
            <w:tcW w:w="426" w:type="dxa"/>
            <w:vMerge/>
            <w:tcBorders>
              <w:left w:val="single" w:sz="4" w:space="0" w:color="auto"/>
              <w:right w:val="single" w:sz="4" w:space="0" w:color="auto"/>
            </w:tcBorders>
            <w:vAlign w:val="center"/>
          </w:tcPr>
          <w:p w:rsidR="005E761F" w:rsidRPr="000C2DF3" w:rsidRDefault="005E761F">
            <w:pPr>
              <w:jc w:val="center"/>
              <w:rPr>
                <w:rFonts w:asciiTheme="minorEastAsia" w:eastAsiaTheme="minorEastAsia" w:hAnsiTheme="minorEastAsia" w:cs="宋体"/>
                <w:color w:val="000000" w:themeColor="text1"/>
              </w:rPr>
            </w:pPr>
          </w:p>
        </w:tc>
        <w:tc>
          <w:tcPr>
            <w:tcW w:w="1622" w:type="dxa"/>
            <w:gridSpan w:val="2"/>
            <w:tcBorders>
              <w:top w:val="single" w:sz="4" w:space="0" w:color="auto"/>
              <w:left w:val="single" w:sz="4" w:space="0" w:color="auto"/>
              <w:bottom w:val="single" w:sz="4" w:space="0" w:color="auto"/>
              <w:right w:val="single" w:sz="4" w:space="0" w:color="auto"/>
            </w:tcBorders>
            <w:vAlign w:val="center"/>
          </w:tcPr>
          <w:p w:rsidR="005E761F" w:rsidRPr="000C2DF3" w:rsidRDefault="00544712">
            <w:pPr>
              <w:topLinePunct/>
              <w:spacing w:before="100" w:beforeAutospacing="1" w:after="100" w:afterAutospacing="1" w:line="440" w:lineRule="exact"/>
              <w:jc w:val="center"/>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技术人员数量</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5E761F" w:rsidRPr="000C2DF3" w:rsidRDefault="005E761F">
            <w:pPr>
              <w:topLinePunct/>
              <w:spacing w:line="440" w:lineRule="exact"/>
              <w:jc w:val="center"/>
              <w:rPr>
                <w:rFonts w:asciiTheme="minorEastAsia" w:eastAsiaTheme="minorEastAsia" w:hAnsiTheme="minorEastAsia" w:cs="宋体"/>
                <w:color w:val="000000" w:themeColor="text1"/>
              </w:rPr>
            </w:pPr>
          </w:p>
        </w:tc>
      </w:tr>
      <w:tr w:rsidR="000C2DF3" w:rsidRPr="000C2DF3">
        <w:trPr>
          <w:trHeight w:val="19"/>
          <w:jc w:val="center"/>
        </w:trPr>
        <w:tc>
          <w:tcPr>
            <w:tcW w:w="1954"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topLinePunct/>
              <w:spacing w:before="100" w:beforeAutospacing="1" w:after="100" w:afterAutospacing="1" w:line="440" w:lineRule="exact"/>
              <w:jc w:val="center"/>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基本账户银行账号</w:t>
            </w:r>
          </w:p>
        </w:tc>
        <w:tc>
          <w:tcPr>
            <w:tcW w:w="3064" w:type="dxa"/>
            <w:gridSpan w:val="3"/>
            <w:tcBorders>
              <w:top w:val="single" w:sz="4" w:space="0" w:color="auto"/>
              <w:left w:val="single" w:sz="4" w:space="0" w:color="auto"/>
              <w:bottom w:val="single" w:sz="4" w:space="0" w:color="auto"/>
              <w:right w:val="single" w:sz="4" w:space="0" w:color="auto"/>
            </w:tcBorders>
            <w:vAlign w:val="center"/>
          </w:tcPr>
          <w:p w:rsidR="005E761F" w:rsidRPr="000C2DF3" w:rsidRDefault="005E761F">
            <w:pPr>
              <w:topLinePunct/>
              <w:spacing w:line="440" w:lineRule="exact"/>
              <w:jc w:val="center"/>
              <w:rPr>
                <w:rFonts w:asciiTheme="minorEastAsia" w:eastAsiaTheme="minorEastAsia" w:hAnsiTheme="minorEastAsia" w:cs="宋体"/>
                <w:color w:val="000000" w:themeColor="text1"/>
              </w:rPr>
            </w:pPr>
          </w:p>
        </w:tc>
        <w:tc>
          <w:tcPr>
            <w:tcW w:w="426" w:type="dxa"/>
            <w:vMerge/>
            <w:tcBorders>
              <w:left w:val="single" w:sz="4" w:space="0" w:color="auto"/>
              <w:right w:val="single" w:sz="4" w:space="0" w:color="auto"/>
            </w:tcBorders>
            <w:vAlign w:val="center"/>
          </w:tcPr>
          <w:p w:rsidR="005E761F" w:rsidRPr="000C2DF3" w:rsidRDefault="005E761F">
            <w:pPr>
              <w:jc w:val="center"/>
              <w:rPr>
                <w:rFonts w:asciiTheme="minorEastAsia" w:eastAsiaTheme="minorEastAsia" w:hAnsiTheme="minorEastAsia" w:cs="宋体"/>
                <w:color w:val="000000" w:themeColor="text1"/>
              </w:rPr>
            </w:pPr>
          </w:p>
        </w:tc>
        <w:tc>
          <w:tcPr>
            <w:tcW w:w="1622" w:type="dxa"/>
            <w:gridSpan w:val="2"/>
            <w:tcBorders>
              <w:top w:val="single" w:sz="4" w:space="0" w:color="auto"/>
              <w:left w:val="single" w:sz="4" w:space="0" w:color="auto"/>
              <w:bottom w:val="single" w:sz="4" w:space="0" w:color="auto"/>
              <w:right w:val="single" w:sz="4" w:space="0" w:color="auto"/>
            </w:tcBorders>
            <w:vAlign w:val="center"/>
          </w:tcPr>
          <w:p w:rsidR="005E761F" w:rsidRPr="000C2DF3" w:rsidRDefault="00544712">
            <w:pPr>
              <w:topLinePunct/>
              <w:spacing w:before="100" w:beforeAutospacing="1" w:after="100" w:afterAutospacing="1" w:line="440" w:lineRule="exact"/>
              <w:jc w:val="center"/>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szCs w:val="21"/>
              </w:rPr>
              <w:t>各类注册人员</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5E761F" w:rsidRPr="000C2DF3" w:rsidRDefault="005E761F">
            <w:pPr>
              <w:topLinePunct/>
              <w:spacing w:line="440" w:lineRule="exact"/>
              <w:jc w:val="center"/>
              <w:rPr>
                <w:rFonts w:asciiTheme="minorEastAsia" w:eastAsiaTheme="minorEastAsia" w:hAnsiTheme="minorEastAsia" w:cs="宋体"/>
                <w:color w:val="000000" w:themeColor="text1"/>
              </w:rPr>
            </w:pPr>
          </w:p>
        </w:tc>
      </w:tr>
      <w:tr w:rsidR="000C2DF3" w:rsidRPr="000C2DF3">
        <w:trPr>
          <w:trHeight w:val="19"/>
          <w:jc w:val="center"/>
        </w:trPr>
        <w:tc>
          <w:tcPr>
            <w:tcW w:w="1954" w:type="dxa"/>
            <w:tcBorders>
              <w:top w:val="single" w:sz="4" w:space="0" w:color="auto"/>
              <w:left w:val="single" w:sz="4" w:space="0" w:color="auto"/>
              <w:right w:val="single" w:sz="4" w:space="0" w:color="auto"/>
            </w:tcBorders>
            <w:vAlign w:val="center"/>
          </w:tcPr>
          <w:p w:rsidR="005E761F" w:rsidRPr="000C2DF3" w:rsidRDefault="00544712">
            <w:pPr>
              <w:topLinePunct/>
              <w:spacing w:before="100" w:beforeAutospacing="1" w:after="100" w:afterAutospacing="1" w:line="440" w:lineRule="exact"/>
              <w:ind w:firstLineChars="100" w:firstLine="210"/>
              <w:jc w:val="center"/>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经营范围</w:t>
            </w:r>
          </w:p>
        </w:tc>
        <w:tc>
          <w:tcPr>
            <w:tcW w:w="6560" w:type="dxa"/>
            <w:gridSpan w:val="8"/>
            <w:tcBorders>
              <w:top w:val="single" w:sz="4" w:space="0" w:color="auto"/>
              <w:left w:val="single" w:sz="4" w:space="0" w:color="auto"/>
              <w:right w:val="single" w:sz="4" w:space="0" w:color="auto"/>
            </w:tcBorders>
            <w:vAlign w:val="center"/>
          </w:tcPr>
          <w:p w:rsidR="005E761F" w:rsidRPr="000C2DF3" w:rsidRDefault="005E761F">
            <w:pPr>
              <w:topLinePunct/>
              <w:spacing w:line="440" w:lineRule="exact"/>
              <w:jc w:val="center"/>
              <w:rPr>
                <w:rFonts w:asciiTheme="minorEastAsia" w:eastAsiaTheme="minorEastAsia" w:hAnsiTheme="minorEastAsia" w:cs="宋体"/>
                <w:color w:val="000000" w:themeColor="text1"/>
              </w:rPr>
            </w:pPr>
          </w:p>
        </w:tc>
      </w:tr>
      <w:tr w:rsidR="000C2DF3" w:rsidRPr="000C2DF3">
        <w:trPr>
          <w:trHeight w:val="19"/>
          <w:jc w:val="center"/>
        </w:trPr>
        <w:tc>
          <w:tcPr>
            <w:tcW w:w="1954" w:type="dxa"/>
            <w:tcBorders>
              <w:top w:val="single" w:sz="4" w:space="0" w:color="auto"/>
              <w:left w:val="single" w:sz="4" w:space="0" w:color="auto"/>
              <w:right w:val="single" w:sz="4" w:space="0" w:color="auto"/>
            </w:tcBorders>
            <w:vAlign w:val="center"/>
          </w:tcPr>
          <w:p w:rsidR="005E761F" w:rsidRPr="000C2DF3" w:rsidRDefault="00544712">
            <w:pPr>
              <w:topLinePunct/>
              <w:spacing w:before="100" w:beforeAutospacing="1" w:after="100" w:afterAutospacing="1" w:line="440" w:lineRule="exact"/>
              <w:jc w:val="center"/>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szCs w:val="21"/>
              </w:rPr>
              <w:t>投标人关联企业情况（包括但不限于与投标人法定代表人为同一人或者存在控股、管理关系的不同单位）</w:t>
            </w:r>
          </w:p>
        </w:tc>
        <w:tc>
          <w:tcPr>
            <w:tcW w:w="6560" w:type="dxa"/>
            <w:gridSpan w:val="8"/>
            <w:tcBorders>
              <w:top w:val="single" w:sz="4" w:space="0" w:color="auto"/>
              <w:left w:val="single" w:sz="4" w:space="0" w:color="auto"/>
              <w:right w:val="single" w:sz="4" w:space="0" w:color="auto"/>
            </w:tcBorders>
            <w:vAlign w:val="center"/>
          </w:tcPr>
          <w:p w:rsidR="005E761F" w:rsidRPr="000C2DF3" w:rsidRDefault="005E761F">
            <w:pPr>
              <w:topLinePunct/>
              <w:spacing w:line="440" w:lineRule="exact"/>
              <w:jc w:val="center"/>
              <w:rPr>
                <w:rFonts w:asciiTheme="minorEastAsia" w:eastAsiaTheme="minorEastAsia" w:hAnsiTheme="minorEastAsia" w:cs="宋体"/>
                <w:color w:val="000000" w:themeColor="text1"/>
              </w:rPr>
            </w:pPr>
          </w:p>
        </w:tc>
      </w:tr>
      <w:tr w:rsidR="000C2DF3" w:rsidRPr="000C2DF3">
        <w:trPr>
          <w:trHeight w:val="288"/>
          <w:jc w:val="center"/>
        </w:trPr>
        <w:tc>
          <w:tcPr>
            <w:tcW w:w="1954"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topLinePunct/>
              <w:spacing w:before="100" w:beforeAutospacing="1" w:after="100" w:afterAutospacing="1" w:line="440" w:lineRule="exact"/>
              <w:jc w:val="center"/>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备注</w:t>
            </w:r>
          </w:p>
        </w:tc>
        <w:tc>
          <w:tcPr>
            <w:tcW w:w="6560" w:type="dxa"/>
            <w:gridSpan w:val="8"/>
            <w:tcBorders>
              <w:top w:val="single" w:sz="4" w:space="0" w:color="auto"/>
              <w:left w:val="single" w:sz="4" w:space="0" w:color="auto"/>
              <w:bottom w:val="single" w:sz="4" w:space="0" w:color="auto"/>
              <w:right w:val="single" w:sz="4" w:space="0" w:color="auto"/>
            </w:tcBorders>
            <w:vAlign w:val="center"/>
          </w:tcPr>
          <w:p w:rsidR="005E761F" w:rsidRPr="000C2DF3" w:rsidRDefault="005E761F">
            <w:pPr>
              <w:topLinePunct/>
              <w:spacing w:line="440" w:lineRule="exact"/>
              <w:jc w:val="center"/>
              <w:rPr>
                <w:rFonts w:asciiTheme="minorEastAsia" w:eastAsiaTheme="minorEastAsia" w:hAnsiTheme="minorEastAsia" w:cs="宋体"/>
                <w:color w:val="000000" w:themeColor="text1"/>
              </w:rPr>
            </w:pPr>
          </w:p>
        </w:tc>
      </w:tr>
    </w:tbl>
    <w:p w:rsidR="005E761F" w:rsidRPr="000C2DF3" w:rsidRDefault="00544712">
      <w:pPr>
        <w:spacing w:line="400" w:lineRule="exact"/>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注：</w:t>
      </w:r>
      <w:r w:rsidRPr="000C2DF3">
        <w:rPr>
          <w:rFonts w:asciiTheme="minorEastAsia" w:eastAsiaTheme="minorEastAsia" w:hAnsiTheme="minorEastAsia" w:cs="宋体"/>
          <w:color w:val="000000" w:themeColor="text1"/>
        </w:rPr>
        <w:t>1.投标人应根据投标人须知第3.5项的要求在本表后附相关证明材料。</w:t>
      </w:r>
    </w:p>
    <w:p w:rsidR="005E761F" w:rsidRPr="000C2DF3" w:rsidRDefault="005E761F">
      <w:pPr>
        <w:spacing w:line="440" w:lineRule="exact"/>
        <w:rPr>
          <w:rFonts w:asciiTheme="minorEastAsia" w:eastAsiaTheme="minorEastAsia" w:hAnsiTheme="minorEastAsia" w:cs="宋体"/>
          <w:strike/>
          <w:color w:val="000000" w:themeColor="text1"/>
        </w:rPr>
      </w:pPr>
    </w:p>
    <w:p w:rsidR="005E761F" w:rsidRPr="000C2DF3" w:rsidRDefault="005E761F">
      <w:pPr>
        <w:spacing w:line="440" w:lineRule="exact"/>
        <w:rPr>
          <w:rFonts w:asciiTheme="minorEastAsia" w:eastAsiaTheme="minorEastAsia" w:hAnsiTheme="minorEastAsia" w:cs="宋体"/>
          <w:strike/>
          <w:color w:val="000000" w:themeColor="text1"/>
        </w:rPr>
      </w:pPr>
    </w:p>
    <w:p w:rsidR="005E761F" w:rsidRPr="000C2DF3" w:rsidRDefault="005E761F">
      <w:pPr>
        <w:spacing w:line="440" w:lineRule="exact"/>
        <w:rPr>
          <w:rFonts w:asciiTheme="minorEastAsia" w:eastAsiaTheme="minorEastAsia" w:hAnsiTheme="minorEastAsia" w:cs="宋体"/>
          <w:strike/>
          <w:color w:val="000000" w:themeColor="text1"/>
        </w:rPr>
      </w:pPr>
    </w:p>
    <w:p w:rsidR="005E761F" w:rsidRPr="000C2DF3" w:rsidRDefault="005E761F">
      <w:pPr>
        <w:spacing w:line="440" w:lineRule="exact"/>
        <w:rPr>
          <w:rFonts w:asciiTheme="minorEastAsia" w:eastAsiaTheme="minorEastAsia" w:hAnsiTheme="minorEastAsia" w:cs="宋体"/>
          <w:strike/>
          <w:color w:val="000000" w:themeColor="text1"/>
        </w:rPr>
      </w:pPr>
    </w:p>
    <w:p w:rsidR="005E761F" w:rsidRPr="000C2DF3" w:rsidRDefault="005E761F">
      <w:pPr>
        <w:spacing w:before="20" w:line="412" w:lineRule="auto"/>
        <w:jc w:val="left"/>
        <w:outlineLvl w:val="2"/>
        <w:rPr>
          <w:rFonts w:asciiTheme="minorEastAsia" w:eastAsiaTheme="minorEastAsia" w:hAnsiTheme="minorEastAsia" w:cs="宋体"/>
          <w:b/>
          <w:color w:val="000000" w:themeColor="text1"/>
          <w:sz w:val="24"/>
          <w:szCs w:val="24"/>
        </w:rPr>
      </w:pPr>
      <w:bookmarkStart w:id="911" w:name="_Toc29962"/>
      <w:bookmarkStart w:id="912" w:name="_Toc29641"/>
      <w:bookmarkStart w:id="913" w:name="_Toc11301"/>
      <w:bookmarkStart w:id="914" w:name="_Toc7230"/>
      <w:bookmarkStart w:id="915" w:name="_Toc28165"/>
      <w:bookmarkStart w:id="916" w:name="_Toc11766"/>
      <w:bookmarkStart w:id="917" w:name="_Toc28595"/>
      <w:bookmarkStart w:id="918" w:name="_Toc391394125"/>
      <w:bookmarkStart w:id="919" w:name="_Toc4326"/>
      <w:bookmarkStart w:id="920" w:name="_Toc370676440"/>
      <w:bookmarkStart w:id="921" w:name="_Toc384308390"/>
      <w:bookmarkStart w:id="922" w:name="_Toc13154"/>
      <w:bookmarkStart w:id="923" w:name="_Toc527969235"/>
      <w:bookmarkStart w:id="924" w:name="_Toc385943079"/>
      <w:bookmarkStart w:id="925" w:name="_Toc359594249"/>
      <w:bookmarkStart w:id="926" w:name="_Toc26470"/>
      <w:bookmarkStart w:id="927" w:name="_Toc9680"/>
      <w:bookmarkStart w:id="928" w:name="_Toc19474"/>
      <w:bookmarkStart w:id="929" w:name="_Toc30596"/>
      <w:bookmarkStart w:id="930" w:name="_Toc12312"/>
      <w:bookmarkStart w:id="931" w:name="_Toc4275"/>
      <w:bookmarkStart w:id="932" w:name="_Toc14423"/>
      <w:bookmarkStart w:id="933" w:name="_Toc482188668"/>
      <w:bookmarkStart w:id="934" w:name="_Toc14966916"/>
      <w:bookmarkStart w:id="935" w:name="_Toc300835232"/>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E761F">
      <w:pPr>
        <w:rPr>
          <w:rFonts w:asciiTheme="minorEastAsia" w:eastAsiaTheme="minorEastAsia" w:hAnsiTheme="minorEastAsia"/>
          <w:color w:val="000000" w:themeColor="text1"/>
        </w:rPr>
      </w:pPr>
    </w:p>
    <w:p w:rsidR="005E761F" w:rsidRPr="000C2DF3" w:rsidRDefault="00544712">
      <w:pPr>
        <w:jc w:val="left"/>
        <w:outlineLvl w:val="2"/>
        <w:rPr>
          <w:rFonts w:asciiTheme="minorEastAsia" w:eastAsiaTheme="minorEastAsia" w:hAnsiTheme="minorEastAsia" w:cs="宋体"/>
          <w:b/>
          <w:color w:val="000000" w:themeColor="text1"/>
          <w:sz w:val="24"/>
          <w:szCs w:val="24"/>
        </w:rPr>
      </w:pPr>
      <w:bookmarkStart w:id="936" w:name="_Toc191991139"/>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r w:rsidRPr="000C2DF3">
        <w:rPr>
          <w:rFonts w:asciiTheme="minorEastAsia" w:eastAsiaTheme="minorEastAsia" w:hAnsiTheme="minorEastAsia" w:cs="宋体" w:hint="eastAsia"/>
          <w:b/>
          <w:color w:val="000000" w:themeColor="text1"/>
          <w:sz w:val="24"/>
          <w:szCs w:val="24"/>
        </w:rPr>
        <w:lastRenderedPageBreak/>
        <w:t>附：招标公告资格要求的证明文明（扫描件）</w:t>
      </w:r>
      <w:bookmarkEnd w:id="936"/>
    </w:p>
    <w:p w:rsidR="005E761F" w:rsidRPr="000C2DF3" w:rsidRDefault="005E761F">
      <w:pPr>
        <w:jc w:val="left"/>
        <w:outlineLvl w:val="2"/>
        <w:rPr>
          <w:rFonts w:asciiTheme="minorEastAsia" w:eastAsiaTheme="minorEastAsia" w:hAnsiTheme="minorEastAsia" w:cs="宋体"/>
          <w:b/>
          <w:color w:val="000000" w:themeColor="text1"/>
          <w:sz w:val="24"/>
          <w:szCs w:val="24"/>
        </w:rPr>
      </w:pPr>
    </w:p>
    <w:p w:rsidR="005E761F" w:rsidRPr="000C2DF3" w:rsidRDefault="00544712">
      <w:pPr>
        <w:jc w:val="left"/>
        <w:outlineLvl w:val="2"/>
        <w:rPr>
          <w:rFonts w:asciiTheme="minorEastAsia" w:eastAsiaTheme="minorEastAsia" w:hAnsiTheme="minorEastAsia" w:cs="宋体"/>
          <w:b/>
          <w:color w:val="000000" w:themeColor="text1"/>
          <w:sz w:val="24"/>
          <w:szCs w:val="24"/>
        </w:rPr>
      </w:pPr>
      <w:bookmarkStart w:id="937" w:name="_Toc191991140"/>
      <w:r w:rsidRPr="000C2DF3">
        <w:rPr>
          <w:rFonts w:asciiTheme="minorEastAsia" w:eastAsiaTheme="minorEastAsia" w:hAnsiTheme="minorEastAsia" w:cs="宋体"/>
          <w:b/>
          <w:color w:val="000000" w:themeColor="text1"/>
          <w:sz w:val="24"/>
          <w:szCs w:val="24"/>
        </w:rPr>
        <w:t>1.</w:t>
      </w:r>
      <w:r w:rsidRPr="000C2DF3">
        <w:rPr>
          <w:rFonts w:asciiTheme="minorEastAsia" w:eastAsiaTheme="minorEastAsia" w:hAnsiTheme="minorEastAsia"/>
          <w:color w:val="000000" w:themeColor="text1"/>
        </w:rPr>
        <w:t xml:space="preserve"> </w:t>
      </w:r>
      <w:r w:rsidRPr="000C2DF3">
        <w:rPr>
          <w:rFonts w:asciiTheme="minorEastAsia" w:eastAsiaTheme="minorEastAsia" w:hAnsiTheme="minorEastAsia" w:cs="宋体" w:hint="eastAsia"/>
          <w:b/>
          <w:color w:val="000000" w:themeColor="text1"/>
          <w:sz w:val="24"/>
          <w:szCs w:val="24"/>
        </w:rPr>
        <w:t>营业执照或事业单位法人证书或其他组织证明</w:t>
      </w:r>
      <w:bookmarkEnd w:id="937"/>
    </w:p>
    <w:p w:rsidR="005E761F" w:rsidRPr="000C2DF3" w:rsidRDefault="005E761F">
      <w:pPr>
        <w:jc w:val="left"/>
        <w:outlineLvl w:val="2"/>
        <w:rPr>
          <w:rFonts w:asciiTheme="minorEastAsia" w:eastAsiaTheme="minorEastAsia" w:hAnsiTheme="minorEastAsia" w:cs="宋体"/>
          <w:b/>
          <w:color w:val="000000" w:themeColor="text1"/>
          <w:sz w:val="24"/>
          <w:szCs w:val="24"/>
        </w:rPr>
      </w:pPr>
    </w:p>
    <w:p w:rsidR="005E761F" w:rsidRPr="000C2DF3" w:rsidRDefault="005E761F">
      <w:pPr>
        <w:jc w:val="left"/>
        <w:outlineLvl w:val="2"/>
        <w:rPr>
          <w:rFonts w:asciiTheme="minorEastAsia" w:eastAsiaTheme="minorEastAsia" w:hAnsiTheme="minorEastAsia" w:cs="宋体"/>
          <w:b/>
          <w:color w:val="000000" w:themeColor="text1"/>
          <w:sz w:val="24"/>
          <w:szCs w:val="24"/>
        </w:rPr>
      </w:pPr>
    </w:p>
    <w:p w:rsidR="005E761F" w:rsidRPr="000C2DF3" w:rsidRDefault="005E761F">
      <w:pPr>
        <w:jc w:val="left"/>
        <w:outlineLvl w:val="2"/>
        <w:rPr>
          <w:rFonts w:asciiTheme="minorEastAsia" w:eastAsiaTheme="minorEastAsia" w:hAnsiTheme="minorEastAsia" w:cs="宋体"/>
          <w:b/>
          <w:color w:val="000000" w:themeColor="text1"/>
          <w:sz w:val="24"/>
          <w:szCs w:val="24"/>
        </w:rPr>
      </w:pPr>
    </w:p>
    <w:p w:rsidR="005E761F" w:rsidRPr="000C2DF3" w:rsidRDefault="005E761F">
      <w:pPr>
        <w:jc w:val="left"/>
        <w:outlineLvl w:val="2"/>
        <w:rPr>
          <w:rFonts w:asciiTheme="minorEastAsia" w:eastAsiaTheme="minorEastAsia" w:hAnsiTheme="minorEastAsia" w:cs="宋体"/>
          <w:b/>
          <w:color w:val="000000" w:themeColor="text1"/>
          <w:sz w:val="24"/>
          <w:szCs w:val="24"/>
        </w:rPr>
      </w:pPr>
    </w:p>
    <w:p w:rsidR="005E761F" w:rsidRPr="000C2DF3" w:rsidRDefault="005E761F">
      <w:pPr>
        <w:jc w:val="left"/>
        <w:outlineLvl w:val="2"/>
        <w:rPr>
          <w:rFonts w:asciiTheme="minorEastAsia" w:eastAsiaTheme="minorEastAsia" w:hAnsiTheme="minorEastAsia" w:cs="宋体"/>
          <w:b/>
          <w:color w:val="000000" w:themeColor="text1"/>
          <w:sz w:val="24"/>
          <w:szCs w:val="24"/>
        </w:rPr>
      </w:pPr>
    </w:p>
    <w:p w:rsidR="005E761F" w:rsidRPr="000C2DF3" w:rsidRDefault="005E761F">
      <w:pPr>
        <w:jc w:val="left"/>
        <w:outlineLvl w:val="2"/>
        <w:rPr>
          <w:rFonts w:asciiTheme="minorEastAsia" w:eastAsiaTheme="minorEastAsia" w:hAnsiTheme="minorEastAsia" w:cs="宋体"/>
          <w:b/>
          <w:color w:val="000000" w:themeColor="text1"/>
          <w:sz w:val="24"/>
          <w:szCs w:val="24"/>
        </w:rPr>
      </w:pPr>
    </w:p>
    <w:p w:rsidR="005E761F" w:rsidRPr="000C2DF3" w:rsidRDefault="005E761F">
      <w:pPr>
        <w:jc w:val="left"/>
        <w:outlineLvl w:val="2"/>
        <w:rPr>
          <w:rFonts w:asciiTheme="minorEastAsia" w:eastAsiaTheme="minorEastAsia" w:hAnsiTheme="minorEastAsia" w:cs="宋体"/>
          <w:b/>
          <w:color w:val="000000" w:themeColor="text1"/>
          <w:sz w:val="24"/>
          <w:szCs w:val="24"/>
        </w:rPr>
      </w:pPr>
    </w:p>
    <w:p w:rsidR="005E761F" w:rsidRPr="000C2DF3" w:rsidRDefault="005E761F">
      <w:pPr>
        <w:jc w:val="left"/>
        <w:outlineLvl w:val="2"/>
        <w:rPr>
          <w:rFonts w:asciiTheme="minorEastAsia" w:eastAsiaTheme="minorEastAsia" w:hAnsiTheme="minorEastAsia" w:cs="宋体"/>
          <w:b/>
          <w:color w:val="000000" w:themeColor="text1"/>
          <w:sz w:val="24"/>
          <w:szCs w:val="24"/>
        </w:rPr>
      </w:pPr>
    </w:p>
    <w:p w:rsidR="005E761F" w:rsidRPr="000C2DF3" w:rsidRDefault="005E761F">
      <w:pPr>
        <w:jc w:val="left"/>
        <w:outlineLvl w:val="2"/>
        <w:rPr>
          <w:rFonts w:asciiTheme="minorEastAsia" w:eastAsiaTheme="minorEastAsia" w:hAnsiTheme="minorEastAsia" w:cs="宋体"/>
          <w:b/>
          <w:color w:val="000000" w:themeColor="text1"/>
          <w:sz w:val="24"/>
          <w:szCs w:val="24"/>
        </w:rPr>
      </w:pPr>
    </w:p>
    <w:p w:rsidR="005E761F" w:rsidRPr="000C2DF3" w:rsidRDefault="005E761F">
      <w:pPr>
        <w:jc w:val="left"/>
        <w:outlineLvl w:val="2"/>
        <w:rPr>
          <w:rFonts w:asciiTheme="minorEastAsia" w:eastAsiaTheme="minorEastAsia" w:hAnsiTheme="minorEastAsia" w:cs="宋体"/>
          <w:b/>
          <w:color w:val="000000" w:themeColor="text1"/>
          <w:sz w:val="24"/>
          <w:szCs w:val="24"/>
        </w:rPr>
      </w:pPr>
    </w:p>
    <w:p w:rsidR="005E761F" w:rsidRPr="000C2DF3" w:rsidRDefault="005E761F">
      <w:pPr>
        <w:jc w:val="left"/>
        <w:outlineLvl w:val="2"/>
        <w:rPr>
          <w:rFonts w:asciiTheme="minorEastAsia" w:eastAsiaTheme="minorEastAsia" w:hAnsiTheme="minorEastAsia" w:cs="宋体"/>
          <w:b/>
          <w:color w:val="000000" w:themeColor="text1"/>
          <w:sz w:val="24"/>
          <w:szCs w:val="24"/>
        </w:rPr>
      </w:pPr>
    </w:p>
    <w:p w:rsidR="005E761F" w:rsidRPr="000C2DF3" w:rsidRDefault="005E761F">
      <w:pPr>
        <w:jc w:val="left"/>
        <w:outlineLvl w:val="2"/>
        <w:rPr>
          <w:rFonts w:asciiTheme="minorEastAsia" w:eastAsiaTheme="minorEastAsia" w:hAnsiTheme="minorEastAsia" w:cs="宋体"/>
          <w:b/>
          <w:color w:val="000000" w:themeColor="text1"/>
          <w:sz w:val="24"/>
          <w:szCs w:val="24"/>
        </w:rPr>
      </w:pPr>
    </w:p>
    <w:p w:rsidR="005E761F" w:rsidRPr="000C2DF3" w:rsidRDefault="005E761F">
      <w:pPr>
        <w:jc w:val="left"/>
        <w:outlineLvl w:val="2"/>
        <w:rPr>
          <w:rFonts w:asciiTheme="minorEastAsia" w:eastAsiaTheme="minorEastAsia" w:hAnsiTheme="minorEastAsia" w:cs="宋体"/>
          <w:b/>
          <w:color w:val="000000" w:themeColor="text1"/>
          <w:sz w:val="24"/>
          <w:szCs w:val="24"/>
        </w:rPr>
      </w:pPr>
    </w:p>
    <w:p w:rsidR="005E761F" w:rsidRPr="000C2DF3" w:rsidRDefault="005E761F">
      <w:pPr>
        <w:jc w:val="left"/>
        <w:outlineLvl w:val="2"/>
        <w:rPr>
          <w:rFonts w:asciiTheme="minorEastAsia" w:eastAsiaTheme="minorEastAsia" w:hAnsiTheme="minorEastAsia" w:cs="宋体"/>
          <w:b/>
          <w:color w:val="000000" w:themeColor="text1"/>
          <w:sz w:val="24"/>
          <w:szCs w:val="24"/>
        </w:rPr>
      </w:pPr>
    </w:p>
    <w:p w:rsidR="005E761F" w:rsidRPr="000C2DF3" w:rsidRDefault="005E761F">
      <w:pPr>
        <w:jc w:val="left"/>
        <w:outlineLvl w:val="2"/>
        <w:rPr>
          <w:rFonts w:asciiTheme="minorEastAsia" w:eastAsiaTheme="minorEastAsia" w:hAnsiTheme="minorEastAsia" w:cs="宋体"/>
          <w:b/>
          <w:color w:val="000000" w:themeColor="text1"/>
          <w:sz w:val="24"/>
          <w:szCs w:val="24"/>
        </w:rPr>
      </w:pPr>
    </w:p>
    <w:p w:rsidR="005E761F" w:rsidRPr="000C2DF3" w:rsidRDefault="005E761F">
      <w:pPr>
        <w:jc w:val="left"/>
        <w:outlineLvl w:val="2"/>
        <w:rPr>
          <w:rFonts w:asciiTheme="minorEastAsia" w:eastAsiaTheme="minorEastAsia" w:hAnsiTheme="minorEastAsia" w:cs="宋体"/>
          <w:b/>
          <w:color w:val="000000" w:themeColor="text1"/>
          <w:sz w:val="24"/>
          <w:szCs w:val="24"/>
        </w:rPr>
      </w:pPr>
    </w:p>
    <w:p w:rsidR="005E761F" w:rsidRPr="000C2DF3" w:rsidRDefault="005E761F">
      <w:pPr>
        <w:jc w:val="left"/>
        <w:outlineLvl w:val="2"/>
        <w:rPr>
          <w:rFonts w:asciiTheme="minorEastAsia" w:eastAsiaTheme="minorEastAsia" w:hAnsiTheme="minorEastAsia" w:cs="宋体"/>
          <w:b/>
          <w:color w:val="000000" w:themeColor="text1"/>
          <w:sz w:val="24"/>
          <w:szCs w:val="24"/>
        </w:rPr>
      </w:pPr>
    </w:p>
    <w:p w:rsidR="005E761F" w:rsidRPr="000C2DF3" w:rsidRDefault="005E761F">
      <w:pPr>
        <w:jc w:val="left"/>
        <w:outlineLvl w:val="2"/>
        <w:rPr>
          <w:rFonts w:asciiTheme="minorEastAsia" w:eastAsiaTheme="minorEastAsia" w:hAnsiTheme="minorEastAsia" w:cs="宋体"/>
          <w:b/>
          <w:color w:val="000000" w:themeColor="text1"/>
          <w:sz w:val="24"/>
          <w:szCs w:val="24"/>
        </w:rPr>
      </w:pPr>
    </w:p>
    <w:p w:rsidR="005E761F" w:rsidRPr="000C2DF3" w:rsidRDefault="005E761F">
      <w:pPr>
        <w:jc w:val="left"/>
        <w:outlineLvl w:val="2"/>
        <w:rPr>
          <w:rFonts w:asciiTheme="minorEastAsia" w:eastAsiaTheme="minorEastAsia" w:hAnsiTheme="minorEastAsia" w:cs="宋体"/>
          <w:b/>
          <w:color w:val="000000" w:themeColor="text1"/>
          <w:sz w:val="24"/>
          <w:szCs w:val="24"/>
        </w:rPr>
      </w:pPr>
    </w:p>
    <w:p w:rsidR="005E761F" w:rsidRPr="000C2DF3" w:rsidRDefault="00544712">
      <w:pPr>
        <w:widowControl/>
        <w:jc w:val="left"/>
        <w:outlineLvl w:val="2"/>
        <w:rPr>
          <w:rFonts w:asciiTheme="minorEastAsia" w:eastAsiaTheme="minorEastAsia" w:hAnsiTheme="minorEastAsia" w:cs="宋体"/>
          <w:b/>
          <w:color w:val="000000" w:themeColor="text1"/>
          <w:sz w:val="24"/>
          <w:szCs w:val="24"/>
        </w:rPr>
      </w:pPr>
      <w:bookmarkStart w:id="938" w:name="_Toc191991141"/>
      <w:r w:rsidRPr="000C2DF3">
        <w:rPr>
          <w:rFonts w:asciiTheme="minorEastAsia" w:eastAsiaTheme="minorEastAsia" w:hAnsiTheme="minorEastAsia" w:cs="宋体"/>
          <w:b/>
          <w:color w:val="000000" w:themeColor="text1"/>
          <w:sz w:val="24"/>
          <w:szCs w:val="24"/>
        </w:rPr>
        <w:t>2.资格条件审查其他证明文件（如有）</w:t>
      </w:r>
      <w:bookmarkEnd w:id="938"/>
      <w:r w:rsidRPr="000C2DF3">
        <w:rPr>
          <w:rFonts w:asciiTheme="minorEastAsia" w:eastAsiaTheme="minorEastAsia" w:hAnsiTheme="minorEastAsia" w:cs="宋体"/>
          <w:b/>
          <w:color w:val="000000" w:themeColor="text1"/>
          <w:sz w:val="24"/>
          <w:szCs w:val="24"/>
        </w:rPr>
        <w:br w:type="page"/>
      </w:r>
    </w:p>
    <w:p w:rsidR="005E761F" w:rsidRPr="000C2DF3" w:rsidRDefault="00544712">
      <w:pPr>
        <w:jc w:val="left"/>
        <w:outlineLvl w:val="1"/>
        <w:rPr>
          <w:rFonts w:asciiTheme="minorEastAsia" w:eastAsiaTheme="minorEastAsia" w:hAnsiTheme="minorEastAsia"/>
          <w:color w:val="000000" w:themeColor="text1"/>
          <w:spacing w:val="18"/>
          <w:sz w:val="24"/>
        </w:rPr>
      </w:pPr>
      <w:bookmarkStart w:id="939" w:name="_Toc191991142"/>
      <w:r w:rsidRPr="000C2DF3">
        <w:rPr>
          <w:rFonts w:asciiTheme="minorEastAsia" w:eastAsiaTheme="minorEastAsia" w:hAnsiTheme="minorEastAsia" w:cs="宋体" w:hint="eastAsia"/>
          <w:b/>
          <w:color w:val="000000" w:themeColor="text1"/>
          <w:sz w:val="24"/>
          <w:szCs w:val="24"/>
        </w:rPr>
        <w:lastRenderedPageBreak/>
        <w:t>（二）投标人声明格式</w:t>
      </w:r>
      <w:bookmarkEnd w:id="939"/>
    </w:p>
    <w:p w:rsidR="005E761F" w:rsidRPr="000C2DF3" w:rsidRDefault="00544712">
      <w:pPr>
        <w:widowControl/>
        <w:snapToGrid w:val="0"/>
        <w:spacing w:before="260" w:after="260" w:line="360" w:lineRule="auto"/>
        <w:ind w:right="384" w:firstLineChars="1190" w:firstLine="2499"/>
        <w:rPr>
          <w:rFonts w:asciiTheme="minorEastAsia" w:eastAsiaTheme="minorEastAsia" w:hAnsiTheme="minorEastAsia"/>
          <w:b/>
          <w:bCs/>
          <w:color w:val="000000" w:themeColor="text1"/>
          <w:kern w:val="0"/>
          <w:sz w:val="28"/>
          <w:szCs w:val="28"/>
        </w:rPr>
      </w:pPr>
      <w:r w:rsidRPr="000C2DF3">
        <w:rPr>
          <w:rFonts w:asciiTheme="minorEastAsia" w:eastAsiaTheme="minorEastAsia" w:hAnsiTheme="minorEastAsia"/>
          <w:color w:val="000000" w:themeColor="text1"/>
          <w:kern w:val="0"/>
        </w:rPr>
        <w:t xml:space="preserve">        </w:t>
      </w:r>
      <w:r w:rsidRPr="000C2DF3">
        <w:rPr>
          <w:rFonts w:asciiTheme="minorEastAsia" w:eastAsiaTheme="minorEastAsia" w:hAnsiTheme="minorEastAsia"/>
          <w:b/>
          <w:bCs/>
          <w:color w:val="000000" w:themeColor="text1"/>
          <w:kern w:val="0"/>
          <w:sz w:val="28"/>
          <w:szCs w:val="28"/>
        </w:rPr>
        <w:t xml:space="preserve">  投标人声明</w:t>
      </w:r>
    </w:p>
    <w:p w:rsidR="005E761F" w:rsidRPr="000C2DF3" w:rsidRDefault="00544712">
      <w:pPr>
        <w:spacing w:line="480" w:lineRule="auto"/>
        <w:jc w:val="left"/>
        <w:rPr>
          <w:rFonts w:asciiTheme="minorEastAsia" w:eastAsiaTheme="minorEastAsia" w:hAnsiTheme="minorEastAsia" w:cs="宋体"/>
          <w:color w:val="000000" w:themeColor="text1"/>
          <w:kern w:val="0"/>
          <w:szCs w:val="21"/>
        </w:rPr>
      </w:pPr>
      <w:r w:rsidRPr="000C2DF3">
        <w:rPr>
          <w:rFonts w:asciiTheme="minorEastAsia" w:eastAsiaTheme="minorEastAsia" w:hAnsiTheme="minorEastAsia" w:cs="宋体" w:hint="eastAsia"/>
          <w:color w:val="000000" w:themeColor="text1"/>
          <w:kern w:val="0"/>
          <w:szCs w:val="21"/>
          <w:u w:val="single"/>
        </w:rPr>
        <w:t>广东省农业有害生物预警防控中心</w:t>
      </w:r>
      <w:r w:rsidRPr="000C2DF3">
        <w:rPr>
          <w:rFonts w:asciiTheme="minorEastAsia" w:eastAsiaTheme="minorEastAsia" w:hAnsiTheme="minorEastAsia" w:cs="宋体" w:hint="eastAsia"/>
          <w:color w:val="000000" w:themeColor="text1"/>
          <w:kern w:val="0"/>
          <w:szCs w:val="21"/>
        </w:rPr>
        <w:t>：</w:t>
      </w:r>
    </w:p>
    <w:p w:rsidR="005E761F" w:rsidRPr="000C2DF3" w:rsidRDefault="00544712">
      <w:pPr>
        <w:spacing w:line="480" w:lineRule="auto"/>
        <w:ind w:firstLineChars="200" w:firstLine="420"/>
        <w:rPr>
          <w:rFonts w:asciiTheme="minorEastAsia" w:eastAsiaTheme="minorEastAsia" w:hAnsiTheme="minorEastAsia" w:cs="宋体"/>
          <w:color w:val="000000" w:themeColor="text1"/>
          <w:kern w:val="0"/>
          <w:szCs w:val="21"/>
        </w:rPr>
      </w:pPr>
      <w:r w:rsidRPr="000C2DF3">
        <w:rPr>
          <w:rFonts w:asciiTheme="minorEastAsia" w:eastAsiaTheme="minorEastAsia" w:hAnsiTheme="minorEastAsia" w:cs="宋体" w:hint="eastAsia"/>
          <w:color w:val="000000" w:themeColor="text1"/>
          <w:kern w:val="0"/>
          <w:szCs w:val="21"/>
        </w:rPr>
        <w:t>本公司就参加</w:t>
      </w:r>
      <w:r w:rsidRPr="000C2DF3">
        <w:rPr>
          <w:rFonts w:asciiTheme="minorEastAsia" w:eastAsiaTheme="minorEastAsia" w:hAnsiTheme="minorEastAsia" w:cs="宋体"/>
          <w:color w:val="000000" w:themeColor="text1"/>
          <w:kern w:val="0"/>
          <w:szCs w:val="21"/>
          <w:u w:val="single"/>
        </w:rPr>
        <w:t xml:space="preserve">             （项目名称）</w:t>
      </w:r>
      <w:r w:rsidRPr="000C2DF3">
        <w:rPr>
          <w:rFonts w:asciiTheme="minorEastAsia" w:eastAsiaTheme="minorEastAsia" w:hAnsiTheme="minorEastAsia" w:cs="宋体" w:hint="eastAsia"/>
          <w:color w:val="000000" w:themeColor="text1"/>
          <w:kern w:val="0"/>
          <w:szCs w:val="21"/>
        </w:rPr>
        <w:t>项目投标工作，作出郑重声明：</w:t>
      </w:r>
    </w:p>
    <w:p w:rsidR="005E761F" w:rsidRPr="000C2DF3" w:rsidRDefault="00544712">
      <w:pPr>
        <w:spacing w:line="480" w:lineRule="auto"/>
        <w:ind w:firstLineChars="200" w:firstLine="420"/>
        <w:rPr>
          <w:rFonts w:asciiTheme="minorEastAsia" w:eastAsiaTheme="minorEastAsia" w:hAnsiTheme="minorEastAsia" w:cs="宋体"/>
          <w:color w:val="000000" w:themeColor="text1"/>
          <w:kern w:val="0"/>
          <w:szCs w:val="21"/>
        </w:rPr>
      </w:pPr>
      <w:r w:rsidRPr="000C2DF3">
        <w:rPr>
          <w:rFonts w:asciiTheme="minorEastAsia" w:eastAsiaTheme="minorEastAsia" w:hAnsiTheme="minorEastAsia" w:cs="宋体" w:hint="eastAsia"/>
          <w:color w:val="000000" w:themeColor="text1"/>
          <w:kern w:val="0"/>
          <w:szCs w:val="21"/>
        </w:rPr>
        <w:t>一、本公司保证投标登记材料及其后提供的一切材料都是真实的。</w:t>
      </w:r>
    </w:p>
    <w:p w:rsidR="005E761F" w:rsidRPr="000C2DF3" w:rsidRDefault="00544712">
      <w:pPr>
        <w:spacing w:line="480" w:lineRule="auto"/>
        <w:ind w:firstLineChars="200" w:firstLine="420"/>
        <w:rPr>
          <w:rFonts w:asciiTheme="minorEastAsia" w:eastAsiaTheme="minorEastAsia" w:hAnsiTheme="minorEastAsia" w:cs="宋体"/>
          <w:color w:val="000000" w:themeColor="text1"/>
          <w:kern w:val="0"/>
          <w:szCs w:val="21"/>
        </w:rPr>
      </w:pPr>
      <w:r w:rsidRPr="000C2DF3">
        <w:rPr>
          <w:rFonts w:asciiTheme="minorEastAsia" w:eastAsiaTheme="minorEastAsia" w:hAnsiTheme="minorEastAsia" w:cs="宋体" w:hint="eastAsia"/>
          <w:color w:val="000000" w:themeColor="text1"/>
          <w:kern w:val="0"/>
          <w:szCs w:val="21"/>
        </w:rPr>
        <w:t>二、本公司承诺遵循公平公正、公开、诚实信用原则，如实投标，真实反映企业实力，公平竞争，不弄虚作假，不以低于企业成本价竞标而降低服务质量，不与任何建设单位订立违背企业成本取费标准及相关规定的“阴阳合同”进行恶性竞争，扰乱市场秩序，不与其他单位串通投标或以行贿手段谋取中标，不出借资质、转包或违法分包业务。</w:t>
      </w:r>
    </w:p>
    <w:p w:rsidR="005E761F" w:rsidRPr="000C2DF3" w:rsidRDefault="00544712">
      <w:pPr>
        <w:spacing w:line="480" w:lineRule="auto"/>
        <w:ind w:firstLineChars="200" w:firstLine="420"/>
        <w:rPr>
          <w:rFonts w:asciiTheme="minorEastAsia" w:eastAsiaTheme="minorEastAsia" w:hAnsiTheme="minorEastAsia" w:cs="宋体"/>
          <w:color w:val="000000" w:themeColor="text1"/>
          <w:kern w:val="0"/>
          <w:szCs w:val="21"/>
        </w:rPr>
      </w:pPr>
      <w:r w:rsidRPr="000C2DF3">
        <w:rPr>
          <w:rFonts w:asciiTheme="minorEastAsia" w:eastAsiaTheme="minorEastAsia" w:hAnsiTheme="minorEastAsia" w:cs="宋体" w:hint="eastAsia"/>
          <w:color w:val="000000" w:themeColor="text1"/>
          <w:kern w:val="0"/>
          <w:szCs w:val="21"/>
        </w:rPr>
        <w:t>三、本公司不存在招标文件第二章投标人须知第</w:t>
      </w:r>
      <w:r w:rsidRPr="000C2DF3">
        <w:rPr>
          <w:rFonts w:asciiTheme="minorEastAsia" w:eastAsiaTheme="minorEastAsia" w:hAnsiTheme="minorEastAsia" w:cs="宋体"/>
          <w:color w:val="000000" w:themeColor="text1"/>
          <w:kern w:val="0"/>
          <w:szCs w:val="21"/>
        </w:rPr>
        <w:t>1.4.3项所规定的任何一种情形。</w:t>
      </w:r>
    </w:p>
    <w:p w:rsidR="005E761F" w:rsidRPr="000C2DF3" w:rsidRDefault="00544712">
      <w:pPr>
        <w:spacing w:line="480" w:lineRule="auto"/>
        <w:ind w:firstLineChars="200" w:firstLine="420"/>
        <w:rPr>
          <w:rFonts w:asciiTheme="minorEastAsia" w:eastAsiaTheme="minorEastAsia" w:hAnsiTheme="minorEastAsia" w:cs="宋体"/>
          <w:color w:val="000000" w:themeColor="text1"/>
          <w:kern w:val="0"/>
          <w:szCs w:val="21"/>
        </w:rPr>
      </w:pPr>
      <w:r w:rsidRPr="000C2DF3">
        <w:rPr>
          <w:rFonts w:asciiTheme="minorEastAsia" w:eastAsiaTheme="minorEastAsia" w:hAnsiTheme="minorEastAsia" w:cs="宋体" w:hint="eastAsia"/>
          <w:color w:val="000000" w:themeColor="text1"/>
          <w:kern w:val="0"/>
          <w:szCs w:val="21"/>
        </w:rPr>
        <w:t>四、本公司及其有隶属关系的机构，没有参加本项目招标文件的编写工作；本公司与本次招标的招标代理机构没有隶属关系或其他利害关系。</w:t>
      </w:r>
    </w:p>
    <w:p w:rsidR="005E761F" w:rsidRPr="000C2DF3" w:rsidRDefault="00544712">
      <w:pPr>
        <w:spacing w:line="480" w:lineRule="auto"/>
        <w:ind w:firstLineChars="200" w:firstLine="420"/>
        <w:rPr>
          <w:rFonts w:asciiTheme="minorEastAsia" w:eastAsiaTheme="minorEastAsia" w:hAnsiTheme="minorEastAsia" w:cs="宋体"/>
          <w:color w:val="000000" w:themeColor="text1"/>
          <w:kern w:val="0"/>
          <w:szCs w:val="21"/>
        </w:rPr>
      </w:pPr>
      <w:r w:rsidRPr="000C2DF3">
        <w:rPr>
          <w:rFonts w:asciiTheme="minorEastAsia" w:eastAsiaTheme="minorEastAsia" w:hAnsiTheme="minorEastAsia" w:cs="宋体" w:hint="eastAsia"/>
          <w:color w:val="000000" w:themeColor="text1"/>
          <w:kern w:val="0"/>
          <w:szCs w:val="21"/>
        </w:rPr>
        <w:t>五、本公司承诺，中标后严格执行安全生产相关管理规定。</w:t>
      </w:r>
    </w:p>
    <w:p w:rsidR="005E761F" w:rsidRPr="000C2DF3" w:rsidRDefault="00544712">
      <w:pPr>
        <w:spacing w:line="480" w:lineRule="auto"/>
        <w:ind w:firstLineChars="200" w:firstLine="420"/>
        <w:rPr>
          <w:rFonts w:asciiTheme="minorEastAsia" w:eastAsiaTheme="minorEastAsia" w:hAnsiTheme="minorEastAsia" w:cs="宋体"/>
          <w:color w:val="000000" w:themeColor="text1"/>
          <w:kern w:val="0"/>
          <w:szCs w:val="21"/>
        </w:rPr>
      </w:pPr>
      <w:r w:rsidRPr="000C2DF3">
        <w:rPr>
          <w:rFonts w:asciiTheme="minorEastAsia" w:eastAsiaTheme="minorEastAsia" w:hAnsiTheme="minorEastAsia" w:cs="宋体" w:hint="eastAsia"/>
          <w:color w:val="000000" w:themeColor="text1"/>
          <w:kern w:val="0"/>
          <w:szCs w:val="21"/>
        </w:rPr>
        <w:t>六、与本公司单位负责人为同一人或者与本公司存在控股、管理关系的其他单位包括：</w:t>
      </w:r>
      <w:r w:rsidRPr="000C2DF3">
        <w:rPr>
          <w:rFonts w:asciiTheme="minorEastAsia" w:eastAsiaTheme="minorEastAsia" w:hAnsiTheme="minorEastAsia" w:cs="宋体"/>
          <w:color w:val="000000" w:themeColor="text1"/>
          <w:kern w:val="0"/>
          <w:szCs w:val="21"/>
          <w:u w:val="single"/>
        </w:rPr>
        <w:t xml:space="preserve">                       </w:t>
      </w:r>
      <w:r w:rsidRPr="000C2DF3">
        <w:rPr>
          <w:rFonts w:asciiTheme="minorEastAsia" w:eastAsiaTheme="minorEastAsia" w:hAnsiTheme="minorEastAsia" w:cs="宋体" w:hint="eastAsia"/>
          <w:color w:val="000000" w:themeColor="text1"/>
          <w:kern w:val="0"/>
          <w:szCs w:val="21"/>
        </w:rPr>
        <w:t>。（注：本条由投标人如实填写，如有，应列出全部满足招标公告资质要求的相关单位的名称；如无，则填写“无”。）</w:t>
      </w:r>
    </w:p>
    <w:p w:rsidR="005E761F" w:rsidRPr="000C2DF3" w:rsidRDefault="00544712">
      <w:pPr>
        <w:spacing w:line="480" w:lineRule="auto"/>
        <w:ind w:firstLineChars="200" w:firstLine="420"/>
        <w:rPr>
          <w:rFonts w:asciiTheme="minorEastAsia" w:eastAsiaTheme="minorEastAsia" w:hAnsiTheme="minorEastAsia" w:cs="宋体"/>
          <w:color w:val="000000" w:themeColor="text1"/>
          <w:kern w:val="0"/>
          <w:szCs w:val="21"/>
        </w:rPr>
      </w:pPr>
      <w:r w:rsidRPr="000C2DF3">
        <w:rPr>
          <w:rFonts w:asciiTheme="minorEastAsia" w:eastAsiaTheme="minorEastAsia" w:hAnsiTheme="minorEastAsia" w:cs="宋体" w:hint="eastAsia"/>
          <w:color w:val="000000" w:themeColor="text1"/>
          <w:kern w:val="0"/>
          <w:szCs w:val="21"/>
        </w:rPr>
        <w:t>本公司违反上述承诺，或本声明陈述与事实不符，经查实，本公司愿意接受公开通报，承担由此带来的一切后果。</w:t>
      </w:r>
    </w:p>
    <w:p w:rsidR="005E761F" w:rsidRPr="000C2DF3" w:rsidRDefault="00544712">
      <w:pPr>
        <w:widowControl/>
        <w:shd w:val="clear" w:color="auto" w:fill="FFFFFF"/>
        <w:spacing w:line="480" w:lineRule="auto"/>
        <w:ind w:firstLineChars="200" w:firstLine="420"/>
        <w:rPr>
          <w:rFonts w:asciiTheme="minorEastAsia" w:eastAsiaTheme="minorEastAsia" w:hAnsiTheme="minorEastAsia" w:cs="宋体"/>
          <w:color w:val="000000" w:themeColor="text1"/>
          <w:kern w:val="0"/>
          <w:szCs w:val="21"/>
        </w:rPr>
      </w:pPr>
      <w:r w:rsidRPr="000C2DF3">
        <w:rPr>
          <w:rFonts w:asciiTheme="minorEastAsia" w:eastAsiaTheme="minorEastAsia" w:hAnsiTheme="minorEastAsia" w:cs="宋体" w:hint="eastAsia"/>
          <w:color w:val="000000" w:themeColor="text1"/>
          <w:kern w:val="0"/>
          <w:szCs w:val="21"/>
        </w:rPr>
        <w:t>特此声明。</w:t>
      </w:r>
    </w:p>
    <w:p w:rsidR="005E761F" w:rsidRPr="000C2DF3" w:rsidRDefault="005E761F">
      <w:pPr>
        <w:snapToGrid w:val="0"/>
        <w:spacing w:line="480" w:lineRule="auto"/>
        <w:ind w:firstLineChars="1831" w:firstLine="3845"/>
        <w:rPr>
          <w:rFonts w:asciiTheme="minorEastAsia" w:eastAsiaTheme="minorEastAsia" w:hAnsiTheme="minorEastAsia" w:cs="宋体"/>
          <w:color w:val="000000" w:themeColor="text1"/>
          <w:szCs w:val="21"/>
        </w:rPr>
      </w:pPr>
    </w:p>
    <w:p w:rsidR="005E761F" w:rsidRPr="000C2DF3" w:rsidRDefault="00544712">
      <w:pPr>
        <w:snapToGrid w:val="0"/>
        <w:spacing w:line="600" w:lineRule="auto"/>
        <w:ind w:firstLineChars="1831" w:firstLine="3845"/>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声明企业：</w:t>
      </w:r>
      <w:r w:rsidRPr="000C2DF3">
        <w:rPr>
          <w:rFonts w:asciiTheme="minorEastAsia" w:eastAsiaTheme="minorEastAsia" w:hAnsiTheme="minorEastAsia" w:cs="宋体"/>
          <w:color w:val="000000" w:themeColor="text1"/>
          <w:szCs w:val="21"/>
          <w:u w:val="single"/>
        </w:rPr>
        <w:t xml:space="preserve">            (企业公章)</w:t>
      </w:r>
    </w:p>
    <w:p w:rsidR="005E761F" w:rsidRPr="000C2DF3" w:rsidRDefault="00544712">
      <w:pPr>
        <w:snapToGrid w:val="0"/>
        <w:spacing w:line="600" w:lineRule="auto"/>
        <w:ind w:firstLineChars="1831" w:firstLine="3845"/>
        <w:rPr>
          <w:rFonts w:asciiTheme="minorEastAsia" w:eastAsiaTheme="minorEastAsia" w:hAnsiTheme="minorEastAsia" w:cs="宋体"/>
          <w:color w:val="000000" w:themeColor="text1"/>
          <w:szCs w:val="21"/>
          <w:u w:val="single"/>
        </w:rPr>
      </w:pPr>
      <w:r w:rsidRPr="000C2DF3">
        <w:rPr>
          <w:rFonts w:asciiTheme="minorEastAsia" w:eastAsiaTheme="minorEastAsia" w:hAnsiTheme="minorEastAsia" w:cs="宋体" w:hint="eastAsia"/>
          <w:color w:val="000000" w:themeColor="text1"/>
          <w:szCs w:val="21"/>
        </w:rPr>
        <w:t>法定代表人</w:t>
      </w:r>
      <w:r w:rsidRPr="000C2DF3">
        <w:rPr>
          <w:rFonts w:asciiTheme="minorEastAsia" w:eastAsiaTheme="minorEastAsia" w:hAnsiTheme="minorEastAsia" w:hint="eastAsia"/>
          <w:color w:val="000000" w:themeColor="text1"/>
          <w:spacing w:val="18"/>
          <w:szCs w:val="21"/>
        </w:rPr>
        <w:t>（签名或盖章）</w:t>
      </w:r>
      <w:r w:rsidRPr="000C2DF3">
        <w:rPr>
          <w:rFonts w:asciiTheme="minorEastAsia" w:eastAsiaTheme="minorEastAsia" w:hAnsiTheme="minorEastAsia" w:cs="宋体" w:hint="eastAsia"/>
          <w:color w:val="000000" w:themeColor="text1"/>
          <w:szCs w:val="21"/>
        </w:rPr>
        <w:t>：</w:t>
      </w:r>
      <w:r w:rsidRPr="000C2DF3">
        <w:rPr>
          <w:rFonts w:asciiTheme="minorEastAsia" w:eastAsiaTheme="minorEastAsia" w:hAnsiTheme="minorEastAsia" w:cs="宋体"/>
          <w:color w:val="000000" w:themeColor="text1"/>
          <w:szCs w:val="21"/>
          <w:u w:val="single"/>
        </w:rPr>
        <w:t xml:space="preserve">           </w:t>
      </w:r>
    </w:p>
    <w:p w:rsidR="005E761F" w:rsidRPr="000C2DF3" w:rsidRDefault="00544712">
      <w:pPr>
        <w:snapToGrid w:val="0"/>
        <w:spacing w:line="600" w:lineRule="auto"/>
        <w:ind w:firstLineChars="2121" w:firstLine="4454"/>
        <w:rPr>
          <w:rFonts w:asciiTheme="minorEastAsia" w:eastAsiaTheme="minorEastAsia" w:hAnsiTheme="minorEastAsia" w:cs="宋体"/>
          <w:color w:val="000000" w:themeColor="text1"/>
          <w:szCs w:val="21"/>
        </w:rPr>
      </w:pPr>
      <w:r w:rsidRPr="000C2DF3">
        <w:rPr>
          <w:rFonts w:asciiTheme="minorEastAsia" w:eastAsiaTheme="minorEastAsia" w:hAnsiTheme="minorEastAsia" w:cs="宋体" w:hint="eastAsia"/>
          <w:color w:val="000000" w:themeColor="text1"/>
          <w:szCs w:val="21"/>
        </w:rPr>
        <w:t>年</w:t>
      </w:r>
      <w:r w:rsidRPr="000C2DF3">
        <w:rPr>
          <w:rFonts w:asciiTheme="minorEastAsia" w:eastAsiaTheme="minorEastAsia" w:hAnsiTheme="minorEastAsia" w:cs="宋体"/>
          <w:color w:val="000000" w:themeColor="text1"/>
          <w:szCs w:val="21"/>
        </w:rPr>
        <w:t xml:space="preserve">   </w:t>
      </w:r>
      <w:r w:rsidRPr="000C2DF3">
        <w:rPr>
          <w:rFonts w:asciiTheme="minorEastAsia" w:eastAsiaTheme="minorEastAsia" w:hAnsiTheme="minorEastAsia" w:cs="宋体" w:hint="eastAsia"/>
          <w:color w:val="000000" w:themeColor="text1"/>
          <w:szCs w:val="21"/>
        </w:rPr>
        <w:t>月</w:t>
      </w:r>
      <w:r w:rsidRPr="000C2DF3">
        <w:rPr>
          <w:rFonts w:asciiTheme="minorEastAsia" w:eastAsiaTheme="minorEastAsia" w:hAnsiTheme="minorEastAsia" w:cs="宋体"/>
          <w:color w:val="000000" w:themeColor="text1"/>
          <w:szCs w:val="21"/>
        </w:rPr>
        <w:t xml:space="preserve">   </w:t>
      </w:r>
      <w:r w:rsidRPr="000C2DF3">
        <w:rPr>
          <w:rFonts w:asciiTheme="minorEastAsia" w:eastAsiaTheme="minorEastAsia" w:hAnsiTheme="minorEastAsia" w:cs="宋体" w:hint="eastAsia"/>
          <w:color w:val="000000" w:themeColor="text1"/>
          <w:szCs w:val="21"/>
        </w:rPr>
        <w:t>日</w:t>
      </w:r>
    </w:p>
    <w:p w:rsidR="005E761F" w:rsidRPr="000C2DF3" w:rsidRDefault="005E761F">
      <w:pPr>
        <w:snapToGrid w:val="0"/>
        <w:spacing w:line="600" w:lineRule="auto"/>
        <w:ind w:firstLineChars="2121" w:firstLine="4454"/>
        <w:rPr>
          <w:rFonts w:asciiTheme="minorEastAsia" w:eastAsiaTheme="minorEastAsia" w:hAnsiTheme="minorEastAsia" w:cs="宋体"/>
          <w:color w:val="000000" w:themeColor="text1"/>
          <w:szCs w:val="21"/>
        </w:rPr>
      </w:pPr>
    </w:p>
    <w:p w:rsidR="005E761F" w:rsidRPr="000C2DF3" w:rsidRDefault="00544712">
      <w:pPr>
        <w:widowControl/>
        <w:spacing w:line="360" w:lineRule="auto"/>
        <w:ind w:firstLine="480"/>
        <w:jc w:val="left"/>
        <w:rPr>
          <w:rFonts w:asciiTheme="minorEastAsia" w:eastAsiaTheme="minorEastAsia" w:hAnsiTheme="minorEastAsia" w:cs="宋体"/>
          <w:b/>
          <w:color w:val="000000" w:themeColor="text1"/>
          <w:sz w:val="24"/>
          <w:szCs w:val="24"/>
        </w:rPr>
      </w:pPr>
      <w:r w:rsidRPr="000C2DF3">
        <w:rPr>
          <w:rFonts w:asciiTheme="minorEastAsia" w:eastAsiaTheme="minorEastAsia" w:hAnsiTheme="minorEastAsia" w:cs="宋体" w:hint="eastAsia"/>
          <w:b/>
          <w:color w:val="000000" w:themeColor="text1"/>
          <w:sz w:val="24"/>
          <w:szCs w:val="24"/>
        </w:rPr>
        <w:lastRenderedPageBreak/>
        <w:t>（三）</w:t>
      </w:r>
      <w:r w:rsidRPr="000C2DF3">
        <w:rPr>
          <w:rFonts w:asciiTheme="minorEastAsia" w:eastAsiaTheme="minorEastAsia" w:hAnsiTheme="minorEastAsia" w:cs="宋体"/>
          <w:b/>
          <w:color w:val="000000" w:themeColor="text1"/>
          <w:sz w:val="24"/>
          <w:szCs w:val="24"/>
        </w:rPr>
        <w:t>中小企业声明函（承接本项目服务为中小企业时提交本函，所属行业应符合</w:t>
      </w:r>
      <w:r w:rsidRPr="000C2DF3">
        <w:rPr>
          <w:rFonts w:asciiTheme="minorEastAsia" w:eastAsiaTheme="minorEastAsia" w:hAnsiTheme="minorEastAsia" w:cs="宋体" w:hint="eastAsia"/>
          <w:b/>
          <w:color w:val="000000" w:themeColor="text1"/>
          <w:sz w:val="24"/>
          <w:szCs w:val="24"/>
        </w:rPr>
        <w:t>招标</w:t>
      </w:r>
      <w:r w:rsidRPr="000C2DF3">
        <w:rPr>
          <w:rFonts w:asciiTheme="minorEastAsia" w:eastAsiaTheme="minorEastAsia" w:hAnsiTheme="minorEastAsia" w:cs="宋体"/>
          <w:b/>
          <w:color w:val="000000" w:themeColor="text1"/>
          <w:sz w:val="24"/>
          <w:szCs w:val="24"/>
        </w:rPr>
        <w:t>文件中明确的本项目所属行业</w:t>
      </w:r>
      <w:r w:rsidRPr="000C2DF3">
        <w:rPr>
          <w:rFonts w:asciiTheme="minorEastAsia" w:eastAsiaTheme="minorEastAsia" w:hAnsiTheme="minorEastAsia" w:cs="宋体" w:hint="eastAsia"/>
          <w:b/>
          <w:color w:val="000000" w:themeColor="text1"/>
          <w:sz w:val="24"/>
          <w:szCs w:val="24"/>
        </w:rPr>
        <w:t>，标段</w:t>
      </w:r>
      <w:r w:rsidRPr="000C2DF3">
        <w:rPr>
          <w:rFonts w:asciiTheme="minorEastAsia" w:eastAsiaTheme="minorEastAsia" w:hAnsiTheme="minorEastAsia" w:cs="宋体"/>
          <w:b/>
          <w:color w:val="000000" w:themeColor="text1"/>
          <w:sz w:val="24"/>
          <w:szCs w:val="24"/>
        </w:rPr>
        <w:t>2适用）</w:t>
      </w:r>
    </w:p>
    <w:p w:rsidR="005E761F" w:rsidRPr="000C2DF3" w:rsidRDefault="005E761F">
      <w:pPr>
        <w:widowControl/>
        <w:spacing w:line="360" w:lineRule="auto"/>
        <w:ind w:firstLine="480"/>
        <w:jc w:val="center"/>
        <w:outlineLvl w:val="3"/>
        <w:rPr>
          <w:rFonts w:asciiTheme="minorEastAsia" w:eastAsiaTheme="minorEastAsia" w:hAnsiTheme="minorEastAsia"/>
          <w:b/>
          <w:color w:val="000000" w:themeColor="text1"/>
          <w:kern w:val="0"/>
          <w:sz w:val="24"/>
          <w:szCs w:val="20"/>
          <w:lang w:eastAsia="zh-Hans"/>
        </w:rPr>
      </w:pPr>
    </w:p>
    <w:p w:rsidR="005E761F" w:rsidRPr="000C2DF3" w:rsidRDefault="00544712">
      <w:pPr>
        <w:widowControl/>
        <w:spacing w:line="360" w:lineRule="auto"/>
        <w:ind w:firstLine="480"/>
        <w:jc w:val="center"/>
        <w:outlineLvl w:val="3"/>
        <w:rPr>
          <w:rFonts w:asciiTheme="minorEastAsia" w:eastAsiaTheme="minorEastAsia" w:hAnsiTheme="minorEastAsia"/>
          <w:color w:val="000000" w:themeColor="text1"/>
          <w:kern w:val="0"/>
          <w:sz w:val="20"/>
          <w:szCs w:val="20"/>
          <w:lang w:eastAsia="zh-Hans"/>
        </w:rPr>
      </w:pPr>
      <w:r w:rsidRPr="000C2DF3">
        <w:rPr>
          <w:rFonts w:asciiTheme="minorEastAsia" w:eastAsiaTheme="minorEastAsia" w:hAnsiTheme="minorEastAsia"/>
          <w:b/>
          <w:color w:val="000000" w:themeColor="text1"/>
          <w:kern w:val="0"/>
          <w:sz w:val="24"/>
          <w:szCs w:val="20"/>
          <w:lang w:eastAsia="zh-Hans"/>
        </w:rPr>
        <w:t>中小企业声明函（服务）</w:t>
      </w:r>
    </w:p>
    <w:p w:rsidR="005E761F" w:rsidRPr="000C2DF3" w:rsidRDefault="00544712">
      <w:pPr>
        <w:widowControl/>
        <w:spacing w:line="480" w:lineRule="auto"/>
        <w:ind w:firstLine="480"/>
        <w:jc w:val="left"/>
        <w:rPr>
          <w:rFonts w:asciiTheme="minorEastAsia" w:eastAsiaTheme="minorEastAsia" w:hAnsiTheme="minorEastAsia"/>
          <w:color w:val="000000" w:themeColor="text1"/>
          <w:kern w:val="0"/>
          <w:szCs w:val="21"/>
          <w:lang w:eastAsia="zh-Hans"/>
        </w:rPr>
      </w:pPr>
      <w:r w:rsidRPr="000C2DF3">
        <w:rPr>
          <w:rFonts w:asciiTheme="minorEastAsia" w:eastAsiaTheme="minorEastAsia" w:hAnsiTheme="minorEastAsia"/>
          <w:color w:val="000000" w:themeColor="text1"/>
          <w:kern w:val="0"/>
          <w:szCs w:val="21"/>
          <w:lang w:eastAsia="zh-Hans"/>
        </w:rPr>
        <w:t>本公司（联合体）郑重声明，根据《政府采购促进中小企业发展管理办法》（财库﹝2020﹞46号）的规定，本公司（联合体）参加</w:t>
      </w:r>
      <w:r w:rsidRPr="000C2DF3">
        <w:rPr>
          <w:rFonts w:asciiTheme="minorEastAsia" w:eastAsiaTheme="minorEastAsia" w:hAnsiTheme="minorEastAsia" w:hint="eastAsia"/>
          <w:color w:val="000000" w:themeColor="text1"/>
          <w:kern w:val="0"/>
          <w:szCs w:val="21"/>
          <w:u w:val="single"/>
          <w:lang w:eastAsia="zh-Hans"/>
        </w:rPr>
        <w:t>广东省农业有害生物预警防控中心</w:t>
      </w:r>
      <w:r w:rsidRPr="000C2DF3">
        <w:rPr>
          <w:rFonts w:asciiTheme="minorEastAsia" w:eastAsiaTheme="minorEastAsia" w:hAnsiTheme="minorEastAsia"/>
          <w:color w:val="000000" w:themeColor="text1"/>
          <w:kern w:val="0"/>
          <w:szCs w:val="21"/>
          <w:lang w:eastAsia="zh-Hans"/>
        </w:rPr>
        <w:t>的</w:t>
      </w:r>
      <w:r w:rsidRPr="000C2DF3">
        <w:rPr>
          <w:rFonts w:asciiTheme="minorEastAsia" w:eastAsiaTheme="minorEastAsia" w:hAnsiTheme="minorEastAsia" w:hint="eastAsia"/>
          <w:color w:val="000000" w:themeColor="text1"/>
          <w:kern w:val="0"/>
          <w:szCs w:val="21"/>
          <w:u w:val="single"/>
          <w:lang w:eastAsia="zh-Hans"/>
        </w:rPr>
        <w:t>广东省</w:t>
      </w:r>
      <w:r w:rsidRPr="000C2DF3">
        <w:rPr>
          <w:rFonts w:asciiTheme="minorEastAsia" w:eastAsiaTheme="minorEastAsia" w:hAnsiTheme="minorEastAsia"/>
          <w:color w:val="000000" w:themeColor="text1"/>
          <w:kern w:val="0"/>
          <w:szCs w:val="21"/>
          <w:u w:val="single"/>
          <w:lang w:eastAsia="zh-Hans"/>
        </w:rPr>
        <w:t>2024年全国农作物病虫疫情监测分中心（省级）田间监测点建设项目（省级病虫疫情信息调度指挥平台）</w:t>
      </w:r>
      <w:r w:rsidRPr="000C2DF3">
        <w:rPr>
          <w:rFonts w:asciiTheme="minorEastAsia" w:eastAsiaTheme="minorEastAsia" w:hAnsiTheme="minorEastAsia"/>
          <w:color w:val="000000" w:themeColor="text1"/>
          <w:kern w:val="0"/>
          <w:szCs w:val="21"/>
          <w:lang w:eastAsia="zh-Hans"/>
        </w:rPr>
        <w:t>采购活动，服务全部由符合政策要求的中小企业承接。相关企业（含联合体中的中小企业、签订分包意向协议的中小企业）的具体情况如下：</w:t>
      </w:r>
    </w:p>
    <w:p w:rsidR="005E761F" w:rsidRPr="000C2DF3" w:rsidRDefault="00544712">
      <w:pPr>
        <w:widowControl/>
        <w:spacing w:line="480" w:lineRule="auto"/>
        <w:ind w:firstLine="480"/>
        <w:jc w:val="left"/>
        <w:rPr>
          <w:rFonts w:asciiTheme="minorEastAsia" w:eastAsiaTheme="minorEastAsia" w:hAnsiTheme="minorEastAsia"/>
          <w:color w:val="000000" w:themeColor="text1"/>
          <w:kern w:val="0"/>
          <w:szCs w:val="21"/>
          <w:lang w:eastAsia="zh-Hans"/>
        </w:rPr>
      </w:pPr>
      <w:r w:rsidRPr="000C2DF3">
        <w:rPr>
          <w:rFonts w:asciiTheme="minorEastAsia" w:eastAsiaTheme="minorEastAsia" w:hAnsiTheme="minorEastAsia"/>
          <w:color w:val="000000" w:themeColor="text1"/>
          <w:kern w:val="0"/>
          <w:szCs w:val="21"/>
          <w:lang w:eastAsia="zh-Hans"/>
        </w:rPr>
        <w:t>1.</w:t>
      </w:r>
      <w:r w:rsidRPr="000C2DF3">
        <w:rPr>
          <w:rFonts w:asciiTheme="minorEastAsia" w:eastAsiaTheme="minorEastAsia" w:hAnsiTheme="minorEastAsia" w:hint="eastAsia"/>
          <w:color w:val="000000" w:themeColor="text1"/>
          <w:kern w:val="0"/>
          <w:szCs w:val="21"/>
          <w:u w:val="single"/>
          <w:lang w:eastAsia="zh-Hans"/>
        </w:rPr>
        <w:t>广东省</w:t>
      </w:r>
      <w:r w:rsidRPr="000C2DF3">
        <w:rPr>
          <w:rFonts w:asciiTheme="minorEastAsia" w:eastAsiaTheme="minorEastAsia" w:hAnsiTheme="minorEastAsia"/>
          <w:color w:val="000000" w:themeColor="text1"/>
          <w:kern w:val="0"/>
          <w:szCs w:val="21"/>
          <w:u w:val="single"/>
          <w:lang w:eastAsia="zh-Hans"/>
        </w:rPr>
        <w:t>2024年全国农作物病虫疫情监测分中心（省级）田间监测点建设项目（省级病虫疫情信息调度指挥平台）</w:t>
      </w:r>
      <w:r w:rsidRPr="000C2DF3">
        <w:rPr>
          <w:rFonts w:asciiTheme="minorEastAsia" w:eastAsiaTheme="minorEastAsia" w:hAnsiTheme="minorEastAsia"/>
          <w:color w:val="000000" w:themeColor="text1"/>
          <w:kern w:val="0"/>
          <w:szCs w:val="21"/>
          <w:lang w:eastAsia="zh-Hans"/>
        </w:rPr>
        <w:t>，属于</w:t>
      </w:r>
      <w:r w:rsidRPr="000C2DF3">
        <w:rPr>
          <w:rFonts w:asciiTheme="minorEastAsia" w:eastAsiaTheme="minorEastAsia" w:hAnsiTheme="minorEastAsia"/>
          <w:b/>
          <w:bCs/>
          <w:color w:val="000000" w:themeColor="text1"/>
          <w:kern w:val="0"/>
          <w:szCs w:val="21"/>
          <w:u w:val="single"/>
          <w:lang w:eastAsia="zh-Hans"/>
        </w:rPr>
        <w:t>（</w:t>
      </w:r>
      <w:r w:rsidRPr="000C2DF3">
        <w:rPr>
          <w:rFonts w:asciiTheme="minorEastAsia" w:eastAsiaTheme="minorEastAsia" w:hAnsiTheme="minorEastAsia" w:hint="eastAsia"/>
          <w:b/>
          <w:bCs/>
          <w:color w:val="000000" w:themeColor="text1"/>
          <w:kern w:val="0"/>
          <w:szCs w:val="21"/>
          <w:u w:val="single"/>
        </w:rPr>
        <w:t>招标</w:t>
      </w:r>
      <w:r w:rsidRPr="000C2DF3">
        <w:rPr>
          <w:rFonts w:asciiTheme="minorEastAsia" w:eastAsiaTheme="minorEastAsia" w:hAnsiTheme="minorEastAsia"/>
          <w:b/>
          <w:bCs/>
          <w:color w:val="000000" w:themeColor="text1"/>
          <w:kern w:val="0"/>
          <w:szCs w:val="21"/>
          <w:u w:val="single"/>
          <w:lang w:eastAsia="zh-Hans"/>
        </w:rPr>
        <w:t>文件中明确的所属行业）</w:t>
      </w:r>
      <w:r w:rsidRPr="000C2DF3">
        <w:rPr>
          <w:rFonts w:asciiTheme="minorEastAsia" w:eastAsiaTheme="minorEastAsia" w:hAnsiTheme="minorEastAsia"/>
          <w:b/>
          <w:bCs/>
          <w:color w:val="000000" w:themeColor="text1"/>
          <w:kern w:val="0"/>
          <w:szCs w:val="21"/>
          <w:u w:val="single"/>
        </w:rPr>
        <w:t xml:space="preserve">  </w:t>
      </w:r>
      <w:r w:rsidR="001D5CC2" w:rsidRPr="000C2DF3">
        <w:rPr>
          <w:rFonts w:asciiTheme="minorEastAsia" w:eastAsiaTheme="minorEastAsia" w:hAnsiTheme="minorEastAsia" w:hint="eastAsia"/>
          <w:b/>
          <w:bCs/>
          <w:color w:val="000000" w:themeColor="text1"/>
          <w:kern w:val="0"/>
          <w:szCs w:val="21"/>
          <w:u w:val="single"/>
        </w:rPr>
        <w:t xml:space="preserve">软件和信息技术服务业 </w:t>
      </w:r>
      <w:r w:rsidR="001D5CC2" w:rsidRPr="000C2DF3">
        <w:rPr>
          <w:rFonts w:asciiTheme="minorEastAsia" w:eastAsiaTheme="minorEastAsia" w:hAnsiTheme="minorEastAsia"/>
          <w:b/>
          <w:bCs/>
          <w:color w:val="000000" w:themeColor="text1"/>
          <w:kern w:val="0"/>
          <w:szCs w:val="21"/>
          <w:u w:val="single"/>
        </w:rPr>
        <w:t xml:space="preserve">    </w:t>
      </w:r>
      <w:r w:rsidRPr="000C2DF3">
        <w:rPr>
          <w:rFonts w:asciiTheme="minorEastAsia" w:eastAsiaTheme="minorEastAsia" w:hAnsiTheme="minorEastAsia"/>
          <w:color w:val="000000" w:themeColor="text1"/>
          <w:kern w:val="0"/>
          <w:szCs w:val="21"/>
          <w:lang w:eastAsia="zh-Hans"/>
        </w:rPr>
        <w:t>行业；承建（承接）企业为</w:t>
      </w:r>
      <w:r w:rsidRPr="000C2DF3">
        <w:rPr>
          <w:rFonts w:asciiTheme="minorEastAsia" w:eastAsiaTheme="minorEastAsia" w:hAnsiTheme="minorEastAsia"/>
          <w:color w:val="000000" w:themeColor="text1"/>
          <w:kern w:val="0"/>
          <w:szCs w:val="21"/>
          <w:u w:val="single"/>
          <w:lang w:eastAsia="zh-Hans"/>
        </w:rPr>
        <w:t>（企业名称）</w:t>
      </w:r>
      <w:r w:rsidRPr="000C2DF3">
        <w:rPr>
          <w:rFonts w:asciiTheme="minorEastAsia" w:eastAsiaTheme="minorEastAsia" w:hAnsiTheme="minorEastAsia"/>
          <w:color w:val="000000" w:themeColor="text1"/>
          <w:kern w:val="0"/>
          <w:szCs w:val="21"/>
          <w:u w:val="single"/>
        </w:rPr>
        <w:t xml:space="preserve">                      </w:t>
      </w:r>
      <w:r w:rsidRPr="000C2DF3">
        <w:rPr>
          <w:rFonts w:asciiTheme="minorEastAsia" w:eastAsiaTheme="minorEastAsia" w:hAnsiTheme="minorEastAsia"/>
          <w:color w:val="000000" w:themeColor="text1"/>
          <w:kern w:val="0"/>
          <w:szCs w:val="21"/>
          <w:lang w:eastAsia="zh-Hans"/>
        </w:rPr>
        <w:t>，从业人员__________________人，营业收入为__________________万元，资产总额为__________________万元1，属于</w:t>
      </w:r>
      <w:r w:rsidRPr="000C2DF3">
        <w:rPr>
          <w:rFonts w:asciiTheme="minorEastAsia" w:eastAsiaTheme="minorEastAsia" w:hAnsiTheme="minorEastAsia"/>
          <w:color w:val="000000" w:themeColor="text1"/>
          <w:kern w:val="0"/>
          <w:szCs w:val="21"/>
          <w:u w:val="single"/>
          <w:lang w:eastAsia="zh-Hans"/>
        </w:rPr>
        <w:t>（中型企业、小型企业、微型企业）</w:t>
      </w:r>
      <w:r w:rsidRPr="000C2DF3">
        <w:rPr>
          <w:rFonts w:asciiTheme="minorEastAsia" w:eastAsiaTheme="minorEastAsia" w:hAnsiTheme="minorEastAsia" w:hint="eastAsia"/>
          <w:color w:val="000000" w:themeColor="text1"/>
          <w:kern w:val="0"/>
          <w:szCs w:val="21"/>
          <w:u w:val="single"/>
        </w:rPr>
        <w:t xml:space="preserve"> </w:t>
      </w:r>
      <w:r w:rsidRPr="000C2DF3">
        <w:rPr>
          <w:rFonts w:asciiTheme="minorEastAsia" w:eastAsiaTheme="minorEastAsia" w:hAnsiTheme="minorEastAsia"/>
          <w:color w:val="000000" w:themeColor="text1"/>
          <w:kern w:val="0"/>
          <w:szCs w:val="21"/>
          <w:u w:val="single"/>
        </w:rPr>
        <w:t xml:space="preserve">                       </w:t>
      </w:r>
      <w:r w:rsidRPr="000C2DF3">
        <w:rPr>
          <w:rFonts w:asciiTheme="minorEastAsia" w:eastAsiaTheme="minorEastAsia" w:hAnsiTheme="minorEastAsia"/>
          <w:color w:val="000000" w:themeColor="text1"/>
          <w:kern w:val="0"/>
          <w:szCs w:val="21"/>
          <w:lang w:eastAsia="zh-Hans"/>
        </w:rPr>
        <w:t>；</w:t>
      </w:r>
    </w:p>
    <w:p w:rsidR="005E761F" w:rsidRPr="000C2DF3" w:rsidRDefault="00544712">
      <w:pPr>
        <w:widowControl/>
        <w:spacing w:line="480" w:lineRule="auto"/>
        <w:ind w:firstLine="480"/>
        <w:jc w:val="left"/>
        <w:rPr>
          <w:rFonts w:asciiTheme="minorEastAsia" w:eastAsiaTheme="minorEastAsia" w:hAnsiTheme="minorEastAsia"/>
          <w:color w:val="000000" w:themeColor="text1"/>
          <w:kern w:val="0"/>
          <w:szCs w:val="21"/>
          <w:lang w:eastAsia="zh-Hans"/>
        </w:rPr>
      </w:pPr>
      <w:r w:rsidRPr="000C2DF3">
        <w:rPr>
          <w:rFonts w:asciiTheme="minorEastAsia" w:eastAsiaTheme="minorEastAsia" w:hAnsiTheme="minorEastAsia"/>
          <w:color w:val="000000" w:themeColor="text1"/>
          <w:kern w:val="0"/>
          <w:szCs w:val="21"/>
          <w:lang w:eastAsia="zh-Hans"/>
        </w:rPr>
        <w:t>以上企业，不属于大企业的分支机构，不存在控股股东为大企业的情形，也不存在与大企业的负责人为同一人的情形。</w:t>
      </w:r>
    </w:p>
    <w:p w:rsidR="005E761F" w:rsidRPr="000C2DF3" w:rsidRDefault="00544712">
      <w:pPr>
        <w:widowControl/>
        <w:spacing w:line="480" w:lineRule="auto"/>
        <w:ind w:firstLine="480"/>
        <w:jc w:val="left"/>
        <w:rPr>
          <w:rFonts w:asciiTheme="minorEastAsia" w:eastAsiaTheme="minorEastAsia" w:hAnsiTheme="minorEastAsia"/>
          <w:color w:val="000000" w:themeColor="text1"/>
          <w:kern w:val="0"/>
          <w:szCs w:val="21"/>
          <w:lang w:eastAsia="zh-Hans"/>
        </w:rPr>
      </w:pPr>
      <w:r w:rsidRPr="000C2DF3">
        <w:rPr>
          <w:rFonts w:asciiTheme="minorEastAsia" w:eastAsiaTheme="minorEastAsia" w:hAnsiTheme="minorEastAsia"/>
          <w:color w:val="000000" w:themeColor="text1"/>
          <w:kern w:val="0"/>
          <w:szCs w:val="21"/>
          <w:lang w:eastAsia="zh-Hans"/>
        </w:rPr>
        <w:t>本企业对上述声明内容的真实性负责。如有虚假，将依法承担相应责任。</w:t>
      </w:r>
    </w:p>
    <w:p w:rsidR="005E761F" w:rsidRPr="000C2DF3" w:rsidRDefault="00544712">
      <w:pPr>
        <w:widowControl/>
        <w:spacing w:line="480" w:lineRule="auto"/>
        <w:jc w:val="left"/>
        <w:rPr>
          <w:rFonts w:asciiTheme="minorEastAsia" w:eastAsiaTheme="minorEastAsia" w:hAnsiTheme="minorEastAsia"/>
          <w:color w:val="000000" w:themeColor="text1"/>
          <w:kern w:val="0"/>
          <w:szCs w:val="21"/>
          <w:lang w:eastAsia="zh-Hans"/>
        </w:rPr>
      </w:pPr>
      <w:r w:rsidRPr="000C2DF3">
        <w:rPr>
          <w:rFonts w:asciiTheme="minorEastAsia" w:eastAsiaTheme="minorEastAsia" w:hAnsiTheme="minorEastAsia"/>
          <w:color w:val="000000" w:themeColor="text1"/>
          <w:kern w:val="0"/>
          <w:szCs w:val="21"/>
          <w:lang w:eastAsia="zh-Hans"/>
        </w:rPr>
        <w:t xml:space="preserve"> </w:t>
      </w:r>
      <w:r w:rsidRPr="000C2DF3">
        <w:rPr>
          <w:rFonts w:asciiTheme="minorEastAsia" w:eastAsiaTheme="minorEastAsia" w:hAnsiTheme="minorEastAsia"/>
          <w:color w:val="000000" w:themeColor="text1"/>
          <w:kern w:val="0"/>
          <w:szCs w:val="21"/>
        </w:rPr>
        <w:t xml:space="preserve">                                </w:t>
      </w:r>
      <w:r w:rsidRPr="000C2DF3">
        <w:rPr>
          <w:rFonts w:asciiTheme="minorEastAsia" w:eastAsiaTheme="minorEastAsia" w:hAnsiTheme="minorEastAsia"/>
          <w:color w:val="000000" w:themeColor="text1"/>
          <w:kern w:val="0"/>
          <w:szCs w:val="21"/>
          <w:lang w:eastAsia="zh-Hans"/>
        </w:rPr>
        <w:t>企业名称（盖章）：__________________</w:t>
      </w:r>
    </w:p>
    <w:p w:rsidR="005E761F" w:rsidRPr="000C2DF3" w:rsidRDefault="00544712">
      <w:pPr>
        <w:widowControl/>
        <w:spacing w:line="480" w:lineRule="auto"/>
        <w:ind w:firstLineChars="1700" w:firstLine="3570"/>
        <w:jc w:val="left"/>
        <w:rPr>
          <w:rFonts w:asciiTheme="minorEastAsia" w:eastAsiaTheme="minorEastAsia" w:hAnsiTheme="minorEastAsia"/>
          <w:color w:val="000000" w:themeColor="text1"/>
          <w:kern w:val="0"/>
          <w:szCs w:val="21"/>
        </w:rPr>
      </w:pPr>
      <w:r w:rsidRPr="000C2DF3">
        <w:rPr>
          <w:rFonts w:asciiTheme="minorEastAsia" w:eastAsiaTheme="minorEastAsia" w:hAnsiTheme="minorEastAsia"/>
          <w:color w:val="000000" w:themeColor="text1"/>
          <w:kern w:val="0"/>
          <w:szCs w:val="21"/>
          <w:lang w:eastAsia="zh-Hans"/>
        </w:rPr>
        <w:t>日期： 年 月 日</w:t>
      </w:r>
    </w:p>
    <w:p w:rsidR="005E761F" w:rsidRPr="000C2DF3" w:rsidRDefault="005E761F">
      <w:pPr>
        <w:widowControl/>
        <w:spacing w:line="480" w:lineRule="auto"/>
        <w:ind w:firstLineChars="1600" w:firstLine="3360"/>
        <w:jc w:val="left"/>
        <w:rPr>
          <w:rFonts w:asciiTheme="minorEastAsia" w:eastAsiaTheme="minorEastAsia" w:hAnsiTheme="minorEastAsia"/>
          <w:color w:val="000000" w:themeColor="text1"/>
          <w:kern w:val="0"/>
          <w:szCs w:val="21"/>
        </w:rPr>
      </w:pPr>
    </w:p>
    <w:p w:rsidR="005E761F" w:rsidRPr="000C2DF3" w:rsidRDefault="00544712">
      <w:pPr>
        <w:widowControl/>
        <w:spacing w:line="480" w:lineRule="auto"/>
        <w:ind w:firstLine="480"/>
        <w:jc w:val="left"/>
        <w:rPr>
          <w:rFonts w:asciiTheme="minorEastAsia" w:eastAsiaTheme="minorEastAsia" w:hAnsiTheme="minorEastAsia"/>
          <w:color w:val="000000" w:themeColor="text1"/>
          <w:kern w:val="0"/>
          <w:szCs w:val="21"/>
          <w:lang w:eastAsia="zh-Hans"/>
        </w:rPr>
      </w:pPr>
      <w:r w:rsidRPr="000C2DF3">
        <w:rPr>
          <w:rFonts w:asciiTheme="minorEastAsia" w:eastAsiaTheme="minorEastAsia" w:hAnsiTheme="minorEastAsia"/>
          <w:color w:val="000000" w:themeColor="text1"/>
          <w:kern w:val="0"/>
          <w:szCs w:val="21"/>
          <w:lang w:eastAsia="zh-Hans"/>
        </w:rPr>
        <w:t>1：从业人员、营业收入、资产总额填报上一年度数据，无上一年度数据的新成立企业可不填报。</w:t>
      </w:r>
    </w:p>
    <w:p w:rsidR="005E761F" w:rsidRPr="000C2DF3" w:rsidRDefault="00544712">
      <w:pPr>
        <w:widowControl/>
        <w:spacing w:line="480" w:lineRule="auto"/>
        <w:ind w:firstLine="480"/>
        <w:jc w:val="left"/>
        <w:rPr>
          <w:rFonts w:asciiTheme="minorEastAsia" w:eastAsiaTheme="minorEastAsia" w:hAnsiTheme="minorEastAsia"/>
          <w:color w:val="000000" w:themeColor="text1"/>
          <w:kern w:val="0"/>
          <w:szCs w:val="21"/>
          <w:lang w:eastAsia="zh-Hans"/>
        </w:rPr>
      </w:pPr>
      <w:r w:rsidRPr="000C2DF3">
        <w:rPr>
          <w:rFonts w:asciiTheme="minorEastAsia" w:eastAsiaTheme="minorEastAsia" w:hAnsiTheme="minorEastAsia"/>
          <w:color w:val="000000" w:themeColor="text1"/>
          <w:kern w:val="0"/>
          <w:szCs w:val="21"/>
          <w:lang w:eastAsia="zh-Hans"/>
        </w:rPr>
        <w:t>2：投标人应当自行核实是否属于小微企业，并认真填写声明函，若有虚假将追究其责任。</w:t>
      </w:r>
    </w:p>
    <w:p w:rsidR="005E761F" w:rsidRPr="000C2DF3" w:rsidRDefault="00544712">
      <w:pPr>
        <w:widowControl/>
        <w:spacing w:line="360" w:lineRule="auto"/>
        <w:ind w:firstLine="480"/>
        <w:jc w:val="left"/>
        <w:rPr>
          <w:rFonts w:asciiTheme="minorEastAsia" w:eastAsiaTheme="minorEastAsia" w:hAnsiTheme="minorEastAsia"/>
          <w:b/>
          <w:color w:val="000000" w:themeColor="text1"/>
          <w:kern w:val="0"/>
          <w:szCs w:val="21"/>
          <w:lang w:eastAsia="zh-Hans"/>
        </w:rPr>
      </w:pPr>
      <w:r w:rsidRPr="000C2DF3">
        <w:rPr>
          <w:rFonts w:asciiTheme="minorEastAsia" w:eastAsiaTheme="minorEastAsia" w:hAnsiTheme="minorEastAsia" w:hint="eastAsia"/>
          <w:b/>
          <w:color w:val="000000" w:themeColor="text1"/>
          <w:kern w:val="0"/>
          <w:szCs w:val="21"/>
        </w:rPr>
        <w:t>3</w:t>
      </w:r>
      <w:r w:rsidRPr="000C2DF3">
        <w:rPr>
          <w:rFonts w:asciiTheme="minorEastAsia" w:eastAsiaTheme="minorEastAsia" w:hAnsiTheme="minorEastAsia"/>
          <w:b/>
          <w:color w:val="000000" w:themeColor="text1"/>
          <w:kern w:val="0"/>
          <w:szCs w:val="21"/>
        </w:rPr>
        <w:t>.</w:t>
      </w:r>
      <w:r w:rsidRPr="000C2DF3">
        <w:rPr>
          <w:rFonts w:asciiTheme="minorEastAsia" w:eastAsiaTheme="minorEastAsia" w:hAnsiTheme="minorEastAsia" w:hint="eastAsia"/>
          <w:b/>
          <w:color w:val="000000" w:themeColor="text1"/>
          <w:kern w:val="0"/>
          <w:szCs w:val="21"/>
          <w:lang w:eastAsia="zh-Hans"/>
        </w:rPr>
        <w:t>招标文件中明确的所属行业：详见投标人资格要求</w:t>
      </w:r>
    </w:p>
    <w:p w:rsidR="005E761F" w:rsidRPr="000C2DF3" w:rsidRDefault="005E761F">
      <w:pPr>
        <w:widowControl/>
        <w:jc w:val="center"/>
        <w:outlineLvl w:val="3"/>
        <w:rPr>
          <w:rFonts w:asciiTheme="minorEastAsia" w:eastAsiaTheme="minorEastAsia" w:hAnsiTheme="minorEastAsia"/>
          <w:b/>
          <w:color w:val="000000" w:themeColor="text1"/>
          <w:kern w:val="0"/>
          <w:szCs w:val="21"/>
        </w:rPr>
      </w:pPr>
    </w:p>
    <w:p w:rsidR="005E761F" w:rsidRPr="000C2DF3" w:rsidRDefault="005E761F">
      <w:pPr>
        <w:widowControl/>
        <w:jc w:val="center"/>
        <w:outlineLvl w:val="3"/>
        <w:rPr>
          <w:rFonts w:asciiTheme="minorEastAsia" w:eastAsiaTheme="minorEastAsia" w:hAnsiTheme="minorEastAsia"/>
          <w:b/>
          <w:color w:val="000000" w:themeColor="text1"/>
          <w:kern w:val="0"/>
          <w:szCs w:val="21"/>
        </w:rPr>
      </w:pPr>
    </w:p>
    <w:p w:rsidR="005E761F" w:rsidRPr="000C2DF3" w:rsidRDefault="005E761F">
      <w:pPr>
        <w:widowControl/>
        <w:jc w:val="center"/>
        <w:outlineLvl w:val="3"/>
        <w:rPr>
          <w:rFonts w:asciiTheme="minorEastAsia" w:eastAsiaTheme="minorEastAsia" w:hAnsiTheme="minorEastAsia"/>
          <w:b/>
          <w:color w:val="000000" w:themeColor="text1"/>
          <w:kern w:val="0"/>
          <w:sz w:val="24"/>
          <w:szCs w:val="20"/>
        </w:rPr>
      </w:pPr>
    </w:p>
    <w:p w:rsidR="005E761F" w:rsidRPr="000C2DF3" w:rsidRDefault="00544712">
      <w:pPr>
        <w:widowControl/>
        <w:jc w:val="center"/>
        <w:outlineLvl w:val="3"/>
        <w:rPr>
          <w:rFonts w:asciiTheme="minorEastAsia" w:eastAsiaTheme="minorEastAsia" w:hAnsiTheme="minorEastAsia"/>
          <w:color w:val="000000" w:themeColor="text1"/>
          <w:kern w:val="0"/>
          <w:sz w:val="20"/>
          <w:szCs w:val="20"/>
        </w:rPr>
      </w:pPr>
      <w:r w:rsidRPr="000C2DF3">
        <w:rPr>
          <w:rFonts w:asciiTheme="minorEastAsia" w:eastAsiaTheme="minorEastAsia" w:hAnsiTheme="minorEastAsia"/>
          <w:b/>
          <w:color w:val="000000" w:themeColor="text1"/>
          <w:kern w:val="0"/>
          <w:sz w:val="24"/>
          <w:szCs w:val="20"/>
          <w:lang w:eastAsia="zh-Hans"/>
        </w:rPr>
        <w:t>监狱企业</w:t>
      </w:r>
      <w:r w:rsidRPr="000C2DF3">
        <w:rPr>
          <w:rFonts w:asciiTheme="minorEastAsia" w:eastAsiaTheme="minorEastAsia" w:hAnsiTheme="minorEastAsia" w:hint="eastAsia"/>
          <w:b/>
          <w:color w:val="000000" w:themeColor="text1"/>
          <w:kern w:val="0"/>
          <w:sz w:val="24"/>
          <w:szCs w:val="20"/>
        </w:rPr>
        <w:t>（如有，</w:t>
      </w:r>
      <w:bookmarkStart w:id="940" w:name="OLE_LINK3"/>
      <w:bookmarkStart w:id="941" w:name="OLE_LINK4"/>
      <w:r w:rsidRPr="000C2DF3">
        <w:rPr>
          <w:rFonts w:asciiTheme="minorEastAsia" w:eastAsiaTheme="minorEastAsia" w:hAnsiTheme="minorEastAsia" w:cs="宋体" w:hint="eastAsia"/>
          <w:b/>
          <w:color w:val="000000" w:themeColor="text1"/>
          <w:sz w:val="24"/>
          <w:szCs w:val="24"/>
        </w:rPr>
        <w:t>标段</w:t>
      </w:r>
      <w:r w:rsidRPr="000C2DF3">
        <w:rPr>
          <w:rFonts w:asciiTheme="minorEastAsia" w:eastAsiaTheme="minorEastAsia" w:hAnsiTheme="minorEastAsia" w:cs="宋体"/>
          <w:b/>
          <w:color w:val="000000" w:themeColor="text1"/>
          <w:sz w:val="24"/>
          <w:szCs w:val="24"/>
        </w:rPr>
        <w:t>2适用</w:t>
      </w:r>
      <w:bookmarkEnd w:id="940"/>
      <w:bookmarkEnd w:id="941"/>
      <w:r w:rsidRPr="000C2DF3">
        <w:rPr>
          <w:rFonts w:asciiTheme="minorEastAsia" w:eastAsiaTheme="minorEastAsia" w:hAnsiTheme="minorEastAsia" w:hint="eastAsia"/>
          <w:b/>
          <w:color w:val="000000" w:themeColor="text1"/>
          <w:kern w:val="0"/>
          <w:sz w:val="24"/>
          <w:szCs w:val="20"/>
        </w:rPr>
        <w:t>）</w:t>
      </w:r>
    </w:p>
    <w:p w:rsidR="005E761F" w:rsidRPr="000C2DF3" w:rsidRDefault="00544712">
      <w:pPr>
        <w:widowControl/>
        <w:ind w:firstLine="480"/>
        <w:jc w:val="left"/>
        <w:rPr>
          <w:rFonts w:asciiTheme="minorEastAsia" w:eastAsiaTheme="minorEastAsia" w:hAnsiTheme="minorEastAsia"/>
          <w:color w:val="000000" w:themeColor="text1"/>
          <w:kern w:val="0"/>
          <w:sz w:val="20"/>
          <w:szCs w:val="20"/>
          <w:lang w:eastAsia="zh-Hans"/>
        </w:rPr>
      </w:pPr>
      <w:r w:rsidRPr="000C2DF3">
        <w:rPr>
          <w:rFonts w:asciiTheme="minorEastAsia" w:eastAsiaTheme="minorEastAsia" w:hAnsiTheme="minorEastAsia"/>
          <w:color w:val="000000" w:themeColor="text1"/>
          <w:kern w:val="0"/>
          <w:sz w:val="20"/>
          <w:szCs w:val="20"/>
          <w:lang w:eastAsia="zh-Hans"/>
        </w:rPr>
        <w:t>提供由监狱管理局、戒毒管理局（含新疆生产建设兵团）出具的属于监狱企业的证明文件。</w:t>
      </w:r>
    </w:p>
    <w:p w:rsidR="005E761F" w:rsidRPr="000C2DF3" w:rsidRDefault="00544712">
      <w:pPr>
        <w:widowControl/>
        <w:ind w:firstLine="480"/>
        <w:jc w:val="left"/>
        <w:rPr>
          <w:rFonts w:asciiTheme="minorEastAsia" w:eastAsiaTheme="minorEastAsia" w:hAnsiTheme="minorEastAsia"/>
          <w:color w:val="000000" w:themeColor="text1"/>
          <w:kern w:val="0"/>
          <w:sz w:val="20"/>
          <w:szCs w:val="20"/>
          <w:lang w:eastAsia="zh-Hans"/>
        </w:rPr>
      </w:pPr>
      <w:r w:rsidRPr="000C2DF3">
        <w:rPr>
          <w:rFonts w:asciiTheme="minorEastAsia" w:eastAsiaTheme="minorEastAsia" w:hAnsiTheme="minorEastAsia"/>
          <w:color w:val="000000" w:themeColor="text1"/>
          <w:kern w:val="0"/>
          <w:sz w:val="20"/>
          <w:szCs w:val="20"/>
          <w:lang w:eastAsia="zh-Hans"/>
        </w:rPr>
        <w:t xml:space="preserve">  </w:t>
      </w:r>
    </w:p>
    <w:p w:rsidR="005E761F" w:rsidRPr="000C2DF3" w:rsidRDefault="00544712">
      <w:pPr>
        <w:widowControl/>
        <w:jc w:val="left"/>
        <w:rPr>
          <w:rFonts w:asciiTheme="minorEastAsia" w:eastAsiaTheme="minorEastAsia" w:hAnsiTheme="minorEastAsia"/>
          <w:color w:val="000000" w:themeColor="text1"/>
          <w:kern w:val="0"/>
          <w:sz w:val="20"/>
          <w:szCs w:val="20"/>
          <w:lang w:eastAsia="zh-Hans"/>
        </w:rPr>
      </w:pPr>
      <w:r w:rsidRPr="000C2DF3">
        <w:rPr>
          <w:rFonts w:asciiTheme="minorEastAsia" w:eastAsiaTheme="minorEastAsia" w:hAnsiTheme="minorEastAsia"/>
          <w:color w:val="000000" w:themeColor="text1"/>
          <w:kern w:val="0"/>
          <w:sz w:val="20"/>
          <w:szCs w:val="20"/>
          <w:lang w:eastAsia="zh-Hans"/>
        </w:rPr>
        <w:br w:type="page"/>
      </w:r>
    </w:p>
    <w:p w:rsidR="005E761F" w:rsidRPr="000C2DF3" w:rsidRDefault="00544712">
      <w:pPr>
        <w:widowControl/>
        <w:ind w:firstLine="480"/>
        <w:jc w:val="left"/>
        <w:rPr>
          <w:rFonts w:asciiTheme="minorEastAsia" w:eastAsiaTheme="minorEastAsia" w:hAnsiTheme="minorEastAsia"/>
          <w:color w:val="000000" w:themeColor="text1"/>
          <w:kern w:val="0"/>
          <w:sz w:val="20"/>
          <w:szCs w:val="20"/>
          <w:lang w:eastAsia="zh-Hans"/>
        </w:rPr>
      </w:pPr>
      <w:r w:rsidRPr="000C2DF3">
        <w:rPr>
          <w:rFonts w:asciiTheme="minorEastAsia" w:eastAsiaTheme="minorEastAsia" w:hAnsiTheme="minorEastAsia"/>
          <w:color w:val="000000" w:themeColor="text1"/>
          <w:kern w:val="0"/>
          <w:sz w:val="20"/>
          <w:szCs w:val="20"/>
          <w:lang w:eastAsia="zh-Hans"/>
        </w:rPr>
        <w:lastRenderedPageBreak/>
        <w:t>（</w:t>
      </w:r>
      <w:r w:rsidRPr="000C2DF3">
        <w:rPr>
          <w:rFonts w:asciiTheme="minorEastAsia" w:eastAsiaTheme="minorEastAsia" w:hAnsiTheme="minorEastAsia"/>
          <w:b/>
          <w:bCs/>
          <w:color w:val="000000" w:themeColor="text1"/>
          <w:kern w:val="0"/>
          <w:sz w:val="20"/>
          <w:szCs w:val="20"/>
          <w:lang w:eastAsia="zh-Hans"/>
        </w:rPr>
        <w:t>以下格式文件由</w:t>
      </w:r>
      <w:r w:rsidRPr="000C2DF3">
        <w:rPr>
          <w:rFonts w:asciiTheme="minorEastAsia" w:eastAsiaTheme="minorEastAsia" w:hAnsiTheme="minorEastAsia" w:hint="eastAsia"/>
          <w:b/>
          <w:bCs/>
          <w:color w:val="000000" w:themeColor="text1"/>
          <w:kern w:val="0"/>
          <w:sz w:val="20"/>
          <w:szCs w:val="20"/>
          <w:lang w:eastAsia="zh-Hans"/>
        </w:rPr>
        <w:t>投标人</w:t>
      </w:r>
      <w:r w:rsidRPr="000C2DF3">
        <w:rPr>
          <w:rFonts w:asciiTheme="minorEastAsia" w:eastAsiaTheme="minorEastAsia" w:hAnsiTheme="minorEastAsia"/>
          <w:b/>
          <w:bCs/>
          <w:color w:val="000000" w:themeColor="text1"/>
          <w:kern w:val="0"/>
          <w:sz w:val="20"/>
          <w:szCs w:val="20"/>
          <w:lang w:eastAsia="zh-Hans"/>
        </w:rPr>
        <w:t>根据需要选用</w:t>
      </w:r>
      <w:r w:rsidRPr="000C2DF3">
        <w:rPr>
          <w:rFonts w:asciiTheme="minorEastAsia" w:eastAsiaTheme="minorEastAsia" w:hAnsiTheme="minorEastAsia" w:hint="eastAsia"/>
          <w:b/>
          <w:bCs/>
          <w:color w:val="000000" w:themeColor="text1"/>
          <w:kern w:val="0"/>
          <w:sz w:val="20"/>
          <w:szCs w:val="20"/>
          <w:lang w:eastAsia="zh-Hans"/>
        </w:rPr>
        <w:t>，如不属于无需填写，可删除</w:t>
      </w:r>
      <w:r w:rsidRPr="000C2DF3">
        <w:rPr>
          <w:rFonts w:asciiTheme="minorEastAsia" w:eastAsiaTheme="minorEastAsia" w:hAnsiTheme="minorEastAsia"/>
          <w:color w:val="000000" w:themeColor="text1"/>
          <w:kern w:val="0"/>
          <w:sz w:val="20"/>
          <w:szCs w:val="20"/>
          <w:lang w:eastAsia="zh-Hans"/>
        </w:rPr>
        <w:t>）</w:t>
      </w:r>
    </w:p>
    <w:p w:rsidR="005E761F" w:rsidRPr="000C2DF3" w:rsidRDefault="005E761F">
      <w:pPr>
        <w:widowControl/>
        <w:ind w:firstLine="480"/>
        <w:jc w:val="left"/>
        <w:rPr>
          <w:rFonts w:asciiTheme="minorEastAsia" w:eastAsiaTheme="minorEastAsia" w:hAnsiTheme="minorEastAsia"/>
          <w:color w:val="000000" w:themeColor="text1"/>
          <w:kern w:val="0"/>
          <w:sz w:val="20"/>
          <w:szCs w:val="20"/>
          <w:lang w:eastAsia="zh-Hans"/>
        </w:rPr>
      </w:pPr>
    </w:p>
    <w:p w:rsidR="005E761F" w:rsidRPr="000C2DF3" w:rsidRDefault="005E761F">
      <w:pPr>
        <w:widowControl/>
        <w:ind w:firstLine="480"/>
        <w:jc w:val="left"/>
        <w:rPr>
          <w:rFonts w:asciiTheme="minorEastAsia" w:eastAsiaTheme="minorEastAsia" w:hAnsiTheme="minorEastAsia"/>
          <w:color w:val="000000" w:themeColor="text1"/>
          <w:kern w:val="0"/>
          <w:sz w:val="20"/>
          <w:szCs w:val="20"/>
          <w:lang w:eastAsia="zh-Hans"/>
        </w:rPr>
      </w:pPr>
    </w:p>
    <w:p w:rsidR="005E761F" w:rsidRPr="000C2DF3" w:rsidRDefault="00544712">
      <w:pPr>
        <w:widowControl/>
        <w:jc w:val="center"/>
        <w:outlineLvl w:val="3"/>
        <w:rPr>
          <w:rFonts w:asciiTheme="minorEastAsia" w:eastAsiaTheme="minorEastAsia" w:hAnsiTheme="minorEastAsia"/>
          <w:b/>
          <w:color w:val="000000" w:themeColor="text1"/>
          <w:kern w:val="0"/>
          <w:sz w:val="24"/>
          <w:szCs w:val="20"/>
        </w:rPr>
      </w:pPr>
      <w:r w:rsidRPr="000C2DF3">
        <w:rPr>
          <w:rFonts w:asciiTheme="minorEastAsia" w:eastAsiaTheme="minorEastAsia" w:hAnsiTheme="minorEastAsia"/>
          <w:b/>
          <w:color w:val="000000" w:themeColor="text1"/>
          <w:kern w:val="0"/>
          <w:sz w:val="24"/>
          <w:szCs w:val="20"/>
          <w:lang w:eastAsia="zh-Hans"/>
        </w:rPr>
        <w:t>残疾人福利性单位声明函</w:t>
      </w:r>
      <w:r w:rsidRPr="000C2DF3">
        <w:rPr>
          <w:rFonts w:asciiTheme="minorEastAsia" w:eastAsiaTheme="minorEastAsia" w:hAnsiTheme="minorEastAsia" w:hint="eastAsia"/>
          <w:b/>
          <w:color w:val="000000" w:themeColor="text1"/>
          <w:kern w:val="0"/>
          <w:sz w:val="24"/>
          <w:szCs w:val="20"/>
          <w:lang w:eastAsia="zh-Hans"/>
        </w:rPr>
        <w:t>（</w:t>
      </w:r>
      <w:r w:rsidRPr="000C2DF3">
        <w:rPr>
          <w:rFonts w:asciiTheme="minorEastAsia" w:eastAsiaTheme="minorEastAsia" w:hAnsiTheme="minorEastAsia" w:cs="宋体" w:hint="eastAsia"/>
          <w:b/>
          <w:color w:val="000000" w:themeColor="text1"/>
          <w:sz w:val="24"/>
          <w:szCs w:val="24"/>
        </w:rPr>
        <w:t>标段</w:t>
      </w:r>
      <w:r w:rsidRPr="000C2DF3">
        <w:rPr>
          <w:rFonts w:asciiTheme="minorEastAsia" w:eastAsiaTheme="minorEastAsia" w:hAnsiTheme="minorEastAsia" w:cs="宋体"/>
          <w:b/>
          <w:color w:val="000000" w:themeColor="text1"/>
          <w:sz w:val="24"/>
          <w:szCs w:val="24"/>
        </w:rPr>
        <w:t>2适用</w:t>
      </w:r>
      <w:r w:rsidRPr="000C2DF3">
        <w:rPr>
          <w:rFonts w:asciiTheme="minorEastAsia" w:eastAsiaTheme="minorEastAsia" w:hAnsiTheme="minorEastAsia" w:hint="eastAsia"/>
          <w:b/>
          <w:color w:val="000000" w:themeColor="text1"/>
          <w:kern w:val="0"/>
          <w:sz w:val="24"/>
          <w:szCs w:val="20"/>
          <w:lang w:eastAsia="zh-Hans"/>
        </w:rPr>
        <w:t>）</w:t>
      </w:r>
    </w:p>
    <w:p w:rsidR="005E761F" w:rsidRPr="000C2DF3" w:rsidRDefault="005E761F">
      <w:pPr>
        <w:widowControl/>
        <w:jc w:val="center"/>
        <w:outlineLvl w:val="3"/>
        <w:rPr>
          <w:rFonts w:asciiTheme="minorEastAsia" w:eastAsiaTheme="minorEastAsia" w:hAnsiTheme="minorEastAsia"/>
          <w:color w:val="000000" w:themeColor="text1"/>
          <w:kern w:val="0"/>
          <w:sz w:val="20"/>
          <w:szCs w:val="20"/>
        </w:rPr>
      </w:pPr>
    </w:p>
    <w:p w:rsidR="005E761F" w:rsidRPr="000C2DF3" w:rsidRDefault="00544712">
      <w:pPr>
        <w:widowControl/>
        <w:spacing w:line="720" w:lineRule="auto"/>
        <w:ind w:firstLine="480"/>
        <w:jc w:val="left"/>
        <w:rPr>
          <w:rFonts w:asciiTheme="minorEastAsia" w:eastAsiaTheme="minorEastAsia" w:hAnsiTheme="minorEastAsia"/>
          <w:color w:val="000000" w:themeColor="text1"/>
          <w:kern w:val="0"/>
          <w:sz w:val="20"/>
          <w:szCs w:val="20"/>
          <w:lang w:eastAsia="zh-Hans"/>
        </w:rPr>
      </w:pPr>
      <w:r w:rsidRPr="000C2DF3">
        <w:rPr>
          <w:rFonts w:asciiTheme="minorEastAsia" w:eastAsiaTheme="minorEastAsia" w:hAnsiTheme="minorEastAsia"/>
          <w:color w:val="000000" w:themeColor="text1"/>
          <w:kern w:val="0"/>
          <w:sz w:val="20"/>
          <w:szCs w:val="20"/>
          <w:lang w:eastAsia="zh-Hans"/>
        </w:rPr>
        <w:t>本单位郑重声明，根据《财政部 民政部 中国残疾人联合会关于促进残疾人就业政府采购政策的通知》（财库〔2017〕 141号）的规定，本单位为符合条件的残疾人福利性单位，且本单位参加_</w:t>
      </w:r>
      <w:r w:rsidRPr="000C2DF3">
        <w:rPr>
          <w:rFonts w:asciiTheme="minorEastAsia" w:eastAsiaTheme="minorEastAsia" w:hAnsiTheme="minorEastAsia" w:hint="eastAsia"/>
          <w:color w:val="000000" w:themeColor="text1"/>
          <w:kern w:val="0"/>
          <w:sz w:val="20"/>
          <w:szCs w:val="20"/>
          <w:u w:val="single"/>
        </w:rPr>
        <w:t xml:space="preserve"> </w:t>
      </w:r>
      <w:r w:rsidRPr="000C2DF3">
        <w:rPr>
          <w:rFonts w:asciiTheme="minorEastAsia" w:eastAsiaTheme="minorEastAsia" w:hAnsiTheme="minorEastAsia"/>
          <w:color w:val="000000" w:themeColor="text1"/>
          <w:kern w:val="0"/>
          <w:sz w:val="20"/>
          <w:szCs w:val="20"/>
          <w:u w:val="single"/>
        </w:rPr>
        <w:t xml:space="preserve">       （招标人名称）         </w:t>
      </w:r>
      <w:r w:rsidRPr="000C2DF3">
        <w:rPr>
          <w:rFonts w:asciiTheme="minorEastAsia" w:eastAsiaTheme="minorEastAsia" w:hAnsiTheme="minorEastAsia"/>
          <w:color w:val="000000" w:themeColor="text1"/>
          <w:kern w:val="0"/>
          <w:sz w:val="20"/>
          <w:szCs w:val="20"/>
          <w:lang w:eastAsia="zh-Hans"/>
        </w:rPr>
        <w:t>__单位的__</w:t>
      </w:r>
      <w:r w:rsidRPr="000C2DF3">
        <w:rPr>
          <w:rFonts w:asciiTheme="minorEastAsia" w:eastAsiaTheme="minorEastAsia" w:hAnsiTheme="minorEastAsia"/>
          <w:color w:val="000000" w:themeColor="text1"/>
          <w:kern w:val="0"/>
          <w:sz w:val="20"/>
          <w:szCs w:val="20"/>
          <w:u w:val="single"/>
          <w:lang w:eastAsia="zh-Hans"/>
        </w:rPr>
        <w:t xml:space="preserve">    </w:t>
      </w:r>
      <w:r w:rsidRPr="000C2DF3">
        <w:rPr>
          <w:rFonts w:asciiTheme="minorEastAsia" w:eastAsiaTheme="minorEastAsia" w:hAnsiTheme="minorEastAsia" w:hint="eastAsia"/>
          <w:color w:val="000000" w:themeColor="text1"/>
          <w:kern w:val="0"/>
          <w:sz w:val="20"/>
          <w:szCs w:val="20"/>
          <w:u w:val="single"/>
        </w:rPr>
        <w:t>（项目名称）</w:t>
      </w:r>
      <w:r w:rsidRPr="000C2DF3">
        <w:rPr>
          <w:rFonts w:asciiTheme="minorEastAsia" w:eastAsiaTheme="minorEastAsia" w:hAnsiTheme="minorEastAsia"/>
          <w:color w:val="000000" w:themeColor="text1"/>
          <w:kern w:val="0"/>
          <w:sz w:val="20"/>
          <w:szCs w:val="20"/>
          <w:u w:val="single"/>
          <w:lang w:eastAsia="zh-Hans"/>
        </w:rPr>
        <w:t xml:space="preserve">    </w:t>
      </w:r>
      <w:r w:rsidRPr="000C2DF3">
        <w:rPr>
          <w:rFonts w:asciiTheme="minorEastAsia" w:eastAsiaTheme="minorEastAsia" w:hAnsiTheme="minorEastAsia"/>
          <w:color w:val="000000" w:themeColor="text1"/>
          <w:kern w:val="0"/>
          <w:sz w:val="20"/>
          <w:szCs w:val="20"/>
          <w:lang w:eastAsia="zh-Hans"/>
        </w:rPr>
        <w:t>__项目采购活动提供本单位制造的货物（由本单位承担工程/提供服务），或者提供其他残疾人福利性单位制造的货物（不包括使用非残疾人福利性单位注册商标的货物）。</w:t>
      </w:r>
    </w:p>
    <w:p w:rsidR="005E761F" w:rsidRPr="000C2DF3" w:rsidRDefault="00544712">
      <w:pPr>
        <w:widowControl/>
        <w:spacing w:line="720" w:lineRule="auto"/>
        <w:ind w:firstLine="480"/>
        <w:jc w:val="left"/>
        <w:rPr>
          <w:rFonts w:asciiTheme="minorEastAsia" w:eastAsiaTheme="minorEastAsia" w:hAnsiTheme="minorEastAsia"/>
          <w:color w:val="000000" w:themeColor="text1"/>
          <w:kern w:val="0"/>
          <w:sz w:val="20"/>
          <w:szCs w:val="20"/>
        </w:rPr>
      </w:pPr>
      <w:r w:rsidRPr="000C2DF3">
        <w:rPr>
          <w:rFonts w:asciiTheme="minorEastAsia" w:eastAsiaTheme="minorEastAsia" w:hAnsiTheme="minorEastAsia"/>
          <w:color w:val="000000" w:themeColor="text1"/>
          <w:kern w:val="0"/>
          <w:sz w:val="20"/>
          <w:szCs w:val="20"/>
          <w:lang w:eastAsia="zh-Hans"/>
        </w:rPr>
        <w:t>本单位对上述声明的真实性负责。如有虚假，将依法承担相应责任。</w:t>
      </w:r>
    </w:p>
    <w:p w:rsidR="005E761F" w:rsidRPr="000C2DF3" w:rsidRDefault="005E761F">
      <w:pPr>
        <w:widowControl/>
        <w:spacing w:line="720" w:lineRule="auto"/>
        <w:ind w:firstLine="480"/>
        <w:jc w:val="left"/>
        <w:rPr>
          <w:rFonts w:asciiTheme="minorEastAsia" w:eastAsiaTheme="minorEastAsia" w:hAnsiTheme="minorEastAsia"/>
          <w:color w:val="000000" w:themeColor="text1"/>
          <w:kern w:val="0"/>
          <w:sz w:val="20"/>
          <w:szCs w:val="20"/>
        </w:rPr>
      </w:pPr>
    </w:p>
    <w:p w:rsidR="005E761F" w:rsidRPr="000C2DF3" w:rsidRDefault="005E761F">
      <w:pPr>
        <w:widowControl/>
        <w:tabs>
          <w:tab w:val="left" w:pos="3261"/>
        </w:tabs>
        <w:spacing w:line="720" w:lineRule="auto"/>
        <w:ind w:firstLine="1560"/>
        <w:jc w:val="left"/>
        <w:rPr>
          <w:rFonts w:asciiTheme="minorEastAsia" w:eastAsiaTheme="minorEastAsia" w:hAnsiTheme="minorEastAsia"/>
          <w:color w:val="000000" w:themeColor="text1"/>
          <w:kern w:val="0"/>
          <w:sz w:val="20"/>
          <w:szCs w:val="20"/>
        </w:rPr>
      </w:pPr>
    </w:p>
    <w:p w:rsidR="005E761F" w:rsidRPr="000C2DF3" w:rsidRDefault="00544712">
      <w:pPr>
        <w:widowControl/>
        <w:tabs>
          <w:tab w:val="left" w:pos="3261"/>
        </w:tabs>
        <w:spacing w:line="720" w:lineRule="auto"/>
        <w:ind w:firstLine="1560"/>
        <w:jc w:val="left"/>
        <w:rPr>
          <w:rFonts w:asciiTheme="minorEastAsia" w:eastAsiaTheme="minorEastAsia" w:hAnsiTheme="minorEastAsia"/>
          <w:color w:val="000000" w:themeColor="text1"/>
          <w:kern w:val="0"/>
          <w:sz w:val="20"/>
          <w:szCs w:val="20"/>
          <w:lang w:eastAsia="zh-Hans"/>
        </w:rPr>
      </w:pPr>
      <w:r w:rsidRPr="000C2DF3">
        <w:rPr>
          <w:rFonts w:asciiTheme="minorEastAsia" w:eastAsiaTheme="minorEastAsia" w:hAnsiTheme="minorEastAsia"/>
          <w:color w:val="000000" w:themeColor="text1"/>
          <w:kern w:val="0"/>
          <w:sz w:val="20"/>
          <w:szCs w:val="20"/>
          <w:lang w:eastAsia="zh-Hans"/>
        </w:rPr>
        <w:t xml:space="preserve"> 单位名称（盖章）：__________________</w:t>
      </w:r>
    </w:p>
    <w:p w:rsidR="005E761F" w:rsidRPr="000C2DF3" w:rsidRDefault="00544712">
      <w:pPr>
        <w:widowControl/>
        <w:tabs>
          <w:tab w:val="left" w:pos="3261"/>
        </w:tabs>
        <w:spacing w:line="720" w:lineRule="auto"/>
        <w:ind w:firstLine="1560"/>
        <w:jc w:val="left"/>
        <w:rPr>
          <w:rFonts w:asciiTheme="minorEastAsia" w:eastAsiaTheme="minorEastAsia" w:hAnsiTheme="minorEastAsia"/>
          <w:color w:val="000000" w:themeColor="text1"/>
          <w:kern w:val="0"/>
          <w:sz w:val="20"/>
          <w:szCs w:val="20"/>
        </w:rPr>
      </w:pPr>
      <w:r w:rsidRPr="000C2DF3">
        <w:rPr>
          <w:rFonts w:asciiTheme="minorEastAsia" w:eastAsiaTheme="minorEastAsia" w:hAnsiTheme="minorEastAsia"/>
          <w:color w:val="000000" w:themeColor="text1"/>
          <w:kern w:val="0"/>
          <w:sz w:val="20"/>
          <w:szCs w:val="20"/>
          <w:lang w:eastAsia="zh-Hans"/>
        </w:rPr>
        <w:t xml:space="preserve"> 日期： 年 月 日</w:t>
      </w:r>
    </w:p>
    <w:p w:rsidR="005E761F" w:rsidRPr="000C2DF3" w:rsidRDefault="005E761F">
      <w:pPr>
        <w:widowControl/>
        <w:spacing w:line="720" w:lineRule="auto"/>
        <w:jc w:val="left"/>
        <w:rPr>
          <w:rFonts w:asciiTheme="minorEastAsia" w:eastAsiaTheme="minorEastAsia" w:hAnsiTheme="minorEastAsia"/>
          <w:color w:val="000000" w:themeColor="text1"/>
          <w:kern w:val="0"/>
          <w:sz w:val="20"/>
          <w:szCs w:val="20"/>
        </w:rPr>
      </w:pPr>
    </w:p>
    <w:p w:rsidR="005E761F" w:rsidRPr="000C2DF3" w:rsidRDefault="005E761F">
      <w:pPr>
        <w:widowControl/>
        <w:spacing w:line="720" w:lineRule="auto"/>
        <w:jc w:val="left"/>
        <w:rPr>
          <w:rFonts w:asciiTheme="minorEastAsia" w:eastAsiaTheme="minorEastAsia" w:hAnsiTheme="minorEastAsia"/>
          <w:color w:val="000000" w:themeColor="text1"/>
          <w:kern w:val="0"/>
          <w:sz w:val="20"/>
          <w:szCs w:val="20"/>
        </w:rPr>
      </w:pPr>
    </w:p>
    <w:p w:rsidR="005E761F" w:rsidRPr="000C2DF3" w:rsidRDefault="00544712">
      <w:pPr>
        <w:widowControl/>
        <w:spacing w:line="720" w:lineRule="auto"/>
        <w:ind w:firstLine="480"/>
        <w:jc w:val="left"/>
        <w:rPr>
          <w:rFonts w:asciiTheme="minorEastAsia" w:eastAsiaTheme="minorEastAsia" w:hAnsiTheme="minorEastAsia"/>
          <w:color w:val="000000" w:themeColor="text1"/>
          <w:kern w:val="0"/>
          <w:sz w:val="20"/>
          <w:szCs w:val="20"/>
          <w:lang w:eastAsia="zh-Hans"/>
        </w:rPr>
      </w:pPr>
      <w:r w:rsidRPr="000C2DF3">
        <w:rPr>
          <w:rFonts w:asciiTheme="minorEastAsia" w:eastAsiaTheme="minorEastAsia" w:hAnsiTheme="minorEastAsia"/>
          <w:color w:val="000000" w:themeColor="text1"/>
          <w:kern w:val="0"/>
          <w:sz w:val="20"/>
          <w:szCs w:val="20"/>
          <w:lang w:eastAsia="zh-Hans"/>
        </w:rPr>
        <w:t>注：本函未填写或未勾选视作未做声明。</w:t>
      </w:r>
    </w:p>
    <w:p w:rsidR="005E761F" w:rsidRPr="000C2DF3" w:rsidRDefault="00544712">
      <w:pPr>
        <w:widowControl/>
        <w:ind w:firstLine="480"/>
        <w:jc w:val="left"/>
        <w:rPr>
          <w:rFonts w:asciiTheme="minorEastAsia" w:eastAsiaTheme="minorEastAsia" w:hAnsiTheme="minorEastAsia"/>
          <w:color w:val="000000" w:themeColor="text1"/>
          <w:kern w:val="0"/>
          <w:sz w:val="20"/>
          <w:szCs w:val="20"/>
          <w:lang w:eastAsia="zh-Hans"/>
        </w:rPr>
      </w:pPr>
      <w:r w:rsidRPr="000C2DF3">
        <w:rPr>
          <w:rFonts w:asciiTheme="minorEastAsia" w:eastAsiaTheme="minorEastAsia" w:hAnsiTheme="minorEastAsia"/>
          <w:color w:val="000000" w:themeColor="text1"/>
          <w:kern w:val="0"/>
          <w:sz w:val="20"/>
          <w:szCs w:val="20"/>
          <w:lang w:eastAsia="zh-Hans"/>
        </w:rPr>
        <w:t xml:space="preserve">  </w:t>
      </w:r>
    </w:p>
    <w:p w:rsidR="005E761F" w:rsidRPr="000C2DF3" w:rsidRDefault="005E761F">
      <w:pPr>
        <w:snapToGrid w:val="0"/>
        <w:spacing w:line="600" w:lineRule="auto"/>
        <w:ind w:firstLineChars="2121" w:firstLine="4454"/>
        <w:rPr>
          <w:rFonts w:asciiTheme="minorEastAsia" w:eastAsiaTheme="minorEastAsia" w:hAnsiTheme="minorEastAsia" w:cs="宋体"/>
          <w:color w:val="000000" w:themeColor="text1"/>
          <w:szCs w:val="21"/>
        </w:rPr>
      </w:pPr>
    </w:p>
    <w:p w:rsidR="005E761F" w:rsidRPr="000C2DF3" w:rsidRDefault="005E761F">
      <w:pPr>
        <w:spacing w:line="440" w:lineRule="exact"/>
        <w:rPr>
          <w:rFonts w:asciiTheme="minorEastAsia" w:eastAsiaTheme="minorEastAsia" w:hAnsiTheme="minorEastAsia" w:cs="宋体"/>
          <w:strike/>
          <w:color w:val="000000" w:themeColor="text1"/>
        </w:rPr>
      </w:pPr>
    </w:p>
    <w:p w:rsidR="005E761F" w:rsidRPr="000C2DF3" w:rsidRDefault="00544712">
      <w:pPr>
        <w:widowControl/>
        <w:jc w:val="left"/>
        <w:rPr>
          <w:rFonts w:asciiTheme="minorEastAsia" w:eastAsiaTheme="minorEastAsia" w:hAnsiTheme="minorEastAsia" w:cs="宋体"/>
          <w:b/>
          <w:color w:val="000000" w:themeColor="text1"/>
          <w:sz w:val="24"/>
          <w:szCs w:val="24"/>
        </w:rPr>
      </w:pPr>
      <w:bookmarkStart w:id="942" w:name="_Toc14966915"/>
      <w:bookmarkStart w:id="943" w:name="_Toc1695"/>
      <w:bookmarkStart w:id="944" w:name="_Toc527969231"/>
      <w:bookmarkStart w:id="945" w:name="_Toc25591"/>
      <w:bookmarkStart w:id="946" w:name="_Toc3264"/>
      <w:bookmarkStart w:id="947" w:name="_Toc12593"/>
      <w:bookmarkStart w:id="948" w:name="_Toc15259"/>
      <w:bookmarkStart w:id="949" w:name="_Toc18411"/>
      <w:bookmarkStart w:id="950" w:name="_Toc501"/>
      <w:bookmarkStart w:id="951" w:name="_Toc30910"/>
      <w:bookmarkStart w:id="952" w:name="_Toc4684"/>
      <w:bookmarkStart w:id="953" w:name="_Toc27158"/>
      <w:bookmarkStart w:id="954" w:name="_Toc3761"/>
      <w:bookmarkStart w:id="955" w:name="_Toc9716"/>
      <w:bookmarkStart w:id="956" w:name="_Toc22916"/>
      <w:bookmarkStart w:id="957" w:name="_Toc14934"/>
      <w:bookmarkStart w:id="958" w:name="_Toc17207"/>
      <w:bookmarkStart w:id="959" w:name="_Toc22198"/>
      <w:r w:rsidRPr="000C2DF3">
        <w:rPr>
          <w:rFonts w:asciiTheme="minorEastAsia" w:eastAsiaTheme="minorEastAsia" w:hAnsiTheme="minorEastAsia" w:cs="宋体"/>
          <w:b/>
          <w:color w:val="000000" w:themeColor="text1"/>
          <w:sz w:val="24"/>
          <w:szCs w:val="24"/>
        </w:rPr>
        <w:br w:type="page"/>
      </w:r>
    </w:p>
    <w:p w:rsidR="005E761F" w:rsidRPr="000C2DF3" w:rsidRDefault="00544712">
      <w:pPr>
        <w:widowControl/>
        <w:jc w:val="left"/>
        <w:outlineLvl w:val="1"/>
        <w:rPr>
          <w:rFonts w:asciiTheme="minorEastAsia" w:eastAsiaTheme="minorEastAsia" w:hAnsiTheme="minorEastAsia" w:cs="宋体"/>
          <w:b/>
          <w:color w:val="000000" w:themeColor="text1"/>
          <w:sz w:val="24"/>
          <w:szCs w:val="24"/>
        </w:rPr>
      </w:pPr>
      <w:bookmarkStart w:id="960" w:name="_Toc191991143"/>
      <w:r w:rsidRPr="000C2DF3">
        <w:rPr>
          <w:rFonts w:asciiTheme="minorEastAsia" w:eastAsiaTheme="minorEastAsia" w:hAnsiTheme="minorEastAsia" w:cs="宋体"/>
          <w:b/>
          <w:color w:val="000000" w:themeColor="text1"/>
          <w:sz w:val="24"/>
          <w:szCs w:val="24"/>
        </w:rPr>
        <w:lastRenderedPageBreak/>
        <w:t>（</w:t>
      </w:r>
      <w:r w:rsidRPr="000C2DF3">
        <w:rPr>
          <w:rFonts w:asciiTheme="minorEastAsia" w:eastAsiaTheme="minorEastAsia" w:hAnsiTheme="minorEastAsia" w:cs="宋体" w:hint="eastAsia"/>
          <w:b/>
          <w:color w:val="000000" w:themeColor="text1"/>
          <w:sz w:val="24"/>
          <w:szCs w:val="24"/>
        </w:rPr>
        <w:t>四</w:t>
      </w:r>
      <w:r w:rsidRPr="000C2DF3">
        <w:rPr>
          <w:rFonts w:asciiTheme="minorEastAsia" w:eastAsiaTheme="minorEastAsia" w:hAnsiTheme="minorEastAsia" w:cs="宋体"/>
          <w:b/>
          <w:color w:val="000000" w:themeColor="text1"/>
          <w:sz w:val="24"/>
          <w:szCs w:val="24"/>
        </w:rPr>
        <w:t>）实质性条款（★号条款）响应一览表（</w:t>
      </w:r>
      <w:r w:rsidRPr="000C2DF3">
        <w:rPr>
          <w:rFonts w:asciiTheme="minorEastAsia" w:eastAsiaTheme="minorEastAsia" w:hAnsiTheme="minorEastAsia" w:cs="宋体" w:hint="eastAsia"/>
          <w:b/>
          <w:color w:val="000000" w:themeColor="text1"/>
          <w:sz w:val="24"/>
          <w:szCs w:val="24"/>
        </w:rPr>
        <w:t>标段</w:t>
      </w:r>
      <w:r w:rsidRPr="000C2DF3">
        <w:rPr>
          <w:rFonts w:asciiTheme="minorEastAsia" w:eastAsiaTheme="minorEastAsia" w:hAnsiTheme="minorEastAsia" w:cs="宋体"/>
          <w:b/>
          <w:color w:val="000000" w:themeColor="text1"/>
          <w:sz w:val="24"/>
          <w:szCs w:val="24"/>
        </w:rPr>
        <w:t>1</w:t>
      </w:r>
      <w:r w:rsidRPr="000C2DF3">
        <w:rPr>
          <w:rFonts w:asciiTheme="minorEastAsia" w:eastAsiaTheme="minorEastAsia" w:hAnsiTheme="minorEastAsia" w:cs="宋体" w:hint="eastAsia"/>
          <w:b/>
          <w:color w:val="000000" w:themeColor="text1"/>
          <w:sz w:val="24"/>
          <w:szCs w:val="24"/>
        </w:rPr>
        <w:t>适用</w:t>
      </w:r>
      <w:r w:rsidRPr="000C2DF3">
        <w:rPr>
          <w:rFonts w:asciiTheme="minorEastAsia" w:eastAsiaTheme="minorEastAsia" w:hAnsiTheme="minorEastAsia" w:cs="宋体"/>
          <w:b/>
          <w:color w:val="000000" w:themeColor="text1"/>
          <w:sz w:val="24"/>
          <w:szCs w:val="24"/>
        </w:rPr>
        <w:t>）</w:t>
      </w:r>
      <w:bookmarkEnd w:id="960"/>
    </w:p>
    <w:tbl>
      <w:tblPr>
        <w:tblW w:w="84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709"/>
        <w:gridCol w:w="1708"/>
        <w:gridCol w:w="1708"/>
        <w:gridCol w:w="1708"/>
        <w:gridCol w:w="1665"/>
      </w:tblGrid>
      <w:tr w:rsidR="000C2DF3" w:rsidRPr="000C2DF3">
        <w:trPr>
          <w:trHeight w:val="681"/>
        </w:trPr>
        <w:tc>
          <w:tcPr>
            <w:tcW w:w="1709" w:type="dxa"/>
            <w:tcBorders>
              <w:top w:val="single" w:sz="2" w:space="0" w:color="auto"/>
              <w:left w:val="single" w:sz="2" w:space="0" w:color="auto"/>
              <w:bottom w:val="single" w:sz="2" w:space="0" w:color="auto"/>
              <w:right w:val="single" w:sz="2" w:space="0" w:color="auto"/>
            </w:tcBorders>
            <w:vAlign w:val="center"/>
          </w:tcPr>
          <w:p w:rsidR="005E761F" w:rsidRPr="000C2DF3" w:rsidRDefault="00544712">
            <w:pPr>
              <w:widowControl/>
              <w:jc w:val="center"/>
              <w:rPr>
                <w:rFonts w:asciiTheme="minorEastAsia" w:eastAsiaTheme="minorEastAsia" w:hAnsiTheme="minorEastAsia"/>
                <w:b/>
                <w:color w:val="000000" w:themeColor="text1"/>
                <w:kern w:val="0"/>
                <w:sz w:val="20"/>
                <w:szCs w:val="20"/>
                <w:lang w:eastAsia="zh-Hans"/>
              </w:rPr>
            </w:pPr>
            <w:r w:rsidRPr="000C2DF3">
              <w:rPr>
                <w:rFonts w:asciiTheme="minorEastAsia" w:eastAsiaTheme="minorEastAsia" w:hAnsiTheme="minorEastAsia" w:hint="eastAsia"/>
                <w:b/>
                <w:color w:val="000000" w:themeColor="text1"/>
                <w:kern w:val="0"/>
                <w:sz w:val="20"/>
                <w:szCs w:val="20"/>
                <w:lang w:eastAsia="zh-Hans"/>
              </w:rPr>
              <w:t>序号</w:t>
            </w:r>
          </w:p>
        </w:tc>
        <w:tc>
          <w:tcPr>
            <w:tcW w:w="1708" w:type="dxa"/>
            <w:tcBorders>
              <w:top w:val="single" w:sz="2" w:space="0" w:color="auto"/>
              <w:left w:val="single" w:sz="2" w:space="0" w:color="auto"/>
              <w:bottom w:val="single" w:sz="2" w:space="0" w:color="auto"/>
              <w:right w:val="single" w:sz="2" w:space="0" w:color="auto"/>
            </w:tcBorders>
            <w:vAlign w:val="center"/>
          </w:tcPr>
          <w:p w:rsidR="005E761F" w:rsidRPr="000C2DF3" w:rsidRDefault="00544712">
            <w:pPr>
              <w:widowControl/>
              <w:jc w:val="center"/>
              <w:rPr>
                <w:rFonts w:asciiTheme="minorEastAsia" w:eastAsiaTheme="minorEastAsia" w:hAnsiTheme="minorEastAsia"/>
                <w:b/>
                <w:color w:val="000000" w:themeColor="text1"/>
                <w:kern w:val="0"/>
                <w:sz w:val="20"/>
                <w:szCs w:val="20"/>
                <w:lang w:eastAsia="zh-Hans"/>
              </w:rPr>
            </w:pPr>
            <w:r w:rsidRPr="000C2DF3">
              <w:rPr>
                <w:rFonts w:asciiTheme="minorEastAsia" w:eastAsiaTheme="minorEastAsia" w:hAnsiTheme="minorEastAsia" w:hint="eastAsia"/>
                <w:b/>
                <w:color w:val="000000" w:themeColor="text1"/>
                <w:kern w:val="0"/>
                <w:sz w:val="20"/>
                <w:szCs w:val="20"/>
                <w:lang w:eastAsia="zh-Hans"/>
              </w:rPr>
              <w:t>实质性响应条款</w:t>
            </w:r>
          </w:p>
        </w:tc>
        <w:tc>
          <w:tcPr>
            <w:tcW w:w="1708" w:type="dxa"/>
            <w:tcBorders>
              <w:top w:val="single" w:sz="2" w:space="0" w:color="auto"/>
              <w:left w:val="single" w:sz="2" w:space="0" w:color="auto"/>
              <w:bottom w:val="single" w:sz="2" w:space="0" w:color="auto"/>
              <w:right w:val="single" w:sz="2" w:space="0" w:color="auto"/>
            </w:tcBorders>
            <w:vAlign w:val="center"/>
          </w:tcPr>
          <w:p w:rsidR="005E761F" w:rsidRPr="000C2DF3" w:rsidRDefault="00544712">
            <w:pPr>
              <w:widowControl/>
              <w:jc w:val="center"/>
              <w:rPr>
                <w:rFonts w:asciiTheme="minorEastAsia" w:eastAsiaTheme="minorEastAsia" w:hAnsiTheme="minorEastAsia"/>
                <w:b/>
                <w:color w:val="000000" w:themeColor="text1"/>
                <w:kern w:val="0"/>
                <w:sz w:val="20"/>
                <w:szCs w:val="20"/>
                <w:lang w:eastAsia="zh-Hans"/>
              </w:rPr>
            </w:pPr>
            <w:r w:rsidRPr="000C2DF3">
              <w:rPr>
                <w:rFonts w:asciiTheme="minorEastAsia" w:eastAsiaTheme="minorEastAsia" w:hAnsiTheme="minorEastAsia" w:hint="eastAsia"/>
                <w:b/>
                <w:color w:val="000000" w:themeColor="text1"/>
                <w:kern w:val="0"/>
                <w:sz w:val="20"/>
                <w:szCs w:val="20"/>
                <w:lang w:eastAsia="zh-Hans"/>
              </w:rPr>
              <w:t>投标人响应情况</w:t>
            </w:r>
          </w:p>
        </w:tc>
        <w:tc>
          <w:tcPr>
            <w:tcW w:w="1708" w:type="dxa"/>
            <w:tcBorders>
              <w:top w:val="single" w:sz="2" w:space="0" w:color="auto"/>
              <w:left w:val="single" w:sz="2" w:space="0" w:color="auto"/>
              <w:bottom w:val="single" w:sz="2" w:space="0" w:color="auto"/>
              <w:right w:val="single" w:sz="2" w:space="0" w:color="auto"/>
            </w:tcBorders>
            <w:vAlign w:val="center"/>
          </w:tcPr>
          <w:p w:rsidR="005E761F" w:rsidRPr="000C2DF3" w:rsidRDefault="00544712">
            <w:pPr>
              <w:widowControl/>
              <w:jc w:val="center"/>
              <w:rPr>
                <w:rFonts w:asciiTheme="minorEastAsia" w:eastAsiaTheme="minorEastAsia" w:hAnsiTheme="minorEastAsia"/>
                <w:b/>
                <w:color w:val="000000" w:themeColor="text1"/>
                <w:kern w:val="0"/>
                <w:sz w:val="20"/>
                <w:szCs w:val="20"/>
                <w:lang w:eastAsia="zh-Hans"/>
              </w:rPr>
            </w:pPr>
            <w:r w:rsidRPr="000C2DF3">
              <w:rPr>
                <w:rFonts w:asciiTheme="minorEastAsia" w:eastAsiaTheme="minorEastAsia" w:hAnsiTheme="minorEastAsia" w:hint="eastAsia"/>
                <w:b/>
                <w:color w:val="000000" w:themeColor="text1"/>
                <w:kern w:val="0"/>
                <w:sz w:val="20"/>
                <w:szCs w:val="20"/>
                <w:lang w:eastAsia="zh-Hans"/>
              </w:rPr>
              <w:t>差异（如有）</w:t>
            </w:r>
          </w:p>
        </w:tc>
        <w:tc>
          <w:tcPr>
            <w:tcW w:w="1665" w:type="dxa"/>
            <w:tcBorders>
              <w:top w:val="single" w:sz="2" w:space="0" w:color="auto"/>
              <w:left w:val="single" w:sz="2" w:space="0" w:color="auto"/>
              <w:bottom w:val="single" w:sz="2" w:space="0" w:color="auto"/>
              <w:right w:val="single" w:sz="2" w:space="0" w:color="auto"/>
            </w:tcBorders>
            <w:vAlign w:val="center"/>
          </w:tcPr>
          <w:p w:rsidR="005E761F" w:rsidRPr="000C2DF3" w:rsidRDefault="00544712">
            <w:pPr>
              <w:widowControl/>
              <w:jc w:val="center"/>
              <w:rPr>
                <w:rFonts w:asciiTheme="minorEastAsia" w:eastAsiaTheme="minorEastAsia" w:hAnsiTheme="minorEastAsia"/>
                <w:b/>
                <w:color w:val="000000" w:themeColor="text1"/>
                <w:kern w:val="0"/>
                <w:sz w:val="20"/>
                <w:szCs w:val="20"/>
              </w:rPr>
            </w:pPr>
            <w:r w:rsidRPr="000C2DF3">
              <w:rPr>
                <w:rFonts w:asciiTheme="minorEastAsia" w:eastAsiaTheme="minorEastAsia" w:hAnsiTheme="minorEastAsia" w:hint="eastAsia"/>
                <w:b/>
                <w:color w:val="000000" w:themeColor="text1"/>
                <w:kern w:val="0"/>
                <w:sz w:val="20"/>
                <w:szCs w:val="20"/>
              </w:rPr>
              <w:t>偏离情况</w:t>
            </w:r>
          </w:p>
        </w:tc>
      </w:tr>
      <w:tr w:rsidR="000C2DF3" w:rsidRPr="000C2DF3">
        <w:trPr>
          <w:trHeight w:val="705"/>
        </w:trPr>
        <w:tc>
          <w:tcPr>
            <w:tcW w:w="1709" w:type="dxa"/>
            <w:tcBorders>
              <w:top w:val="single" w:sz="2" w:space="0" w:color="auto"/>
              <w:left w:val="single" w:sz="2" w:space="0" w:color="auto"/>
              <w:bottom w:val="single" w:sz="2" w:space="0" w:color="auto"/>
              <w:right w:val="single" w:sz="2" w:space="0" w:color="auto"/>
            </w:tcBorders>
            <w:vAlign w:val="center"/>
          </w:tcPr>
          <w:p w:rsidR="005E761F" w:rsidRPr="000C2DF3" w:rsidRDefault="00544712">
            <w:pPr>
              <w:widowControl/>
              <w:jc w:val="center"/>
              <w:rPr>
                <w:rFonts w:asciiTheme="minorEastAsia" w:eastAsiaTheme="minorEastAsia" w:hAnsiTheme="minorEastAsia"/>
                <w:color w:val="000000" w:themeColor="text1"/>
                <w:kern w:val="0"/>
                <w:sz w:val="20"/>
                <w:szCs w:val="20"/>
                <w:lang w:eastAsia="zh-Hans"/>
              </w:rPr>
            </w:pPr>
            <w:r w:rsidRPr="000C2DF3">
              <w:rPr>
                <w:rFonts w:asciiTheme="minorEastAsia" w:eastAsiaTheme="minorEastAsia" w:hAnsiTheme="minorEastAsia"/>
                <w:color w:val="000000" w:themeColor="text1"/>
                <w:kern w:val="0"/>
                <w:sz w:val="20"/>
                <w:szCs w:val="20"/>
                <w:lang w:eastAsia="zh-Hans"/>
              </w:rPr>
              <w:t>1</w:t>
            </w:r>
          </w:p>
        </w:tc>
        <w:tc>
          <w:tcPr>
            <w:tcW w:w="1708"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1708"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1708"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1665"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r>
      <w:tr w:rsidR="000C2DF3" w:rsidRPr="000C2DF3">
        <w:trPr>
          <w:trHeight w:val="558"/>
        </w:trPr>
        <w:tc>
          <w:tcPr>
            <w:tcW w:w="1709" w:type="dxa"/>
            <w:tcBorders>
              <w:top w:val="single" w:sz="2" w:space="0" w:color="auto"/>
              <w:left w:val="single" w:sz="2" w:space="0" w:color="auto"/>
              <w:bottom w:val="single" w:sz="2" w:space="0" w:color="auto"/>
              <w:right w:val="single" w:sz="2" w:space="0" w:color="auto"/>
            </w:tcBorders>
            <w:vAlign w:val="center"/>
          </w:tcPr>
          <w:p w:rsidR="005E761F" w:rsidRPr="000C2DF3" w:rsidRDefault="00544712">
            <w:pPr>
              <w:widowControl/>
              <w:jc w:val="center"/>
              <w:rPr>
                <w:rFonts w:asciiTheme="minorEastAsia" w:eastAsiaTheme="minorEastAsia" w:hAnsiTheme="minorEastAsia"/>
                <w:color w:val="000000" w:themeColor="text1"/>
                <w:kern w:val="0"/>
                <w:sz w:val="20"/>
                <w:szCs w:val="20"/>
                <w:lang w:eastAsia="zh-Hans"/>
              </w:rPr>
            </w:pPr>
            <w:r w:rsidRPr="000C2DF3">
              <w:rPr>
                <w:rFonts w:asciiTheme="minorEastAsia" w:eastAsiaTheme="minorEastAsia" w:hAnsiTheme="minorEastAsia"/>
                <w:color w:val="000000" w:themeColor="text1"/>
                <w:kern w:val="0"/>
                <w:sz w:val="20"/>
                <w:szCs w:val="20"/>
                <w:lang w:eastAsia="zh-Hans"/>
              </w:rPr>
              <w:t>2</w:t>
            </w:r>
          </w:p>
        </w:tc>
        <w:tc>
          <w:tcPr>
            <w:tcW w:w="1708"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1708"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1708"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1665"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r>
      <w:tr w:rsidR="000C2DF3" w:rsidRPr="000C2DF3">
        <w:trPr>
          <w:trHeight w:val="565"/>
        </w:trPr>
        <w:tc>
          <w:tcPr>
            <w:tcW w:w="1709" w:type="dxa"/>
            <w:tcBorders>
              <w:top w:val="single" w:sz="2" w:space="0" w:color="auto"/>
              <w:left w:val="single" w:sz="2" w:space="0" w:color="auto"/>
              <w:bottom w:val="single" w:sz="2" w:space="0" w:color="auto"/>
              <w:right w:val="single" w:sz="2" w:space="0" w:color="auto"/>
            </w:tcBorders>
            <w:vAlign w:val="center"/>
          </w:tcPr>
          <w:p w:rsidR="005E761F" w:rsidRPr="000C2DF3" w:rsidRDefault="00544712">
            <w:pPr>
              <w:widowControl/>
              <w:jc w:val="center"/>
              <w:rPr>
                <w:rFonts w:asciiTheme="minorEastAsia" w:eastAsiaTheme="minorEastAsia" w:hAnsiTheme="minorEastAsia"/>
                <w:color w:val="000000" w:themeColor="text1"/>
                <w:kern w:val="0"/>
                <w:sz w:val="20"/>
                <w:szCs w:val="20"/>
                <w:lang w:eastAsia="zh-Hans"/>
              </w:rPr>
            </w:pPr>
            <w:r w:rsidRPr="000C2DF3">
              <w:rPr>
                <w:rFonts w:asciiTheme="minorEastAsia" w:eastAsiaTheme="minorEastAsia" w:hAnsiTheme="minorEastAsia"/>
                <w:color w:val="000000" w:themeColor="text1"/>
                <w:kern w:val="0"/>
                <w:sz w:val="20"/>
                <w:szCs w:val="20"/>
                <w:lang w:eastAsia="zh-Hans"/>
              </w:rPr>
              <w:t>3</w:t>
            </w:r>
          </w:p>
        </w:tc>
        <w:tc>
          <w:tcPr>
            <w:tcW w:w="1708"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1708"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1708"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1665"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r>
      <w:tr w:rsidR="000C2DF3" w:rsidRPr="000C2DF3">
        <w:trPr>
          <w:trHeight w:val="701"/>
        </w:trPr>
        <w:tc>
          <w:tcPr>
            <w:tcW w:w="1709" w:type="dxa"/>
            <w:tcBorders>
              <w:top w:val="single" w:sz="2" w:space="0" w:color="auto"/>
              <w:left w:val="single" w:sz="2" w:space="0" w:color="auto"/>
              <w:bottom w:val="single" w:sz="2" w:space="0" w:color="auto"/>
              <w:right w:val="single" w:sz="2" w:space="0" w:color="auto"/>
            </w:tcBorders>
            <w:vAlign w:val="center"/>
          </w:tcPr>
          <w:p w:rsidR="005E761F" w:rsidRPr="000C2DF3" w:rsidRDefault="00544712">
            <w:pPr>
              <w:widowControl/>
              <w:jc w:val="center"/>
              <w:rPr>
                <w:rFonts w:asciiTheme="minorEastAsia" w:eastAsiaTheme="minorEastAsia" w:hAnsiTheme="minorEastAsia"/>
                <w:color w:val="000000" w:themeColor="text1"/>
                <w:kern w:val="0"/>
                <w:sz w:val="20"/>
                <w:szCs w:val="20"/>
                <w:lang w:eastAsia="zh-Hans"/>
              </w:rPr>
            </w:pPr>
            <w:r w:rsidRPr="000C2DF3">
              <w:rPr>
                <w:rFonts w:asciiTheme="minorEastAsia" w:eastAsiaTheme="minorEastAsia" w:hAnsiTheme="minorEastAsia"/>
                <w:color w:val="000000" w:themeColor="text1"/>
                <w:kern w:val="0"/>
                <w:sz w:val="20"/>
                <w:szCs w:val="20"/>
                <w:lang w:eastAsia="zh-Hans"/>
              </w:rPr>
              <w:t>4</w:t>
            </w:r>
          </w:p>
        </w:tc>
        <w:tc>
          <w:tcPr>
            <w:tcW w:w="1708"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1708"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1708"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1665"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r>
      <w:tr w:rsidR="000C2DF3" w:rsidRPr="000C2DF3">
        <w:trPr>
          <w:trHeight w:val="555"/>
        </w:trPr>
        <w:tc>
          <w:tcPr>
            <w:tcW w:w="1709" w:type="dxa"/>
            <w:tcBorders>
              <w:top w:val="single" w:sz="2" w:space="0" w:color="auto"/>
              <w:left w:val="single" w:sz="2" w:space="0" w:color="auto"/>
              <w:bottom w:val="single" w:sz="2" w:space="0" w:color="auto"/>
              <w:right w:val="single" w:sz="2" w:space="0" w:color="auto"/>
            </w:tcBorders>
            <w:vAlign w:val="center"/>
          </w:tcPr>
          <w:p w:rsidR="005E761F" w:rsidRPr="000C2DF3" w:rsidRDefault="00544712">
            <w:pPr>
              <w:widowControl/>
              <w:jc w:val="center"/>
              <w:rPr>
                <w:rFonts w:asciiTheme="minorEastAsia" w:eastAsiaTheme="minorEastAsia" w:hAnsiTheme="minorEastAsia"/>
                <w:color w:val="000000" w:themeColor="text1"/>
                <w:kern w:val="0"/>
                <w:sz w:val="20"/>
                <w:szCs w:val="20"/>
                <w:lang w:eastAsia="zh-Hans"/>
              </w:rPr>
            </w:pPr>
            <w:r w:rsidRPr="000C2DF3">
              <w:rPr>
                <w:rFonts w:asciiTheme="minorEastAsia" w:eastAsiaTheme="minorEastAsia" w:hAnsiTheme="minorEastAsia" w:hint="eastAsia"/>
                <w:color w:val="000000" w:themeColor="text1"/>
                <w:kern w:val="0"/>
                <w:sz w:val="20"/>
                <w:szCs w:val="20"/>
                <w:lang w:eastAsia="zh-Hans"/>
              </w:rPr>
              <w:t>…</w:t>
            </w:r>
          </w:p>
        </w:tc>
        <w:tc>
          <w:tcPr>
            <w:tcW w:w="1708"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1708"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1708"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1665"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r>
      <w:tr w:rsidR="000C2DF3" w:rsidRPr="000C2DF3">
        <w:trPr>
          <w:trHeight w:val="705"/>
        </w:trPr>
        <w:tc>
          <w:tcPr>
            <w:tcW w:w="1709" w:type="dxa"/>
            <w:tcBorders>
              <w:top w:val="single" w:sz="2" w:space="0" w:color="auto"/>
              <w:left w:val="single" w:sz="2" w:space="0" w:color="auto"/>
              <w:bottom w:val="single" w:sz="2" w:space="0" w:color="auto"/>
              <w:right w:val="single" w:sz="2" w:space="0" w:color="auto"/>
            </w:tcBorders>
            <w:vAlign w:val="center"/>
          </w:tcPr>
          <w:p w:rsidR="005E761F" w:rsidRPr="000C2DF3" w:rsidRDefault="00544712">
            <w:pPr>
              <w:widowControl/>
              <w:jc w:val="center"/>
              <w:rPr>
                <w:rFonts w:asciiTheme="minorEastAsia" w:eastAsiaTheme="minorEastAsia" w:hAnsiTheme="minorEastAsia"/>
                <w:color w:val="000000" w:themeColor="text1"/>
                <w:kern w:val="0"/>
                <w:sz w:val="20"/>
                <w:szCs w:val="20"/>
                <w:lang w:eastAsia="zh-Hans"/>
              </w:rPr>
            </w:pPr>
            <w:r w:rsidRPr="000C2DF3">
              <w:rPr>
                <w:rFonts w:asciiTheme="minorEastAsia" w:eastAsiaTheme="minorEastAsia" w:hAnsiTheme="minorEastAsia" w:hint="eastAsia"/>
                <w:color w:val="000000" w:themeColor="text1"/>
                <w:kern w:val="0"/>
                <w:sz w:val="20"/>
                <w:szCs w:val="20"/>
                <w:lang w:eastAsia="zh-Hans"/>
              </w:rPr>
              <w:t>…</w:t>
            </w:r>
          </w:p>
        </w:tc>
        <w:tc>
          <w:tcPr>
            <w:tcW w:w="1708"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1708"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1708"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1665"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r>
    </w:tbl>
    <w:p w:rsidR="005E761F" w:rsidRPr="000C2DF3" w:rsidRDefault="00544712">
      <w:pPr>
        <w:widowControl/>
        <w:spacing w:line="600" w:lineRule="auto"/>
        <w:ind w:firstLine="480"/>
        <w:jc w:val="left"/>
        <w:rPr>
          <w:rFonts w:asciiTheme="minorEastAsia" w:eastAsiaTheme="minorEastAsia" w:hAnsiTheme="minorEastAsia"/>
          <w:color w:val="000000" w:themeColor="text1"/>
          <w:kern w:val="0"/>
          <w:sz w:val="20"/>
          <w:szCs w:val="20"/>
          <w:lang w:eastAsia="zh-Hans"/>
        </w:rPr>
      </w:pPr>
      <w:r w:rsidRPr="000C2DF3">
        <w:rPr>
          <w:rFonts w:asciiTheme="minorEastAsia" w:eastAsiaTheme="minorEastAsia" w:hAnsiTheme="minorEastAsia" w:hint="eastAsia"/>
          <w:color w:val="000000" w:themeColor="text1"/>
          <w:kern w:val="0"/>
          <w:sz w:val="20"/>
          <w:szCs w:val="20"/>
          <w:lang w:eastAsia="zh-Hans"/>
        </w:rPr>
        <w:t>说明：</w:t>
      </w:r>
    </w:p>
    <w:p w:rsidR="005E761F" w:rsidRPr="000C2DF3" w:rsidRDefault="00544712">
      <w:pPr>
        <w:widowControl/>
        <w:spacing w:line="600" w:lineRule="auto"/>
        <w:ind w:firstLine="480"/>
        <w:jc w:val="left"/>
        <w:rPr>
          <w:rFonts w:asciiTheme="minorEastAsia" w:eastAsiaTheme="minorEastAsia" w:hAnsiTheme="minorEastAsia"/>
          <w:color w:val="000000" w:themeColor="text1"/>
          <w:kern w:val="0"/>
          <w:sz w:val="20"/>
          <w:szCs w:val="20"/>
          <w:lang w:eastAsia="zh-Hans"/>
        </w:rPr>
      </w:pPr>
      <w:r w:rsidRPr="000C2DF3">
        <w:rPr>
          <w:rFonts w:asciiTheme="minorEastAsia" w:eastAsiaTheme="minorEastAsia" w:hAnsiTheme="minorEastAsia" w:hint="eastAsia"/>
          <w:color w:val="000000" w:themeColor="text1"/>
          <w:kern w:val="0"/>
          <w:sz w:val="20"/>
          <w:szCs w:val="20"/>
          <w:lang w:eastAsia="zh-Hans"/>
        </w:rPr>
        <w:t>1.实质性响应条款一览表后续内容请根据第五章用户需求★号条款详细列举</w:t>
      </w:r>
    </w:p>
    <w:p w:rsidR="005E761F" w:rsidRPr="000C2DF3" w:rsidRDefault="00544712">
      <w:pPr>
        <w:widowControl/>
        <w:spacing w:line="600" w:lineRule="auto"/>
        <w:ind w:firstLine="480"/>
        <w:jc w:val="left"/>
        <w:rPr>
          <w:rFonts w:asciiTheme="minorEastAsia" w:eastAsiaTheme="minorEastAsia" w:hAnsiTheme="minorEastAsia"/>
          <w:color w:val="000000" w:themeColor="text1"/>
          <w:kern w:val="0"/>
          <w:sz w:val="20"/>
          <w:szCs w:val="20"/>
          <w:lang w:eastAsia="zh-Hans"/>
        </w:rPr>
      </w:pPr>
      <w:r w:rsidRPr="000C2DF3">
        <w:rPr>
          <w:rFonts w:asciiTheme="minorEastAsia" w:eastAsiaTheme="minorEastAsia" w:hAnsiTheme="minorEastAsia" w:hint="eastAsia"/>
          <w:color w:val="000000" w:themeColor="text1"/>
          <w:kern w:val="0"/>
          <w:sz w:val="20"/>
          <w:szCs w:val="20"/>
          <w:lang w:eastAsia="zh-Hans"/>
        </w:rPr>
        <w:t xml:space="preserve"> 2.本表所列条款必须一一予以响应，“投标人响应情况”一栏应填写具体的响应内容，有差异的要具体说明。“偏离情况”一栏应按下列规定填写：优于的，填写“正偏离”；符合的，填写“无偏离”；低于的，填写“负偏离”。</w:t>
      </w:r>
    </w:p>
    <w:p w:rsidR="005E761F" w:rsidRPr="000C2DF3" w:rsidRDefault="00544712">
      <w:pPr>
        <w:widowControl/>
        <w:spacing w:line="600" w:lineRule="auto"/>
        <w:ind w:firstLine="480"/>
        <w:jc w:val="left"/>
        <w:rPr>
          <w:rFonts w:asciiTheme="minorEastAsia" w:eastAsiaTheme="minorEastAsia" w:hAnsiTheme="minorEastAsia"/>
          <w:color w:val="000000" w:themeColor="text1"/>
          <w:kern w:val="0"/>
          <w:sz w:val="20"/>
          <w:szCs w:val="20"/>
          <w:lang w:eastAsia="zh-Hans"/>
        </w:rPr>
      </w:pPr>
      <w:r w:rsidRPr="000C2DF3">
        <w:rPr>
          <w:rFonts w:asciiTheme="minorEastAsia" w:eastAsiaTheme="minorEastAsia" w:hAnsiTheme="minorEastAsia" w:hint="eastAsia"/>
          <w:color w:val="000000" w:themeColor="text1"/>
          <w:kern w:val="0"/>
          <w:sz w:val="20"/>
          <w:szCs w:val="20"/>
          <w:lang w:eastAsia="zh-Hans"/>
        </w:rPr>
        <w:t>3.请投标人认真填写本表内容，如填写错误将可能导致投标无效。</w:t>
      </w:r>
    </w:p>
    <w:p w:rsidR="005E761F" w:rsidRPr="000C2DF3" w:rsidRDefault="00544712">
      <w:pPr>
        <w:widowControl/>
        <w:spacing w:line="600" w:lineRule="auto"/>
        <w:ind w:firstLine="480"/>
        <w:jc w:val="left"/>
        <w:rPr>
          <w:rFonts w:asciiTheme="minorEastAsia" w:eastAsiaTheme="minorEastAsia" w:hAnsiTheme="minorEastAsia" w:cs="宋体"/>
          <w:color w:val="000000" w:themeColor="text1"/>
          <w:sz w:val="44"/>
          <w:szCs w:val="44"/>
        </w:rPr>
      </w:pPr>
      <w:r w:rsidRPr="000C2DF3">
        <w:rPr>
          <w:rFonts w:asciiTheme="minorEastAsia" w:eastAsiaTheme="minorEastAsia" w:hAnsiTheme="minorEastAsia"/>
          <w:color w:val="000000" w:themeColor="text1"/>
          <w:kern w:val="0"/>
          <w:sz w:val="20"/>
          <w:szCs w:val="20"/>
          <w:lang w:eastAsia="zh-Hans"/>
        </w:rPr>
        <w:t xml:space="preserve">  </w:t>
      </w:r>
    </w:p>
    <w:p w:rsidR="005E761F" w:rsidRPr="000C2DF3" w:rsidRDefault="00544712">
      <w:pPr>
        <w:spacing w:line="480" w:lineRule="auto"/>
        <w:jc w:val="center"/>
        <w:outlineLvl w:val="2"/>
        <w:rPr>
          <w:rFonts w:asciiTheme="minorEastAsia" w:eastAsiaTheme="minorEastAsia" w:hAnsiTheme="minorEastAsia" w:cs="宋体"/>
          <w:color w:val="000000" w:themeColor="text1"/>
          <w:sz w:val="24"/>
          <w:szCs w:val="24"/>
          <w:u w:val="single"/>
        </w:rPr>
      </w:pPr>
      <w:r w:rsidRPr="000C2DF3">
        <w:rPr>
          <w:rFonts w:asciiTheme="minorEastAsia" w:eastAsiaTheme="minorEastAsia" w:hAnsiTheme="minorEastAsia" w:cs="宋体"/>
          <w:color w:val="000000" w:themeColor="text1"/>
          <w:sz w:val="24"/>
          <w:szCs w:val="24"/>
        </w:rPr>
        <w:t xml:space="preserve"> </w:t>
      </w:r>
      <w:bookmarkStart w:id="961" w:name="_Toc191991145"/>
      <w:r w:rsidRPr="000C2DF3">
        <w:rPr>
          <w:rFonts w:asciiTheme="minorEastAsia" w:eastAsiaTheme="minorEastAsia" w:hAnsiTheme="minorEastAsia" w:cs="宋体"/>
          <w:color w:val="000000" w:themeColor="text1"/>
          <w:sz w:val="24"/>
          <w:szCs w:val="24"/>
        </w:rPr>
        <w:t>投标人：</w:t>
      </w:r>
      <w:bookmarkEnd w:id="961"/>
      <w:r w:rsidRPr="000C2DF3">
        <w:rPr>
          <w:rFonts w:asciiTheme="minorEastAsia" w:eastAsiaTheme="minorEastAsia" w:hAnsiTheme="minorEastAsia" w:cs="宋体"/>
          <w:color w:val="000000" w:themeColor="text1"/>
          <w:sz w:val="24"/>
          <w:szCs w:val="24"/>
          <w:u w:val="single"/>
        </w:rPr>
        <w:t xml:space="preserve">                </w:t>
      </w:r>
    </w:p>
    <w:p w:rsidR="005E761F" w:rsidRPr="000C2DF3" w:rsidRDefault="005E761F">
      <w:pPr>
        <w:spacing w:line="480" w:lineRule="auto"/>
        <w:jc w:val="center"/>
        <w:rPr>
          <w:rFonts w:asciiTheme="minorEastAsia" w:eastAsiaTheme="minorEastAsia" w:hAnsiTheme="minorEastAsia" w:cs="宋体"/>
          <w:color w:val="000000" w:themeColor="text1"/>
          <w:sz w:val="24"/>
          <w:szCs w:val="24"/>
        </w:rPr>
      </w:pPr>
    </w:p>
    <w:p w:rsidR="005E761F" w:rsidRPr="000C2DF3" w:rsidRDefault="00544712">
      <w:pPr>
        <w:spacing w:line="480" w:lineRule="auto"/>
        <w:jc w:val="center"/>
        <w:outlineLvl w:val="2"/>
        <w:rPr>
          <w:rFonts w:asciiTheme="minorEastAsia" w:eastAsiaTheme="minorEastAsia" w:hAnsiTheme="minorEastAsia" w:cs="宋体"/>
          <w:color w:val="000000" w:themeColor="text1"/>
          <w:sz w:val="24"/>
          <w:szCs w:val="24"/>
        </w:rPr>
      </w:pPr>
      <w:bookmarkStart w:id="962" w:name="_Toc191991146"/>
      <w:r w:rsidRPr="000C2DF3">
        <w:rPr>
          <w:rFonts w:asciiTheme="minorEastAsia" w:eastAsiaTheme="minorEastAsia" w:hAnsiTheme="minorEastAsia" w:cs="宋体" w:hint="eastAsia"/>
          <w:color w:val="000000" w:themeColor="text1"/>
          <w:sz w:val="24"/>
          <w:szCs w:val="24"/>
        </w:rPr>
        <w:t>日期：</w:t>
      </w:r>
      <w:bookmarkEnd w:id="962"/>
      <w:r w:rsidRPr="000C2DF3">
        <w:rPr>
          <w:rFonts w:asciiTheme="minorEastAsia" w:eastAsiaTheme="minorEastAsia" w:hAnsiTheme="minorEastAsia" w:cs="宋体"/>
          <w:color w:val="000000" w:themeColor="text1"/>
          <w:sz w:val="24"/>
          <w:szCs w:val="24"/>
          <w:u w:val="single"/>
        </w:rPr>
        <w:t xml:space="preserve">                 </w:t>
      </w:r>
    </w:p>
    <w:p w:rsidR="005E761F" w:rsidRPr="000C2DF3" w:rsidRDefault="005E761F">
      <w:pPr>
        <w:spacing w:before="260" w:line="412" w:lineRule="auto"/>
        <w:outlineLvl w:val="1"/>
        <w:rPr>
          <w:rFonts w:asciiTheme="minorEastAsia" w:eastAsiaTheme="minorEastAsia" w:hAnsiTheme="minorEastAsia" w:cs="宋体"/>
          <w:b/>
          <w:color w:val="000000" w:themeColor="text1"/>
          <w:sz w:val="32"/>
          <w:szCs w:val="20"/>
        </w:rPr>
      </w:pPr>
    </w:p>
    <w:p w:rsidR="005E761F" w:rsidRPr="000C2DF3" w:rsidRDefault="00544712">
      <w:pPr>
        <w:widowControl/>
        <w:jc w:val="left"/>
        <w:rPr>
          <w:rFonts w:asciiTheme="minorEastAsia" w:eastAsiaTheme="minorEastAsia" w:hAnsiTheme="minorEastAsia" w:cs="宋体"/>
          <w:b/>
          <w:color w:val="000000" w:themeColor="text1"/>
          <w:sz w:val="32"/>
          <w:szCs w:val="20"/>
        </w:rPr>
      </w:pPr>
      <w:bookmarkStart w:id="963" w:name="_Toc191991147"/>
      <w:r w:rsidRPr="000C2DF3">
        <w:rPr>
          <w:rFonts w:asciiTheme="minorEastAsia" w:eastAsiaTheme="minorEastAsia" w:hAnsiTheme="minorEastAsia" w:cs="宋体"/>
          <w:b/>
          <w:color w:val="000000" w:themeColor="text1"/>
          <w:sz w:val="32"/>
          <w:szCs w:val="20"/>
        </w:rPr>
        <w:br w:type="page"/>
      </w:r>
    </w:p>
    <w:p w:rsidR="005E761F" w:rsidRPr="000C2DF3" w:rsidRDefault="00544712">
      <w:pPr>
        <w:spacing w:before="260" w:line="412" w:lineRule="auto"/>
        <w:outlineLvl w:val="1"/>
        <w:rPr>
          <w:rFonts w:asciiTheme="minorEastAsia" w:eastAsiaTheme="minorEastAsia" w:hAnsiTheme="minorEastAsia" w:cs="宋体"/>
          <w:b/>
          <w:color w:val="000000" w:themeColor="text1"/>
          <w:sz w:val="32"/>
          <w:szCs w:val="20"/>
        </w:rPr>
      </w:pPr>
      <w:r w:rsidRPr="000C2DF3">
        <w:rPr>
          <w:rFonts w:asciiTheme="minorEastAsia" w:eastAsiaTheme="minorEastAsia" w:hAnsiTheme="minorEastAsia" w:cs="宋体" w:hint="eastAsia"/>
          <w:b/>
          <w:color w:val="000000" w:themeColor="text1"/>
          <w:sz w:val="32"/>
          <w:szCs w:val="20"/>
        </w:rPr>
        <w:lastRenderedPageBreak/>
        <w:t>六、商务评分资料</w:t>
      </w:r>
      <w:bookmarkEnd w:id="963"/>
      <w:r w:rsidRPr="000C2DF3">
        <w:rPr>
          <w:rFonts w:asciiTheme="minorEastAsia" w:eastAsiaTheme="minorEastAsia" w:hAnsiTheme="minorEastAsia" w:cs="宋体" w:hint="eastAsia"/>
          <w:b/>
          <w:color w:val="000000" w:themeColor="text1"/>
          <w:sz w:val="32"/>
          <w:szCs w:val="20"/>
        </w:rPr>
        <w:t>（根据商务评分表顺序提供资料）</w:t>
      </w:r>
    </w:p>
    <w:p w:rsidR="005E761F" w:rsidRPr="000C2DF3" w:rsidRDefault="005E761F">
      <w:pPr>
        <w:jc w:val="center"/>
        <w:outlineLvl w:val="2"/>
        <w:rPr>
          <w:rFonts w:asciiTheme="minorEastAsia" w:eastAsiaTheme="minorEastAsia" w:hAnsiTheme="minorEastAsia" w:cs="宋体"/>
          <w:b/>
          <w:color w:val="000000" w:themeColor="text1"/>
          <w:sz w:val="24"/>
          <w:szCs w:val="24"/>
        </w:rPr>
      </w:pPr>
    </w:p>
    <w:p w:rsidR="005E761F" w:rsidRPr="000C2DF3" w:rsidRDefault="00544712">
      <w:pPr>
        <w:jc w:val="center"/>
        <w:outlineLvl w:val="2"/>
        <w:rPr>
          <w:rFonts w:asciiTheme="minorEastAsia" w:eastAsiaTheme="minorEastAsia" w:hAnsiTheme="minorEastAsia" w:cs="宋体"/>
          <w:b/>
          <w:color w:val="000000" w:themeColor="text1"/>
          <w:sz w:val="24"/>
          <w:szCs w:val="24"/>
        </w:rPr>
      </w:pPr>
      <w:r w:rsidRPr="000C2DF3">
        <w:rPr>
          <w:rFonts w:asciiTheme="minorEastAsia" w:eastAsiaTheme="minorEastAsia" w:hAnsiTheme="minorEastAsia" w:cs="宋体"/>
          <w:b/>
          <w:color w:val="000000" w:themeColor="text1"/>
          <w:sz w:val="24"/>
          <w:szCs w:val="24"/>
        </w:rPr>
        <w:t>标段</w:t>
      </w:r>
      <w:r w:rsidRPr="000C2DF3">
        <w:rPr>
          <w:rFonts w:asciiTheme="minorEastAsia" w:eastAsiaTheme="minorEastAsia" w:hAnsiTheme="minorEastAsia" w:cs="宋体" w:hint="eastAsia"/>
          <w:b/>
          <w:color w:val="000000" w:themeColor="text1"/>
          <w:sz w:val="24"/>
          <w:szCs w:val="24"/>
        </w:rPr>
        <w:t>1</w:t>
      </w:r>
    </w:p>
    <w:p w:rsidR="005E761F" w:rsidRPr="000C2DF3" w:rsidRDefault="005E761F">
      <w:pPr>
        <w:jc w:val="left"/>
        <w:outlineLvl w:val="2"/>
        <w:rPr>
          <w:rFonts w:asciiTheme="minorEastAsia" w:eastAsiaTheme="minorEastAsia" w:hAnsiTheme="minorEastAsia" w:cs="宋体"/>
          <w:b/>
          <w:color w:val="000000" w:themeColor="text1"/>
          <w:sz w:val="24"/>
          <w:szCs w:val="24"/>
        </w:rPr>
      </w:pPr>
    </w:p>
    <w:p w:rsidR="005E761F" w:rsidRPr="000C2DF3" w:rsidRDefault="00544712">
      <w:pPr>
        <w:jc w:val="left"/>
        <w:outlineLvl w:val="2"/>
        <w:rPr>
          <w:rFonts w:asciiTheme="minorEastAsia" w:eastAsiaTheme="minorEastAsia" w:hAnsiTheme="minorEastAsia" w:cs="宋体"/>
          <w:b/>
          <w:color w:val="000000" w:themeColor="text1"/>
          <w:sz w:val="24"/>
          <w:szCs w:val="24"/>
        </w:rPr>
      </w:pPr>
      <w:r w:rsidRPr="000C2DF3">
        <w:rPr>
          <w:rFonts w:asciiTheme="minorEastAsia" w:eastAsiaTheme="minorEastAsia" w:hAnsiTheme="minorEastAsia" w:cs="宋体"/>
          <w:b/>
          <w:color w:val="000000" w:themeColor="text1"/>
          <w:sz w:val="24"/>
          <w:szCs w:val="24"/>
        </w:rPr>
        <w:t>（一）</w:t>
      </w:r>
      <w:r w:rsidRPr="000C2DF3">
        <w:rPr>
          <w:rFonts w:asciiTheme="minorEastAsia" w:eastAsiaTheme="minorEastAsia" w:hAnsiTheme="minorEastAsia" w:cs="宋体" w:hint="eastAsia"/>
          <w:b/>
          <w:color w:val="000000" w:themeColor="text1"/>
          <w:sz w:val="24"/>
          <w:szCs w:val="24"/>
        </w:rPr>
        <w:t>体系认证</w:t>
      </w:r>
    </w:p>
    <w:p w:rsidR="005E761F" w:rsidRPr="000C2DF3" w:rsidRDefault="005E761F">
      <w:pPr>
        <w:jc w:val="left"/>
        <w:outlineLvl w:val="2"/>
        <w:rPr>
          <w:rFonts w:asciiTheme="minorEastAsia" w:eastAsiaTheme="minorEastAsia" w:hAnsiTheme="minorEastAsia" w:cs="宋体"/>
          <w:b/>
          <w:color w:val="000000" w:themeColor="text1"/>
          <w:sz w:val="24"/>
          <w:szCs w:val="24"/>
        </w:rPr>
      </w:pPr>
    </w:p>
    <w:p w:rsidR="005E761F" w:rsidRPr="000C2DF3" w:rsidRDefault="005E761F">
      <w:pPr>
        <w:jc w:val="left"/>
        <w:outlineLvl w:val="2"/>
        <w:rPr>
          <w:rFonts w:asciiTheme="minorEastAsia" w:eastAsiaTheme="minorEastAsia" w:hAnsiTheme="minorEastAsia" w:cs="宋体"/>
          <w:b/>
          <w:color w:val="000000" w:themeColor="text1"/>
          <w:sz w:val="24"/>
          <w:szCs w:val="24"/>
        </w:rPr>
      </w:pPr>
    </w:p>
    <w:p w:rsidR="005E761F" w:rsidRPr="000C2DF3" w:rsidRDefault="005E761F">
      <w:pPr>
        <w:jc w:val="left"/>
        <w:outlineLvl w:val="2"/>
        <w:rPr>
          <w:rFonts w:asciiTheme="minorEastAsia" w:eastAsiaTheme="minorEastAsia" w:hAnsiTheme="minorEastAsia" w:cs="宋体"/>
          <w:b/>
          <w:color w:val="000000" w:themeColor="text1"/>
          <w:sz w:val="24"/>
          <w:szCs w:val="24"/>
        </w:rPr>
      </w:pPr>
    </w:p>
    <w:p w:rsidR="005E761F" w:rsidRPr="000C2DF3" w:rsidRDefault="005E761F">
      <w:pPr>
        <w:jc w:val="left"/>
        <w:outlineLvl w:val="2"/>
        <w:rPr>
          <w:rFonts w:asciiTheme="minorEastAsia" w:eastAsiaTheme="minorEastAsia" w:hAnsiTheme="minorEastAsia" w:cs="宋体"/>
          <w:b/>
          <w:color w:val="000000" w:themeColor="text1"/>
          <w:sz w:val="24"/>
          <w:szCs w:val="24"/>
        </w:rPr>
      </w:pPr>
    </w:p>
    <w:p w:rsidR="005E761F" w:rsidRPr="000C2DF3" w:rsidRDefault="005E761F">
      <w:pPr>
        <w:jc w:val="left"/>
        <w:outlineLvl w:val="2"/>
        <w:rPr>
          <w:rFonts w:asciiTheme="minorEastAsia" w:eastAsiaTheme="minorEastAsia" w:hAnsiTheme="minorEastAsia" w:cs="宋体"/>
          <w:b/>
          <w:color w:val="000000" w:themeColor="text1"/>
          <w:sz w:val="24"/>
          <w:szCs w:val="24"/>
        </w:rPr>
      </w:pPr>
    </w:p>
    <w:p w:rsidR="005E761F" w:rsidRPr="000C2DF3" w:rsidRDefault="005E761F">
      <w:pPr>
        <w:jc w:val="left"/>
        <w:outlineLvl w:val="2"/>
        <w:rPr>
          <w:rFonts w:asciiTheme="minorEastAsia" w:eastAsiaTheme="minorEastAsia" w:hAnsiTheme="minorEastAsia" w:cs="宋体"/>
          <w:b/>
          <w:color w:val="000000" w:themeColor="text1"/>
          <w:sz w:val="24"/>
          <w:szCs w:val="24"/>
        </w:rPr>
      </w:pPr>
    </w:p>
    <w:p w:rsidR="005E761F" w:rsidRPr="000C2DF3" w:rsidRDefault="005E761F">
      <w:pPr>
        <w:jc w:val="left"/>
        <w:outlineLvl w:val="2"/>
        <w:rPr>
          <w:rFonts w:asciiTheme="minorEastAsia" w:eastAsiaTheme="minorEastAsia" w:hAnsiTheme="minorEastAsia" w:cs="宋体"/>
          <w:b/>
          <w:color w:val="000000" w:themeColor="text1"/>
          <w:sz w:val="24"/>
          <w:szCs w:val="24"/>
        </w:rPr>
      </w:pPr>
    </w:p>
    <w:p w:rsidR="005E761F" w:rsidRPr="000C2DF3" w:rsidRDefault="005E761F">
      <w:pPr>
        <w:jc w:val="left"/>
        <w:outlineLvl w:val="2"/>
        <w:rPr>
          <w:rFonts w:asciiTheme="minorEastAsia" w:eastAsiaTheme="minorEastAsia" w:hAnsiTheme="minorEastAsia" w:cs="宋体"/>
          <w:b/>
          <w:color w:val="000000" w:themeColor="text1"/>
          <w:sz w:val="24"/>
          <w:szCs w:val="24"/>
        </w:rPr>
      </w:pPr>
    </w:p>
    <w:p w:rsidR="005E761F" w:rsidRPr="000C2DF3" w:rsidRDefault="005E761F">
      <w:pPr>
        <w:jc w:val="left"/>
        <w:outlineLvl w:val="2"/>
        <w:rPr>
          <w:rFonts w:asciiTheme="minorEastAsia" w:eastAsiaTheme="minorEastAsia" w:hAnsiTheme="minorEastAsia" w:cs="宋体"/>
          <w:b/>
          <w:color w:val="000000" w:themeColor="text1"/>
          <w:sz w:val="24"/>
          <w:szCs w:val="24"/>
        </w:rPr>
      </w:pPr>
    </w:p>
    <w:p w:rsidR="005E761F" w:rsidRPr="000C2DF3" w:rsidRDefault="005E761F">
      <w:pPr>
        <w:jc w:val="left"/>
        <w:outlineLvl w:val="2"/>
        <w:rPr>
          <w:rFonts w:asciiTheme="minorEastAsia" w:eastAsiaTheme="minorEastAsia" w:hAnsiTheme="minorEastAsia" w:cs="宋体"/>
          <w:b/>
          <w:color w:val="000000" w:themeColor="text1"/>
          <w:sz w:val="24"/>
          <w:szCs w:val="24"/>
        </w:rPr>
      </w:pPr>
    </w:p>
    <w:p w:rsidR="005E761F" w:rsidRPr="000C2DF3" w:rsidRDefault="00544712">
      <w:pPr>
        <w:jc w:val="left"/>
        <w:outlineLvl w:val="2"/>
        <w:rPr>
          <w:rFonts w:asciiTheme="minorEastAsia" w:eastAsiaTheme="minorEastAsia" w:hAnsiTheme="minorEastAsia" w:cs="宋体"/>
          <w:b/>
          <w:color w:val="000000" w:themeColor="text1"/>
          <w:sz w:val="24"/>
          <w:szCs w:val="24"/>
        </w:rPr>
      </w:pPr>
      <w:r w:rsidRPr="000C2DF3">
        <w:rPr>
          <w:rFonts w:asciiTheme="minorEastAsia" w:eastAsiaTheme="minorEastAsia" w:hAnsiTheme="minorEastAsia" w:cs="宋体" w:hint="eastAsia"/>
          <w:b/>
          <w:color w:val="000000" w:themeColor="text1"/>
          <w:sz w:val="24"/>
          <w:szCs w:val="24"/>
        </w:rPr>
        <w:t>（二）项目团队人员情况</w:t>
      </w:r>
    </w:p>
    <w:p w:rsidR="005E761F" w:rsidRPr="000C2DF3" w:rsidRDefault="005E761F">
      <w:pPr>
        <w:jc w:val="left"/>
        <w:outlineLvl w:val="2"/>
        <w:rPr>
          <w:rFonts w:asciiTheme="minorEastAsia" w:eastAsiaTheme="minorEastAsia" w:hAnsiTheme="minorEastAsia" w:cs="宋体"/>
          <w:b/>
          <w:color w:val="000000" w:themeColor="text1"/>
          <w:sz w:val="24"/>
          <w:szCs w:val="24"/>
        </w:rPr>
      </w:pPr>
    </w:p>
    <w:p w:rsidR="005E761F" w:rsidRPr="000C2DF3" w:rsidRDefault="00544712">
      <w:pPr>
        <w:widowControl/>
        <w:jc w:val="left"/>
        <w:rPr>
          <w:rFonts w:asciiTheme="minorEastAsia" w:eastAsiaTheme="minorEastAsia" w:hAnsiTheme="minorEastAsia" w:cs="宋体"/>
          <w:b/>
          <w:color w:val="000000" w:themeColor="text1"/>
          <w:sz w:val="24"/>
          <w:szCs w:val="24"/>
        </w:rPr>
      </w:pPr>
      <w:r w:rsidRPr="000C2DF3">
        <w:rPr>
          <w:rFonts w:asciiTheme="minorEastAsia" w:eastAsiaTheme="minorEastAsia" w:hAnsiTheme="minorEastAsia" w:cs="宋体"/>
          <w:b/>
          <w:color w:val="000000" w:themeColor="text1"/>
          <w:sz w:val="24"/>
          <w:szCs w:val="24"/>
        </w:rPr>
        <w:t>1.</w:t>
      </w:r>
      <w:r w:rsidRPr="000C2DF3">
        <w:rPr>
          <w:rFonts w:hint="eastAsia"/>
          <w:color w:val="000000" w:themeColor="text1"/>
        </w:rPr>
        <w:t xml:space="preserve"> </w:t>
      </w:r>
      <w:r w:rsidRPr="000C2DF3">
        <w:rPr>
          <w:rFonts w:asciiTheme="minorEastAsia" w:eastAsiaTheme="minorEastAsia" w:hAnsiTheme="minorEastAsia" w:cs="宋体" w:hint="eastAsia"/>
          <w:b/>
          <w:color w:val="000000" w:themeColor="text1"/>
          <w:sz w:val="24"/>
          <w:szCs w:val="24"/>
        </w:rPr>
        <w:t>项目负责人</w:t>
      </w:r>
    </w:p>
    <w:p w:rsidR="005E761F" w:rsidRPr="000C2DF3" w:rsidRDefault="005E761F">
      <w:pPr>
        <w:widowControl/>
        <w:jc w:val="left"/>
        <w:rPr>
          <w:rFonts w:asciiTheme="minorEastAsia" w:eastAsiaTheme="minorEastAsia" w:hAnsiTheme="minorEastAsia" w:cs="宋体"/>
          <w:b/>
          <w:color w:val="000000" w:themeColor="text1"/>
          <w:sz w:val="24"/>
          <w:szCs w:val="24"/>
        </w:rPr>
      </w:pPr>
    </w:p>
    <w:p w:rsidR="005E761F" w:rsidRPr="000C2DF3" w:rsidRDefault="005E761F">
      <w:pPr>
        <w:widowControl/>
        <w:jc w:val="left"/>
        <w:rPr>
          <w:rFonts w:asciiTheme="minorEastAsia" w:eastAsiaTheme="minorEastAsia" w:hAnsiTheme="minorEastAsia" w:cs="宋体"/>
          <w:b/>
          <w:color w:val="000000" w:themeColor="text1"/>
          <w:sz w:val="24"/>
          <w:szCs w:val="24"/>
        </w:rPr>
      </w:pPr>
    </w:p>
    <w:p w:rsidR="005E761F" w:rsidRPr="000C2DF3" w:rsidRDefault="005E761F">
      <w:pPr>
        <w:widowControl/>
        <w:jc w:val="left"/>
        <w:rPr>
          <w:rFonts w:asciiTheme="minorEastAsia" w:eastAsiaTheme="minorEastAsia" w:hAnsiTheme="minorEastAsia" w:cs="宋体"/>
          <w:b/>
          <w:color w:val="000000" w:themeColor="text1"/>
          <w:sz w:val="24"/>
          <w:szCs w:val="24"/>
        </w:rPr>
      </w:pPr>
    </w:p>
    <w:p w:rsidR="005E761F" w:rsidRPr="000C2DF3" w:rsidRDefault="005E761F">
      <w:pPr>
        <w:widowControl/>
        <w:jc w:val="left"/>
        <w:rPr>
          <w:rFonts w:asciiTheme="minorEastAsia" w:eastAsiaTheme="minorEastAsia" w:hAnsiTheme="minorEastAsia" w:cs="宋体"/>
          <w:b/>
          <w:color w:val="000000" w:themeColor="text1"/>
          <w:sz w:val="24"/>
          <w:szCs w:val="24"/>
        </w:rPr>
      </w:pPr>
    </w:p>
    <w:p w:rsidR="005E761F" w:rsidRPr="000C2DF3" w:rsidRDefault="005E761F">
      <w:pPr>
        <w:widowControl/>
        <w:jc w:val="left"/>
        <w:rPr>
          <w:rFonts w:asciiTheme="minorEastAsia" w:eastAsiaTheme="minorEastAsia" w:hAnsiTheme="minorEastAsia" w:cs="宋体"/>
          <w:b/>
          <w:color w:val="000000" w:themeColor="text1"/>
          <w:sz w:val="24"/>
          <w:szCs w:val="24"/>
        </w:rPr>
      </w:pPr>
    </w:p>
    <w:p w:rsidR="005E761F" w:rsidRPr="000C2DF3" w:rsidRDefault="00544712">
      <w:pPr>
        <w:widowControl/>
        <w:jc w:val="left"/>
        <w:rPr>
          <w:rFonts w:asciiTheme="minorEastAsia" w:eastAsiaTheme="minorEastAsia" w:hAnsiTheme="minorEastAsia" w:cs="宋体"/>
          <w:b/>
          <w:color w:val="000000" w:themeColor="text1"/>
          <w:sz w:val="24"/>
          <w:szCs w:val="24"/>
        </w:rPr>
      </w:pPr>
      <w:r w:rsidRPr="000C2DF3">
        <w:rPr>
          <w:rFonts w:asciiTheme="minorEastAsia" w:eastAsiaTheme="minorEastAsia" w:hAnsiTheme="minorEastAsia" w:cs="宋体" w:hint="eastAsia"/>
          <w:b/>
          <w:color w:val="000000" w:themeColor="text1"/>
          <w:sz w:val="24"/>
          <w:szCs w:val="24"/>
        </w:rPr>
        <w:t>2</w:t>
      </w:r>
      <w:r w:rsidRPr="000C2DF3">
        <w:rPr>
          <w:rFonts w:asciiTheme="minorEastAsia" w:eastAsiaTheme="minorEastAsia" w:hAnsiTheme="minorEastAsia" w:cs="宋体"/>
          <w:b/>
          <w:color w:val="000000" w:themeColor="text1"/>
          <w:sz w:val="24"/>
          <w:szCs w:val="24"/>
        </w:rPr>
        <w:t>.</w:t>
      </w:r>
      <w:r w:rsidRPr="000C2DF3">
        <w:rPr>
          <w:rFonts w:hint="eastAsia"/>
          <w:color w:val="000000" w:themeColor="text1"/>
        </w:rPr>
        <w:t xml:space="preserve"> </w:t>
      </w:r>
      <w:r w:rsidRPr="000C2DF3">
        <w:rPr>
          <w:rFonts w:asciiTheme="minorEastAsia" w:eastAsiaTheme="minorEastAsia" w:hAnsiTheme="minorEastAsia" w:cs="宋体" w:hint="eastAsia"/>
          <w:b/>
          <w:color w:val="000000" w:themeColor="text1"/>
          <w:sz w:val="24"/>
          <w:szCs w:val="24"/>
        </w:rPr>
        <w:t>技术负责人</w:t>
      </w:r>
    </w:p>
    <w:p w:rsidR="005E761F" w:rsidRPr="000C2DF3" w:rsidRDefault="005E761F">
      <w:pPr>
        <w:widowControl/>
        <w:jc w:val="left"/>
        <w:rPr>
          <w:rFonts w:asciiTheme="minorEastAsia" w:eastAsiaTheme="minorEastAsia" w:hAnsiTheme="minorEastAsia" w:cs="宋体"/>
          <w:b/>
          <w:color w:val="000000" w:themeColor="text1"/>
          <w:sz w:val="24"/>
          <w:szCs w:val="24"/>
        </w:rPr>
      </w:pPr>
    </w:p>
    <w:p w:rsidR="005E761F" w:rsidRPr="000C2DF3" w:rsidRDefault="005E761F">
      <w:pPr>
        <w:widowControl/>
        <w:jc w:val="left"/>
        <w:rPr>
          <w:rFonts w:asciiTheme="minorEastAsia" w:eastAsiaTheme="minorEastAsia" w:hAnsiTheme="minorEastAsia" w:cs="宋体"/>
          <w:b/>
          <w:color w:val="000000" w:themeColor="text1"/>
          <w:sz w:val="24"/>
          <w:szCs w:val="24"/>
        </w:rPr>
      </w:pPr>
    </w:p>
    <w:p w:rsidR="005E761F" w:rsidRPr="000C2DF3" w:rsidRDefault="005E761F">
      <w:pPr>
        <w:widowControl/>
        <w:jc w:val="left"/>
        <w:rPr>
          <w:rFonts w:asciiTheme="minorEastAsia" w:eastAsiaTheme="minorEastAsia" w:hAnsiTheme="minorEastAsia" w:cs="宋体"/>
          <w:b/>
          <w:color w:val="000000" w:themeColor="text1"/>
          <w:sz w:val="24"/>
          <w:szCs w:val="24"/>
        </w:rPr>
      </w:pPr>
    </w:p>
    <w:p w:rsidR="005E761F" w:rsidRPr="000C2DF3" w:rsidRDefault="005E761F">
      <w:pPr>
        <w:widowControl/>
        <w:jc w:val="left"/>
        <w:rPr>
          <w:rFonts w:asciiTheme="minorEastAsia" w:eastAsiaTheme="minorEastAsia" w:hAnsiTheme="minorEastAsia" w:cs="宋体"/>
          <w:b/>
          <w:color w:val="000000" w:themeColor="text1"/>
          <w:sz w:val="24"/>
          <w:szCs w:val="24"/>
        </w:rPr>
      </w:pPr>
    </w:p>
    <w:p w:rsidR="005E761F" w:rsidRPr="000C2DF3" w:rsidRDefault="005E761F">
      <w:pPr>
        <w:widowControl/>
        <w:jc w:val="left"/>
        <w:rPr>
          <w:rFonts w:asciiTheme="minorEastAsia" w:eastAsiaTheme="minorEastAsia" w:hAnsiTheme="minorEastAsia" w:cs="宋体"/>
          <w:b/>
          <w:color w:val="000000" w:themeColor="text1"/>
          <w:sz w:val="24"/>
          <w:szCs w:val="24"/>
        </w:rPr>
      </w:pPr>
    </w:p>
    <w:p w:rsidR="005E761F" w:rsidRPr="000C2DF3" w:rsidRDefault="005E761F">
      <w:pPr>
        <w:widowControl/>
        <w:jc w:val="left"/>
        <w:rPr>
          <w:rFonts w:asciiTheme="minorEastAsia" w:eastAsiaTheme="minorEastAsia" w:hAnsiTheme="minorEastAsia" w:cs="宋体"/>
          <w:b/>
          <w:color w:val="000000" w:themeColor="text1"/>
          <w:sz w:val="24"/>
          <w:szCs w:val="24"/>
        </w:rPr>
      </w:pPr>
    </w:p>
    <w:p w:rsidR="005E761F" w:rsidRPr="000C2DF3" w:rsidRDefault="005E761F">
      <w:pPr>
        <w:widowControl/>
        <w:jc w:val="left"/>
        <w:rPr>
          <w:rFonts w:asciiTheme="minorEastAsia" w:eastAsiaTheme="minorEastAsia" w:hAnsiTheme="minorEastAsia" w:cs="宋体"/>
          <w:b/>
          <w:color w:val="000000" w:themeColor="text1"/>
          <w:sz w:val="24"/>
          <w:szCs w:val="24"/>
        </w:rPr>
      </w:pPr>
    </w:p>
    <w:p w:rsidR="005E761F" w:rsidRPr="000C2DF3" w:rsidRDefault="00544712">
      <w:pPr>
        <w:widowControl/>
        <w:jc w:val="left"/>
        <w:rPr>
          <w:rFonts w:asciiTheme="minorEastAsia" w:eastAsiaTheme="minorEastAsia" w:hAnsiTheme="minorEastAsia" w:cs="宋体"/>
          <w:b/>
          <w:color w:val="000000" w:themeColor="text1"/>
          <w:sz w:val="24"/>
          <w:szCs w:val="24"/>
        </w:rPr>
      </w:pPr>
      <w:r w:rsidRPr="000C2DF3">
        <w:rPr>
          <w:rFonts w:asciiTheme="minorEastAsia" w:eastAsiaTheme="minorEastAsia" w:hAnsiTheme="minorEastAsia" w:cs="宋体" w:hint="eastAsia"/>
          <w:b/>
          <w:color w:val="000000" w:themeColor="text1"/>
          <w:sz w:val="24"/>
          <w:szCs w:val="24"/>
        </w:rPr>
        <w:t>3</w:t>
      </w:r>
      <w:r w:rsidRPr="000C2DF3">
        <w:rPr>
          <w:rFonts w:asciiTheme="minorEastAsia" w:eastAsiaTheme="minorEastAsia" w:hAnsiTheme="minorEastAsia" w:cs="宋体"/>
          <w:b/>
          <w:color w:val="000000" w:themeColor="text1"/>
          <w:sz w:val="24"/>
          <w:szCs w:val="24"/>
        </w:rPr>
        <w:t>.</w:t>
      </w:r>
      <w:r w:rsidRPr="000C2DF3">
        <w:rPr>
          <w:rFonts w:asciiTheme="minorEastAsia" w:eastAsiaTheme="minorEastAsia" w:hAnsiTheme="minorEastAsia" w:cs="宋体" w:hint="eastAsia"/>
          <w:b/>
          <w:color w:val="000000" w:themeColor="text1"/>
          <w:sz w:val="24"/>
          <w:szCs w:val="24"/>
        </w:rPr>
        <w:t>其他服务人员</w:t>
      </w:r>
    </w:p>
    <w:p w:rsidR="005E761F" w:rsidRPr="000C2DF3" w:rsidRDefault="005E761F">
      <w:pPr>
        <w:jc w:val="left"/>
        <w:outlineLvl w:val="1"/>
        <w:rPr>
          <w:rFonts w:asciiTheme="minorEastAsia" w:eastAsiaTheme="minorEastAsia" w:hAnsiTheme="minorEastAsia" w:cs="宋体"/>
          <w:b/>
          <w:color w:val="000000" w:themeColor="text1"/>
          <w:sz w:val="24"/>
          <w:szCs w:val="24"/>
        </w:rPr>
      </w:pPr>
      <w:bookmarkStart w:id="964" w:name="_Toc191991153"/>
    </w:p>
    <w:p w:rsidR="005E761F" w:rsidRPr="000C2DF3" w:rsidRDefault="005E761F">
      <w:pPr>
        <w:jc w:val="left"/>
        <w:outlineLvl w:val="1"/>
        <w:rPr>
          <w:rFonts w:asciiTheme="minorEastAsia" w:eastAsiaTheme="minorEastAsia" w:hAnsiTheme="minorEastAsia" w:cs="宋体"/>
          <w:b/>
          <w:color w:val="000000" w:themeColor="text1"/>
          <w:sz w:val="24"/>
          <w:szCs w:val="24"/>
        </w:rPr>
      </w:pPr>
    </w:p>
    <w:p w:rsidR="005E761F" w:rsidRPr="000C2DF3" w:rsidRDefault="005E761F">
      <w:pPr>
        <w:jc w:val="left"/>
        <w:outlineLvl w:val="1"/>
        <w:rPr>
          <w:rFonts w:asciiTheme="minorEastAsia" w:eastAsiaTheme="minorEastAsia" w:hAnsiTheme="minorEastAsia" w:cs="宋体"/>
          <w:b/>
          <w:color w:val="000000" w:themeColor="text1"/>
          <w:sz w:val="24"/>
          <w:szCs w:val="24"/>
        </w:rPr>
      </w:pPr>
    </w:p>
    <w:p w:rsidR="005E761F" w:rsidRPr="000C2DF3" w:rsidRDefault="005E761F">
      <w:pPr>
        <w:jc w:val="left"/>
        <w:outlineLvl w:val="1"/>
        <w:rPr>
          <w:rFonts w:asciiTheme="minorEastAsia" w:eastAsiaTheme="minorEastAsia" w:hAnsiTheme="minorEastAsia" w:cs="宋体"/>
          <w:b/>
          <w:color w:val="000000" w:themeColor="text1"/>
          <w:sz w:val="24"/>
          <w:szCs w:val="24"/>
        </w:rPr>
      </w:pPr>
    </w:p>
    <w:p w:rsidR="005E761F" w:rsidRPr="000C2DF3" w:rsidRDefault="005E761F">
      <w:pPr>
        <w:jc w:val="left"/>
        <w:outlineLvl w:val="1"/>
        <w:rPr>
          <w:rFonts w:asciiTheme="minorEastAsia" w:eastAsiaTheme="minorEastAsia" w:hAnsiTheme="minorEastAsia" w:cs="宋体"/>
          <w:b/>
          <w:color w:val="000000" w:themeColor="text1"/>
          <w:sz w:val="24"/>
          <w:szCs w:val="24"/>
        </w:rPr>
      </w:pPr>
    </w:p>
    <w:p w:rsidR="005E761F" w:rsidRPr="000C2DF3" w:rsidRDefault="005E761F">
      <w:pPr>
        <w:jc w:val="left"/>
        <w:outlineLvl w:val="1"/>
        <w:rPr>
          <w:rFonts w:asciiTheme="minorEastAsia" w:eastAsiaTheme="minorEastAsia" w:hAnsiTheme="minorEastAsia" w:cs="宋体"/>
          <w:b/>
          <w:color w:val="000000" w:themeColor="text1"/>
          <w:sz w:val="24"/>
          <w:szCs w:val="24"/>
        </w:rPr>
      </w:pPr>
    </w:p>
    <w:p w:rsidR="005E761F" w:rsidRPr="000C2DF3" w:rsidRDefault="005E761F">
      <w:pPr>
        <w:jc w:val="left"/>
        <w:outlineLvl w:val="1"/>
        <w:rPr>
          <w:rFonts w:asciiTheme="minorEastAsia" w:eastAsiaTheme="minorEastAsia" w:hAnsiTheme="minorEastAsia" w:cs="宋体"/>
          <w:b/>
          <w:color w:val="000000" w:themeColor="text1"/>
          <w:sz w:val="24"/>
          <w:szCs w:val="24"/>
        </w:rPr>
      </w:pPr>
    </w:p>
    <w:p w:rsidR="005E761F" w:rsidRPr="000C2DF3" w:rsidRDefault="005E761F">
      <w:pPr>
        <w:jc w:val="left"/>
        <w:outlineLvl w:val="1"/>
        <w:rPr>
          <w:rFonts w:asciiTheme="minorEastAsia" w:eastAsiaTheme="minorEastAsia" w:hAnsiTheme="minorEastAsia" w:cs="宋体"/>
          <w:b/>
          <w:color w:val="000000" w:themeColor="text1"/>
          <w:sz w:val="24"/>
          <w:szCs w:val="24"/>
        </w:rPr>
      </w:pPr>
    </w:p>
    <w:p w:rsidR="005E761F" w:rsidRPr="000C2DF3" w:rsidRDefault="005E761F">
      <w:pPr>
        <w:jc w:val="left"/>
        <w:outlineLvl w:val="1"/>
        <w:rPr>
          <w:rFonts w:asciiTheme="minorEastAsia" w:eastAsiaTheme="minorEastAsia" w:hAnsiTheme="minorEastAsia" w:cs="宋体"/>
          <w:b/>
          <w:color w:val="000000" w:themeColor="text1"/>
          <w:sz w:val="24"/>
          <w:szCs w:val="24"/>
        </w:rPr>
      </w:pPr>
    </w:p>
    <w:p w:rsidR="005E761F" w:rsidRPr="000C2DF3" w:rsidRDefault="005E761F">
      <w:pPr>
        <w:jc w:val="left"/>
        <w:outlineLvl w:val="1"/>
        <w:rPr>
          <w:rFonts w:asciiTheme="minorEastAsia" w:eastAsiaTheme="minorEastAsia" w:hAnsiTheme="minorEastAsia" w:cs="宋体"/>
          <w:b/>
          <w:color w:val="000000" w:themeColor="text1"/>
          <w:sz w:val="24"/>
          <w:szCs w:val="24"/>
        </w:rPr>
      </w:pPr>
    </w:p>
    <w:p w:rsidR="005E761F" w:rsidRPr="000C2DF3" w:rsidRDefault="005E761F">
      <w:pPr>
        <w:jc w:val="left"/>
        <w:outlineLvl w:val="1"/>
        <w:rPr>
          <w:rFonts w:asciiTheme="minorEastAsia" w:eastAsiaTheme="minorEastAsia" w:hAnsiTheme="minorEastAsia" w:cs="宋体"/>
          <w:b/>
          <w:color w:val="000000" w:themeColor="text1"/>
          <w:sz w:val="24"/>
          <w:szCs w:val="24"/>
        </w:rPr>
      </w:pPr>
    </w:p>
    <w:p w:rsidR="005E761F" w:rsidRPr="000C2DF3" w:rsidRDefault="00544712">
      <w:pPr>
        <w:jc w:val="left"/>
        <w:outlineLvl w:val="1"/>
        <w:rPr>
          <w:rFonts w:asciiTheme="minorEastAsia" w:eastAsiaTheme="minorEastAsia" w:hAnsiTheme="minorEastAsia" w:cs="宋体"/>
          <w:b/>
          <w:color w:val="000000" w:themeColor="text1"/>
          <w:sz w:val="24"/>
          <w:szCs w:val="24"/>
        </w:rPr>
      </w:pPr>
      <w:r w:rsidRPr="000C2DF3">
        <w:rPr>
          <w:rFonts w:asciiTheme="minorEastAsia" w:eastAsiaTheme="minorEastAsia" w:hAnsiTheme="minorEastAsia" w:cs="宋体" w:hint="eastAsia"/>
          <w:b/>
          <w:color w:val="000000" w:themeColor="text1"/>
          <w:sz w:val="24"/>
          <w:szCs w:val="24"/>
        </w:rPr>
        <w:lastRenderedPageBreak/>
        <w:t>（三）同类业绩表</w:t>
      </w:r>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4"/>
    </w:p>
    <w:tbl>
      <w:tblPr>
        <w:tblW w:w="8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2594"/>
        <w:gridCol w:w="2356"/>
        <w:gridCol w:w="1386"/>
      </w:tblGrid>
      <w:tr w:rsidR="000C2DF3" w:rsidRPr="000C2DF3">
        <w:trPr>
          <w:trHeight w:val="670"/>
          <w:jc w:val="center"/>
        </w:trPr>
        <w:tc>
          <w:tcPr>
            <w:tcW w:w="2269"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topLinePunct/>
              <w:spacing w:line="440" w:lineRule="exact"/>
              <w:jc w:val="center"/>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项目名称</w:t>
            </w:r>
          </w:p>
        </w:tc>
        <w:tc>
          <w:tcPr>
            <w:tcW w:w="2594"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topLinePunct/>
              <w:spacing w:line="440" w:lineRule="exact"/>
              <w:jc w:val="center"/>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业绩</w:t>
            </w:r>
            <w:r w:rsidRPr="000C2DF3">
              <w:rPr>
                <w:rFonts w:asciiTheme="minorEastAsia" w:eastAsiaTheme="minorEastAsia" w:hAnsiTheme="minorEastAsia" w:cs="宋体"/>
                <w:color w:val="000000" w:themeColor="text1"/>
              </w:rPr>
              <w:t>1</w:t>
            </w:r>
          </w:p>
        </w:tc>
        <w:tc>
          <w:tcPr>
            <w:tcW w:w="2356"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topLinePunct/>
              <w:spacing w:line="440" w:lineRule="exact"/>
              <w:jc w:val="center"/>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业绩</w:t>
            </w:r>
            <w:r w:rsidRPr="000C2DF3">
              <w:rPr>
                <w:rFonts w:asciiTheme="minorEastAsia" w:eastAsiaTheme="minorEastAsia" w:hAnsiTheme="minorEastAsia" w:cs="宋体"/>
                <w:color w:val="000000" w:themeColor="text1"/>
              </w:rPr>
              <w:t>2</w:t>
            </w:r>
          </w:p>
        </w:tc>
        <w:tc>
          <w:tcPr>
            <w:tcW w:w="1386"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topLinePunct/>
              <w:spacing w:line="440" w:lineRule="exact"/>
              <w:jc w:val="center"/>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w:t>
            </w:r>
          </w:p>
        </w:tc>
      </w:tr>
      <w:tr w:rsidR="000C2DF3" w:rsidRPr="000C2DF3">
        <w:trPr>
          <w:trHeight w:val="670"/>
          <w:jc w:val="center"/>
        </w:trPr>
        <w:tc>
          <w:tcPr>
            <w:tcW w:w="2269"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topLinePunct/>
              <w:spacing w:line="440" w:lineRule="exact"/>
              <w:jc w:val="center"/>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项目所在地</w:t>
            </w:r>
          </w:p>
        </w:tc>
        <w:tc>
          <w:tcPr>
            <w:tcW w:w="2594" w:type="dxa"/>
            <w:tcBorders>
              <w:top w:val="single" w:sz="4" w:space="0" w:color="auto"/>
              <w:left w:val="single" w:sz="4" w:space="0" w:color="auto"/>
              <w:bottom w:val="single" w:sz="4" w:space="0" w:color="auto"/>
              <w:right w:val="single" w:sz="4" w:space="0" w:color="auto"/>
            </w:tcBorders>
          </w:tcPr>
          <w:p w:rsidR="005E761F" w:rsidRPr="000C2DF3" w:rsidRDefault="005E761F">
            <w:pPr>
              <w:topLinePunct/>
              <w:spacing w:line="440" w:lineRule="exact"/>
              <w:rPr>
                <w:rFonts w:asciiTheme="minorEastAsia" w:eastAsiaTheme="minorEastAsia" w:hAnsiTheme="minorEastAsia" w:cs="宋体"/>
                <w:color w:val="000000" w:themeColor="text1"/>
              </w:rPr>
            </w:pPr>
          </w:p>
        </w:tc>
        <w:tc>
          <w:tcPr>
            <w:tcW w:w="2356" w:type="dxa"/>
            <w:tcBorders>
              <w:top w:val="single" w:sz="4" w:space="0" w:color="auto"/>
              <w:left w:val="single" w:sz="4" w:space="0" w:color="auto"/>
              <w:bottom w:val="single" w:sz="4" w:space="0" w:color="auto"/>
              <w:right w:val="single" w:sz="4" w:space="0" w:color="auto"/>
            </w:tcBorders>
          </w:tcPr>
          <w:p w:rsidR="005E761F" w:rsidRPr="000C2DF3" w:rsidRDefault="005E761F">
            <w:pPr>
              <w:topLinePunct/>
              <w:spacing w:line="440" w:lineRule="exact"/>
              <w:rPr>
                <w:rFonts w:asciiTheme="minorEastAsia" w:eastAsiaTheme="minorEastAsia" w:hAnsiTheme="minorEastAsia" w:cs="宋体"/>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5E761F" w:rsidRPr="000C2DF3" w:rsidRDefault="005E761F">
            <w:pPr>
              <w:topLinePunct/>
              <w:spacing w:line="440" w:lineRule="exact"/>
              <w:rPr>
                <w:rFonts w:asciiTheme="minorEastAsia" w:eastAsiaTheme="minorEastAsia" w:hAnsiTheme="minorEastAsia" w:cs="宋体"/>
                <w:color w:val="000000" w:themeColor="text1"/>
              </w:rPr>
            </w:pPr>
          </w:p>
        </w:tc>
      </w:tr>
      <w:tr w:rsidR="000C2DF3" w:rsidRPr="000C2DF3">
        <w:trPr>
          <w:trHeight w:val="670"/>
          <w:jc w:val="center"/>
        </w:trPr>
        <w:tc>
          <w:tcPr>
            <w:tcW w:w="2269"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topLinePunct/>
              <w:spacing w:line="440" w:lineRule="exact"/>
              <w:jc w:val="center"/>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委托人名称</w:t>
            </w:r>
          </w:p>
        </w:tc>
        <w:tc>
          <w:tcPr>
            <w:tcW w:w="2594" w:type="dxa"/>
            <w:tcBorders>
              <w:top w:val="single" w:sz="4" w:space="0" w:color="auto"/>
              <w:left w:val="single" w:sz="4" w:space="0" w:color="auto"/>
              <w:bottom w:val="single" w:sz="4" w:space="0" w:color="auto"/>
              <w:right w:val="single" w:sz="4" w:space="0" w:color="auto"/>
            </w:tcBorders>
          </w:tcPr>
          <w:p w:rsidR="005E761F" w:rsidRPr="000C2DF3" w:rsidRDefault="005E761F">
            <w:pPr>
              <w:topLinePunct/>
              <w:spacing w:line="440" w:lineRule="exact"/>
              <w:rPr>
                <w:rFonts w:asciiTheme="minorEastAsia" w:eastAsiaTheme="minorEastAsia" w:hAnsiTheme="minorEastAsia" w:cs="宋体"/>
                <w:color w:val="000000" w:themeColor="text1"/>
              </w:rPr>
            </w:pPr>
          </w:p>
        </w:tc>
        <w:tc>
          <w:tcPr>
            <w:tcW w:w="2356" w:type="dxa"/>
            <w:tcBorders>
              <w:top w:val="single" w:sz="4" w:space="0" w:color="auto"/>
              <w:left w:val="single" w:sz="4" w:space="0" w:color="auto"/>
              <w:bottom w:val="single" w:sz="4" w:space="0" w:color="auto"/>
              <w:right w:val="single" w:sz="4" w:space="0" w:color="auto"/>
            </w:tcBorders>
          </w:tcPr>
          <w:p w:rsidR="005E761F" w:rsidRPr="000C2DF3" w:rsidRDefault="005E761F">
            <w:pPr>
              <w:topLinePunct/>
              <w:spacing w:line="440" w:lineRule="exact"/>
              <w:rPr>
                <w:rFonts w:asciiTheme="minorEastAsia" w:eastAsiaTheme="minorEastAsia" w:hAnsiTheme="minorEastAsia" w:cs="宋体"/>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5E761F" w:rsidRPr="000C2DF3" w:rsidRDefault="005E761F">
            <w:pPr>
              <w:topLinePunct/>
              <w:spacing w:line="440" w:lineRule="exact"/>
              <w:rPr>
                <w:rFonts w:asciiTheme="minorEastAsia" w:eastAsiaTheme="minorEastAsia" w:hAnsiTheme="minorEastAsia" w:cs="宋体"/>
                <w:color w:val="000000" w:themeColor="text1"/>
              </w:rPr>
            </w:pPr>
          </w:p>
        </w:tc>
      </w:tr>
      <w:tr w:rsidR="000C2DF3" w:rsidRPr="000C2DF3">
        <w:trPr>
          <w:trHeight w:val="670"/>
          <w:jc w:val="center"/>
        </w:trPr>
        <w:tc>
          <w:tcPr>
            <w:tcW w:w="2269"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topLinePunct/>
              <w:spacing w:line="440" w:lineRule="exact"/>
              <w:jc w:val="center"/>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委托人地址</w:t>
            </w:r>
          </w:p>
        </w:tc>
        <w:tc>
          <w:tcPr>
            <w:tcW w:w="2594" w:type="dxa"/>
            <w:tcBorders>
              <w:top w:val="single" w:sz="4" w:space="0" w:color="auto"/>
              <w:left w:val="single" w:sz="4" w:space="0" w:color="auto"/>
              <w:bottom w:val="single" w:sz="4" w:space="0" w:color="auto"/>
              <w:right w:val="single" w:sz="4" w:space="0" w:color="auto"/>
            </w:tcBorders>
          </w:tcPr>
          <w:p w:rsidR="005E761F" w:rsidRPr="000C2DF3" w:rsidRDefault="005E761F">
            <w:pPr>
              <w:topLinePunct/>
              <w:spacing w:line="440" w:lineRule="exact"/>
              <w:rPr>
                <w:rFonts w:asciiTheme="minorEastAsia" w:eastAsiaTheme="minorEastAsia" w:hAnsiTheme="minorEastAsia" w:cs="宋体"/>
                <w:color w:val="000000" w:themeColor="text1"/>
              </w:rPr>
            </w:pPr>
          </w:p>
        </w:tc>
        <w:tc>
          <w:tcPr>
            <w:tcW w:w="2356" w:type="dxa"/>
            <w:tcBorders>
              <w:top w:val="single" w:sz="4" w:space="0" w:color="auto"/>
              <w:left w:val="single" w:sz="4" w:space="0" w:color="auto"/>
              <w:bottom w:val="single" w:sz="4" w:space="0" w:color="auto"/>
              <w:right w:val="single" w:sz="4" w:space="0" w:color="auto"/>
            </w:tcBorders>
          </w:tcPr>
          <w:p w:rsidR="005E761F" w:rsidRPr="000C2DF3" w:rsidRDefault="005E761F">
            <w:pPr>
              <w:topLinePunct/>
              <w:spacing w:line="440" w:lineRule="exact"/>
              <w:rPr>
                <w:rFonts w:asciiTheme="minorEastAsia" w:eastAsiaTheme="minorEastAsia" w:hAnsiTheme="minorEastAsia" w:cs="宋体"/>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5E761F" w:rsidRPr="000C2DF3" w:rsidRDefault="005E761F">
            <w:pPr>
              <w:topLinePunct/>
              <w:spacing w:line="440" w:lineRule="exact"/>
              <w:rPr>
                <w:rFonts w:asciiTheme="minorEastAsia" w:eastAsiaTheme="minorEastAsia" w:hAnsiTheme="minorEastAsia" w:cs="宋体"/>
                <w:color w:val="000000" w:themeColor="text1"/>
              </w:rPr>
            </w:pPr>
          </w:p>
        </w:tc>
      </w:tr>
      <w:tr w:rsidR="000C2DF3" w:rsidRPr="000C2DF3">
        <w:trPr>
          <w:trHeight w:val="670"/>
          <w:jc w:val="center"/>
        </w:trPr>
        <w:tc>
          <w:tcPr>
            <w:tcW w:w="2269"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topLinePunct/>
              <w:spacing w:line="440" w:lineRule="exact"/>
              <w:jc w:val="center"/>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委托人电话</w:t>
            </w:r>
          </w:p>
        </w:tc>
        <w:tc>
          <w:tcPr>
            <w:tcW w:w="2594" w:type="dxa"/>
            <w:tcBorders>
              <w:top w:val="single" w:sz="4" w:space="0" w:color="auto"/>
              <w:left w:val="single" w:sz="4" w:space="0" w:color="auto"/>
              <w:bottom w:val="single" w:sz="4" w:space="0" w:color="auto"/>
              <w:right w:val="single" w:sz="4" w:space="0" w:color="auto"/>
            </w:tcBorders>
          </w:tcPr>
          <w:p w:rsidR="005E761F" w:rsidRPr="000C2DF3" w:rsidRDefault="005E761F">
            <w:pPr>
              <w:topLinePunct/>
              <w:spacing w:line="440" w:lineRule="exact"/>
              <w:rPr>
                <w:rFonts w:asciiTheme="minorEastAsia" w:eastAsiaTheme="minorEastAsia" w:hAnsiTheme="minorEastAsia" w:cs="宋体"/>
                <w:color w:val="000000" w:themeColor="text1"/>
              </w:rPr>
            </w:pPr>
          </w:p>
        </w:tc>
        <w:tc>
          <w:tcPr>
            <w:tcW w:w="2356" w:type="dxa"/>
            <w:tcBorders>
              <w:top w:val="single" w:sz="4" w:space="0" w:color="auto"/>
              <w:left w:val="single" w:sz="4" w:space="0" w:color="auto"/>
              <w:bottom w:val="single" w:sz="4" w:space="0" w:color="auto"/>
              <w:right w:val="single" w:sz="4" w:space="0" w:color="auto"/>
            </w:tcBorders>
          </w:tcPr>
          <w:p w:rsidR="005E761F" w:rsidRPr="000C2DF3" w:rsidRDefault="005E761F">
            <w:pPr>
              <w:topLinePunct/>
              <w:spacing w:line="440" w:lineRule="exact"/>
              <w:rPr>
                <w:rFonts w:asciiTheme="minorEastAsia" w:eastAsiaTheme="minorEastAsia" w:hAnsiTheme="minorEastAsia" w:cs="宋体"/>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5E761F" w:rsidRPr="000C2DF3" w:rsidRDefault="005E761F">
            <w:pPr>
              <w:topLinePunct/>
              <w:spacing w:line="440" w:lineRule="exact"/>
              <w:rPr>
                <w:rFonts w:asciiTheme="minorEastAsia" w:eastAsiaTheme="minorEastAsia" w:hAnsiTheme="minorEastAsia" w:cs="宋体"/>
                <w:color w:val="000000" w:themeColor="text1"/>
              </w:rPr>
            </w:pPr>
          </w:p>
        </w:tc>
      </w:tr>
      <w:tr w:rsidR="000C2DF3" w:rsidRPr="000C2DF3">
        <w:trPr>
          <w:trHeight w:val="670"/>
          <w:jc w:val="center"/>
        </w:trPr>
        <w:tc>
          <w:tcPr>
            <w:tcW w:w="2269"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topLinePunct/>
              <w:spacing w:line="440" w:lineRule="exact"/>
              <w:jc w:val="center"/>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合同价格</w:t>
            </w:r>
          </w:p>
        </w:tc>
        <w:tc>
          <w:tcPr>
            <w:tcW w:w="2594" w:type="dxa"/>
            <w:tcBorders>
              <w:top w:val="single" w:sz="4" w:space="0" w:color="auto"/>
              <w:left w:val="single" w:sz="4" w:space="0" w:color="auto"/>
              <w:bottom w:val="single" w:sz="4" w:space="0" w:color="auto"/>
              <w:right w:val="single" w:sz="4" w:space="0" w:color="auto"/>
            </w:tcBorders>
          </w:tcPr>
          <w:p w:rsidR="005E761F" w:rsidRPr="000C2DF3" w:rsidRDefault="005E761F">
            <w:pPr>
              <w:topLinePunct/>
              <w:spacing w:line="440" w:lineRule="exact"/>
              <w:rPr>
                <w:rFonts w:asciiTheme="minorEastAsia" w:eastAsiaTheme="minorEastAsia" w:hAnsiTheme="minorEastAsia" w:cs="宋体"/>
                <w:color w:val="000000" w:themeColor="text1"/>
              </w:rPr>
            </w:pPr>
          </w:p>
        </w:tc>
        <w:tc>
          <w:tcPr>
            <w:tcW w:w="2356" w:type="dxa"/>
            <w:tcBorders>
              <w:top w:val="single" w:sz="4" w:space="0" w:color="auto"/>
              <w:left w:val="single" w:sz="4" w:space="0" w:color="auto"/>
              <w:bottom w:val="single" w:sz="4" w:space="0" w:color="auto"/>
              <w:right w:val="single" w:sz="4" w:space="0" w:color="auto"/>
            </w:tcBorders>
          </w:tcPr>
          <w:p w:rsidR="005E761F" w:rsidRPr="000C2DF3" w:rsidRDefault="005E761F">
            <w:pPr>
              <w:topLinePunct/>
              <w:spacing w:line="440" w:lineRule="exact"/>
              <w:rPr>
                <w:rFonts w:asciiTheme="minorEastAsia" w:eastAsiaTheme="minorEastAsia" w:hAnsiTheme="minorEastAsia" w:cs="宋体"/>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5E761F" w:rsidRPr="000C2DF3" w:rsidRDefault="005E761F">
            <w:pPr>
              <w:topLinePunct/>
              <w:spacing w:line="440" w:lineRule="exact"/>
              <w:rPr>
                <w:rFonts w:asciiTheme="minorEastAsia" w:eastAsiaTheme="minorEastAsia" w:hAnsiTheme="minorEastAsia" w:cs="宋体"/>
                <w:color w:val="000000" w:themeColor="text1"/>
              </w:rPr>
            </w:pPr>
          </w:p>
        </w:tc>
      </w:tr>
      <w:tr w:rsidR="000C2DF3" w:rsidRPr="000C2DF3">
        <w:trPr>
          <w:trHeight w:val="670"/>
          <w:jc w:val="center"/>
        </w:trPr>
        <w:tc>
          <w:tcPr>
            <w:tcW w:w="2269"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topLinePunct/>
              <w:spacing w:line="440" w:lineRule="exact"/>
              <w:jc w:val="center"/>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服务内容</w:t>
            </w:r>
          </w:p>
        </w:tc>
        <w:tc>
          <w:tcPr>
            <w:tcW w:w="2594" w:type="dxa"/>
            <w:tcBorders>
              <w:top w:val="single" w:sz="4" w:space="0" w:color="auto"/>
              <w:left w:val="single" w:sz="4" w:space="0" w:color="auto"/>
              <w:bottom w:val="single" w:sz="4" w:space="0" w:color="auto"/>
              <w:right w:val="single" w:sz="4" w:space="0" w:color="auto"/>
            </w:tcBorders>
          </w:tcPr>
          <w:p w:rsidR="005E761F" w:rsidRPr="000C2DF3" w:rsidRDefault="005E761F">
            <w:pPr>
              <w:topLinePunct/>
              <w:spacing w:line="440" w:lineRule="exact"/>
              <w:rPr>
                <w:rFonts w:asciiTheme="minorEastAsia" w:eastAsiaTheme="minorEastAsia" w:hAnsiTheme="minorEastAsia" w:cs="宋体"/>
                <w:color w:val="000000" w:themeColor="text1"/>
              </w:rPr>
            </w:pPr>
          </w:p>
        </w:tc>
        <w:tc>
          <w:tcPr>
            <w:tcW w:w="2356" w:type="dxa"/>
            <w:tcBorders>
              <w:top w:val="single" w:sz="4" w:space="0" w:color="auto"/>
              <w:left w:val="single" w:sz="4" w:space="0" w:color="auto"/>
              <w:bottom w:val="single" w:sz="4" w:space="0" w:color="auto"/>
              <w:right w:val="single" w:sz="4" w:space="0" w:color="auto"/>
            </w:tcBorders>
          </w:tcPr>
          <w:p w:rsidR="005E761F" w:rsidRPr="000C2DF3" w:rsidRDefault="005E761F">
            <w:pPr>
              <w:topLinePunct/>
              <w:spacing w:line="440" w:lineRule="exact"/>
              <w:rPr>
                <w:rFonts w:asciiTheme="minorEastAsia" w:eastAsiaTheme="minorEastAsia" w:hAnsiTheme="minorEastAsia" w:cs="宋体"/>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5E761F" w:rsidRPr="000C2DF3" w:rsidRDefault="005E761F">
            <w:pPr>
              <w:topLinePunct/>
              <w:spacing w:line="440" w:lineRule="exact"/>
              <w:rPr>
                <w:rFonts w:asciiTheme="minorEastAsia" w:eastAsiaTheme="minorEastAsia" w:hAnsiTheme="minorEastAsia" w:cs="宋体"/>
                <w:color w:val="000000" w:themeColor="text1"/>
              </w:rPr>
            </w:pPr>
          </w:p>
        </w:tc>
      </w:tr>
      <w:tr w:rsidR="000C2DF3" w:rsidRPr="000C2DF3">
        <w:trPr>
          <w:trHeight w:val="670"/>
          <w:jc w:val="center"/>
        </w:trPr>
        <w:tc>
          <w:tcPr>
            <w:tcW w:w="2269"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topLinePunct/>
              <w:spacing w:line="440" w:lineRule="exact"/>
              <w:jc w:val="center"/>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合同签订时间</w:t>
            </w:r>
          </w:p>
        </w:tc>
        <w:tc>
          <w:tcPr>
            <w:tcW w:w="2594" w:type="dxa"/>
            <w:tcBorders>
              <w:top w:val="single" w:sz="4" w:space="0" w:color="auto"/>
              <w:left w:val="single" w:sz="4" w:space="0" w:color="auto"/>
              <w:bottom w:val="single" w:sz="4" w:space="0" w:color="auto"/>
              <w:right w:val="single" w:sz="4" w:space="0" w:color="auto"/>
            </w:tcBorders>
          </w:tcPr>
          <w:p w:rsidR="005E761F" w:rsidRPr="000C2DF3" w:rsidRDefault="005E761F">
            <w:pPr>
              <w:topLinePunct/>
              <w:spacing w:line="440" w:lineRule="exact"/>
              <w:rPr>
                <w:rFonts w:asciiTheme="minorEastAsia" w:eastAsiaTheme="minorEastAsia" w:hAnsiTheme="minorEastAsia" w:cs="宋体"/>
                <w:color w:val="000000" w:themeColor="text1"/>
              </w:rPr>
            </w:pPr>
          </w:p>
        </w:tc>
        <w:tc>
          <w:tcPr>
            <w:tcW w:w="2356" w:type="dxa"/>
            <w:tcBorders>
              <w:top w:val="single" w:sz="4" w:space="0" w:color="auto"/>
              <w:left w:val="single" w:sz="4" w:space="0" w:color="auto"/>
              <w:bottom w:val="single" w:sz="4" w:space="0" w:color="auto"/>
              <w:right w:val="single" w:sz="4" w:space="0" w:color="auto"/>
            </w:tcBorders>
          </w:tcPr>
          <w:p w:rsidR="005E761F" w:rsidRPr="000C2DF3" w:rsidRDefault="005E761F">
            <w:pPr>
              <w:topLinePunct/>
              <w:spacing w:line="440" w:lineRule="exact"/>
              <w:rPr>
                <w:rFonts w:asciiTheme="minorEastAsia" w:eastAsiaTheme="minorEastAsia" w:hAnsiTheme="minorEastAsia" w:cs="宋体"/>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5E761F" w:rsidRPr="000C2DF3" w:rsidRDefault="005E761F">
            <w:pPr>
              <w:topLinePunct/>
              <w:spacing w:line="440" w:lineRule="exact"/>
              <w:rPr>
                <w:rFonts w:asciiTheme="minorEastAsia" w:eastAsiaTheme="minorEastAsia" w:hAnsiTheme="minorEastAsia" w:cs="宋体"/>
                <w:color w:val="000000" w:themeColor="text1"/>
              </w:rPr>
            </w:pPr>
          </w:p>
        </w:tc>
      </w:tr>
      <w:tr w:rsidR="000C2DF3" w:rsidRPr="000C2DF3">
        <w:trPr>
          <w:trHeight w:val="670"/>
          <w:jc w:val="center"/>
        </w:trPr>
        <w:tc>
          <w:tcPr>
            <w:tcW w:w="2269"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topLinePunct/>
              <w:spacing w:line="440" w:lineRule="exact"/>
              <w:jc w:val="center"/>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项目描述</w:t>
            </w:r>
          </w:p>
        </w:tc>
        <w:tc>
          <w:tcPr>
            <w:tcW w:w="2594" w:type="dxa"/>
            <w:tcBorders>
              <w:top w:val="single" w:sz="4" w:space="0" w:color="auto"/>
              <w:left w:val="single" w:sz="4" w:space="0" w:color="auto"/>
              <w:bottom w:val="single" w:sz="4" w:space="0" w:color="auto"/>
              <w:right w:val="single" w:sz="4" w:space="0" w:color="auto"/>
            </w:tcBorders>
          </w:tcPr>
          <w:p w:rsidR="005E761F" w:rsidRPr="000C2DF3" w:rsidRDefault="005E761F">
            <w:pPr>
              <w:topLinePunct/>
              <w:spacing w:line="440" w:lineRule="exact"/>
              <w:rPr>
                <w:rFonts w:asciiTheme="minorEastAsia" w:eastAsiaTheme="minorEastAsia" w:hAnsiTheme="minorEastAsia" w:cs="宋体"/>
                <w:color w:val="000000" w:themeColor="text1"/>
              </w:rPr>
            </w:pPr>
          </w:p>
          <w:p w:rsidR="005E761F" w:rsidRPr="000C2DF3" w:rsidRDefault="005E761F">
            <w:pPr>
              <w:topLinePunct/>
              <w:spacing w:line="440" w:lineRule="exact"/>
              <w:rPr>
                <w:rFonts w:asciiTheme="minorEastAsia" w:eastAsiaTheme="minorEastAsia" w:hAnsiTheme="minorEastAsia" w:cs="宋体"/>
                <w:color w:val="000000" w:themeColor="text1"/>
              </w:rPr>
            </w:pPr>
          </w:p>
          <w:p w:rsidR="005E761F" w:rsidRPr="000C2DF3" w:rsidRDefault="005E761F">
            <w:pPr>
              <w:topLinePunct/>
              <w:spacing w:line="440" w:lineRule="exact"/>
              <w:rPr>
                <w:rFonts w:asciiTheme="minorEastAsia" w:eastAsiaTheme="minorEastAsia" w:hAnsiTheme="minorEastAsia" w:cs="宋体"/>
                <w:color w:val="000000" w:themeColor="text1"/>
              </w:rPr>
            </w:pPr>
          </w:p>
          <w:p w:rsidR="005E761F" w:rsidRPr="000C2DF3" w:rsidRDefault="005E761F">
            <w:pPr>
              <w:topLinePunct/>
              <w:spacing w:line="440" w:lineRule="exact"/>
              <w:rPr>
                <w:rFonts w:asciiTheme="minorEastAsia" w:eastAsiaTheme="minorEastAsia" w:hAnsiTheme="minorEastAsia" w:cs="宋体"/>
                <w:color w:val="000000" w:themeColor="text1"/>
              </w:rPr>
            </w:pPr>
          </w:p>
          <w:p w:rsidR="005E761F" w:rsidRPr="000C2DF3" w:rsidRDefault="005E761F">
            <w:pPr>
              <w:topLinePunct/>
              <w:spacing w:line="440" w:lineRule="exact"/>
              <w:rPr>
                <w:rFonts w:asciiTheme="minorEastAsia" w:eastAsiaTheme="minorEastAsia" w:hAnsiTheme="minorEastAsia" w:cs="宋体"/>
                <w:color w:val="000000" w:themeColor="text1"/>
              </w:rPr>
            </w:pPr>
          </w:p>
          <w:p w:rsidR="005E761F" w:rsidRPr="000C2DF3" w:rsidRDefault="005E761F">
            <w:pPr>
              <w:topLinePunct/>
              <w:spacing w:line="440" w:lineRule="exact"/>
              <w:rPr>
                <w:rFonts w:asciiTheme="minorEastAsia" w:eastAsiaTheme="minorEastAsia" w:hAnsiTheme="minorEastAsia" w:cs="宋体"/>
                <w:color w:val="000000" w:themeColor="text1"/>
              </w:rPr>
            </w:pPr>
          </w:p>
          <w:p w:rsidR="005E761F" w:rsidRPr="000C2DF3" w:rsidRDefault="005E761F">
            <w:pPr>
              <w:topLinePunct/>
              <w:spacing w:line="440" w:lineRule="exact"/>
              <w:rPr>
                <w:rFonts w:asciiTheme="minorEastAsia" w:eastAsiaTheme="minorEastAsia" w:hAnsiTheme="minorEastAsia" w:cs="宋体"/>
                <w:color w:val="000000" w:themeColor="text1"/>
              </w:rPr>
            </w:pPr>
          </w:p>
        </w:tc>
        <w:tc>
          <w:tcPr>
            <w:tcW w:w="2356" w:type="dxa"/>
            <w:tcBorders>
              <w:top w:val="single" w:sz="4" w:space="0" w:color="auto"/>
              <w:left w:val="single" w:sz="4" w:space="0" w:color="auto"/>
              <w:bottom w:val="single" w:sz="4" w:space="0" w:color="auto"/>
              <w:right w:val="single" w:sz="4" w:space="0" w:color="auto"/>
            </w:tcBorders>
          </w:tcPr>
          <w:p w:rsidR="005E761F" w:rsidRPr="000C2DF3" w:rsidRDefault="005E761F">
            <w:pPr>
              <w:topLinePunct/>
              <w:spacing w:line="440" w:lineRule="exact"/>
              <w:rPr>
                <w:rFonts w:asciiTheme="minorEastAsia" w:eastAsiaTheme="minorEastAsia" w:hAnsiTheme="minorEastAsia" w:cs="宋体"/>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5E761F" w:rsidRPr="000C2DF3" w:rsidRDefault="005E761F">
            <w:pPr>
              <w:topLinePunct/>
              <w:spacing w:line="440" w:lineRule="exact"/>
              <w:rPr>
                <w:rFonts w:asciiTheme="minorEastAsia" w:eastAsiaTheme="minorEastAsia" w:hAnsiTheme="minorEastAsia" w:cs="宋体"/>
                <w:color w:val="000000" w:themeColor="text1"/>
              </w:rPr>
            </w:pPr>
          </w:p>
        </w:tc>
      </w:tr>
      <w:tr w:rsidR="000C2DF3" w:rsidRPr="000C2DF3">
        <w:trPr>
          <w:trHeight w:val="670"/>
          <w:jc w:val="center"/>
        </w:trPr>
        <w:tc>
          <w:tcPr>
            <w:tcW w:w="2269"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topLinePunct/>
              <w:spacing w:line="440" w:lineRule="exact"/>
              <w:jc w:val="center"/>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备注</w:t>
            </w:r>
          </w:p>
        </w:tc>
        <w:tc>
          <w:tcPr>
            <w:tcW w:w="2594" w:type="dxa"/>
            <w:tcBorders>
              <w:top w:val="single" w:sz="4" w:space="0" w:color="auto"/>
              <w:left w:val="single" w:sz="4" w:space="0" w:color="auto"/>
              <w:bottom w:val="single" w:sz="4" w:space="0" w:color="auto"/>
              <w:right w:val="single" w:sz="4" w:space="0" w:color="auto"/>
            </w:tcBorders>
          </w:tcPr>
          <w:p w:rsidR="005E761F" w:rsidRPr="000C2DF3" w:rsidRDefault="005E761F">
            <w:pPr>
              <w:topLinePunct/>
              <w:spacing w:line="440" w:lineRule="exact"/>
              <w:rPr>
                <w:rFonts w:asciiTheme="minorEastAsia" w:eastAsiaTheme="minorEastAsia" w:hAnsiTheme="minorEastAsia" w:cs="宋体"/>
                <w:color w:val="000000" w:themeColor="text1"/>
              </w:rPr>
            </w:pPr>
          </w:p>
        </w:tc>
        <w:tc>
          <w:tcPr>
            <w:tcW w:w="2356" w:type="dxa"/>
            <w:tcBorders>
              <w:top w:val="single" w:sz="4" w:space="0" w:color="auto"/>
              <w:left w:val="single" w:sz="4" w:space="0" w:color="auto"/>
              <w:bottom w:val="single" w:sz="4" w:space="0" w:color="auto"/>
              <w:right w:val="single" w:sz="4" w:space="0" w:color="auto"/>
            </w:tcBorders>
          </w:tcPr>
          <w:p w:rsidR="005E761F" w:rsidRPr="000C2DF3" w:rsidRDefault="005E761F">
            <w:pPr>
              <w:topLinePunct/>
              <w:spacing w:line="440" w:lineRule="exact"/>
              <w:rPr>
                <w:rFonts w:asciiTheme="minorEastAsia" w:eastAsiaTheme="minorEastAsia" w:hAnsiTheme="minorEastAsia" w:cs="宋体"/>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5E761F" w:rsidRPr="000C2DF3" w:rsidRDefault="005E761F">
            <w:pPr>
              <w:topLinePunct/>
              <w:spacing w:line="440" w:lineRule="exact"/>
              <w:rPr>
                <w:rFonts w:asciiTheme="minorEastAsia" w:eastAsiaTheme="minorEastAsia" w:hAnsiTheme="minorEastAsia" w:cs="宋体"/>
                <w:color w:val="000000" w:themeColor="text1"/>
              </w:rPr>
            </w:pPr>
          </w:p>
        </w:tc>
      </w:tr>
    </w:tbl>
    <w:p w:rsidR="005E761F" w:rsidRPr="000C2DF3" w:rsidRDefault="00544712">
      <w:pPr>
        <w:spacing w:line="440" w:lineRule="exact"/>
        <w:jc w:val="left"/>
        <w:outlineLvl w:val="2"/>
        <w:rPr>
          <w:rFonts w:asciiTheme="minorEastAsia" w:eastAsiaTheme="minorEastAsia" w:hAnsiTheme="minorEastAsia" w:cs="宋体"/>
          <w:color w:val="000000" w:themeColor="text1"/>
        </w:rPr>
      </w:pPr>
      <w:bookmarkStart w:id="965" w:name="_Toc191991154"/>
      <w:r w:rsidRPr="000C2DF3">
        <w:rPr>
          <w:rFonts w:asciiTheme="minorEastAsia" w:eastAsiaTheme="minorEastAsia" w:hAnsiTheme="minorEastAsia" w:cs="宋体" w:hint="eastAsia"/>
          <w:color w:val="000000" w:themeColor="text1"/>
        </w:rPr>
        <w:t>注：投标人应根据投标人评审要求在本表后附相关证明材料</w:t>
      </w:r>
      <w:r w:rsidRPr="000C2DF3">
        <w:rPr>
          <w:rFonts w:asciiTheme="minorEastAsia" w:eastAsiaTheme="minorEastAsia" w:hAnsiTheme="minorEastAsia" w:cs="宋体" w:hint="eastAsia"/>
          <w:color w:val="000000" w:themeColor="text1"/>
          <w:szCs w:val="21"/>
        </w:rPr>
        <w:t>。</w:t>
      </w:r>
      <w:bookmarkEnd w:id="965"/>
    </w:p>
    <w:p w:rsidR="005E761F" w:rsidRPr="000C2DF3" w:rsidRDefault="005E761F">
      <w:pPr>
        <w:spacing w:line="440" w:lineRule="exact"/>
        <w:rPr>
          <w:rFonts w:asciiTheme="minorEastAsia" w:eastAsiaTheme="minorEastAsia" w:hAnsiTheme="minorEastAsia" w:cs="宋体"/>
          <w:color w:val="000000" w:themeColor="text1"/>
        </w:rPr>
      </w:pPr>
    </w:p>
    <w:p w:rsidR="005E761F" w:rsidRPr="000C2DF3" w:rsidRDefault="005E761F">
      <w:pPr>
        <w:spacing w:line="440" w:lineRule="exact"/>
        <w:rPr>
          <w:rFonts w:asciiTheme="minorEastAsia" w:eastAsiaTheme="minorEastAsia" w:hAnsiTheme="minorEastAsia" w:cs="宋体"/>
          <w:color w:val="000000" w:themeColor="text1"/>
        </w:rPr>
      </w:pPr>
    </w:p>
    <w:p w:rsidR="005E761F" w:rsidRPr="000C2DF3" w:rsidRDefault="005E761F">
      <w:pPr>
        <w:spacing w:line="440" w:lineRule="exact"/>
        <w:rPr>
          <w:rFonts w:asciiTheme="minorEastAsia" w:eastAsiaTheme="minorEastAsia" w:hAnsiTheme="minorEastAsia" w:cs="宋体"/>
          <w:color w:val="000000" w:themeColor="text1"/>
        </w:rPr>
      </w:pPr>
    </w:p>
    <w:p w:rsidR="005E761F" w:rsidRPr="000C2DF3" w:rsidRDefault="005E761F">
      <w:pPr>
        <w:spacing w:line="440" w:lineRule="exact"/>
        <w:rPr>
          <w:rFonts w:asciiTheme="minorEastAsia" w:eastAsiaTheme="minorEastAsia" w:hAnsiTheme="minorEastAsia" w:cs="宋体"/>
          <w:color w:val="000000" w:themeColor="text1"/>
        </w:rPr>
      </w:pPr>
    </w:p>
    <w:p w:rsidR="005E761F" w:rsidRPr="000C2DF3" w:rsidRDefault="005E761F">
      <w:pPr>
        <w:spacing w:line="440" w:lineRule="exact"/>
        <w:rPr>
          <w:rFonts w:asciiTheme="minorEastAsia" w:eastAsiaTheme="minorEastAsia" w:hAnsiTheme="minorEastAsia" w:cs="宋体"/>
          <w:color w:val="000000" w:themeColor="text1"/>
        </w:rPr>
      </w:pPr>
    </w:p>
    <w:p w:rsidR="005E761F" w:rsidRPr="000C2DF3" w:rsidRDefault="00544712">
      <w:pPr>
        <w:widowControl/>
        <w:jc w:val="left"/>
        <w:rPr>
          <w:rFonts w:asciiTheme="minorEastAsia" w:eastAsiaTheme="minorEastAsia" w:hAnsiTheme="minorEastAsia" w:cs="宋体"/>
          <w:b/>
          <w:color w:val="000000" w:themeColor="text1"/>
          <w:sz w:val="24"/>
          <w:szCs w:val="24"/>
        </w:rPr>
      </w:pPr>
      <w:r w:rsidRPr="000C2DF3">
        <w:rPr>
          <w:rFonts w:asciiTheme="minorEastAsia" w:eastAsiaTheme="minorEastAsia" w:hAnsiTheme="minorEastAsia" w:cs="宋体"/>
          <w:b/>
          <w:color w:val="000000" w:themeColor="text1"/>
          <w:sz w:val="24"/>
          <w:szCs w:val="24"/>
        </w:rPr>
        <w:br w:type="page"/>
      </w:r>
    </w:p>
    <w:p w:rsidR="005E761F" w:rsidRPr="000C2DF3" w:rsidRDefault="00544712">
      <w:pPr>
        <w:jc w:val="left"/>
        <w:outlineLvl w:val="1"/>
        <w:rPr>
          <w:rFonts w:asciiTheme="minorEastAsia" w:eastAsiaTheme="minorEastAsia" w:hAnsiTheme="minorEastAsia" w:cs="宋体"/>
          <w:b/>
          <w:color w:val="000000" w:themeColor="text1"/>
          <w:sz w:val="24"/>
          <w:szCs w:val="24"/>
        </w:rPr>
      </w:pPr>
      <w:bookmarkStart w:id="966" w:name="_Toc191991159"/>
      <w:bookmarkStart w:id="967" w:name="_Toc29446"/>
      <w:bookmarkStart w:id="968" w:name="_Toc18221"/>
      <w:bookmarkStart w:id="969" w:name="_Toc29089"/>
      <w:bookmarkStart w:id="970" w:name="_Toc19264"/>
      <w:bookmarkStart w:id="971" w:name="_Toc21867"/>
      <w:bookmarkStart w:id="972" w:name="_Toc2271"/>
      <w:bookmarkStart w:id="973" w:name="_Toc31704"/>
      <w:bookmarkStart w:id="974" w:name="_Toc6940"/>
      <w:bookmarkStart w:id="975" w:name="_Toc7130"/>
      <w:bookmarkStart w:id="976" w:name="_Toc1548"/>
      <w:bookmarkStart w:id="977" w:name="_Toc3321"/>
      <w:bookmarkStart w:id="978" w:name="_Toc24160"/>
      <w:bookmarkStart w:id="979" w:name="_Toc26163"/>
      <w:bookmarkStart w:id="980" w:name="_Toc527969237"/>
      <w:bookmarkEnd w:id="874"/>
      <w:r w:rsidRPr="000C2DF3">
        <w:rPr>
          <w:rFonts w:asciiTheme="minorEastAsia" w:eastAsiaTheme="minorEastAsia" w:hAnsiTheme="minorEastAsia" w:cs="宋体" w:hint="eastAsia"/>
          <w:b/>
          <w:color w:val="000000" w:themeColor="text1"/>
          <w:sz w:val="24"/>
          <w:szCs w:val="24"/>
        </w:rPr>
        <w:lastRenderedPageBreak/>
        <w:t>（四）商务评审其他资料（如）</w:t>
      </w:r>
      <w:bookmarkEnd w:id="966"/>
    </w:p>
    <w:p w:rsidR="005E761F" w:rsidRPr="000C2DF3" w:rsidRDefault="005E761F">
      <w:pPr>
        <w:jc w:val="left"/>
        <w:outlineLvl w:val="2"/>
        <w:rPr>
          <w:rFonts w:asciiTheme="minorEastAsia" w:eastAsiaTheme="minorEastAsia" w:hAnsiTheme="minorEastAsia" w:cs="宋体"/>
          <w:color w:val="000000" w:themeColor="text1"/>
          <w:sz w:val="28"/>
          <w:szCs w:val="20"/>
        </w:rPr>
      </w:pPr>
    </w:p>
    <w:p w:rsidR="005E761F" w:rsidRPr="000C2DF3" w:rsidRDefault="005E761F">
      <w:pPr>
        <w:jc w:val="left"/>
        <w:outlineLvl w:val="2"/>
        <w:rPr>
          <w:rFonts w:asciiTheme="minorEastAsia" w:eastAsiaTheme="minorEastAsia" w:hAnsiTheme="minorEastAsia" w:cs="宋体"/>
          <w:color w:val="000000" w:themeColor="text1"/>
          <w:sz w:val="28"/>
          <w:szCs w:val="20"/>
        </w:rPr>
      </w:pPr>
    </w:p>
    <w:p w:rsidR="005E761F" w:rsidRPr="000C2DF3" w:rsidRDefault="005E761F">
      <w:pPr>
        <w:jc w:val="left"/>
        <w:outlineLvl w:val="2"/>
        <w:rPr>
          <w:rFonts w:asciiTheme="minorEastAsia" w:eastAsiaTheme="minorEastAsia" w:hAnsiTheme="minorEastAsia" w:cs="宋体"/>
          <w:color w:val="000000" w:themeColor="text1"/>
          <w:sz w:val="28"/>
          <w:szCs w:val="20"/>
        </w:rPr>
      </w:pPr>
    </w:p>
    <w:p w:rsidR="005E761F" w:rsidRPr="000C2DF3" w:rsidRDefault="005E761F">
      <w:pPr>
        <w:jc w:val="left"/>
        <w:outlineLvl w:val="2"/>
        <w:rPr>
          <w:rFonts w:asciiTheme="minorEastAsia" w:eastAsiaTheme="minorEastAsia" w:hAnsiTheme="minorEastAsia" w:cs="宋体"/>
          <w:color w:val="000000" w:themeColor="text1"/>
          <w:sz w:val="28"/>
          <w:szCs w:val="20"/>
        </w:rPr>
      </w:pPr>
    </w:p>
    <w:p w:rsidR="005E761F" w:rsidRPr="000C2DF3" w:rsidRDefault="005E761F">
      <w:pPr>
        <w:jc w:val="left"/>
        <w:outlineLvl w:val="2"/>
        <w:rPr>
          <w:rFonts w:asciiTheme="minorEastAsia" w:eastAsiaTheme="minorEastAsia" w:hAnsiTheme="minorEastAsia" w:cs="宋体"/>
          <w:color w:val="000000" w:themeColor="text1"/>
          <w:sz w:val="28"/>
          <w:szCs w:val="20"/>
        </w:rPr>
      </w:pPr>
    </w:p>
    <w:p w:rsidR="005E761F" w:rsidRPr="000C2DF3" w:rsidRDefault="005E761F">
      <w:pPr>
        <w:jc w:val="left"/>
        <w:outlineLvl w:val="2"/>
        <w:rPr>
          <w:rFonts w:asciiTheme="minorEastAsia" w:eastAsiaTheme="minorEastAsia" w:hAnsiTheme="minorEastAsia" w:cs="宋体"/>
          <w:color w:val="000000" w:themeColor="text1"/>
          <w:sz w:val="28"/>
          <w:szCs w:val="20"/>
        </w:rPr>
      </w:pPr>
    </w:p>
    <w:p w:rsidR="005E761F" w:rsidRPr="000C2DF3" w:rsidRDefault="005E761F">
      <w:pPr>
        <w:jc w:val="left"/>
        <w:outlineLvl w:val="2"/>
        <w:rPr>
          <w:rFonts w:asciiTheme="minorEastAsia" w:eastAsiaTheme="minorEastAsia" w:hAnsiTheme="minorEastAsia" w:cs="宋体"/>
          <w:color w:val="000000" w:themeColor="text1"/>
          <w:sz w:val="28"/>
          <w:szCs w:val="20"/>
        </w:rPr>
      </w:pPr>
    </w:p>
    <w:p w:rsidR="005E761F" w:rsidRPr="000C2DF3" w:rsidRDefault="005E761F">
      <w:pPr>
        <w:jc w:val="left"/>
        <w:outlineLvl w:val="2"/>
        <w:rPr>
          <w:rFonts w:asciiTheme="minorEastAsia" w:eastAsiaTheme="minorEastAsia" w:hAnsiTheme="minorEastAsia" w:cs="宋体"/>
          <w:color w:val="000000" w:themeColor="text1"/>
          <w:sz w:val="28"/>
          <w:szCs w:val="20"/>
        </w:rPr>
      </w:pPr>
    </w:p>
    <w:bookmarkEnd w:id="967"/>
    <w:bookmarkEnd w:id="968"/>
    <w:bookmarkEnd w:id="969"/>
    <w:bookmarkEnd w:id="970"/>
    <w:bookmarkEnd w:id="971"/>
    <w:bookmarkEnd w:id="972"/>
    <w:bookmarkEnd w:id="973"/>
    <w:bookmarkEnd w:id="974"/>
    <w:bookmarkEnd w:id="975"/>
    <w:bookmarkEnd w:id="976"/>
    <w:bookmarkEnd w:id="977"/>
    <w:bookmarkEnd w:id="978"/>
    <w:p w:rsidR="005E761F" w:rsidRPr="000C2DF3" w:rsidRDefault="00544712">
      <w:pPr>
        <w:widowControl/>
        <w:jc w:val="left"/>
        <w:rPr>
          <w:rFonts w:asciiTheme="minorEastAsia" w:eastAsiaTheme="minorEastAsia" w:hAnsiTheme="minorEastAsia" w:cs="宋体"/>
          <w:b/>
          <w:color w:val="000000" w:themeColor="text1"/>
          <w:sz w:val="24"/>
          <w:szCs w:val="24"/>
        </w:rPr>
      </w:pPr>
      <w:r w:rsidRPr="000C2DF3">
        <w:rPr>
          <w:rFonts w:asciiTheme="minorEastAsia" w:eastAsiaTheme="minorEastAsia" w:hAnsiTheme="minorEastAsia" w:cs="宋体"/>
          <w:b/>
          <w:color w:val="000000" w:themeColor="text1"/>
          <w:sz w:val="24"/>
          <w:szCs w:val="24"/>
        </w:rPr>
        <w:br w:type="page"/>
      </w:r>
    </w:p>
    <w:p w:rsidR="005E761F" w:rsidRPr="000C2DF3" w:rsidRDefault="00544712">
      <w:pPr>
        <w:jc w:val="center"/>
        <w:outlineLvl w:val="2"/>
        <w:rPr>
          <w:rFonts w:asciiTheme="minorEastAsia" w:eastAsiaTheme="minorEastAsia" w:hAnsiTheme="minorEastAsia" w:cs="宋体"/>
          <w:b/>
          <w:color w:val="000000" w:themeColor="text1"/>
          <w:sz w:val="24"/>
          <w:szCs w:val="24"/>
        </w:rPr>
      </w:pPr>
      <w:r w:rsidRPr="000C2DF3">
        <w:rPr>
          <w:rFonts w:asciiTheme="minorEastAsia" w:eastAsiaTheme="minorEastAsia" w:hAnsiTheme="minorEastAsia" w:cs="宋体"/>
          <w:b/>
          <w:color w:val="000000" w:themeColor="text1"/>
          <w:sz w:val="24"/>
          <w:szCs w:val="24"/>
        </w:rPr>
        <w:lastRenderedPageBreak/>
        <w:t>标段2</w:t>
      </w:r>
    </w:p>
    <w:p w:rsidR="005E761F" w:rsidRPr="000C2DF3" w:rsidRDefault="00544712">
      <w:pPr>
        <w:jc w:val="left"/>
        <w:outlineLvl w:val="1"/>
        <w:rPr>
          <w:rFonts w:asciiTheme="minorEastAsia" w:eastAsiaTheme="minorEastAsia" w:hAnsiTheme="minorEastAsia" w:cs="宋体"/>
          <w:b/>
          <w:color w:val="000000" w:themeColor="text1"/>
          <w:sz w:val="24"/>
          <w:szCs w:val="24"/>
        </w:rPr>
      </w:pPr>
      <w:r w:rsidRPr="000C2DF3">
        <w:rPr>
          <w:rFonts w:asciiTheme="minorEastAsia" w:eastAsiaTheme="minorEastAsia" w:hAnsiTheme="minorEastAsia" w:cs="宋体"/>
          <w:b/>
          <w:color w:val="000000" w:themeColor="text1"/>
          <w:sz w:val="24"/>
          <w:szCs w:val="24"/>
        </w:rPr>
        <w:t>（一）</w:t>
      </w:r>
      <w:r w:rsidRPr="000C2DF3">
        <w:rPr>
          <w:rFonts w:asciiTheme="minorEastAsia" w:eastAsiaTheme="minorEastAsia" w:hAnsiTheme="minorEastAsia" w:cs="宋体" w:hint="eastAsia"/>
          <w:b/>
          <w:color w:val="000000" w:themeColor="text1"/>
          <w:sz w:val="24"/>
          <w:szCs w:val="24"/>
        </w:rPr>
        <w:t>同类业绩表</w:t>
      </w:r>
    </w:p>
    <w:tbl>
      <w:tblPr>
        <w:tblW w:w="8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2594"/>
        <w:gridCol w:w="2356"/>
        <w:gridCol w:w="1386"/>
      </w:tblGrid>
      <w:tr w:rsidR="000C2DF3" w:rsidRPr="000C2DF3">
        <w:trPr>
          <w:trHeight w:val="670"/>
          <w:jc w:val="center"/>
        </w:trPr>
        <w:tc>
          <w:tcPr>
            <w:tcW w:w="2269"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topLinePunct/>
              <w:spacing w:line="440" w:lineRule="exact"/>
              <w:jc w:val="center"/>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项目名称</w:t>
            </w:r>
          </w:p>
        </w:tc>
        <w:tc>
          <w:tcPr>
            <w:tcW w:w="2594"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topLinePunct/>
              <w:spacing w:line="440" w:lineRule="exact"/>
              <w:jc w:val="center"/>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业绩</w:t>
            </w:r>
            <w:r w:rsidRPr="000C2DF3">
              <w:rPr>
                <w:rFonts w:asciiTheme="minorEastAsia" w:eastAsiaTheme="minorEastAsia" w:hAnsiTheme="minorEastAsia" w:cs="宋体"/>
                <w:color w:val="000000" w:themeColor="text1"/>
              </w:rPr>
              <w:t>1</w:t>
            </w:r>
          </w:p>
        </w:tc>
        <w:tc>
          <w:tcPr>
            <w:tcW w:w="2356"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topLinePunct/>
              <w:spacing w:line="440" w:lineRule="exact"/>
              <w:jc w:val="center"/>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业绩</w:t>
            </w:r>
            <w:r w:rsidRPr="000C2DF3">
              <w:rPr>
                <w:rFonts w:asciiTheme="minorEastAsia" w:eastAsiaTheme="minorEastAsia" w:hAnsiTheme="minorEastAsia" w:cs="宋体"/>
                <w:color w:val="000000" w:themeColor="text1"/>
              </w:rPr>
              <w:t>2</w:t>
            </w:r>
          </w:p>
        </w:tc>
        <w:tc>
          <w:tcPr>
            <w:tcW w:w="1386"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topLinePunct/>
              <w:spacing w:line="440" w:lineRule="exact"/>
              <w:jc w:val="center"/>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w:t>
            </w:r>
          </w:p>
        </w:tc>
      </w:tr>
      <w:tr w:rsidR="000C2DF3" w:rsidRPr="000C2DF3">
        <w:trPr>
          <w:trHeight w:val="670"/>
          <w:jc w:val="center"/>
        </w:trPr>
        <w:tc>
          <w:tcPr>
            <w:tcW w:w="2269"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topLinePunct/>
              <w:spacing w:line="440" w:lineRule="exact"/>
              <w:jc w:val="center"/>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项目所在地</w:t>
            </w:r>
          </w:p>
        </w:tc>
        <w:tc>
          <w:tcPr>
            <w:tcW w:w="2594" w:type="dxa"/>
            <w:tcBorders>
              <w:top w:val="single" w:sz="4" w:space="0" w:color="auto"/>
              <w:left w:val="single" w:sz="4" w:space="0" w:color="auto"/>
              <w:bottom w:val="single" w:sz="4" w:space="0" w:color="auto"/>
              <w:right w:val="single" w:sz="4" w:space="0" w:color="auto"/>
            </w:tcBorders>
          </w:tcPr>
          <w:p w:rsidR="005E761F" w:rsidRPr="000C2DF3" w:rsidRDefault="005E761F">
            <w:pPr>
              <w:topLinePunct/>
              <w:spacing w:line="440" w:lineRule="exact"/>
              <w:rPr>
                <w:rFonts w:asciiTheme="minorEastAsia" w:eastAsiaTheme="minorEastAsia" w:hAnsiTheme="minorEastAsia" w:cs="宋体"/>
                <w:color w:val="000000" w:themeColor="text1"/>
              </w:rPr>
            </w:pPr>
          </w:p>
        </w:tc>
        <w:tc>
          <w:tcPr>
            <w:tcW w:w="2356" w:type="dxa"/>
            <w:tcBorders>
              <w:top w:val="single" w:sz="4" w:space="0" w:color="auto"/>
              <w:left w:val="single" w:sz="4" w:space="0" w:color="auto"/>
              <w:bottom w:val="single" w:sz="4" w:space="0" w:color="auto"/>
              <w:right w:val="single" w:sz="4" w:space="0" w:color="auto"/>
            </w:tcBorders>
          </w:tcPr>
          <w:p w:rsidR="005E761F" w:rsidRPr="000C2DF3" w:rsidRDefault="005E761F">
            <w:pPr>
              <w:topLinePunct/>
              <w:spacing w:line="440" w:lineRule="exact"/>
              <w:rPr>
                <w:rFonts w:asciiTheme="minorEastAsia" w:eastAsiaTheme="minorEastAsia" w:hAnsiTheme="minorEastAsia" w:cs="宋体"/>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5E761F" w:rsidRPr="000C2DF3" w:rsidRDefault="005E761F">
            <w:pPr>
              <w:topLinePunct/>
              <w:spacing w:line="440" w:lineRule="exact"/>
              <w:rPr>
                <w:rFonts w:asciiTheme="minorEastAsia" w:eastAsiaTheme="minorEastAsia" w:hAnsiTheme="minorEastAsia" w:cs="宋体"/>
                <w:color w:val="000000" w:themeColor="text1"/>
              </w:rPr>
            </w:pPr>
          </w:p>
        </w:tc>
      </w:tr>
      <w:tr w:rsidR="000C2DF3" w:rsidRPr="000C2DF3">
        <w:trPr>
          <w:trHeight w:val="670"/>
          <w:jc w:val="center"/>
        </w:trPr>
        <w:tc>
          <w:tcPr>
            <w:tcW w:w="2269"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topLinePunct/>
              <w:spacing w:line="440" w:lineRule="exact"/>
              <w:jc w:val="center"/>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委托人名称</w:t>
            </w:r>
          </w:p>
        </w:tc>
        <w:tc>
          <w:tcPr>
            <w:tcW w:w="2594" w:type="dxa"/>
            <w:tcBorders>
              <w:top w:val="single" w:sz="4" w:space="0" w:color="auto"/>
              <w:left w:val="single" w:sz="4" w:space="0" w:color="auto"/>
              <w:bottom w:val="single" w:sz="4" w:space="0" w:color="auto"/>
              <w:right w:val="single" w:sz="4" w:space="0" w:color="auto"/>
            </w:tcBorders>
          </w:tcPr>
          <w:p w:rsidR="005E761F" w:rsidRPr="000C2DF3" w:rsidRDefault="005E761F">
            <w:pPr>
              <w:topLinePunct/>
              <w:spacing w:line="440" w:lineRule="exact"/>
              <w:rPr>
                <w:rFonts w:asciiTheme="minorEastAsia" w:eastAsiaTheme="minorEastAsia" w:hAnsiTheme="minorEastAsia" w:cs="宋体"/>
                <w:color w:val="000000" w:themeColor="text1"/>
              </w:rPr>
            </w:pPr>
          </w:p>
        </w:tc>
        <w:tc>
          <w:tcPr>
            <w:tcW w:w="2356" w:type="dxa"/>
            <w:tcBorders>
              <w:top w:val="single" w:sz="4" w:space="0" w:color="auto"/>
              <w:left w:val="single" w:sz="4" w:space="0" w:color="auto"/>
              <w:bottom w:val="single" w:sz="4" w:space="0" w:color="auto"/>
              <w:right w:val="single" w:sz="4" w:space="0" w:color="auto"/>
            </w:tcBorders>
          </w:tcPr>
          <w:p w:rsidR="005E761F" w:rsidRPr="000C2DF3" w:rsidRDefault="005E761F">
            <w:pPr>
              <w:topLinePunct/>
              <w:spacing w:line="440" w:lineRule="exact"/>
              <w:rPr>
                <w:rFonts w:asciiTheme="minorEastAsia" w:eastAsiaTheme="minorEastAsia" w:hAnsiTheme="minorEastAsia" w:cs="宋体"/>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5E761F" w:rsidRPr="000C2DF3" w:rsidRDefault="005E761F">
            <w:pPr>
              <w:topLinePunct/>
              <w:spacing w:line="440" w:lineRule="exact"/>
              <w:rPr>
                <w:rFonts w:asciiTheme="minorEastAsia" w:eastAsiaTheme="minorEastAsia" w:hAnsiTheme="minorEastAsia" w:cs="宋体"/>
                <w:color w:val="000000" w:themeColor="text1"/>
              </w:rPr>
            </w:pPr>
          </w:p>
        </w:tc>
      </w:tr>
      <w:tr w:rsidR="000C2DF3" w:rsidRPr="000C2DF3">
        <w:trPr>
          <w:trHeight w:val="670"/>
          <w:jc w:val="center"/>
        </w:trPr>
        <w:tc>
          <w:tcPr>
            <w:tcW w:w="2269"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topLinePunct/>
              <w:spacing w:line="440" w:lineRule="exact"/>
              <w:jc w:val="center"/>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委托人地址</w:t>
            </w:r>
          </w:p>
        </w:tc>
        <w:tc>
          <w:tcPr>
            <w:tcW w:w="2594" w:type="dxa"/>
            <w:tcBorders>
              <w:top w:val="single" w:sz="4" w:space="0" w:color="auto"/>
              <w:left w:val="single" w:sz="4" w:space="0" w:color="auto"/>
              <w:bottom w:val="single" w:sz="4" w:space="0" w:color="auto"/>
              <w:right w:val="single" w:sz="4" w:space="0" w:color="auto"/>
            </w:tcBorders>
          </w:tcPr>
          <w:p w:rsidR="005E761F" w:rsidRPr="000C2DF3" w:rsidRDefault="005E761F">
            <w:pPr>
              <w:topLinePunct/>
              <w:spacing w:line="440" w:lineRule="exact"/>
              <w:rPr>
                <w:rFonts w:asciiTheme="minorEastAsia" w:eastAsiaTheme="minorEastAsia" w:hAnsiTheme="minorEastAsia" w:cs="宋体"/>
                <w:color w:val="000000" w:themeColor="text1"/>
              </w:rPr>
            </w:pPr>
          </w:p>
        </w:tc>
        <w:tc>
          <w:tcPr>
            <w:tcW w:w="2356" w:type="dxa"/>
            <w:tcBorders>
              <w:top w:val="single" w:sz="4" w:space="0" w:color="auto"/>
              <w:left w:val="single" w:sz="4" w:space="0" w:color="auto"/>
              <w:bottom w:val="single" w:sz="4" w:space="0" w:color="auto"/>
              <w:right w:val="single" w:sz="4" w:space="0" w:color="auto"/>
            </w:tcBorders>
          </w:tcPr>
          <w:p w:rsidR="005E761F" w:rsidRPr="000C2DF3" w:rsidRDefault="005E761F">
            <w:pPr>
              <w:topLinePunct/>
              <w:spacing w:line="440" w:lineRule="exact"/>
              <w:rPr>
                <w:rFonts w:asciiTheme="minorEastAsia" w:eastAsiaTheme="minorEastAsia" w:hAnsiTheme="minorEastAsia" w:cs="宋体"/>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5E761F" w:rsidRPr="000C2DF3" w:rsidRDefault="005E761F">
            <w:pPr>
              <w:topLinePunct/>
              <w:spacing w:line="440" w:lineRule="exact"/>
              <w:rPr>
                <w:rFonts w:asciiTheme="minorEastAsia" w:eastAsiaTheme="minorEastAsia" w:hAnsiTheme="minorEastAsia" w:cs="宋体"/>
                <w:color w:val="000000" w:themeColor="text1"/>
              </w:rPr>
            </w:pPr>
          </w:p>
        </w:tc>
      </w:tr>
      <w:tr w:rsidR="000C2DF3" w:rsidRPr="000C2DF3">
        <w:trPr>
          <w:trHeight w:val="670"/>
          <w:jc w:val="center"/>
        </w:trPr>
        <w:tc>
          <w:tcPr>
            <w:tcW w:w="2269"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topLinePunct/>
              <w:spacing w:line="440" w:lineRule="exact"/>
              <w:jc w:val="center"/>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委托人电话</w:t>
            </w:r>
          </w:p>
        </w:tc>
        <w:tc>
          <w:tcPr>
            <w:tcW w:w="2594" w:type="dxa"/>
            <w:tcBorders>
              <w:top w:val="single" w:sz="4" w:space="0" w:color="auto"/>
              <w:left w:val="single" w:sz="4" w:space="0" w:color="auto"/>
              <w:bottom w:val="single" w:sz="4" w:space="0" w:color="auto"/>
              <w:right w:val="single" w:sz="4" w:space="0" w:color="auto"/>
            </w:tcBorders>
          </w:tcPr>
          <w:p w:rsidR="005E761F" w:rsidRPr="000C2DF3" w:rsidRDefault="005E761F">
            <w:pPr>
              <w:topLinePunct/>
              <w:spacing w:line="440" w:lineRule="exact"/>
              <w:rPr>
                <w:rFonts w:asciiTheme="minorEastAsia" w:eastAsiaTheme="minorEastAsia" w:hAnsiTheme="minorEastAsia" w:cs="宋体"/>
                <w:color w:val="000000" w:themeColor="text1"/>
              </w:rPr>
            </w:pPr>
          </w:p>
        </w:tc>
        <w:tc>
          <w:tcPr>
            <w:tcW w:w="2356" w:type="dxa"/>
            <w:tcBorders>
              <w:top w:val="single" w:sz="4" w:space="0" w:color="auto"/>
              <w:left w:val="single" w:sz="4" w:space="0" w:color="auto"/>
              <w:bottom w:val="single" w:sz="4" w:space="0" w:color="auto"/>
              <w:right w:val="single" w:sz="4" w:space="0" w:color="auto"/>
            </w:tcBorders>
          </w:tcPr>
          <w:p w:rsidR="005E761F" w:rsidRPr="000C2DF3" w:rsidRDefault="005E761F">
            <w:pPr>
              <w:topLinePunct/>
              <w:spacing w:line="440" w:lineRule="exact"/>
              <w:rPr>
                <w:rFonts w:asciiTheme="minorEastAsia" w:eastAsiaTheme="minorEastAsia" w:hAnsiTheme="minorEastAsia" w:cs="宋体"/>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5E761F" w:rsidRPr="000C2DF3" w:rsidRDefault="005E761F">
            <w:pPr>
              <w:topLinePunct/>
              <w:spacing w:line="440" w:lineRule="exact"/>
              <w:rPr>
                <w:rFonts w:asciiTheme="minorEastAsia" w:eastAsiaTheme="minorEastAsia" w:hAnsiTheme="minorEastAsia" w:cs="宋体"/>
                <w:color w:val="000000" w:themeColor="text1"/>
              </w:rPr>
            </w:pPr>
          </w:p>
        </w:tc>
      </w:tr>
      <w:tr w:rsidR="000C2DF3" w:rsidRPr="000C2DF3">
        <w:trPr>
          <w:trHeight w:val="670"/>
          <w:jc w:val="center"/>
        </w:trPr>
        <w:tc>
          <w:tcPr>
            <w:tcW w:w="2269"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topLinePunct/>
              <w:spacing w:line="440" w:lineRule="exact"/>
              <w:jc w:val="center"/>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合同价格</w:t>
            </w:r>
          </w:p>
        </w:tc>
        <w:tc>
          <w:tcPr>
            <w:tcW w:w="2594" w:type="dxa"/>
            <w:tcBorders>
              <w:top w:val="single" w:sz="4" w:space="0" w:color="auto"/>
              <w:left w:val="single" w:sz="4" w:space="0" w:color="auto"/>
              <w:bottom w:val="single" w:sz="4" w:space="0" w:color="auto"/>
              <w:right w:val="single" w:sz="4" w:space="0" w:color="auto"/>
            </w:tcBorders>
          </w:tcPr>
          <w:p w:rsidR="005E761F" w:rsidRPr="000C2DF3" w:rsidRDefault="005E761F">
            <w:pPr>
              <w:topLinePunct/>
              <w:spacing w:line="440" w:lineRule="exact"/>
              <w:rPr>
                <w:rFonts w:asciiTheme="minorEastAsia" w:eastAsiaTheme="minorEastAsia" w:hAnsiTheme="minorEastAsia" w:cs="宋体"/>
                <w:color w:val="000000" w:themeColor="text1"/>
              </w:rPr>
            </w:pPr>
          </w:p>
        </w:tc>
        <w:tc>
          <w:tcPr>
            <w:tcW w:w="2356" w:type="dxa"/>
            <w:tcBorders>
              <w:top w:val="single" w:sz="4" w:space="0" w:color="auto"/>
              <w:left w:val="single" w:sz="4" w:space="0" w:color="auto"/>
              <w:bottom w:val="single" w:sz="4" w:space="0" w:color="auto"/>
              <w:right w:val="single" w:sz="4" w:space="0" w:color="auto"/>
            </w:tcBorders>
          </w:tcPr>
          <w:p w:rsidR="005E761F" w:rsidRPr="000C2DF3" w:rsidRDefault="005E761F">
            <w:pPr>
              <w:topLinePunct/>
              <w:spacing w:line="440" w:lineRule="exact"/>
              <w:rPr>
                <w:rFonts w:asciiTheme="minorEastAsia" w:eastAsiaTheme="minorEastAsia" w:hAnsiTheme="minorEastAsia" w:cs="宋体"/>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5E761F" w:rsidRPr="000C2DF3" w:rsidRDefault="005E761F">
            <w:pPr>
              <w:topLinePunct/>
              <w:spacing w:line="440" w:lineRule="exact"/>
              <w:rPr>
                <w:rFonts w:asciiTheme="minorEastAsia" w:eastAsiaTheme="minorEastAsia" w:hAnsiTheme="minorEastAsia" w:cs="宋体"/>
                <w:color w:val="000000" w:themeColor="text1"/>
              </w:rPr>
            </w:pPr>
          </w:p>
        </w:tc>
      </w:tr>
      <w:tr w:rsidR="000C2DF3" w:rsidRPr="000C2DF3">
        <w:trPr>
          <w:trHeight w:val="670"/>
          <w:jc w:val="center"/>
        </w:trPr>
        <w:tc>
          <w:tcPr>
            <w:tcW w:w="2269"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topLinePunct/>
              <w:spacing w:line="440" w:lineRule="exact"/>
              <w:jc w:val="center"/>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服务内容</w:t>
            </w:r>
          </w:p>
        </w:tc>
        <w:tc>
          <w:tcPr>
            <w:tcW w:w="2594" w:type="dxa"/>
            <w:tcBorders>
              <w:top w:val="single" w:sz="4" w:space="0" w:color="auto"/>
              <w:left w:val="single" w:sz="4" w:space="0" w:color="auto"/>
              <w:bottom w:val="single" w:sz="4" w:space="0" w:color="auto"/>
              <w:right w:val="single" w:sz="4" w:space="0" w:color="auto"/>
            </w:tcBorders>
          </w:tcPr>
          <w:p w:rsidR="005E761F" w:rsidRPr="000C2DF3" w:rsidRDefault="005E761F">
            <w:pPr>
              <w:topLinePunct/>
              <w:spacing w:line="440" w:lineRule="exact"/>
              <w:rPr>
                <w:rFonts w:asciiTheme="minorEastAsia" w:eastAsiaTheme="minorEastAsia" w:hAnsiTheme="minorEastAsia" w:cs="宋体"/>
                <w:color w:val="000000" w:themeColor="text1"/>
              </w:rPr>
            </w:pPr>
          </w:p>
        </w:tc>
        <w:tc>
          <w:tcPr>
            <w:tcW w:w="2356" w:type="dxa"/>
            <w:tcBorders>
              <w:top w:val="single" w:sz="4" w:space="0" w:color="auto"/>
              <w:left w:val="single" w:sz="4" w:space="0" w:color="auto"/>
              <w:bottom w:val="single" w:sz="4" w:space="0" w:color="auto"/>
              <w:right w:val="single" w:sz="4" w:space="0" w:color="auto"/>
            </w:tcBorders>
          </w:tcPr>
          <w:p w:rsidR="005E761F" w:rsidRPr="000C2DF3" w:rsidRDefault="005E761F">
            <w:pPr>
              <w:topLinePunct/>
              <w:spacing w:line="440" w:lineRule="exact"/>
              <w:rPr>
                <w:rFonts w:asciiTheme="minorEastAsia" w:eastAsiaTheme="minorEastAsia" w:hAnsiTheme="minorEastAsia" w:cs="宋体"/>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5E761F" w:rsidRPr="000C2DF3" w:rsidRDefault="005E761F">
            <w:pPr>
              <w:topLinePunct/>
              <w:spacing w:line="440" w:lineRule="exact"/>
              <w:rPr>
                <w:rFonts w:asciiTheme="minorEastAsia" w:eastAsiaTheme="minorEastAsia" w:hAnsiTheme="minorEastAsia" w:cs="宋体"/>
                <w:color w:val="000000" w:themeColor="text1"/>
              </w:rPr>
            </w:pPr>
          </w:p>
        </w:tc>
      </w:tr>
      <w:tr w:rsidR="000C2DF3" w:rsidRPr="000C2DF3">
        <w:trPr>
          <w:trHeight w:val="670"/>
          <w:jc w:val="center"/>
        </w:trPr>
        <w:tc>
          <w:tcPr>
            <w:tcW w:w="2269"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topLinePunct/>
              <w:spacing w:line="440" w:lineRule="exact"/>
              <w:jc w:val="center"/>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合同签订时间</w:t>
            </w:r>
          </w:p>
        </w:tc>
        <w:tc>
          <w:tcPr>
            <w:tcW w:w="2594" w:type="dxa"/>
            <w:tcBorders>
              <w:top w:val="single" w:sz="4" w:space="0" w:color="auto"/>
              <w:left w:val="single" w:sz="4" w:space="0" w:color="auto"/>
              <w:bottom w:val="single" w:sz="4" w:space="0" w:color="auto"/>
              <w:right w:val="single" w:sz="4" w:space="0" w:color="auto"/>
            </w:tcBorders>
          </w:tcPr>
          <w:p w:rsidR="005E761F" w:rsidRPr="000C2DF3" w:rsidRDefault="005E761F">
            <w:pPr>
              <w:topLinePunct/>
              <w:spacing w:line="440" w:lineRule="exact"/>
              <w:rPr>
                <w:rFonts w:asciiTheme="minorEastAsia" w:eastAsiaTheme="minorEastAsia" w:hAnsiTheme="minorEastAsia" w:cs="宋体"/>
                <w:color w:val="000000" w:themeColor="text1"/>
              </w:rPr>
            </w:pPr>
          </w:p>
        </w:tc>
        <w:tc>
          <w:tcPr>
            <w:tcW w:w="2356" w:type="dxa"/>
            <w:tcBorders>
              <w:top w:val="single" w:sz="4" w:space="0" w:color="auto"/>
              <w:left w:val="single" w:sz="4" w:space="0" w:color="auto"/>
              <w:bottom w:val="single" w:sz="4" w:space="0" w:color="auto"/>
              <w:right w:val="single" w:sz="4" w:space="0" w:color="auto"/>
            </w:tcBorders>
          </w:tcPr>
          <w:p w:rsidR="005E761F" w:rsidRPr="000C2DF3" w:rsidRDefault="005E761F">
            <w:pPr>
              <w:topLinePunct/>
              <w:spacing w:line="440" w:lineRule="exact"/>
              <w:rPr>
                <w:rFonts w:asciiTheme="minorEastAsia" w:eastAsiaTheme="minorEastAsia" w:hAnsiTheme="minorEastAsia" w:cs="宋体"/>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5E761F" w:rsidRPr="000C2DF3" w:rsidRDefault="005E761F">
            <w:pPr>
              <w:topLinePunct/>
              <w:spacing w:line="440" w:lineRule="exact"/>
              <w:rPr>
                <w:rFonts w:asciiTheme="minorEastAsia" w:eastAsiaTheme="minorEastAsia" w:hAnsiTheme="minorEastAsia" w:cs="宋体"/>
                <w:color w:val="000000" w:themeColor="text1"/>
              </w:rPr>
            </w:pPr>
          </w:p>
        </w:tc>
      </w:tr>
      <w:tr w:rsidR="000C2DF3" w:rsidRPr="000C2DF3">
        <w:trPr>
          <w:trHeight w:val="670"/>
          <w:jc w:val="center"/>
        </w:trPr>
        <w:tc>
          <w:tcPr>
            <w:tcW w:w="2269"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topLinePunct/>
              <w:spacing w:line="440" w:lineRule="exact"/>
              <w:jc w:val="center"/>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项目描述</w:t>
            </w:r>
          </w:p>
        </w:tc>
        <w:tc>
          <w:tcPr>
            <w:tcW w:w="2594" w:type="dxa"/>
            <w:tcBorders>
              <w:top w:val="single" w:sz="4" w:space="0" w:color="auto"/>
              <w:left w:val="single" w:sz="4" w:space="0" w:color="auto"/>
              <w:bottom w:val="single" w:sz="4" w:space="0" w:color="auto"/>
              <w:right w:val="single" w:sz="4" w:space="0" w:color="auto"/>
            </w:tcBorders>
          </w:tcPr>
          <w:p w:rsidR="005E761F" w:rsidRPr="000C2DF3" w:rsidRDefault="005E761F">
            <w:pPr>
              <w:topLinePunct/>
              <w:spacing w:line="440" w:lineRule="exact"/>
              <w:rPr>
                <w:rFonts w:asciiTheme="minorEastAsia" w:eastAsiaTheme="minorEastAsia" w:hAnsiTheme="minorEastAsia" w:cs="宋体"/>
                <w:color w:val="000000" w:themeColor="text1"/>
              </w:rPr>
            </w:pPr>
          </w:p>
          <w:p w:rsidR="005E761F" w:rsidRPr="000C2DF3" w:rsidRDefault="005E761F">
            <w:pPr>
              <w:topLinePunct/>
              <w:spacing w:line="440" w:lineRule="exact"/>
              <w:rPr>
                <w:rFonts w:asciiTheme="minorEastAsia" w:eastAsiaTheme="minorEastAsia" w:hAnsiTheme="minorEastAsia" w:cs="宋体"/>
                <w:color w:val="000000" w:themeColor="text1"/>
              </w:rPr>
            </w:pPr>
          </w:p>
          <w:p w:rsidR="005E761F" w:rsidRPr="000C2DF3" w:rsidRDefault="005E761F">
            <w:pPr>
              <w:topLinePunct/>
              <w:spacing w:line="440" w:lineRule="exact"/>
              <w:rPr>
                <w:rFonts w:asciiTheme="minorEastAsia" w:eastAsiaTheme="minorEastAsia" w:hAnsiTheme="minorEastAsia" w:cs="宋体"/>
                <w:color w:val="000000" w:themeColor="text1"/>
              </w:rPr>
            </w:pPr>
          </w:p>
          <w:p w:rsidR="005E761F" w:rsidRPr="000C2DF3" w:rsidRDefault="005E761F">
            <w:pPr>
              <w:topLinePunct/>
              <w:spacing w:line="440" w:lineRule="exact"/>
              <w:rPr>
                <w:rFonts w:asciiTheme="minorEastAsia" w:eastAsiaTheme="minorEastAsia" w:hAnsiTheme="minorEastAsia" w:cs="宋体"/>
                <w:color w:val="000000" w:themeColor="text1"/>
              </w:rPr>
            </w:pPr>
          </w:p>
          <w:p w:rsidR="005E761F" w:rsidRPr="000C2DF3" w:rsidRDefault="005E761F">
            <w:pPr>
              <w:topLinePunct/>
              <w:spacing w:line="440" w:lineRule="exact"/>
              <w:rPr>
                <w:rFonts w:asciiTheme="minorEastAsia" w:eastAsiaTheme="minorEastAsia" w:hAnsiTheme="minorEastAsia" w:cs="宋体"/>
                <w:color w:val="000000" w:themeColor="text1"/>
              </w:rPr>
            </w:pPr>
          </w:p>
          <w:p w:rsidR="005E761F" w:rsidRPr="000C2DF3" w:rsidRDefault="005E761F">
            <w:pPr>
              <w:topLinePunct/>
              <w:spacing w:line="440" w:lineRule="exact"/>
              <w:rPr>
                <w:rFonts w:asciiTheme="minorEastAsia" w:eastAsiaTheme="minorEastAsia" w:hAnsiTheme="minorEastAsia" w:cs="宋体"/>
                <w:color w:val="000000" w:themeColor="text1"/>
              </w:rPr>
            </w:pPr>
          </w:p>
          <w:p w:rsidR="005E761F" w:rsidRPr="000C2DF3" w:rsidRDefault="005E761F">
            <w:pPr>
              <w:topLinePunct/>
              <w:spacing w:line="440" w:lineRule="exact"/>
              <w:rPr>
                <w:rFonts w:asciiTheme="minorEastAsia" w:eastAsiaTheme="minorEastAsia" w:hAnsiTheme="minorEastAsia" w:cs="宋体"/>
                <w:color w:val="000000" w:themeColor="text1"/>
              </w:rPr>
            </w:pPr>
          </w:p>
        </w:tc>
        <w:tc>
          <w:tcPr>
            <w:tcW w:w="2356" w:type="dxa"/>
            <w:tcBorders>
              <w:top w:val="single" w:sz="4" w:space="0" w:color="auto"/>
              <w:left w:val="single" w:sz="4" w:space="0" w:color="auto"/>
              <w:bottom w:val="single" w:sz="4" w:space="0" w:color="auto"/>
              <w:right w:val="single" w:sz="4" w:space="0" w:color="auto"/>
            </w:tcBorders>
          </w:tcPr>
          <w:p w:rsidR="005E761F" w:rsidRPr="000C2DF3" w:rsidRDefault="005E761F">
            <w:pPr>
              <w:topLinePunct/>
              <w:spacing w:line="440" w:lineRule="exact"/>
              <w:rPr>
                <w:rFonts w:asciiTheme="minorEastAsia" w:eastAsiaTheme="minorEastAsia" w:hAnsiTheme="minorEastAsia" w:cs="宋体"/>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5E761F" w:rsidRPr="000C2DF3" w:rsidRDefault="005E761F">
            <w:pPr>
              <w:topLinePunct/>
              <w:spacing w:line="440" w:lineRule="exact"/>
              <w:rPr>
                <w:rFonts w:asciiTheme="minorEastAsia" w:eastAsiaTheme="minorEastAsia" w:hAnsiTheme="minorEastAsia" w:cs="宋体"/>
                <w:color w:val="000000" w:themeColor="text1"/>
              </w:rPr>
            </w:pPr>
          </w:p>
        </w:tc>
      </w:tr>
      <w:tr w:rsidR="000C2DF3" w:rsidRPr="000C2DF3">
        <w:trPr>
          <w:trHeight w:val="670"/>
          <w:jc w:val="center"/>
        </w:trPr>
        <w:tc>
          <w:tcPr>
            <w:tcW w:w="2269" w:type="dxa"/>
            <w:tcBorders>
              <w:top w:val="single" w:sz="4" w:space="0" w:color="auto"/>
              <w:left w:val="single" w:sz="4" w:space="0" w:color="auto"/>
              <w:bottom w:val="single" w:sz="4" w:space="0" w:color="auto"/>
              <w:right w:val="single" w:sz="4" w:space="0" w:color="auto"/>
            </w:tcBorders>
            <w:vAlign w:val="center"/>
          </w:tcPr>
          <w:p w:rsidR="005E761F" w:rsidRPr="000C2DF3" w:rsidRDefault="00544712">
            <w:pPr>
              <w:topLinePunct/>
              <w:spacing w:line="440" w:lineRule="exact"/>
              <w:jc w:val="center"/>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备注</w:t>
            </w:r>
          </w:p>
        </w:tc>
        <w:tc>
          <w:tcPr>
            <w:tcW w:w="2594" w:type="dxa"/>
            <w:tcBorders>
              <w:top w:val="single" w:sz="4" w:space="0" w:color="auto"/>
              <w:left w:val="single" w:sz="4" w:space="0" w:color="auto"/>
              <w:bottom w:val="single" w:sz="4" w:space="0" w:color="auto"/>
              <w:right w:val="single" w:sz="4" w:space="0" w:color="auto"/>
            </w:tcBorders>
          </w:tcPr>
          <w:p w:rsidR="005E761F" w:rsidRPr="000C2DF3" w:rsidRDefault="005E761F">
            <w:pPr>
              <w:topLinePunct/>
              <w:spacing w:line="440" w:lineRule="exact"/>
              <w:rPr>
                <w:rFonts w:asciiTheme="minorEastAsia" w:eastAsiaTheme="minorEastAsia" w:hAnsiTheme="minorEastAsia" w:cs="宋体"/>
                <w:color w:val="000000" w:themeColor="text1"/>
              </w:rPr>
            </w:pPr>
          </w:p>
        </w:tc>
        <w:tc>
          <w:tcPr>
            <w:tcW w:w="2356" w:type="dxa"/>
            <w:tcBorders>
              <w:top w:val="single" w:sz="4" w:space="0" w:color="auto"/>
              <w:left w:val="single" w:sz="4" w:space="0" w:color="auto"/>
              <w:bottom w:val="single" w:sz="4" w:space="0" w:color="auto"/>
              <w:right w:val="single" w:sz="4" w:space="0" w:color="auto"/>
            </w:tcBorders>
          </w:tcPr>
          <w:p w:rsidR="005E761F" w:rsidRPr="000C2DF3" w:rsidRDefault="005E761F">
            <w:pPr>
              <w:topLinePunct/>
              <w:spacing w:line="440" w:lineRule="exact"/>
              <w:rPr>
                <w:rFonts w:asciiTheme="minorEastAsia" w:eastAsiaTheme="minorEastAsia" w:hAnsiTheme="minorEastAsia" w:cs="宋体"/>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5E761F" w:rsidRPr="000C2DF3" w:rsidRDefault="005E761F">
            <w:pPr>
              <w:topLinePunct/>
              <w:spacing w:line="440" w:lineRule="exact"/>
              <w:rPr>
                <w:rFonts w:asciiTheme="minorEastAsia" w:eastAsiaTheme="minorEastAsia" w:hAnsiTheme="minorEastAsia" w:cs="宋体"/>
                <w:color w:val="000000" w:themeColor="text1"/>
              </w:rPr>
            </w:pPr>
          </w:p>
        </w:tc>
      </w:tr>
    </w:tbl>
    <w:p w:rsidR="005E761F" w:rsidRPr="000C2DF3" w:rsidRDefault="00544712">
      <w:pPr>
        <w:spacing w:line="440" w:lineRule="exact"/>
        <w:jc w:val="left"/>
        <w:outlineLvl w:val="2"/>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注：投标人应根据投标人评审要求在本表后附相关证明材料</w:t>
      </w:r>
      <w:r w:rsidRPr="000C2DF3">
        <w:rPr>
          <w:rFonts w:asciiTheme="minorEastAsia" w:eastAsiaTheme="minorEastAsia" w:hAnsiTheme="minorEastAsia" w:cs="宋体" w:hint="eastAsia"/>
          <w:color w:val="000000" w:themeColor="text1"/>
          <w:szCs w:val="21"/>
        </w:rPr>
        <w:t>。</w:t>
      </w:r>
    </w:p>
    <w:p w:rsidR="005E761F" w:rsidRPr="000C2DF3" w:rsidRDefault="005E761F">
      <w:pPr>
        <w:rPr>
          <w:rFonts w:asciiTheme="minorEastAsia" w:eastAsiaTheme="minorEastAsia" w:hAnsiTheme="minorEastAsia" w:cs="宋体"/>
          <w:b/>
          <w:color w:val="000000" w:themeColor="text1"/>
          <w:kern w:val="0"/>
          <w:szCs w:val="21"/>
        </w:rPr>
      </w:pPr>
    </w:p>
    <w:p w:rsidR="005E761F" w:rsidRPr="000C2DF3" w:rsidRDefault="00544712">
      <w:pPr>
        <w:jc w:val="left"/>
        <w:outlineLvl w:val="2"/>
        <w:rPr>
          <w:rFonts w:asciiTheme="minorEastAsia" w:eastAsiaTheme="minorEastAsia" w:hAnsiTheme="minorEastAsia" w:cs="宋体"/>
          <w:b/>
          <w:color w:val="000000" w:themeColor="text1"/>
          <w:sz w:val="24"/>
          <w:szCs w:val="24"/>
        </w:rPr>
      </w:pPr>
      <w:r w:rsidRPr="000C2DF3">
        <w:rPr>
          <w:rFonts w:asciiTheme="minorEastAsia" w:eastAsiaTheme="minorEastAsia" w:hAnsiTheme="minorEastAsia" w:cs="宋体"/>
          <w:b/>
          <w:color w:val="000000" w:themeColor="text1"/>
          <w:sz w:val="32"/>
          <w:szCs w:val="20"/>
        </w:rPr>
        <w:br w:type="page"/>
      </w:r>
    </w:p>
    <w:p w:rsidR="005E761F" w:rsidRPr="000C2DF3" w:rsidRDefault="00544712">
      <w:pPr>
        <w:jc w:val="left"/>
        <w:outlineLvl w:val="2"/>
        <w:rPr>
          <w:rFonts w:asciiTheme="minorEastAsia" w:eastAsiaTheme="minorEastAsia" w:hAnsiTheme="minorEastAsia" w:cs="宋体"/>
          <w:b/>
          <w:color w:val="000000" w:themeColor="text1"/>
          <w:sz w:val="24"/>
          <w:szCs w:val="24"/>
        </w:rPr>
      </w:pPr>
      <w:r w:rsidRPr="000C2DF3">
        <w:rPr>
          <w:rFonts w:asciiTheme="minorEastAsia" w:eastAsiaTheme="minorEastAsia" w:hAnsiTheme="minorEastAsia" w:cs="宋体"/>
          <w:b/>
          <w:color w:val="000000" w:themeColor="text1"/>
          <w:sz w:val="24"/>
          <w:szCs w:val="24"/>
        </w:rPr>
        <w:lastRenderedPageBreak/>
        <w:t>（二）</w:t>
      </w:r>
      <w:r w:rsidRPr="000C2DF3">
        <w:rPr>
          <w:rFonts w:asciiTheme="minorEastAsia" w:eastAsiaTheme="minorEastAsia" w:hAnsiTheme="minorEastAsia" w:cs="宋体" w:hint="eastAsia"/>
          <w:b/>
          <w:color w:val="000000" w:themeColor="text1"/>
          <w:sz w:val="24"/>
          <w:szCs w:val="24"/>
        </w:rPr>
        <w:t>专业能力</w:t>
      </w:r>
    </w:p>
    <w:p w:rsidR="005E761F" w:rsidRPr="000C2DF3" w:rsidRDefault="005E761F">
      <w:pPr>
        <w:jc w:val="left"/>
        <w:outlineLvl w:val="2"/>
        <w:rPr>
          <w:rFonts w:asciiTheme="minorEastAsia" w:eastAsiaTheme="minorEastAsia" w:hAnsiTheme="minorEastAsia" w:cs="宋体"/>
          <w:b/>
          <w:color w:val="000000" w:themeColor="text1"/>
          <w:sz w:val="24"/>
          <w:szCs w:val="24"/>
        </w:rPr>
      </w:pPr>
    </w:p>
    <w:p w:rsidR="005E761F" w:rsidRPr="000C2DF3" w:rsidRDefault="005E761F">
      <w:pPr>
        <w:jc w:val="left"/>
        <w:outlineLvl w:val="2"/>
        <w:rPr>
          <w:rFonts w:asciiTheme="minorEastAsia" w:eastAsiaTheme="minorEastAsia" w:hAnsiTheme="minorEastAsia" w:cs="宋体"/>
          <w:b/>
          <w:color w:val="000000" w:themeColor="text1"/>
          <w:sz w:val="24"/>
          <w:szCs w:val="24"/>
        </w:rPr>
      </w:pPr>
    </w:p>
    <w:p w:rsidR="005E761F" w:rsidRPr="000C2DF3" w:rsidRDefault="005E761F">
      <w:pPr>
        <w:jc w:val="left"/>
        <w:outlineLvl w:val="2"/>
        <w:rPr>
          <w:rFonts w:asciiTheme="minorEastAsia" w:eastAsiaTheme="minorEastAsia" w:hAnsiTheme="minorEastAsia" w:cs="宋体"/>
          <w:b/>
          <w:color w:val="000000" w:themeColor="text1"/>
          <w:sz w:val="24"/>
          <w:szCs w:val="24"/>
        </w:rPr>
      </w:pPr>
    </w:p>
    <w:p w:rsidR="005E761F" w:rsidRPr="000C2DF3" w:rsidRDefault="005E761F">
      <w:pPr>
        <w:jc w:val="left"/>
        <w:outlineLvl w:val="2"/>
        <w:rPr>
          <w:rFonts w:asciiTheme="minorEastAsia" w:eastAsiaTheme="minorEastAsia" w:hAnsiTheme="minorEastAsia" w:cs="宋体"/>
          <w:b/>
          <w:color w:val="000000" w:themeColor="text1"/>
          <w:sz w:val="24"/>
          <w:szCs w:val="24"/>
        </w:rPr>
      </w:pPr>
    </w:p>
    <w:p w:rsidR="005E761F" w:rsidRPr="000C2DF3" w:rsidRDefault="005E761F">
      <w:pPr>
        <w:jc w:val="left"/>
        <w:outlineLvl w:val="2"/>
        <w:rPr>
          <w:rFonts w:asciiTheme="minorEastAsia" w:eastAsiaTheme="minorEastAsia" w:hAnsiTheme="minorEastAsia" w:cs="宋体"/>
          <w:b/>
          <w:color w:val="000000" w:themeColor="text1"/>
          <w:sz w:val="24"/>
          <w:szCs w:val="24"/>
        </w:rPr>
      </w:pPr>
    </w:p>
    <w:p w:rsidR="005E761F" w:rsidRPr="000C2DF3" w:rsidRDefault="005E761F">
      <w:pPr>
        <w:jc w:val="left"/>
        <w:outlineLvl w:val="2"/>
        <w:rPr>
          <w:rFonts w:asciiTheme="minorEastAsia" w:eastAsiaTheme="minorEastAsia" w:hAnsiTheme="minorEastAsia" w:cs="宋体"/>
          <w:b/>
          <w:color w:val="000000" w:themeColor="text1"/>
          <w:sz w:val="24"/>
          <w:szCs w:val="24"/>
        </w:rPr>
      </w:pPr>
    </w:p>
    <w:p w:rsidR="005E761F" w:rsidRPr="000C2DF3" w:rsidRDefault="005E761F">
      <w:pPr>
        <w:jc w:val="left"/>
        <w:outlineLvl w:val="2"/>
        <w:rPr>
          <w:rFonts w:asciiTheme="minorEastAsia" w:eastAsiaTheme="minorEastAsia" w:hAnsiTheme="minorEastAsia" w:cs="宋体"/>
          <w:b/>
          <w:color w:val="000000" w:themeColor="text1"/>
          <w:sz w:val="24"/>
          <w:szCs w:val="24"/>
        </w:rPr>
      </w:pPr>
    </w:p>
    <w:p w:rsidR="005E761F" w:rsidRPr="000C2DF3" w:rsidRDefault="005E761F">
      <w:pPr>
        <w:jc w:val="left"/>
        <w:outlineLvl w:val="2"/>
        <w:rPr>
          <w:rFonts w:asciiTheme="minorEastAsia" w:eastAsiaTheme="minorEastAsia" w:hAnsiTheme="minorEastAsia" w:cs="宋体"/>
          <w:b/>
          <w:color w:val="000000" w:themeColor="text1"/>
          <w:sz w:val="24"/>
          <w:szCs w:val="24"/>
        </w:rPr>
      </w:pPr>
    </w:p>
    <w:p w:rsidR="005E761F" w:rsidRPr="000C2DF3" w:rsidRDefault="005E761F">
      <w:pPr>
        <w:jc w:val="left"/>
        <w:outlineLvl w:val="2"/>
        <w:rPr>
          <w:rFonts w:asciiTheme="minorEastAsia" w:eastAsiaTheme="minorEastAsia" w:hAnsiTheme="minorEastAsia" w:cs="宋体"/>
          <w:b/>
          <w:color w:val="000000" w:themeColor="text1"/>
          <w:sz w:val="24"/>
          <w:szCs w:val="24"/>
        </w:rPr>
      </w:pPr>
    </w:p>
    <w:p w:rsidR="005E761F" w:rsidRPr="000C2DF3" w:rsidRDefault="00544712">
      <w:pPr>
        <w:jc w:val="left"/>
        <w:outlineLvl w:val="2"/>
        <w:rPr>
          <w:rFonts w:asciiTheme="minorEastAsia" w:eastAsiaTheme="minorEastAsia" w:hAnsiTheme="minorEastAsia" w:cs="宋体"/>
          <w:b/>
          <w:color w:val="000000" w:themeColor="text1"/>
          <w:sz w:val="24"/>
          <w:szCs w:val="24"/>
        </w:rPr>
      </w:pPr>
      <w:r w:rsidRPr="000C2DF3">
        <w:rPr>
          <w:rFonts w:asciiTheme="minorEastAsia" w:eastAsiaTheme="minorEastAsia" w:hAnsiTheme="minorEastAsia" w:cs="宋体" w:hint="eastAsia"/>
          <w:b/>
          <w:color w:val="000000" w:themeColor="text1"/>
          <w:sz w:val="24"/>
          <w:szCs w:val="24"/>
        </w:rPr>
        <w:t>（三）项目团队人员情况</w:t>
      </w:r>
    </w:p>
    <w:p w:rsidR="005E761F" w:rsidRPr="000C2DF3" w:rsidRDefault="005E761F">
      <w:pPr>
        <w:jc w:val="left"/>
        <w:outlineLvl w:val="2"/>
        <w:rPr>
          <w:rFonts w:asciiTheme="minorEastAsia" w:eastAsiaTheme="minorEastAsia" w:hAnsiTheme="minorEastAsia" w:cs="宋体"/>
          <w:b/>
          <w:color w:val="000000" w:themeColor="text1"/>
          <w:sz w:val="24"/>
          <w:szCs w:val="24"/>
        </w:rPr>
      </w:pPr>
    </w:p>
    <w:p w:rsidR="005E761F" w:rsidRPr="000C2DF3" w:rsidRDefault="00544712">
      <w:pPr>
        <w:widowControl/>
        <w:jc w:val="left"/>
        <w:rPr>
          <w:rFonts w:asciiTheme="minorEastAsia" w:eastAsiaTheme="minorEastAsia" w:hAnsiTheme="minorEastAsia" w:cs="宋体"/>
          <w:b/>
          <w:color w:val="000000" w:themeColor="text1"/>
          <w:sz w:val="24"/>
          <w:szCs w:val="24"/>
        </w:rPr>
      </w:pPr>
      <w:r w:rsidRPr="000C2DF3">
        <w:rPr>
          <w:rFonts w:asciiTheme="minorEastAsia" w:eastAsiaTheme="minorEastAsia" w:hAnsiTheme="minorEastAsia" w:cs="宋体"/>
          <w:b/>
          <w:color w:val="000000" w:themeColor="text1"/>
          <w:sz w:val="24"/>
          <w:szCs w:val="24"/>
        </w:rPr>
        <w:t>1.</w:t>
      </w:r>
      <w:r w:rsidRPr="000C2DF3">
        <w:rPr>
          <w:rFonts w:asciiTheme="minorEastAsia" w:eastAsiaTheme="minorEastAsia" w:hAnsiTheme="minorEastAsia" w:cs="宋体" w:hint="eastAsia"/>
          <w:b/>
          <w:color w:val="000000" w:themeColor="text1"/>
          <w:sz w:val="24"/>
          <w:szCs w:val="24"/>
        </w:rPr>
        <w:t>项目经理</w:t>
      </w:r>
      <w:r w:rsidR="00611CE1" w:rsidRPr="000C2DF3">
        <w:rPr>
          <w:rFonts w:asciiTheme="minorEastAsia" w:eastAsiaTheme="minorEastAsia" w:hAnsiTheme="minorEastAsia" w:cs="宋体" w:hint="eastAsia"/>
          <w:b/>
          <w:color w:val="000000" w:themeColor="text1"/>
          <w:sz w:val="24"/>
          <w:szCs w:val="24"/>
        </w:rPr>
        <w:t>（项目负责人）</w:t>
      </w:r>
    </w:p>
    <w:p w:rsidR="005E761F" w:rsidRPr="000C2DF3" w:rsidRDefault="005E761F">
      <w:pPr>
        <w:widowControl/>
        <w:jc w:val="left"/>
        <w:rPr>
          <w:rFonts w:asciiTheme="minorEastAsia" w:eastAsiaTheme="minorEastAsia" w:hAnsiTheme="minorEastAsia" w:cs="宋体"/>
          <w:b/>
          <w:color w:val="000000" w:themeColor="text1"/>
          <w:sz w:val="24"/>
          <w:szCs w:val="24"/>
        </w:rPr>
      </w:pPr>
    </w:p>
    <w:p w:rsidR="005E761F" w:rsidRPr="000C2DF3" w:rsidRDefault="005E761F">
      <w:pPr>
        <w:widowControl/>
        <w:jc w:val="left"/>
        <w:rPr>
          <w:rFonts w:asciiTheme="minorEastAsia" w:eastAsiaTheme="minorEastAsia" w:hAnsiTheme="minorEastAsia" w:cs="宋体"/>
          <w:b/>
          <w:color w:val="000000" w:themeColor="text1"/>
          <w:sz w:val="24"/>
          <w:szCs w:val="24"/>
        </w:rPr>
      </w:pPr>
    </w:p>
    <w:p w:rsidR="005E761F" w:rsidRPr="000C2DF3" w:rsidRDefault="005E761F">
      <w:pPr>
        <w:widowControl/>
        <w:jc w:val="left"/>
        <w:rPr>
          <w:rFonts w:asciiTheme="minorEastAsia" w:eastAsiaTheme="minorEastAsia" w:hAnsiTheme="minorEastAsia" w:cs="宋体"/>
          <w:b/>
          <w:color w:val="000000" w:themeColor="text1"/>
          <w:sz w:val="24"/>
          <w:szCs w:val="24"/>
        </w:rPr>
      </w:pPr>
    </w:p>
    <w:p w:rsidR="005E761F" w:rsidRPr="000C2DF3" w:rsidRDefault="005E761F">
      <w:pPr>
        <w:widowControl/>
        <w:jc w:val="left"/>
        <w:rPr>
          <w:rFonts w:asciiTheme="minorEastAsia" w:eastAsiaTheme="minorEastAsia" w:hAnsiTheme="minorEastAsia" w:cs="宋体"/>
          <w:b/>
          <w:color w:val="000000" w:themeColor="text1"/>
          <w:sz w:val="24"/>
          <w:szCs w:val="24"/>
        </w:rPr>
      </w:pPr>
    </w:p>
    <w:p w:rsidR="005E761F" w:rsidRPr="000C2DF3" w:rsidRDefault="005E761F">
      <w:pPr>
        <w:widowControl/>
        <w:jc w:val="left"/>
        <w:rPr>
          <w:rFonts w:asciiTheme="minorEastAsia" w:eastAsiaTheme="minorEastAsia" w:hAnsiTheme="minorEastAsia" w:cs="宋体"/>
          <w:b/>
          <w:color w:val="000000" w:themeColor="text1"/>
          <w:sz w:val="24"/>
          <w:szCs w:val="24"/>
        </w:rPr>
      </w:pPr>
    </w:p>
    <w:p w:rsidR="005E761F" w:rsidRPr="000C2DF3" w:rsidRDefault="00544712">
      <w:pPr>
        <w:widowControl/>
        <w:jc w:val="left"/>
        <w:rPr>
          <w:rFonts w:asciiTheme="minorEastAsia" w:eastAsiaTheme="minorEastAsia" w:hAnsiTheme="minorEastAsia" w:cs="宋体"/>
          <w:b/>
          <w:color w:val="000000" w:themeColor="text1"/>
          <w:sz w:val="24"/>
          <w:szCs w:val="24"/>
        </w:rPr>
      </w:pPr>
      <w:r w:rsidRPr="000C2DF3">
        <w:rPr>
          <w:rFonts w:asciiTheme="minorEastAsia" w:eastAsiaTheme="minorEastAsia" w:hAnsiTheme="minorEastAsia" w:cs="宋体" w:hint="eastAsia"/>
          <w:b/>
          <w:color w:val="000000" w:themeColor="text1"/>
          <w:sz w:val="24"/>
          <w:szCs w:val="24"/>
        </w:rPr>
        <w:t>2</w:t>
      </w:r>
      <w:r w:rsidRPr="000C2DF3">
        <w:rPr>
          <w:rFonts w:asciiTheme="minorEastAsia" w:eastAsiaTheme="minorEastAsia" w:hAnsiTheme="minorEastAsia" w:cs="宋体"/>
          <w:b/>
          <w:color w:val="000000" w:themeColor="text1"/>
          <w:sz w:val="24"/>
          <w:szCs w:val="24"/>
        </w:rPr>
        <w:t>.</w:t>
      </w:r>
      <w:r w:rsidRPr="000C2DF3">
        <w:rPr>
          <w:rFonts w:asciiTheme="minorEastAsia" w:eastAsiaTheme="minorEastAsia" w:hAnsiTheme="minorEastAsia" w:cs="宋体" w:hint="eastAsia"/>
          <w:b/>
          <w:color w:val="000000" w:themeColor="text1"/>
          <w:sz w:val="24"/>
          <w:szCs w:val="24"/>
        </w:rPr>
        <w:t>其他服务人员</w:t>
      </w:r>
    </w:p>
    <w:p w:rsidR="005E761F" w:rsidRPr="000C2DF3" w:rsidRDefault="005E761F">
      <w:pPr>
        <w:widowControl/>
        <w:jc w:val="left"/>
        <w:rPr>
          <w:rFonts w:asciiTheme="minorEastAsia" w:eastAsiaTheme="minorEastAsia" w:hAnsiTheme="minorEastAsia" w:cs="宋体"/>
          <w:b/>
          <w:color w:val="000000" w:themeColor="text1"/>
          <w:sz w:val="24"/>
          <w:szCs w:val="24"/>
        </w:rPr>
      </w:pPr>
    </w:p>
    <w:p w:rsidR="005E761F" w:rsidRPr="000C2DF3" w:rsidRDefault="005E761F">
      <w:pPr>
        <w:widowControl/>
        <w:jc w:val="left"/>
        <w:rPr>
          <w:rFonts w:asciiTheme="minorEastAsia" w:eastAsiaTheme="minorEastAsia" w:hAnsiTheme="minorEastAsia" w:cs="宋体"/>
          <w:b/>
          <w:color w:val="000000" w:themeColor="text1"/>
          <w:sz w:val="24"/>
          <w:szCs w:val="24"/>
        </w:rPr>
      </w:pPr>
    </w:p>
    <w:p w:rsidR="005E761F" w:rsidRPr="000C2DF3" w:rsidRDefault="005E761F">
      <w:pPr>
        <w:widowControl/>
        <w:jc w:val="left"/>
        <w:rPr>
          <w:rFonts w:asciiTheme="minorEastAsia" w:eastAsiaTheme="minorEastAsia" w:hAnsiTheme="minorEastAsia" w:cs="宋体"/>
          <w:b/>
          <w:color w:val="000000" w:themeColor="text1"/>
          <w:sz w:val="24"/>
          <w:szCs w:val="24"/>
        </w:rPr>
      </w:pPr>
    </w:p>
    <w:p w:rsidR="005E761F" w:rsidRPr="000C2DF3" w:rsidRDefault="005E761F">
      <w:pPr>
        <w:widowControl/>
        <w:jc w:val="left"/>
        <w:rPr>
          <w:rFonts w:asciiTheme="minorEastAsia" w:eastAsiaTheme="minorEastAsia" w:hAnsiTheme="minorEastAsia" w:cs="宋体"/>
          <w:b/>
          <w:color w:val="000000" w:themeColor="text1"/>
          <w:sz w:val="24"/>
          <w:szCs w:val="24"/>
        </w:rPr>
      </w:pPr>
    </w:p>
    <w:p w:rsidR="005E761F" w:rsidRPr="000C2DF3" w:rsidRDefault="005E761F">
      <w:pPr>
        <w:widowControl/>
        <w:jc w:val="left"/>
        <w:rPr>
          <w:rFonts w:asciiTheme="minorEastAsia" w:eastAsiaTheme="minorEastAsia" w:hAnsiTheme="minorEastAsia" w:cs="宋体"/>
          <w:b/>
          <w:color w:val="000000" w:themeColor="text1"/>
          <w:sz w:val="24"/>
          <w:szCs w:val="24"/>
        </w:rPr>
      </w:pPr>
    </w:p>
    <w:p w:rsidR="005E761F" w:rsidRPr="000C2DF3" w:rsidRDefault="005E761F">
      <w:pPr>
        <w:widowControl/>
        <w:jc w:val="left"/>
        <w:rPr>
          <w:rFonts w:asciiTheme="minorEastAsia" w:eastAsiaTheme="minorEastAsia" w:hAnsiTheme="minorEastAsia" w:cs="宋体"/>
          <w:b/>
          <w:color w:val="000000" w:themeColor="text1"/>
          <w:sz w:val="24"/>
          <w:szCs w:val="24"/>
        </w:rPr>
      </w:pPr>
    </w:p>
    <w:p w:rsidR="005E761F" w:rsidRPr="000C2DF3" w:rsidRDefault="005E761F">
      <w:pPr>
        <w:jc w:val="left"/>
        <w:outlineLvl w:val="1"/>
        <w:rPr>
          <w:rFonts w:asciiTheme="minorEastAsia" w:eastAsiaTheme="minorEastAsia" w:hAnsiTheme="minorEastAsia" w:cs="宋体"/>
          <w:b/>
          <w:color w:val="000000" w:themeColor="text1"/>
          <w:sz w:val="24"/>
          <w:szCs w:val="24"/>
        </w:rPr>
      </w:pPr>
    </w:p>
    <w:p w:rsidR="005E761F" w:rsidRPr="000C2DF3" w:rsidRDefault="005E761F">
      <w:pPr>
        <w:jc w:val="left"/>
        <w:outlineLvl w:val="1"/>
        <w:rPr>
          <w:rFonts w:asciiTheme="minorEastAsia" w:eastAsiaTheme="minorEastAsia" w:hAnsiTheme="minorEastAsia" w:cs="宋体"/>
          <w:b/>
          <w:color w:val="000000" w:themeColor="text1"/>
          <w:sz w:val="24"/>
          <w:szCs w:val="24"/>
        </w:rPr>
      </w:pPr>
    </w:p>
    <w:p w:rsidR="005E761F" w:rsidRPr="000C2DF3" w:rsidRDefault="005E761F">
      <w:pPr>
        <w:jc w:val="left"/>
        <w:outlineLvl w:val="1"/>
        <w:rPr>
          <w:rFonts w:asciiTheme="minorEastAsia" w:eastAsiaTheme="minorEastAsia" w:hAnsiTheme="minorEastAsia" w:cs="宋体"/>
          <w:b/>
          <w:color w:val="000000" w:themeColor="text1"/>
          <w:sz w:val="24"/>
          <w:szCs w:val="24"/>
        </w:rPr>
      </w:pPr>
    </w:p>
    <w:p w:rsidR="005E761F" w:rsidRPr="000C2DF3" w:rsidRDefault="005E761F">
      <w:pPr>
        <w:jc w:val="left"/>
        <w:outlineLvl w:val="1"/>
        <w:rPr>
          <w:rFonts w:asciiTheme="minorEastAsia" w:eastAsiaTheme="minorEastAsia" w:hAnsiTheme="minorEastAsia" w:cs="宋体"/>
          <w:b/>
          <w:color w:val="000000" w:themeColor="text1"/>
          <w:sz w:val="24"/>
          <w:szCs w:val="24"/>
        </w:rPr>
      </w:pPr>
    </w:p>
    <w:p w:rsidR="005E761F" w:rsidRPr="000C2DF3" w:rsidRDefault="005E761F">
      <w:pPr>
        <w:jc w:val="left"/>
        <w:outlineLvl w:val="1"/>
        <w:rPr>
          <w:rFonts w:asciiTheme="minorEastAsia" w:eastAsiaTheme="minorEastAsia" w:hAnsiTheme="minorEastAsia" w:cs="宋体"/>
          <w:b/>
          <w:color w:val="000000" w:themeColor="text1"/>
          <w:sz w:val="24"/>
          <w:szCs w:val="24"/>
        </w:rPr>
      </w:pPr>
    </w:p>
    <w:p w:rsidR="005E761F" w:rsidRPr="000C2DF3" w:rsidRDefault="005E761F">
      <w:pPr>
        <w:jc w:val="left"/>
        <w:outlineLvl w:val="1"/>
        <w:rPr>
          <w:rFonts w:asciiTheme="minorEastAsia" w:eastAsiaTheme="minorEastAsia" w:hAnsiTheme="minorEastAsia" w:cs="宋体"/>
          <w:b/>
          <w:color w:val="000000" w:themeColor="text1"/>
          <w:sz w:val="24"/>
          <w:szCs w:val="24"/>
        </w:rPr>
      </w:pPr>
    </w:p>
    <w:p w:rsidR="005E761F" w:rsidRPr="000C2DF3" w:rsidRDefault="005E761F">
      <w:pPr>
        <w:jc w:val="left"/>
        <w:outlineLvl w:val="1"/>
        <w:rPr>
          <w:rFonts w:asciiTheme="minorEastAsia" w:eastAsiaTheme="minorEastAsia" w:hAnsiTheme="minorEastAsia" w:cs="宋体"/>
          <w:b/>
          <w:color w:val="000000" w:themeColor="text1"/>
          <w:sz w:val="24"/>
          <w:szCs w:val="24"/>
        </w:rPr>
      </w:pPr>
    </w:p>
    <w:p w:rsidR="005E761F" w:rsidRPr="000C2DF3" w:rsidRDefault="00544712">
      <w:pPr>
        <w:jc w:val="left"/>
        <w:outlineLvl w:val="1"/>
        <w:rPr>
          <w:rFonts w:asciiTheme="minorEastAsia" w:eastAsiaTheme="minorEastAsia" w:hAnsiTheme="minorEastAsia" w:cs="宋体"/>
          <w:b/>
          <w:color w:val="000000" w:themeColor="text1"/>
          <w:sz w:val="24"/>
          <w:szCs w:val="24"/>
        </w:rPr>
      </w:pPr>
      <w:r w:rsidRPr="000C2DF3">
        <w:rPr>
          <w:rFonts w:asciiTheme="minorEastAsia" w:eastAsiaTheme="minorEastAsia" w:hAnsiTheme="minorEastAsia" w:cs="宋体" w:hint="eastAsia"/>
          <w:b/>
          <w:color w:val="000000" w:themeColor="text1"/>
          <w:sz w:val="24"/>
          <w:szCs w:val="24"/>
        </w:rPr>
        <w:t>（四）商务评审其他资料（如）</w:t>
      </w:r>
    </w:p>
    <w:p w:rsidR="005E761F" w:rsidRPr="000C2DF3" w:rsidRDefault="005E761F">
      <w:pPr>
        <w:jc w:val="left"/>
        <w:outlineLvl w:val="1"/>
        <w:rPr>
          <w:rFonts w:asciiTheme="minorEastAsia" w:eastAsiaTheme="minorEastAsia" w:hAnsiTheme="minorEastAsia" w:cs="宋体"/>
          <w:b/>
          <w:color w:val="000000" w:themeColor="text1"/>
          <w:sz w:val="24"/>
          <w:szCs w:val="24"/>
        </w:rPr>
      </w:pPr>
    </w:p>
    <w:p w:rsidR="005E761F" w:rsidRPr="000C2DF3" w:rsidRDefault="005E761F">
      <w:pPr>
        <w:jc w:val="left"/>
        <w:outlineLvl w:val="1"/>
        <w:rPr>
          <w:rFonts w:asciiTheme="minorEastAsia" w:eastAsiaTheme="minorEastAsia" w:hAnsiTheme="minorEastAsia" w:cs="宋体"/>
          <w:b/>
          <w:color w:val="000000" w:themeColor="text1"/>
          <w:sz w:val="24"/>
          <w:szCs w:val="24"/>
        </w:rPr>
      </w:pPr>
    </w:p>
    <w:p w:rsidR="005E761F" w:rsidRPr="000C2DF3" w:rsidRDefault="005E761F">
      <w:pPr>
        <w:jc w:val="left"/>
        <w:outlineLvl w:val="1"/>
        <w:rPr>
          <w:rFonts w:asciiTheme="minorEastAsia" w:eastAsiaTheme="minorEastAsia" w:hAnsiTheme="minorEastAsia" w:cs="宋体"/>
          <w:b/>
          <w:color w:val="000000" w:themeColor="text1"/>
          <w:sz w:val="24"/>
          <w:szCs w:val="24"/>
        </w:rPr>
      </w:pPr>
    </w:p>
    <w:p w:rsidR="005E761F" w:rsidRPr="000C2DF3" w:rsidRDefault="00544712">
      <w:pPr>
        <w:widowControl/>
        <w:jc w:val="left"/>
        <w:rPr>
          <w:rFonts w:asciiTheme="minorEastAsia" w:eastAsiaTheme="minorEastAsia" w:hAnsiTheme="minorEastAsia" w:cs="宋体"/>
          <w:b/>
          <w:color w:val="000000" w:themeColor="text1"/>
          <w:sz w:val="32"/>
          <w:szCs w:val="20"/>
        </w:rPr>
      </w:pPr>
      <w:bookmarkStart w:id="981" w:name="_Toc29919"/>
      <w:bookmarkStart w:id="982" w:name="_Toc3508"/>
      <w:bookmarkStart w:id="983" w:name="_Toc31349"/>
      <w:bookmarkStart w:id="984" w:name="_Toc28670"/>
      <w:bookmarkStart w:id="985" w:name="_Toc703"/>
      <w:bookmarkStart w:id="986" w:name="_Toc25481"/>
      <w:bookmarkStart w:id="987" w:name="_Toc18471"/>
      <w:bookmarkStart w:id="988" w:name="_Toc14966918"/>
      <w:bookmarkStart w:id="989" w:name="_Toc14941"/>
      <w:bookmarkStart w:id="990" w:name="_Toc24198"/>
      <w:bookmarkStart w:id="991" w:name="_Toc22948"/>
      <w:bookmarkStart w:id="992" w:name="_Toc28421"/>
      <w:bookmarkStart w:id="993" w:name="_Toc20605"/>
      <w:bookmarkStart w:id="994" w:name="_Toc21219"/>
      <w:bookmarkStart w:id="995" w:name="_Toc18551"/>
      <w:bookmarkStart w:id="996" w:name="_Toc2095"/>
      <w:bookmarkStart w:id="997" w:name="_Toc191991160"/>
      <w:r w:rsidRPr="000C2DF3">
        <w:rPr>
          <w:rFonts w:asciiTheme="minorEastAsia" w:eastAsiaTheme="minorEastAsia" w:hAnsiTheme="minorEastAsia" w:cs="宋体"/>
          <w:b/>
          <w:color w:val="000000" w:themeColor="text1"/>
          <w:sz w:val="32"/>
          <w:szCs w:val="20"/>
        </w:rPr>
        <w:br w:type="page"/>
      </w:r>
    </w:p>
    <w:p w:rsidR="005E761F" w:rsidRPr="000C2DF3" w:rsidRDefault="00544712">
      <w:pPr>
        <w:spacing w:before="260" w:line="413" w:lineRule="auto"/>
        <w:jc w:val="center"/>
        <w:outlineLvl w:val="1"/>
        <w:rPr>
          <w:rFonts w:asciiTheme="minorEastAsia" w:eastAsiaTheme="minorEastAsia" w:hAnsiTheme="minorEastAsia" w:cs="宋体"/>
          <w:b/>
          <w:color w:val="000000" w:themeColor="text1"/>
          <w:sz w:val="32"/>
          <w:szCs w:val="20"/>
        </w:rPr>
      </w:pPr>
      <w:r w:rsidRPr="000C2DF3">
        <w:rPr>
          <w:rFonts w:asciiTheme="minorEastAsia" w:eastAsiaTheme="minorEastAsia" w:hAnsiTheme="minorEastAsia" w:cs="宋体" w:hint="eastAsia"/>
          <w:b/>
          <w:color w:val="000000" w:themeColor="text1"/>
          <w:sz w:val="32"/>
          <w:szCs w:val="20"/>
        </w:rPr>
        <w:lastRenderedPageBreak/>
        <w:t>七、</w:t>
      </w:r>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r w:rsidRPr="000C2DF3">
        <w:rPr>
          <w:rFonts w:asciiTheme="minorEastAsia" w:eastAsiaTheme="minorEastAsia" w:hAnsiTheme="minorEastAsia" w:cs="宋体" w:hint="eastAsia"/>
          <w:b/>
          <w:color w:val="000000" w:themeColor="text1"/>
          <w:sz w:val="32"/>
          <w:szCs w:val="20"/>
        </w:rPr>
        <w:t>技术方案</w:t>
      </w:r>
      <w:bookmarkEnd w:id="997"/>
    </w:p>
    <w:p w:rsidR="005E761F" w:rsidRPr="000C2DF3" w:rsidRDefault="00544712">
      <w:pPr>
        <w:widowControl/>
        <w:jc w:val="left"/>
        <w:outlineLvl w:val="1"/>
        <w:rPr>
          <w:rFonts w:asciiTheme="minorEastAsia" w:eastAsiaTheme="minorEastAsia" w:hAnsiTheme="minorEastAsia" w:cstheme="minorBidi"/>
          <w:color w:val="000000" w:themeColor="text1"/>
          <w:kern w:val="0"/>
          <w:sz w:val="20"/>
          <w:szCs w:val="20"/>
          <w:lang w:eastAsia="zh-Hans"/>
        </w:rPr>
      </w:pPr>
      <w:bookmarkStart w:id="998" w:name="_Toc191991161"/>
      <w:r w:rsidRPr="000C2DF3">
        <w:rPr>
          <w:rFonts w:asciiTheme="minorEastAsia" w:eastAsiaTheme="minorEastAsia" w:hAnsiTheme="minorEastAsia" w:cstheme="minorBidi"/>
          <w:b/>
          <w:color w:val="000000" w:themeColor="text1"/>
          <w:kern w:val="0"/>
          <w:sz w:val="24"/>
          <w:szCs w:val="20"/>
          <w:lang w:eastAsia="zh-Hans"/>
        </w:rPr>
        <w:t>（一）</w:t>
      </w:r>
      <w:r w:rsidRPr="000C2DF3">
        <w:rPr>
          <w:rFonts w:asciiTheme="minorEastAsia" w:eastAsiaTheme="minorEastAsia" w:hAnsiTheme="minorEastAsia" w:cstheme="minorBidi" w:hint="eastAsia"/>
          <w:b/>
          <w:color w:val="000000" w:themeColor="text1"/>
          <w:kern w:val="0"/>
          <w:sz w:val="24"/>
          <w:szCs w:val="20"/>
        </w:rPr>
        <w:t>带“</w:t>
      </w:r>
      <w:r w:rsidRPr="000C2DF3">
        <w:rPr>
          <w:rFonts w:asciiTheme="minorEastAsia" w:eastAsiaTheme="minorEastAsia" w:hAnsiTheme="minorEastAsia" w:cs="Arial"/>
          <w:b/>
          <w:color w:val="000000" w:themeColor="text1"/>
          <w:kern w:val="0"/>
          <w:sz w:val="24"/>
          <w:szCs w:val="20"/>
          <w:lang w:eastAsia="zh-Hans"/>
        </w:rPr>
        <w:t>▲</w:t>
      </w:r>
      <w:r w:rsidRPr="000C2DF3">
        <w:rPr>
          <w:rFonts w:asciiTheme="minorEastAsia" w:eastAsiaTheme="minorEastAsia" w:hAnsiTheme="minorEastAsia" w:cs="Arial" w:hint="eastAsia"/>
          <w:b/>
          <w:color w:val="000000" w:themeColor="text1"/>
          <w:kern w:val="0"/>
          <w:sz w:val="24"/>
          <w:szCs w:val="20"/>
        </w:rPr>
        <w:t>”重要技术</w:t>
      </w:r>
      <w:r w:rsidRPr="000C2DF3">
        <w:rPr>
          <w:rFonts w:asciiTheme="minorEastAsia" w:eastAsiaTheme="minorEastAsia" w:hAnsiTheme="minorEastAsia" w:cstheme="minorBidi"/>
          <w:b/>
          <w:color w:val="000000" w:themeColor="text1"/>
          <w:kern w:val="0"/>
          <w:sz w:val="24"/>
          <w:szCs w:val="20"/>
          <w:lang w:eastAsia="zh-Hans"/>
        </w:rPr>
        <w:t>参数响应表</w:t>
      </w:r>
      <w:bookmarkEnd w:id="998"/>
      <w:r w:rsidRPr="000C2DF3">
        <w:rPr>
          <w:rFonts w:asciiTheme="minorEastAsia" w:eastAsiaTheme="minorEastAsia" w:hAnsiTheme="minorEastAsia" w:cstheme="minorBidi"/>
          <w:b/>
          <w:color w:val="000000" w:themeColor="text1"/>
          <w:kern w:val="0"/>
          <w:sz w:val="24"/>
          <w:szCs w:val="20"/>
          <w:lang w:eastAsia="zh-Hans"/>
        </w:rPr>
        <w:t>（</w:t>
      </w:r>
      <w:r w:rsidRPr="000C2DF3">
        <w:rPr>
          <w:rFonts w:asciiTheme="minorEastAsia" w:eastAsiaTheme="minorEastAsia" w:hAnsiTheme="minorEastAsia" w:cstheme="minorBidi" w:hint="eastAsia"/>
          <w:b/>
          <w:color w:val="000000" w:themeColor="text1"/>
          <w:kern w:val="0"/>
          <w:sz w:val="24"/>
          <w:szCs w:val="20"/>
          <w:lang w:eastAsia="zh-Hans"/>
        </w:rPr>
        <w:t>标段</w:t>
      </w:r>
      <w:r w:rsidRPr="000C2DF3">
        <w:rPr>
          <w:rFonts w:asciiTheme="minorEastAsia" w:eastAsiaTheme="minorEastAsia" w:hAnsiTheme="minorEastAsia" w:cstheme="minorBidi"/>
          <w:b/>
          <w:color w:val="000000" w:themeColor="text1"/>
          <w:kern w:val="0"/>
          <w:sz w:val="24"/>
          <w:szCs w:val="20"/>
          <w:lang w:eastAsia="zh-Hans"/>
        </w:rPr>
        <w:t>1</w:t>
      </w:r>
      <w:r w:rsidRPr="000C2DF3">
        <w:rPr>
          <w:rFonts w:asciiTheme="minorEastAsia" w:eastAsiaTheme="minorEastAsia" w:hAnsiTheme="minorEastAsia" w:cstheme="minorBidi" w:hint="eastAsia"/>
          <w:b/>
          <w:color w:val="000000" w:themeColor="text1"/>
          <w:kern w:val="0"/>
          <w:sz w:val="24"/>
          <w:szCs w:val="20"/>
          <w:lang w:eastAsia="zh-Hans"/>
        </w:rPr>
        <w:t>适用</w:t>
      </w:r>
      <w:r w:rsidRPr="000C2DF3">
        <w:rPr>
          <w:rFonts w:asciiTheme="minorEastAsia" w:eastAsiaTheme="minorEastAsia" w:hAnsiTheme="minorEastAsia" w:cstheme="minorBidi"/>
          <w:b/>
          <w:color w:val="000000" w:themeColor="text1"/>
          <w:kern w:val="0"/>
          <w:sz w:val="24"/>
          <w:szCs w:val="20"/>
          <w:lang w:eastAsia="zh-Hans"/>
        </w:rPr>
        <w:t>）</w:t>
      </w:r>
    </w:p>
    <w:tbl>
      <w:tblPr>
        <w:tblW w:w="807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201"/>
        <w:gridCol w:w="1695"/>
        <w:gridCol w:w="1423"/>
        <w:gridCol w:w="923"/>
        <w:gridCol w:w="1203"/>
        <w:gridCol w:w="923"/>
      </w:tblGrid>
      <w:tr w:rsidR="000C2DF3" w:rsidRPr="000C2DF3">
        <w:tc>
          <w:tcPr>
            <w:tcW w:w="706" w:type="dxa"/>
            <w:tcBorders>
              <w:top w:val="single" w:sz="2" w:space="0" w:color="auto"/>
              <w:left w:val="single" w:sz="2" w:space="0" w:color="auto"/>
              <w:bottom w:val="single" w:sz="2" w:space="0" w:color="auto"/>
              <w:right w:val="single" w:sz="2" w:space="0" w:color="auto"/>
            </w:tcBorders>
            <w:vAlign w:val="center"/>
          </w:tcPr>
          <w:p w:rsidR="005E761F" w:rsidRPr="000C2DF3" w:rsidRDefault="00544712">
            <w:pPr>
              <w:widowControl/>
              <w:jc w:val="center"/>
              <w:rPr>
                <w:rFonts w:asciiTheme="minorEastAsia" w:eastAsiaTheme="minorEastAsia" w:hAnsiTheme="minorEastAsia"/>
                <w:color w:val="000000" w:themeColor="text1"/>
                <w:kern w:val="0"/>
                <w:sz w:val="20"/>
                <w:szCs w:val="20"/>
                <w:lang w:eastAsia="zh-Hans"/>
              </w:rPr>
            </w:pPr>
            <w:r w:rsidRPr="000C2DF3">
              <w:rPr>
                <w:rFonts w:asciiTheme="minorEastAsia" w:eastAsiaTheme="minorEastAsia" w:hAnsiTheme="minorEastAsia" w:hint="eastAsia"/>
                <w:color w:val="000000" w:themeColor="text1"/>
                <w:kern w:val="0"/>
                <w:sz w:val="20"/>
                <w:szCs w:val="20"/>
                <w:lang w:eastAsia="zh-Hans"/>
              </w:rPr>
              <w:t>序号</w:t>
            </w:r>
          </w:p>
        </w:tc>
        <w:tc>
          <w:tcPr>
            <w:tcW w:w="1201" w:type="dxa"/>
            <w:tcBorders>
              <w:top w:val="single" w:sz="2" w:space="0" w:color="auto"/>
              <w:left w:val="single" w:sz="2" w:space="0" w:color="auto"/>
              <w:bottom w:val="single" w:sz="2" w:space="0" w:color="auto"/>
              <w:right w:val="single" w:sz="2" w:space="0" w:color="auto"/>
            </w:tcBorders>
            <w:vAlign w:val="center"/>
          </w:tcPr>
          <w:p w:rsidR="005E761F" w:rsidRPr="000C2DF3" w:rsidRDefault="00544712">
            <w:pPr>
              <w:widowControl/>
              <w:jc w:val="center"/>
              <w:rPr>
                <w:rFonts w:asciiTheme="minorEastAsia" w:eastAsiaTheme="minorEastAsia" w:hAnsiTheme="minorEastAsia"/>
                <w:color w:val="000000" w:themeColor="text1"/>
                <w:kern w:val="0"/>
                <w:sz w:val="20"/>
                <w:szCs w:val="20"/>
                <w:lang w:eastAsia="zh-Hans"/>
              </w:rPr>
            </w:pPr>
            <w:r w:rsidRPr="000C2DF3">
              <w:rPr>
                <w:rFonts w:asciiTheme="minorEastAsia" w:eastAsiaTheme="minorEastAsia" w:hAnsiTheme="minorEastAsia" w:hint="eastAsia"/>
                <w:color w:val="000000" w:themeColor="text1"/>
                <w:kern w:val="0"/>
                <w:sz w:val="20"/>
                <w:szCs w:val="20"/>
                <w:lang w:eastAsia="zh-Hans"/>
              </w:rPr>
              <w:t>参数性质</w:t>
            </w:r>
          </w:p>
        </w:tc>
        <w:tc>
          <w:tcPr>
            <w:tcW w:w="1695" w:type="dxa"/>
            <w:tcBorders>
              <w:top w:val="single" w:sz="2" w:space="0" w:color="auto"/>
              <w:left w:val="single" w:sz="2" w:space="0" w:color="auto"/>
              <w:bottom w:val="single" w:sz="2" w:space="0" w:color="auto"/>
              <w:right w:val="single" w:sz="2" w:space="0" w:color="auto"/>
            </w:tcBorders>
            <w:vAlign w:val="center"/>
          </w:tcPr>
          <w:p w:rsidR="005E761F" w:rsidRPr="000C2DF3" w:rsidRDefault="00544712">
            <w:pPr>
              <w:widowControl/>
              <w:jc w:val="center"/>
              <w:rPr>
                <w:rFonts w:asciiTheme="minorEastAsia" w:eastAsiaTheme="minorEastAsia" w:hAnsiTheme="minorEastAsia"/>
                <w:color w:val="000000" w:themeColor="text1"/>
                <w:kern w:val="0"/>
                <w:sz w:val="20"/>
                <w:szCs w:val="20"/>
                <w:lang w:eastAsia="zh-Hans"/>
              </w:rPr>
            </w:pPr>
            <w:r w:rsidRPr="000C2DF3">
              <w:rPr>
                <w:rFonts w:asciiTheme="minorEastAsia" w:eastAsiaTheme="minorEastAsia" w:hAnsiTheme="minorEastAsia" w:hint="eastAsia"/>
                <w:color w:val="000000" w:themeColor="text1"/>
                <w:kern w:val="0"/>
                <w:sz w:val="20"/>
                <w:szCs w:val="20"/>
              </w:rPr>
              <w:t>招标</w:t>
            </w:r>
            <w:r w:rsidRPr="000C2DF3">
              <w:rPr>
                <w:rFonts w:asciiTheme="minorEastAsia" w:eastAsiaTheme="minorEastAsia" w:hAnsiTheme="minorEastAsia" w:hint="eastAsia"/>
                <w:color w:val="000000" w:themeColor="text1"/>
                <w:kern w:val="0"/>
                <w:sz w:val="20"/>
                <w:szCs w:val="20"/>
                <w:lang w:eastAsia="zh-Hans"/>
              </w:rPr>
              <w:t>文件规定的技术和服务要求</w:t>
            </w:r>
          </w:p>
        </w:tc>
        <w:tc>
          <w:tcPr>
            <w:tcW w:w="1423" w:type="dxa"/>
            <w:tcBorders>
              <w:top w:val="single" w:sz="2" w:space="0" w:color="auto"/>
              <w:left w:val="single" w:sz="2" w:space="0" w:color="auto"/>
              <w:bottom w:val="single" w:sz="2" w:space="0" w:color="auto"/>
              <w:right w:val="single" w:sz="2" w:space="0" w:color="auto"/>
            </w:tcBorders>
            <w:vAlign w:val="center"/>
          </w:tcPr>
          <w:p w:rsidR="005E761F" w:rsidRPr="000C2DF3" w:rsidRDefault="00544712">
            <w:pPr>
              <w:widowControl/>
              <w:jc w:val="center"/>
              <w:rPr>
                <w:rFonts w:asciiTheme="minorEastAsia" w:eastAsiaTheme="minorEastAsia" w:hAnsiTheme="minorEastAsia"/>
                <w:color w:val="000000" w:themeColor="text1"/>
                <w:kern w:val="0"/>
                <w:sz w:val="20"/>
                <w:szCs w:val="20"/>
                <w:lang w:eastAsia="zh-Hans"/>
              </w:rPr>
            </w:pPr>
            <w:r w:rsidRPr="000C2DF3">
              <w:rPr>
                <w:rFonts w:asciiTheme="minorEastAsia" w:eastAsiaTheme="minorEastAsia" w:hAnsiTheme="minorEastAsia" w:hint="eastAsia"/>
                <w:color w:val="000000" w:themeColor="text1"/>
                <w:kern w:val="0"/>
                <w:sz w:val="20"/>
                <w:szCs w:val="20"/>
                <w:lang w:eastAsia="zh-Hans"/>
              </w:rPr>
              <w:t>投标文件响应的具体内容</w:t>
            </w:r>
          </w:p>
        </w:tc>
        <w:tc>
          <w:tcPr>
            <w:tcW w:w="923" w:type="dxa"/>
            <w:tcBorders>
              <w:top w:val="single" w:sz="2" w:space="0" w:color="auto"/>
              <w:left w:val="single" w:sz="2" w:space="0" w:color="auto"/>
              <w:bottom w:val="single" w:sz="2" w:space="0" w:color="auto"/>
              <w:right w:val="single" w:sz="2" w:space="0" w:color="auto"/>
            </w:tcBorders>
            <w:vAlign w:val="center"/>
          </w:tcPr>
          <w:p w:rsidR="005E761F" w:rsidRPr="000C2DF3" w:rsidRDefault="00544712">
            <w:pPr>
              <w:widowControl/>
              <w:jc w:val="center"/>
              <w:rPr>
                <w:rFonts w:asciiTheme="minorEastAsia" w:eastAsiaTheme="minorEastAsia" w:hAnsiTheme="minorEastAsia"/>
                <w:color w:val="000000" w:themeColor="text1"/>
                <w:kern w:val="0"/>
                <w:sz w:val="20"/>
                <w:szCs w:val="20"/>
                <w:lang w:eastAsia="zh-Hans"/>
              </w:rPr>
            </w:pPr>
            <w:r w:rsidRPr="000C2DF3">
              <w:rPr>
                <w:rFonts w:asciiTheme="minorEastAsia" w:eastAsiaTheme="minorEastAsia" w:hAnsiTheme="minorEastAsia" w:hint="eastAsia"/>
                <w:color w:val="000000" w:themeColor="text1"/>
                <w:kern w:val="0"/>
                <w:sz w:val="20"/>
                <w:szCs w:val="20"/>
                <w:lang w:eastAsia="zh-Hans"/>
              </w:rPr>
              <w:t>偏离情况</w:t>
            </w:r>
          </w:p>
        </w:tc>
        <w:tc>
          <w:tcPr>
            <w:tcW w:w="1203" w:type="dxa"/>
            <w:tcBorders>
              <w:top w:val="single" w:sz="2" w:space="0" w:color="auto"/>
              <w:left w:val="single" w:sz="2" w:space="0" w:color="auto"/>
              <w:bottom w:val="single" w:sz="2" w:space="0" w:color="auto"/>
              <w:right w:val="single" w:sz="2" w:space="0" w:color="auto"/>
            </w:tcBorders>
            <w:vAlign w:val="center"/>
          </w:tcPr>
          <w:p w:rsidR="005E761F" w:rsidRPr="000C2DF3" w:rsidRDefault="00544712">
            <w:pPr>
              <w:widowControl/>
              <w:jc w:val="center"/>
              <w:rPr>
                <w:rFonts w:asciiTheme="minorEastAsia" w:eastAsiaTheme="minorEastAsia" w:hAnsiTheme="minorEastAsia"/>
                <w:color w:val="000000" w:themeColor="text1"/>
                <w:kern w:val="0"/>
                <w:sz w:val="20"/>
                <w:szCs w:val="20"/>
                <w:lang w:eastAsia="zh-Hans"/>
              </w:rPr>
            </w:pPr>
            <w:r w:rsidRPr="000C2DF3">
              <w:rPr>
                <w:rFonts w:asciiTheme="minorEastAsia" w:eastAsiaTheme="minorEastAsia" w:hAnsiTheme="minorEastAsia" w:hint="eastAsia"/>
                <w:color w:val="000000" w:themeColor="text1"/>
                <w:kern w:val="0"/>
                <w:sz w:val="20"/>
                <w:szCs w:val="20"/>
                <w:lang w:eastAsia="zh-Hans"/>
              </w:rPr>
              <w:t>证明文件所在位置</w:t>
            </w:r>
          </w:p>
        </w:tc>
        <w:tc>
          <w:tcPr>
            <w:tcW w:w="923" w:type="dxa"/>
            <w:tcBorders>
              <w:top w:val="single" w:sz="2" w:space="0" w:color="auto"/>
              <w:left w:val="single" w:sz="2" w:space="0" w:color="auto"/>
              <w:bottom w:val="single" w:sz="2" w:space="0" w:color="auto"/>
              <w:right w:val="single" w:sz="2" w:space="0" w:color="auto"/>
            </w:tcBorders>
            <w:vAlign w:val="center"/>
          </w:tcPr>
          <w:p w:rsidR="005E761F" w:rsidRPr="000C2DF3" w:rsidRDefault="00544712">
            <w:pPr>
              <w:widowControl/>
              <w:jc w:val="center"/>
              <w:rPr>
                <w:rFonts w:asciiTheme="minorEastAsia" w:eastAsiaTheme="minorEastAsia" w:hAnsiTheme="minorEastAsia"/>
                <w:color w:val="000000" w:themeColor="text1"/>
                <w:kern w:val="0"/>
                <w:sz w:val="20"/>
                <w:szCs w:val="20"/>
                <w:lang w:eastAsia="zh-Hans"/>
              </w:rPr>
            </w:pPr>
            <w:r w:rsidRPr="000C2DF3">
              <w:rPr>
                <w:rFonts w:asciiTheme="minorEastAsia" w:eastAsiaTheme="minorEastAsia" w:hAnsiTheme="minorEastAsia" w:hint="eastAsia"/>
                <w:color w:val="000000" w:themeColor="text1"/>
                <w:kern w:val="0"/>
                <w:sz w:val="20"/>
                <w:szCs w:val="20"/>
                <w:lang w:eastAsia="zh-Hans"/>
              </w:rPr>
              <w:t>备注</w:t>
            </w:r>
          </w:p>
        </w:tc>
      </w:tr>
      <w:tr w:rsidR="000C2DF3" w:rsidRPr="000C2DF3">
        <w:tc>
          <w:tcPr>
            <w:tcW w:w="706" w:type="dxa"/>
            <w:tcBorders>
              <w:top w:val="single" w:sz="2" w:space="0" w:color="auto"/>
              <w:left w:val="single" w:sz="2" w:space="0" w:color="auto"/>
              <w:bottom w:val="single" w:sz="2" w:space="0" w:color="auto"/>
              <w:right w:val="single" w:sz="2" w:space="0" w:color="auto"/>
            </w:tcBorders>
            <w:vAlign w:val="center"/>
          </w:tcPr>
          <w:p w:rsidR="005E761F" w:rsidRPr="000C2DF3" w:rsidRDefault="00544712">
            <w:pPr>
              <w:widowControl/>
              <w:jc w:val="center"/>
              <w:rPr>
                <w:rFonts w:asciiTheme="minorEastAsia" w:eastAsiaTheme="minorEastAsia" w:hAnsiTheme="minorEastAsia"/>
                <w:color w:val="000000" w:themeColor="text1"/>
                <w:kern w:val="0"/>
                <w:sz w:val="20"/>
                <w:szCs w:val="20"/>
                <w:lang w:eastAsia="zh-Hans"/>
              </w:rPr>
            </w:pPr>
            <w:r w:rsidRPr="000C2DF3">
              <w:rPr>
                <w:rFonts w:asciiTheme="minorEastAsia" w:eastAsiaTheme="minorEastAsia" w:hAnsiTheme="minorEastAsia"/>
                <w:color w:val="000000" w:themeColor="text1"/>
                <w:kern w:val="0"/>
                <w:sz w:val="20"/>
                <w:szCs w:val="20"/>
                <w:lang w:eastAsia="zh-Hans"/>
              </w:rPr>
              <w:t>1</w:t>
            </w:r>
          </w:p>
        </w:tc>
        <w:tc>
          <w:tcPr>
            <w:tcW w:w="1201" w:type="dxa"/>
            <w:tcBorders>
              <w:top w:val="single" w:sz="2" w:space="0" w:color="auto"/>
              <w:left w:val="single" w:sz="2" w:space="0" w:color="auto"/>
              <w:bottom w:val="single" w:sz="2" w:space="0" w:color="auto"/>
              <w:right w:val="single" w:sz="2" w:space="0" w:color="auto"/>
            </w:tcBorders>
          </w:tcPr>
          <w:p w:rsidR="005E761F" w:rsidRPr="000C2DF3" w:rsidRDefault="00544712">
            <w:pPr>
              <w:jc w:val="center"/>
              <w:rPr>
                <w:rFonts w:asciiTheme="minorEastAsia" w:eastAsiaTheme="minorEastAsia" w:hAnsiTheme="minorEastAsia"/>
                <w:color w:val="000000" w:themeColor="text1"/>
                <w:szCs w:val="24"/>
              </w:rPr>
            </w:pPr>
            <w:r w:rsidRPr="000C2DF3">
              <w:rPr>
                <w:rFonts w:asciiTheme="minorEastAsia" w:eastAsiaTheme="minorEastAsia" w:hAnsiTheme="minorEastAsia" w:hint="eastAsia"/>
                <w:b/>
                <w:color w:val="000000" w:themeColor="text1"/>
                <w:sz w:val="24"/>
              </w:rPr>
              <w:t>▲</w:t>
            </w:r>
          </w:p>
        </w:tc>
        <w:tc>
          <w:tcPr>
            <w:tcW w:w="1695"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1423"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923"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1203"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923"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r>
      <w:tr w:rsidR="000C2DF3" w:rsidRPr="000C2DF3">
        <w:tc>
          <w:tcPr>
            <w:tcW w:w="706" w:type="dxa"/>
            <w:tcBorders>
              <w:top w:val="single" w:sz="2" w:space="0" w:color="auto"/>
              <w:left w:val="single" w:sz="2" w:space="0" w:color="auto"/>
              <w:bottom w:val="single" w:sz="2" w:space="0" w:color="auto"/>
              <w:right w:val="single" w:sz="2" w:space="0" w:color="auto"/>
            </w:tcBorders>
            <w:vAlign w:val="center"/>
          </w:tcPr>
          <w:p w:rsidR="005E761F" w:rsidRPr="000C2DF3" w:rsidRDefault="00544712">
            <w:pPr>
              <w:widowControl/>
              <w:jc w:val="center"/>
              <w:rPr>
                <w:rFonts w:asciiTheme="minorEastAsia" w:eastAsiaTheme="minorEastAsia" w:hAnsiTheme="minorEastAsia"/>
                <w:color w:val="000000" w:themeColor="text1"/>
                <w:kern w:val="0"/>
                <w:sz w:val="20"/>
                <w:szCs w:val="20"/>
                <w:lang w:eastAsia="zh-Hans"/>
              </w:rPr>
            </w:pPr>
            <w:r w:rsidRPr="000C2DF3">
              <w:rPr>
                <w:rFonts w:asciiTheme="minorEastAsia" w:eastAsiaTheme="minorEastAsia" w:hAnsiTheme="minorEastAsia"/>
                <w:color w:val="000000" w:themeColor="text1"/>
                <w:kern w:val="0"/>
                <w:sz w:val="20"/>
                <w:szCs w:val="20"/>
                <w:lang w:eastAsia="zh-Hans"/>
              </w:rPr>
              <w:t>2</w:t>
            </w:r>
          </w:p>
        </w:tc>
        <w:tc>
          <w:tcPr>
            <w:tcW w:w="1201" w:type="dxa"/>
            <w:tcBorders>
              <w:top w:val="single" w:sz="2" w:space="0" w:color="auto"/>
              <w:left w:val="single" w:sz="2" w:space="0" w:color="auto"/>
              <w:bottom w:val="single" w:sz="2" w:space="0" w:color="auto"/>
              <w:right w:val="single" w:sz="2" w:space="0" w:color="auto"/>
            </w:tcBorders>
          </w:tcPr>
          <w:p w:rsidR="005E761F" w:rsidRPr="000C2DF3" w:rsidRDefault="00544712">
            <w:pPr>
              <w:jc w:val="center"/>
              <w:rPr>
                <w:rFonts w:asciiTheme="minorEastAsia" w:eastAsiaTheme="minorEastAsia" w:hAnsiTheme="minorEastAsia"/>
                <w:color w:val="000000" w:themeColor="text1"/>
                <w:szCs w:val="24"/>
              </w:rPr>
            </w:pPr>
            <w:r w:rsidRPr="000C2DF3">
              <w:rPr>
                <w:rFonts w:asciiTheme="minorEastAsia" w:eastAsiaTheme="minorEastAsia" w:hAnsiTheme="minorEastAsia" w:hint="eastAsia"/>
                <w:b/>
                <w:color w:val="000000" w:themeColor="text1"/>
                <w:sz w:val="24"/>
              </w:rPr>
              <w:t>▲</w:t>
            </w:r>
          </w:p>
        </w:tc>
        <w:tc>
          <w:tcPr>
            <w:tcW w:w="1695"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1423"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923"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1203"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923"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r>
      <w:tr w:rsidR="000C2DF3" w:rsidRPr="000C2DF3">
        <w:tc>
          <w:tcPr>
            <w:tcW w:w="706" w:type="dxa"/>
            <w:tcBorders>
              <w:top w:val="single" w:sz="2" w:space="0" w:color="auto"/>
              <w:left w:val="single" w:sz="2" w:space="0" w:color="auto"/>
              <w:bottom w:val="single" w:sz="2" w:space="0" w:color="auto"/>
              <w:right w:val="single" w:sz="2" w:space="0" w:color="auto"/>
            </w:tcBorders>
            <w:vAlign w:val="center"/>
          </w:tcPr>
          <w:p w:rsidR="005E761F" w:rsidRPr="000C2DF3" w:rsidRDefault="00544712">
            <w:pPr>
              <w:widowControl/>
              <w:jc w:val="center"/>
              <w:rPr>
                <w:rFonts w:asciiTheme="minorEastAsia" w:eastAsiaTheme="minorEastAsia" w:hAnsiTheme="minorEastAsia"/>
                <w:color w:val="000000" w:themeColor="text1"/>
                <w:kern w:val="0"/>
                <w:sz w:val="20"/>
                <w:szCs w:val="20"/>
                <w:lang w:eastAsia="zh-Hans"/>
              </w:rPr>
            </w:pPr>
            <w:r w:rsidRPr="000C2DF3">
              <w:rPr>
                <w:rFonts w:asciiTheme="minorEastAsia" w:eastAsiaTheme="minorEastAsia" w:hAnsiTheme="minorEastAsia"/>
                <w:color w:val="000000" w:themeColor="text1"/>
                <w:kern w:val="0"/>
                <w:sz w:val="20"/>
                <w:szCs w:val="20"/>
                <w:lang w:eastAsia="zh-Hans"/>
              </w:rPr>
              <w:t>3</w:t>
            </w:r>
          </w:p>
        </w:tc>
        <w:tc>
          <w:tcPr>
            <w:tcW w:w="1201" w:type="dxa"/>
            <w:tcBorders>
              <w:top w:val="single" w:sz="2" w:space="0" w:color="auto"/>
              <w:left w:val="single" w:sz="2" w:space="0" w:color="auto"/>
              <w:bottom w:val="single" w:sz="2" w:space="0" w:color="auto"/>
              <w:right w:val="single" w:sz="2" w:space="0" w:color="auto"/>
            </w:tcBorders>
          </w:tcPr>
          <w:p w:rsidR="005E761F" w:rsidRPr="000C2DF3" w:rsidRDefault="00544712">
            <w:pPr>
              <w:jc w:val="center"/>
              <w:rPr>
                <w:rFonts w:asciiTheme="minorEastAsia" w:eastAsiaTheme="minorEastAsia" w:hAnsiTheme="minorEastAsia"/>
                <w:color w:val="000000" w:themeColor="text1"/>
                <w:szCs w:val="24"/>
              </w:rPr>
            </w:pPr>
            <w:r w:rsidRPr="000C2DF3">
              <w:rPr>
                <w:rFonts w:asciiTheme="minorEastAsia" w:eastAsiaTheme="minorEastAsia" w:hAnsiTheme="minorEastAsia" w:hint="eastAsia"/>
                <w:b/>
                <w:color w:val="000000" w:themeColor="text1"/>
                <w:sz w:val="24"/>
              </w:rPr>
              <w:t>▲</w:t>
            </w:r>
          </w:p>
        </w:tc>
        <w:tc>
          <w:tcPr>
            <w:tcW w:w="1695"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1423"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923"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1203"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923"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r>
      <w:tr w:rsidR="000C2DF3" w:rsidRPr="000C2DF3">
        <w:tc>
          <w:tcPr>
            <w:tcW w:w="706" w:type="dxa"/>
            <w:tcBorders>
              <w:top w:val="single" w:sz="2" w:space="0" w:color="auto"/>
              <w:left w:val="single" w:sz="2" w:space="0" w:color="auto"/>
              <w:bottom w:val="single" w:sz="2" w:space="0" w:color="auto"/>
              <w:right w:val="single" w:sz="2" w:space="0" w:color="auto"/>
            </w:tcBorders>
            <w:vAlign w:val="center"/>
          </w:tcPr>
          <w:p w:rsidR="005E761F" w:rsidRPr="000C2DF3" w:rsidRDefault="00544712">
            <w:pPr>
              <w:widowControl/>
              <w:jc w:val="center"/>
              <w:rPr>
                <w:rFonts w:asciiTheme="minorEastAsia" w:eastAsiaTheme="minorEastAsia" w:hAnsiTheme="minorEastAsia"/>
                <w:color w:val="000000" w:themeColor="text1"/>
                <w:kern w:val="0"/>
                <w:sz w:val="20"/>
                <w:szCs w:val="20"/>
                <w:lang w:eastAsia="zh-Hans"/>
              </w:rPr>
            </w:pPr>
            <w:r w:rsidRPr="000C2DF3">
              <w:rPr>
                <w:rFonts w:asciiTheme="minorEastAsia" w:eastAsiaTheme="minorEastAsia" w:hAnsiTheme="minorEastAsia"/>
                <w:color w:val="000000" w:themeColor="text1"/>
                <w:kern w:val="0"/>
                <w:sz w:val="20"/>
                <w:szCs w:val="20"/>
                <w:lang w:eastAsia="zh-Hans"/>
              </w:rPr>
              <w:t>4</w:t>
            </w:r>
          </w:p>
        </w:tc>
        <w:tc>
          <w:tcPr>
            <w:tcW w:w="1201" w:type="dxa"/>
            <w:tcBorders>
              <w:top w:val="single" w:sz="2" w:space="0" w:color="auto"/>
              <w:left w:val="single" w:sz="2" w:space="0" w:color="auto"/>
              <w:bottom w:val="single" w:sz="2" w:space="0" w:color="auto"/>
              <w:right w:val="single" w:sz="2" w:space="0" w:color="auto"/>
            </w:tcBorders>
          </w:tcPr>
          <w:p w:rsidR="005E761F" w:rsidRPr="000C2DF3" w:rsidRDefault="00544712">
            <w:pPr>
              <w:jc w:val="center"/>
              <w:rPr>
                <w:rFonts w:asciiTheme="minorEastAsia" w:eastAsiaTheme="minorEastAsia" w:hAnsiTheme="minorEastAsia"/>
                <w:color w:val="000000" w:themeColor="text1"/>
                <w:szCs w:val="24"/>
              </w:rPr>
            </w:pPr>
            <w:r w:rsidRPr="000C2DF3">
              <w:rPr>
                <w:rFonts w:asciiTheme="minorEastAsia" w:eastAsiaTheme="minorEastAsia" w:hAnsiTheme="minorEastAsia" w:hint="eastAsia"/>
                <w:b/>
                <w:color w:val="000000" w:themeColor="text1"/>
                <w:sz w:val="24"/>
              </w:rPr>
              <w:t>▲</w:t>
            </w:r>
          </w:p>
        </w:tc>
        <w:tc>
          <w:tcPr>
            <w:tcW w:w="1695"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1423"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923"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1203"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923"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r>
      <w:tr w:rsidR="000C2DF3" w:rsidRPr="000C2DF3">
        <w:tc>
          <w:tcPr>
            <w:tcW w:w="706" w:type="dxa"/>
            <w:tcBorders>
              <w:top w:val="single" w:sz="2" w:space="0" w:color="auto"/>
              <w:left w:val="single" w:sz="2" w:space="0" w:color="auto"/>
              <w:bottom w:val="single" w:sz="2" w:space="0" w:color="auto"/>
              <w:right w:val="single" w:sz="2" w:space="0" w:color="auto"/>
            </w:tcBorders>
            <w:vAlign w:val="center"/>
          </w:tcPr>
          <w:p w:rsidR="005E761F" w:rsidRPr="000C2DF3" w:rsidRDefault="00544712">
            <w:pPr>
              <w:widowControl/>
              <w:jc w:val="center"/>
              <w:rPr>
                <w:rFonts w:asciiTheme="minorEastAsia" w:eastAsiaTheme="minorEastAsia" w:hAnsiTheme="minorEastAsia"/>
                <w:color w:val="000000" w:themeColor="text1"/>
                <w:kern w:val="0"/>
                <w:sz w:val="20"/>
                <w:szCs w:val="20"/>
                <w:lang w:eastAsia="zh-Hans"/>
              </w:rPr>
            </w:pPr>
            <w:r w:rsidRPr="000C2DF3">
              <w:rPr>
                <w:rFonts w:asciiTheme="minorEastAsia" w:eastAsiaTheme="minorEastAsia" w:hAnsiTheme="minorEastAsia"/>
                <w:color w:val="000000" w:themeColor="text1"/>
                <w:kern w:val="0"/>
                <w:sz w:val="20"/>
                <w:szCs w:val="20"/>
                <w:lang w:eastAsia="zh-Hans"/>
              </w:rPr>
              <w:t>5</w:t>
            </w:r>
          </w:p>
        </w:tc>
        <w:tc>
          <w:tcPr>
            <w:tcW w:w="1201" w:type="dxa"/>
            <w:tcBorders>
              <w:top w:val="single" w:sz="2" w:space="0" w:color="auto"/>
              <w:left w:val="single" w:sz="2" w:space="0" w:color="auto"/>
              <w:bottom w:val="single" w:sz="2" w:space="0" w:color="auto"/>
              <w:right w:val="single" w:sz="2" w:space="0" w:color="auto"/>
            </w:tcBorders>
          </w:tcPr>
          <w:p w:rsidR="005E761F" w:rsidRPr="000C2DF3" w:rsidRDefault="00544712">
            <w:pPr>
              <w:jc w:val="center"/>
              <w:rPr>
                <w:rFonts w:asciiTheme="minorEastAsia" w:eastAsiaTheme="minorEastAsia" w:hAnsiTheme="minorEastAsia"/>
                <w:color w:val="000000" w:themeColor="text1"/>
                <w:szCs w:val="24"/>
              </w:rPr>
            </w:pPr>
            <w:r w:rsidRPr="000C2DF3">
              <w:rPr>
                <w:rFonts w:asciiTheme="minorEastAsia" w:eastAsiaTheme="minorEastAsia" w:hAnsiTheme="minorEastAsia" w:hint="eastAsia"/>
                <w:b/>
                <w:color w:val="000000" w:themeColor="text1"/>
                <w:sz w:val="24"/>
              </w:rPr>
              <w:t>▲</w:t>
            </w:r>
          </w:p>
        </w:tc>
        <w:tc>
          <w:tcPr>
            <w:tcW w:w="1695"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1423"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923"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1203"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923"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r>
      <w:tr w:rsidR="000C2DF3" w:rsidRPr="000C2DF3">
        <w:tc>
          <w:tcPr>
            <w:tcW w:w="706" w:type="dxa"/>
            <w:tcBorders>
              <w:top w:val="single" w:sz="2" w:space="0" w:color="auto"/>
              <w:left w:val="single" w:sz="2" w:space="0" w:color="auto"/>
              <w:bottom w:val="single" w:sz="2" w:space="0" w:color="auto"/>
              <w:right w:val="single" w:sz="2" w:space="0" w:color="auto"/>
            </w:tcBorders>
            <w:vAlign w:val="center"/>
          </w:tcPr>
          <w:p w:rsidR="005E761F" w:rsidRPr="000C2DF3" w:rsidRDefault="00544712">
            <w:pPr>
              <w:widowControl/>
              <w:jc w:val="center"/>
              <w:rPr>
                <w:rFonts w:asciiTheme="minorEastAsia" w:eastAsiaTheme="minorEastAsia" w:hAnsiTheme="minorEastAsia"/>
                <w:color w:val="000000" w:themeColor="text1"/>
                <w:kern w:val="0"/>
                <w:sz w:val="20"/>
                <w:szCs w:val="20"/>
                <w:lang w:eastAsia="zh-Hans"/>
              </w:rPr>
            </w:pPr>
            <w:r w:rsidRPr="000C2DF3">
              <w:rPr>
                <w:rFonts w:asciiTheme="minorEastAsia" w:eastAsiaTheme="minorEastAsia" w:hAnsiTheme="minorEastAsia"/>
                <w:color w:val="000000" w:themeColor="text1"/>
                <w:kern w:val="0"/>
                <w:sz w:val="20"/>
                <w:szCs w:val="20"/>
                <w:lang w:eastAsia="zh-Hans"/>
              </w:rPr>
              <w:t>6</w:t>
            </w:r>
          </w:p>
        </w:tc>
        <w:tc>
          <w:tcPr>
            <w:tcW w:w="1201" w:type="dxa"/>
            <w:tcBorders>
              <w:top w:val="single" w:sz="2" w:space="0" w:color="auto"/>
              <w:left w:val="single" w:sz="2" w:space="0" w:color="auto"/>
              <w:bottom w:val="single" w:sz="2" w:space="0" w:color="auto"/>
              <w:right w:val="single" w:sz="2" w:space="0" w:color="auto"/>
            </w:tcBorders>
          </w:tcPr>
          <w:p w:rsidR="005E761F" w:rsidRPr="000C2DF3" w:rsidRDefault="00544712">
            <w:pPr>
              <w:jc w:val="center"/>
              <w:rPr>
                <w:rFonts w:asciiTheme="minorEastAsia" w:eastAsiaTheme="minorEastAsia" w:hAnsiTheme="minorEastAsia"/>
                <w:color w:val="000000" w:themeColor="text1"/>
                <w:szCs w:val="24"/>
              </w:rPr>
            </w:pPr>
            <w:r w:rsidRPr="000C2DF3">
              <w:rPr>
                <w:rFonts w:asciiTheme="minorEastAsia" w:eastAsiaTheme="minorEastAsia" w:hAnsiTheme="minorEastAsia" w:hint="eastAsia"/>
                <w:b/>
                <w:color w:val="000000" w:themeColor="text1"/>
                <w:sz w:val="24"/>
              </w:rPr>
              <w:t>▲</w:t>
            </w:r>
          </w:p>
        </w:tc>
        <w:tc>
          <w:tcPr>
            <w:tcW w:w="1695"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1423"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923"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1203"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923"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r>
      <w:tr w:rsidR="000C2DF3" w:rsidRPr="000C2DF3">
        <w:tc>
          <w:tcPr>
            <w:tcW w:w="706" w:type="dxa"/>
            <w:tcBorders>
              <w:top w:val="single" w:sz="2" w:space="0" w:color="auto"/>
              <w:left w:val="single" w:sz="2" w:space="0" w:color="auto"/>
              <w:bottom w:val="single" w:sz="2" w:space="0" w:color="auto"/>
              <w:right w:val="single" w:sz="2" w:space="0" w:color="auto"/>
            </w:tcBorders>
            <w:vAlign w:val="center"/>
          </w:tcPr>
          <w:p w:rsidR="00611CE1" w:rsidRPr="000C2DF3" w:rsidRDefault="00611CE1">
            <w:pPr>
              <w:widowControl/>
              <w:jc w:val="center"/>
              <w:rPr>
                <w:rFonts w:asciiTheme="minorEastAsia" w:eastAsiaTheme="minorEastAsia" w:hAnsiTheme="minorEastAsia"/>
                <w:color w:val="000000" w:themeColor="text1"/>
                <w:kern w:val="0"/>
                <w:sz w:val="20"/>
                <w:szCs w:val="20"/>
              </w:rPr>
            </w:pPr>
            <w:r w:rsidRPr="000C2DF3">
              <w:rPr>
                <w:rFonts w:asciiTheme="minorEastAsia" w:eastAsiaTheme="minorEastAsia" w:hAnsiTheme="minorEastAsia" w:hint="eastAsia"/>
                <w:color w:val="000000" w:themeColor="text1"/>
                <w:kern w:val="0"/>
                <w:sz w:val="20"/>
                <w:szCs w:val="20"/>
              </w:rPr>
              <w:t>7</w:t>
            </w:r>
          </w:p>
        </w:tc>
        <w:tc>
          <w:tcPr>
            <w:tcW w:w="1201" w:type="dxa"/>
            <w:tcBorders>
              <w:top w:val="single" w:sz="2" w:space="0" w:color="auto"/>
              <w:left w:val="single" w:sz="2" w:space="0" w:color="auto"/>
              <w:bottom w:val="single" w:sz="2" w:space="0" w:color="auto"/>
              <w:right w:val="single" w:sz="2" w:space="0" w:color="auto"/>
            </w:tcBorders>
          </w:tcPr>
          <w:p w:rsidR="00611CE1" w:rsidRPr="000C2DF3" w:rsidRDefault="00611CE1">
            <w:pPr>
              <w:jc w:val="center"/>
              <w:rPr>
                <w:rFonts w:asciiTheme="minorEastAsia" w:eastAsiaTheme="minorEastAsia" w:hAnsiTheme="minorEastAsia"/>
                <w:b/>
                <w:color w:val="000000" w:themeColor="text1"/>
                <w:sz w:val="24"/>
              </w:rPr>
            </w:pPr>
          </w:p>
        </w:tc>
        <w:tc>
          <w:tcPr>
            <w:tcW w:w="1695" w:type="dxa"/>
            <w:tcBorders>
              <w:top w:val="single" w:sz="2" w:space="0" w:color="auto"/>
              <w:left w:val="single" w:sz="2" w:space="0" w:color="auto"/>
              <w:bottom w:val="single" w:sz="2" w:space="0" w:color="auto"/>
              <w:right w:val="single" w:sz="2" w:space="0" w:color="auto"/>
            </w:tcBorders>
            <w:vAlign w:val="center"/>
          </w:tcPr>
          <w:p w:rsidR="00611CE1" w:rsidRPr="000C2DF3" w:rsidRDefault="00611CE1">
            <w:pPr>
              <w:jc w:val="center"/>
              <w:rPr>
                <w:rFonts w:asciiTheme="minorEastAsia" w:eastAsiaTheme="minorEastAsia" w:hAnsiTheme="minorEastAsia"/>
                <w:color w:val="000000" w:themeColor="text1"/>
                <w:szCs w:val="24"/>
              </w:rPr>
            </w:pPr>
          </w:p>
        </w:tc>
        <w:tc>
          <w:tcPr>
            <w:tcW w:w="1423" w:type="dxa"/>
            <w:tcBorders>
              <w:top w:val="single" w:sz="2" w:space="0" w:color="auto"/>
              <w:left w:val="single" w:sz="2" w:space="0" w:color="auto"/>
              <w:bottom w:val="single" w:sz="2" w:space="0" w:color="auto"/>
              <w:right w:val="single" w:sz="2" w:space="0" w:color="auto"/>
            </w:tcBorders>
            <w:vAlign w:val="center"/>
          </w:tcPr>
          <w:p w:rsidR="00611CE1" w:rsidRPr="000C2DF3" w:rsidRDefault="00611CE1">
            <w:pPr>
              <w:jc w:val="center"/>
              <w:rPr>
                <w:rFonts w:asciiTheme="minorEastAsia" w:eastAsiaTheme="minorEastAsia" w:hAnsiTheme="minorEastAsia"/>
                <w:color w:val="000000" w:themeColor="text1"/>
                <w:szCs w:val="24"/>
              </w:rPr>
            </w:pPr>
          </w:p>
        </w:tc>
        <w:tc>
          <w:tcPr>
            <w:tcW w:w="923" w:type="dxa"/>
            <w:tcBorders>
              <w:top w:val="single" w:sz="2" w:space="0" w:color="auto"/>
              <w:left w:val="single" w:sz="2" w:space="0" w:color="auto"/>
              <w:bottom w:val="single" w:sz="2" w:space="0" w:color="auto"/>
              <w:right w:val="single" w:sz="2" w:space="0" w:color="auto"/>
            </w:tcBorders>
            <w:vAlign w:val="center"/>
          </w:tcPr>
          <w:p w:rsidR="00611CE1" w:rsidRPr="000C2DF3" w:rsidRDefault="00611CE1">
            <w:pPr>
              <w:jc w:val="center"/>
              <w:rPr>
                <w:rFonts w:asciiTheme="minorEastAsia" w:eastAsiaTheme="minorEastAsia" w:hAnsiTheme="minorEastAsia"/>
                <w:color w:val="000000" w:themeColor="text1"/>
                <w:szCs w:val="24"/>
              </w:rPr>
            </w:pPr>
          </w:p>
        </w:tc>
        <w:tc>
          <w:tcPr>
            <w:tcW w:w="1203" w:type="dxa"/>
            <w:tcBorders>
              <w:top w:val="single" w:sz="2" w:space="0" w:color="auto"/>
              <w:left w:val="single" w:sz="2" w:space="0" w:color="auto"/>
              <w:bottom w:val="single" w:sz="2" w:space="0" w:color="auto"/>
              <w:right w:val="single" w:sz="2" w:space="0" w:color="auto"/>
            </w:tcBorders>
            <w:vAlign w:val="center"/>
          </w:tcPr>
          <w:p w:rsidR="00611CE1" w:rsidRPr="000C2DF3" w:rsidRDefault="00611CE1">
            <w:pPr>
              <w:jc w:val="center"/>
              <w:rPr>
                <w:rFonts w:asciiTheme="minorEastAsia" w:eastAsiaTheme="minorEastAsia" w:hAnsiTheme="minorEastAsia"/>
                <w:color w:val="000000" w:themeColor="text1"/>
                <w:szCs w:val="24"/>
              </w:rPr>
            </w:pPr>
          </w:p>
        </w:tc>
        <w:tc>
          <w:tcPr>
            <w:tcW w:w="923" w:type="dxa"/>
            <w:tcBorders>
              <w:top w:val="single" w:sz="2" w:space="0" w:color="auto"/>
              <w:left w:val="single" w:sz="2" w:space="0" w:color="auto"/>
              <w:bottom w:val="single" w:sz="2" w:space="0" w:color="auto"/>
              <w:right w:val="single" w:sz="2" w:space="0" w:color="auto"/>
            </w:tcBorders>
            <w:vAlign w:val="center"/>
          </w:tcPr>
          <w:p w:rsidR="00611CE1" w:rsidRPr="000C2DF3" w:rsidRDefault="00611CE1">
            <w:pPr>
              <w:jc w:val="center"/>
              <w:rPr>
                <w:rFonts w:asciiTheme="minorEastAsia" w:eastAsiaTheme="minorEastAsia" w:hAnsiTheme="minorEastAsia"/>
                <w:color w:val="000000" w:themeColor="text1"/>
                <w:szCs w:val="24"/>
              </w:rPr>
            </w:pPr>
          </w:p>
        </w:tc>
      </w:tr>
      <w:tr w:rsidR="000C2DF3" w:rsidRPr="000C2DF3">
        <w:tc>
          <w:tcPr>
            <w:tcW w:w="706" w:type="dxa"/>
            <w:tcBorders>
              <w:top w:val="single" w:sz="2" w:space="0" w:color="auto"/>
              <w:left w:val="single" w:sz="2" w:space="0" w:color="auto"/>
              <w:bottom w:val="single" w:sz="2" w:space="0" w:color="auto"/>
              <w:right w:val="single" w:sz="2" w:space="0" w:color="auto"/>
            </w:tcBorders>
            <w:vAlign w:val="center"/>
          </w:tcPr>
          <w:p w:rsidR="00611CE1" w:rsidRPr="000C2DF3" w:rsidRDefault="00611CE1">
            <w:pPr>
              <w:widowControl/>
              <w:jc w:val="center"/>
              <w:rPr>
                <w:rFonts w:asciiTheme="minorEastAsia" w:eastAsiaTheme="minorEastAsia" w:hAnsiTheme="minorEastAsia"/>
                <w:color w:val="000000" w:themeColor="text1"/>
                <w:kern w:val="0"/>
                <w:sz w:val="20"/>
                <w:szCs w:val="20"/>
              </w:rPr>
            </w:pPr>
            <w:r w:rsidRPr="000C2DF3">
              <w:rPr>
                <w:rFonts w:asciiTheme="minorEastAsia" w:eastAsiaTheme="minorEastAsia" w:hAnsiTheme="minorEastAsia" w:hint="eastAsia"/>
                <w:color w:val="000000" w:themeColor="text1"/>
                <w:kern w:val="0"/>
                <w:sz w:val="20"/>
                <w:szCs w:val="20"/>
              </w:rPr>
              <w:t>8</w:t>
            </w:r>
          </w:p>
        </w:tc>
        <w:tc>
          <w:tcPr>
            <w:tcW w:w="1201" w:type="dxa"/>
            <w:tcBorders>
              <w:top w:val="single" w:sz="2" w:space="0" w:color="auto"/>
              <w:left w:val="single" w:sz="2" w:space="0" w:color="auto"/>
              <w:bottom w:val="single" w:sz="2" w:space="0" w:color="auto"/>
              <w:right w:val="single" w:sz="2" w:space="0" w:color="auto"/>
            </w:tcBorders>
          </w:tcPr>
          <w:p w:rsidR="00611CE1" w:rsidRPr="000C2DF3" w:rsidRDefault="00611CE1">
            <w:pPr>
              <w:jc w:val="center"/>
              <w:rPr>
                <w:rFonts w:asciiTheme="minorEastAsia" w:eastAsiaTheme="minorEastAsia" w:hAnsiTheme="minorEastAsia"/>
                <w:b/>
                <w:color w:val="000000" w:themeColor="text1"/>
                <w:sz w:val="24"/>
              </w:rPr>
            </w:pPr>
          </w:p>
        </w:tc>
        <w:tc>
          <w:tcPr>
            <w:tcW w:w="1695" w:type="dxa"/>
            <w:tcBorders>
              <w:top w:val="single" w:sz="2" w:space="0" w:color="auto"/>
              <w:left w:val="single" w:sz="2" w:space="0" w:color="auto"/>
              <w:bottom w:val="single" w:sz="2" w:space="0" w:color="auto"/>
              <w:right w:val="single" w:sz="2" w:space="0" w:color="auto"/>
            </w:tcBorders>
            <w:vAlign w:val="center"/>
          </w:tcPr>
          <w:p w:rsidR="00611CE1" w:rsidRPr="000C2DF3" w:rsidRDefault="00611CE1">
            <w:pPr>
              <w:jc w:val="center"/>
              <w:rPr>
                <w:rFonts w:asciiTheme="minorEastAsia" w:eastAsiaTheme="minorEastAsia" w:hAnsiTheme="minorEastAsia"/>
                <w:color w:val="000000" w:themeColor="text1"/>
                <w:szCs w:val="24"/>
              </w:rPr>
            </w:pPr>
          </w:p>
        </w:tc>
        <w:tc>
          <w:tcPr>
            <w:tcW w:w="1423" w:type="dxa"/>
            <w:tcBorders>
              <w:top w:val="single" w:sz="2" w:space="0" w:color="auto"/>
              <w:left w:val="single" w:sz="2" w:space="0" w:color="auto"/>
              <w:bottom w:val="single" w:sz="2" w:space="0" w:color="auto"/>
              <w:right w:val="single" w:sz="2" w:space="0" w:color="auto"/>
            </w:tcBorders>
            <w:vAlign w:val="center"/>
          </w:tcPr>
          <w:p w:rsidR="00611CE1" w:rsidRPr="000C2DF3" w:rsidRDefault="00611CE1">
            <w:pPr>
              <w:jc w:val="center"/>
              <w:rPr>
                <w:rFonts w:asciiTheme="minorEastAsia" w:eastAsiaTheme="minorEastAsia" w:hAnsiTheme="minorEastAsia"/>
                <w:color w:val="000000" w:themeColor="text1"/>
                <w:szCs w:val="24"/>
              </w:rPr>
            </w:pPr>
          </w:p>
        </w:tc>
        <w:tc>
          <w:tcPr>
            <w:tcW w:w="923" w:type="dxa"/>
            <w:tcBorders>
              <w:top w:val="single" w:sz="2" w:space="0" w:color="auto"/>
              <w:left w:val="single" w:sz="2" w:space="0" w:color="auto"/>
              <w:bottom w:val="single" w:sz="2" w:space="0" w:color="auto"/>
              <w:right w:val="single" w:sz="2" w:space="0" w:color="auto"/>
            </w:tcBorders>
            <w:vAlign w:val="center"/>
          </w:tcPr>
          <w:p w:rsidR="00611CE1" w:rsidRPr="000C2DF3" w:rsidRDefault="00611CE1">
            <w:pPr>
              <w:jc w:val="center"/>
              <w:rPr>
                <w:rFonts w:asciiTheme="minorEastAsia" w:eastAsiaTheme="minorEastAsia" w:hAnsiTheme="minorEastAsia"/>
                <w:color w:val="000000" w:themeColor="text1"/>
                <w:szCs w:val="24"/>
              </w:rPr>
            </w:pPr>
          </w:p>
        </w:tc>
        <w:tc>
          <w:tcPr>
            <w:tcW w:w="1203" w:type="dxa"/>
            <w:tcBorders>
              <w:top w:val="single" w:sz="2" w:space="0" w:color="auto"/>
              <w:left w:val="single" w:sz="2" w:space="0" w:color="auto"/>
              <w:bottom w:val="single" w:sz="2" w:space="0" w:color="auto"/>
              <w:right w:val="single" w:sz="2" w:space="0" w:color="auto"/>
            </w:tcBorders>
            <w:vAlign w:val="center"/>
          </w:tcPr>
          <w:p w:rsidR="00611CE1" w:rsidRPr="000C2DF3" w:rsidRDefault="00611CE1">
            <w:pPr>
              <w:jc w:val="center"/>
              <w:rPr>
                <w:rFonts w:asciiTheme="minorEastAsia" w:eastAsiaTheme="minorEastAsia" w:hAnsiTheme="minorEastAsia"/>
                <w:color w:val="000000" w:themeColor="text1"/>
                <w:szCs w:val="24"/>
              </w:rPr>
            </w:pPr>
          </w:p>
        </w:tc>
        <w:tc>
          <w:tcPr>
            <w:tcW w:w="923" w:type="dxa"/>
            <w:tcBorders>
              <w:top w:val="single" w:sz="2" w:space="0" w:color="auto"/>
              <w:left w:val="single" w:sz="2" w:space="0" w:color="auto"/>
              <w:bottom w:val="single" w:sz="2" w:space="0" w:color="auto"/>
              <w:right w:val="single" w:sz="2" w:space="0" w:color="auto"/>
            </w:tcBorders>
            <w:vAlign w:val="center"/>
          </w:tcPr>
          <w:p w:rsidR="00611CE1" w:rsidRPr="000C2DF3" w:rsidRDefault="00611CE1">
            <w:pPr>
              <w:jc w:val="center"/>
              <w:rPr>
                <w:rFonts w:asciiTheme="minorEastAsia" w:eastAsiaTheme="minorEastAsia" w:hAnsiTheme="minorEastAsia"/>
                <w:color w:val="000000" w:themeColor="text1"/>
                <w:szCs w:val="24"/>
              </w:rPr>
            </w:pPr>
          </w:p>
        </w:tc>
      </w:tr>
      <w:tr w:rsidR="000C2DF3" w:rsidRPr="000C2DF3">
        <w:tc>
          <w:tcPr>
            <w:tcW w:w="706" w:type="dxa"/>
            <w:tcBorders>
              <w:top w:val="single" w:sz="2" w:space="0" w:color="auto"/>
              <w:left w:val="single" w:sz="2" w:space="0" w:color="auto"/>
              <w:bottom w:val="single" w:sz="2" w:space="0" w:color="auto"/>
              <w:right w:val="single" w:sz="2" w:space="0" w:color="auto"/>
            </w:tcBorders>
            <w:vAlign w:val="center"/>
          </w:tcPr>
          <w:p w:rsidR="00611CE1" w:rsidRPr="000C2DF3" w:rsidRDefault="00611CE1">
            <w:pPr>
              <w:widowControl/>
              <w:jc w:val="center"/>
              <w:rPr>
                <w:rFonts w:asciiTheme="minorEastAsia" w:eastAsiaTheme="minorEastAsia" w:hAnsiTheme="minorEastAsia"/>
                <w:color w:val="000000" w:themeColor="text1"/>
                <w:kern w:val="0"/>
                <w:sz w:val="20"/>
                <w:szCs w:val="20"/>
              </w:rPr>
            </w:pPr>
            <w:r w:rsidRPr="000C2DF3">
              <w:rPr>
                <w:rFonts w:asciiTheme="minorEastAsia" w:eastAsiaTheme="minorEastAsia" w:hAnsiTheme="minorEastAsia" w:hint="eastAsia"/>
                <w:color w:val="000000" w:themeColor="text1"/>
                <w:kern w:val="0"/>
                <w:sz w:val="20"/>
                <w:szCs w:val="20"/>
              </w:rPr>
              <w:t>9</w:t>
            </w:r>
          </w:p>
        </w:tc>
        <w:tc>
          <w:tcPr>
            <w:tcW w:w="1201" w:type="dxa"/>
            <w:tcBorders>
              <w:top w:val="single" w:sz="2" w:space="0" w:color="auto"/>
              <w:left w:val="single" w:sz="2" w:space="0" w:color="auto"/>
              <w:bottom w:val="single" w:sz="2" w:space="0" w:color="auto"/>
              <w:right w:val="single" w:sz="2" w:space="0" w:color="auto"/>
            </w:tcBorders>
          </w:tcPr>
          <w:p w:rsidR="00611CE1" w:rsidRPr="000C2DF3" w:rsidRDefault="00611CE1">
            <w:pPr>
              <w:jc w:val="center"/>
              <w:rPr>
                <w:rFonts w:asciiTheme="minorEastAsia" w:eastAsiaTheme="minorEastAsia" w:hAnsiTheme="minorEastAsia"/>
                <w:b/>
                <w:color w:val="000000" w:themeColor="text1"/>
                <w:sz w:val="24"/>
              </w:rPr>
            </w:pPr>
          </w:p>
        </w:tc>
        <w:tc>
          <w:tcPr>
            <w:tcW w:w="1695" w:type="dxa"/>
            <w:tcBorders>
              <w:top w:val="single" w:sz="2" w:space="0" w:color="auto"/>
              <w:left w:val="single" w:sz="2" w:space="0" w:color="auto"/>
              <w:bottom w:val="single" w:sz="2" w:space="0" w:color="auto"/>
              <w:right w:val="single" w:sz="2" w:space="0" w:color="auto"/>
            </w:tcBorders>
            <w:vAlign w:val="center"/>
          </w:tcPr>
          <w:p w:rsidR="00611CE1" w:rsidRPr="000C2DF3" w:rsidRDefault="00611CE1">
            <w:pPr>
              <w:jc w:val="center"/>
              <w:rPr>
                <w:rFonts w:asciiTheme="minorEastAsia" w:eastAsiaTheme="minorEastAsia" w:hAnsiTheme="minorEastAsia"/>
                <w:color w:val="000000" w:themeColor="text1"/>
                <w:szCs w:val="24"/>
              </w:rPr>
            </w:pPr>
          </w:p>
        </w:tc>
        <w:tc>
          <w:tcPr>
            <w:tcW w:w="1423" w:type="dxa"/>
            <w:tcBorders>
              <w:top w:val="single" w:sz="2" w:space="0" w:color="auto"/>
              <w:left w:val="single" w:sz="2" w:space="0" w:color="auto"/>
              <w:bottom w:val="single" w:sz="2" w:space="0" w:color="auto"/>
              <w:right w:val="single" w:sz="2" w:space="0" w:color="auto"/>
            </w:tcBorders>
            <w:vAlign w:val="center"/>
          </w:tcPr>
          <w:p w:rsidR="00611CE1" w:rsidRPr="000C2DF3" w:rsidRDefault="00611CE1">
            <w:pPr>
              <w:jc w:val="center"/>
              <w:rPr>
                <w:rFonts w:asciiTheme="minorEastAsia" w:eastAsiaTheme="minorEastAsia" w:hAnsiTheme="minorEastAsia"/>
                <w:color w:val="000000" w:themeColor="text1"/>
                <w:szCs w:val="24"/>
              </w:rPr>
            </w:pPr>
          </w:p>
        </w:tc>
        <w:tc>
          <w:tcPr>
            <w:tcW w:w="923" w:type="dxa"/>
            <w:tcBorders>
              <w:top w:val="single" w:sz="2" w:space="0" w:color="auto"/>
              <w:left w:val="single" w:sz="2" w:space="0" w:color="auto"/>
              <w:bottom w:val="single" w:sz="2" w:space="0" w:color="auto"/>
              <w:right w:val="single" w:sz="2" w:space="0" w:color="auto"/>
            </w:tcBorders>
            <w:vAlign w:val="center"/>
          </w:tcPr>
          <w:p w:rsidR="00611CE1" w:rsidRPr="000C2DF3" w:rsidRDefault="00611CE1">
            <w:pPr>
              <w:jc w:val="center"/>
              <w:rPr>
                <w:rFonts w:asciiTheme="minorEastAsia" w:eastAsiaTheme="minorEastAsia" w:hAnsiTheme="minorEastAsia"/>
                <w:color w:val="000000" w:themeColor="text1"/>
                <w:szCs w:val="24"/>
              </w:rPr>
            </w:pPr>
          </w:p>
        </w:tc>
        <w:tc>
          <w:tcPr>
            <w:tcW w:w="1203" w:type="dxa"/>
            <w:tcBorders>
              <w:top w:val="single" w:sz="2" w:space="0" w:color="auto"/>
              <w:left w:val="single" w:sz="2" w:space="0" w:color="auto"/>
              <w:bottom w:val="single" w:sz="2" w:space="0" w:color="auto"/>
              <w:right w:val="single" w:sz="2" w:space="0" w:color="auto"/>
            </w:tcBorders>
            <w:vAlign w:val="center"/>
          </w:tcPr>
          <w:p w:rsidR="00611CE1" w:rsidRPr="000C2DF3" w:rsidRDefault="00611CE1">
            <w:pPr>
              <w:jc w:val="center"/>
              <w:rPr>
                <w:rFonts w:asciiTheme="minorEastAsia" w:eastAsiaTheme="minorEastAsia" w:hAnsiTheme="minorEastAsia"/>
                <w:color w:val="000000" w:themeColor="text1"/>
                <w:szCs w:val="24"/>
              </w:rPr>
            </w:pPr>
          </w:p>
        </w:tc>
        <w:tc>
          <w:tcPr>
            <w:tcW w:w="923" w:type="dxa"/>
            <w:tcBorders>
              <w:top w:val="single" w:sz="2" w:space="0" w:color="auto"/>
              <w:left w:val="single" w:sz="2" w:space="0" w:color="auto"/>
              <w:bottom w:val="single" w:sz="2" w:space="0" w:color="auto"/>
              <w:right w:val="single" w:sz="2" w:space="0" w:color="auto"/>
            </w:tcBorders>
            <w:vAlign w:val="center"/>
          </w:tcPr>
          <w:p w:rsidR="00611CE1" w:rsidRPr="000C2DF3" w:rsidRDefault="00611CE1">
            <w:pPr>
              <w:jc w:val="center"/>
              <w:rPr>
                <w:rFonts w:asciiTheme="minorEastAsia" w:eastAsiaTheme="minorEastAsia" w:hAnsiTheme="minorEastAsia"/>
                <w:color w:val="000000" w:themeColor="text1"/>
                <w:szCs w:val="24"/>
              </w:rPr>
            </w:pPr>
          </w:p>
        </w:tc>
      </w:tr>
      <w:tr w:rsidR="000C2DF3" w:rsidRPr="000C2DF3">
        <w:tc>
          <w:tcPr>
            <w:tcW w:w="706" w:type="dxa"/>
            <w:tcBorders>
              <w:top w:val="single" w:sz="2" w:space="0" w:color="auto"/>
              <w:left w:val="single" w:sz="2" w:space="0" w:color="auto"/>
              <w:bottom w:val="single" w:sz="2" w:space="0" w:color="auto"/>
              <w:right w:val="single" w:sz="2" w:space="0" w:color="auto"/>
            </w:tcBorders>
            <w:vAlign w:val="center"/>
          </w:tcPr>
          <w:p w:rsidR="00611CE1" w:rsidRPr="000C2DF3" w:rsidRDefault="00611CE1">
            <w:pPr>
              <w:widowControl/>
              <w:jc w:val="center"/>
              <w:rPr>
                <w:rFonts w:asciiTheme="minorEastAsia" w:eastAsiaTheme="minorEastAsia" w:hAnsiTheme="minorEastAsia"/>
                <w:color w:val="000000" w:themeColor="text1"/>
                <w:kern w:val="0"/>
                <w:sz w:val="20"/>
                <w:szCs w:val="20"/>
              </w:rPr>
            </w:pPr>
            <w:r w:rsidRPr="000C2DF3">
              <w:rPr>
                <w:rFonts w:asciiTheme="minorEastAsia" w:eastAsiaTheme="minorEastAsia" w:hAnsiTheme="minorEastAsia"/>
                <w:color w:val="000000" w:themeColor="text1"/>
                <w:kern w:val="0"/>
                <w:sz w:val="20"/>
                <w:szCs w:val="20"/>
              </w:rPr>
              <w:t>10</w:t>
            </w:r>
          </w:p>
        </w:tc>
        <w:tc>
          <w:tcPr>
            <w:tcW w:w="1201" w:type="dxa"/>
            <w:tcBorders>
              <w:top w:val="single" w:sz="2" w:space="0" w:color="auto"/>
              <w:left w:val="single" w:sz="2" w:space="0" w:color="auto"/>
              <w:bottom w:val="single" w:sz="2" w:space="0" w:color="auto"/>
              <w:right w:val="single" w:sz="2" w:space="0" w:color="auto"/>
            </w:tcBorders>
          </w:tcPr>
          <w:p w:rsidR="00611CE1" w:rsidRPr="000C2DF3" w:rsidRDefault="00611CE1">
            <w:pPr>
              <w:jc w:val="center"/>
              <w:rPr>
                <w:rFonts w:asciiTheme="minorEastAsia" w:eastAsiaTheme="minorEastAsia" w:hAnsiTheme="minorEastAsia"/>
                <w:b/>
                <w:color w:val="000000" w:themeColor="text1"/>
                <w:sz w:val="24"/>
              </w:rPr>
            </w:pPr>
          </w:p>
        </w:tc>
        <w:tc>
          <w:tcPr>
            <w:tcW w:w="1695" w:type="dxa"/>
            <w:tcBorders>
              <w:top w:val="single" w:sz="2" w:space="0" w:color="auto"/>
              <w:left w:val="single" w:sz="2" w:space="0" w:color="auto"/>
              <w:bottom w:val="single" w:sz="2" w:space="0" w:color="auto"/>
              <w:right w:val="single" w:sz="2" w:space="0" w:color="auto"/>
            </w:tcBorders>
            <w:vAlign w:val="center"/>
          </w:tcPr>
          <w:p w:rsidR="00611CE1" w:rsidRPr="000C2DF3" w:rsidRDefault="00611CE1">
            <w:pPr>
              <w:jc w:val="center"/>
              <w:rPr>
                <w:rFonts w:asciiTheme="minorEastAsia" w:eastAsiaTheme="minorEastAsia" w:hAnsiTheme="minorEastAsia"/>
                <w:color w:val="000000" w:themeColor="text1"/>
                <w:szCs w:val="24"/>
              </w:rPr>
            </w:pPr>
          </w:p>
        </w:tc>
        <w:tc>
          <w:tcPr>
            <w:tcW w:w="1423" w:type="dxa"/>
            <w:tcBorders>
              <w:top w:val="single" w:sz="2" w:space="0" w:color="auto"/>
              <w:left w:val="single" w:sz="2" w:space="0" w:color="auto"/>
              <w:bottom w:val="single" w:sz="2" w:space="0" w:color="auto"/>
              <w:right w:val="single" w:sz="2" w:space="0" w:color="auto"/>
            </w:tcBorders>
            <w:vAlign w:val="center"/>
          </w:tcPr>
          <w:p w:rsidR="00611CE1" w:rsidRPr="000C2DF3" w:rsidRDefault="00611CE1">
            <w:pPr>
              <w:jc w:val="center"/>
              <w:rPr>
                <w:rFonts w:asciiTheme="minorEastAsia" w:eastAsiaTheme="minorEastAsia" w:hAnsiTheme="minorEastAsia"/>
                <w:color w:val="000000" w:themeColor="text1"/>
                <w:szCs w:val="24"/>
              </w:rPr>
            </w:pPr>
          </w:p>
        </w:tc>
        <w:tc>
          <w:tcPr>
            <w:tcW w:w="923" w:type="dxa"/>
            <w:tcBorders>
              <w:top w:val="single" w:sz="2" w:space="0" w:color="auto"/>
              <w:left w:val="single" w:sz="2" w:space="0" w:color="auto"/>
              <w:bottom w:val="single" w:sz="2" w:space="0" w:color="auto"/>
              <w:right w:val="single" w:sz="2" w:space="0" w:color="auto"/>
            </w:tcBorders>
            <w:vAlign w:val="center"/>
          </w:tcPr>
          <w:p w:rsidR="00611CE1" w:rsidRPr="000C2DF3" w:rsidRDefault="00611CE1">
            <w:pPr>
              <w:jc w:val="center"/>
              <w:rPr>
                <w:rFonts w:asciiTheme="minorEastAsia" w:eastAsiaTheme="minorEastAsia" w:hAnsiTheme="minorEastAsia"/>
                <w:color w:val="000000" w:themeColor="text1"/>
                <w:szCs w:val="24"/>
              </w:rPr>
            </w:pPr>
          </w:p>
        </w:tc>
        <w:tc>
          <w:tcPr>
            <w:tcW w:w="1203" w:type="dxa"/>
            <w:tcBorders>
              <w:top w:val="single" w:sz="2" w:space="0" w:color="auto"/>
              <w:left w:val="single" w:sz="2" w:space="0" w:color="auto"/>
              <w:bottom w:val="single" w:sz="2" w:space="0" w:color="auto"/>
              <w:right w:val="single" w:sz="2" w:space="0" w:color="auto"/>
            </w:tcBorders>
            <w:vAlign w:val="center"/>
          </w:tcPr>
          <w:p w:rsidR="00611CE1" w:rsidRPr="000C2DF3" w:rsidRDefault="00611CE1">
            <w:pPr>
              <w:jc w:val="center"/>
              <w:rPr>
                <w:rFonts w:asciiTheme="minorEastAsia" w:eastAsiaTheme="minorEastAsia" w:hAnsiTheme="minorEastAsia"/>
                <w:color w:val="000000" w:themeColor="text1"/>
                <w:szCs w:val="24"/>
              </w:rPr>
            </w:pPr>
          </w:p>
        </w:tc>
        <w:tc>
          <w:tcPr>
            <w:tcW w:w="923" w:type="dxa"/>
            <w:tcBorders>
              <w:top w:val="single" w:sz="2" w:space="0" w:color="auto"/>
              <w:left w:val="single" w:sz="2" w:space="0" w:color="auto"/>
              <w:bottom w:val="single" w:sz="2" w:space="0" w:color="auto"/>
              <w:right w:val="single" w:sz="2" w:space="0" w:color="auto"/>
            </w:tcBorders>
            <w:vAlign w:val="center"/>
          </w:tcPr>
          <w:p w:rsidR="00611CE1" w:rsidRPr="000C2DF3" w:rsidRDefault="00611CE1">
            <w:pPr>
              <w:jc w:val="center"/>
              <w:rPr>
                <w:rFonts w:asciiTheme="minorEastAsia" w:eastAsiaTheme="minorEastAsia" w:hAnsiTheme="minorEastAsia"/>
                <w:color w:val="000000" w:themeColor="text1"/>
                <w:szCs w:val="24"/>
              </w:rPr>
            </w:pPr>
          </w:p>
        </w:tc>
      </w:tr>
      <w:tr w:rsidR="000C2DF3" w:rsidRPr="000C2DF3">
        <w:tc>
          <w:tcPr>
            <w:tcW w:w="706" w:type="dxa"/>
            <w:tcBorders>
              <w:top w:val="single" w:sz="2" w:space="0" w:color="auto"/>
              <w:left w:val="single" w:sz="2" w:space="0" w:color="auto"/>
              <w:bottom w:val="single" w:sz="2" w:space="0" w:color="auto"/>
              <w:right w:val="single" w:sz="2" w:space="0" w:color="auto"/>
            </w:tcBorders>
            <w:vAlign w:val="center"/>
          </w:tcPr>
          <w:p w:rsidR="00611CE1" w:rsidRPr="000C2DF3" w:rsidRDefault="00611CE1">
            <w:pPr>
              <w:widowControl/>
              <w:jc w:val="center"/>
              <w:rPr>
                <w:rFonts w:asciiTheme="minorEastAsia" w:eastAsiaTheme="minorEastAsia" w:hAnsiTheme="minorEastAsia"/>
                <w:color w:val="000000" w:themeColor="text1"/>
                <w:kern w:val="0"/>
                <w:sz w:val="20"/>
                <w:szCs w:val="20"/>
              </w:rPr>
            </w:pPr>
            <w:r w:rsidRPr="000C2DF3">
              <w:rPr>
                <w:rFonts w:asciiTheme="minorEastAsia" w:eastAsiaTheme="minorEastAsia" w:hAnsiTheme="minorEastAsia" w:hint="eastAsia"/>
                <w:color w:val="000000" w:themeColor="text1"/>
                <w:kern w:val="0"/>
                <w:sz w:val="20"/>
                <w:szCs w:val="20"/>
              </w:rPr>
              <w:t>1</w:t>
            </w:r>
            <w:r w:rsidRPr="000C2DF3">
              <w:rPr>
                <w:rFonts w:asciiTheme="minorEastAsia" w:eastAsiaTheme="minorEastAsia" w:hAnsiTheme="minorEastAsia"/>
                <w:color w:val="000000" w:themeColor="text1"/>
                <w:kern w:val="0"/>
                <w:sz w:val="20"/>
                <w:szCs w:val="20"/>
              </w:rPr>
              <w:t>1</w:t>
            </w:r>
          </w:p>
        </w:tc>
        <w:tc>
          <w:tcPr>
            <w:tcW w:w="1201" w:type="dxa"/>
            <w:tcBorders>
              <w:top w:val="single" w:sz="2" w:space="0" w:color="auto"/>
              <w:left w:val="single" w:sz="2" w:space="0" w:color="auto"/>
              <w:bottom w:val="single" w:sz="2" w:space="0" w:color="auto"/>
              <w:right w:val="single" w:sz="2" w:space="0" w:color="auto"/>
            </w:tcBorders>
          </w:tcPr>
          <w:p w:rsidR="00611CE1" w:rsidRPr="000C2DF3" w:rsidRDefault="00611CE1">
            <w:pPr>
              <w:jc w:val="center"/>
              <w:rPr>
                <w:rFonts w:asciiTheme="minorEastAsia" w:eastAsiaTheme="minorEastAsia" w:hAnsiTheme="minorEastAsia"/>
                <w:b/>
                <w:color w:val="000000" w:themeColor="text1"/>
                <w:sz w:val="24"/>
              </w:rPr>
            </w:pPr>
          </w:p>
        </w:tc>
        <w:tc>
          <w:tcPr>
            <w:tcW w:w="1695" w:type="dxa"/>
            <w:tcBorders>
              <w:top w:val="single" w:sz="2" w:space="0" w:color="auto"/>
              <w:left w:val="single" w:sz="2" w:space="0" w:color="auto"/>
              <w:bottom w:val="single" w:sz="2" w:space="0" w:color="auto"/>
              <w:right w:val="single" w:sz="2" w:space="0" w:color="auto"/>
            </w:tcBorders>
            <w:vAlign w:val="center"/>
          </w:tcPr>
          <w:p w:rsidR="00611CE1" w:rsidRPr="000C2DF3" w:rsidRDefault="00611CE1">
            <w:pPr>
              <w:jc w:val="center"/>
              <w:rPr>
                <w:rFonts w:asciiTheme="minorEastAsia" w:eastAsiaTheme="minorEastAsia" w:hAnsiTheme="minorEastAsia"/>
                <w:color w:val="000000" w:themeColor="text1"/>
                <w:szCs w:val="24"/>
              </w:rPr>
            </w:pPr>
          </w:p>
        </w:tc>
        <w:tc>
          <w:tcPr>
            <w:tcW w:w="1423" w:type="dxa"/>
            <w:tcBorders>
              <w:top w:val="single" w:sz="2" w:space="0" w:color="auto"/>
              <w:left w:val="single" w:sz="2" w:space="0" w:color="auto"/>
              <w:bottom w:val="single" w:sz="2" w:space="0" w:color="auto"/>
              <w:right w:val="single" w:sz="2" w:space="0" w:color="auto"/>
            </w:tcBorders>
            <w:vAlign w:val="center"/>
          </w:tcPr>
          <w:p w:rsidR="00611CE1" w:rsidRPr="000C2DF3" w:rsidRDefault="00611CE1">
            <w:pPr>
              <w:jc w:val="center"/>
              <w:rPr>
                <w:rFonts w:asciiTheme="minorEastAsia" w:eastAsiaTheme="minorEastAsia" w:hAnsiTheme="minorEastAsia"/>
                <w:color w:val="000000" w:themeColor="text1"/>
                <w:szCs w:val="24"/>
              </w:rPr>
            </w:pPr>
          </w:p>
        </w:tc>
        <w:tc>
          <w:tcPr>
            <w:tcW w:w="923" w:type="dxa"/>
            <w:tcBorders>
              <w:top w:val="single" w:sz="2" w:space="0" w:color="auto"/>
              <w:left w:val="single" w:sz="2" w:space="0" w:color="auto"/>
              <w:bottom w:val="single" w:sz="2" w:space="0" w:color="auto"/>
              <w:right w:val="single" w:sz="2" w:space="0" w:color="auto"/>
            </w:tcBorders>
            <w:vAlign w:val="center"/>
          </w:tcPr>
          <w:p w:rsidR="00611CE1" w:rsidRPr="000C2DF3" w:rsidRDefault="00611CE1">
            <w:pPr>
              <w:jc w:val="center"/>
              <w:rPr>
                <w:rFonts w:asciiTheme="minorEastAsia" w:eastAsiaTheme="minorEastAsia" w:hAnsiTheme="minorEastAsia"/>
                <w:color w:val="000000" w:themeColor="text1"/>
                <w:szCs w:val="24"/>
              </w:rPr>
            </w:pPr>
          </w:p>
        </w:tc>
        <w:tc>
          <w:tcPr>
            <w:tcW w:w="1203" w:type="dxa"/>
            <w:tcBorders>
              <w:top w:val="single" w:sz="2" w:space="0" w:color="auto"/>
              <w:left w:val="single" w:sz="2" w:space="0" w:color="auto"/>
              <w:bottom w:val="single" w:sz="2" w:space="0" w:color="auto"/>
              <w:right w:val="single" w:sz="2" w:space="0" w:color="auto"/>
            </w:tcBorders>
            <w:vAlign w:val="center"/>
          </w:tcPr>
          <w:p w:rsidR="00611CE1" w:rsidRPr="000C2DF3" w:rsidRDefault="00611CE1">
            <w:pPr>
              <w:jc w:val="center"/>
              <w:rPr>
                <w:rFonts w:asciiTheme="minorEastAsia" w:eastAsiaTheme="minorEastAsia" w:hAnsiTheme="minorEastAsia"/>
                <w:color w:val="000000" w:themeColor="text1"/>
                <w:szCs w:val="24"/>
              </w:rPr>
            </w:pPr>
          </w:p>
        </w:tc>
        <w:tc>
          <w:tcPr>
            <w:tcW w:w="923" w:type="dxa"/>
            <w:tcBorders>
              <w:top w:val="single" w:sz="2" w:space="0" w:color="auto"/>
              <w:left w:val="single" w:sz="2" w:space="0" w:color="auto"/>
              <w:bottom w:val="single" w:sz="2" w:space="0" w:color="auto"/>
              <w:right w:val="single" w:sz="2" w:space="0" w:color="auto"/>
            </w:tcBorders>
            <w:vAlign w:val="center"/>
          </w:tcPr>
          <w:p w:rsidR="00611CE1" w:rsidRPr="000C2DF3" w:rsidRDefault="00611CE1">
            <w:pPr>
              <w:jc w:val="center"/>
              <w:rPr>
                <w:rFonts w:asciiTheme="minorEastAsia" w:eastAsiaTheme="minorEastAsia" w:hAnsiTheme="minorEastAsia"/>
                <w:color w:val="000000" w:themeColor="text1"/>
                <w:szCs w:val="24"/>
              </w:rPr>
            </w:pPr>
          </w:p>
        </w:tc>
      </w:tr>
      <w:tr w:rsidR="000C2DF3" w:rsidRPr="000C2DF3">
        <w:tc>
          <w:tcPr>
            <w:tcW w:w="706" w:type="dxa"/>
            <w:tcBorders>
              <w:top w:val="single" w:sz="2" w:space="0" w:color="auto"/>
              <w:left w:val="single" w:sz="2" w:space="0" w:color="auto"/>
              <w:bottom w:val="single" w:sz="2" w:space="0" w:color="auto"/>
              <w:right w:val="single" w:sz="2" w:space="0" w:color="auto"/>
            </w:tcBorders>
            <w:vAlign w:val="center"/>
          </w:tcPr>
          <w:p w:rsidR="00611CE1" w:rsidRPr="000C2DF3" w:rsidRDefault="00611CE1">
            <w:pPr>
              <w:widowControl/>
              <w:jc w:val="center"/>
              <w:rPr>
                <w:rFonts w:asciiTheme="minorEastAsia" w:eastAsiaTheme="minorEastAsia" w:hAnsiTheme="minorEastAsia"/>
                <w:color w:val="000000" w:themeColor="text1"/>
                <w:kern w:val="0"/>
                <w:sz w:val="20"/>
                <w:szCs w:val="20"/>
              </w:rPr>
            </w:pPr>
            <w:r w:rsidRPr="000C2DF3">
              <w:rPr>
                <w:rFonts w:asciiTheme="minorEastAsia" w:eastAsiaTheme="minorEastAsia" w:hAnsiTheme="minorEastAsia" w:hint="eastAsia"/>
                <w:color w:val="000000" w:themeColor="text1"/>
                <w:kern w:val="0"/>
                <w:sz w:val="20"/>
                <w:szCs w:val="20"/>
              </w:rPr>
              <w:t>1</w:t>
            </w:r>
            <w:r w:rsidRPr="000C2DF3">
              <w:rPr>
                <w:rFonts w:asciiTheme="minorEastAsia" w:eastAsiaTheme="minorEastAsia" w:hAnsiTheme="minorEastAsia"/>
                <w:color w:val="000000" w:themeColor="text1"/>
                <w:kern w:val="0"/>
                <w:sz w:val="20"/>
                <w:szCs w:val="20"/>
              </w:rPr>
              <w:t>2</w:t>
            </w:r>
          </w:p>
        </w:tc>
        <w:tc>
          <w:tcPr>
            <w:tcW w:w="1201" w:type="dxa"/>
            <w:tcBorders>
              <w:top w:val="single" w:sz="2" w:space="0" w:color="auto"/>
              <w:left w:val="single" w:sz="2" w:space="0" w:color="auto"/>
              <w:bottom w:val="single" w:sz="2" w:space="0" w:color="auto"/>
              <w:right w:val="single" w:sz="2" w:space="0" w:color="auto"/>
            </w:tcBorders>
          </w:tcPr>
          <w:p w:rsidR="00611CE1" w:rsidRPr="000C2DF3" w:rsidRDefault="00611CE1">
            <w:pPr>
              <w:jc w:val="center"/>
              <w:rPr>
                <w:rFonts w:asciiTheme="minorEastAsia" w:eastAsiaTheme="minorEastAsia" w:hAnsiTheme="minorEastAsia"/>
                <w:b/>
                <w:color w:val="000000" w:themeColor="text1"/>
                <w:sz w:val="24"/>
              </w:rPr>
            </w:pPr>
          </w:p>
        </w:tc>
        <w:tc>
          <w:tcPr>
            <w:tcW w:w="1695" w:type="dxa"/>
            <w:tcBorders>
              <w:top w:val="single" w:sz="2" w:space="0" w:color="auto"/>
              <w:left w:val="single" w:sz="2" w:space="0" w:color="auto"/>
              <w:bottom w:val="single" w:sz="2" w:space="0" w:color="auto"/>
              <w:right w:val="single" w:sz="2" w:space="0" w:color="auto"/>
            </w:tcBorders>
            <w:vAlign w:val="center"/>
          </w:tcPr>
          <w:p w:rsidR="00611CE1" w:rsidRPr="000C2DF3" w:rsidRDefault="00611CE1">
            <w:pPr>
              <w:jc w:val="center"/>
              <w:rPr>
                <w:rFonts w:asciiTheme="minorEastAsia" w:eastAsiaTheme="minorEastAsia" w:hAnsiTheme="minorEastAsia"/>
                <w:color w:val="000000" w:themeColor="text1"/>
                <w:szCs w:val="24"/>
              </w:rPr>
            </w:pPr>
          </w:p>
        </w:tc>
        <w:tc>
          <w:tcPr>
            <w:tcW w:w="1423" w:type="dxa"/>
            <w:tcBorders>
              <w:top w:val="single" w:sz="2" w:space="0" w:color="auto"/>
              <w:left w:val="single" w:sz="2" w:space="0" w:color="auto"/>
              <w:bottom w:val="single" w:sz="2" w:space="0" w:color="auto"/>
              <w:right w:val="single" w:sz="2" w:space="0" w:color="auto"/>
            </w:tcBorders>
            <w:vAlign w:val="center"/>
          </w:tcPr>
          <w:p w:rsidR="00611CE1" w:rsidRPr="000C2DF3" w:rsidRDefault="00611CE1">
            <w:pPr>
              <w:jc w:val="center"/>
              <w:rPr>
                <w:rFonts w:asciiTheme="minorEastAsia" w:eastAsiaTheme="minorEastAsia" w:hAnsiTheme="minorEastAsia"/>
                <w:color w:val="000000" w:themeColor="text1"/>
                <w:szCs w:val="24"/>
              </w:rPr>
            </w:pPr>
          </w:p>
        </w:tc>
        <w:tc>
          <w:tcPr>
            <w:tcW w:w="923" w:type="dxa"/>
            <w:tcBorders>
              <w:top w:val="single" w:sz="2" w:space="0" w:color="auto"/>
              <w:left w:val="single" w:sz="2" w:space="0" w:color="auto"/>
              <w:bottom w:val="single" w:sz="2" w:space="0" w:color="auto"/>
              <w:right w:val="single" w:sz="2" w:space="0" w:color="auto"/>
            </w:tcBorders>
            <w:vAlign w:val="center"/>
          </w:tcPr>
          <w:p w:rsidR="00611CE1" w:rsidRPr="000C2DF3" w:rsidRDefault="00611CE1">
            <w:pPr>
              <w:jc w:val="center"/>
              <w:rPr>
                <w:rFonts w:asciiTheme="minorEastAsia" w:eastAsiaTheme="minorEastAsia" w:hAnsiTheme="minorEastAsia"/>
                <w:color w:val="000000" w:themeColor="text1"/>
                <w:szCs w:val="24"/>
              </w:rPr>
            </w:pPr>
          </w:p>
        </w:tc>
        <w:tc>
          <w:tcPr>
            <w:tcW w:w="1203" w:type="dxa"/>
            <w:tcBorders>
              <w:top w:val="single" w:sz="2" w:space="0" w:color="auto"/>
              <w:left w:val="single" w:sz="2" w:space="0" w:color="auto"/>
              <w:bottom w:val="single" w:sz="2" w:space="0" w:color="auto"/>
              <w:right w:val="single" w:sz="2" w:space="0" w:color="auto"/>
            </w:tcBorders>
            <w:vAlign w:val="center"/>
          </w:tcPr>
          <w:p w:rsidR="00611CE1" w:rsidRPr="000C2DF3" w:rsidRDefault="00611CE1">
            <w:pPr>
              <w:jc w:val="center"/>
              <w:rPr>
                <w:rFonts w:asciiTheme="minorEastAsia" w:eastAsiaTheme="minorEastAsia" w:hAnsiTheme="minorEastAsia"/>
                <w:color w:val="000000" w:themeColor="text1"/>
                <w:szCs w:val="24"/>
              </w:rPr>
            </w:pPr>
          </w:p>
        </w:tc>
        <w:tc>
          <w:tcPr>
            <w:tcW w:w="923" w:type="dxa"/>
            <w:tcBorders>
              <w:top w:val="single" w:sz="2" w:space="0" w:color="auto"/>
              <w:left w:val="single" w:sz="2" w:space="0" w:color="auto"/>
              <w:bottom w:val="single" w:sz="2" w:space="0" w:color="auto"/>
              <w:right w:val="single" w:sz="2" w:space="0" w:color="auto"/>
            </w:tcBorders>
            <w:vAlign w:val="center"/>
          </w:tcPr>
          <w:p w:rsidR="00611CE1" w:rsidRPr="000C2DF3" w:rsidRDefault="00611CE1">
            <w:pPr>
              <w:jc w:val="center"/>
              <w:rPr>
                <w:rFonts w:asciiTheme="minorEastAsia" w:eastAsiaTheme="minorEastAsia" w:hAnsiTheme="minorEastAsia"/>
                <w:color w:val="000000" w:themeColor="text1"/>
                <w:szCs w:val="24"/>
              </w:rPr>
            </w:pPr>
          </w:p>
        </w:tc>
      </w:tr>
      <w:tr w:rsidR="000C2DF3" w:rsidRPr="000C2DF3">
        <w:tc>
          <w:tcPr>
            <w:tcW w:w="706" w:type="dxa"/>
            <w:tcBorders>
              <w:top w:val="single" w:sz="2" w:space="0" w:color="auto"/>
              <w:left w:val="single" w:sz="2" w:space="0" w:color="auto"/>
              <w:bottom w:val="single" w:sz="2" w:space="0" w:color="auto"/>
              <w:right w:val="single" w:sz="2" w:space="0" w:color="auto"/>
            </w:tcBorders>
            <w:vAlign w:val="center"/>
          </w:tcPr>
          <w:p w:rsidR="005E761F" w:rsidRPr="000C2DF3" w:rsidRDefault="00544712">
            <w:pPr>
              <w:widowControl/>
              <w:jc w:val="center"/>
              <w:rPr>
                <w:rFonts w:asciiTheme="minorEastAsia" w:eastAsiaTheme="minorEastAsia" w:hAnsiTheme="minorEastAsia"/>
                <w:color w:val="000000" w:themeColor="text1"/>
                <w:kern w:val="0"/>
                <w:sz w:val="20"/>
                <w:szCs w:val="20"/>
                <w:lang w:eastAsia="zh-Hans"/>
              </w:rPr>
            </w:pPr>
            <w:r w:rsidRPr="000C2DF3">
              <w:rPr>
                <w:rFonts w:asciiTheme="minorEastAsia" w:eastAsiaTheme="minorEastAsia" w:hAnsiTheme="minorEastAsia" w:hint="eastAsia"/>
                <w:color w:val="000000" w:themeColor="text1"/>
                <w:kern w:val="0"/>
                <w:sz w:val="20"/>
                <w:szCs w:val="20"/>
                <w:lang w:eastAsia="zh-Hans"/>
              </w:rPr>
              <w:t>……</w:t>
            </w:r>
          </w:p>
        </w:tc>
        <w:tc>
          <w:tcPr>
            <w:tcW w:w="1201"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1695"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1423"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923"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1203"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923"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r>
    </w:tbl>
    <w:p w:rsidR="005E761F" w:rsidRPr="000C2DF3" w:rsidRDefault="00544712">
      <w:pPr>
        <w:widowControl/>
        <w:spacing w:line="360" w:lineRule="auto"/>
        <w:ind w:firstLine="480"/>
        <w:jc w:val="left"/>
        <w:outlineLvl w:val="1"/>
        <w:rPr>
          <w:rFonts w:asciiTheme="minorEastAsia" w:eastAsiaTheme="minorEastAsia" w:hAnsiTheme="minorEastAsia"/>
          <w:color w:val="000000" w:themeColor="text1"/>
          <w:kern w:val="0"/>
          <w:sz w:val="20"/>
          <w:szCs w:val="20"/>
          <w:lang w:eastAsia="zh-Hans"/>
        </w:rPr>
      </w:pPr>
      <w:bookmarkStart w:id="999" w:name="_Toc191991162"/>
      <w:r w:rsidRPr="000C2DF3">
        <w:rPr>
          <w:rFonts w:asciiTheme="minorEastAsia" w:eastAsiaTheme="minorEastAsia" w:hAnsiTheme="minorEastAsia" w:hint="eastAsia"/>
          <w:color w:val="000000" w:themeColor="text1"/>
          <w:kern w:val="0"/>
          <w:sz w:val="20"/>
          <w:szCs w:val="20"/>
          <w:lang w:eastAsia="zh-Hans"/>
        </w:rPr>
        <w:t>说明：</w:t>
      </w:r>
      <w:bookmarkEnd w:id="999"/>
    </w:p>
    <w:p w:rsidR="005E761F" w:rsidRPr="000C2DF3" w:rsidRDefault="00544712">
      <w:pPr>
        <w:widowControl/>
        <w:spacing w:line="360" w:lineRule="auto"/>
        <w:ind w:firstLine="480"/>
        <w:jc w:val="left"/>
        <w:rPr>
          <w:rFonts w:asciiTheme="minorEastAsia" w:eastAsiaTheme="minorEastAsia" w:hAnsiTheme="minorEastAsia"/>
          <w:color w:val="000000" w:themeColor="text1"/>
          <w:kern w:val="0"/>
          <w:sz w:val="20"/>
          <w:szCs w:val="20"/>
          <w:lang w:eastAsia="zh-Hans"/>
        </w:rPr>
      </w:pPr>
      <w:r w:rsidRPr="000C2DF3">
        <w:rPr>
          <w:rFonts w:asciiTheme="minorEastAsia" w:eastAsiaTheme="minorEastAsia" w:hAnsiTheme="minorEastAsia"/>
          <w:color w:val="000000" w:themeColor="text1"/>
          <w:kern w:val="0"/>
          <w:sz w:val="20"/>
          <w:szCs w:val="20"/>
          <w:lang w:eastAsia="zh-Hans"/>
        </w:rPr>
        <w:t>1.</w:t>
      </w:r>
      <w:r w:rsidRPr="000C2DF3">
        <w:rPr>
          <w:rFonts w:asciiTheme="minorEastAsia" w:eastAsiaTheme="minorEastAsia" w:hAnsiTheme="minorEastAsia" w:hint="eastAsia"/>
          <w:color w:val="000000" w:themeColor="text1"/>
          <w:kern w:val="0"/>
          <w:sz w:val="20"/>
          <w:szCs w:val="20"/>
          <w:lang w:eastAsia="zh-Hans"/>
        </w:rPr>
        <w:t>“</w:t>
      </w:r>
      <w:r w:rsidRPr="000C2DF3">
        <w:rPr>
          <w:rFonts w:asciiTheme="minorEastAsia" w:eastAsiaTheme="minorEastAsia" w:hAnsiTheme="minorEastAsia" w:hint="eastAsia"/>
          <w:color w:val="000000" w:themeColor="text1"/>
          <w:kern w:val="0"/>
          <w:sz w:val="20"/>
          <w:szCs w:val="20"/>
        </w:rPr>
        <w:t>招标</w:t>
      </w:r>
      <w:r w:rsidRPr="000C2DF3">
        <w:rPr>
          <w:rFonts w:asciiTheme="minorEastAsia" w:eastAsiaTheme="minorEastAsia" w:hAnsiTheme="minorEastAsia" w:hint="eastAsia"/>
          <w:color w:val="000000" w:themeColor="text1"/>
          <w:kern w:val="0"/>
          <w:sz w:val="20"/>
          <w:szCs w:val="20"/>
          <w:lang w:eastAsia="zh-Hans"/>
        </w:rPr>
        <w:t>文件规定的技术和服务要求”项下填写的内容应与招标文件中</w:t>
      </w:r>
      <w:r w:rsidRPr="000C2DF3">
        <w:rPr>
          <w:rFonts w:asciiTheme="minorEastAsia" w:eastAsiaTheme="minorEastAsia" w:hAnsiTheme="minorEastAsia" w:hint="eastAsia"/>
          <w:color w:val="000000" w:themeColor="text1"/>
          <w:kern w:val="0"/>
          <w:sz w:val="20"/>
          <w:szCs w:val="20"/>
        </w:rPr>
        <w:t>第五</w:t>
      </w:r>
      <w:r w:rsidRPr="000C2DF3">
        <w:rPr>
          <w:rFonts w:asciiTheme="minorEastAsia" w:eastAsiaTheme="minorEastAsia" w:hAnsiTheme="minorEastAsia" w:hint="eastAsia"/>
          <w:color w:val="000000" w:themeColor="text1"/>
          <w:kern w:val="0"/>
          <w:sz w:val="20"/>
          <w:szCs w:val="20"/>
          <w:lang w:eastAsia="zh-Hans"/>
        </w:rPr>
        <w:t>章</w:t>
      </w:r>
      <w:r w:rsidRPr="000C2DF3">
        <w:rPr>
          <w:rFonts w:asciiTheme="minorEastAsia" w:eastAsiaTheme="minorEastAsia" w:hAnsiTheme="minorEastAsia"/>
          <w:color w:val="000000" w:themeColor="text1"/>
          <w:kern w:val="0"/>
          <w:sz w:val="20"/>
          <w:szCs w:val="20"/>
        </w:rPr>
        <w:t xml:space="preserve"> 用户</w:t>
      </w:r>
      <w:r w:rsidRPr="000C2DF3">
        <w:rPr>
          <w:rFonts w:asciiTheme="minorEastAsia" w:eastAsiaTheme="minorEastAsia" w:hAnsiTheme="minorEastAsia" w:hint="eastAsia"/>
          <w:color w:val="000000" w:themeColor="text1"/>
          <w:kern w:val="0"/>
          <w:sz w:val="20"/>
          <w:szCs w:val="20"/>
          <w:lang w:eastAsia="zh-Hans"/>
        </w:rPr>
        <w:t>需求的</w:t>
      </w:r>
      <w:r w:rsidRPr="000C2DF3">
        <w:rPr>
          <w:rFonts w:asciiTheme="minorEastAsia" w:eastAsiaTheme="minorEastAsia" w:hAnsiTheme="minorEastAsia"/>
          <w:color w:val="000000" w:themeColor="text1"/>
          <w:kern w:val="0"/>
          <w:sz w:val="20"/>
          <w:szCs w:val="20"/>
          <w:lang w:eastAsia="zh-Hans"/>
        </w:rPr>
        <w:t xml:space="preserve"> </w:t>
      </w:r>
      <w:r w:rsidRPr="000C2DF3">
        <w:rPr>
          <w:rFonts w:asciiTheme="minorEastAsia" w:eastAsiaTheme="minorEastAsia" w:hAnsiTheme="minorEastAsia" w:hint="eastAsia"/>
          <w:color w:val="000000" w:themeColor="text1"/>
          <w:kern w:val="0"/>
          <w:sz w:val="20"/>
          <w:szCs w:val="20"/>
          <w:lang w:eastAsia="zh-Hans"/>
        </w:rPr>
        <w:t>“▲参数”的内容保持一致。投标人应当如实填写上表“投标文件响应的具体内容”处内容，对</w:t>
      </w:r>
      <w:r w:rsidRPr="000C2DF3">
        <w:rPr>
          <w:rFonts w:asciiTheme="minorEastAsia" w:eastAsiaTheme="minorEastAsia" w:hAnsiTheme="minorEastAsia" w:hint="eastAsia"/>
          <w:color w:val="000000" w:themeColor="text1"/>
          <w:kern w:val="0"/>
          <w:sz w:val="20"/>
          <w:szCs w:val="20"/>
        </w:rPr>
        <w:t>招标</w:t>
      </w:r>
      <w:r w:rsidRPr="000C2DF3">
        <w:rPr>
          <w:rFonts w:asciiTheme="minorEastAsia" w:eastAsiaTheme="minorEastAsia" w:hAnsiTheme="minorEastAsia" w:hint="eastAsia"/>
          <w:color w:val="000000" w:themeColor="text1"/>
          <w:kern w:val="0"/>
          <w:sz w:val="20"/>
          <w:szCs w:val="20"/>
          <w:lang w:eastAsia="zh-Hans"/>
        </w:rPr>
        <w:t>文件提出的要求和条件作出明确响应，并列明具体响应数值或内容，只注明符合、满足等无具体内容表述的，将视为未实质性满足招标文件要求。投标人需要说明的内容若需特殊表达，应先在本表中进行相应说明，再另页应答，否则投标无效。</w:t>
      </w:r>
    </w:p>
    <w:p w:rsidR="005E761F" w:rsidRPr="000C2DF3" w:rsidRDefault="00544712">
      <w:pPr>
        <w:widowControl/>
        <w:spacing w:line="360" w:lineRule="auto"/>
        <w:ind w:firstLine="480"/>
        <w:jc w:val="left"/>
        <w:rPr>
          <w:rFonts w:asciiTheme="minorEastAsia" w:eastAsiaTheme="minorEastAsia" w:hAnsiTheme="minorEastAsia"/>
          <w:color w:val="000000" w:themeColor="text1"/>
          <w:kern w:val="0"/>
          <w:sz w:val="20"/>
          <w:szCs w:val="20"/>
          <w:lang w:eastAsia="zh-Hans"/>
        </w:rPr>
      </w:pPr>
      <w:r w:rsidRPr="000C2DF3">
        <w:rPr>
          <w:rFonts w:asciiTheme="minorEastAsia" w:eastAsiaTheme="minorEastAsia" w:hAnsiTheme="minorEastAsia"/>
          <w:color w:val="000000" w:themeColor="text1"/>
          <w:kern w:val="0"/>
          <w:sz w:val="20"/>
          <w:szCs w:val="20"/>
          <w:lang w:eastAsia="zh-Hans"/>
        </w:rPr>
        <w:t xml:space="preserve"> 2. </w:t>
      </w:r>
      <w:r w:rsidRPr="000C2DF3">
        <w:rPr>
          <w:rFonts w:asciiTheme="minorEastAsia" w:eastAsiaTheme="minorEastAsia" w:hAnsiTheme="minorEastAsia" w:hint="eastAsia"/>
          <w:color w:val="000000" w:themeColor="text1"/>
          <w:kern w:val="0"/>
          <w:sz w:val="20"/>
          <w:szCs w:val="20"/>
          <w:lang w:eastAsia="zh-Hans"/>
        </w:rPr>
        <w:t>参数性质栏目按招标文件有标注的</w:t>
      </w:r>
      <w:r w:rsidRPr="000C2DF3">
        <w:rPr>
          <w:rFonts w:asciiTheme="minorEastAsia" w:eastAsiaTheme="minorEastAsia" w:hAnsiTheme="minorEastAsia"/>
          <w:color w:val="000000" w:themeColor="text1"/>
          <w:kern w:val="0"/>
          <w:sz w:val="20"/>
          <w:szCs w:val="20"/>
          <w:lang w:eastAsia="zh-Hans"/>
        </w:rPr>
        <w:t xml:space="preserve"> </w:t>
      </w:r>
      <w:r w:rsidRPr="000C2DF3">
        <w:rPr>
          <w:rFonts w:asciiTheme="minorEastAsia" w:eastAsiaTheme="minorEastAsia" w:hAnsiTheme="minorEastAsia" w:hint="eastAsia"/>
          <w:color w:val="000000" w:themeColor="text1"/>
          <w:kern w:val="0"/>
          <w:sz w:val="20"/>
          <w:szCs w:val="20"/>
          <w:lang w:eastAsia="zh-Hans"/>
        </w:rPr>
        <w:t>“▲”号条款进行填写。打“▲”号条款为重要技术参数（如有），若有部分“▲”条款未响应或不满足，将根据评审要求影响其得分，但不作为</w:t>
      </w:r>
      <w:r w:rsidRPr="000C2DF3">
        <w:rPr>
          <w:rFonts w:asciiTheme="minorEastAsia" w:eastAsiaTheme="minorEastAsia" w:hAnsiTheme="minorEastAsia" w:hint="eastAsia"/>
          <w:color w:val="000000" w:themeColor="text1"/>
          <w:kern w:val="0"/>
          <w:sz w:val="20"/>
          <w:szCs w:val="20"/>
        </w:rPr>
        <w:t>否决</w:t>
      </w:r>
      <w:r w:rsidRPr="000C2DF3">
        <w:rPr>
          <w:rFonts w:asciiTheme="minorEastAsia" w:eastAsiaTheme="minorEastAsia" w:hAnsiTheme="minorEastAsia" w:hint="eastAsia"/>
          <w:color w:val="000000" w:themeColor="text1"/>
          <w:kern w:val="0"/>
          <w:sz w:val="20"/>
          <w:szCs w:val="20"/>
          <w:lang w:eastAsia="zh-Hans"/>
        </w:rPr>
        <w:t>投标条款。</w:t>
      </w:r>
    </w:p>
    <w:p w:rsidR="005E761F" w:rsidRPr="000C2DF3" w:rsidRDefault="00544712">
      <w:pPr>
        <w:widowControl/>
        <w:spacing w:line="360" w:lineRule="auto"/>
        <w:ind w:firstLine="480"/>
        <w:jc w:val="left"/>
        <w:rPr>
          <w:rFonts w:asciiTheme="minorEastAsia" w:eastAsiaTheme="minorEastAsia" w:hAnsiTheme="minorEastAsia"/>
          <w:color w:val="000000" w:themeColor="text1"/>
          <w:kern w:val="0"/>
          <w:sz w:val="20"/>
          <w:szCs w:val="20"/>
          <w:lang w:eastAsia="zh-Hans"/>
        </w:rPr>
      </w:pPr>
      <w:r w:rsidRPr="000C2DF3">
        <w:rPr>
          <w:rFonts w:asciiTheme="minorEastAsia" w:eastAsiaTheme="minorEastAsia" w:hAnsiTheme="minorEastAsia"/>
          <w:color w:val="000000" w:themeColor="text1"/>
          <w:kern w:val="0"/>
          <w:sz w:val="20"/>
          <w:szCs w:val="20"/>
          <w:lang w:eastAsia="zh-Hans"/>
        </w:rPr>
        <w:t xml:space="preserve">3. </w:t>
      </w:r>
      <w:r w:rsidRPr="000C2DF3">
        <w:rPr>
          <w:rFonts w:asciiTheme="minorEastAsia" w:eastAsiaTheme="minorEastAsia" w:hAnsiTheme="minorEastAsia" w:hint="eastAsia"/>
          <w:color w:val="000000" w:themeColor="text1"/>
          <w:kern w:val="0"/>
          <w:sz w:val="20"/>
          <w:szCs w:val="20"/>
          <w:lang w:eastAsia="zh-Hans"/>
        </w:rPr>
        <w:t>“偏离情况”项下应按下列规定填写：优于的，填写“正偏离”；符合的，填写“无偏离”；低于的，填写“负偏离”。</w:t>
      </w:r>
    </w:p>
    <w:p w:rsidR="005E761F" w:rsidRPr="000C2DF3" w:rsidRDefault="00544712">
      <w:pPr>
        <w:widowControl/>
        <w:spacing w:line="360" w:lineRule="auto"/>
        <w:ind w:firstLine="480"/>
        <w:jc w:val="left"/>
        <w:rPr>
          <w:rFonts w:asciiTheme="minorEastAsia" w:eastAsiaTheme="minorEastAsia" w:hAnsiTheme="minorEastAsia"/>
          <w:color w:val="000000" w:themeColor="text1"/>
          <w:kern w:val="0"/>
          <w:sz w:val="20"/>
          <w:szCs w:val="20"/>
          <w:lang w:eastAsia="zh-Hans"/>
        </w:rPr>
      </w:pPr>
      <w:r w:rsidRPr="000C2DF3">
        <w:rPr>
          <w:rFonts w:asciiTheme="minorEastAsia" w:eastAsiaTheme="minorEastAsia" w:hAnsiTheme="minorEastAsia"/>
          <w:color w:val="000000" w:themeColor="text1"/>
          <w:kern w:val="0"/>
          <w:sz w:val="20"/>
          <w:szCs w:val="20"/>
          <w:lang w:eastAsia="zh-Hans"/>
        </w:rPr>
        <w:t>4.</w:t>
      </w:r>
      <w:r w:rsidRPr="000C2DF3">
        <w:rPr>
          <w:rFonts w:asciiTheme="minorEastAsia" w:eastAsiaTheme="minorEastAsia" w:hAnsiTheme="minorEastAsia" w:hint="eastAsia"/>
          <w:color w:val="000000" w:themeColor="text1"/>
          <w:kern w:val="0"/>
          <w:sz w:val="20"/>
          <w:szCs w:val="20"/>
          <w:lang w:eastAsia="zh-Hans"/>
        </w:rPr>
        <w:t>“备注”处可填写偏离情况的说明。</w:t>
      </w:r>
    </w:p>
    <w:p w:rsidR="005E761F" w:rsidRPr="000C2DF3" w:rsidRDefault="00544712">
      <w:pPr>
        <w:widowControl/>
        <w:ind w:firstLine="480"/>
        <w:jc w:val="left"/>
        <w:rPr>
          <w:rFonts w:asciiTheme="minorEastAsia" w:eastAsiaTheme="minorEastAsia" w:hAnsiTheme="minorEastAsia"/>
          <w:color w:val="000000" w:themeColor="text1"/>
          <w:kern w:val="0"/>
          <w:sz w:val="20"/>
          <w:szCs w:val="20"/>
          <w:lang w:eastAsia="zh-Hans"/>
        </w:rPr>
      </w:pPr>
      <w:r w:rsidRPr="000C2DF3">
        <w:rPr>
          <w:rFonts w:asciiTheme="minorEastAsia" w:eastAsiaTheme="minorEastAsia" w:hAnsiTheme="minorEastAsia"/>
          <w:color w:val="000000" w:themeColor="text1"/>
          <w:kern w:val="0"/>
          <w:sz w:val="20"/>
          <w:szCs w:val="20"/>
          <w:lang w:eastAsia="zh-Hans"/>
        </w:rPr>
        <w:t xml:space="preserve">  </w:t>
      </w:r>
    </w:p>
    <w:p w:rsidR="005E761F" w:rsidRPr="000C2DF3" w:rsidRDefault="005E761F">
      <w:pPr>
        <w:spacing w:before="260" w:line="413" w:lineRule="auto"/>
        <w:jc w:val="center"/>
        <w:outlineLvl w:val="1"/>
        <w:rPr>
          <w:rFonts w:asciiTheme="minorEastAsia" w:eastAsiaTheme="minorEastAsia" w:hAnsiTheme="minorEastAsia" w:cs="宋体"/>
          <w:b/>
          <w:color w:val="000000" w:themeColor="text1"/>
          <w:sz w:val="32"/>
          <w:szCs w:val="20"/>
        </w:rPr>
      </w:pPr>
    </w:p>
    <w:p w:rsidR="005E761F" w:rsidRPr="000C2DF3" w:rsidRDefault="00544712">
      <w:pPr>
        <w:spacing w:line="480" w:lineRule="auto"/>
        <w:jc w:val="center"/>
        <w:outlineLvl w:val="2"/>
        <w:rPr>
          <w:rFonts w:asciiTheme="minorEastAsia" w:eastAsiaTheme="minorEastAsia" w:hAnsiTheme="minorEastAsia" w:cs="宋体"/>
          <w:color w:val="000000" w:themeColor="text1"/>
          <w:sz w:val="24"/>
          <w:szCs w:val="24"/>
          <w:u w:val="single"/>
        </w:rPr>
      </w:pPr>
      <w:bookmarkStart w:id="1000" w:name="_Toc191991163"/>
      <w:r w:rsidRPr="000C2DF3">
        <w:rPr>
          <w:rFonts w:asciiTheme="minorEastAsia" w:eastAsiaTheme="minorEastAsia" w:hAnsiTheme="minorEastAsia" w:cs="宋体" w:hint="eastAsia"/>
          <w:color w:val="000000" w:themeColor="text1"/>
          <w:sz w:val="24"/>
          <w:szCs w:val="24"/>
        </w:rPr>
        <w:t>投标人：</w:t>
      </w:r>
      <w:bookmarkEnd w:id="1000"/>
      <w:r w:rsidRPr="000C2DF3">
        <w:rPr>
          <w:rFonts w:asciiTheme="minorEastAsia" w:eastAsiaTheme="minorEastAsia" w:hAnsiTheme="minorEastAsia" w:cs="宋体"/>
          <w:color w:val="000000" w:themeColor="text1"/>
          <w:sz w:val="24"/>
          <w:szCs w:val="24"/>
          <w:u w:val="single"/>
        </w:rPr>
        <w:t xml:space="preserve">                </w:t>
      </w:r>
    </w:p>
    <w:p w:rsidR="005E761F" w:rsidRPr="000C2DF3" w:rsidRDefault="005E761F">
      <w:pPr>
        <w:spacing w:line="480" w:lineRule="auto"/>
        <w:jc w:val="center"/>
        <w:rPr>
          <w:rFonts w:asciiTheme="minorEastAsia" w:eastAsiaTheme="minorEastAsia" w:hAnsiTheme="minorEastAsia" w:cs="宋体"/>
          <w:color w:val="000000" w:themeColor="text1"/>
          <w:sz w:val="24"/>
          <w:szCs w:val="24"/>
        </w:rPr>
      </w:pPr>
    </w:p>
    <w:p w:rsidR="005E761F" w:rsidRPr="000C2DF3" w:rsidRDefault="00544712">
      <w:pPr>
        <w:spacing w:line="480" w:lineRule="auto"/>
        <w:jc w:val="center"/>
        <w:outlineLvl w:val="2"/>
        <w:rPr>
          <w:rFonts w:asciiTheme="minorEastAsia" w:eastAsiaTheme="minorEastAsia" w:hAnsiTheme="minorEastAsia" w:cs="宋体"/>
          <w:color w:val="000000" w:themeColor="text1"/>
          <w:sz w:val="24"/>
          <w:szCs w:val="24"/>
        </w:rPr>
      </w:pPr>
      <w:bookmarkStart w:id="1001" w:name="_Toc191991164"/>
      <w:r w:rsidRPr="000C2DF3">
        <w:rPr>
          <w:rFonts w:asciiTheme="minorEastAsia" w:eastAsiaTheme="minorEastAsia" w:hAnsiTheme="minorEastAsia" w:cs="宋体" w:hint="eastAsia"/>
          <w:color w:val="000000" w:themeColor="text1"/>
          <w:sz w:val="24"/>
          <w:szCs w:val="24"/>
        </w:rPr>
        <w:t>日期：</w:t>
      </w:r>
      <w:bookmarkEnd w:id="1001"/>
      <w:r w:rsidRPr="000C2DF3">
        <w:rPr>
          <w:rFonts w:asciiTheme="minorEastAsia" w:eastAsiaTheme="minorEastAsia" w:hAnsiTheme="minorEastAsia" w:cs="宋体"/>
          <w:color w:val="000000" w:themeColor="text1"/>
          <w:sz w:val="24"/>
          <w:szCs w:val="24"/>
          <w:u w:val="single"/>
        </w:rPr>
        <w:t xml:space="preserve">                 </w:t>
      </w:r>
    </w:p>
    <w:p w:rsidR="005E761F" w:rsidRPr="000C2DF3" w:rsidRDefault="00544712">
      <w:pPr>
        <w:spacing w:before="260" w:line="413" w:lineRule="auto"/>
        <w:jc w:val="left"/>
        <w:outlineLvl w:val="1"/>
        <w:rPr>
          <w:rFonts w:asciiTheme="minorEastAsia" w:eastAsiaTheme="minorEastAsia" w:hAnsiTheme="minorEastAsia" w:cs="宋体"/>
          <w:b/>
          <w:color w:val="000000" w:themeColor="text1"/>
          <w:sz w:val="32"/>
          <w:szCs w:val="20"/>
        </w:rPr>
      </w:pPr>
      <w:bookmarkStart w:id="1002" w:name="_Toc191991165"/>
      <w:r w:rsidRPr="000C2DF3">
        <w:rPr>
          <w:rFonts w:asciiTheme="minorEastAsia" w:eastAsiaTheme="minorEastAsia" w:hAnsiTheme="minorEastAsia" w:cstheme="minorBidi"/>
          <w:b/>
          <w:color w:val="000000" w:themeColor="text1"/>
          <w:kern w:val="0"/>
          <w:sz w:val="24"/>
          <w:szCs w:val="20"/>
          <w:lang w:eastAsia="zh-Hans"/>
        </w:rPr>
        <w:lastRenderedPageBreak/>
        <w:t xml:space="preserve">1.1 </w:t>
      </w:r>
      <w:r w:rsidRPr="000C2DF3">
        <w:rPr>
          <w:rFonts w:asciiTheme="minorEastAsia" w:eastAsiaTheme="minorEastAsia" w:hAnsiTheme="minorEastAsia" w:cstheme="minorBidi" w:hint="eastAsia"/>
          <w:b/>
          <w:color w:val="000000" w:themeColor="text1"/>
          <w:kern w:val="0"/>
          <w:sz w:val="24"/>
          <w:szCs w:val="20"/>
          <w:lang w:eastAsia="zh-Hans"/>
        </w:rPr>
        <w:t>带“▲”技术（服务）条款应提交的证明材料（标段1适用）</w:t>
      </w:r>
      <w:r w:rsidRPr="000C2DF3">
        <w:rPr>
          <w:rFonts w:asciiTheme="minorEastAsia" w:eastAsiaTheme="minorEastAsia" w:hAnsiTheme="minorEastAsia" w:cs="宋体" w:hint="eastAsia"/>
          <w:b/>
          <w:color w:val="000000" w:themeColor="text1"/>
          <w:sz w:val="32"/>
          <w:szCs w:val="20"/>
        </w:rPr>
        <w:br/>
        <w:t xml:space="preserve"> </w:t>
      </w:r>
      <w:bookmarkEnd w:id="1002"/>
    </w:p>
    <w:p w:rsidR="005E761F" w:rsidRPr="000C2DF3" w:rsidRDefault="00544712">
      <w:pPr>
        <w:widowControl/>
        <w:jc w:val="left"/>
        <w:rPr>
          <w:rFonts w:asciiTheme="minorEastAsia" w:eastAsiaTheme="minorEastAsia" w:hAnsiTheme="minorEastAsia"/>
          <w:color w:val="000000" w:themeColor="text1"/>
        </w:rPr>
      </w:pPr>
      <w:r w:rsidRPr="000C2DF3">
        <w:rPr>
          <w:rFonts w:asciiTheme="minorEastAsia" w:eastAsiaTheme="minorEastAsia" w:hAnsiTheme="minorEastAsia"/>
          <w:color w:val="000000" w:themeColor="text1"/>
        </w:rPr>
        <w:br w:type="page"/>
      </w:r>
    </w:p>
    <w:p w:rsidR="005E761F" w:rsidRPr="000C2DF3" w:rsidRDefault="00544712">
      <w:pPr>
        <w:outlineLvl w:val="1"/>
        <w:rPr>
          <w:rFonts w:asciiTheme="minorEastAsia" w:eastAsiaTheme="minorEastAsia" w:hAnsiTheme="minorEastAsia" w:cstheme="minorBidi"/>
          <w:b/>
          <w:color w:val="000000" w:themeColor="text1"/>
          <w:kern w:val="0"/>
          <w:sz w:val="24"/>
          <w:szCs w:val="20"/>
        </w:rPr>
      </w:pPr>
      <w:bookmarkStart w:id="1003" w:name="_Toc191991166"/>
      <w:r w:rsidRPr="000C2DF3">
        <w:rPr>
          <w:rFonts w:asciiTheme="minorEastAsia" w:eastAsiaTheme="minorEastAsia" w:hAnsiTheme="minorEastAsia" w:cstheme="minorBidi" w:hint="eastAsia"/>
          <w:b/>
          <w:color w:val="000000" w:themeColor="text1"/>
          <w:kern w:val="0"/>
          <w:sz w:val="24"/>
          <w:szCs w:val="20"/>
          <w:lang w:eastAsia="zh-Hans"/>
        </w:rPr>
        <w:lastRenderedPageBreak/>
        <w:t>（二）用户需求响应表</w:t>
      </w:r>
      <w:bookmarkEnd w:id="1003"/>
    </w:p>
    <w:tbl>
      <w:tblPr>
        <w:tblW w:w="843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410"/>
        <w:gridCol w:w="1984"/>
        <w:gridCol w:w="923"/>
        <w:gridCol w:w="1487"/>
        <w:gridCol w:w="923"/>
      </w:tblGrid>
      <w:tr w:rsidR="000C2DF3" w:rsidRPr="000C2DF3">
        <w:tc>
          <w:tcPr>
            <w:tcW w:w="706" w:type="dxa"/>
            <w:tcBorders>
              <w:top w:val="single" w:sz="2" w:space="0" w:color="auto"/>
              <w:left w:val="single" w:sz="2" w:space="0" w:color="auto"/>
              <w:bottom w:val="single" w:sz="2" w:space="0" w:color="auto"/>
              <w:right w:val="single" w:sz="2" w:space="0" w:color="auto"/>
            </w:tcBorders>
            <w:vAlign w:val="center"/>
          </w:tcPr>
          <w:p w:rsidR="005E761F" w:rsidRPr="000C2DF3" w:rsidRDefault="00544712">
            <w:pPr>
              <w:widowControl/>
              <w:jc w:val="center"/>
              <w:rPr>
                <w:rFonts w:asciiTheme="minorEastAsia" w:eastAsiaTheme="minorEastAsia" w:hAnsiTheme="minorEastAsia"/>
                <w:color w:val="000000" w:themeColor="text1"/>
                <w:kern w:val="0"/>
                <w:sz w:val="20"/>
                <w:szCs w:val="20"/>
                <w:lang w:eastAsia="zh-Hans"/>
              </w:rPr>
            </w:pPr>
            <w:r w:rsidRPr="000C2DF3">
              <w:rPr>
                <w:rFonts w:asciiTheme="minorEastAsia" w:eastAsiaTheme="minorEastAsia" w:hAnsiTheme="minorEastAsia" w:hint="eastAsia"/>
                <w:color w:val="000000" w:themeColor="text1"/>
                <w:kern w:val="0"/>
                <w:sz w:val="20"/>
                <w:szCs w:val="20"/>
                <w:lang w:eastAsia="zh-Hans"/>
              </w:rPr>
              <w:t>序号</w:t>
            </w:r>
          </w:p>
        </w:tc>
        <w:tc>
          <w:tcPr>
            <w:tcW w:w="2410" w:type="dxa"/>
            <w:tcBorders>
              <w:top w:val="single" w:sz="2" w:space="0" w:color="auto"/>
              <w:left w:val="single" w:sz="2" w:space="0" w:color="auto"/>
              <w:bottom w:val="single" w:sz="2" w:space="0" w:color="auto"/>
              <w:right w:val="single" w:sz="2" w:space="0" w:color="auto"/>
            </w:tcBorders>
            <w:vAlign w:val="center"/>
          </w:tcPr>
          <w:p w:rsidR="005E761F" w:rsidRPr="000C2DF3" w:rsidRDefault="00544712">
            <w:pPr>
              <w:widowControl/>
              <w:jc w:val="center"/>
              <w:rPr>
                <w:rFonts w:asciiTheme="minorEastAsia" w:eastAsiaTheme="minorEastAsia" w:hAnsiTheme="minorEastAsia"/>
                <w:color w:val="000000" w:themeColor="text1"/>
                <w:kern w:val="0"/>
                <w:sz w:val="20"/>
                <w:szCs w:val="20"/>
                <w:lang w:eastAsia="zh-Hans"/>
              </w:rPr>
            </w:pPr>
            <w:r w:rsidRPr="000C2DF3">
              <w:rPr>
                <w:rFonts w:asciiTheme="minorEastAsia" w:eastAsiaTheme="minorEastAsia" w:hAnsiTheme="minorEastAsia" w:hint="eastAsia"/>
                <w:color w:val="000000" w:themeColor="text1"/>
                <w:kern w:val="0"/>
                <w:sz w:val="20"/>
                <w:szCs w:val="20"/>
              </w:rPr>
              <w:t>招标</w:t>
            </w:r>
            <w:r w:rsidRPr="000C2DF3">
              <w:rPr>
                <w:rFonts w:asciiTheme="minorEastAsia" w:eastAsiaTheme="minorEastAsia" w:hAnsiTheme="minorEastAsia" w:hint="eastAsia"/>
                <w:color w:val="000000" w:themeColor="text1"/>
                <w:kern w:val="0"/>
                <w:sz w:val="20"/>
                <w:szCs w:val="20"/>
                <w:lang w:eastAsia="zh-Hans"/>
              </w:rPr>
              <w:t>文件规定的技术和服务要求</w:t>
            </w:r>
          </w:p>
        </w:tc>
        <w:tc>
          <w:tcPr>
            <w:tcW w:w="1984" w:type="dxa"/>
            <w:tcBorders>
              <w:top w:val="single" w:sz="2" w:space="0" w:color="auto"/>
              <w:left w:val="single" w:sz="2" w:space="0" w:color="auto"/>
              <w:bottom w:val="single" w:sz="2" w:space="0" w:color="auto"/>
              <w:right w:val="single" w:sz="2" w:space="0" w:color="auto"/>
            </w:tcBorders>
            <w:vAlign w:val="center"/>
          </w:tcPr>
          <w:p w:rsidR="005E761F" w:rsidRPr="000C2DF3" w:rsidRDefault="00544712">
            <w:pPr>
              <w:widowControl/>
              <w:jc w:val="center"/>
              <w:rPr>
                <w:rFonts w:asciiTheme="minorEastAsia" w:eastAsiaTheme="minorEastAsia" w:hAnsiTheme="minorEastAsia"/>
                <w:color w:val="000000" w:themeColor="text1"/>
                <w:kern w:val="0"/>
                <w:sz w:val="20"/>
                <w:szCs w:val="20"/>
                <w:lang w:eastAsia="zh-Hans"/>
              </w:rPr>
            </w:pPr>
            <w:r w:rsidRPr="000C2DF3">
              <w:rPr>
                <w:rFonts w:asciiTheme="minorEastAsia" w:eastAsiaTheme="minorEastAsia" w:hAnsiTheme="minorEastAsia" w:hint="eastAsia"/>
                <w:color w:val="000000" w:themeColor="text1"/>
                <w:kern w:val="0"/>
                <w:sz w:val="20"/>
                <w:szCs w:val="20"/>
                <w:lang w:eastAsia="zh-Hans"/>
              </w:rPr>
              <w:t>投标文件响应的具体内容</w:t>
            </w:r>
          </w:p>
        </w:tc>
        <w:tc>
          <w:tcPr>
            <w:tcW w:w="923" w:type="dxa"/>
            <w:tcBorders>
              <w:top w:val="single" w:sz="2" w:space="0" w:color="auto"/>
              <w:left w:val="single" w:sz="2" w:space="0" w:color="auto"/>
              <w:bottom w:val="single" w:sz="2" w:space="0" w:color="auto"/>
              <w:right w:val="single" w:sz="2" w:space="0" w:color="auto"/>
            </w:tcBorders>
            <w:vAlign w:val="center"/>
          </w:tcPr>
          <w:p w:rsidR="005E761F" w:rsidRPr="000C2DF3" w:rsidRDefault="00544712">
            <w:pPr>
              <w:widowControl/>
              <w:jc w:val="center"/>
              <w:rPr>
                <w:rFonts w:asciiTheme="minorEastAsia" w:eastAsiaTheme="minorEastAsia" w:hAnsiTheme="minorEastAsia"/>
                <w:color w:val="000000" w:themeColor="text1"/>
                <w:kern w:val="0"/>
                <w:sz w:val="20"/>
                <w:szCs w:val="20"/>
                <w:lang w:eastAsia="zh-Hans"/>
              </w:rPr>
            </w:pPr>
            <w:r w:rsidRPr="000C2DF3">
              <w:rPr>
                <w:rFonts w:asciiTheme="minorEastAsia" w:eastAsiaTheme="minorEastAsia" w:hAnsiTheme="minorEastAsia" w:hint="eastAsia"/>
                <w:color w:val="000000" w:themeColor="text1"/>
                <w:kern w:val="0"/>
                <w:sz w:val="20"/>
                <w:szCs w:val="20"/>
                <w:lang w:eastAsia="zh-Hans"/>
              </w:rPr>
              <w:t>偏离情况</w:t>
            </w:r>
          </w:p>
        </w:tc>
        <w:tc>
          <w:tcPr>
            <w:tcW w:w="1487" w:type="dxa"/>
            <w:tcBorders>
              <w:top w:val="single" w:sz="2" w:space="0" w:color="auto"/>
              <w:left w:val="single" w:sz="2" w:space="0" w:color="auto"/>
              <w:bottom w:val="single" w:sz="2" w:space="0" w:color="auto"/>
              <w:right w:val="single" w:sz="2" w:space="0" w:color="auto"/>
            </w:tcBorders>
            <w:vAlign w:val="center"/>
          </w:tcPr>
          <w:p w:rsidR="005E761F" w:rsidRPr="000C2DF3" w:rsidRDefault="00544712">
            <w:pPr>
              <w:widowControl/>
              <w:jc w:val="center"/>
              <w:rPr>
                <w:rFonts w:asciiTheme="minorEastAsia" w:eastAsiaTheme="minorEastAsia" w:hAnsiTheme="minorEastAsia"/>
                <w:color w:val="000000" w:themeColor="text1"/>
                <w:kern w:val="0"/>
                <w:sz w:val="20"/>
                <w:szCs w:val="20"/>
                <w:lang w:eastAsia="zh-Hans"/>
              </w:rPr>
            </w:pPr>
            <w:r w:rsidRPr="000C2DF3">
              <w:rPr>
                <w:rFonts w:asciiTheme="minorEastAsia" w:eastAsiaTheme="minorEastAsia" w:hAnsiTheme="minorEastAsia" w:hint="eastAsia"/>
                <w:color w:val="000000" w:themeColor="text1"/>
                <w:kern w:val="0"/>
                <w:sz w:val="20"/>
                <w:szCs w:val="20"/>
                <w:lang w:eastAsia="zh-Hans"/>
              </w:rPr>
              <w:t>证明文件所在位置</w:t>
            </w:r>
          </w:p>
        </w:tc>
        <w:tc>
          <w:tcPr>
            <w:tcW w:w="923" w:type="dxa"/>
            <w:tcBorders>
              <w:top w:val="single" w:sz="2" w:space="0" w:color="auto"/>
              <w:left w:val="single" w:sz="2" w:space="0" w:color="auto"/>
              <w:bottom w:val="single" w:sz="2" w:space="0" w:color="auto"/>
              <w:right w:val="single" w:sz="2" w:space="0" w:color="auto"/>
            </w:tcBorders>
            <w:vAlign w:val="center"/>
          </w:tcPr>
          <w:p w:rsidR="005E761F" w:rsidRPr="000C2DF3" w:rsidRDefault="00544712">
            <w:pPr>
              <w:widowControl/>
              <w:jc w:val="center"/>
              <w:rPr>
                <w:rFonts w:asciiTheme="minorEastAsia" w:eastAsiaTheme="minorEastAsia" w:hAnsiTheme="minorEastAsia"/>
                <w:color w:val="000000" w:themeColor="text1"/>
                <w:kern w:val="0"/>
                <w:sz w:val="20"/>
                <w:szCs w:val="20"/>
                <w:lang w:eastAsia="zh-Hans"/>
              </w:rPr>
            </w:pPr>
            <w:r w:rsidRPr="000C2DF3">
              <w:rPr>
                <w:rFonts w:asciiTheme="minorEastAsia" w:eastAsiaTheme="minorEastAsia" w:hAnsiTheme="minorEastAsia" w:hint="eastAsia"/>
                <w:color w:val="000000" w:themeColor="text1"/>
                <w:kern w:val="0"/>
                <w:sz w:val="20"/>
                <w:szCs w:val="20"/>
                <w:lang w:eastAsia="zh-Hans"/>
              </w:rPr>
              <w:t>备注</w:t>
            </w:r>
          </w:p>
        </w:tc>
      </w:tr>
      <w:tr w:rsidR="000C2DF3" w:rsidRPr="000C2DF3">
        <w:trPr>
          <w:trHeight w:val="574"/>
        </w:trPr>
        <w:tc>
          <w:tcPr>
            <w:tcW w:w="706" w:type="dxa"/>
            <w:tcBorders>
              <w:top w:val="single" w:sz="2" w:space="0" w:color="auto"/>
              <w:left w:val="single" w:sz="2" w:space="0" w:color="auto"/>
              <w:bottom w:val="single" w:sz="2" w:space="0" w:color="auto"/>
              <w:right w:val="single" w:sz="2" w:space="0" w:color="auto"/>
            </w:tcBorders>
            <w:vAlign w:val="center"/>
          </w:tcPr>
          <w:p w:rsidR="005E761F" w:rsidRPr="000C2DF3" w:rsidRDefault="00544712">
            <w:pPr>
              <w:widowControl/>
              <w:jc w:val="center"/>
              <w:rPr>
                <w:rFonts w:asciiTheme="minorEastAsia" w:eastAsiaTheme="minorEastAsia" w:hAnsiTheme="minorEastAsia"/>
                <w:color w:val="000000" w:themeColor="text1"/>
                <w:kern w:val="0"/>
                <w:sz w:val="20"/>
                <w:szCs w:val="20"/>
                <w:lang w:eastAsia="zh-Hans"/>
              </w:rPr>
            </w:pPr>
            <w:r w:rsidRPr="000C2DF3">
              <w:rPr>
                <w:rFonts w:asciiTheme="minorEastAsia" w:eastAsiaTheme="minorEastAsia" w:hAnsiTheme="minorEastAsia"/>
                <w:color w:val="000000" w:themeColor="text1"/>
                <w:kern w:val="0"/>
                <w:sz w:val="20"/>
                <w:szCs w:val="20"/>
                <w:lang w:eastAsia="zh-Hans"/>
              </w:rPr>
              <w:t>1</w:t>
            </w:r>
          </w:p>
        </w:tc>
        <w:tc>
          <w:tcPr>
            <w:tcW w:w="2410"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1984"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923"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1487"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923"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r>
      <w:tr w:rsidR="000C2DF3" w:rsidRPr="000C2DF3">
        <w:trPr>
          <w:trHeight w:val="568"/>
        </w:trPr>
        <w:tc>
          <w:tcPr>
            <w:tcW w:w="706" w:type="dxa"/>
            <w:tcBorders>
              <w:top w:val="single" w:sz="2" w:space="0" w:color="auto"/>
              <w:left w:val="single" w:sz="2" w:space="0" w:color="auto"/>
              <w:bottom w:val="single" w:sz="2" w:space="0" w:color="auto"/>
              <w:right w:val="single" w:sz="2" w:space="0" w:color="auto"/>
            </w:tcBorders>
            <w:vAlign w:val="center"/>
          </w:tcPr>
          <w:p w:rsidR="005E761F" w:rsidRPr="000C2DF3" w:rsidRDefault="00544712">
            <w:pPr>
              <w:widowControl/>
              <w:jc w:val="center"/>
              <w:rPr>
                <w:rFonts w:asciiTheme="minorEastAsia" w:eastAsiaTheme="minorEastAsia" w:hAnsiTheme="minorEastAsia"/>
                <w:color w:val="000000" w:themeColor="text1"/>
                <w:kern w:val="0"/>
                <w:sz w:val="20"/>
                <w:szCs w:val="20"/>
                <w:lang w:eastAsia="zh-Hans"/>
              </w:rPr>
            </w:pPr>
            <w:r w:rsidRPr="000C2DF3">
              <w:rPr>
                <w:rFonts w:asciiTheme="minorEastAsia" w:eastAsiaTheme="minorEastAsia" w:hAnsiTheme="minorEastAsia"/>
                <w:color w:val="000000" w:themeColor="text1"/>
                <w:kern w:val="0"/>
                <w:sz w:val="20"/>
                <w:szCs w:val="20"/>
                <w:lang w:eastAsia="zh-Hans"/>
              </w:rPr>
              <w:t>2</w:t>
            </w:r>
          </w:p>
        </w:tc>
        <w:tc>
          <w:tcPr>
            <w:tcW w:w="2410"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1984"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923"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1487"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923"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r>
      <w:tr w:rsidR="000C2DF3" w:rsidRPr="000C2DF3">
        <w:trPr>
          <w:trHeight w:val="561"/>
        </w:trPr>
        <w:tc>
          <w:tcPr>
            <w:tcW w:w="706" w:type="dxa"/>
            <w:tcBorders>
              <w:top w:val="single" w:sz="2" w:space="0" w:color="auto"/>
              <w:left w:val="single" w:sz="2" w:space="0" w:color="auto"/>
              <w:bottom w:val="single" w:sz="2" w:space="0" w:color="auto"/>
              <w:right w:val="single" w:sz="2" w:space="0" w:color="auto"/>
            </w:tcBorders>
            <w:vAlign w:val="center"/>
          </w:tcPr>
          <w:p w:rsidR="005E761F" w:rsidRPr="000C2DF3" w:rsidRDefault="00544712">
            <w:pPr>
              <w:widowControl/>
              <w:jc w:val="center"/>
              <w:rPr>
                <w:rFonts w:asciiTheme="minorEastAsia" w:eastAsiaTheme="minorEastAsia" w:hAnsiTheme="minorEastAsia"/>
                <w:color w:val="000000" w:themeColor="text1"/>
                <w:kern w:val="0"/>
                <w:sz w:val="20"/>
                <w:szCs w:val="20"/>
                <w:lang w:eastAsia="zh-Hans"/>
              </w:rPr>
            </w:pPr>
            <w:r w:rsidRPr="000C2DF3">
              <w:rPr>
                <w:rFonts w:asciiTheme="minorEastAsia" w:eastAsiaTheme="minorEastAsia" w:hAnsiTheme="minorEastAsia"/>
                <w:color w:val="000000" w:themeColor="text1"/>
                <w:kern w:val="0"/>
                <w:sz w:val="20"/>
                <w:szCs w:val="20"/>
                <w:lang w:eastAsia="zh-Hans"/>
              </w:rPr>
              <w:t>3</w:t>
            </w:r>
          </w:p>
        </w:tc>
        <w:tc>
          <w:tcPr>
            <w:tcW w:w="2410"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1984"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923"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1487"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923"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r>
      <w:tr w:rsidR="000C2DF3" w:rsidRPr="000C2DF3">
        <w:trPr>
          <w:trHeight w:val="555"/>
        </w:trPr>
        <w:tc>
          <w:tcPr>
            <w:tcW w:w="706" w:type="dxa"/>
            <w:tcBorders>
              <w:top w:val="single" w:sz="2" w:space="0" w:color="auto"/>
              <w:left w:val="single" w:sz="2" w:space="0" w:color="auto"/>
              <w:bottom w:val="single" w:sz="2" w:space="0" w:color="auto"/>
              <w:right w:val="single" w:sz="2" w:space="0" w:color="auto"/>
            </w:tcBorders>
            <w:vAlign w:val="center"/>
          </w:tcPr>
          <w:p w:rsidR="005E761F" w:rsidRPr="000C2DF3" w:rsidRDefault="00544712">
            <w:pPr>
              <w:widowControl/>
              <w:jc w:val="center"/>
              <w:rPr>
                <w:rFonts w:asciiTheme="minorEastAsia" w:eastAsiaTheme="minorEastAsia" w:hAnsiTheme="minorEastAsia"/>
                <w:color w:val="000000" w:themeColor="text1"/>
                <w:kern w:val="0"/>
                <w:sz w:val="20"/>
                <w:szCs w:val="20"/>
                <w:lang w:eastAsia="zh-Hans"/>
              </w:rPr>
            </w:pPr>
            <w:r w:rsidRPr="000C2DF3">
              <w:rPr>
                <w:rFonts w:asciiTheme="minorEastAsia" w:eastAsiaTheme="minorEastAsia" w:hAnsiTheme="minorEastAsia"/>
                <w:color w:val="000000" w:themeColor="text1"/>
                <w:kern w:val="0"/>
                <w:sz w:val="20"/>
                <w:szCs w:val="20"/>
                <w:lang w:eastAsia="zh-Hans"/>
              </w:rPr>
              <w:t>4</w:t>
            </w:r>
          </w:p>
        </w:tc>
        <w:tc>
          <w:tcPr>
            <w:tcW w:w="2410"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1984"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923"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1487"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923"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r>
      <w:tr w:rsidR="000C2DF3" w:rsidRPr="000C2DF3">
        <w:trPr>
          <w:trHeight w:val="563"/>
        </w:trPr>
        <w:tc>
          <w:tcPr>
            <w:tcW w:w="706" w:type="dxa"/>
            <w:tcBorders>
              <w:top w:val="single" w:sz="2" w:space="0" w:color="auto"/>
              <w:left w:val="single" w:sz="2" w:space="0" w:color="auto"/>
              <w:bottom w:val="single" w:sz="2" w:space="0" w:color="auto"/>
              <w:right w:val="single" w:sz="2" w:space="0" w:color="auto"/>
            </w:tcBorders>
            <w:vAlign w:val="center"/>
          </w:tcPr>
          <w:p w:rsidR="005E761F" w:rsidRPr="000C2DF3" w:rsidRDefault="00544712">
            <w:pPr>
              <w:widowControl/>
              <w:jc w:val="center"/>
              <w:rPr>
                <w:rFonts w:asciiTheme="minorEastAsia" w:eastAsiaTheme="minorEastAsia" w:hAnsiTheme="minorEastAsia"/>
                <w:color w:val="000000" w:themeColor="text1"/>
                <w:kern w:val="0"/>
                <w:sz w:val="20"/>
                <w:szCs w:val="20"/>
                <w:lang w:eastAsia="zh-Hans"/>
              </w:rPr>
            </w:pPr>
            <w:r w:rsidRPr="000C2DF3">
              <w:rPr>
                <w:rFonts w:asciiTheme="minorEastAsia" w:eastAsiaTheme="minorEastAsia" w:hAnsiTheme="minorEastAsia"/>
                <w:color w:val="000000" w:themeColor="text1"/>
                <w:kern w:val="0"/>
                <w:sz w:val="20"/>
                <w:szCs w:val="20"/>
                <w:lang w:eastAsia="zh-Hans"/>
              </w:rPr>
              <w:t>5</w:t>
            </w:r>
          </w:p>
        </w:tc>
        <w:tc>
          <w:tcPr>
            <w:tcW w:w="2410"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1984"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923"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1487"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923"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r>
      <w:tr w:rsidR="000C2DF3" w:rsidRPr="000C2DF3">
        <w:trPr>
          <w:trHeight w:val="557"/>
        </w:trPr>
        <w:tc>
          <w:tcPr>
            <w:tcW w:w="706" w:type="dxa"/>
            <w:tcBorders>
              <w:top w:val="single" w:sz="2" w:space="0" w:color="auto"/>
              <w:left w:val="single" w:sz="2" w:space="0" w:color="auto"/>
              <w:bottom w:val="single" w:sz="2" w:space="0" w:color="auto"/>
              <w:right w:val="single" w:sz="2" w:space="0" w:color="auto"/>
            </w:tcBorders>
            <w:vAlign w:val="center"/>
          </w:tcPr>
          <w:p w:rsidR="005E761F" w:rsidRPr="000C2DF3" w:rsidRDefault="00544712">
            <w:pPr>
              <w:widowControl/>
              <w:jc w:val="center"/>
              <w:rPr>
                <w:rFonts w:asciiTheme="minorEastAsia" w:eastAsiaTheme="minorEastAsia" w:hAnsiTheme="minorEastAsia"/>
                <w:color w:val="000000" w:themeColor="text1"/>
                <w:kern w:val="0"/>
                <w:sz w:val="20"/>
                <w:szCs w:val="20"/>
                <w:lang w:eastAsia="zh-Hans"/>
              </w:rPr>
            </w:pPr>
            <w:r w:rsidRPr="000C2DF3">
              <w:rPr>
                <w:rFonts w:asciiTheme="minorEastAsia" w:eastAsiaTheme="minorEastAsia" w:hAnsiTheme="minorEastAsia"/>
                <w:color w:val="000000" w:themeColor="text1"/>
                <w:kern w:val="0"/>
                <w:sz w:val="20"/>
                <w:szCs w:val="20"/>
                <w:lang w:eastAsia="zh-Hans"/>
              </w:rPr>
              <w:t>6</w:t>
            </w:r>
          </w:p>
        </w:tc>
        <w:tc>
          <w:tcPr>
            <w:tcW w:w="2410"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1984"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923"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1487"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923"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r>
      <w:tr w:rsidR="000C2DF3" w:rsidRPr="000C2DF3">
        <w:trPr>
          <w:trHeight w:val="529"/>
        </w:trPr>
        <w:tc>
          <w:tcPr>
            <w:tcW w:w="706" w:type="dxa"/>
            <w:tcBorders>
              <w:top w:val="single" w:sz="2" w:space="0" w:color="auto"/>
              <w:left w:val="single" w:sz="2" w:space="0" w:color="auto"/>
              <w:bottom w:val="single" w:sz="2" w:space="0" w:color="auto"/>
              <w:right w:val="single" w:sz="2" w:space="0" w:color="auto"/>
            </w:tcBorders>
            <w:vAlign w:val="center"/>
          </w:tcPr>
          <w:p w:rsidR="005E761F" w:rsidRPr="000C2DF3" w:rsidRDefault="00544712">
            <w:pPr>
              <w:widowControl/>
              <w:jc w:val="center"/>
              <w:rPr>
                <w:rFonts w:asciiTheme="minorEastAsia" w:eastAsiaTheme="minorEastAsia" w:hAnsiTheme="minorEastAsia"/>
                <w:color w:val="000000" w:themeColor="text1"/>
                <w:kern w:val="0"/>
                <w:sz w:val="20"/>
                <w:szCs w:val="20"/>
                <w:lang w:eastAsia="zh-Hans"/>
              </w:rPr>
            </w:pPr>
            <w:r w:rsidRPr="000C2DF3">
              <w:rPr>
                <w:rFonts w:asciiTheme="minorEastAsia" w:eastAsiaTheme="minorEastAsia" w:hAnsiTheme="minorEastAsia" w:hint="eastAsia"/>
                <w:color w:val="000000" w:themeColor="text1"/>
                <w:kern w:val="0"/>
                <w:sz w:val="20"/>
                <w:szCs w:val="20"/>
                <w:lang w:eastAsia="zh-Hans"/>
              </w:rPr>
              <w:t>……</w:t>
            </w:r>
          </w:p>
        </w:tc>
        <w:tc>
          <w:tcPr>
            <w:tcW w:w="2410"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1984"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923"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1487"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c>
          <w:tcPr>
            <w:tcW w:w="923" w:type="dxa"/>
            <w:tcBorders>
              <w:top w:val="single" w:sz="2" w:space="0" w:color="auto"/>
              <w:left w:val="single" w:sz="2" w:space="0" w:color="auto"/>
              <w:bottom w:val="single" w:sz="2" w:space="0" w:color="auto"/>
              <w:right w:val="single" w:sz="2" w:space="0" w:color="auto"/>
            </w:tcBorders>
            <w:vAlign w:val="center"/>
          </w:tcPr>
          <w:p w:rsidR="005E761F" w:rsidRPr="000C2DF3" w:rsidRDefault="005E761F">
            <w:pPr>
              <w:jc w:val="center"/>
              <w:rPr>
                <w:rFonts w:asciiTheme="minorEastAsia" w:eastAsiaTheme="minorEastAsia" w:hAnsiTheme="minorEastAsia"/>
                <w:color w:val="000000" w:themeColor="text1"/>
                <w:szCs w:val="24"/>
              </w:rPr>
            </w:pPr>
          </w:p>
        </w:tc>
      </w:tr>
    </w:tbl>
    <w:p w:rsidR="005E761F" w:rsidRPr="000C2DF3" w:rsidRDefault="00544712">
      <w:pPr>
        <w:widowControl/>
        <w:spacing w:line="360" w:lineRule="auto"/>
        <w:ind w:firstLine="480"/>
        <w:jc w:val="left"/>
        <w:outlineLvl w:val="1"/>
        <w:rPr>
          <w:rFonts w:asciiTheme="minorEastAsia" w:eastAsiaTheme="minorEastAsia" w:hAnsiTheme="minorEastAsia"/>
          <w:color w:val="000000" w:themeColor="text1"/>
          <w:kern w:val="0"/>
          <w:sz w:val="20"/>
          <w:szCs w:val="20"/>
          <w:lang w:eastAsia="zh-Hans"/>
        </w:rPr>
      </w:pPr>
      <w:bookmarkStart w:id="1004" w:name="_Toc191991167"/>
      <w:r w:rsidRPr="000C2DF3">
        <w:rPr>
          <w:rFonts w:asciiTheme="minorEastAsia" w:eastAsiaTheme="minorEastAsia" w:hAnsiTheme="minorEastAsia" w:hint="eastAsia"/>
          <w:color w:val="000000" w:themeColor="text1"/>
          <w:kern w:val="0"/>
          <w:sz w:val="20"/>
          <w:szCs w:val="20"/>
          <w:lang w:eastAsia="zh-Hans"/>
        </w:rPr>
        <w:t>说明：</w:t>
      </w:r>
      <w:bookmarkEnd w:id="1004"/>
    </w:p>
    <w:p w:rsidR="005E761F" w:rsidRPr="000C2DF3" w:rsidRDefault="00544712">
      <w:pPr>
        <w:widowControl/>
        <w:spacing w:line="360" w:lineRule="auto"/>
        <w:ind w:firstLine="480"/>
        <w:jc w:val="left"/>
        <w:rPr>
          <w:rFonts w:asciiTheme="minorEastAsia" w:eastAsiaTheme="minorEastAsia" w:hAnsiTheme="minorEastAsia"/>
          <w:color w:val="000000" w:themeColor="text1"/>
          <w:kern w:val="0"/>
          <w:sz w:val="20"/>
          <w:szCs w:val="20"/>
          <w:lang w:eastAsia="zh-Hans"/>
        </w:rPr>
      </w:pPr>
      <w:r w:rsidRPr="000C2DF3">
        <w:rPr>
          <w:rFonts w:asciiTheme="minorEastAsia" w:eastAsiaTheme="minorEastAsia" w:hAnsiTheme="minorEastAsia"/>
          <w:color w:val="000000" w:themeColor="text1"/>
          <w:kern w:val="0"/>
          <w:sz w:val="20"/>
          <w:szCs w:val="20"/>
          <w:lang w:eastAsia="zh-Hans"/>
        </w:rPr>
        <w:t xml:space="preserve"> 1.</w:t>
      </w:r>
      <w:r w:rsidRPr="000C2DF3">
        <w:rPr>
          <w:rFonts w:asciiTheme="minorEastAsia" w:eastAsiaTheme="minorEastAsia" w:hAnsiTheme="minorEastAsia" w:hint="eastAsia"/>
          <w:color w:val="000000" w:themeColor="text1"/>
          <w:kern w:val="0"/>
          <w:sz w:val="20"/>
          <w:szCs w:val="20"/>
          <w:lang w:eastAsia="zh-Hans"/>
        </w:rPr>
        <w:t>“</w:t>
      </w:r>
      <w:r w:rsidRPr="000C2DF3">
        <w:rPr>
          <w:rFonts w:asciiTheme="minorEastAsia" w:eastAsiaTheme="minorEastAsia" w:hAnsiTheme="minorEastAsia" w:hint="eastAsia"/>
          <w:color w:val="000000" w:themeColor="text1"/>
          <w:kern w:val="0"/>
          <w:sz w:val="20"/>
          <w:szCs w:val="20"/>
        </w:rPr>
        <w:t>招标</w:t>
      </w:r>
      <w:r w:rsidRPr="000C2DF3">
        <w:rPr>
          <w:rFonts w:asciiTheme="minorEastAsia" w:eastAsiaTheme="minorEastAsia" w:hAnsiTheme="minorEastAsia" w:hint="eastAsia"/>
          <w:color w:val="000000" w:themeColor="text1"/>
          <w:kern w:val="0"/>
          <w:sz w:val="20"/>
          <w:szCs w:val="20"/>
          <w:lang w:eastAsia="zh-Hans"/>
        </w:rPr>
        <w:t>文件规定的技术和服务要求”项下填写的内容应与招标文件中</w:t>
      </w:r>
      <w:r w:rsidRPr="000C2DF3">
        <w:rPr>
          <w:rFonts w:asciiTheme="minorEastAsia" w:eastAsiaTheme="minorEastAsia" w:hAnsiTheme="minorEastAsia" w:hint="eastAsia"/>
          <w:color w:val="000000" w:themeColor="text1"/>
          <w:kern w:val="0"/>
          <w:sz w:val="20"/>
          <w:szCs w:val="20"/>
        </w:rPr>
        <w:t>第五</w:t>
      </w:r>
      <w:r w:rsidRPr="000C2DF3">
        <w:rPr>
          <w:rFonts w:asciiTheme="minorEastAsia" w:eastAsiaTheme="minorEastAsia" w:hAnsiTheme="minorEastAsia" w:hint="eastAsia"/>
          <w:color w:val="000000" w:themeColor="text1"/>
          <w:kern w:val="0"/>
          <w:sz w:val="20"/>
          <w:szCs w:val="20"/>
          <w:lang w:eastAsia="zh-Hans"/>
        </w:rPr>
        <w:t>章</w:t>
      </w:r>
      <w:r w:rsidRPr="000C2DF3">
        <w:rPr>
          <w:rFonts w:asciiTheme="minorEastAsia" w:eastAsiaTheme="minorEastAsia" w:hAnsiTheme="minorEastAsia"/>
          <w:color w:val="000000" w:themeColor="text1"/>
          <w:kern w:val="0"/>
          <w:sz w:val="20"/>
          <w:szCs w:val="20"/>
        </w:rPr>
        <w:t xml:space="preserve"> 用户</w:t>
      </w:r>
      <w:r w:rsidRPr="000C2DF3">
        <w:rPr>
          <w:rFonts w:asciiTheme="minorEastAsia" w:eastAsiaTheme="minorEastAsia" w:hAnsiTheme="minorEastAsia" w:hint="eastAsia"/>
          <w:color w:val="000000" w:themeColor="text1"/>
          <w:kern w:val="0"/>
          <w:sz w:val="20"/>
          <w:szCs w:val="20"/>
          <w:lang w:eastAsia="zh-Hans"/>
        </w:rPr>
        <w:t>需求要求的</w:t>
      </w:r>
      <w:r w:rsidRPr="000C2DF3">
        <w:rPr>
          <w:rFonts w:asciiTheme="minorEastAsia" w:eastAsiaTheme="minorEastAsia" w:hAnsiTheme="minorEastAsia" w:hint="eastAsia"/>
          <w:b/>
          <w:bCs/>
          <w:color w:val="000000" w:themeColor="text1"/>
          <w:kern w:val="0"/>
          <w:sz w:val="20"/>
          <w:szCs w:val="20"/>
        </w:rPr>
        <w:t>一般用户需求</w:t>
      </w:r>
      <w:r w:rsidRPr="000C2DF3">
        <w:rPr>
          <w:rFonts w:asciiTheme="minorEastAsia" w:eastAsiaTheme="minorEastAsia" w:hAnsiTheme="minorEastAsia" w:hint="eastAsia"/>
          <w:b/>
          <w:bCs/>
          <w:color w:val="000000" w:themeColor="text1"/>
          <w:kern w:val="0"/>
          <w:sz w:val="20"/>
          <w:szCs w:val="20"/>
          <w:lang w:eastAsia="zh-Hans"/>
        </w:rPr>
        <w:t>参数（指</w:t>
      </w:r>
      <w:r w:rsidRPr="000C2DF3">
        <w:rPr>
          <w:rFonts w:asciiTheme="minorEastAsia" w:eastAsiaTheme="minorEastAsia" w:hAnsiTheme="minorEastAsia" w:hint="eastAsia"/>
          <w:b/>
          <w:bCs/>
          <w:color w:val="000000" w:themeColor="text1"/>
          <w:kern w:val="0"/>
          <w:sz w:val="20"/>
          <w:szCs w:val="20"/>
        </w:rPr>
        <w:t>带“</w:t>
      </w:r>
      <w:r w:rsidRPr="000C2DF3">
        <w:rPr>
          <w:rFonts w:asciiTheme="minorEastAsia" w:eastAsiaTheme="minorEastAsia" w:hAnsiTheme="minorEastAsia" w:hint="eastAsia"/>
          <w:b/>
          <w:bCs/>
          <w:color w:val="000000" w:themeColor="text1"/>
          <w:kern w:val="0"/>
          <w:sz w:val="20"/>
          <w:szCs w:val="20"/>
          <w:lang w:eastAsia="zh-Hans"/>
        </w:rPr>
        <w:t>▲、★</w:t>
      </w:r>
      <w:r w:rsidRPr="000C2DF3">
        <w:rPr>
          <w:rFonts w:asciiTheme="minorEastAsia" w:eastAsiaTheme="minorEastAsia" w:hAnsiTheme="minorEastAsia" w:hint="eastAsia"/>
          <w:b/>
          <w:bCs/>
          <w:color w:val="000000" w:themeColor="text1"/>
          <w:kern w:val="0"/>
          <w:sz w:val="20"/>
          <w:szCs w:val="20"/>
        </w:rPr>
        <w:t>”符合条款</w:t>
      </w:r>
      <w:r w:rsidRPr="000C2DF3">
        <w:rPr>
          <w:rFonts w:asciiTheme="minorEastAsia" w:eastAsiaTheme="minorEastAsia" w:hAnsiTheme="minorEastAsia" w:hint="eastAsia"/>
          <w:b/>
          <w:bCs/>
          <w:color w:val="000000" w:themeColor="text1"/>
          <w:kern w:val="0"/>
          <w:sz w:val="20"/>
          <w:szCs w:val="20"/>
          <w:lang w:eastAsia="zh-Hans"/>
        </w:rPr>
        <w:t>除外</w:t>
      </w:r>
      <w:r w:rsidRPr="000C2DF3">
        <w:rPr>
          <w:rFonts w:asciiTheme="minorEastAsia" w:eastAsiaTheme="minorEastAsia" w:hAnsiTheme="minorEastAsia" w:hint="eastAsia"/>
          <w:b/>
          <w:bCs/>
          <w:color w:val="000000" w:themeColor="text1"/>
          <w:kern w:val="0"/>
          <w:sz w:val="20"/>
          <w:szCs w:val="20"/>
        </w:rPr>
        <w:t>的</w:t>
      </w:r>
      <w:r w:rsidRPr="000C2DF3">
        <w:rPr>
          <w:rFonts w:asciiTheme="minorEastAsia" w:eastAsiaTheme="minorEastAsia" w:hAnsiTheme="minorEastAsia" w:hint="eastAsia"/>
          <w:b/>
          <w:bCs/>
          <w:color w:val="000000" w:themeColor="text1"/>
          <w:kern w:val="0"/>
          <w:sz w:val="20"/>
          <w:szCs w:val="20"/>
          <w:lang w:eastAsia="zh-Hans"/>
        </w:rPr>
        <w:t>参数）的内容保持一致</w:t>
      </w:r>
      <w:r w:rsidRPr="000C2DF3">
        <w:rPr>
          <w:rFonts w:asciiTheme="minorEastAsia" w:eastAsiaTheme="minorEastAsia" w:hAnsiTheme="minorEastAsia" w:hint="eastAsia"/>
          <w:color w:val="000000" w:themeColor="text1"/>
          <w:kern w:val="0"/>
          <w:sz w:val="20"/>
          <w:szCs w:val="20"/>
          <w:lang w:eastAsia="zh-Hans"/>
        </w:rPr>
        <w:t>。投标人应当如实填写上表“投标文件响应的具体内容”处内容，对</w:t>
      </w:r>
      <w:r w:rsidRPr="000C2DF3">
        <w:rPr>
          <w:rFonts w:asciiTheme="minorEastAsia" w:eastAsiaTheme="minorEastAsia" w:hAnsiTheme="minorEastAsia" w:hint="eastAsia"/>
          <w:color w:val="000000" w:themeColor="text1"/>
          <w:kern w:val="0"/>
          <w:sz w:val="20"/>
          <w:szCs w:val="20"/>
        </w:rPr>
        <w:t>招标</w:t>
      </w:r>
      <w:r w:rsidRPr="000C2DF3">
        <w:rPr>
          <w:rFonts w:asciiTheme="minorEastAsia" w:eastAsiaTheme="minorEastAsia" w:hAnsiTheme="minorEastAsia" w:hint="eastAsia"/>
          <w:color w:val="000000" w:themeColor="text1"/>
          <w:kern w:val="0"/>
          <w:sz w:val="20"/>
          <w:szCs w:val="20"/>
          <w:lang w:eastAsia="zh-Hans"/>
        </w:rPr>
        <w:t>文件提出的要求和条件作出明确响应，并列明具体响应数值或内容，只注明符合、满足等无具体内容表述的，将视为未实质性满足招标文件要求。投标人需要说明的内容若需特殊表达，应先在本表中进行相应说明，再另页应答，否则投标无效。</w:t>
      </w:r>
    </w:p>
    <w:p w:rsidR="005E761F" w:rsidRPr="000C2DF3" w:rsidRDefault="00544712">
      <w:pPr>
        <w:widowControl/>
        <w:spacing w:line="360" w:lineRule="auto"/>
        <w:ind w:firstLine="480"/>
        <w:jc w:val="left"/>
        <w:rPr>
          <w:rFonts w:asciiTheme="minorEastAsia" w:eastAsiaTheme="minorEastAsia" w:hAnsiTheme="minorEastAsia"/>
          <w:color w:val="000000" w:themeColor="text1"/>
          <w:kern w:val="0"/>
          <w:sz w:val="20"/>
          <w:szCs w:val="20"/>
          <w:lang w:eastAsia="zh-Hans"/>
        </w:rPr>
      </w:pPr>
      <w:r w:rsidRPr="000C2DF3">
        <w:rPr>
          <w:rFonts w:asciiTheme="minorEastAsia" w:eastAsiaTheme="minorEastAsia" w:hAnsiTheme="minorEastAsia"/>
          <w:color w:val="000000" w:themeColor="text1"/>
          <w:kern w:val="0"/>
          <w:sz w:val="20"/>
          <w:szCs w:val="20"/>
          <w:lang w:eastAsia="zh-Hans"/>
        </w:rPr>
        <w:t xml:space="preserve">2 </w:t>
      </w:r>
      <w:r w:rsidRPr="000C2DF3">
        <w:rPr>
          <w:rFonts w:asciiTheme="minorEastAsia" w:eastAsiaTheme="minorEastAsia" w:hAnsiTheme="minorEastAsia" w:hint="eastAsia"/>
          <w:color w:val="000000" w:themeColor="text1"/>
          <w:kern w:val="0"/>
          <w:sz w:val="20"/>
          <w:szCs w:val="20"/>
          <w:lang w:eastAsia="zh-Hans"/>
        </w:rPr>
        <w:t>“偏离情况”项下应按下列规定填写：优于的，填写“正偏离”；符合的，填写“无偏离”；低于的，填写“负偏离”。</w:t>
      </w:r>
    </w:p>
    <w:p w:rsidR="005E761F" w:rsidRPr="000C2DF3" w:rsidRDefault="00544712">
      <w:pPr>
        <w:widowControl/>
        <w:spacing w:line="360" w:lineRule="auto"/>
        <w:ind w:firstLine="480"/>
        <w:jc w:val="left"/>
        <w:rPr>
          <w:rFonts w:asciiTheme="minorEastAsia" w:eastAsiaTheme="minorEastAsia" w:hAnsiTheme="minorEastAsia"/>
          <w:color w:val="000000" w:themeColor="text1"/>
          <w:kern w:val="0"/>
          <w:sz w:val="20"/>
          <w:szCs w:val="20"/>
          <w:lang w:eastAsia="zh-Hans"/>
        </w:rPr>
      </w:pPr>
      <w:r w:rsidRPr="000C2DF3">
        <w:rPr>
          <w:rFonts w:asciiTheme="minorEastAsia" w:eastAsiaTheme="minorEastAsia" w:hAnsiTheme="minorEastAsia"/>
          <w:color w:val="000000" w:themeColor="text1"/>
          <w:kern w:val="0"/>
          <w:sz w:val="20"/>
          <w:szCs w:val="20"/>
          <w:lang w:eastAsia="zh-Hans"/>
        </w:rPr>
        <w:t>3.</w:t>
      </w:r>
      <w:r w:rsidRPr="000C2DF3">
        <w:rPr>
          <w:rFonts w:asciiTheme="minorEastAsia" w:eastAsiaTheme="minorEastAsia" w:hAnsiTheme="minorEastAsia" w:hint="eastAsia"/>
          <w:color w:val="000000" w:themeColor="text1"/>
          <w:kern w:val="0"/>
          <w:sz w:val="20"/>
          <w:szCs w:val="20"/>
          <w:lang w:eastAsia="zh-Hans"/>
        </w:rPr>
        <w:t>“备注”处可填写偏离情况的说明。</w:t>
      </w:r>
    </w:p>
    <w:p w:rsidR="005E761F" w:rsidRPr="000C2DF3" w:rsidRDefault="00544712">
      <w:pPr>
        <w:widowControl/>
        <w:ind w:firstLine="480"/>
        <w:jc w:val="left"/>
        <w:rPr>
          <w:rFonts w:asciiTheme="minorEastAsia" w:eastAsiaTheme="minorEastAsia" w:hAnsiTheme="minorEastAsia"/>
          <w:color w:val="000000" w:themeColor="text1"/>
          <w:kern w:val="0"/>
          <w:sz w:val="20"/>
          <w:szCs w:val="20"/>
          <w:lang w:eastAsia="zh-Hans"/>
        </w:rPr>
      </w:pPr>
      <w:r w:rsidRPr="000C2DF3">
        <w:rPr>
          <w:rFonts w:asciiTheme="minorEastAsia" w:eastAsiaTheme="minorEastAsia" w:hAnsiTheme="minorEastAsia"/>
          <w:color w:val="000000" w:themeColor="text1"/>
          <w:kern w:val="0"/>
          <w:sz w:val="20"/>
          <w:szCs w:val="20"/>
          <w:lang w:eastAsia="zh-Hans"/>
        </w:rPr>
        <w:t xml:space="preserve">  </w:t>
      </w:r>
    </w:p>
    <w:p w:rsidR="005E761F" w:rsidRPr="000C2DF3" w:rsidRDefault="005E761F">
      <w:pPr>
        <w:rPr>
          <w:rFonts w:asciiTheme="minorEastAsia" w:eastAsiaTheme="minorEastAsia" w:hAnsiTheme="minorEastAsia"/>
          <w:color w:val="000000" w:themeColor="text1"/>
          <w:szCs w:val="21"/>
        </w:rPr>
      </w:pPr>
    </w:p>
    <w:p w:rsidR="005E761F" w:rsidRPr="000C2DF3" w:rsidRDefault="00544712">
      <w:pPr>
        <w:spacing w:line="480" w:lineRule="auto"/>
        <w:jc w:val="center"/>
        <w:outlineLvl w:val="2"/>
        <w:rPr>
          <w:rFonts w:asciiTheme="minorEastAsia" w:eastAsiaTheme="minorEastAsia" w:hAnsiTheme="minorEastAsia" w:cs="宋体"/>
          <w:color w:val="000000" w:themeColor="text1"/>
          <w:szCs w:val="21"/>
          <w:u w:val="single"/>
        </w:rPr>
      </w:pPr>
      <w:bookmarkStart w:id="1005" w:name="_Toc191991168"/>
      <w:r w:rsidRPr="000C2DF3">
        <w:rPr>
          <w:rFonts w:asciiTheme="minorEastAsia" w:eastAsiaTheme="minorEastAsia" w:hAnsiTheme="minorEastAsia" w:cs="宋体" w:hint="eastAsia"/>
          <w:color w:val="000000" w:themeColor="text1"/>
          <w:szCs w:val="21"/>
        </w:rPr>
        <w:t>投标人：</w:t>
      </w:r>
      <w:bookmarkEnd w:id="1005"/>
      <w:r w:rsidRPr="000C2DF3">
        <w:rPr>
          <w:rFonts w:asciiTheme="minorEastAsia" w:eastAsiaTheme="minorEastAsia" w:hAnsiTheme="minorEastAsia" w:cs="宋体"/>
          <w:color w:val="000000" w:themeColor="text1"/>
          <w:szCs w:val="21"/>
          <w:u w:val="single"/>
        </w:rPr>
        <w:t xml:space="preserve">               </w:t>
      </w:r>
    </w:p>
    <w:p w:rsidR="005E761F" w:rsidRPr="000C2DF3" w:rsidRDefault="005E761F">
      <w:pPr>
        <w:spacing w:line="480" w:lineRule="auto"/>
        <w:jc w:val="center"/>
        <w:outlineLvl w:val="2"/>
        <w:rPr>
          <w:rFonts w:asciiTheme="minorEastAsia" w:eastAsiaTheme="minorEastAsia" w:hAnsiTheme="minorEastAsia" w:cs="宋体"/>
          <w:color w:val="000000" w:themeColor="text1"/>
          <w:szCs w:val="21"/>
          <w:u w:val="single"/>
        </w:rPr>
      </w:pPr>
    </w:p>
    <w:p w:rsidR="005E761F" w:rsidRPr="000C2DF3" w:rsidRDefault="005E761F">
      <w:pPr>
        <w:spacing w:line="480" w:lineRule="auto"/>
        <w:jc w:val="center"/>
        <w:outlineLvl w:val="2"/>
        <w:rPr>
          <w:rFonts w:asciiTheme="minorEastAsia" w:eastAsiaTheme="minorEastAsia" w:hAnsiTheme="minorEastAsia" w:cs="宋体"/>
          <w:color w:val="000000" w:themeColor="text1"/>
          <w:szCs w:val="21"/>
        </w:rPr>
      </w:pPr>
    </w:p>
    <w:p w:rsidR="005E761F" w:rsidRPr="000C2DF3" w:rsidRDefault="00544712">
      <w:pPr>
        <w:spacing w:line="480" w:lineRule="auto"/>
        <w:jc w:val="center"/>
        <w:outlineLvl w:val="2"/>
        <w:rPr>
          <w:rFonts w:asciiTheme="minorEastAsia" w:eastAsiaTheme="minorEastAsia" w:hAnsiTheme="minorEastAsia" w:cs="宋体"/>
          <w:color w:val="000000" w:themeColor="text1"/>
          <w:szCs w:val="21"/>
        </w:rPr>
      </w:pPr>
      <w:bookmarkStart w:id="1006" w:name="_Toc191991169"/>
      <w:r w:rsidRPr="000C2DF3">
        <w:rPr>
          <w:rFonts w:asciiTheme="minorEastAsia" w:eastAsiaTheme="minorEastAsia" w:hAnsiTheme="minorEastAsia" w:cs="宋体" w:hint="eastAsia"/>
          <w:color w:val="000000" w:themeColor="text1"/>
          <w:szCs w:val="21"/>
        </w:rPr>
        <w:t>日期：</w:t>
      </w:r>
      <w:bookmarkEnd w:id="1006"/>
      <w:r w:rsidRPr="000C2DF3">
        <w:rPr>
          <w:rFonts w:asciiTheme="minorEastAsia" w:eastAsiaTheme="minorEastAsia" w:hAnsiTheme="minorEastAsia" w:cs="宋体"/>
          <w:color w:val="000000" w:themeColor="text1"/>
          <w:szCs w:val="21"/>
          <w:u w:val="single"/>
        </w:rPr>
        <w:t xml:space="preserve">                 </w:t>
      </w:r>
    </w:p>
    <w:p w:rsidR="005E761F" w:rsidRPr="000C2DF3" w:rsidRDefault="005E761F">
      <w:pPr>
        <w:rPr>
          <w:rFonts w:asciiTheme="minorEastAsia" w:eastAsiaTheme="minorEastAsia" w:hAnsiTheme="minorEastAsia" w:cstheme="minorBidi"/>
          <w:b/>
          <w:color w:val="000000" w:themeColor="text1"/>
          <w:kern w:val="0"/>
          <w:sz w:val="24"/>
          <w:szCs w:val="20"/>
          <w:lang w:eastAsia="zh-Hans"/>
        </w:rPr>
      </w:pPr>
    </w:p>
    <w:p w:rsidR="005E761F" w:rsidRPr="000C2DF3" w:rsidRDefault="005E761F">
      <w:pPr>
        <w:rPr>
          <w:rFonts w:asciiTheme="minorEastAsia" w:eastAsiaTheme="minorEastAsia" w:hAnsiTheme="minorEastAsia" w:cstheme="minorBidi"/>
          <w:b/>
          <w:color w:val="000000" w:themeColor="text1"/>
          <w:kern w:val="0"/>
          <w:sz w:val="24"/>
          <w:szCs w:val="20"/>
          <w:lang w:eastAsia="zh-Hans"/>
        </w:rPr>
      </w:pPr>
    </w:p>
    <w:p w:rsidR="005E761F" w:rsidRPr="000C2DF3" w:rsidRDefault="005E761F">
      <w:pPr>
        <w:rPr>
          <w:rFonts w:asciiTheme="minorEastAsia" w:eastAsiaTheme="minorEastAsia" w:hAnsiTheme="minorEastAsia" w:cstheme="minorBidi"/>
          <w:b/>
          <w:color w:val="000000" w:themeColor="text1"/>
          <w:kern w:val="0"/>
          <w:sz w:val="24"/>
          <w:szCs w:val="20"/>
          <w:lang w:eastAsia="zh-Hans"/>
        </w:rPr>
      </w:pPr>
    </w:p>
    <w:p w:rsidR="005E761F" w:rsidRPr="000C2DF3" w:rsidRDefault="005E761F">
      <w:pPr>
        <w:rPr>
          <w:rFonts w:asciiTheme="minorEastAsia" w:eastAsiaTheme="minorEastAsia" w:hAnsiTheme="minorEastAsia" w:cstheme="minorBidi"/>
          <w:b/>
          <w:color w:val="000000" w:themeColor="text1"/>
          <w:kern w:val="0"/>
          <w:sz w:val="24"/>
          <w:szCs w:val="20"/>
          <w:lang w:eastAsia="zh-Hans"/>
        </w:rPr>
      </w:pPr>
    </w:p>
    <w:p w:rsidR="005E761F" w:rsidRPr="000C2DF3" w:rsidRDefault="005E761F">
      <w:pPr>
        <w:rPr>
          <w:rFonts w:asciiTheme="minorEastAsia" w:eastAsiaTheme="minorEastAsia" w:hAnsiTheme="minorEastAsia" w:cstheme="minorBidi"/>
          <w:b/>
          <w:color w:val="000000" w:themeColor="text1"/>
          <w:kern w:val="0"/>
          <w:sz w:val="24"/>
          <w:szCs w:val="20"/>
          <w:lang w:eastAsia="zh-Hans"/>
        </w:rPr>
      </w:pPr>
    </w:p>
    <w:p w:rsidR="005E761F" w:rsidRPr="000C2DF3" w:rsidRDefault="005E761F">
      <w:pPr>
        <w:rPr>
          <w:rFonts w:asciiTheme="minorEastAsia" w:eastAsiaTheme="minorEastAsia" w:hAnsiTheme="minorEastAsia" w:cstheme="minorBidi"/>
          <w:b/>
          <w:color w:val="000000" w:themeColor="text1"/>
          <w:kern w:val="0"/>
          <w:sz w:val="24"/>
          <w:szCs w:val="20"/>
          <w:lang w:eastAsia="zh-Hans"/>
        </w:rPr>
      </w:pPr>
    </w:p>
    <w:p w:rsidR="005E761F" w:rsidRPr="000C2DF3" w:rsidRDefault="005E761F">
      <w:pPr>
        <w:rPr>
          <w:rFonts w:asciiTheme="minorEastAsia" w:eastAsiaTheme="minorEastAsia" w:hAnsiTheme="minorEastAsia" w:cstheme="minorBidi"/>
          <w:b/>
          <w:color w:val="000000" w:themeColor="text1"/>
          <w:kern w:val="0"/>
          <w:sz w:val="24"/>
          <w:szCs w:val="20"/>
          <w:lang w:eastAsia="zh-Hans"/>
        </w:rPr>
      </w:pPr>
    </w:p>
    <w:p w:rsidR="005E761F" w:rsidRPr="000C2DF3" w:rsidRDefault="005E761F">
      <w:pPr>
        <w:rPr>
          <w:rFonts w:asciiTheme="minorEastAsia" w:eastAsiaTheme="minorEastAsia" w:hAnsiTheme="minorEastAsia" w:cstheme="minorBidi"/>
          <w:b/>
          <w:color w:val="000000" w:themeColor="text1"/>
          <w:kern w:val="0"/>
          <w:sz w:val="24"/>
          <w:szCs w:val="20"/>
          <w:lang w:eastAsia="zh-Hans"/>
        </w:rPr>
      </w:pPr>
    </w:p>
    <w:p w:rsidR="005E761F" w:rsidRPr="000C2DF3" w:rsidRDefault="00544712">
      <w:pPr>
        <w:outlineLvl w:val="1"/>
        <w:rPr>
          <w:rFonts w:asciiTheme="minorEastAsia" w:eastAsiaTheme="minorEastAsia" w:hAnsiTheme="minorEastAsia" w:cstheme="minorBidi"/>
          <w:b/>
          <w:color w:val="000000" w:themeColor="text1"/>
          <w:kern w:val="0"/>
          <w:sz w:val="24"/>
          <w:szCs w:val="20"/>
          <w:lang w:eastAsia="zh-Hans"/>
        </w:rPr>
      </w:pPr>
      <w:bookmarkStart w:id="1007" w:name="_Toc191991170"/>
      <w:r w:rsidRPr="000C2DF3">
        <w:rPr>
          <w:rFonts w:asciiTheme="minorEastAsia" w:eastAsiaTheme="minorEastAsia" w:hAnsiTheme="minorEastAsia" w:cstheme="minorBidi"/>
          <w:b/>
          <w:color w:val="000000" w:themeColor="text1"/>
          <w:kern w:val="0"/>
          <w:sz w:val="24"/>
          <w:szCs w:val="20"/>
          <w:lang w:eastAsia="zh-Hans"/>
        </w:rPr>
        <w:lastRenderedPageBreak/>
        <w:t>（三）技术方案（格式自定）</w:t>
      </w:r>
      <w:bookmarkEnd w:id="1007"/>
    </w:p>
    <w:p w:rsidR="005E761F" w:rsidRPr="000C2DF3" w:rsidRDefault="005E761F">
      <w:pPr>
        <w:spacing w:before="260" w:line="413" w:lineRule="auto"/>
        <w:jc w:val="center"/>
        <w:outlineLvl w:val="1"/>
        <w:rPr>
          <w:rFonts w:asciiTheme="minorEastAsia" w:eastAsiaTheme="minorEastAsia" w:hAnsiTheme="minorEastAsia" w:cs="宋体"/>
          <w:b/>
          <w:color w:val="000000" w:themeColor="text1"/>
          <w:sz w:val="32"/>
          <w:szCs w:val="20"/>
        </w:rPr>
      </w:pPr>
    </w:p>
    <w:p w:rsidR="005E761F" w:rsidRPr="000C2DF3" w:rsidRDefault="00544712">
      <w:pPr>
        <w:spacing w:before="260" w:line="413" w:lineRule="auto"/>
        <w:jc w:val="center"/>
        <w:outlineLvl w:val="1"/>
        <w:rPr>
          <w:rFonts w:asciiTheme="minorEastAsia" w:eastAsiaTheme="minorEastAsia" w:hAnsiTheme="minorEastAsia" w:cs="宋体"/>
          <w:b/>
          <w:color w:val="000000" w:themeColor="text1"/>
          <w:sz w:val="32"/>
          <w:szCs w:val="20"/>
        </w:rPr>
      </w:pPr>
      <w:r w:rsidRPr="000C2DF3">
        <w:rPr>
          <w:rFonts w:asciiTheme="minorEastAsia" w:eastAsiaTheme="minorEastAsia" w:hAnsiTheme="minorEastAsia" w:cs="宋体"/>
          <w:b/>
          <w:color w:val="000000" w:themeColor="text1"/>
          <w:sz w:val="32"/>
          <w:szCs w:val="20"/>
        </w:rPr>
        <w:br w:type="page"/>
      </w:r>
      <w:bookmarkStart w:id="1008" w:name="_Toc19226"/>
      <w:bookmarkStart w:id="1009" w:name="_Toc4141"/>
      <w:bookmarkStart w:id="1010" w:name="_Toc12572"/>
      <w:bookmarkStart w:id="1011" w:name="_Toc540"/>
      <w:bookmarkStart w:id="1012" w:name="_Toc14966919"/>
      <w:bookmarkStart w:id="1013" w:name="_Toc17012"/>
      <w:bookmarkStart w:id="1014" w:name="_Toc191991171"/>
      <w:bookmarkStart w:id="1015" w:name="_Toc24604"/>
      <w:bookmarkStart w:id="1016" w:name="_Toc6609"/>
      <w:bookmarkStart w:id="1017" w:name="_Toc20377"/>
      <w:bookmarkStart w:id="1018" w:name="_Toc17598"/>
      <w:bookmarkStart w:id="1019" w:name="_Toc21823"/>
      <w:bookmarkStart w:id="1020" w:name="_Toc5623"/>
      <w:bookmarkStart w:id="1021" w:name="_Toc527969238"/>
      <w:bookmarkStart w:id="1022" w:name="_Toc10063"/>
      <w:bookmarkStart w:id="1023" w:name="_Toc27842"/>
      <w:bookmarkStart w:id="1024" w:name="_Toc26614"/>
      <w:bookmarkStart w:id="1025" w:name="_Toc27296"/>
      <w:bookmarkStart w:id="1026" w:name="_Toc26026"/>
      <w:r w:rsidRPr="000C2DF3">
        <w:rPr>
          <w:rFonts w:asciiTheme="minorEastAsia" w:eastAsiaTheme="minorEastAsia" w:hAnsiTheme="minorEastAsia" w:cs="宋体" w:hint="eastAsia"/>
          <w:b/>
          <w:color w:val="000000" w:themeColor="text1"/>
          <w:sz w:val="32"/>
          <w:szCs w:val="20"/>
        </w:rPr>
        <w:lastRenderedPageBreak/>
        <w:t>八、其他资料</w:t>
      </w:r>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p>
    <w:p w:rsidR="005E761F" w:rsidRPr="000C2DF3" w:rsidRDefault="005E761F">
      <w:pPr>
        <w:rPr>
          <w:rFonts w:asciiTheme="minorEastAsia" w:eastAsiaTheme="minorEastAsia" w:hAnsiTheme="minorEastAsia" w:cs="宋体"/>
          <w:color w:val="000000" w:themeColor="text1"/>
        </w:rPr>
      </w:pPr>
    </w:p>
    <w:p w:rsidR="005E761F" w:rsidRPr="000C2DF3" w:rsidRDefault="00544712">
      <w:pPr>
        <w:rPr>
          <w:rFonts w:asciiTheme="minorEastAsia" w:eastAsiaTheme="minorEastAsia" w:hAnsiTheme="minorEastAsia" w:cs="宋体"/>
          <w:color w:val="000000" w:themeColor="text1"/>
        </w:rPr>
      </w:pPr>
      <w:r w:rsidRPr="000C2DF3">
        <w:rPr>
          <w:rFonts w:asciiTheme="minorEastAsia" w:eastAsiaTheme="minorEastAsia" w:hAnsiTheme="minorEastAsia" w:cs="宋体" w:hint="eastAsia"/>
          <w:color w:val="000000" w:themeColor="text1"/>
        </w:rPr>
        <w:t>投标人认为有必要提交的其他资料，格式自定。</w:t>
      </w:r>
    </w:p>
    <w:p w:rsidR="005E761F" w:rsidRPr="000C2DF3" w:rsidRDefault="005E761F">
      <w:pPr>
        <w:rPr>
          <w:rFonts w:asciiTheme="minorEastAsia" w:eastAsiaTheme="minorEastAsia" w:hAnsiTheme="minorEastAsia"/>
          <w:color w:val="000000" w:themeColor="text1"/>
        </w:rPr>
      </w:pPr>
    </w:p>
    <w:sectPr w:rsidR="005E761F" w:rsidRPr="000C2DF3">
      <w:footerReference w:type="default" r:id="rId17"/>
      <w:type w:val="continuous"/>
      <w:pgSz w:w="11906" w:h="16838"/>
      <w:pgMar w:top="1440" w:right="1701" w:bottom="1440" w:left="1701" w:header="720" w:footer="720" w:gutter="0"/>
      <w:cols w:space="720"/>
      <w:docGrid w:linePitch="28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4AE4" w:rsidRDefault="00D24AE4">
      <w:r>
        <w:separator/>
      </w:r>
    </w:p>
  </w:endnote>
  <w:endnote w:type="continuationSeparator" w:id="0">
    <w:p w:rsidR="00D24AE4" w:rsidRDefault="00D24A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notTrueType/>
    <w:pitch w:val="fixed"/>
    <w:sig w:usb0="00000003" w:usb1="00000000" w:usb2="00000000" w:usb3="00000000" w:csb0="00000001" w:csb1="00000000"/>
  </w:font>
  <w:font w:name="仿宋_GB2312">
    <w:panose1 w:val="02010609030101010101"/>
    <w:charset w:val="86"/>
    <w:family w:val="modern"/>
    <w:pitch w:val="fixed"/>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楷体_GB2312">
    <w:panose1 w:val="02010609030101010101"/>
    <w:charset w:val="86"/>
    <w:family w:val="modern"/>
    <w:pitch w:val="fixed"/>
    <w:sig w:usb0="00000001" w:usb1="080E0000" w:usb2="00000010" w:usb3="00000000" w:csb0="00040000" w:csb1="00000000"/>
  </w:font>
  <w:font w:name="Calisto MT">
    <w:panose1 w:val="020406030505050303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华文细黑">
    <w:panose1 w:val="02010600040101010101"/>
    <w:charset w:val="86"/>
    <w:family w:val="auto"/>
    <w:pitch w:val="variable"/>
    <w:sig w:usb0="00000287" w:usb1="080F0000" w:usb2="00000010" w:usb3="00000000" w:csb0="0004009F" w:csb1="00000000"/>
  </w:font>
  <w:font w:name="华文宋体">
    <w:panose1 w:val="02010600040101010101"/>
    <w:charset w:val="86"/>
    <w:family w:val="auto"/>
    <w:pitch w:val="variable"/>
    <w:sig w:usb0="00000287" w:usb1="080F0000" w:usb2="00000010" w:usb3="00000000" w:csb0="0004009F" w:csb1="00000000"/>
  </w:font>
  <w:font w:name="Arial Black">
    <w:panose1 w:val="020B0A04020102020204"/>
    <w:charset w:val="00"/>
    <w:family w:val="swiss"/>
    <w:pitch w:val="variable"/>
    <w:sig w:usb0="A00002AF" w:usb1="400078FB" w:usb2="00000000" w:usb3="00000000" w:csb0="0000009F" w:csb1="00000000"/>
  </w:font>
  <w:font w:name="仿宋">
    <w:panose1 w:val="02010609060101010101"/>
    <w:charset w:val="86"/>
    <w:family w:val="modern"/>
    <w:pitch w:val="fixed"/>
    <w:sig w:usb0="800002BF" w:usb1="38CF7CFA" w:usb2="00000016" w:usb3="00000000" w:csb0="00040001" w:csb1="00000000"/>
  </w:font>
  <w:font w:name="宋体, SimSun">
    <w:altName w:val="宋体"/>
    <w:charset w:val="00"/>
    <w:family w:val="auto"/>
    <w:pitch w:val="default"/>
    <w:sig w:usb0="00000000" w:usb1="00000000" w:usb2="00000000" w:usb3="00000000" w:csb0="00040001"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20002A87" w:usb1="00000000" w:usb2="00000000"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ヒラギノ角ゴ Pro W3">
    <w:altName w:val="Times New Roman"/>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AE4" w:rsidRDefault="00D24AE4">
    <w:pPr>
      <w:pStyle w:val="af0"/>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24AE4" w:rsidRDefault="00D24AE4">
                          <w:pPr>
                            <w:pStyle w:val="af0"/>
                          </w:pPr>
                          <w:r>
                            <w:fldChar w:fldCharType="begin"/>
                          </w:r>
                          <w:r>
                            <w:instrText xml:space="preserve"> PAGE  \* MERGEFORMAT </w:instrText>
                          </w:r>
                          <w:r>
                            <w:fldChar w:fldCharType="separate"/>
                          </w:r>
                          <w:r w:rsidR="00871888">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O3pYmthAgAACgUAAA4AAAAAAAAAAAAAAAAALgIAAGRycy9lMm9Eb2MueG1s&#10;UEsBAi0AFAAGAAgAAAAhAHGq0bnXAAAABQEAAA8AAAAAAAAAAAAAAAAAuwQAAGRycy9kb3ducmV2&#10;LnhtbFBLBQYAAAAABAAEAPMAAAC/BQAAAAA=&#10;" filled="f" stroked="f" strokeweight=".5pt">
              <v:textbox style="mso-fit-shape-to-text:t" inset="0,0,0,0">
                <w:txbxContent>
                  <w:p w:rsidR="00D24AE4" w:rsidRDefault="00D24AE4">
                    <w:pPr>
                      <w:pStyle w:val="af0"/>
                    </w:pPr>
                    <w:r>
                      <w:fldChar w:fldCharType="begin"/>
                    </w:r>
                    <w:r>
                      <w:instrText xml:space="preserve"> PAGE  \* MERGEFORMAT </w:instrText>
                    </w:r>
                    <w:r>
                      <w:fldChar w:fldCharType="separate"/>
                    </w:r>
                    <w:r w:rsidR="00871888">
                      <w:rPr>
                        <w:noProof/>
                      </w:rPr>
                      <w:t>1</w:t>
                    </w:r>
                    <w: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AE4" w:rsidRDefault="00D24AE4">
    <w:pPr>
      <w:pStyle w:val="af0"/>
      <w:ind w:left="420" w:firstLine="420"/>
      <w:jc w:val="center"/>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82002"/>
                          </w:sdtPr>
                          <w:sdtEndPr/>
                          <w:sdtContent>
                            <w:p w:rsidR="00D24AE4" w:rsidRDefault="00D24AE4">
                              <w:pPr>
                                <w:pStyle w:val="af0"/>
                                <w:ind w:left="420" w:firstLine="420"/>
                                <w:jc w:val="center"/>
                              </w:pPr>
                              <w:r>
                                <w:fldChar w:fldCharType="begin"/>
                              </w:r>
                              <w:r>
                                <w:instrText>PAGE   \* MERGEFORMAT</w:instrText>
                              </w:r>
                              <w:r>
                                <w:fldChar w:fldCharType="separate"/>
                              </w:r>
                              <w:r w:rsidR="00871888" w:rsidRPr="00871888">
                                <w:rPr>
                                  <w:noProof/>
                                  <w:lang w:val="zh-CN"/>
                                </w:rPr>
                                <w:t>62</w:t>
                              </w:r>
                              <w:r>
                                <w:fldChar w:fldCharType="end"/>
                              </w:r>
                            </w:p>
                          </w:sdtContent>
                        </w:sdt>
                        <w:p w:rsidR="00D24AE4" w:rsidRDefault="00D24AE4"/>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27"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eaYP2GMCAAARBQAADgAAAAAAAAAAAAAAAAAuAgAAZHJzL2Uyb0RvYy54&#10;bWxQSwECLQAUAAYACAAAACEAcarRudcAAAAFAQAADwAAAAAAAAAAAAAAAAC9BAAAZHJzL2Rvd25y&#10;ZXYueG1sUEsFBgAAAAAEAAQA8wAAAMEFAAAAAA==&#10;" filled="f" stroked="f" strokeweight=".5pt">
              <v:textbox style="mso-fit-shape-to-text:t" inset="0,0,0,0">
                <w:txbxContent>
                  <w:sdt>
                    <w:sdtPr>
                      <w:id w:val="147482002"/>
                    </w:sdtPr>
                    <w:sdtEndPr/>
                    <w:sdtContent>
                      <w:p w:rsidR="00D24AE4" w:rsidRDefault="00D24AE4">
                        <w:pPr>
                          <w:pStyle w:val="af0"/>
                          <w:ind w:left="420" w:firstLine="420"/>
                          <w:jc w:val="center"/>
                        </w:pPr>
                        <w:r>
                          <w:fldChar w:fldCharType="begin"/>
                        </w:r>
                        <w:r>
                          <w:instrText>PAGE   \* MERGEFORMAT</w:instrText>
                        </w:r>
                        <w:r>
                          <w:fldChar w:fldCharType="separate"/>
                        </w:r>
                        <w:r w:rsidR="00871888" w:rsidRPr="00871888">
                          <w:rPr>
                            <w:noProof/>
                            <w:lang w:val="zh-CN"/>
                          </w:rPr>
                          <w:t>62</w:t>
                        </w:r>
                        <w:r>
                          <w:fldChar w:fldCharType="end"/>
                        </w:r>
                      </w:p>
                    </w:sdtContent>
                  </w:sdt>
                  <w:p w:rsidR="00D24AE4" w:rsidRDefault="00D24AE4"/>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AE4" w:rsidRDefault="00D24AE4">
    <w:pPr>
      <w:pStyle w:val="af0"/>
      <w:jc w:val="cen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24AE4" w:rsidRDefault="00D24AE4">
                          <w:pPr>
                            <w:pStyle w:val="af0"/>
                            <w:jc w:val="center"/>
                          </w:pPr>
                          <w:r>
                            <w:fldChar w:fldCharType="begin"/>
                          </w:r>
                          <w:r>
                            <w:instrText>PAGE   \* MERGEFORMAT</w:instrText>
                          </w:r>
                          <w:r>
                            <w:fldChar w:fldCharType="separate"/>
                          </w:r>
                          <w:r w:rsidR="00871888" w:rsidRPr="00871888">
                            <w:rPr>
                              <w:noProof/>
                              <w:lang w:val="zh-CN"/>
                            </w:rPr>
                            <w:t>143</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8"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" filled="f" stroked="f">
              <v:textbox style="mso-fit-shape-to-text:t" inset="0,0,0,0">
                <w:txbxContent>
                  <w:p w:rsidR="00D24AE4" w:rsidRDefault="00D24AE4">
                    <w:pPr>
                      <w:pStyle w:val="af0"/>
                      <w:jc w:val="center"/>
                    </w:pPr>
                    <w:r>
                      <w:fldChar w:fldCharType="begin"/>
                    </w:r>
                    <w:r>
                      <w:instrText>PAGE   \* MERGEFORMAT</w:instrText>
                    </w:r>
                    <w:r>
                      <w:fldChar w:fldCharType="separate"/>
                    </w:r>
                    <w:r w:rsidR="00871888" w:rsidRPr="00871888">
                      <w:rPr>
                        <w:noProof/>
                        <w:lang w:val="zh-CN"/>
                      </w:rPr>
                      <w:t>143</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4AE4" w:rsidRDefault="00D24AE4">
      <w:r>
        <w:separator/>
      </w:r>
    </w:p>
  </w:footnote>
  <w:footnote w:type="continuationSeparator" w:id="0">
    <w:p w:rsidR="00D24AE4" w:rsidRDefault="00D24A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C843E04"/>
    <w:multiLevelType w:val="singleLevel"/>
    <w:tmpl w:val="BC843E04"/>
    <w:lvl w:ilvl="0">
      <w:start w:val="1"/>
      <w:numFmt w:val="decimal"/>
      <w:suff w:val="space"/>
      <w:lvlText w:val="%1."/>
      <w:lvlJc w:val="left"/>
    </w:lvl>
  </w:abstractNum>
  <w:abstractNum w:abstractNumId="1" w15:restartNumberingAfterBreak="0">
    <w:nsid w:val="C9E43470"/>
    <w:multiLevelType w:val="singleLevel"/>
    <w:tmpl w:val="C9E43470"/>
    <w:lvl w:ilvl="0">
      <w:start w:val="1"/>
      <w:numFmt w:val="decimal"/>
      <w:suff w:val="nothing"/>
      <w:lvlText w:val="（%1）"/>
      <w:lvlJc w:val="left"/>
    </w:lvl>
  </w:abstractNum>
  <w:abstractNum w:abstractNumId="2" w15:restartNumberingAfterBreak="0">
    <w:nsid w:val="05787ECF"/>
    <w:multiLevelType w:val="multilevel"/>
    <w:tmpl w:val="05787ECF"/>
    <w:lvl w:ilvl="0">
      <w:start w:val="8"/>
      <w:numFmt w:val="decimal"/>
      <w:pStyle w:val="1"/>
      <w:lvlText w:val="%1"/>
      <w:lvlJc w:val="left"/>
      <w:pPr>
        <w:tabs>
          <w:tab w:val="left" w:pos="720"/>
        </w:tabs>
        <w:ind w:left="720" w:hanging="720"/>
      </w:pPr>
      <w:rPr>
        <w:rFonts w:hint="default"/>
      </w:rPr>
    </w:lvl>
    <w:lvl w:ilvl="1">
      <w:start w:val="3"/>
      <w:numFmt w:val="decimal"/>
      <w:lvlText w:val="%1.%2"/>
      <w:lvlJc w:val="left"/>
      <w:pPr>
        <w:tabs>
          <w:tab w:val="left" w:pos="720"/>
        </w:tabs>
        <w:ind w:left="720" w:hanging="72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3" w15:restartNumberingAfterBreak="0">
    <w:nsid w:val="15644B2F"/>
    <w:multiLevelType w:val="multilevel"/>
    <w:tmpl w:val="15644B2F"/>
    <w:lvl w:ilvl="0">
      <w:start w:val="1"/>
      <w:numFmt w:val="chineseCountingThousand"/>
      <w:pStyle w:val="8"/>
      <w:lvlText w:val="%1、"/>
      <w:lvlJc w:val="left"/>
      <w:pPr>
        <w:tabs>
          <w:tab w:val="left" w:pos="980"/>
        </w:tabs>
        <w:ind w:left="980" w:hanging="420"/>
      </w:pPr>
    </w:lvl>
    <w:lvl w:ilvl="1">
      <w:start w:val="1"/>
      <w:numFmt w:val="japaneseCounting"/>
      <w:lvlText w:val="%2、"/>
      <w:lvlJc w:val="left"/>
      <w:pPr>
        <w:tabs>
          <w:tab w:val="left" w:pos="2240"/>
        </w:tabs>
        <w:ind w:left="2240" w:hanging="1260"/>
      </w:pPr>
      <w:rPr>
        <w:rFonts w:hint="default"/>
      </w:rPr>
    </w:lvl>
    <w:lvl w:ilvl="2">
      <w:start w:val="1"/>
      <w:numFmt w:val="lowerRoman"/>
      <w:lvlText w:val="%3."/>
      <w:lvlJc w:val="right"/>
      <w:pPr>
        <w:tabs>
          <w:tab w:val="left" w:pos="1820"/>
        </w:tabs>
        <w:ind w:left="1820" w:hanging="420"/>
      </w:pPr>
    </w:lvl>
    <w:lvl w:ilvl="3">
      <w:start w:val="1"/>
      <w:numFmt w:val="decimal"/>
      <w:lvlText w:val="%4."/>
      <w:lvlJc w:val="left"/>
      <w:pPr>
        <w:tabs>
          <w:tab w:val="left" w:pos="2240"/>
        </w:tabs>
        <w:ind w:left="2240" w:hanging="420"/>
      </w:pPr>
    </w:lvl>
    <w:lvl w:ilvl="4">
      <w:start w:val="1"/>
      <w:numFmt w:val="lowerLetter"/>
      <w:lvlText w:val="%5)"/>
      <w:lvlJc w:val="left"/>
      <w:pPr>
        <w:tabs>
          <w:tab w:val="left" w:pos="2660"/>
        </w:tabs>
        <w:ind w:left="2660" w:hanging="420"/>
      </w:pPr>
    </w:lvl>
    <w:lvl w:ilvl="5">
      <w:start w:val="1"/>
      <w:numFmt w:val="lowerRoman"/>
      <w:lvlText w:val="%6."/>
      <w:lvlJc w:val="right"/>
      <w:pPr>
        <w:tabs>
          <w:tab w:val="left" w:pos="3080"/>
        </w:tabs>
        <w:ind w:left="3080" w:hanging="420"/>
      </w:pPr>
    </w:lvl>
    <w:lvl w:ilvl="6">
      <w:start w:val="1"/>
      <w:numFmt w:val="decimal"/>
      <w:lvlText w:val="%7."/>
      <w:lvlJc w:val="left"/>
      <w:pPr>
        <w:tabs>
          <w:tab w:val="left" w:pos="3500"/>
        </w:tabs>
        <w:ind w:left="3500" w:hanging="420"/>
      </w:pPr>
    </w:lvl>
    <w:lvl w:ilvl="7">
      <w:start w:val="1"/>
      <w:numFmt w:val="lowerLetter"/>
      <w:lvlText w:val="%8)"/>
      <w:lvlJc w:val="left"/>
      <w:pPr>
        <w:tabs>
          <w:tab w:val="left" w:pos="3920"/>
        </w:tabs>
        <w:ind w:left="3920" w:hanging="420"/>
      </w:pPr>
    </w:lvl>
    <w:lvl w:ilvl="8">
      <w:start w:val="1"/>
      <w:numFmt w:val="lowerRoman"/>
      <w:lvlText w:val="%9."/>
      <w:lvlJc w:val="right"/>
      <w:pPr>
        <w:tabs>
          <w:tab w:val="left" w:pos="4340"/>
        </w:tabs>
        <w:ind w:left="4340" w:hanging="420"/>
      </w:pPr>
    </w:lvl>
  </w:abstractNum>
  <w:abstractNum w:abstractNumId="4" w15:restartNumberingAfterBreak="0">
    <w:nsid w:val="24C95974"/>
    <w:multiLevelType w:val="multilevel"/>
    <w:tmpl w:val="24C95974"/>
    <w:lvl w:ilvl="0">
      <w:start w:val="1"/>
      <w:numFmt w:val="bullet"/>
      <w:pStyle w:val="PMTB1"/>
      <w:lvlText w:val="▪"/>
      <w:lvlJc w:val="left"/>
      <w:pPr>
        <w:tabs>
          <w:tab w:val="left" w:pos="1080"/>
        </w:tabs>
        <w:ind w:left="1080" w:hanging="360"/>
      </w:pPr>
      <w:rPr>
        <w:rFonts w:ascii="Times New Roman" w:hAnsi="Times New Roman" w:cs="Times New Roman" w:hint="default"/>
        <w:sz w:val="22"/>
      </w:rPr>
    </w:lvl>
    <w:lvl w:ilvl="1">
      <w:start w:val="1"/>
      <w:numFmt w:val="lowerLetter"/>
      <w:lvlText w:val="%2)"/>
      <w:lvlJc w:val="left"/>
      <w:pPr>
        <w:tabs>
          <w:tab w:val="left" w:pos="1080"/>
        </w:tabs>
        <w:ind w:left="1080" w:hanging="360"/>
      </w:pPr>
      <w:rPr>
        <w:rFonts w:hint="default"/>
      </w:rPr>
    </w:lvl>
    <w:lvl w:ilvl="2">
      <w:start w:val="1"/>
      <w:numFmt w:val="lowerRoman"/>
      <w:lvlText w:val="%3)"/>
      <w:lvlJc w:val="left"/>
      <w:pPr>
        <w:tabs>
          <w:tab w:val="left" w:pos="1440"/>
        </w:tabs>
        <w:ind w:left="1440" w:hanging="360"/>
      </w:pPr>
      <w:rPr>
        <w:rFonts w:hint="default"/>
      </w:rPr>
    </w:lvl>
    <w:lvl w:ilvl="3">
      <w:start w:val="1"/>
      <w:numFmt w:val="decimal"/>
      <w:lvlText w:val="(%4)"/>
      <w:lvlJc w:val="left"/>
      <w:pPr>
        <w:tabs>
          <w:tab w:val="left" w:pos="1800"/>
        </w:tabs>
        <w:ind w:left="1800" w:hanging="360"/>
      </w:pPr>
      <w:rPr>
        <w:rFonts w:hint="default"/>
      </w:rPr>
    </w:lvl>
    <w:lvl w:ilvl="4">
      <w:start w:val="1"/>
      <w:numFmt w:val="lowerLetter"/>
      <w:lvlText w:val="(%5)"/>
      <w:lvlJc w:val="left"/>
      <w:pPr>
        <w:tabs>
          <w:tab w:val="left" w:pos="2160"/>
        </w:tabs>
        <w:ind w:left="2160" w:hanging="360"/>
      </w:pPr>
      <w:rPr>
        <w:rFonts w:hint="default"/>
      </w:rPr>
    </w:lvl>
    <w:lvl w:ilvl="5">
      <w:start w:val="1"/>
      <w:numFmt w:val="lowerRoman"/>
      <w:lvlText w:val="(%6)"/>
      <w:lvlJc w:val="left"/>
      <w:pPr>
        <w:tabs>
          <w:tab w:val="left" w:pos="2520"/>
        </w:tabs>
        <w:ind w:left="2520" w:hanging="360"/>
      </w:pPr>
      <w:rPr>
        <w:rFonts w:hint="default"/>
      </w:rPr>
    </w:lvl>
    <w:lvl w:ilvl="6">
      <w:start w:val="1"/>
      <w:numFmt w:val="decimal"/>
      <w:lvlText w:val="%7."/>
      <w:lvlJc w:val="left"/>
      <w:pPr>
        <w:tabs>
          <w:tab w:val="left" w:pos="2880"/>
        </w:tabs>
        <w:ind w:left="2880" w:hanging="360"/>
      </w:pPr>
      <w:rPr>
        <w:rFonts w:hint="default"/>
      </w:rPr>
    </w:lvl>
    <w:lvl w:ilvl="7">
      <w:start w:val="1"/>
      <w:numFmt w:val="lowerLetter"/>
      <w:lvlText w:val="%8."/>
      <w:lvlJc w:val="left"/>
      <w:pPr>
        <w:tabs>
          <w:tab w:val="left" w:pos="3240"/>
        </w:tabs>
        <w:ind w:left="3240" w:hanging="360"/>
      </w:pPr>
      <w:rPr>
        <w:rFonts w:hint="default"/>
      </w:rPr>
    </w:lvl>
    <w:lvl w:ilvl="8">
      <w:start w:val="1"/>
      <w:numFmt w:val="lowerRoman"/>
      <w:lvlText w:val="%9."/>
      <w:lvlJc w:val="left"/>
      <w:pPr>
        <w:tabs>
          <w:tab w:val="left" w:pos="3600"/>
        </w:tabs>
        <w:ind w:left="3600" w:hanging="360"/>
      </w:pPr>
      <w:rPr>
        <w:rFonts w:hint="default"/>
      </w:rPr>
    </w:lvl>
  </w:abstractNum>
  <w:abstractNum w:abstractNumId="5" w15:restartNumberingAfterBreak="0">
    <w:nsid w:val="3ED91800"/>
    <w:multiLevelType w:val="singleLevel"/>
    <w:tmpl w:val="3ED91800"/>
    <w:lvl w:ilvl="0">
      <w:start w:val="2"/>
      <w:numFmt w:val="chineseCounting"/>
      <w:suff w:val="nothing"/>
      <w:lvlText w:val="（%1）"/>
      <w:lvlJc w:val="left"/>
      <w:rPr>
        <w:rFonts w:hint="eastAsia"/>
      </w:rPr>
    </w:lvl>
  </w:abstractNum>
  <w:abstractNum w:abstractNumId="6" w15:restartNumberingAfterBreak="0">
    <w:nsid w:val="51AC7908"/>
    <w:multiLevelType w:val="multilevel"/>
    <w:tmpl w:val="51AC7908"/>
    <w:lvl w:ilvl="0">
      <w:start w:val="1"/>
      <w:numFmt w:val="decimal"/>
      <w:pStyle w:val="li1"/>
      <w:lvlText w:val="%1."/>
      <w:lvlJc w:val="left"/>
      <w:pPr>
        <w:ind w:left="7533" w:hanging="420"/>
      </w:pPr>
    </w:lvl>
    <w:lvl w:ilvl="1">
      <w:start w:val="1"/>
      <w:numFmt w:val="lowerLetter"/>
      <w:lvlText w:val="%2)"/>
      <w:lvlJc w:val="left"/>
      <w:pPr>
        <w:ind w:left="3559" w:hanging="420"/>
      </w:pPr>
    </w:lvl>
    <w:lvl w:ilvl="2">
      <w:start w:val="1"/>
      <w:numFmt w:val="lowerRoman"/>
      <w:lvlText w:val="%3."/>
      <w:lvlJc w:val="right"/>
      <w:pPr>
        <w:ind w:left="3979" w:hanging="420"/>
      </w:pPr>
    </w:lvl>
    <w:lvl w:ilvl="3">
      <w:start w:val="1"/>
      <w:numFmt w:val="decimal"/>
      <w:lvlText w:val="%4."/>
      <w:lvlJc w:val="left"/>
      <w:pPr>
        <w:ind w:left="4399" w:hanging="420"/>
      </w:pPr>
    </w:lvl>
    <w:lvl w:ilvl="4">
      <w:start w:val="1"/>
      <w:numFmt w:val="lowerLetter"/>
      <w:lvlText w:val="%5)"/>
      <w:lvlJc w:val="left"/>
      <w:pPr>
        <w:ind w:left="4819" w:hanging="420"/>
      </w:pPr>
    </w:lvl>
    <w:lvl w:ilvl="5">
      <w:start w:val="1"/>
      <w:numFmt w:val="lowerRoman"/>
      <w:lvlText w:val="%6."/>
      <w:lvlJc w:val="right"/>
      <w:pPr>
        <w:ind w:left="5239" w:hanging="420"/>
      </w:pPr>
    </w:lvl>
    <w:lvl w:ilvl="6">
      <w:start w:val="1"/>
      <w:numFmt w:val="decimal"/>
      <w:lvlText w:val="%7."/>
      <w:lvlJc w:val="left"/>
      <w:pPr>
        <w:ind w:left="5659" w:hanging="420"/>
      </w:pPr>
    </w:lvl>
    <w:lvl w:ilvl="7">
      <w:start w:val="1"/>
      <w:numFmt w:val="lowerLetter"/>
      <w:lvlText w:val="%8)"/>
      <w:lvlJc w:val="left"/>
      <w:pPr>
        <w:ind w:left="6079" w:hanging="420"/>
      </w:pPr>
    </w:lvl>
    <w:lvl w:ilvl="8">
      <w:start w:val="1"/>
      <w:numFmt w:val="lowerRoman"/>
      <w:lvlText w:val="%9."/>
      <w:lvlJc w:val="right"/>
      <w:pPr>
        <w:ind w:left="6499" w:hanging="420"/>
      </w:pPr>
    </w:lvl>
  </w:abstractNum>
  <w:abstractNum w:abstractNumId="7" w15:restartNumberingAfterBreak="0">
    <w:nsid w:val="6FD04C09"/>
    <w:multiLevelType w:val="singleLevel"/>
    <w:tmpl w:val="6FD04C09"/>
    <w:lvl w:ilvl="0">
      <w:start w:val="1"/>
      <w:numFmt w:val="decimal"/>
      <w:lvlText w:val="%1."/>
      <w:lvlJc w:val="left"/>
      <w:pPr>
        <w:tabs>
          <w:tab w:val="left" w:pos="312"/>
        </w:tabs>
      </w:pPr>
    </w:lvl>
  </w:abstractNum>
  <w:num w:numId="1">
    <w:abstractNumId w:val="6"/>
  </w:num>
  <w:num w:numId="2">
    <w:abstractNumId w:val="4"/>
  </w:num>
  <w:num w:numId="3">
    <w:abstractNumId w:val="2"/>
  </w:num>
  <w:num w:numId="4">
    <w:abstractNumId w:val="3"/>
    <w:lvlOverride w:ilvl="0">
      <w:startOverride w:val="1"/>
    </w:lvlOverride>
  </w:num>
  <w:num w:numId="5">
    <w:abstractNumId w:val="5"/>
  </w:num>
  <w:num w:numId="6">
    <w:abstractNumId w:val="0"/>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hideSpellingErrors/>
  <w:defaultTabStop w:val="420"/>
  <w:drawingGridHorizontalSpacing w:val="105"/>
  <w:drawingGridVerticalSpacing w:val="156"/>
  <w:noPunctuationKerning/>
  <w:characterSpacingControl w:val="compressPunctuation"/>
  <w:noLineBreaksAfter w:lang="zh-CN" w:val="([{·‘“〈《「『【〔〖（．［｛￡￥"/>
  <w:noLineBreaksBefore w:lang="zh-CN" w:val="!),.:;?]}¨·ˇˉ―‖’”…∶、。〃々〉》」』】〕〗！＂＇），．：；？］｀｜｝～￠"/>
  <w:doNotValidateAgainstSchema/>
  <w:doNotDemarcateInvalidXml/>
  <w:hdrShapeDefaults>
    <o:shapedefaults v:ext="edit" spidmax="8193"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g3ODg5MWFmZmVhM2JmNjdkZjBhZWUyYWFiMmNhYzIifQ=="/>
    <w:docVar w:name="KSO_WPS_MARK_KEY" w:val="d32df79b-36ab-47bf-9f5b-48b56b44982b"/>
  </w:docVars>
  <w:rsids>
    <w:rsidRoot w:val="00172A27"/>
    <w:rsid w:val="FB7DFF44"/>
    <w:rsid w:val="00001A01"/>
    <w:rsid w:val="000020E8"/>
    <w:rsid w:val="000070A2"/>
    <w:rsid w:val="00010958"/>
    <w:rsid w:val="00015BED"/>
    <w:rsid w:val="00020C86"/>
    <w:rsid w:val="00031CA2"/>
    <w:rsid w:val="0003215D"/>
    <w:rsid w:val="00032293"/>
    <w:rsid w:val="00036475"/>
    <w:rsid w:val="00037143"/>
    <w:rsid w:val="000438A0"/>
    <w:rsid w:val="00045891"/>
    <w:rsid w:val="00046597"/>
    <w:rsid w:val="00053084"/>
    <w:rsid w:val="000575C3"/>
    <w:rsid w:val="000615AD"/>
    <w:rsid w:val="00062F4D"/>
    <w:rsid w:val="00065F6F"/>
    <w:rsid w:val="00066775"/>
    <w:rsid w:val="00066A2E"/>
    <w:rsid w:val="00067542"/>
    <w:rsid w:val="000740E5"/>
    <w:rsid w:val="00074F91"/>
    <w:rsid w:val="000751D8"/>
    <w:rsid w:val="00076982"/>
    <w:rsid w:val="00080A22"/>
    <w:rsid w:val="0008125A"/>
    <w:rsid w:val="000812A9"/>
    <w:rsid w:val="00081C30"/>
    <w:rsid w:val="000908F8"/>
    <w:rsid w:val="00091EF2"/>
    <w:rsid w:val="000A125A"/>
    <w:rsid w:val="000A4A71"/>
    <w:rsid w:val="000B1A36"/>
    <w:rsid w:val="000B4410"/>
    <w:rsid w:val="000C0FCD"/>
    <w:rsid w:val="000C2DF3"/>
    <w:rsid w:val="000C691F"/>
    <w:rsid w:val="000C7EA9"/>
    <w:rsid w:val="000D2D67"/>
    <w:rsid w:val="000D304E"/>
    <w:rsid w:val="000D70B7"/>
    <w:rsid w:val="000E2683"/>
    <w:rsid w:val="000E31FA"/>
    <w:rsid w:val="000E3C91"/>
    <w:rsid w:val="000E4088"/>
    <w:rsid w:val="000E4E25"/>
    <w:rsid w:val="000E5B8A"/>
    <w:rsid w:val="000F48BB"/>
    <w:rsid w:val="000F57B6"/>
    <w:rsid w:val="00104B00"/>
    <w:rsid w:val="00105227"/>
    <w:rsid w:val="00111B58"/>
    <w:rsid w:val="001159AB"/>
    <w:rsid w:val="00116254"/>
    <w:rsid w:val="00117A3A"/>
    <w:rsid w:val="0013301A"/>
    <w:rsid w:val="00133DAB"/>
    <w:rsid w:val="00135389"/>
    <w:rsid w:val="00137D4A"/>
    <w:rsid w:val="00143328"/>
    <w:rsid w:val="00143DF6"/>
    <w:rsid w:val="0014708E"/>
    <w:rsid w:val="00152E67"/>
    <w:rsid w:val="00157618"/>
    <w:rsid w:val="0016217C"/>
    <w:rsid w:val="001631F7"/>
    <w:rsid w:val="0016519F"/>
    <w:rsid w:val="00167406"/>
    <w:rsid w:val="0017045C"/>
    <w:rsid w:val="00170F03"/>
    <w:rsid w:val="00172A27"/>
    <w:rsid w:val="001740EC"/>
    <w:rsid w:val="001766FC"/>
    <w:rsid w:val="0018366A"/>
    <w:rsid w:val="001842DD"/>
    <w:rsid w:val="00184E5F"/>
    <w:rsid w:val="0018773D"/>
    <w:rsid w:val="001957B3"/>
    <w:rsid w:val="0019724F"/>
    <w:rsid w:val="001A3F89"/>
    <w:rsid w:val="001A401E"/>
    <w:rsid w:val="001A7DC2"/>
    <w:rsid w:val="001B1279"/>
    <w:rsid w:val="001C0F16"/>
    <w:rsid w:val="001C4575"/>
    <w:rsid w:val="001C5B10"/>
    <w:rsid w:val="001D09B5"/>
    <w:rsid w:val="001D0E54"/>
    <w:rsid w:val="001D5CC2"/>
    <w:rsid w:val="001E0376"/>
    <w:rsid w:val="001E151B"/>
    <w:rsid w:val="001E2723"/>
    <w:rsid w:val="001E5ED2"/>
    <w:rsid w:val="001F0E3A"/>
    <w:rsid w:val="001F1966"/>
    <w:rsid w:val="001F1A41"/>
    <w:rsid w:val="001F1B15"/>
    <w:rsid w:val="00201760"/>
    <w:rsid w:val="00202ED8"/>
    <w:rsid w:val="00203F88"/>
    <w:rsid w:val="00204D62"/>
    <w:rsid w:val="002050C8"/>
    <w:rsid w:val="0021073D"/>
    <w:rsid w:val="00212514"/>
    <w:rsid w:val="00212DC8"/>
    <w:rsid w:val="0021424F"/>
    <w:rsid w:val="00214778"/>
    <w:rsid w:val="00215FBA"/>
    <w:rsid w:val="0021663F"/>
    <w:rsid w:val="00221279"/>
    <w:rsid w:val="0023283C"/>
    <w:rsid w:val="0023454E"/>
    <w:rsid w:val="00234E0B"/>
    <w:rsid w:val="00242162"/>
    <w:rsid w:val="00245AA8"/>
    <w:rsid w:val="002462FD"/>
    <w:rsid w:val="00246924"/>
    <w:rsid w:val="00246E28"/>
    <w:rsid w:val="00253511"/>
    <w:rsid w:val="00253F36"/>
    <w:rsid w:val="00255EF6"/>
    <w:rsid w:val="002561BA"/>
    <w:rsid w:val="0026385F"/>
    <w:rsid w:val="002703AF"/>
    <w:rsid w:val="00273092"/>
    <w:rsid w:val="00277407"/>
    <w:rsid w:val="00282E7F"/>
    <w:rsid w:val="00285BDE"/>
    <w:rsid w:val="002874F3"/>
    <w:rsid w:val="00293C41"/>
    <w:rsid w:val="00294246"/>
    <w:rsid w:val="00296B76"/>
    <w:rsid w:val="002A0AE9"/>
    <w:rsid w:val="002A1A08"/>
    <w:rsid w:val="002A1E1B"/>
    <w:rsid w:val="002A2F04"/>
    <w:rsid w:val="002A670E"/>
    <w:rsid w:val="002A7F85"/>
    <w:rsid w:val="002B0E53"/>
    <w:rsid w:val="002B3A3F"/>
    <w:rsid w:val="002C005D"/>
    <w:rsid w:val="002C03C5"/>
    <w:rsid w:val="002C0603"/>
    <w:rsid w:val="002C2AB8"/>
    <w:rsid w:val="002C3BF0"/>
    <w:rsid w:val="002C5F9C"/>
    <w:rsid w:val="002C6D84"/>
    <w:rsid w:val="002D03F5"/>
    <w:rsid w:val="002D096E"/>
    <w:rsid w:val="002D0A5C"/>
    <w:rsid w:val="002D0D1C"/>
    <w:rsid w:val="002D33A9"/>
    <w:rsid w:val="002D3BA4"/>
    <w:rsid w:val="002D4A3B"/>
    <w:rsid w:val="002E1764"/>
    <w:rsid w:val="002F1236"/>
    <w:rsid w:val="002F171B"/>
    <w:rsid w:val="002F1A08"/>
    <w:rsid w:val="002F1C8D"/>
    <w:rsid w:val="002F2155"/>
    <w:rsid w:val="002F361A"/>
    <w:rsid w:val="002F384F"/>
    <w:rsid w:val="002F40C7"/>
    <w:rsid w:val="002F4367"/>
    <w:rsid w:val="002F5D5C"/>
    <w:rsid w:val="002F69C2"/>
    <w:rsid w:val="002F77CE"/>
    <w:rsid w:val="00305A8B"/>
    <w:rsid w:val="003070BF"/>
    <w:rsid w:val="0031115A"/>
    <w:rsid w:val="003152C9"/>
    <w:rsid w:val="003169CA"/>
    <w:rsid w:val="003173D8"/>
    <w:rsid w:val="00320795"/>
    <w:rsid w:val="003273CB"/>
    <w:rsid w:val="003308F6"/>
    <w:rsid w:val="00330F3C"/>
    <w:rsid w:val="0033137D"/>
    <w:rsid w:val="00342379"/>
    <w:rsid w:val="003423EC"/>
    <w:rsid w:val="00346130"/>
    <w:rsid w:val="00352B6D"/>
    <w:rsid w:val="00353090"/>
    <w:rsid w:val="00354A00"/>
    <w:rsid w:val="0036041B"/>
    <w:rsid w:val="003658A5"/>
    <w:rsid w:val="00367E32"/>
    <w:rsid w:val="003727AF"/>
    <w:rsid w:val="00375AE2"/>
    <w:rsid w:val="003763C3"/>
    <w:rsid w:val="00383957"/>
    <w:rsid w:val="00387B1E"/>
    <w:rsid w:val="00392AE8"/>
    <w:rsid w:val="0039471D"/>
    <w:rsid w:val="00396037"/>
    <w:rsid w:val="003A0B83"/>
    <w:rsid w:val="003A1B6E"/>
    <w:rsid w:val="003A2CFA"/>
    <w:rsid w:val="003A68AF"/>
    <w:rsid w:val="003B1597"/>
    <w:rsid w:val="003B1A4A"/>
    <w:rsid w:val="003B2F6C"/>
    <w:rsid w:val="003B55F0"/>
    <w:rsid w:val="003B5708"/>
    <w:rsid w:val="003B5813"/>
    <w:rsid w:val="003B5F42"/>
    <w:rsid w:val="003B787A"/>
    <w:rsid w:val="003C0052"/>
    <w:rsid w:val="003C0F8F"/>
    <w:rsid w:val="003C1EC9"/>
    <w:rsid w:val="003C328C"/>
    <w:rsid w:val="003C3E83"/>
    <w:rsid w:val="003C40EC"/>
    <w:rsid w:val="003D2507"/>
    <w:rsid w:val="003D72EE"/>
    <w:rsid w:val="003D7E50"/>
    <w:rsid w:val="003E0A32"/>
    <w:rsid w:val="003E28F7"/>
    <w:rsid w:val="003E32BA"/>
    <w:rsid w:val="003F5365"/>
    <w:rsid w:val="00402ADF"/>
    <w:rsid w:val="004045FD"/>
    <w:rsid w:val="0040546B"/>
    <w:rsid w:val="00405E01"/>
    <w:rsid w:val="00406B8B"/>
    <w:rsid w:val="00406DBB"/>
    <w:rsid w:val="00407A98"/>
    <w:rsid w:val="00417263"/>
    <w:rsid w:val="00417985"/>
    <w:rsid w:val="004201C4"/>
    <w:rsid w:val="00424166"/>
    <w:rsid w:val="00426C31"/>
    <w:rsid w:val="00426DC3"/>
    <w:rsid w:val="00427194"/>
    <w:rsid w:val="00431B77"/>
    <w:rsid w:val="00432373"/>
    <w:rsid w:val="00432728"/>
    <w:rsid w:val="0043637E"/>
    <w:rsid w:val="00436C4D"/>
    <w:rsid w:val="00440140"/>
    <w:rsid w:val="0044130E"/>
    <w:rsid w:val="00447066"/>
    <w:rsid w:val="00447263"/>
    <w:rsid w:val="00450A63"/>
    <w:rsid w:val="00451B3D"/>
    <w:rsid w:val="00454AC5"/>
    <w:rsid w:val="0045546F"/>
    <w:rsid w:val="004577EE"/>
    <w:rsid w:val="00465C8B"/>
    <w:rsid w:val="00465CB5"/>
    <w:rsid w:val="0047031B"/>
    <w:rsid w:val="0047476E"/>
    <w:rsid w:val="004758CF"/>
    <w:rsid w:val="00486391"/>
    <w:rsid w:val="00487BB4"/>
    <w:rsid w:val="00491F4B"/>
    <w:rsid w:val="004929EA"/>
    <w:rsid w:val="0049772A"/>
    <w:rsid w:val="004977CD"/>
    <w:rsid w:val="004979CD"/>
    <w:rsid w:val="004A0A82"/>
    <w:rsid w:val="004A5CE5"/>
    <w:rsid w:val="004A5DFE"/>
    <w:rsid w:val="004B1E04"/>
    <w:rsid w:val="004B2436"/>
    <w:rsid w:val="004B5BC8"/>
    <w:rsid w:val="004B74A2"/>
    <w:rsid w:val="004B7940"/>
    <w:rsid w:val="004C03B5"/>
    <w:rsid w:val="004C13FD"/>
    <w:rsid w:val="004C5D21"/>
    <w:rsid w:val="004D0DED"/>
    <w:rsid w:val="004D7528"/>
    <w:rsid w:val="004E51F9"/>
    <w:rsid w:val="004E7EE7"/>
    <w:rsid w:val="004F5EB9"/>
    <w:rsid w:val="004F6102"/>
    <w:rsid w:val="005011F6"/>
    <w:rsid w:val="00501FBA"/>
    <w:rsid w:val="00502129"/>
    <w:rsid w:val="005038DF"/>
    <w:rsid w:val="00505556"/>
    <w:rsid w:val="0050648E"/>
    <w:rsid w:val="0050691E"/>
    <w:rsid w:val="00510632"/>
    <w:rsid w:val="005115B3"/>
    <w:rsid w:val="0051160B"/>
    <w:rsid w:val="005152AA"/>
    <w:rsid w:val="00516904"/>
    <w:rsid w:val="0053202D"/>
    <w:rsid w:val="005335B2"/>
    <w:rsid w:val="00540447"/>
    <w:rsid w:val="00541D49"/>
    <w:rsid w:val="00544325"/>
    <w:rsid w:val="00544712"/>
    <w:rsid w:val="0055221D"/>
    <w:rsid w:val="00553FBF"/>
    <w:rsid w:val="00557FB2"/>
    <w:rsid w:val="0056064C"/>
    <w:rsid w:val="00563AAA"/>
    <w:rsid w:val="00565141"/>
    <w:rsid w:val="00565AFA"/>
    <w:rsid w:val="00570E45"/>
    <w:rsid w:val="0057232B"/>
    <w:rsid w:val="0057545C"/>
    <w:rsid w:val="00575943"/>
    <w:rsid w:val="00581AB2"/>
    <w:rsid w:val="00582085"/>
    <w:rsid w:val="00585D1E"/>
    <w:rsid w:val="0059045B"/>
    <w:rsid w:val="00591A1B"/>
    <w:rsid w:val="00592CBF"/>
    <w:rsid w:val="00594B81"/>
    <w:rsid w:val="005A02E9"/>
    <w:rsid w:val="005A2734"/>
    <w:rsid w:val="005A4553"/>
    <w:rsid w:val="005A629B"/>
    <w:rsid w:val="005A650D"/>
    <w:rsid w:val="005B34D7"/>
    <w:rsid w:val="005B44DB"/>
    <w:rsid w:val="005B5870"/>
    <w:rsid w:val="005B7F7B"/>
    <w:rsid w:val="005C0392"/>
    <w:rsid w:val="005C1330"/>
    <w:rsid w:val="005C270A"/>
    <w:rsid w:val="005C2FF7"/>
    <w:rsid w:val="005D1AF4"/>
    <w:rsid w:val="005D251A"/>
    <w:rsid w:val="005D464E"/>
    <w:rsid w:val="005D5929"/>
    <w:rsid w:val="005E0780"/>
    <w:rsid w:val="005E761F"/>
    <w:rsid w:val="005F1140"/>
    <w:rsid w:val="005F1667"/>
    <w:rsid w:val="005F2D46"/>
    <w:rsid w:val="00603EE4"/>
    <w:rsid w:val="0060778D"/>
    <w:rsid w:val="00610059"/>
    <w:rsid w:val="00611233"/>
    <w:rsid w:val="0061182C"/>
    <w:rsid w:val="00611CE1"/>
    <w:rsid w:val="00611ECB"/>
    <w:rsid w:val="00617697"/>
    <w:rsid w:val="0061777E"/>
    <w:rsid w:val="00623045"/>
    <w:rsid w:val="006235FF"/>
    <w:rsid w:val="006239B3"/>
    <w:rsid w:val="00624396"/>
    <w:rsid w:val="00627269"/>
    <w:rsid w:val="00634984"/>
    <w:rsid w:val="00637866"/>
    <w:rsid w:val="0064141D"/>
    <w:rsid w:val="00641F4A"/>
    <w:rsid w:val="006434BA"/>
    <w:rsid w:val="0064389F"/>
    <w:rsid w:val="0065088F"/>
    <w:rsid w:val="006511F9"/>
    <w:rsid w:val="006563ED"/>
    <w:rsid w:val="006577E8"/>
    <w:rsid w:val="006620D6"/>
    <w:rsid w:val="006657D4"/>
    <w:rsid w:val="006676F1"/>
    <w:rsid w:val="00671645"/>
    <w:rsid w:val="00672C1A"/>
    <w:rsid w:val="006738E9"/>
    <w:rsid w:val="006746FF"/>
    <w:rsid w:val="006759BB"/>
    <w:rsid w:val="0067686B"/>
    <w:rsid w:val="00676B42"/>
    <w:rsid w:val="00682245"/>
    <w:rsid w:val="00691030"/>
    <w:rsid w:val="00691A19"/>
    <w:rsid w:val="006A03C8"/>
    <w:rsid w:val="006A0919"/>
    <w:rsid w:val="006A142B"/>
    <w:rsid w:val="006A14C6"/>
    <w:rsid w:val="006A2C90"/>
    <w:rsid w:val="006A3A33"/>
    <w:rsid w:val="006A5A7B"/>
    <w:rsid w:val="006A66D3"/>
    <w:rsid w:val="006B1668"/>
    <w:rsid w:val="006B1BA4"/>
    <w:rsid w:val="006B1C5C"/>
    <w:rsid w:val="006B706D"/>
    <w:rsid w:val="006C07B9"/>
    <w:rsid w:val="006C0F94"/>
    <w:rsid w:val="006C4247"/>
    <w:rsid w:val="006C5D23"/>
    <w:rsid w:val="006C6CCB"/>
    <w:rsid w:val="006C7D56"/>
    <w:rsid w:val="006D0475"/>
    <w:rsid w:val="006D4DD2"/>
    <w:rsid w:val="006E1596"/>
    <w:rsid w:val="006E2841"/>
    <w:rsid w:val="006E291A"/>
    <w:rsid w:val="006E4390"/>
    <w:rsid w:val="006E6087"/>
    <w:rsid w:val="006E6D0D"/>
    <w:rsid w:val="006F062D"/>
    <w:rsid w:val="006F19D7"/>
    <w:rsid w:val="006F2C75"/>
    <w:rsid w:val="006F2FB0"/>
    <w:rsid w:val="006F3457"/>
    <w:rsid w:val="006F5BDB"/>
    <w:rsid w:val="007007CB"/>
    <w:rsid w:val="00702066"/>
    <w:rsid w:val="00703073"/>
    <w:rsid w:val="007031C0"/>
    <w:rsid w:val="007035B9"/>
    <w:rsid w:val="00703B8C"/>
    <w:rsid w:val="00710BF8"/>
    <w:rsid w:val="007121B5"/>
    <w:rsid w:val="007165E5"/>
    <w:rsid w:val="00716DB6"/>
    <w:rsid w:val="00725C14"/>
    <w:rsid w:val="007263F4"/>
    <w:rsid w:val="007354E2"/>
    <w:rsid w:val="00737DFE"/>
    <w:rsid w:val="00745373"/>
    <w:rsid w:val="007477EC"/>
    <w:rsid w:val="00750E6C"/>
    <w:rsid w:val="00751176"/>
    <w:rsid w:val="00754018"/>
    <w:rsid w:val="00755B0C"/>
    <w:rsid w:val="007644AE"/>
    <w:rsid w:val="0076487D"/>
    <w:rsid w:val="00766865"/>
    <w:rsid w:val="00771D10"/>
    <w:rsid w:val="0077209C"/>
    <w:rsid w:val="00772EE4"/>
    <w:rsid w:val="00772F82"/>
    <w:rsid w:val="007734D3"/>
    <w:rsid w:val="00776B6C"/>
    <w:rsid w:val="00784E6D"/>
    <w:rsid w:val="00792976"/>
    <w:rsid w:val="007A2B79"/>
    <w:rsid w:val="007A2D73"/>
    <w:rsid w:val="007A2D9E"/>
    <w:rsid w:val="007B5D70"/>
    <w:rsid w:val="007B5F39"/>
    <w:rsid w:val="007B7C6B"/>
    <w:rsid w:val="007C37A4"/>
    <w:rsid w:val="007C4201"/>
    <w:rsid w:val="007C6DA6"/>
    <w:rsid w:val="007D43D9"/>
    <w:rsid w:val="007D4B1F"/>
    <w:rsid w:val="007D585C"/>
    <w:rsid w:val="007D7D67"/>
    <w:rsid w:val="007E1C65"/>
    <w:rsid w:val="007E1DA8"/>
    <w:rsid w:val="007F1910"/>
    <w:rsid w:val="007F729B"/>
    <w:rsid w:val="00803BDA"/>
    <w:rsid w:val="00805F43"/>
    <w:rsid w:val="008120B4"/>
    <w:rsid w:val="008209D1"/>
    <w:rsid w:val="00823DE8"/>
    <w:rsid w:val="00824D85"/>
    <w:rsid w:val="008259BA"/>
    <w:rsid w:val="008303B8"/>
    <w:rsid w:val="00830CF9"/>
    <w:rsid w:val="008346EE"/>
    <w:rsid w:val="008348CF"/>
    <w:rsid w:val="008428D5"/>
    <w:rsid w:val="008511ED"/>
    <w:rsid w:val="0085742E"/>
    <w:rsid w:val="00860534"/>
    <w:rsid w:val="00860A2B"/>
    <w:rsid w:val="00862F24"/>
    <w:rsid w:val="00867A31"/>
    <w:rsid w:val="00871888"/>
    <w:rsid w:val="00872C50"/>
    <w:rsid w:val="00874470"/>
    <w:rsid w:val="00874FE4"/>
    <w:rsid w:val="00875ADB"/>
    <w:rsid w:val="008767A0"/>
    <w:rsid w:val="00877E75"/>
    <w:rsid w:val="00883576"/>
    <w:rsid w:val="00886E26"/>
    <w:rsid w:val="008874CA"/>
    <w:rsid w:val="008908D3"/>
    <w:rsid w:val="008941E5"/>
    <w:rsid w:val="00894E47"/>
    <w:rsid w:val="00895FF9"/>
    <w:rsid w:val="008970AE"/>
    <w:rsid w:val="00897313"/>
    <w:rsid w:val="008A0782"/>
    <w:rsid w:val="008A35AB"/>
    <w:rsid w:val="008B094C"/>
    <w:rsid w:val="008B1B66"/>
    <w:rsid w:val="008C488B"/>
    <w:rsid w:val="008C4FEE"/>
    <w:rsid w:val="008C6B22"/>
    <w:rsid w:val="008C6FD1"/>
    <w:rsid w:val="008D2F29"/>
    <w:rsid w:val="008D6541"/>
    <w:rsid w:val="008E04D5"/>
    <w:rsid w:val="008E1BE9"/>
    <w:rsid w:val="008E22BE"/>
    <w:rsid w:val="008E476B"/>
    <w:rsid w:val="008E5FD6"/>
    <w:rsid w:val="008E74DC"/>
    <w:rsid w:val="008E7700"/>
    <w:rsid w:val="008F1E30"/>
    <w:rsid w:val="008F60E2"/>
    <w:rsid w:val="008F6247"/>
    <w:rsid w:val="008F7504"/>
    <w:rsid w:val="008F7EC3"/>
    <w:rsid w:val="00902B6B"/>
    <w:rsid w:val="00907EE1"/>
    <w:rsid w:val="00911160"/>
    <w:rsid w:val="00912065"/>
    <w:rsid w:val="00914E31"/>
    <w:rsid w:val="00917024"/>
    <w:rsid w:val="00917CC2"/>
    <w:rsid w:val="00936F08"/>
    <w:rsid w:val="00937673"/>
    <w:rsid w:val="009421E0"/>
    <w:rsid w:val="0094349F"/>
    <w:rsid w:val="00946F63"/>
    <w:rsid w:val="0094762D"/>
    <w:rsid w:val="0095028D"/>
    <w:rsid w:val="0095115E"/>
    <w:rsid w:val="00952CEB"/>
    <w:rsid w:val="009553B0"/>
    <w:rsid w:val="009564B1"/>
    <w:rsid w:val="00971BB7"/>
    <w:rsid w:val="00973D0E"/>
    <w:rsid w:val="009746EB"/>
    <w:rsid w:val="00974D02"/>
    <w:rsid w:val="00974E87"/>
    <w:rsid w:val="009751EF"/>
    <w:rsid w:val="00977602"/>
    <w:rsid w:val="00980089"/>
    <w:rsid w:val="009843AB"/>
    <w:rsid w:val="00990AC4"/>
    <w:rsid w:val="009928C5"/>
    <w:rsid w:val="009930ED"/>
    <w:rsid w:val="009A0335"/>
    <w:rsid w:val="009A10C9"/>
    <w:rsid w:val="009A4261"/>
    <w:rsid w:val="009B14AF"/>
    <w:rsid w:val="009B2F4A"/>
    <w:rsid w:val="009B5A16"/>
    <w:rsid w:val="009B647E"/>
    <w:rsid w:val="009C453D"/>
    <w:rsid w:val="009C661E"/>
    <w:rsid w:val="009C6764"/>
    <w:rsid w:val="009C7CCB"/>
    <w:rsid w:val="009D05E8"/>
    <w:rsid w:val="009D0717"/>
    <w:rsid w:val="009D0AEF"/>
    <w:rsid w:val="009D11F9"/>
    <w:rsid w:val="009D64B1"/>
    <w:rsid w:val="009E1F2C"/>
    <w:rsid w:val="009E4AA4"/>
    <w:rsid w:val="009F7A88"/>
    <w:rsid w:val="00A02B6B"/>
    <w:rsid w:val="00A0558A"/>
    <w:rsid w:val="00A05C96"/>
    <w:rsid w:val="00A10892"/>
    <w:rsid w:val="00A125DE"/>
    <w:rsid w:val="00A170AD"/>
    <w:rsid w:val="00A2061D"/>
    <w:rsid w:val="00A214BD"/>
    <w:rsid w:val="00A23C19"/>
    <w:rsid w:val="00A24732"/>
    <w:rsid w:val="00A30BC3"/>
    <w:rsid w:val="00A318BB"/>
    <w:rsid w:val="00A34CFC"/>
    <w:rsid w:val="00A40880"/>
    <w:rsid w:val="00A42D16"/>
    <w:rsid w:val="00A47657"/>
    <w:rsid w:val="00A51CE2"/>
    <w:rsid w:val="00A53DF6"/>
    <w:rsid w:val="00A61589"/>
    <w:rsid w:val="00A63BE4"/>
    <w:rsid w:val="00A66008"/>
    <w:rsid w:val="00A673FF"/>
    <w:rsid w:val="00A72618"/>
    <w:rsid w:val="00A74474"/>
    <w:rsid w:val="00A77190"/>
    <w:rsid w:val="00A81E03"/>
    <w:rsid w:val="00A82ED2"/>
    <w:rsid w:val="00A85B2F"/>
    <w:rsid w:val="00A92881"/>
    <w:rsid w:val="00A93F3A"/>
    <w:rsid w:val="00A95B04"/>
    <w:rsid w:val="00A97EA6"/>
    <w:rsid w:val="00AA1DBD"/>
    <w:rsid w:val="00AA217A"/>
    <w:rsid w:val="00AA5C87"/>
    <w:rsid w:val="00AA637B"/>
    <w:rsid w:val="00AB0F6A"/>
    <w:rsid w:val="00AB1742"/>
    <w:rsid w:val="00AB1FA8"/>
    <w:rsid w:val="00AB2E06"/>
    <w:rsid w:val="00AB7381"/>
    <w:rsid w:val="00AC04AE"/>
    <w:rsid w:val="00AC6AC1"/>
    <w:rsid w:val="00AC74BE"/>
    <w:rsid w:val="00AD2468"/>
    <w:rsid w:val="00AD3393"/>
    <w:rsid w:val="00AD52EF"/>
    <w:rsid w:val="00AD545C"/>
    <w:rsid w:val="00AD698D"/>
    <w:rsid w:val="00AF7DD5"/>
    <w:rsid w:val="00AF7F62"/>
    <w:rsid w:val="00B00448"/>
    <w:rsid w:val="00B01C2C"/>
    <w:rsid w:val="00B06A75"/>
    <w:rsid w:val="00B1172A"/>
    <w:rsid w:val="00B17065"/>
    <w:rsid w:val="00B20E37"/>
    <w:rsid w:val="00B22A0D"/>
    <w:rsid w:val="00B27383"/>
    <w:rsid w:val="00B338B2"/>
    <w:rsid w:val="00B33F93"/>
    <w:rsid w:val="00B34B50"/>
    <w:rsid w:val="00B352F7"/>
    <w:rsid w:val="00B36586"/>
    <w:rsid w:val="00B4280C"/>
    <w:rsid w:val="00B42DB6"/>
    <w:rsid w:val="00B44793"/>
    <w:rsid w:val="00B45A94"/>
    <w:rsid w:val="00B5526B"/>
    <w:rsid w:val="00B5710E"/>
    <w:rsid w:val="00B60D54"/>
    <w:rsid w:val="00B62B31"/>
    <w:rsid w:val="00B65777"/>
    <w:rsid w:val="00B65E1F"/>
    <w:rsid w:val="00B66D6B"/>
    <w:rsid w:val="00B71185"/>
    <w:rsid w:val="00B71D08"/>
    <w:rsid w:val="00B734AD"/>
    <w:rsid w:val="00B74141"/>
    <w:rsid w:val="00B742CB"/>
    <w:rsid w:val="00B75463"/>
    <w:rsid w:val="00B76382"/>
    <w:rsid w:val="00B87320"/>
    <w:rsid w:val="00B87AF8"/>
    <w:rsid w:val="00B91B08"/>
    <w:rsid w:val="00B965B0"/>
    <w:rsid w:val="00BA0B95"/>
    <w:rsid w:val="00BA249A"/>
    <w:rsid w:val="00BA2D0A"/>
    <w:rsid w:val="00BA2F8E"/>
    <w:rsid w:val="00BA5C4B"/>
    <w:rsid w:val="00BA7A7C"/>
    <w:rsid w:val="00BB1888"/>
    <w:rsid w:val="00BB3DE1"/>
    <w:rsid w:val="00BB60BD"/>
    <w:rsid w:val="00BB7E63"/>
    <w:rsid w:val="00BC2550"/>
    <w:rsid w:val="00BC64A5"/>
    <w:rsid w:val="00BD12C5"/>
    <w:rsid w:val="00BD192A"/>
    <w:rsid w:val="00BD29FB"/>
    <w:rsid w:val="00BD3793"/>
    <w:rsid w:val="00BD40B3"/>
    <w:rsid w:val="00BD49C4"/>
    <w:rsid w:val="00BD6033"/>
    <w:rsid w:val="00BD62B3"/>
    <w:rsid w:val="00BE1379"/>
    <w:rsid w:val="00BE17E3"/>
    <w:rsid w:val="00BE298B"/>
    <w:rsid w:val="00BE50A4"/>
    <w:rsid w:val="00BF032E"/>
    <w:rsid w:val="00BF292B"/>
    <w:rsid w:val="00C0044C"/>
    <w:rsid w:val="00C045A3"/>
    <w:rsid w:val="00C06529"/>
    <w:rsid w:val="00C113DB"/>
    <w:rsid w:val="00C15FA0"/>
    <w:rsid w:val="00C1752D"/>
    <w:rsid w:val="00C22767"/>
    <w:rsid w:val="00C23BA1"/>
    <w:rsid w:val="00C324BB"/>
    <w:rsid w:val="00C3285D"/>
    <w:rsid w:val="00C340DC"/>
    <w:rsid w:val="00C37CFC"/>
    <w:rsid w:val="00C416C5"/>
    <w:rsid w:val="00C47BA7"/>
    <w:rsid w:val="00C54892"/>
    <w:rsid w:val="00C56140"/>
    <w:rsid w:val="00C56141"/>
    <w:rsid w:val="00C57E89"/>
    <w:rsid w:val="00C6335F"/>
    <w:rsid w:val="00C633C0"/>
    <w:rsid w:val="00C721EC"/>
    <w:rsid w:val="00C73EB6"/>
    <w:rsid w:val="00C75518"/>
    <w:rsid w:val="00C804FB"/>
    <w:rsid w:val="00C809CA"/>
    <w:rsid w:val="00C80B96"/>
    <w:rsid w:val="00C852FA"/>
    <w:rsid w:val="00CA3BA7"/>
    <w:rsid w:val="00CA427E"/>
    <w:rsid w:val="00CA5505"/>
    <w:rsid w:val="00CC3E2D"/>
    <w:rsid w:val="00CC4C0C"/>
    <w:rsid w:val="00CC77AD"/>
    <w:rsid w:val="00CD2394"/>
    <w:rsid w:val="00CD32C5"/>
    <w:rsid w:val="00CD38F3"/>
    <w:rsid w:val="00CD6D67"/>
    <w:rsid w:val="00CE1BD6"/>
    <w:rsid w:val="00CE3D6D"/>
    <w:rsid w:val="00CE65A9"/>
    <w:rsid w:val="00CE6F8D"/>
    <w:rsid w:val="00CF4B37"/>
    <w:rsid w:val="00CF5FCA"/>
    <w:rsid w:val="00D03F7B"/>
    <w:rsid w:val="00D04731"/>
    <w:rsid w:val="00D11CB4"/>
    <w:rsid w:val="00D21FE1"/>
    <w:rsid w:val="00D24AE4"/>
    <w:rsid w:val="00D31C3E"/>
    <w:rsid w:val="00D3658E"/>
    <w:rsid w:val="00D406DB"/>
    <w:rsid w:val="00D410BC"/>
    <w:rsid w:val="00D41298"/>
    <w:rsid w:val="00D459C3"/>
    <w:rsid w:val="00D4796F"/>
    <w:rsid w:val="00D51ECE"/>
    <w:rsid w:val="00D5324A"/>
    <w:rsid w:val="00D573C8"/>
    <w:rsid w:val="00D60E23"/>
    <w:rsid w:val="00D6738B"/>
    <w:rsid w:val="00D675EF"/>
    <w:rsid w:val="00D730F2"/>
    <w:rsid w:val="00D73F2D"/>
    <w:rsid w:val="00D760BC"/>
    <w:rsid w:val="00D80649"/>
    <w:rsid w:val="00D82096"/>
    <w:rsid w:val="00D84995"/>
    <w:rsid w:val="00D85425"/>
    <w:rsid w:val="00D87C94"/>
    <w:rsid w:val="00D95995"/>
    <w:rsid w:val="00D9664D"/>
    <w:rsid w:val="00DA0D77"/>
    <w:rsid w:val="00DA6F24"/>
    <w:rsid w:val="00DB4953"/>
    <w:rsid w:val="00DB4F5D"/>
    <w:rsid w:val="00DB50D2"/>
    <w:rsid w:val="00DC15BA"/>
    <w:rsid w:val="00DC6BC9"/>
    <w:rsid w:val="00DC7684"/>
    <w:rsid w:val="00DD2650"/>
    <w:rsid w:val="00DD4D93"/>
    <w:rsid w:val="00DD7698"/>
    <w:rsid w:val="00DE4738"/>
    <w:rsid w:val="00DE4B95"/>
    <w:rsid w:val="00DE6747"/>
    <w:rsid w:val="00DE687E"/>
    <w:rsid w:val="00DE79F0"/>
    <w:rsid w:val="00DF1DF2"/>
    <w:rsid w:val="00DF26CF"/>
    <w:rsid w:val="00DF69AC"/>
    <w:rsid w:val="00E03964"/>
    <w:rsid w:val="00E03B4B"/>
    <w:rsid w:val="00E0569B"/>
    <w:rsid w:val="00E06A73"/>
    <w:rsid w:val="00E06E22"/>
    <w:rsid w:val="00E11DC8"/>
    <w:rsid w:val="00E12E0C"/>
    <w:rsid w:val="00E12E67"/>
    <w:rsid w:val="00E13F8C"/>
    <w:rsid w:val="00E17225"/>
    <w:rsid w:val="00E175BF"/>
    <w:rsid w:val="00E23C79"/>
    <w:rsid w:val="00E24FC0"/>
    <w:rsid w:val="00E2576E"/>
    <w:rsid w:val="00E312D8"/>
    <w:rsid w:val="00E356B1"/>
    <w:rsid w:val="00E404DB"/>
    <w:rsid w:val="00E511B7"/>
    <w:rsid w:val="00E53A13"/>
    <w:rsid w:val="00E542B3"/>
    <w:rsid w:val="00E5431A"/>
    <w:rsid w:val="00E57D9E"/>
    <w:rsid w:val="00E62A51"/>
    <w:rsid w:val="00E6373A"/>
    <w:rsid w:val="00E66D0A"/>
    <w:rsid w:val="00E73053"/>
    <w:rsid w:val="00E73A1E"/>
    <w:rsid w:val="00E77D42"/>
    <w:rsid w:val="00E82D85"/>
    <w:rsid w:val="00E848AB"/>
    <w:rsid w:val="00E85FA4"/>
    <w:rsid w:val="00E9146A"/>
    <w:rsid w:val="00EA6371"/>
    <w:rsid w:val="00EA765D"/>
    <w:rsid w:val="00EB13E6"/>
    <w:rsid w:val="00EB20A0"/>
    <w:rsid w:val="00EB2DAB"/>
    <w:rsid w:val="00EC1FC5"/>
    <w:rsid w:val="00EC4AE7"/>
    <w:rsid w:val="00EC71C0"/>
    <w:rsid w:val="00EC757F"/>
    <w:rsid w:val="00EC7CAF"/>
    <w:rsid w:val="00ED0DED"/>
    <w:rsid w:val="00ED0F71"/>
    <w:rsid w:val="00EE3FA4"/>
    <w:rsid w:val="00EF03AD"/>
    <w:rsid w:val="00EF0DB6"/>
    <w:rsid w:val="00EF34C7"/>
    <w:rsid w:val="00EF4149"/>
    <w:rsid w:val="00F02017"/>
    <w:rsid w:val="00F05D34"/>
    <w:rsid w:val="00F07027"/>
    <w:rsid w:val="00F1549B"/>
    <w:rsid w:val="00F237FA"/>
    <w:rsid w:val="00F24983"/>
    <w:rsid w:val="00F24EB2"/>
    <w:rsid w:val="00F25E66"/>
    <w:rsid w:val="00F27532"/>
    <w:rsid w:val="00F31133"/>
    <w:rsid w:val="00F342F8"/>
    <w:rsid w:val="00F34EE4"/>
    <w:rsid w:val="00F36159"/>
    <w:rsid w:val="00F4756C"/>
    <w:rsid w:val="00F4787B"/>
    <w:rsid w:val="00F503DB"/>
    <w:rsid w:val="00F55234"/>
    <w:rsid w:val="00F56C11"/>
    <w:rsid w:val="00F608C4"/>
    <w:rsid w:val="00F61361"/>
    <w:rsid w:val="00F621EE"/>
    <w:rsid w:val="00F62DC0"/>
    <w:rsid w:val="00F63175"/>
    <w:rsid w:val="00F70EE1"/>
    <w:rsid w:val="00F71B39"/>
    <w:rsid w:val="00F72394"/>
    <w:rsid w:val="00F726A9"/>
    <w:rsid w:val="00F7293C"/>
    <w:rsid w:val="00F80D4A"/>
    <w:rsid w:val="00F82007"/>
    <w:rsid w:val="00F82822"/>
    <w:rsid w:val="00F83816"/>
    <w:rsid w:val="00F8766A"/>
    <w:rsid w:val="00F9001F"/>
    <w:rsid w:val="00F94FA4"/>
    <w:rsid w:val="00FA2B7A"/>
    <w:rsid w:val="00FA4884"/>
    <w:rsid w:val="00FA4AB5"/>
    <w:rsid w:val="00FB0D95"/>
    <w:rsid w:val="00FB10E4"/>
    <w:rsid w:val="00FB2922"/>
    <w:rsid w:val="00FB631D"/>
    <w:rsid w:val="00FB78DB"/>
    <w:rsid w:val="00FC38EC"/>
    <w:rsid w:val="00FC4766"/>
    <w:rsid w:val="00FC4DA2"/>
    <w:rsid w:val="00FC4DDF"/>
    <w:rsid w:val="00FD3AC5"/>
    <w:rsid w:val="00FD5542"/>
    <w:rsid w:val="00FD5D6A"/>
    <w:rsid w:val="00FE0FF7"/>
    <w:rsid w:val="00FE3B4A"/>
    <w:rsid w:val="00FE4516"/>
    <w:rsid w:val="00FE6435"/>
    <w:rsid w:val="00FF274F"/>
    <w:rsid w:val="00FF2E2D"/>
    <w:rsid w:val="00FF5BF8"/>
    <w:rsid w:val="027B25EB"/>
    <w:rsid w:val="02DF641B"/>
    <w:rsid w:val="034D71F4"/>
    <w:rsid w:val="038D52D4"/>
    <w:rsid w:val="03B47B92"/>
    <w:rsid w:val="0439248C"/>
    <w:rsid w:val="043C0A7F"/>
    <w:rsid w:val="04694B72"/>
    <w:rsid w:val="049F6F45"/>
    <w:rsid w:val="04B92BFF"/>
    <w:rsid w:val="05AE5B95"/>
    <w:rsid w:val="05E444D9"/>
    <w:rsid w:val="05FF2A02"/>
    <w:rsid w:val="067069F2"/>
    <w:rsid w:val="070332B8"/>
    <w:rsid w:val="07740DE4"/>
    <w:rsid w:val="08C60BE9"/>
    <w:rsid w:val="097E5D15"/>
    <w:rsid w:val="097F1A8E"/>
    <w:rsid w:val="09C13D8B"/>
    <w:rsid w:val="0A1110A4"/>
    <w:rsid w:val="0AAC3468"/>
    <w:rsid w:val="0AE771CF"/>
    <w:rsid w:val="0B2D3EDF"/>
    <w:rsid w:val="0BB15CFC"/>
    <w:rsid w:val="0BD92E18"/>
    <w:rsid w:val="0C1D229B"/>
    <w:rsid w:val="0CEA36C2"/>
    <w:rsid w:val="0D570B37"/>
    <w:rsid w:val="0D817566"/>
    <w:rsid w:val="0DC57AC0"/>
    <w:rsid w:val="0DE632A6"/>
    <w:rsid w:val="0E080CBD"/>
    <w:rsid w:val="0EEA0580"/>
    <w:rsid w:val="0F112A88"/>
    <w:rsid w:val="0F204B8F"/>
    <w:rsid w:val="0F624B89"/>
    <w:rsid w:val="10710382"/>
    <w:rsid w:val="10D517D2"/>
    <w:rsid w:val="11976A11"/>
    <w:rsid w:val="11AC2823"/>
    <w:rsid w:val="11DF3625"/>
    <w:rsid w:val="12EA44D8"/>
    <w:rsid w:val="12EC02E4"/>
    <w:rsid w:val="13382C11"/>
    <w:rsid w:val="13560D6C"/>
    <w:rsid w:val="14EC1C28"/>
    <w:rsid w:val="15324752"/>
    <w:rsid w:val="15B71EF5"/>
    <w:rsid w:val="16002E0D"/>
    <w:rsid w:val="16574099"/>
    <w:rsid w:val="167575DE"/>
    <w:rsid w:val="167C04D2"/>
    <w:rsid w:val="16C55134"/>
    <w:rsid w:val="17511F61"/>
    <w:rsid w:val="175D6154"/>
    <w:rsid w:val="17825C9C"/>
    <w:rsid w:val="183A374F"/>
    <w:rsid w:val="18A46980"/>
    <w:rsid w:val="18FC16BF"/>
    <w:rsid w:val="19145302"/>
    <w:rsid w:val="19295E5A"/>
    <w:rsid w:val="19CA6858"/>
    <w:rsid w:val="19D21045"/>
    <w:rsid w:val="19F905CF"/>
    <w:rsid w:val="1A6271F2"/>
    <w:rsid w:val="1AE4778D"/>
    <w:rsid w:val="1B1C65AF"/>
    <w:rsid w:val="1B402CF9"/>
    <w:rsid w:val="1C6B5E57"/>
    <w:rsid w:val="1CC932F4"/>
    <w:rsid w:val="1D3079BA"/>
    <w:rsid w:val="1E604AE2"/>
    <w:rsid w:val="1EAA7010"/>
    <w:rsid w:val="1F376E04"/>
    <w:rsid w:val="1F8C1146"/>
    <w:rsid w:val="1F9E2793"/>
    <w:rsid w:val="1FC34680"/>
    <w:rsid w:val="2020230E"/>
    <w:rsid w:val="208732AA"/>
    <w:rsid w:val="21E157FC"/>
    <w:rsid w:val="225B5433"/>
    <w:rsid w:val="226D2509"/>
    <w:rsid w:val="23E9602A"/>
    <w:rsid w:val="245E2574"/>
    <w:rsid w:val="24B4655D"/>
    <w:rsid w:val="2519649B"/>
    <w:rsid w:val="25A02BB5"/>
    <w:rsid w:val="2613661D"/>
    <w:rsid w:val="262C1DE3"/>
    <w:rsid w:val="26E36F8B"/>
    <w:rsid w:val="26E752A0"/>
    <w:rsid w:val="2770068A"/>
    <w:rsid w:val="27C17DCD"/>
    <w:rsid w:val="27DE0390"/>
    <w:rsid w:val="27E965F8"/>
    <w:rsid w:val="288E369F"/>
    <w:rsid w:val="289013EC"/>
    <w:rsid w:val="28ED10CD"/>
    <w:rsid w:val="29491A44"/>
    <w:rsid w:val="29773A96"/>
    <w:rsid w:val="29792CD5"/>
    <w:rsid w:val="29A504DF"/>
    <w:rsid w:val="2A405E5D"/>
    <w:rsid w:val="2A4F42BE"/>
    <w:rsid w:val="2A9F0948"/>
    <w:rsid w:val="2A9F7442"/>
    <w:rsid w:val="2B3D6FDB"/>
    <w:rsid w:val="2C3229FF"/>
    <w:rsid w:val="2D1130D2"/>
    <w:rsid w:val="2DCA0458"/>
    <w:rsid w:val="2DE45C71"/>
    <w:rsid w:val="2DF11892"/>
    <w:rsid w:val="2F250278"/>
    <w:rsid w:val="2F2607CE"/>
    <w:rsid w:val="30810A34"/>
    <w:rsid w:val="30AC5ED6"/>
    <w:rsid w:val="30F5430D"/>
    <w:rsid w:val="31694AB6"/>
    <w:rsid w:val="317243F6"/>
    <w:rsid w:val="317B11F9"/>
    <w:rsid w:val="31E83A71"/>
    <w:rsid w:val="324D0846"/>
    <w:rsid w:val="32990C1B"/>
    <w:rsid w:val="32FD68D0"/>
    <w:rsid w:val="33441CB9"/>
    <w:rsid w:val="341A4FCB"/>
    <w:rsid w:val="34821CCF"/>
    <w:rsid w:val="34BD6786"/>
    <w:rsid w:val="356638A2"/>
    <w:rsid w:val="35966330"/>
    <w:rsid w:val="36435A6D"/>
    <w:rsid w:val="373F44A3"/>
    <w:rsid w:val="37722FFB"/>
    <w:rsid w:val="396F1848"/>
    <w:rsid w:val="39956717"/>
    <w:rsid w:val="39C605CB"/>
    <w:rsid w:val="3ADC1D5A"/>
    <w:rsid w:val="3C0D5838"/>
    <w:rsid w:val="3CE070BC"/>
    <w:rsid w:val="3D2122CD"/>
    <w:rsid w:val="3D9F5B01"/>
    <w:rsid w:val="3E1C1582"/>
    <w:rsid w:val="3F833290"/>
    <w:rsid w:val="3F9331B3"/>
    <w:rsid w:val="3FA4233B"/>
    <w:rsid w:val="40104C12"/>
    <w:rsid w:val="40A2478F"/>
    <w:rsid w:val="40A806AD"/>
    <w:rsid w:val="40C81FC2"/>
    <w:rsid w:val="40CA136E"/>
    <w:rsid w:val="4121533E"/>
    <w:rsid w:val="4143163B"/>
    <w:rsid w:val="41464339"/>
    <w:rsid w:val="41A703AC"/>
    <w:rsid w:val="429B0FC2"/>
    <w:rsid w:val="431942E0"/>
    <w:rsid w:val="433E7B6F"/>
    <w:rsid w:val="438A4004"/>
    <w:rsid w:val="445362C3"/>
    <w:rsid w:val="44610905"/>
    <w:rsid w:val="44CF7CC2"/>
    <w:rsid w:val="468E27CD"/>
    <w:rsid w:val="4776150E"/>
    <w:rsid w:val="47C84DB1"/>
    <w:rsid w:val="47E0450C"/>
    <w:rsid w:val="47E1473F"/>
    <w:rsid w:val="49276647"/>
    <w:rsid w:val="49AD5AB1"/>
    <w:rsid w:val="4A884CDB"/>
    <w:rsid w:val="4B0008A5"/>
    <w:rsid w:val="4B590689"/>
    <w:rsid w:val="4C1D4111"/>
    <w:rsid w:val="4CAB0851"/>
    <w:rsid w:val="4D75441B"/>
    <w:rsid w:val="4DCF7EBB"/>
    <w:rsid w:val="4DDD6391"/>
    <w:rsid w:val="4EE22308"/>
    <w:rsid w:val="4EF86F9D"/>
    <w:rsid w:val="4F082F58"/>
    <w:rsid w:val="4F74038A"/>
    <w:rsid w:val="4FAC0B4A"/>
    <w:rsid w:val="515F18F3"/>
    <w:rsid w:val="51EE7AE0"/>
    <w:rsid w:val="51F80C00"/>
    <w:rsid w:val="52463795"/>
    <w:rsid w:val="525E7A5F"/>
    <w:rsid w:val="52BC5DCE"/>
    <w:rsid w:val="536A3000"/>
    <w:rsid w:val="540C3291"/>
    <w:rsid w:val="54515D3D"/>
    <w:rsid w:val="54A55E67"/>
    <w:rsid w:val="55A43274"/>
    <w:rsid w:val="55B6674F"/>
    <w:rsid w:val="55EE2E48"/>
    <w:rsid w:val="55FF1700"/>
    <w:rsid w:val="565915CA"/>
    <w:rsid w:val="567A298E"/>
    <w:rsid w:val="56B44D49"/>
    <w:rsid w:val="571D6958"/>
    <w:rsid w:val="587E4E7C"/>
    <w:rsid w:val="58A97AA0"/>
    <w:rsid w:val="59442F30"/>
    <w:rsid w:val="59BF18E1"/>
    <w:rsid w:val="5A466714"/>
    <w:rsid w:val="5A8536D6"/>
    <w:rsid w:val="5ACE24E9"/>
    <w:rsid w:val="5B126C3E"/>
    <w:rsid w:val="5B414AC9"/>
    <w:rsid w:val="5B780F87"/>
    <w:rsid w:val="5B7C6694"/>
    <w:rsid w:val="5BA81A40"/>
    <w:rsid w:val="5C4250FC"/>
    <w:rsid w:val="5C6043D4"/>
    <w:rsid w:val="5CBD2F0B"/>
    <w:rsid w:val="5CCA4D88"/>
    <w:rsid w:val="5D132369"/>
    <w:rsid w:val="60056835"/>
    <w:rsid w:val="60921F86"/>
    <w:rsid w:val="60CA3BA9"/>
    <w:rsid w:val="615000A2"/>
    <w:rsid w:val="61564EFF"/>
    <w:rsid w:val="61D218C1"/>
    <w:rsid w:val="61E80873"/>
    <w:rsid w:val="6216396A"/>
    <w:rsid w:val="62820416"/>
    <w:rsid w:val="637A513F"/>
    <w:rsid w:val="64524F4A"/>
    <w:rsid w:val="64562060"/>
    <w:rsid w:val="64842BF4"/>
    <w:rsid w:val="662E10DE"/>
    <w:rsid w:val="66A77372"/>
    <w:rsid w:val="66BB56F6"/>
    <w:rsid w:val="66BF5D4F"/>
    <w:rsid w:val="671C6D69"/>
    <w:rsid w:val="67D275BF"/>
    <w:rsid w:val="692A2B67"/>
    <w:rsid w:val="69D31DDE"/>
    <w:rsid w:val="69E0792C"/>
    <w:rsid w:val="69E20615"/>
    <w:rsid w:val="69E57E12"/>
    <w:rsid w:val="6A192671"/>
    <w:rsid w:val="6B0A6251"/>
    <w:rsid w:val="6B762166"/>
    <w:rsid w:val="6BA919B3"/>
    <w:rsid w:val="6BCF6E80"/>
    <w:rsid w:val="6BFD725D"/>
    <w:rsid w:val="6C482B87"/>
    <w:rsid w:val="6C6D0A5E"/>
    <w:rsid w:val="6D7E13BA"/>
    <w:rsid w:val="6E6273B5"/>
    <w:rsid w:val="6E875520"/>
    <w:rsid w:val="6EE67EE2"/>
    <w:rsid w:val="6F664697"/>
    <w:rsid w:val="6F764ECD"/>
    <w:rsid w:val="6FDD1C64"/>
    <w:rsid w:val="6FDD6746"/>
    <w:rsid w:val="704E170E"/>
    <w:rsid w:val="709364B2"/>
    <w:rsid w:val="709976F3"/>
    <w:rsid w:val="70A03C77"/>
    <w:rsid w:val="70EB5859"/>
    <w:rsid w:val="713F6BA8"/>
    <w:rsid w:val="714F61D7"/>
    <w:rsid w:val="727C443A"/>
    <w:rsid w:val="72B33486"/>
    <w:rsid w:val="73942E89"/>
    <w:rsid w:val="7472283C"/>
    <w:rsid w:val="74A85227"/>
    <w:rsid w:val="754B3A1B"/>
    <w:rsid w:val="75892ADA"/>
    <w:rsid w:val="76452218"/>
    <w:rsid w:val="776C54A5"/>
    <w:rsid w:val="77BC7F2D"/>
    <w:rsid w:val="77FC2CC5"/>
    <w:rsid w:val="784448DA"/>
    <w:rsid w:val="78E55F38"/>
    <w:rsid w:val="79B374C9"/>
    <w:rsid w:val="7A057501"/>
    <w:rsid w:val="7A9419C0"/>
    <w:rsid w:val="7ADE34E7"/>
    <w:rsid w:val="7B30103A"/>
    <w:rsid w:val="7B352807"/>
    <w:rsid w:val="7B432FDD"/>
    <w:rsid w:val="7B7778F3"/>
    <w:rsid w:val="7B8A081E"/>
    <w:rsid w:val="7CB526AB"/>
    <w:rsid w:val="7CF26059"/>
    <w:rsid w:val="7D455D5B"/>
    <w:rsid w:val="7DB562CF"/>
    <w:rsid w:val="7DC14F68"/>
    <w:rsid w:val="7EDF2178"/>
    <w:rsid w:val="7FA321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color="white">
      <v:fill color="white"/>
    </o:shapedefaults>
    <o:shapelayout v:ext="edit">
      <o:idmap v:ext="edit" data="1"/>
    </o:shapelayout>
  </w:shapeDefaults>
  <w:decimalSymbol w:val="."/>
  <w:listSeparator w:val=","/>
  <w15:docId w15:val="{B82F23A0-A905-4CA7-8CB5-64EEF3B1C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1"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locked="1" w:uiPriority="0" w:qFormat="1"/>
    <w:lsdException w:name="index 3" w:locked="1" w:uiPriority="0" w:qFormat="1"/>
    <w:lsdException w:name="index 4" w:locked="1" w:uiPriority="0" w:qFormat="1"/>
    <w:lsdException w:name="index 5" w:locked="1" w:uiPriority="0" w:qFormat="1"/>
    <w:lsdException w:name="index 6" w:locked="1" w:uiPriority="0" w:qFormat="1"/>
    <w:lsdException w:name="index 7" w:locked="1" w:uiPriority="0" w:qFormat="1"/>
    <w:lsdException w:name="index 8" w:locked="1" w:uiPriority="0" w:qFormat="1"/>
    <w:lsdException w:name="index 9" w:locked="1"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locked="1" w:uiPriority="0" w:qFormat="1"/>
    <w:lsdException w:name="annotation text" w:uiPriority="0" w:qFormat="1"/>
    <w:lsdException w:name="header" w:uiPriority="0" w:qFormat="1"/>
    <w:lsdException w:name="footer" w:uiPriority="99" w:qFormat="1"/>
    <w:lsdException w:name="index heading" w:locked="1" w:uiPriority="0" w:qFormat="1"/>
    <w:lsdException w:name="caption" w:uiPriority="0" w:qFormat="1"/>
    <w:lsdException w:name="table of figures" w:locked="1" w:semiHidden="1" w:unhideWhenUsed="1"/>
    <w:lsdException w:name="envelope address" w:locked="1" w:semiHidden="1" w:unhideWhenUsed="1"/>
    <w:lsdException w:name="envelope return" w:locked="1" w:uiPriority="0" w:qFormat="1"/>
    <w:lsdException w:name="footnote reference" w:uiPriority="0" w:qFormat="1"/>
    <w:lsdException w:name="annotation reference" w:uiPriority="0" w:qFormat="1"/>
    <w:lsdException w:name="line number" w:locked="1" w:semiHidden="1" w:unhideWhenUsed="1"/>
    <w:lsdException w:name="page number" w:uiPriority="0" w:qFormat="1"/>
    <w:lsdException w:name="endnote reference" w:locked="1" w:semiHidden="1" w:unhideWhenUsed="1"/>
    <w:lsdException w:name="endnote text" w:locked="1" w:uiPriority="0" w:qFormat="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uiPriority="0" w:qFormat="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uiPriority="0" w:qFormat="1"/>
    <w:lsdException w:name="List Bullet 3" w:locked="1" w:semiHidden="1" w:unhideWhenUsed="1"/>
    <w:lsdException w:name="List Bullet 4" w:locked="1" w:uiPriority="0" w:qFormat="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nhideWhenUsed="1" w:qFormat="1"/>
    <w:lsdException w:name="Body Text" w:uiPriority="0" w:qFormat="1"/>
    <w:lsdException w:name="Body Text Indent" w:uiPriority="0"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uiPriority="0" w:qFormat="1"/>
    <w:lsdException w:name="Body Text First Indent" w:uiPriority="0" w:qFormat="1"/>
    <w:lsdException w:name="Body Text First Indent 2" w:locked="1" w:uiPriority="99" w:qFormat="1"/>
    <w:lsdException w:name="Note Heading" w:locked="1" w:semiHidden="1" w:unhideWhenUsed="1"/>
    <w:lsdException w:name="Body Text 2" w:locked="1" w:uiPriority="0" w:qFormat="1"/>
    <w:lsdException w:name="Body Text 3" w:uiPriority="0" w:qFormat="1"/>
    <w:lsdException w:name="Body Text Indent 2" w:locked="1" w:uiPriority="0" w:qFormat="1"/>
    <w:lsdException w:name="Body Text Indent 3" w:uiPriority="0" w:qFormat="1"/>
    <w:lsdException w:name="Block Text" w:locked="1" w:uiPriority="0" w:qFormat="1"/>
    <w:lsdException w:name="Hyperlink" w:uiPriority="99" w:qFormat="1"/>
    <w:lsdException w:name="FollowedHyperlink" w:locked="1" w:uiPriority="0" w:qFormat="1"/>
    <w:lsdException w:name="Strong" w:uiPriority="0" w:qFormat="1"/>
    <w:lsdException w:name="Emphasis" w:uiPriority="0" w:qFormat="1"/>
    <w:lsdException w:name="Document Map" w:uiPriority="0" w:qFormat="1"/>
    <w:lsdException w:name="Plain Text" w:uiPriority="0" w:qFormat="1"/>
    <w:lsdException w:name="E-mail Signature" w:locked="1" w:semiHidden="1" w:unhideWhenUsed="1"/>
    <w:lsdException w:name="HTML Top of Form" w:semiHidden="1" w:uiPriority="99" w:unhideWhenUsed="1"/>
    <w:lsdException w:name="HTML Bottom of Form" w:semiHidden="1" w:uiPriority="99" w:unhideWhenUsed="1"/>
    <w:lsdException w:name="Normal (Web)" w:uiPriority="0" w:qFormat="1"/>
    <w:lsdException w:name="HTML Acronym" w:locked="1" w:semiHidden="1" w:unhideWhenUsed="1"/>
    <w:lsdException w:name="HTML Address" w:locked="1" w:semiHidden="1" w:unhideWhenUsed="1"/>
    <w:lsdException w:name="HTML Cite" w:locked="1" w:semiHidden="1" w:unhideWhenUsed="1"/>
    <w:lsdException w:name="HTML Code" w:locked="1" w:uiPriority="0" w:qFormat="1"/>
    <w:lsdException w:name="HTML Definition" w:locked="1" w:semiHidden="1" w:unhideWhenUsed="1"/>
    <w:lsdException w:name="HTML Keyboard" w:locked="1" w:semiHidden="1" w:unhideWhenUsed="1"/>
    <w:lsdException w:name="HTML Preformatted" w:locked="1" w:uiPriority="0" w:qFormat="1"/>
    <w:lsdException w:name="HTML Sample" w:locked="1" w:semiHidden="1" w:unhideWhenUsed="1"/>
    <w:lsdException w:name="HTML Typewriter" w:locked="1" w:uiPriority="0" w:qFormat="1"/>
    <w:lsdException w:name="HTML Variable" w:locked="1" w:semiHidden="1" w:unhideWhenUsed="1"/>
    <w:lsdException w:name="Normal Table" w:semiHidden="1" w:uiPriority="99" w:unhideWhenUsed="1"/>
    <w:lsdException w:name="annotation subject" w:uiPriority="0"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uiPriority="0" w:qFormat="1"/>
    <w:lsdException w:name="Table Grid" w:uiPriority="39"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kern w:val="2"/>
      <w:sz w:val="21"/>
      <w:szCs w:val="22"/>
    </w:rPr>
  </w:style>
  <w:style w:type="paragraph" w:styleId="10">
    <w:name w:val="heading 1"/>
    <w:basedOn w:val="a"/>
    <w:next w:val="a"/>
    <w:link w:val="1Char"/>
    <w:uiPriority w:val="9"/>
    <w:qFormat/>
    <w:pPr>
      <w:keepNext/>
      <w:keepLines/>
      <w:spacing w:before="340" w:after="330" w:line="576" w:lineRule="auto"/>
      <w:outlineLvl w:val="0"/>
    </w:pPr>
    <w:rPr>
      <w:rFonts w:ascii="Times New Roman" w:hAnsi="Times New Roman"/>
      <w:b/>
      <w:kern w:val="44"/>
      <w:sz w:val="44"/>
      <w:szCs w:val="20"/>
    </w:rPr>
  </w:style>
  <w:style w:type="paragraph" w:styleId="2">
    <w:name w:val="heading 2"/>
    <w:basedOn w:val="a"/>
    <w:next w:val="a"/>
    <w:link w:val="2Char"/>
    <w:qFormat/>
    <w:pPr>
      <w:keepNext/>
      <w:keepLines/>
      <w:spacing w:before="260" w:after="260" w:line="412" w:lineRule="auto"/>
      <w:outlineLvl w:val="1"/>
    </w:pPr>
    <w:rPr>
      <w:rFonts w:ascii="Arial" w:eastAsia="黑体" w:hAnsi="Arial"/>
      <w:b/>
      <w:sz w:val="32"/>
      <w:szCs w:val="20"/>
    </w:rPr>
  </w:style>
  <w:style w:type="paragraph" w:styleId="3">
    <w:name w:val="heading 3"/>
    <w:basedOn w:val="a"/>
    <w:next w:val="a"/>
    <w:link w:val="3Char"/>
    <w:qFormat/>
    <w:pPr>
      <w:keepNext/>
      <w:keepLines/>
      <w:spacing w:before="260" w:after="260" w:line="412" w:lineRule="auto"/>
      <w:ind w:firstLineChars="49" w:firstLine="49"/>
      <w:outlineLvl w:val="2"/>
    </w:pPr>
    <w:rPr>
      <w:rFonts w:ascii="黑体" w:eastAsia="黑体"/>
      <w:sz w:val="28"/>
      <w:szCs w:val="20"/>
    </w:rPr>
  </w:style>
  <w:style w:type="paragraph" w:styleId="4">
    <w:name w:val="heading 4"/>
    <w:basedOn w:val="a"/>
    <w:next w:val="a"/>
    <w:link w:val="4Char"/>
    <w:qFormat/>
    <w:pPr>
      <w:keepNext/>
      <w:keepLines/>
      <w:spacing w:before="280" w:after="290" w:line="374" w:lineRule="auto"/>
      <w:outlineLvl w:val="3"/>
    </w:pPr>
    <w:rPr>
      <w:rFonts w:ascii="Arial" w:eastAsia="黑体" w:hAnsi="Arial"/>
      <w:b/>
      <w:sz w:val="28"/>
      <w:szCs w:val="20"/>
    </w:rPr>
  </w:style>
  <w:style w:type="paragraph" w:styleId="5">
    <w:name w:val="heading 5"/>
    <w:basedOn w:val="a"/>
    <w:next w:val="a"/>
    <w:link w:val="5Char"/>
    <w:qFormat/>
    <w:pPr>
      <w:keepNext/>
      <w:keepLines/>
      <w:spacing w:before="280" w:after="290" w:line="376" w:lineRule="auto"/>
      <w:outlineLvl w:val="4"/>
    </w:pPr>
    <w:rPr>
      <w:rFonts w:ascii="Times New Roman" w:hAnsi="Times New Roman"/>
      <w:b/>
      <w:sz w:val="28"/>
      <w:szCs w:val="20"/>
    </w:rPr>
  </w:style>
  <w:style w:type="paragraph" w:styleId="6">
    <w:name w:val="heading 6"/>
    <w:basedOn w:val="a"/>
    <w:next w:val="a"/>
    <w:link w:val="6Char"/>
    <w:qFormat/>
    <w:pPr>
      <w:keepNext/>
      <w:keepLines/>
      <w:widowControl/>
      <w:tabs>
        <w:tab w:val="left" w:pos="1440"/>
      </w:tabs>
      <w:spacing w:before="240" w:after="64" w:line="319" w:lineRule="auto"/>
      <w:ind w:left="1152" w:hanging="1152"/>
      <w:jc w:val="left"/>
      <w:outlineLvl w:val="5"/>
    </w:pPr>
    <w:rPr>
      <w:rFonts w:ascii="Arial" w:eastAsia="黑体" w:hAnsi="Arial"/>
      <w:b/>
      <w:kern w:val="0"/>
      <w:sz w:val="24"/>
      <w:szCs w:val="20"/>
    </w:rPr>
  </w:style>
  <w:style w:type="paragraph" w:styleId="7">
    <w:name w:val="heading 7"/>
    <w:basedOn w:val="a"/>
    <w:next w:val="a"/>
    <w:link w:val="7Char"/>
    <w:qFormat/>
    <w:pPr>
      <w:keepNext/>
      <w:keepLines/>
      <w:widowControl/>
      <w:tabs>
        <w:tab w:val="left" w:pos="2520"/>
      </w:tabs>
      <w:spacing w:before="240" w:after="64" w:line="319" w:lineRule="auto"/>
      <w:ind w:left="1296" w:hanging="1296"/>
      <w:jc w:val="left"/>
      <w:outlineLvl w:val="6"/>
    </w:pPr>
    <w:rPr>
      <w:rFonts w:ascii="Times New Roman" w:hAnsi="Times New Roman"/>
      <w:b/>
      <w:kern w:val="0"/>
      <w:sz w:val="24"/>
      <w:szCs w:val="20"/>
    </w:rPr>
  </w:style>
  <w:style w:type="paragraph" w:styleId="80">
    <w:name w:val="heading 8"/>
    <w:basedOn w:val="a"/>
    <w:next w:val="a"/>
    <w:link w:val="8Char"/>
    <w:qFormat/>
    <w:pPr>
      <w:keepNext/>
      <w:keepLines/>
      <w:widowControl/>
      <w:tabs>
        <w:tab w:val="left" w:pos="1440"/>
      </w:tabs>
      <w:spacing w:before="240" w:after="64" w:line="319" w:lineRule="auto"/>
      <w:ind w:left="1440" w:hanging="1440"/>
      <w:jc w:val="left"/>
      <w:outlineLvl w:val="7"/>
    </w:pPr>
    <w:rPr>
      <w:rFonts w:ascii="Arial" w:eastAsia="黑体" w:hAnsi="Arial"/>
      <w:kern w:val="0"/>
      <w:sz w:val="24"/>
      <w:szCs w:val="20"/>
    </w:rPr>
  </w:style>
  <w:style w:type="paragraph" w:styleId="9">
    <w:name w:val="heading 9"/>
    <w:basedOn w:val="a"/>
    <w:next w:val="a"/>
    <w:link w:val="9Char"/>
    <w:qFormat/>
    <w:pPr>
      <w:keepNext/>
      <w:keepLines/>
      <w:widowControl/>
      <w:tabs>
        <w:tab w:val="left" w:pos="1584"/>
      </w:tabs>
      <w:spacing w:before="240" w:after="64" w:line="319" w:lineRule="auto"/>
      <w:ind w:left="1584" w:hanging="1584"/>
      <w:jc w:val="left"/>
      <w:outlineLvl w:val="8"/>
    </w:pPr>
    <w:rPr>
      <w:rFonts w:ascii="Arial" w:eastAsia="黑体" w:hAnsi="Arial"/>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qFormat/>
    <w:pPr>
      <w:ind w:leftChars="1200" w:left="1200"/>
    </w:pPr>
  </w:style>
  <w:style w:type="paragraph" w:styleId="40">
    <w:name w:val="List Bullet 4"/>
    <w:basedOn w:val="a"/>
    <w:qFormat/>
    <w:locked/>
    <w:pPr>
      <w:tabs>
        <w:tab w:val="left" w:pos="285"/>
      </w:tabs>
      <w:ind w:left="285" w:hanging="285"/>
    </w:pPr>
    <w:rPr>
      <w:rFonts w:ascii="Times New Roman" w:hAnsi="Times New Roman"/>
      <w:szCs w:val="20"/>
    </w:rPr>
  </w:style>
  <w:style w:type="paragraph" w:styleId="81">
    <w:name w:val="index 8"/>
    <w:basedOn w:val="a"/>
    <w:next w:val="a"/>
    <w:qFormat/>
    <w:locked/>
    <w:pPr>
      <w:ind w:leftChars="1400" w:left="1400"/>
    </w:pPr>
    <w:rPr>
      <w:rFonts w:ascii="Times New Roman" w:hAnsi="Times New Roman"/>
      <w:szCs w:val="24"/>
    </w:rPr>
  </w:style>
  <w:style w:type="paragraph" w:styleId="a3">
    <w:name w:val="Normal Indent"/>
    <w:basedOn w:val="a"/>
    <w:link w:val="Char"/>
    <w:qFormat/>
    <w:pPr>
      <w:ind w:firstLine="420"/>
    </w:pPr>
  </w:style>
  <w:style w:type="paragraph" w:styleId="a4">
    <w:name w:val="caption"/>
    <w:basedOn w:val="a"/>
    <w:next w:val="a"/>
    <w:qFormat/>
    <w:pPr>
      <w:spacing w:afterLines="50"/>
      <w:jc w:val="center"/>
    </w:pPr>
    <w:rPr>
      <w:szCs w:val="21"/>
    </w:rPr>
  </w:style>
  <w:style w:type="paragraph" w:styleId="50">
    <w:name w:val="index 5"/>
    <w:basedOn w:val="a"/>
    <w:next w:val="a"/>
    <w:qFormat/>
    <w:locked/>
    <w:pPr>
      <w:ind w:leftChars="800" w:left="800"/>
    </w:pPr>
    <w:rPr>
      <w:rFonts w:ascii="Times New Roman" w:hAnsi="Times New Roman"/>
      <w:szCs w:val="24"/>
    </w:rPr>
  </w:style>
  <w:style w:type="paragraph" w:styleId="a5">
    <w:name w:val="List Bullet"/>
    <w:basedOn w:val="a"/>
    <w:qFormat/>
    <w:locked/>
    <w:pPr>
      <w:adjustRightInd w:val="0"/>
      <w:spacing w:line="400" w:lineRule="atLeast"/>
      <w:ind w:leftChars="82" w:left="197" w:firstLineChars="98" w:firstLine="207"/>
    </w:pPr>
    <w:rPr>
      <w:rFonts w:ascii="Tahoma" w:hAnsi="宋体" w:cs="Tahoma"/>
      <w:b/>
      <w:bCs/>
      <w:szCs w:val="21"/>
    </w:rPr>
  </w:style>
  <w:style w:type="paragraph" w:styleId="a6">
    <w:name w:val="Document Map"/>
    <w:basedOn w:val="a"/>
    <w:link w:val="Char0"/>
    <w:qFormat/>
    <w:rPr>
      <w:rFonts w:ascii="Times New Roman" w:hAnsi="Times New Roman"/>
      <w:kern w:val="0"/>
      <w:sz w:val="2"/>
      <w:szCs w:val="20"/>
    </w:rPr>
  </w:style>
  <w:style w:type="paragraph" w:styleId="a7">
    <w:name w:val="annotation text"/>
    <w:basedOn w:val="a"/>
    <w:link w:val="Char1"/>
    <w:qFormat/>
    <w:pPr>
      <w:jc w:val="left"/>
    </w:pPr>
    <w:rPr>
      <w:kern w:val="0"/>
      <w:sz w:val="20"/>
      <w:szCs w:val="20"/>
    </w:rPr>
  </w:style>
  <w:style w:type="paragraph" w:styleId="60">
    <w:name w:val="index 6"/>
    <w:basedOn w:val="a"/>
    <w:next w:val="a"/>
    <w:qFormat/>
    <w:locked/>
    <w:pPr>
      <w:ind w:leftChars="1000" w:left="1000"/>
    </w:pPr>
    <w:rPr>
      <w:rFonts w:ascii="Times New Roman" w:hAnsi="Times New Roman"/>
      <w:szCs w:val="24"/>
    </w:rPr>
  </w:style>
  <w:style w:type="paragraph" w:styleId="30">
    <w:name w:val="Body Text 3"/>
    <w:basedOn w:val="a"/>
    <w:link w:val="3Char0"/>
    <w:qFormat/>
    <w:rPr>
      <w:kern w:val="0"/>
      <w:sz w:val="16"/>
      <w:szCs w:val="16"/>
    </w:rPr>
  </w:style>
  <w:style w:type="paragraph" w:styleId="a8">
    <w:name w:val="Body Text"/>
    <w:basedOn w:val="a"/>
    <w:next w:val="a"/>
    <w:link w:val="Char2"/>
    <w:qFormat/>
    <w:pPr>
      <w:spacing w:after="120"/>
    </w:pPr>
    <w:rPr>
      <w:kern w:val="0"/>
      <w:sz w:val="20"/>
      <w:szCs w:val="20"/>
    </w:rPr>
  </w:style>
  <w:style w:type="paragraph" w:styleId="a9">
    <w:name w:val="Body Text Indent"/>
    <w:basedOn w:val="a"/>
    <w:next w:val="aa"/>
    <w:link w:val="Char3"/>
    <w:qFormat/>
    <w:pPr>
      <w:spacing w:after="120"/>
      <w:ind w:leftChars="200" w:left="420"/>
    </w:pPr>
    <w:rPr>
      <w:kern w:val="0"/>
      <w:sz w:val="20"/>
      <w:szCs w:val="20"/>
    </w:rPr>
  </w:style>
  <w:style w:type="paragraph" w:styleId="aa">
    <w:name w:val="envelope return"/>
    <w:basedOn w:val="a"/>
    <w:qFormat/>
    <w:locked/>
    <w:pPr>
      <w:snapToGrid w:val="0"/>
    </w:pPr>
    <w:rPr>
      <w:rFonts w:ascii="Arial" w:hAnsi="Arial"/>
      <w:szCs w:val="24"/>
    </w:rPr>
  </w:style>
  <w:style w:type="paragraph" w:styleId="ab">
    <w:name w:val="Block Text"/>
    <w:basedOn w:val="a"/>
    <w:qFormat/>
    <w:locked/>
    <w:pPr>
      <w:tabs>
        <w:tab w:val="left" w:pos="1134"/>
        <w:tab w:val="left" w:pos="1985"/>
      </w:tabs>
      <w:spacing w:after="240"/>
      <w:ind w:left="360" w:right="-130"/>
      <w:jc w:val="left"/>
    </w:pPr>
    <w:rPr>
      <w:rFonts w:ascii="Times New Roman" w:hAnsi="Times New Roman"/>
      <w:snapToGrid w:val="0"/>
      <w:kern w:val="0"/>
      <w:sz w:val="24"/>
      <w:szCs w:val="20"/>
      <w:lang w:val="en-GB"/>
    </w:rPr>
  </w:style>
  <w:style w:type="paragraph" w:styleId="20">
    <w:name w:val="List Bullet 2"/>
    <w:basedOn w:val="a"/>
    <w:qFormat/>
    <w:locked/>
    <w:pPr>
      <w:tabs>
        <w:tab w:val="left" w:pos="420"/>
      </w:tabs>
      <w:ind w:left="420" w:hanging="420"/>
    </w:pPr>
    <w:rPr>
      <w:rFonts w:ascii="Times New Roman" w:hAnsi="Times New Roman"/>
      <w:szCs w:val="20"/>
    </w:rPr>
  </w:style>
  <w:style w:type="paragraph" w:styleId="41">
    <w:name w:val="index 4"/>
    <w:basedOn w:val="a"/>
    <w:next w:val="a"/>
    <w:qFormat/>
    <w:locked/>
    <w:pPr>
      <w:ind w:leftChars="600" w:left="600"/>
    </w:pPr>
    <w:rPr>
      <w:rFonts w:ascii="Times New Roman" w:hAnsi="Times New Roman"/>
      <w:szCs w:val="24"/>
    </w:rPr>
  </w:style>
  <w:style w:type="paragraph" w:styleId="51">
    <w:name w:val="toc 5"/>
    <w:basedOn w:val="a"/>
    <w:next w:val="a"/>
    <w:uiPriority w:val="39"/>
    <w:qFormat/>
    <w:pPr>
      <w:ind w:leftChars="800" w:left="800"/>
    </w:pPr>
  </w:style>
  <w:style w:type="paragraph" w:styleId="31">
    <w:name w:val="toc 3"/>
    <w:basedOn w:val="a"/>
    <w:next w:val="a"/>
    <w:uiPriority w:val="39"/>
    <w:qFormat/>
    <w:pPr>
      <w:ind w:leftChars="400" w:left="400"/>
    </w:pPr>
  </w:style>
  <w:style w:type="paragraph" w:styleId="ac">
    <w:name w:val="Plain Text"/>
    <w:basedOn w:val="a"/>
    <w:link w:val="Char4"/>
    <w:qFormat/>
    <w:rPr>
      <w:rFonts w:ascii="宋体" w:hAnsi="Courier New"/>
      <w:kern w:val="0"/>
      <w:szCs w:val="21"/>
    </w:rPr>
  </w:style>
  <w:style w:type="paragraph" w:styleId="82">
    <w:name w:val="toc 8"/>
    <w:basedOn w:val="a"/>
    <w:next w:val="a"/>
    <w:uiPriority w:val="39"/>
    <w:qFormat/>
    <w:pPr>
      <w:ind w:leftChars="1400" w:left="1400"/>
    </w:pPr>
  </w:style>
  <w:style w:type="paragraph" w:styleId="32">
    <w:name w:val="index 3"/>
    <w:basedOn w:val="a"/>
    <w:next w:val="a"/>
    <w:qFormat/>
    <w:locked/>
    <w:pPr>
      <w:ind w:leftChars="400" w:left="400"/>
    </w:pPr>
    <w:rPr>
      <w:rFonts w:ascii="Times New Roman" w:hAnsi="Times New Roman"/>
      <w:szCs w:val="24"/>
    </w:rPr>
  </w:style>
  <w:style w:type="paragraph" w:styleId="ad">
    <w:name w:val="Date"/>
    <w:basedOn w:val="a"/>
    <w:next w:val="a"/>
    <w:link w:val="Char5"/>
    <w:qFormat/>
    <w:pPr>
      <w:ind w:leftChars="2500" w:left="2500"/>
    </w:pPr>
    <w:rPr>
      <w:kern w:val="0"/>
      <w:sz w:val="20"/>
      <w:szCs w:val="20"/>
    </w:rPr>
  </w:style>
  <w:style w:type="paragraph" w:styleId="21">
    <w:name w:val="Body Text Indent 2"/>
    <w:basedOn w:val="a"/>
    <w:link w:val="2Char0"/>
    <w:qFormat/>
    <w:locked/>
    <w:pPr>
      <w:ind w:leftChars="342" w:left="718"/>
    </w:pPr>
    <w:rPr>
      <w:rFonts w:ascii="Times New Roman" w:hAnsi="Times New Roman"/>
      <w:sz w:val="28"/>
      <w:szCs w:val="24"/>
    </w:rPr>
  </w:style>
  <w:style w:type="paragraph" w:styleId="ae">
    <w:name w:val="endnote text"/>
    <w:basedOn w:val="a"/>
    <w:link w:val="Char6"/>
    <w:qFormat/>
    <w:locked/>
    <w:pPr>
      <w:snapToGrid w:val="0"/>
      <w:jc w:val="left"/>
    </w:pPr>
    <w:rPr>
      <w:rFonts w:ascii="宋体" w:hAnsi="宋体"/>
      <w:kern w:val="0"/>
      <w:sz w:val="20"/>
      <w:szCs w:val="20"/>
    </w:rPr>
  </w:style>
  <w:style w:type="paragraph" w:styleId="af">
    <w:name w:val="Balloon Text"/>
    <w:basedOn w:val="a"/>
    <w:link w:val="Char7"/>
    <w:qFormat/>
    <w:rPr>
      <w:sz w:val="18"/>
      <w:szCs w:val="18"/>
    </w:rPr>
  </w:style>
  <w:style w:type="paragraph" w:styleId="af0">
    <w:name w:val="footer"/>
    <w:basedOn w:val="a"/>
    <w:link w:val="Char8"/>
    <w:uiPriority w:val="99"/>
    <w:qFormat/>
    <w:pPr>
      <w:tabs>
        <w:tab w:val="center" w:pos="4153"/>
        <w:tab w:val="right" w:pos="8306"/>
      </w:tabs>
      <w:snapToGrid w:val="0"/>
      <w:jc w:val="left"/>
    </w:pPr>
    <w:rPr>
      <w:kern w:val="0"/>
      <w:sz w:val="18"/>
      <w:szCs w:val="18"/>
    </w:rPr>
  </w:style>
  <w:style w:type="paragraph" w:styleId="af1">
    <w:name w:val="header"/>
    <w:basedOn w:val="a"/>
    <w:link w:val="Char9"/>
    <w:qFormat/>
    <w:pPr>
      <w:tabs>
        <w:tab w:val="center" w:pos="4153"/>
        <w:tab w:val="right" w:pos="8306"/>
      </w:tabs>
      <w:snapToGrid w:val="0"/>
    </w:pPr>
    <w:rPr>
      <w:kern w:val="0"/>
      <w:sz w:val="18"/>
      <w:szCs w:val="18"/>
    </w:rPr>
  </w:style>
  <w:style w:type="paragraph" w:styleId="11">
    <w:name w:val="toc 1"/>
    <w:basedOn w:val="a"/>
    <w:next w:val="a"/>
    <w:uiPriority w:val="39"/>
    <w:qFormat/>
  </w:style>
  <w:style w:type="paragraph" w:styleId="42">
    <w:name w:val="toc 4"/>
    <w:basedOn w:val="a"/>
    <w:next w:val="a"/>
    <w:uiPriority w:val="39"/>
    <w:qFormat/>
    <w:pPr>
      <w:ind w:leftChars="600" w:left="600"/>
    </w:pPr>
  </w:style>
  <w:style w:type="paragraph" w:styleId="af2">
    <w:name w:val="index heading"/>
    <w:basedOn w:val="a"/>
    <w:next w:val="12"/>
    <w:qFormat/>
    <w:locked/>
    <w:rPr>
      <w:rFonts w:ascii="Times New Roman" w:hAnsi="Times New Roman"/>
      <w:szCs w:val="20"/>
    </w:rPr>
  </w:style>
  <w:style w:type="paragraph" w:styleId="12">
    <w:name w:val="index 1"/>
    <w:basedOn w:val="a"/>
    <w:next w:val="a"/>
    <w:qFormat/>
    <w:pPr>
      <w:spacing w:line="220" w:lineRule="exact"/>
      <w:jc w:val="center"/>
    </w:pPr>
    <w:rPr>
      <w:rFonts w:ascii="仿宋_GB2312" w:eastAsia="仿宋_GB2312" w:hAnsi="Times New Roman"/>
      <w:szCs w:val="21"/>
    </w:rPr>
  </w:style>
  <w:style w:type="paragraph" w:styleId="af3">
    <w:name w:val="Subtitle"/>
    <w:basedOn w:val="a"/>
    <w:link w:val="Chara"/>
    <w:qFormat/>
    <w:pPr>
      <w:spacing w:before="240" w:after="60" w:line="312" w:lineRule="auto"/>
      <w:jc w:val="center"/>
      <w:outlineLvl w:val="1"/>
    </w:pPr>
    <w:rPr>
      <w:rFonts w:ascii="Arial" w:hAnsi="Arial"/>
      <w:b/>
      <w:kern w:val="28"/>
      <w:sz w:val="32"/>
      <w:szCs w:val="20"/>
    </w:rPr>
  </w:style>
  <w:style w:type="paragraph" w:styleId="af4">
    <w:name w:val="footnote text"/>
    <w:basedOn w:val="a"/>
    <w:link w:val="Charb"/>
    <w:qFormat/>
    <w:locked/>
    <w:pPr>
      <w:snapToGrid w:val="0"/>
      <w:jc w:val="left"/>
    </w:pPr>
    <w:rPr>
      <w:rFonts w:ascii="Times New Roman" w:hAnsi="Times New Roman"/>
      <w:sz w:val="18"/>
      <w:szCs w:val="18"/>
    </w:rPr>
  </w:style>
  <w:style w:type="paragraph" w:styleId="61">
    <w:name w:val="toc 6"/>
    <w:basedOn w:val="a"/>
    <w:next w:val="a"/>
    <w:uiPriority w:val="39"/>
    <w:qFormat/>
    <w:pPr>
      <w:ind w:leftChars="1000" w:left="1000"/>
    </w:pPr>
  </w:style>
  <w:style w:type="paragraph" w:styleId="33">
    <w:name w:val="Body Text Indent 3"/>
    <w:basedOn w:val="a"/>
    <w:link w:val="3Char1"/>
    <w:qFormat/>
    <w:pPr>
      <w:spacing w:after="120"/>
      <w:ind w:leftChars="200" w:left="200"/>
    </w:pPr>
    <w:rPr>
      <w:kern w:val="0"/>
      <w:sz w:val="16"/>
      <w:szCs w:val="16"/>
    </w:rPr>
  </w:style>
  <w:style w:type="paragraph" w:styleId="71">
    <w:name w:val="index 7"/>
    <w:basedOn w:val="a"/>
    <w:next w:val="a"/>
    <w:qFormat/>
    <w:locked/>
    <w:pPr>
      <w:ind w:leftChars="1200" w:left="1200"/>
    </w:pPr>
    <w:rPr>
      <w:rFonts w:ascii="Times New Roman" w:hAnsi="Times New Roman"/>
      <w:szCs w:val="24"/>
    </w:rPr>
  </w:style>
  <w:style w:type="paragraph" w:styleId="90">
    <w:name w:val="index 9"/>
    <w:basedOn w:val="a"/>
    <w:next w:val="a"/>
    <w:qFormat/>
    <w:locked/>
    <w:pPr>
      <w:ind w:leftChars="1600" w:left="1600"/>
    </w:pPr>
    <w:rPr>
      <w:rFonts w:ascii="Times New Roman" w:hAnsi="Times New Roman"/>
      <w:szCs w:val="24"/>
    </w:rPr>
  </w:style>
  <w:style w:type="paragraph" w:styleId="22">
    <w:name w:val="toc 2"/>
    <w:basedOn w:val="a"/>
    <w:next w:val="a"/>
    <w:uiPriority w:val="39"/>
    <w:qFormat/>
    <w:pPr>
      <w:ind w:leftChars="200" w:left="200"/>
    </w:pPr>
  </w:style>
  <w:style w:type="paragraph" w:styleId="91">
    <w:name w:val="toc 9"/>
    <w:basedOn w:val="a"/>
    <w:next w:val="a"/>
    <w:uiPriority w:val="39"/>
    <w:qFormat/>
    <w:pPr>
      <w:ind w:leftChars="1600" w:left="1600"/>
    </w:pPr>
  </w:style>
  <w:style w:type="paragraph" w:styleId="23">
    <w:name w:val="Body Text 2"/>
    <w:basedOn w:val="a"/>
    <w:link w:val="2Char1"/>
    <w:qFormat/>
    <w:locked/>
    <w:pPr>
      <w:spacing w:line="300" w:lineRule="auto"/>
    </w:pPr>
    <w:rPr>
      <w:rFonts w:ascii="宋体" w:hAnsi="宋体"/>
      <w:color w:val="0000FF"/>
      <w:sz w:val="24"/>
      <w:szCs w:val="24"/>
    </w:rPr>
  </w:style>
  <w:style w:type="paragraph" w:styleId="HTML">
    <w:name w:val="HTML Preformatted"/>
    <w:basedOn w:val="a"/>
    <w:link w:val="HTMLChar"/>
    <w:qFormat/>
    <w:lock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color w:val="000000"/>
      <w:kern w:val="0"/>
      <w:sz w:val="20"/>
      <w:szCs w:val="20"/>
    </w:rPr>
  </w:style>
  <w:style w:type="paragraph" w:styleId="af5">
    <w:name w:val="Normal (Web)"/>
    <w:basedOn w:val="a"/>
    <w:qFormat/>
    <w:pPr>
      <w:widowControl/>
      <w:spacing w:before="100" w:beforeAutospacing="1" w:after="100" w:afterAutospacing="1"/>
      <w:jc w:val="left"/>
    </w:pPr>
    <w:rPr>
      <w:rFonts w:ascii="宋体" w:hAnsi="宋体" w:cs="宋体"/>
      <w:color w:val="000000"/>
      <w:kern w:val="0"/>
      <w:sz w:val="24"/>
      <w:szCs w:val="20"/>
    </w:rPr>
  </w:style>
  <w:style w:type="paragraph" w:styleId="24">
    <w:name w:val="index 2"/>
    <w:basedOn w:val="a"/>
    <w:next w:val="a"/>
    <w:qFormat/>
    <w:locked/>
    <w:pPr>
      <w:ind w:leftChars="200" w:left="200"/>
    </w:pPr>
    <w:rPr>
      <w:rFonts w:ascii="Times New Roman" w:hAnsi="Times New Roman"/>
      <w:szCs w:val="24"/>
    </w:rPr>
  </w:style>
  <w:style w:type="paragraph" w:styleId="af6">
    <w:name w:val="Title"/>
    <w:basedOn w:val="a"/>
    <w:link w:val="Charc"/>
    <w:qFormat/>
    <w:pPr>
      <w:adjustRightInd w:val="0"/>
      <w:spacing w:before="240" w:after="60" w:line="420" w:lineRule="atLeast"/>
      <w:jc w:val="center"/>
      <w:textAlignment w:val="baseline"/>
      <w:outlineLvl w:val="0"/>
    </w:pPr>
    <w:rPr>
      <w:rFonts w:ascii="Cambria" w:hAnsi="Cambria"/>
      <w:b/>
      <w:bCs/>
      <w:kern w:val="0"/>
      <w:sz w:val="32"/>
      <w:szCs w:val="32"/>
    </w:rPr>
  </w:style>
  <w:style w:type="paragraph" w:styleId="af7">
    <w:name w:val="annotation subject"/>
    <w:basedOn w:val="a7"/>
    <w:next w:val="a7"/>
    <w:link w:val="Chard"/>
    <w:qFormat/>
    <w:rPr>
      <w:b/>
      <w:bCs/>
      <w:kern w:val="2"/>
      <w:sz w:val="21"/>
    </w:rPr>
  </w:style>
  <w:style w:type="paragraph" w:styleId="af8">
    <w:name w:val="Body Text First Indent"/>
    <w:basedOn w:val="a8"/>
    <w:link w:val="Chare"/>
    <w:qFormat/>
    <w:pPr>
      <w:spacing w:line="312" w:lineRule="auto"/>
      <w:ind w:firstLine="420"/>
    </w:pPr>
    <w:rPr>
      <w:kern w:val="2"/>
      <w:sz w:val="21"/>
    </w:rPr>
  </w:style>
  <w:style w:type="paragraph" w:styleId="25">
    <w:name w:val="Body Text First Indent 2"/>
    <w:basedOn w:val="a9"/>
    <w:link w:val="2Char2"/>
    <w:uiPriority w:val="99"/>
    <w:qFormat/>
    <w:locked/>
    <w:pPr>
      <w:ind w:left="200" w:firstLineChars="200" w:firstLine="200"/>
    </w:pPr>
    <w:rPr>
      <w:color w:val="0D0D0D"/>
      <w:kern w:val="2"/>
      <w:sz w:val="21"/>
      <w:szCs w:val="24"/>
      <w:lang w:eastAsia="en-US"/>
    </w:rPr>
  </w:style>
  <w:style w:type="table" w:styleId="af9">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qFormat/>
    <w:rPr>
      <w:rFonts w:cs="Times New Roman"/>
      <w:b/>
    </w:rPr>
  </w:style>
  <w:style w:type="character" w:styleId="afb">
    <w:name w:val="page number"/>
    <w:qFormat/>
    <w:rPr>
      <w:rFonts w:cs="Times New Roman"/>
    </w:rPr>
  </w:style>
  <w:style w:type="character" w:styleId="afc">
    <w:name w:val="FollowedHyperlink"/>
    <w:qFormat/>
    <w:locked/>
    <w:rPr>
      <w:color w:val="800080"/>
      <w:u w:val="single"/>
    </w:rPr>
  </w:style>
  <w:style w:type="character" w:styleId="afd">
    <w:name w:val="Emphasis"/>
    <w:qFormat/>
    <w:rPr>
      <w:i/>
    </w:rPr>
  </w:style>
  <w:style w:type="character" w:styleId="HTML0">
    <w:name w:val="HTML Typewriter"/>
    <w:qFormat/>
    <w:locked/>
    <w:rPr>
      <w:rFonts w:ascii="黑体" w:eastAsia="黑体" w:hAnsi="Courier New" w:cs="Courier New"/>
      <w:sz w:val="14"/>
      <w:szCs w:val="14"/>
    </w:rPr>
  </w:style>
  <w:style w:type="character" w:styleId="afe">
    <w:name w:val="Hyperlink"/>
    <w:uiPriority w:val="99"/>
    <w:qFormat/>
    <w:rPr>
      <w:rFonts w:cs="Times New Roman"/>
      <w:color w:val="0000FF"/>
      <w:u w:val="single"/>
    </w:rPr>
  </w:style>
  <w:style w:type="character" w:styleId="HTML1">
    <w:name w:val="HTML Code"/>
    <w:qFormat/>
    <w:locked/>
    <w:rPr>
      <w:rFonts w:ascii="黑体" w:eastAsia="黑体" w:hAnsi="Courier New"/>
      <w:sz w:val="20"/>
    </w:rPr>
  </w:style>
  <w:style w:type="character" w:styleId="aff">
    <w:name w:val="annotation reference"/>
    <w:qFormat/>
    <w:rPr>
      <w:rFonts w:cs="Times New Roman"/>
      <w:sz w:val="21"/>
    </w:rPr>
  </w:style>
  <w:style w:type="character" w:styleId="aff0">
    <w:name w:val="footnote reference"/>
    <w:qFormat/>
    <w:rPr>
      <w:rFonts w:cs="Times New Roman"/>
      <w:vertAlign w:val="superscript"/>
    </w:rPr>
  </w:style>
  <w:style w:type="character" w:customStyle="1" w:styleId="1Char">
    <w:name w:val="标题 1 Char"/>
    <w:link w:val="10"/>
    <w:uiPriority w:val="9"/>
    <w:qFormat/>
    <w:locked/>
    <w:rPr>
      <w:rFonts w:eastAsia="宋体" w:cs="Times New Roman"/>
      <w:b/>
      <w:kern w:val="44"/>
      <w:sz w:val="44"/>
    </w:rPr>
  </w:style>
  <w:style w:type="character" w:customStyle="1" w:styleId="2Char">
    <w:name w:val="标题 2 Char"/>
    <w:link w:val="2"/>
    <w:qFormat/>
    <w:locked/>
    <w:rPr>
      <w:rFonts w:ascii="Arial" w:eastAsia="黑体" w:hAnsi="Arial" w:cs="Times New Roman"/>
      <w:b/>
      <w:kern w:val="2"/>
      <w:sz w:val="32"/>
    </w:rPr>
  </w:style>
  <w:style w:type="character" w:customStyle="1" w:styleId="3Char">
    <w:name w:val="标题 3 Char"/>
    <w:link w:val="3"/>
    <w:qFormat/>
    <w:locked/>
    <w:rPr>
      <w:rFonts w:ascii="黑体" w:eastAsia="黑体" w:hAnsi="Calibri" w:cs="Times New Roman"/>
      <w:kern w:val="2"/>
      <w:sz w:val="28"/>
    </w:rPr>
  </w:style>
  <w:style w:type="character" w:customStyle="1" w:styleId="4Char">
    <w:name w:val="标题 4 Char"/>
    <w:link w:val="4"/>
    <w:qFormat/>
    <w:locked/>
    <w:rPr>
      <w:rFonts w:ascii="Arial" w:eastAsia="黑体" w:hAnsi="Arial" w:cs="Times New Roman"/>
      <w:b/>
      <w:kern w:val="2"/>
      <w:sz w:val="28"/>
    </w:rPr>
  </w:style>
  <w:style w:type="character" w:customStyle="1" w:styleId="5Char">
    <w:name w:val="标题 5 Char"/>
    <w:link w:val="5"/>
    <w:qFormat/>
    <w:locked/>
    <w:rPr>
      <w:rFonts w:eastAsia="宋体" w:cs="Times New Roman"/>
      <w:b/>
      <w:kern w:val="2"/>
      <w:sz w:val="28"/>
    </w:rPr>
  </w:style>
  <w:style w:type="character" w:customStyle="1" w:styleId="6Char">
    <w:name w:val="标题 6 Char"/>
    <w:link w:val="6"/>
    <w:qFormat/>
    <w:locked/>
    <w:rPr>
      <w:rFonts w:ascii="Arial" w:eastAsia="黑体" w:hAnsi="Arial" w:cs="Times New Roman"/>
      <w:b/>
      <w:sz w:val="24"/>
    </w:rPr>
  </w:style>
  <w:style w:type="character" w:customStyle="1" w:styleId="7Char">
    <w:name w:val="标题 7 Char"/>
    <w:link w:val="7"/>
    <w:qFormat/>
    <w:locked/>
    <w:rPr>
      <w:rFonts w:eastAsia="宋体" w:cs="Times New Roman"/>
      <w:b/>
      <w:sz w:val="24"/>
    </w:rPr>
  </w:style>
  <w:style w:type="character" w:customStyle="1" w:styleId="8Char">
    <w:name w:val="标题 8 Char"/>
    <w:link w:val="80"/>
    <w:qFormat/>
    <w:locked/>
    <w:rPr>
      <w:rFonts w:ascii="Arial" w:eastAsia="黑体" w:hAnsi="Arial" w:cs="Times New Roman"/>
      <w:sz w:val="24"/>
    </w:rPr>
  </w:style>
  <w:style w:type="character" w:customStyle="1" w:styleId="9Char">
    <w:name w:val="标题 9 Char"/>
    <w:link w:val="9"/>
    <w:qFormat/>
    <w:locked/>
    <w:rPr>
      <w:rFonts w:ascii="Arial" w:eastAsia="黑体" w:hAnsi="Arial" w:cs="Times New Roman"/>
      <w:sz w:val="21"/>
    </w:rPr>
  </w:style>
  <w:style w:type="character" w:customStyle="1" w:styleId="Char0">
    <w:name w:val="文档结构图 Char"/>
    <w:link w:val="a6"/>
    <w:qFormat/>
    <w:locked/>
    <w:rPr>
      <w:rFonts w:eastAsia="宋体" w:cs="Times New Roman"/>
      <w:sz w:val="2"/>
    </w:rPr>
  </w:style>
  <w:style w:type="character" w:customStyle="1" w:styleId="Char1">
    <w:name w:val="批注文字 Char"/>
    <w:link w:val="a7"/>
    <w:qFormat/>
    <w:locked/>
    <w:rPr>
      <w:rFonts w:ascii="Calibri" w:eastAsia="宋体" w:hAnsi="Calibri" w:cs="Times New Roman"/>
    </w:rPr>
  </w:style>
  <w:style w:type="character" w:customStyle="1" w:styleId="3Char0">
    <w:name w:val="正文文本 3 Char"/>
    <w:link w:val="30"/>
    <w:qFormat/>
    <w:locked/>
    <w:rPr>
      <w:rFonts w:ascii="Calibri" w:eastAsia="宋体" w:hAnsi="Calibri" w:cs="Times New Roman"/>
      <w:sz w:val="16"/>
      <w:szCs w:val="16"/>
    </w:rPr>
  </w:style>
  <w:style w:type="character" w:customStyle="1" w:styleId="Char2">
    <w:name w:val="正文文本 Char"/>
    <w:link w:val="a8"/>
    <w:qFormat/>
    <w:locked/>
    <w:rPr>
      <w:rFonts w:ascii="Calibri" w:eastAsia="宋体" w:hAnsi="Calibri" w:cs="Times New Roman"/>
    </w:rPr>
  </w:style>
  <w:style w:type="character" w:customStyle="1" w:styleId="Char3">
    <w:name w:val="正文文本缩进 Char"/>
    <w:link w:val="a9"/>
    <w:qFormat/>
    <w:locked/>
    <w:rPr>
      <w:rFonts w:ascii="Calibri" w:eastAsia="宋体" w:hAnsi="Calibri" w:cs="Times New Roman"/>
    </w:rPr>
  </w:style>
  <w:style w:type="character" w:customStyle="1" w:styleId="Char4">
    <w:name w:val="纯文本 Char"/>
    <w:link w:val="ac"/>
    <w:qFormat/>
    <w:locked/>
    <w:rPr>
      <w:rFonts w:ascii="宋体" w:eastAsia="宋体" w:hAnsi="Courier New" w:cs="Courier New"/>
      <w:sz w:val="21"/>
      <w:szCs w:val="21"/>
    </w:rPr>
  </w:style>
  <w:style w:type="character" w:customStyle="1" w:styleId="Char5">
    <w:name w:val="日期 Char"/>
    <w:link w:val="ad"/>
    <w:qFormat/>
    <w:locked/>
    <w:rPr>
      <w:rFonts w:ascii="Calibri" w:eastAsia="宋体" w:hAnsi="Calibri" w:cs="Times New Roman"/>
    </w:rPr>
  </w:style>
  <w:style w:type="character" w:customStyle="1" w:styleId="Char7">
    <w:name w:val="批注框文本 Char"/>
    <w:link w:val="af"/>
    <w:qFormat/>
    <w:rPr>
      <w:rFonts w:ascii="Calibri" w:hAnsi="Calibri"/>
      <w:kern w:val="2"/>
      <w:sz w:val="18"/>
      <w:szCs w:val="18"/>
    </w:rPr>
  </w:style>
  <w:style w:type="character" w:customStyle="1" w:styleId="Char8">
    <w:name w:val="页脚 Char"/>
    <w:link w:val="af0"/>
    <w:uiPriority w:val="99"/>
    <w:qFormat/>
    <w:locked/>
    <w:rPr>
      <w:rFonts w:ascii="Calibri" w:eastAsia="宋体" w:hAnsi="Calibri" w:cs="Times New Roman"/>
      <w:sz w:val="18"/>
      <w:szCs w:val="18"/>
    </w:rPr>
  </w:style>
  <w:style w:type="character" w:customStyle="1" w:styleId="Char9">
    <w:name w:val="页眉 Char"/>
    <w:link w:val="af1"/>
    <w:qFormat/>
    <w:locked/>
    <w:rPr>
      <w:rFonts w:ascii="Calibri" w:eastAsia="宋体" w:hAnsi="Calibri" w:cs="Times New Roman"/>
      <w:sz w:val="18"/>
      <w:szCs w:val="18"/>
    </w:rPr>
  </w:style>
  <w:style w:type="character" w:customStyle="1" w:styleId="3Char1">
    <w:name w:val="正文文本缩进 3 Char"/>
    <w:link w:val="33"/>
    <w:qFormat/>
    <w:locked/>
    <w:rPr>
      <w:rFonts w:ascii="Calibri" w:eastAsia="宋体" w:hAnsi="Calibri" w:cs="Times New Roman"/>
      <w:sz w:val="16"/>
      <w:szCs w:val="16"/>
    </w:rPr>
  </w:style>
  <w:style w:type="character" w:customStyle="1" w:styleId="Charc">
    <w:name w:val="标题 Char"/>
    <w:link w:val="af6"/>
    <w:qFormat/>
    <w:locked/>
    <w:rPr>
      <w:rFonts w:ascii="Cambria" w:eastAsia="宋体" w:hAnsi="Cambria" w:cs="Times New Roman"/>
      <w:b/>
      <w:bCs/>
      <w:sz w:val="32"/>
      <w:szCs w:val="32"/>
    </w:rPr>
  </w:style>
  <w:style w:type="character" w:customStyle="1" w:styleId="Chard">
    <w:name w:val="批注主题 Char"/>
    <w:link w:val="af7"/>
    <w:qFormat/>
    <w:locked/>
    <w:rPr>
      <w:rFonts w:ascii="Calibri" w:eastAsia="宋体" w:hAnsi="Calibri" w:cs="Times New Roman"/>
      <w:b/>
      <w:bCs/>
      <w:kern w:val="2"/>
      <w:sz w:val="21"/>
    </w:rPr>
  </w:style>
  <w:style w:type="character" w:customStyle="1" w:styleId="Chare">
    <w:name w:val="正文首行缩进 Char"/>
    <w:link w:val="af8"/>
    <w:qFormat/>
    <w:locked/>
    <w:rPr>
      <w:rFonts w:ascii="Calibri" w:eastAsia="宋体" w:hAnsi="Calibri" w:cs="Times New Roman"/>
      <w:kern w:val="2"/>
      <w:sz w:val="21"/>
    </w:rPr>
  </w:style>
  <w:style w:type="character" w:customStyle="1" w:styleId="2Char2">
    <w:name w:val="正文首行缩进 2 Char"/>
    <w:link w:val="25"/>
    <w:uiPriority w:val="99"/>
    <w:qFormat/>
    <w:rPr>
      <w:rFonts w:ascii="Calibri" w:hAnsi="Calibri"/>
      <w:color w:val="0D0D0D"/>
      <w:kern w:val="2"/>
      <w:sz w:val="21"/>
      <w:szCs w:val="24"/>
      <w:lang w:eastAsia="en-US"/>
    </w:rPr>
  </w:style>
  <w:style w:type="paragraph" w:customStyle="1" w:styleId="13">
    <w:name w:val="样式1"/>
    <w:basedOn w:val="a"/>
    <w:next w:val="4"/>
    <w:qFormat/>
    <w:pPr>
      <w:spacing w:line="360" w:lineRule="auto"/>
      <w:ind w:firstLineChars="200" w:firstLine="420"/>
    </w:pPr>
    <w:rPr>
      <w:rFonts w:ascii="宋体" w:hAnsi="宋体"/>
      <w:szCs w:val="21"/>
    </w:rPr>
  </w:style>
  <w:style w:type="character" w:customStyle="1" w:styleId="3Char10">
    <w:name w:val="正文文本 3 Char1"/>
    <w:uiPriority w:val="99"/>
    <w:semiHidden/>
    <w:qFormat/>
    <w:rPr>
      <w:rFonts w:ascii="Calibri" w:hAnsi="Calibri"/>
      <w:sz w:val="16"/>
      <w:szCs w:val="16"/>
    </w:rPr>
  </w:style>
  <w:style w:type="character" w:customStyle="1" w:styleId="Char10">
    <w:name w:val="批注框文本 Char1"/>
    <w:uiPriority w:val="99"/>
    <w:semiHidden/>
    <w:qFormat/>
    <w:rPr>
      <w:rFonts w:ascii="Calibri" w:hAnsi="Calibri"/>
      <w:sz w:val="18"/>
      <w:szCs w:val="18"/>
    </w:rPr>
  </w:style>
  <w:style w:type="character" w:customStyle="1" w:styleId="CharChar">
    <w:name w:val="正文文本 Char Char"/>
    <w:uiPriority w:val="99"/>
    <w:qFormat/>
    <w:rPr>
      <w:rFonts w:eastAsia="宋体"/>
      <w:kern w:val="2"/>
      <w:sz w:val="24"/>
      <w:lang w:val="en-US" w:eastAsia="zh-CN"/>
    </w:rPr>
  </w:style>
  <w:style w:type="character" w:customStyle="1" w:styleId="CommentTextChar">
    <w:name w:val="Comment Text Char"/>
    <w:qFormat/>
  </w:style>
  <w:style w:type="character" w:customStyle="1" w:styleId="BodyText3Char">
    <w:name w:val="Body Text 3 Char"/>
    <w:uiPriority w:val="99"/>
    <w:qFormat/>
    <w:locked/>
    <w:rPr>
      <w:rFonts w:ascii="宋体" w:eastAsia="宋体" w:hAnsi="Calibri"/>
      <w:kern w:val="2"/>
      <w:sz w:val="24"/>
    </w:rPr>
  </w:style>
  <w:style w:type="character" w:customStyle="1" w:styleId="Char11">
    <w:name w:val="正文首行缩进 Char1"/>
    <w:uiPriority w:val="99"/>
    <w:qFormat/>
    <w:rPr>
      <w:rFonts w:eastAsia="宋体"/>
      <w:kern w:val="2"/>
      <w:sz w:val="21"/>
    </w:rPr>
  </w:style>
  <w:style w:type="character" w:customStyle="1" w:styleId="CommentTextChar1">
    <w:name w:val="Comment Text Char1"/>
    <w:uiPriority w:val="99"/>
    <w:qFormat/>
    <w:locked/>
    <w:rPr>
      <w:rFonts w:eastAsia="宋体"/>
      <w:kern w:val="2"/>
      <w:sz w:val="21"/>
    </w:rPr>
  </w:style>
  <w:style w:type="character" w:customStyle="1" w:styleId="BodyTextFirstIndentChar">
    <w:name w:val="Body Text First Indent Char"/>
    <w:uiPriority w:val="99"/>
    <w:qFormat/>
    <w:locked/>
    <w:rPr>
      <w:rFonts w:eastAsia="宋体"/>
      <w:kern w:val="2"/>
      <w:sz w:val="24"/>
      <w:lang w:val="en-US" w:eastAsia="zh-CN"/>
    </w:rPr>
  </w:style>
  <w:style w:type="character" w:customStyle="1" w:styleId="PlainTextChar">
    <w:name w:val="Plain Text Char"/>
    <w:uiPriority w:val="99"/>
    <w:qFormat/>
    <w:locked/>
    <w:rPr>
      <w:rFonts w:ascii="宋体" w:eastAsia="宋体" w:hAnsi="Calibri"/>
      <w:kern w:val="2"/>
      <w:sz w:val="22"/>
    </w:rPr>
  </w:style>
  <w:style w:type="character" w:customStyle="1" w:styleId="BodyTextIndentChar">
    <w:name w:val="Body Text Indent Char"/>
    <w:uiPriority w:val="99"/>
    <w:qFormat/>
    <w:locked/>
    <w:rPr>
      <w:rFonts w:eastAsia="宋体"/>
      <w:kern w:val="2"/>
      <w:sz w:val="21"/>
    </w:rPr>
  </w:style>
  <w:style w:type="character" w:customStyle="1" w:styleId="font161">
    <w:name w:val="font161"/>
    <w:qFormat/>
    <w:rPr>
      <w:b/>
      <w:sz w:val="32"/>
    </w:rPr>
  </w:style>
  <w:style w:type="character" w:customStyle="1" w:styleId="CharChar0">
    <w:name w:val="文一 Char Char"/>
    <w:link w:val="aff1"/>
    <w:uiPriority w:val="99"/>
    <w:qFormat/>
    <w:locked/>
    <w:rPr>
      <w:snapToGrid w:val="0"/>
      <w:spacing w:val="4"/>
      <w:sz w:val="24"/>
    </w:rPr>
  </w:style>
  <w:style w:type="paragraph" w:customStyle="1" w:styleId="aff1">
    <w:name w:val="文一"/>
    <w:basedOn w:val="a"/>
    <w:link w:val="CharChar0"/>
    <w:uiPriority w:val="99"/>
    <w:qFormat/>
    <w:pPr>
      <w:topLinePunct/>
      <w:adjustRightInd w:val="0"/>
      <w:snapToGrid w:val="0"/>
      <w:spacing w:line="360" w:lineRule="auto"/>
      <w:ind w:firstLineChars="200" w:firstLine="200"/>
    </w:pPr>
    <w:rPr>
      <w:rFonts w:ascii="Times New Roman" w:eastAsia="楷体_GB2312" w:hAnsi="Times New Roman"/>
      <w:snapToGrid w:val="0"/>
      <w:spacing w:val="4"/>
      <w:kern w:val="0"/>
      <w:sz w:val="24"/>
      <w:szCs w:val="20"/>
    </w:rPr>
  </w:style>
  <w:style w:type="character" w:customStyle="1" w:styleId="BodyTextChar">
    <w:name w:val="Body Text Char"/>
    <w:uiPriority w:val="99"/>
    <w:qFormat/>
    <w:locked/>
    <w:rPr>
      <w:rFonts w:eastAsia="宋体"/>
      <w:kern w:val="2"/>
      <w:sz w:val="21"/>
    </w:rPr>
  </w:style>
  <w:style w:type="character" w:customStyle="1" w:styleId="BalloonTextChar">
    <w:name w:val="Balloon Text Char"/>
    <w:uiPriority w:val="99"/>
    <w:qFormat/>
    <w:locked/>
    <w:rPr>
      <w:rFonts w:eastAsia="宋体"/>
      <w:kern w:val="2"/>
      <w:sz w:val="18"/>
    </w:rPr>
  </w:style>
  <w:style w:type="character" w:customStyle="1" w:styleId="3Char11">
    <w:name w:val="正文文本缩进 3 Char1"/>
    <w:uiPriority w:val="99"/>
    <w:semiHidden/>
    <w:qFormat/>
    <w:rPr>
      <w:rFonts w:ascii="Calibri" w:hAnsi="Calibri"/>
      <w:sz w:val="16"/>
      <w:szCs w:val="16"/>
    </w:rPr>
  </w:style>
  <w:style w:type="character" w:customStyle="1" w:styleId="Char12">
    <w:name w:val="纯文本 Char1"/>
    <w:qFormat/>
    <w:rPr>
      <w:rFonts w:ascii="宋体" w:hAnsi="Courier New" w:cs="Courier New"/>
      <w:sz w:val="21"/>
      <w:szCs w:val="21"/>
    </w:rPr>
  </w:style>
  <w:style w:type="character" w:customStyle="1" w:styleId="Char13">
    <w:name w:val="日期 Char1"/>
    <w:uiPriority w:val="99"/>
    <w:semiHidden/>
    <w:qFormat/>
    <w:rPr>
      <w:rFonts w:ascii="Calibri" w:hAnsi="Calibri"/>
      <w:sz w:val="21"/>
      <w:szCs w:val="22"/>
    </w:rPr>
  </w:style>
  <w:style w:type="character" w:customStyle="1" w:styleId="Char14">
    <w:name w:val="批注主题 Char1"/>
    <w:uiPriority w:val="99"/>
    <w:semiHidden/>
    <w:qFormat/>
    <w:rPr>
      <w:rFonts w:ascii="Calibri" w:hAnsi="Calibri"/>
      <w:b/>
      <w:bCs/>
      <w:sz w:val="21"/>
      <w:szCs w:val="22"/>
    </w:rPr>
  </w:style>
  <w:style w:type="character" w:customStyle="1" w:styleId="CommentSubjectChar">
    <w:name w:val="Comment Subject Char"/>
    <w:uiPriority w:val="99"/>
    <w:qFormat/>
    <w:locked/>
    <w:rPr>
      <w:rFonts w:eastAsia="宋体"/>
      <w:kern w:val="2"/>
      <w:sz w:val="21"/>
    </w:rPr>
  </w:style>
  <w:style w:type="character" w:customStyle="1" w:styleId="Char15">
    <w:name w:val="正文文本缩进 Char1"/>
    <w:uiPriority w:val="99"/>
    <w:semiHidden/>
    <w:qFormat/>
    <w:rPr>
      <w:rFonts w:ascii="Calibri" w:hAnsi="Calibri"/>
      <w:sz w:val="21"/>
      <w:szCs w:val="22"/>
    </w:rPr>
  </w:style>
  <w:style w:type="character" w:customStyle="1" w:styleId="Char16">
    <w:name w:val="正文文本 Char1"/>
    <w:uiPriority w:val="99"/>
    <w:qFormat/>
    <w:rPr>
      <w:sz w:val="21"/>
    </w:rPr>
  </w:style>
  <w:style w:type="character" w:customStyle="1" w:styleId="Charf">
    <w:name w:val="文一 Char"/>
    <w:qFormat/>
    <w:locked/>
    <w:rPr>
      <w:snapToGrid w:val="0"/>
      <w:spacing w:val="4"/>
      <w:sz w:val="24"/>
      <w:szCs w:val="24"/>
    </w:rPr>
  </w:style>
  <w:style w:type="character" w:customStyle="1" w:styleId="NormalCharacter">
    <w:name w:val="NormalCharacter"/>
    <w:qFormat/>
    <w:rPr>
      <w:rFonts w:ascii="Times New Roman" w:eastAsia="宋体" w:hAnsi="Times New Roman" w:cs="Times New Roman"/>
    </w:rPr>
  </w:style>
  <w:style w:type="character" w:customStyle="1" w:styleId="TitleChar">
    <w:name w:val="Title Char"/>
    <w:uiPriority w:val="99"/>
    <w:qFormat/>
    <w:locked/>
    <w:rPr>
      <w:rFonts w:ascii="Arial" w:eastAsia="宋体" w:hAnsi="Arial"/>
      <w:b/>
      <w:sz w:val="32"/>
    </w:rPr>
  </w:style>
  <w:style w:type="character" w:customStyle="1" w:styleId="Char20">
    <w:name w:val="正文文本 Char2"/>
    <w:uiPriority w:val="99"/>
    <w:semiHidden/>
    <w:qFormat/>
    <w:rPr>
      <w:rFonts w:ascii="Calibri" w:hAnsi="Calibri"/>
      <w:sz w:val="21"/>
      <w:szCs w:val="22"/>
    </w:rPr>
  </w:style>
  <w:style w:type="character" w:customStyle="1" w:styleId="Char17">
    <w:name w:val="文档结构图 Char1"/>
    <w:uiPriority w:val="99"/>
    <w:semiHidden/>
    <w:qFormat/>
    <w:rPr>
      <w:rFonts w:ascii="宋体" w:hAnsi="Calibri"/>
      <w:sz w:val="18"/>
      <w:szCs w:val="18"/>
    </w:rPr>
  </w:style>
  <w:style w:type="character" w:customStyle="1" w:styleId="Char18">
    <w:name w:val="标题 Char1"/>
    <w:uiPriority w:val="10"/>
    <w:qFormat/>
    <w:rPr>
      <w:rFonts w:ascii="Cambria" w:hAnsi="Cambria" w:cs="Times New Roman"/>
      <w:b/>
      <w:bCs/>
      <w:sz w:val="32"/>
      <w:szCs w:val="32"/>
    </w:rPr>
  </w:style>
  <w:style w:type="character" w:customStyle="1" w:styleId="Char19">
    <w:name w:val="页眉 Char1"/>
    <w:uiPriority w:val="99"/>
    <w:semiHidden/>
    <w:qFormat/>
    <w:rPr>
      <w:rFonts w:ascii="Calibri" w:hAnsi="Calibri"/>
      <w:sz w:val="18"/>
      <w:szCs w:val="18"/>
    </w:rPr>
  </w:style>
  <w:style w:type="character" w:customStyle="1" w:styleId="HeaderChar">
    <w:name w:val="Header Char"/>
    <w:uiPriority w:val="99"/>
    <w:qFormat/>
    <w:locked/>
    <w:rPr>
      <w:rFonts w:eastAsia="宋体"/>
      <w:kern w:val="2"/>
      <w:sz w:val="18"/>
    </w:rPr>
  </w:style>
  <w:style w:type="character" w:customStyle="1" w:styleId="Char1a">
    <w:name w:val="批注文字 Char1"/>
    <w:uiPriority w:val="99"/>
    <w:qFormat/>
    <w:rPr>
      <w:rFonts w:ascii="Times New Roman" w:eastAsia="宋体" w:hAnsi="Times New Roman"/>
      <w:sz w:val="20"/>
    </w:rPr>
  </w:style>
  <w:style w:type="character" w:customStyle="1" w:styleId="FooterChar">
    <w:name w:val="Footer Char"/>
    <w:uiPriority w:val="99"/>
    <w:qFormat/>
    <w:locked/>
    <w:rPr>
      <w:rFonts w:ascii="Calibri" w:eastAsia="宋体" w:hAnsi="Calibri"/>
      <w:kern w:val="2"/>
      <w:sz w:val="22"/>
    </w:rPr>
  </w:style>
  <w:style w:type="character" w:customStyle="1" w:styleId="Char1b">
    <w:name w:val="页脚 Char1"/>
    <w:uiPriority w:val="99"/>
    <w:semiHidden/>
    <w:qFormat/>
    <w:rPr>
      <w:rFonts w:ascii="Calibri" w:hAnsi="Calibri"/>
      <w:sz w:val="18"/>
      <w:szCs w:val="18"/>
    </w:rPr>
  </w:style>
  <w:style w:type="character" w:customStyle="1" w:styleId="BodyTextIndent3Char">
    <w:name w:val="Body Text Indent 3 Char"/>
    <w:uiPriority w:val="99"/>
    <w:qFormat/>
    <w:locked/>
    <w:rPr>
      <w:rFonts w:ascii="Calibri" w:eastAsia="宋体" w:hAnsi="Calibri"/>
      <w:kern w:val="2"/>
      <w:sz w:val="16"/>
    </w:rPr>
  </w:style>
  <w:style w:type="character" w:customStyle="1" w:styleId="DateChar">
    <w:name w:val="Date Char"/>
    <w:uiPriority w:val="99"/>
    <w:qFormat/>
    <w:locked/>
    <w:rPr>
      <w:rFonts w:eastAsia="宋体"/>
      <w:kern w:val="2"/>
      <w:sz w:val="21"/>
    </w:rPr>
  </w:style>
  <w:style w:type="character" w:customStyle="1" w:styleId="DocumentMapChar">
    <w:name w:val="Document Map Char"/>
    <w:uiPriority w:val="99"/>
    <w:qFormat/>
    <w:locked/>
    <w:rPr>
      <w:rFonts w:ascii="宋体" w:eastAsia="宋体" w:hAnsi="Calibri"/>
      <w:kern w:val="2"/>
      <w:sz w:val="18"/>
    </w:rPr>
  </w:style>
  <w:style w:type="character" w:customStyle="1" w:styleId="Char21">
    <w:name w:val="正文首行缩进 Char2"/>
    <w:uiPriority w:val="99"/>
    <w:semiHidden/>
    <w:qFormat/>
    <w:rPr>
      <w:rFonts w:ascii="Calibri" w:hAnsi="Calibri"/>
      <w:sz w:val="21"/>
      <w:szCs w:val="22"/>
    </w:rPr>
  </w:style>
  <w:style w:type="character" w:customStyle="1" w:styleId="stylekwd">
    <w:name w:val="style_kwd"/>
    <w:qFormat/>
    <w:rPr>
      <w:rFonts w:cs="Times New Roman"/>
    </w:rPr>
  </w:style>
  <w:style w:type="character" w:customStyle="1" w:styleId="Char30">
    <w:name w:val="批注文字 Char3"/>
    <w:uiPriority w:val="99"/>
    <w:semiHidden/>
    <w:qFormat/>
    <w:rPr>
      <w:rFonts w:ascii="Calibri" w:hAnsi="Calibri"/>
      <w:sz w:val="21"/>
      <w:szCs w:val="22"/>
    </w:rPr>
  </w:style>
  <w:style w:type="character" w:customStyle="1" w:styleId="Char22">
    <w:name w:val="批注文字 Char2"/>
    <w:qFormat/>
    <w:rPr>
      <w:rFonts w:ascii="Times New Roman" w:hAnsi="Times New Roman"/>
      <w:kern w:val="2"/>
      <w:sz w:val="24"/>
    </w:rPr>
  </w:style>
  <w:style w:type="paragraph" w:customStyle="1" w:styleId="TableParagraph">
    <w:name w:val="Table Paragraph"/>
    <w:basedOn w:val="a"/>
    <w:uiPriority w:val="1"/>
    <w:unhideWhenUsed/>
    <w:qFormat/>
  </w:style>
  <w:style w:type="paragraph" w:customStyle="1" w:styleId="62">
    <w:name w:val="6'"/>
    <w:basedOn w:val="a"/>
    <w:qFormat/>
    <w:pPr>
      <w:autoSpaceDE w:val="0"/>
      <w:autoSpaceDN w:val="0"/>
      <w:adjustRightInd w:val="0"/>
      <w:snapToGrid w:val="0"/>
      <w:spacing w:line="320" w:lineRule="exact"/>
      <w:jc w:val="center"/>
      <w:textAlignment w:val="baseline"/>
    </w:pPr>
    <w:rPr>
      <w:rFonts w:ascii="Times New Roman" w:hAnsi="Times New Roman"/>
      <w:spacing w:val="20"/>
      <w:kern w:val="28"/>
      <w:szCs w:val="20"/>
    </w:rPr>
  </w:style>
  <w:style w:type="paragraph" w:customStyle="1" w:styleId="2TimesNewRoman5020">
    <w:name w:val="样式 标题 2 + Times New Roman 四号 非加粗 段前: 5 磅 段后: 0 磅 行距: 固定值 20..."/>
    <w:basedOn w:val="2"/>
    <w:qFormat/>
    <w:pPr>
      <w:spacing w:before="100" w:after="0" w:line="400" w:lineRule="exact"/>
    </w:pPr>
    <w:rPr>
      <w:rFonts w:ascii="Times New Roman" w:hAnsi="Times New Roman" w:cs="宋体"/>
      <w:b w:val="0"/>
      <w:sz w:val="28"/>
    </w:rPr>
  </w:style>
  <w:style w:type="paragraph" w:customStyle="1" w:styleId="110">
    <w:name w:val="列出段落11"/>
    <w:basedOn w:val="a"/>
    <w:qFormat/>
    <w:pPr>
      <w:ind w:firstLineChars="200" w:firstLine="420"/>
    </w:pPr>
  </w:style>
  <w:style w:type="paragraph" w:customStyle="1" w:styleId="Style116">
    <w:name w:val="_Style 116"/>
    <w:uiPriority w:val="99"/>
    <w:unhideWhenUsed/>
    <w:qFormat/>
    <w:rPr>
      <w:rFonts w:ascii="Calibri" w:hAnsi="Calibri"/>
      <w:kern w:val="2"/>
      <w:sz w:val="21"/>
      <w:szCs w:val="22"/>
    </w:rPr>
  </w:style>
  <w:style w:type="paragraph" w:customStyle="1" w:styleId="Style3">
    <w:name w:val="_Style 3"/>
    <w:uiPriority w:val="1"/>
    <w:qFormat/>
    <w:pPr>
      <w:widowControl w:val="0"/>
      <w:jc w:val="both"/>
    </w:pPr>
    <w:rPr>
      <w:kern w:val="2"/>
      <w:sz w:val="21"/>
      <w:szCs w:val="22"/>
    </w:rPr>
  </w:style>
  <w:style w:type="paragraph" w:customStyle="1" w:styleId="Default">
    <w:name w:val="Default"/>
    <w:qFormat/>
    <w:pPr>
      <w:widowControl w:val="0"/>
      <w:autoSpaceDE w:val="0"/>
      <w:autoSpaceDN w:val="0"/>
      <w:adjustRightInd w:val="0"/>
    </w:pPr>
    <w:rPr>
      <w:rFonts w:ascii="宋体"/>
      <w:color w:val="000000"/>
      <w:sz w:val="24"/>
    </w:rPr>
  </w:style>
  <w:style w:type="paragraph" w:customStyle="1" w:styleId="aff2">
    <w:name w:val="公文正文"/>
    <w:qFormat/>
    <w:pPr>
      <w:widowControl w:val="0"/>
      <w:spacing w:line="360" w:lineRule="auto"/>
      <w:ind w:firstLine="629"/>
      <w:jc w:val="both"/>
    </w:pPr>
    <w:rPr>
      <w:rFonts w:ascii="仿宋_GB2312" w:eastAsia="仿宋_GB2312" w:hAnsi="Calisto MT"/>
      <w:color w:val="000000"/>
      <w:sz w:val="32"/>
    </w:rPr>
  </w:style>
  <w:style w:type="paragraph" w:customStyle="1" w:styleId="aff3">
    <w:name w:val="表格文字"/>
    <w:basedOn w:val="a"/>
    <w:qFormat/>
    <w:pPr>
      <w:adjustRightInd w:val="0"/>
      <w:spacing w:line="420" w:lineRule="atLeast"/>
      <w:jc w:val="left"/>
      <w:textAlignment w:val="baseline"/>
    </w:pPr>
    <w:rPr>
      <w:rFonts w:ascii="Times New Roman" w:hAnsi="Times New Roman"/>
      <w:kern w:val="0"/>
      <w:szCs w:val="20"/>
    </w:rPr>
  </w:style>
  <w:style w:type="paragraph" w:customStyle="1" w:styleId="aff4">
    <w:name w:val="我的正文"/>
    <w:basedOn w:val="a"/>
    <w:qFormat/>
    <w:rPr>
      <w:rFonts w:ascii="宋体" w:hAnsi="宋体"/>
      <w:sz w:val="24"/>
      <w:szCs w:val="24"/>
    </w:rPr>
  </w:style>
  <w:style w:type="paragraph" w:customStyle="1" w:styleId="378020">
    <w:name w:val="样式 标题 3 + (中文) 黑体 小四 非加粗 段前: 7.8 磅 段后: 0 磅 行距: 固定值 20 磅"/>
    <w:basedOn w:val="3"/>
    <w:qFormat/>
    <w:pPr>
      <w:spacing w:before="0" w:after="0" w:line="400" w:lineRule="exact"/>
      <w:ind w:firstLine="137"/>
    </w:pPr>
    <w:rPr>
      <w:rFonts w:hAnsi="Times New Roman" w:cs="宋体"/>
      <w:sz w:val="24"/>
    </w:rPr>
  </w:style>
  <w:style w:type="paragraph" w:customStyle="1" w:styleId="p0">
    <w:name w:val="p0"/>
    <w:basedOn w:val="a"/>
    <w:qFormat/>
    <w:pPr>
      <w:widowControl/>
    </w:pPr>
    <w:rPr>
      <w:rFonts w:cs="宋体"/>
      <w:kern w:val="0"/>
      <w:szCs w:val="21"/>
    </w:rPr>
  </w:style>
  <w:style w:type="paragraph" w:customStyle="1" w:styleId="aff5">
    <w:name w:val="文二"/>
    <w:basedOn w:val="a"/>
    <w:qFormat/>
    <w:rPr>
      <w:rFonts w:ascii="宋体" w:hAnsi="宋体"/>
      <w:szCs w:val="21"/>
    </w:rPr>
  </w:style>
  <w:style w:type="paragraph" w:customStyle="1" w:styleId="Charf0">
    <w:name w:val="Char"/>
    <w:basedOn w:val="a"/>
    <w:qFormat/>
    <w:pPr>
      <w:widowControl/>
      <w:spacing w:after="160" w:line="240" w:lineRule="exact"/>
      <w:jc w:val="left"/>
    </w:pPr>
    <w:rPr>
      <w:rFonts w:ascii="Verdana" w:hAnsi="Verdana"/>
      <w:kern w:val="0"/>
      <w:sz w:val="20"/>
      <w:szCs w:val="20"/>
      <w:lang w:eastAsia="en-US"/>
    </w:rPr>
  </w:style>
  <w:style w:type="paragraph" w:customStyle="1" w:styleId="aff6">
    <w:name w:val="结构图及表格"/>
    <w:qFormat/>
    <w:pPr>
      <w:widowControl w:val="0"/>
      <w:jc w:val="center"/>
    </w:pPr>
    <w:rPr>
      <w:kern w:val="21"/>
      <w:sz w:val="21"/>
    </w:rPr>
  </w:style>
  <w:style w:type="paragraph" w:customStyle="1" w:styleId="26">
    <w:name w:val="修订2"/>
    <w:uiPriority w:val="99"/>
    <w:qFormat/>
    <w:rPr>
      <w:kern w:val="2"/>
      <w:sz w:val="21"/>
      <w:szCs w:val="24"/>
    </w:rPr>
  </w:style>
  <w:style w:type="paragraph" w:customStyle="1" w:styleId="Char1c">
    <w:name w:val="Char1"/>
    <w:basedOn w:val="a"/>
    <w:qFormat/>
    <w:pPr>
      <w:tabs>
        <w:tab w:val="left" w:pos="360"/>
      </w:tabs>
    </w:pPr>
    <w:rPr>
      <w:rFonts w:ascii="Times New Roman" w:hAnsi="Times New Roman"/>
      <w:sz w:val="24"/>
      <w:szCs w:val="20"/>
    </w:rPr>
  </w:style>
  <w:style w:type="paragraph" w:customStyle="1" w:styleId="14">
    <w:name w:val="1"/>
    <w:basedOn w:val="a"/>
    <w:qFormat/>
    <w:rPr>
      <w:rFonts w:ascii="Times New Roman" w:hAnsi="Times New Roman"/>
      <w:szCs w:val="20"/>
    </w:rPr>
  </w:style>
  <w:style w:type="paragraph" w:customStyle="1" w:styleId="15">
    <w:name w:val="修订1"/>
    <w:uiPriority w:val="99"/>
    <w:qFormat/>
    <w:rPr>
      <w:kern w:val="2"/>
      <w:sz w:val="21"/>
    </w:rPr>
  </w:style>
  <w:style w:type="paragraph" w:customStyle="1" w:styleId="16">
    <w:name w:val="列出段落1"/>
    <w:basedOn w:val="a"/>
    <w:link w:val="Charf1"/>
    <w:uiPriority w:val="34"/>
    <w:qFormat/>
    <w:pPr>
      <w:ind w:firstLineChars="200" w:firstLine="420"/>
    </w:pPr>
  </w:style>
  <w:style w:type="paragraph" w:customStyle="1" w:styleId="aff7">
    <w:name w:val="表格"/>
    <w:basedOn w:val="a"/>
    <w:qFormat/>
    <w:pPr>
      <w:jc w:val="center"/>
      <w:textAlignment w:val="center"/>
    </w:pPr>
    <w:rPr>
      <w:rFonts w:ascii="华文细黑" w:hAnsi="华文细黑"/>
      <w:kern w:val="0"/>
      <w:szCs w:val="20"/>
    </w:rPr>
  </w:style>
  <w:style w:type="paragraph" w:customStyle="1" w:styleId="16620">
    <w:name w:val="样式 标题 1 + 黑体 三号 非加粗 居中 段前: 6 磅 段后: 6 磅 行距: 固定值 20 磅"/>
    <w:basedOn w:val="10"/>
    <w:qFormat/>
    <w:pPr>
      <w:spacing w:before="120" w:after="120" w:line="400" w:lineRule="exact"/>
      <w:jc w:val="center"/>
    </w:pPr>
    <w:rPr>
      <w:rFonts w:ascii="黑体" w:eastAsia="黑体" w:hAnsi="黑体" w:cs="宋体"/>
      <w:b w:val="0"/>
      <w:sz w:val="32"/>
    </w:rPr>
  </w:style>
  <w:style w:type="paragraph" w:customStyle="1" w:styleId="aff8">
    <w:name w:val="图片"/>
    <w:basedOn w:val="a"/>
    <w:qFormat/>
    <w:pPr>
      <w:adjustRightInd w:val="0"/>
      <w:snapToGrid w:val="0"/>
      <w:spacing w:line="312" w:lineRule="atLeast"/>
      <w:ind w:firstLineChars="200" w:firstLine="200"/>
      <w:textAlignment w:val="baseline"/>
    </w:pPr>
    <w:rPr>
      <w:rFonts w:ascii="Times New Roman" w:eastAsia="华文宋体" w:hAnsi="Times New Roman"/>
      <w:kern w:val="0"/>
      <w:sz w:val="28"/>
      <w:szCs w:val="20"/>
    </w:rPr>
  </w:style>
  <w:style w:type="paragraph" w:customStyle="1" w:styleId="27">
    <w:name w:val="样式2"/>
    <w:basedOn w:val="3"/>
    <w:qFormat/>
    <w:pPr>
      <w:spacing w:line="415" w:lineRule="auto"/>
      <w:ind w:firstLine="137"/>
    </w:pPr>
    <w:rPr>
      <w:rFonts w:hAnsi="Times New Roman"/>
      <w:bCs/>
      <w:i/>
      <w:szCs w:val="28"/>
    </w:rPr>
  </w:style>
  <w:style w:type="paragraph" w:customStyle="1" w:styleId="310">
    <w:name w:val="修订31"/>
    <w:uiPriority w:val="99"/>
    <w:unhideWhenUsed/>
    <w:qFormat/>
    <w:rPr>
      <w:rFonts w:ascii="Calibri" w:hAnsi="Calibri"/>
      <w:kern w:val="2"/>
      <w:sz w:val="21"/>
      <w:szCs w:val="22"/>
    </w:rPr>
  </w:style>
  <w:style w:type="paragraph" w:customStyle="1" w:styleId="Style23">
    <w:name w:val="_Style 23"/>
    <w:basedOn w:val="a"/>
    <w:qFormat/>
    <w:pPr>
      <w:widowControl/>
      <w:spacing w:after="160" w:line="240" w:lineRule="exact"/>
      <w:jc w:val="left"/>
    </w:pPr>
  </w:style>
  <w:style w:type="paragraph" w:customStyle="1" w:styleId="43">
    <w:name w:val="修订4"/>
    <w:uiPriority w:val="99"/>
    <w:unhideWhenUsed/>
    <w:qFormat/>
    <w:rPr>
      <w:rFonts w:ascii="Calibri" w:hAnsi="Calibri"/>
      <w:kern w:val="2"/>
      <w:sz w:val="21"/>
      <w:szCs w:val="22"/>
    </w:rPr>
  </w:style>
  <w:style w:type="paragraph" w:customStyle="1" w:styleId="111">
    <w:name w:val="修订11"/>
    <w:qFormat/>
    <w:rPr>
      <w:kern w:val="2"/>
      <w:sz w:val="21"/>
      <w:szCs w:val="24"/>
    </w:rPr>
  </w:style>
  <w:style w:type="paragraph" w:customStyle="1" w:styleId="TOC1">
    <w:name w:val="TOC 标题1"/>
    <w:basedOn w:val="10"/>
    <w:next w:val="a"/>
    <w:qFormat/>
    <w:pPr>
      <w:widowControl/>
      <w:spacing w:before="480" w:after="0" w:line="276" w:lineRule="auto"/>
      <w:jc w:val="left"/>
      <w:outlineLvl w:val="9"/>
    </w:pPr>
    <w:rPr>
      <w:rFonts w:ascii="Cambria" w:hAnsi="Cambria"/>
      <w:color w:val="365F91"/>
      <w:kern w:val="0"/>
      <w:sz w:val="28"/>
    </w:rPr>
  </w:style>
  <w:style w:type="paragraph" w:customStyle="1" w:styleId="aff9">
    <w:name w:val="表中"/>
    <w:basedOn w:val="a"/>
    <w:qFormat/>
    <w:pPr>
      <w:adjustRightInd w:val="0"/>
      <w:spacing w:line="360" w:lineRule="atLeast"/>
      <w:jc w:val="center"/>
      <w:textAlignment w:val="baseline"/>
    </w:pPr>
    <w:rPr>
      <w:kern w:val="0"/>
      <w:szCs w:val="20"/>
    </w:rPr>
  </w:style>
  <w:style w:type="paragraph" w:customStyle="1" w:styleId="34">
    <w:name w:val="修订3"/>
    <w:uiPriority w:val="99"/>
    <w:unhideWhenUsed/>
    <w:qFormat/>
    <w:rPr>
      <w:rFonts w:ascii="Calibri" w:hAnsi="Calibri"/>
      <w:kern w:val="2"/>
      <w:sz w:val="21"/>
      <w:szCs w:val="22"/>
    </w:rPr>
  </w:style>
  <w:style w:type="paragraph" w:customStyle="1" w:styleId="35">
    <w:name w:val="样式3"/>
    <w:basedOn w:val="31"/>
    <w:next w:val="a"/>
    <w:qFormat/>
    <w:pPr>
      <w:widowControl/>
      <w:pBdr>
        <w:bottom w:val="single" w:sz="12" w:space="1" w:color="auto"/>
      </w:pBdr>
      <w:ind w:left="840" w:firstLineChars="50" w:firstLine="105"/>
    </w:pPr>
    <w:rPr>
      <w:rFonts w:ascii="Arial Black" w:eastAsia="黑体" w:hAnsi="Arial Black"/>
      <w:kern w:val="0"/>
      <w:sz w:val="18"/>
    </w:rPr>
  </w:style>
  <w:style w:type="character" w:customStyle="1" w:styleId="Charb">
    <w:name w:val="脚注文本 Char"/>
    <w:link w:val="af4"/>
    <w:qFormat/>
    <w:rPr>
      <w:kern w:val="2"/>
      <w:sz w:val="18"/>
      <w:szCs w:val="18"/>
    </w:rPr>
  </w:style>
  <w:style w:type="paragraph" w:customStyle="1" w:styleId="PlainText1">
    <w:name w:val="Plain Text1"/>
    <w:basedOn w:val="a"/>
    <w:next w:val="a"/>
    <w:qFormat/>
    <w:pPr>
      <w:spacing w:line="360" w:lineRule="auto"/>
      <w:ind w:firstLineChars="200" w:firstLine="640"/>
    </w:pPr>
    <w:rPr>
      <w:rFonts w:ascii="Times New Roman" w:eastAsia="仿宋" w:hAnsi="Times New Roman" w:cs="Courier New"/>
      <w:sz w:val="28"/>
      <w:szCs w:val="21"/>
    </w:rPr>
  </w:style>
  <w:style w:type="paragraph" w:customStyle="1" w:styleId="affa">
    <w:name w:val="段"/>
    <w:next w:val="a"/>
    <w:qFormat/>
    <w:pPr>
      <w:tabs>
        <w:tab w:val="center" w:pos="4201"/>
        <w:tab w:val="right" w:leader="dot" w:pos="9298"/>
      </w:tabs>
      <w:autoSpaceDE w:val="0"/>
      <w:autoSpaceDN w:val="0"/>
      <w:ind w:firstLineChars="200" w:firstLine="420"/>
      <w:jc w:val="both"/>
    </w:pPr>
    <w:rPr>
      <w:rFonts w:ascii="宋体"/>
      <w:sz w:val="21"/>
    </w:rPr>
  </w:style>
  <w:style w:type="paragraph" w:customStyle="1" w:styleId="Affb">
    <w:name w:val="正文 A"/>
    <w:qFormat/>
    <w:pPr>
      <w:jc w:val="both"/>
    </w:pPr>
    <w:rPr>
      <w:rFonts w:ascii="宋体" w:eastAsia="Times New Roman" w:hAnsi="宋体"/>
      <w:color w:val="000000"/>
      <w:sz w:val="21"/>
      <w:szCs w:val="21"/>
    </w:rPr>
  </w:style>
  <w:style w:type="paragraph" w:customStyle="1" w:styleId="Textbody">
    <w:name w:val="Text body"/>
    <w:basedOn w:val="Standard"/>
    <w:qFormat/>
    <w:rPr>
      <w:rFonts w:ascii="宋体, SimSun" w:eastAsia="宋体" w:hAnsi="宋体, SimSun"/>
      <w:sz w:val="32"/>
    </w:rPr>
  </w:style>
  <w:style w:type="paragraph" w:customStyle="1" w:styleId="Standard">
    <w:name w:val="Standard"/>
    <w:qFormat/>
    <w:pPr>
      <w:widowControl w:val="0"/>
      <w:suppressAutoHyphens/>
      <w:autoSpaceDN w:val="0"/>
      <w:jc w:val="both"/>
    </w:pPr>
    <w:rPr>
      <w:rFonts w:eastAsia="宋体, SimSun"/>
      <w:kern w:val="3"/>
      <w:sz w:val="21"/>
    </w:rPr>
  </w:style>
  <w:style w:type="paragraph" w:customStyle="1" w:styleId="affc">
    <w:name w:val="图"/>
    <w:basedOn w:val="a"/>
    <w:qFormat/>
    <w:pPr>
      <w:keepNext/>
      <w:adjustRightInd w:val="0"/>
      <w:snapToGrid w:val="0"/>
      <w:spacing w:before="60" w:after="60" w:line="300" w:lineRule="auto"/>
      <w:jc w:val="center"/>
    </w:pPr>
    <w:rPr>
      <w:rFonts w:ascii="Times New Roman" w:hAnsi="Times New Roman"/>
      <w:spacing w:val="20"/>
      <w:kern w:val="0"/>
      <w:sz w:val="24"/>
      <w:szCs w:val="20"/>
    </w:rPr>
  </w:style>
  <w:style w:type="table" w:customStyle="1" w:styleId="410">
    <w:name w:val="网格型41"/>
    <w:basedOn w:val="a1"/>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61">
    <w:name w:val="font61"/>
    <w:qFormat/>
    <w:rPr>
      <w:rFonts w:ascii="宋体" w:eastAsia="宋体" w:hAnsi="宋体" w:cs="宋体" w:hint="eastAsia"/>
      <w:b/>
      <w:bCs/>
      <w:color w:val="000000"/>
      <w:sz w:val="21"/>
      <w:szCs w:val="21"/>
      <w:u w:val="none"/>
    </w:rPr>
  </w:style>
  <w:style w:type="character" w:customStyle="1" w:styleId="font51">
    <w:name w:val="font51"/>
    <w:qFormat/>
    <w:rPr>
      <w:rFonts w:ascii="宋体" w:eastAsia="宋体" w:hAnsi="宋体" w:cs="宋体" w:hint="eastAsia"/>
      <w:color w:val="000000"/>
      <w:sz w:val="21"/>
      <w:szCs w:val="21"/>
      <w:u w:val="none"/>
    </w:rPr>
  </w:style>
  <w:style w:type="paragraph" w:customStyle="1" w:styleId="affd">
    <w:name w:val="正文样式"/>
    <w:next w:val="25"/>
    <w:unhideWhenUsed/>
    <w:qFormat/>
    <w:pPr>
      <w:widowControl w:val="0"/>
      <w:adjustRightInd w:val="0"/>
      <w:snapToGrid w:val="0"/>
      <w:spacing w:line="360" w:lineRule="auto"/>
      <w:ind w:firstLineChars="200" w:firstLine="200"/>
      <w:jc w:val="both"/>
    </w:pPr>
    <w:rPr>
      <w:bCs/>
      <w:snapToGrid w:val="0"/>
      <w:sz w:val="24"/>
      <w:szCs w:val="44"/>
    </w:rPr>
  </w:style>
  <w:style w:type="paragraph" w:customStyle="1" w:styleId="a-">
    <w:name w:val="a-表名"/>
    <w:next w:val="a-0"/>
    <w:qFormat/>
    <w:pPr>
      <w:spacing w:beforeLines="100" w:before="100" w:line="240" w:lineRule="exact"/>
      <w:jc w:val="center"/>
    </w:pPr>
    <w:rPr>
      <w:rFonts w:cs="宋体"/>
      <w:bCs/>
      <w:color w:val="000000"/>
      <w:sz w:val="21"/>
      <w:szCs w:val="32"/>
    </w:rPr>
  </w:style>
  <w:style w:type="paragraph" w:customStyle="1" w:styleId="a-0">
    <w:name w:val="a-0正文"/>
    <w:qFormat/>
    <w:pPr>
      <w:widowControl w:val="0"/>
      <w:spacing w:line="480" w:lineRule="exact"/>
      <w:ind w:firstLineChars="200" w:firstLine="200"/>
      <w:jc w:val="both"/>
    </w:pPr>
    <w:rPr>
      <w:rFonts w:eastAsia="仿宋"/>
      <w:sz w:val="24"/>
      <w:szCs w:val="21"/>
    </w:rPr>
  </w:style>
  <w:style w:type="paragraph" w:customStyle="1" w:styleId="a-1">
    <w:name w:val="a-表内"/>
    <w:next w:val="a-0"/>
    <w:qFormat/>
    <w:pPr>
      <w:spacing w:line="280" w:lineRule="exact"/>
      <w:jc w:val="center"/>
      <w:textAlignment w:val="center"/>
    </w:pPr>
    <w:rPr>
      <w:rFonts w:cs="宋体"/>
      <w:sz w:val="18"/>
      <w:lang w:val="zh-CN"/>
    </w:rPr>
  </w:style>
  <w:style w:type="paragraph" w:customStyle="1" w:styleId="a-2">
    <w:name w:val="a-图片"/>
    <w:next w:val="a-0"/>
    <w:qFormat/>
    <w:pPr>
      <w:spacing w:beforeLines="50" w:before="50"/>
      <w:jc w:val="center"/>
      <w:textAlignment w:val="center"/>
    </w:pPr>
    <w:rPr>
      <w:rFonts w:eastAsia="仿宋_GB2312"/>
      <w:sz w:val="24"/>
      <w:szCs w:val="24"/>
    </w:rPr>
  </w:style>
  <w:style w:type="paragraph" w:customStyle="1" w:styleId="a-3">
    <w:name w:val="a-图名"/>
    <w:next w:val="a-0"/>
    <w:qFormat/>
    <w:pPr>
      <w:spacing w:afterLines="50" w:after="50"/>
      <w:jc w:val="center"/>
    </w:pPr>
    <w:rPr>
      <w:rFonts w:eastAsia="黑体"/>
      <w:sz w:val="21"/>
      <w:szCs w:val="24"/>
    </w:rPr>
  </w:style>
  <w:style w:type="character" w:customStyle="1" w:styleId="font41">
    <w:name w:val="font41"/>
    <w:qFormat/>
    <w:rPr>
      <w:rFonts w:ascii="Times New Roman" w:hAnsi="Times New Roman" w:cs="Times New Roman" w:hint="default"/>
      <w:color w:val="000000"/>
      <w:sz w:val="21"/>
      <w:szCs w:val="21"/>
      <w:u w:val="none"/>
    </w:rPr>
  </w:style>
  <w:style w:type="character" w:customStyle="1" w:styleId="font131">
    <w:name w:val="font131"/>
    <w:qFormat/>
    <w:rPr>
      <w:rFonts w:ascii="Times New Roman" w:hAnsi="Times New Roman" w:cs="Times New Roman" w:hint="default"/>
      <w:color w:val="000000"/>
      <w:sz w:val="21"/>
      <w:szCs w:val="21"/>
      <w:u w:val="none"/>
      <w:vertAlign w:val="superscript"/>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41">
    <w:name w:val="font141"/>
    <w:qFormat/>
    <w:rPr>
      <w:rFonts w:ascii="宋体" w:eastAsia="宋体" w:hAnsi="宋体" w:cs="宋体" w:hint="eastAsia"/>
      <w:color w:val="000000"/>
      <w:sz w:val="22"/>
      <w:szCs w:val="22"/>
      <w:u w:val="none"/>
    </w:rPr>
  </w:style>
  <w:style w:type="table" w:customStyle="1" w:styleId="411">
    <w:name w:val="网格型411"/>
    <w:basedOn w:val="a1"/>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81">
    <w:name w:val="font81"/>
    <w:qFormat/>
    <w:rPr>
      <w:rFonts w:ascii="宋体" w:eastAsia="宋体" w:hAnsi="宋体" w:cs="宋体" w:hint="eastAsia"/>
      <w:color w:val="000000"/>
      <w:sz w:val="24"/>
      <w:szCs w:val="24"/>
      <w:u w:val="none"/>
      <w:vertAlign w:val="superscript"/>
    </w:rPr>
  </w:style>
  <w:style w:type="character" w:customStyle="1" w:styleId="font71">
    <w:name w:val="font71"/>
    <w:qFormat/>
    <w:rPr>
      <w:rFonts w:ascii="宋体" w:eastAsia="宋体" w:hAnsi="宋体" w:cs="宋体" w:hint="eastAsia"/>
      <w:color w:val="000000"/>
      <w:sz w:val="24"/>
      <w:szCs w:val="24"/>
      <w:u w:val="none"/>
      <w:vertAlign w:val="superscript"/>
    </w:rPr>
  </w:style>
  <w:style w:type="character" w:customStyle="1" w:styleId="font101">
    <w:name w:val="font101"/>
    <w:qFormat/>
    <w:rPr>
      <w:rFonts w:ascii="宋体" w:eastAsia="宋体" w:hAnsi="宋体" w:cs="宋体" w:hint="eastAsia"/>
      <w:color w:val="000000"/>
      <w:sz w:val="24"/>
      <w:szCs w:val="24"/>
      <w:u w:val="none"/>
      <w:vertAlign w:val="superscript"/>
    </w:rPr>
  </w:style>
  <w:style w:type="paragraph" w:customStyle="1" w:styleId="52">
    <w:name w:val="修订5"/>
    <w:hidden/>
    <w:uiPriority w:val="99"/>
    <w:semiHidden/>
    <w:qFormat/>
    <w:rPr>
      <w:rFonts w:ascii="Calibri" w:hAnsi="Calibri"/>
      <w:kern w:val="2"/>
      <w:sz w:val="21"/>
      <w:szCs w:val="22"/>
    </w:rPr>
  </w:style>
  <w:style w:type="paragraph" w:customStyle="1" w:styleId="63">
    <w:name w:val="修订6"/>
    <w:hidden/>
    <w:uiPriority w:val="99"/>
    <w:unhideWhenUsed/>
    <w:qFormat/>
    <w:rPr>
      <w:rFonts w:ascii="Calibri" w:hAnsi="Calibri"/>
      <w:kern w:val="2"/>
      <w:sz w:val="21"/>
      <w:szCs w:val="22"/>
    </w:rPr>
  </w:style>
  <w:style w:type="character" w:customStyle="1" w:styleId="17">
    <w:name w:val="未处理的提及1"/>
    <w:basedOn w:val="a0"/>
    <w:uiPriority w:val="99"/>
    <w:unhideWhenUsed/>
    <w:qFormat/>
    <w:rPr>
      <w:color w:val="605E5C"/>
      <w:shd w:val="clear" w:color="auto" w:fill="E1DFDD"/>
    </w:rPr>
  </w:style>
  <w:style w:type="paragraph" w:customStyle="1" w:styleId="null3">
    <w:name w:val="null3"/>
    <w:hidden/>
    <w:qFormat/>
    <w:rPr>
      <w:rFonts w:asciiTheme="minorHAnsi" w:eastAsiaTheme="minorEastAsia" w:hAnsiTheme="minorHAnsi" w:cstheme="minorBidi" w:hint="eastAsia"/>
      <w:lang w:eastAsia="zh-Hans"/>
    </w:rPr>
  </w:style>
  <w:style w:type="paragraph" w:customStyle="1" w:styleId="Affe">
    <w:name w:val="A正文"/>
    <w:basedOn w:val="a"/>
    <w:qFormat/>
    <w:pPr>
      <w:ind w:firstLineChars="200" w:firstLine="200"/>
    </w:pPr>
    <w:rPr>
      <w:rFonts w:ascii="Times New Roman" w:hAnsi="Times New Roman"/>
      <w:szCs w:val="24"/>
    </w:rPr>
  </w:style>
  <w:style w:type="character" w:customStyle="1" w:styleId="Char">
    <w:name w:val="正文缩进 Char"/>
    <w:link w:val="a3"/>
    <w:qFormat/>
    <w:rPr>
      <w:rFonts w:ascii="Calibri" w:hAnsi="Calibri"/>
      <w:kern w:val="2"/>
      <w:sz w:val="21"/>
      <w:szCs w:val="22"/>
    </w:rPr>
  </w:style>
  <w:style w:type="character" w:customStyle="1" w:styleId="2Char0">
    <w:name w:val="正文文本缩进 2 Char"/>
    <w:basedOn w:val="a0"/>
    <w:link w:val="21"/>
    <w:qFormat/>
    <w:rPr>
      <w:kern w:val="2"/>
      <w:sz w:val="28"/>
      <w:szCs w:val="24"/>
    </w:rPr>
  </w:style>
  <w:style w:type="character" w:customStyle="1" w:styleId="Char6">
    <w:name w:val="尾注文本 Char"/>
    <w:basedOn w:val="a0"/>
    <w:link w:val="ae"/>
    <w:qFormat/>
    <w:rPr>
      <w:rFonts w:ascii="宋体" w:hAnsi="宋体"/>
    </w:rPr>
  </w:style>
  <w:style w:type="character" w:customStyle="1" w:styleId="Chara">
    <w:name w:val="副标题 Char"/>
    <w:basedOn w:val="a0"/>
    <w:link w:val="af3"/>
    <w:qFormat/>
    <w:rPr>
      <w:rFonts w:ascii="Arial" w:hAnsi="Arial"/>
      <w:b/>
      <w:kern w:val="28"/>
      <w:sz w:val="32"/>
    </w:rPr>
  </w:style>
  <w:style w:type="character" w:customStyle="1" w:styleId="2Char1">
    <w:name w:val="正文文本 2 Char"/>
    <w:basedOn w:val="a0"/>
    <w:link w:val="23"/>
    <w:qFormat/>
    <w:rPr>
      <w:rFonts w:ascii="宋体" w:hAnsi="宋体"/>
      <w:color w:val="0000FF"/>
      <w:kern w:val="2"/>
      <w:sz w:val="24"/>
      <w:szCs w:val="24"/>
    </w:rPr>
  </w:style>
  <w:style w:type="character" w:customStyle="1" w:styleId="HTMLChar">
    <w:name w:val="HTML 预设格式 Char"/>
    <w:basedOn w:val="a0"/>
    <w:link w:val="HTML"/>
    <w:qFormat/>
    <w:rPr>
      <w:rFonts w:ascii="Arial Unicode MS" w:eastAsia="Arial Unicode MS" w:hAnsi="Arial Unicode MS"/>
      <w:color w:val="000000"/>
    </w:rPr>
  </w:style>
  <w:style w:type="table" w:customStyle="1" w:styleId="412">
    <w:name w:val="网格型412"/>
    <w:basedOn w:val="a1"/>
    <w:uiPriority w:val="39"/>
    <w:qFormat/>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2">
    <w:name w:val="修订7"/>
    <w:hidden/>
    <w:uiPriority w:val="99"/>
    <w:unhideWhenUsed/>
    <w:qFormat/>
    <w:rPr>
      <w:rFonts w:ascii="Calibri" w:hAnsi="Calibri"/>
      <w:kern w:val="2"/>
      <w:sz w:val="21"/>
      <w:szCs w:val="22"/>
    </w:rPr>
  </w:style>
  <w:style w:type="paragraph" w:customStyle="1" w:styleId="83">
    <w:name w:val="修订8"/>
    <w:hidden/>
    <w:uiPriority w:val="99"/>
    <w:semiHidden/>
    <w:qFormat/>
    <w:rPr>
      <w:rFonts w:ascii="Calibri" w:hAnsi="Calibri"/>
      <w:kern w:val="2"/>
      <w:sz w:val="21"/>
      <w:szCs w:val="22"/>
    </w:rPr>
  </w:style>
  <w:style w:type="character" w:customStyle="1" w:styleId="ca-41">
    <w:name w:val="ca-41"/>
    <w:qFormat/>
    <w:rPr>
      <w:rFonts w:ascii="宋体" w:eastAsia="宋体" w:hAnsi="宋体" w:hint="eastAsia"/>
      <w:color w:val="000000"/>
      <w:sz w:val="20"/>
      <w:szCs w:val="20"/>
      <w:lang w:val="en-US" w:eastAsia="en-US"/>
    </w:rPr>
  </w:style>
  <w:style w:type="character" w:customStyle="1" w:styleId="style101">
    <w:name w:val="style101"/>
    <w:qFormat/>
    <w:rPr>
      <w:rFonts w:ascii="Arial" w:hAnsi="Arial" w:cs="Arial" w:hint="default"/>
    </w:rPr>
  </w:style>
  <w:style w:type="character" w:customStyle="1" w:styleId="h3Char">
    <w:name w:val="h3 Char"/>
    <w:qFormat/>
    <w:rPr>
      <w:rFonts w:eastAsia="宋体"/>
      <w:b/>
      <w:kern w:val="2"/>
      <w:sz w:val="32"/>
      <w:lang w:val="en-US" w:eastAsia="zh-CN" w:bidi="ar-SA"/>
    </w:rPr>
  </w:style>
  <w:style w:type="character" w:customStyle="1" w:styleId="zhou11">
    <w:name w:val="zhou11"/>
    <w:qFormat/>
    <w:rPr>
      <w:color w:val="000000"/>
      <w:sz w:val="21"/>
      <w:szCs w:val="21"/>
    </w:rPr>
  </w:style>
  <w:style w:type="character" w:customStyle="1" w:styleId="Charf1">
    <w:name w:val="列出段落 Char"/>
    <w:link w:val="16"/>
    <w:uiPriority w:val="34"/>
    <w:qFormat/>
    <w:rPr>
      <w:rFonts w:ascii="Calibri" w:hAnsi="Calibri"/>
      <w:kern w:val="2"/>
      <w:sz w:val="21"/>
      <w:szCs w:val="22"/>
    </w:rPr>
  </w:style>
  <w:style w:type="character" w:customStyle="1" w:styleId="pointnormal1">
    <w:name w:val="point_normal1"/>
    <w:qFormat/>
    <w:rPr>
      <w:rFonts w:ascii="Arial" w:hAnsi="Arial" w:cs="Arial" w:hint="default"/>
      <w:sz w:val="18"/>
      <w:szCs w:val="18"/>
    </w:rPr>
  </w:style>
  <w:style w:type="character" w:customStyle="1" w:styleId="CharChar4">
    <w:name w:val="Char Char4"/>
    <w:qFormat/>
    <w:rPr>
      <w:rFonts w:eastAsia="宋体"/>
      <w:kern w:val="2"/>
      <w:sz w:val="18"/>
      <w:szCs w:val="18"/>
      <w:lang w:val="en-US" w:eastAsia="zh-CN" w:bidi="ar-SA"/>
    </w:rPr>
  </w:style>
  <w:style w:type="character" w:customStyle="1" w:styleId="content1">
    <w:name w:val="content1"/>
    <w:qFormat/>
    <w:rPr>
      <w:rFonts w:eastAsia="宋体"/>
      <w:kern w:val="2"/>
      <w:sz w:val="21"/>
      <w:szCs w:val="21"/>
      <w:lang w:val="en-US" w:eastAsia="zh-CN" w:bidi="ar-SA"/>
    </w:rPr>
  </w:style>
  <w:style w:type="character" w:customStyle="1" w:styleId="style121">
    <w:name w:val="style121"/>
    <w:qFormat/>
  </w:style>
  <w:style w:type="character" w:customStyle="1" w:styleId="sz8pt">
    <w:name w:val="sz8pt"/>
    <w:qFormat/>
    <w:rPr>
      <w:sz w:val="16"/>
      <w:szCs w:val="16"/>
    </w:rPr>
  </w:style>
  <w:style w:type="character" w:customStyle="1" w:styleId="articletitle1">
    <w:name w:val="articletitle1"/>
    <w:qFormat/>
    <w:rPr>
      <w:b/>
      <w:bCs/>
      <w:color w:val="000000"/>
      <w:sz w:val="33"/>
      <w:szCs w:val="33"/>
    </w:rPr>
  </w:style>
  <w:style w:type="character" w:customStyle="1" w:styleId="pointsmall1">
    <w:name w:val="point_small1"/>
    <w:qFormat/>
    <w:rPr>
      <w:rFonts w:ascii="Arial" w:hAnsi="Arial" w:cs="Arial" w:hint="default"/>
      <w:sz w:val="18"/>
      <w:szCs w:val="18"/>
    </w:rPr>
  </w:style>
  <w:style w:type="character" w:customStyle="1" w:styleId="defaultbold1">
    <w:name w:val="defaultbold1"/>
    <w:qFormat/>
    <w:rPr>
      <w:rFonts w:ascii="Arial" w:hAnsi="Arial" w:cs="Arial" w:hint="default"/>
      <w:b/>
      <w:bCs/>
      <w:color w:val="000000"/>
      <w:sz w:val="18"/>
      <w:szCs w:val="18"/>
      <w:u w:val="none"/>
    </w:rPr>
  </w:style>
  <w:style w:type="character" w:customStyle="1" w:styleId="style11">
    <w:name w:val="style11"/>
    <w:qFormat/>
    <w:rPr>
      <w:b/>
      <w:bCs/>
    </w:rPr>
  </w:style>
  <w:style w:type="character" w:customStyle="1" w:styleId="CharCharCharChar2">
    <w:name w:val="纯文本 Char Char Char Char2"/>
    <w:qFormat/>
    <w:rPr>
      <w:rFonts w:ascii="宋体" w:hAnsi="Courier New"/>
      <w:kern w:val="2"/>
      <w:sz w:val="21"/>
      <w:szCs w:val="24"/>
      <w:lang w:bidi="ar-SA"/>
    </w:rPr>
  </w:style>
  <w:style w:type="character" w:customStyle="1" w:styleId="2CharChar">
    <w:name w:val="正文缩进2格 Char Char"/>
    <w:link w:val="28"/>
    <w:qFormat/>
    <w:locked/>
    <w:rPr>
      <w:rFonts w:ascii="仿宋_GB2312" w:eastAsia="仿宋_GB2312" w:hAnsi="宋体"/>
      <w:kern w:val="2"/>
      <w:sz w:val="31"/>
      <w:szCs w:val="28"/>
    </w:rPr>
  </w:style>
  <w:style w:type="paragraph" w:customStyle="1" w:styleId="28">
    <w:name w:val="正文缩进2格"/>
    <w:basedOn w:val="a"/>
    <w:link w:val="2CharChar"/>
    <w:qFormat/>
    <w:pPr>
      <w:spacing w:line="600" w:lineRule="exact"/>
      <w:ind w:firstLineChars="206" w:firstLine="639"/>
    </w:pPr>
    <w:rPr>
      <w:rFonts w:ascii="仿宋_GB2312" w:eastAsia="仿宋_GB2312" w:hAnsi="宋体"/>
      <w:sz w:val="31"/>
      <w:szCs w:val="28"/>
    </w:rPr>
  </w:style>
  <w:style w:type="character" w:customStyle="1" w:styleId="style91">
    <w:name w:val="style91"/>
    <w:qFormat/>
  </w:style>
  <w:style w:type="character" w:customStyle="1" w:styleId="2H211Underrubrik1prop22ndlevelh22Header2TitChar">
    <w:name w:val="样式 标题 2H2标题 1.1Underrubrik1prop22nd levelh22Header 2Tit... Char"/>
    <w:link w:val="2H211Underrubrik1prop22ndlevelh22Header2Tit"/>
    <w:qFormat/>
    <w:rPr>
      <w:rFonts w:ascii="宋体" w:eastAsia="黑体" w:hAnsi="Arial"/>
      <w:b/>
      <w:sz w:val="44"/>
    </w:rPr>
  </w:style>
  <w:style w:type="paragraph" w:customStyle="1" w:styleId="2H211Underrubrik1prop22ndlevelh22Header2Tit">
    <w:name w:val="样式 标题 2H2标题 1.1Underrubrik1prop22nd levelh22Header 2Tit..."/>
    <w:basedOn w:val="2"/>
    <w:link w:val="2H211Underrubrik1prop22ndlevelh22Header2TitChar"/>
    <w:qFormat/>
    <w:pPr>
      <w:widowControl/>
      <w:tabs>
        <w:tab w:val="left" w:pos="840"/>
      </w:tabs>
      <w:adjustRightInd w:val="0"/>
      <w:snapToGrid w:val="0"/>
      <w:spacing w:beforeLines="50" w:before="0" w:afterLines="50" w:after="0" w:line="360" w:lineRule="auto"/>
      <w:jc w:val="center"/>
    </w:pPr>
    <w:rPr>
      <w:rFonts w:ascii="宋体"/>
      <w:kern w:val="0"/>
      <w:sz w:val="44"/>
    </w:rPr>
  </w:style>
  <w:style w:type="character" w:customStyle="1" w:styleId="CharChar1">
    <w:name w:val="特点标题 Char Char"/>
    <w:qFormat/>
    <w:rPr>
      <w:rFonts w:eastAsia="宋体"/>
      <w:kern w:val="2"/>
      <w:sz w:val="28"/>
      <w:szCs w:val="24"/>
      <w:lang w:val="en-US" w:eastAsia="zh-CN" w:bidi="ar-SA"/>
    </w:rPr>
  </w:style>
  <w:style w:type="character" w:customStyle="1" w:styleId="CharChar2">
    <w:name w:val="正文(首行缩进) Char Char"/>
    <w:link w:val="afff"/>
    <w:qFormat/>
    <w:rPr>
      <w:rFonts w:ascii="Arial Narrow" w:hAnsi="Arial Narrow"/>
      <w:kern w:val="2"/>
      <w:sz w:val="24"/>
      <w:szCs w:val="24"/>
    </w:rPr>
  </w:style>
  <w:style w:type="paragraph" w:customStyle="1" w:styleId="afff">
    <w:name w:val="正文(首行缩进)"/>
    <w:basedOn w:val="a"/>
    <w:link w:val="CharChar2"/>
    <w:qFormat/>
    <w:pPr>
      <w:spacing w:line="360" w:lineRule="auto"/>
      <w:ind w:firstLineChars="200" w:firstLine="200"/>
    </w:pPr>
    <w:rPr>
      <w:rFonts w:ascii="Arial Narrow" w:hAnsi="Arial Narrow"/>
      <w:sz w:val="24"/>
      <w:szCs w:val="24"/>
    </w:rPr>
  </w:style>
  <w:style w:type="character" w:customStyle="1" w:styleId="text1">
    <w:name w:val="text1"/>
    <w:qFormat/>
    <w:rPr>
      <w:sz w:val="13"/>
      <w:u w:val="none"/>
    </w:rPr>
  </w:style>
  <w:style w:type="character" w:customStyle="1" w:styleId="v151">
    <w:name w:val="v151"/>
    <w:qFormat/>
    <w:rPr>
      <w:sz w:val="18"/>
      <w:szCs w:val="18"/>
    </w:rPr>
  </w:style>
  <w:style w:type="character" w:customStyle="1" w:styleId="3CharChar">
    <w:name w:val="标题 3 Char Char"/>
    <w:qFormat/>
    <w:rPr>
      <w:rFonts w:ascii="黑体" w:eastAsia="黑体"/>
      <w:bCs/>
      <w:sz w:val="30"/>
    </w:rPr>
  </w:style>
  <w:style w:type="character" w:customStyle="1" w:styleId="CharChar10">
    <w:name w:val="特点标题 Char Char1"/>
    <w:qFormat/>
    <w:rPr>
      <w:rFonts w:eastAsia="宋体"/>
      <w:kern w:val="2"/>
      <w:sz w:val="28"/>
      <w:szCs w:val="24"/>
      <w:lang w:val="en-US" w:eastAsia="zh-CN" w:bidi="ar-SA"/>
    </w:rPr>
  </w:style>
  <w:style w:type="character" w:customStyle="1" w:styleId="afff0">
    <w:name w:val="批注文字 字符"/>
    <w:qFormat/>
    <w:rPr>
      <w:kern w:val="2"/>
      <w:sz w:val="21"/>
      <w:szCs w:val="24"/>
    </w:rPr>
  </w:style>
  <w:style w:type="character" w:customStyle="1" w:styleId="style31">
    <w:name w:val="style31"/>
    <w:qFormat/>
    <w:rPr>
      <w:b/>
      <w:color w:val="006699"/>
    </w:rPr>
  </w:style>
  <w:style w:type="character" w:customStyle="1" w:styleId="CharChar3">
    <w:name w:val="小 Char Char"/>
    <w:qFormat/>
    <w:rPr>
      <w:rFonts w:ascii="宋体" w:eastAsia="宋体" w:hAnsi="Courier New"/>
      <w:kern w:val="2"/>
      <w:sz w:val="21"/>
      <w:lang w:val="en-US" w:eastAsia="zh-CN" w:bidi="ar-SA"/>
    </w:rPr>
  </w:style>
  <w:style w:type="character" w:customStyle="1" w:styleId="marklong">
    <w:name w:val="marklong"/>
    <w:qFormat/>
  </w:style>
  <w:style w:type="character" w:customStyle="1" w:styleId="Char1d">
    <w:name w:val="正文缩进 Char1"/>
    <w:qFormat/>
    <w:locked/>
    <w:rPr>
      <w:rFonts w:ascii="宋体" w:eastAsia="宋体" w:hAnsi="宋体"/>
      <w:sz w:val="21"/>
      <w:lang w:val="en-US" w:eastAsia="zh-CN" w:bidi="ar-SA"/>
    </w:rPr>
  </w:style>
  <w:style w:type="character" w:customStyle="1" w:styleId="font1">
    <w:name w:val="font1"/>
    <w:qFormat/>
    <w:rPr>
      <w:color w:val="999999"/>
      <w:sz w:val="18"/>
      <w:szCs w:val="18"/>
      <w:u w:val="none"/>
    </w:rPr>
  </w:style>
  <w:style w:type="character" w:customStyle="1" w:styleId="grame">
    <w:name w:val="grame"/>
    <w:qFormat/>
  </w:style>
  <w:style w:type="character" w:customStyle="1" w:styleId="CharChar30">
    <w:name w:val="Char Char3"/>
    <w:qFormat/>
    <w:rPr>
      <w:rFonts w:eastAsia="宋体"/>
      <w:b/>
      <w:kern w:val="2"/>
      <w:sz w:val="28"/>
      <w:lang w:val="en-US" w:eastAsia="zh-CN"/>
    </w:rPr>
  </w:style>
  <w:style w:type="character" w:customStyle="1" w:styleId="18">
    <w:name w:val="不明显强调1"/>
    <w:uiPriority w:val="19"/>
    <w:qFormat/>
    <w:rPr>
      <w:i/>
      <w:iCs/>
      <w:color w:val="808080"/>
    </w:rPr>
  </w:style>
  <w:style w:type="character" w:customStyle="1" w:styleId="para">
    <w:name w:val="para"/>
    <w:qFormat/>
  </w:style>
  <w:style w:type="character" w:customStyle="1" w:styleId="blacklk1">
    <w:name w:val="blacklk1"/>
    <w:qFormat/>
  </w:style>
  <w:style w:type="character" w:customStyle="1" w:styleId="Char1e">
    <w:name w:val="尾注文本 Char1"/>
    <w:uiPriority w:val="99"/>
    <w:qFormat/>
    <w:rPr>
      <w:kern w:val="2"/>
      <w:sz w:val="21"/>
      <w:szCs w:val="24"/>
    </w:rPr>
  </w:style>
  <w:style w:type="character" w:customStyle="1" w:styleId="2Char10">
    <w:name w:val="正文文本 2 Char1"/>
    <w:uiPriority w:val="99"/>
    <w:semiHidden/>
    <w:qFormat/>
    <w:rPr>
      <w:rFonts w:ascii="Times New Roman" w:eastAsia="宋体" w:hAnsi="Times New Roman" w:cs="Times New Roman"/>
      <w:szCs w:val="24"/>
    </w:rPr>
  </w:style>
  <w:style w:type="character" w:customStyle="1" w:styleId="Char1f">
    <w:name w:val="脚注文本 Char1"/>
    <w:uiPriority w:val="99"/>
    <w:qFormat/>
    <w:rPr>
      <w:kern w:val="2"/>
      <w:sz w:val="18"/>
      <w:szCs w:val="18"/>
    </w:rPr>
  </w:style>
  <w:style w:type="character" w:customStyle="1" w:styleId="a81">
    <w:name w:val="a81"/>
    <w:qFormat/>
    <w:rPr>
      <w:color w:val="000000"/>
      <w:sz w:val="20"/>
      <w:szCs w:val="20"/>
      <w:u w:val="none"/>
    </w:rPr>
  </w:style>
  <w:style w:type="character" w:customStyle="1" w:styleId="unnamed11">
    <w:name w:val="unnamed11"/>
    <w:qFormat/>
    <w:rPr>
      <w:color w:val="000000"/>
      <w:sz w:val="20"/>
      <w:szCs w:val="20"/>
      <w:u w:val="none"/>
    </w:rPr>
  </w:style>
  <w:style w:type="character" w:customStyle="1" w:styleId="pointnormal">
    <w:name w:val="point_normal"/>
    <w:qFormat/>
  </w:style>
  <w:style w:type="character" w:customStyle="1" w:styleId="afff1">
    <w:name w:val="样式 小五"/>
    <w:qFormat/>
    <w:rPr>
      <w:rFonts w:eastAsia="仿宋_GB2312"/>
      <w:sz w:val="18"/>
    </w:rPr>
  </w:style>
  <w:style w:type="character" w:customStyle="1" w:styleId="blue">
    <w:name w:val="blue"/>
    <w:qFormat/>
  </w:style>
  <w:style w:type="character" w:customStyle="1" w:styleId="e1">
    <w:name w:val="e1"/>
    <w:qFormat/>
    <w:rPr>
      <w:rFonts w:ascii="Arial" w:hAnsi="Arial" w:cs="Arial" w:hint="default"/>
      <w:sz w:val="17"/>
      <w:szCs w:val="17"/>
    </w:rPr>
  </w:style>
  <w:style w:type="character" w:customStyle="1" w:styleId="productsku">
    <w:name w:val="productsku"/>
    <w:qFormat/>
  </w:style>
  <w:style w:type="character" w:customStyle="1" w:styleId="fornff5f011">
    <w:name w:val="fornff5f011"/>
    <w:qFormat/>
    <w:rPr>
      <w:b/>
      <w:bCs/>
      <w:color w:val="FF5F01"/>
      <w:sz w:val="18"/>
      <w:szCs w:val="18"/>
    </w:rPr>
  </w:style>
  <w:style w:type="character" w:customStyle="1" w:styleId="CharChar5">
    <w:name w:val="样式 普通(网站) + 小五 Char Char"/>
    <w:link w:val="afff2"/>
    <w:qFormat/>
    <w:rPr>
      <w:rFonts w:ascii="Arial Unicode MS" w:eastAsia="仿宋_GB2312" w:hAnsi="Arial Unicode MS"/>
      <w:sz w:val="18"/>
      <w:szCs w:val="24"/>
    </w:rPr>
  </w:style>
  <w:style w:type="paragraph" w:customStyle="1" w:styleId="afff2">
    <w:name w:val="样式 普通(网站) + 小五"/>
    <w:basedOn w:val="af5"/>
    <w:link w:val="CharChar5"/>
    <w:qFormat/>
    <w:pPr>
      <w:spacing w:before="0" w:beforeAutospacing="0" w:after="0" w:afterAutospacing="0" w:line="240" w:lineRule="exact"/>
    </w:pPr>
    <w:rPr>
      <w:rFonts w:ascii="Arial Unicode MS" w:eastAsia="仿宋_GB2312" w:hAnsi="Arial Unicode MS" w:cs="Times New Roman"/>
      <w:color w:val="auto"/>
      <w:sz w:val="18"/>
      <w:szCs w:val="24"/>
    </w:rPr>
  </w:style>
  <w:style w:type="character" w:customStyle="1" w:styleId="style90">
    <w:name w:val="style90"/>
    <w:qFormat/>
  </w:style>
  <w:style w:type="character" w:customStyle="1" w:styleId="CharCharCharChar">
    <w:name w:val="纯文本 Char Char Char Char"/>
    <w:qFormat/>
    <w:rPr>
      <w:rFonts w:ascii="宋体" w:eastAsia="宋体" w:hAnsi="Courier New"/>
      <w:kern w:val="2"/>
      <w:sz w:val="21"/>
      <w:szCs w:val="24"/>
      <w:lang w:val="en-US" w:eastAsia="zh-CN" w:bidi="ar-SA"/>
    </w:rPr>
  </w:style>
  <w:style w:type="character" w:customStyle="1" w:styleId="3CharCharCharChar">
    <w:name w:val="标题 3 Char Char Char Char"/>
    <w:qFormat/>
    <w:rPr>
      <w:rFonts w:ascii="宋体" w:hAnsi="宋体"/>
    </w:rPr>
  </w:style>
  <w:style w:type="character" w:customStyle="1" w:styleId="blacktext">
    <w:name w:val="blacktext"/>
    <w:qFormat/>
  </w:style>
  <w:style w:type="character" w:customStyle="1" w:styleId="wf">
    <w:name w:val="wf"/>
    <w:qFormat/>
  </w:style>
  <w:style w:type="character" w:customStyle="1" w:styleId="1Char0">
    <w:name w:val="1 Char"/>
    <w:qFormat/>
    <w:rPr>
      <w:rFonts w:eastAsia="宋体"/>
      <w:b/>
      <w:bCs/>
      <w:kern w:val="44"/>
      <w:sz w:val="44"/>
      <w:szCs w:val="44"/>
      <w:lang w:val="en-US" w:eastAsia="zh-CN" w:bidi="ar-SA"/>
    </w:rPr>
  </w:style>
  <w:style w:type="character" w:customStyle="1" w:styleId="small">
    <w:name w:val="small"/>
    <w:qFormat/>
  </w:style>
  <w:style w:type="character" w:customStyle="1" w:styleId="style51">
    <w:name w:val="style51"/>
    <w:qFormat/>
    <w:rPr>
      <w:color w:val="000000"/>
      <w:sz w:val="21"/>
    </w:rPr>
  </w:style>
  <w:style w:type="character" w:customStyle="1" w:styleId="style21">
    <w:name w:val="style21"/>
    <w:qFormat/>
    <w:rPr>
      <w:sz w:val="18"/>
      <w:szCs w:val="18"/>
    </w:rPr>
  </w:style>
  <w:style w:type="character" w:customStyle="1" w:styleId="blod1">
    <w:name w:val="blod1"/>
    <w:qFormat/>
    <w:rPr>
      <w:b/>
      <w:bCs/>
      <w:color w:val="008000"/>
      <w:sz w:val="20"/>
      <w:szCs w:val="20"/>
    </w:rPr>
  </w:style>
  <w:style w:type="character" w:customStyle="1" w:styleId="2Char11">
    <w:name w:val="正文文本缩进 2 Char1"/>
    <w:uiPriority w:val="99"/>
    <w:semiHidden/>
    <w:qFormat/>
    <w:rPr>
      <w:rFonts w:ascii="Times New Roman" w:eastAsia="宋体" w:hAnsi="Times New Roman" w:cs="Times New Roman"/>
      <w:szCs w:val="24"/>
    </w:rPr>
  </w:style>
  <w:style w:type="paragraph" w:customStyle="1" w:styleId="CharChar20">
    <w:name w:val="Char Char2"/>
    <w:basedOn w:val="a"/>
    <w:qFormat/>
    <w:rPr>
      <w:rFonts w:ascii="Times New Roman" w:hAnsi="Times New Roman"/>
      <w:szCs w:val="24"/>
    </w:rPr>
  </w:style>
  <w:style w:type="paragraph" w:customStyle="1" w:styleId="Char1CharCharChar">
    <w:name w:val="Char1 Char Char Char"/>
    <w:basedOn w:val="a"/>
    <w:qFormat/>
    <w:pPr>
      <w:widowControl/>
      <w:spacing w:after="160" w:line="240" w:lineRule="exact"/>
      <w:jc w:val="left"/>
    </w:pPr>
    <w:rPr>
      <w:rFonts w:ascii="Verdana" w:hAnsi="Verdana"/>
      <w:kern w:val="0"/>
      <w:szCs w:val="20"/>
      <w:lang w:eastAsia="en-US"/>
    </w:rPr>
  </w:style>
  <w:style w:type="paragraph" w:customStyle="1" w:styleId="Char1CharCharCharCharCharCharCharCharCharCharCharCharCharCharChar">
    <w:name w:val="Char1 Char Char Char Char Char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2CharCharChar1CharCharCharCharCharCharCharCharCharCharCharCharCharChar1CharCharCharChar">
    <w:name w:val="Char2 Char Char Char1 Char Char Char Char Char Char Char Char Char Char Char Char Char Char1 Char Char Char Char"/>
    <w:basedOn w:val="a"/>
    <w:qFormat/>
    <w:pPr>
      <w:widowControl/>
      <w:spacing w:after="160" w:line="240" w:lineRule="exact"/>
      <w:jc w:val="left"/>
    </w:pPr>
    <w:rPr>
      <w:rFonts w:ascii="Verdana" w:hAnsi="Verdana"/>
      <w:kern w:val="0"/>
      <w:szCs w:val="20"/>
      <w:lang w:eastAsia="en-US"/>
    </w:rPr>
  </w:style>
  <w:style w:type="paragraph" w:customStyle="1" w:styleId="D1">
    <w:name w:val="D标1"/>
    <w:basedOn w:val="10"/>
    <w:next w:val="a"/>
    <w:qFormat/>
    <w:pPr>
      <w:keepLines w:val="0"/>
      <w:pageBreakBefore/>
      <w:widowControl/>
      <w:tabs>
        <w:tab w:val="left" w:pos="720"/>
      </w:tabs>
      <w:autoSpaceDE w:val="0"/>
      <w:autoSpaceDN w:val="0"/>
      <w:adjustRightInd w:val="0"/>
      <w:spacing w:before="360" w:after="240" w:line="315" w:lineRule="atLeast"/>
      <w:ind w:left="720"/>
      <w:jc w:val="center"/>
    </w:pPr>
    <w:rPr>
      <w:rFonts w:ascii="黑体" w:eastAsia="黑体"/>
      <w:b w:val="0"/>
      <w:kern w:val="0"/>
      <w:sz w:val="36"/>
    </w:rPr>
  </w:style>
  <w:style w:type="paragraph" w:customStyle="1" w:styleId="44">
    <w:name w:val="样式4"/>
    <w:basedOn w:val="11"/>
    <w:qFormat/>
    <w:pPr>
      <w:tabs>
        <w:tab w:val="left" w:pos="960"/>
        <w:tab w:val="right" w:leader="dot" w:pos="9360"/>
        <w:tab w:val="right" w:leader="dot" w:pos="9402"/>
        <w:tab w:val="right" w:leader="dot" w:pos="9458"/>
      </w:tabs>
      <w:spacing w:before="120" w:after="120"/>
      <w:jc w:val="left"/>
    </w:pPr>
    <w:rPr>
      <w:rFonts w:ascii="Times New Roman" w:hAnsi="Times New Roman"/>
      <w:bCs/>
      <w:caps/>
      <w:szCs w:val="24"/>
    </w:rPr>
  </w:style>
  <w:style w:type="paragraph" w:customStyle="1" w:styleId="NewNew">
    <w:name w:val="正文 New New"/>
    <w:qFormat/>
    <w:pPr>
      <w:widowControl w:val="0"/>
      <w:jc w:val="both"/>
    </w:pPr>
    <w:rPr>
      <w:kern w:val="2"/>
      <w:sz w:val="21"/>
      <w:szCs w:val="24"/>
    </w:rPr>
  </w:style>
  <w:style w:type="paragraph" w:customStyle="1" w:styleId="CharCharCharCharCharChar1Char">
    <w:name w:val="Char Char Char Char Char Char1 Char"/>
    <w:basedOn w:val="a"/>
    <w:qFormat/>
    <w:pPr>
      <w:widowControl/>
      <w:spacing w:after="160" w:line="240" w:lineRule="exact"/>
      <w:jc w:val="left"/>
    </w:pPr>
    <w:rPr>
      <w:rFonts w:ascii="Verdana" w:hAnsi="Verdana"/>
      <w:kern w:val="0"/>
      <w:szCs w:val="20"/>
      <w:lang w:eastAsia="en-US"/>
    </w:rPr>
  </w:style>
  <w:style w:type="paragraph" w:customStyle="1" w:styleId="-">
    <w:name w:val="标题-韦"/>
    <w:basedOn w:val="10"/>
    <w:qFormat/>
    <w:rPr>
      <w:bCs/>
      <w:sz w:val="28"/>
      <w:szCs w:val="28"/>
    </w:rPr>
  </w:style>
  <w:style w:type="paragraph" w:customStyle="1" w:styleId="xl42">
    <w:name w:val="xl4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hAnsi="Arial Unicode MS"/>
      <w:color w:val="000000"/>
      <w:kern w:val="0"/>
      <w:sz w:val="22"/>
      <w:szCs w:val="20"/>
    </w:rPr>
  </w:style>
  <w:style w:type="paragraph" w:customStyle="1" w:styleId="Char1CharCharCharCharCharCharCharCharCharCharCharCharCharCharCharCharCharCharCharChar">
    <w:name w:val="Char1 Char Char Char Char Char Char Char Char Char Char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1CharCharCharCharCharChar">
    <w:name w:val="Char1 Char Char Char Char Char Char"/>
    <w:basedOn w:val="a"/>
    <w:qFormat/>
    <w:pPr>
      <w:widowControl/>
      <w:spacing w:line="400" w:lineRule="exact"/>
      <w:jc w:val="center"/>
    </w:pPr>
    <w:rPr>
      <w:rFonts w:ascii="Verdana" w:hAnsi="Verdana"/>
      <w:kern w:val="0"/>
      <w:szCs w:val="20"/>
      <w:lang w:eastAsia="en-US"/>
    </w:rPr>
  </w:style>
  <w:style w:type="paragraph" w:customStyle="1" w:styleId="P3">
    <w:name w:val="P标3"/>
    <w:basedOn w:val="3"/>
    <w:qFormat/>
    <w:pPr>
      <w:keepNext w:val="0"/>
      <w:keepLines w:val="0"/>
      <w:tabs>
        <w:tab w:val="left" w:pos="420"/>
      </w:tabs>
      <w:autoSpaceDE w:val="0"/>
      <w:autoSpaceDN w:val="0"/>
      <w:adjustRightInd w:val="0"/>
      <w:spacing w:before="120" w:after="120" w:line="480" w:lineRule="atLeast"/>
      <w:ind w:left="420" w:hanging="420"/>
    </w:pPr>
    <w:rPr>
      <w:rFonts w:ascii="宋体" w:eastAsia="宋体" w:hAnsi="Times New Roman"/>
      <w:kern w:val="0"/>
      <w:sz w:val="24"/>
    </w:rPr>
  </w:style>
  <w:style w:type="paragraph" w:customStyle="1" w:styleId="CharCharChar">
    <w:name w:val="Char Char Char"/>
    <w:basedOn w:val="a"/>
    <w:qFormat/>
    <w:pPr>
      <w:widowControl/>
      <w:spacing w:line="400" w:lineRule="exact"/>
      <w:jc w:val="center"/>
    </w:pPr>
    <w:rPr>
      <w:rFonts w:ascii="Verdana" w:hAnsi="Verdana"/>
      <w:kern w:val="0"/>
      <w:szCs w:val="20"/>
      <w:lang w:eastAsia="en-US"/>
    </w:rPr>
  </w:style>
  <w:style w:type="paragraph" w:customStyle="1" w:styleId="CharCharCharCharCharCharCharCharChar">
    <w:name w:val="Char Char Char Char Char Char Char Char Char"/>
    <w:basedOn w:val="a"/>
    <w:qFormat/>
    <w:pPr>
      <w:widowControl/>
      <w:spacing w:line="400" w:lineRule="exact"/>
      <w:jc w:val="center"/>
    </w:pPr>
    <w:rPr>
      <w:rFonts w:ascii="Verdana" w:hAnsi="Verdana"/>
      <w:kern w:val="0"/>
      <w:szCs w:val="20"/>
      <w:lang w:eastAsia="en-US"/>
    </w:rPr>
  </w:style>
  <w:style w:type="paragraph" w:customStyle="1" w:styleId="Cell">
    <w:name w:val="Cell"/>
    <w:basedOn w:val="a"/>
    <w:qFormat/>
    <w:pPr>
      <w:adjustRightInd w:val="0"/>
      <w:spacing w:line="360" w:lineRule="atLeast"/>
      <w:textAlignment w:val="baseline"/>
    </w:pPr>
    <w:rPr>
      <w:rFonts w:ascii="Times" w:eastAsia="PMingLiU" w:hAnsi="Times"/>
      <w:snapToGrid w:val="0"/>
      <w:color w:val="000000"/>
      <w:kern w:val="0"/>
      <w:sz w:val="24"/>
      <w:szCs w:val="20"/>
      <w:lang w:eastAsia="en-US"/>
    </w:rPr>
  </w:style>
  <w:style w:type="paragraph" w:customStyle="1" w:styleId="NewNewNewNewNew">
    <w:name w:val="正文 New New New New New"/>
    <w:qFormat/>
    <w:pPr>
      <w:widowControl w:val="0"/>
      <w:jc w:val="both"/>
    </w:pPr>
    <w:rPr>
      <w:kern w:val="2"/>
      <w:sz w:val="21"/>
      <w:szCs w:val="24"/>
    </w:rPr>
  </w:style>
  <w:style w:type="paragraph" w:customStyle="1" w:styleId="CharCharCharCharCharCharCharCharCharCharCharChar">
    <w:name w:val="Char Char Char Char Char Char Char Char Char Char Char Char"/>
    <w:basedOn w:val="a"/>
    <w:qFormat/>
    <w:pPr>
      <w:widowControl/>
      <w:spacing w:line="400" w:lineRule="exact"/>
      <w:jc w:val="center"/>
    </w:pPr>
    <w:rPr>
      <w:rFonts w:ascii="Verdana" w:hAnsi="Verdana"/>
      <w:kern w:val="0"/>
      <w:szCs w:val="20"/>
      <w:lang w:eastAsia="en-US"/>
    </w:rPr>
  </w:style>
  <w:style w:type="paragraph" w:customStyle="1" w:styleId="Char1CharChar">
    <w:name w:val="Char1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45">
    <w:name w:val="题注4"/>
    <w:basedOn w:val="a"/>
    <w:next w:val="a4"/>
    <w:qFormat/>
    <w:pPr>
      <w:ind w:leftChars="-64" w:left="-132" w:rightChars="-50" w:right="-105" w:hanging="2"/>
      <w:jc w:val="center"/>
    </w:pPr>
    <w:rPr>
      <w:rFonts w:ascii="Times New Roman" w:hAnsi="Times New Roman"/>
      <w:b/>
      <w:color w:val="FF0000"/>
      <w:szCs w:val="21"/>
      <w:lang w:val="en-GB"/>
    </w:rPr>
  </w:style>
  <w:style w:type="paragraph" w:customStyle="1" w:styleId="font11">
    <w:name w:val="font11"/>
    <w:basedOn w:val="a"/>
    <w:qFormat/>
    <w:pPr>
      <w:widowControl/>
      <w:spacing w:before="100" w:beforeAutospacing="1" w:after="100" w:afterAutospacing="1"/>
      <w:jc w:val="left"/>
    </w:pPr>
    <w:rPr>
      <w:rFonts w:ascii="宋体" w:hAnsi="宋体" w:hint="eastAsia"/>
      <w:color w:val="000000"/>
      <w:kern w:val="0"/>
      <w:sz w:val="22"/>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hAnsi="Arial Unicode MS"/>
      <w:b/>
      <w:kern w:val="0"/>
      <w:sz w:val="22"/>
      <w:szCs w:val="20"/>
    </w:rPr>
  </w:style>
  <w:style w:type="paragraph" w:customStyle="1" w:styleId="CharChar2Char">
    <w:name w:val="Char Char2 Char"/>
    <w:basedOn w:val="a"/>
    <w:qFormat/>
    <w:rPr>
      <w:rFonts w:ascii="宋体" w:hAnsi="宋体"/>
      <w:b/>
      <w:sz w:val="28"/>
      <w:szCs w:val="28"/>
    </w:rPr>
  </w:style>
  <w:style w:type="paragraph" w:customStyle="1" w:styleId="01">
    <w:name w:val="正文_0_1"/>
    <w:qFormat/>
    <w:pPr>
      <w:widowControl w:val="0"/>
      <w:jc w:val="both"/>
    </w:pPr>
    <w:rPr>
      <w:rFonts w:ascii="Calibri" w:hAnsi="Calibri"/>
      <w:kern w:val="2"/>
      <w:sz w:val="21"/>
      <w:szCs w:val="22"/>
    </w:rPr>
  </w:style>
  <w:style w:type="paragraph" w:customStyle="1" w:styleId="AA0">
    <w:name w:val="正文 A A"/>
    <w:qFormat/>
    <w:pPr>
      <w:widowControl w:val="0"/>
      <w:jc w:val="both"/>
    </w:pPr>
    <w:rPr>
      <w:rFonts w:eastAsia="ヒラギノ角ゴ Pro W3"/>
      <w:color w:val="000000"/>
      <w:kern w:val="2"/>
      <w:sz w:val="21"/>
    </w:rPr>
  </w:style>
  <w:style w:type="paragraph" w:customStyle="1" w:styleId="CharCharChar1">
    <w:name w:val="Char Char Char1"/>
    <w:basedOn w:val="a"/>
    <w:qFormat/>
    <w:pPr>
      <w:widowControl/>
      <w:spacing w:line="400" w:lineRule="exact"/>
      <w:jc w:val="center"/>
    </w:pPr>
    <w:rPr>
      <w:rFonts w:ascii="Verdana" w:hAnsi="Verdana"/>
      <w:kern w:val="0"/>
      <w:szCs w:val="20"/>
      <w:lang w:eastAsia="en-US"/>
    </w:rPr>
  </w:style>
  <w:style w:type="paragraph" w:customStyle="1" w:styleId="TableHead">
    <w:name w:val="TableHead"/>
    <w:basedOn w:val="a"/>
    <w:next w:val="a"/>
    <w:semiHidden/>
    <w:qFormat/>
    <w:pPr>
      <w:widowControl/>
      <w:jc w:val="center"/>
    </w:pPr>
    <w:rPr>
      <w:rFonts w:ascii="Arial" w:eastAsia="PMingLiU" w:hAnsi="Arial"/>
      <w:b/>
      <w:kern w:val="0"/>
      <w:sz w:val="20"/>
      <w:szCs w:val="20"/>
      <w:lang w:eastAsia="en-US"/>
    </w:rPr>
  </w:style>
  <w:style w:type="paragraph" w:customStyle="1" w:styleId="xl36">
    <w:name w:val="xl36"/>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b/>
      <w:bCs/>
      <w:kern w:val="0"/>
      <w:sz w:val="24"/>
      <w:szCs w:val="24"/>
    </w:rPr>
  </w:style>
  <w:style w:type="paragraph" w:customStyle="1" w:styleId="xl41">
    <w:name w:val="xl4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olor w:val="000000"/>
      <w:kern w:val="0"/>
      <w:sz w:val="22"/>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4"/>
      <w:szCs w:val="24"/>
    </w:rPr>
  </w:style>
  <w:style w:type="paragraph" w:customStyle="1" w:styleId="afff3">
    <w:name w:val="表项"/>
    <w:next w:val="a"/>
    <w:qFormat/>
    <w:pPr>
      <w:keepNext/>
      <w:spacing w:line="300" w:lineRule="auto"/>
      <w:jc w:val="center"/>
    </w:pPr>
    <w:rPr>
      <w:rFonts w:ascii="Arial" w:eastAsia="黑体" w:hAnsi="Arial"/>
      <w:sz w:val="21"/>
    </w:rPr>
  </w:style>
  <w:style w:type="paragraph" w:customStyle="1" w:styleId="19">
    <w:name w:val="标题1"/>
    <w:basedOn w:val="a"/>
    <w:qFormat/>
    <w:pPr>
      <w:tabs>
        <w:tab w:val="left" w:pos="2925"/>
      </w:tabs>
      <w:spacing w:line="288" w:lineRule="auto"/>
    </w:pPr>
    <w:rPr>
      <w:rFonts w:ascii="Times New Roman" w:hAnsi="Times New Roman"/>
      <w:sz w:val="24"/>
      <w:szCs w:val="20"/>
    </w:rPr>
  </w:style>
  <w:style w:type="paragraph" w:customStyle="1" w:styleId="reader-word-layerreader-word-s1-44">
    <w:name w:val="reader-word-layer reader-word-s1-44"/>
    <w:basedOn w:val="a"/>
    <w:qFormat/>
    <w:pPr>
      <w:widowControl/>
      <w:spacing w:before="100" w:beforeAutospacing="1" w:after="100" w:afterAutospacing="1"/>
      <w:jc w:val="left"/>
    </w:pPr>
    <w:rPr>
      <w:rFonts w:ascii="宋体" w:hAnsi="宋体" w:cs="宋体"/>
      <w:kern w:val="0"/>
      <w:sz w:val="24"/>
      <w:szCs w:val="24"/>
    </w:rPr>
  </w:style>
  <w:style w:type="paragraph" w:customStyle="1" w:styleId="font7">
    <w:name w:val="font7"/>
    <w:basedOn w:val="a"/>
    <w:qFormat/>
    <w:pPr>
      <w:widowControl/>
      <w:spacing w:before="100" w:beforeAutospacing="1" w:after="100" w:afterAutospacing="1"/>
      <w:jc w:val="left"/>
    </w:pPr>
    <w:rPr>
      <w:rFonts w:ascii="Times New Roman" w:hAnsi="Times New Roman"/>
      <w:kern w:val="0"/>
      <w:sz w:val="24"/>
      <w:szCs w:val="24"/>
    </w:rPr>
  </w:style>
  <w:style w:type="paragraph" w:customStyle="1" w:styleId="210">
    <w:name w:val="样式 首行缩进:  2 字符1"/>
    <w:basedOn w:val="a"/>
    <w:qFormat/>
    <w:pPr>
      <w:spacing w:line="360" w:lineRule="auto"/>
      <w:ind w:firstLineChars="200" w:firstLine="480"/>
    </w:pPr>
    <w:rPr>
      <w:rFonts w:ascii="宋体" w:hAnsi="Times New Roman"/>
      <w:sz w:val="24"/>
      <w:szCs w:val="24"/>
      <w:lang w:val="en-GB"/>
    </w:rPr>
  </w:style>
  <w:style w:type="paragraph" w:customStyle="1" w:styleId="CharChar2Char1">
    <w:name w:val="Char Char2 Char1"/>
    <w:basedOn w:val="a"/>
    <w:qFormat/>
    <w:rPr>
      <w:rFonts w:ascii="宋体" w:hAnsi="宋体"/>
      <w:b/>
      <w:sz w:val="28"/>
      <w:szCs w:val="28"/>
    </w:rPr>
  </w:style>
  <w:style w:type="paragraph" w:customStyle="1" w:styleId="ParaChar">
    <w:name w:val="默认段落字体 Para Char"/>
    <w:basedOn w:val="a"/>
    <w:qFormat/>
    <w:rPr>
      <w:rFonts w:ascii="宋体" w:hAnsi="宋体"/>
      <w:b/>
      <w:sz w:val="28"/>
      <w:szCs w:val="28"/>
    </w:rPr>
  </w:style>
  <w:style w:type="paragraph" w:customStyle="1" w:styleId="29">
    <w:name w:val="列出段落2"/>
    <w:basedOn w:val="a"/>
    <w:qFormat/>
    <w:pPr>
      <w:ind w:firstLineChars="200" w:firstLine="420"/>
    </w:pPr>
    <w:rPr>
      <w:rFonts w:ascii="Times New Roman" w:hAnsi="Times New Roman" w:cs="Calibri"/>
      <w:szCs w:val="21"/>
    </w:rPr>
  </w:style>
  <w:style w:type="paragraph" w:customStyle="1" w:styleId="Char1CharCharCharCharCharCharCharCharCharCharCharCharCharCharCharCharCharChar">
    <w:name w:val="Char1 Char Char Char Char Char Char Char Char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1CharCharCharCharCharCharCharCharCharCharCharChar">
    <w:name w:val="Char1 Char Char Char Char Char Char Char Char Char Char Char Char"/>
    <w:basedOn w:val="a"/>
    <w:qFormat/>
    <w:pPr>
      <w:widowControl/>
      <w:spacing w:line="400" w:lineRule="exact"/>
      <w:jc w:val="center"/>
    </w:pPr>
    <w:rPr>
      <w:rFonts w:ascii="Verdana" w:hAnsi="Verdana"/>
      <w:kern w:val="0"/>
      <w:szCs w:val="20"/>
      <w:lang w:eastAsia="en-US"/>
    </w:rPr>
  </w:style>
  <w:style w:type="paragraph" w:customStyle="1" w:styleId="Char1CharCharCharCharCharCharCharChar">
    <w:name w:val="Char1 Char Char Char Char Char Char Char Char"/>
    <w:basedOn w:val="a"/>
    <w:qFormat/>
    <w:pPr>
      <w:widowControl/>
      <w:spacing w:line="400" w:lineRule="exact"/>
      <w:jc w:val="center"/>
    </w:pPr>
    <w:rPr>
      <w:rFonts w:ascii="Verdana" w:hAnsi="Verdana"/>
      <w:kern w:val="0"/>
      <w:szCs w:val="20"/>
      <w:lang w:eastAsia="en-US"/>
    </w:rPr>
  </w:style>
  <w:style w:type="paragraph" w:customStyle="1" w:styleId="D4">
    <w:name w:val="D标4"/>
    <w:basedOn w:val="a"/>
    <w:next w:val="D10"/>
    <w:qFormat/>
    <w:pPr>
      <w:tabs>
        <w:tab w:val="left" w:pos="420"/>
      </w:tabs>
      <w:autoSpaceDE w:val="0"/>
      <w:autoSpaceDN w:val="0"/>
      <w:adjustRightInd w:val="0"/>
      <w:spacing w:before="120" w:line="480" w:lineRule="atLeast"/>
      <w:ind w:left="420" w:hanging="420"/>
    </w:pPr>
    <w:rPr>
      <w:rFonts w:ascii="宋体" w:hAnsi="Times New Roman"/>
      <w:kern w:val="0"/>
      <w:sz w:val="24"/>
      <w:szCs w:val="20"/>
    </w:rPr>
  </w:style>
  <w:style w:type="paragraph" w:customStyle="1" w:styleId="D10">
    <w:name w:val="D文1"/>
    <w:basedOn w:val="a"/>
    <w:qFormat/>
    <w:pPr>
      <w:tabs>
        <w:tab w:val="left" w:pos="720"/>
      </w:tabs>
      <w:autoSpaceDE w:val="0"/>
      <w:autoSpaceDN w:val="0"/>
      <w:adjustRightInd w:val="0"/>
      <w:spacing w:after="120" w:line="480" w:lineRule="atLeast"/>
      <w:ind w:left="680" w:firstLine="510"/>
    </w:pPr>
    <w:rPr>
      <w:rFonts w:ascii="宋体" w:hAnsi="Times New Roman"/>
      <w:kern w:val="0"/>
      <w:sz w:val="24"/>
      <w:szCs w:val="20"/>
    </w:rPr>
  </w:style>
  <w:style w:type="paragraph" w:customStyle="1" w:styleId="Char2CharCharCharCharCharCharCharCharCharCharCharCharCharCharCharCharCharChar">
    <w:name w:val="Char2 Char Char Char Char Char Char Char Char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
    <w:name w:val="Char Char Char Char Char Char"/>
    <w:basedOn w:val="a"/>
    <w:qFormat/>
    <w:pPr>
      <w:widowControl/>
      <w:spacing w:line="400" w:lineRule="exact"/>
      <w:jc w:val="center"/>
    </w:pPr>
    <w:rPr>
      <w:rFonts w:ascii="Verdana" w:hAnsi="Verdana"/>
      <w:kern w:val="0"/>
      <w:szCs w:val="20"/>
      <w:lang w:eastAsia="en-US"/>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8"/>
      <w:szCs w:val="18"/>
    </w:rPr>
  </w:style>
  <w:style w:type="paragraph" w:customStyle="1" w:styleId="afff4">
    <w:name w:val="a"/>
    <w:basedOn w:val="a"/>
    <w:qFormat/>
    <w:pPr>
      <w:widowControl/>
      <w:spacing w:before="100" w:beforeAutospacing="1" w:after="100" w:afterAutospacing="1" w:line="270" w:lineRule="atLeast"/>
      <w:jc w:val="left"/>
    </w:pPr>
    <w:rPr>
      <w:rFonts w:ascii="宋体" w:hAnsi="宋体"/>
      <w:kern w:val="0"/>
      <w:sz w:val="24"/>
      <w:szCs w:val="20"/>
    </w:rPr>
  </w:style>
  <w:style w:type="paragraph" w:customStyle="1" w:styleId="3h3H33l3CTLevel3Headlevel3PIM3sect1233">
    <w:name w:val="样式 标题 3h3H33l3CTLevel 3 Headlevel_3PIM 3sect1.2.3标题 3 ..."/>
    <w:basedOn w:val="3"/>
    <w:qFormat/>
    <w:pPr>
      <w:tabs>
        <w:tab w:val="left" w:pos="420"/>
      </w:tabs>
      <w:adjustRightInd w:val="0"/>
      <w:spacing w:before="0" w:after="0" w:line="360" w:lineRule="auto"/>
      <w:ind w:rightChars="-404" w:right="-848" w:firstLineChars="199" w:firstLine="420"/>
      <w:textAlignment w:val="baseline"/>
    </w:pPr>
    <w:rPr>
      <w:rFonts w:ascii="宋体" w:eastAsia="宋体" w:hAnsi="宋体"/>
      <w:b/>
      <w:bCs/>
      <w:color w:val="000000"/>
      <w:kern w:val="0"/>
      <w:sz w:val="21"/>
    </w:rPr>
  </w:style>
  <w:style w:type="paragraph" w:customStyle="1" w:styleId="afff5">
    <w:name w:val="填表"/>
    <w:qFormat/>
    <w:rPr>
      <w:kern w:val="2"/>
      <w:sz w:val="18"/>
      <w:szCs w:val="21"/>
    </w:rPr>
  </w:style>
  <w:style w:type="paragraph" w:customStyle="1" w:styleId="xl22">
    <w:name w:val="xl2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Contents2">
    <w:name w:val="Contents2"/>
    <w:basedOn w:val="a"/>
    <w:next w:val="a"/>
    <w:qFormat/>
    <w:pPr>
      <w:spacing w:before="60" w:after="60" w:line="360" w:lineRule="atLeast"/>
      <w:outlineLvl w:val="1"/>
    </w:pPr>
    <w:rPr>
      <w:rFonts w:ascii="Times New Roman" w:eastAsia="黑体" w:hAnsi="Times New Roman"/>
      <w:b/>
      <w:sz w:val="28"/>
      <w:szCs w:val="20"/>
    </w:rPr>
  </w:style>
  <w:style w:type="paragraph" w:customStyle="1" w:styleId="2a">
    <w:name w:val="元正正文标题2"/>
    <w:basedOn w:val="4"/>
    <w:qFormat/>
    <w:pPr>
      <w:keepNext w:val="0"/>
      <w:keepLines w:val="0"/>
      <w:adjustRightInd w:val="0"/>
      <w:snapToGrid w:val="0"/>
      <w:spacing w:before="0" w:after="0" w:line="300" w:lineRule="auto"/>
      <w:jc w:val="center"/>
      <w:outlineLvl w:val="9"/>
    </w:pPr>
    <w:rPr>
      <w:rFonts w:ascii="宋体" w:eastAsia="宋体" w:hAnsi="宋体"/>
      <w:sz w:val="30"/>
      <w:szCs w:val="24"/>
    </w:rPr>
  </w:style>
  <w:style w:type="paragraph" w:customStyle="1" w:styleId="0">
    <w:name w:val="0"/>
    <w:basedOn w:val="a"/>
    <w:qFormat/>
    <w:pPr>
      <w:widowControl/>
      <w:snapToGrid w:val="0"/>
    </w:pPr>
    <w:rPr>
      <w:rFonts w:ascii="Times New Roman" w:eastAsia="Arial Unicode MS" w:hAnsi="Times New Roman"/>
      <w:kern w:val="0"/>
      <w:szCs w:val="21"/>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szCs w:val="24"/>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Char1CharCharCharCharCharCharCharCharCharChar">
    <w:name w:val="Char Char1 Char Char Char Char Char Char Char Char Char Char"/>
    <w:basedOn w:val="a"/>
    <w:qFormat/>
    <w:rPr>
      <w:rFonts w:ascii="Tahoma" w:hAnsi="Tahoma"/>
      <w:sz w:val="24"/>
      <w:szCs w:val="20"/>
    </w:rPr>
  </w:style>
  <w:style w:type="paragraph" w:customStyle="1" w:styleId="xl47">
    <w:name w:val="xl47"/>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kern w:val="0"/>
      <w:szCs w:val="21"/>
    </w:rPr>
  </w:style>
  <w:style w:type="paragraph" w:customStyle="1" w:styleId="D3">
    <w:name w:val="D标3"/>
    <w:basedOn w:val="3"/>
    <w:qFormat/>
    <w:pPr>
      <w:keepNext w:val="0"/>
      <w:keepLines w:val="0"/>
      <w:tabs>
        <w:tab w:val="left" w:pos="285"/>
      </w:tabs>
      <w:autoSpaceDE w:val="0"/>
      <w:autoSpaceDN w:val="0"/>
      <w:adjustRightInd w:val="0"/>
      <w:spacing w:before="120" w:after="0" w:line="480" w:lineRule="atLeast"/>
      <w:ind w:left="285" w:hanging="285"/>
    </w:pPr>
    <w:rPr>
      <w:rFonts w:ascii="宋体" w:eastAsia="宋体" w:hAnsi="Times New Roman"/>
      <w:kern w:val="0"/>
      <w:sz w:val="24"/>
    </w:rPr>
  </w:style>
  <w:style w:type="paragraph" w:customStyle="1" w:styleId="3h3H33l3CTLevel3Headlevel3PIM3sect12331">
    <w:name w:val="样式 标题 3h3H33l3CTLevel 3 Headlevel_3PIM 3sect1.2.3标题 3 ...1"/>
    <w:basedOn w:val="3"/>
    <w:qFormat/>
    <w:pPr>
      <w:tabs>
        <w:tab w:val="left" w:pos="420"/>
      </w:tabs>
      <w:spacing w:before="0" w:after="0" w:line="240" w:lineRule="auto"/>
      <w:ind w:leftChars="200" w:left="420" w:firstLineChars="0" w:firstLine="0"/>
    </w:pPr>
    <w:rPr>
      <w:rFonts w:ascii="Times New Roman" w:eastAsia="宋体" w:hAnsi="Times New Roman" w:cs="宋体"/>
      <w:b/>
      <w:bCs/>
      <w:sz w:val="30"/>
    </w:rPr>
  </w:style>
  <w:style w:type="paragraph" w:customStyle="1" w:styleId="53">
    <w:name w:val="样式5"/>
    <w:basedOn w:val="44"/>
    <w:qFormat/>
    <w:pPr>
      <w:tabs>
        <w:tab w:val="clear" w:pos="960"/>
        <w:tab w:val="clear" w:pos="9360"/>
        <w:tab w:val="clear" w:pos="9402"/>
        <w:tab w:val="clear" w:pos="9458"/>
      </w:tabs>
      <w:spacing w:before="0" w:line="360" w:lineRule="auto"/>
      <w:jc w:val="center"/>
    </w:pPr>
    <w:rPr>
      <w:rFonts w:ascii="宋体" w:hint="eastAsia"/>
      <w:b/>
      <w:bCs w:val="0"/>
      <w:caps w:val="0"/>
      <w:sz w:val="28"/>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kern w:val="0"/>
      <w:sz w:val="24"/>
      <w:szCs w:val="24"/>
    </w:rPr>
  </w:style>
  <w:style w:type="paragraph" w:customStyle="1" w:styleId="2b">
    <w:name w:val="编号2"/>
    <w:basedOn w:val="a"/>
    <w:qFormat/>
    <w:pPr>
      <w:tabs>
        <w:tab w:val="left" w:pos="360"/>
      </w:tabs>
      <w:spacing w:line="360" w:lineRule="auto"/>
    </w:pPr>
    <w:rPr>
      <w:rFonts w:ascii="Times New Roman" w:hAnsi="Times New Roman"/>
      <w:szCs w:val="20"/>
    </w:rPr>
  </w:style>
  <w:style w:type="paragraph" w:customStyle="1" w:styleId="Charf2">
    <w:name w:val="正文文字 Char"/>
    <w:basedOn w:val="a"/>
    <w:qFormat/>
    <w:pPr>
      <w:spacing w:line="360" w:lineRule="auto"/>
      <w:ind w:firstLineChars="200" w:firstLine="200"/>
      <w:jc w:val="left"/>
    </w:pPr>
    <w:rPr>
      <w:rFonts w:ascii="Times New Roman" w:hAnsi="Times New Roman"/>
      <w:sz w:val="24"/>
      <w:szCs w:val="24"/>
    </w:rPr>
  </w:style>
  <w:style w:type="paragraph" w:customStyle="1" w:styleId="46">
    <w:name w:val="4"/>
    <w:next w:val="a"/>
    <w:qFormat/>
    <w:rPr>
      <w:sz w:val="21"/>
    </w:rPr>
  </w:style>
  <w:style w:type="paragraph" w:customStyle="1" w:styleId="xl23">
    <w:name w:val="xl2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szCs w:val="24"/>
    </w:rPr>
  </w:style>
  <w:style w:type="paragraph" w:customStyle="1" w:styleId="afff6">
    <w:name w:val="标准"/>
    <w:basedOn w:val="a"/>
    <w:qFormat/>
    <w:pPr>
      <w:overflowPunct w:val="0"/>
      <w:autoSpaceDE w:val="0"/>
      <w:autoSpaceDN w:val="0"/>
      <w:adjustRightInd w:val="0"/>
      <w:spacing w:line="240" w:lineRule="atLeast"/>
      <w:textAlignment w:val="baseline"/>
    </w:pPr>
    <w:rPr>
      <w:rFonts w:ascii="Times New Roman" w:eastAsia="楷体_GB2312" w:hAnsi="Times New Roman"/>
      <w:kern w:val="0"/>
      <w:sz w:val="24"/>
      <w:szCs w:val="20"/>
    </w:rPr>
  </w:style>
  <w:style w:type="paragraph" w:customStyle="1" w:styleId="CharCharCharCharCharCharCharCharChar1">
    <w:name w:val="Char Char Char Char Char Char Char Char Char1"/>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xl34">
    <w:name w:val="xl34"/>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b/>
      <w:bCs/>
      <w:kern w:val="0"/>
      <w:sz w:val="24"/>
      <w:szCs w:val="24"/>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4"/>
      <w:szCs w:val="24"/>
    </w:rPr>
  </w:style>
  <w:style w:type="paragraph" w:customStyle="1" w:styleId="CharCharCharCharCharCharCharCharCharChar">
    <w:name w:val="Char Char Char Char Char Char Char Char Char Char"/>
    <w:basedOn w:val="a"/>
    <w:qFormat/>
    <w:rPr>
      <w:rFonts w:ascii="Tahoma" w:hAnsi="Tahoma"/>
      <w:sz w:val="24"/>
      <w:szCs w:val="20"/>
    </w:rPr>
  </w:style>
  <w:style w:type="paragraph" w:customStyle="1" w:styleId="a20">
    <w:name w:val="a2"/>
    <w:basedOn w:val="a"/>
    <w:qFormat/>
    <w:pPr>
      <w:widowControl/>
      <w:spacing w:after="150"/>
      <w:jc w:val="left"/>
    </w:pPr>
    <w:rPr>
      <w:rFonts w:ascii="宋体" w:hAnsi="宋体" w:cs="宋体"/>
      <w:kern w:val="0"/>
      <w:sz w:val="24"/>
      <w:szCs w:val="24"/>
    </w:rPr>
  </w:style>
  <w:style w:type="paragraph" w:customStyle="1" w:styleId="afff7">
    <w:name w:val="办公自动化专用标题"/>
    <w:basedOn w:val="af6"/>
    <w:qFormat/>
    <w:pPr>
      <w:adjustRightInd/>
      <w:spacing w:line="560" w:lineRule="atLeast"/>
      <w:textAlignment w:val="auto"/>
    </w:pPr>
    <w:rPr>
      <w:rFonts w:ascii="宋体" w:hAnsi="Arial"/>
      <w:bCs w:val="0"/>
      <w:kern w:val="2"/>
      <w:sz w:val="44"/>
      <w:szCs w:val="20"/>
    </w:rPr>
  </w:style>
  <w:style w:type="paragraph" w:customStyle="1" w:styleId="afff8">
    <w:name w:val="文档正文"/>
    <w:basedOn w:val="a"/>
    <w:qFormat/>
    <w:rPr>
      <w:rFonts w:ascii="Arial" w:hAnsi="Arial"/>
      <w:sz w:val="24"/>
      <w:szCs w:val="20"/>
    </w:rPr>
  </w:style>
  <w:style w:type="paragraph" w:customStyle="1" w:styleId="NewNewNewNewNewNewNewNewNewNewNewNew">
    <w:name w:val="正文 New New New New New New New New New New New New"/>
    <w:qFormat/>
    <w:pPr>
      <w:widowControl w:val="0"/>
      <w:jc w:val="both"/>
    </w:pPr>
    <w:rPr>
      <w:kern w:val="2"/>
      <w:sz w:val="21"/>
      <w:szCs w:val="24"/>
    </w:rPr>
  </w:style>
  <w:style w:type="paragraph" w:customStyle="1" w:styleId="xl30">
    <w:name w:val="xl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szCs w:val="24"/>
    </w:rPr>
  </w:style>
  <w:style w:type="paragraph" w:customStyle="1" w:styleId="p9">
    <w:name w:val="p9"/>
    <w:basedOn w:val="a"/>
    <w:qFormat/>
    <w:pPr>
      <w:widowControl/>
      <w:spacing w:before="100" w:beforeAutospacing="1" w:after="100" w:afterAutospacing="1"/>
      <w:jc w:val="left"/>
    </w:pPr>
    <w:rPr>
      <w:rFonts w:ascii="Times New Roman" w:eastAsia="Arial Unicode MS" w:hAnsi="Times New Roman" w:cs="Arial Unicode MS"/>
      <w:color w:val="000000"/>
      <w:kern w:val="0"/>
      <w:sz w:val="18"/>
      <w:szCs w:val="18"/>
    </w:rPr>
  </w:style>
  <w:style w:type="paragraph" w:customStyle="1" w:styleId="xl35">
    <w:name w:val="xl35"/>
    <w:basedOn w:val="a"/>
    <w:qFormat/>
    <w:pPr>
      <w:widowControl/>
      <w:pBdr>
        <w:top w:val="single" w:sz="4" w:space="0" w:color="auto"/>
        <w:bottom w:val="single" w:sz="4" w:space="0" w:color="auto"/>
      </w:pBdr>
      <w:spacing w:before="100" w:beforeAutospacing="1" w:after="100" w:afterAutospacing="1"/>
      <w:jc w:val="left"/>
    </w:pPr>
    <w:rPr>
      <w:rFonts w:ascii="宋体" w:hAnsi="宋体"/>
      <w:b/>
      <w:bCs/>
      <w:kern w:val="0"/>
      <w:sz w:val="24"/>
      <w:szCs w:val="24"/>
    </w:rPr>
  </w:style>
  <w:style w:type="paragraph" w:customStyle="1" w:styleId="afff9">
    <w:name w:val="保留正文"/>
    <w:basedOn w:val="a8"/>
    <w:qFormat/>
    <w:pPr>
      <w:keepNext/>
      <w:spacing w:after="160"/>
    </w:pPr>
    <w:rPr>
      <w:rFonts w:ascii="Times New Roman" w:hAnsi="Times New Roman"/>
      <w:szCs w:val="24"/>
    </w:rPr>
  </w:style>
  <w:style w:type="paragraph" w:customStyle="1" w:styleId="itemlistintable">
    <w:name w:val="itemlistintable"/>
    <w:basedOn w:val="a"/>
    <w:qFormat/>
    <w:pPr>
      <w:widowControl/>
      <w:spacing w:before="100" w:beforeAutospacing="1" w:after="100" w:afterAutospacing="1"/>
      <w:jc w:val="left"/>
    </w:pPr>
    <w:rPr>
      <w:rFonts w:ascii="宋体" w:hAnsi="宋体" w:cs="宋体"/>
      <w:kern w:val="0"/>
      <w:sz w:val="24"/>
      <w:szCs w:val="24"/>
    </w:rPr>
  </w:style>
  <w:style w:type="paragraph" w:customStyle="1" w:styleId="D2">
    <w:name w:val="D标2"/>
    <w:basedOn w:val="2"/>
    <w:qFormat/>
    <w:pPr>
      <w:keepLines w:val="0"/>
      <w:widowControl/>
      <w:tabs>
        <w:tab w:val="left" w:pos="420"/>
      </w:tabs>
      <w:autoSpaceDE w:val="0"/>
      <w:autoSpaceDN w:val="0"/>
      <w:adjustRightInd w:val="0"/>
      <w:spacing w:before="360" w:after="0" w:line="480" w:lineRule="exact"/>
      <w:ind w:left="420" w:hanging="420"/>
      <w:jc w:val="left"/>
    </w:pPr>
    <w:rPr>
      <w:rFonts w:ascii="黑体" w:hAnsi="Times New Roman"/>
      <w:kern w:val="0"/>
      <w:sz w:val="24"/>
    </w:rPr>
  </w:style>
  <w:style w:type="paragraph" w:customStyle="1" w:styleId="211">
    <w:name w:val="正文文本 21"/>
    <w:basedOn w:val="a"/>
    <w:qFormat/>
    <w:pPr>
      <w:adjustRightInd w:val="0"/>
      <w:spacing w:after="120" w:line="360" w:lineRule="auto"/>
      <w:ind w:firstLine="630"/>
      <w:jc w:val="left"/>
      <w:textAlignment w:val="baseline"/>
    </w:pPr>
    <w:rPr>
      <w:rFonts w:ascii="Times New Roman" w:hAnsi="Times New Roman"/>
      <w:sz w:val="28"/>
      <w:szCs w:val="20"/>
    </w:rPr>
  </w:style>
  <w:style w:type="paragraph" w:customStyle="1" w:styleId="NewNewNewNewNewNew">
    <w:name w:val="正文 New New New New New New"/>
    <w:qFormat/>
    <w:pPr>
      <w:widowControl w:val="0"/>
      <w:jc w:val="both"/>
    </w:pPr>
    <w:rPr>
      <w:kern w:val="2"/>
      <w:sz w:val="21"/>
      <w:szCs w:val="24"/>
    </w:rPr>
  </w:style>
  <w:style w:type="paragraph" w:customStyle="1" w:styleId="Char31">
    <w:name w:val="Char3"/>
    <w:basedOn w:val="a"/>
    <w:qFormat/>
    <w:pPr>
      <w:widowControl/>
      <w:spacing w:line="400" w:lineRule="exact"/>
      <w:jc w:val="center"/>
    </w:pPr>
    <w:rPr>
      <w:rFonts w:ascii="Verdana" w:hAnsi="Verdana"/>
      <w:kern w:val="0"/>
      <w:szCs w:val="20"/>
      <w:lang w:eastAsia="en-US"/>
    </w:rPr>
  </w:style>
  <w:style w:type="paragraph" w:customStyle="1" w:styleId="1a">
    <w:name w:val="正文缩进1"/>
    <w:basedOn w:val="a"/>
    <w:qFormat/>
    <w:pPr>
      <w:ind w:firstLineChars="200" w:firstLine="420"/>
    </w:pPr>
    <w:rPr>
      <w:rFonts w:ascii="Times New Roman" w:hAnsi="Times New Roman" w:hint="eastAsia"/>
      <w:szCs w:val="20"/>
    </w:rPr>
  </w:style>
  <w:style w:type="paragraph" w:customStyle="1" w:styleId="font9">
    <w:name w:val="font9"/>
    <w:basedOn w:val="a"/>
    <w:qFormat/>
    <w:pPr>
      <w:widowControl/>
      <w:spacing w:before="100" w:beforeAutospacing="1" w:after="100" w:afterAutospacing="1"/>
      <w:jc w:val="left"/>
    </w:pPr>
    <w:rPr>
      <w:rFonts w:ascii="Times New Roman" w:hAnsi="Times New Roman"/>
      <w:b/>
      <w:bCs/>
      <w:kern w:val="0"/>
      <w:sz w:val="24"/>
      <w:szCs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4"/>
      <w:szCs w:val="24"/>
    </w:rPr>
  </w:style>
  <w:style w:type="paragraph" w:customStyle="1" w:styleId="CharCharCharCharCharCharChar">
    <w:name w:val="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xl32">
    <w:name w:val="xl32"/>
    <w:basedOn w:val="a"/>
    <w:qFormat/>
    <w:pPr>
      <w:widowControl/>
      <w:spacing w:before="100" w:beforeAutospacing="1" w:after="100" w:afterAutospacing="1"/>
      <w:jc w:val="left"/>
      <w:textAlignment w:val="center"/>
    </w:pPr>
    <w:rPr>
      <w:rFonts w:ascii="宋体" w:hAnsi="宋体"/>
      <w:kern w:val="0"/>
      <w:sz w:val="24"/>
      <w:szCs w:val="24"/>
    </w:rPr>
  </w:style>
  <w:style w:type="paragraph" w:customStyle="1" w:styleId="CharCharCharCharCharCharCharChar">
    <w:name w:val="Char Char Char Char Char Char Char Char"/>
    <w:basedOn w:val="a"/>
    <w:next w:val="a"/>
    <w:qFormat/>
    <w:pPr>
      <w:widowControl/>
      <w:spacing w:after="160" w:line="240" w:lineRule="exact"/>
      <w:jc w:val="left"/>
    </w:pPr>
    <w:rPr>
      <w:rFonts w:ascii="Verdana" w:hAnsi="Verdana"/>
      <w:kern w:val="0"/>
      <w:sz w:val="20"/>
      <w:szCs w:val="20"/>
      <w:lang w:eastAsia="en-US"/>
    </w:rPr>
  </w:style>
  <w:style w:type="paragraph" w:customStyle="1" w:styleId="font13">
    <w:name w:val="font13"/>
    <w:basedOn w:val="a"/>
    <w:qFormat/>
    <w:pPr>
      <w:widowControl/>
      <w:spacing w:before="100" w:beforeAutospacing="1" w:after="100" w:afterAutospacing="1"/>
      <w:jc w:val="left"/>
    </w:pPr>
    <w:rPr>
      <w:rFonts w:ascii="宋体" w:hAnsi="宋体" w:hint="eastAsia"/>
      <w:color w:val="000000"/>
      <w:kern w:val="0"/>
      <w:sz w:val="22"/>
      <w:szCs w:val="20"/>
    </w:rPr>
  </w:style>
  <w:style w:type="paragraph" w:customStyle="1" w:styleId="Char110">
    <w:name w:val="Char11"/>
    <w:basedOn w:val="a"/>
    <w:qFormat/>
    <w:rPr>
      <w:rFonts w:ascii="Tahoma" w:hAnsi="Tahoma"/>
      <w:sz w:val="24"/>
      <w:szCs w:val="20"/>
    </w:rPr>
  </w:style>
  <w:style w:type="paragraph" w:customStyle="1" w:styleId="CharCharCharChar0">
    <w:name w:val="Char Char Char Char"/>
    <w:basedOn w:val="a"/>
    <w:qFormat/>
    <w:rPr>
      <w:rFonts w:ascii="Tahoma" w:hAnsi="Tahoma"/>
      <w:sz w:val="24"/>
      <w:szCs w:val="20"/>
    </w:rPr>
  </w:style>
  <w:style w:type="paragraph" w:customStyle="1" w:styleId="font12">
    <w:name w:val="font12"/>
    <w:basedOn w:val="a"/>
    <w:qFormat/>
    <w:pPr>
      <w:widowControl/>
      <w:spacing w:before="100" w:beforeAutospacing="1" w:after="100" w:afterAutospacing="1"/>
      <w:jc w:val="left"/>
    </w:pPr>
    <w:rPr>
      <w:rFonts w:ascii="Times New Roman" w:hAnsi="Times New Roman"/>
      <w:color w:val="000000"/>
      <w:kern w:val="0"/>
      <w:sz w:val="22"/>
      <w:szCs w:val="20"/>
    </w:rPr>
  </w:style>
  <w:style w:type="paragraph" w:customStyle="1" w:styleId="afffa">
    <w:name w:val="正文缩入"/>
    <w:basedOn w:val="a"/>
    <w:qFormat/>
    <w:pPr>
      <w:spacing w:after="120"/>
      <w:ind w:firstLine="504"/>
    </w:pPr>
    <w:rPr>
      <w:rFonts w:ascii="Times New Roman" w:eastAsia="Times New Roman" w:hAnsi="Times New Roman"/>
      <w:sz w:val="24"/>
      <w:szCs w:val="24"/>
    </w:rPr>
  </w:style>
  <w:style w:type="paragraph" w:customStyle="1" w:styleId="xl33">
    <w:name w:val="xl33"/>
    <w:basedOn w:val="a"/>
    <w:qFormat/>
    <w:pPr>
      <w:widowControl/>
      <w:spacing w:before="100" w:beforeAutospacing="1" w:after="100" w:afterAutospacing="1"/>
      <w:jc w:val="left"/>
      <w:textAlignment w:val="center"/>
    </w:pPr>
    <w:rPr>
      <w:rFonts w:ascii="Times New Roman" w:hAnsi="Times New Roman"/>
      <w:kern w:val="0"/>
      <w:sz w:val="24"/>
      <w:szCs w:val="24"/>
    </w:rPr>
  </w:style>
  <w:style w:type="paragraph" w:customStyle="1" w:styleId="Char2CharCharChar1CharCharChar">
    <w:name w:val="Char2 Char Char Char1 Char Char Char"/>
    <w:basedOn w:val="a"/>
    <w:qFormat/>
    <w:pPr>
      <w:widowControl/>
      <w:spacing w:after="160" w:line="240" w:lineRule="exact"/>
      <w:jc w:val="left"/>
    </w:pPr>
    <w:rPr>
      <w:rFonts w:ascii="Verdana" w:hAnsi="Verdana"/>
      <w:kern w:val="0"/>
      <w:szCs w:val="20"/>
      <w:lang w:eastAsia="en-US"/>
    </w:rPr>
  </w:style>
  <w:style w:type="paragraph" w:customStyle="1" w:styleId="xl25">
    <w:name w:val="xl25"/>
    <w:basedOn w:val="a"/>
    <w:qFormat/>
    <w:pPr>
      <w:widowControl/>
      <w:pBdr>
        <w:bottom w:val="single" w:sz="4" w:space="0" w:color="auto"/>
        <w:right w:val="single" w:sz="4" w:space="0" w:color="auto"/>
      </w:pBdr>
      <w:spacing w:before="100" w:beforeAutospacing="1" w:after="100" w:afterAutospacing="1"/>
      <w:jc w:val="center"/>
      <w:textAlignment w:val="center"/>
    </w:pPr>
    <w:rPr>
      <w:rFonts w:ascii="宋体" w:hAnsi="宋体"/>
      <w:kern w:val="0"/>
      <w:sz w:val="28"/>
      <w:szCs w:val="28"/>
    </w:rPr>
  </w:style>
  <w:style w:type="paragraph" w:customStyle="1" w:styleId="Style6">
    <w:name w:val="_Style 6"/>
    <w:basedOn w:val="New"/>
    <w:qFormat/>
  </w:style>
  <w:style w:type="paragraph" w:customStyle="1" w:styleId="New">
    <w:name w:val="正文 New"/>
    <w:qFormat/>
    <w:pPr>
      <w:widowControl w:val="0"/>
      <w:jc w:val="both"/>
    </w:pPr>
    <w:rPr>
      <w:kern w:val="2"/>
      <w:sz w:val="21"/>
      <w:szCs w:val="24"/>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szCs w:val="24"/>
    </w:rPr>
  </w:style>
  <w:style w:type="paragraph" w:customStyle="1" w:styleId="NewNewNew">
    <w:name w:val="正文 New New New"/>
    <w:qFormat/>
    <w:pPr>
      <w:widowControl w:val="0"/>
      <w:jc w:val="both"/>
    </w:pPr>
    <w:rPr>
      <w:kern w:val="2"/>
      <w:sz w:val="21"/>
    </w:rPr>
  </w:style>
  <w:style w:type="paragraph" w:customStyle="1" w:styleId="xl46">
    <w:name w:val="xl4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Unicode MS" w:hAnsi="Arial Unicode MS"/>
      <w:color w:val="000000"/>
      <w:kern w:val="0"/>
      <w:sz w:val="22"/>
      <w:szCs w:val="20"/>
    </w:rPr>
  </w:style>
  <w:style w:type="paragraph" w:customStyle="1" w:styleId="xl40">
    <w:name w:val="xl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hAnsi="Arial Unicode MS"/>
      <w:b/>
      <w:kern w:val="0"/>
      <w:sz w:val="22"/>
      <w:szCs w:val="20"/>
    </w:rPr>
  </w:style>
  <w:style w:type="paragraph" w:customStyle="1" w:styleId="Charf3">
    <w:name w:val="(标书)正文 Char"/>
    <w:basedOn w:val="a"/>
    <w:qFormat/>
    <w:pPr>
      <w:spacing w:line="480" w:lineRule="auto"/>
      <w:ind w:firstLine="522"/>
      <w:jc w:val="left"/>
    </w:pPr>
    <w:rPr>
      <w:rFonts w:ascii="Times New Roman" w:hAnsi="Times New Roman"/>
      <w:spacing w:val="10"/>
      <w:kern w:val="0"/>
      <w:sz w:val="24"/>
      <w:szCs w:val="24"/>
    </w:rPr>
  </w:style>
  <w:style w:type="paragraph" w:customStyle="1" w:styleId="font0">
    <w:name w:val="font0"/>
    <w:basedOn w:val="a"/>
    <w:qFormat/>
    <w:pPr>
      <w:widowControl/>
      <w:spacing w:before="100" w:beforeAutospacing="1" w:after="100" w:afterAutospacing="1"/>
      <w:jc w:val="left"/>
    </w:pPr>
    <w:rPr>
      <w:rFonts w:ascii="宋体" w:hAnsi="宋体" w:hint="eastAsia"/>
      <w:kern w:val="0"/>
      <w:sz w:val="24"/>
      <w:szCs w:val="24"/>
    </w:rPr>
  </w:style>
  <w:style w:type="paragraph" w:customStyle="1" w:styleId="font10">
    <w:name w:val="font10"/>
    <w:basedOn w:val="a"/>
    <w:qFormat/>
    <w:pPr>
      <w:widowControl/>
      <w:spacing w:before="100" w:beforeAutospacing="1" w:after="100" w:afterAutospacing="1"/>
      <w:jc w:val="left"/>
    </w:pPr>
    <w:rPr>
      <w:rFonts w:ascii="Arial" w:hAnsi="Arial" w:cs="Arial"/>
      <w:kern w:val="0"/>
      <w:sz w:val="20"/>
      <w:szCs w:val="20"/>
    </w:rPr>
  </w:style>
  <w:style w:type="paragraph" w:customStyle="1" w:styleId="afffb">
    <w:name w:val="标准正文"/>
    <w:basedOn w:val="a9"/>
    <w:qFormat/>
    <w:pPr>
      <w:spacing w:before="60" w:after="60" w:line="360" w:lineRule="auto"/>
      <w:ind w:leftChars="0" w:left="0" w:firstLine="482"/>
    </w:pPr>
    <w:rPr>
      <w:rFonts w:ascii="Arial" w:hAnsi="Arial"/>
      <w:kern w:val="2"/>
      <w:sz w:val="24"/>
    </w:rPr>
  </w:style>
  <w:style w:type="paragraph" w:customStyle="1" w:styleId="li1">
    <w:name w:val="li标题1"/>
    <w:basedOn w:val="10"/>
    <w:qFormat/>
    <w:pPr>
      <w:numPr>
        <w:numId w:val="1"/>
      </w:numPr>
      <w:spacing w:line="360" w:lineRule="auto"/>
      <w:jc w:val="left"/>
    </w:pPr>
    <w:rPr>
      <w:rFonts w:ascii="Calibri" w:hAnsi="Calibri"/>
      <w:bCs/>
      <w:sz w:val="32"/>
      <w:szCs w:val="44"/>
    </w:rPr>
  </w:style>
  <w:style w:type="paragraph" w:customStyle="1" w:styleId="Char2CharCharChar1CharCharCharCharCharCharCharCharCharCharCharCharCharChar1CharCharCharCharCharCharChar">
    <w:name w:val="Char2 Char Char Char1 Char Char Char Char Char Char Char Char Char Char Char Char Char Char1 Char Char Char Char Char Char Char"/>
    <w:basedOn w:val="a"/>
    <w:qFormat/>
    <w:pPr>
      <w:widowControl/>
      <w:spacing w:after="160" w:line="240" w:lineRule="exact"/>
      <w:jc w:val="left"/>
    </w:pPr>
    <w:rPr>
      <w:rFonts w:ascii="Verdana" w:hAnsi="Verdana"/>
      <w:kern w:val="0"/>
      <w:szCs w:val="20"/>
      <w:lang w:eastAsia="en-US"/>
    </w:rPr>
  </w:style>
  <w:style w:type="paragraph" w:customStyle="1" w:styleId="Char2CharCharChar">
    <w:name w:val="Char2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T1">
    <w:name w:val="T1"/>
    <w:basedOn w:val="10"/>
    <w:qFormat/>
    <w:pPr>
      <w:tabs>
        <w:tab w:val="left" w:pos="420"/>
      </w:tabs>
      <w:spacing w:beforeLines="100" w:afterLines="100" w:line="240" w:lineRule="auto"/>
      <w:ind w:left="420" w:hanging="420"/>
      <w:jc w:val="center"/>
    </w:pPr>
    <w:rPr>
      <w:rFonts w:ascii="宋体" w:eastAsia="黑体" w:hAnsi="宋体"/>
      <w:bCs/>
      <w:color w:val="000000"/>
      <w:sz w:val="32"/>
      <w:szCs w:val="44"/>
    </w:rPr>
  </w:style>
  <w:style w:type="paragraph" w:customStyle="1" w:styleId="Char1CharCharCharCharCharChar1CharCharChar">
    <w:name w:val="Char1 Char Char Char Char Char Char1 Char Char Char"/>
    <w:basedOn w:val="a"/>
    <w:qFormat/>
    <w:pPr>
      <w:widowControl/>
      <w:spacing w:after="160" w:line="240" w:lineRule="exact"/>
      <w:jc w:val="left"/>
    </w:pPr>
    <w:rPr>
      <w:rFonts w:ascii="Verdana" w:hAnsi="Verdana"/>
      <w:kern w:val="0"/>
      <w:szCs w:val="20"/>
      <w:lang w:eastAsia="en-US"/>
    </w:rPr>
  </w:style>
  <w:style w:type="paragraph" w:customStyle="1" w:styleId="USE1">
    <w:name w:val="USE 1"/>
    <w:basedOn w:val="a"/>
    <w:qFormat/>
    <w:pPr>
      <w:spacing w:line="200" w:lineRule="atLeast"/>
      <w:jc w:val="left"/>
    </w:pPr>
    <w:rPr>
      <w:rFonts w:ascii="宋体" w:hAnsi="宋体"/>
      <w:b/>
      <w:sz w:val="24"/>
      <w:szCs w:val="20"/>
    </w:rPr>
  </w:style>
  <w:style w:type="paragraph" w:customStyle="1" w:styleId="tabletext">
    <w:name w:val="tabletext"/>
    <w:basedOn w:val="a"/>
    <w:qFormat/>
    <w:pPr>
      <w:widowControl/>
      <w:spacing w:after="150"/>
      <w:jc w:val="left"/>
    </w:pPr>
    <w:rPr>
      <w:rFonts w:ascii="宋体" w:hAnsi="宋体" w:cs="宋体"/>
      <w:kern w:val="0"/>
      <w:sz w:val="24"/>
      <w:szCs w:val="24"/>
    </w:rPr>
  </w:style>
  <w:style w:type="paragraph" w:customStyle="1" w:styleId="Char23">
    <w:name w:val="Char2"/>
    <w:basedOn w:val="a"/>
    <w:qFormat/>
    <w:pPr>
      <w:widowControl/>
      <w:spacing w:after="160" w:line="240" w:lineRule="exact"/>
      <w:jc w:val="left"/>
    </w:pPr>
    <w:rPr>
      <w:rFonts w:ascii="Verdana" w:hAnsi="Verdana"/>
      <w:kern w:val="0"/>
      <w:szCs w:val="20"/>
      <w:lang w:eastAsia="en-US"/>
    </w:rPr>
  </w:style>
  <w:style w:type="paragraph" w:customStyle="1" w:styleId="xl45">
    <w:name w:val="xl4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hAnsi="Arial Unicode MS"/>
      <w:color w:val="000000"/>
      <w:kern w:val="0"/>
      <w:sz w:val="22"/>
      <w:szCs w:val="20"/>
    </w:rPr>
  </w:style>
  <w:style w:type="paragraph" w:customStyle="1" w:styleId="Char2CharCharCharCharCharCharCharCharCharCharCharCharCharCharChar">
    <w:name w:val="Char2 Char Char Char Char Char Char Char Char Char Char Char Char Char Char Char"/>
    <w:basedOn w:val="a"/>
    <w:qFormat/>
    <w:pPr>
      <w:widowControl/>
      <w:spacing w:line="400" w:lineRule="exact"/>
      <w:jc w:val="center"/>
    </w:pPr>
    <w:rPr>
      <w:rFonts w:ascii="Verdana" w:hAnsi="Verdana"/>
      <w:kern w:val="0"/>
      <w:szCs w:val="20"/>
      <w:lang w:eastAsia="en-US"/>
    </w:rPr>
  </w:style>
  <w:style w:type="paragraph" w:customStyle="1" w:styleId="newsbodym">
    <w:name w:val="newsbodym"/>
    <w:basedOn w:val="a"/>
    <w:qFormat/>
    <w:pPr>
      <w:widowControl/>
      <w:spacing w:before="100" w:beforeAutospacing="1" w:after="100" w:afterAutospacing="1" w:line="330" w:lineRule="atLeast"/>
      <w:jc w:val="left"/>
    </w:pPr>
    <w:rPr>
      <w:rFonts w:ascii="宋体" w:hAnsi="宋体" w:cs="宋体"/>
      <w:color w:val="000000"/>
      <w:kern w:val="0"/>
      <w:szCs w:val="21"/>
    </w:rPr>
  </w:style>
  <w:style w:type="paragraph" w:customStyle="1" w:styleId="PMTB1">
    <w:name w:val="PMTB1"/>
    <w:basedOn w:val="a"/>
    <w:semiHidden/>
    <w:qFormat/>
    <w:pPr>
      <w:widowControl/>
      <w:numPr>
        <w:numId w:val="2"/>
      </w:numPr>
      <w:spacing w:after="60"/>
      <w:jc w:val="left"/>
    </w:pPr>
    <w:rPr>
      <w:rFonts w:ascii="Times New Roman" w:hAnsi="Times New Roman"/>
      <w:kern w:val="0"/>
      <w:sz w:val="22"/>
      <w:szCs w:val="20"/>
      <w:lang w:eastAsia="en-US"/>
    </w:rPr>
  </w:style>
  <w:style w:type="paragraph" w:customStyle="1" w:styleId="font8">
    <w:name w:val="font8"/>
    <w:basedOn w:val="a"/>
    <w:qFormat/>
    <w:pPr>
      <w:widowControl/>
      <w:spacing w:before="100" w:beforeAutospacing="1" w:after="100" w:afterAutospacing="1"/>
      <w:jc w:val="left"/>
    </w:pPr>
    <w:rPr>
      <w:rFonts w:ascii="宋体" w:hAnsi="宋体" w:hint="eastAsia"/>
      <w:b/>
      <w:bCs/>
      <w:kern w:val="0"/>
      <w:sz w:val="24"/>
      <w:szCs w:val="24"/>
    </w:rPr>
  </w:style>
  <w:style w:type="paragraph" w:customStyle="1" w:styleId="Style125">
    <w:name w:val="_Style 125"/>
    <w:next w:val="a"/>
    <w:qFormat/>
    <w:rPr>
      <w:sz w:val="21"/>
    </w:rPr>
  </w:style>
  <w:style w:type="paragraph" w:customStyle="1" w:styleId="CharCharCharCharCharChar1">
    <w:name w:val="Char Char Char Char Char Char1"/>
    <w:basedOn w:val="a"/>
    <w:qFormat/>
    <w:pPr>
      <w:widowControl/>
      <w:spacing w:after="160" w:line="240" w:lineRule="exact"/>
      <w:jc w:val="left"/>
    </w:pPr>
    <w:rPr>
      <w:rFonts w:ascii="Verdana" w:hAnsi="Verdana"/>
      <w:kern w:val="0"/>
      <w:sz w:val="20"/>
      <w:szCs w:val="20"/>
      <w:lang w:eastAsia="en-US"/>
    </w:rPr>
  </w:style>
  <w:style w:type="paragraph" w:customStyle="1" w:styleId="xl39">
    <w:name w:val="xl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kern w:val="0"/>
      <w:sz w:val="22"/>
      <w:szCs w:val="20"/>
    </w:rPr>
  </w:style>
  <w:style w:type="paragraph" w:customStyle="1" w:styleId="blacklk">
    <w:name w:val="blacklk"/>
    <w:basedOn w:val="a"/>
    <w:qFormat/>
    <w:pPr>
      <w:widowControl/>
      <w:spacing w:before="100" w:beforeAutospacing="1" w:after="100" w:afterAutospacing="1"/>
      <w:jc w:val="left"/>
    </w:pPr>
    <w:rPr>
      <w:rFonts w:ascii="宋体" w:hAnsi="宋体" w:cs="宋体"/>
      <w:kern w:val="0"/>
      <w:sz w:val="24"/>
      <w:szCs w:val="24"/>
    </w:rPr>
  </w:style>
  <w:style w:type="paragraph" w:customStyle="1" w:styleId="afffc">
    <w:name w:val="新华社正文"/>
    <w:basedOn w:val="a"/>
    <w:qFormat/>
    <w:pPr>
      <w:spacing w:line="360" w:lineRule="auto"/>
      <w:ind w:firstLineChars="200" w:firstLine="420"/>
    </w:pPr>
    <w:rPr>
      <w:rFonts w:ascii="宋体" w:hAnsi="宋体"/>
      <w:szCs w:val="20"/>
    </w:rPr>
  </w:style>
  <w:style w:type="paragraph" w:customStyle="1" w:styleId="Web">
    <w:name w:val="普通 (Web)"/>
    <w:basedOn w:val="a"/>
    <w:qFormat/>
    <w:pPr>
      <w:widowControl/>
      <w:spacing w:before="100" w:beforeAutospacing="1" w:after="100" w:afterAutospacing="1"/>
      <w:jc w:val="left"/>
    </w:pPr>
    <w:rPr>
      <w:rFonts w:ascii="宋体" w:hAnsi="宋体"/>
      <w:kern w:val="0"/>
      <w:sz w:val="24"/>
      <w:szCs w:val="20"/>
    </w:rPr>
  </w:style>
  <w:style w:type="paragraph" w:customStyle="1" w:styleId="112">
    <w:name w:val="标题 11"/>
    <w:basedOn w:val="a"/>
    <w:next w:val="a"/>
    <w:qFormat/>
    <w:pPr>
      <w:outlineLvl w:val="0"/>
    </w:pPr>
    <w:rPr>
      <w:rFonts w:ascii="楷体_GB2312" w:eastAsia="楷体_GB2312" w:hAnsi="宋体" w:hint="eastAsia"/>
      <w:b/>
      <w:sz w:val="30"/>
      <w:szCs w:val="20"/>
    </w:rPr>
  </w:style>
  <w:style w:type="paragraph" w:customStyle="1" w:styleId="2c">
    <w:name w:val="样式 正文缩进 + 首行缩进:  2 字符"/>
    <w:basedOn w:val="a3"/>
    <w:qFormat/>
    <w:pPr>
      <w:spacing w:line="360" w:lineRule="auto"/>
      <w:ind w:firstLineChars="200" w:firstLine="480"/>
    </w:pPr>
    <w:rPr>
      <w:rFonts w:ascii="Times New Roman" w:hAnsi="Times New Roman"/>
      <w:sz w:val="24"/>
      <w:szCs w:val="20"/>
    </w:rPr>
  </w:style>
  <w:style w:type="paragraph" w:customStyle="1" w:styleId="36">
    <w:name w:val="列出段落3"/>
    <w:basedOn w:val="a"/>
    <w:uiPriority w:val="34"/>
    <w:qFormat/>
    <w:pPr>
      <w:ind w:firstLineChars="200" w:firstLine="420"/>
    </w:pPr>
  </w:style>
  <w:style w:type="paragraph" w:customStyle="1" w:styleId="Char1CharCharChar1">
    <w:name w:val="Char1 Char Char Char1"/>
    <w:basedOn w:val="a"/>
    <w:qFormat/>
    <w:pPr>
      <w:ind w:left="420" w:hanging="420"/>
    </w:pPr>
    <w:rPr>
      <w:rFonts w:ascii="Times New Roman" w:hAnsi="Times New Roman"/>
      <w:sz w:val="24"/>
      <w:szCs w:val="24"/>
    </w:rPr>
  </w:style>
  <w:style w:type="paragraph" w:customStyle="1" w:styleId="3Char2">
    <w:name w:val="正文标号3 Char"/>
    <w:basedOn w:val="a"/>
    <w:qFormat/>
    <w:rPr>
      <w:rFonts w:ascii="Times New Roman" w:hAnsi="Times New Roman"/>
      <w:b/>
      <w:bCs/>
      <w:sz w:val="24"/>
      <w:szCs w:val="24"/>
    </w:rPr>
  </w:style>
  <w:style w:type="paragraph" w:customStyle="1" w:styleId="1b">
    <w:name w:val="无间隔1"/>
    <w:uiPriority w:val="1"/>
    <w:qFormat/>
    <w:pPr>
      <w:widowControl w:val="0"/>
      <w:jc w:val="both"/>
    </w:pPr>
    <w:rPr>
      <w:rFonts w:ascii="Calibri" w:hAnsi="Calibri" w:cs="黑体"/>
      <w:kern w:val="2"/>
      <w:sz w:val="21"/>
      <w:szCs w:val="22"/>
    </w:rPr>
  </w:style>
  <w:style w:type="paragraph" w:customStyle="1" w:styleId="Char1CharCharCharCharCharCharCharCharCharCharCharCharCharCharChar1CharCharCharCharCharCharCharCharCharCharCharChar">
    <w:name w:val="Char1 Char Char Char Char Char Char Char Char Char Char Char Char Char Char Char1 Char Char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xl44">
    <w:name w:val="xl4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olor w:val="000000"/>
      <w:kern w:val="0"/>
      <w:sz w:val="22"/>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4"/>
      <w:szCs w:val="24"/>
    </w:rPr>
  </w:style>
  <w:style w:type="paragraph" w:customStyle="1" w:styleId="2H2h2Underrubrik1prop211Heading2HiddenHeading">
    <w:name w:val="样式 标题 2H2h2Underrubrik1prop2标题 1.1Heading 2 HiddenHeading..."/>
    <w:basedOn w:val="2"/>
    <w:qFormat/>
    <w:pPr>
      <w:spacing w:line="240" w:lineRule="auto"/>
    </w:pPr>
    <w:rPr>
      <w:rFonts w:eastAsia="宋体"/>
      <w:bCs/>
    </w:rPr>
  </w:style>
  <w:style w:type="paragraph" w:customStyle="1" w:styleId="1">
    <w:name w:val="正文标号1"/>
    <w:basedOn w:val="a"/>
    <w:qFormat/>
    <w:pPr>
      <w:numPr>
        <w:numId w:val="3"/>
      </w:numPr>
      <w:spacing w:line="360" w:lineRule="auto"/>
      <w:ind w:hanging="240"/>
    </w:pPr>
    <w:rPr>
      <w:rFonts w:ascii="宋体" w:hAnsi="Times New Roman"/>
      <w:sz w:val="24"/>
      <w:szCs w:val="24"/>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24"/>
      <w:szCs w:val="24"/>
    </w:rPr>
  </w:style>
  <w:style w:type="paragraph" w:customStyle="1" w:styleId="New0">
    <w:name w:val="页脚 New"/>
    <w:basedOn w:val="NewNewNew"/>
    <w:qFormat/>
    <w:pPr>
      <w:widowControl/>
      <w:tabs>
        <w:tab w:val="center" w:pos="4153"/>
        <w:tab w:val="right" w:pos="8306"/>
      </w:tabs>
      <w:snapToGrid w:val="0"/>
      <w:jc w:val="left"/>
    </w:pPr>
    <w:rPr>
      <w:sz w:val="18"/>
      <w:szCs w:val="18"/>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TOC2">
    <w:name w:val="TOC 标题2"/>
    <w:basedOn w:val="10"/>
    <w:next w:val="a"/>
    <w:uiPriority w:val="39"/>
    <w:qFormat/>
    <w:pPr>
      <w:widowControl/>
      <w:spacing w:before="480" w:after="0" w:line="276" w:lineRule="auto"/>
      <w:jc w:val="left"/>
      <w:outlineLvl w:val="9"/>
    </w:pPr>
    <w:rPr>
      <w:rFonts w:ascii="Cambria" w:hAnsi="Cambria"/>
      <w:bCs/>
      <w:color w:val="365F91"/>
      <w:kern w:val="0"/>
      <w:sz w:val="28"/>
      <w:szCs w:val="28"/>
    </w:rPr>
  </w:style>
  <w:style w:type="paragraph" w:customStyle="1" w:styleId="54">
    <w:name w:val="题注5"/>
    <w:basedOn w:val="a"/>
    <w:next w:val="a4"/>
    <w:qFormat/>
    <w:pPr>
      <w:jc w:val="center"/>
    </w:pPr>
    <w:rPr>
      <w:rFonts w:ascii="Times New Roman" w:hAnsi="Times New Roman"/>
      <w:b/>
      <w:color w:val="000000"/>
      <w:sz w:val="24"/>
      <w:szCs w:val="21"/>
    </w:rPr>
  </w:style>
  <w:style w:type="paragraph" w:customStyle="1" w:styleId="CharCharCharChar1">
    <w:name w:val="Char Char Char Char1"/>
    <w:basedOn w:val="a"/>
    <w:qFormat/>
    <w:rPr>
      <w:rFonts w:ascii="Tahoma" w:hAnsi="Tahoma"/>
      <w:sz w:val="24"/>
      <w:szCs w:val="20"/>
    </w:rPr>
  </w:style>
  <w:style w:type="paragraph" w:customStyle="1" w:styleId="Char1CharCharCharCharCharCharCharCharCharCharChar">
    <w:name w:val="Char1 Char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Char3CharChar">
    <w:name w:val="Char Char3 Char Char"/>
    <w:basedOn w:val="a"/>
    <w:qFormat/>
    <w:pPr>
      <w:widowControl/>
      <w:spacing w:after="160" w:line="240" w:lineRule="exact"/>
      <w:jc w:val="left"/>
    </w:pPr>
    <w:rPr>
      <w:rFonts w:ascii="Arial" w:eastAsia="Times New Roman" w:hAnsi="Arial" w:cs="Verdana"/>
      <w:b/>
      <w:kern w:val="0"/>
      <w:sz w:val="24"/>
      <w:szCs w:val="24"/>
      <w:lang w:eastAsia="en-US"/>
    </w:rPr>
  </w:style>
  <w:style w:type="paragraph" w:customStyle="1" w:styleId="Char2CharCharChar1CharCharCharCharCharCharCharCharCharCharCharCharCharChar">
    <w:name w:val="Char2 Char Char Char1 Char Char Char Char Char Char Char Char Char Char Char Char Char Char"/>
    <w:basedOn w:val="a"/>
    <w:qFormat/>
    <w:pPr>
      <w:widowControl/>
      <w:spacing w:after="160" w:line="240" w:lineRule="exact"/>
      <w:jc w:val="left"/>
    </w:pPr>
    <w:rPr>
      <w:rFonts w:ascii="Verdana" w:hAnsi="Verdana"/>
      <w:kern w:val="0"/>
      <w:szCs w:val="20"/>
      <w:lang w:eastAsia="en-US"/>
    </w:rPr>
  </w:style>
  <w:style w:type="paragraph" w:customStyle="1" w:styleId="TableText0">
    <w:name w:val="Table Text"/>
    <w:basedOn w:val="a"/>
    <w:semiHidden/>
    <w:qFormat/>
    <w:pPr>
      <w:widowControl/>
      <w:tabs>
        <w:tab w:val="left" w:pos="360"/>
      </w:tabs>
      <w:spacing w:line="288" w:lineRule="auto"/>
      <w:jc w:val="left"/>
    </w:pPr>
    <w:rPr>
      <w:rFonts w:ascii="Helvetica" w:hAnsi="Helvetica" w:cs="Arial"/>
      <w:bCs/>
      <w:kern w:val="0"/>
      <w:sz w:val="20"/>
      <w:szCs w:val="21"/>
    </w:rPr>
  </w:style>
  <w:style w:type="paragraph" w:customStyle="1" w:styleId="xl43">
    <w:name w:val="xl4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olor w:val="000000"/>
      <w:kern w:val="0"/>
      <w:sz w:val="22"/>
      <w:szCs w:val="20"/>
    </w:rPr>
  </w:style>
  <w:style w:type="paragraph" w:customStyle="1" w:styleId="xl38">
    <w:name w:val="xl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hAnsi="Arial Unicode MS"/>
      <w:kern w:val="0"/>
      <w:sz w:val="22"/>
      <w:szCs w:val="20"/>
    </w:rPr>
  </w:style>
  <w:style w:type="paragraph" w:customStyle="1" w:styleId="Heading2">
    <w:name w:val="Heading2"/>
    <w:basedOn w:val="a"/>
    <w:next w:val="a"/>
    <w:qFormat/>
    <w:pPr>
      <w:keepNext/>
      <w:keepLines/>
      <w:widowControl/>
      <w:spacing w:before="260" w:after="260" w:line="413" w:lineRule="auto"/>
      <w:textAlignment w:val="baseline"/>
    </w:pPr>
    <w:rPr>
      <w:rFonts w:ascii="Arial" w:eastAsia="黑体" w:hAnsi="Arial"/>
      <w:sz w:val="32"/>
      <w:szCs w:val="32"/>
    </w:rPr>
  </w:style>
  <w:style w:type="paragraph" w:customStyle="1" w:styleId="NewNewNewNewNewNewNewNew">
    <w:name w:val="正文 New New New New New New New New"/>
    <w:qFormat/>
    <w:pPr>
      <w:widowControl w:val="0"/>
      <w:jc w:val="both"/>
    </w:pPr>
    <w:rPr>
      <w:kern w:val="2"/>
      <w:sz w:val="21"/>
      <w:szCs w:val="24"/>
    </w:rPr>
  </w:style>
  <w:style w:type="paragraph" w:customStyle="1" w:styleId="113">
    <w:name w:val="正文缩进11"/>
    <w:basedOn w:val="a"/>
    <w:qFormat/>
    <w:pPr>
      <w:ind w:firstLineChars="200" w:firstLine="420"/>
    </w:pPr>
    <w:rPr>
      <w:szCs w:val="24"/>
    </w:rPr>
  </w:style>
  <w:style w:type="paragraph" w:customStyle="1" w:styleId="47">
    <w:name w:val="列出段落4"/>
    <w:basedOn w:val="a"/>
    <w:uiPriority w:val="99"/>
    <w:qFormat/>
    <w:pPr>
      <w:ind w:firstLineChars="200" w:firstLine="420"/>
    </w:pPr>
    <w:rPr>
      <w:rFonts w:ascii="Times New Roman" w:hAnsi="Times New Roman"/>
      <w:szCs w:val="24"/>
    </w:rPr>
  </w:style>
  <w:style w:type="paragraph" w:customStyle="1" w:styleId="55">
    <w:name w:val="列出段落5"/>
    <w:basedOn w:val="a"/>
    <w:uiPriority w:val="99"/>
    <w:qFormat/>
    <w:pPr>
      <w:ind w:firstLineChars="200" w:firstLine="420"/>
    </w:pPr>
    <w:rPr>
      <w:rFonts w:ascii="Times New Roman" w:hAnsi="Times New Roman"/>
      <w:szCs w:val="24"/>
    </w:rPr>
  </w:style>
  <w:style w:type="character" w:customStyle="1" w:styleId="2Char12">
    <w:name w:val="标题 2 Char1"/>
    <w:qFormat/>
    <w:rPr>
      <w:kern w:val="2"/>
      <w:sz w:val="28"/>
    </w:rPr>
  </w:style>
  <w:style w:type="paragraph" w:customStyle="1" w:styleId="64">
    <w:name w:val="样式6"/>
    <w:basedOn w:val="a"/>
    <w:qFormat/>
    <w:pPr>
      <w:tabs>
        <w:tab w:val="left" w:pos="1878"/>
      </w:tabs>
      <w:spacing w:line="360" w:lineRule="auto"/>
      <w:ind w:firstLine="291"/>
      <w:jc w:val="center"/>
    </w:pPr>
    <w:rPr>
      <w:rFonts w:ascii="仿宋" w:eastAsia="仿宋" w:hAnsi="仿宋" w:cs="仿宋_GB2312"/>
      <w:b/>
      <w:sz w:val="32"/>
      <w:szCs w:val="32"/>
    </w:rPr>
  </w:style>
  <w:style w:type="paragraph" w:customStyle="1" w:styleId="73">
    <w:name w:val="样式7"/>
    <w:basedOn w:val="a"/>
    <w:qFormat/>
    <w:pPr>
      <w:adjustRightInd w:val="0"/>
      <w:snapToGrid w:val="0"/>
      <w:spacing w:beforeLines="50" w:before="120" w:line="360" w:lineRule="auto"/>
      <w:ind w:firstLine="437"/>
    </w:pPr>
    <w:rPr>
      <w:rFonts w:ascii="仿宋" w:eastAsia="仿宋" w:hAnsi="仿宋" w:cs="仿宋_GB2312"/>
      <w:b/>
      <w:bCs/>
      <w:kern w:val="13"/>
      <w:sz w:val="48"/>
      <w:szCs w:val="48"/>
    </w:rPr>
  </w:style>
  <w:style w:type="paragraph" w:customStyle="1" w:styleId="8">
    <w:name w:val="样式8"/>
    <w:basedOn w:val="a"/>
    <w:qFormat/>
    <w:pPr>
      <w:numPr>
        <w:numId w:val="4"/>
      </w:numPr>
      <w:tabs>
        <w:tab w:val="left" w:pos="720"/>
      </w:tabs>
      <w:snapToGrid w:val="0"/>
      <w:spacing w:line="360" w:lineRule="auto"/>
      <w:ind w:left="720" w:firstLine="221"/>
    </w:pPr>
    <w:rPr>
      <w:rFonts w:ascii="仿宋" w:eastAsia="仿宋" w:hAnsi="仿宋" w:cs="仿宋_GB2312"/>
      <w:sz w:val="24"/>
      <w:szCs w:val="28"/>
    </w:rPr>
  </w:style>
  <w:style w:type="paragraph" w:customStyle="1" w:styleId="92">
    <w:name w:val="样式9"/>
    <w:basedOn w:val="a"/>
    <w:qFormat/>
    <w:pPr>
      <w:spacing w:line="360" w:lineRule="auto"/>
    </w:pPr>
    <w:rPr>
      <w:rFonts w:ascii="仿宋" w:eastAsia="仿宋" w:hAnsi="仿宋"/>
      <w:b/>
      <w:sz w:val="24"/>
      <w:szCs w:val="24"/>
    </w:rPr>
  </w:style>
  <w:style w:type="paragraph" w:customStyle="1" w:styleId="100">
    <w:name w:val="样式10"/>
    <w:basedOn w:val="a"/>
    <w:qFormat/>
    <w:pPr>
      <w:spacing w:line="276" w:lineRule="auto"/>
    </w:pPr>
    <w:rPr>
      <w:rFonts w:ascii="仿宋" w:eastAsia="仿宋" w:hAnsi="仿宋" w:cs="仿宋_GB2312"/>
      <w:szCs w:val="21"/>
    </w:rPr>
  </w:style>
  <w:style w:type="paragraph" w:customStyle="1" w:styleId="114">
    <w:name w:val="样式11"/>
    <w:basedOn w:val="a"/>
    <w:qFormat/>
    <w:pPr>
      <w:spacing w:line="276" w:lineRule="auto"/>
      <w:jc w:val="left"/>
    </w:pPr>
    <w:rPr>
      <w:rFonts w:ascii="仿宋" w:eastAsia="仿宋" w:hAnsi="仿宋" w:cs="仿宋_GB2312"/>
      <w:szCs w:val="21"/>
    </w:rPr>
  </w:style>
  <w:style w:type="paragraph" w:customStyle="1" w:styleId="120">
    <w:name w:val="样式12"/>
    <w:basedOn w:val="a"/>
    <w:qFormat/>
    <w:pPr>
      <w:jc w:val="center"/>
    </w:pPr>
    <w:rPr>
      <w:rFonts w:ascii="仿宋" w:eastAsia="仿宋" w:hAnsi="仿宋" w:cs="仿宋_GB2312"/>
      <w:b/>
      <w:szCs w:val="21"/>
    </w:rPr>
  </w:style>
  <w:style w:type="paragraph" w:customStyle="1" w:styleId="130">
    <w:name w:val="样式13"/>
    <w:basedOn w:val="a"/>
    <w:qFormat/>
    <w:pPr>
      <w:adjustRightInd w:val="0"/>
      <w:snapToGrid w:val="0"/>
      <w:spacing w:line="360" w:lineRule="auto"/>
      <w:ind w:firstLine="219"/>
      <w:jc w:val="center"/>
    </w:pPr>
    <w:rPr>
      <w:rFonts w:ascii="仿宋" w:eastAsia="仿宋" w:hAnsi="仿宋" w:cs="仿宋_GB2312"/>
      <w:bCs/>
      <w:sz w:val="24"/>
      <w:szCs w:val="20"/>
    </w:rPr>
  </w:style>
  <w:style w:type="paragraph" w:customStyle="1" w:styleId="140">
    <w:name w:val="样式14"/>
    <w:basedOn w:val="a"/>
    <w:qFormat/>
    <w:pPr>
      <w:ind w:firstLine="218"/>
    </w:pPr>
    <w:rPr>
      <w:rFonts w:ascii="仿宋" w:eastAsia="仿宋" w:hAnsi="仿宋" w:cs="仿宋_GB2312"/>
      <w:b/>
      <w:kern w:val="0"/>
      <w:sz w:val="24"/>
      <w:szCs w:val="24"/>
    </w:rPr>
  </w:style>
  <w:style w:type="paragraph" w:customStyle="1" w:styleId="150">
    <w:name w:val="样式15"/>
    <w:basedOn w:val="a"/>
    <w:qFormat/>
    <w:pPr>
      <w:spacing w:line="360" w:lineRule="auto"/>
      <w:ind w:firstLine="218"/>
      <w:jc w:val="left"/>
    </w:pPr>
    <w:rPr>
      <w:rFonts w:ascii="仿宋" w:eastAsia="仿宋" w:hAnsi="仿宋" w:cs="仿宋_GB2312"/>
      <w:b/>
      <w:sz w:val="24"/>
      <w:szCs w:val="24"/>
    </w:rPr>
  </w:style>
  <w:style w:type="paragraph" w:customStyle="1" w:styleId="160">
    <w:name w:val="样式16"/>
    <w:basedOn w:val="a"/>
    <w:qFormat/>
    <w:pPr>
      <w:ind w:firstLine="218"/>
      <w:jc w:val="center"/>
    </w:pPr>
    <w:rPr>
      <w:rFonts w:ascii="仿宋" w:eastAsia="仿宋" w:hAnsi="仿宋" w:cs="仿宋_GB2312"/>
      <w:b/>
      <w:szCs w:val="21"/>
    </w:rPr>
  </w:style>
  <w:style w:type="paragraph" w:customStyle="1" w:styleId="170">
    <w:name w:val="样式17"/>
    <w:basedOn w:val="a"/>
    <w:qFormat/>
    <w:pPr>
      <w:framePr w:hSpace="180" w:wrap="around" w:vAnchor="text" w:hAnchor="margin" w:xAlign="center" w:y="387"/>
      <w:widowControl/>
      <w:adjustRightInd w:val="0"/>
      <w:snapToGrid w:val="0"/>
      <w:spacing w:beforeLines="15" w:before="36" w:afterLines="15" w:after="36" w:line="300" w:lineRule="exact"/>
      <w:ind w:firstLine="218"/>
      <w:jc w:val="center"/>
      <w:textAlignment w:val="center"/>
    </w:pPr>
    <w:rPr>
      <w:rFonts w:ascii="仿宋" w:eastAsia="仿宋" w:hAnsi="仿宋" w:cs="仿宋_GB2312"/>
      <w:b/>
      <w:kern w:val="0"/>
      <w:sz w:val="24"/>
      <w:szCs w:val="24"/>
    </w:rPr>
  </w:style>
  <w:style w:type="paragraph" w:customStyle="1" w:styleId="65">
    <w:name w:val="列出段落6"/>
    <w:basedOn w:val="a"/>
    <w:uiPriority w:val="99"/>
    <w:qFormat/>
    <w:pPr>
      <w:ind w:firstLineChars="200" w:firstLine="420"/>
    </w:pPr>
  </w:style>
  <w:style w:type="paragraph" w:customStyle="1" w:styleId="93">
    <w:name w:val="修订9"/>
    <w:hidden/>
    <w:uiPriority w:val="99"/>
    <w:semiHidden/>
    <w:qFormat/>
    <w:rPr>
      <w:rFonts w:ascii="Calibri"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aike.baidu.com/view/788.htm"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67FC97-6883-4DB5-B26F-A45AFF033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152</Pages>
  <Words>72374</Words>
  <Characters>15170</Characters>
  <Application>Microsoft Office Word</Application>
  <DocSecurity>0</DocSecurity>
  <Lines>126</Lines>
  <Paragraphs>174</Paragraphs>
  <ScaleCrop>false</ScaleCrop>
  <Company/>
  <LinksUpToDate>false</LinksUpToDate>
  <CharactersWithSpaces>87370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机电招标</dc:creator>
  <cp:lastModifiedBy>win10</cp:lastModifiedBy>
  <cp:revision>10</cp:revision>
  <cp:lastPrinted>2025-03-24T09:25:00Z</cp:lastPrinted>
  <dcterms:created xsi:type="dcterms:W3CDTF">2025-05-06T12:23:00Z</dcterms:created>
  <dcterms:modified xsi:type="dcterms:W3CDTF">2025-05-06T12:31:00Z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432EFD7DD3354DE0A7A6514447532C2D_13</vt:lpwstr>
  </property>
  <property fmtid="{D5CDD505-2E9C-101B-9397-08002B2CF9AE}" pid="4" name="KSOTemplateDocerSaveRecord">
    <vt:lpwstr>eyJoZGlkIjoiMmZkYTU4YjZmOTU5MzMyNzVkNGRkMDE1MmQ0MTFjZjIiLCJ1c2VySWQiOiIzNjkwNzA2OTgifQ==</vt:lpwstr>
  </property>
</Properties>
</file>