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295A" w14:textId="77777777" w:rsidR="009D4043" w:rsidRDefault="009D4043">
      <w:pPr>
        <w:adjustRightInd w:val="0"/>
        <w:snapToGrid w:val="0"/>
        <w:spacing w:line="560" w:lineRule="exact"/>
        <w:ind w:firstLine="994"/>
        <w:jc w:val="center"/>
        <w:rPr>
          <w:rFonts w:ascii="宋体" w:hAnsi="宋体" w:hint="eastAsia"/>
          <w:b/>
          <w:sz w:val="44"/>
          <w:szCs w:val="44"/>
        </w:rPr>
      </w:pPr>
    </w:p>
    <w:p w14:paraId="31424BA5" w14:textId="77777777" w:rsidR="009D4043" w:rsidRDefault="00000000">
      <w:pPr>
        <w:adjustRightInd w:val="0"/>
        <w:snapToGrid w:val="0"/>
        <w:spacing w:line="560" w:lineRule="exact"/>
        <w:jc w:val="center"/>
        <w:rPr>
          <w:rFonts w:ascii="宋体" w:hAnsi="宋体" w:hint="eastAsia"/>
          <w:b/>
          <w:sz w:val="44"/>
          <w:szCs w:val="44"/>
        </w:rPr>
      </w:pPr>
      <w:bookmarkStart w:id="0" w:name="_Hlk195457639"/>
      <w:r>
        <w:rPr>
          <w:rFonts w:ascii="宋体" w:hAnsi="宋体" w:hint="eastAsia"/>
          <w:b/>
          <w:sz w:val="44"/>
          <w:szCs w:val="44"/>
        </w:rPr>
        <w:t>先进制造产业园A1地块分地块五、六建设项目</w:t>
      </w:r>
      <w:bookmarkEnd w:id="0"/>
      <w:r>
        <w:rPr>
          <w:rFonts w:ascii="宋体" w:hAnsi="宋体" w:hint="eastAsia"/>
          <w:b/>
          <w:sz w:val="44"/>
          <w:szCs w:val="44"/>
        </w:rPr>
        <w:t>勘察设计施工总承包及运营项目</w:t>
      </w:r>
    </w:p>
    <w:p w14:paraId="575CCCA3" w14:textId="77777777" w:rsidR="009D4043" w:rsidRDefault="009D4043">
      <w:pPr>
        <w:adjustRightInd w:val="0"/>
        <w:snapToGrid w:val="0"/>
        <w:spacing w:line="560" w:lineRule="exact"/>
        <w:ind w:firstLine="994"/>
        <w:jc w:val="center"/>
        <w:rPr>
          <w:rFonts w:ascii="宋体" w:hAnsi="宋体" w:hint="eastAsia"/>
          <w:b/>
          <w:sz w:val="44"/>
          <w:szCs w:val="44"/>
        </w:rPr>
      </w:pPr>
    </w:p>
    <w:p w14:paraId="1E235EEF" w14:textId="77777777" w:rsidR="009D4043" w:rsidRDefault="009D4043">
      <w:pPr>
        <w:adjustRightInd w:val="0"/>
        <w:snapToGrid w:val="0"/>
        <w:spacing w:line="360" w:lineRule="auto"/>
        <w:ind w:firstLine="1084"/>
        <w:rPr>
          <w:rFonts w:ascii="宋体" w:hAnsi="宋体" w:hint="eastAsia"/>
          <w:b/>
          <w:sz w:val="48"/>
          <w:szCs w:val="48"/>
        </w:rPr>
      </w:pPr>
    </w:p>
    <w:p w14:paraId="4DFDC8DF" w14:textId="77777777" w:rsidR="009D4043" w:rsidRDefault="009D4043">
      <w:pPr>
        <w:pStyle w:val="15"/>
        <w:ind w:firstLine="474"/>
        <w:rPr>
          <w:rFonts w:ascii="宋体" w:hAnsi="宋体" w:hint="eastAsia"/>
        </w:rPr>
      </w:pPr>
    </w:p>
    <w:p w14:paraId="1C0FE8E2" w14:textId="77777777" w:rsidR="009D4043" w:rsidRDefault="009D4043">
      <w:pPr>
        <w:pStyle w:val="15"/>
        <w:ind w:firstLine="474"/>
        <w:rPr>
          <w:rFonts w:ascii="宋体" w:hAnsi="宋体" w:hint="eastAsia"/>
        </w:rPr>
      </w:pPr>
    </w:p>
    <w:p w14:paraId="2965DFB9" w14:textId="77777777" w:rsidR="009D4043" w:rsidRDefault="009D4043">
      <w:pPr>
        <w:pStyle w:val="15"/>
        <w:ind w:firstLine="474"/>
        <w:rPr>
          <w:rFonts w:ascii="宋体" w:hAnsi="宋体" w:hint="eastAsia"/>
        </w:rPr>
      </w:pPr>
    </w:p>
    <w:p w14:paraId="444489D5" w14:textId="77777777" w:rsidR="009D4043" w:rsidRDefault="009D4043">
      <w:pPr>
        <w:pStyle w:val="15"/>
        <w:ind w:firstLine="474"/>
        <w:rPr>
          <w:rFonts w:ascii="宋体" w:hAnsi="宋体" w:hint="eastAsia"/>
        </w:rPr>
      </w:pPr>
    </w:p>
    <w:p w14:paraId="1468911D" w14:textId="77777777" w:rsidR="009D4043" w:rsidRDefault="009D4043">
      <w:pPr>
        <w:pStyle w:val="15"/>
        <w:ind w:firstLine="474"/>
        <w:rPr>
          <w:rFonts w:ascii="宋体" w:hAnsi="宋体" w:hint="eastAsia"/>
        </w:rPr>
      </w:pPr>
    </w:p>
    <w:p w14:paraId="0A93CC1F" w14:textId="77777777" w:rsidR="009D4043" w:rsidRDefault="009D4043">
      <w:pPr>
        <w:pStyle w:val="15"/>
        <w:ind w:firstLine="474"/>
        <w:rPr>
          <w:rFonts w:ascii="宋体" w:hAnsi="宋体" w:hint="eastAsia"/>
        </w:rPr>
      </w:pPr>
    </w:p>
    <w:p w14:paraId="630A78C8" w14:textId="77777777" w:rsidR="009D4043" w:rsidRDefault="009D4043">
      <w:pPr>
        <w:pStyle w:val="15"/>
        <w:ind w:firstLine="474"/>
        <w:rPr>
          <w:rFonts w:ascii="宋体" w:hAnsi="宋体" w:hint="eastAsia"/>
        </w:rPr>
      </w:pPr>
    </w:p>
    <w:p w14:paraId="23C8815A" w14:textId="77777777" w:rsidR="009D4043" w:rsidRDefault="00000000">
      <w:pPr>
        <w:adjustRightInd w:val="0"/>
        <w:snapToGrid w:val="0"/>
        <w:spacing w:line="1200" w:lineRule="exact"/>
        <w:jc w:val="center"/>
        <w:rPr>
          <w:rFonts w:ascii="宋体" w:hAnsi="宋体" w:hint="eastAsia"/>
          <w:b/>
          <w:sz w:val="84"/>
          <w:szCs w:val="84"/>
        </w:rPr>
      </w:pPr>
      <w:r>
        <w:rPr>
          <w:rFonts w:ascii="宋体" w:hAnsi="宋体" w:hint="eastAsia"/>
          <w:b/>
          <w:sz w:val="84"/>
          <w:szCs w:val="84"/>
        </w:rPr>
        <w:t>招标公告</w:t>
      </w:r>
    </w:p>
    <w:p w14:paraId="5E17145D" w14:textId="77777777" w:rsidR="009D4043" w:rsidRDefault="009D4043">
      <w:pPr>
        <w:adjustRightInd w:val="0"/>
        <w:snapToGrid w:val="0"/>
        <w:spacing w:line="360" w:lineRule="auto"/>
        <w:ind w:firstLine="720"/>
        <w:rPr>
          <w:rFonts w:ascii="宋体" w:hAnsi="宋体" w:hint="eastAsia"/>
          <w:sz w:val="32"/>
        </w:rPr>
      </w:pPr>
    </w:p>
    <w:p w14:paraId="3675163E" w14:textId="77777777" w:rsidR="009D4043" w:rsidRDefault="009D4043">
      <w:pPr>
        <w:adjustRightInd w:val="0"/>
        <w:snapToGrid w:val="0"/>
        <w:spacing w:line="360" w:lineRule="auto"/>
        <w:ind w:firstLineChars="800" w:firstLine="2560"/>
        <w:rPr>
          <w:rFonts w:ascii="宋体" w:hAnsi="宋体" w:hint="eastAsia"/>
          <w:sz w:val="32"/>
        </w:rPr>
      </w:pPr>
    </w:p>
    <w:p w14:paraId="44E315ED" w14:textId="77777777" w:rsidR="009D4043" w:rsidRDefault="009D4043">
      <w:pPr>
        <w:pStyle w:val="15"/>
        <w:ind w:firstLine="474"/>
        <w:rPr>
          <w:rFonts w:ascii="宋体" w:hAnsi="宋体" w:hint="eastAsia"/>
        </w:rPr>
      </w:pPr>
    </w:p>
    <w:p w14:paraId="56CCF0ED" w14:textId="77777777" w:rsidR="009D4043" w:rsidRDefault="009D4043">
      <w:pPr>
        <w:pStyle w:val="15"/>
        <w:ind w:firstLine="474"/>
        <w:rPr>
          <w:rFonts w:ascii="宋体" w:hAnsi="宋体" w:hint="eastAsia"/>
        </w:rPr>
      </w:pPr>
    </w:p>
    <w:p w14:paraId="0F43870C" w14:textId="77777777" w:rsidR="009D4043" w:rsidRDefault="009D4043">
      <w:pPr>
        <w:pStyle w:val="15"/>
        <w:ind w:firstLine="474"/>
        <w:rPr>
          <w:rFonts w:ascii="宋体" w:hAnsi="宋体" w:hint="eastAsia"/>
        </w:rPr>
      </w:pPr>
    </w:p>
    <w:p w14:paraId="2CA08DC2" w14:textId="77777777" w:rsidR="009D4043" w:rsidRDefault="009D4043">
      <w:pPr>
        <w:pStyle w:val="15"/>
        <w:ind w:firstLine="474"/>
        <w:rPr>
          <w:rFonts w:ascii="宋体" w:hAnsi="宋体" w:hint="eastAsia"/>
        </w:rPr>
      </w:pPr>
    </w:p>
    <w:p w14:paraId="266B205F" w14:textId="77777777" w:rsidR="009D4043" w:rsidRDefault="009D4043">
      <w:pPr>
        <w:adjustRightInd w:val="0"/>
        <w:snapToGrid w:val="0"/>
        <w:spacing w:line="360" w:lineRule="auto"/>
        <w:ind w:firstLineChars="800" w:firstLine="2560"/>
        <w:rPr>
          <w:rFonts w:ascii="宋体" w:hAnsi="宋体" w:hint="eastAsia"/>
          <w:sz w:val="32"/>
        </w:rPr>
      </w:pPr>
    </w:p>
    <w:p w14:paraId="76C5AEA1" w14:textId="77777777" w:rsidR="009D4043" w:rsidRDefault="009D4043">
      <w:pPr>
        <w:pStyle w:val="15"/>
        <w:ind w:firstLine="474"/>
      </w:pPr>
    </w:p>
    <w:p w14:paraId="18C959B1" w14:textId="77777777" w:rsidR="009D4043" w:rsidRDefault="009D4043">
      <w:pPr>
        <w:pStyle w:val="15"/>
        <w:ind w:firstLine="474"/>
      </w:pPr>
    </w:p>
    <w:p w14:paraId="7F8290DF" w14:textId="77777777" w:rsidR="009D4043" w:rsidRDefault="009D4043">
      <w:pPr>
        <w:pStyle w:val="15"/>
        <w:ind w:firstLine="474"/>
      </w:pPr>
    </w:p>
    <w:p w14:paraId="4EFCB658" w14:textId="77777777" w:rsidR="009D4043" w:rsidRDefault="009D4043">
      <w:pPr>
        <w:adjustRightInd w:val="0"/>
        <w:snapToGrid w:val="0"/>
        <w:spacing w:line="360" w:lineRule="auto"/>
        <w:ind w:firstLine="675"/>
        <w:jc w:val="left"/>
        <w:rPr>
          <w:rFonts w:ascii="宋体" w:hAnsi="宋体" w:hint="eastAsia"/>
          <w:sz w:val="30"/>
          <w:szCs w:val="30"/>
        </w:rPr>
      </w:pPr>
    </w:p>
    <w:p w14:paraId="4FEC2735" w14:textId="77777777" w:rsidR="009D4043" w:rsidRDefault="00000000">
      <w:pPr>
        <w:adjustRightInd w:val="0"/>
        <w:snapToGrid w:val="0"/>
        <w:spacing w:line="560" w:lineRule="exact"/>
        <w:ind w:firstLineChars="378" w:firstLine="1210"/>
        <w:rPr>
          <w:rFonts w:ascii="宋体" w:hAnsi="宋体" w:hint="eastAsia"/>
          <w:sz w:val="32"/>
          <w:szCs w:val="32"/>
          <w:u w:val="single"/>
        </w:rPr>
      </w:pPr>
      <w:r>
        <w:rPr>
          <w:rFonts w:ascii="宋体" w:hAnsi="宋体" w:hint="eastAsia"/>
          <w:sz w:val="32"/>
          <w:szCs w:val="32"/>
        </w:rPr>
        <w:t>招  标  人：</w:t>
      </w:r>
      <w:bookmarkStart w:id="1" w:name="_Hlk195457607"/>
      <w:r>
        <w:rPr>
          <w:rFonts w:ascii="宋体" w:hAnsi="宋体" w:cs="宋体" w:hint="eastAsia"/>
          <w:kern w:val="0"/>
          <w:sz w:val="32"/>
          <w:szCs w:val="32"/>
          <w:u w:val="single"/>
        </w:rPr>
        <w:t>广州花都城弘建设发展投资有限公司</w:t>
      </w:r>
      <w:bookmarkEnd w:id="1"/>
    </w:p>
    <w:p w14:paraId="31A902E8" w14:textId="77777777" w:rsidR="009D4043" w:rsidRDefault="00000000">
      <w:pPr>
        <w:adjustRightInd w:val="0"/>
        <w:snapToGrid w:val="0"/>
        <w:spacing w:line="560" w:lineRule="exact"/>
        <w:ind w:firstLineChars="378" w:firstLine="1210"/>
        <w:jc w:val="left"/>
        <w:rPr>
          <w:rFonts w:ascii="宋体" w:hAnsi="宋体" w:hint="eastAsia"/>
          <w:sz w:val="32"/>
          <w:szCs w:val="32"/>
          <w:u w:val="single"/>
        </w:rPr>
      </w:pPr>
      <w:r>
        <w:rPr>
          <w:rFonts w:ascii="宋体" w:hAnsi="宋体" w:hint="eastAsia"/>
          <w:sz w:val="32"/>
          <w:szCs w:val="32"/>
        </w:rPr>
        <w:t>招标代理机构：</w:t>
      </w:r>
      <w:r>
        <w:rPr>
          <w:rFonts w:ascii="宋体" w:hAnsi="宋体" w:cs="宋体" w:hint="eastAsia"/>
          <w:kern w:val="0"/>
          <w:sz w:val="32"/>
          <w:szCs w:val="32"/>
          <w:u w:val="single"/>
        </w:rPr>
        <w:t>广东灏正项目管理有限公司</w:t>
      </w:r>
    </w:p>
    <w:p w14:paraId="3BE15247" w14:textId="77777777" w:rsidR="009D4043" w:rsidRDefault="00000000">
      <w:pPr>
        <w:ind w:firstLineChars="398" w:firstLine="1274"/>
        <w:rPr>
          <w:rFonts w:ascii="宋体" w:hAnsi="宋体" w:hint="eastAsia"/>
          <w:sz w:val="32"/>
          <w:szCs w:val="32"/>
        </w:rPr>
      </w:pPr>
      <w:r>
        <w:rPr>
          <w:rFonts w:ascii="宋体" w:hAnsi="宋体" w:hint="eastAsia"/>
          <w:sz w:val="32"/>
          <w:szCs w:val="32"/>
        </w:rPr>
        <w:t>日      期：</w:t>
      </w:r>
      <w:r>
        <w:rPr>
          <w:rFonts w:ascii="宋体" w:hAnsi="宋体" w:hint="eastAsia"/>
          <w:sz w:val="32"/>
          <w:szCs w:val="32"/>
          <w:u w:val="single"/>
        </w:rPr>
        <w:t>2025年4月</w:t>
      </w:r>
    </w:p>
    <w:p w14:paraId="4E1E3905" w14:textId="77777777" w:rsidR="009D4043" w:rsidRDefault="009D4043">
      <w:pPr>
        <w:pStyle w:val="15"/>
        <w:ind w:firstLine="474"/>
        <w:rPr>
          <w:rFonts w:ascii="宋体" w:hAnsi="宋体" w:hint="eastAsia"/>
        </w:rPr>
      </w:pPr>
    </w:p>
    <w:p w14:paraId="787E5CBD" w14:textId="77777777" w:rsidR="009D4043" w:rsidRDefault="009D4043">
      <w:pPr>
        <w:pStyle w:val="15"/>
        <w:ind w:firstLine="474"/>
        <w:rPr>
          <w:rFonts w:ascii="宋体" w:hAnsi="宋体" w:hint="eastAsia"/>
        </w:rPr>
      </w:pPr>
    </w:p>
    <w:p w14:paraId="22B8BC64" w14:textId="77777777" w:rsidR="009D4043" w:rsidRDefault="00000000">
      <w:pPr>
        <w:pStyle w:val="15"/>
        <w:ind w:firstLine="632"/>
        <w:rPr>
          <w:rFonts w:ascii="宋体" w:hAnsi="宋体" w:cs="宋体" w:hint="eastAsia"/>
          <w:bCs/>
          <w:sz w:val="28"/>
          <w:szCs w:val="28"/>
        </w:rPr>
      </w:pPr>
      <w:r>
        <w:rPr>
          <w:rFonts w:ascii="宋体" w:hAnsi="宋体" w:cs="宋体" w:hint="eastAsia"/>
          <w:bCs/>
          <w:sz w:val="28"/>
          <w:szCs w:val="28"/>
        </w:rPr>
        <w:lastRenderedPageBreak/>
        <w:t>先进制造产业园A1地块分地块五、六建设项目勘察设计施工总承包及运营项目招标公告</w:t>
      </w:r>
    </w:p>
    <w:p w14:paraId="24201A60" w14:textId="77777777" w:rsidR="009D4043" w:rsidRDefault="009D4043">
      <w:pPr>
        <w:pStyle w:val="15"/>
        <w:ind w:firstLine="474"/>
        <w:rPr>
          <w:rFonts w:ascii="宋体" w:hAnsi="宋体" w:cs="宋体" w:hint="eastAsia"/>
          <w:bCs/>
          <w:szCs w:val="21"/>
        </w:rPr>
      </w:pPr>
    </w:p>
    <w:p w14:paraId="7EA0AABD" w14:textId="77777777" w:rsidR="009D4043" w:rsidRDefault="00000000">
      <w:pPr>
        <w:pStyle w:val="2"/>
        <w:spacing w:beforeLines="50" w:before="156" w:afterLines="50" w:after="156" w:line="440" w:lineRule="exact"/>
        <w:ind w:firstLine="474"/>
        <w:rPr>
          <w:rFonts w:ascii="宋体" w:eastAsia="宋体" w:hAnsi="宋体" w:cs="宋体" w:hint="eastAsia"/>
          <w:b/>
          <w:bCs/>
          <w:color w:val="auto"/>
          <w:sz w:val="21"/>
          <w:szCs w:val="21"/>
        </w:rPr>
      </w:pPr>
      <w:bookmarkStart w:id="2" w:name="_Toc152045512"/>
      <w:bookmarkStart w:id="3" w:name="_Toc247527535"/>
      <w:bookmarkStart w:id="4" w:name="_Toc144974480"/>
      <w:bookmarkStart w:id="5" w:name="_Toc152042288"/>
      <w:bookmarkStart w:id="6" w:name="_Toc20242"/>
      <w:bookmarkStart w:id="7" w:name="_Toc247513934"/>
      <w:r>
        <w:rPr>
          <w:rFonts w:ascii="宋体" w:eastAsia="宋体" w:hAnsi="宋体" w:cs="宋体" w:hint="eastAsia"/>
          <w:b/>
          <w:bCs/>
          <w:color w:val="auto"/>
          <w:sz w:val="21"/>
          <w:szCs w:val="21"/>
        </w:rPr>
        <w:t>1.招标条件</w:t>
      </w:r>
      <w:bookmarkEnd w:id="2"/>
      <w:bookmarkEnd w:id="3"/>
      <w:bookmarkEnd w:id="4"/>
      <w:bookmarkEnd w:id="5"/>
      <w:bookmarkEnd w:id="6"/>
      <w:bookmarkEnd w:id="7"/>
    </w:p>
    <w:p w14:paraId="74C31B01" w14:textId="77777777" w:rsidR="009D4043" w:rsidRDefault="00000000">
      <w:pPr>
        <w:spacing w:line="440" w:lineRule="exact"/>
        <w:rPr>
          <w:rFonts w:ascii="宋体" w:hAnsi="宋体" w:cs="宋体" w:hint="eastAsia"/>
          <w:szCs w:val="21"/>
        </w:rPr>
      </w:pPr>
      <w:r>
        <w:rPr>
          <w:rFonts w:ascii="宋体" w:hAnsi="宋体" w:cs="宋体" w:hint="eastAsia"/>
          <w:szCs w:val="21"/>
        </w:rPr>
        <w:t xml:space="preserve">　　本招标项目</w:t>
      </w:r>
      <w:r>
        <w:rPr>
          <w:rFonts w:ascii="宋体" w:hAnsi="宋体" w:cs="宋体" w:hint="eastAsia"/>
          <w:szCs w:val="21"/>
          <w:u w:val="single"/>
        </w:rPr>
        <w:t>先进制造产业园A1地块分地块五、六建设项目</w:t>
      </w:r>
      <w:r>
        <w:rPr>
          <w:rFonts w:ascii="宋体" w:hAnsi="宋体" w:cs="宋体" w:hint="eastAsia"/>
          <w:szCs w:val="21"/>
        </w:rPr>
        <w:t>已由</w:t>
      </w:r>
      <w:r>
        <w:rPr>
          <w:rFonts w:ascii="宋体" w:hAnsi="宋体" w:cs="宋体" w:hint="eastAsia"/>
          <w:szCs w:val="21"/>
          <w:u w:val="single"/>
        </w:rPr>
        <w:t>广州市花都区发展和改革局</w:t>
      </w:r>
      <w:r>
        <w:rPr>
          <w:rFonts w:ascii="宋体" w:hAnsi="宋体" w:cs="宋体" w:hint="eastAsia"/>
          <w:szCs w:val="21"/>
        </w:rPr>
        <w:t>以</w:t>
      </w:r>
      <w:r>
        <w:rPr>
          <w:rFonts w:ascii="宋体" w:hAnsi="宋体" w:cs="宋体" w:hint="eastAsia"/>
          <w:szCs w:val="21"/>
          <w:u w:val="single"/>
        </w:rPr>
        <w:t>2302-440114-04-01-713058、2302-440114-04-01-999672</w:t>
      </w:r>
      <w:r>
        <w:rPr>
          <w:rFonts w:ascii="宋体" w:hAnsi="宋体" w:cs="宋体" w:hint="eastAsia"/>
          <w:szCs w:val="21"/>
        </w:rPr>
        <w:t>批准建设，建设资金来自</w:t>
      </w:r>
      <w:r>
        <w:rPr>
          <w:rFonts w:ascii="宋体" w:hAnsi="宋体" w:cs="宋体" w:hint="eastAsia"/>
          <w:szCs w:val="21"/>
          <w:u w:val="single"/>
        </w:rPr>
        <w:t>企业自筹资金</w:t>
      </w:r>
      <w:r>
        <w:rPr>
          <w:rFonts w:ascii="宋体" w:hAnsi="宋体" w:cs="宋体" w:hint="eastAsia"/>
          <w:szCs w:val="21"/>
        </w:rPr>
        <w:t>，招标人为</w:t>
      </w:r>
      <w:r>
        <w:rPr>
          <w:rFonts w:ascii="宋体" w:hAnsi="宋体" w:cs="宋体" w:hint="eastAsia"/>
          <w:szCs w:val="21"/>
          <w:u w:val="single"/>
        </w:rPr>
        <w:t>广州花都城弘建设发展投资有限公司</w:t>
      </w:r>
      <w:r>
        <w:rPr>
          <w:rFonts w:ascii="宋体" w:hAnsi="宋体" w:cs="宋体" w:hint="eastAsia"/>
          <w:szCs w:val="21"/>
        </w:rPr>
        <w:t>。项目已具备招标条件，现对该项目的</w:t>
      </w:r>
      <w:bookmarkStart w:id="8" w:name="OLE_LINK1"/>
      <w:r>
        <w:rPr>
          <w:rFonts w:ascii="宋体" w:hAnsi="宋体" w:cs="宋体" w:hint="eastAsia"/>
          <w:szCs w:val="21"/>
          <w:u w:val="single"/>
        </w:rPr>
        <w:t>勘察设计施工总承包及运营</w:t>
      </w:r>
      <w:bookmarkEnd w:id="8"/>
      <w:r>
        <w:rPr>
          <w:rFonts w:ascii="宋体" w:hAnsi="宋体" w:cs="宋体" w:hint="eastAsia"/>
          <w:szCs w:val="21"/>
        </w:rPr>
        <w:t>进行公开招标。</w:t>
      </w:r>
    </w:p>
    <w:p w14:paraId="7BEFE96D" w14:textId="77777777" w:rsidR="009D4043" w:rsidRDefault="00000000">
      <w:pPr>
        <w:pStyle w:val="2"/>
        <w:spacing w:beforeLines="50" w:before="156" w:afterLines="50" w:after="156" w:line="440" w:lineRule="exact"/>
        <w:ind w:firstLine="474"/>
        <w:rPr>
          <w:rFonts w:ascii="宋体" w:eastAsia="宋体" w:hAnsi="宋体" w:cs="宋体" w:hint="eastAsia"/>
          <w:b/>
          <w:bCs/>
          <w:color w:val="auto"/>
          <w:sz w:val="21"/>
          <w:szCs w:val="21"/>
        </w:rPr>
      </w:pPr>
      <w:bookmarkStart w:id="9" w:name="_Toc3054"/>
      <w:bookmarkStart w:id="10" w:name="_Toc247513935"/>
      <w:bookmarkStart w:id="11" w:name="_Toc152045513"/>
      <w:bookmarkStart w:id="12" w:name="_Toc152042289"/>
      <w:bookmarkStart w:id="13" w:name="_Toc247527536"/>
      <w:bookmarkStart w:id="14" w:name="_Toc144974481"/>
      <w:r>
        <w:rPr>
          <w:rFonts w:ascii="宋体" w:eastAsia="宋体" w:hAnsi="宋体" w:cs="宋体" w:hint="eastAsia"/>
          <w:b/>
          <w:bCs/>
          <w:color w:val="auto"/>
          <w:sz w:val="21"/>
          <w:szCs w:val="21"/>
        </w:rPr>
        <w:t>2.项目概况与招标范围</w:t>
      </w:r>
      <w:bookmarkEnd w:id="9"/>
      <w:bookmarkEnd w:id="10"/>
      <w:bookmarkEnd w:id="11"/>
      <w:bookmarkEnd w:id="12"/>
      <w:bookmarkEnd w:id="13"/>
      <w:bookmarkEnd w:id="14"/>
    </w:p>
    <w:p w14:paraId="3DDAE260"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2.1工程名称：</w:t>
      </w:r>
      <w:r>
        <w:rPr>
          <w:rFonts w:ascii="宋体" w:hAnsi="宋体" w:cs="宋体" w:hint="eastAsia"/>
          <w:szCs w:val="21"/>
          <w:u w:val="single"/>
        </w:rPr>
        <w:t>先进制造产业园A1地块分地块五、六建设项目勘察设计施工总承包及运营项目</w:t>
      </w:r>
      <w:r>
        <w:rPr>
          <w:rFonts w:ascii="宋体" w:hAnsi="宋体" w:cs="宋体" w:hint="eastAsia"/>
          <w:szCs w:val="21"/>
        </w:rPr>
        <w:t>。</w:t>
      </w:r>
    </w:p>
    <w:p w14:paraId="112B4662"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2.2工程建设地点：</w:t>
      </w:r>
      <w:r>
        <w:rPr>
          <w:rFonts w:ascii="宋体" w:hAnsi="宋体" w:cs="宋体" w:hint="eastAsia"/>
          <w:szCs w:val="21"/>
          <w:u w:val="single"/>
        </w:rPr>
        <w:t>广州市花都区炭步镇沿江大道以北、合进大道以东</w:t>
      </w:r>
      <w:r>
        <w:rPr>
          <w:rFonts w:ascii="宋体" w:hAnsi="宋体" w:cs="宋体" w:hint="eastAsia"/>
          <w:szCs w:val="21"/>
        </w:rPr>
        <w:t>。</w:t>
      </w:r>
    </w:p>
    <w:p w14:paraId="4437D858"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2.3本项目划分为一个标段。</w:t>
      </w:r>
    </w:p>
    <w:p w14:paraId="2D739165" w14:textId="77777777" w:rsidR="009D4043" w:rsidRDefault="00000000">
      <w:pPr>
        <w:tabs>
          <w:tab w:val="left" w:pos="210"/>
          <w:tab w:val="left" w:pos="3566"/>
          <w:tab w:val="center" w:pos="4819"/>
          <w:tab w:val="left" w:pos="9072"/>
        </w:tabs>
        <w:spacing w:line="440" w:lineRule="exact"/>
        <w:ind w:right="-2" w:firstLineChars="202" w:firstLine="424"/>
        <w:jc w:val="left"/>
        <w:rPr>
          <w:rFonts w:ascii="宋体" w:hAnsi="宋体" w:cs="宋体" w:hint="eastAsia"/>
          <w:szCs w:val="21"/>
          <w:u w:val="single"/>
        </w:rPr>
      </w:pPr>
      <w:r>
        <w:rPr>
          <w:rFonts w:ascii="宋体" w:hAnsi="宋体" w:cs="宋体" w:hint="eastAsia"/>
          <w:szCs w:val="21"/>
        </w:rPr>
        <w:t>2.4工程建设规模：</w:t>
      </w:r>
      <w:r>
        <w:rPr>
          <w:rFonts w:ascii="宋体" w:hAnsi="宋体" w:cs="宋体" w:hint="eastAsia"/>
          <w:szCs w:val="21"/>
          <w:u w:val="single"/>
        </w:rPr>
        <w:t>本项目用地位于广州市花都区沿江大道以北、合进大道以东。共2个地块，分别是：地块五：总用地面积约为65460.54平方米（可建设用地面积58317.08平方米，绿地用地面积7143.46平方米），容积率为2.0-4.0，建筑密度≥30%，10%≤绿地率≤20%；地块六：总用地面积约为63248.64平方米（可建设用地面积58317.06平方米，绿地用地面积4931.58平方米），容积率为2.0-4.0，建筑密度≥30%，10%≤绿地率≤20%；</w:t>
      </w:r>
    </w:p>
    <w:p w14:paraId="459D98F9" w14:textId="77777777" w:rsidR="009D4043" w:rsidRDefault="00000000">
      <w:pPr>
        <w:tabs>
          <w:tab w:val="left" w:pos="210"/>
          <w:tab w:val="left" w:pos="3566"/>
          <w:tab w:val="center" w:pos="4819"/>
          <w:tab w:val="left" w:pos="9072"/>
        </w:tabs>
        <w:spacing w:line="440" w:lineRule="exact"/>
        <w:ind w:right="-2" w:firstLineChars="202" w:firstLine="424"/>
        <w:jc w:val="left"/>
        <w:rPr>
          <w:rFonts w:ascii="宋体" w:hAnsi="宋体" w:cs="宋体" w:hint="eastAsia"/>
          <w:szCs w:val="21"/>
          <w:u w:val="single"/>
        </w:rPr>
      </w:pPr>
      <w:r>
        <w:rPr>
          <w:rFonts w:ascii="宋体" w:hAnsi="宋体" w:cs="宋体" w:hint="eastAsia"/>
          <w:szCs w:val="21"/>
          <w:u w:val="single"/>
        </w:rPr>
        <w:t>地块五：总用地面积约为65460.54平方米（可建设用地面积58317.08平方米，绿地用地面积7143.46平方米）。共建设24栋单体，地下室1处。包括：A-3型厂房1栋；C型厂房6栋；C-1型厂房6栋；C-2型厂房6栋；D型厂房1栋；D-1型厂房1栋；D-2型厂房1栋；E型厂房1栋；1#宿舍楼1栋，含地下车库及设备用房；</w:t>
      </w:r>
      <w:bookmarkStart w:id="15" w:name="OLE_LINK9"/>
      <w:r>
        <w:rPr>
          <w:rFonts w:ascii="宋体" w:hAnsi="宋体" w:cs="宋体" w:hint="eastAsia"/>
          <w:szCs w:val="21"/>
          <w:u w:val="single"/>
        </w:rPr>
        <w:t>总建筑面积162033.10㎡，其中：地上建筑面积：158150.00㎡，地下建筑面积：3883.10㎡；计容建筑面积155650.00㎡</w:t>
      </w:r>
      <w:bookmarkEnd w:id="15"/>
      <w:r>
        <w:rPr>
          <w:rFonts w:ascii="宋体" w:hAnsi="宋体" w:cs="宋体" w:hint="eastAsia"/>
          <w:szCs w:val="21"/>
          <w:u w:val="single"/>
        </w:rPr>
        <w:t>，建筑基底面积27846.00㎡，容积率2.67，建筑密度47.75%，绿地率10.02%。</w:t>
      </w:r>
      <w:bookmarkStart w:id="16" w:name="OLE_LINK10"/>
      <w:r>
        <w:rPr>
          <w:rFonts w:ascii="宋体" w:hAnsi="宋体" w:cs="宋体" w:hint="eastAsia"/>
          <w:szCs w:val="21"/>
          <w:u w:val="single"/>
        </w:rPr>
        <w:t>机动车停车位486个</w:t>
      </w:r>
      <w:bookmarkEnd w:id="16"/>
      <w:r>
        <w:rPr>
          <w:rFonts w:ascii="宋体" w:hAnsi="宋体" w:cs="宋体" w:hint="eastAsia"/>
          <w:szCs w:val="21"/>
          <w:u w:val="single"/>
        </w:rPr>
        <w:t>,非机动车停车位242个。地块五，地下最多1层，地上最多19层、建筑最大跨度11.5米、最大单体面积约 2.0万㎡、最大单体建筑高度约为 67.15米、建筑结构设计安全等级为二级，地基基础设计等级拟定为乙级。</w:t>
      </w:r>
    </w:p>
    <w:p w14:paraId="2AB413AE" w14:textId="77777777" w:rsidR="00DD29CC" w:rsidRDefault="00000000">
      <w:pPr>
        <w:tabs>
          <w:tab w:val="left" w:pos="210"/>
          <w:tab w:val="left" w:pos="3566"/>
          <w:tab w:val="center" w:pos="4819"/>
          <w:tab w:val="left" w:pos="9072"/>
        </w:tabs>
        <w:spacing w:line="440" w:lineRule="exact"/>
        <w:ind w:right="-2" w:firstLineChars="202" w:firstLine="424"/>
        <w:jc w:val="left"/>
        <w:rPr>
          <w:rFonts w:ascii="宋体" w:hAnsi="宋体" w:cs="宋体"/>
          <w:szCs w:val="21"/>
          <w:u w:val="single"/>
        </w:rPr>
      </w:pPr>
      <w:r>
        <w:rPr>
          <w:rFonts w:ascii="宋体" w:hAnsi="宋体" w:cs="宋体" w:hint="eastAsia"/>
          <w:szCs w:val="21"/>
          <w:u w:val="single"/>
        </w:rPr>
        <w:t>地块六：总用地面积约为63248.64平方米（可建设用地面积58317.06平方米，绿地用地面积4931.58平方米）。共建设17栋单体，地下室1处。包括：A-1型厂房1栋；A-2型厂房1栋；B-1</w:t>
      </w:r>
      <w:r>
        <w:rPr>
          <w:rFonts w:ascii="宋体" w:hAnsi="宋体" w:cs="宋体" w:hint="eastAsia"/>
          <w:szCs w:val="21"/>
          <w:u w:val="single"/>
        </w:rPr>
        <w:lastRenderedPageBreak/>
        <w:t>型厂房1栋；C型厂房5栋；C-1型厂房5栋；C-2型厂房3栋；2#宿舍楼1栋，含地下车库及设备用房；</w:t>
      </w:r>
      <w:bookmarkStart w:id="17" w:name="OLE_LINK11"/>
      <w:r>
        <w:rPr>
          <w:rFonts w:ascii="宋体" w:hAnsi="宋体" w:cs="宋体" w:hint="eastAsia"/>
          <w:szCs w:val="21"/>
          <w:u w:val="single"/>
        </w:rPr>
        <w:t>总建筑面积155364.35㎡，其中：地上建筑面积：151816.00㎡，地下建筑面积：3548.35㎡；计容建筑面积149816.00㎡</w:t>
      </w:r>
      <w:bookmarkEnd w:id="17"/>
      <w:r>
        <w:rPr>
          <w:rFonts w:ascii="宋体" w:hAnsi="宋体" w:cs="宋体" w:hint="eastAsia"/>
          <w:szCs w:val="21"/>
          <w:u w:val="single"/>
        </w:rPr>
        <w:t>，建筑基底面积30967.00㎡，容积率2.57，建筑密度53.10%，绿地率10.06%。</w:t>
      </w:r>
      <w:bookmarkStart w:id="18" w:name="OLE_LINK12"/>
      <w:r>
        <w:rPr>
          <w:rFonts w:ascii="宋体" w:hAnsi="宋体" w:cs="宋体" w:hint="eastAsia"/>
          <w:szCs w:val="21"/>
          <w:u w:val="single"/>
        </w:rPr>
        <w:t>机动车停车位468个</w:t>
      </w:r>
      <w:bookmarkEnd w:id="18"/>
      <w:r>
        <w:rPr>
          <w:rFonts w:ascii="宋体" w:hAnsi="宋体" w:cs="宋体" w:hint="eastAsia"/>
          <w:szCs w:val="21"/>
          <w:u w:val="single"/>
        </w:rPr>
        <w:t>。非机动车停车位215个。地块六，地下最多1层，地上最多19层、建筑最大跨度15米、最大单体面积约 3.7万㎡、最大单体建筑高度约为 67.15米、建筑结构设计安全等级为二级，地基基础设计等级拟定为乙级</w:t>
      </w:r>
      <w:r w:rsidR="00DD29CC">
        <w:rPr>
          <w:rFonts w:ascii="宋体" w:hAnsi="宋体" w:cs="宋体" w:hint="eastAsia"/>
          <w:szCs w:val="21"/>
          <w:u w:val="single"/>
        </w:rPr>
        <w:t>。</w:t>
      </w:r>
    </w:p>
    <w:p w14:paraId="19AF88CD" w14:textId="747D9E82" w:rsidR="00DD29CC" w:rsidRPr="00DD29CC" w:rsidRDefault="00DD29CC" w:rsidP="00DD29CC">
      <w:pPr>
        <w:tabs>
          <w:tab w:val="left" w:pos="210"/>
          <w:tab w:val="left" w:pos="3566"/>
          <w:tab w:val="center" w:pos="4819"/>
          <w:tab w:val="left" w:pos="9072"/>
        </w:tabs>
        <w:spacing w:line="440" w:lineRule="exact"/>
        <w:ind w:right="-2" w:firstLineChars="202" w:firstLine="424"/>
        <w:jc w:val="left"/>
        <w:rPr>
          <w:rFonts w:ascii="宋体" w:hAnsi="宋体" w:cs="宋体" w:hint="eastAsia"/>
          <w:szCs w:val="21"/>
          <w:u w:val="single"/>
        </w:rPr>
      </w:pPr>
      <w:r w:rsidRPr="00DD29CC">
        <w:rPr>
          <w:rFonts w:ascii="宋体" w:hAnsi="宋体" w:cs="宋体" w:hint="eastAsia"/>
          <w:szCs w:val="21"/>
          <w:u w:val="single"/>
        </w:rPr>
        <w:t>项目总投资估算约 105003.51万元。</w:t>
      </w:r>
    </w:p>
    <w:p w14:paraId="5676A6D1" w14:textId="77777777" w:rsidR="009D4043" w:rsidRDefault="00000000">
      <w:pPr>
        <w:tabs>
          <w:tab w:val="left" w:pos="210"/>
          <w:tab w:val="left" w:pos="3566"/>
          <w:tab w:val="center" w:pos="4819"/>
          <w:tab w:val="left" w:pos="9072"/>
        </w:tabs>
        <w:spacing w:line="440" w:lineRule="exact"/>
        <w:ind w:right="-2" w:firstLineChars="202" w:firstLine="424"/>
        <w:jc w:val="left"/>
        <w:rPr>
          <w:rFonts w:ascii="宋体" w:hAnsi="宋体" w:cs="宋体" w:hint="eastAsia"/>
          <w:szCs w:val="21"/>
          <w:u w:val="single"/>
        </w:rPr>
      </w:pPr>
      <w:r>
        <w:rPr>
          <w:rFonts w:ascii="宋体" w:hAnsi="宋体" w:cs="宋体" w:hint="eastAsia"/>
          <w:szCs w:val="21"/>
        </w:rPr>
        <w:t>2.5计划建设总工期：</w:t>
      </w:r>
    </w:p>
    <w:p w14:paraId="20EA8E72" w14:textId="77777777" w:rsidR="009D4043" w:rsidRDefault="00000000">
      <w:pPr>
        <w:spacing w:line="360" w:lineRule="auto"/>
        <w:ind w:firstLineChars="200" w:firstLine="420"/>
        <w:rPr>
          <w:rFonts w:ascii="宋体" w:hAnsi="宋体" w:cs="仿宋_GB2312" w:hint="eastAsia"/>
          <w:szCs w:val="21"/>
        </w:rPr>
      </w:pPr>
      <w:r>
        <w:rPr>
          <w:rFonts w:ascii="宋体" w:hAnsi="宋体" w:cs="仿宋_GB2312" w:hint="eastAsia"/>
          <w:szCs w:val="21"/>
        </w:rPr>
        <w:t>（1）设计工期：</w:t>
      </w:r>
      <w:r>
        <w:rPr>
          <w:rFonts w:ascii="宋体" w:hAnsi="宋体" w:cs="仿宋_GB2312" w:hint="eastAsia"/>
          <w:szCs w:val="21"/>
          <w:u w:val="single"/>
        </w:rPr>
        <w:t>40个日历天，合同签订之日起开工，在设计总工期内须配合施工开展各项设计工作。各阶段设计成果具体工期以合同约定为准。</w:t>
      </w:r>
    </w:p>
    <w:p w14:paraId="6167822E" w14:textId="77777777" w:rsidR="009D4043" w:rsidRDefault="00000000">
      <w:pPr>
        <w:spacing w:line="360" w:lineRule="auto"/>
        <w:ind w:firstLineChars="200" w:firstLine="420"/>
        <w:rPr>
          <w:rFonts w:ascii="宋体" w:hAnsi="宋体" w:cs="仿宋_GB2312" w:hint="eastAsia"/>
          <w:szCs w:val="21"/>
        </w:rPr>
      </w:pPr>
      <w:r>
        <w:rPr>
          <w:rFonts w:ascii="宋体" w:hAnsi="宋体" w:cs="仿宋_GB2312" w:hint="eastAsia"/>
          <w:szCs w:val="21"/>
        </w:rPr>
        <w:t>（2）</w:t>
      </w:r>
      <w:bookmarkStart w:id="19" w:name="OLE_LINK5"/>
      <w:r>
        <w:rPr>
          <w:rFonts w:ascii="宋体" w:hAnsi="宋体" w:cs="仿宋_GB2312" w:hint="eastAsia"/>
          <w:szCs w:val="21"/>
        </w:rPr>
        <w:t>施工工期：</w:t>
      </w:r>
      <w:bookmarkEnd w:id="19"/>
      <w:r>
        <w:rPr>
          <w:rFonts w:ascii="宋体" w:hAnsi="宋体" w:cs="仿宋_GB2312" w:hint="eastAsia"/>
          <w:szCs w:val="21"/>
          <w:u w:val="single"/>
        </w:rPr>
        <w:t>639个日历天，合同签订之日起开工（以《开工令》为准），2027年2月28日前完成竣工验收备案并交付。</w:t>
      </w:r>
      <w:r>
        <w:rPr>
          <w:rFonts w:ascii="宋体" w:hAnsi="宋体" w:cs="仿宋_GB2312" w:hint="eastAsia"/>
          <w:szCs w:val="21"/>
        </w:rPr>
        <w:t xml:space="preserve"> </w:t>
      </w:r>
    </w:p>
    <w:p w14:paraId="5AFA0596" w14:textId="77777777" w:rsidR="009D4043" w:rsidRDefault="00000000">
      <w:pPr>
        <w:spacing w:line="360" w:lineRule="auto"/>
        <w:ind w:firstLineChars="200" w:firstLine="420"/>
        <w:rPr>
          <w:rFonts w:ascii="宋体" w:hAnsi="宋体" w:cs="仿宋_GB2312" w:hint="eastAsia"/>
          <w:szCs w:val="21"/>
        </w:rPr>
      </w:pPr>
      <w:r>
        <w:rPr>
          <w:rFonts w:ascii="宋体" w:hAnsi="宋体" w:cs="仿宋_GB2312" w:hint="eastAsia"/>
          <w:szCs w:val="21"/>
        </w:rPr>
        <w:t>（3）勘察工期：</w:t>
      </w:r>
      <w:r>
        <w:rPr>
          <w:rFonts w:ascii="宋体" w:hAnsi="宋体" w:cs="仿宋_GB2312" w:hint="eastAsia"/>
          <w:szCs w:val="21"/>
          <w:u w:val="single"/>
        </w:rPr>
        <w:t>60个日历天，开工时间以发包方现场指令为准。</w:t>
      </w:r>
    </w:p>
    <w:p w14:paraId="44B53464" w14:textId="77777777" w:rsidR="009D4043" w:rsidRDefault="00000000">
      <w:pPr>
        <w:pStyle w:val="a0"/>
        <w:ind w:firstLineChars="200" w:firstLine="420"/>
        <w:rPr>
          <w:szCs w:val="21"/>
        </w:rPr>
      </w:pPr>
      <w:r>
        <w:rPr>
          <w:rFonts w:ascii="宋体" w:hAnsi="宋体" w:cs="仿宋_GB2312" w:hint="eastAsia"/>
          <w:szCs w:val="21"/>
        </w:rPr>
        <w:t>（4）竣工验收合格后，该工程的结算在合同规定的时间内送财政部门或经发包人确定的第三方造价咨询机构进行评审。</w:t>
      </w:r>
    </w:p>
    <w:p w14:paraId="76A7C58E"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2.6招标范围：</w:t>
      </w:r>
      <w:bookmarkStart w:id="20" w:name="_Hlk195457407"/>
      <w:r>
        <w:rPr>
          <w:rFonts w:ascii="宋体" w:hAnsi="宋体" w:cs="宋体" w:hint="eastAsia"/>
          <w:szCs w:val="21"/>
        </w:rPr>
        <w:t>先进制造产业园A1地块分地块五、六建设项目</w:t>
      </w:r>
      <w:bookmarkEnd w:id="20"/>
      <w:r>
        <w:rPr>
          <w:rFonts w:ascii="宋体" w:hAnsi="宋体" w:cs="宋体" w:hint="eastAsia"/>
          <w:szCs w:val="21"/>
        </w:rPr>
        <w:t>勘察设计施工总承包及运营项目。具体内容如下：</w:t>
      </w:r>
    </w:p>
    <w:p w14:paraId="1D52C1A3"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2.6.1招标内容：</w:t>
      </w:r>
      <w:r>
        <w:rPr>
          <w:rFonts w:ascii="宋体" w:hAnsi="宋体" w:cs="宋体" w:hint="eastAsia"/>
          <w:szCs w:val="21"/>
          <w:u w:val="single"/>
        </w:rPr>
        <w:t>完成本项目的勘察、设计、施工及运营等进行全过程承包，并对承包工程的设计、质量、安全、工期、造价、综合运营全面负责（具体以设计任务书、勘察任务书及合同约定为准）</w:t>
      </w:r>
      <w:r>
        <w:rPr>
          <w:rFonts w:ascii="宋体" w:hAnsi="宋体" w:cs="宋体" w:hint="eastAsia"/>
          <w:szCs w:val="21"/>
        </w:rPr>
        <w:t>。</w:t>
      </w:r>
    </w:p>
    <w:p w14:paraId="0ADB572B" w14:textId="77777777" w:rsidR="009D4043" w:rsidRDefault="00000000">
      <w:pPr>
        <w:tabs>
          <w:tab w:val="left" w:pos="210"/>
          <w:tab w:val="left" w:pos="3566"/>
          <w:tab w:val="center" w:pos="4819"/>
        </w:tabs>
        <w:spacing w:line="440" w:lineRule="exact"/>
        <w:ind w:right="-2" w:firstLineChars="202" w:firstLine="424"/>
        <w:jc w:val="left"/>
        <w:rPr>
          <w:rFonts w:ascii="宋体" w:hAnsi="宋体" w:cs="宋体" w:hint="eastAsia"/>
          <w:szCs w:val="21"/>
          <w:u w:val="single"/>
        </w:rPr>
      </w:pPr>
      <w:r>
        <w:rPr>
          <w:rFonts w:ascii="宋体" w:hAnsi="宋体" w:cs="宋体" w:hint="eastAsia"/>
          <w:szCs w:val="21"/>
        </w:rPr>
        <w:t>2.6.1.1勘察内容：</w:t>
      </w:r>
      <w:r>
        <w:rPr>
          <w:rFonts w:ascii="宋体" w:hAnsi="宋体" w:cs="宋体" w:hint="eastAsia"/>
          <w:szCs w:val="21"/>
          <w:u w:val="single"/>
        </w:rPr>
        <w:t>项目前期已完成初步勘察，勘察人完成详细勘察时需结合初步勘察结果，并按照招标文件及合同约定的范围和发包人批复的施工图纸，完成本项目建设红线图范围内、外所需的所有勘察工作，包括但限于详细勘察、超前钻、地形标高测量、地下管线探测、管波探测，按相关要求包工、包料、包安全文明、包水电，包通过建设等主管部门组织的勘察报告审查，包施工图设计、土建施工现场的勘察要求跟踪技术服务，包验收以及其他相关的技术支持和服务。（具体以勘察任务书及合同约定为准）</w:t>
      </w:r>
    </w:p>
    <w:p w14:paraId="1BABD501" w14:textId="77777777" w:rsidR="009D4043" w:rsidRDefault="00000000">
      <w:pPr>
        <w:tabs>
          <w:tab w:val="left" w:pos="210"/>
          <w:tab w:val="left" w:pos="3566"/>
          <w:tab w:val="center" w:pos="4819"/>
        </w:tabs>
        <w:spacing w:line="440" w:lineRule="exact"/>
        <w:ind w:right="-2" w:firstLineChars="202" w:firstLine="424"/>
        <w:jc w:val="left"/>
        <w:rPr>
          <w:rFonts w:ascii="宋体" w:hAnsi="宋体" w:cs="宋体" w:hint="eastAsia"/>
          <w:szCs w:val="21"/>
          <w:u w:val="single"/>
        </w:rPr>
      </w:pPr>
      <w:r>
        <w:rPr>
          <w:rFonts w:ascii="宋体" w:hAnsi="宋体" w:cs="宋体" w:hint="eastAsia"/>
          <w:szCs w:val="21"/>
        </w:rPr>
        <w:t>2.6.1.2设计内容：</w:t>
      </w:r>
      <w:r>
        <w:rPr>
          <w:rFonts w:ascii="宋体" w:hAnsi="宋体" w:cs="宋体" w:hint="eastAsia"/>
          <w:szCs w:val="21"/>
          <w:u w:val="single"/>
        </w:rPr>
        <w:t>负责施工图设计至项目竣工的项目全过程全专业设计、本项目施工范围内所有工程内容的设计，包括但不限于：负责项目的室内、室外管线综合规划设计、BIM设计（如有）、施工图设计、各专项专业设计、建筑节能新技术（含光伏）的应用及设计、建设用地红线内的临时道路等相关设计、施工图预算（由施工方编制完成）、全过程的技术把关及跟踪服务、施工过程中的方案优化及设计变更、现场技术指导、服务与监督、竣工图签审，具体以发包人下发的</w:t>
      </w:r>
      <w:r>
        <w:rPr>
          <w:rFonts w:ascii="宋体" w:hAnsi="宋体" w:cs="宋体" w:hint="eastAsia"/>
          <w:szCs w:val="21"/>
          <w:u w:val="single"/>
        </w:rPr>
        <w:lastRenderedPageBreak/>
        <w:t>《设计任务书》为准。在施工图阶段提供各专业工程、分项工程技术要求和技术参数指标。负责施工图设计至竣工验收的相关专家评审及组织评审的相关费用含专家费、材料费、交通费等。项目设计深度需达到住建部《建设工程设计文件编制深度规定（2016年版）》设计深度的有关规定。（具体以设计任务书及合同约定为准）。</w:t>
      </w:r>
    </w:p>
    <w:p w14:paraId="2A174CAC" w14:textId="77777777" w:rsidR="009D4043" w:rsidRDefault="00000000">
      <w:pPr>
        <w:tabs>
          <w:tab w:val="left" w:pos="210"/>
          <w:tab w:val="left" w:pos="3566"/>
          <w:tab w:val="center" w:pos="4819"/>
        </w:tabs>
        <w:spacing w:line="440" w:lineRule="exact"/>
        <w:ind w:right="-2" w:firstLineChars="202" w:firstLine="424"/>
        <w:jc w:val="left"/>
        <w:rPr>
          <w:rFonts w:ascii="宋体" w:hAnsi="宋体" w:cs="宋体" w:hint="eastAsia"/>
          <w:szCs w:val="21"/>
        </w:rPr>
      </w:pPr>
      <w:r>
        <w:rPr>
          <w:rFonts w:ascii="宋体" w:hAnsi="宋体" w:cs="宋体" w:hint="eastAsia"/>
          <w:szCs w:val="21"/>
        </w:rPr>
        <w:t>2.6.1.3施工内容：</w:t>
      </w:r>
      <w:r>
        <w:rPr>
          <w:rFonts w:ascii="宋体" w:hAnsi="宋体" w:cs="宋体" w:hint="eastAsia"/>
          <w:szCs w:val="21"/>
          <w:u w:val="single"/>
        </w:rPr>
        <w:t>按照招标文件及合同约定的范围和发包人批复的施工图进行施工总承包，承包方式：包施工、包材料、包设备、包报建、包深化设计、包质量、包安全生产、包文明施工及疫情防护、包工期、包承包范围内工程验收通过、包移交、包结算、包资料整理和归档、包施工总承包管理和现场整体组织、包专业协调及配合、包保修、编制施工图预算、编制竣工图等。（具体以招标文件、设计图纸、工程量清单内容及合同约定为准。）</w:t>
      </w:r>
    </w:p>
    <w:p w14:paraId="5AE53CFF"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szCs w:val="21"/>
        </w:rPr>
        <w:t>2.6.1.</w:t>
      </w:r>
      <w:r>
        <w:rPr>
          <w:rFonts w:ascii="宋体" w:hAnsi="宋体" w:cs="宋体" w:hint="eastAsia"/>
          <w:szCs w:val="21"/>
        </w:rPr>
        <w:t>4</w:t>
      </w:r>
      <w:r>
        <w:rPr>
          <w:rFonts w:ascii="宋体" w:hAnsi="宋体" w:cs="宋体"/>
          <w:szCs w:val="21"/>
        </w:rPr>
        <w:t>运营工作内容：</w:t>
      </w:r>
      <w:r>
        <w:rPr>
          <w:rFonts w:ascii="宋体" w:hAnsi="宋体" w:cs="宋体" w:hint="eastAsia"/>
          <w:szCs w:val="21"/>
          <w:u w:val="single"/>
        </w:rPr>
        <w:t>该项目运营合作期限内整体的综合运营服务，服务内容涵盖</w:t>
      </w:r>
      <w:bookmarkStart w:id="21" w:name="OLE_LINK13"/>
      <w:r>
        <w:rPr>
          <w:rFonts w:ascii="宋体" w:hAnsi="宋体" w:cs="宋体" w:hint="eastAsia"/>
          <w:szCs w:val="21"/>
          <w:u w:val="single"/>
        </w:rPr>
        <w:t>项目定位、品牌服务、产业招商、政府对接、产业资源导入、综合管理等专项服务</w:t>
      </w:r>
      <w:bookmarkEnd w:id="21"/>
      <w:r>
        <w:rPr>
          <w:rFonts w:ascii="宋体" w:hAnsi="宋体" w:cs="宋体" w:hint="eastAsia"/>
          <w:szCs w:val="21"/>
          <w:u w:val="single"/>
        </w:rPr>
        <w:t>。中标人需设立运营团队，针对每一个专项服务提出符合实际定位的运营管理服务方案并提供综合运营管理服务，具体运营范围、条件要求及合作收益方式详见本项目《运营服务合同》约定</w:t>
      </w:r>
      <w:r>
        <w:rPr>
          <w:rFonts w:ascii="宋体" w:hAnsi="宋体" w:cs="宋体" w:hint="eastAsia"/>
          <w:szCs w:val="21"/>
        </w:rPr>
        <w:t>。</w:t>
      </w:r>
    </w:p>
    <w:p w14:paraId="2761ECA9"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hint="eastAsia"/>
          <w:szCs w:val="21"/>
          <w:u w:val="single"/>
        </w:rPr>
        <w:t>（</w:t>
      </w:r>
      <w:r>
        <w:rPr>
          <w:rFonts w:ascii="宋体" w:hAnsi="宋体" w:cs="宋体"/>
          <w:szCs w:val="21"/>
          <w:u w:val="single"/>
        </w:rPr>
        <w:t xml:space="preserve">1）运营合作期限 </w:t>
      </w:r>
    </w:p>
    <w:bookmarkStart w:id="22" w:name="OLE_LINK4"/>
    <w:p w14:paraId="72C0EA0E"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szCs w:val="21"/>
          <w:u w:val="single"/>
        </w:rPr>
        <w:fldChar w:fldCharType="begin"/>
      </w:r>
      <w:r>
        <w:rPr>
          <w:rFonts w:ascii="宋体" w:hAnsi="宋体" w:cs="宋体"/>
          <w:szCs w:val="21"/>
          <w:u w:val="single"/>
        </w:rPr>
        <w:instrText xml:space="preserve"> = 1 \* GB3 </w:instrText>
      </w:r>
      <w:r>
        <w:rPr>
          <w:rFonts w:ascii="宋体" w:hAnsi="宋体" w:cs="宋体"/>
          <w:szCs w:val="21"/>
          <w:u w:val="single"/>
        </w:rPr>
        <w:fldChar w:fldCharType="separate"/>
      </w:r>
      <w:r>
        <w:rPr>
          <w:rFonts w:ascii="宋体" w:hAnsi="宋体" w:cs="宋体" w:hint="eastAsia"/>
          <w:szCs w:val="21"/>
          <w:u w:val="single"/>
        </w:rPr>
        <w:t>①</w:t>
      </w:r>
      <w:r>
        <w:rPr>
          <w:rFonts w:ascii="宋体" w:hAnsi="宋体" w:cs="宋体"/>
          <w:szCs w:val="21"/>
          <w:u w:val="single"/>
        </w:rPr>
        <w:fldChar w:fldCharType="end"/>
      </w:r>
      <w:r>
        <w:rPr>
          <w:rFonts w:ascii="宋体" w:hAnsi="宋体" w:cs="宋体" w:hint="eastAsia"/>
          <w:szCs w:val="21"/>
          <w:u w:val="single"/>
        </w:rPr>
        <w:t>运营合作期限为</w:t>
      </w:r>
      <w:r>
        <w:rPr>
          <w:rFonts w:ascii="宋体" w:hAnsi="宋体" w:cs="宋体"/>
          <w:szCs w:val="21"/>
          <w:u w:val="single"/>
        </w:rPr>
        <w:t>23年</w:t>
      </w:r>
      <w:bookmarkStart w:id="23" w:name="_Hlk164675117"/>
      <w:r>
        <w:rPr>
          <w:rFonts w:ascii="宋体" w:hAnsi="宋体" w:cs="宋体" w:hint="eastAsia"/>
          <w:szCs w:val="21"/>
          <w:u w:val="single"/>
        </w:rPr>
        <w:t>（其中含培育期</w:t>
      </w:r>
      <w:r>
        <w:rPr>
          <w:rFonts w:ascii="宋体" w:hAnsi="宋体" w:cs="宋体"/>
          <w:szCs w:val="21"/>
          <w:u w:val="single"/>
        </w:rPr>
        <w:t>3年和正式合作期限20年），自发包人向中标人移交物业并签署《</w:t>
      </w:r>
      <w:r>
        <w:rPr>
          <w:rFonts w:ascii="宋体" w:hAnsi="宋体" w:cs="宋体" w:hint="eastAsia"/>
          <w:szCs w:val="21"/>
          <w:u w:val="single"/>
        </w:rPr>
        <w:t>交付</w:t>
      </w:r>
      <w:r>
        <w:rPr>
          <w:rFonts w:ascii="宋体" w:hAnsi="宋体" w:cs="宋体"/>
          <w:szCs w:val="21"/>
          <w:u w:val="single"/>
        </w:rPr>
        <w:t>确认书》之日起计算。</w:t>
      </w:r>
      <w:bookmarkEnd w:id="23"/>
      <w:r>
        <w:rPr>
          <w:rFonts w:ascii="宋体" w:hAnsi="宋体" w:cs="宋体"/>
          <w:szCs w:val="21"/>
          <w:u w:val="single"/>
        </w:rPr>
        <w:t xml:space="preserve"> </w:t>
      </w:r>
    </w:p>
    <w:bookmarkEnd w:id="22"/>
    <w:p w14:paraId="6DE0130B"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szCs w:val="21"/>
          <w:u w:val="single"/>
        </w:rPr>
        <w:fldChar w:fldCharType="begin"/>
      </w:r>
      <w:r>
        <w:rPr>
          <w:rFonts w:ascii="宋体" w:hAnsi="宋体" w:cs="宋体"/>
          <w:szCs w:val="21"/>
          <w:u w:val="single"/>
        </w:rPr>
        <w:instrText xml:space="preserve"> = 2 \* GB3 </w:instrText>
      </w:r>
      <w:r>
        <w:rPr>
          <w:rFonts w:ascii="宋体" w:hAnsi="宋体" w:cs="宋体"/>
          <w:szCs w:val="21"/>
          <w:u w:val="single"/>
        </w:rPr>
        <w:fldChar w:fldCharType="separate"/>
      </w:r>
      <w:r>
        <w:rPr>
          <w:rFonts w:ascii="宋体" w:hAnsi="宋体" w:cs="宋体" w:hint="eastAsia"/>
          <w:szCs w:val="21"/>
          <w:u w:val="single"/>
        </w:rPr>
        <w:t>②</w:t>
      </w:r>
      <w:r>
        <w:rPr>
          <w:rFonts w:ascii="宋体" w:hAnsi="宋体" w:cs="宋体"/>
          <w:szCs w:val="21"/>
          <w:u w:val="single"/>
        </w:rPr>
        <w:fldChar w:fldCharType="end"/>
      </w:r>
      <w:r>
        <w:rPr>
          <w:rFonts w:ascii="宋体" w:hAnsi="宋体" w:cs="宋体" w:hint="eastAsia"/>
          <w:szCs w:val="21"/>
          <w:u w:val="single"/>
        </w:rPr>
        <w:t>本项目分期交付运营，合作期限均为23年且免支付收益期均为6个月，合作期限均从每期物业实际交付之日起计算（合作期起始日期、合作面积均以《交付确认书》确认的时间、面积为准）</w:t>
      </w:r>
      <w:r>
        <w:rPr>
          <w:rFonts w:ascii="宋体" w:hAnsi="宋体" w:cs="宋体"/>
          <w:szCs w:val="21"/>
          <w:u w:val="single"/>
        </w:rPr>
        <w:t>。</w:t>
      </w:r>
    </w:p>
    <w:p w14:paraId="484785DB" w14:textId="77777777" w:rsidR="009D4043" w:rsidRDefault="00000000">
      <w:pPr>
        <w:numPr>
          <w:ilvl w:val="0"/>
          <w:numId w:val="1"/>
        </w:numPr>
        <w:tabs>
          <w:tab w:val="left" w:pos="210"/>
          <w:tab w:val="left" w:pos="3566"/>
          <w:tab w:val="center" w:pos="4819"/>
        </w:tabs>
        <w:spacing w:line="440" w:lineRule="exact"/>
        <w:ind w:leftChars="200" w:left="420" w:firstLineChars="2" w:firstLine="4"/>
        <w:jc w:val="left"/>
      </w:pPr>
      <w:r>
        <w:rPr>
          <w:rFonts w:ascii="宋体" w:hAnsi="宋体" w:cs="宋体" w:hint="eastAsia"/>
          <w:szCs w:val="21"/>
          <w:u w:val="single"/>
        </w:rPr>
        <w:t>运营面积</w:t>
      </w:r>
    </w:p>
    <w:p w14:paraId="7AE6FBF2" w14:textId="77777777" w:rsidR="009D4043" w:rsidRDefault="00000000">
      <w:pPr>
        <w:tabs>
          <w:tab w:val="left" w:pos="210"/>
          <w:tab w:val="left" w:pos="3566"/>
          <w:tab w:val="center" w:pos="4819"/>
        </w:tabs>
        <w:spacing w:line="440" w:lineRule="exact"/>
        <w:ind w:firstLineChars="202" w:firstLine="424"/>
        <w:jc w:val="left"/>
      </w:pPr>
      <w:bookmarkStart w:id="24" w:name="OLE_LINK6"/>
      <w:r>
        <w:rPr>
          <w:rFonts w:ascii="宋体" w:hAnsi="宋体" w:cs="宋体" w:hint="eastAsia"/>
          <w:szCs w:val="21"/>
          <w:u w:val="single"/>
        </w:rPr>
        <w:t>①</w:t>
      </w:r>
      <w:bookmarkStart w:id="25" w:name="OLE_LINK15"/>
      <w:bookmarkStart w:id="26" w:name="OLE_LINK14"/>
      <w:r>
        <w:rPr>
          <w:rFonts w:ascii="宋体" w:hAnsi="宋体" w:cs="宋体" w:hint="eastAsia"/>
          <w:szCs w:val="21"/>
          <w:u w:val="single"/>
        </w:rPr>
        <w:t>运营物业面积</w:t>
      </w:r>
      <w:bookmarkEnd w:id="25"/>
      <w:r>
        <w:rPr>
          <w:rFonts w:ascii="宋体" w:hAnsi="宋体" w:cs="宋体" w:hint="eastAsia"/>
          <w:szCs w:val="21"/>
          <w:u w:val="single"/>
        </w:rPr>
        <w:t>暂定为15万㎡</w:t>
      </w:r>
      <w:bookmarkStart w:id="27" w:name="OLE_LINK7"/>
      <w:r>
        <w:rPr>
          <w:rFonts w:ascii="宋体" w:hAnsi="宋体" w:cs="宋体" w:hint="eastAsia"/>
          <w:szCs w:val="21"/>
          <w:u w:val="single"/>
        </w:rPr>
        <w:t>，最终以招标人交付给中标人运营的实际面积为准</w:t>
      </w:r>
      <w:bookmarkEnd w:id="27"/>
      <w:r>
        <w:rPr>
          <w:rFonts w:ascii="宋体" w:hAnsi="宋体" w:cs="宋体" w:hint="eastAsia"/>
          <w:szCs w:val="21"/>
          <w:u w:val="single"/>
        </w:rPr>
        <w:t>；</w:t>
      </w:r>
      <w:bookmarkEnd w:id="24"/>
      <w:r>
        <w:rPr>
          <w:rFonts w:ascii="宋体" w:hAnsi="宋体" w:cs="宋体" w:hint="eastAsia"/>
          <w:szCs w:val="21"/>
          <w:u w:val="single"/>
        </w:rPr>
        <w:t>车位个数暂定按954个计算，最终以招标人交付给中标人运营的实际个数为准</w:t>
      </w:r>
      <w:bookmarkEnd w:id="26"/>
      <w:r>
        <w:rPr>
          <w:rFonts w:ascii="宋体" w:hAnsi="宋体" w:cs="宋体" w:hint="eastAsia"/>
          <w:szCs w:val="21"/>
          <w:u w:val="single"/>
        </w:rPr>
        <w:t>。</w:t>
      </w:r>
    </w:p>
    <w:p w14:paraId="0A5C6782" w14:textId="77777777" w:rsidR="009D4043" w:rsidRDefault="00000000">
      <w:pPr>
        <w:tabs>
          <w:tab w:val="left" w:pos="210"/>
          <w:tab w:val="left" w:pos="3566"/>
          <w:tab w:val="center" w:pos="4819"/>
        </w:tabs>
        <w:spacing w:line="440" w:lineRule="exact"/>
        <w:ind w:leftChars="200" w:left="420" w:firstLineChars="2" w:firstLine="4"/>
        <w:jc w:val="left"/>
        <w:rPr>
          <w:rFonts w:ascii="宋体" w:hAnsi="宋体" w:cs="宋体" w:hint="eastAsia"/>
          <w:szCs w:val="21"/>
          <w:u w:val="single"/>
        </w:rPr>
      </w:pPr>
      <w:r>
        <w:rPr>
          <w:rFonts w:ascii="宋体" w:hAnsi="宋体" w:cs="宋体" w:hint="eastAsia"/>
          <w:szCs w:val="21"/>
          <w:u w:val="single"/>
        </w:rPr>
        <w:t>（3）运营费由</w:t>
      </w:r>
      <w:bookmarkStart w:id="28" w:name="_Hlk171267294"/>
      <w:r>
        <w:rPr>
          <w:rFonts w:ascii="宋体" w:hAnsi="宋体" w:cs="宋体" w:hint="eastAsia"/>
          <w:szCs w:val="21"/>
          <w:u w:val="single"/>
        </w:rPr>
        <w:t>运营权转让费</w:t>
      </w:r>
      <w:bookmarkEnd w:id="28"/>
      <w:r>
        <w:rPr>
          <w:rFonts w:ascii="宋体" w:hAnsi="宋体" w:cs="宋体" w:hint="eastAsia"/>
          <w:szCs w:val="21"/>
          <w:u w:val="single"/>
        </w:rPr>
        <w:t>和运营合作期合作收益两部分组成。其中：</w:t>
      </w:r>
    </w:p>
    <w:p w14:paraId="15FB8B9E"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szCs w:val="21"/>
          <w:u w:val="single"/>
        </w:rPr>
        <w:fldChar w:fldCharType="begin"/>
      </w:r>
      <w:r>
        <w:rPr>
          <w:rFonts w:ascii="宋体" w:hAnsi="宋体" w:cs="宋体" w:hint="eastAsia"/>
          <w:szCs w:val="21"/>
          <w:u w:val="single"/>
        </w:rPr>
        <w:instrText xml:space="preserve"> = 1 \* GB3 </w:instrText>
      </w:r>
      <w:r>
        <w:rPr>
          <w:rFonts w:ascii="宋体" w:hAnsi="宋体" w:cs="宋体"/>
          <w:szCs w:val="21"/>
          <w:u w:val="single"/>
        </w:rPr>
        <w:fldChar w:fldCharType="separate"/>
      </w:r>
      <w:r>
        <w:rPr>
          <w:rFonts w:ascii="宋体" w:hAnsi="宋体" w:cs="宋体" w:hint="eastAsia"/>
          <w:szCs w:val="21"/>
          <w:u w:val="single"/>
        </w:rPr>
        <w:t>①</w:t>
      </w:r>
      <w:r>
        <w:rPr>
          <w:rFonts w:ascii="宋体" w:hAnsi="宋体" w:cs="宋体"/>
          <w:szCs w:val="21"/>
          <w:u w:val="single"/>
        </w:rPr>
        <w:fldChar w:fldCharType="end"/>
      </w:r>
      <w:r>
        <w:rPr>
          <w:rFonts w:ascii="宋体" w:hAnsi="宋体" w:cs="宋体" w:hint="eastAsia"/>
          <w:szCs w:val="21"/>
          <w:u w:val="single"/>
        </w:rPr>
        <w:t>运营权转让费为：51000000.00元（注：本运营权转让费为固定价，投标报价时若进行浮动或改变的为无效标。）；</w:t>
      </w:r>
    </w:p>
    <w:p w14:paraId="6E27F860"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szCs w:val="21"/>
          <w:u w:val="single"/>
        </w:rPr>
        <w:fldChar w:fldCharType="begin"/>
      </w:r>
      <w:r>
        <w:rPr>
          <w:rFonts w:ascii="宋体" w:hAnsi="宋体" w:cs="宋体" w:hint="eastAsia"/>
          <w:szCs w:val="21"/>
          <w:u w:val="single"/>
        </w:rPr>
        <w:instrText xml:space="preserve"> = 2 \* GB3 </w:instrText>
      </w:r>
      <w:r>
        <w:rPr>
          <w:rFonts w:ascii="宋体" w:hAnsi="宋体" w:cs="宋体"/>
          <w:szCs w:val="21"/>
          <w:u w:val="single"/>
        </w:rPr>
        <w:fldChar w:fldCharType="separate"/>
      </w:r>
      <w:r>
        <w:rPr>
          <w:rFonts w:ascii="宋体" w:hAnsi="宋体" w:cs="宋体" w:hint="eastAsia"/>
          <w:szCs w:val="21"/>
          <w:u w:val="single"/>
        </w:rPr>
        <w:t>②</w:t>
      </w:r>
      <w:r>
        <w:rPr>
          <w:rFonts w:ascii="宋体" w:hAnsi="宋体" w:cs="宋体"/>
          <w:szCs w:val="21"/>
          <w:u w:val="single"/>
        </w:rPr>
        <w:fldChar w:fldCharType="end"/>
      </w:r>
      <w:r>
        <w:rPr>
          <w:rFonts w:ascii="宋体" w:hAnsi="宋体" w:cs="宋体" w:hint="eastAsia"/>
          <w:szCs w:val="21"/>
          <w:u w:val="single"/>
        </w:rPr>
        <w:t>运营合作期各类型物业合作收益单价最低投标限价：A、D、E类厂房起始应付合作收益单价为11.5元/月/平方米；B、C类厂房物业起始应付合作收益单价为16.5元/月/平方米；配套物业（包括不限于活动室、饭堂及宿舍）起始应付合作收益单价为18元/月/平方米；机动车位应付合作收益单价为130.00元/月/个。（投标人未按要求报价及其相对应的单价报价低于上述相应最低投标限价的为无效标</w:t>
      </w:r>
      <w:r>
        <w:rPr>
          <w:rFonts w:ascii="宋体" w:hAnsi="宋体" w:cs="宋体" w:hint="eastAsia"/>
          <w:szCs w:val="21"/>
        </w:rPr>
        <w:t>）。</w:t>
      </w:r>
    </w:p>
    <w:p w14:paraId="0E705BC3"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注：最终以招标文件（含招标答疑、澄清文件）、经审定的设计图纸、经审定的概算</w:t>
      </w:r>
      <w:r>
        <w:rPr>
          <w:rFonts w:ascii="宋体" w:hAnsi="宋体" w:cs="宋体" w:hint="eastAsia"/>
          <w:szCs w:val="21"/>
          <w:u w:val="single"/>
        </w:rPr>
        <w:t>（预算）</w:t>
      </w:r>
      <w:r>
        <w:rPr>
          <w:rFonts w:ascii="宋体" w:hAnsi="宋体" w:cs="宋体" w:hint="eastAsia"/>
          <w:szCs w:val="21"/>
        </w:rPr>
        <w:lastRenderedPageBreak/>
        <w:t>内容及</w:t>
      </w:r>
      <w:r>
        <w:rPr>
          <w:rFonts w:ascii="宋体" w:hAnsi="宋体" w:cs="宋体" w:hint="eastAsia"/>
          <w:szCs w:val="21"/>
          <w:lang w:eastAsia="zh"/>
        </w:rPr>
        <w:t>勘察</w:t>
      </w:r>
      <w:r>
        <w:rPr>
          <w:rFonts w:ascii="宋体" w:hAnsi="宋体" w:cs="宋体" w:hint="eastAsia"/>
          <w:szCs w:val="21"/>
        </w:rPr>
        <w:t>设计施工总承包合同、运营服务合同为准且包括招标人发出的与本工程有关的一切文件。招标人有权对实施项目的施工范围进行调整，承包人不得有异议。</w:t>
      </w:r>
    </w:p>
    <w:p w14:paraId="077CF613"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2.7前期服务机构说明</w:t>
      </w:r>
    </w:p>
    <w:p w14:paraId="5FF8ED26"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本次招标前期服务机构为：</w:t>
      </w:r>
    </w:p>
    <w:p w14:paraId="6BAEB81F"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hint="eastAsia"/>
          <w:szCs w:val="21"/>
          <w:u w:val="single"/>
        </w:rPr>
        <w:t>可行性研究报告编制单位：广东加盈工程咨询有限公司；</w:t>
      </w:r>
    </w:p>
    <w:p w14:paraId="28DA7DFE"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u w:val="single"/>
        </w:rPr>
        <w:t>初步勘察单位：广东省建筑设计研究院集团股份有限公司</w:t>
      </w:r>
      <w:r>
        <w:rPr>
          <w:rFonts w:ascii="宋体" w:hAnsi="宋体" w:cs="宋体" w:hint="eastAsia"/>
          <w:szCs w:val="21"/>
        </w:rPr>
        <w:t>；</w:t>
      </w:r>
    </w:p>
    <w:p w14:paraId="61202F25"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u w:val="single"/>
        </w:rPr>
      </w:pPr>
      <w:r>
        <w:rPr>
          <w:rFonts w:ascii="宋体" w:hAnsi="宋体" w:cs="宋体" w:hint="eastAsia"/>
          <w:szCs w:val="21"/>
          <w:u w:val="single"/>
        </w:rPr>
        <w:t>方案及初步设计服务单位：(主)广东省轻纺建筑设计院有限公司;(成)广州市花都建筑设计院有限公司</w:t>
      </w:r>
      <w:r>
        <w:rPr>
          <w:rFonts w:ascii="宋体" w:hAnsi="宋体" w:cs="宋体" w:hint="eastAsia"/>
          <w:szCs w:val="21"/>
        </w:rPr>
        <w:t>。</w:t>
      </w:r>
    </w:p>
    <w:p w14:paraId="2ABD8F49"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注：如果前期服务机构参加本次投标，应将本公告发布前最终完成的工作成果（含电子文件）提供给所有投标人参考，否则前期参与的服务机构中标无效。</w:t>
      </w:r>
    </w:p>
    <w:p w14:paraId="452EAC20" w14:textId="77777777" w:rsidR="009D4043" w:rsidRDefault="00000000">
      <w:pPr>
        <w:tabs>
          <w:tab w:val="left" w:pos="210"/>
          <w:tab w:val="left" w:pos="3566"/>
          <w:tab w:val="center" w:pos="4819"/>
        </w:tabs>
        <w:spacing w:line="440" w:lineRule="exact"/>
        <w:ind w:leftChars="100" w:left="210" w:firstLineChars="102" w:firstLine="214"/>
        <w:jc w:val="left"/>
        <w:rPr>
          <w:rFonts w:ascii="宋体" w:hAnsi="宋体" w:cs="宋体" w:hint="eastAsia"/>
          <w:szCs w:val="21"/>
        </w:rPr>
      </w:pPr>
      <w:r>
        <w:rPr>
          <w:rFonts w:ascii="宋体" w:hAnsi="宋体" w:cs="宋体" w:hint="eastAsia"/>
          <w:szCs w:val="21"/>
        </w:rPr>
        <w:t>2.8最高投标限价：</w:t>
      </w:r>
      <w:r>
        <w:rPr>
          <w:rFonts w:ascii="宋体" w:hAnsi="宋体" w:cs="宋体" w:hint="eastAsia"/>
          <w:szCs w:val="21"/>
          <w:u w:val="single"/>
        </w:rPr>
        <w:t>本项目最高投标限价总价为732766267.28元；其中：建安工程费最高投标限价为722860796.19元（其中暂列金为33000000.00元），勘察费最高投标限价为4245656.46元，设计费最高投标限价为5659814.63元。</w:t>
      </w:r>
    </w:p>
    <w:p w14:paraId="2A8E21D7"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u w:val="single"/>
        </w:rPr>
        <w:t>投标人未按要求报价或投标报价（含投标总报价、建安工程费报价、勘察费报价、设计费报价）超过上述相应最高投标限价的为无效标</w:t>
      </w:r>
      <w:r>
        <w:rPr>
          <w:rFonts w:ascii="宋体" w:hAnsi="宋体" w:cs="宋体" w:hint="eastAsia"/>
          <w:szCs w:val="21"/>
        </w:rPr>
        <w:t>。</w:t>
      </w:r>
    </w:p>
    <w:p w14:paraId="29B50342" w14:textId="77777777" w:rsidR="009D4043" w:rsidRDefault="00000000">
      <w:pPr>
        <w:tabs>
          <w:tab w:val="left" w:pos="210"/>
          <w:tab w:val="left" w:pos="3566"/>
          <w:tab w:val="center" w:pos="4819"/>
        </w:tabs>
        <w:spacing w:line="440" w:lineRule="exact"/>
        <w:ind w:firstLineChars="202" w:firstLine="424"/>
        <w:jc w:val="left"/>
        <w:rPr>
          <w:rFonts w:ascii="宋体" w:hAnsi="宋体" w:cs="宋体" w:hint="eastAsia"/>
          <w:szCs w:val="21"/>
        </w:rPr>
      </w:pPr>
      <w:r>
        <w:rPr>
          <w:rFonts w:ascii="宋体" w:hAnsi="宋体" w:cs="宋体" w:hint="eastAsia"/>
          <w:szCs w:val="21"/>
        </w:rPr>
        <w:t>2.9本项目不设置投标补偿，投标费用自理。</w:t>
      </w:r>
    </w:p>
    <w:p w14:paraId="204ABFC3" w14:textId="77777777" w:rsidR="009D4043" w:rsidRDefault="00000000">
      <w:pPr>
        <w:pStyle w:val="2"/>
        <w:numPr>
          <w:ilvl w:val="0"/>
          <w:numId w:val="2"/>
        </w:numPr>
        <w:spacing w:line="440" w:lineRule="exact"/>
        <w:ind w:firstLine="474"/>
        <w:rPr>
          <w:rFonts w:ascii="宋体" w:eastAsia="宋体" w:hAnsi="宋体" w:cs="宋体" w:hint="eastAsia"/>
          <w:b/>
          <w:bCs/>
          <w:color w:val="auto"/>
          <w:sz w:val="21"/>
          <w:szCs w:val="21"/>
        </w:rPr>
      </w:pPr>
      <w:bookmarkStart w:id="29" w:name="_Toc247527537"/>
      <w:bookmarkStart w:id="30" w:name="_Toc144974482"/>
      <w:bookmarkStart w:id="31" w:name="_Toc28785"/>
      <w:bookmarkStart w:id="32" w:name="_Toc152045514"/>
      <w:bookmarkStart w:id="33" w:name="_Toc247513936"/>
      <w:bookmarkStart w:id="34" w:name="_Toc152042290"/>
      <w:r>
        <w:rPr>
          <w:rFonts w:ascii="宋体" w:eastAsia="宋体" w:hAnsi="宋体" w:cs="宋体" w:hint="eastAsia"/>
          <w:b/>
          <w:bCs/>
          <w:color w:val="auto"/>
          <w:sz w:val="21"/>
          <w:szCs w:val="21"/>
        </w:rPr>
        <w:t>投标人资格要求</w:t>
      </w:r>
      <w:bookmarkEnd w:id="29"/>
      <w:bookmarkEnd w:id="30"/>
      <w:bookmarkEnd w:id="31"/>
      <w:bookmarkEnd w:id="32"/>
      <w:bookmarkEnd w:id="33"/>
      <w:bookmarkEnd w:id="34"/>
    </w:p>
    <w:p w14:paraId="6EAB6BF0"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3.1投标人参加投标的意思表达清楚，投标人代表被授权有效。（联合体投标的，由联合体主办方单位代表联合体授权）</w:t>
      </w:r>
    </w:p>
    <w:p w14:paraId="4158B6B2"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3.2投标人（若为联合体，指联合体各方）均具有独立法人资格，持有工商行政（市场监督）管理部门核发的法人营业执照，按国家法律经营。</w:t>
      </w:r>
    </w:p>
    <w:p w14:paraId="0365A2B5"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3.3投标人（若联合体投标，由施工方提供）持有建设行政主管部门颁发的有效期内的安全生产许可证。</w:t>
      </w:r>
    </w:p>
    <w:p w14:paraId="6D1FBDA3"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3.4投标人同时具有承接本项目所需的建设行政主管部门颁发的有效期内的企业资质证书：</w:t>
      </w:r>
    </w:p>
    <w:p w14:paraId="75BB05C8" w14:textId="77777777" w:rsidR="009D4043" w:rsidRDefault="00000000">
      <w:pPr>
        <w:spacing w:line="440" w:lineRule="exact"/>
        <w:ind w:firstLineChars="200" w:firstLine="420"/>
        <w:rPr>
          <w:rFonts w:ascii="宋体" w:hAnsi="宋体" w:cs="宋体" w:hint="eastAsia"/>
          <w:szCs w:val="21"/>
          <w:u w:val="single"/>
        </w:rPr>
      </w:pPr>
      <w:r>
        <w:rPr>
          <w:rFonts w:ascii="宋体" w:hAnsi="宋体" w:cs="宋体" w:hint="eastAsia"/>
          <w:szCs w:val="21"/>
        </w:rPr>
        <w:t>3.4.1工程勘察资质：</w:t>
      </w:r>
      <w:r>
        <w:rPr>
          <w:rFonts w:ascii="宋体" w:hAnsi="宋体" w:cs="宋体" w:hint="eastAsia"/>
          <w:szCs w:val="21"/>
          <w:u w:val="single"/>
        </w:rPr>
        <w:t>工程勘察综合资质甲级，或具有工程勘察专业类（岩土工程）甲级资质，或具有工程勘察专业类（岩土工程勘察）甲级资质。</w:t>
      </w:r>
    </w:p>
    <w:p w14:paraId="22D9B555"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3.4.2工程设计资质：具备以下资质条件中的任意一项：</w:t>
      </w:r>
      <w:r>
        <w:rPr>
          <w:rFonts w:ascii="宋体" w:hAnsi="宋体" w:cs="宋体" w:hint="eastAsia"/>
          <w:szCs w:val="21"/>
          <w:u w:val="single"/>
        </w:rPr>
        <w:t>①工程设计综合甲级资质；②建筑行业设计甲级资质；③建筑行业（建筑工程）专业设计甲级资质；④建筑设计事务所资质。香港企业参加投标的，须在广东省住房和城乡建设主管部门备案且备案的业务范围应符合本招标项目对工程设计资质的要求</w:t>
      </w:r>
      <w:r>
        <w:rPr>
          <w:rFonts w:ascii="宋体" w:hAnsi="宋体" w:cs="宋体" w:hint="eastAsia"/>
          <w:szCs w:val="21"/>
        </w:rPr>
        <w:t>。</w:t>
      </w:r>
    </w:p>
    <w:p w14:paraId="150E321B"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lastRenderedPageBreak/>
        <w:t>3.4.3施工类资质：</w:t>
      </w:r>
      <w:r>
        <w:rPr>
          <w:rFonts w:ascii="宋体" w:hAnsi="宋体" w:cs="宋体" w:hint="eastAsia"/>
          <w:szCs w:val="21"/>
          <w:u w:val="single"/>
        </w:rPr>
        <w:t>建筑工程施工总承包一级或以上资质</w:t>
      </w:r>
      <w:r>
        <w:rPr>
          <w:rFonts w:ascii="宋体" w:hAnsi="宋体" w:cs="宋体" w:hint="eastAsia"/>
          <w:szCs w:val="21"/>
        </w:rPr>
        <w:t>。</w:t>
      </w:r>
    </w:p>
    <w:p w14:paraId="5CA50070"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注：①香港企业的备案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410E9F3B"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②国内申请人具体勘察设计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填写。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外国或澳门、台湾的设计企业如参与投标，必须选择一家符合上述条件的国内企业进行合作设计。香港企业如不单独作为承担设计任务的单位参加投标，也必须选择一家符合上述条件的企业进行合作设计。</w:t>
      </w:r>
    </w:p>
    <w:p w14:paraId="68FF6C67"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③工程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29EEA0AF"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3.5拟派主要负责人资格要求：</w:t>
      </w:r>
    </w:p>
    <w:p w14:paraId="42971751"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3.5.1项目负责人（可兼任施工负责人，下同）：须具备工程建设类注册执业资格，包括注册建筑师或者勘察设计注册工程师或者注册建造师或者注册监理工程师等，或在广东省住房和城乡建设主管部门备案且备案的业务范围符合本招标项目要求的香港专业人士</w:t>
      </w:r>
      <w:r>
        <w:rPr>
          <w:rStyle w:val="af5"/>
          <w:rFonts w:ascii="宋体" w:hAnsi="宋体" w:hint="eastAsia"/>
        </w:rPr>
        <w:t>；</w:t>
      </w:r>
      <w:r>
        <w:rPr>
          <w:rFonts w:ascii="宋体" w:hAnsi="宋体" w:cs="宋体" w:hint="eastAsia"/>
          <w:szCs w:val="21"/>
        </w:rPr>
        <w:t>未实施注册执业资格的，应取得高级专业技术职称。拟委派的项目负责人不具备建筑工程专业一级注册建造师的，应委派具备</w:t>
      </w:r>
      <w:r>
        <w:rPr>
          <w:rFonts w:ascii="宋体" w:hAnsi="宋体" w:cs="宋体" w:hint="eastAsia"/>
          <w:szCs w:val="21"/>
        </w:rPr>
        <w:lastRenderedPageBreak/>
        <w:t>建筑工程专业一级注册建造师担任施工负责人，施工负责人应持有安全生产考核合格证（B类）或建筑施工企业项目负责人安全生产考核合格证书。投标人在投标登记时由广州公共资源交易中心对投标人该施工项目负责人进行锁定。</w:t>
      </w:r>
    </w:p>
    <w:p w14:paraId="39664BAD"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472101B"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6E090A2"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②根据广东省住建厅《关于明确二级建造师注册执业有关问题的通知》（粤建市函〔2023〕469号），二级建造师应在考试取得执业资格的省、自治区、直辖市申请注册，二级注册建造师可随注册企业在全国范围内执业。施工负责人在任职期间不得担任专职安全员，项目专职安全员在任职期间也不得担任施工负责人，施工负责人和专职安全员不为同一人。</w:t>
      </w:r>
    </w:p>
    <w:p w14:paraId="301972DD"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3.5.3勘察负责人（若为联合体投标，由承担勘察任务方提供）拟担任本项目勘察负责人须具备注册岩土工程师（岩土）资格，或在广东省住房和城乡建设主管部门备案且备案的业务范围符合本招标项目对勘察负责人要求的香港专业人士。</w:t>
      </w:r>
    </w:p>
    <w:p w14:paraId="5B586439"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3.5.4设计负责人（若为联合体投标，由承担设计任务方提供）：须具备一级注册建筑师，或在广东省住房和城乡建设主管部门备案且备案的业务范围符合本招标项目对设计负责人要求的香港专业人士。设计负责人与项目负责人、施工负责人不能为同一人。</w:t>
      </w:r>
    </w:p>
    <w:p w14:paraId="6909B3AC"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3.5.5施工技术负责人（若联合体投标，由承担施工任务方提供）：具有建筑工程相关专业高级工程师或以上技术职称。</w:t>
      </w:r>
    </w:p>
    <w:p w14:paraId="343ECCF0"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3.5.6专职安全员（若为联合体投标，由承担施工任务方提供）：须具有在有效期内的安全生产考核合格证（C类）或建筑施工企业专职安全生产管理人员安全生产考核合格证书（C3类）。施工负责人与专职安全人员不能为同一人。</w:t>
      </w:r>
    </w:p>
    <w:p w14:paraId="6848EBE7"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注：广东省建筑施工企业安全生产管理人员执行《广东省住房和城乡建设厅关于加快推进建筑施工企业安全生产管理人员考核合格证书电子证照办理相关工作的通知》（粤建质函〔2023〕754号），</w:t>
      </w:r>
      <w:r>
        <w:rPr>
          <w:rFonts w:ascii="宋体" w:hAnsi="宋体" w:cs="宋体" w:hint="eastAsia"/>
          <w:szCs w:val="21"/>
        </w:rPr>
        <w:lastRenderedPageBreak/>
        <w:t>在2023年10月底前完成换证业务，从2023年11月1日起，旧版电子证照停止使用。其他地区建筑施工企业安全生产管理人员执行属地安全生产管理人员考核合格证书电子证照相关规定。</w:t>
      </w:r>
    </w:p>
    <w:p w14:paraId="508ED927"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3.6投标人已按照附件一的内容签署盖章的《投标人声明》。</w:t>
      </w:r>
    </w:p>
    <w:p w14:paraId="132D9E03"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3.7关于联合体投标：本次招标接受联合体投标，联合体投标的，应满足下列要求：</w:t>
      </w:r>
    </w:p>
    <w:p w14:paraId="5813A1B2"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3.7.1联合体投标的，应以承担施工任务的一方为主办方，并签定联合体共同投标协议书。联合体共同投标协议书应明确约定各方拟承担的工作和责任。联合体牵头单位除负责本项目施工工作外，还应</w:t>
      </w:r>
      <w:r>
        <w:rPr>
          <w:rFonts w:ascii="宋体" w:hAnsi="宋体"/>
        </w:rPr>
        <w:t>负责项目</w:t>
      </w:r>
      <w:r>
        <w:rPr>
          <w:rFonts w:ascii="宋体" w:hAnsi="宋体" w:hint="eastAsia"/>
        </w:rPr>
        <w:t>勘察、</w:t>
      </w:r>
      <w:r>
        <w:rPr>
          <w:rFonts w:ascii="宋体" w:hAnsi="宋体"/>
        </w:rPr>
        <w:t>设计、施工总协调工作及工程涉及的其它协调工作</w:t>
      </w:r>
      <w:r>
        <w:rPr>
          <w:rFonts w:ascii="宋体" w:hAnsi="宋体" w:cs="宋体" w:hint="eastAsia"/>
          <w:szCs w:val="21"/>
        </w:rPr>
        <w:t>。</w:t>
      </w:r>
    </w:p>
    <w:p w14:paraId="042F03E2"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3.7.2由同一专业的单位组成的联合体，按照资质等级较低的单位确定资质等级。</w:t>
      </w:r>
    </w:p>
    <w:p w14:paraId="1AB49CE4" w14:textId="77777777" w:rsidR="009D4043" w:rsidRDefault="00000000">
      <w:pPr>
        <w:spacing w:line="440" w:lineRule="exact"/>
        <w:ind w:firstLineChars="200" w:firstLine="420"/>
        <w:rPr>
          <w:rFonts w:ascii="宋体" w:hAnsi="宋体" w:cs="宋体" w:hint="eastAsia"/>
          <w:szCs w:val="21"/>
        </w:rPr>
      </w:pPr>
      <w:bookmarkStart w:id="35" w:name="_Hlk169877045"/>
      <w:r>
        <w:rPr>
          <w:rFonts w:ascii="宋体" w:hAnsi="宋体" w:cs="宋体" w:hint="eastAsia"/>
          <w:szCs w:val="21"/>
        </w:rPr>
        <w:t>3.7.3</w:t>
      </w:r>
      <w:bookmarkEnd w:id="35"/>
      <w:r>
        <w:rPr>
          <w:rFonts w:ascii="宋体" w:hAnsi="宋体" w:cs="宋体" w:hint="eastAsia"/>
          <w:szCs w:val="21"/>
        </w:rPr>
        <w:t>投标人若为联合体投标，拟任本工程项目负责人（可兼任施工负责人）、设计负责人</w:t>
      </w:r>
      <w:r>
        <w:rPr>
          <w:rFonts w:ascii="宋体" w:hAnsi="宋体" w:cs="宋体" w:hint="eastAsia"/>
          <w:szCs w:val="21"/>
          <w:lang w:eastAsia="zh"/>
        </w:rPr>
        <w:t>、勘察负责人</w:t>
      </w:r>
      <w:r>
        <w:rPr>
          <w:rFonts w:ascii="宋体" w:hAnsi="宋体" w:cs="宋体" w:hint="eastAsia"/>
          <w:szCs w:val="21"/>
        </w:rPr>
        <w:t>必须是联合体中对应分工成员的正式员工，以上</w:t>
      </w:r>
      <w:r>
        <w:rPr>
          <w:rFonts w:ascii="宋体" w:hAnsi="宋体" w:cs="宋体" w:hint="eastAsia"/>
          <w:szCs w:val="21"/>
          <w:lang w:eastAsia="zh"/>
        </w:rPr>
        <w:t>3</w:t>
      </w:r>
      <w:r>
        <w:rPr>
          <w:rFonts w:ascii="宋体" w:hAnsi="宋体" w:cs="宋体" w:hint="eastAsia"/>
          <w:szCs w:val="21"/>
        </w:rPr>
        <w:t>项人员不得兼任。</w:t>
      </w:r>
    </w:p>
    <w:p w14:paraId="1DF39B9D"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3.7.4联合体的资格条件按联合体任务分工进行评审（其中施工资质、安全生产许可证、施工负责人、专职安全员、施工技术负责人以承接施工任务的一方为准；工程设计资质及设计负责人以承接设计任务的一方为准</w:t>
      </w:r>
      <w:r>
        <w:rPr>
          <w:rFonts w:ascii="宋体" w:hAnsi="宋体" w:cs="宋体" w:hint="eastAsia"/>
          <w:szCs w:val="21"/>
          <w:lang w:eastAsia="zh"/>
        </w:rPr>
        <w:t>；工程勘察资质及勘察负责人以承接勘任务的一方为准</w:t>
      </w:r>
      <w:r>
        <w:rPr>
          <w:rFonts w:ascii="宋体" w:hAnsi="宋体" w:cs="宋体" w:hint="eastAsia"/>
          <w:szCs w:val="21"/>
        </w:rPr>
        <w:t>）。</w:t>
      </w:r>
    </w:p>
    <w:p w14:paraId="25A5A623"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3.7.5联合体各方不得再以自己名义单独或加入其他联合体参加本项目的投标。</w:t>
      </w:r>
    </w:p>
    <w:p w14:paraId="5EE346DC"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3.8资格审查前，投标人（若为联合体投标，指联合体各方）在广州市住房和城乡建设局建立企业信用档案及拟担任本工程项目负责人、施工负责人、设计负责人、</w:t>
      </w:r>
      <w:r>
        <w:rPr>
          <w:rFonts w:ascii="宋体" w:hAnsi="宋体" w:cs="宋体" w:hint="eastAsia"/>
          <w:szCs w:val="21"/>
          <w:lang w:eastAsia="zh"/>
        </w:rPr>
        <w:t>勘察负责人、</w:t>
      </w:r>
      <w:r>
        <w:rPr>
          <w:rFonts w:ascii="宋体" w:hAnsi="宋体" w:cs="宋体" w:hint="eastAsia"/>
          <w:szCs w:val="21"/>
        </w:rPr>
        <w:t xml:space="preserve">专职安全员须是本企业信用登记中的在册人员（联合体投标的，诚信备案和人员在册情况为联合体协议分工对应企业库内信息档案）。企业信息取自投标截止时间投标人在企业信息库内的信息，投标人无需提交相关资料，若招标人延长递交投标文件截止时间的，企业信息的评审时点也相应延长。（信用档案办理详见《广州市住建行业信用管理平台施工企业信息录入指引 》 </w:t>
      </w:r>
    </w:p>
    <w:p w14:paraId="50223DF6"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http://zfcj.gz.gov.cn/zwgk/zsdwxxgkzl/gzsjzyglfwzx/bszy/content/post_8484886.html）。</w:t>
      </w:r>
    </w:p>
    <w:p w14:paraId="4CAFF09D"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3.9投标人（含联合体各方）不是本项目的代建单位、项目管理单位、监理单位、造价咨询单位、招标代理单位（按投标人提供的《投标人声明》内容进行评审）。投标人（含联合体成员）须承诺应当具有相应的项目管理体系和项目管理能力、财务和风险承担能力（按投标人提供的《投标人声明》内容进行评审）。</w:t>
      </w:r>
    </w:p>
    <w:p w14:paraId="14AEA69B"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3.10投标人（若为联合体投标，指联合体各方）未出现以下情形：与其它投标人的单位负责人为同一人或者存在控股、管理关系的（按投标人提供的《投标人声明》内容进行评审）。如不同投标申请人出现单位负责人为同一人或者存在控股、管理关系的情形，则均为无效投标。</w:t>
      </w:r>
    </w:p>
    <w:p w14:paraId="0B3A4D8C"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3.11投标人（含联合体各方）未被列入拖欠农民工工资失信联合惩戒对象名单（按广州公共资源交易中心交易系统比对结果进行评审）。</w:t>
      </w:r>
    </w:p>
    <w:p w14:paraId="56BDA10A"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注：未在招标公告</w:t>
      </w:r>
      <w:r>
        <w:rPr>
          <w:rFonts w:ascii="宋体" w:hAnsi="宋体" w:cs="宋体" w:hint="eastAsia"/>
          <w:szCs w:val="21"/>
          <w:u w:val="single"/>
        </w:rPr>
        <w:t>“3.投标人资格要求”</w:t>
      </w:r>
      <w:r>
        <w:rPr>
          <w:rFonts w:ascii="宋体" w:hAnsi="宋体" w:cs="宋体" w:hint="eastAsia"/>
          <w:szCs w:val="21"/>
        </w:rPr>
        <w:t>单列的资审合格条件，不作为资审不合格的依据。</w:t>
      </w:r>
    </w:p>
    <w:p w14:paraId="43D7EAC7" w14:textId="77777777" w:rsidR="009D4043" w:rsidRDefault="00000000">
      <w:pPr>
        <w:pStyle w:val="2"/>
        <w:spacing w:line="440" w:lineRule="exact"/>
        <w:ind w:firstLine="474"/>
        <w:rPr>
          <w:rFonts w:ascii="宋体" w:eastAsia="宋体" w:hAnsi="宋体" w:cs="宋体" w:hint="eastAsia"/>
          <w:b/>
          <w:bCs/>
          <w:color w:val="auto"/>
          <w:sz w:val="24"/>
          <w:szCs w:val="24"/>
        </w:rPr>
      </w:pPr>
      <w:bookmarkStart w:id="36" w:name="_Toc247513937"/>
      <w:bookmarkStart w:id="37" w:name="_Toc152045515"/>
      <w:bookmarkStart w:id="38" w:name="_Toc152042291"/>
      <w:bookmarkStart w:id="39" w:name="_Toc22868"/>
      <w:bookmarkStart w:id="40" w:name="_Toc144974483"/>
      <w:bookmarkStart w:id="41" w:name="_Toc247527538"/>
      <w:r>
        <w:rPr>
          <w:rFonts w:ascii="宋体" w:eastAsia="宋体" w:hAnsi="宋体" w:cs="宋体" w:hint="eastAsia"/>
          <w:b/>
          <w:bCs/>
          <w:color w:val="auto"/>
          <w:sz w:val="21"/>
          <w:szCs w:val="21"/>
        </w:rPr>
        <w:lastRenderedPageBreak/>
        <w:t>4. 招标文件的获取</w:t>
      </w:r>
      <w:bookmarkEnd w:id="36"/>
      <w:bookmarkEnd w:id="37"/>
      <w:bookmarkEnd w:id="38"/>
      <w:bookmarkEnd w:id="39"/>
      <w:bookmarkEnd w:id="40"/>
      <w:bookmarkEnd w:id="41"/>
    </w:p>
    <w:p w14:paraId="4D56AE95" w14:textId="77777777" w:rsidR="009D4043" w:rsidRDefault="00000000">
      <w:pPr>
        <w:spacing w:line="440" w:lineRule="exact"/>
        <w:ind w:firstLine="473"/>
        <w:rPr>
          <w:rFonts w:ascii="宋体" w:hAnsi="宋体" w:cs="宋体" w:hint="eastAsia"/>
          <w:szCs w:val="21"/>
        </w:rPr>
      </w:pPr>
      <w:bookmarkStart w:id="42" w:name="_Toc152045516"/>
      <w:bookmarkStart w:id="43" w:name="_Toc144974484"/>
      <w:bookmarkStart w:id="44" w:name="_Toc152042292"/>
      <w:bookmarkStart w:id="45" w:name="_Toc247527539"/>
      <w:bookmarkStart w:id="46" w:name="_Toc25682"/>
      <w:bookmarkStart w:id="47" w:name="_Toc247513938"/>
      <w:r>
        <w:rPr>
          <w:rFonts w:ascii="宋体" w:hAnsi="宋体" w:cs="宋体" w:hint="eastAsia"/>
          <w:szCs w:val="21"/>
        </w:rPr>
        <w:t>4.1凡有意参加投标者，请于</w:t>
      </w:r>
      <w:r>
        <w:rPr>
          <w:rFonts w:ascii="宋体" w:hAnsi="宋体" w:cs="宋体" w:hint="eastAsia"/>
          <w:szCs w:val="21"/>
          <w:u w:val="single"/>
        </w:rPr>
        <w:t>2025年  月  日00 时00分至2025年  月  日  时  分</w:t>
      </w:r>
      <w:r>
        <w:rPr>
          <w:rFonts w:ascii="宋体" w:hAnsi="宋体" w:cs="宋体" w:hint="eastAsia"/>
          <w:szCs w:val="21"/>
        </w:rPr>
        <w:t>（北京时间，下同），登录：</w:t>
      </w:r>
      <w:r>
        <w:rPr>
          <w:rFonts w:ascii="宋体" w:hAnsi="宋体" w:cs="宋体" w:hint="eastAsia"/>
          <w:szCs w:val="21"/>
          <w:u w:val="single"/>
        </w:rPr>
        <w:t>广州交易集团有限公司（广州公共资源交易中心）</w:t>
      </w:r>
      <w:r>
        <w:rPr>
          <w:rFonts w:ascii="宋体" w:hAnsi="宋体" w:cs="宋体" w:hint="eastAsia"/>
          <w:szCs w:val="21"/>
        </w:rPr>
        <w:t>网站（http//www.gzggzy.cn）下载电子招标文件。</w:t>
      </w:r>
    </w:p>
    <w:p w14:paraId="11745F40" w14:textId="77777777" w:rsidR="009D4043" w:rsidRDefault="00000000">
      <w:pPr>
        <w:spacing w:line="440" w:lineRule="exact"/>
        <w:ind w:firstLine="473"/>
        <w:rPr>
          <w:rFonts w:ascii="宋体" w:hAnsi="宋体" w:cs="宋体" w:hint="eastAsia"/>
          <w:szCs w:val="21"/>
        </w:rPr>
      </w:pPr>
      <w:r>
        <w:rPr>
          <w:rFonts w:ascii="宋体" w:hAnsi="宋体" w:cs="宋体" w:hint="eastAsia"/>
          <w:szCs w:val="21"/>
        </w:rPr>
        <w:t>注：本项目招标文件随招标公告一并在</w:t>
      </w:r>
      <w:r>
        <w:rPr>
          <w:rFonts w:ascii="宋体" w:hAnsi="宋体" w:cs="宋体" w:hint="eastAsia"/>
          <w:szCs w:val="21"/>
          <w:u w:val="single"/>
        </w:rPr>
        <w:t>广州交易集团有限公司（广州公共资源交易中心）</w:t>
      </w:r>
      <w:r>
        <w:rPr>
          <w:rFonts w:ascii="宋体" w:hAnsi="宋体" w:cs="宋体" w:hint="eastAsia"/>
          <w:szCs w:val="21"/>
        </w:rPr>
        <w:t>网站发布。招标文件一经在</w:t>
      </w:r>
      <w:r>
        <w:rPr>
          <w:rFonts w:ascii="宋体" w:hAnsi="宋体" w:cs="宋体" w:hint="eastAsia"/>
          <w:szCs w:val="21"/>
          <w:u w:val="single"/>
        </w:rPr>
        <w:t>广州交易集团有限公司（广州公共资源交易中心）</w:t>
      </w:r>
      <w:r>
        <w:rPr>
          <w:rFonts w:ascii="宋体" w:hAnsi="宋体" w:cs="宋体" w:hint="eastAsia"/>
          <w:szCs w:val="21"/>
        </w:rPr>
        <w:t>发布，视为送达给投标人。</w:t>
      </w:r>
    </w:p>
    <w:p w14:paraId="3876DAEA" w14:textId="77777777" w:rsidR="009D4043" w:rsidRDefault="00000000">
      <w:pPr>
        <w:spacing w:line="440" w:lineRule="exact"/>
        <w:ind w:leftChars="114" w:left="239" w:firstLineChars="100" w:firstLine="210"/>
        <w:rPr>
          <w:rFonts w:ascii="宋体" w:hAnsi="宋体" w:cs="宋体" w:hint="eastAsia"/>
          <w:szCs w:val="21"/>
        </w:rPr>
      </w:pPr>
      <w:r>
        <w:rPr>
          <w:rFonts w:ascii="宋体" w:hAnsi="宋体" w:cs="宋体" w:hint="eastAsia"/>
          <w:szCs w:val="21"/>
        </w:rPr>
        <w:t>4.2本项目资格审查方式：本工程采用全流程电子化资格后审方式。</w:t>
      </w:r>
    </w:p>
    <w:p w14:paraId="42B9137B" w14:textId="77777777" w:rsidR="009D4043" w:rsidRDefault="00000000">
      <w:pPr>
        <w:tabs>
          <w:tab w:val="left" w:pos="7513"/>
        </w:tabs>
        <w:spacing w:line="440" w:lineRule="exact"/>
        <w:ind w:firstLineChars="200" w:firstLine="420"/>
        <w:rPr>
          <w:rFonts w:ascii="宋体" w:hAnsi="宋体" w:cs="宋体" w:hint="eastAsia"/>
          <w:szCs w:val="21"/>
        </w:rPr>
      </w:pPr>
      <w:r>
        <w:rPr>
          <w:rFonts w:ascii="宋体" w:hAnsi="宋体" w:cs="宋体" w:hint="eastAsia"/>
          <w:szCs w:val="21"/>
        </w:rPr>
        <w:t>注：电子招投标操作流程详见</w:t>
      </w:r>
      <w:r>
        <w:rPr>
          <w:rFonts w:ascii="宋体" w:hAnsi="宋体" w:cs="宋体" w:hint="eastAsia"/>
          <w:szCs w:val="21"/>
          <w:u w:val="single"/>
        </w:rPr>
        <w:t>广州交易集团有限公司（广州公共资源交易中心）</w:t>
      </w:r>
      <w:r>
        <w:rPr>
          <w:rFonts w:ascii="宋体" w:hAnsi="宋体" w:cs="宋体" w:hint="eastAsia"/>
          <w:szCs w:val="21"/>
        </w:rPr>
        <w:t>网站发布的最新版操作指引。</w:t>
      </w:r>
    </w:p>
    <w:p w14:paraId="512D32AB" w14:textId="77777777" w:rsidR="009D4043" w:rsidRDefault="00000000">
      <w:pPr>
        <w:spacing w:line="440" w:lineRule="exact"/>
        <w:ind w:leftChars="114" w:left="239" w:firstLineChars="100" w:firstLine="210"/>
        <w:rPr>
          <w:rFonts w:ascii="宋体" w:hAnsi="宋体" w:cs="宋体" w:hint="eastAsia"/>
          <w:szCs w:val="21"/>
        </w:rPr>
      </w:pPr>
      <w:r>
        <w:rPr>
          <w:rFonts w:ascii="宋体" w:hAnsi="宋体" w:cs="宋体" w:hint="eastAsia"/>
          <w:szCs w:val="21"/>
        </w:rPr>
        <w:t>4.2.1资格审查结果将在广州交易集团有限公司（广州公共资源交易中心）网和广东省招标投标监管网公示，公示时间不得少于3日。</w:t>
      </w:r>
    </w:p>
    <w:p w14:paraId="4DFDB3EB" w14:textId="77777777" w:rsidR="009D4043" w:rsidRDefault="00000000">
      <w:pPr>
        <w:pStyle w:val="2"/>
        <w:spacing w:line="440" w:lineRule="exact"/>
        <w:ind w:firstLine="474"/>
        <w:rPr>
          <w:rFonts w:ascii="宋体" w:eastAsia="宋体" w:hAnsi="宋体" w:cs="宋体" w:hint="eastAsia"/>
          <w:b/>
          <w:bCs/>
          <w:color w:val="auto"/>
          <w:sz w:val="21"/>
          <w:szCs w:val="21"/>
        </w:rPr>
      </w:pPr>
      <w:r>
        <w:rPr>
          <w:rFonts w:ascii="宋体" w:eastAsia="宋体" w:hAnsi="宋体" w:cs="宋体" w:hint="eastAsia"/>
          <w:b/>
          <w:bCs/>
          <w:color w:val="auto"/>
          <w:sz w:val="21"/>
          <w:szCs w:val="21"/>
        </w:rPr>
        <w:t>5. 投标文件的递交</w:t>
      </w:r>
      <w:bookmarkEnd w:id="42"/>
      <w:bookmarkEnd w:id="43"/>
      <w:bookmarkEnd w:id="44"/>
      <w:bookmarkEnd w:id="45"/>
      <w:bookmarkEnd w:id="46"/>
      <w:bookmarkEnd w:id="47"/>
    </w:p>
    <w:p w14:paraId="18EC2A7F" w14:textId="77777777" w:rsidR="009D4043" w:rsidRDefault="00000000">
      <w:pPr>
        <w:spacing w:line="440" w:lineRule="exact"/>
        <w:ind w:firstLine="473"/>
        <w:rPr>
          <w:rFonts w:ascii="宋体" w:hAnsi="宋体" w:cs="宋体" w:hint="eastAsia"/>
          <w:szCs w:val="21"/>
          <w:u w:val="single"/>
        </w:rPr>
      </w:pPr>
      <w:bookmarkStart w:id="48" w:name="_Toc247513939"/>
      <w:bookmarkStart w:id="49" w:name="_Toc6035"/>
      <w:bookmarkStart w:id="50" w:name="_Toc157499355"/>
      <w:bookmarkStart w:id="51" w:name="_Toc247527540"/>
      <w:r>
        <w:rPr>
          <w:rFonts w:ascii="宋体" w:hAnsi="宋体" w:cs="宋体" w:hint="eastAsia"/>
          <w:kern w:val="0"/>
          <w:szCs w:val="21"/>
          <w:shd w:val="clear" w:color="auto" w:fill="FFFFFF"/>
          <w:lang w:bidi="ar"/>
        </w:rPr>
        <w:t>5.1</w:t>
      </w:r>
      <w:r>
        <w:rPr>
          <w:rFonts w:ascii="宋体" w:hAnsi="宋体" w:cs="宋体" w:hint="eastAsia"/>
          <w:szCs w:val="21"/>
        </w:rPr>
        <w:t>发布招标公告开始日期（含本日）为</w:t>
      </w:r>
      <w:r>
        <w:rPr>
          <w:rFonts w:ascii="宋体" w:hAnsi="宋体" w:cs="宋体" w:hint="eastAsia"/>
          <w:szCs w:val="21"/>
          <w:u w:val="single"/>
        </w:rPr>
        <w:t>：2025年  月  日00 时00分。</w:t>
      </w:r>
    </w:p>
    <w:p w14:paraId="372701BC" w14:textId="77777777" w:rsidR="009D4043" w:rsidRDefault="00000000">
      <w:pPr>
        <w:spacing w:line="440" w:lineRule="exact"/>
        <w:ind w:firstLineChars="400" w:firstLine="840"/>
        <w:rPr>
          <w:rFonts w:ascii="宋体" w:hAnsi="宋体" w:cs="宋体" w:hint="eastAsia"/>
          <w:kern w:val="0"/>
          <w:szCs w:val="21"/>
          <w:shd w:val="clear" w:color="auto" w:fill="FFFFFF"/>
          <w:lang w:bidi="ar"/>
        </w:rPr>
      </w:pPr>
      <w:r>
        <w:rPr>
          <w:rFonts w:ascii="宋体" w:hAnsi="宋体" w:cs="宋体" w:hint="eastAsia"/>
          <w:kern w:val="0"/>
          <w:szCs w:val="21"/>
          <w:shd w:val="clear" w:color="auto" w:fill="FFFFFF"/>
          <w:lang w:bidi="ar"/>
        </w:rPr>
        <w:t>发布招标公告截止日期（含本日）为：</w:t>
      </w:r>
      <w:r>
        <w:rPr>
          <w:rFonts w:ascii="宋体" w:hAnsi="宋体" w:cs="宋体" w:hint="eastAsia"/>
          <w:kern w:val="0"/>
          <w:szCs w:val="21"/>
          <w:u w:val="single"/>
          <w:shd w:val="clear" w:color="auto" w:fill="FFFFFF"/>
          <w:lang w:bidi="ar"/>
        </w:rPr>
        <w:t xml:space="preserve">2025年  </w:t>
      </w:r>
      <w:r>
        <w:rPr>
          <w:rFonts w:ascii="宋体" w:hAnsi="宋体" w:cs="宋体" w:hint="eastAsia"/>
          <w:szCs w:val="21"/>
          <w:u w:val="single"/>
        </w:rPr>
        <w:t xml:space="preserve">月  日  </w:t>
      </w:r>
      <w:r>
        <w:rPr>
          <w:rFonts w:ascii="宋体" w:hAnsi="宋体" w:cs="宋体" w:hint="eastAsia"/>
          <w:kern w:val="0"/>
          <w:szCs w:val="21"/>
          <w:u w:val="single"/>
          <w:shd w:val="clear" w:color="auto" w:fill="FFFFFF"/>
          <w:lang w:bidi="ar"/>
        </w:rPr>
        <w:t>时  分。</w:t>
      </w:r>
    </w:p>
    <w:p w14:paraId="6E7A5A97" w14:textId="77777777" w:rsidR="009D4043" w:rsidRDefault="00000000">
      <w:pPr>
        <w:spacing w:line="440" w:lineRule="exact"/>
        <w:ind w:firstLine="473"/>
        <w:rPr>
          <w:rFonts w:ascii="宋体" w:hAnsi="宋体" w:cs="宋体" w:hint="eastAsia"/>
          <w:kern w:val="0"/>
          <w:szCs w:val="21"/>
          <w:shd w:val="clear" w:color="auto" w:fill="FFFFFF"/>
          <w:lang w:bidi="ar"/>
        </w:rPr>
      </w:pPr>
      <w:r>
        <w:rPr>
          <w:rFonts w:ascii="宋体" w:hAnsi="宋体" w:cs="宋体" w:hint="eastAsia"/>
          <w:kern w:val="0"/>
          <w:szCs w:val="21"/>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66F25621" w14:textId="77777777" w:rsidR="009D4043" w:rsidRDefault="00000000">
      <w:pPr>
        <w:spacing w:line="440" w:lineRule="exact"/>
        <w:ind w:firstLine="473"/>
        <w:rPr>
          <w:rFonts w:ascii="宋体" w:hAnsi="宋体" w:cs="宋体" w:hint="eastAsia"/>
          <w:kern w:val="0"/>
          <w:szCs w:val="21"/>
          <w:shd w:val="clear" w:color="auto" w:fill="FFFFFF"/>
          <w:lang w:bidi="ar"/>
        </w:rPr>
      </w:pPr>
      <w:r>
        <w:rPr>
          <w:rFonts w:ascii="宋体" w:hAnsi="宋体" w:cs="宋体" w:hint="eastAsia"/>
          <w:kern w:val="0"/>
          <w:szCs w:val="21"/>
          <w:shd w:val="clear" w:color="auto" w:fill="FFFFFF"/>
          <w:lang w:bidi="ar"/>
        </w:rPr>
        <w:t>5.2递交投标文件起始时间：</w:t>
      </w:r>
      <w:r>
        <w:rPr>
          <w:rFonts w:ascii="宋体" w:hAnsi="宋体" w:cs="宋体" w:hint="eastAsia"/>
          <w:szCs w:val="21"/>
          <w:u w:val="single"/>
        </w:rPr>
        <w:t>2025年  月  日00 时00分</w:t>
      </w:r>
      <w:r>
        <w:rPr>
          <w:rFonts w:ascii="宋体" w:hAnsi="宋体" w:cs="宋体" w:hint="eastAsia"/>
          <w:kern w:val="0"/>
          <w:szCs w:val="21"/>
          <w:shd w:val="clear" w:color="auto" w:fill="FFFFFF"/>
          <w:lang w:bidi="ar"/>
        </w:rPr>
        <w:t>；</w:t>
      </w:r>
    </w:p>
    <w:p w14:paraId="79DF12D1" w14:textId="77777777" w:rsidR="009D4043" w:rsidRDefault="00000000">
      <w:pPr>
        <w:spacing w:line="440" w:lineRule="exact"/>
        <w:ind w:firstLineChars="1000" w:firstLine="2100"/>
        <w:rPr>
          <w:rFonts w:ascii="宋体" w:hAnsi="宋体" w:cs="宋体" w:hint="eastAsia"/>
          <w:kern w:val="0"/>
          <w:szCs w:val="21"/>
          <w:shd w:val="clear" w:color="auto" w:fill="FFFFFF"/>
          <w:lang w:bidi="ar"/>
        </w:rPr>
      </w:pPr>
      <w:r>
        <w:rPr>
          <w:rFonts w:ascii="宋体" w:hAnsi="宋体" w:cs="宋体" w:hint="eastAsia"/>
          <w:kern w:val="0"/>
          <w:szCs w:val="21"/>
          <w:shd w:val="clear" w:color="auto" w:fill="FFFFFF"/>
          <w:lang w:bidi="ar"/>
        </w:rPr>
        <w:t>截止时间：</w:t>
      </w:r>
      <w:r>
        <w:rPr>
          <w:rFonts w:ascii="宋体" w:hAnsi="宋体" w:cs="宋体" w:hint="eastAsia"/>
          <w:kern w:val="0"/>
          <w:szCs w:val="21"/>
          <w:u w:val="single"/>
          <w:shd w:val="clear" w:color="auto" w:fill="FFFFFF"/>
          <w:lang w:bidi="ar"/>
        </w:rPr>
        <w:t xml:space="preserve">2025年  </w:t>
      </w:r>
      <w:r>
        <w:rPr>
          <w:rFonts w:ascii="宋体" w:hAnsi="宋体" w:cs="宋体" w:hint="eastAsia"/>
          <w:szCs w:val="21"/>
          <w:u w:val="single"/>
        </w:rPr>
        <w:t xml:space="preserve">月  日  </w:t>
      </w:r>
      <w:r>
        <w:rPr>
          <w:rFonts w:ascii="宋体" w:hAnsi="宋体" w:cs="宋体" w:hint="eastAsia"/>
          <w:kern w:val="0"/>
          <w:szCs w:val="21"/>
          <w:u w:val="single"/>
          <w:shd w:val="clear" w:color="auto" w:fill="FFFFFF"/>
          <w:lang w:bidi="ar"/>
        </w:rPr>
        <w:t>时  分</w:t>
      </w:r>
      <w:r>
        <w:rPr>
          <w:rFonts w:ascii="宋体" w:hAnsi="宋体" w:cs="宋体" w:hint="eastAsia"/>
          <w:kern w:val="0"/>
          <w:szCs w:val="21"/>
          <w:shd w:val="clear" w:color="auto" w:fill="FFFFFF"/>
          <w:lang w:bidi="ar"/>
        </w:rPr>
        <w:t>。</w:t>
      </w:r>
    </w:p>
    <w:p w14:paraId="7DE1CC2A" w14:textId="77777777" w:rsidR="009D4043" w:rsidRDefault="00000000">
      <w:pPr>
        <w:spacing w:line="440" w:lineRule="exact"/>
        <w:ind w:leftChars="50" w:left="105" w:firstLineChars="174" w:firstLine="379"/>
        <w:rPr>
          <w:rFonts w:ascii="宋体" w:hAnsi="宋体" w:cs="宋体" w:hint="eastAsia"/>
          <w:spacing w:val="4"/>
          <w:kern w:val="0"/>
          <w:szCs w:val="21"/>
          <w:shd w:val="clear" w:color="auto" w:fill="FFFFFF"/>
          <w:lang w:bidi="ar"/>
        </w:rPr>
      </w:pPr>
      <w:r>
        <w:rPr>
          <w:rFonts w:ascii="宋体" w:hAnsi="宋体" w:cs="宋体" w:hint="eastAsia"/>
          <w:spacing w:val="4"/>
          <w:kern w:val="0"/>
          <w:szCs w:val="21"/>
          <w:shd w:val="clear" w:color="auto" w:fill="FFFFFF"/>
          <w:lang w:bidi="ar"/>
        </w:rPr>
        <w:t>投标人通过</w:t>
      </w:r>
      <w:r>
        <w:rPr>
          <w:rFonts w:ascii="宋体" w:hAnsi="宋体" w:cs="宋体" w:hint="eastAsia"/>
          <w:szCs w:val="21"/>
          <w:u w:val="single"/>
        </w:rPr>
        <w:t>广州交易集团有限公司（广州公共资源交易中心）</w:t>
      </w:r>
      <w:r>
        <w:rPr>
          <w:rFonts w:ascii="宋体" w:hAnsi="宋体" w:cs="宋体" w:hint="eastAsia"/>
          <w:spacing w:val="4"/>
          <w:kern w:val="0"/>
          <w:szCs w:val="21"/>
          <w:shd w:val="clear" w:color="auto" w:fill="FFFFFF"/>
          <w:lang w:bidi="ar"/>
        </w:rPr>
        <w:t>交易平台递交电子投标文件。投标人应在递交电子投标文件截止时间前，登陆</w:t>
      </w:r>
      <w:r>
        <w:rPr>
          <w:rFonts w:ascii="宋体" w:hAnsi="宋体" w:cs="宋体" w:hint="eastAsia"/>
          <w:szCs w:val="21"/>
          <w:u w:val="single"/>
        </w:rPr>
        <w:t>广州交易集团有限公司（广州公共资源交易中心）</w:t>
      </w:r>
      <w:r>
        <w:rPr>
          <w:rFonts w:ascii="宋体" w:hAnsi="宋体" w:cs="宋体" w:hint="eastAsia"/>
          <w:spacing w:val="4"/>
          <w:kern w:val="0"/>
          <w:szCs w:val="21"/>
          <w:shd w:val="clear" w:color="auto" w:fill="FFFFFF"/>
          <w:lang w:bidi="ar"/>
        </w:rPr>
        <w:t>交易平台网站办理网上投标登记手续。按照交易平台关于全流程电子化项目的相关指南进行操作。详见</w:t>
      </w:r>
      <w:r>
        <w:rPr>
          <w:rFonts w:ascii="宋体" w:hAnsi="宋体" w:cs="宋体" w:hint="eastAsia"/>
          <w:szCs w:val="21"/>
          <w:u w:val="single"/>
        </w:rPr>
        <w:t>广州交易集团有限公司（广州公共资源交易中心）</w:t>
      </w:r>
      <w:r>
        <w:rPr>
          <w:rFonts w:ascii="宋体" w:hAnsi="宋体" w:cs="宋体" w:hint="eastAsia"/>
          <w:spacing w:val="4"/>
          <w:kern w:val="0"/>
          <w:szCs w:val="21"/>
          <w:u w:val="single"/>
          <w:shd w:val="clear" w:color="auto" w:fill="FFFFFF"/>
          <w:lang w:bidi="ar"/>
        </w:rPr>
        <w:t>交易网站（网址：http://www.gzggzy.cn）。</w:t>
      </w:r>
    </w:p>
    <w:p w14:paraId="5A626B5B" w14:textId="77777777" w:rsidR="009D4043" w:rsidRDefault="00000000">
      <w:pPr>
        <w:spacing w:line="440" w:lineRule="exact"/>
        <w:ind w:leftChars="50" w:left="105" w:firstLineChars="174" w:firstLine="365"/>
        <w:rPr>
          <w:rFonts w:ascii="宋体" w:hAnsi="宋体" w:cs="宋体" w:hint="eastAsia"/>
          <w:szCs w:val="21"/>
          <w:u w:val="single"/>
          <w:shd w:val="clear" w:color="auto" w:fill="FFFFFF"/>
        </w:rPr>
      </w:pPr>
      <w:r>
        <w:rPr>
          <w:rFonts w:ascii="宋体" w:hAnsi="宋体" w:cs="宋体" w:hint="eastAsia"/>
          <w:kern w:val="0"/>
          <w:szCs w:val="21"/>
          <w:shd w:val="clear" w:color="auto" w:fill="FFFFFF"/>
          <w:lang w:bidi="ar"/>
        </w:rPr>
        <w:t>5.3递交电子投标文件备用光盘或u盘时间：</w:t>
      </w:r>
      <w:r>
        <w:rPr>
          <w:rFonts w:ascii="宋体" w:hAnsi="宋体" w:cs="宋体" w:hint="eastAsia"/>
          <w:kern w:val="0"/>
          <w:szCs w:val="21"/>
          <w:u w:val="single"/>
          <w:shd w:val="clear" w:color="auto" w:fill="FFFFFF"/>
          <w:lang w:bidi="ar"/>
        </w:rPr>
        <w:t xml:space="preserve">2025年  </w:t>
      </w:r>
      <w:r>
        <w:rPr>
          <w:rFonts w:ascii="宋体" w:hAnsi="宋体" w:cs="宋体" w:hint="eastAsia"/>
          <w:szCs w:val="21"/>
          <w:u w:val="single"/>
        </w:rPr>
        <w:t xml:space="preserve">月  日  </w:t>
      </w:r>
      <w:r>
        <w:rPr>
          <w:rFonts w:ascii="宋体" w:hAnsi="宋体" w:cs="宋体" w:hint="eastAsia"/>
          <w:kern w:val="0"/>
          <w:szCs w:val="21"/>
          <w:u w:val="single"/>
          <w:shd w:val="clear" w:color="auto" w:fill="FFFFFF"/>
          <w:lang w:bidi="ar"/>
        </w:rPr>
        <w:t>时  分</w:t>
      </w:r>
      <w:r>
        <w:rPr>
          <w:rFonts w:ascii="宋体" w:hAnsi="宋体" w:cs="宋体" w:hint="eastAsia"/>
          <w:kern w:val="0"/>
          <w:szCs w:val="21"/>
          <w:shd w:val="clear" w:color="auto" w:fill="FFFFFF"/>
          <w:lang w:bidi="ar"/>
        </w:rPr>
        <w:t>至</w:t>
      </w:r>
      <w:r>
        <w:rPr>
          <w:rFonts w:ascii="宋体" w:hAnsi="宋体" w:cs="宋体" w:hint="eastAsia"/>
          <w:kern w:val="0"/>
          <w:szCs w:val="21"/>
          <w:u w:val="single"/>
          <w:shd w:val="clear" w:color="auto" w:fill="FFFFFF"/>
          <w:lang w:bidi="ar"/>
        </w:rPr>
        <w:t xml:space="preserve">2025年  </w:t>
      </w:r>
      <w:r>
        <w:rPr>
          <w:rFonts w:ascii="宋体" w:hAnsi="宋体" w:cs="宋体" w:hint="eastAsia"/>
          <w:szCs w:val="21"/>
          <w:u w:val="single"/>
        </w:rPr>
        <w:t xml:space="preserve">月  日  </w:t>
      </w:r>
      <w:r>
        <w:rPr>
          <w:rFonts w:ascii="宋体" w:hAnsi="宋体" w:cs="宋体" w:hint="eastAsia"/>
          <w:kern w:val="0"/>
          <w:szCs w:val="21"/>
          <w:u w:val="single"/>
          <w:shd w:val="clear" w:color="auto" w:fill="FFFFFF"/>
          <w:lang w:bidi="ar"/>
        </w:rPr>
        <w:t>时  分</w:t>
      </w:r>
      <w:r>
        <w:rPr>
          <w:rFonts w:ascii="宋体" w:hAnsi="宋体" w:cs="宋体" w:hint="eastAsia"/>
          <w:kern w:val="0"/>
          <w:szCs w:val="21"/>
          <w:shd w:val="clear" w:color="auto" w:fill="FFFFFF"/>
          <w:lang w:bidi="ar"/>
        </w:rPr>
        <w:t>，递交地点：</w:t>
      </w:r>
      <w:r>
        <w:rPr>
          <w:rFonts w:ascii="宋体" w:hAnsi="宋体" w:cs="宋体" w:hint="eastAsia"/>
          <w:szCs w:val="21"/>
        </w:rPr>
        <w:t>广州交易集团有限公司（广州公共资源交易中心）</w:t>
      </w:r>
      <w:r>
        <w:rPr>
          <w:rFonts w:ascii="宋体" w:hAnsi="宋体" w:cs="宋体" w:hint="eastAsia"/>
          <w:kern w:val="0"/>
          <w:szCs w:val="21"/>
          <w:shd w:val="clear" w:color="auto" w:fill="FFFFFF"/>
          <w:lang w:bidi="ar"/>
        </w:rPr>
        <w:t>花都交易部</w:t>
      </w:r>
      <w:r>
        <w:rPr>
          <w:rFonts w:ascii="宋体" w:hAnsi="宋体" w:cs="宋体" w:hint="eastAsia"/>
          <w:spacing w:val="4"/>
          <w:kern w:val="0"/>
          <w:szCs w:val="21"/>
          <w:shd w:val="clear" w:color="auto" w:fill="FFFFFF"/>
          <w:lang w:bidi="ar"/>
        </w:rPr>
        <w:t>（广州市花都区玫瑰路10号滨晖大厦），</w:t>
      </w:r>
      <w:r>
        <w:rPr>
          <w:rFonts w:ascii="宋体" w:hAnsi="宋体" w:cs="宋体" w:hint="eastAsia"/>
          <w:kern w:val="0"/>
          <w:szCs w:val="21"/>
          <w:shd w:val="clear" w:color="auto" w:fill="FFFFFF"/>
          <w:lang w:bidi="ar"/>
        </w:rPr>
        <w:t>本项目具体的招投标活动日程安排及场地安排以</w:t>
      </w:r>
      <w:r>
        <w:rPr>
          <w:rFonts w:ascii="宋体" w:hAnsi="宋体" w:cs="宋体" w:hint="eastAsia"/>
          <w:szCs w:val="21"/>
        </w:rPr>
        <w:t>广州交易集团有限公司（广州公共资源交易中心）</w:t>
      </w:r>
      <w:r>
        <w:rPr>
          <w:rFonts w:ascii="宋体" w:hAnsi="宋体" w:cs="宋体" w:hint="eastAsia"/>
          <w:kern w:val="0"/>
          <w:szCs w:val="21"/>
          <w:shd w:val="clear" w:color="auto" w:fill="FFFFFF"/>
          <w:lang w:bidi="ar"/>
        </w:rPr>
        <w:t>网站中“建设工程”→“项目查询（日程安排、答疑纪要）”公布的为准。电子光盘或u盘需按规定封装。投标人在将数据刻录到光盘或u盘之后，投标前自行检查文件是否可以读取。</w:t>
      </w:r>
    </w:p>
    <w:p w14:paraId="0CBD64E4" w14:textId="77777777" w:rsidR="009D4043" w:rsidRDefault="00000000">
      <w:pPr>
        <w:spacing w:line="440" w:lineRule="exact"/>
        <w:ind w:firstLineChars="224" w:firstLine="470"/>
        <w:rPr>
          <w:rFonts w:ascii="宋体" w:hAnsi="宋体" w:cs="宋体" w:hint="eastAsia"/>
          <w:kern w:val="0"/>
          <w:szCs w:val="21"/>
          <w:shd w:val="clear" w:color="auto" w:fill="FFFFFF"/>
          <w:lang w:bidi="ar"/>
        </w:rPr>
      </w:pPr>
      <w:r>
        <w:rPr>
          <w:rFonts w:ascii="宋体" w:hAnsi="宋体" w:cs="宋体" w:hint="eastAsia"/>
          <w:kern w:val="0"/>
          <w:szCs w:val="21"/>
          <w:shd w:val="clear" w:color="auto" w:fill="FFFFFF"/>
          <w:lang w:bidi="ar"/>
        </w:rPr>
        <w:lastRenderedPageBreak/>
        <w:t>5.4</w:t>
      </w:r>
      <w:r>
        <w:rPr>
          <w:rFonts w:ascii="宋体" w:hAnsi="宋体" w:cs="宋体" w:hint="eastAsia"/>
          <w:szCs w:val="21"/>
        </w:rPr>
        <w:t>开标开始时间：</w:t>
      </w:r>
      <w:r>
        <w:rPr>
          <w:rFonts w:ascii="宋体" w:hAnsi="宋体" w:cs="宋体" w:hint="eastAsia"/>
          <w:kern w:val="0"/>
          <w:szCs w:val="21"/>
          <w:u w:val="single"/>
          <w:shd w:val="clear" w:color="auto" w:fill="FFFFFF"/>
          <w:lang w:bidi="ar"/>
        </w:rPr>
        <w:t xml:space="preserve">2025年  </w:t>
      </w:r>
      <w:r>
        <w:rPr>
          <w:rFonts w:ascii="宋体" w:hAnsi="宋体" w:cs="宋体" w:hint="eastAsia"/>
          <w:szCs w:val="21"/>
          <w:u w:val="single"/>
        </w:rPr>
        <w:t xml:space="preserve">月  日  </w:t>
      </w:r>
      <w:r>
        <w:rPr>
          <w:rFonts w:ascii="宋体" w:hAnsi="宋体" w:cs="宋体" w:hint="eastAsia"/>
          <w:kern w:val="0"/>
          <w:szCs w:val="21"/>
          <w:u w:val="single"/>
          <w:shd w:val="clear" w:color="auto" w:fill="FFFFFF"/>
          <w:lang w:bidi="ar"/>
        </w:rPr>
        <w:t>时  分</w:t>
      </w:r>
      <w:r>
        <w:rPr>
          <w:rFonts w:ascii="宋体" w:hAnsi="宋体" w:cs="宋体" w:hint="eastAsia"/>
          <w:szCs w:val="21"/>
        </w:rPr>
        <w:t>。</w:t>
      </w:r>
    </w:p>
    <w:p w14:paraId="58D448B5" w14:textId="77777777" w:rsidR="009D4043" w:rsidRDefault="00000000">
      <w:pPr>
        <w:spacing w:line="440" w:lineRule="exact"/>
        <w:ind w:leftChars="55" w:left="115" w:firstLineChars="175" w:firstLine="368"/>
        <w:rPr>
          <w:rFonts w:ascii="宋体" w:hAnsi="宋体" w:cs="宋体" w:hint="eastAsia"/>
          <w:szCs w:val="21"/>
          <w:shd w:val="clear" w:color="auto" w:fill="FFFFFF"/>
        </w:rPr>
      </w:pPr>
      <w:r>
        <w:rPr>
          <w:rFonts w:ascii="宋体" w:hAnsi="宋体" w:cs="宋体" w:hint="eastAsia"/>
          <w:kern w:val="0"/>
          <w:szCs w:val="21"/>
          <w:shd w:val="clear" w:color="auto" w:fill="FFFFFF"/>
          <w:lang w:bidi="ar"/>
        </w:rPr>
        <w:t>地点：</w:t>
      </w:r>
      <w:r>
        <w:rPr>
          <w:rFonts w:ascii="宋体" w:hAnsi="宋体" w:cs="宋体" w:hint="eastAsia"/>
          <w:kern w:val="0"/>
          <w:szCs w:val="21"/>
          <w:u w:val="single"/>
          <w:shd w:val="clear" w:color="auto" w:fill="FFFFFF"/>
          <w:lang w:bidi="ar"/>
        </w:rPr>
        <w:t>本项目具体的招投标活动日程安排及场地安排以</w:t>
      </w:r>
      <w:r>
        <w:rPr>
          <w:rFonts w:ascii="宋体" w:hAnsi="宋体" w:cs="宋体" w:hint="eastAsia"/>
          <w:szCs w:val="21"/>
          <w:u w:val="single"/>
        </w:rPr>
        <w:t>广州交易集团有限公司（广州公共资源交易中心）</w:t>
      </w:r>
      <w:r>
        <w:rPr>
          <w:rFonts w:ascii="宋体" w:hAnsi="宋体" w:cs="宋体" w:hint="eastAsia"/>
          <w:kern w:val="0"/>
          <w:szCs w:val="21"/>
          <w:u w:val="single"/>
          <w:shd w:val="clear" w:color="auto" w:fill="FFFFFF"/>
          <w:lang w:bidi="ar"/>
        </w:rPr>
        <w:t>网站中“建设工程”→“项目查询（日程安排、答疑纪要）”公布的为准</w:t>
      </w:r>
      <w:r>
        <w:rPr>
          <w:rFonts w:ascii="宋体" w:hAnsi="宋体" w:cs="宋体" w:hint="eastAsia"/>
          <w:kern w:val="0"/>
          <w:szCs w:val="21"/>
          <w:shd w:val="clear" w:color="auto" w:fill="FFFFFF"/>
          <w:lang w:bidi="ar"/>
        </w:rPr>
        <w:t>。</w:t>
      </w:r>
    </w:p>
    <w:p w14:paraId="62F62556" w14:textId="77777777" w:rsidR="009D4043" w:rsidRDefault="00000000">
      <w:pPr>
        <w:spacing w:line="440" w:lineRule="exact"/>
        <w:ind w:firstLineChars="224" w:firstLine="470"/>
        <w:rPr>
          <w:rFonts w:ascii="宋体" w:hAnsi="宋体" w:cs="宋体" w:hint="eastAsia"/>
          <w:szCs w:val="21"/>
        </w:rPr>
      </w:pPr>
      <w:r>
        <w:rPr>
          <w:rFonts w:ascii="宋体" w:hAnsi="宋体" w:cs="宋体" w:hint="eastAsia"/>
          <w:kern w:val="0"/>
          <w:szCs w:val="21"/>
          <w:shd w:val="clear" w:color="auto" w:fill="FFFFFF"/>
          <w:lang w:bidi="ar"/>
        </w:rPr>
        <w:t>5.5</w:t>
      </w:r>
      <w:r>
        <w:rPr>
          <w:rFonts w:ascii="宋体" w:hAnsi="宋体" w:cs="宋体" w:hint="eastAsia"/>
          <w:szCs w:val="21"/>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18034F6D" w14:textId="77777777" w:rsidR="009D4043" w:rsidRDefault="00000000">
      <w:pPr>
        <w:spacing w:line="440" w:lineRule="exact"/>
        <w:ind w:firstLineChars="224" w:firstLine="470"/>
        <w:rPr>
          <w:rFonts w:ascii="宋体" w:hAnsi="宋体" w:cs="宋体" w:hint="eastAsia"/>
          <w:szCs w:val="21"/>
        </w:rPr>
      </w:pPr>
      <w:r>
        <w:rPr>
          <w:rFonts w:ascii="宋体" w:hAnsi="宋体" w:cs="宋体" w:hint="eastAsia"/>
          <w:kern w:val="0"/>
          <w:szCs w:val="21"/>
          <w:shd w:val="clear" w:color="auto" w:fill="FFFFFF"/>
          <w:lang w:bidi="ar"/>
        </w:rPr>
        <w:t>5.6逾期送达的投标文件，电子招标投标交易平台将予以拒收。</w:t>
      </w:r>
      <w:bookmarkStart w:id="52" w:name="_Toc515033015"/>
      <w:bookmarkEnd w:id="52"/>
    </w:p>
    <w:p w14:paraId="520AD3C0" w14:textId="77777777" w:rsidR="009D4043" w:rsidRDefault="00000000">
      <w:pPr>
        <w:pStyle w:val="2"/>
        <w:spacing w:line="440" w:lineRule="exact"/>
        <w:ind w:firstLine="474"/>
        <w:rPr>
          <w:rFonts w:ascii="宋体" w:eastAsia="宋体" w:hAnsi="宋体" w:cs="宋体" w:hint="eastAsia"/>
          <w:b/>
          <w:bCs/>
          <w:color w:val="auto"/>
          <w:sz w:val="21"/>
          <w:szCs w:val="21"/>
        </w:rPr>
      </w:pPr>
      <w:r>
        <w:rPr>
          <w:rFonts w:ascii="宋体" w:eastAsia="宋体" w:hAnsi="宋体" w:cs="宋体" w:hint="eastAsia"/>
          <w:b/>
          <w:bCs/>
          <w:color w:val="auto"/>
          <w:sz w:val="21"/>
          <w:szCs w:val="21"/>
        </w:rPr>
        <w:t>6. 发布公告的媒介</w:t>
      </w:r>
      <w:bookmarkEnd w:id="48"/>
      <w:bookmarkEnd w:id="49"/>
      <w:bookmarkEnd w:id="50"/>
      <w:bookmarkEnd w:id="51"/>
    </w:p>
    <w:p w14:paraId="046A4DB6" w14:textId="77777777" w:rsidR="009D4043" w:rsidRDefault="00000000">
      <w:pPr>
        <w:widowControl/>
        <w:shd w:val="clear" w:color="auto" w:fill="FFFFFF"/>
        <w:spacing w:line="440" w:lineRule="exact"/>
        <w:ind w:firstLineChars="224" w:firstLine="470"/>
        <w:jc w:val="left"/>
        <w:rPr>
          <w:rFonts w:ascii="宋体" w:hAnsi="宋体" w:cs="宋体" w:hint="eastAsia"/>
          <w:szCs w:val="21"/>
        </w:rPr>
      </w:pPr>
      <w:r>
        <w:rPr>
          <w:rFonts w:ascii="宋体" w:hAnsi="宋体" w:cs="宋体" w:hint="eastAsia"/>
          <w:szCs w:val="21"/>
        </w:rPr>
        <w:t>本次招标公告同时在</w:t>
      </w:r>
      <w:r>
        <w:rPr>
          <w:rFonts w:ascii="宋体" w:hAnsi="宋体" w:cs="宋体" w:hint="eastAsia"/>
          <w:szCs w:val="21"/>
          <w:u w:val="single"/>
        </w:rPr>
        <w:t>广州交易集团有限公司（广州公共资源交易中心）网站（网址：http://www.gzggzy.cn/）、广东省招标投标监管网站（网址：http://zbtb.gd.gov.cn/）和中国招标投标公共服务平台（网址：</w:t>
      </w:r>
      <w:hyperlink r:id="rId7" w:history="1">
        <w:r w:rsidR="009D4043">
          <w:rPr>
            <w:rFonts w:ascii="宋体" w:hAnsi="宋体" w:hint="eastAsia"/>
            <w:u w:val="single"/>
          </w:rPr>
          <w:t>http://www.cebpubservice.com）等法定媒体上发布，本公告的修改、补充在</w:t>
        </w:r>
        <w:r w:rsidR="009D4043">
          <w:rPr>
            <w:rFonts w:ascii="宋体" w:hAnsi="宋体" w:cs="宋体" w:hint="eastAsia"/>
            <w:szCs w:val="21"/>
            <w:u w:val="single"/>
          </w:rPr>
          <w:t>广州交易集团有限公司（广州公共资源交易中心）</w:t>
        </w:r>
        <w:r w:rsidR="009D4043">
          <w:rPr>
            <w:rFonts w:ascii="宋体" w:hAnsi="宋体" w:hint="eastAsia"/>
            <w:u w:val="single"/>
          </w:rPr>
          <w:t>网站发布。本公告在其他法定媒体发布的文本如有不同之处，以在</w:t>
        </w:r>
        <w:r w:rsidR="009D4043">
          <w:rPr>
            <w:rFonts w:ascii="宋体" w:hAnsi="宋体" w:cs="宋体" w:hint="eastAsia"/>
            <w:szCs w:val="21"/>
            <w:u w:val="single"/>
          </w:rPr>
          <w:t>广州交易集团有限公司（广州公共资源交易中心）</w:t>
        </w:r>
        <w:r w:rsidR="009D4043">
          <w:rPr>
            <w:rFonts w:ascii="宋体" w:hAnsi="宋体" w:hint="eastAsia"/>
            <w:u w:val="single"/>
          </w:rPr>
          <w:t>网站发布的文本为准</w:t>
        </w:r>
        <w:r w:rsidR="009D4043">
          <w:rPr>
            <w:rFonts w:ascii="宋体" w:hAnsi="宋体" w:hint="eastAsia"/>
          </w:rPr>
          <w:t>。</w:t>
        </w:r>
      </w:hyperlink>
    </w:p>
    <w:p w14:paraId="7D33F43D" w14:textId="77777777" w:rsidR="009D4043" w:rsidRDefault="00000000">
      <w:pPr>
        <w:pStyle w:val="2"/>
        <w:spacing w:line="440" w:lineRule="exact"/>
        <w:ind w:firstLine="474"/>
        <w:rPr>
          <w:rFonts w:ascii="宋体" w:eastAsia="宋体" w:hAnsi="宋体" w:cs="宋体" w:hint="eastAsia"/>
          <w:b/>
          <w:bCs/>
          <w:color w:val="auto"/>
          <w:sz w:val="21"/>
          <w:szCs w:val="21"/>
        </w:rPr>
      </w:pPr>
      <w:r>
        <w:rPr>
          <w:rFonts w:ascii="宋体" w:eastAsia="宋体" w:hAnsi="宋体" w:cs="宋体" w:hint="eastAsia"/>
          <w:b/>
          <w:bCs/>
          <w:color w:val="auto"/>
          <w:sz w:val="21"/>
          <w:szCs w:val="21"/>
        </w:rPr>
        <w:t>7. 特别提示：</w:t>
      </w:r>
    </w:p>
    <w:p w14:paraId="4D2DC00C"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投标人在本项目招标人的工程项目中存在下列行为的，将被拒绝1年内参与我单位后续工程投标。</w:t>
      </w:r>
    </w:p>
    <w:p w14:paraId="6F2D57CF"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7.1.将中标工程转包或者违法分包的;</w:t>
      </w:r>
    </w:p>
    <w:p w14:paraId="398E9D08"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7.2.在中标工程中不执行质量、安全生产相关规定的，造成质量或安全事故的；</w:t>
      </w:r>
    </w:p>
    <w:p w14:paraId="2F2B0710"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7.3.出让投标资格的；</w:t>
      </w:r>
    </w:p>
    <w:p w14:paraId="20BAAB69"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7.4.存在围标或串标情形的;</w:t>
      </w:r>
    </w:p>
    <w:p w14:paraId="344E9045" w14:textId="77777777" w:rsidR="009D4043" w:rsidRDefault="00000000">
      <w:pPr>
        <w:spacing w:line="440" w:lineRule="exact"/>
        <w:ind w:firstLineChars="225" w:firstLine="473"/>
        <w:contextualSpacing/>
        <w:rPr>
          <w:rFonts w:ascii="宋体" w:hAnsi="宋体" w:cs="宋体" w:hint="eastAsia"/>
          <w:szCs w:val="21"/>
        </w:rPr>
      </w:pPr>
      <w:bookmarkStart w:id="53" w:name="OLE_LINK3"/>
      <w:r>
        <w:rPr>
          <w:rFonts w:ascii="宋体" w:hAnsi="宋体" w:cs="宋体" w:hint="eastAsia"/>
          <w:szCs w:val="21"/>
        </w:rPr>
        <w:t>7.5.</w:t>
      </w:r>
      <w:bookmarkEnd w:id="53"/>
      <w:r>
        <w:rPr>
          <w:rFonts w:ascii="宋体" w:hAnsi="宋体" w:cs="宋体" w:hint="eastAsia"/>
          <w:szCs w:val="21"/>
        </w:rPr>
        <w:t>在投标文件</w:t>
      </w:r>
      <w:r>
        <w:rPr>
          <w:rFonts w:ascii="宋体" w:hAnsi="宋体" w:cs="宋体"/>
          <w:szCs w:val="21"/>
        </w:rPr>
        <w:t>中提供虚假材料的</w:t>
      </w:r>
      <w:r>
        <w:rPr>
          <w:rFonts w:ascii="宋体" w:hAnsi="宋体" w:cs="宋体" w:hint="eastAsia"/>
          <w:szCs w:val="21"/>
        </w:rPr>
        <w:t>；</w:t>
      </w:r>
    </w:p>
    <w:p w14:paraId="45017897"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7.6.存在少放、不放业绩、奖项等客观评审资料，减少自身竞争力情形的；</w:t>
      </w:r>
    </w:p>
    <w:p w14:paraId="647C044E"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7.7</w:t>
      </w:r>
      <w:r>
        <w:rPr>
          <w:rFonts w:ascii="宋体" w:hAnsi="宋体" w:cs="宋体"/>
          <w:szCs w:val="21"/>
        </w:rPr>
        <w:t>.</w:t>
      </w:r>
      <w:r>
        <w:rPr>
          <w:rFonts w:ascii="宋体" w:hAnsi="宋体" w:cs="宋体" w:hint="eastAsia"/>
          <w:szCs w:val="21"/>
        </w:rPr>
        <w:t>存在行贿情形的;</w:t>
      </w:r>
    </w:p>
    <w:p w14:paraId="04BE212C"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7.8.拖欠农民工工资的；</w:t>
      </w:r>
    </w:p>
    <w:p w14:paraId="0D0B39A1"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7.9.未按照国家、省、市有关建筑施工实名制管理和工人工资支付分账管理的规定执行，被行政监管部门处罚的。</w:t>
      </w:r>
    </w:p>
    <w:p w14:paraId="02AE8226" w14:textId="77777777" w:rsidR="009D4043" w:rsidRDefault="00000000">
      <w:pPr>
        <w:spacing w:line="440" w:lineRule="exact"/>
        <w:ind w:firstLineChars="225" w:firstLine="473"/>
        <w:contextualSpacing/>
        <w:rPr>
          <w:rFonts w:ascii="宋体" w:hAnsi="宋体" w:cs="宋体" w:hint="eastAsia"/>
          <w:szCs w:val="21"/>
        </w:rPr>
      </w:pPr>
      <w:r>
        <w:rPr>
          <w:rFonts w:ascii="宋体" w:hAnsi="宋体" w:cs="宋体" w:hint="eastAsia"/>
          <w:szCs w:val="21"/>
        </w:rPr>
        <w:t>7.10.中标人在项目实施过程中选取的专业分包单位或劳务企业或劳务班组长与投标时不一致的（如有）。</w:t>
      </w:r>
    </w:p>
    <w:p w14:paraId="7BC3A92B" w14:textId="77777777" w:rsidR="009D4043" w:rsidRDefault="00000000">
      <w:pPr>
        <w:pStyle w:val="2"/>
        <w:spacing w:line="440" w:lineRule="exact"/>
        <w:ind w:firstLine="474"/>
        <w:rPr>
          <w:rFonts w:ascii="宋体" w:eastAsia="宋体" w:hAnsi="宋体" w:cs="宋体" w:hint="eastAsia"/>
          <w:b/>
          <w:bCs/>
          <w:color w:val="auto"/>
          <w:sz w:val="21"/>
          <w:szCs w:val="21"/>
        </w:rPr>
      </w:pPr>
      <w:r>
        <w:rPr>
          <w:rFonts w:ascii="宋体" w:eastAsia="宋体" w:hAnsi="宋体" w:cs="宋体" w:hint="eastAsia"/>
          <w:b/>
          <w:bCs/>
          <w:color w:val="auto"/>
          <w:sz w:val="21"/>
          <w:szCs w:val="21"/>
        </w:rPr>
        <w:lastRenderedPageBreak/>
        <w:t>8.其他</w:t>
      </w:r>
    </w:p>
    <w:p w14:paraId="1C3DCDC3"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8.1投标登记或递交投标文件投标人不足3名，或通过形式评审、资格评审、响应性评审的有效投标人不足3名时为招标失败。招标人分析招标失败原因，修正招标方案，重新组织招标。</w:t>
      </w:r>
    </w:p>
    <w:p w14:paraId="0A0B750E"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8.2本工程实行限额设计施工，限额投资。本工程结算金额不得超过经审核单位审定的相应的概算金额。</w:t>
      </w:r>
    </w:p>
    <w:p w14:paraId="74964AF0"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8.3投标人须保证其提供的投标登记资料及投标资料的真实性，招标人有权在招标的任何阶段进行调查和核实，一旦发现虚假，将上报建设管理部门及相关部门严肃查处。</w:t>
      </w:r>
    </w:p>
    <w:p w14:paraId="44C5C383" w14:textId="77777777" w:rsidR="009D4043" w:rsidRDefault="00000000">
      <w:pPr>
        <w:spacing w:line="440" w:lineRule="exact"/>
        <w:ind w:firstLineChars="200" w:firstLine="420"/>
        <w:rPr>
          <w:rFonts w:ascii="宋体" w:hAnsi="宋体" w:cs="宋体" w:hint="eastAsia"/>
          <w:szCs w:val="21"/>
        </w:rPr>
      </w:pPr>
      <w:r>
        <w:rPr>
          <w:rFonts w:ascii="宋体" w:hAnsi="宋体" w:cs="宋体" w:hint="eastAsia"/>
          <w:szCs w:val="21"/>
        </w:rPr>
        <w:t>8.4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1EA48D6" w14:textId="77777777" w:rsidR="009D4043" w:rsidRDefault="00000000">
      <w:pPr>
        <w:topLinePunct/>
        <w:spacing w:line="440" w:lineRule="exact"/>
        <w:ind w:firstLineChars="200" w:firstLine="420"/>
        <w:rPr>
          <w:rFonts w:ascii="宋体" w:hAnsi="宋体" w:hint="eastAsia"/>
          <w:kern w:val="0"/>
          <w:szCs w:val="21"/>
        </w:rPr>
      </w:pPr>
      <w:r>
        <w:rPr>
          <w:rFonts w:ascii="宋体" w:hAnsi="宋体" w:hint="eastAsia"/>
          <w:kern w:val="0"/>
          <w:szCs w:val="21"/>
        </w:rPr>
        <w:t>8.5潜在投标人或利害关系人对本招标公告及招标文件有异议的，</w:t>
      </w:r>
      <w:r>
        <w:rPr>
          <w:rFonts w:ascii="宋体" w:hAnsi="宋体"/>
          <w:kern w:val="0"/>
          <w:szCs w:val="21"/>
        </w:rPr>
        <w:t>应当在投标截止时间10日前</w:t>
      </w:r>
      <w:r>
        <w:rPr>
          <w:rFonts w:ascii="宋体" w:hAnsi="宋体" w:hint="eastAsia"/>
          <w:kern w:val="0"/>
          <w:szCs w:val="21"/>
        </w:rPr>
        <w:t>向招标人书面提出。</w:t>
      </w:r>
    </w:p>
    <w:p w14:paraId="43F92830" w14:textId="77777777" w:rsidR="009D4043" w:rsidRDefault="00000000">
      <w:pPr>
        <w:pStyle w:val="afb"/>
        <w:widowControl/>
        <w:spacing w:line="440" w:lineRule="exact"/>
        <w:ind w:firstLineChars="202" w:firstLine="424"/>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异议受理部门：</w:t>
      </w:r>
      <w:r>
        <w:rPr>
          <w:rFonts w:ascii="宋体" w:eastAsia="宋体" w:hAnsi="宋体" w:cs="宋体" w:hint="eastAsia"/>
          <w:color w:val="auto"/>
          <w:kern w:val="2"/>
          <w:sz w:val="21"/>
          <w:szCs w:val="21"/>
          <w:u w:val="single"/>
        </w:rPr>
        <w:t>广州花都城弘建设发展投资有限公司</w:t>
      </w:r>
    </w:p>
    <w:p w14:paraId="48878963" w14:textId="77777777" w:rsidR="009D4043" w:rsidRDefault="00000000">
      <w:pPr>
        <w:pStyle w:val="afb"/>
        <w:widowControl/>
        <w:spacing w:line="440" w:lineRule="exact"/>
        <w:ind w:firstLineChars="202" w:firstLine="424"/>
        <w:rPr>
          <w:rFonts w:ascii="宋体" w:eastAsia="宋体" w:hAnsi="宋体" w:cs="宋体" w:hint="eastAsia"/>
          <w:color w:val="auto"/>
          <w:kern w:val="2"/>
          <w:sz w:val="21"/>
          <w:szCs w:val="21"/>
          <w:u w:val="single"/>
        </w:rPr>
      </w:pPr>
      <w:r>
        <w:rPr>
          <w:rFonts w:ascii="宋体" w:eastAsia="宋体" w:hAnsi="宋体" w:cs="宋体" w:hint="eastAsia"/>
          <w:color w:val="auto"/>
          <w:kern w:val="2"/>
          <w:sz w:val="21"/>
          <w:szCs w:val="21"/>
        </w:rPr>
        <w:t>异议受理电话：</w:t>
      </w:r>
      <w:r>
        <w:rPr>
          <w:rFonts w:ascii="宋体" w:eastAsia="宋体" w:hAnsi="宋体" w:cs="宋体"/>
          <w:color w:val="auto"/>
          <w:kern w:val="2"/>
          <w:sz w:val="21"/>
          <w:szCs w:val="21"/>
          <w:u w:val="single"/>
        </w:rPr>
        <w:t>020-86895146</w:t>
      </w:r>
    </w:p>
    <w:p w14:paraId="12AE6D8A" w14:textId="77777777" w:rsidR="009D4043" w:rsidRDefault="00000000">
      <w:pPr>
        <w:pStyle w:val="afb"/>
        <w:widowControl/>
        <w:spacing w:line="440" w:lineRule="exact"/>
        <w:ind w:firstLineChars="202" w:firstLine="424"/>
        <w:rPr>
          <w:rFonts w:ascii="宋体" w:eastAsia="宋体" w:hAnsi="宋体" w:cs="宋体" w:hint="eastAsia"/>
          <w:color w:val="auto"/>
          <w:kern w:val="2"/>
          <w:sz w:val="21"/>
          <w:szCs w:val="21"/>
          <w:u w:val="single"/>
        </w:rPr>
      </w:pPr>
      <w:r>
        <w:rPr>
          <w:rFonts w:ascii="宋体" w:eastAsia="宋体" w:hAnsi="宋体" w:cs="宋体" w:hint="eastAsia"/>
          <w:color w:val="auto"/>
          <w:kern w:val="2"/>
          <w:sz w:val="21"/>
          <w:szCs w:val="21"/>
        </w:rPr>
        <w:t>联系地址：</w:t>
      </w:r>
      <w:r>
        <w:rPr>
          <w:rFonts w:ascii="宋体" w:eastAsia="宋体" w:hAnsi="宋体" w:cs="宋体" w:hint="eastAsia"/>
          <w:color w:val="auto"/>
          <w:kern w:val="2"/>
          <w:sz w:val="21"/>
          <w:szCs w:val="21"/>
          <w:u w:val="single"/>
        </w:rPr>
        <w:t>广州市花都区秀全街宏发南路11号第四层307号铺</w:t>
      </w:r>
    </w:p>
    <w:p w14:paraId="48AD010D" w14:textId="77777777" w:rsidR="009D4043" w:rsidRDefault="00000000">
      <w:pPr>
        <w:spacing w:line="440" w:lineRule="exact"/>
        <w:ind w:firstLineChars="200" w:firstLine="420"/>
        <w:rPr>
          <w:rFonts w:ascii="宋体" w:hAnsi="宋体" w:cs="宋体" w:hint="eastAsia"/>
          <w:bCs/>
          <w:szCs w:val="21"/>
        </w:rPr>
      </w:pPr>
      <w:r>
        <w:rPr>
          <w:rFonts w:ascii="宋体" w:hAnsi="宋体" w:cs="宋体" w:hint="eastAsia"/>
          <w:bCs/>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00E3939" w14:textId="77777777" w:rsidR="009D4043" w:rsidRDefault="009D4043">
      <w:pPr>
        <w:pStyle w:val="15"/>
        <w:spacing w:line="440" w:lineRule="exact"/>
        <w:ind w:firstLine="474"/>
        <w:rPr>
          <w:rFonts w:ascii="宋体" w:hAnsi="宋体" w:hint="eastAsia"/>
        </w:rPr>
      </w:pPr>
    </w:p>
    <w:p w14:paraId="2CB60FF5" w14:textId="77777777" w:rsidR="009D4043" w:rsidRDefault="00000000">
      <w:pPr>
        <w:pStyle w:val="2"/>
        <w:spacing w:line="440" w:lineRule="exact"/>
        <w:ind w:firstLine="474"/>
        <w:rPr>
          <w:rFonts w:ascii="宋体" w:eastAsia="宋体" w:hAnsi="宋体" w:cs="宋体" w:hint="eastAsia"/>
          <w:b/>
          <w:bCs/>
          <w:color w:val="auto"/>
          <w:sz w:val="21"/>
          <w:szCs w:val="21"/>
        </w:rPr>
      </w:pPr>
      <w:r>
        <w:rPr>
          <w:rFonts w:ascii="宋体" w:eastAsia="宋体" w:hAnsi="宋体" w:cs="宋体" w:hint="eastAsia"/>
          <w:b/>
          <w:bCs/>
          <w:color w:val="auto"/>
          <w:sz w:val="21"/>
          <w:szCs w:val="21"/>
        </w:rPr>
        <w:t>9.联系方式</w:t>
      </w:r>
    </w:p>
    <w:p w14:paraId="5F8EF215" w14:textId="77777777" w:rsidR="009D4043" w:rsidRDefault="00000000">
      <w:pPr>
        <w:spacing w:line="440" w:lineRule="exact"/>
        <w:rPr>
          <w:rFonts w:ascii="宋体" w:hAnsi="宋体" w:cs="宋体" w:hint="eastAsia"/>
          <w:kern w:val="0"/>
          <w:szCs w:val="21"/>
          <w:u w:val="single"/>
        </w:rPr>
      </w:pPr>
      <w:r>
        <w:rPr>
          <w:rFonts w:ascii="宋体" w:hAnsi="宋体"/>
          <w:szCs w:val="21"/>
        </w:rPr>
        <w:t>招标人：</w:t>
      </w:r>
      <w:r>
        <w:rPr>
          <w:rFonts w:ascii="宋体" w:hAnsi="宋体" w:hint="eastAsia"/>
          <w:u w:val="single"/>
        </w:rPr>
        <w:t>广州花都城弘建设发展投资有限公司</w:t>
      </w:r>
      <w:r>
        <w:rPr>
          <w:rFonts w:ascii="宋体" w:hAnsi="宋体" w:hint="eastAsia"/>
          <w:szCs w:val="21"/>
          <w:u w:val="single"/>
        </w:rPr>
        <w:t xml:space="preserve"> </w:t>
      </w:r>
      <w:r>
        <w:rPr>
          <w:rFonts w:ascii="宋体" w:hAnsi="宋体" w:hint="eastAsia"/>
          <w:szCs w:val="21"/>
        </w:rPr>
        <w:t xml:space="preserve">    </w:t>
      </w:r>
    </w:p>
    <w:p w14:paraId="09EA05CB" w14:textId="77777777" w:rsidR="009D4043" w:rsidRDefault="00000000">
      <w:pPr>
        <w:topLinePunct/>
        <w:spacing w:line="440" w:lineRule="exact"/>
        <w:rPr>
          <w:rFonts w:ascii="宋体" w:hAnsi="宋体" w:hint="eastAsia"/>
          <w:szCs w:val="21"/>
        </w:rPr>
      </w:pPr>
      <w:r>
        <w:rPr>
          <w:rFonts w:ascii="宋体" w:hAnsi="宋体"/>
          <w:szCs w:val="21"/>
        </w:rPr>
        <w:t>地  址：</w:t>
      </w:r>
      <w:r>
        <w:rPr>
          <w:rFonts w:ascii="宋体" w:hAnsi="宋体" w:hint="eastAsia"/>
          <w:u w:val="single"/>
        </w:rPr>
        <w:t>广州市花都区秀全街宏发南路11号第四层307号铺</w:t>
      </w:r>
      <w:r>
        <w:rPr>
          <w:rFonts w:ascii="宋体" w:hAnsi="宋体" w:hint="eastAsia"/>
          <w:szCs w:val="21"/>
        </w:rPr>
        <w:t xml:space="preserve">   </w:t>
      </w:r>
    </w:p>
    <w:p w14:paraId="71ED0161" w14:textId="77777777" w:rsidR="009D4043" w:rsidRDefault="00000000">
      <w:pPr>
        <w:topLinePunct/>
        <w:spacing w:line="440" w:lineRule="exact"/>
        <w:rPr>
          <w:rFonts w:ascii="宋体" w:hAnsi="宋体" w:hint="eastAsia"/>
          <w:szCs w:val="21"/>
        </w:rPr>
      </w:pPr>
      <w:r>
        <w:rPr>
          <w:rFonts w:ascii="宋体" w:hAnsi="宋体"/>
          <w:szCs w:val="21"/>
        </w:rPr>
        <w:t>联系人：</w:t>
      </w:r>
      <w:r>
        <w:rPr>
          <w:rFonts w:ascii="宋体" w:hAnsi="宋体" w:hint="eastAsia"/>
          <w:szCs w:val="21"/>
        </w:rPr>
        <w:t xml:space="preserve"> </w:t>
      </w:r>
      <w:r>
        <w:rPr>
          <w:rFonts w:ascii="宋体" w:hAnsi="宋体" w:hint="eastAsia"/>
          <w:szCs w:val="21"/>
          <w:u w:val="single"/>
        </w:rPr>
        <w:t>江</w:t>
      </w:r>
      <w:r>
        <w:rPr>
          <w:rFonts w:ascii="宋体" w:hAnsi="宋体" w:cs="宋体" w:hint="eastAsia"/>
          <w:szCs w:val="21"/>
          <w:u w:val="single"/>
        </w:rPr>
        <w:t>工</w:t>
      </w:r>
      <w:r>
        <w:rPr>
          <w:rFonts w:ascii="宋体" w:hAnsi="宋体"/>
          <w:szCs w:val="21"/>
        </w:rPr>
        <w:t xml:space="preserve">                               </w:t>
      </w:r>
    </w:p>
    <w:p w14:paraId="2C5ACEC4" w14:textId="77777777" w:rsidR="009D4043" w:rsidRDefault="00000000">
      <w:pPr>
        <w:topLinePunct/>
        <w:spacing w:line="440" w:lineRule="exact"/>
        <w:rPr>
          <w:rFonts w:ascii="宋体" w:hAnsi="宋体" w:hint="eastAsia"/>
          <w:szCs w:val="21"/>
        </w:rPr>
      </w:pPr>
      <w:r>
        <w:rPr>
          <w:rFonts w:ascii="宋体" w:hAnsi="宋体"/>
          <w:szCs w:val="21"/>
        </w:rPr>
        <w:t>电  话：</w:t>
      </w:r>
      <w:bookmarkStart w:id="54" w:name="_Hlk164853638"/>
      <w:r>
        <w:rPr>
          <w:rFonts w:ascii="宋体" w:hAnsi="宋体" w:cs="宋体"/>
          <w:szCs w:val="21"/>
          <w:u w:val="single"/>
        </w:rPr>
        <w:t>020-86895146</w:t>
      </w:r>
      <w:bookmarkEnd w:id="54"/>
      <w:r>
        <w:rPr>
          <w:rFonts w:ascii="宋体" w:hAnsi="宋体" w:hint="eastAsia"/>
          <w:szCs w:val="21"/>
        </w:rPr>
        <w:t xml:space="preserve">                      </w:t>
      </w:r>
    </w:p>
    <w:p w14:paraId="32BAF7AA" w14:textId="77777777" w:rsidR="009D4043" w:rsidRDefault="009D4043">
      <w:pPr>
        <w:topLinePunct/>
        <w:spacing w:line="440" w:lineRule="exact"/>
        <w:rPr>
          <w:rFonts w:ascii="宋体" w:hAnsi="宋体" w:hint="eastAsia"/>
          <w:szCs w:val="21"/>
        </w:rPr>
      </w:pPr>
    </w:p>
    <w:p w14:paraId="49BC1304" w14:textId="77777777" w:rsidR="009D4043" w:rsidRDefault="00000000">
      <w:pPr>
        <w:topLinePunct/>
        <w:spacing w:line="440" w:lineRule="exact"/>
        <w:rPr>
          <w:rFonts w:ascii="宋体" w:hAnsi="宋体" w:hint="eastAsia"/>
          <w:szCs w:val="21"/>
          <w:u w:val="single"/>
        </w:rPr>
      </w:pPr>
      <w:r>
        <w:rPr>
          <w:rFonts w:ascii="宋体" w:hAnsi="宋体"/>
          <w:szCs w:val="21"/>
        </w:rPr>
        <w:t>招标代理机构：</w:t>
      </w:r>
      <w:r>
        <w:rPr>
          <w:rFonts w:ascii="宋体" w:hAnsi="宋体" w:hint="eastAsia"/>
          <w:szCs w:val="21"/>
          <w:u w:val="single"/>
        </w:rPr>
        <w:t xml:space="preserve">广东灏正项目管理有限公司 </w:t>
      </w:r>
    </w:p>
    <w:p w14:paraId="4F326D9F" w14:textId="77777777" w:rsidR="009D4043" w:rsidRDefault="00000000">
      <w:pPr>
        <w:spacing w:line="440" w:lineRule="exact"/>
        <w:rPr>
          <w:rFonts w:ascii="宋体" w:hAnsi="宋体" w:hint="eastAsia"/>
          <w:szCs w:val="21"/>
          <w:u w:val="single"/>
        </w:rPr>
      </w:pPr>
      <w:r>
        <w:rPr>
          <w:rFonts w:ascii="宋体" w:hAnsi="宋体"/>
          <w:szCs w:val="21"/>
        </w:rPr>
        <w:t>地</w:t>
      </w:r>
      <w:r>
        <w:rPr>
          <w:rFonts w:ascii="宋体" w:hAnsi="宋体" w:hint="eastAsia"/>
          <w:szCs w:val="21"/>
        </w:rPr>
        <w:t xml:space="preserve">  </w:t>
      </w:r>
      <w:r>
        <w:rPr>
          <w:rFonts w:ascii="宋体" w:hAnsi="宋体"/>
          <w:szCs w:val="21"/>
        </w:rPr>
        <w:t>址：</w:t>
      </w:r>
      <w:r>
        <w:rPr>
          <w:rFonts w:ascii="宋体" w:hAnsi="宋体" w:hint="eastAsia"/>
          <w:szCs w:val="21"/>
          <w:u w:val="single"/>
        </w:rPr>
        <w:t>广州市花都区新华街迎宾大道123号名高中心5层20室</w:t>
      </w:r>
    </w:p>
    <w:p w14:paraId="5CA45F8D" w14:textId="77777777" w:rsidR="009D4043" w:rsidRDefault="00000000">
      <w:pPr>
        <w:topLinePunct/>
        <w:spacing w:line="440" w:lineRule="exact"/>
        <w:rPr>
          <w:rFonts w:ascii="宋体" w:hAnsi="宋体" w:hint="eastAsia"/>
          <w:szCs w:val="21"/>
          <w:u w:val="single"/>
        </w:rPr>
      </w:pPr>
      <w:r>
        <w:rPr>
          <w:rFonts w:ascii="宋体" w:hAnsi="宋体"/>
          <w:szCs w:val="21"/>
        </w:rPr>
        <w:t>联系人：</w:t>
      </w:r>
      <w:r>
        <w:rPr>
          <w:rFonts w:ascii="宋体" w:hAnsi="宋体" w:hint="eastAsia"/>
          <w:szCs w:val="21"/>
          <w:u w:val="single"/>
        </w:rPr>
        <w:t>黄</w:t>
      </w:r>
      <w:r>
        <w:rPr>
          <w:rFonts w:ascii="宋体" w:hAnsi="宋体" w:cs="宋体" w:hint="eastAsia"/>
          <w:szCs w:val="21"/>
          <w:u w:val="single"/>
        </w:rPr>
        <w:t>工</w:t>
      </w:r>
    </w:p>
    <w:p w14:paraId="28F2888E" w14:textId="77777777" w:rsidR="009D4043" w:rsidRDefault="00000000">
      <w:pPr>
        <w:topLinePunct/>
        <w:spacing w:line="440" w:lineRule="exact"/>
        <w:rPr>
          <w:rFonts w:ascii="宋体" w:hAnsi="宋体" w:hint="eastAsia"/>
          <w:szCs w:val="21"/>
        </w:rPr>
      </w:pPr>
      <w:r>
        <w:rPr>
          <w:rFonts w:ascii="宋体" w:hAnsi="宋体"/>
          <w:szCs w:val="21"/>
        </w:rPr>
        <w:lastRenderedPageBreak/>
        <w:t>电</w:t>
      </w:r>
      <w:r>
        <w:rPr>
          <w:rFonts w:ascii="宋体" w:hAnsi="宋体" w:hint="eastAsia"/>
          <w:szCs w:val="21"/>
        </w:rPr>
        <w:t xml:space="preserve"> </w:t>
      </w:r>
      <w:r>
        <w:rPr>
          <w:rFonts w:ascii="宋体" w:hAnsi="宋体"/>
          <w:szCs w:val="21"/>
        </w:rPr>
        <w:t>话：</w:t>
      </w:r>
      <w:bookmarkStart w:id="55" w:name="OLE_LINK2"/>
      <w:r>
        <w:rPr>
          <w:rFonts w:ascii="宋体" w:hAnsi="宋体" w:cs="宋体"/>
          <w:szCs w:val="21"/>
          <w:u w:val="single"/>
        </w:rPr>
        <w:t>19928484445</w:t>
      </w:r>
      <w:bookmarkEnd w:id="55"/>
    </w:p>
    <w:p w14:paraId="7B6D6B60" w14:textId="77777777" w:rsidR="009D4043" w:rsidRDefault="00000000">
      <w:pPr>
        <w:tabs>
          <w:tab w:val="left" w:pos="2460"/>
        </w:tabs>
        <w:topLinePunct/>
        <w:spacing w:line="440" w:lineRule="exact"/>
        <w:rPr>
          <w:rFonts w:ascii="宋体" w:hAnsi="宋体" w:hint="eastAsia"/>
          <w:szCs w:val="21"/>
        </w:rPr>
      </w:pPr>
      <w:r>
        <w:rPr>
          <w:rFonts w:ascii="宋体" w:hAnsi="宋体"/>
          <w:szCs w:val="21"/>
        </w:rPr>
        <w:tab/>
      </w:r>
    </w:p>
    <w:p w14:paraId="2FBD4021" w14:textId="77777777" w:rsidR="009D4043" w:rsidRDefault="00000000">
      <w:pPr>
        <w:topLinePunct/>
        <w:spacing w:line="440" w:lineRule="exact"/>
        <w:rPr>
          <w:rFonts w:ascii="宋体" w:hAnsi="宋体" w:hint="eastAsia"/>
          <w:kern w:val="0"/>
          <w:szCs w:val="21"/>
          <w:u w:val="single"/>
        </w:rPr>
      </w:pPr>
      <w:r>
        <w:rPr>
          <w:rFonts w:ascii="宋体" w:hAnsi="宋体" w:hint="eastAsia"/>
          <w:kern w:val="0"/>
          <w:szCs w:val="21"/>
        </w:rPr>
        <w:t>招标管理机构：</w:t>
      </w:r>
      <w:r>
        <w:rPr>
          <w:rFonts w:ascii="宋体" w:hAnsi="宋体" w:hint="eastAsia"/>
          <w:kern w:val="0"/>
          <w:szCs w:val="21"/>
          <w:u w:val="single"/>
        </w:rPr>
        <w:t>广州市花都区建设工程招标和造价管理中心</w:t>
      </w:r>
    </w:p>
    <w:p w14:paraId="0A520E61" w14:textId="77777777" w:rsidR="009D4043" w:rsidRDefault="00000000">
      <w:pPr>
        <w:topLinePunct/>
        <w:spacing w:line="440" w:lineRule="exact"/>
        <w:rPr>
          <w:rFonts w:ascii="宋体" w:hAnsi="宋体" w:hint="eastAsia"/>
          <w:kern w:val="0"/>
          <w:szCs w:val="21"/>
          <w:u w:val="single"/>
        </w:rPr>
      </w:pPr>
      <w:r>
        <w:rPr>
          <w:rFonts w:ascii="宋体" w:hAnsi="宋体" w:hint="eastAsia"/>
          <w:kern w:val="0"/>
          <w:szCs w:val="21"/>
        </w:rPr>
        <w:t>地   址：</w:t>
      </w:r>
      <w:r>
        <w:rPr>
          <w:rFonts w:ascii="宋体" w:hAnsi="宋体" w:hint="eastAsia"/>
          <w:kern w:val="0"/>
          <w:szCs w:val="21"/>
          <w:u w:val="single"/>
        </w:rPr>
        <w:t xml:space="preserve">广州市花都区公益路39号 </w:t>
      </w:r>
    </w:p>
    <w:p w14:paraId="08FE514B" w14:textId="77777777" w:rsidR="009D4043" w:rsidRDefault="00000000">
      <w:pPr>
        <w:topLinePunct/>
        <w:spacing w:line="440" w:lineRule="exact"/>
        <w:rPr>
          <w:rFonts w:ascii="宋体" w:hAnsi="宋体" w:hint="eastAsia"/>
          <w:kern w:val="0"/>
          <w:szCs w:val="21"/>
          <w:u w:val="single"/>
        </w:rPr>
      </w:pPr>
      <w:r>
        <w:rPr>
          <w:rFonts w:ascii="宋体" w:hAnsi="宋体" w:hint="eastAsia"/>
          <w:kern w:val="0"/>
          <w:szCs w:val="21"/>
        </w:rPr>
        <w:t>电   话：</w:t>
      </w:r>
      <w:r>
        <w:rPr>
          <w:rFonts w:ascii="宋体" w:hAnsi="宋体" w:hint="eastAsia"/>
          <w:kern w:val="0"/>
          <w:szCs w:val="21"/>
          <w:u w:val="single"/>
        </w:rPr>
        <w:t xml:space="preserve"> 020-36897092</w:t>
      </w:r>
    </w:p>
    <w:p w14:paraId="1F816A9D" w14:textId="77777777" w:rsidR="009D4043" w:rsidRDefault="009D4043">
      <w:pPr>
        <w:pStyle w:val="15"/>
        <w:spacing w:line="440" w:lineRule="exact"/>
        <w:ind w:firstLine="474"/>
        <w:rPr>
          <w:rFonts w:ascii="宋体" w:hAnsi="宋体" w:hint="eastAsia"/>
        </w:rPr>
      </w:pPr>
    </w:p>
    <w:p w14:paraId="42E3BDA3" w14:textId="77777777" w:rsidR="009D4043" w:rsidRDefault="009D4043">
      <w:pPr>
        <w:pStyle w:val="15"/>
        <w:spacing w:line="440" w:lineRule="exact"/>
        <w:ind w:firstLine="474"/>
        <w:rPr>
          <w:rFonts w:ascii="宋体" w:hAnsi="宋体" w:hint="eastAsia"/>
        </w:rPr>
      </w:pPr>
    </w:p>
    <w:p w14:paraId="35EEDD53" w14:textId="77777777" w:rsidR="009D4043" w:rsidRDefault="00000000">
      <w:pPr>
        <w:pStyle w:val="15"/>
        <w:spacing w:line="440" w:lineRule="exact"/>
        <w:ind w:right="420"/>
        <w:jc w:val="right"/>
        <w:rPr>
          <w:rFonts w:ascii="宋体" w:hAnsi="宋体" w:hint="eastAsia"/>
          <w:b w:val="0"/>
        </w:rPr>
      </w:pPr>
      <w:r>
        <w:rPr>
          <w:rFonts w:ascii="宋体" w:hAnsi="宋体"/>
          <w:b w:val="0"/>
          <w:szCs w:val="21"/>
          <w:u w:val="single"/>
        </w:rPr>
        <w:t xml:space="preserve"> </w:t>
      </w:r>
      <w:r>
        <w:rPr>
          <w:rFonts w:ascii="宋体" w:hAnsi="宋体" w:hint="eastAsia"/>
          <w:b w:val="0"/>
          <w:szCs w:val="21"/>
          <w:u w:val="single"/>
        </w:rPr>
        <w:t>2025</w:t>
      </w:r>
      <w:r>
        <w:rPr>
          <w:rFonts w:ascii="宋体" w:hAnsi="宋体"/>
          <w:b w:val="0"/>
          <w:szCs w:val="21"/>
        </w:rPr>
        <w:t xml:space="preserve">年 </w:t>
      </w:r>
      <w:r>
        <w:rPr>
          <w:rFonts w:ascii="宋体" w:hAnsi="宋体"/>
          <w:b w:val="0"/>
          <w:szCs w:val="21"/>
          <w:u w:val="single"/>
        </w:rPr>
        <w:t xml:space="preserve"> </w:t>
      </w:r>
      <w:r>
        <w:rPr>
          <w:rFonts w:ascii="宋体" w:hAnsi="宋体" w:hint="eastAsia"/>
          <w:b w:val="0"/>
          <w:szCs w:val="21"/>
          <w:u w:val="single"/>
        </w:rPr>
        <w:t xml:space="preserve"> </w:t>
      </w:r>
      <w:r>
        <w:rPr>
          <w:rFonts w:ascii="宋体" w:hAnsi="宋体"/>
          <w:b w:val="0"/>
          <w:szCs w:val="21"/>
        </w:rPr>
        <w:t>月</w:t>
      </w:r>
      <w:r>
        <w:rPr>
          <w:rFonts w:ascii="宋体" w:hAnsi="宋体" w:hint="eastAsia"/>
          <w:b w:val="0"/>
          <w:szCs w:val="21"/>
        </w:rPr>
        <w:t xml:space="preserve"> </w:t>
      </w:r>
      <w:r>
        <w:rPr>
          <w:rFonts w:ascii="宋体" w:hAnsi="宋体" w:hint="eastAsia"/>
          <w:b w:val="0"/>
          <w:szCs w:val="21"/>
          <w:u w:val="single"/>
        </w:rPr>
        <w:t xml:space="preserve">  </w:t>
      </w:r>
      <w:r>
        <w:rPr>
          <w:rFonts w:ascii="宋体" w:hAnsi="宋体"/>
          <w:b w:val="0"/>
          <w:szCs w:val="21"/>
        </w:rPr>
        <w:t>日</w:t>
      </w:r>
    </w:p>
    <w:p w14:paraId="27AD7B17" w14:textId="77777777" w:rsidR="009D4043" w:rsidRDefault="00000000">
      <w:pPr>
        <w:widowControl/>
        <w:jc w:val="left"/>
        <w:rPr>
          <w:rFonts w:ascii="宋体" w:hAnsi="宋体" w:hint="eastAsia"/>
        </w:rPr>
      </w:pPr>
      <w:r>
        <w:rPr>
          <w:rFonts w:ascii="宋体" w:hAnsi="宋体" w:hint="eastAsia"/>
        </w:rPr>
        <w:br w:type="page"/>
      </w:r>
    </w:p>
    <w:p w14:paraId="4557F533" w14:textId="77777777" w:rsidR="009D4043" w:rsidRDefault="009D4043">
      <w:pPr>
        <w:rPr>
          <w:rFonts w:ascii="宋体" w:hAnsi="宋体" w:hint="eastAsia"/>
        </w:rPr>
      </w:pPr>
    </w:p>
    <w:p w14:paraId="5A66892E" w14:textId="77777777" w:rsidR="009D4043" w:rsidRDefault="00000000">
      <w:pPr>
        <w:rPr>
          <w:rFonts w:ascii="宋体" w:hAnsi="宋体" w:hint="eastAsia"/>
        </w:rPr>
      </w:pPr>
      <w:r>
        <w:rPr>
          <w:rFonts w:ascii="宋体" w:hAnsi="宋体" w:hint="eastAsia"/>
        </w:rPr>
        <w:t xml:space="preserve">附件一：                   </w:t>
      </w:r>
    </w:p>
    <w:p w14:paraId="2AA999E1" w14:textId="77777777" w:rsidR="009D4043" w:rsidRDefault="009D4043">
      <w:pPr>
        <w:pStyle w:val="afb"/>
        <w:adjustRightInd w:val="0"/>
        <w:snapToGrid w:val="0"/>
        <w:spacing w:line="288" w:lineRule="auto"/>
        <w:ind w:firstLine="0"/>
        <w:rPr>
          <w:rFonts w:ascii="宋体" w:eastAsia="宋体" w:hAnsi="宋体" w:cs="宋体" w:hint="eastAsia"/>
          <w:color w:val="auto"/>
          <w:sz w:val="21"/>
          <w:szCs w:val="21"/>
        </w:rPr>
      </w:pPr>
    </w:p>
    <w:p w14:paraId="4781235B" w14:textId="77777777" w:rsidR="009D4043" w:rsidRDefault="00000000">
      <w:pPr>
        <w:pStyle w:val="afb"/>
        <w:adjustRightInd w:val="0"/>
        <w:snapToGrid w:val="0"/>
        <w:spacing w:line="288" w:lineRule="auto"/>
        <w:ind w:firstLine="0"/>
        <w:jc w:val="center"/>
        <w:rPr>
          <w:rFonts w:ascii="宋体" w:eastAsia="宋体" w:hAnsi="宋体" w:cs="宋体" w:hint="eastAsia"/>
          <w:b/>
          <w:bCs/>
          <w:color w:val="auto"/>
          <w:sz w:val="28"/>
          <w:szCs w:val="28"/>
        </w:rPr>
      </w:pPr>
      <w:r>
        <w:rPr>
          <w:rFonts w:ascii="宋体" w:eastAsia="宋体" w:hAnsi="宋体" w:cs="宋体" w:hint="eastAsia"/>
          <w:b/>
          <w:color w:val="auto"/>
          <w:sz w:val="28"/>
          <w:szCs w:val="28"/>
        </w:rPr>
        <w:t>投标人</w:t>
      </w:r>
      <w:r>
        <w:rPr>
          <w:rFonts w:ascii="宋体" w:eastAsia="宋体" w:hAnsi="宋体" w:cs="宋体" w:hint="eastAsia"/>
          <w:b/>
          <w:bCs/>
          <w:color w:val="auto"/>
          <w:sz w:val="28"/>
          <w:szCs w:val="28"/>
        </w:rPr>
        <w:t>声明</w:t>
      </w:r>
    </w:p>
    <w:p w14:paraId="40363300" w14:textId="77777777" w:rsidR="009D4043" w:rsidRDefault="009D4043">
      <w:pPr>
        <w:pStyle w:val="afb"/>
        <w:adjustRightInd w:val="0"/>
        <w:snapToGrid w:val="0"/>
        <w:spacing w:line="440" w:lineRule="exact"/>
        <w:ind w:firstLine="0"/>
        <w:rPr>
          <w:rFonts w:ascii="宋体" w:eastAsia="宋体" w:hAnsi="宋体" w:cs="宋体" w:hint="eastAsia"/>
          <w:color w:val="auto"/>
          <w:sz w:val="21"/>
          <w:szCs w:val="21"/>
        </w:rPr>
      </w:pPr>
    </w:p>
    <w:p w14:paraId="7A4F51C6" w14:textId="77777777" w:rsidR="009D4043" w:rsidRDefault="00000000">
      <w:pPr>
        <w:pStyle w:val="afb"/>
        <w:spacing w:line="440" w:lineRule="exact"/>
        <w:ind w:firstLine="0"/>
        <w:rPr>
          <w:rFonts w:ascii="宋体" w:eastAsia="宋体" w:hAnsi="宋体" w:hint="eastAsia"/>
          <w:color w:val="auto"/>
          <w:sz w:val="21"/>
          <w:szCs w:val="21"/>
        </w:rPr>
      </w:pPr>
      <w:r>
        <w:rPr>
          <w:rFonts w:ascii="宋体" w:eastAsia="宋体" w:hAnsi="宋体" w:hint="eastAsia"/>
          <w:color w:val="auto"/>
          <w:sz w:val="21"/>
          <w:szCs w:val="21"/>
          <w:u w:val="single"/>
          <w:shd w:val="clear" w:color="auto" w:fill="FFFFFF"/>
        </w:rPr>
        <w:t>广州市住房和城乡建设局、广州花都城弘建设发展投资有限公司、广州市花都区建设工程招标和造价管理中心</w:t>
      </w:r>
      <w:r>
        <w:rPr>
          <w:rFonts w:ascii="宋体" w:eastAsia="宋体" w:hAnsi="宋体" w:hint="eastAsia"/>
          <w:color w:val="auto"/>
          <w:sz w:val="21"/>
          <w:szCs w:val="21"/>
        </w:rPr>
        <w:t>：</w:t>
      </w:r>
    </w:p>
    <w:p w14:paraId="500123C5"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本公司就参加</w:t>
      </w:r>
      <w:r>
        <w:rPr>
          <w:rFonts w:ascii="宋体" w:eastAsia="宋体" w:hAnsi="宋体" w:hint="eastAsia"/>
          <w:color w:val="auto"/>
          <w:sz w:val="21"/>
          <w:szCs w:val="21"/>
          <w:u w:val="single"/>
        </w:rPr>
        <w:t xml:space="preserve">     （项目名称）     </w:t>
      </w:r>
      <w:r>
        <w:rPr>
          <w:rFonts w:ascii="宋体" w:eastAsia="宋体" w:hAnsi="宋体" w:hint="eastAsia"/>
          <w:color w:val="auto"/>
          <w:sz w:val="21"/>
          <w:szCs w:val="21"/>
        </w:rPr>
        <w:t>投标工作，作出郑重声明：</w:t>
      </w:r>
    </w:p>
    <w:p w14:paraId="56C62CBC"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0BAEFEEB"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3762FF2"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三、本公司不存在下列情形之一：</w:t>
      </w:r>
    </w:p>
    <w:p w14:paraId="781A480D"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（一）为招标人不具有独立法人资格的附属机构（单位）；</w:t>
      </w:r>
    </w:p>
    <w:p w14:paraId="14ECF57C" w14:textId="70B98A24" w:rsidR="009D4043" w:rsidRDefault="00000000" w:rsidP="009556FB">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（二）为本标段监理人或者与本标段监理人存在隶属关系或者其他利害关系；</w:t>
      </w:r>
    </w:p>
    <w:p w14:paraId="6192464D" w14:textId="1A73F399"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三</w:t>
      </w:r>
      <w:r>
        <w:rPr>
          <w:rFonts w:ascii="宋体" w:eastAsia="宋体" w:hAnsi="宋体" w:hint="eastAsia"/>
          <w:color w:val="auto"/>
          <w:sz w:val="21"/>
          <w:szCs w:val="21"/>
        </w:rPr>
        <w:t>）为本标段的代建人；</w:t>
      </w:r>
    </w:p>
    <w:p w14:paraId="439FD0EA" w14:textId="6FB5DDD5"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四</w:t>
      </w:r>
      <w:r>
        <w:rPr>
          <w:rFonts w:ascii="宋体" w:eastAsia="宋体" w:hAnsi="宋体" w:hint="eastAsia"/>
          <w:color w:val="auto"/>
          <w:sz w:val="21"/>
          <w:szCs w:val="21"/>
        </w:rPr>
        <w:t>）为本标段提供招标代理服务的；</w:t>
      </w:r>
    </w:p>
    <w:p w14:paraId="651E6BC9" w14:textId="7E67769E"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五</w:t>
      </w:r>
      <w:r>
        <w:rPr>
          <w:rFonts w:ascii="宋体" w:eastAsia="宋体" w:hAnsi="宋体" w:hint="eastAsia"/>
          <w:color w:val="auto"/>
          <w:sz w:val="21"/>
          <w:szCs w:val="21"/>
        </w:rPr>
        <w:t>）与本标段的监理人或代建人或招标代理机构同为一个法定代表人的；</w:t>
      </w:r>
    </w:p>
    <w:p w14:paraId="5B19E27F" w14:textId="166FAE3F"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六</w:t>
      </w:r>
      <w:r>
        <w:rPr>
          <w:rFonts w:ascii="宋体" w:eastAsia="宋体" w:hAnsi="宋体" w:hint="eastAsia"/>
          <w:color w:val="auto"/>
          <w:sz w:val="21"/>
          <w:szCs w:val="21"/>
        </w:rPr>
        <w:t>）与本标段的监理人或代建人或招标代理机构互相控股或参股的；</w:t>
      </w:r>
    </w:p>
    <w:p w14:paraId="0B13123C" w14:textId="20F678B0"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七</w:t>
      </w:r>
      <w:r>
        <w:rPr>
          <w:rFonts w:ascii="宋体" w:eastAsia="宋体" w:hAnsi="宋体" w:hint="eastAsia"/>
          <w:color w:val="auto"/>
          <w:sz w:val="21"/>
          <w:szCs w:val="21"/>
        </w:rPr>
        <w:t>）与本标段的监理人或代建人或招标代理机构相互任职或工作的；</w:t>
      </w:r>
    </w:p>
    <w:p w14:paraId="75AF3114" w14:textId="298F8164"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八</w:t>
      </w:r>
      <w:r>
        <w:rPr>
          <w:rFonts w:ascii="宋体" w:eastAsia="宋体" w:hAnsi="宋体" w:hint="eastAsia"/>
          <w:color w:val="auto"/>
          <w:sz w:val="21"/>
          <w:szCs w:val="21"/>
        </w:rPr>
        <w:t>）与本标段的检测机构有隶属关系或者其他利害关系；</w:t>
      </w:r>
    </w:p>
    <w:p w14:paraId="5CFACFB0" w14:textId="66BE02BC"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w:t>
      </w:r>
      <w:r w:rsidR="009556FB">
        <w:rPr>
          <w:rFonts w:ascii="宋体" w:eastAsia="宋体" w:hAnsi="宋体" w:hint="eastAsia"/>
          <w:color w:val="auto"/>
          <w:sz w:val="21"/>
          <w:szCs w:val="21"/>
        </w:rPr>
        <w:t>九</w:t>
      </w:r>
      <w:r>
        <w:rPr>
          <w:rFonts w:ascii="宋体" w:eastAsia="宋体" w:hAnsi="宋体" w:hint="eastAsia"/>
          <w:color w:val="auto"/>
          <w:sz w:val="21"/>
          <w:szCs w:val="21"/>
        </w:rPr>
        <w:t xml:space="preserve">）与招标人存在利害关系且可能影响招标公正性； </w:t>
      </w:r>
    </w:p>
    <w:p w14:paraId="1CFE83DB" w14:textId="050C4BC6"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（十）被依法暂停或取消投标资格的；（</w:t>
      </w:r>
      <w:r>
        <w:rPr>
          <w:rFonts w:ascii="宋体" w:eastAsia="宋体" w:hAnsi="宋体" w:hint="eastAsia"/>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eastAsia="宋体" w:hAnsi="宋体" w:hint="eastAsia"/>
          <w:color w:val="auto"/>
          <w:sz w:val="21"/>
          <w:szCs w:val="21"/>
        </w:rPr>
        <w:t xml:space="preserve">） </w:t>
      </w:r>
    </w:p>
    <w:p w14:paraId="6B153821" w14:textId="42EB8A1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w:t>
      </w:r>
      <w:r w:rsidR="009556FB">
        <w:rPr>
          <w:rFonts w:ascii="宋体" w:eastAsia="宋体" w:hAnsi="宋体" w:hint="eastAsia"/>
          <w:color w:val="auto"/>
          <w:sz w:val="21"/>
          <w:szCs w:val="21"/>
        </w:rPr>
        <w:t>一</w:t>
      </w:r>
      <w:r>
        <w:rPr>
          <w:rFonts w:ascii="宋体" w:eastAsia="宋体" w:hAnsi="宋体" w:hint="eastAsia"/>
          <w:color w:val="auto"/>
          <w:sz w:val="21"/>
          <w:szCs w:val="21"/>
        </w:rPr>
        <w:t>）被责令停产停业、暂扣或者吊销许可证、暂扣或者吊销执照的（</w:t>
      </w:r>
      <w:r>
        <w:rPr>
          <w:rFonts w:ascii="宋体" w:eastAsia="宋体" w:hAnsi="宋体" w:hint="eastAsia"/>
          <w:color w:val="auto"/>
          <w:sz w:val="21"/>
          <w:szCs w:val="21"/>
          <w:lang w:val="zh-CN"/>
        </w:rPr>
        <w:t>本项事实应当以根据《中华人民共和国行政处罚法》依法作出并已经生效的行政处罚决定为认定依据。</w:t>
      </w:r>
      <w:r>
        <w:rPr>
          <w:rFonts w:ascii="宋体" w:eastAsia="宋体" w:hAnsi="宋体" w:hint="eastAsia"/>
          <w:color w:val="auto"/>
          <w:sz w:val="21"/>
          <w:szCs w:val="21"/>
        </w:rPr>
        <w:t>）；</w:t>
      </w:r>
    </w:p>
    <w:p w14:paraId="28174672" w14:textId="4238B8E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w:t>
      </w:r>
      <w:r w:rsidR="009556FB">
        <w:rPr>
          <w:rFonts w:ascii="宋体" w:eastAsia="宋体" w:hAnsi="宋体" w:hint="eastAsia"/>
          <w:color w:val="auto"/>
          <w:sz w:val="21"/>
          <w:szCs w:val="21"/>
        </w:rPr>
        <w:t>二</w:t>
      </w:r>
      <w:r>
        <w:rPr>
          <w:rFonts w:ascii="宋体" w:eastAsia="宋体" w:hAnsi="宋体" w:hint="eastAsia"/>
          <w:color w:val="auto"/>
          <w:sz w:val="21"/>
          <w:szCs w:val="21"/>
        </w:rPr>
        <w:t>）进入清算程序，或被宣布破产，或其他丧失履约能力的情形；</w:t>
      </w:r>
    </w:p>
    <w:p w14:paraId="1FF65204" w14:textId="2EDCC6DB"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lastRenderedPageBreak/>
        <w:t>（十</w:t>
      </w:r>
      <w:r w:rsidR="009556FB">
        <w:rPr>
          <w:rFonts w:ascii="宋体" w:eastAsia="宋体" w:hAnsi="宋体" w:hint="eastAsia"/>
          <w:color w:val="auto"/>
          <w:sz w:val="21"/>
          <w:szCs w:val="21"/>
        </w:rPr>
        <w:t>三</w:t>
      </w:r>
      <w:r>
        <w:rPr>
          <w:rFonts w:ascii="宋体" w:eastAsia="宋体" w:hAnsi="宋体" w:hint="eastAsia"/>
          <w:color w:val="auto"/>
          <w:sz w:val="21"/>
          <w:szCs w:val="21"/>
        </w:rPr>
        <w:t>）在最近三年内有严重违约或重大工程质量问题的；（</w:t>
      </w:r>
      <w:r>
        <w:rPr>
          <w:rFonts w:ascii="宋体" w:eastAsia="宋体" w:hAnsi="宋体" w:hint="eastAsia"/>
          <w:color w:val="auto"/>
          <w:sz w:val="21"/>
          <w:szCs w:val="21"/>
          <w:lang w:val="zh-CN"/>
        </w:rPr>
        <w:t>“严重违约”事实应当以</w:t>
      </w:r>
      <w:r>
        <w:rPr>
          <w:rFonts w:ascii="宋体" w:eastAsia="宋体" w:hAnsi="宋体" w:hint="eastAsia"/>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7B52BAF" w14:textId="4275D3F0"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w:t>
      </w:r>
      <w:r w:rsidR="009556FB">
        <w:rPr>
          <w:rFonts w:ascii="宋体" w:eastAsia="宋体" w:hAnsi="宋体" w:hint="eastAsia"/>
          <w:color w:val="auto"/>
          <w:sz w:val="21"/>
          <w:szCs w:val="21"/>
        </w:rPr>
        <w:t>四</w:t>
      </w:r>
      <w:r>
        <w:rPr>
          <w:rFonts w:ascii="宋体" w:eastAsia="宋体" w:hAnsi="宋体" w:hint="eastAsia"/>
          <w:color w:val="auto"/>
          <w:sz w:val="21"/>
          <w:szCs w:val="21"/>
        </w:rPr>
        <w:t>）法律法规规定的其他情形。</w:t>
      </w:r>
    </w:p>
    <w:p w14:paraId="0C59B650"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四、本公司保证：本项目拟派的项目负责人没有在其他在建项目中任施工单位项目负责人，本项目拟派的专职安全员没有在其他在建项目中任职。</w:t>
      </w:r>
    </w:p>
    <w:p w14:paraId="68B3D774" w14:textId="77777777" w:rsidR="009D4043" w:rsidRDefault="00000000">
      <w:pPr>
        <w:widowControl/>
        <w:spacing w:line="360" w:lineRule="auto"/>
        <w:ind w:firstLineChars="200" w:firstLine="422"/>
        <w:jc w:val="left"/>
        <w:rPr>
          <w:rFonts w:ascii="宋体" w:hAnsi="宋体" w:hint="eastAsia"/>
          <w:b/>
          <w:bCs/>
          <w:kern w:val="0"/>
          <w:szCs w:val="21"/>
        </w:rPr>
      </w:pPr>
      <w:r>
        <w:rPr>
          <w:rFonts w:ascii="宋体" w:hAnsi="宋体" w:hint="eastAsia"/>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65D666A" w14:textId="77777777" w:rsidR="009D4043" w:rsidRDefault="00000000">
      <w:pPr>
        <w:widowControl/>
        <w:spacing w:line="360" w:lineRule="auto"/>
        <w:ind w:firstLineChars="200" w:firstLine="420"/>
        <w:jc w:val="left"/>
        <w:rPr>
          <w:rFonts w:ascii="宋体" w:hAnsi="宋体" w:hint="eastAsia"/>
          <w:kern w:val="0"/>
          <w:szCs w:val="21"/>
        </w:rPr>
      </w:pPr>
      <w:r>
        <w:rPr>
          <w:rFonts w:ascii="宋体" w:hAnsi="宋体" w:hint="eastAsia"/>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82ED237" w14:textId="77777777" w:rsidR="009D4043" w:rsidRDefault="00000000">
      <w:pPr>
        <w:widowControl/>
        <w:spacing w:line="360" w:lineRule="auto"/>
        <w:ind w:firstLineChars="200" w:firstLine="420"/>
        <w:jc w:val="left"/>
        <w:rPr>
          <w:rFonts w:ascii="宋体" w:hAnsi="宋体" w:hint="eastAsia"/>
          <w:kern w:val="0"/>
          <w:szCs w:val="21"/>
        </w:rPr>
      </w:pPr>
      <w:r>
        <w:rPr>
          <w:rFonts w:ascii="宋体" w:hAnsi="宋体" w:hint="eastAsia"/>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17435C6D" w14:textId="77777777" w:rsidR="009D4043" w:rsidRDefault="00000000">
      <w:pPr>
        <w:pStyle w:val="afb"/>
        <w:ind w:firstLineChars="200" w:firstLine="420"/>
        <w:jc w:val="left"/>
        <w:rPr>
          <w:rFonts w:ascii="宋体" w:eastAsia="宋体" w:hAnsi="宋体" w:hint="eastAsia"/>
          <w:color w:val="auto"/>
          <w:sz w:val="21"/>
          <w:szCs w:val="21"/>
        </w:rPr>
      </w:pPr>
      <w:r>
        <w:rPr>
          <w:rFonts w:ascii="宋体" w:eastAsia="宋体" w:hAnsi="宋体" w:hint="eastAsia"/>
          <w:color w:val="auto"/>
          <w:sz w:val="21"/>
          <w:szCs w:val="21"/>
        </w:rPr>
        <w:t>八、与本公司单位负责人为同一人或者与本公司存在控股、管理关系的其他单位包括：</w:t>
      </w:r>
      <w:r>
        <w:rPr>
          <w:rFonts w:ascii="宋体" w:eastAsia="宋体" w:hAnsi="宋体" w:hint="eastAsia"/>
          <w:color w:val="auto"/>
          <w:sz w:val="21"/>
          <w:szCs w:val="21"/>
          <w:u w:val="single"/>
        </w:rPr>
        <w:t xml:space="preserve">                                  </w:t>
      </w:r>
      <w:r>
        <w:rPr>
          <w:rFonts w:ascii="宋体" w:eastAsia="宋体" w:hAnsi="宋体" w:hint="eastAsia"/>
          <w:color w:val="auto"/>
          <w:sz w:val="21"/>
          <w:szCs w:val="21"/>
        </w:rPr>
        <w:t xml:space="preserve"> 。（注：本条由投标人如实填写，如有，应列出全部</w:t>
      </w:r>
      <w:r>
        <w:rPr>
          <w:rFonts w:ascii="宋体" w:eastAsia="宋体" w:hAnsi="宋体" w:hint="eastAsia"/>
          <w:color w:val="auto"/>
          <w:sz w:val="21"/>
          <w:szCs w:val="21"/>
        </w:rPr>
        <w:lastRenderedPageBreak/>
        <w:t>满足招标公告资质要求的相关单位的名称；如无，则填写“无”。）</w:t>
      </w:r>
    </w:p>
    <w:p w14:paraId="0E3D9047"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6AD49CA0" w14:textId="77777777" w:rsidR="009D4043" w:rsidRDefault="00000000">
      <w:pPr>
        <w:pStyle w:val="afb"/>
        <w:spacing w:line="480" w:lineRule="auto"/>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十、本公司承诺，中标后将按招标人要求，积极响应广州市关于投身“百千万工程”的号召，主动参与建筑业结对帮扶。</w:t>
      </w:r>
    </w:p>
    <w:p w14:paraId="7989A619"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0B61694"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十二、本公司违反上述保证，或本声明陈述与事实不符，</w:t>
      </w:r>
      <w:r>
        <w:rPr>
          <w:rFonts w:ascii="宋体" w:eastAsia="宋体" w:hAnsi="宋体" w:hint="eastAsia"/>
          <w:b/>
          <w:bCs/>
          <w:color w:val="auto"/>
          <w:sz w:val="21"/>
          <w:szCs w:val="21"/>
        </w:rPr>
        <w:t>一经查实将按相关规定进行信用记录。本公司对失信行为产生的一切后果已知悉</w:t>
      </w:r>
      <w:r>
        <w:rPr>
          <w:rFonts w:ascii="宋体" w:eastAsia="宋体" w:hAnsi="宋体" w:hint="eastAsia"/>
          <w:color w:val="auto"/>
          <w:sz w:val="21"/>
          <w:szCs w:val="21"/>
        </w:rPr>
        <w:t>。其中，本声明陈述与事实不符，属于弄虚作假骗取中标，将依法接受监管部门的处罚。</w:t>
      </w:r>
    </w:p>
    <w:p w14:paraId="548CEB3B" w14:textId="77777777" w:rsidR="009D4043" w:rsidRDefault="00000000">
      <w:pPr>
        <w:pStyle w:val="afb"/>
        <w:ind w:firstLineChars="200" w:firstLine="420"/>
        <w:rPr>
          <w:rFonts w:ascii="宋体" w:eastAsia="宋体" w:hAnsi="宋体" w:hint="eastAsia"/>
          <w:color w:val="auto"/>
          <w:sz w:val="21"/>
          <w:szCs w:val="21"/>
        </w:rPr>
      </w:pPr>
      <w:r>
        <w:rPr>
          <w:rFonts w:ascii="宋体" w:eastAsia="宋体" w:hAnsi="宋体" w:hint="eastAsia"/>
          <w:color w:val="auto"/>
          <w:sz w:val="21"/>
          <w:szCs w:val="21"/>
        </w:rPr>
        <w:t>特此声明。</w:t>
      </w:r>
    </w:p>
    <w:p w14:paraId="3D290A81" w14:textId="77777777" w:rsidR="009D4043" w:rsidRDefault="00000000">
      <w:pPr>
        <w:pStyle w:val="afc"/>
        <w:ind w:left="629" w:right="1449"/>
        <w:jc w:val="both"/>
        <w:rPr>
          <w:rFonts w:ascii="宋体" w:eastAsia="宋体" w:hAnsi="宋体" w:hint="eastAsia"/>
          <w:color w:val="auto"/>
          <w:sz w:val="21"/>
          <w:szCs w:val="21"/>
        </w:rPr>
      </w:pPr>
      <w:r>
        <w:rPr>
          <w:rFonts w:ascii="宋体" w:eastAsia="宋体" w:hAnsi="宋体" w:hint="eastAsia"/>
          <w:color w:val="auto"/>
          <w:sz w:val="21"/>
          <w:szCs w:val="21"/>
        </w:rPr>
        <w:t xml:space="preserve">                      </w:t>
      </w:r>
    </w:p>
    <w:p w14:paraId="6A84C90F" w14:textId="77777777" w:rsidR="009D4043" w:rsidRDefault="00000000">
      <w:pPr>
        <w:pStyle w:val="afc"/>
        <w:spacing w:line="440" w:lineRule="exact"/>
        <w:ind w:left="0" w:right="1449" w:firstLineChars="1602" w:firstLine="3364"/>
        <w:jc w:val="both"/>
        <w:rPr>
          <w:rFonts w:ascii="宋体" w:eastAsia="宋体" w:hAnsi="宋体" w:hint="eastAsia"/>
          <w:color w:val="auto"/>
          <w:sz w:val="21"/>
          <w:szCs w:val="21"/>
        </w:rPr>
      </w:pPr>
      <w:r>
        <w:rPr>
          <w:rFonts w:ascii="宋体" w:eastAsia="宋体" w:hAnsi="宋体" w:hint="eastAsia"/>
          <w:color w:val="auto"/>
          <w:sz w:val="21"/>
          <w:szCs w:val="21"/>
        </w:rPr>
        <w:t>声明企业：</w:t>
      </w:r>
    </w:p>
    <w:p w14:paraId="03222842" w14:textId="77777777" w:rsidR="009D4043" w:rsidRDefault="00000000">
      <w:pPr>
        <w:pStyle w:val="afb"/>
        <w:spacing w:line="440" w:lineRule="exact"/>
        <w:ind w:right="1179" w:firstLine="0"/>
        <w:rPr>
          <w:rFonts w:ascii="宋体" w:eastAsia="宋体" w:hAnsi="宋体" w:hint="eastAsia"/>
          <w:color w:val="auto"/>
          <w:sz w:val="21"/>
          <w:szCs w:val="21"/>
        </w:rPr>
      </w:pPr>
      <w:r>
        <w:rPr>
          <w:rFonts w:ascii="宋体" w:eastAsia="宋体" w:hAnsi="宋体" w:hint="eastAsia"/>
          <w:color w:val="auto"/>
          <w:sz w:val="21"/>
          <w:szCs w:val="21"/>
        </w:rPr>
        <w:t xml:space="preserve">                               项目负责人签字:</w:t>
      </w:r>
    </w:p>
    <w:p w14:paraId="506F1D5B" w14:textId="77777777" w:rsidR="009D4043" w:rsidRDefault="00000000">
      <w:pPr>
        <w:pStyle w:val="afb"/>
        <w:spacing w:line="440" w:lineRule="exact"/>
        <w:ind w:right="1179" w:firstLineChars="1500" w:firstLine="3150"/>
        <w:rPr>
          <w:rFonts w:ascii="宋体" w:eastAsia="宋体" w:hAnsi="宋体" w:hint="eastAsia"/>
          <w:color w:val="auto"/>
          <w:sz w:val="21"/>
          <w:szCs w:val="21"/>
        </w:rPr>
      </w:pPr>
      <w:r>
        <w:rPr>
          <w:rFonts w:ascii="宋体" w:eastAsia="宋体" w:hAnsi="宋体" w:hint="eastAsia"/>
          <w:color w:val="auto"/>
          <w:sz w:val="21"/>
          <w:szCs w:val="21"/>
        </w:rPr>
        <w:t xml:space="preserve"> 施工负责人签字：</w:t>
      </w:r>
    </w:p>
    <w:p w14:paraId="51C5FA6F" w14:textId="77777777" w:rsidR="009D4043" w:rsidRDefault="00000000">
      <w:pPr>
        <w:pStyle w:val="afb"/>
        <w:spacing w:line="440" w:lineRule="exact"/>
        <w:ind w:right="879" w:firstLineChars="900" w:firstLine="1890"/>
        <w:jc w:val="left"/>
        <w:rPr>
          <w:rFonts w:ascii="宋体" w:eastAsia="宋体" w:hAnsi="宋体" w:hint="eastAsia"/>
          <w:color w:val="auto"/>
          <w:sz w:val="21"/>
          <w:szCs w:val="21"/>
        </w:rPr>
      </w:pPr>
      <w:r>
        <w:rPr>
          <w:rFonts w:ascii="宋体" w:eastAsia="宋体" w:hAnsi="宋体" w:hint="eastAsia"/>
          <w:color w:val="auto"/>
          <w:sz w:val="21"/>
          <w:szCs w:val="21"/>
        </w:rPr>
        <w:t xml:space="preserve">             项目技术负责人签字：</w:t>
      </w:r>
    </w:p>
    <w:p w14:paraId="33256504" w14:textId="77777777" w:rsidR="009D4043" w:rsidRDefault="00000000">
      <w:pPr>
        <w:pStyle w:val="afb"/>
        <w:spacing w:line="440" w:lineRule="exact"/>
        <w:ind w:right="879" w:firstLineChars="900" w:firstLine="1890"/>
        <w:jc w:val="right"/>
        <w:rPr>
          <w:rFonts w:ascii="宋体" w:eastAsia="宋体" w:hAnsi="宋体" w:hint="eastAsia"/>
          <w:color w:val="auto"/>
          <w:sz w:val="21"/>
          <w:szCs w:val="21"/>
        </w:rPr>
      </w:pPr>
      <w:r>
        <w:rPr>
          <w:rFonts w:ascii="宋体" w:eastAsia="宋体" w:hAnsi="宋体" w:hint="eastAsia"/>
          <w:color w:val="auto"/>
          <w:sz w:val="21"/>
          <w:szCs w:val="21"/>
        </w:rPr>
        <w:t>年   月   日                                                              （企业公章）</w:t>
      </w:r>
    </w:p>
    <w:p w14:paraId="3CA12B7C" w14:textId="77777777" w:rsidR="009D4043" w:rsidRDefault="009D4043">
      <w:pPr>
        <w:spacing w:line="440" w:lineRule="exact"/>
        <w:ind w:firstLine="473"/>
        <w:rPr>
          <w:rFonts w:ascii="宋体" w:hAnsi="宋体" w:hint="eastAsia"/>
        </w:rPr>
      </w:pPr>
    </w:p>
    <w:p w14:paraId="0E0E1682" w14:textId="77777777" w:rsidR="009D4043" w:rsidRDefault="009D4043">
      <w:pPr>
        <w:spacing w:line="440" w:lineRule="exact"/>
        <w:ind w:firstLine="473"/>
        <w:rPr>
          <w:rFonts w:ascii="宋体" w:hAnsi="宋体" w:hint="eastAsia"/>
        </w:rPr>
      </w:pPr>
    </w:p>
    <w:p w14:paraId="4D822044" w14:textId="77777777" w:rsidR="009D4043" w:rsidRDefault="00000000">
      <w:pPr>
        <w:pStyle w:val="afb"/>
        <w:spacing w:line="440" w:lineRule="exact"/>
        <w:jc w:val="left"/>
        <w:rPr>
          <w:rFonts w:ascii="宋体" w:eastAsia="宋体" w:hAnsi="宋体" w:cs="宋体" w:hint="eastAsia"/>
          <w:color w:val="auto"/>
          <w:sz w:val="21"/>
          <w:szCs w:val="21"/>
        </w:rPr>
      </w:pPr>
      <w:r>
        <w:rPr>
          <w:rFonts w:ascii="宋体" w:eastAsia="宋体" w:hAnsi="宋体" w:cs="宋体" w:hint="eastAsia"/>
          <w:color w:val="auto"/>
          <w:sz w:val="21"/>
          <w:szCs w:val="21"/>
        </w:rPr>
        <w:t>注：投标人的项目负责人、施工负责人、技术负责人需签字（若为联合体投标，法定代表人签字指联合体主办单位）。若为联合体，声明企业包含联合体各单位，由联合体主办单位盖章即可。</w:t>
      </w:r>
    </w:p>
    <w:p w14:paraId="141C9C89" w14:textId="77777777" w:rsidR="009D4043" w:rsidRDefault="009D4043">
      <w:pPr>
        <w:pStyle w:val="afb"/>
        <w:spacing w:line="440" w:lineRule="exact"/>
        <w:jc w:val="left"/>
        <w:rPr>
          <w:rFonts w:ascii="宋体" w:eastAsia="宋体" w:hAnsi="宋体" w:cs="宋体" w:hint="eastAsia"/>
          <w:color w:val="auto"/>
          <w:sz w:val="21"/>
          <w:szCs w:val="21"/>
        </w:rPr>
      </w:pPr>
    </w:p>
    <w:p w14:paraId="28ADE05B" w14:textId="77777777" w:rsidR="009D4043" w:rsidRDefault="009D4043">
      <w:pPr>
        <w:pStyle w:val="afb"/>
        <w:spacing w:line="440" w:lineRule="exact"/>
        <w:jc w:val="left"/>
        <w:rPr>
          <w:rFonts w:ascii="宋体" w:eastAsia="宋体" w:hAnsi="宋体" w:cs="宋体" w:hint="eastAsia"/>
          <w:color w:val="auto"/>
          <w:sz w:val="21"/>
          <w:szCs w:val="21"/>
        </w:rPr>
      </w:pPr>
    </w:p>
    <w:p w14:paraId="3184B975" w14:textId="3D507A93" w:rsidR="009556FB" w:rsidRDefault="009556FB">
      <w:pPr>
        <w:widowControl/>
        <w:jc w:val="left"/>
        <w:rPr>
          <w:rFonts w:ascii="宋体" w:hAnsi="宋体" w:cs="宋体" w:hint="eastAsia"/>
          <w:kern w:val="0"/>
          <w:szCs w:val="21"/>
        </w:rPr>
      </w:pPr>
      <w:r>
        <w:rPr>
          <w:rFonts w:ascii="宋体" w:hAnsi="宋体" w:cs="宋体" w:hint="eastAsia"/>
          <w:szCs w:val="21"/>
        </w:rPr>
        <w:br w:type="page"/>
      </w:r>
    </w:p>
    <w:p w14:paraId="537B31D1" w14:textId="77777777" w:rsidR="009D4043" w:rsidRDefault="009D4043">
      <w:pPr>
        <w:pStyle w:val="afb"/>
        <w:spacing w:line="440" w:lineRule="exact"/>
        <w:jc w:val="left"/>
        <w:rPr>
          <w:rFonts w:ascii="宋体" w:eastAsia="宋体" w:hAnsi="宋体" w:cs="宋体" w:hint="eastAsia"/>
          <w:color w:val="auto"/>
          <w:sz w:val="21"/>
          <w:szCs w:val="21"/>
        </w:rPr>
      </w:pPr>
    </w:p>
    <w:p w14:paraId="4BCB9266" w14:textId="77777777" w:rsidR="009D4043" w:rsidRDefault="00000000">
      <w:pPr>
        <w:rPr>
          <w:rFonts w:ascii="宋体" w:hAnsi="宋体" w:hint="eastAsia"/>
        </w:rPr>
      </w:pPr>
      <w:r>
        <w:rPr>
          <w:rFonts w:ascii="宋体" w:hAnsi="宋体" w:hint="eastAsia"/>
        </w:rPr>
        <w:t>附件二：</w:t>
      </w:r>
    </w:p>
    <w:p w14:paraId="5BBC252D" w14:textId="77777777" w:rsidR="009D4043" w:rsidRDefault="00000000">
      <w:pPr>
        <w:pStyle w:val="afb"/>
        <w:spacing w:line="460" w:lineRule="exact"/>
        <w:ind w:right="-46" w:firstLine="0"/>
        <w:jc w:val="center"/>
        <w:rPr>
          <w:rFonts w:ascii="宋体" w:eastAsia="宋体" w:hAnsi="宋体" w:cs="宋体" w:hint="eastAsia"/>
          <w:b/>
          <w:color w:val="auto"/>
          <w:sz w:val="21"/>
          <w:szCs w:val="21"/>
        </w:rPr>
      </w:pPr>
      <w:r>
        <w:rPr>
          <w:rFonts w:ascii="宋体" w:eastAsia="宋体" w:hAnsi="宋体" w:cs="宋体" w:hint="eastAsia"/>
          <w:b/>
          <w:color w:val="auto"/>
          <w:sz w:val="21"/>
          <w:szCs w:val="21"/>
        </w:rPr>
        <w:t>联合体共同投标协议书</w:t>
      </w:r>
    </w:p>
    <w:p w14:paraId="5BEB0C2F" w14:textId="77777777" w:rsidR="009D4043" w:rsidRDefault="00000000">
      <w:pPr>
        <w:pStyle w:val="afb"/>
        <w:spacing w:line="460" w:lineRule="exact"/>
        <w:ind w:right="-46" w:firstLine="0"/>
        <w:jc w:val="center"/>
        <w:rPr>
          <w:rFonts w:ascii="宋体" w:eastAsia="宋体" w:hAnsi="宋体" w:cs="宋体" w:hint="eastAsia"/>
          <w:b/>
          <w:color w:val="auto"/>
          <w:sz w:val="21"/>
          <w:szCs w:val="21"/>
        </w:rPr>
      </w:pPr>
      <w:r>
        <w:rPr>
          <w:rFonts w:ascii="宋体" w:eastAsia="宋体" w:hAnsi="宋体" w:cs="宋体" w:hint="eastAsia"/>
          <w:b/>
          <w:color w:val="auto"/>
          <w:sz w:val="21"/>
          <w:szCs w:val="21"/>
        </w:rPr>
        <w:t>（参考格式）</w:t>
      </w:r>
    </w:p>
    <w:p w14:paraId="633F42EF" w14:textId="77777777" w:rsidR="009D4043" w:rsidRDefault="00000000">
      <w:pPr>
        <w:spacing w:line="380" w:lineRule="exact"/>
        <w:rPr>
          <w:rFonts w:ascii="宋体" w:hAnsi="宋体" w:hint="eastAsia"/>
        </w:rPr>
      </w:pPr>
      <w:r>
        <w:rPr>
          <w:rFonts w:ascii="宋体" w:hAnsi="宋体" w:hint="eastAsia"/>
        </w:rPr>
        <w:t xml:space="preserve">［联合体主办方单位名称 </w:t>
      </w:r>
      <w:r>
        <w:rPr>
          <w:rFonts w:ascii="宋体" w:hAnsi="宋体" w:hint="eastAsia"/>
          <w:u w:val="single"/>
        </w:rPr>
        <w:t xml:space="preserve">           </w:t>
      </w:r>
      <w:r>
        <w:rPr>
          <w:rFonts w:ascii="宋体" w:hAnsi="宋体" w:hint="eastAsia"/>
        </w:rPr>
        <w:t xml:space="preserve"> 、联合体各成员单位名称</w:t>
      </w:r>
      <w:r>
        <w:rPr>
          <w:rFonts w:ascii="宋体" w:hAnsi="宋体" w:hint="eastAsia"/>
          <w:u w:val="single"/>
        </w:rPr>
        <w:t xml:space="preserve">         </w:t>
      </w:r>
      <w:r>
        <w:rPr>
          <w:rFonts w:ascii="宋体" w:hAnsi="宋体" w:hint="eastAsia"/>
        </w:rPr>
        <w:t xml:space="preserve"> ］自愿组成联合体，以一个投标人的身份共同参加</w:t>
      </w:r>
      <w:r>
        <w:rPr>
          <w:rFonts w:ascii="宋体" w:hAnsi="宋体"/>
        </w:rPr>
        <w:t xml:space="preserve"> </w:t>
      </w:r>
      <w:r>
        <w:rPr>
          <w:rFonts w:ascii="宋体" w:hAnsi="宋体"/>
          <w:u w:val="single"/>
        </w:rPr>
        <w:t xml:space="preserve">    （项目名称）  </w:t>
      </w:r>
      <w:r>
        <w:rPr>
          <w:rFonts w:ascii="宋体" w:hAnsi="宋体" w:hint="eastAsia"/>
        </w:rPr>
        <w:t>投标。现就联合体投标事宜订立如下协议。</w:t>
      </w:r>
    </w:p>
    <w:p w14:paraId="0CF7BF31" w14:textId="77777777" w:rsidR="009D4043" w:rsidRDefault="00000000">
      <w:pPr>
        <w:spacing w:line="380" w:lineRule="exact"/>
        <w:ind w:firstLineChars="200" w:firstLine="420"/>
        <w:rPr>
          <w:rFonts w:ascii="宋体" w:hAnsi="宋体" w:hint="eastAsia"/>
        </w:rPr>
      </w:pPr>
      <w:r>
        <w:rPr>
          <w:rFonts w:ascii="宋体" w:hAnsi="宋体" w:hint="eastAsia"/>
        </w:rPr>
        <w:t>1、</w:t>
      </w:r>
      <w:r>
        <w:rPr>
          <w:rFonts w:ascii="宋体" w:hAnsi="宋体" w:hint="eastAsia"/>
          <w:u w:val="single"/>
        </w:rPr>
        <w:t xml:space="preserve">       </w:t>
      </w:r>
      <w:r>
        <w:rPr>
          <w:rFonts w:ascii="宋体" w:hAnsi="宋体" w:hint="eastAsia"/>
        </w:rPr>
        <w:t>（主办方单位名称）为联合体主办方。</w:t>
      </w:r>
    </w:p>
    <w:p w14:paraId="176E71A7" w14:textId="77777777" w:rsidR="009D4043" w:rsidRDefault="00000000">
      <w:pPr>
        <w:spacing w:line="380" w:lineRule="exact"/>
        <w:ind w:firstLineChars="200" w:firstLine="420"/>
        <w:rPr>
          <w:rFonts w:ascii="宋体" w:hAnsi="宋体" w:hint="eastAsia"/>
        </w:rPr>
      </w:pPr>
      <w:r>
        <w:rPr>
          <w:rFonts w:ascii="宋体" w:hAnsi="宋体" w:hint="eastAsia"/>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报名文件、澄清、复函、承诺、授权委托、投标文件等资料，由本联合体共同投标协议书中联合体主办方单位法人签字、盖章即等同于联合体投标人签字、盖章（联合体各方已同意并生效）。</w:t>
      </w:r>
    </w:p>
    <w:p w14:paraId="030AC5A6" w14:textId="77777777" w:rsidR="009D4043" w:rsidRDefault="00000000">
      <w:pPr>
        <w:spacing w:line="380" w:lineRule="exact"/>
        <w:ind w:firstLineChars="200" w:firstLine="420"/>
        <w:rPr>
          <w:rFonts w:ascii="宋体" w:hAnsi="宋体" w:hint="eastAsia"/>
        </w:rPr>
      </w:pPr>
      <w:r>
        <w:rPr>
          <w:rFonts w:ascii="宋体" w:hAnsi="宋体" w:hint="eastAsia"/>
        </w:rPr>
        <w:t>3、联合体各方均有义务提供足够的资料，以满足招标人对投标资格的要求，并严格按照招标文件的各项要求，递交投标文件，履行合同，并对外承担相应责任。</w:t>
      </w:r>
    </w:p>
    <w:p w14:paraId="4F4D2AB3" w14:textId="77777777" w:rsidR="009D4043" w:rsidRDefault="00000000">
      <w:pPr>
        <w:spacing w:line="380" w:lineRule="exact"/>
        <w:ind w:firstLineChars="200" w:firstLine="420"/>
        <w:rPr>
          <w:rFonts w:ascii="宋体" w:hAnsi="宋体" w:hint="eastAsia"/>
        </w:rPr>
      </w:pPr>
      <w:r>
        <w:rPr>
          <w:rFonts w:ascii="宋体" w:hAnsi="宋体" w:hint="eastAsia"/>
        </w:rPr>
        <w:t>4、联合体的投标文件、招标人的招标文件、联合体与招标人签订的合同均对各方具有约束力。</w:t>
      </w:r>
    </w:p>
    <w:p w14:paraId="5E6BF41D" w14:textId="77777777" w:rsidR="009D4043" w:rsidRDefault="00000000">
      <w:pPr>
        <w:spacing w:line="380" w:lineRule="exact"/>
        <w:ind w:firstLineChars="200" w:firstLine="420"/>
        <w:rPr>
          <w:rFonts w:ascii="宋体" w:hAnsi="宋体" w:hint="eastAsia"/>
        </w:rPr>
      </w:pPr>
      <w:r>
        <w:rPr>
          <w:rFonts w:ascii="宋体" w:hAnsi="宋体" w:hint="eastAsia"/>
        </w:rPr>
        <w:t>5、联合体各成员单位内部的职责分工如下：</w:t>
      </w:r>
    </w:p>
    <w:p w14:paraId="6E80DA45" w14:textId="77777777" w:rsidR="009D4043" w:rsidRDefault="00000000">
      <w:pPr>
        <w:spacing w:line="380" w:lineRule="exact"/>
        <w:ind w:firstLineChars="200" w:firstLine="420"/>
        <w:rPr>
          <w:rFonts w:ascii="宋体" w:hAnsi="宋体" w:hint="eastAsia"/>
        </w:rPr>
      </w:pPr>
      <w:r>
        <w:rPr>
          <w:rFonts w:ascii="宋体" w:hAnsi="宋体" w:hint="eastAsia"/>
        </w:rPr>
        <w:t>①</w:t>
      </w:r>
      <w:r>
        <w:rPr>
          <w:rFonts w:ascii="宋体" w:hAnsi="宋体"/>
        </w:rPr>
        <w:t xml:space="preserve"> </w:t>
      </w:r>
      <w:r>
        <w:rPr>
          <w:rFonts w:ascii="宋体" w:hAnsi="宋体"/>
          <w:u w:val="single"/>
        </w:rPr>
        <w:t xml:space="preserve">           </w:t>
      </w:r>
      <w:r>
        <w:rPr>
          <w:rFonts w:ascii="宋体" w:hAnsi="宋体"/>
        </w:rPr>
        <w:t>（主办方单位名称）：</w:t>
      </w:r>
      <w:r>
        <w:rPr>
          <w:rFonts w:ascii="宋体" w:hAnsi="宋体"/>
          <w:u w:val="single"/>
        </w:rPr>
        <w:t xml:space="preserve">                                        </w:t>
      </w:r>
      <w:r>
        <w:rPr>
          <w:rFonts w:ascii="宋体" w:hAnsi="宋体" w:hint="eastAsia"/>
          <w:u w:val="single"/>
        </w:rPr>
        <w:t xml:space="preserve"> </w:t>
      </w:r>
      <w:r>
        <w:rPr>
          <w:rFonts w:ascii="宋体" w:hAnsi="宋体"/>
        </w:rPr>
        <w:t>。</w:t>
      </w:r>
    </w:p>
    <w:p w14:paraId="60426BD2" w14:textId="77777777" w:rsidR="009D4043" w:rsidRDefault="00000000">
      <w:pPr>
        <w:spacing w:line="380" w:lineRule="exact"/>
        <w:ind w:firstLineChars="200" w:firstLine="420"/>
        <w:rPr>
          <w:rFonts w:ascii="宋体" w:hAnsi="宋体" w:hint="eastAsia"/>
        </w:rPr>
      </w:pPr>
      <w:r>
        <w:rPr>
          <w:rFonts w:ascii="宋体" w:hAnsi="宋体" w:hint="eastAsia"/>
        </w:rPr>
        <w:t>②</w:t>
      </w:r>
      <w:r>
        <w:rPr>
          <w:rFonts w:ascii="宋体" w:hAnsi="宋体"/>
          <w:u w:val="single"/>
        </w:rPr>
        <w:t xml:space="preserve">            </w:t>
      </w:r>
      <w:r>
        <w:rPr>
          <w:rFonts w:ascii="宋体" w:hAnsi="宋体"/>
        </w:rPr>
        <w:t>（成员方单位名称）：</w:t>
      </w:r>
      <w:bookmarkStart w:id="56" w:name="OLE_LINK8"/>
      <w:r>
        <w:rPr>
          <w:rFonts w:ascii="宋体" w:hAnsi="宋体"/>
          <w:u w:val="single"/>
        </w:rPr>
        <w:t xml:space="preserve">                                        </w:t>
      </w:r>
      <w:bookmarkEnd w:id="56"/>
      <w:r>
        <w:rPr>
          <w:rFonts w:ascii="宋体" w:hAnsi="宋体"/>
        </w:rPr>
        <w:t xml:space="preserve"> 。</w:t>
      </w:r>
    </w:p>
    <w:p w14:paraId="6F2F40B6" w14:textId="77777777" w:rsidR="009D4043" w:rsidRDefault="00000000">
      <w:pPr>
        <w:spacing w:line="380" w:lineRule="exact"/>
        <w:ind w:firstLineChars="200" w:firstLine="420"/>
        <w:rPr>
          <w:rFonts w:ascii="宋体" w:hAnsi="宋体" w:hint="eastAsia"/>
        </w:rPr>
      </w:pPr>
      <w:r>
        <w:rPr>
          <w:rFonts w:ascii="宋体" w:hAnsi="宋体"/>
        </w:rPr>
        <w:fldChar w:fldCharType="begin"/>
      </w:r>
      <w:r>
        <w:rPr>
          <w:rFonts w:ascii="宋体" w:hAnsi="宋体"/>
        </w:rPr>
        <w:instrText xml:space="preserve"> </w:instrText>
      </w:r>
      <w:r>
        <w:rPr>
          <w:rFonts w:ascii="宋体" w:hAnsi="宋体" w:hint="eastAsia"/>
        </w:rPr>
        <w:instrText>= 3 \* GB3</w:instrText>
      </w:r>
      <w:r>
        <w:rPr>
          <w:rFonts w:ascii="宋体" w:hAnsi="宋体"/>
        </w:rPr>
        <w:instrText xml:space="preserve"> </w:instrText>
      </w:r>
      <w:r>
        <w:rPr>
          <w:rFonts w:ascii="宋体" w:hAnsi="宋体"/>
        </w:rPr>
        <w:fldChar w:fldCharType="separate"/>
      </w:r>
      <w:r>
        <w:rPr>
          <w:rFonts w:ascii="宋体" w:hAnsi="宋体" w:hint="eastAsia"/>
        </w:rPr>
        <w:t>③</w:t>
      </w:r>
      <w:r>
        <w:rPr>
          <w:rFonts w:ascii="宋体" w:hAnsi="宋体"/>
        </w:rPr>
        <w:fldChar w:fldCharType="end"/>
      </w:r>
      <w:r>
        <w:rPr>
          <w:rFonts w:ascii="宋体" w:hAnsi="宋体" w:hint="eastAsia"/>
        </w:rPr>
        <w:t xml:space="preserve"> </w:t>
      </w:r>
      <w:r>
        <w:rPr>
          <w:rFonts w:ascii="宋体" w:hAnsi="宋体" w:hint="eastAsia"/>
          <w:u w:val="single"/>
        </w:rPr>
        <w:t xml:space="preserve">           </w:t>
      </w:r>
      <w:r>
        <w:rPr>
          <w:rFonts w:ascii="宋体" w:hAnsi="宋体" w:hint="eastAsia"/>
        </w:rPr>
        <w:t>（成员方单位名称）：</w:t>
      </w:r>
      <w:r>
        <w:rPr>
          <w:rFonts w:ascii="宋体" w:hAnsi="宋体" w:hint="eastAsia"/>
          <w:u w:val="single"/>
        </w:rPr>
        <w:t xml:space="preserve">                                        </w:t>
      </w:r>
      <w:r>
        <w:rPr>
          <w:rFonts w:ascii="宋体" w:hAnsi="宋体" w:hint="eastAsia"/>
        </w:rPr>
        <w:t xml:space="preserve"> 。</w:t>
      </w:r>
    </w:p>
    <w:p w14:paraId="02D275C4" w14:textId="77777777" w:rsidR="009D4043" w:rsidRDefault="00000000">
      <w:pPr>
        <w:spacing w:line="380" w:lineRule="exact"/>
        <w:ind w:firstLineChars="200" w:firstLine="420"/>
        <w:rPr>
          <w:rFonts w:ascii="宋体" w:hAnsi="宋体" w:hint="eastAsia"/>
        </w:rPr>
      </w:pPr>
      <w:r>
        <w:rPr>
          <w:rFonts w:ascii="宋体" w:hAnsi="宋体" w:hint="eastAsia"/>
        </w:rPr>
        <w:t xml:space="preserve">6、本协议书自签署之日起生效，合同履行完毕后自动失效。 </w:t>
      </w:r>
    </w:p>
    <w:p w14:paraId="5EFC8631" w14:textId="77777777" w:rsidR="009D4043" w:rsidRDefault="009D4043">
      <w:pPr>
        <w:spacing w:line="380" w:lineRule="exact"/>
        <w:rPr>
          <w:rFonts w:ascii="宋体" w:hAnsi="宋体" w:hint="eastAsia"/>
        </w:rPr>
      </w:pPr>
    </w:p>
    <w:p w14:paraId="18B4E32B" w14:textId="77777777" w:rsidR="009D4043" w:rsidRDefault="00000000">
      <w:pPr>
        <w:spacing w:line="380" w:lineRule="exact"/>
        <w:rPr>
          <w:rFonts w:ascii="宋体" w:hAnsi="宋体" w:hint="eastAsia"/>
        </w:rPr>
      </w:pPr>
      <w:r>
        <w:rPr>
          <w:rFonts w:ascii="宋体" w:hAnsi="宋体" w:hint="eastAsia"/>
        </w:rPr>
        <w:t>主办方名称：（盖单位章）</w:t>
      </w:r>
    </w:p>
    <w:p w14:paraId="6E7B992C" w14:textId="77777777" w:rsidR="009D4043" w:rsidRDefault="00000000">
      <w:pPr>
        <w:spacing w:line="380" w:lineRule="exact"/>
        <w:rPr>
          <w:rFonts w:ascii="宋体" w:hAnsi="宋体" w:hint="eastAsia"/>
        </w:rPr>
      </w:pPr>
      <w:r>
        <w:rPr>
          <w:rFonts w:ascii="宋体" w:hAnsi="宋体" w:hint="eastAsia"/>
        </w:rPr>
        <w:t>法定代表人：（签字或盖章）</w:t>
      </w:r>
    </w:p>
    <w:p w14:paraId="16B021CD" w14:textId="77777777" w:rsidR="009D4043" w:rsidRDefault="009D4043">
      <w:pPr>
        <w:spacing w:line="380" w:lineRule="exact"/>
        <w:rPr>
          <w:rFonts w:ascii="宋体" w:hAnsi="宋体" w:hint="eastAsia"/>
        </w:rPr>
      </w:pPr>
    </w:p>
    <w:p w14:paraId="7E0D6FD7" w14:textId="77777777" w:rsidR="009D4043" w:rsidRDefault="00000000">
      <w:pPr>
        <w:spacing w:line="380" w:lineRule="exact"/>
        <w:rPr>
          <w:rFonts w:ascii="宋体" w:hAnsi="宋体" w:hint="eastAsia"/>
        </w:rPr>
      </w:pPr>
      <w:r>
        <w:rPr>
          <w:rFonts w:ascii="宋体" w:hAnsi="宋体" w:hint="eastAsia"/>
        </w:rPr>
        <w:t>成员名称：（盖单位章）</w:t>
      </w:r>
    </w:p>
    <w:p w14:paraId="6488780D" w14:textId="77777777" w:rsidR="009D4043" w:rsidRDefault="00000000">
      <w:pPr>
        <w:spacing w:line="380" w:lineRule="exact"/>
        <w:rPr>
          <w:rFonts w:ascii="宋体" w:hAnsi="宋体" w:hint="eastAsia"/>
        </w:rPr>
      </w:pPr>
      <w:r>
        <w:rPr>
          <w:rFonts w:ascii="宋体" w:hAnsi="宋体" w:hint="eastAsia"/>
        </w:rPr>
        <w:t>法定代表人：（签字或盖章）</w:t>
      </w:r>
    </w:p>
    <w:p w14:paraId="627268C2" w14:textId="77777777" w:rsidR="009D4043" w:rsidRDefault="009D4043">
      <w:pPr>
        <w:spacing w:line="380" w:lineRule="exact"/>
        <w:rPr>
          <w:rFonts w:ascii="宋体" w:hAnsi="宋体" w:hint="eastAsia"/>
        </w:rPr>
      </w:pPr>
    </w:p>
    <w:p w14:paraId="5A29B2BE" w14:textId="77777777" w:rsidR="009D4043" w:rsidRDefault="00000000">
      <w:pPr>
        <w:spacing w:line="380" w:lineRule="exact"/>
        <w:rPr>
          <w:rFonts w:ascii="宋体" w:hAnsi="宋体" w:hint="eastAsia"/>
        </w:rPr>
      </w:pPr>
      <w:r>
        <w:rPr>
          <w:rFonts w:ascii="宋体" w:hAnsi="宋体" w:hint="eastAsia"/>
        </w:rPr>
        <w:t>成员名称：（盖单位章）</w:t>
      </w:r>
    </w:p>
    <w:p w14:paraId="0CBAFBD1" w14:textId="77777777" w:rsidR="009D4043" w:rsidRDefault="00000000">
      <w:pPr>
        <w:spacing w:line="380" w:lineRule="exact"/>
        <w:rPr>
          <w:rFonts w:ascii="宋体" w:hAnsi="宋体" w:hint="eastAsia"/>
        </w:rPr>
      </w:pPr>
      <w:r>
        <w:rPr>
          <w:rFonts w:ascii="宋体" w:hAnsi="宋体" w:hint="eastAsia"/>
        </w:rPr>
        <w:t>法定代表人：（签字或盖章）</w:t>
      </w:r>
    </w:p>
    <w:p w14:paraId="7C5B3DC4" w14:textId="77777777" w:rsidR="009D4043" w:rsidRDefault="009D4043">
      <w:pPr>
        <w:pStyle w:val="15"/>
        <w:spacing w:line="380" w:lineRule="exact"/>
        <w:ind w:firstLine="474"/>
        <w:rPr>
          <w:rFonts w:ascii="宋体" w:hAnsi="宋体" w:hint="eastAsia"/>
        </w:rPr>
      </w:pPr>
    </w:p>
    <w:p w14:paraId="535D74EC" w14:textId="77777777" w:rsidR="009D4043" w:rsidRDefault="00000000">
      <w:pPr>
        <w:spacing w:line="380" w:lineRule="exact"/>
        <w:ind w:firstLineChars="200" w:firstLine="420"/>
        <w:rPr>
          <w:rFonts w:ascii="宋体" w:hAnsi="宋体" w:hint="eastAsia"/>
        </w:rPr>
      </w:pPr>
      <w:r>
        <w:rPr>
          <w:rFonts w:ascii="宋体" w:hAnsi="宋体" w:hint="eastAsia"/>
        </w:rPr>
        <w:t>年  月  日</w:t>
      </w:r>
    </w:p>
    <w:p w14:paraId="435B7127" w14:textId="77777777" w:rsidR="009D4043" w:rsidRDefault="009D4043">
      <w:pPr>
        <w:spacing w:line="380" w:lineRule="exact"/>
        <w:rPr>
          <w:rFonts w:ascii="宋体" w:hAnsi="宋体" w:hint="eastAsia"/>
        </w:rPr>
      </w:pPr>
    </w:p>
    <w:p w14:paraId="2610C2D5" w14:textId="77777777" w:rsidR="009D4043" w:rsidRDefault="00000000">
      <w:pPr>
        <w:spacing w:line="380" w:lineRule="exact"/>
        <w:rPr>
          <w:rFonts w:ascii="宋体" w:hAnsi="宋体" w:hint="eastAsia"/>
        </w:rPr>
      </w:pPr>
      <w:r>
        <w:rPr>
          <w:rFonts w:ascii="宋体" w:hAnsi="宋体" w:hint="eastAsia"/>
        </w:rPr>
        <w:t>注：1、单独投标的，无需提交本协议书。</w:t>
      </w:r>
    </w:p>
    <w:p w14:paraId="6C0F1ACD" w14:textId="77777777" w:rsidR="009D4043" w:rsidRDefault="00000000">
      <w:pPr>
        <w:spacing w:line="380" w:lineRule="exact"/>
        <w:rPr>
          <w:rFonts w:ascii="宋体" w:hAnsi="宋体" w:hint="eastAsia"/>
        </w:rPr>
      </w:pPr>
      <w:r>
        <w:rPr>
          <w:rFonts w:ascii="宋体" w:hAnsi="宋体" w:hint="eastAsia"/>
        </w:rPr>
        <w:t>2、联合体投标的可根据实际情况自行增加或删除成员名单。</w:t>
      </w:r>
    </w:p>
    <w:sectPr w:rsidR="009D4043">
      <w:footerReference w:type="default" r:id="rId8"/>
      <w:pgSz w:w="11906" w:h="16838"/>
      <w:pgMar w:top="1440" w:right="1418" w:bottom="1440" w:left="1418" w:header="851" w:footer="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5EF1" w14:textId="77777777" w:rsidR="000D5CAE" w:rsidRDefault="000D5CAE">
      <w:r>
        <w:separator/>
      </w:r>
    </w:p>
  </w:endnote>
  <w:endnote w:type="continuationSeparator" w:id="0">
    <w:p w14:paraId="38B7C623" w14:textId="77777777" w:rsidR="000D5CAE" w:rsidRDefault="000D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31342"/>
    </w:sdtPr>
    <w:sdtContent>
      <w:p w14:paraId="2A7D217B" w14:textId="77777777" w:rsidR="009D4043" w:rsidRDefault="00000000">
        <w:pPr>
          <w:pStyle w:val="ab"/>
          <w:ind w:firstLine="405"/>
          <w:jc w:val="center"/>
        </w:pPr>
        <w:r>
          <w:fldChar w:fldCharType="begin"/>
        </w:r>
        <w:r>
          <w:instrText>PAGE   \* MERGEFORMAT</w:instrText>
        </w:r>
        <w:r>
          <w:fldChar w:fldCharType="separate"/>
        </w:r>
        <w:r>
          <w:rPr>
            <w:lang w:val="zh-CN"/>
          </w:rPr>
          <w:t>3</w:t>
        </w:r>
        <w:r>
          <w:fldChar w:fldCharType="end"/>
        </w:r>
      </w:p>
    </w:sdtContent>
  </w:sdt>
  <w:p w14:paraId="1D7A2B9A" w14:textId="77777777" w:rsidR="009D4043" w:rsidRDefault="009D4043">
    <w:pPr>
      <w:pStyle w:val="ab"/>
      <w:ind w:firstLine="405"/>
    </w:pPr>
  </w:p>
  <w:p w14:paraId="72E76418" w14:textId="77777777" w:rsidR="009D4043" w:rsidRDefault="009D4043"/>
  <w:p w14:paraId="31F7F2EB" w14:textId="77777777" w:rsidR="009D4043" w:rsidRDefault="009D4043"/>
  <w:p w14:paraId="102EE123" w14:textId="77777777" w:rsidR="009D4043" w:rsidRDefault="009D4043"/>
  <w:p w14:paraId="717FC54B" w14:textId="77777777" w:rsidR="009D4043" w:rsidRDefault="009D4043"/>
  <w:p w14:paraId="4DC0B652" w14:textId="77777777" w:rsidR="009D4043" w:rsidRDefault="009D4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614E" w14:textId="77777777" w:rsidR="000D5CAE" w:rsidRDefault="000D5CAE">
      <w:r>
        <w:separator/>
      </w:r>
    </w:p>
  </w:footnote>
  <w:footnote w:type="continuationSeparator" w:id="0">
    <w:p w14:paraId="7E480AAA" w14:textId="77777777" w:rsidR="000D5CAE" w:rsidRDefault="000D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16683"/>
    <w:multiLevelType w:val="singleLevel"/>
    <w:tmpl w:val="84416683"/>
    <w:lvl w:ilvl="0">
      <w:start w:val="3"/>
      <w:numFmt w:val="decimal"/>
      <w:suff w:val="space"/>
      <w:lvlText w:val="%1."/>
      <w:lvlJc w:val="left"/>
    </w:lvl>
  </w:abstractNum>
  <w:abstractNum w:abstractNumId="1" w15:restartNumberingAfterBreak="0">
    <w:nsid w:val="9935931F"/>
    <w:multiLevelType w:val="singleLevel"/>
    <w:tmpl w:val="9935931F"/>
    <w:lvl w:ilvl="0">
      <w:start w:val="2"/>
      <w:numFmt w:val="decimal"/>
      <w:suff w:val="nothing"/>
      <w:lvlText w:val="（%1）"/>
      <w:lvlJc w:val="left"/>
    </w:lvl>
  </w:abstractNum>
  <w:num w:numId="1" w16cid:durableId="227375647">
    <w:abstractNumId w:val="1"/>
  </w:num>
  <w:num w:numId="2" w16cid:durableId="52070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YmIyNjg2MTlkYmY1MjBhZGM1YjRjZmY2NDUzMjYifQ=="/>
  </w:docVars>
  <w:rsids>
    <w:rsidRoot w:val="00E374EA"/>
    <w:rsid w:val="D9F7411E"/>
    <w:rsid w:val="00016520"/>
    <w:rsid w:val="0002016E"/>
    <w:rsid w:val="000236CF"/>
    <w:rsid w:val="000411CC"/>
    <w:rsid w:val="00051EEF"/>
    <w:rsid w:val="000664CD"/>
    <w:rsid w:val="00074C5B"/>
    <w:rsid w:val="00081019"/>
    <w:rsid w:val="000B0B5A"/>
    <w:rsid w:val="000B4F1B"/>
    <w:rsid w:val="000D3D91"/>
    <w:rsid w:val="000D5CAE"/>
    <w:rsid w:val="000E43C8"/>
    <w:rsid w:val="000F3EFA"/>
    <w:rsid w:val="00103B10"/>
    <w:rsid w:val="001105E0"/>
    <w:rsid w:val="001161CF"/>
    <w:rsid w:val="00141CB5"/>
    <w:rsid w:val="00163328"/>
    <w:rsid w:val="00185958"/>
    <w:rsid w:val="001935D1"/>
    <w:rsid w:val="00195058"/>
    <w:rsid w:val="001C0F4C"/>
    <w:rsid w:val="001D1149"/>
    <w:rsid w:val="001D2251"/>
    <w:rsid w:val="001E0110"/>
    <w:rsid w:val="001E712A"/>
    <w:rsid w:val="001F4B5D"/>
    <w:rsid w:val="001F7C84"/>
    <w:rsid w:val="00204F34"/>
    <w:rsid w:val="00215A31"/>
    <w:rsid w:val="00221A71"/>
    <w:rsid w:val="0022435B"/>
    <w:rsid w:val="0022576D"/>
    <w:rsid w:val="00227BCA"/>
    <w:rsid w:val="00232180"/>
    <w:rsid w:val="002326B2"/>
    <w:rsid w:val="00234E6A"/>
    <w:rsid w:val="0023628F"/>
    <w:rsid w:val="0023744D"/>
    <w:rsid w:val="0024083B"/>
    <w:rsid w:val="00243D79"/>
    <w:rsid w:val="00244BE1"/>
    <w:rsid w:val="002505A0"/>
    <w:rsid w:val="002511C2"/>
    <w:rsid w:val="00257C98"/>
    <w:rsid w:val="00261E95"/>
    <w:rsid w:val="0026468B"/>
    <w:rsid w:val="002706DA"/>
    <w:rsid w:val="002712AC"/>
    <w:rsid w:val="00271611"/>
    <w:rsid w:val="002807BF"/>
    <w:rsid w:val="002C592C"/>
    <w:rsid w:val="002D07D4"/>
    <w:rsid w:val="002D60BB"/>
    <w:rsid w:val="0032334F"/>
    <w:rsid w:val="00346420"/>
    <w:rsid w:val="00347599"/>
    <w:rsid w:val="003555A5"/>
    <w:rsid w:val="0036519B"/>
    <w:rsid w:val="00374F92"/>
    <w:rsid w:val="00375572"/>
    <w:rsid w:val="00375938"/>
    <w:rsid w:val="003822FB"/>
    <w:rsid w:val="00382402"/>
    <w:rsid w:val="003A1AB0"/>
    <w:rsid w:val="003A3CCF"/>
    <w:rsid w:val="003C220B"/>
    <w:rsid w:val="003C5D7F"/>
    <w:rsid w:val="003C6F76"/>
    <w:rsid w:val="003D1A51"/>
    <w:rsid w:val="003D4A72"/>
    <w:rsid w:val="003E470B"/>
    <w:rsid w:val="003E5A47"/>
    <w:rsid w:val="003F4A03"/>
    <w:rsid w:val="00425213"/>
    <w:rsid w:val="00433C93"/>
    <w:rsid w:val="00451848"/>
    <w:rsid w:val="00466E90"/>
    <w:rsid w:val="004724F0"/>
    <w:rsid w:val="004769E6"/>
    <w:rsid w:val="00482E7A"/>
    <w:rsid w:val="004939E9"/>
    <w:rsid w:val="00493E85"/>
    <w:rsid w:val="004A5526"/>
    <w:rsid w:val="004C1C4D"/>
    <w:rsid w:val="004C75B2"/>
    <w:rsid w:val="004E387D"/>
    <w:rsid w:val="004E4D69"/>
    <w:rsid w:val="005076A7"/>
    <w:rsid w:val="00510AB2"/>
    <w:rsid w:val="00530315"/>
    <w:rsid w:val="00531B25"/>
    <w:rsid w:val="00532E04"/>
    <w:rsid w:val="00536F37"/>
    <w:rsid w:val="00561969"/>
    <w:rsid w:val="00563CDD"/>
    <w:rsid w:val="00567DCC"/>
    <w:rsid w:val="00572059"/>
    <w:rsid w:val="005815DD"/>
    <w:rsid w:val="00597593"/>
    <w:rsid w:val="005A35B6"/>
    <w:rsid w:val="005A679B"/>
    <w:rsid w:val="005B6087"/>
    <w:rsid w:val="005B75AA"/>
    <w:rsid w:val="005D26C0"/>
    <w:rsid w:val="005D53DF"/>
    <w:rsid w:val="005E0578"/>
    <w:rsid w:val="005F72E4"/>
    <w:rsid w:val="006116C0"/>
    <w:rsid w:val="00620C9A"/>
    <w:rsid w:val="00643D07"/>
    <w:rsid w:val="00652AAF"/>
    <w:rsid w:val="006620D1"/>
    <w:rsid w:val="00673591"/>
    <w:rsid w:val="00674E9C"/>
    <w:rsid w:val="00675CE1"/>
    <w:rsid w:val="00677356"/>
    <w:rsid w:val="00677B5B"/>
    <w:rsid w:val="00687244"/>
    <w:rsid w:val="00696B0B"/>
    <w:rsid w:val="006A1161"/>
    <w:rsid w:val="006B27B3"/>
    <w:rsid w:val="006F026D"/>
    <w:rsid w:val="006F2024"/>
    <w:rsid w:val="006F27AD"/>
    <w:rsid w:val="006F52F2"/>
    <w:rsid w:val="006F6419"/>
    <w:rsid w:val="0070242B"/>
    <w:rsid w:val="00712D46"/>
    <w:rsid w:val="00716B2E"/>
    <w:rsid w:val="007257DB"/>
    <w:rsid w:val="007405BC"/>
    <w:rsid w:val="007614CF"/>
    <w:rsid w:val="007648CB"/>
    <w:rsid w:val="007663D6"/>
    <w:rsid w:val="007673BA"/>
    <w:rsid w:val="0079464A"/>
    <w:rsid w:val="007A49C7"/>
    <w:rsid w:val="007C5BF1"/>
    <w:rsid w:val="007C7B39"/>
    <w:rsid w:val="007D3AF9"/>
    <w:rsid w:val="007D54C5"/>
    <w:rsid w:val="007E0E7A"/>
    <w:rsid w:val="007E53E1"/>
    <w:rsid w:val="007E6842"/>
    <w:rsid w:val="00816526"/>
    <w:rsid w:val="00831A18"/>
    <w:rsid w:val="00837493"/>
    <w:rsid w:val="0084406C"/>
    <w:rsid w:val="00844E81"/>
    <w:rsid w:val="008475DA"/>
    <w:rsid w:val="00847B1E"/>
    <w:rsid w:val="00867B8D"/>
    <w:rsid w:val="00872AEF"/>
    <w:rsid w:val="00876326"/>
    <w:rsid w:val="00894E5F"/>
    <w:rsid w:val="008A1958"/>
    <w:rsid w:val="008A5869"/>
    <w:rsid w:val="008B10A4"/>
    <w:rsid w:val="008B646F"/>
    <w:rsid w:val="008C2FA8"/>
    <w:rsid w:val="008C61CE"/>
    <w:rsid w:val="008E4E05"/>
    <w:rsid w:val="008E6166"/>
    <w:rsid w:val="008F6EF8"/>
    <w:rsid w:val="00900CE9"/>
    <w:rsid w:val="00906581"/>
    <w:rsid w:val="0091139F"/>
    <w:rsid w:val="009518D4"/>
    <w:rsid w:val="0095431E"/>
    <w:rsid w:val="009556FB"/>
    <w:rsid w:val="00955A9F"/>
    <w:rsid w:val="00967F2D"/>
    <w:rsid w:val="009705BC"/>
    <w:rsid w:val="00984A44"/>
    <w:rsid w:val="009A2C70"/>
    <w:rsid w:val="009A64C1"/>
    <w:rsid w:val="009B3AFA"/>
    <w:rsid w:val="009C4905"/>
    <w:rsid w:val="009D3CE5"/>
    <w:rsid w:val="009D4043"/>
    <w:rsid w:val="009F72A1"/>
    <w:rsid w:val="00A07062"/>
    <w:rsid w:val="00A14F30"/>
    <w:rsid w:val="00A22520"/>
    <w:rsid w:val="00A30752"/>
    <w:rsid w:val="00A37F3E"/>
    <w:rsid w:val="00A4712D"/>
    <w:rsid w:val="00A51980"/>
    <w:rsid w:val="00A52AA6"/>
    <w:rsid w:val="00A65AD2"/>
    <w:rsid w:val="00A73494"/>
    <w:rsid w:val="00A7532A"/>
    <w:rsid w:val="00A93237"/>
    <w:rsid w:val="00A936BB"/>
    <w:rsid w:val="00AA2C1E"/>
    <w:rsid w:val="00AB1A1B"/>
    <w:rsid w:val="00AB5531"/>
    <w:rsid w:val="00AB7A0C"/>
    <w:rsid w:val="00AC5A2E"/>
    <w:rsid w:val="00AC6E0D"/>
    <w:rsid w:val="00AD1289"/>
    <w:rsid w:val="00AD60E6"/>
    <w:rsid w:val="00AF6199"/>
    <w:rsid w:val="00AF671D"/>
    <w:rsid w:val="00B03A56"/>
    <w:rsid w:val="00B13DE2"/>
    <w:rsid w:val="00B14CA2"/>
    <w:rsid w:val="00B261EB"/>
    <w:rsid w:val="00B32223"/>
    <w:rsid w:val="00B3764F"/>
    <w:rsid w:val="00B37978"/>
    <w:rsid w:val="00B41F29"/>
    <w:rsid w:val="00B44DD2"/>
    <w:rsid w:val="00B5283D"/>
    <w:rsid w:val="00B55354"/>
    <w:rsid w:val="00B722D9"/>
    <w:rsid w:val="00B76FF5"/>
    <w:rsid w:val="00B84CDC"/>
    <w:rsid w:val="00BA2765"/>
    <w:rsid w:val="00BB3481"/>
    <w:rsid w:val="00BB5F7B"/>
    <w:rsid w:val="00BC4BDB"/>
    <w:rsid w:val="00BC6AE9"/>
    <w:rsid w:val="00BD0A9C"/>
    <w:rsid w:val="00C020EB"/>
    <w:rsid w:val="00C0409E"/>
    <w:rsid w:val="00C274BD"/>
    <w:rsid w:val="00C30717"/>
    <w:rsid w:val="00C3474A"/>
    <w:rsid w:val="00C432D6"/>
    <w:rsid w:val="00C44F47"/>
    <w:rsid w:val="00C51586"/>
    <w:rsid w:val="00C711C1"/>
    <w:rsid w:val="00C7225B"/>
    <w:rsid w:val="00C803B3"/>
    <w:rsid w:val="00C81FAE"/>
    <w:rsid w:val="00C87782"/>
    <w:rsid w:val="00C87B7E"/>
    <w:rsid w:val="00C956F0"/>
    <w:rsid w:val="00C96947"/>
    <w:rsid w:val="00CA4144"/>
    <w:rsid w:val="00CA7A34"/>
    <w:rsid w:val="00CB0255"/>
    <w:rsid w:val="00CD067F"/>
    <w:rsid w:val="00CE058E"/>
    <w:rsid w:val="00CF6DED"/>
    <w:rsid w:val="00CF7D71"/>
    <w:rsid w:val="00D160B8"/>
    <w:rsid w:val="00D2123D"/>
    <w:rsid w:val="00D27D7B"/>
    <w:rsid w:val="00D27DC4"/>
    <w:rsid w:val="00D31587"/>
    <w:rsid w:val="00D315C7"/>
    <w:rsid w:val="00D34369"/>
    <w:rsid w:val="00D5125F"/>
    <w:rsid w:val="00D52EA3"/>
    <w:rsid w:val="00D579C1"/>
    <w:rsid w:val="00D65368"/>
    <w:rsid w:val="00DB19CE"/>
    <w:rsid w:val="00DB217D"/>
    <w:rsid w:val="00DB254A"/>
    <w:rsid w:val="00DD177D"/>
    <w:rsid w:val="00DD29CC"/>
    <w:rsid w:val="00DF2C2C"/>
    <w:rsid w:val="00E2059A"/>
    <w:rsid w:val="00E313E3"/>
    <w:rsid w:val="00E32958"/>
    <w:rsid w:val="00E33336"/>
    <w:rsid w:val="00E36B99"/>
    <w:rsid w:val="00E374EA"/>
    <w:rsid w:val="00E40D5E"/>
    <w:rsid w:val="00E41F87"/>
    <w:rsid w:val="00E423E1"/>
    <w:rsid w:val="00E42E02"/>
    <w:rsid w:val="00E51BA3"/>
    <w:rsid w:val="00E61FFC"/>
    <w:rsid w:val="00E747EC"/>
    <w:rsid w:val="00E75A0B"/>
    <w:rsid w:val="00E902ED"/>
    <w:rsid w:val="00E90A9C"/>
    <w:rsid w:val="00E91E4B"/>
    <w:rsid w:val="00EA6FDD"/>
    <w:rsid w:val="00EB17BD"/>
    <w:rsid w:val="00EB394A"/>
    <w:rsid w:val="00EC1E13"/>
    <w:rsid w:val="00EE53C7"/>
    <w:rsid w:val="00EE57D4"/>
    <w:rsid w:val="00EF319E"/>
    <w:rsid w:val="00F003C8"/>
    <w:rsid w:val="00F01B5B"/>
    <w:rsid w:val="00F03192"/>
    <w:rsid w:val="00F03353"/>
    <w:rsid w:val="00F123C3"/>
    <w:rsid w:val="00F12D1E"/>
    <w:rsid w:val="00F241B2"/>
    <w:rsid w:val="00F37EFF"/>
    <w:rsid w:val="00F40D64"/>
    <w:rsid w:val="00F4151A"/>
    <w:rsid w:val="00F4341F"/>
    <w:rsid w:val="00F447A3"/>
    <w:rsid w:val="00F526F8"/>
    <w:rsid w:val="00F55BC5"/>
    <w:rsid w:val="00F57499"/>
    <w:rsid w:val="00F609FD"/>
    <w:rsid w:val="00F73F2E"/>
    <w:rsid w:val="00F87675"/>
    <w:rsid w:val="00F92469"/>
    <w:rsid w:val="00FA13A0"/>
    <w:rsid w:val="00FB1D56"/>
    <w:rsid w:val="00FB2040"/>
    <w:rsid w:val="00FB330E"/>
    <w:rsid w:val="00FB556A"/>
    <w:rsid w:val="00FC2B9D"/>
    <w:rsid w:val="00FD48E4"/>
    <w:rsid w:val="00FD722E"/>
    <w:rsid w:val="02BC5F9C"/>
    <w:rsid w:val="0A2C2F46"/>
    <w:rsid w:val="0E8C646E"/>
    <w:rsid w:val="15FC5B90"/>
    <w:rsid w:val="20BC54EF"/>
    <w:rsid w:val="23796599"/>
    <w:rsid w:val="25661E28"/>
    <w:rsid w:val="33CF2142"/>
    <w:rsid w:val="3AFF09B7"/>
    <w:rsid w:val="533768E5"/>
    <w:rsid w:val="5C294B9E"/>
    <w:rsid w:val="626A1B27"/>
    <w:rsid w:val="65B0267B"/>
    <w:rsid w:val="6F2911B3"/>
    <w:rsid w:val="70DC567D"/>
    <w:rsid w:val="74CF3F6B"/>
    <w:rsid w:val="763863F7"/>
    <w:rsid w:val="76DF5B20"/>
    <w:rsid w:val="794B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E1FB1"/>
  <w15:docId w15:val="{34F7ED34-80DB-4A53-B87C-2BF37D3B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character" w:styleId="af5">
    <w:name w:val="annotation reference"/>
    <w:uiPriority w:val="99"/>
    <w:unhideWhenUsed/>
    <w:qFormat/>
    <w:rPr>
      <w:sz w:val="21"/>
      <w:szCs w:val="21"/>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2">
    <w:name w:val="标题 字符"/>
    <w:basedOn w:val="a1"/>
    <w:link w:val="af1"/>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1"/>
    <w:link w:val="af"/>
    <w:uiPriority w:val="11"/>
    <w:qFormat/>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af7"/>
    <w:uiPriority w:val="29"/>
    <w:qFormat/>
    <w:pPr>
      <w:spacing w:before="160" w:after="160"/>
      <w:jc w:val="center"/>
    </w:pPr>
    <w:rPr>
      <w:i/>
      <w:iCs/>
      <w:color w:val="404040" w:themeColor="text1" w:themeTint="BF"/>
    </w:rPr>
  </w:style>
  <w:style w:type="character" w:customStyle="1" w:styleId="af7">
    <w:name w:val="引用 字符"/>
    <w:basedOn w:val="a1"/>
    <w:link w:val="af6"/>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9">
    <w:name w:val="Intense Quote"/>
    <w:basedOn w:val="a"/>
    <w:next w:val="a"/>
    <w:link w:val="af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a">
    <w:name w:val="明显引用 字符"/>
    <w:basedOn w:val="a1"/>
    <w:link w:val="af9"/>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paragraph" w:customStyle="1" w:styleId="15">
    <w:name w:val="样式 宋体 行距: 1.5 倍行距"/>
    <w:basedOn w:val="a"/>
    <w:qFormat/>
    <w:pPr>
      <w:jc w:val="center"/>
    </w:pPr>
    <w:rPr>
      <w:b/>
    </w:rPr>
  </w:style>
  <w:style w:type="character" w:customStyle="1" w:styleId="a4">
    <w:name w:val="正文文本 字符"/>
    <w:basedOn w:val="a1"/>
    <w:link w:val="a0"/>
    <w:uiPriority w:val="99"/>
    <w:semiHidden/>
    <w:qFormat/>
    <w:rPr>
      <w:rFonts w:ascii="Times New Roman" w:eastAsia="宋体" w:hAnsi="Times New Roman" w:cs="Times New Roman"/>
      <w:szCs w:val="24"/>
    </w:rPr>
  </w:style>
  <w:style w:type="character" w:customStyle="1" w:styleId="21">
    <w:name w:val="标题 2 字符1"/>
    <w:qFormat/>
    <w:rPr>
      <w:rFonts w:ascii="Arial" w:eastAsia="黑体" w:hAnsi="Arial" w:cs="Times New Roman"/>
      <w:b/>
      <w:bCs/>
      <w:kern w:val="0"/>
      <w:sz w:val="32"/>
      <w:szCs w:val="32"/>
      <w:lang w:val="zh-CN" w:eastAsia="zh-CN"/>
    </w:rPr>
  </w:style>
  <w:style w:type="paragraph" w:customStyle="1" w:styleId="afb">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Style3">
    <w:name w:val="_Style 3"/>
    <w:qFormat/>
    <w:pPr>
      <w:widowControl w:val="0"/>
      <w:jc w:val="both"/>
    </w:pPr>
    <w:rPr>
      <w:rFonts w:ascii="Times New Roman" w:eastAsia="黑体" w:hAnsi="Times New Roman" w:cs="Calibri"/>
      <w:kern w:val="2"/>
      <w:sz w:val="21"/>
      <w:szCs w:val="22"/>
    </w:rPr>
  </w:style>
  <w:style w:type="paragraph" w:customStyle="1" w:styleId="afc">
    <w:name w:val="发文落款"/>
    <w:basedOn w:val="afb"/>
    <w:qFormat/>
    <w:pPr>
      <w:ind w:left="4094" w:right="607" w:firstLine="0"/>
      <w:jc w:val="center"/>
    </w:pPr>
  </w:style>
  <w:style w:type="character" w:customStyle="1" w:styleId="ae">
    <w:name w:val="页眉 字符"/>
    <w:basedOn w:val="a1"/>
    <w:link w:val="ad"/>
    <w:uiPriority w:val="99"/>
    <w:qFormat/>
    <w:rPr>
      <w:rFonts w:ascii="Times New Roman" w:eastAsia="宋体" w:hAnsi="Times New Roman" w:cs="Times New Roman"/>
      <w:sz w:val="18"/>
      <w:szCs w:val="18"/>
    </w:rPr>
  </w:style>
  <w:style w:type="character" w:customStyle="1" w:styleId="ac">
    <w:name w:val="页脚 字符"/>
    <w:basedOn w:val="a1"/>
    <w:link w:val="ab"/>
    <w:uiPriority w:val="99"/>
    <w:qFormat/>
    <w:rPr>
      <w:rFonts w:ascii="Times New Roman" w:eastAsia="宋体" w:hAnsi="Times New Roman" w:cs="Times New Roman"/>
      <w:sz w:val="18"/>
      <w:szCs w:val="18"/>
    </w:rPr>
  </w:style>
  <w:style w:type="character" w:customStyle="1" w:styleId="a6">
    <w:name w:val="批注文字 字符"/>
    <w:basedOn w:val="a1"/>
    <w:link w:val="a5"/>
    <w:qFormat/>
    <w:rPr>
      <w:rFonts w:ascii="Times New Roman" w:eastAsia="宋体" w:hAnsi="Times New Roman" w:cs="Times New Roman"/>
      <w:szCs w:val="24"/>
    </w:rPr>
  </w:style>
  <w:style w:type="character" w:customStyle="1" w:styleId="af4">
    <w:name w:val="批注主题 字符"/>
    <w:basedOn w:val="a6"/>
    <w:link w:val="af3"/>
    <w:uiPriority w:val="99"/>
    <w:semiHidden/>
    <w:qFormat/>
    <w:rPr>
      <w:rFonts w:ascii="Times New Roman" w:eastAsia="宋体" w:hAnsi="Times New Roman" w:cs="Times New Roman"/>
      <w:b/>
      <w:bCs/>
      <w:szCs w:val="24"/>
    </w:rPr>
  </w:style>
  <w:style w:type="character" w:customStyle="1" w:styleId="13">
    <w:name w:val="批注文字 字符1"/>
    <w:uiPriority w:val="99"/>
    <w:qFormat/>
    <w:locked/>
    <w:rPr>
      <w:sz w:val="24"/>
      <w:szCs w:val="24"/>
      <w:lang w:eastAsia="en-US"/>
    </w:rPr>
  </w:style>
  <w:style w:type="paragraph" w:customStyle="1" w:styleId="14">
    <w:name w:val="修订1"/>
    <w:hidden/>
    <w:uiPriority w:val="99"/>
    <w:semiHidden/>
    <w:qFormat/>
    <w:rPr>
      <w:rFonts w:ascii="Times New Roman" w:eastAsia="宋体" w:hAnsi="Times New Roman" w:cs="Times New Roman"/>
      <w:kern w:val="2"/>
      <w:sz w:val="21"/>
      <w:szCs w:val="24"/>
    </w:rPr>
  </w:style>
  <w:style w:type="paragraph" w:customStyle="1" w:styleId="CharCharCharCharCharCharCharCharChar">
    <w:name w:val="Char Char Char Char Char Char Char Char Char"/>
    <w:basedOn w:val="a"/>
    <w:qFormat/>
    <w:rPr>
      <w:rFonts w:eastAsia="仿宋"/>
      <w:sz w:val="28"/>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paragraph" w:customStyle="1" w:styleId="22">
    <w:name w:val="修订2"/>
    <w:hidden/>
    <w:uiPriority w:val="99"/>
    <w:unhideWhenUsed/>
    <w:qFormat/>
    <w:rPr>
      <w:rFonts w:ascii="Times New Roman" w:eastAsia="宋体" w:hAnsi="Times New Roman" w:cs="Times New Roman"/>
      <w:kern w:val="2"/>
      <w:sz w:val="21"/>
      <w:szCs w:val="24"/>
    </w:rPr>
  </w:style>
  <w:style w:type="paragraph" w:customStyle="1" w:styleId="CharCharCharCharCharCharCharCharChar1">
    <w:name w:val="Char Char Char Char Char Char Char Char Char1"/>
    <w:basedOn w:val="a"/>
    <w:qFormat/>
    <w:rPr>
      <w:rFonts w:eastAsia="仿宋"/>
      <w:sz w:val="28"/>
    </w:rPr>
  </w:style>
  <w:style w:type="paragraph" w:customStyle="1" w:styleId="CharCharCharCharCharCharCharCharChar2">
    <w:name w:val="Char Char Char Char Char Char Char Char Char2"/>
    <w:basedOn w:val="a"/>
    <w:qFormat/>
    <w:rPr>
      <w:rFonts w:eastAsia="仿宋"/>
      <w:sz w:val="28"/>
    </w:rPr>
  </w:style>
  <w:style w:type="paragraph" w:customStyle="1" w:styleId="CharCharCharCharCharCharCharCharChar3">
    <w:name w:val="Char Char Char Char Char Char Char Char Char3"/>
    <w:basedOn w:val="a"/>
    <w:qFormat/>
    <w:rPr>
      <w:rFonts w:eastAsia="仿宋"/>
      <w:sz w:val="28"/>
    </w:rPr>
  </w:style>
  <w:style w:type="paragraph" w:customStyle="1" w:styleId="31">
    <w:name w:val="修订3"/>
    <w:hidden/>
    <w:uiPriority w:val="99"/>
    <w:unhideWhenUsed/>
    <w:qFormat/>
    <w:rPr>
      <w:rFonts w:ascii="Times New Roman" w:eastAsia="宋体" w:hAnsi="Times New Roman" w:cs="Times New Roman"/>
      <w:kern w:val="2"/>
      <w:sz w:val="21"/>
      <w:szCs w:val="24"/>
    </w:rPr>
  </w:style>
  <w:style w:type="paragraph" w:customStyle="1" w:styleId="CharCharCharCharCharCharCharCharChar4">
    <w:name w:val="Char Char Char Char Char Char Char Char Char4"/>
    <w:basedOn w:val="a"/>
    <w:qFormat/>
    <w:rPr>
      <w:rFonts w:eastAsia="仿宋"/>
      <w:sz w:val="28"/>
    </w:rPr>
  </w:style>
  <w:style w:type="paragraph" w:customStyle="1" w:styleId="41">
    <w:name w:val="修订4"/>
    <w:hidden/>
    <w:uiPriority w:val="99"/>
    <w:unhideWhenUsed/>
    <w:qFormat/>
    <w:rPr>
      <w:rFonts w:ascii="Times New Roman" w:eastAsia="宋体" w:hAnsi="Times New Roman" w:cs="Times New Roman"/>
      <w:kern w:val="2"/>
      <w:sz w:val="21"/>
      <w:szCs w:val="24"/>
    </w:rPr>
  </w:style>
  <w:style w:type="character" w:customStyle="1" w:styleId="a8">
    <w:name w:val="日期 字符"/>
    <w:basedOn w:val="a1"/>
    <w:link w:val="a7"/>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bpubservice.com&#65289;&#31561;&#27861;&#23450;&#23186;&#20307;&#19978;&#21457;&#24067;&#65292;&#26412;&#20844;&#21578;&#30340;&#20462;&#25913;&#12289;&#34917;&#20805;&#22312;&#24191;&#24030;&#20844;&#20849;&#36164;&#28304;&#20132;&#26131;&#20013;&#24515;&#32593;&#31449;&#21457;&#24067;&#12290;&#26412;&#20844;&#21578;&#22312;&#20854;&#20182;&#27861;&#23450;&#23186;&#20307;&#21457;&#24067;&#30340;&#25991;&#26412;&#22914;&#26377;&#19981;&#21516;&#20043;&#22788;&#65292;&#20197;&#22312;&#24191;&#24030;&#20844;&#20849;&#36164;&#28304;&#20132;&#26131;&#20013;&#24515;&#32593;&#31449;&#21457;&#24067;&#30340;&#25991;&#26412;&#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16</Pages>
  <Words>7001</Words>
  <Characters>7563</Characters>
  <DocSecurity>0</DocSecurity>
  <Lines>260</Lines>
  <Paragraphs>208</Paragraphs>
  <ScaleCrop>false</ScaleCrop>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2024-04-16T10:49:00Z</cp:lastPrinted>
  <dcterms:created xsi:type="dcterms:W3CDTF">2024-04-15T17:47:00Z</dcterms:created>
  <dcterms:modified xsi:type="dcterms:W3CDTF">2025-04-27T08:53:00Z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FC1C8328294E4EB8B8616900372BB73D</vt:lpwstr>
  </property>
  <property fmtid="{D5CDD505-2E9C-101B-9397-08002B2CF9AE}" pid="4" name="KSOTemplateDocerSaveRecord">
    <vt:lpwstr>eyJoZGlkIjoiMTI2YmIyNjg2MTlkYmY1MjBhZGM1YjRjZmY2NDUzMjYiLCJ1c2VySWQiOiIzNTIxMTk2NzIifQ==</vt:lpwstr>
  </property>
  <property fmtid="{D5CDD505-2E9C-101B-9397-08002B2CF9AE}" pid="5" name="woTemplateTypoMode" linkTarget="0">
    <vt:lpwstr>web</vt:lpwstr>
  </property>
  <property fmtid="{D5CDD505-2E9C-101B-9397-08002B2CF9AE}" pid="6" name="woTemplate" linkTarget="0">
    <vt:i4>1</vt:i4>
  </property>
</Properties>
</file>