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仿宋" w:hAnsi="仿宋" w:eastAsia="仿宋" w:cs="宋体"/>
          <w:b/>
          <w:bCs/>
          <w:color w:val="auto"/>
          <w:sz w:val="52"/>
          <w:szCs w:val="52"/>
          <w:highlight w:val="none"/>
        </w:rPr>
      </w:pPr>
    </w:p>
    <w:p>
      <w:pPr>
        <w:autoSpaceDE w:val="0"/>
        <w:autoSpaceDN w:val="0"/>
        <w:adjustRightInd w:val="0"/>
        <w:jc w:val="center"/>
        <w:rPr>
          <w:rFonts w:ascii="仿宋" w:hAnsi="仿宋" w:eastAsia="仿宋" w:cs="宋体"/>
          <w:b/>
          <w:bCs/>
          <w:color w:val="auto"/>
          <w:sz w:val="52"/>
          <w:szCs w:val="52"/>
          <w:highlight w:val="none"/>
        </w:rPr>
      </w:pPr>
      <w:r>
        <w:rPr>
          <w:rFonts w:hint="default" w:ascii="仿宋" w:hAnsi="仿宋" w:eastAsia="仿宋" w:cs="宋体"/>
          <w:b/>
          <w:bCs/>
          <w:color w:val="auto"/>
          <w:sz w:val="52"/>
          <w:szCs w:val="52"/>
          <w:highlight w:val="none"/>
          <w:lang w:eastAsia="zh-CN"/>
        </w:rPr>
        <w:t>先进制造产业园A1地块分地块五、六建设项目</w:t>
      </w:r>
      <w:r>
        <w:rPr>
          <w:rFonts w:hint="eastAsia" w:ascii="仿宋" w:hAnsi="仿宋" w:eastAsia="仿宋" w:cs="宋体"/>
          <w:b/>
          <w:bCs/>
          <w:color w:val="auto"/>
          <w:sz w:val="52"/>
          <w:szCs w:val="52"/>
          <w:highlight w:val="none"/>
          <w:lang w:eastAsia="zh-CN"/>
        </w:rPr>
        <w:t>勘察设计施工总承包及运营项目</w:t>
      </w:r>
      <w:r>
        <w:rPr>
          <w:rFonts w:hint="eastAsia" w:ascii="仿宋" w:hAnsi="仿宋" w:eastAsia="仿宋" w:cs="宋体"/>
          <w:b/>
          <w:bCs/>
          <w:color w:val="auto"/>
          <w:sz w:val="52"/>
          <w:szCs w:val="52"/>
          <w:highlight w:val="none"/>
        </w:rPr>
        <w:t>合同</w:t>
      </w:r>
    </w:p>
    <w:p>
      <w:pPr>
        <w:autoSpaceDE w:val="0"/>
        <w:autoSpaceDN w:val="0"/>
        <w:adjustRightInd w:val="0"/>
        <w:jc w:val="center"/>
        <w:rPr>
          <w:rFonts w:ascii="仿宋" w:hAnsi="仿宋" w:eastAsia="仿宋" w:cs="宋体"/>
          <w:color w:val="auto"/>
          <w:kern w:val="0"/>
          <w:sz w:val="84"/>
          <w:szCs w:val="84"/>
          <w:highlight w:val="none"/>
        </w:rPr>
      </w:pPr>
    </w:p>
    <w:p>
      <w:pPr>
        <w:autoSpaceDE w:val="0"/>
        <w:autoSpaceDN w:val="0"/>
        <w:adjustRightInd w:val="0"/>
        <w:jc w:val="center"/>
        <w:rPr>
          <w:rFonts w:ascii="仿宋" w:hAnsi="仿宋" w:eastAsia="仿宋" w:cs="宋体"/>
          <w:color w:val="auto"/>
          <w:kern w:val="0"/>
          <w:sz w:val="84"/>
          <w:szCs w:val="84"/>
          <w:highlight w:val="none"/>
        </w:rPr>
      </w:pPr>
    </w:p>
    <w:p>
      <w:pPr>
        <w:autoSpaceDE w:val="0"/>
        <w:autoSpaceDN w:val="0"/>
        <w:adjustRightInd w:val="0"/>
        <w:jc w:val="center"/>
        <w:rPr>
          <w:rFonts w:ascii="仿宋" w:hAnsi="仿宋" w:eastAsia="仿宋" w:cs="宋体"/>
          <w:color w:val="auto"/>
          <w:kern w:val="0"/>
          <w:sz w:val="84"/>
          <w:szCs w:val="84"/>
          <w:highlight w:val="none"/>
        </w:rPr>
      </w:pPr>
    </w:p>
    <w:p>
      <w:pPr>
        <w:autoSpaceDE w:val="0"/>
        <w:autoSpaceDN w:val="0"/>
        <w:adjustRightInd w:val="0"/>
        <w:jc w:val="left"/>
        <w:rPr>
          <w:rFonts w:ascii="仿宋" w:hAnsi="仿宋" w:eastAsia="仿宋" w:cs="宋体"/>
          <w:color w:val="auto"/>
          <w:kern w:val="0"/>
          <w:sz w:val="28"/>
          <w:szCs w:val="28"/>
          <w:highlight w:val="none"/>
        </w:rPr>
      </w:pPr>
      <w:bookmarkStart w:id="11" w:name="_GoBack"/>
      <w:bookmarkEnd w:id="11"/>
    </w:p>
    <w:p>
      <w:pPr>
        <w:spacing w:line="800" w:lineRule="exact"/>
        <w:ind w:left="1500" w:hanging="1500" w:hangingChars="500"/>
        <w:rPr>
          <w:rFonts w:ascii="仿宋" w:hAnsi="仿宋" w:eastAsia="仿宋"/>
          <w:color w:val="auto"/>
          <w:sz w:val="30"/>
          <w:szCs w:val="30"/>
          <w:highlight w:val="none"/>
        </w:rPr>
      </w:pPr>
      <w:r>
        <w:rPr>
          <w:rFonts w:hint="eastAsia" w:ascii="仿宋" w:hAnsi="仿宋" w:eastAsia="仿宋"/>
          <w:color w:val="auto"/>
          <w:sz w:val="30"/>
          <w:szCs w:val="30"/>
          <w:highlight w:val="none"/>
        </w:rPr>
        <w:t>工程名称：</w:t>
      </w:r>
      <w:r>
        <w:rPr>
          <w:rFonts w:hint="default" w:ascii="仿宋" w:hAnsi="仿宋" w:eastAsia="仿宋"/>
          <w:color w:val="auto"/>
          <w:sz w:val="30"/>
          <w:szCs w:val="30"/>
          <w:highlight w:val="none"/>
          <w:u w:val="single"/>
          <w:lang w:eastAsia="zh-CN"/>
        </w:rPr>
        <w:t>先进制造产业园A1地块分地块五、六建设项目</w:t>
      </w:r>
      <w:r>
        <w:rPr>
          <w:rFonts w:hint="eastAsia" w:ascii="仿宋" w:hAnsi="仿宋" w:eastAsia="仿宋"/>
          <w:color w:val="auto"/>
          <w:sz w:val="30"/>
          <w:szCs w:val="30"/>
          <w:highlight w:val="none"/>
          <w:u w:val="single"/>
          <w:lang w:eastAsia="zh-CN"/>
        </w:rPr>
        <w:t>勘察设计施工总承包及运营项目</w:t>
      </w:r>
      <w:r>
        <w:rPr>
          <w:rFonts w:hint="eastAsia" w:ascii="仿宋" w:hAnsi="仿宋" w:eastAsia="仿宋"/>
          <w:color w:val="auto"/>
          <w:sz w:val="30"/>
          <w:szCs w:val="30"/>
          <w:highlight w:val="none"/>
          <w:u w:val="single"/>
        </w:rPr>
        <w:t xml:space="preserve"> </w:t>
      </w:r>
    </w:p>
    <w:p>
      <w:pPr>
        <w:spacing w:line="800" w:lineRule="exact"/>
        <w:rPr>
          <w:rFonts w:hint="eastAsia" w:ascii="仿宋" w:hAnsi="仿宋" w:eastAsia="仿宋"/>
          <w:color w:val="auto"/>
          <w:sz w:val="30"/>
          <w:szCs w:val="30"/>
          <w:highlight w:val="none"/>
          <w:lang w:eastAsia="zh-CN"/>
        </w:rPr>
      </w:pPr>
      <w:r>
        <w:rPr>
          <w:rFonts w:hint="eastAsia" w:ascii="仿宋" w:hAnsi="仿宋" w:eastAsia="仿宋"/>
          <w:color w:val="auto"/>
          <w:sz w:val="30"/>
          <w:szCs w:val="30"/>
          <w:highlight w:val="none"/>
        </w:rPr>
        <w:t>工程地点：</w:t>
      </w:r>
      <w:r>
        <w:rPr>
          <w:rFonts w:hint="eastAsia" w:ascii="仿宋" w:hAnsi="仿宋" w:eastAsia="仿宋"/>
          <w:color w:val="auto"/>
          <w:sz w:val="30"/>
          <w:szCs w:val="30"/>
          <w:highlight w:val="none"/>
          <w:u w:val="single"/>
          <w:lang w:eastAsia="zh-CN"/>
        </w:rPr>
        <w:t>广州市花都区炭步镇沿江大道以北、合进大道以东</w:t>
      </w:r>
    </w:p>
    <w:p>
      <w:pPr>
        <w:spacing w:line="80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t>发 包 人：</w:t>
      </w:r>
      <w:r>
        <w:rPr>
          <w:rFonts w:hint="eastAsia" w:ascii="仿宋" w:hAnsi="仿宋" w:eastAsia="仿宋"/>
          <w:color w:val="auto"/>
          <w:sz w:val="30"/>
          <w:szCs w:val="30"/>
          <w:highlight w:val="none"/>
          <w:u w:val="single"/>
          <w:lang w:eastAsia="zh-CN"/>
        </w:rPr>
        <w:t>广州花都城弘建设发展投资有限公司</w:t>
      </w:r>
      <w:r>
        <w:rPr>
          <w:rFonts w:hint="eastAsia" w:ascii="仿宋" w:hAnsi="仿宋" w:eastAsia="仿宋"/>
          <w:color w:val="auto"/>
          <w:sz w:val="30"/>
          <w:szCs w:val="30"/>
          <w:highlight w:val="none"/>
          <w:u w:val="single"/>
        </w:rPr>
        <w:t xml:space="preserve"> </w:t>
      </w:r>
    </w:p>
    <w:p>
      <w:pPr>
        <w:autoSpaceDE w:val="0"/>
        <w:autoSpaceDN w:val="0"/>
        <w:adjustRightInd w:val="0"/>
        <w:spacing w:line="800" w:lineRule="exact"/>
        <w:jc w:val="left"/>
        <w:rPr>
          <w:rFonts w:ascii="仿宋" w:hAnsi="仿宋" w:eastAsia="仿宋"/>
          <w:color w:val="auto"/>
          <w:sz w:val="30"/>
          <w:szCs w:val="30"/>
          <w:highlight w:val="none"/>
        </w:rPr>
      </w:pPr>
      <w:r>
        <w:rPr>
          <w:rFonts w:hint="eastAsia" w:ascii="仿宋" w:hAnsi="仿宋" w:eastAsia="仿宋"/>
          <w:color w:val="auto"/>
          <w:sz w:val="30"/>
          <w:szCs w:val="30"/>
          <w:highlight w:val="none"/>
        </w:rPr>
        <w:t xml:space="preserve">承 包 人： </w:t>
      </w:r>
      <w:r>
        <w:rPr>
          <w:rFonts w:hint="eastAsia" w:ascii="仿宋" w:hAnsi="仿宋" w:eastAsia="仿宋"/>
          <w:color w:val="auto"/>
          <w:sz w:val="30"/>
          <w:szCs w:val="30"/>
          <w:highlight w:val="none"/>
          <w:u w:val="single"/>
        </w:rPr>
        <w:t xml:space="preserve">                             </w:t>
      </w:r>
      <w:r>
        <w:rPr>
          <w:rFonts w:hint="eastAsia" w:ascii="仿宋" w:hAnsi="仿宋" w:eastAsia="仿宋"/>
          <w:color w:val="auto"/>
          <w:sz w:val="30"/>
          <w:szCs w:val="30"/>
          <w:highlight w:val="none"/>
        </w:rPr>
        <w:t xml:space="preserve"> </w:t>
      </w:r>
    </w:p>
    <w:p>
      <w:pPr>
        <w:autoSpaceDE w:val="0"/>
        <w:autoSpaceDN w:val="0"/>
        <w:adjustRightInd w:val="0"/>
        <w:spacing w:line="800" w:lineRule="exact"/>
        <w:jc w:val="left"/>
        <w:rPr>
          <w:rFonts w:ascii="仿宋" w:hAnsi="仿宋" w:eastAsia="仿宋"/>
          <w:color w:val="auto"/>
          <w:sz w:val="30"/>
          <w:szCs w:val="30"/>
          <w:highlight w:val="none"/>
        </w:rPr>
      </w:pPr>
      <w:r>
        <w:rPr>
          <w:rFonts w:hint="eastAsia" w:ascii="仿宋" w:hAnsi="仿宋" w:eastAsia="仿宋"/>
          <w:color w:val="auto"/>
          <w:sz w:val="30"/>
          <w:szCs w:val="30"/>
          <w:highlight w:val="none"/>
        </w:rPr>
        <w:t>日    期：二0二</w:t>
      </w:r>
      <w:r>
        <w:rPr>
          <w:rFonts w:hint="eastAsia" w:ascii="仿宋" w:hAnsi="仿宋" w:eastAsia="仿宋"/>
          <w:color w:val="auto"/>
          <w:sz w:val="30"/>
          <w:szCs w:val="30"/>
          <w:highlight w:val="none"/>
          <w:lang w:val="en-US" w:eastAsia="zh-CN"/>
        </w:rPr>
        <w:t>五</w:t>
      </w:r>
      <w:r>
        <w:rPr>
          <w:rFonts w:hint="eastAsia" w:ascii="仿宋" w:hAnsi="仿宋" w:eastAsia="仿宋"/>
          <w:color w:val="auto"/>
          <w:sz w:val="30"/>
          <w:szCs w:val="30"/>
          <w:highlight w:val="none"/>
        </w:rPr>
        <w:t>年  月  日</w:t>
      </w:r>
    </w:p>
    <w:p>
      <w:pPr>
        <w:autoSpaceDE w:val="0"/>
        <w:autoSpaceDN w:val="0"/>
        <w:adjustRightInd w:val="0"/>
        <w:jc w:val="left"/>
        <w:rPr>
          <w:rFonts w:ascii="仿宋" w:hAnsi="仿宋" w:eastAsia="仿宋" w:cs="宋体"/>
          <w:color w:val="auto"/>
          <w:kern w:val="0"/>
          <w:sz w:val="28"/>
          <w:szCs w:val="28"/>
          <w:highlight w:val="none"/>
        </w:rPr>
      </w:pPr>
    </w:p>
    <w:p>
      <w:pPr>
        <w:autoSpaceDE w:val="0"/>
        <w:autoSpaceDN w:val="0"/>
        <w:adjustRightInd w:val="0"/>
        <w:jc w:val="left"/>
        <w:rPr>
          <w:rFonts w:ascii="宋体" w:eastAsia="宋体" w:cs="宋体"/>
          <w:color w:val="auto"/>
          <w:kern w:val="0"/>
          <w:sz w:val="28"/>
          <w:szCs w:val="28"/>
          <w:highlight w:val="none"/>
        </w:rPr>
      </w:pPr>
    </w:p>
    <w:p>
      <w:pPr>
        <w:autoSpaceDE w:val="0"/>
        <w:autoSpaceDN w:val="0"/>
        <w:adjustRightInd w:val="0"/>
        <w:jc w:val="left"/>
        <w:rPr>
          <w:rFonts w:ascii="宋体" w:eastAsia="宋体" w:cs="宋体"/>
          <w:color w:val="auto"/>
          <w:kern w:val="0"/>
          <w:sz w:val="28"/>
          <w:szCs w:val="28"/>
          <w:highlight w:val="none"/>
        </w:rPr>
      </w:pPr>
    </w:p>
    <w:p>
      <w:pPr>
        <w:autoSpaceDE w:val="0"/>
        <w:autoSpaceDN w:val="0"/>
        <w:adjustRightInd w:val="0"/>
        <w:jc w:val="center"/>
        <w:rPr>
          <w:rFonts w:ascii="仿宋" w:hAnsi="仿宋" w:eastAsia="仿宋" w:cs="宋体"/>
          <w:b/>
          <w:bCs/>
          <w:color w:val="auto"/>
          <w:kern w:val="0"/>
          <w:sz w:val="44"/>
          <w:szCs w:val="44"/>
          <w:highlight w:val="none"/>
        </w:rPr>
      </w:pPr>
      <w:r>
        <w:rPr>
          <w:rFonts w:hint="eastAsia" w:ascii="仿宋" w:hAnsi="仿宋" w:eastAsia="仿宋" w:cs="宋体"/>
          <w:b/>
          <w:bCs/>
          <w:color w:val="auto"/>
          <w:kern w:val="0"/>
          <w:sz w:val="44"/>
          <w:szCs w:val="44"/>
          <w:highlight w:val="none"/>
        </w:rPr>
        <w:t>第一章 总合同</w:t>
      </w:r>
    </w:p>
    <w:p>
      <w:pPr>
        <w:autoSpaceDE w:val="0"/>
        <w:autoSpaceDN w:val="0"/>
        <w:adjustRightInd w:val="0"/>
        <w:ind w:firstLine="480" w:firstLineChars="200"/>
        <w:jc w:val="left"/>
        <w:rPr>
          <w:rFonts w:ascii="仿宋" w:hAnsi="仿宋" w:eastAsia="仿宋" w:cs="宋体"/>
          <w:color w:val="auto"/>
          <w:kern w:val="0"/>
          <w:sz w:val="24"/>
          <w:szCs w:val="24"/>
          <w:highlight w:val="none"/>
        </w:rPr>
      </w:pPr>
    </w:p>
    <w:p>
      <w:pPr>
        <w:spacing w:line="0" w:lineRule="atLeast"/>
        <w:rPr>
          <w:rFonts w:ascii="仿宋" w:hAnsi="仿宋" w:eastAsia="仿宋"/>
          <w:color w:val="auto"/>
          <w:sz w:val="24"/>
          <w:szCs w:val="24"/>
          <w:highlight w:val="none"/>
          <w:u w:val="single"/>
        </w:rPr>
      </w:pPr>
      <w:r>
        <w:rPr>
          <w:rFonts w:hint="eastAsia" w:ascii="仿宋" w:hAnsi="仿宋" w:eastAsia="仿宋"/>
          <w:color w:val="auto"/>
          <w:sz w:val="24"/>
          <w:szCs w:val="24"/>
          <w:highlight w:val="none"/>
          <w:u w:val="single"/>
        </w:rPr>
        <w:t>鉴于：</w:t>
      </w:r>
    </w:p>
    <w:p>
      <w:pPr>
        <w:spacing w:line="200" w:lineRule="exact"/>
        <w:rPr>
          <w:rFonts w:ascii="仿宋" w:hAnsi="仿宋" w:eastAsia="仿宋"/>
          <w:color w:val="auto"/>
          <w:sz w:val="24"/>
          <w:szCs w:val="24"/>
          <w:highlight w:val="none"/>
        </w:rPr>
      </w:pPr>
    </w:p>
    <w:p>
      <w:pPr>
        <w:spacing w:line="342" w:lineRule="exact"/>
        <w:rPr>
          <w:rFonts w:ascii="仿宋" w:hAnsi="仿宋" w:eastAsia="仿宋"/>
          <w:color w:val="auto"/>
          <w:sz w:val="24"/>
          <w:szCs w:val="24"/>
          <w:highlight w:val="none"/>
        </w:rPr>
      </w:pPr>
    </w:p>
    <w:p>
      <w:pPr>
        <w:spacing w:line="360" w:lineRule="auto"/>
        <w:rPr>
          <w:rFonts w:ascii="仿宋" w:hAnsi="仿宋" w:eastAsia="仿宋" w:cs="宋体"/>
          <w:color w:val="auto"/>
          <w:sz w:val="24"/>
          <w:szCs w:val="24"/>
          <w:highlight w:val="none"/>
        </w:rPr>
      </w:pPr>
      <w:r>
        <w:rPr>
          <w:rFonts w:hint="eastAsia" w:ascii="仿宋" w:hAnsi="仿宋" w:eastAsia="仿宋"/>
          <w:color w:val="auto"/>
          <w:sz w:val="24"/>
          <w:szCs w:val="24"/>
          <w:highlight w:val="none"/>
        </w:rPr>
        <w:t xml:space="preserve">    </w:t>
      </w:r>
      <w:r>
        <w:rPr>
          <w:rFonts w:hint="eastAsia" w:ascii="仿宋" w:hAnsi="仿宋" w:eastAsia="仿宋" w:cs="宋体"/>
          <w:color w:val="auto"/>
          <w:sz w:val="24"/>
          <w:szCs w:val="24"/>
          <w:highlight w:val="none"/>
        </w:rPr>
        <w:t>经</w:t>
      </w:r>
      <w:r>
        <w:rPr>
          <w:rFonts w:hint="eastAsia" w:ascii="仿宋" w:hAnsi="仿宋" w:eastAsia="仿宋" w:cs="宋体"/>
          <w:b/>
          <w:bCs/>
          <w:color w:val="auto"/>
          <w:sz w:val="24"/>
          <w:szCs w:val="24"/>
          <w:highlight w:val="none"/>
          <w:u w:val="single"/>
        </w:rPr>
        <w:t xml:space="preserve">                 </w:t>
      </w:r>
      <w:r>
        <w:rPr>
          <w:rFonts w:hint="eastAsia" w:ascii="仿宋" w:hAnsi="仿宋" w:eastAsia="仿宋" w:cs="宋体"/>
          <w:color w:val="auto"/>
          <w:sz w:val="24"/>
          <w:szCs w:val="24"/>
          <w:highlight w:val="none"/>
        </w:rPr>
        <w:t>授权，</w:t>
      </w:r>
      <w:r>
        <w:rPr>
          <w:rFonts w:hint="eastAsia" w:ascii="仿宋" w:hAnsi="仿宋" w:eastAsia="仿宋" w:cs="宋体"/>
          <w:b/>
          <w:color w:val="auto"/>
          <w:sz w:val="24"/>
          <w:szCs w:val="24"/>
          <w:highlight w:val="none"/>
          <w:u w:val="single"/>
          <w:lang w:eastAsia="zh-CN"/>
        </w:rPr>
        <w:t>广州花都城弘建设发展投资有限公司</w:t>
      </w:r>
      <w:r>
        <w:rPr>
          <w:rFonts w:hint="eastAsia" w:ascii="仿宋" w:hAnsi="仿宋" w:eastAsia="仿宋" w:cs="宋体"/>
          <w:color w:val="auto"/>
          <w:sz w:val="24"/>
          <w:szCs w:val="24"/>
          <w:highlight w:val="none"/>
        </w:rPr>
        <w:t>（以下简称“发包人”）通过公开招投标形式引进满足条件的单位以</w:t>
      </w:r>
      <w:r>
        <w:rPr>
          <w:rFonts w:hint="default" w:ascii="仿宋" w:hAnsi="仿宋" w:eastAsia="仿宋" w:cs="宋体"/>
          <w:color w:val="auto"/>
          <w:sz w:val="24"/>
          <w:szCs w:val="24"/>
          <w:highlight w:val="none"/>
          <w:u w:val="none"/>
          <w:lang w:eastAsia="zh-CN"/>
        </w:rPr>
        <w:t>勘察设计施工总承包（EPC）+运营（O）</w:t>
      </w:r>
      <w:r>
        <w:rPr>
          <w:rFonts w:hint="eastAsia" w:ascii="仿宋" w:hAnsi="仿宋" w:eastAsia="仿宋" w:cs="宋体"/>
          <w:color w:val="auto"/>
          <w:sz w:val="24"/>
          <w:szCs w:val="24"/>
          <w:highlight w:val="none"/>
        </w:rPr>
        <w:t>模式建设</w:t>
      </w:r>
      <w:r>
        <w:rPr>
          <w:rFonts w:hint="default" w:ascii="仿宋" w:hAnsi="仿宋" w:eastAsia="仿宋" w:cs="宋体"/>
          <w:b/>
          <w:bCs/>
          <w:color w:val="auto"/>
          <w:sz w:val="24"/>
          <w:szCs w:val="24"/>
          <w:highlight w:val="none"/>
          <w:u w:val="single"/>
          <w:lang w:eastAsia="zh-CN"/>
        </w:rPr>
        <w:t>先进制造产业园A1地块分地块五、六建设项目</w:t>
      </w:r>
      <w:r>
        <w:rPr>
          <w:rFonts w:hint="eastAsia" w:ascii="仿宋" w:hAnsi="仿宋" w:eastAsia="仿宋" w:cs="宋体"/>
          <w:b/>
          <w:bCs/>
          <w:color w:val="auto"/>
          <w:sz w:val="24"/>
          <w:szCs w:val="24"/>
          <w:highlight w:val="none"/>
          <w:u w:val="single"/>
          <w:lang w:eastAsia="zh-CN"/>
        </w:rPr>
        <w:t>勘察设计施工总承包及运营项目</w:t>
      </w:r>
      <w:r>
        <w:rPr>
          <w:rFonts w:hint="eastAsia" w:ascii="仿宋" w:hAnsi="仿宋" w:eastAsia="仿宋" w:cs="宋体"/>
          <w:color w:val="auto"/>
          <w:sz w:val="24"/>
          <w:szCs w:val="24"/>
          <w:highlight w:val="none"/>
        </w:rPr>
        <w:t>（以下简称“本项目”）。</w:t>
      </w:r>
    </w:p>
    <w:p>
      <w:pPr>
        <w:tabs>
          <w:tab w:val="left" w:pos="2320"/>
          <w:tab w:val="left" w:pos="2920"/>
        </w:tabs>
        <w:spacing w:line="360" w:lineRule="auto"/>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 xml:space="preserve">     发包人通过公开招投标方式选择本项目工程总承包方和运营承包方，并最终确定</w:t>
      </w:r>
      <w:r>
        <w:rPr>
          <w:rFonts w:hint="eastAsia" w:ascii="仿宋" w:hAnsi="仿宋" w:eastAsia="仿宋" w:cs="宋体"/>
          <w:color w:val="auto"/>
          <w:sz w:val="24"/>
          <w:szCs w:val="24"/>
          <w:highlight w:val="none"/>
          <w:u w:val="single"/>
        </w:rPr>
        <w:t>（中标人的名称）</w:t>
      </w:r>
      <w:r>
        <w:rPr>
          <w:rFonts w:hint="eastAsia" w:ascii="仿宋" w:hAnsi="仿宋" w:eastAsia="仿宋" w:cs="宋体"/>
          <w:color w:val="auto"/>
          <w:sz w:val="24"/>
          <w:szCs w:val="24"/>
          <w:highlight w:val="none"/>
        </w:rPr>
        <w:t>为工程总承包建设、运营承包人，负责</w:t>
      </w:r>
      <w:r>
        <w:rPr>
          <w:rFonts w:hint="default" w:ascii="仿宋" w:hAnsi="仿宋" w:eastAsia="仿宋" w:cs="宋体"/>
          <w:b/>
          <w:bCs/>
          <w:color w:val="auto"/>
          <w:sz w:val="24"/>
          <w:szCs w:val="24"/>
          <w:highlight w:val="none"/>
          <w:u w:val="single"/>
          <w:lang w:eastAsia="zh-CN"/>
        </w:rPr>
        <w:t>先进制造产业园A1地块分地块五、六建设项目</w:t>
      </w:r>
      <w:r>
        <w:rPr>
          <w:rFonts w:hint="eastAsia" w:ascii="仿宋" w:hAnsi="仿宋" w:eastAsia="仿宋" w:cs="宋体"/>
          <w:b/>
          <w:bCs/>
          <w:color w:val="auto"/>
          <w:sz w:val="24"/>
          <w:szCs w:val="24"/>
          <w:highlight w:val="none"/>
          <w:u w:val="single"/>
          <w:lang w:eastAsia="zh-CN"/>
        </w:rPr>
        <w:t>勘察设计施工总承包及运营项目</w:t>
      </w:r>
      <w:r>
        <w:rPr>
          <w:rFonts w:hint="eastAsia" w:ascii="仿宋" w:hAnsi="仿宋" w:eastAsia="仿宋" w:cs="宋体"/>
          <w:b/>
          <w:bCs/>
          <w:color w:val="auto"/>
          <w:sz w:val="24"/>
          <w:szCs w:val="24"/>
          <w:highlight w:val="none"/>
          <w:u w:val="single"/>
          <w:lang w:eastAsia="zh"/>
        </w:rPr>
        <w:t>的</w:t>
      </w:r>
      <w:r>
        <w:rPr>
          <w:rFonts w:hint="eastAsia" w:ascii="仿宋" w:hAnsi="仿宋" w:eastAsia="仿宋" w:cs="宋体"/>
          <w:color w:val="auto"/>
          <w:sz w:val="24"/>
          <w:szCs w:val="24"/>
          <w:highlight w:val="none"/>
          <w:lang w:val="en-US" w:eastAsia="zh-CN"/>
        </w:rPr>
        <w:t>勘察、</w:t>
      </w:r>
      <w:r>
        <w:rPr>
          <w:rFonts w:hint="eastAsia" w:ascii="仿宋" w:hAnsi="仿宋" w:eastAsia="仿宋" w:cs="宋体"/>
          <w:color w:val="auto"/>
          <w:sz w:val="24"/>
          <w:szCs w:val="24"/>
          <w:highlight w:val="none"/>
        </w:rPr>
        <w:t>设计、施工</w:t>
      </w:r>
      <w:r>
        <w:rPr>
          <w:rFonts w:hint="eastAsia" w:ascii="仿宋" w:hAnsi="仿宋" w:eastAsia="仿宋" w:cs="宋体"/>
          <w:color w:val="auto"/>
          <w:sz w:val="24"/>
          <w:szCs w:val="24"/>
          <w:highlight w:val="none"/>
          <w:lang w:eastAsia="zh"/>
        </w:rPr>
        <w:t>及</w:t>
      </w:r>
      <w:r>
        <w:rPr>
          <w:rFonts w:hint="eastAsia" w:ascii="仿宋" w:hAnsi="仿宋" w:eastAsia="仿宋" w:cs="宋体"/>
          <w:color w:val="auto"/>
          <w:sz w:val="24"/>
          <w:szCs w:val="24"/>
          <w:highlight w:val="none"/>
        </w:rPr>
        <w:t>运营服务</w:t>
      </w:r>
      <w:r>
        <w:rPr>
          <w:rFonts w:hint="eastAsia" w:ascii="仿宋" w:hAnsi="仿宋" w:eastAsia="仿宋" w:cs="宋体"/>
          <w:color w:val="auto"/>
          <w:sz w:val="24"/>
          <w:szCs w:val="24"/>
          <w:highlight w:val="none"/>
          <w:lang w:eastAsia="zh"/>
        </w:rPr>
        <w:t>工作</w:t>
      </w:r>
      <w:r>
        <w:rPr>
          <w:rFonts w:hint="eastAsia" w:ascii="仿宋" w:hAnsi="仿宋" w:eastAsia="仿宋" w:cs="宋体"/>
          <w:color w:val="auto"/>
          <w:sz w:val="24"/>
          <w:szCs w:val="24"/>
          <w:highlight w:val="none"/>
        </w:rPr>
        <w:t>，其中</w:t>
      </w:r>
      <w:r>
        <w:rPr>
          <w:rFonts w:hint="eastAsia" w:ascii="仿宋" w:hAnsi="仿宋" w:eastAsia="仿宋" w:cs="宋体"/>
          <w:color w:val="auto"/>
          <w:sz w:val="24"/>
          <w:szCs w:val="24"/>
          <w:highlight w:val="none"/>
          <w:u w:val="single"/>
        </w:rPr>
        <w:t>（施工单位名称）</w:t>
      </w:r>
      <w:r>
        <w:rPr>
          <w:rFonts w:hint="eastAsia" w:ascii="仿宋" w:hAnsi="仿宋" w:eastAsia="仿宋" w:cs="宋体"/>
          <w:color w:val="auto"/>
          <w:sz w:val="24"/>
          <w:szCs w:val="24"/>
          <w:highlight w:val="none"/>
        </w:rPr>
        <w:t>为本项目施工单位，</w:t>
      </w:r>
      <w:r>
        <w:rPr>
          <w:rFonts w:hint="eastAsia" w:ascii="仿宋" w:hAnsi="仿宋" w:eastAsia="仿宋" w:cs="宋体"/>
          <w:color w:val="auto"/>
          <w:sz w:val="24"/>
          <w:szCs w:val="24"/>
          <w:highlight w:val="none"/>
          <w:u w:val="single"/>
        </w:rPr>
        <w:t>（设计单位名称）</w:t>
      </w:r>
      <w:r>
        <w:rPr>
          <w:rFonts w:hint="eastAsia" w:ascii="仿宋" w:hAnsi="仿宋" w:eastAsia="仿宋" w:cs="宋体"/>
          <w:color w:val="auto"/>
          <w:sz w:val="24"/>
          <w:szCs w:val="24"/>
          <w:highlight w:val="none"/>
        </w:rPr>
        <w:t>为本项目设计单位，</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u w:val="single"/>
        </w:rPr>
        <w:t>（</w:t>
      </w:r>
      <w:r>
        <w:rPr>
          <w:rFonts w:hint="eastAsia" w:ascii="仿宋" w:hAnsi="仿宋" w:eastAsia="仿宋" w:cs="宋体"/>
          <w:color w:val="auto"/>
          <w:sz w:val="24"/>
          <w:szCs w:val="24"/>
          <w:highlight w:val="none"/>
          <w:u w:val="single"/>
          <w:lang w:val="en-US" w:eastAsia="zh-CN"/>
        </w:rPr>
        <w:t>勘察</w:t>
      </w:r>
      <w:r>
        <w:rPr>
          <w:rFonts w:hint="eastAsia" w:ascii="仿宋" w:hAnsi="仿宋" w:eastAsia="仿宋" w:cs="宋体"/>
          <w:color w:val="auto"/>
          <w:sz w:val="24"/>
          <w:szCs w:val="24"/>
          <w:highlight w:val="none"/>
          <w:u w:val="single"/>
        </w:rPr>
        <w:t>单位名称）</w:t>
      </w:r>
      <w:r>
        <w:rPr>
          <w:rFonts w:hint="eastAsia" w:ascii="仿宋" w:hAnsi="仿宋" w:eastAsia="仿宋" w:cs="宋体"/>
          <w:color w:val="auto"/>
          <w:sz w:val="24"/>
          <w:szCs w:val="24"/>
          <w:highlight w:val="none"/>
        </w:rPr>
        <w:t>为本项目</w:t>
      </w:r>
      <w:r>
        <w:rPr>
          <w:rFonts w:hint="eastAsia" w:ascii="仿宋" w:hAnsi="仿宋" w:eastAsia="仿宋" w:cs="宋体"/>
          <w:color w:val="auto"/>
          <w:sz w:val="24"/>
          <w:szCs w:val="24"/>
          <w:highlight w:val="none"/>
          <w:lang w:val="en-US" w:eastAsia="zh-CN"/>
        </w:rPr>
        <w:t>勘察</w:t>
      </w:r>
      <w:r>
        <w:rPr>
          <w:rFonts w:hint="eastAsia" w:ascii="仿宋" w:hAnsi="仿宋" w:eastAsia="仿宋" w:cs="宋体"/>
          <w:color w:val="auto"/>
          <w:sz w:val="24"/>
          <w:szCs w:val="24"/>
          <w:highlight w:val="none"/>
        </w:rPr>
        <w:t>单位</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u w:val="single"/>
        </w:rPr>
        <w:t>（运营单位名称）</w:t>
      </w:r>
      <w:r>
        <w:rPr>
          <w:rFonts w:hint="eastAsia" w:ascii="仿宋" w:hAnsi="仿宋" w:eastAsia="仿宋" w:cs="宋体"/>
          <w:color w:val="auto"/>
          <w:sz w:val="24"/>
          <w:szCs w:val="24"/>
          <w:highlight w:val="none"/>
        </w:rPr>
        <w:t>为本项目运营单位。</w:t>
      </w:r>
      <w:r>
        <w:rPr>
          <w:rFonts w:hint="eastAsia" w:ascii="仿宋" w:hAnsi="仿宋" w:eastAsia="仿宋" w:cs="宋体"/>
          <w:b/>
          <w:color w:val="auto"/>
          <w:sz w:val="24"/>
          <w:szCs w:val="24"/>
          <w:highlight w:val="none"/>
          <w:u w:val="single"/>
          <w:lang w:eastAsia="zh-CN"/>
        </w:rPr>
        <w:t>广州花都城弘建设发展投资有限公司</w:t>
      </w:r>
      <w:r>
        <w:rPr>
          <w:rFonts w:hint="eastAsia" w:ascii="仿宋" w:hAnsi="仿宋" w:eastAsia="仿宋" w:cs="宋体"/>
          <w:color w:val="auto"/>
          <w:sz w:val="24"/>
          <w:szCs w:val="24"/>
          <w:highlight w:val="none"/>
        </w:rPr>
        <w:t>作为工程总承包合同条款、运营合同条款的发包人，对</w:t>
      </w:r>
      <w:r>
        <w:rPr>
          <w:rFonts w:hint="eastAsia" w:ascii="仿宋" w:hAnsi="仿宋" w:eastAsia="仿宋" w:cs="宋体"/>
          <w:color w:val="auto"/>
          <w:sz w:val="24"/>
          <w:szCs w:val="24"/>
          <w:highlight w:val="none"/>
          <w:lang w:val="en-US" w:eastAsia="zh-CN"/>
        </w:rPr>
        <w:t>勘察单位、</w:t>
      </w:r>
      <w:r>
        <w:rPr>
          <w:rFonts w:hint="eastAsia" w:ascii="仿宋" w:hAnsi="仿宋" w:eastAsia="仿宋" w:cs="宋体"/>
          <w:color w:val="auto"/>
          <w:sz w:val="24"/>
          <w:szCs w:val="24"/>
          <w:highlight w:val="none"/>
        </w:rPr>
        <w:t>设计单位、施工单位、运营单位进行管理。</w:t>
      </w:r>
    </w:p>
    <w:p>
      <w:pPr>
        <w:spacing w:line="360" w:lineRule="auto"/>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 xml:space="preserve">    基于本项目以</w:t>
      </w:r>
      <w:r>
        <w:rPr>
          <w:rFonts w:hint="default" w:ascii="仿宋" w:hAnsi="仿宋" w:eastAsia="仿宋" w:cs="宋体"/>
          <w:color w:val="auto"/>
          <w:sz w:val="24"/>
          <w:szCs w:val="24"/>
          <w:highlight w:val="none"/>
          <w:u w:val="none"/>
          <w:lang w:eastAsia="zh-CN"/>
        </w:rPr>
        <w:t>勘察设计施工总承包（EPC）+运营（O）</w:t>
      </w:r>
      <w:r>
        <w:rPr>
          <w:rFonts w:hint="eastAsia" w:ascii="仿宋" w:hAnsi="仿宋" w:eastAsia="仿宋" w:cs="宋体"/>
          <w:color w:val="auto"/>
          <w:sz w:val="24"/>
          <w:szCs w:val="24"/>
          <w:highlight w:val="none"/>
        </w:rPr>
        <w:t>方式建设，本</w:t>
      </w:r>
      <w:r>
        <w:rPr>
          <w:rFonts w:hint="default" w:ascii="仿宋" w:hAnsi="仿宋" w:eastAsia="仿宋" w:cs="宋体"/>
          <w:color w:val="auto"/>
          <w:sz w:val="24"/>
          <w:szCs w:val="24"/>
          <w:highlight w:val="none"/>
          <w:u w:val="none"/>
          <w:lang w:eastAsia="zh-CN"/>
        </w:rPr>
        <w:t>勘察设计施工总承包（EPC）+运营（O）</w:t>
      </w:r>
      <w:r>
        <w:rPr>
          <w:rFonts w:hint="eastAsia" w:ascii="仿宋" w:hAnsi="仿宋" w:eastAsia="仿宋" w:cs="宋体"/>
          <w:color w:val="auto"/>
          <w:sz w:val="24"/>
          <w:szCs w:val="24"/>
          <w:highlight w:val="none"/>
        </w:rPr>
        <w:t>合同系由发包人和中标人签署，中标人承诺将根据本合同的约定及中华人民共和国法律进行设计、施工建设及运营。</w:t>
      </w:r>
    </w:p>
    <w:p>
      <w:pPr>
        <w:spacing w:line="360" w:lineRule="auto"/>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 xml:space="preserve">    中标人应确保本项目的实施符合国家、广东省、广州市相关法律、法规及办法以及本合同各相关主体的权利和义务的正常履行，并确保发包人的权益不受损害。</w:t>
      </w:r>
    </w:p>
    <w:p>
      <w:pPr>
        <w:spacing w:line="360" w:lineRule="auto"/>
        <w:rPr>
          <w:rFonts w:ascii="仿宋" w:hAnsi="仿宋" w:eastAsia="仿宋" w:cs="宋体"/>
          <w:color w:val="auto"/>
          <w:sz w:val="24"/>
          <w:szCs w:val="24"/>
          <w:highlight w:val="none"/>
        </w:rPr>
      </w:pPr>
    </w:p>
    <w:p>
      <w:pPr>
        <w:spacing w:line="360" w:lineRule="auto"/>
        <w:ind w:left="540" w:right="-1"/>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本《</w:t>
      </w:r>
      <w:r>
        <w:rPr>
          <w:rFonts w:hint="default" w:ascii="仿宋" w:hAnsi="仿宋" w:eastAsia="仿宋" w:cs="宋体"/>
          <w:color w:val="auto"/>
          <w:sz w:val="24"/>
          <w:szCs w:val="24"/>
          <w:highlight w:val="none"/>
          <w:lang w:eastAsia="zh-CN"/>
        </w:rPr>
        <w:t>先进制造产业园A1地块分地块五、六建设项目</w:t>
      </w:r>
      <w:r>
        <w:rPr>
          <w:rFonts w:hint="eastAsia" w:ascii="仿宋" w:hAnsi="仿宋" w:eastAsia="仿宋" w:cs="宋体"/>
          <w:color w:val="auto"/>
          <w:sz w:val="24"/>
          <w:szCs w:val="24"/>
          <w:highlight w:val="none"/>
          <w:lang w:eastAsia="zh-CN"/>
        </w:rPr>
        <w:t>勘察设计施工总承包及运营项目</w:t>
      </w:r>
      <w:r>
        <w:rPr>
          <w:rFonts w:hint="eastAsia" w:ascii="仿宋" w:hAnsi="仿宋" w:eastAsia="仿宋" w:cs="宋体"/>
          <w:color w:val="auto"/>
          <w:sz w:val="24"/>
          <w:szCs w:val="24"/>
          <w:highlight w:val="none"/>
        </w:rPr>
        <w:t>合同》包括如下内容：</w:t>
      </w:r>
    </w:p>
    <w:p>
      <w:pPr>
        <w:spacing w:line="360" w:lineRule="auto"/>
        <w:ind w:left="540" w:right="4900"/>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第一章 总合同</w:t>
      </w:r>
    </w:p>
    <w:p>
      <w:pPr>
        <w:spacing w:line="360" w:lineRule="auto"/>
        <w:ind w:left="540" w:right="-1"/>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第二章 广州市建设工程总承包合同</w:t>
      </w:r>
    </w:p>
    <w:p>
      <w:pPr>
        <w:spacing w:line="360" w:lineRule="auto"/>
        <w:ind w:left="540" w:right="4900"/>
        <w:rPr>
          <w:rFonts w:hint="eastAsia" w:ascii="仿宋" w:hAnsi="仿宋" w:eastAsia="仿宋" w:cs="Times New Roman"/>
          <w:color w:val="auto"/>
          <w:sz w:val="24"/>
          <w:szCs w:val="24"/>
          <w:highlight w:val="none"/>
          <w:lang w:val="en-US" w:eastAsia="zh-CN"/>
        </w:rPr>
      </w:pPr>
      <w:r>
        <w:rPr>
          <w:rFonts w:hint="eastAsia" w:ascii="仿宋" w:hAnsi="仿宋" w:eastAsia="仿宋" w:cs="宋体"/>
          <w:color w:val="auto"/>
          <w:sz w:val="24"/>
          <w:szCs w:val="24"/>
          <w:highlight w:val="none"/>
        </w:rPr>
        <w:t>第三章 运营服务合同</w:t>
      </w:r>
      <w:r>
        <w:rPr>
          <w:rFonts w:hint="eastAsia" w:ascii="仿宋" w:hAnsi="仿宋" w:eastAsia="仿宋" w:cs="宋体"/>
          <w:color w:val="auto"/>
          <w:sz w:val="24"/>
          <w:szCs w:val="24"/>
          <w:highlight w:val="none"/>
          <w:lang w:val="en-US" w:eastAsia="zh-CN"/>
        </w:rPr>
        <w:t>书</w:t>
      </w:r>
    </w:p>
    <w:p>
      <w:pPr>
        <w:spacing w:line="360" w:lineRule="auto"/>
        <w:rPr>
          <w:rFonts w:ascii="仿宋" w:hAnsi="仿宋" w:eastAsia="仿宋" w:cs="宋体"/>
          <w:color w:val="auto"/>
          <w:sz w:val="24"/>
          <w:szCs w:val="24"/>
          <w:highlight w:val="none"/>
        </w:rPr>
      </w:pPr>
    </w:p>
    <w:p>
      <w:pPr>
        <w:spacing w:line="360" w:lineRule="auto"/>
        <w:rPr>
          <w:rFonts w:ascii="仿宋" w:hAnsi="仿宋" w:eastAsia="仿宋" w:cs="宋体"/>
          <w:color w:val="auto"/>
          <w:sz w:val="24"/>
          <w:szCs w:val="24"/>
          <w:highlight w:val="none"/>
        </w:rPr>
      </w:pPr>
    </w:p>
    <w:p>
      <w:pPr>
        <w:spacing w:line="360" w:lineRule="auto"/>
        <w:ind w:left="480"/>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合同的具体内容如下：</w:t>
      </w:r>
    </w:p>
    <w:p>
      <w:pPr>
        <w:pStyle w:val="17"/>
        <w:ind w:firstLine="240"/>
        <w:rPr>
          <w:rFonts w:ascii="仿宋" w:hAnsi="仿宋" w:eastAsia="仿宋"/>
          <w:color w:val="auto"/>
          <w:highlight w:val="none"/>
        </w:rPr>
      </w:pPr>
    </w:p>
    <w:p>
      <w:pPr>
        <w:pStyle w:val="17"/>
        <w:ind w:firstLine="240"/>
        <w:rPr>
          <w:rFonts w:ascii="仿宋" w:hAnsi="仿宋" w:eastAsia="仿宋"/>
          <w:color w:val="auto"/>
          <w:highlight w:val="none"/>
        </w:rPr>
      </w:pPr>
    </w:p>
    <w:p>
      <w:pPr>
        <w:pStyle w:val="17"/>
        <w:ind w:firstLine="240"/>
        <w:rPr>
          <w:rFonts w:ascii="仿宋" w:hAnsi="仿宋" w:eastAsia="仿宋"/>
          <w:color w:val="auto"/>
          <w:highlight w:val="none"/>
        </w:rPr>
      </w:pPr>
    </w:p>
    <w:p>
      <w:pPr>
        <w:autoSpaceDE w:val="0"/>
        <w:autoSpaceDN w:val="0"/>
        <w:adjustRightInd w:val="0"/>
        <w:jc w:val="center"/>
        <w:rPr>
          <w:rFonts w:ascii="仿宋" w:hAnsi="仿宋" w:eastAsia="仿宋" w:cs="宋体"/>
          <w:b/>
          <w:bCs/>
          <w:color w:val="auto"/>
          <w:kern w:val="0"/>
          <w:sz w:val="44"/>
          <w:szCs w:val="44"/>
          <w:highlight w:val="none"/>
        </w:rPr>
      </w:pPr>
      <w:bookmarkStart w:id="0" w:name="_Toc340576576"/>
      <w:bookmarkEnd w:id="0"/>
      <w:bookmarkStart w:id="1" w:name="_Toc340738850"/>
      <w:bookmarkEnd w:id="1"/>
      <w:bookmarkStart w:id="2" w:name="_Toc340350828"/>
      <w:bookmarkEnd w:id="2"/>
      <w:bookmarkStart w:id="3" w:name="_Toc340420344"/>
      <w:bookmarkEnd w:id="3"/>
      <w:bookmarkStart w:id="4" w:name="_Toc369617001"/>
      <w:bookmarkStart w:id="5" w:name="_Toc350333471"/>
      <w:bookmarkStart w:id="6" w:name="_Toc478669170"/>
      <w:r>
        <w:rPr>
          <w:rFonts w:hint="eastAsia" w:ascii="仿宋" w:hAnsi="仿宋" w:eastAsia="仿宋" w:cs="宋体"/>
          <w:b/>
          <w:bCs/>
          <w:color w:val="auto"/>
          <w:kern w:val="0"/>
          <w:sz w:val="44"/>
          <w:szCs w:val="44"/>
          <w:highlight w:val="none"/>
        </w:rPr>
        <w:t>第一部分  协议书</w:t>
      </w:r>
      <w:bookmarkEnd w:id="4"/>
      <w:bookmarkEnd w:id="5"/>
      <w:bookmarkEnd w:id="6"/>
    </w:p>
    <w:p>
      <w:pPr>
        <w:spacing w:line="440" w:lineRule="exact"/>
        <w:ind w:firstLine="480" w:firstLineChars="200"/>
        <w:rPr>
          <w:rFonts w:ascii="仿宋" w:hAnsi="仿宋" w:eastAsia="仿宋"/>
          <w:color w:val="auto"/>
          <w:sz w:val="24"/>
          <w:szCs w:val="24"/>
          <w:highlight w:val="none"/>
        </w:rPr>
      </w:pPr>
    </w:p>
    <w:p>
      <w:pPr>
        <w:spacing w:line="440" w:lineRule="exact"/>
        <w:ind w:firstLine="480" w:firstLineChars="200"/>
        <w:rPr>
          <w:rFonts w:hint="eastAsia" w:ascii="仿宋" w:hAnsi="仿宋" w:eastAsia="仿宋"/>
          <w:color w:val="auto"/>
          <w:sz w:val="24"/>
          <w:szCs w:val="24"/>
          <w:highlight w:val="none"/>
          <w:lang w:eastAsia="zh-CN"/>
        </w:rPr>
      </w:pPr>
      <w:r>
        <w:rPr>
          <w:rFonts w:hint="eastAsia" w:ascii="仿宋" w:hAnsi="仿宋" w:eastAsia="仿宋"/>
          <w:color w:val="auto"/>
          <w:sz w:val="24"/>
          <w:szCs w:val="24"/>
          <w:highlight w:val="none"/>
        </w:rPr>
        <w:t>发包人（甲方）</w:t>
      </w:r>
      <w:r>
        <w:rPr>
          <w:rFonts w:ascii="仿宋" w:hAnsi="仿宋" w:eastAsia="仿宋"/>
          <w:color w:val="auto"/>
          <w:sz w:val="24"/>
          <w:szCs w:val="24"/>
          <w:highlight w:val="none"/>
        </w:rPr>
        <w:t>:（全称）</w:t>
      </w:r>
      <w:r>
        <w:rPr>
          <w:rFonts w:hint="eastAsia" w:ascii="仿宋" w:hAnsi="仿宋" w:eastAsia="仿宋" w:cs="宋体"/>
          <w:b/>
          <w:color w:val="auto"/>
          <w:sz w:val="24"/>
          <w:szCs w:val="24"/>
          <w:highlight w:val="none"/>
          <w:u w:val="single"/>
          <w:lang w:eastAsia="zh-CN"/>
        </w:rPr>
        <w:t>广州花都城弘建设发展投资有限公司</w:t>
      </w:r>
    </w:p>
    <w:p>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承包人（乙方）</w:t>
      </w:r>
      <w:r>
        <w:rPr>
          <w:rFonts w:ascii="仿宋" w:hAnsi="仿宋" w:eastAsia="仿宋"/>
          <w:color w:val="auto"/>
          <w:sz w:val="24"/>
          <w:szCs w:val="24"/>
          <w:highlight w:val="none"/>
        </w:rPr>
        <w:t>:（全称）</w:t>
      </w:r>
      <w:r>
        <w:rPr>
          <w:rFonts w:ascii="仿宋" w:hAnsi="仿宋" w:eastAsia="仿宋"/>
          <w:color w:val="auto"/>
          <w:sz w:val="24"/>
          <w:szCs w:val="24"/>
          <w:highlight w:val="none"/>
          <w:u w:val="single"/>
        </w:rPr>
        <w:t xml:space="preserve">                              </w:t>
      </w:r>
      <w:r>
        <w:rPr>
          <w:rFonts w:ascii="仿宋" w:hAnsi="仿宋" w:eastAsia="仿宋"/>
          <w:color w:val="auto"/>
          <w:sz w:val="24"/>
          <w:szCs w:val="24"/>
          <w:highlight w:val="none"/>
        </w:rPr>
        <w:t xml:space="preserve"> </w:t>
      </w:r>
    </w:p>
    <w:p>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承包人（乙方）（承包人为联合体时）：</w:t>
      </w:r>
      <w:r>
        <w:rPr>
          <w:rFonts w:ascii="仿宋" w:hAnsi="仿宋" w:eastAsia="仿宋"/>
          <w:color w:val="auto"/>
          <w:sz w:val="24"/>
          <w:szCs w:val="24"/>
          <w:highlight w:val="none"/>
          <w:u w:val="single"/>
        </w:rPr>
        <w:t xml:space="preserve">                              </w:t>
      </w:r>
    </w:p>
    <w:p>
      <w:pPr>
        <w:spacing w:line="440" w:lineRule="exact"/>
        <w:ind w:firstLine="480" w:firstLineChars="200"/>
        <w:rPr>
          <w:rFonts w:ascii="仿宋" w:hAnsi="仿宋" w:eastAsia="仿宋"/>
          <w:color w:val="auto"/>
          <w:sz w:val="24"/>
          <w:szCs w:val="24"/>
          <w:highlight w:val="none"/>
        </w:rPr>
      </w:pPr>
      <w:r>
        <w:rPr>
          <w:rFonts w:ascii="仿宋" w:hAnsi="仿宋" w:eastAsia="仿宋"/>
          <w:color w:val="auto"/>
          <w:sz w:val="24"/>
          <w:szCs w:val="24"/>
          <w:highlight w:val="none"/>
        </w:rPr>
        <w:t xml:space="preserve">(牵头单位全称)    </w:t>
      </w:r>
      <w:r>
        <w:rPr>
          <w:rFonts w:ascii="仿宋" w:hAnsi="仿宋" w:eastAsia="仿宋"/>
          <w:color w:val="auto"/>
          <w:sz w:val="24"/>
          <w:szCs w:val="24"/>
          <w:highlight w:val="none"/>
          <w:u w:val="single"/>
        </w:rPr>
        <w:t xml:space="preserve">                              </w:t>
      </w:r>
    </w:p>
    <w:p>
      <w:pPr>
        <w:spacing w:line="440" w:lineRule="exact"/>
        <w:ind w:firstLine="480" w:firstLineChars="200"/>
        <w:rPr>
          <w:rFonts w:ascii="仿宋" w:hAnsi="仿宋" w:eastAsia="仿宋"/>
          <w:color w:val="auto"/>
          <w:sz w:val="24"/>
          <w:szCs w:val="24"/>
          <w:highlight w:val="none"/>
        </w:rPr>
      </w:pPr>
      <w:r>
        <w:rPr>
          <w:rFonts w:ascii="仿宋" w:hAnsi="仿宋" w:eastAsia="仿宋"/>
          <w:color w:val="auto"/>
          <w:sz w:val="24"/>
          <w:szCs w:val="24"/>
          <w:highlight w:val="none"/>
        </w:rPr>
        <w:t xml:space="preserve">(成员单位全称)  </w:t>
      </w:r>
      <w:r>
        <w:rPr>
          <w:rFonts w:hint="eastAsia" w:ascii="仿宋" w:hAnsi="仿宋" w:eastAsia="仿宋"/>
          <w:color w:val="auto"/>
          <w:sz w:val="24"/>
          <w:szCs w:val="24"/>
          <w:highlight w:val="none"/>
        </w:rPr>
        <w:t xml:space="preserve"> </w:t>
      </w:r>
      <w:r>
        <w:rPr>
          <w:rFonts w:ascii="仿宋" w:hAnsi="仿宋" w:eastAsia="仿宋"/>
          <w:color w:val="auto"/>
          <w:sz w:val="24"/>
          <w:szCs w:val="24"/>
          <w:highlight w:val="none"/>
          <w:u w:val="single"/>
        </w:rPr>
        <w:t xml:space="preserve">                              </w:t>
      </w:r>
    </w:p>
    <w:p>
      <w:pPr>
        <w:spacing w:line="440" w:lineRule="exact"/>
        <w:ind w:firstLine="470" w:firstLineChars="196"/>
        <w:rPr>
          <w:rFonts w:ascii="仿宋" w:hAnsi="仿宋" w:eastAsia="仿宋"/>
          <w:bCs/>
          <w:color w:val="auto"/>
          <w:sz w:val="24"/>
          <w:szCs w:val="24"/>
          <w:highlight w:val="none"/>
        </w:rPr>
      </w:pPr>
    </w:p>
    <w:p>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鉴于甲方为实施</w:t>
      </w:r>
      <w:r>
        <w:rPr>
          <w:rFonts w:hint="default" w:ascii="仿宋" w:hAnsi="仿宋" w:eastAsia="仿宋" w:cs="宋体"/>
          <w:b/>
          <w:bCs/>
          <w:color w:val="auto"/>
          <w:sz w:val="24"/>
          <w:szCs w:val="24"/>
          <w:highlight w:val="none"/>
          <w:u w:val="single"/>
          <w:lang w:eastAsia="zh-CN"/>
        </w:rPr>
        <w:t>先进制造产业园A1地块分地块五、六建设项目</w:t>
      </w:r>
      <w:r>
        <w:rPr>
          <w:rFonts w:hint="eastAsia" w:ascii="仿宋" w:hAnsi="仿宋" w:eastAsia="仿宋" w:cs="宋体"/>
          <w:b/>
          <w:bCs/>
          <w:color w:val="auto"/>
          <w:sz w:val="24"/>
          <w:szCs w:val="24"/>
          <w:highlight w:val="none"/>
          <w:u w:val="single"/>
          <w:lang w:eastAsia="zh-CN"/>
        </w:rPr>
        <w:t>勘察设计施工总承包及运营项目</w:t>
      </w:r>
      <w:r>
        <w:rPr>
          <w:rFonts w:hint="eastAsia" w:ascii="仿宋" w:hAnsi="仿宋" w:eastAsia="仿宋"/>
          <w:color w:val="auto"/>
          <w:sz w:val="24"/>
          <w:szCs w:val="24"/>
          <w:highlight w:val="none"/>
        </w:rPr>
        <w:t>并通过公开招标方式选择承包人担当本项目的</w:t>
      </w:r>
      <w:r>
        <w:rPr>
          <w:rFonts w:hint="eastAsia" w:ascii="仿宋" w:hAnsi="仿宋" w:eastAsia="仿宋"/>
          <w:color w:val="auto"/>
          <w:sz w:val="24"/>
          <w:szCs w:val="24"/>
          <w:highlight w:val="none"/>
          <w:u w:val="single"/>
          <w:lang w:eastAsia="zh-CN"/>
        </w:rPr>
        <w:t>施工单位、设计单位、勘察单位和运营单位</w:t>
      </w:r>
      <w:r>
        <w:rPr>
          <w:rFonts w:hint="eastAsia" w:ascii="仿宋" w:hAnsi="仿宋" w:eastAsia="仿宋"/>
          <w:color w:val="auto"/>
          <w:sz w:val="24"/>
          <w:szCs w:val="24"/>
          <w:highlight w:val="none"/>
        </w:rPr>
        <w:t>。现由发包人和承包人于 202_ 年</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月</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日在</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共同达成并签订本合同如下。</w:t>
      </w:r>
    </w:p>
    <w:p>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乙方应按照合同约定，承担工程项目的</w:t>
      </w:r>
      <w:r>
        <w:rPr>
          <w:rFonts w:hint="eastAsia" w:ascii="仿宋" w:hAnsi="仿宋" w:eastAsia="仿宋"/>
          <w:color w:val="auto"/>
          <w:sz w:val="24"/>
          <w:szCs w:val="24"/>
          <w:highlight w:val="none"/>
          <w:lang w:val="en-US" w:eastAsia="zh-CN"/>
        </w:rPr>
        <w:t>勘察、</w:t>
      </w:r>
      <w:r>
        <w:rPr>
          <w:rFonts w:hint="eastAsia" w:ascii="仿宋" w:hAnsi="仿宋" w:eastAsia="仿宋"/>
          <w:color w:val="auto"/>
          <w:sz w:val="24"/>
          <w:szCs w:val="24"/>
          <w:highlight w:val="none"/>
        </w:rPr>
        <w:t>设计、施工、运营等工作，并对承包工程的质量、安全、工期、造价全面负责。</w:t>
      </w:r>
    </w:p>
    <w:p>
      <w:pPr>
        <w:spacing w:line="440" w:lineRule="exact"/>
        <w:ind w:firstLine="482" w:firstLineChars="200"/>
        <w:rPr>
          <w:rFonts w:ascii="仿宋" w:hAnsi="仿宋" w:eastAsia="仿宋"/>
          <w:color w:val="auto"/>
          <w:sz w:val="24"/>
          <w:szCs w:val="24"/>
          <w:highlight w:val="none"/>
        </w:rPr>
      </w:pPr>
      <w:r>
        <w:rPr>
          <w:rFonts w:hint="eastAsia" w:ascii="仿宋" w:hAnsi="仿宋" w:eastAsia="仿宋"/>
          <w:b/>
          <w:bCs/>
          <w:color w:val="auto"/>
          <w:sz w:val="24"/>
          <w:szCs w:val="24"/>
          <w:highlight w:val="none"/>
        </w:rPr>
        <w:t>1、  下列文件应视为构成并作为阅读和理解本合同的组成部分，即：</w:t>
      </w:r>
    </w:p>
    <w:p>
      <w:pPr>
        <w:numPr>
          <w:ilvl w:val="0"/>
          <w:numId w:val="1"/>
        </w:numPr>
        <w:spacing w:line="440" w:lineRule="exact"/>
        <w:ind w:firstLine="480" w:firstLineChars="200"/>
        <w:rPr>
          <w:rFonts w:ascii="仿宋" w:hAnsi="仿宋" w:eastAsia="仿宋"/>
          <w:color w:val="auto"/>
          <w:sz w:val="24"/>
          <w:szCs w:val="24"/>
          <w:highlight w:val="none"/>
        </w:rPr>
      </w:pPr>
      <w:r>
        <w:rPr>
          <w:rFonts w:hint="default" w:ascii="仿宋" w:hAnsi="仿宋" w:eastAsia="仿宋"/>
          <w:color w:val="auto"/>
          <w:sz w:val="24"/>
          <w:szCs w:val="24"/>
          <w:highlight w:val="none"/>
          <w:lang w:eastAsia="zh-CN"/>
        </w:rPr>
        <w:t>勘察设计施工总承包（EPC）+运营（O）</w:t>
      </w:r>
      <w:r>
        <w:rPr>
          <w:rFonts w:hint="eastAsia" w:ascii="仿宋" w:hAnsi="仿宋" w:eastAsia="仿宋"/>
          <w:color w:val="auto"/>
          <w:sz w:val="24"/>
          <w:szCs w:val="24"/>
          <w:highlight w:val="none"/>
        </w:rPr>
        <w:t xml:space="preserve"> 合同协议书及附件（含补充协议）；</w:t>
      </w:r>
    </w:p>
    <w:p>
      <w:pPr>
        <w:numPr>
          <w:ilvl w:val="0"/>
          <w:numId w:val="1"/>
        </w:numPr>
        <w:spacing w:line="440" w:lineRule="exact"/>
        <w:ind w:firstLine="480" w:firstLineChars="200"/>
        <w:rPr>
          <w:rFonts w:ascii="仿宋" w:hAnsi="仿宋" w:eastAsia="仿宋"/>
          <w:color w:val="auto"/>
          <w:sz w:val="24"/>
          <w:szCs w:val="24"/>
          <w:highlight w:val="none"/>
        </w:rPr>
      </w:pPr>
      <w:r>
        <w:rPr>
          <w:rFonts w:hint="eastAsia" w:ascii="仿宋" w:hAnsi="仿宋" w:eastAsia="仿宋" w:cs="宋体"/>
          <w:color w:val="auto"/>
          <w:sz w:val="24"/>
          <w:szCs w:val="24"/>
          <w:highlight w:val="none"/>
        </w:rPr>
        <w:t>广州市建设工程总承包合同</w:t>
      </w:r>
      <w:r>
        <w:rPr>
          <w:rFonts w:hint="eastAsia" w:ascii="仿宋" w:hAnsi="仿宋" w:eastAsia="仿宋"/>
          <w:color w:val="auto"/>
          <w:sz w:val="24"/>
          <w:szCs w:val="24"/>
          <w:highlight w:val="none"/>
        </w:rPr>
        <w:t xml:space="preserve">； </w:t>
      </w:r>
    </w:p>
    <w:p>
      <w:pPr>
        <w:numPr>
          <w:ilvl w:val="0"/>
          <w:numId w:val="1"/>
        </w:num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运营服务合同；</w:t>
      </w:r>
    </w:p>
    <w:p>
      <w:pPr>
        <w:numPr>
          <w:ilvl w:val="0"/>
          <w:numId w:val="1"/>
        </w:num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中标通知书；</w:t>
      </w:r>
    </w:p>
    <w:p>
      <w:pPr>
        <w:numPr>
          <w:ilvl w:val="0"/>
          <w:numId w:val="1"/>
        </w:num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投标书及投标书附录；</w:t>
      </w:r>
    </w:p>
    <w:p>
      <w:pPr>
        <w:numPr>
          <w:ilvl w:val="0"/>
          <w:numId w:val="1"/>
        </w:num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构成本合同组成部分的其他文件。</w:t>
      </w:r>
    </w:p>
    <w:p>
      <w:pPr>
        <w:spacing w:line="440" w:lineRule="exact"/>
        <w:ind w:firstLine="482" w:firstLineChars="200"/>
        <w:rPr>
          <w:rFonts w:ascii="仿宋" w:hAnsi="仿宋" w:eastAsia="仿宋"/>
          <w:color w:val="auto"/>
          <w:sz w:val="24"/>
          <w:szCs w:val="24"/>
          <w:highlight w:val="none"/>
        </w:rPr>
      </w:pPr>
      <w:r>
        <w:rPr>
          <w:rFonts w:hint="eastAsia" w:ascii="仿宋" w:hAnsi="仿宋" w:eastAsia="仿宋"/>
          <w:b/>
          <w:bCs/>
          <w:color w:val="auto"/>
          <w:sz w:val="24"/>
          <w:szCs w:val="24"/>
          <w:highlight w:val="none"/>
        </w:rPr>
        <w:t>2、上述文件将互相补充，若有不明确或不一致之处，以上列次序在先者为准。</w:t>
      </w:r>
    </w:p>
    <w:p>
      <w:pPr>
        <w:spacing w:line="440" w:lineRule="exact"/>
        <w:ind w:firstLine="482" w:firstLineChars="200"/>
        <w:rPr>
          <w:rFonts w:ascii="仿宋" w:hAnsi="仿宋" w:eastAsia="仿宋"/>
          <w:color w:val="auto"/>
          <w:sz w:val="24"/>
          <w:szCs w:val="24"/>
          <w:highlight w:val="none"/>
        </w:rPr>
      </w:pPr>
      <w:r>
        <w:rPr>
          <w:rFonts w:hint="eastAsia" w:ascii="仿宋" w:hAnsi="仿宋" w:eastAsia="仿宋"/>
          <w:b/>
          <w:bCs/>
          <w:color w:val="auto"/>
          <w:sz w:val="24"/>
          <w:szCs w:val="24"/>
          <w:highlight w:val="none"/>
        </w:rPr>
        <w:t>3、施工单位在此立约：</w:t>
      </w:r>
      <w:r>
        <w:rPr>
          <w:rFonts w:hint="eastAsia" w:ascii="仿宋" w:hAnsi="仿宋" w:eastAsia="仿宋"/>
          <w:color w:val="auto"/>
          <w:sz w:val="24"/>
          <w:szCs w:val="24"/>
          <w:highlight w:val="none"/>
        </w:rPr>
        <w:t xml:space="preserve">保证按照本合同的规定接受发包人及其被授权方的建设管理，保证工程质量、保证按期完成施工任务。保证按照本 </w:t>
      </w:r>
      <w:r>
        <w:rPr>
          <w:rFonts w:hint="default" w:ascii="仿宋" w:hAnsi="仿宋" w:eastAsia="仿宋"/>
          <w:color w:val="auto"/>
          <w:sz w:val="24"/>
          <w:szCs w:val="24"/>
          <w:highlight w:val="none"/>
          <w:lang w:eastAsia="zh-CN"/>
        </w:rPr>
        <w:t>勘察设计施工总承包（EPC）+运营（O）</w:t>
      </w:r>
      <w:r>
        <w:rPr>
          <w:rFonts w:hint="eastAsia" w:ascii="仿宋" w:hAnsi="仿宋" w:eastAsia="仿宋"/>
          <w:color w:val="auto"/>
          <w:sz w:val="24"/>
          <w:szCs w:val="24"/>
          <w:highlight w:val="none"/>
        </w:rPr>
        <w:t xml:space="preserve"> 总合同协议书及</w:t>
      </w:r>
      <w:r>
        <w:rPr>
          <w:rFonts w:hint="eastAsia" w:ascii="仿宋" w:hAnsi="仿宋" w:eastAsia="仿宋" w:cs="宋体"/>
          <w:color w:val="auto"/>
          <w:sz w:val="24"/>
          <w:szCs w:val="24"/>
          <w:highlight w:val="none"/>
        </w:rPr>
        <w:t>广州市建设工程总承包合同中</w:t>
      </w:r>
      <w:r>
        <w:rPr>
          <w:rFonts w:hint="eastAsia" w:ascii="仿宋" w:hAnsi="仿宋" w:eastAsia="仿宋"/>
          <w:color w:val="auto"/>
          <w:sz w:val="24"/>
          <w:szCs w:val="24"/>
          <w:highlight w:val="none"/>
        </w:rPr>
        <w:t>施工部分条款完成施工任务。</w:t>
      </w:r>
    </w:p>
    <w:p>
      <w:pPr>
        <w:spacing w:line="440" w:lineRule="exact"/>
        <w:ind w:firstLine="482" w:firstLineChars="200"/>
        <w:rPr>
          <w:rFonts w:ascii="仿宋" w:hAnsi="仿宋" w:eastAsia="仿宋"/>
          <w:color w:val="auto"/>
          <w:sz w:val="24"/>
          <w:szCs w:val="24"/>
          <w:highlight w:val="none"/>
        </w:rPr>
      </w:pPr>
      <w:r>
        <w:rPr>
          <w:rFonts w:hint="eastAsia" w:ascii="仿宋" w:hAnsi="仿宋" w:eastAsia="仿宋"/>
          <w:b/>
          <w:bCs/>
          <w:color w:val="auto"/>
          <w:sz w:val="24"/>
          <w:szCs w:val="24"/>
          <w:highlight w:val="none"/>
        </w:rPr>
        <w:t>4、设计单位在此立约：</w:t>
      </w:r>
      <w:r>
        <w:rPr>
          <w:rFonts w:hint="eastAsia" w:ascii="仿宋" w:hAnsi="仿宋" w:eastAsia="仿宋"/>
          <w:color w:val="auto"/>
          <w:sz w:val="24"/>
          <w:szCs w:val="24"/>
          <w:highlight w:val="none"/>
        </w:rPr>
        <w:t xml:space="preserve">保证按照本合同的规定接受发包人及其被授权方的建设管理，保证设计工作成果质量、保证按期完成设计任务。保证按照本 </w:t>
      </w:r>
      <w:r>
        <w:rPr>
          <w:rFonts w:hint="default" w:ascii="仿宋" w:hAnsi="仿宋" w:eastAsia="仿宋"/>
          <w:color w:val="auto"/>
          <w:sz w:val="24"/>
          <w:szCs w:val="24"/>
          <w:highlight w:val="none"/>
          <w:lang w:eastAsia="zh-CN"/>
        </w:rPr>
        <w:t>勘察设计施工总承包（EPC）+运营（O）</w:t>
      </w:r>
      <w:r>
        <w:rPr>
          <w:rFonts w:hint="eastAsia" w:ascii="仿宋" w:hAnsi="仿宋" w:eastAsia="仿宋" w:cs="宋体"/>
          <w:color w:val="auto"/>
          <w:sz w:val="24"/>
          <w:szCs w:val="24"/>
          <w:highlight w:val="none"/>
        </w:rPr>
        <w:t>总</w:t>
      </w:r>
      <w:r>
        <w:rPr>
          <w:rFonts w:hint="eastAsia" w:ascii="仿宋" w:hAnsi="仿宋" w:eastAsia="仿宋"/>
          <w:color w:val="auto"/>
          <w:sz w:val="24"/>
          <w:szCs w:val="24"/>
          <w:highlight w:val="none"/>
        </w:rPr>
        <w:t>合同协议书及</w:t>
      </w:r>
      <w:r>
        <w:rPr>
          <w:rFonts w:hint="eastAsia" w:ascii="仿宋" w:hAnsi="仿宋" w:eastAsia="仿宋" w:cs="宋体"/>
          <w:color w:val="auto"/>
          <w:sz w:val="24"/>
          <w:szCs w:val="24"/>
          <w:highlight w:val="none"/>
        </w:rPr>
        <w:t>广州市建设工程总承包合同中设计部分</w:t>
      </w:r>
      <w:r>
        <w:rPr>
          <w:rFonts w:hint="eastAsia" w:ascii="仿宋" w:hAnsi="仿宋" w:eastAsia="仿宋"/>
          <w:color w:val="auto"/>
          <w:sz w:val="24"/>
          <w:szCs w:val="24"/>
          <w:highlight w:val="none"/>
        </w:rPr>
        <w:t>条款完成设计任务。</w:t>
      </w:r>
    </w:p>
    <w:p>
      <w:pPr>
        <w:spacing w:line="440" w:lineRule="exact"/>
        <w:ind w:firstLine="482" w:firstLineChars="200"/>
        <w:rPr>
          <w:rFonts w:hint="eastAsia" w:ascii="仿宋" w:hAnsi="仿宋" w:eastAsia="仿宋"/>
          <w:b/>
          <w:bCs/>
          <w:color w:val="auto"/>
          <w:sz w:val="24"/>
          <w:szCs w:val="24"/>
          <w:highlight w:val="none"/>
          <w:lang w:val="en-US" w:eastAsia="zh-CN"/>
        </w:rPr>
      </w:pPr>
      <w:r>
        <w:rPr>
          <w:rFonts w:hint="eastAsia" w:ascii="仿宋" w:hAnsi="仿宋" w:eastAsia="仿宋"/>
          <w:b/>
          <w:bCs/>
          <w:color w:val="auto"/>
          <w:sz w:val="24"/>
          <w:szCs w:val="24"/>
          <w:highlight w:val="none"/>
          <w:lang w:val="en-US" w:eastAsia="zh-CN"/>
        </w:rPr>
        <w:t>5、勘察</w:t>
      </w:r>
      <w:r>
        <w:rPr>
          <w:rFonts w:hint="eastAsia" w:ascii="仿宋" w:hAnsi="仿宋" w:eastAsia="仿宋"/>
          <w:b/>
          <w:bCs/>
          <w:color w:val="auto"/>
          <w:sz w:val="24"/>
          <w:szCs w:val="24"/>
          <w:highlight w:val="none"/>
        </w:rPr>
        <w:t>单位在此立约：</w:t>
      </w:r>
      <w:r>
        <w:rPr>
          <w:rFonts w:hint="eastAsia" w:ascii="仿宋" w:hAnsi="仿宋" w:eastAsia="仿宋"/>
          <w:color w:val="auto"/>
          <w:sz w:val="24"/>
          <w:szCs w:val="24"/>
          <w:highlight w:val="none"/>
        </w:rPr>
        <w:t>保证按照本合同的规定接受发包人及其被授权方的建设管理，保证</w:t>
      </w:r>
      <w:r>
        <w:rPr>
          <w:rFonts w:hint="eastAsia" w:ascii="仿宋" w:hAnsi="仿宋" w:eastAsia="仿宋"/>
          <w:color w:val="auto"/>
          <w:sz w:val="24"/>
          <w:szCs w:val="24"/>
          <w:highlight w:val="none"/>
          <w:lang w:val="en-US" w:eastAsia="zh-CN"/>
        </w:rPr>
        <w:t>勘察</w:t>
      </w:r>
      <w:r>
        <w:rPr>
          <w:rFonts w:hint="eastAsia" w:ascii="仿宋" w:hAnsi="仿宋" w:eastAsia="仿宋"/>
          <w:color w:val="auto"/>
          <w:sz w:val="24"/>
          <w:szCs w:val="24"/>
          <w:highlight w:val="none"/>
        </w:rPr>
        <w:t xml:space="preserve">工作成果质量、保证按期完成设计任务。保证按照本 </w:t>
      </w:r>
      <w:r>
        <w:rPr>
          <w:rFonts w:hint="default" w:ascii="仿宋" w:hAnsi="仿宋" w:eastAsia="仿宋"/>
          <w:color w:val="auto"/>
          <w:sz w:val="24"/>
          <w:szCs w:val="24"/>
          <w:highlight w:val="none"/>
          <w:lang w:eastAsia="zh-CN"/>
        </w:rPr>
        <w:t>勘察设计施工总承包（EPC）+运营（O）</w:t>
      </w:r>
      <w:r>
        <w:rPr>
          <w:rFonts w:hint="eastAsia" w:ascii="仿宋" w:hAnsi="仿宋" w:eastAsia="仿宋" w:cs="宋体"/>
          <w:color w:val="auto"/>
          <w:sz w:val="24"/>
          <w:szCs w:val="24"/>
          <w:highlight w:val="none"/>
        </w:rPr>
        <w:t>总</w:t>
      </w:r>
      <w:r>
        <w:rPr>
          <w:rFonts w:hint="eastAsia" w:ascii="仿宋" w:hAnsi="仿宋" w:eastAsia="仿宋"/>
          <w:color w:val="auto"/>
          <w:sz w:val="24"/>
          <w:szCs w:val="24"/>
          <w:highlight w:val="none"/>
        </w:rPr>
        <w:t>合同协议书及</w:t>
      </w:r>
      <w:r>
        <w:rPr>
          <w:rFonts w:hint="eastAsia" w:ascii="仿宋" w:hAnsi="仿宋" w:eastAsia="仿宋" w:cs="宋体"/>
          <w:color w:val="auto"/>
          <w:sz w:val="24"/>
          <w:szCs w:val="24"/>
          <w:highlight w:val="none"/>
        </w:rPr>
        <w:t>广州市建设工程总承包合同中</w:t>
      </w:r>
      <w:r>
        <w:rPr>
          <w:rFonts w:hint="eastAsia" w:ascii="仿宋" w:hAnsi="仿宋" w:eastAsia="仿宋" w:cs="宋体"/>
          <w:color w:val="auto"/>
          <w:sz w:val="24"/>
          <w:szCs w:val="24"/>
          <w:highlight w:val="none"/>
          <w:lang w:val="en-US" w:eastAsia="zh-CN"/>
        </w:rPr>
        <w:t>勘察</w:t>
      </w:r>
      <w:r>
        <w:rPr>
          <w:rFonts w:hint="eastAsia" w:ascii="仿宋" w:hAnsi="仿宋" w:eastAsia="仿宋" w:cs="宋体"/>
          <w:color w:val="auto"/>
          <w:sz w:val="24"/>
          <w:szCs w:val="24"/>
          <w:highlight w:val="none"/>
        </w:rPr>
        <w:t>部分</w:t>
      </w:r>
      <w:r>
        <w:rPr>
          <w:rFonts w:hint="eastAsia" w:ascii="仿宋" w:hAnsi="仿宋" w:eastAsia="仿宋"/>
          <w:color w:val="auto"/>
          <w:sz w:val="24"/>
          <w:szCs w:val="24"/>
          <w:highlight w:val="none"/>
        </w:rPr>
        <w:t>条款完成</w:t>
      </w:r>
      <w:r>
        <w:rPr>
          <w:rFonts w:hint="eastAsia" w:ascii="仿宋" w:hAnsi="仿宋" w:eastAsia="仿宋"/>
          <w:color w:val="auto"/>
          <w:sz w:val="24"/>
          <w:szCs w:val="24"/>
          <w:highlight w:val="none"/>
          <w:lang w:val="en-US" w:eastAsia="zh-CN"/>
        </w:rPr>
        <w:t>勘察</w:t>
      </w:r>
      <w:r>
        <w:rPr>
          <w:rFonts w:hint="eastAsia" w:ascii="仿宋" w:hAnsi="仿宋" w:eastAsia="仿宋"/>
          <w:color w:val="auto"/>
          <w:sz w:val="24"/>
          <w:szCs w:val="24"/>
          <w:highlight w:val="none"/>
        </w:rPr>
        <w:t>任务</w:t>
      </w:r>
      <w:r>
        <w:rPr>
          <w:rFonts w:hint="eastAsia" w:ascii="仿宋" w:hAnsi="仿宋" w:eastAsia="仿宋"/>
          <w:color w:val="auto"/>
          <w:sz w:val="24"/>
          <w:szCs w:val="24"/>
          <w:highlight w:val="none"/>
          <w:lang w:eastAsia="zh-CN"/>
        </w:rPr>
        <w:t>。</w:t>
      </w:r>
    </w:p>
    <w:p>
      <w:pPr>
        <w:spacing w:line="440" w:lineRule="exact"/>
        <w:ind w:firstLine="482" w:firstLineChars="200"/>
        <w:rPr>
          <w:rFonts w:ascii="仿宋" w:hAnsi="仿宋" w:eastAsia="仿宋"/>
          <w:color w:val="auto"/>
          <w:sz w:val="24"/>
          <w:szCs w:val="24"/>
          <w:highlight w:val="none"/>
        </w:rPr>
      </w:pPr>
      <w:r>
        <w:rPr>
          <w:rFonts w:hint="eastAsia" w:ascii="仿宋" w:hAnsi="仿宋" w:eastAsia="仿宋"/>
          <w:b/>
          <w:bCs/>
          <w:color w:val="auto"/>
          <w:sz w:val="24"/>
          <w:szCs w:val="24"/>
          <w:highlight w:val="none"/>
        </w:rPr>
        <w:t>6、运营单位在此立约：</w:t>
      </w:r>
      <w:r>
        <w:rPr>
          <w:rFonts w:hint="eastAsia" w:ascii="仿宋" w:hAnsi="仿宋" w:eastAsia="仿宋"/>
          <w:color w:val="auto"/>
          <w:sz w:val="24"/>
          <w:szCs w:val="24"/>
          <w:highlight w:val="none"/>
        </w:rPr>
        <w:t xml:space="preserve">保证按照本合同的规定接受发包人及其被授权方的建设管理，保证运营工作成果质量、保证按期完成运营任务。保证按照本 </w:t>
      </w:r>
      <w:r>
        <w:rPr>
          <w:rFonts w:hint="default" w:ascii="仿宋" w:hAnsi="仿宋" w:eastAsia="仿宋"/>
          <w:color w:val="auto"/>
          <w:sz w:val="24"/>
          <w:szCs w:val="24"/>
          <w:highlight w:val="none"/>
          <w:lang w:eastAsia="zh-CN"/>
        </w:rPr>
        <w:t>勘察设计施工总承包（EPC）+运营（O）</w:t>
      </w:r>
      <w:r>
        <w:rPr>
          <w:rFonts w:hint="eastAsia" w:ascii="仿宋" w:hAnsi="仿宋" w:eastAsia="仿宋" w:cs="宋体"/>
          <w:color w:val="auto"/>
          <w:sz w:val="24"/>
          <w:szCs w:val="24"/>
          <w:highlight w:val="none"/>
        </w:rPr>
        <w:t>总</w:t>
      </w:r>
      <w:r>
        <w:rPr>
          <w:rFonts w:hint="eastAsia" w:ascii="仿宋" w:hAnsi="仿宋" w:eastAsia="仿宋"/>
          <w:color w:val="auto"/>
          <w:sz w:val="24"/>
          <w:szCs w:val="24"/>
          <w:highlight w:val="none"/>
        </w:rPr>
        <w:t>合同协议书及运营服务合同条款完成运营任务。</w:t>
      </w:r>
    </w:p>
    <w:p>
      <w:pPr>
        <w:spacing w:line="440" w:lineRule="exact"/>
        <w:ind w:firstLine="482" w:firstLineChars="200"/>
        <w:rPr>
          <w:rFonts w:ascii="仿宋" w:hAnsi="仿宋" w:eastAsia="仿宋"/>
          <w:color w:val="auto"/>
          <w:sz w:val="24"/>
          <w:szCs w:val="24"/>
          <w:highlight w:val="none"/>
        </w:rPr>
      </w:pPr>
      <w:r>
        <w:rPr>
          <w:rFonts w:hint="eastAsia" w:ascii="仿宋" w:hAnsi="仿宋" w:eastAsia="仿宋"/>
          <w:b/>
          <w:bCs/>
          <w:color w:val="auto"/>
          <w:sz w:val="24"/>
          <w:szCs w:val="24"/>
          <w:highlight w:val="none"/>
        </w:rPr>
        <w:t>7、发包人在此立约：</w:t>
      </w:r>
      <w:r>
        <w:rPr>
          <w:rFonts w:hint="eastAsia" w:ascii="仿宋" w:hAnsi="仿宋" w:eastAsia="仿宋"/>
          <w:color w:val="auto"/>
          <w:sz w:val="24"/>
          <w:szCs w:val="24"/>
          <w:highlight w:val="none"/>
        </w:rPr>
        <w:t>保证按照本合同的规定向承包人提供实施本项目所必需的政策支持和必要的协助，根据合同条款的规定对</w:t>
      </w:r>
      <w:r>
        <w:rPr>
          <w:rFonts w:hint="eastAsia" w:ascii="仿宋" w:hAnsi="仿宋" w:eastAsia="仿宋"/>
          <w:color w:val="auto"/>
          <w:sz w:val="24"/>
          <w:szCs w:val="24"/>
          <w:highlight w:val="none"/>
          <w:lang w:eastAsia="zh"/>
        </w:rPr>
        <w:t>承包人进行</w:t>
      </w:r>
      <w:r>
        <w:rPr>
          <w:rFonts w:hint="eastAsia" w:ascii="仿宋" w:hAnsi="仿宋" w:eastAsia="仿宋"/>
          <w:color w:val="auto"/>
          <w:sz w:val="24"/>
          <w:szCs w:val="24"/>
          <w:highlight w:val="none"/>
        </w:rPr>
        <w:t>管理。</w:t>
      </w:r>
    </w:p>
    <w:p>
      <w:pPr>
        <w:spacing w:line="440" w:lineRule="exact"/>
        <w:ind w:firstLine="482" w:firstLineChars="200"/>
        <w:rPr>
          <w:rFonts w:ascii="仿宋" w:hAnsi="仿宋" w:eastAsia="仿宋"/>
          <w:b/>
          <w:bCs/>
          <w:color w:val="auto"/>
          <w:sz w:val="24"/>
          <w:szCs w:val="24"/>
          <w:highlight w:val="none"/>
        </w:rPr>
      </w:pPr>
      <w:r>
        <w:rPr>
          <w:rFonts w:hint="eastAsia" w:ascii="仿宋" w:hAnsi="仿宋" w:eastAsia="仿宋"/>
          <w:b/>
          <w:bCs/>
          <w:color w:val="auto"/>
          <w:sz w:val="24"/>
          <w:szCs w:val="24"/>
          <w:highlight w:val="none"/>
        </w:rPr>
        <w:t>8、工程概况、承包范围与</w:t>
      </w:r>
      <w:r>
        <w:rPr>
          <w:rFonts w:ascii="仿宋" w:hAnsi="仿宋" w:eastAsia="仿宋"/>
          <w:b/>
          <w:bCs/>
          <w:color w:val="auto"/>
          <w:sz w:val="24"/>
          <w:szCs w:val="24"/>
          <w:highlight w:val="none"/>
        </w:rPr>
        <w:t>工程内容</w:t>
      </w:r>
      <w:r>
        <w:rPr>
          <w:rFonts w:hint="eastAsia" w:ascii="仿宋" w:hAnsi="仿宋" w:eastAsia="仿宋"/>
          <w:b/>
          <w:bCs/>
          <w:color w:val="auto"/>
          <w:sz w:val="24"/>
          <w:szCs w:val="24"/>
          <w:highlight w:val="none"/>
        </w:rPr>
        <w:t>、项目建设期及项目质量目标：</w:t>
      </w:r>
    </w:p>
    <w:p>
      <w:pPr>
        <w:spacing w:line="440" w:lineRule="exact"/>
        <w:ind w:firstLine="482" w:firstLineChars="200"/>
        <w:rPr>
          <w:rFonts w:ascii="仿宋" w:hAnsi="仿宋" w:eastAsia="仿宋"/>
          <w:b/>
          <w:color w:val="auto"/>
          <w:sz w:val="24"/>
          <w:szCs w:val="24"/>
          <w:highlight w:val="none"/>
        </w:rPr>
      </w:pPr>
      <w:r>
        <w:rPr>
          <w:rFonts w:hint="eastAsia" w:ascii="仿宋" w:hAnsi="仿宋" w:eastAsia="仿宋"/>
          <w:b/>
          <w:color w:val="auto"/>
          <w:sz w:val="24"/>
          <w:szCs w:val="24"/>
          <w:highlight w:val="none"/>
        </w:rPr>
        <w:t>8.1工程概况：</w:t>
      </w:r>
    </w:p>
    <w:p>
      <w:pPr>
        <w:tabs>
          <w:tab w:val="left" w:pos="1134"/>
        </w:tabs>
        <w:spacing w:line="440" w:lineRule="exact"/>
        <w:ind w:firstLine="480" w:firstLineChars="200"/>
        <w:rPr>
          <w:rFonts w:ascii="仿宋" w:hAnsi="仿宋" w:eastAsia="仿宋"/>
          <w:bCs/>
          <w:color w:val="auto"/>
          <w:sz w:val="24"/>
          <w:szCs w:val="24"/>
          <w:highlight w:val="none"/>
        </w:rPr>
      </w:pPr>
      <w:r>
        <w:rPr>
          <w:rFonts w:hint="eastAsia" w:ascii="仿宋" w:hAnsi="仿宋" w:eastAsia="仿宋"/>
          <w:bCs/>
          <w:color w:val="auto"/>
          <w:sz w:val="24"/>
          <w:szCs w:val="24"/>
          <w:highlight w:val="none"/>
        </w:rPr>
        <w:t>（</w:t>
      </w:r>
      <w:r>
        <w:rPr>
          <w:rFonts w:ascii="仿宋" w:hAnsi="仿宋" w:eastAsia="仿宋"/>
          <w:bCs/>
          <w:color w:val="auto"/>
          <w:sz w:val="24"/>
          <w:szCs w:val="24"/>
          <w:highlight w:val="none"/>
        </w:rPr>
        <w:t>1）</w:t>
      </w:r>
      <w:r>
        <w:rPr>
          <w:rFonts w:hint="eastAsia" w:ascii="仿宋" w:hAnsi="仿宋" w:eastAsia="仿宋"/>
          <w:bCs/>
          <w:color w:val="auto"/>
          <w:sz w:val="24"/>
          <w:szCs w:val="24"/>
          <w:highlight w:val="none"/>
        </w:rPr>
        <w:t>项目</w:t>
      </w:r>
      <w:r>
        <w:rPr>
          <w:rFonts w:ascii="仿宋" w:hAnsi="仿宋" w:eastAsia="仿宋"/>
          <w:bCs/>
          <w:color w:val="auto"/>
          <w:sz w:val="24"/>
          <w:szCs w:val="24"/>
          <w:highlight w:val="none"/>
        </w:rPr>
        <w:t>名称：</w:t>
      </w:r>
      <w:r>
        <w:rPr>
          <w:rFonts w:hint="default" w:ascii="仿宋" w:hAnsi="仿宋" w:eastAsia="仿宋"/>
          <w:bCs/>
          <w:color w:val="auto"/>
          <w:sz w:val="24"/>
          <w:szCs w:val="24"/>
          <w:highlight w:val="none"/>
          <w:u w:val="single"/>
          <w:lang w:eastAsia="zh-CN"/>
        </w:rPr>
        <w:t>先进制造产业园A1地块分地块五、六建设项目</w:t>
      </w:r>
      <w:r>
        <w:rPr>
          <w:rFonts w:hint="eastAsia" w:ascii="仿宋" w:hAnsi="仿宋" w:eastAsia="仿宋"/>
          <w:bCs/>
          <w:color w:val="auto"/>
          <w:sz w:val="24"/>
          <w:szCs w:val="24"/>
          <w:highlight w:val="none"/>
          <w:u w:val="single"/>
          <w:lang w:eastAsia="zh-CN"/>
        </w:rPr>
        <w:t>勘察设计施工总承包及运营项目</w:t>
      </w:r>
      <w:r>
        <w:rPr>
          <w:rFonts w:ascii="仿宋" w:hAnsi="仿宋" w:eastAsia="仿宋"/>
          <w:bCs/>
          <w:color w:val="auto"/>
          <w:sz w:val="24"/>
          <w:szCs w:val="24"/>
          <w:highlight w:val="none"/>
        </w:rPr>
        <w:t>。</w:t>
      </w:r>
    </w:p>
    <w:p>
      <w:pPr>
        <w:tabs>
          <w:tab w:val="left" w:pos="1134"/>
        </w:tabs>
        <w:spacing w:line="440" w:lineRule="exact"/>
        <w:ind w:firstLine="480" w:firstLineChars="200"/>
        <w:rPr>
          <w:rFonts w:ascii="仿宋" w:hAnsi="仿宋" w:eastAsia="仿宋"/>
          <w:bCs/>
          <w:color w:val="auto"/>
          <w:sz w:val="24"/>
          <w:szCs w:val="24"/>
          <w:highlight w:val="none"/>
        </w:rPr>
      </w:pPr>
      <w:r>
        <w:rPr>
          <w:rFonts w:hint="eastAsia" w:ascii="仿宋" w:hAnsi="仿宋" w:eastAsia="仿宋"/>
          <w:bCs/>
          <w:color w:val="auto"/>
          <w:sz w:val="24"/>
          <w:szCs w:val="24"/>
          <w:highlight w:val="none"/>
        </w:rPr>
        <w:t>（</w:t>
      </w:r>
      <w:r>
        <w:rPr>
          <w:rFonts w:ascii="仿宋" w:hAnsi="仿宋" w:eastAsia="仿宋"/>
          <w:bCs/>
          <w:color w:val="auto"/>
          <w:sz w:val="24"/>
          <w:szCs w:val="24"/>
          <w:highlight w:val="none"/>
        </w:rPr>
        <w:t>2）</w:t>
      </w:r>
      <w:r>
        <w:rPr>
          <w:rFonts w:ascii="仿宋" w:hAnsi="仿宋" w:eastAsia="仿宋"/>
          <w:bCs/>
          <w:color w:val="auto"/>
          <w:sz w:val="24"/>
          <w:szCs w:val="24"/>
          <w:highlight w:val="none"/>
        </w:rPr>
        <w:tab/>
      </w:r>
      <w:r>
        <w:rPr>
          <w:rFonts w:hint="eastAsia" w:ascii="仿宋" w:hAnsi="仿宋" w:eastAsia="仿宋"/>
          <w:bCs/>
          <w:color w:val="auto"/>
          <w:sz w:val="24"/>
          <w:szCs w:val="24"/>
          <w:highlight w:val="none"/>
        </w:rPr>
        <w:t>建设</w:t>
      </w:r>
      <w:r>
        <w:rPr>
          <w:rFonts w:ascii="仿宋" w:hAnsi="仿宋" w:eastAsia="仿宋"/>
          <w:bCs/>
          <w:color w:val="auto"/>
          <w:sz w:val="24"/>
          <w:szCs w:val="24"/>
          <w:highlight w:val="none"/>
        </w:rPr>
        <w:t>地点：</w:t>
      </w:r>
      <w:r>
        <w:rPr>
          <w:rFonts w:hint="eastAsia" w:ascii="仿宋" w:hAnsi="仿宋" w:eastAsia="仿宋"/>
          <w:bCs/>
          <w:color w:val="auto"/>
          <w:sz w:val="24"/>
          <w:szCs w:val="24"/>
          <w:highlight w:val="none"/>
          <w:u w:val="single"/>
          <w:lang w:eastAsia="zh-CN"/>
        </w:rPr>
        <w:t>广州市花都区炭步镇沿江大道以北、合进大道以东</w:t>
      </w:r>
      <w:r>
        <w:rPr>
          <w:rFonts w:ascii="仿宋" w:hAnsi="仿宋" w:eastAsia="仿宋"/>
          <w:bCs/>
          <w:color w:val="auto"/>
          <w:sz w:val="24"/>
          <w:szCs w:val="24"/>
          <w:highlight w:val="none"/>
        </w:rPr>
        <w:t>。</w:t>
      </w:r>
    </w:p>
    <w:p>
      <w:pPr>
        <w:tabs>
          <w:tab w:val="left" w:pos="1134"/>
        </w:tabs>
        <w:spacing w:line="440" w:lineRule="exact"/>
        <w:ind w:firstLine="480" w:firstLineChars="200"/>
        <w:rPr>
          <w:rFonts w:ascii="仿宋" w:hAnsi="仿宋" w:eastAsia="仿宋"/>
          <w:bCs/>
          <w:color w:val="auto"/>
          <w:sz w:val="24"/>
          <w:szCs w:val="24"/>
          <w:highlight w:val="none"/>
        </w:rPr>
      </w:pPr>
      <w:r>
        <w:rPr>
          <w:rFonts w:hint="eastAsia" w:ascii="仿宋" w:hAnsi="仿宋" w:eastAsia="仿宋"/>
          <w:bCs/>
          <w:color w:val="auto"/>
          <w:sz w:val="24"/>
          <w:szCs w:val="24"/>
          <w:highlight w:val="none"/>
        </w:rPr>
        <w:t>（</w:t>
      </w:r>
      <w:r>
        <w:rPr>
          <w:rFonts w:ascii="仿宋" w:hAnsi="仿宋" w:eastAsia="仿宋"/>
          <w:bCs/>
          <w:color w:val="auto"/>
          <w:sz w:val="24"/>
          <w:szCs w:val="24"/>
          <w:highlight w:val="none"/>
        </w:rPr>
        <w:t>3）工程立项批准文号或备案文号：</w:t>
      </w:r>
      <w:r>
        <w:rPr>
          <w:rFonts w:hint="eastAsia" w:ascii="仿宋" w:hAnsi="仿宋" w:eastAsia="仿宋"/>
          <w:bCs/>
          <w:color w:val="auto"/>
          <w:sz w:val="24"/>
          <w:szCs w:val="24"/>
          <w:highlight w:val="none"/>
          <w:u w:val="single"/>
          <w:lang w:eastAsia="zh-CN"/>
        </w:rPr>
        <w:t>2302-440114-04-01-713058、2302-440114-04-01-999672</w:t>
      </w:r>
      <w:r>
        <w:rPr>
          <w:rFonts w:ascii="仿宋" w:hAnsi="仿宋" w:eastAsia="仿宋"/>
          <w:bCs/>
          <w:color w:val="auto"/>
          <w:sz w:val="24"/>
          <w:szCs w:val="24"/>
          <w:highlight w:val="none"/>
        </w:rPr>
        <w:t xml:space="preserve"> 。</w:t>
      </w:r>
    </w:p>
    <w:p>
      <w:pPr>
        <w:tabs>
          <w:tab w:val="left" w:pos="1134"/>
        </w:tabs>
        <w:spacing w:line="440" w:lineRule="exact"/>
        <w:ind w:firstLine="480" w:firstLineChars="200"/>
        <w:rPr>
          <w:rFonts w:hint="eastAsia" w:ascii="仿宋" w:hAnsi="仿宋" w:eastAsia="仿宋"/>
          <w:bCs/>
          <w:color w:val="auto"/>
          <w:sz w:val="24"/>
          <w:szCs w:val="24"/>
          <w:highlight w:val="none"/>
          <w:u w:val="single"/>
        </w:rPr>
      </w:pPr>
      <w:r>
        <w:rPr>
          <w:rFonts w:hint="eastAsia" w:ascii="仿宋" w:hAnsi="仿宋" w:eastAsia="仿宋"/>
          <w:bCs/>
          <w:color w:val="auto"/>
          <w:sz w:val="24"/>
          <w:szCs w:val="24"/>
          <w:highlight w:val="none"/>
        </w:rPr>
        <w:t>（</w:t>
      </w:r>
      <w:r>
        <w:rPr>
          <w:rFonts w:ascii="仿宋" w:hAnsi="仿宋" w:eastAsia="仿宋"/>
          <w:bCs/>
          <w:color w:val="auto"/>
          <w:sz w:val="24"/>
          <w:szCs w:val="24"/>
          <w:highlight w:val="none"/>
        </w:rPr>
        <w:t>4）工程规模：</w:t>
      </w:r>
      <w:bookmarkStart w:id="7" w:name="_Hlk165212818"/>
    </w:p>
    <w:p>
      <w:pPr>
        <w:tabs>
          <w:tab w:val="left" w:pos="1134"/>
        </w:tabs>
        <w:spacing w:line="440" w:lineRule="exact"/>
        <w:ind w:firstLine="480" w:firstLineChars="200"/>
        <w:rPr>
          <w:rFonts w:hint="eastAsia" w:ascii="仿宋" w:hAnsi="仿宋" w:eastAsia="仿宋"/>
          <w:bCs/>
          <w:color w:val="auto"/>
          <w:sz w:val="24"/>
          <w:szCs w:val="24"/>
          <w:highlight w:val="none"/>
          <w:u w:val="none"/>
          <w:lang w:eastAsia="zh-CN"/>
        </w:rPr>
      </w:pPr>
      <w:r>
        <w:rPr>
          <w:rFonts w:hint="eastAsia" w:ascii="仿宋" w:hAnsi="仿宋" w:eastAsia="仿宋"/>
          <w:bCs/>
          <w:color w:val="auto"/>
          <w:sz w:val="24"/>
          <w:szCs w:val="24"/>
          <w:highlight w:val="none"/>
          <w:u w:val="none"/>
          <w:lang w:val="en-US" w:eastAsia="zh-CN"/>
        </w:rPr>
        <w:t>本项目用地位于广州市花都区沿江大道以北、合进大道以东。共2个地块，分别是：地块五：总用地面积约为65460.54平方米（可建设用地面积58317.08平方米，绿地用地面积7143.46平方米），容积率为2.0-4.0，建筑密度≥30%，10%≤绿地率≤20%；地块六：总用地面积约为63248.64平方米（可建设用地面积58317.06平方米，绿地用地面积4931.58平方米），容积率为2.0-4.0，建筑密度≥30%，10%≤绿地率≤20%；</w:t>
      </w:r>
    </w:p>
    <w:p>
      <w:pPr>
        <w:tabs>
          <w:tab w:val="left" w:pos="1134"/>
        </w:tabs>
        <w:spacing w:line="440" w:lineRule="exact"/>
        <w:ind w:firstLine="480" w:firstLineChars="200"/>
        <w:rPr>
          <w:rFonts w:hint="eastAsia" w:ascii="仿宋" w:hAnsi="仿宋" w:eastAsia="仿宋"/>
          <w:bCs/>
          <w:color w:val="auto"/>
          <w:sz w:val="24"/>
          <w:szCs w:val="24"/>
          <w:highlight w:val="none"/>
          <w:u w:val="none"/>
          <w:lang w:eastAsia="zh-CN"/>
        </w:rPr>
      </w:pPr>
      <w:r>
        <w:rPr>
          <w:rFonts w:hint="eastAsia" w:ascii="仿宋" w:hAnsi="仿宋" w:eastAsia="仿宋"/>
          <w:bCs/>
          <w:color w:val="auto"/>
          <w:sz w:val="24"/>
          <w:szCs w:val="24"/>
          <w:highlight w:val="none"/>
          <w:u w:val="none"/>
          <w:lang w:val="en-US" w:eastAsia="zh-CN"/>
        </w:rPr>
        <w:t>地块五：总用地面积约为65460.54平方米（可建设用地面积58317.08平方米，绿地用地面积7143.46平方米）。共建设24栋单体，地下室1处。包括：A-3型厂房1栋；C型厂房6栋；C-1型厂房6栋；C-2型厂房6栋；D型厂房1栋；D-1型厂房1栋；D-2型厂房1栋；E型厂房1栋；1#宿舍楼1栋，含地下车库及设备用房；总建筑面积162033.10㎡，其中：地上建筑面积：158150.00㎡，地下建筑面积：3883.10㎡；计容建筑面积155650.00㎡，建筑基底面积27846.00㎡，容积率</w:t>
      </w:r>
      <w:r>
        <w:rPr>
          <w:rFonts w:hint="eastAsia" w:ascii="仿宋" w:hAnsi="仿宋" w:eastAsia="仿宋"/>
          <w:bCs/>
          <w:color w:val="auto"/>
          <w:sz w:val="24"/>
          <w:szCs w:val="24"/>
          <w:highlight w:val="none"/>
          <w:u w:val="none"/>
          <w:lang w:val="en-US" w:eastAsia="zh"/>
        </w:rPr>
        <w:t>2.67</w:t>
      </w:r>
      <w:r>
        <w:rPr>
          <w:rFonts w:hint="eastAsia" w:ascii="仿宋" w:hAnsi="仿宋" w:eastAsia="仿宋"/>
          <w:bCs/>
          <w:color w:val="auto"/>
          <w:sz w:val="24"/>
          <w:szCs w:val="24"/>
          <w:highlight w:val="none"/>
          <w:u w:val="none"/>
          <w:lang w:val="en-US" w:eastAsia="zh-CN"/>
        </w:rPr>
        <w:t>，建筑密度47.75%，绿地率10.02%。机动车停车位</w:t>
      </w:r>
      <w:r>
        <w:rPr>
          <w:rFonts w:hint="eastAsia" w:ascii="仿宋" w:hAnsi="仿宋" w:eastAsia="仿宋"/>
          <w:bCs/>
          <w:color w:val="auto"/>
          <w:sz w:val="24"/>
          <w:szCs w:val="24"/>
          <w:highlight w:val="none"/>
          <w:u w:val="none"/>
          <w:lang w:val="en-US" w:eastAsia="zh"/>
        </w:rPr>
        <w:t>486</w:t>
      </w:r>
      <w:r>
        <w:rPr>
          <w:rFonts w:hint="eastAsia" w:ascii="仿宋" w:hAnsi="仿宋" w:eastAsia="仿宋"/>
          <w:bCs/>
          <w:color w:val="auto"/>
          <w:sz w:val="24"/>
          <w:szCs w:val="24"/>
          <w:highlight w:val="none"/>
          <w:u w:val="none"/>
          <w:lang w:val="en-US" w:eastAsia="zh-CN"/>
        </w:rPr>
        <w:t>个,非机动车停车位</w:t>
      </w:r>
      <w:r>
        <w:rPr>
          <w:rFonts w:hint="eastAsia" w:ascii="仿宋" w:hAnsi="仿宋" w:eastAsia="仿宋"/>
          <w:bCs/>
          <w:color w:val="auto"/>
          <w:sz w:val="24"/>
          <w:szCs w:val="24"/>
          <w:highlight w:val="none"/>
          <w:u w:val="none"/>
          <w:lang w:val="en-US" w:eastAsia="zh"/>
        </w:rPr>
        <w:t>242</w:t>
      </w:r>
      <w:r>
        <w:rPr>
          <w:rFonts w:hint="eastAsia" w:ascii="仿宋" w:hAnsi="仿宋" w:eastAsia="仿宋"/>
          <w:bCs/>
          <w:color w:val="auto"/>
          <w:sz w:val="24"/>
          <w:szCs w:val="24"/>
          <w:highlight w:val="none"/>
          <w:u w:val="none"/>
          <w:lang w:val="en-US" w:eastAsia="zh-CN"/>
        </w:rPr>
        <w:t>个。地块五，地下最多1层，地上最多19层、建筑最大跨度11.5米、最大单体面积约 2.0万㎡、最大单体建筑高度约为 67.15米、建筑结构设计安全等级为二级，地基基础设计等级拟定为乙级。</w:t>
      </w:r>
    </w:p>
    <w:p>
      <w:pPr>
        <w:tabs>
          <w:tab w:val="left" w:pos="1134"/>
        </w:tabs>
        <w:spacing w:line="440" w:lineRule="exact"/>
        <w:ind w:firstLine="480" w:firstLineChars="200"/>
        <w:rPr>
          <w:rFonts w:hint="eastAsia" w:ascii="仿宋" w:hAnsi="仿宋" w:eastAsia="仿宋"/>
          <w:bCs/>
          <w:color w:val="auto"/>
          <w:sz w:val="24"/>
          <w:szCs w:val="24"/>
          <w:highlight w:val="none"/>
          <w:u w:val="none"/>
          <w:lang w:eastAsia="zh-CN"/>
        </w:rPr>
      </w:pPr>
      <w:r>
        <w:rPr>
          <w:rFonts w:hint="eastAsia" w:ascii="仿宋" w:hAnsi="仿宋" w:eastAsia="仿宋"/>
          <w:bCs/>
          <w:color w:val="auto"/>
          <w:sz w:val="24"/>
          <w:szCs w:val="24"/>
          <w:highlight w:val="none"/>
          <w:u w:val="none"/>
          <w:lang w:val="en-US" w:eastAsia="zh-CN"/>
        </w:rPr>
        <w:t>地块六：总用地面积约为63248.64平方米（可建设用地面积58317.06平方米，绿地用地面积4931.58平方米）。共建设17栋单体，地下室1处。包括：A-1型厂房1栋；A-2型厂房1栋；B-1型厂房1栋；C型厂房5栋；C-1型厂房5栋；C-2型厂房3栋；2#宿舍楼1栋，含地下车库及设备用房；总建筑面积155364.35㎡，其中：地上建筑面积：151816.00㎡，地下建筑面积：3548.35㎡；计容建筑面积149816.00㎡，建筑基底面积30967.00㎡，容积率2.57，建筑密度53.10%，绿地率10.06%。机动车停车位468个。非机动车停车位215个。</w:t>
      </w:r>
      <w:r>
        <w:rPr>
          <w:rFonts w:hint="eastAsia" w:ascii="仿宋" w:hAnsi="仿宋" w:eastAsia="仿宋"/>
          <w:bCs/>
          <w:color w:val="auto"/>
          <w:sz w:val="24"/>
          <w:szCs w:val="24"/>
          <w:highlight w:val="none"/>
          <w:u w:val="none"/>
          <w:lang w:val="en-US" w:eastAsia="zh"/>
        </w:rPr>
        <w:t>地块六，</w:t>
      </w:r>
      <w:r>
        <w:rPr>
          <w:rFonts w:hint="eastAsia" w:ascii="仿宋" w:hAnsi="仿宋" w:eastAsia="仿宋"/>
          <w:bCs/>
          <w:color w:val="auto"/>
          <w:sz w:val="24"/>
          <w:szCs w:val="24"/>
          <w:highlight w:val="none"/>
          <w:u w:val="none"/>
          <w:lang w:val="en-US" w:eastAsia="zh-CN"/>
        </w:rPr>
        <w:t>地下最多1层，地上最多19层、建筑最大跨度15米、最大单体面积约 3.7万㎡、最大单体建筑高度约为 67.15米、建筑结构设计安全等级为二级，地基基础设计等级拟定为乙级。</w:t>
      </w:r>
    </w:p>
    <w:p>
      <w:pPr>
        <w:tabs>
          <w:tab w:val="left" w:pos="1134"/>
        </w:tabs>
        <w:spacing w:line="440" w:lineRule="exact"/>
        <w:ind w:firstLine="480" w:firstLineChars="200"/>
        <w:rPr>
          <w:rFonts w:hint="eastAsia" w:ascii="仿宋" w:hAnsi="仿宋" w:eastAsia="仿宋"/>
          <w:bCs/>
          <w:color w:val="auto"/>
          <w:sz w:val="24"/>
          <w:szCs w:val="24"/>
          <w:highlight w:val="none"/>
          <w:u w:val="none"/>
        </w:rPr>
      </w:pPr>
      <w:r>
        <w:rPr>
          <w:rFonts w:hint="eastAsia" w:ascii="仿宋" w:hAnsi="仿宋" w:eastAsia="仿宋"/>
          <w:bCs/>
          <w:color w:val="auto"/>
          <w:sz w:val="24"/>
          <w:szCs w:val="24"/>
          <w:highlight w:val="none"/>
          <w:u w:val="none"/>
          <w:lang w:val="en-US" w:eastAsia="zh-CN"/>
        </w:rPr>
        <w:t>项目建设主要内容为：包括但不仅限于场地平整、地基基础、基坑支护、土方开挖和回填、主体结构、楼地面、门窗、屋面、装饰装修、机电给排水安装、消防、人防、通风、节能、绿建、智能化、建筑泛光、标识标牌、设备采购与安装等，及用地红线范围内的道路及其附属给水、排水、排污、海绵城市、路灯等市政配套、园林建筑及绿化、临时围蔽施工、临设搭设等相关配套工程等。（备注：以上建设内容和规模最终以建设管理部门和规划国土管理部门批复意见及建设单位需求为准。）</w:t>
      </w:r>
    </w:p>
    <w:p>
      <w:pPr>
        <w:tabs>
          <w:tab w:val="left" w:pos="1134"/>
        </w:tabs>
        <w:spacing w:line="440" w:lineRule="exact"/>
        <w:ind w:firstLine="480" w:firstLineChars="200"/>
        <w:rPr>
          <w:rFonts w:ascii="仿宋" w:hAnsi="仿宋" w:eastAsia="仿宋"/>
          <w:bCs/>
          <w:color w:val="auto"/>
          <w:sz w:val="24"/>
          <w:szCs w:val="24"/>
          <w:highlight w:val="none"/>
        </w:rPr>
      </w:pPr>
      <w:r>
        <w:rPr>
          <w:rFonts w:hint="eastAsia" w:ascii="仿宋" w:hAnsi="仿宋" w:eastAsia="仿宋"/>
          <w:bCs/>
          <w:color w:val="auto"/>
          <w:sz w:val="24"/>
          <w:szCs w:val="24"/>
          <w:highlight w:val="none"/>
          <w:u w:val="single"/>
        </w:rPr>
        <w:t>项目总投资估算约</w:t>
      </w:r>
      <w:r>
        <w:rPr>
          <w:rFonts w:hint="eastAsia" w:ascii="仿宋" w:hAnsi="仿宋" w:eastAsia="仿宋"/>
          <w:bCs/>
          <w:color w:val="auto"/>
          <w:sz w:val="24"/>
          <w:szCs w:val="24"/>
          <w:highlight w:val="none"/>
          <w:u w:val="single"/>
          <w:lang w:val="en-US" w:eastAsia="zh-CN"/>
        </w:rPr>
        <w:t>105003.51</w:t>
      </w:r>
      <w:r>
        <w:rPr>
          <w:rFonts w:hint="eastAsia" w:ascii="仿宋" w:hAnsi="仿宋" w:eastAsia="仿宋"/>
          <w:bCs/>
          <w:color w:val="auto"/>
          <w:sz w:val="24"/>
          <w:szCs w:val="24"/>
          <w:highlight w:val="none"/>
          <w:u w:val="single"/>
          <w:lang w:eastAsia="zh"/>
        </w:rPr>
        <w:t>万</w:t>
      </w:r>
      <w:r>
        <w:rPr>
          <w:rFonts w:hint="eastAsia" w:ascii="仿宋" w:hAnsi="仿宋" w:eastAsia="仿宋"/>
          <w:bCs/>
          <w:color w:val="auto"/>
          <w:sz w:val="24"/>
          <w:szCs w:val="24"/>
          <w:highlight w:val="none"/>
          <w:u w:val="single"/>
          <w:lang w:val="en-US" w:eastAsia="zh-CN"/>
        </w:rPr>
        <w:t>元</w:t>
      </w:r>
      <w:bookmarkEnd w:id="7"/>
      <w:r>
        <w:rPr>
          <w:rFonts w:ascii="仿宋" w:hAnsi="仿宋" w:eastAsia="仿宋"/>
          <w:bCs/>
          <w:color w:val="auto"/>
          <w:sz w:val="24"/>
          <w:szCs w:val="24"/>
          <w:highlight w:val="none"/>
          <w:u w:val="single"/>
        </w:rPr>
        <w:t>。</w:t>
      </w:r>
    </w:p>
    <w:p>
      <w:pPr>
        <w:spacing w:line="440" w:lineRule="exact"/>
        <w:ind w:firstLine="482" w:firstLineChars="200"/>
        <w:rPr>
          <w:rFonts w:ascii="仿宋" w:hAnsi="仿宋" w:eastAsia="仿宋"/>
          <w:b/>
          <w:color w:val="auto"/>
          <w:sz w:val="24"/>
          <w:szCs w:val="24"/>
          <w:highlight w:val="none"/>
        </w:rPr>
      </w:pPr>
      <w:r>
        <w:rPr>
          <w:rFonts w:hint="eastAsia" w:ascii="仿宋" w:hAnsi="仿宋" w:eastAsia="仿宋"/>
          <w:b/>
          <w:color w:val="auto"/>
          <w:sz w:val="24"/>
          <w:szCs w:val="24"/>
          <w:highlight w:val="none"/>
        </w:rPr>
        <w:t>8.2</w:t>
      </w:r>
      <w:r>
        <w:rPr>
          <w:rFonts w:ascii="仿宋" w:hAnsi="仿宋" w:eastAsia="仿宋"/>
          <w:b/>
          <w:color w:val="auto"/>
          <w:sz w:val="24"/>
          <w:szCs w:val="24"/>
          <w:highlight w:val="none"/>
        </w:rPr>
        <w:t>工程内容、承包范围和承包方式</w:t>
      </w:r>
    </w:p>
    <w:p>
      <w:pPr>
        <w:tabs>
          <w:tab w:val="left" w:pos="1134"/>
        </w:tabs>
        <w:spacing w:line="440" w:lineRule="exact"/>
        <w:ind w:firstLine="480" w:firstLineChars="200"/>
        <w:rPr>
          <w:rFonts w:ascii="仿宋" w:hAnsi="仿宋" w:eastAsia="仿宋"/>
          <w:bCs/>
          <w:color w:val="auto"/>
          <w:sz w:val="24"/>
          <w:szCs w:val="24"/>
          <w:highlight w:val="none"/>
        </w:rPr>
      </w:pPr>
      <w:r>
        <w:rPr>
          <w:rFonts w:hint="eastAsia" w:ascii="仿宋" w:hAnsi="仿宋" w:eastAsia="仿宋"/>
          <w:bCs/>
          <w:color w:val="auto"/>
          <w:sz w:val="24"/>
          <w:szCs w:val="24"/>
          <w:highlight w:val="none"/>
        </w:rPr>
        <w:t>（1）</w:t>
      </w:r>
      <w:r>
        <w:rPr>
          <w:rFonts w:ascii="仿宋" w:hAnsi="仿宋" w:eastAsia="仿宋"/>
          <w:bCs/>
          <w:color w:val="auto"/>
          <w:sz w:val="24"/>
          <w:szCs w:val="24"/>
          <w:highlight w:val="none"/>
        </w:rPr>
        <w:t xml:space="preserve">工程内容：本次招标采用 </w:t>
      </w:r>
      <w:r>
        <w:rPr>
          <w:rFonts w:hint="eastAsia" w:ascii="仿宋" w:hAnsi="仿宋" w:eastAsia="仿宋"/>
          <w:bCs/>
          <w:color w:val="auto"/>
          <w:sz w:val="24"/>
          <w:szCs w:val="24"/>
          <w:highlight w:val="none"/>
          <w:lang w:eastAsia="zh-CN"/>
        </w:rPr>
        <w:t xml:space="preserve"> </w:t>
      </w:r>
      <w:r>
        <w:rPr>
          <w:rFonts w:hint="default" w:ascii="仿宋" w:hAnsi="仿宋" w:eastAsia="仿宋"/>
          <w:bCs/>
          <w:color w:val="auto"/>
          <w:sz w:val="24"/>
          <w:szCs w:val="24"/>
          <w:highlight w:val="none"/>
          <w:lang w:eastAsia="zh-CN"/>
        </w:rPr>
        <w:t>勘察设计施工总承包（EPC）+运营（O）</w:t>
      </w:r>
      <w:r>
        <w:rPr>
          <w:rFonts w:ascii="仿宋" w:hAnsi="仿宋" w:eastAsia="仿宋"/>
          <w:bCs/>
          <w:color w:val="auto"/>
          <w:sz w:val="24"/>
          <w:szCs w:val="24"/>
          <w:highlight w:val="none"/>
        </w:rPr>
        <w:t xml:space="preserve"> 模式建设，项目中标人按照合同约定对本项目的运营、设计、</w:t>
      </w:r>
      <w:r>
        <w:rPr>
          <w:rFonts w:hint="eastAsia" w:ascii="仿宋" w:hAnsi="仿宋" w:eastAsia="仿宋"/>
          <w:bCs/>
          <w:color w:val="auto"/>
          <w:sz w:val="24"/>
          <w:szCs w:val="24"/>
          <w:highlight w:val="none"/>
          <w:lang w:val="en-US" w:eastAsia="zh-CN"/>
        </w:rPr>
        <w:t>勘察</w:t>
      </w:r>
      <w:r>
        <w:rPr>
          <w:rFonts w:ascii="仿宋" w:hAnsi="仿宋" w:eastAsia="仿宋"/>
          <w:bCs/>
          <w:color w:val="auto"/>
          <w:sz w:val="24"/>
          <w:szCs w:val="24"/>
          <w:highlight w:val="none"/>
        </w:rPr>
        <w:t>、施工等进行全过程承包，并对承包工程的</w:t>
      </w:r>
      <w:r>
        <w:rPr>
          <w:rFonts w:hint="eastAsia" w:ascii="仿宋" w:hAnsi="仿宋" w:eastAsia="仿宋"/>
          <w:bCs/>
          <w:color w:val="auto"/>
          <w:sz w:val="24"/>
          <w:szCs w:val="24"/>
          <w:highlight w:val="none"/>
          <w:lang w:val="en-US" w:eastAsia="zh-CN"/>
        </w:rPr>
        <w:t>勘察、</w:t>
      </w:r>
      <w:r>
        <w:rPr>
          <w:rFonts w:ascii="仿宋" w:hAnsi="仿宋" w:eastAsia="仿宋"/>
          <w:bCs/>
          <w:color w:val="auto"/>
          <w:sz w:val="24"/>
          <w:szCs w:val="24"/>
          <w:highlight w:val="none"/>
        </w:rPr>
        <w:t>设计、质量、安全、工期、造价、综合运营全面负责（工程施工范围最终以</w:t>
      </w:r>
      <w:r>
        <w:rPr>
          <w:rFonts w:hint="eastAsia" w:ascii="仿宋" w:hAnsi="仿宋" w:eastAsia="仿宋"/>
          <w:bCs/>
          <w:color w:val="auto"/>
          <w:sz w:val="24"/>
          <w:szCs w:val="24"/>
          <w:highlight w:val="none"/>
        </w:rPr>
        <w:t>发包</w:t>
      </w:r>
      <w:r>
        <w:rPr>
          <w:rFonts w:ascii="仿宋" w:hAnsi="仿宋" w:eastAsia="仿宋"/>
          <w:bCs/>
          <w:color w:val="auto"/>
          <w:sz w:val="24"/>
          <w:szCs w:val="24"/>
          <w:highlight w:val="none"/>
        </w:rPr>
        <w:t>人签字认可的施工图及工程量清单所包含范围为准）。</w:t>
      </w:r>
    </w:p>
    <w:p>
      <w:pPr>
        <w:tabs>
          <w:tab w:val="left" w:pos="1134"/>
        </w:tabs>
        <w:spacing w:line="440" w:lineRule="exact"/>
        <w:ind w:firstLine="480" w:firstLineChars="200"/>
        <w:rPr>
          <w:rFonts w:ascii="仿宋" w:hAnsi="仿宋" w:eastAsia="仿宋"/>
          <w:bCs/>
          <w:color w:val="auto"/>
          <w:sz w:val="24"/>
          <w:szCs w:val="24"/>
          <w:highlight w:val="none"/>
        </w:rPr>
      </w:pPr>
      <w:r>
        <w:rPr>
          <w:rFonts w:hint="eastAsia" w:ascii="仿宋" w:hAnsi="仿宋" w:eastAsia="仿宋"/>
          <w:bCs/>
          <w:color w:val="auto"/>
          <w:sz w:val="24"/>
          <w:szCs w:val="24"/>
          <w:highlight w:val="none"/>
        </w:rPr>
        <w:t>（2）</w:t>
      </w:r>
      <w:r>
        <w:rPr>
          <w:rFonts w:ascii="仿宋" w:hAnsi="仿宋" w:eastAsia="仿宋"/>
          <w:bCs/>
          <w:color w:val="auto"/>
          <w:sz w:val="24"/>
          <w:szCs w:val="24"/>
          <w:highlight w:val="none"/>
        </w:rPr>
        <w:t>承包范围</w:t>
      </w:r>
      <w:r>
        <w:rPr>
          <w:rFonts w:hint="eastAsia" w:ascii="仿宋" w:hAnsi="仿宋" w:eastAsia="仿宋"/>
          <w:bCs/>
          <w:color w:val="auto"/>
          <w:sz w:val="24"/>
          <w:szCs w:val="24"/>
          <w:highlight w:val="none"/>
        </w:rPr>
        <w:t>和承包方式</w:t>
      </w:r>
    </w:p>
    <w:p>
      <w:pPr>
        <w:tabs>
          <w:tab w:val="left" w:pos="1134"/>
        </w:tabs>
        <w:spacing w:line="440" w:lineRule="exact"/>
        <w:ind w:firstLine="480" w:firstLineChars="200"/>
        <w:rPr>
          <w:rFonts w:ascii="仿宋" w:hAnsi="仿宋" w:eastAsia="仿宋"/>
          <w:bCs/>
          <w:color w:val="auto"/>
          <w:sz w:val="24"/>
          <w:szCs w:val="24"/>
          <w:highlight w:val="none"/>
        </w:rPr>
      </w:pPr>
      <w:r>
        <w:rPr>
          <w:rFonts w:hint="eastAsia" w:ascii="仿宋" w:hAnsi="仿宋" w:eastAsia="仿宋"/>
          <w:bCs/>
          <w:color w:val="auto"/>
          <w:sz w:val="24"/>
          <w:szCs w:val="24"/>
          <w:highlight w:val="none"/>
        </w:rPr>
        <w:t>详见第二章</w:t>
      </w:r>
      <w:r>
        <w:rPr>
          <w:rFonts w:hint="eastAsia" w:ascii="仿宋" w:hAnsi="仿宋" w:eastAsia="仿宋" w:cs="宋体"/>
          <w:color w:val="auto"/>
          <w:sz w:val="24"/>
          <w:szCs w:val="24"/>
          <w:highlight w:val="none"/>
        </w:rPr>
        <w:t>广州市建设工程总承包合同和第三章运营服务合同。</w:t>
      </w:r>
    </w:p>
    <w:p>
      <w:pPr>
        <w:spacing w:line="440" w:lineRule="exact"/>
        <w:ind w:firstLine="482" w:firstLineChars="200"/>
        <w:rPr>
          <w:rFonts w:ascii="仿宋" w:hAnsi="仿宋" w:eastAsia="仿宋"/>
          <w:color w:val="auto"/>
          <w:sz w:val="24"/>
          <w:szCs w:val="24"/>
          <w:highlight w:val="none"/>
        </w:rPr>
      </w:pPr>
      <w:r>
        <w:rPr>
          <w:rFonts w:hint="eastAsia" w:ascii="仿宋" w:hAnsi="仿宋" w:eastAsia="仿宋"/>
          <w:b/>
          <w:color w:val="auto"/>
          <w:sz w:val="24"/>
          <w:szCs w:val="24"/>
          <w:highlight w:val="none"/>
        </w:rPr>
        <w:t>8.3项目建设期：</w:t>
      </w:r>
      <w:r>
        <w:rPr>
          <w:rFonts w:hint="eastAsia" w:ascii="仿宋" w:hAnsi="仿宋" w:eastAsia="仿宋"/>
          <w:color w:val="auto"/>
          <w:sz w:val="24"/>
          <w:szCs w:val="24"/>
          <w:highlight w:val="none"/>
        </w:rPr>
        <w:t xml:space="preserve"> </w:t>
      </w:r>
    </w:p>
    <w:p>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lang w:eastAsia="zh"/>
        </w:rPr>
        <w:t>勘察、设计、施工工期</w:t>
      </w:r>
      <w:r>
        <w:rPr>
          <w:rFonts w:hint="eastAsia" w:ascii="仿宋" w:hAnsi="仿宋" w:eastAsia="仿宋"/>
          <w:color w:val="auto"/>
          <w:sz w:val="24"/>
          <w:szCs w:val="24"/>
          <w:highlight w:val="none"/>
        </w:rPr>
        <w:t>详见第二</w:t>
      </w:r>
      <w:r>
        <w:rPr>
          <w:rFonts w:hint="eastAsia" w:ascii="仿宋" w:hAnsi="仿宋" w:eastAsia="仿宋"/>
          <w:color w:val="auto"/>
          <w:sz w:val="24"/>
          <w:szCs w:val="24"/>
          <w:highlight w:val="none"/>
          <w:lang w:eastAsia="zh"/>
        </w:rPr>
        <w:t>章</w:t>
      </w:r>
      <w:r>
        <w:rPr>
          <w:rFonts w:hint="eastAsia" w:ascii="仿宋" w:hAnsi="仿宋" w:eastAsia="仿宋"/>
          <w:color w:val="auto"/>
          <w:sz w:val="24"/>
          <w:szCs w:val="24"/>
          <w:highlight w:val="none"/>
        </w:rPr>
        <w:t>《广州市建设工程总承包合同》相关约定。</w:t>
      </w:r>
    </w:p>
    <w:p>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运营服</w:t>
      </w:r>
      <w:r>
        <w:rPr>
          <w:rFonts w:hint="eastAsia" w:ascii="仿宋" w:hAnsi="仿宋" w:eastAsia="仿宋"/>
          <w:color w:val="auto"/>
          <w:sz w:val="24"/>
          <w:szCs w:val="24"/>
          <w:highlight w:val="none"/>
          <w:lang w:eastAsia="zh"/>
        </w:rPr>
        <w:t>服务</w:t>
      </w:r>
      <w:r>
        <w:rPr>
          <w:rFonts w:hint="eastAsia" w:ascii="仿宋" w:hAnsi="仿宋" w:eastAsia="仿宋"/>
          <w:color w:val="auto"/>
          <w:sz w:val="24"/>
          <w:szCs w:val="24"/>
          <w:highlight w:val="none"/>
        </w:rPr>
        <w:t>期</w:t>
      </w:r>
      <w:r>
        <w:rPr>
          <w:rFonts w:hint="eastAsia" w:ascii="仿宋" w:hAnsi="仿宋" w:eastAsia="仿宋"/>
          <w:color w:val="auto"/>
          <w:sz w:val="24"/>
          <w:szCs w:val="24"/>
          <w:highlight w:val="none"/>
          <w:lang w:eastAsia="zh"/>
        </w:rPr>
        <w:t>详见第三章《</w:t>
      </w:r>
      <w:r>
        <w:rPr>
          <w:rFonts w:hint="eastAsia" w:ascii="仿宋" w:hAnsi="仿宋" w:eastAsia="仿宋" w:cs="宋体"/>
          <w:color w:val="auto"/>
          <w:sz w:val="24"/>
          <w:szCs w:val="24"/>
          <w:highlight w:val="none"/>
        </w:rPr>
        <w:t>运营服务合同</w:t>
      </w:r>
      <w:r>
        <w:rPr>
          <w:rFonts w:hint="eastAsia" w:ascii="仿宋" w:hAnsi="仿宋" w:eastAsia="仿宋" w:cs="宋体"/>
          <w:color w:val="auto"/>
          <w:sz w:val="24"/>
          <w:szCs w:val="24"/>
          <w:highlight w:val="none"/>
          <w:lang w:val="en-US" w:eastAsia="zh-CN"/>
        </w:rPr>
        <w:t>书</w:t>
      </w:r>
      <w:r>
        <w:rPr>
          <w:rFonts w:hint="eastAsia" w:ascii="仿宋" w:hAnsi="仿宋" w:eastAsia="仿宋" w:cs="宋体"/>
          <w:color w:val="auto"/>
          <w:sz w:val="24"/>
          <w:szCs w:val="24"/>
          <w:highlight w:val="none"/>
          <w:lang w:val="en-US" w:eastAsia="zh"/>
        </w:rPr>
        <w:t>》</w:t>
      </w:r>
      <w:r>
        <w:rPr>
          <w:rFonts w:hint="eastAsia" w:ascii="仿宋" w:hAnsi="仿宋" w:eastAsia="仿宋"/>
          <w:color w:val="auto"/>
          <w:sz w:val="24"/>
          <w:szCs w:val="24"/>
          <w:highlight w:val="none"/>
        </w:rPr>
        <w:t>。</w:t>
      </w:r>
    </w:p>
    <w:p>
      <w:pPr>
        <w:spacing w:line="440" w:lineRule="exact"/>
        <w:ind w:firstLine="482" w:firstLineChars="200"/>
        <w:rPr>
          <w:rFonts w:ascii="仿宋" w:hAnsi="仿宋" w:eastAsia="仿宋"/>
          <w:b/>
          <w:color w:val="auto"/>
          <w:sz w:val="24"/>
          <w:szCs w:val="24"/>
          <w:highlight w:val="none"/>
        </w:rPr>
      </w:pPr>
      <w:r>
        <w:rPr>
          <w:rFonts w:hint="eastAsia" w:ascii="仿宋" w:hAnsi="仿宋" w:eastAsia="仿宋"/>
          <w:b/>
          <w:color w:val="auto"/>
          <w:sz w:val="24"/>
          <w:szCs w:val="24"/>
          <w:highlight w:val="none"/>
        </w:rPr>
        <w:t>8.4项目质量目标：</w:t>
      </w:r>
    </w:p>
    <w:p>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设计质量要求：</w:t>
      </w:r>
      <w:r>
        <w:rPr>
          <w:rFonts w:ascii="仿宋" w:hAnsi="仿宋" w:eastAsia="仿宋"/>
          <w:color w:val="auto"/>
          <w:kern w:val="0"/>
          <w:sz w:val="24"/>
          <w:szCs w:val="24"/>
          <w:highlight w:val="none"/>
          <w:u w:val="single"/>
        </w:rPr>
        <w:t>符合《建设工程质量管理条例》、《建设工程勘察设计管理条例》、《建筑工程设计文件编制深度规定（2016年版）》等国家及地方有关工程设计管理法规和规章，达到行业相关规范技术标准等要求；符合建设工程勘察设计的技术规范及本项目设计任务书的要求</w:t>
      </w:r>
      <w:r>
        <w:rPr>
          <w:rFonts w:ascii="仿宋" w:hAnsi="仿宋" w:eastAsia="仿宋"/>
          <w:color w:val="auto"/>
          <w:kern w:val="0"/>
          <w:sz w:val="24"/>
          <w:szCs w:val="24"/>
          <w:highlight w:val="none"/>
        </w:rPr>
        <w:t>。</w:t>
      </w:r>
    </w:p>
    <w:p>
      <w:pPr>
        <w:spacing w:line="440" w:lineRule="exact"/>
        <w:ind w:firstLine="480" w:firstLineChars="200"/>
        <w:rPr>
          <w:rFonts w:ascii="仿宋" w:hAnsi="仿宋" w:eastAsia="仿宋"/>
          <w:color w:val="auto"/>
          <w:kern w:val="0"/>
          <w:sz w:val="24"/>
          <w:szCs w:val="24"/>
          <w:highlight w:val="none"/>
        </w:rPr>
      </w:pPr>
      <w:r>
        <w:rPr>
          <w:rFonts w:hint="eastAsia" w:ascii="仿宋" w:hAnsi="仿宋" w:eastAsia="仿宋" w:cs="Arial"/>
          <w:bCs/>
          <w:color w:val="auto"/>
          <w:kern w:val="0"/>
          <w:sz w:val="24"/>
          <w:szCs w:val="24"/>
          <w:highlight w:val="none"/>
        </w:rPr>
        <w:t>施工质量要求：</w:t>
      </w:r>
      <w:r>
        <w:rPr>
          <w:rFonts w:hint="eastAsia" w:ascii="仿宋" w:hAnsi="仿宋" w:eastAsia="仿宋"/>
          <w:color w:val="auto"/>
          <w:kern w:val="0"/>
          <w:sz w:val="24"/>
          <w:szCs w:val="24"/>
          <w:highlight w:val="none"/>
          <w:u w:val="single"/>
        </w:rPr>
        <w:t>符合设计图纸要求和国家、省、市相关法律法规规定要求及行业颁发的工程质量合格标准，并满足发包人要求。</w:t>
      </w:r>
    </w:p>
    <w:p>
      <w:pPr>
        <w:spacing w:line="440" w:lineRule="exact"/>
        <w:ind w:firstLine="480" w:firstLineChars="200"/>
        <w:rPr>
          <w:rFonts w:ascii="仿宋" w:hAnsi="仿宋" w:eastAsia="仿宋" w:cs="Arial"/>
          <w:bCs/>
          <w:color w:val="auto"/>
          <w:kern w:val="0"/>
          <w:sz w:val="24"/>
          <w:szCs w:val="24"/>
          <w:highlight w:val="none"/>
        </w:rPr>
      </w:pPr>
      <w:r>
        <w:rPr>
          <w:rFonts w:hint="eastAsia" w:ascii="仿宋" w:hAnsi="仿宋" w:eastAsia="仿宋" w:cs="Arial"/>
          <w:bCs/>
          <w:color w:val="auto"/>
          <w:kern w:val="0"/>
          <w:sz w:val="24"/>
          <w:szCs w:val="24"/>
          <w:highlight w:val="none"/>
        </w:rPr>
        <w:t>运营质量要求：详见《运营服务合同》。</w:t>
      </w:r>
    </w:p>
    <w:p>
      <w:pPr>
        <w:spacing w:line="440" w:lineRule="exact"/>
        <w:ind w:firstLine="482" w:firstLineChars="200"/>
        <w:rPr>
          <w:rFonts w:ascii="仿宋" w:hAnsi="仿宋" w:eastAsia="仿宋" w:cs="TimesNewRomanPSMT"/>
          <w:b/>
          <w:color w:val="auto"/>
          <w:sz w:val="24"/>
          <w:szCs w:val="24"/>
          <w:highlight w:val="none"/>
        </w:rPr>
      </w:pPr>
      <w:r>
        <w:rPr>
          <w:rFonts w:hint="eastAsia" w:ascii="仿宋" w:hAnsi="仿宋" w:eastAsia="仿宋" w:cs="TimesNewRomanPSMT"/>
          <w:b/>
          <w:color w:val="auto"/>
          <w:sz w:val="24"/>
          <w:szCs w:val="24"/>
          <w:highlight w:val="none"/>
        </w:rPr>
        <w:t>9、合同价款</w:t>
      </w:r>
    </w:p>
    <w:p>
      <w:pPr>
        <w:spacing w:line="440" w:lineRule="exact"/>
        <w:ind w:firstLine="482" w:firstLineChars="200"/>
        <w:rPr>
          <w:rFonts w:ascii="仿宋" w:hAnsi="仿宋" w:eastAsia="仿宋"/>
          <w:b/>
          <w:bCs/>
          <w:color w:val="auto"/>
          <w:sz w:val="24"/>
          <w:szCs w:val="24"/>
          <w:highlight w:val="none"/>
        </w:rPr>
      </w:pPr>
      <w:r>
        <w:rPr>
          <w:rFonts w:hint="eastAsia" w:ascii="仿宋" w:hAnsi="仿宋" w:eastAsia="仿宋"/>
          <w:b/>
          <w:bCs/>
          <w:color w:val="auto"/>
          <w:sz w:val="24"/>
          <w:szCs w:val="24"/>
          <w:highlight w:val="none"/>
        </w:rPr>
        <w:t>9.1</w:t>
      </w:r>
      <w:r>
        <w:rPr>
          <w:rFonts w:hint="eastAsia" w:ascii="仿宋" w:hAnsi="仿宋" w:eastAsia="仿宋"/>
          <w:color w:val="auto"/>
          <w:sz w:val="24"/>
          <w:szCs w:val="24"/>
          <w:highlight w:val="none"/>
        </w:rPr>
        <w:t>签约合同总价=</w:t>
      </w:r>
      <w:r>
        <w:rPr>
          <w:rFonts w:hint="eastAsia" w:ascii="仿宋" w:hAnsi="仿宋" w:eastAsia="仿宋"/>
          <w:color w:val="auto"/>
          <w:sz w:val="24"/>
          <w:szCs w:val="24"/>
          <w:highlight w:val="none"/>
          <w:lang w:val="en-US" w:eastAsia="zh-CN"/>
        </w:rPr>
        <w:t>勘察费+</w:t>
      </w:r>
      <w:r>
        <w:rPr>
          <w:rFonts w:hint="eastAsia" w:ascii="仿宋" w:hAnsi="仿宋" w:eastAsia="仿宋"/>
          <w:color w:val="auto"/>
          <w:sz w:val="24"/>
          <w:szCs w:val="24"/>
          <w:highlight w:val="none"/>
        </w:rPr>
        <w:t>工程</w:t>
      </w:r>
      <w:r>
        <w:rPr>
          <w:rFonts w:hint="eastAsia" w:ascii="仿宋" w:hAnsi="仿宋" w:eastAsia="仿宋" w:cs="宋体"/>
          <w:color w:val="auto"/>
          <w:kern w:val="0"/>
          <w:sz w:val="24"/>
          <w:szCs w:val="24"/>
          <w:highlight w:val="none"/>
        </w:rPr>
        <w:t>设计费+</w:t>
      </w:r>
      <w:r>
        <w:rPr>
          <w:rFonts w:hint="eastAsia" w:ascii="仿宋" w:hAnsi="仿宋" w:eastAsia="仿宋"/>
          <w:color w:val="auto"/>
          <w:sz w:val="24"/>
          <w:szCs w:val="24"/>
          <w:highlight w:val="none"/>
        </w:rPr>
        <w:t>建安工程费签约合同价</w:t>
      </w:r>
    </w:p>
    <w:p>
      <w:pPr>
        <w:spacing w:line="440" w:lineRule="exact"/>
        <w:ind w:firstLine="480" w:firstLineChars="200"/>
        <w:rPr>
          <w:rFonts w:ascii="仿宋" w:hAnsi="仿宋" w:eastAsia="仿宋" w:cs="TimesNewRomanPSMT"/>
          <w:color w:val="auto"/>
          <w:sz w:val="24"/>
          <w:szCs w:val="24"/>
          <w:highlight w:val="none"/>
        </w:rPr>
      </w:pPr>
      <w:r>
        <w:rPr>
          <w:rFonts w:hint="eastAsia" w:ascii="仿宋" w:hAnsi="仿宋" w:eastAsia="仿宋" w:cs="TimesNewRomanPSMT"/>
          <w:color w:val="auto"/>
          <w:sz w:val="24"/>
          <w:szCs w:val="24"/>
          <w:highlight w:val="none"/>
        </w:rPr>
        <w:t>签约合同价暂定为（含税）：人民币（大写）</w:t>
      </w:r>
      <w:r>
        <w:rPr>
          <w:rFonts w:ascii="仿宋" w:hAnsi="仿宋" w:eastAsia="仿宋" w:cs="TimesNewRomanPSMT"/>
          <w:color w:val="auto"/>
          <w:sz w:val="24"/>
          <w:szCs w:val="24"/>
          <w:highlight w:val="none"/>
          <w:u w:val="single"/>
        </w:rPr>
        <w:t xml:space="preserve">            </w:t>
      </w:r>
      <w:r>
        <w:rPr>
          <w:rFonts w:ascii="仿宋" w:hAnsi="仿宋" w:eastAsia="仿宋" w:cs="TimesNewRomanPSMT"/>
          <w:color w:val="auto"/>
          <w:sz w:val="24"/>
          <w:szCs w:val="24"/>
          <w:highlight w:val="none"/>
        </w:rPr>
        <w:t>（</w:t>
      </w:r>
      <w:r>
        <w:rPr>
          <w:rFonts w:ascii="Calibri" w:hAnsi="Calibri" w:eastAsia="仿宋" w:cs="Calibri"/>
          <w:color w:val="auto"/>
          <w:sz w:val="24"/>
          <w:szCs w:val="24"/>
          <w:highlight w:val="none"/>
        </w:rPr>
        <w:t>¥</w:t>
      </w:r>
      <w:r>
        <w:rPr>
          <w:rFonts w:ascii="仿宋" w:hAnsi="仿宋" w:eastAsia="仿宋" w:cs="TimesNewRomanPSMT"/>
          <w:color w:val="auto"/>
          <w:sz w:val="24"/>
          <w:szCs w:val="24"/>
          <w:highlight w:val="none"/>
        </w:rPr>
        <w:t xml:space="preserve"> </w:t>
      </w:r>
      <w:r>
        <w:rPr>
          <w:rFonts w:ascii="仿宋" w:hAnsi="仿宋" w:eastAsia="仿宋" w:cs="TimesNewRomanPSMT"/>
          <w:color w:val="auto"/>
          <w:sz w:val="24"/>
          <w:szCs w:val="24"/>
          <w:highlight w:val="none"/>
          <w:u w:val="single"/>
        </w:rPr>
        <w:t xml:space="preserve">      </w:t>
      </w:r>
      <w:r>
        <w:rPr>
          <w:rFonts w:ascii="仿宋" w:hAnsi="仿宋" w:eastAsia="仿宋" w:cs="TimesNewRomanPSMT"/>
          <w:color w:val="auto"/>
          <w:sz w:val="24"/>
          <w:szCs w:val="24"/>
          <w:highlight w:val="none"/>
        </w:rPr>
        <w:t xml:space="preserve"> 元）。</w:t>
      </w:r>
    </w:p>
    <w:p>
      <w:pPr>
        <w:spacing w:line="440" w:lineRule="exact"/>
        <w:ind w:firstLine="480" w:firstLineChars="200"/>
        <w:rPr>
          <w:rFonts w:ascii="仿宋" w:hAnsi="仿宋" w:eastAsia="仿宋" w:cs="TimesNewRomanPSMT"/>
          <w:color w:val="auto"/>
          <w:sz w:val="24"/>
          <w:szCs w:val="24"/>
          <w:highlight w:val="none"/>
          <w:u w:val="single"/>
        </w:rPr>
      </w:pPr>
      <w:r>
        <w:rPr>
          <w:rFonts w:hint="eastAsia" w:ascii="仿宋" w:hAnsi="仿宋" w:eastAsia="仿宋" w:cs="TimesNewRomanPSMT"/>
          <w:color w:val="auto"/>
          <w:sz w:val="24"/>
          <w:szCs w:val="24"/>
          <w:highlight w:val="none"/>
        </w:rPr>
        <w:t>其中：不含税金额：</w:t>
      </w:r>
      <w:r>
        <w:rPr>
          <w:rFonts w:ascii="Calibri" w:hAnsi="Calibri" w:eastAsia="仿宋" w:cs="Calibri"/>
          <w:color w:val="auto"/>
          <w:sz w:val="24"/>
          <w:szCs w:val="24"/>
          <w:highlight w:val="none"/>
        </w:rPr>
        <w:t>¥</w:t>
      </w:r>
      <w:r>
        <w:rPr>
          <w:rFonts w:ascii="仿宋" w:hAnsi="仿宋" w:eastAsia="仿宋" w:cs="TimesNewRomanPSMT"/>
          <w:color w:val="auto"/>
          <w:sz w:val="24"/>
          <w:szCs w:val="24"/>
          <w:highlight w:val="none"/>
        </w:rPr>
        <w:t xml:space="preserve"> </w:t>
      </w:r>
      <w:r>
        <w:rPr>
          <w:rFonts w:ascii="仿宋" w:hAnsi="仿宋" w:eastAsia="仿宋" w:cs="TimesNewRomanPSMT"/>
          <w:color w:val="auto"/>
          <w:sz w:val="24"/>
          <w:szCs w:val="24"/>
          <w:highlight w:val="none"/>
          <w:u w:val="single"/>
        </w:rPr>
        <w:t xml:space="preserve">      </w:t>
      </w:r>
      <w:r>
        <w:rPr>
          <w:rFonts w:ascii="仿宋" w:hAnsi="仿宋" w:eastAsia="仿宋" w:cs="TimesNewRomanPSMT"/>
          <w:color w:val="auto"/>
          <w:sz w:val="24"/>
          <w:szCs w:val="24"/>
          <w:highlight w:val="none"/>
        </w:rPr>
        <w:t xml:space="preserve"> 元，增值税金额：</w:t>
      </w:r>
      <w:r>
        <w:rPr>
          <w:rFonts w:ascii="Calibri" w:hAnsi="Calibri" w:eastAsia="仿宋" w:cs="Calibri"/>
          <w:color w:val="auto"/>
          <w:sz w:val="24"/>
          <w:szCs w:val="24"/>
          <w:highlight w:val="none"/>
        </w:rPr>
        <w:t>¥</w:t>
      </w:r>
      <w:r>
        <w:rPr>
          <w:rFonts w:ascii="仿宋" w:hAnsi="仿宋" w:eastAsia="仿宋" w:cs="TimesNewRomanPSMT"/>
          <w:color w:val="auto"/>
          <w:sz w:val="24"/>
          <w:szCs w:val="24"/>
          <w:highlight w:val="none"/>
        </w:rPr>
        <w:t xml:space="preserve"> </w:t>
      </w:r>
      <w:r>
        <w:rPr>
          <w:rFonts w:ascii="仿宋" w:hAnsi="仿宋" w:eastAsia="仿宋" w:cs="TimesNewRomanPSMT"/>
          <w:color w:val="auto"/>
          <w:sz w:val="24"/>
          <w:szCs w:val="24"/>
          <w:highlight w:val="none"/>
          <w:u w:val="single"/>
        </w:rPr>
        <w:t xml:space="preserve">      </w:t>
      </w:r>
      <w:r>
        <w:rPr>
          <w:rFonts w:ascii="仿宋" w:hAnsi="仿宋" w:eastAsia="仿宋" w:cs="TimesNewRomanPSMT"/>
          <w:color w:val="auto"/>
          <w:sz w:val="24"/>
          <w:szCs w:val="24"/>
          <w:highlight w:val="none"/>
        </w:rPr>
        <w:t xml:space="preserve"> 元。</w:t>
      </w:r>
    </w:p>
    <w:p>
      <w:pPr>
        <w:spacing w:line="440" w:lineRule="exact"/>
        <w:ind w:firstLine="480" w:firstLineChars="200"/>
        <w:jc w:val="left"/>
        <w:rPr>
          <w:rFonts w:ascii="仿宋" w:hAnsi="仿宋" w:eastAsia="仿宋" w:cs="TimesNewRomanPSMT"/>
          <w:color w:val="auto"/>
          <w:sz w:val="24"/>
          <w:szCs w:val="24"/>
          <w:highlight w:val="none"/>
        </w:rPr>
      </w:pPr>
      <w:r>
        <w:rPr>
          <w:rFonts w:hint="eastAsia" w:ascii="仿宋" w:hAnsi="仿宋" w:eastAsia="仿宋" w:cs="TimesNewRomanPSMT"/>
          <w:color w:val="auto"/>
          <w:sz w:val="24"/>
          <w:szCs w:val="24"/>
          <w:highlight w:val="none"/>
        </w:rPr>
        <w:t>其中：</w:t>
      </w:r>
    </w:p>
    <w:p>
      <w:pPr>
        <w:numPr>
          <w:ilvl w:val="0"/>
          <w:numId w:val="2"/>
        </w:numPr>
        <w:spacing w:line="440" w:lineRule="exact"/>
        <w:ind w:left="480"/>
        <w:rPr>
          <w:rFonts w:hint="eastAsia" w:ascii="仿宋" w:hAnsi="仿宋" w:eastAsia="仿宋"/>
          <w:color w:val="auto"/>
          <w:sz w:val="24"/>
          <w:szCs w:val="24"/>
          <w:highlight w:val="none"/>
        </w:rPr>
      </w:pPr>
      <w:r>
        <w:rPr>
          <w:rFonts w:hint="eastAsia" w:ascii="仿宋" w:hAnsi="仿宋" w:eastAsia="仿宋"/>
          <w:color w:val="auto"/>
          <w:sz w:val="24"/>
          <w:szCs w:val="24"/>
          <w:highlight w:val="none"/>
          <w:lang w:val="en-US" w:eastAsia="zh-CN"/>
        </w:rPr>
        <w:t>勘察</w:t>
      </w:r>
      <w:r>
        <w:rPr>
          <w:rFonts w:hint="eastAsia" w:ascii="仿宋" w:hAnsi="仿宋" w:eastAsia="仿宋"/>
          <w:color w:val="auto"/>
          <w:sz w:val="24"/>
          <w:szCs w:val="24"/>
          <w:highlight w:val="none"/>
        </w:rPr>
        <w:t>费（含税）：</w:t>
      </w:r>
    </w:p>
    <w:p>
      <w:pPr>
        <w:spacing w:line="440" w:lineRule="exact"/>
        <w:ind w:left="480"/>
        <w:rPr>
          <w:rFonts w:ascii="仿宋" w:hAnsi="仿宋" w:eastAsia="仿宋"/>
          <w:color w:val="auto"/>
          <w:sz w:val="24"/>
          <w:szCs w:val="24"/>
          <w:highlight w:val="none"/>
        </w:rPr>
      </w:pPr>
      <w:r>
        <w:rPr>
          <w:rFonts w:hint="eastAsia" w:ascii="仿宋" w:hAnsi="仿宋" w:eastAsia="仿宋"/>
          <w:color w:val="auto"/>
          <w:sz w:val="24"/>
          <w:szCs w:val="24"/>
          <w:highlight w:val="none"/>
        </w:rPr>
        <w:t>人民币（大写</w:t>
      </w:r>
      <w:r>
        <w:rPr>
          <w:rFonts w:ascii="仿宋" w:hAnsi="仿宋" w:eastAsia="仿宋"/>
          <w:color w:val="auto"/>
          <w:sz w:val="24"/>
          <w:szCs w:val="24"/>
          <w:highlight w:val="none"/>
        </w:rPr>
        <w:t>)</w:t>
      </w:r>
      <w:r>
        <w:rPr>
          <w:rFonts w:hint="eastAsia" w:ascii="仿宋" w:hAnsi="仿宋" w:eastAsia="仿宋"/>
          <w:color w:val="auto"/>
          <w:sz w:val="24"/>
          <w:szCs w:val="24"/>
          <w:highlight w:val="none"/>
          <w:u w:val="none"/>
        </w:rPr>
        <w:t xml:space="preserve">       </w:t>
      </w:r>
      <w:r>
        <w:rPr>
          <w:rFonts w:ascii="仿宋" w:hAnsi="仿宋" w:eastAsia="仿宋"/>
          <w:color w:val="auto"/>
          <w:sz w:val="24"/>
          <w:szCs w:val="24"/>
          <w:highlight w:val="none"/>
        </w:rPr>
        <w:t>（</w:t>
      </w:r>
      <w:r>
        <w:rPr>
          <w:rFonts w:hint="eastAsia" w:ascii="仿宋" w:hAnsi="仿宋" w:eastAsia="仿宋" w:cstheme="minorBidi"/>
          <w:color w:val="auto"/>
          <w:sz w:val="24"/>
          <w:szCs w:val="24"/>
          <w:highlight w:val="none"/>
        </w:rPr>
        <w:t>¥</w:t>
      </w:r>
      <w:r>
        <w:rPr>
          <w:rFonts w:ascii="仿宋" w:hAnsi="仿宋" w:eastAsia="仿宋"/>
          <w:color w:val="auto"/>
          <w:sz w:val="24"/>
          <w:szCs w:val="24"/>
          <w:highlight w:val="none"/>
        </w:rPr>
        <w:t xml:space="preserve"> </w:t>
      </w:r>
      <w:r>
        <w:rPr>
          <w:rFonts w:hint="eastAsia" w:ascii="仿宋" w:hAnsi="仿宋" w:eastAsia="仿宋"/>
          <w:color w:val="auto"/>
          <w:sz w:val="24"/>
          <w:szCs w:val="24"/>
          <w:highlight w:val="none"/>
          <w:u w:val="none"/>
        </w:rPr>
        <w:t xml:space="preserve">    </w:t>
      </w:r>
      <w:r>
        <w:rPr>
          <w:rFonts w:ascii="仿宋" w:hAnsi="仿宋" w:eastAsia="仿宋"/>
          <w:color w:val="auto"/>
          <w:sz w:val="24"/>
          <w:szCs w:val="24"/>
          <w:highlight w:val="none"/>
        </w:rPr>
        <w:t>元）；适用税率：</w:t>
      </w:r>
      <w:r>
        <w:rPr>
          <w:rFonts w:hint="eastAsia" w:ascii="仿宋" w:hAnsi="仿宋" w:eastAsia="仿宋"/>
          <w:color w:val="auto"/>
          <w:sz w:val="24"/>
          <w:szCs w:val="24"/>
          <w:highlight w:val="none"/>
          <w:u w:val="none"/>
        </w:rPr>
        <w:t xml:space="preserve">  </w:t>
      </w:r>
      <w:r>
        <w:rPr>
          <w:rFonts w:ascii="仿宋" w:hAnsi="仿宋" w:eastAsia="仿宋"/>
          <w:color w:val="auto"/>
          <w:sz w:val="24"/>
          <w:szCs w:val="24"/>
          <w:highlight w:val="none"/>
        </w:rPr>
        <w:t>%，不含税价格：（</w:t>
      </w:r>
      <w:r>
        <w:rPr>
          <w:rFonts w:hint="eastAsia" w:ascii="仿宋" w:hAnsi="仿宋" w:eastAsia="仿宋" w:cstheme="minorBidi"/>
          <w:color w:val="auto"/>
          <w:sz w:val="24"/>
          <w:szCs w:val="24"/>
          <w:highlight w:val="none"/>
        </w:rPr>
        <w:t>¥</w:t>
      </w:r>
      <w:r>
        <w:rPr>
          <w:rFonts w:ascii="仿宋" w:hAnsi="仿宋" w:eastAsia="仿宋"/>
          <w:color w:val="auto"/>
          <w:sz w:val="24"/>
          <w:szCs w:val="24"/>
          <w:highlight w:val="none"/>
        </w:rPr>
        <w:t xml:space="preserve"> </w:t>
      </w:r>
      <w:r>
        <w:rPr>
          <w:rFonts w:hint="eastAsia" w:ascii="仿宋" w:hAnsi="仿宋" w:eastAsia="仿宋"/>
          <w:color w:val="auto"/>
          <w:sz w:val="24"/>
          <w:szCs w:val="24"/>
          <w:highlight w:val="none"/>
          <w:u w:val="none"/>
        </w:rPr>
        <w:t xml:space="preserve">   </w:t>
      </w:r>
      <w:r>
        <w:rPr>
          <w:rFonts w:ascii="仿宋" w:hAnsi="仿宋" w:eastAsia="仿宋"/>
          <w:color w:val="auto"/>
          <w:sz w:val="24"/>
          <w:szCs w:val="24"/>
          <w:highlight w:val="none"/>
        </w:rPr>
        <w:t xml:space="preserve"> 元），增值税额：（</w:t>
      </w:r>
      <w:r>
        <w:rPr>
          <w:rFonts w:hint="eastAsia" w:ascii="仿宋" w:hAnsi="仿宋" w:eastAsia="仿宋" w:cstheme="minorBidi"/>
          <w:color w:val="auto"/>
          <w:sz w:val="24"/>
          <w:szCs w:val="24"/>
          <w:highlight w:val="none"/>
        </w:rPr>
        <w:t>¥</w:t>
      </w:r>
      <w:r>
        <w:rPr>
          <w:rFonts w:ascii="仿宋" w:hAnsi="仿宋" w:eastAsia="仿宋"/>
          <w:color w:val="auto"/>
          <w:sz w:val="24"/>
          <w:szCs w:val="24"/>
          <w:highlight w:val="none"/>
        </w:rPr>
        <w:t xml:space="preserve"> </w:t>
      </w:r>
      <w:r>
        <w:rPr>
          <w:rFonts w:hint="eastAsia" w:ascii="仿宋" w:hAnsi="仿宋" w:eastAsia="仿宋"/>
          <w:color w:val="auto"/>
          <w:sz w:val="24"/>
          <w:szCs w:val="24"/>
          <w:highlight w:val="none"/>
          <w:u w:val="none"/>
        </w:rPr>
        <w:t xml:space="preserve">    </w:t>
      </w:r>
      <w:r>
        <w:rPr>
          <w:rFonts w:ascii="仿宋" w:hAnsi="仿宋" w:eastAsia="仿宋"/>
          <w:color w:val="auto"/>
          <w:sz w:val="24"/>
          <w:szCs w:val="24"/>
          <w:highlight w:val="none"/>
        </w:rPr>
        <w:t>元）；本工程</w:t>
      </w:r>
      <w:r>
        <w:rPr>
          <w:rFonts w:hint="eastAsia" w:ascii="仿宋" w:hAnsi="仿宋" w:eastAsia="仿宋"/>
          <w:color w:val="auto"/>
          <w:sz w:val="24"/>
          <w:szCs w:val="24"/>
          <w:highlight w:val="none"/>
          <w:lang w:val="en-US" w:eastAsia="zh-CN"/>
        </w:rPr>
        <w:t>勘察</w:t>
      </w:r>
      <w:r>
        <w:rPr>
          <w:rFonts w:ascii="仿宋" w:hAnsi="仿宋" w:eastAsia="仿宋"/>
          <w:color w:val="auto"/>
          <w:sz w:val="24"/>
          <w:szCs w:val="24"/>
          <w:highlight w:val="none"/>
        </w:rPr>
        <w:t>费下浮率：</w:t>
      </w:r>
      <w:r>
        <w:rPr>
          <w:rFonts w:hint="eastAsia" w:ascii="仿宋" w:hAnsi="仿宋" w:eastAsia="仿宋"/>
          <w:color w:val="auto"/>
          <w:sz w:val="24"/>
          <w:szCs w:val="24"/>
          <w:highlight w:val="none"/>
          <w:u w:val="none"/>
        </w:rPr>
        <w:t xml:space="preserve">    </w:t>
      </w:r>
      <w:r>
        <w:rPr>
          <w:rFonts w:ascii="仿宋" w:hAnsi="仿宋" w:eastAsia="仿宋"/>
          <w:color w:val="auto"/>
          <w:sz w:val="24"/>
          <w:szCs w:val="24"/>
          <w:highlight w:val="none"/>
        </w:rPr>
        <w:t xml:space="preserve"> %</w:t>
      </w:r>
    </w:p>
    <w:p>
      <w:pPr>
        <w:spacing w:line="440" w:lineRule="exact"/>
        <w:ind w:left="480"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lang w:eastAsia="zh-CN"/>
        </w:rPr>
        <w:t>工程</w:t>
      </w:r>
      <w:r>
        <w:rPr>
          <w:rFonts w:hint="eastAsia" w:ascii="仿宋" w:hAnsi="仿宋" w:eastAsia="仿宋"/>
          <w:color w:val="auto"/>
          <w:sz w:val="24"/>
          <w:szCs w:val="24"/>
          <w:highlight w:val="none"/>
          <w:lang w:val="en-US" w:eastAsia="zh-CN"/>
        </w:rPr>
        <w:t>勘察</w:t>
      </w:r>
      <w:r>
        <w:rPr>
          <w:rFonts w:hint="eastAsia" w:ascii="仿宋" w:hAnsi="仿宋" w:eastAsia="仿宋"/>
          <w:color w:val="auto"/>
          <w:sz w:val="24"/>
          <w:szCs w:val="24"/>
          <w:highlight w:val="none"/>
          <w:lang w:eastAsia="zh-CN"/>
        </w:rPr>
        <w:t>费按发包人确认实际工程量乘以</w:t>
      </w:r>
      <w:r>
        <w:rPr>
          <w:rFonts w:hint="eastAsia" w:ascii="仿宋" w:hAnsi="仿宋" w:eastAsia="仿宋"/>
          <w:color w:val="auto"/>
          <w:sz w:val="24"/>
          <w:szCs w:val="24"/>
          <w:highlight w:val="none"/>
          <w:lang w:val="en-US" w:eastAsia="zh-CN"/>
        </w:rPr>
        <w:t>中标综合</w:t>
      </w:r>
      <w:r>
        <w:rPr>
          <w:rFonts w:hint="eastAsia" w:ascii="仿宋" w:hAnsi="仿宋" w:eastAsia="仿宋"/>
          <w:color w:val="auto"/>
          <w:sz w:val="24"/>
          <w:szCs w:val="24"/>
          <w:highlight w:val="none"/>
          <w:lang w:eastAsia="zh-CN"/>
        </w:rPr>
        <w:t>单价</w:t>
      </w:r>
      <w:r>
        <w:rPr>
          <w:rFonts w:hint="eastAsia" w:ascii="仿宋" w:hAnsi="仿宋" w:eastAsia="仿宋"/>
          <w:color w:val="auto"/>
          <w:sz w:val="24"/>
          <w:szCs w:val="24"/>
          <w:highlight w:val="none"/>
          <w:lang w:val="en-US" w:eastAsia="zh-CN"/>
        </w:rPr>
        <w:t>收取，</w:t>
      </w:r>
      <w:r>
        <w:rPr>
          <w:rFonts w:hint="eastAsia" w:ascii="仿宋" w:hAnsi="仿宋" w:eastAsia="仿宋"/>
          <w:color w:val="auto"/>
          <w:sz w:val="24"/>
          <w:szCs w:val="24"/>
          <w:highlight w:val="none"/>
          <w:lang w:eastAsia="zh-CN"/>
        </w:rPr>
        <w:t>不因国家的税率政策变化而作相应调整，本工程</w:t>
      </w:r>
      <w:r>
        <w:rPr>
          <w:rFonts w:hint="eastAsia" w:ascii="仿宋" w:hAnsi="仿宋" w:eastAsia="仿宋"/>
          <w:color w:val="auto"/>
          <w:sz w:val="24"/>
          <w:szCs w:val="24"/>
          <w:highlight w:val="none"/>
          <w:lang w:val="en-US" w:eastAsia="zh-CN"/>
        </w:rPr>
        <w:t>勘察</w:t>
      </w:r>
      <w:r>
        <w:rPr>
          <w:rFonts w:hint="eastAsia" w:ascii="仿宋" w:hAnsi="仿宋" w:eastAsia="仿宋"/>
          <w:color w:val="auto"/>
          <w:sz w:val="24"/>
          <w:szCs w:val="24"/>
          <w:highlight w:val="none"/>
          <w:lang w:eastAsia="zh-CN"/>
        </w:rPr>
        <w:t>费中标下浮率为： %。</w:t>
      </w:r>
    </w:p>
    <w:p>
      <w:pPr>
        <w:spacing w:line="440" w:lineRule="exact"/>
        <w:ind w:left="480"/>
        <w:rPr>
          <w:rFonts w:ascii="仿宋" w:hAnsi="仿宋" w:eastAsia="仿宋"/>
          <w:color w:val="auto"/>
          <w:sz w:val="24"/>
          <w:szCs w:val="24"/>
          <w:highlight w:val="none"/>
        </w:rPr>
      </w:pP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lang w:val="en-US" w:eastAsia="zh-CN"/>
        </w:rPr>
        <w:t>2</w:t>
      </w:r>
      <w:r>
        <w:rPr>
          <w:rFonts w:hint="eastAsia" w:ascii="仿宋" w:hAnsi="仿宋" w:eastAsia="仿宋"/>
          <w:color w:val="auto"/>
          <w:sz w:val="24"/>
          <w:szCs w:val="24"/>
          <w:highlight w:val="none"/>
        </w:rPr>
        <w:t>）工程设计费（含税）：</w:t>
      </w:r>
    </w:p>
    <w:p>
      <w:pPr>
        <w:spacing w:line="440" w:lineRule="exact"/>
        <w:ind w:left="480"/>
        <w:rPr>
          <w:rFonts w:ascii="仿宋" w:hAnsi="仿宋" w:eastAsia="仿宋"/>
          <w:color w:val="auto"/>
          <w:sz w:val="24"/>
          <w:szCs w:val="24"/>
          <w:highlight w:val="none"/>
        </w:rPr>
      </w:pPr>
      <w:r>
        <w:rPr>
          <w:rFonts w:hint="eastAsia" w:ascii="仿宋" w:hAnsi="仿宋" w:eastAsia="仿宋"/>
          <w:color w:val="auto"/>
          <w:sz w:val="24"/>
          <w:szCs w:val="24"/>
          <w:highlight w:val="none"/>
        </w:rPr>
        <w:t>人民币（大写</w:t>
      </w:r>
      <w:r>
        <w:rPr>
          <w:rFonts w:ascii="仿宋" w:hAnsi="仿宋" w:eastAsia="仿宋"/>
          <w:color w:val="auto"/>
          <w:sz w:val="24"/>
          <w:szCs w:val="24"/>
          <w:highlight w:val="none"/>
        </w:rPr>
        <w:t>)</w:t>
      </w:r>
      <w:r>
        <w:rPr>
          <w:rFonts w:ascii="仿宋" w:hAnsi="仿宋" w:eastAsia="仿宋"/>
          <w:color w:val="auto"/>
          <w:sz w:val="24"/>
          <w:szCs w:val="24"/>
          <w:highlight w:val="none"/>
          <w:u w:val="single"/>
        </w:rPr>
        <w:t xml:space="preserve">       </w:t>
      </w:r>
      <w:r>
        <w:rPr>
          <w:rFonts w:ascii="仿宋" w:hAnsi="仿宋" w:eastAsia="仿宋"/>
          <w:color w:val="auto"/>
          <w:sz w:val="24"/>
          <w:szCs w:val="24"/>
          <w:highlight w:val="none"/>
        </w:rPr>
        <w:t>（</w:t>
      </w:r>
      <w:r>
        <w:rPr>
          <w:rFonts w:ascii="Calibri" w:hAnsi="Calibri" w:eastAsia="仿宋" w:cs="Calibri"/>
          <w:color w:val="auto"/>
          <w:sz w:val="24"/>
          <w:szCs w:val="24"/>
          <w:highlight w:val="none"/>
        </w:rPr>
        <w:t>¥</w:t>
      </w:r>
      <w:r>
        <w:rPr>
          <w:rFonts w:ascii="仿宋" w:hAnsi="仿宋" w:eastAsia="仿宋"/>
          <w:color w:val="auto"/>
          <w:sz w:val="24"/>
          <w:szCs w:val="24"/>
          <w:highlight w:val="none"/>
        </w:rPr>
        <w:t xml:space="preserve"> </w:t>
      </w:r>
      <w:r>
        <w:rPr>
          <w:rFonts w:ascii="仿宋" w:hAnsi="仿宋" w:eastAsia="仿宋"/>
          <w:color w:val="auto"/>
          <w:sz w:val="24"/>
          <w:szCs w:val="24"/>
          <w:highlight w:val="none"/>
          <w:u w:val="single"/>
        </w:rPr>
        <w:t xml:space="preserve">    </w:t>
      </w:r>
      <w:r>
        <w:rPr>
          <w:rFonts w:ascii="仿宋" w:hAnsi="仿宋" w:eastAsia="仿宋"/>
          <w:color w:val="auto"/>
          <w:sz w:val="24"/>
          <w:szCs w:val="24"/>
          <w:highlight w:val="none"/>
        </w:rPr>
        <w:t>元）；适用税率：</w:t>
      </w:r>
      <w:r>
        <w:rPr>
          <w:rFonts w:ascii="仿宋" w:hAnsi="仿宋" w:eastAsia="仿宋"/>
          <w:color w:val="auto"/>
          <w:sz w:val="24"/>
          <w:szCs w:val="24"/>
          <w:highlight w:val="none"/>
          <w:u w:val="single"/>
        </w:rPr>
        <w:t xml:space="preserve">  </w:t>
      </w:r>
      <w:r>
        <w:rPr>
          <w:rFonts w:ascii="仿宋" w:hAnsi="仿宋" w:eastAsia="仿宋"/>
          <w:color w:val="auto"/>
          <w:sz w:val="24"/>
          <w:szCs w:val="24"/>
          <w:highlight w:val="none"/>
        </w:rPr>
        <w:t>%，不含税价格：（</w:t>
      </w:r>
      <w:r>
        <w:rPr>
          <w:rFonts w:ascii="Calibri" w:hAnsi="Calibri" w:eastAsia="仿宋" w:cs="Calibri"/>
          <w:color w:val="auto"/>
          <w:sz w:val="24"/>
          <w:szCs w:val="24"/>
          <w:highlight w:val="none"/>
        </w:rPr>
        <w:t>¥</w:t>
      </w:r>
      <w:r>
        <w:rPr>
          <w:rFonts w:ascii="仿宋" w:hAnsi="仿宋" w:eastAsia="仿宋"/>
          <w:color w:val="auto"/>
          <w:sz w:val="24"/>
          <w:szCs w:val="24"/>
          <w:highlight w:val="none"/>
        </w:rPr>
        <w:t xml:space="preserve"> </w:t>
      </w:r>
      <w:r>
        <w:rPr>
          <w:rFonts w:ascii="仿宋" w:hAnsi="仿宋" w:eastAsia="仿宋"/>
          <w:color w:val="auto"/>
          <w:sz w:val="24"/>
          <w:szCs w:val="24"/>
          <w:highlight w:val="none"/>
          <w:u w:val="single"/>
        </w:rPr>
        <w:t xml:space="preserve">   </w:t>
      </w:r>
      <w:r>
        <w:rPr>
          <w:rFonts w:ascii="仿宋" w:hAnsi="仿宋" w:eastAsia="仿宋"/>
          <w:color w:val="auto"/>
          <w:sz w:val="24"/>
          <w:szCs w:val="24"/>
          <w:highlight w:val="none"/>
        </w:rPr>
        <w:t xml:space="preserve"> 元），增值税额：（</w:t>
      </w:r>
      <w:r>
        <w:rPr>
          <w:rFonts w:ascii="Calibri" w:hAnsi="Calibri" w:eastAsia="仿宋" w:cs="Calibri"/>
          <w:color w:val="auto"/>
          <w:sz w:val="24"/>
          <w:szCs w:val="24"/>
          <w:highlight w:val="none"/>
        </w:rPr>
        <w:t>¥</w:t>
      </w:r>
      <w:r>
        <w:rPr>
          <w:rFonts w:ascii="仿宋" w:hAnsi="仿宋" w:eastAsia="仿宋"/>
          <w:color w:val="auto"/>
          <w:sz w:val="24"/>
          <w:szCs w:val="24"/>
          <w:highlight w:val="none"/>
        </w:rPr>
        <w:t xml:space="preserve"> </w:t>
      </w:r>
      <w:r>
        <w:rPr>
          <w:rFonts w:ascii="仿宋" w:hAnsi="仿宋" w:eastAsia="仿宋"/>
          <w:color w:val="auto"/>
          <w:sz w:val="24"/>
          <w:szCs w:val="24"/>
          <w:highlight w:val="none"/>
          <w:u w:val="single"/>
        </w:rPr>
        <w:t xml:space="preserve">    </w:t>
      </w:r>
      <w:r>
        <w:rPr>
          <w:rFonts w:ascii="仿宋" w:hAnsi="仿宋" w:eastAsia="仿宋"/>
          <w:color w:val="auto"/>
          <w:sz w:val="24"/>
          <w:szCs w:val="24"/>
          <w:highlight w:val="none"/>
        </w:rPr>
        <w:t>元）；本工程设计费下浮率：</w:t>
      </w:r>
      <w:r>
        <w:rPr>
          <w:rFonts w:ascii="仿宋" w:hAnsi="仿宋" w:eastAsia="仿宋"/>
          <w:color w:val="auto"/>
          <w:sz w:val="24"/>
          <w:szCs w:val="24"/>
          <w:highlight w:val="none"/>
          <w:u w:val="single"/>
        </w:rPr>
        <w:t xml:space="preserve">    </w:t>
      </w:r>
      <w:r>
        <w:rPr>
          <w:rFonts w:ascii="仿宋" w:hAnsi="仿宋" w:eastAsia="仿宋"/>
          <w:color w:val="auto"/>
          <w:sz w:val="24"/>
          <w:szCs w:val="24"/>
          <w:highlight w:val="none"/>
        </w:rPr>
        <w:t xml:space="preserve"> %；</w:t>
      </w:r>
    </w:p>
    <w:p>
      <w:pPr>
        <w:spacing w:line="440" w:lineRule="exact"/>
        <w:ind w:left="480" w:firstLine="480" w:firstLineChars="200"/>
        <w:rPr>
          <w:rFonts w:ascii="仿宋" w:hAnsi="仿宋" w:eastAsia="仿宋" w:cs="TimesNewRomanPSMT"/>
          <w:color w:val="auto"/>
          <w:sz w:val="24"/>
          <w:szCs w:val="24"/>
          <w:highlight w:val="none"/>
        </w:rPr>
      </w:pPr>
      <w:r>
        <w:rPr>
          <w:rFonts w:hint="eastAsia" w:ascii="仿宋" w:hAnsi="仿宋" w:eastAsia="仿宋"/>
          <w:color w:val="auto"/>
          <w:sz w:val="24"/>
          <w:szCs w:val="24"/>
          <w:highlight w:val="none"/>
          <w:lang w:val="en-US" w:eastAsia="zh-CN"/>
        </w:rPr>
        <w:t>工程设计费按中标综合单价</w:t>
      </w:r>
      <w:r>
        <w:rPr>
          <w:rFonts w:hint="eastAsia" w:ascii="仿宋" w:hAnsi="仿宋" w:eastAsia="仿宋"/>
          <w:color w:val="auto"/>
          <w:sz w:val="24"/>
          <w:szCs w:val="24"/>
          <w:highlight w:val="none"/>
          <w:lang w:val="en-US" w:eastAsia="zh"/>
        </w:rPr>
        <w:t xml:space="preserve">     </w:t>
      </w:r>
      <w:r>
        <w:rPr>
          <w:rFonts w:hint="eastAsia" w:ascii="仿宋" w:hAnsi="仿宋" w:eastAsia="仿宋"/>
          <w:color w:val="auto"/>
          <w:sz w:val="24"/>
          <w:szCs w:val="24"/>
          <w:highlight w:val="none"/>
          <w:lang w:val="en-US" w:eastAsia="zh-CN"/>
        </w:rPr>
        <w:t>元/平方米含税包干计算收取，不因国家的税率政策变化而作相应调整，</w:t>
      </w:r>
      <w:r>
        <w:rPr>
          <w:rFonts w:hint="eastAsia" w:ascii="仿宋" w:hAnsi="仿宋" w:eastAsia="仿宋"/>
          <w:color w:val="auto"/>
          <w:sz w:val="24"/>
          <w:szCs w:val="24"/>
          <w:highlight w:val="none"/>
          <w:lang w:val="en-US" w:eastAsia="zh"/>
        </w:rPr>
        <w:t>中标综合单价=设计费中标价/</w:t>
      </w:r>
      <w:r>
        <w:rPr>
          <w:rFonts w:hint="eastAsia" w:ascii="仿宋" w:hAnsi="仿宋" w:eastAsia="仿宋"/>
          <w:color w:val="auto"/>
          <w:sz w:val="24"/>
          <w:szCs w:val="24"/>
          <w:highlight w:val="none"/>
          <w:lang w:val="en-US" w:eastAsia="zh-CN"/>
        </w:rPr>
        <w:t>暂定建筑面积</w:t>
      </w:r>
      <w:r>
        <w:rPr>
          <w:rFonts w:hint="eastAsia" w:ascii="仿宋" w:hAnsi="仿宋" w:eastAsia="仿宋"/>
          <w:color w:val="auto"/>
          <w:sz w:val="24"/>
          <w:szCs w:val="24"/>
          <w:highlight w:val="none"/>
          <w:lang w:val="en-US" w:eastAsia="zh"/>
        </w:rPr>
        <w:t xml:space="preserve">      317397.45</w:t>
      </w:r>
      <w:r>
        <w:rPr>
          <w:rFonts w:hint="eastAsia" w:ascii="仿宋" w:hAnsi="仿宋" w:eastAsia="仿宋"/>
          <w:color w:val="auto"/>
          <w:sz w:val="24"/>
          <w:szCs w:val="24"/>
          <w:highlight w:val="none"/>
          <w:lang w:val="en-US" w:eastAsia="zh-CN"/>
        </w:rPr>
        <w:t>平方米。结算时总价按照工程设计费</w:t>
      </w:r>
      <w:r>
        <w:rPr>
          <w:rFonts w:hint="eastAsia" w:ascii="仿宋" w:hAnsi="仿宋" w:eastAsia="仿宋"/>
          <w:color w:val="auto"/>
          <w:sz w:val="24"/>
          <w:szCs w:val="24"/>
          <w:highlight w:val="none"/>
          <w:lang w:val="en-US" w:eastAsia="zh"/>
        </w:rPr>
        <w:t>中标综合单价</w:t>
      </w:r>
      <w:r>
        <w:rPr>
          <w:rFonts w:hint="eastAsia" w:ascii="仿宋" w:hAnsi="仿宋" w:eastAsia="仿宋"/>
          <w:color w:val="auto"/>
          <w:sz w:val="24"/>
          <w:szCs w:val="24"/>
          <w:highlight w:val="none"/>
          <w:lang w:val="en-US" w:eastAsia="zh-CN"/>
        </w:rPr>
        <w:t>乘以《建设工程规划许可证》的建筑面积计算</w:t>
      </w:r>
      <w:r>
        <w:rPr>
          <w:rFonts w:ascii="仿宋" w:hAnsi="仿宋" w:eastAsia="仿宋"/>
          <w:color w:val="auto"/>
          <w:sz w:val="24"/>
          <w:szCs w:val="24"/>
          <w:highlight w:val="none"/>
        </w:rPr>
        <w:t>。</w:t>
      </w:r>
      <w:r>
        <w:rPr>
          <w:rFonts w:hint="eastAsia" w:ascii="仿宋" w:hAnsi="仿宋" w:eastAsia="仿宋"/>
          <w:color w:val="auto"/>
          <w:sz w:val="24"/>
          <w:szCs w:val="24"/>
          <w:highlight w:val="none"/>
        </w:rPr>
        <w:t xml:space="preserve">     </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lang w:val="en-US" w:eastAsia="zh-CN"/>
        </w:rPr>
        <w:t>3</w:t>
      </w:r>
      <w:r>
        <w:rPr>
          <w:rFonts w:hint="eastAsia" w:ascii="仿宋" w:hAnsi="仿宋" w:eastAsia="仿宋"/>
          <w:color w:val="auto"/>
          <w:sz w:val="24"/>
          <w:szCs w:val="24"/>
          <w:highlight w:val="none"/>
        </w:rPr>
        <w:t>）</w:t>
      </w:r>
      <w:r>
        <w:rPr>
          <w:rFonts w:hint="eastAsia" w:ascii="仿宋" w:hAnsi="仿宋" w:eastAsia="仿宋" w:cs="仿宋"/>
          <w:color w:val="auto"/>
          <w:sz w:val="24"/>
          <w:szCs w:val="24"/>
          <w:highlight w:val="none"/>
        </w:rPr>
        <w:t>☑建筑安装工程费（含税）：</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元）；适用税率：</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%，不含税价格：（¥</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元），增值税额：（¥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eastAsia="zh-CN"/>
        </w:rPr>
        <w:t>合同约定下浮率为5%固定不变、施工费中标下浮率</w:t>
      </w:r>
      <w:r>
        <w:rPr>
          <w:rFonts w:hint="eastAsia" w:ascii="仿宋" w:hAnsi="仿宋" w:eastAsia="仿宋" w:cs="仿宋"/>
          <w:color w:val="auto"/>
          <w:sz w:val="24"/>
          <w:szCs w:val="24"/>
          <w:highlight w:val="none"/>
          <w:lang w:val="en-US" w:eastAsia="zh-CN"/>
        </w:rPr>
        <w:t>为</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eastAsia="zh"/>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eastAsia="zh"/>
        </w:rPr>
        <w:t>中标下浮率=（招标控制价-中标价）/招标控制价）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合同下浮率及施工费下浮率</w:t>
      </w:r>
      <w:r>
        <w:rPr>
          <w:rFonts w:hint="eastAsia" w:ascii="仿宋" w:hAnsi="仿宋" w:eastAsia="仿宋" w:cs="仿宋"/>
          <w:color w:val="auto"/>
          <w:sz w:val="24"/>
          <w:szCs w:val="24"/>
          <w:highlight w:val="none"/>
          <w:lang w:eastAsia="zh-CN"/>
        </w:rPr>
        <w:t>用于后续补充协议价款、结算价款的计算</w:t>
      </w:r>
      <w:r>
        <w:rPr>
          <w:rFonts w:hint="eastAsia" w:ascii="仿宋" w:hAnsi="仿宋" w:eastAsia="仿宋" w:cs="仿宋"/>
          <w:color w:val="auto"/>
          <w:sz w:val="24"/>
          <w:szCs w:val="24"/>
          <w:highlight w:val="none"/>
        </w:rPr>
        <w:t>；</w:t>
      </w:r>
    </w:p>
    <w:p>
      <w:pPr>
        <w:spacing w:line="360" w:lineRule="auto"/>
        <w:ind w:firstLine="960" w:firstLineChars="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建筑安装工程费中含有以下费用：</w:t>
      </w:r>
    </w:p>
    <w:p>
      <w:pPr>
        <w:spacing w:line="360" w:lineRule="auto"/>
        <w:ind w:firstLine="1200" w:firstLineChars="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□绿色施工安全防护措施费用（不含税）：</w:t>
      </w:r>
    </w:p>
    <w:p>
      <w:pPr>
        <w:spacing w:line="360" w:lineRule="auto"/>
        <w:ind w:firstLine="1200" w:firstLineChars="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r>
        <w:rPr>
          <w:rFonts w:hint="eastAsia" w:ascii="宋体" w:hAnsi="宋体" w:cs="宋体"/>
          <w:color w:val="auto"/>
          <w:sz w:val="24"/>
          <w:szCs w:val="24"/>
          <w:highlight w:val="none"/>
        </w:rPr>
        <w:t>¥</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元）；</w:t>
      </w:r>
    </w:p>
    <w:p>
      <w:pPr>
        <w:spacing w:line="360" w:lineRule="auto"/>
        <w:ind w:firstLine="1200" w:firstLineChars="500"/>
        <w:rPr>
          <w:rFonts w:ascii="仿宋" w:hAnsi="仿宋" w:eastAsia="仿宋"/>
          <w:color w:val="auto"/>
          <w:sz w:val="24"/>
          <w:szCs w:val="24"/>
          <w:highlight w:val="none"/>
        </w:rPr>
      </w:pPr>
      <w:r>
        <w:rPr>
          <w:rFonts w:hint="eastAsia" w:ascii="仿宋" w:hAnsi="仿宋" w:eastAsia="仿宋" w:cs="仿宋"/>
          <w:color w:val="auto"/>
          <w:sz w:val="24"/>
          <w:szCs w:val="24"/>
          <w:highlight w:val="none"/>
        </w:rPr>
        <w:t>□</w:t>
      </w:r>
      <w:r>
        <w:rPr>
          <w:rFonts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t>余泥渣土（土方、石方、淤泥）场外运输与排放费用（不含税）：</w:t>
      </w:r>
    </w:p>
    <w:p>
      <w:pPr>
        <w:spacing w:line="360" w:lineRule="auto"/>
        <w:ind w:firstLine="1200" w:firstLineChars="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r>
        <w:rPr>
          <w:rFonts w:hint="eastAsia" w:ascii="宋体" w:hAnsi="宋体" w:cs="宋体"/>
          <w:color w:val="auto"/>
          <w:sz w:val="24"/>
          <w:szCs w:val="24"/>
          <w:highlight w:val="none"/>
        </w:rPr>
        <w:t>¥</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元）；</w:t>
      </w:r>
    </w:p>
    <w:p>
      <w:pPr>
        <w:spacing w:line="360" w:lineRule="auto"/>
        <w:ind w:firstLine="1200" w:firstLineChars="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□专业工程暂估价（不含税）：</w:t>
      </w:r>
    </w:p>
    <w:p>
      <w:pPr>
        <w:spacing w:line="360" w:lineRule="auto"/>
        <w:ind w:firstLine="1200" w:firstLineChars="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r>
        <w:rPr>
          <w:rFonts w:hint="eastAsia" w:ascii="宋体" w:hAnsi="宋体" w:cs="宋体"/>
          <w:color w:val="auto"/>
          <w:sz w:val="24"/>
          <w:szCs w:val="24"/>
          <w:highlight w:val="none"/>
        </w:rPr>
        <w:t>¥</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元）；</w:t>
      </w:r>
    </w:p>
    <w:p>
      <w:pPr>
        <w:spacing w:line="360" w:lineRule="auto"/>
        <w:ind w:firstLine="1200" w:firstLineChars="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□其他（不含税，按实填写费用名称</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pPr>
        <w:spacing w:line="360" w:lineRule="auto"/>
        <w:ind w:firstLine="1200" w:firstLineChars="5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r>
        <w:rPr>
          <w:rFonts w:hint="eastAsia" w:ascii="宋体" w:hAnsi="宋体" w:cs="宋体"/>
          <w:color w:val="auto"/>
          <w:sz w:val="24"/>
          <w:szCs w:val="24"/>
          <w:highlight w:val="none"/>
        </w:rPr>
        <w:t>¥</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eastAsia="zh-CN"/>
        </w:rPr>
        <w:t>；</w:t>
      </w:r>
    </w:p>
    <w:p>
      <w:pPr>
        <w:spacing w:line="360" w:lineRule="auto"/>
        <w:ind w:firstLine="1200" w:firstLineChars="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☑暂列金额（含税）：</w:t>
      </w:r>
    </w:p>
    <w:p>
      <w:pPr>
        <w:spacing w:line="360" w:lineRule="auto"/>
        <w:ind w:firstLine="1200" w:firstLineChars="500"/>
        <w:rPr>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u w:val="single"/>
          <w:lang w:eastAsia="zh"/>
        </w:rPr>
        <w:t xml:space="preserve">        </w:t>
      </w:r>
      <w:r>
        <w:rPr>
          <w:rFonts w:hint="eastAsia" w:ascii="仿宋" w:hAnsi="仿宋" w:eastAsia="仿宋" w:cs="仿宋"/>
          <w:color w:val="auto"/>
          <w:sz w:val="24"/>
          <w:szCs w:val="24"/>
          <w:highlight w:val="none"/>
          <w:lang w:eastAsia="zh"/>
        </w:rPr>
        <w:t>元</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u w:val="single"/>
          <w:lang w:eastAsia="zh-CN"/>
        </w:rPr>
        <w:t>3</w:t>
      </w:r>
      <w:r>
        <w:rPr>
          <w:rFonts w:hint="eastAsia" w:ascii="仿宋" w:hAnsi="仿宋" w:eastAsia="仿宋" w:cs="仿宋"/>
          <w:color w:val="auto"/>
          <w:sz w:val="24"/>
          <w:szCs w:val="24"/>
          <w:highlight w:val="none"/>
          <w:u w:val="single"/>
          <w:lang w:val="en-US" w:eastAsia="zh-CN"/>
        </w:rPr>
        <w:t>3000000</w:t>
      </w:r>
      <w:r>
        <w:rPr>
          <w:rFonts w:hint="eastAsia" w:ascii="仿宋" w:hAnsi="仿宋" w:eastAsia="仿宋" w:cs="仿宋"/>
          <w:color w:val="auto"/>
          <w:sz w:val="24"/>
          <w:szCs w:val="24"/>
          <w:highlight w:val="none"/>
          <w:lang w:eastAsia="zh-CN"/>
        </w:rPr>
        <w:t>元）</w:t>
      </w:r>
      <w:r>
        <w:rPr>
          <w:rFonts w:hint="eastAsia" w:ascii="仿宋" w:hAnsi="仿宋" w:eastAsia="仿宋" w:cs="仿宋"/>
          <w:color w:val="auto"/>
          <w:sz w:val="24"/>
          <w:szCs w:val="24"/>
          <w:highlight w:val="none"/>
        </w:rPr>
        <w:t>。</w:t>
      </w:r>
    </w:p>
    <w:p>
      <w:pPr>
        <w:spacing w:line="440" w:lineRule="exact"/>
        <w:ind w:left="480"/>
        <w:rPr>
          <w:rFonts w:ascii="仿宋" w:hAnsi="仿宋" w:eastAsia="仿宋"/>
          <w:color w:val="auto"/>
          <w:sz w:val="24"/>
          <w:szCs w:val="24"/>
          <w:highlight w:val="none"/>
        </w:rPr>
      </w:pPr>
      <w:r>
        <w:rPr>
          <w:rFonts w:hint="eastAsia" w:ascii="仿宋" w:hAnsi="仿宋" w:eastAsia="仿宋" w:cs="仿宋"/>
          <w:color w:val="auto"/>
          <w:sz w:val="24"/>
          <w:szCs w:val="24"/>
          <w:highlight w:val="none"/>
          <w:lang w:eastAsia="zh"/>
        </w:rPr>
        <w:t>编制</w:t>
      </w:r>
      <w:r>
        <w:rPr>
          <w:rFonts w:hint="eastAsia" w:ascii="仿宋" w:hAnsi="仿宋" w:eastAsia="仿宋" w:cs="仿宋"/>
          <w:color w:val="auto"/>
          <w:sz w:val="24"/>
          <w:szCs w:val="24"/>
          <w:highlight w:val="none"/>
        </w:rPr>
        <w:t>施工图预算时</w:t>
      </w:r>
      <w:r>
        <w:rPr>
          <w:rFonts w:hint="eastAsia" w:ascii="仿宋" w:hAnsi="仿宋" w:eastAsia="仿宋" w:cs="仿宋"/>
          <w:color w:val="auto"/>
          <w:sz w:val="24"/>
          <w:szCs w:val="24"/>
          <w:highlight w:val="none"/>
          <w:lang w:eastAsia="zh"/>
        </w:rPr>
        <w:t>，暂列金额</w:t>
      </w:r>
      <w:r>
        <w:rPr>
          <w:rFonts w:hint="eastAsia" w:ascii="仿宋" w:hAnsi="仿宋" w:eastAsia="仿宋" w:cs="仿宋"/>
          <w:color w:val="auto"/>
          <w:sz w:val="24"/>
          <w:szCs w:val="24"/>
          <w:highlight w:val="none"/>
        </w:rPr>
        <w:t>根据工程需要开列。</w:t>
      </w:r>
    </w:p>
    <w:p>
      <w:pPr>
        <w:spacing w:line="440" w:lineRule="exact"/>
        <w:ind w:left="480"/>
        <w:rPr>
          <w:rFonts w:ascii="仿宋" w:hAnsi="仿宋" w:eastAsia="仿宋"/>
          <w:color w:val="auto"/>
          <w:sz w:val="24"/>
          <w:szCs w:val="24"/>
          <w:highlight w:val="none"/>
        </w:rPr>
      </w:pPr>
      <w:r>
        <w:rPr>
          <w:rFonts w:hint="eastAsia" w:ascii="仿宋" w:hAnsi="仿宋" w:eastAsia="仿宋"/>
          <w:color w:val="auto"/>
          <w:sz w:val="24"/>
          <w:szCs w:val="24"/>
          <w:highlight w:val="none"/>
        </w:rPr>
        <w:t>10</w:t>
      </w:r>
      <w:r>
        <w:rPr>
          <w:rFonts w:ascii="仿宋" w:hAnsi="仿宋" w:eastAsia="仿宋"/>
          <w:color w:val="auto"/>
          <w:sz w:val="24"/>
          <w:szCs w:val="24"/>
          <w:highlight w:val="none"/>
        </w:rPr>
        <w:t>、</w:t>
      </w:r>
      <w:r>
        <w:rPr>
          <w:rFonts w:hint="eastAsia" w:ascii="仿宋" w:hAnsi="仿宋" w:eastAsia="仿宋"/>
          <w:color w:val="auto"/>
          <w:sz w:val="24"/>
          <w:szCs w:val="24"/>
          <w:highlight w:val="none"/>
        </w:rPr>
        <w:t>主要</w:t>
      </w:r>
      <w:r>
        <w:rPr>
          <w:rFonts w:ascii="仿宋" w:hAnsi="仿宋" w:eastAsia="仿宋"/>
          <w:color w:val="auto"/>
          <w:sz w:val="24"/>
          <w:szCs w:val="24"/>
          <w:highlight w:val="none"/>
        </w:rPr>
        <w:t>负责人</w:t>
      </w:r>
    </w:p>
    <w:p>
      <w:pPr>
        <w:spacing w:line="440" w:lineRule="exact"/>
        <w:ind w:left="480"/>
        <w:rPr>
          <w:rFonts w:ascii="仿宋" w:hAnsi="仿宋" w:eastAsia="仿宋"/>
          <w:color w:val="auto"/>
          <w:sz w:val="24"/>
          <w:szCs w:val="24"/>
          <w:highlight w:val="none"/>
        </w:rPr>
      </w:pPr>
      <w:r>
        <w:rPr>
          <w:rFonts w:ascii="仿宋" w:hAnsi="仿宋" w:eastAsia="仿宋"/>
          <w:color w:val="auto"/>
          <w:sz w:val="24"/>
          <w:szCs w:val="24"/>
          <w:highlight w:val="none"/>
        </w:rPr>
        <w:t>项目总负责人</w:t>
      </w:r>
      <w:r>
        <w:rPr>
          <w:rFonts w:hint="eastAsia" w:ascii="仿宋" w:hAnsi="仿宋" w:eastAsia="仿宋"/>
          <w:color w:val="auto"/>
          <w:sz w:val="24"/>
          <w:szCs w:val="24"/>
          <w:highlight w:val="none"/>
        </w:rPr>
        <w:t>（即项目负责人）</w:t>
      </w:r>
      <w:r>
        <w:rPr>
          <w:rFonts w:ascii="仿宋" w:hAnsi="仿宋" w:eastAsia="仿宋"/>
          <w:color w:val="auto"/>
          <w:sz w:val="24"/>
          <w:szCs w:val="24"/>
          <w:highlight w:val="none"/>
        </w:rPr>
        <w:t>：</w:t>
      </w:r>
      <w:r>
        <w:rPr>
          <w:rFonts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u w:val="single"/>
        </w:rPr>
        <w:t xml:space="preserve">   </w:t>
      </w:r>
      <w:r>
        <w:rPr>
          <w:rFonts w:ascii="仿宋" w:hAnsi="仿宋" w:eastAsia="仿宋"/>
          <w:color w:val="auto"/>
          <w:sz w:val="24"/>
          <w:szCs w:val="24"/>
          <w:highlight w:val="none"/>
        </w:rPr>
        <w:t>； 项目施工负责人：</w:t>
      </w:r>
      <w:r>
        <w:rPr>
          <w:rFonts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u w:val="single"/>
        </w:rPr>
        <w:t xml:space="preserve">   </w:t>
      </w:r>
      <w:r>
        <w:rPr>
          <w:rFonts w:ascii="仿宋" w:hAnsi="仿宋" w:eastAsia="仿宋"/>
          <w:color w:val="auto"/>
          <w:sz w:val="24"/>
          <w:szCs w:val="24"/>
          <w:highlight w:val="none"/>
        </w:rPr>
        <w:t>；</w:t>
      </w:r>
    </w:p>
    <w:p>
      <w:pPr>
        <w:spacing w:line="440" w:lineRule="exact"/>
        <w:ind w:left="480"/>
        <w:rPr>
          <w:rFonts w:ascii="仿宋" w:hAnsi="仿宋" w:eastAsia="仿宋"/>
          <w:color w:val="auto"/>
          <w:sz w:val="24"/>
          <w:szCs w:val="24"/>
          <w:highlight w:val="none"/>
        </w:rPr>
      </w:pPr>
      <w:r>
        <w:rPr>
          <w:rFonts w:ascii="仿宋" w:hAnsi="仿宋" w:eastAsia="仿宋"/>
          <w:color w:val="auto"/>
          <w:sz w:val="24"/>
          <w:szCs w:val="24"/>
          <w:highlight w:val="none"/>
        </w:rPr>
        <w:t>项目设计负责人：</w:t>
      </w:r>
      <w:r>
        <w:rPr>
          <w:rFonts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u w:val="single"/>
        </w:rPr>
        <w:t xml:space="preserve">   </w:t>
      </w:r>
      <w:r>
        <w:rPr>
          <w:rFonts w:ascii="仿宋" w:hAnsi="仿宋" w:eastAsia="仿宋"/>
          <w:color w:val="auto"/>
          <w:sz w:val="24"/>
          <w:szCs w:val="24"/>
          <w:highlight w:val="none"/>
        </w:rPr>
        <w:t>； 项目</w:t>
      </w:r>
      <w:r>
        <w:rPr>
          <w:rFonts w:hint="eastAsia" w:ascii="仿宋" w:hAnsi="仿宋" w:eastAsia="仿宋"/>
          <w:color w:val="auto"/>
          <w:sz w:val="24"/>
          <w:szCs w:val="24"/>
          <w:highlight w:val="none"/>
          <w:lang w:val="en-US" w:eastAsia="zh-CN"/>
        </w:rPr>
        <w:t>勘察</w:t>
      </w:r>
      <w:r>
        <w:rPr>
          <w:rFonts w:ascii="仿宋" w:hAnsi="仿宋" w:eastAsia="仿宋"/>
          <w:color w:val="auto"/>
          <w:sz w:val="24"/>
          <w:szCs w:val="24"/>
          <w:highlight w:val="none"/>
        </w:rPr>
        <w:t>负责人：</w:t>
      </w:r>
      <w:r>
        <w:rPr>
          <w:rFonts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u w:val="single"/>
        </w:rPr>
        <w:t xml:space="preserve">  </w:t>
      </w:r>
      <w:r>
        <w:rPr>
          <w:rFonts w:ascii="仿宋" w:hAnsi="仿宋" w:eastAsia="仿宋"/>
          <w:color w:val="auto"/>
          <w:sz w:val="24"/>
          <w:szCs w:val="24"/>
          <w:highlight w:val="none"/>
        </w:rPr>
        <w:t>；项目运营负责人</w:t>
      </w:r>
      <w:r>
        <w:rPr>
          <w:rFonts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u w:val="single"/>
        </w:rPr>
        <w:t xml:space="preserve">   </w:t>
      </w:r>
      <w:r>
        <w:rPr>
          <w:rFonts w:ascii="仿宋" w:hAnsi="仿宋" w:eastAsia="仿宋"/>
          <w:color w:val="auto"/>
          <w:sz w:val="24"/>
          <w:szCs w:val="24"/>
          <w:highlight w:val="none"/>
        </w:rPr>
        <w:t>。</w:t>
      </w:r>
    </w:p>
    <w:p>
      <w:pPr>
        <w:spacing w:line="440" w:lineRule="exact"/>
        <w:ind w:firstLine="482" w:firstLineChars="200"/>
        <w:rPr>
          <w:rFonts w:ascii="仿宋" w:hAnsi="仿宋" w:eastAsia="仿宋" w:cs="TimesNewRomanPSMT"/>
          <w:b/>
          <w:color w:val="auto"/>
          <w:sz w:val="24"/>
          <w:szCs w:val="24"/>
          <w:highlight w:val="none"/>
        </w:rPr>
      </w:pPr>
      <w:r>
        <w:rPr>
          <w:rFonts w:hint="eastAsia" w:ascii="仿宋" w:hAnsi="仿宋" w:eastAsia="仿宋" w:cs="TimesNewRomanPSMT"/>
          <w:b/>
          <w:color w:val="auto"/>
          <w:sz w:val="24"/>
          <w:szCs w:val="24"/>
          <w:highlight w:val="none"/>
        </w:rPr>
        <w:t>11、履约担保</w:t>
      </w:r>
    </w:p>
    <w:p>
      <w:pPr>
        <w:widowControl/>
        <w:spacing w:line="440" w:lineRule="exact"/>
        <w:ind w:firstLine="480" w:firstLineChars="200"/>
        <w:jc w:val="left"/>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中标通知书发出后，承包人须按招标文件要求，向发包人提交履约担保，履约担保金额为建安工程费中标金额的</w:t>
      </w:r>
      <w:r>
        <w:rPr>
          <w:rFonts w:ascii="仿宋" w:hAnsi="仿宋" w:eastAsia="仿宋" w:cs="宋体"/>
          <w:color w:val="auto"/>
          <w:kern w:val="0"/>
          <w:sz w:val="24"/>
          <w:szCs w:val="24"/>
          <w:highlight w:val="none"/>
        </w:rPr>
        <w:t>10%</w:t>
      </w:r>
      <w:r>
        <w:rPr>
          <w:rFonts w:hint="eastAsia" w:ascii="仿宋" w:hAnsi="仿宋" w:eastAsia="仿宋" w:cs="宋体"/>
          <w:color w:val="auto"/>
          <w:kern w:val="0"/>
          <w:sz w:val="24"/>
          <w:szCs w:val="24"/>
          <w:highlight w:val="none"/>
        </w:rPr>
        <w:t>，若为联合体承包人的，其履约担保由投标人（联合体中施工方：</w:t>
      </w:r>
      <w:r>
        <w:rPr>
          <w:rFonts w:ascii="仿宋" w:hAnsi="仿宋" w:eastAsia="仿宋" w:cs="宋体"/>
          <w:color w:val="auto"/>
          <w:kern w:val="0"/>
          <w:sz w:val="24"/>
          <w:szCs w:val="24"/>
          <w:highlight w:val="none"/>
          <w:u w:val="single"/>
        </w:rPr>
        <w:t xml:space="preserve">       </w:t>
      </w:r>
      <w:r>
        <w:rPr>
          <w:rFonts w:ascii="仿宋" w:hAnsi="仿宋" w:eastAsia="仿宋" w:cs="宋体"/>
          <w:color w:val="auto"/>
          <w:kern w:val="0"/>
          <w:sz w:val="24"/>
          <w:szCs w:val="24"/>
          <w:highlight w:val="none"/>
        </w:rPr>
        <w:t xml:space="preserve"> </w:t>
      </w:r>
      <w:r>
        <w:rPr>
          <w:rFonts w:hint="eastAsia" w:ascii="仿宋" w:hAnsi="仿宋" w:eastAsia="仿宋" w:cs="宋体"/>
          <w:color w:val="auto"/>
          <w:kern w:val="0"/>
          <w:sz w:val="24"/>
          <w:szCs w:val="24"/>
          <w:highlight w:val="none"/>
        </w:rPr>
        <w:t>）的名义提交。</w:t>
      </w:r>
      <w:r>
        <w:rPr>
          <w:rFonts w:hint="eastAsia" w:ascii="仿宋" w:hAnsi="仿宋" w:eastAsia="仿宋" w:cs="宋体"/>
          <w:color w:val="auto"/>
          <w:kern w:val="0"/>
          <w:sz w:val="24"/>
          <w:szCs w:val="24"/>
          <w:highlight w:val="none"/>
          <w:lang w:eastAsia="zh-CN"/>
        </w:rPr>
        <w:t>接受现金保证金和银行保函等非现金交易担保方</w:t>
      </w:r>
      <w:r>
        <w:rPr>
          <w:rFonts w:hint="eastAsia" w:ascii="仿宋" w:hAnsi="仿宋" w:eastAsia="仿宋" w:cs="宋体"/>
          <w:color w:val="auto"/>
          <w:kern w:val="0"/>
          <w:sz w:val="24"/>
          <w:szCs w:val="24"/>
          <w:highlight w:val="none"/>
          <w:lang w:val="en-US" w:eastAsia="zh-CN"/>
        </w:rPr>
        <w:t>式</w:t>
      </w:r>
      <w:r>
        <w:rPr>
          <w:rFonts w:hint="eastAsia" w:ascii="仿宋" w:hAnsi="仿宋" w:eastAsia="仿宋" w:cs="宋体"/>
          <w:color w:val="auto"/>
          <w:kern w:val="0"/>
          <w:sz w:val="24"/>
          <w:szCs w:val="24"/>
          <w:highlight w:val="none"/>
        </w:rPr>
        <w:t>提交履约担保。</w:t>
      </w:r>
    </w:p>
    <w:p>
      <w:pPr>
        <w:widowControl/>
        <w:spacing w:line="440" w:lineRule="exact"/>
        <w:ind w:firstLine="482" w:firstLineChars="200"/>
        <w:jc w:val="left"/>
        <w:rPr>
          <w:rFonts w:ascii="仿宋" w:hAnsi="仿宋" w:eastAsia="仿宋" w:cs="宋体"/>
          <w:b/>
          <w:bCs/>
          <w:color w:val="auto"/>
          <w:kern w:val="0"/>
          <w:sz w:val="24"/>
          <w:szCs w:val="24"/>
          <w:highlight w:val="none"/>
        </w:rPr>
      </w:pPr>
      <w:r>
        <w:rPr>
          <w:rFonts w:hint="eastAsia" w:ascii="仿宋" w:hAnsi="仿宋" w:eastAsia="仿宋" w:cs="宋体"/>
          <w:b/>
          <w:bCs/>
          <w:color w:val="auto"/>
          <w:kern w:val="0"/>
          <w:sz w:val="24"/>
          <w:szCs w:val="24"/>
          <w:highlight w:val="none"/>
        </w:rPr>
        <w:t>12、承包人联合体</w:t>
      </w:r>
    </w:p>
    <w:p>
      <w:pPr>
        <w:widowControl/>
        <w:spacing w:line="440" w:lineRule="exact"/>
        <w:ind w:firstLine="480" w:firstLineChars="200"/>
        <w:jc w:val="left"/>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联合体主办方（如有）</w:t>
      </w:r>
      <w:r>
        <w:rPr>
          <w:rFonts w:ascii="仿宋" w:hAnsi="仿宋" w:eastAsia="仿宋" w:cs="宋体"/>
          <w:color w:val="auto"/>
          <w:kern w:val="0"/>
          <w:sz w:val="24"/>
          <w:szCs w:val="24"/>
          <w:highlight w:val="none"/>
          <w:u w:val="single"/>
        </w:rPr>
        <w:t xml:space="preserve">           </w:t>
      </w:r>
      <w:r>
        <w:rPr>
          <w:rFonts w:hint="eastAsia" w:ascii="仿宋" w:hAnsi="仿宋" w:eastAsia="仿宋" w:cs="宋体"/>
          <w:color w:val="auto"/>
          <w:kern w:val="0"/>
          <w:sz w:val="24"/>
          <w:szCs w:val="24"/>
          <w:highlight w:val="none"/>
        </w:rPr>
        <w:t>作为本项目总负责单位，</w:t>
      </w:r>
      <w:r>
        <w:rPr>
          <w:rFonts w:hint="default" w:ascii="仿宋" w:hAnsi="仿宋" w:eastAsia="仿宋" w:cs="宋体"/>
          <w:color w:val="auto"/>
          <w:kern w:val="0"/>
          <w:sz w:val="24"/>
          <w:szCs w:val="24"/>
          <w:highlight w:val="none"/>
          <w:lang w:val="en-US"/>
        </w:rPr>
        <w:t>应当协调和督促其他联合体成员在各自工作范围内完成本合同约定义务。</w:t>
      </w:r>
      <w:r>
        <w:rPr>
          <w:rFonts w:hint="eastAsia" w:ascii="仿宋" w:hAnsi="仿宋" w:eastAsia="仿宋" w:cs="宋体"/>
          <w:color w:val="auto"/>
          <w:kern w:val="0"/>
          <w:sz w:val="24"/>
          <w:szCs w:val="24"/>
          <w:highlight w:val="none"/>
        </w:rPr>
        <w:t>同时，联合体各成员应当共同与发包人签订合同，并就合同项下彼此的责任和义务，包括但不限于：人力资源、材料、机械设备投入，材料设备采购及管理，工程投资控制，设计成果文件提交、修改完善及质量，工程工期，工程质量安全，工程进度，工程变更，工程竣工验收及结算，文明施工及环境保护，工程移交，缺陷责任及质量保修，工程分包，工人工资支付，报批报建</w:t>
      </w:r>
      <w:r>
        <w:rPr>
          <w:rFonts w:hint="eastAsia" w:ascii="仿宋" w:hAnsi="仿宋" w:eastAsia="仿宋" w:cs="宋体"/>
          <w:color w:val="auto"/>
          <w:kern w:val="0"/>
          <w:sz w:val="24"/>
          <w:szCs w:val="24"/>
          <w:highlight w:val="none"/>
          <w:lang w:eastAsia="zh-CN"/>
        </w:rPr>
        <w:t>、</w:t>
      </w:r>
      <w:r>
        <w:rPr>
          <w:rFonts w:hint="eastAsia" w:ascii="仿宋" w:hAnsi="仿宋" w:eastAsia="仿宋" w:cs="宋体"/>
          <w:color w:val="auto"/>
          <w:kern w:val="0"/>
          <w:sz w:val="24"/>
          <w:szCs w:val="24"/>
          <w:highlight w:val="none"/>
          <w:lang w:val="en-US" w:eastAsia="zh-CN"/>
        </w:rPr>
        <w:t>运营管理</w:t>
      </w:r>
      <w:r>
        <w:rPr>
          <w:rFonts w:hint="eastAsia" w:ascii="仿宋" w:hAnsi="仿宋" w:eastAsia="仿宋" w:cs="宋体"/>
          <w:color w:val="auto"/>
          <w:kern w:val="0"/>
          <w:sz w:val="24"/>
          <w:szCs w:val="24"/>
          <w:highlight w:val="none"/>
        </w:rPr>
        <w:t>等方面，按照招标文件及合同约定向发包人承担不可撤销的连带责任。本合同各方同意并确认，承包人在承包人联合体内部关系的任何约定，均不具有对抗发包人的效力，而且，在本合同履行中，承包人联合体主办方代表承包人联合体接受指令，其在本合同项下的任何作为或不作为，其效力均及于承包人联合体成员；发包人对承包人联合体主办方的作为或不作为，均及于承包人联合体成员。</w:t>
      </w:r>
    </w:p>
    <w:p>
      <w:pPr>
        <w:widowControl/>
        <w:spacing w:line="440" w:lineRule="exact"/>
        <w:ind w:firstLine="482" w:firstLineChars="200"/>
        <w:jc w:val="left"/>
        <w:rPr>
          <w:rFonts w:ascii="仿宋" w:hAnsi="仿宋" w:eastAsia="仿宋" w:cs="宋体"/>
          <w:color w:val="auto"/>
          <w:kern w:val="0"/>
          <w:sz w:val="24"/>
          <w:szCs w:val="24"/>
          <w:highlight w:val="none"/>
        </w:rPr>
      </w:pPr>
      <w:r>
        <w:rPr>
          <w:rFonts w:hint="eastAsia" w:ascii="仿宋" w:hAnsi="仿宋" w:eastAsia="仿宋" w:cs="宋体"/>
          <w:b/>
          <w:bCs/>
          <w:color w:val="auto"/>
          <w:kern w:val="0"/>
          <w:sz w:val="24"/>
          <w:szCs w:val="24"/>
          <w:highlight w:val="none"/>
        </w:rPr>
        <w:t>13、承诺</w:t>
      </w:r>
    </w:p>
    <w:p>
      <w:pPr>
        <w:widowControl/>
        <w:spacing w:line="440" w:lineRule="exact"/>
        <w:ind w:firstLine="480" w:firstLineChars="200"/>
        <w:jc w:val="left"/>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13.</w:t>
      </w:r>
      <w:r>
        <w:rPr>
          <w:rFonts w:ascii="仿宋" w:hAnsi="仿宋" w:eastAsia="仿宋" w:cs="宋体"/>
          <w:color w:val="auto"/>
          <w:kern w:val="0"/>
          <w:sz w:val="24"/>
          <w:szCs w:val="24"/>
          <w:highlight w:val="none"/>
        </w:rPr>
        <w:t>1.发包人承诺已阅读、理解并接受本合同所有条款，按照法律规定履行项目审批或备案手续、筹集工程建设资金，按照本合同约定的时限和方法支付工程款及其他应当支付的款项，履行本合同所约定的全部义务。</w:t>
      </w:r>
    </w:p>
    <w:p>
      <w:pPr>
        <w:widowControl/>
        <w:spacing w:line="440" w:lineRule="exact"/>
        <w:ind w:firstLine="480" w:firstLineChars="200"/>
        <w:jc w:val="left"/>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13.</w:t>
      </w:r>
      <w:r>
        <w:rPr>
          <w:rFonts w:ascii="仿宋" w:hAnsi="仿宋" w:eastAsia="仿宋" w:cs="宋体"/>
          <w:color w:val="auto"/>
          <w:kern w:val="0"/>
          <w:sz w:val="24"/>
          <w:szCs w:val="24"/>
          <w:highlight w:val="none"/>
        </w:rPr>
        <w:t>2.承包人承诺已阅读、理解并接受本合同所有条款，按照法律规定及合同约定组织完成</w:t>
      </w:r>
      <w:r>
        <w:rPr>
          <w:rFonts w:hint="eastAsia" w:ascii="仿宋" w:hAnsi="仿宋" w:eastAsia="仿宋" w:cs="宋体"/>
          <w:color w:val="auto"/>
          <w:kern w:val="0"/>
          <w:sz w:val="24"/>
          <w:szCs w:val="24"/>
          <w:highlight w:val="none"/>
          <w:lang w:eastAsia="zh"/>
        </w:rPr>
        <w:t>勘察、</w:t>
      </w:r>
      <w:r>
        <w:rPr>
          <w:rFonts w:ascii="仿宋" w:hAnsi="仿宋" w:eastAsia="仿宋" w:cs="宋体"/>
          <w:color w:val="auto"/>
          <w:kern w:val="0"/>
          <w:sz w:val="24"/>
          <w:szCs w:val="24"/>
          <w:highlight w:val="none"/>
        </w:rPr>
        <w:t>设计、施工</w:t>
      </w:r>
      <w:r>
        <w:rPr>
          <w:rFonts w:hint="eastAsia" w:ascii="仿宋" w:hAnsi="仿宋" w:eastAsia="仿宋" w:cs="宋体"/>
          <w:color w:val="auto"/>
          <w:kern w:val="0"/>
          <w:sz w:val="24"/>
          <w:szCs w:val="24"/>
          <w:highlight w:val="none"/>
        </w:rPr>
        <w:t>、运营</w:t>
      </w:r>
      <w:r>
        <w:rPr>
          <w:rFonts w:ascii="仿宋" w:hAnsi="仿宋" w:eastAsia="仿宋" w:cs="宋体"/>
          <w:color w:val="auto"/>
          <w:kern w:val="0"/>
          <w:sz w:val="24"/>
          <w:szCs w:val="24"/>
          <w:highlight w:val="none"/>
        </w:rPr>
        <w:t>等阶段总承包内容，并对工程的质量、安全、工期和造价等全面负责，不进行转包及违法分包，并在缺陷责任期及保修期内承担相应的工程维修责任,履行本合同所约定的全部义务。</w:t>
      </w:r>
    </w:p>
    <w:p>
      <w:pPr>
        <w:widowControl/>
        <w:spacing w:line="440" w:lineRule="exact"/>
        <w:ind w:firstLine="482" w:firstLineChars="200"/>
        <w:jc w:val="left"/>
        <w:rPr>
          <w:rFonts w:ascii="仿宋" w:hAnsi="仿宋" w:eastAsia="仿宋" w:cs="宋体"/>
          <w:b/>
          <w:bCs/>
          <w:color w:val="auto"/>
          <w:kern w:val="0"/>
          <w:sz w:val="24"/>
          <w:szCs w:val="24"/>
          <w:highlight w:val="none"/>
        </w:rPr>
      </w:pPr>
      <w:r>
        <w:rPr>
          <w:rFonts w:hint="eastAsia" w:ascii="仿宋" w:hAnsi="仿宋" w:eastAsia="仿宋" w:cs="宋体"/>
          <w:b/>
          <w:bCs/>
          <w:color w:val="auto"/>
          <w:kern w:val="0"/>
          <w:sz w:val="24"/>
          <w:szCs w:val="24"/>
          <w:highlight w:val="none"/>
        </w:rPr>
        <w:t>14、组成合同的文件</w:t>
      </w:r>
    </w:p>
    <w:p>
      <w:pPr>
        <w:widowControl/>
        <w:spacing w:line="440" w:lineRule="exact"/>
        <w:ind w:firstLine="480" w:firstLineChars="200"/>
        <w:jc w:val="left"/>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除非合同各方另有约定，组成本合同的文件及优先解释顺序依次如下：</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(1) 合同实施期间双方签订的补充或修正文件（如有）；</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(2) 合同协议书；</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 xml:space="preserve">(3) 合同专用条款； </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(4) 本合同附件；</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(5) 中标通知书；</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(6) 合同通用条款；</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(7) 招标文件（含招标过程中发出的补遗、澄清文件）；</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(8)设计工作任务书（含经批准的设计文件、技术标准、规范等）；</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(9) 投标文件（含评标期间经确认的澄清文件）；</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(10)组成合同的其他文件；</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(11)经审核的概算审核报告或预算书。</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(12)发包人各项建设管理制度、规定；</w:t>
      </w:r>
    </w:p>
    <w:p>
      <w:pPr>
        <w:widowControl/>
        <w:spacing w:line="440" w:lineRule="exact"/>
        <w:ind w:firstLine="480" w:firstLineChars="200"/>
        <w:jc w:val="left"/>
        <w:rPr>
          <w:rFonts w:ascii="仿宋" w:hAnsi="仿宋" w:eastAsia="仿宋" w:cs="宋体"/>
          <w:color w:val="auto"/>
          <w:kern w:val="0"/>
          <w:sz w:val="24"/>
          <w:szCs w:val="24"/>
          <w:highlight w:val="none"/>
        </w:rPr>
      </w:pPr>
      <w:r>
        <w:rPr>
          <w:rFonts w:ascii="仿宋" w:hAnsi="仿宋" w:eastAsia="仿宋" w:cs="宋体"/>
          <w:color w:val="auto"/>
          <w:kern w:val="0"/>
          <w:sz w:val="24"/>
          <w:szCs w:val="24"/>
          <w:highlight w:val="none"/>
        </w:rPr>
        <w:t>(13) 国家及广东省、广州市的标准、规范及有关技术文件。</w:t>
      </w:r>
    </w:p>
    <w:p>
      <w:pPr>
        <w:widowControl/>
        <w:spacing w:line="440" w:lineRule="exact"/>
        <w:ind w:firstLine="480" w:firstLineChars="200"/>
        <w:jc w:val="left"/>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本合同各方在签订和履行总承包合同过程中形成的通知、会议纪要、备忘录、补充文件、指令、传真、电子邮件及其他有关变更或洽商等书面协议或文件视为本总承包合同的组成部分。</w:t>
      </w:r>
    </w:p>
    <w:p>
      <w:pPr>
        <w:widowControl/>
        <w:spacing w:line="440" w:lineRule="exact"/>
        <w:ind w:firstLine="482" w:firstLineChars="200"/>
        <w:rPr>
          <w:rFonts w:ascii="仿宋" w:hAnsi="仿宋" w:eastAsia="仿宋" w:cs="Times New Roman"/>
          <w:color w:val="auto"/>
          <w:sz w:val="24"/>
          <w:szCs w:val="24"/>
          <w:highlight w:val="none"/>
        </w:rPr>
      </w:pPr>
      <w:bookmarkStart w:id="8" w:name="_Toc350333472"/>
      <w:bookmarkStart w:id="9" w:name="_Toc369617002"/>
      <w:r>
        <w:rPr>
          <w:rFonts w:hint="eastAsia" w:ascii="仿宋" w:hAnsi="仿宋" w:eastAsia="仿宋" w:cs="宋体"/>
          <w:b/>
          <w:bCs/>
          <w:color w:val="auto"/>
          <w:kern w:val="0"/>
          <w:sz w:val="24"/>
          <w:szCs w:val="24"/>
          <w:highlight w:val="none"/>
        </w:rPr>
        <w:t>15、其他：</w:t>
      </w:r>
      <w:r>
        <w:rPr>
          <w:rFonts w:hint="eastAsia" w:ascii="仿宋" w:hAnsi="仿宋" w:eastAsia="仿宋"/>
          <w:color w:val="auto"/>
          <w:sz w:val="24"/>
          <w:szCs w:val="24"/>
          <w:highlight w:val="none"/>
        </w:rPr>
        <w:t>经甲方、乙方双方协商，可对本合同未尽事宜进行任何修改或补充，但修改或补充内容必须以书面形式确定，并经甲方、乙方双方代表正式签署并加盖公章后方能生效。</w:t>
      </w:r>
    </w:p>
    <w:p>
      <w:pPr>
        <w:widowControl/>
        <w:spacing w:line="440" w:lineRule="exact"/>
        <w:ind w:firstLine="482" w:firstLineChars="200"/>
        <w:rPr>
          <w:rFonts w:ascii="仿宋" w:hAnsi="仿宋" w:eastAsia="仿宋"/>
          <w:b/>
          <w:bCs/>
          <w:color w:val="auto"/>
          <w:sz w:val="24"/>
          <w:szCs w:val="24"/>
          <w:highlight w:val="none"/>
        </w:rPr>
      </w:pPr>
      <w:r>
        <w:rPr>
          <w:rFonts w:hint="eastAsia" w:ascii="仿宋" w:hAnsi="仿宋" w:eastAsia="仿宋"/>
          <w:b/>
          <w:bCs/>
          <w:color w:val="auto"/>
          <w:sz w:val="24"/>
          <w:szCs w:val="24"/>
          <w:highlight w:val="none"/>
        </w:rPr>
        <w:t>16、如果双方无法就本合同发生争议达成一致，一方均有权向本项目工程所在地有管辖权的人民法院提起诉讼。</w:t>
      </w:r>
    </w:p>
    <w:p>
      <w:pPr>
        <w:widowControl/>
        <w:spacing w:line="440" w:lineRule="exact"/>
        <w:ind w:firstLine="420"/>
        <w:rPr>
          <w:rFonts w:ascii="仿宋" w:hAnsi="仿宋" w:eastAsia="仿宋" w:cs="宋体"/>
          <w:b/>
          <w:bCs/>
          <w:color w:val="auto"/>
          <w:kern w:val="0"/>
          <w:sz w:val="24"/>
          <w:szCs w:val="24"/>
          <w:highlight w:val="none"/>
        </w:rPr>
      </w:pPr>
      <w:r>
        <w:rPr>
          <w:rFonts w:hint="eastAsia" w:ascii="仿宋" w:hAnsi="仿宋" w:eastAsia="仿宋" w:cs="宋体"/>
          <w:b/>
          <w:bCs/>
          <w:color w:val="auto"/>
          <w:kern w:val="0"/>
          <w:sz w:val="24"/>
          <w:szCs w:val="24"/>
          <w:highlight w:val="none"/>
        </w:rPr>
        <w:t>17、合同份数</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本合同书正本 式  份，双方各执  份；副本  份，双方各执  份。</w:t>
      </w:r>
    </w:p>
    <w:p>
      <w:pPr>
        <w:widowControl/>
        <w:spacing w:line="440" w:lineRule="exact"/>
        <w:ind w:firstLine="420"/>
        <w:rPr>
          <w:rFonts w:ascii="仿宋" w:hAnsi="仿宋" w:eastAsia="仿宋" w:cs="宋体"/>
          <w:b/>
          <w:bCs/>
          <w:color w:val="auto"/>
          <w:kern w:val="0"/>
          <w:sz w:val="24"/>
          <w:szCs w:val="24"/>
          <w:highlight w:val="none"/>
        </w:rPr>
      </w:pPr>
      <w:r>
        <w:rPr>
          <w:rFonts w:hint="eastAsia" w:ascii="仿宋" w:hAnsi="仿宋" w:eastAsia="仿宋" w:cs="宋体"/>
          <w:b/>
          <w:bCs/>
          <w:color w:val="auto"/>
          <w:kern w:val="0"/>
          <w:sz w:val="24"/>
          <w:szCs w:val="24"/>
          <w:highlight w:val="none"/>
        </w:rPr>
        <w:t>16、合同生效</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16.1订立合同时间：202  年  月  日</w:t>
      </w:r>
    </w:p>
    <w:p>
      <w:pPr>
        <w:widowControl/>
        <w:spacing w:line="440" w:lineRule="exact"/>
        <w:ind w:firstLine="420"/>
        <w:rPr>
          <w:rFonts w:ascii="仿宋" w:hAnsi="仿宋" w:eastAsia="仿宋" w:cs="宋体"/>
          <w:b/>
          <w:bCs/>
          <w:color w:val="auto"/>
          <w:kern w:val="0"/>
          <w:sz w:val="24"/>
          <w:szCs w:val="24"/>
          <w:highlight w:val="none"/>
        </w:rPr>
      </w:pPr>
      <w:r>
        <w:rPr>
          <w:rFonts w:hint="eastAsia" w:ascii="仿宋" w:hAnsi="仿宋" w:eastAsia="仿宋" w:cs="宋体"/>
          <w:color w:val="auto"/>
          <w:kern w:val="0"/>
          <w:sz w:val="24"/>
          <w:szCs w:val="24"/>
          <w:highlight w:val="none"/>
        </w:rPr>
        <w:t>16.2订立合同地点：广州市花都区</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16.3合同双方当事人约定本合同自双方签字、盖章后生效。</w:t>
      </w:r>
    </w:p>
    <w:p>
      <w:pPr>
        <w:widowControl/>
        <w:spacing w:line="440" w:lineRule="exact"/>
        <w:ind w:firstLine="420"/>
        <w:rPr>
          <w:rFonts w:ascii="仿宋" w:hAnsi="仿宋" w:eastAsia="仿宋" w:cs="宋体"/>
          <w:b/>
          <w:bCs/>
          <w:color w:val="auto"/>
          <w:kern w:val="0"/>
          <w:sz w:val="24"/>
          <w:szCs w:val="24"/>
          <w:highlight w:val="none"/>
        </w:rPr>
      </w:pPr>
      <w:r>
        <w:rPr>
          <w:rFonts w:hint="eastAsia" w:ascii="仿宋" w:hAnsi="仿宋" w:eastAsia="仿宋" w:cs="宋体"/>
          <w:b/>
          <w:bCs/>
          <w:color w:val="auto"/>
          <w:kern w:val="0"/>
          <w:sz w:val="24"/>
          <w:szCs w:val="24"/>
          <w:highlight w:val="none"/>
        </w:rPr>
        <w:t>17、补充条款</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17.1.为保障项目资金安全、合理使用，确保专款专用，各方同意本合同的相关资金使用需服从发包人的资金监管工作。</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17.2.如承包人为联合体形式的，本合同由联合体的牵头方及成员方共同签订，建安工程费由联合体成员中承担施工职责的一方收取，同时必须提供合同履行地或项目所在地税务部门认可的等值、合法、有效的增值税专用发票；设计费由联合体中承担设计职责的一方收取,同时必须提供合同履行地或项目所在地税务部门认可的等值、合法、有效的增值税专用发票</w:t>
      </w:r>
      <w:r>
        <w:rPr>
          <w:rFonts w:hint="eastAsia" w:ascii="仿宋" w:hAnsi="仿宋" w:eastAsia="仿宋" w:cs="宋体"/>
          <w:color w:val="auto"/>
          <w:kern w:val="0"/>
          <w:sz w:val="24"/>
          <w:szCs w:val="24"/>
          <w:highlight w:val="none"/>
          <w:lang w:eastAsia="zh-CN"/>
        </w:rPr>
        <w:t>；</w:t>
      </w:r>
      <w:r>
        <w:rPr>
          <w:rFonts w:hint="eastAsia" w:ascii="仿宋" w:hAnsi="仿宋" w:eastAsia="仿宋" w:cs="宋体"/>
          <w:color w:val="auto"/>
          <w:kern w:val="0"/>
          <w:sz w:val="24"/>
          <w:szCs w:val="24"/>
          <w:highlight w:val="none"/>
          <w:lang w:val="en-US" w:eastAsia="zh-CN"/>
        </w:rPr>
        <w:t>勘察</w:t>
      </w:r>
      <w:r>
        <w:rPr>
          <w:rFonts w:hint="eastAsia" w:ascii="仿宋" w:hAnsi="仿宋" w:eastAsia="仿宋" w:cs="宋体"/>
          <w:color w:val="auto"/>
          <w:kern w:val="0"/>
          <w:sz w:val="24"/>
          <w:szCs w:val="24"/>
          <w:highlight w:val="none"/>
        </w:rPr>
        <w:t>费由联合体中承担</w:t>
      </w:r>
      <w:r>
        <w:rPr>
          <w:rFonts w:hint="eastAsia" w:ascii="仿宋" w:hAnsi="仿宋" w:eastAsia="仿宋" w:cs="宋体"/>
          <w:color w:val="auto"/>
          <w:kern w:val="0"/>
          <w:sz w:val="24"/>
          <w:szCs w:val="24"/>
          <w:highlight w:val="none"/>
          <w:lang w:val="en-US" w:eastAsia="zh-CN"/>
        </w:rPr>
        <w:t>勘察</w:t>
      </w:r>
      <w:r>
        <w:rPr>
          <w:rFonts w:hint="eastAsia" w:ascii="仿宋" w:hAnsi="仿宋" w:eastAsia="仿宋" w:cs="宋体"/>
          <w:color w:val="auto"/>
          <w:kern w:val="0"/>
          <w:sz w:val="24"/>
          <w:szCs w:val="24"/>
          <w:highlight w:val="none"/>
        </w:rPr>
        <w:t>职责的一方收取,同时必须提供合同履行地或项目所在地税务部门认可的等值、合法、有效的增值税专用发票。本合同各方同意并确认，承包人在承包人联合体内部关系的任何约定，均不具有对抗发包人的效力，而且，在本合同履行中，承包人联合体牵头方代表承包人联合体接受指令，其在本合同项下的任何作为或不作为，其效力均及于承包人联合体成员；发包人对承包人联合体牵头方的作为或不作为，均及于承包人联合体成员。各承包人为其承包人联合体的其它成员履行本合同的责任向发包人承担连带责任。</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17.3.合同生效后，承包人应履行合同义务及参建单位职责，并视为接受及认同发包人各项相关建设管理规定，包括但不限于管理制度、作业指导书、工作流程等。如承包人若未达到发包人相关建设管理要求，发包人有权依据相关管理办法要求承包人承担违约责任及赔偿损失。</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17.4.因造价控制需要，除监理外，发包人有权另行委托造价咨询单位、设计咨询单位负责本项目全过程造价咨询管理及设计技术管理，承包人应无条件服从并配合其开展工作。</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17.5.发包人对概、预算、结算文件进行审核的相关工作委托第三方专业审核单位完成，承包人对发包人审定的结果（经各方确认）应完全接受。</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17.6.不放弃权利</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发包方未行使或迟延行使本合同项下的任何权利或救济或给予承包方任何宽限或延缓，不视作发包方对该权利或救济的放弃，也不影响、损害或限制发包方依本合同和法律、法规而享有的一切权利；发包方对任何权利或救济单独或部份的行使不妨碍其进一步行使该权利或救济，或在任何情况下行使任何其他权利或救济。本合同项下约定的发包方权利和救济均具累计性质，且不排除法律法规规定的任何另外的权利或救济。</w:t>
      </w:r>
    </w:p>
    <w:p>
      <w:pPr>
        <w:widowControl/>
        <w:spacing w:line="440" w:lineRule="exact"/>
        <w:ind w:firstLine="420"/>
        <w:rPr>
          <w:rFonts w:ascii="仿宋" w:hAnsi="仿宋" w:eastAsia="仿宋" w:cs="宋体"/>
          <w:color w:val="auto"/>
          <w:kern w:val="0"/>
          <w:sz w:val="24"/>
          <w:szCs w:val="24"/>
          <w:highlight w:val="none"/>
        </w:rPr>
      </w:pPr>
      <w:bookmarkStart w:id="10" w:name="OLE_LINK1"/>
      <w:r>
        <w:rPr>
          <w:rFonts w:hint="eastAsia" w:ascii="仿宋" w:hAnsi="仿宋" w:eastAsia="仿宋" w:cs="宋体"/>
          <w:color w:val="auto"/>
          <w:kern w:val="0"/>
          <w:sz w:val="24"/>
          <w:szCs w:val="24"/>
          <w:highlight w:val="none"/>
        </w:rPr>
        <w:t>17.7.保险</w:t>
      </w:r>
    </w:p>
    <w:p>
      <w:pPr>
        <w:widowControl/>
        <w:spacing w:line="440" w:lineRule="exact"/>
        <w:ind w:firstLine="420"/>
        <w:rPr>
          <w:rFonts w:hint="eastAsia" w:ascii="仿宋" w:hAnsi="仿宋" w:eastAsia="仿宋" w:cs="宋体"/>
          <w:color w:val="auto"/>
          <w:kern w:val="0"/>
          <w:sz w:val="24"/>
          <w:szCs w:val="24"/>
          <w:highlight w:val="none"/>
          <w:lang w:eastAsia="zh-CN"/>
        </w:rPr>
      </w:pPr>
      <w:r>
        <w:rPr>
          <w:rFonts w:hint="eastAsia" w:ascii="仿宋" w:hAnsi="仿宋" w:eastAsia="仿宋" w:cs="宋体"/>
          <w:color w:val="auto"/>
          <w:kern w:val="0"/>
          <w:sz w:val="24"/>
          <w:szCs w:val="24"/>
          <w:highlight w:val="none"/>
        </w:rPr>
        <w:t>承包人需为本项目投保相关保险，保险包括但不限于建筑工程一切险或安装工程一切险，并由发包人指定第一受益人，保险费用由承包人承担。（因投保产生的保险费和其他相关费用乙方在合同价内综合考虑）</w:t>
      </w:r>
      <w:r>
        <w:rPr>
          <w:rFonts w:hint="eastAsia" w:ascii="仿宋" w:hAnsi="仿宋" w:eastAsia="仿宋" w:cs="宋体"/>
          <w:color w:val="auto"/>
          <w:kern w:val="0"/>
          <w:sz w:val="24"/>
          <w:szCs w:val="24"/>
          <w:highlight w:val="none"/>
          <w:lang w:eastAsia="zh-CN"/>
        </w:rPr>
        <w:t>。</w:t>
      </w:r>
    </w:p>
    <w:bookmarkEnd w:id="10"/>
    <w:p>
      <w:pPr>
        <w:widowControl/>
        <w:spacing w:line="440" w:lineRule="exact"/>
        <w:ind w:firstLine="420"/>
        <w:rPr>
          <w:rFonts w:hint="eastAsia"/>
          <w:color w:val="auto"/>
          <w:highlight w:val="none"/>
          <w:lang w:eastAsia="zh-CN"/>
        </w:rPr>
      </w:pPr>
      <w:r>
        <w:rPr>
          <w:rFonts w:hint="eastAsia" w:ascii="仿宋" w:hAnsi="仿宋" w:eastAsia="仿宋" w:cs="宋体"/>
          <w:color w:val="auto"/>
          <w:kern w:val="0"/>
          <w:sz w:val="24"/>
          <w:szCs w:val="24"/>
          <w:highlight w:val="none"/>
        </w:rPr>
        <w:t>17.</w:t>
      </w:r>
      <w:r>
        <w:rPr>
          <w:rFonts w:hint="eastAsia" w:ascii="仿宋" w:hAnsi="仿宋" w:eastAsia="仿宋" w:cs="宋体"/>
          <w:color w:val="auto"/>
          <w:kern w:val="0"/>
          <w:sz w:val="24"/>
          <w:szCs w:val="24"/>
          <w:highlight w:val="none"/>
          <w:lang w:val="en-US" w:eastAsia="zh-CN"/>
        </w:rPr>
        <w:t>8</w:t>
      </w:r>
      <w:r>
        <w:rPr>
          <w:rFonts w:hint="eastAsia" w:ascii="仿宋" w:hAnsi="仿宋" w:eastAsia="仿宋" w:cs="宋体"/>
          <w:color w:val="auto"/>
          <w:kern w:val="0"/>
          <w:sz w:val="24"/>
          <w:szCs w:val="24"/>
          <w:highlight w:val="none"/>
        </w:rPr>
        <w:t>.</w:t>
      </w:r>
      <w:r>
        <w:rPr>
          <w:rFonts w:hint="eastAsia" w:ascii="仿宋" w:hAnsi="仿宋" w:eastAsia="仿宋" w:cs="宋体"/>
          <w:color w:val="auto"/>
          <w:kern w:val="0"/>
          <w:sz w:val="24"/>
          <w:szCs w:val="24"/>
          <w:highlight w:val="none"/>
          <w:lang w:val="en-US" w:eastAsia="zh-CN"/>
        </w:rPr>
        <w:t>承包人应积极配合在花都区内纳统纳税</w:t>
      </w:r>
      <w:r>
        <w:rPr>
          <w:rFonts w:hint="eastAsia" w:ascii="仿宋" w:hAnsi="仿宋" w:eastAsia="仿宋" w:cs="宋体"/>
          <w:color w:val="auto"/>
          <w:kern w:val="0"/>
          <w:sz w:val="24"/>
          <w:szCs w:val="24"/>
          <w:highlight w:val="none"/>
          <w:lang w:eastAsia="zh-CN"/>
        </w:rPr>
        <w:t>。</w:t>
      </w:r>
    </w:p>
    <w:p>
      <w:pPr>
        <w:widowControl/>
        <w:spacing w:line="440" w:lineRule="exact"/>
        <w:ind w:firstLine="420"/>
        <w:rPr>
          <w:rFonts w:ascii="仿宋" w:hAnsi="仿宋" w:eastAsia="仿宋" w:cs="宋体"/>
          <w:color w:val="auto"/>
          <w:kern w:val="0"/>
          <w:sz w:val="24"/>
          <w:szCs w:val="24"/>
          <w:highlight w:val="none"/>
        </w:rPr>
      </w:pP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附件</w:t>
      </w:r>
      <w:r>
        <w:rPr>
          <w:rFonts w:ascii="仿宋" w:hAnsi="仿宋" w:eastAsia="仿宋" w:cs="宋体"/>
          <w:color w:val="auto"/>
          <w:kern w:val="0"/>
          <w:sz w:val="24"/>
          <w:szCs w:val="24"/>
          <w:highlight w:val="none"/>
        </w:rPr>
        <w:t>1</w:t>
      </w:r>
      <w:r>
        <w:rPr>
          <w:rFonts w:hint="eastAsia" w:ascii="仿宋" w:hAnsi="仿宋" w:eastAsia="仿宋" w:cs="宋体"/>
          <w:color w:val="auto"/>
          <w:kern w:val="0"/>
          <w:sz w:val="24"/>
          <w:szCs w:val="24"/>
          <w:highlight w:val="none"/>
        </w:rPr>
        <w:t>：中标通知书</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附件</w:t>
      </w:r>
      <w:r>
        <w:rPr>
          <w:rFonts w:ascii="仿宋" w:hAnsi="仿宋" w:eastAsia="仿宋" w:cs="宋体"/>
          <w:color w:val="auto"/>
          <w:kern w:val="0"/>
          <w:sz w:val="24"/>
          <w:szCs w:val="24"/>
          <w:highlight w:val="none"/>
        </w:rPr>
        <w:t>2</w:t>
      </w:r>
      <w:r>
        <w:rPr>
          <w:rFonts w:hint="eastAsia" w:ascii="仿宋" w:hAnsi="仿宋" w:eastAsia="仿宋" w:cs="宋体"/>
          <w:color w:val="auto"/>
          <w:kern w:val="0"/>
          <w:sz w:val="24"/>
          <w:szCs w:val="24"/>
          <w:highlight w:val="none"/>
        </w:rPr>
        <w:t>：招标答疑及澄清文件</w:t>
      </w: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附件</w:t>
      </w:r>
      <w:r>
        <w:rPr>
          <w:rFonts w:ascii="仿宋" w:hAnsi="仿宋" w:eastAsia="仿宋" w:cs="宋体"/>
          <w:color w:val="auto"/>
          <w:kern w:val="0"/>
          <w:sz w:val="24"/>
          <w:szCs w:val="24"/>
          <w:highlight w:val="none"/>
        </w:rPr>
        <w:t>3</w:t>
      </w:r>
      <w:r>
        <w:rPr>
          <w:rFonts w:hint="eastAsia" w:ascii="仿宋" w:hAnsi="仿宋" w:eastAsia="仿宋" w:cs="宋体"/>
          <w:color w:val="auto"/>
          <w:kern w:val="0"/>
          <w:sz w:val="24"/>
          <w:szCs w:val="24"/>
          <w:highlight w:val="none"/>
        </w:rPr>
        <w:t>：联合体共同投标协议书</w:t>
      </w:r>
    </w:p>
    <w:p>
      <w:pPr>
        <w:widowControl/>
        <w:spacing w:line="440" w:lineRule="exact"/>
        <w:ind w:firstLine="420"/>
        <w:rPr>
          <w:rFonts w:ascii="仿宋" w:hAnsi="仿宋" w:eastAsia="仿宋" w:cs="宋体"/>
          <w:color w:val="auto"/>
          <w:kern w:val="0"/>
          <w:sz w:val="24"/>
          <w:szCs w:val="24"/>
          <w:highlight w:val="none"/>
        </w:rPr>
      </w:pPr>
    </w:p>
    <w:p>
      <w:pPr>
        <w:widowControl/>
        <w:spacing w:line="440" w:lineRule="exact"/>
        <w:ind w:firstLine="42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（本页无正文）</w:t>
      </w:r>
    </w:p>
    <w:bookmarkEnd w:id="8"/>
    <w:bookmarkEnd w:id="9"/>
    <w:p>
      <w:pPr>
        <w:widowControl/>
        <w:spacing w:line="240" w:lineRule="auto"/>
        <w:rPr>
          <w:rFonts w:ascii="仿宋" w:hAnsi="仿宋" w:eastAsia="仿宋"/>
          <w:color w:val="auto"/>
          <w:kern w:val="0"/>
          <w:sz w:val="24"/>
          <w:szCs w:val="24"/>
          <w:highlight w:val="none"/>
        </w:rPr>
      </w:pPr>
      <w:r>
        <w:rPr>
          <w:rFonts w:ascii="仿宋" w:hAnsi="仿宋" w:eastAsia="仿宋"/>
          <w:color w:val="auto"/>
          <w:kern w:val="0"/>
          <w:sz w:val="24"/>
          <w:szCs w:val="24"/>
          <w:highlight w:val="none"/>
        </w:rPr>
        <w:br w:type="page"/>
      </w:r>
    </w:p>
    <w:p>
      <w:pPr>
        <w:pStyle w:val="2"/>
        <w:rPr>
          <w:color w:val="auto"/>
          <w:highlight w:val="none"/>
        </w:rPr>
      </w:pPr>
    </w:p>
    <w:tbl>
      <w:tblPr>
        <w:tblStyle w:val="2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68"/>
        <w:gridCol w:w="387"/>
        <w:gridCol w:w="39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发包人：（盖章）</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承包人（单一承包人或联合体牵头单位）：（盖章）</w:t>
            </w:r>
          </w:p>
          <w:p>
            <w:pPr>
              <w:spacing w:line="420" w:lineRule="exact"/>
              <w:rPr>
                <w:rFonts w:ascii="仿宋" w:hAnsi="仿宋" w:eastAsia="仿宋" w:cs="仿宋_GB2312"/>
                <w:color w:val="auto"/>
                <w:kern w:val="0"/>
                <w:sz w:val="24"/>
                <w:szCs w:val="24"/>
                <w:highlight w:val="none"/>
              </w:rPr>
            </w:pPr>
          </w:p>
          <w:p>
            <w:pPr>
              <w:spacing w:line="420" w:lineRule="exact"/>
              <w:rPr>
                <w:rFonts w:ascii="仿宋" w:hAnsi="仿宋" w:eastAsia="仿宋" w:cs="仿宋_GB2312"/>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法定代表人或签约代表：</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法定代表人或签约代表：</w:t>
            </w:r>
          </w:p>
          <w:p>
            <w:pPr>
              <w:spacing w:line="420" w:lineRule="exact"/>
              <w:rPr>
                <w:rFonts w:ascii="仿宋" w:hAnsi="仿宋" w:eastAsia="仿宋" w:cs="仿宋_GB2312"/>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经办人：</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地址：</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电话：</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开户银行行号：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承包人（联合体成员单位）：（盖章）</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承包人（联合体成员单位）：（盖章）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法定代表人或签约代表：</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法定代表人或签约代表：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地址：</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电话：</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开户银行：</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开户银行行号：</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开户银行行号：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账号：</w:t>
            </w:r>
          </w:p>
        </w:tc>
        <w:tc>
          <w:tcPr>
            <w:tcW w:w="387" w:type="dxa"/>
          </w:tcPr>
          <w:p>
            <w:pPr>
              <w:spacing w:line="420" w:lineRule="exact"/>
              <w:rPr>
                <w:rFonts w:ascii="仿宋" w:hAnsi="仿宋" w:eastAsia="仿宋" w:cs="仿宋_GB2312"/>
                <w:color w:val="auto"/>
                <w:kern w:val="0"/>
                <w:sz w:val="24"/>
                <w:szCs w:val="24"/>
                <w:highlight w:val="none"/>
              </w:rPr>
            </w:pPr>
          </w:p>
        </w:tc>
        <w:tc>
          <w:tcPr>
            <w:tcW w:w="3968" w:type="dxa"/>
          </w:tcPr>
          <w:p>
            <w:pPr>
              <w:spacing w:line="420" w:lineRule="exact"/>
              <w:rPr>
                <w:rFonts w:ascii="仿宋" w:hAnsi="仿宋" w:eastAsia="仿宋" w:cs="仿宋_GB2312"/>
                <w:color w:val="auto"/>
                <w:kern w:val="0"/>
                <w:sz w:val="24"/>
                <w:szCs w:val="24"/>
                <w:highlight w:val="none"/>
              </w:rPr>
            </w:pPr>
            <w:r>
              <w:rPr>
                <w:rFonts w:hint="eastAsia" w:ascii="仿宋" w:hAnsi="仿宋" w:eastAsia="仿宋" w:cs="仿宋_GB2312"/>
                <w:color w:val="auto"/>
                <w:kern w:val="0"/>
                <w:sz w:val="24"/>
                <w:szCs w:val="24"/>
                <w:highlight w:val="none"/>
              </w:rPr>
              <w:t>账号：</w:t>
            </w:r>
          </w:p>
        </w:tc>
      </w:tr>
    </w:tbl>
    <w:p>
      <w:pPr>
        <w:widowControl/>
        <w:spacing w:line="440" w:lineRule="exact"/>
        <w:rPr>
          <w:rFonts w:ascii="仿宋" w:hAnsi="仿宋" w:eastAsia="仿宋"/>
          <w:color w:val="auto"/>
          <w:highlight w:val="none"/>
        </w:rPr>
      </w:pPr>
    </w:p>
    <w:sectPr>
      <w:footerReference r:id="rId3" w:type="default"/>
      <w:pgSz w:w="11906" w:h="16838"/>
      <w:pgMar w:top="1440" w:right="1558" w:bottom="1440" w:left="1418"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4698435"/>
      <w:docPartObj>
        <w:docPartGallery w:val="autotext"/>
      </w:docPartObj>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E66F18"/>
    <w:multiLevelType w:val="singleLevel"/>
    <w:tmpl w:val="97E66F18"/>
    <w:lvl w:ilvl="0" w:tentative="0">
      <w:start w:val="1"/>
      <w:numFmt w:val="decimal"/>
      <w:suff w:val="nothing"/>
      <w:lvlText w:val="（%1）"/>
      <w:lvlJc w:val="left"/>
    </w:lvl>
  </w:abstractNum>
  <w:abstractNum w:abstractNumId="1">
    <w:nsid w:val="00000044"/>
    <w:multiLevelType w:val="singleLevel"/>
    <w:tmpl w:val="00000044"/>
    <w:lvl w:ilvl="0" w:tentative="0">
      <w:start w:val="1"/>
      <w:numFmt w:val="decimal"/>
      <w:suff w:val="space"/>
      <w:lvlText w:val="（%1）"/>
      <w:lvlJc w:val="left"/>
      <w:pPr>
        <w:ind w:left="0" w:firstLine="0"/>
      </w:p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2YmIyNjg2MTlkYmY1MjBhZGM1YjRjZmY2NDUzMjYifQ=="/>
  </w:docVars>
  <w:rsids>
    <w:rsidRoot w:val="0026575F"/>
    <w:rsid w:val="0001247E"/>
    <w:rsid w:val="00091BD2"/>
    <w:rsid w:val="000D1E15"/>
    <w:rsid w:val="000F02DC"/>
    <w:rsid w:val="000F461C"/>
    <w:rsid w:val="0012093E"/>
    <w:rsid w:val="00134755"/>
    <w:rsid w:val="00144199"/>
    <w:rsid w:val="00145D9F"/>
    <w:rsid w:val="00165395"/>
    <w:rsid w:val="001F5CAF"/>
    <w:rsid w:val="00250462"/>
    <w:rsid w:val="002535F9"/>
    <w:rsid w:val="00263284"/>
    <w:rsid w:val="0026575F"/>
    <w:rsid w:val="002B0BEC"/>
    <w:rsid w:val="002B3943"/>
    <w:rsid w:val="002D1CAE"/>
    <w:rsid w:val="002E7240"/>
    <w:rsid w:val="00300078"/>
    <w:rsid w:val="003104BB"/>
    <w:rsid w:val="00325B32"/>
    <w:rsid w:val="00341B2C"/>
    <w:rsid w:val="003C5804"/>
    <w:rsid w:val="003F108E"/>
    <w:rsid w:val="0040313A"/>
    <w:rsid w:val="00453988"/>
    <w:rsid w:val="00547977"/>
    <w:rsid w:val="006B2270"/>
    <w:rsid w:val="006B48C9"/>
    <w:rsid w:val="006D2775"/>
    <w:rsid w:val="006F7928"/>
    <w:rsid w:val="00713FB3"/>
    <w:rsid w:val="007352D3"/>
    <w:rsid w:val="007552EA"/>
    <w:rsid w:val="00792245"/>
    <w:rsid w:val="007B462D"/>
    <w:rsid w:val="007B72C1"/>
    <w:rsid w:val="00850FF5"/>
    <w:rsid w:val="008601D3"/>
    <w:rsid w:val="008862F6"/>
    <w:rsid w:val="009001C7"/>
    <w:rsid w:val="00914C98"/>
    <w:rsid w:val="00960676"/>
    <w:rsid w:val="009631EA"/>
    <w:rsid w:val="00A17244"/>
    <w:rsid w:val="00A17AE6"/>
    <w:rsid w:val="00A35556"/>
    <w:rsid w:val="00A373B8"/>
    <w:rsid w:val="00A53578"/>
    <w:rsid w:val="00A9013B"/>
    <w:rsid w:val="00AC5A2E"/>
    <w:rsid w:val="00B069E4"/>
    <w:rsid w:val="00B53416"/>
    <w:rsid w:val="00BD3A39"/>
    <w:rsid w:val="00BF04DB"/>
    <w:rsid w:val="00C761DD"/>
    <w:rsid w:val="00D422E8"/>
    <w:rsid w:val="00D51524"/>
    <w:rsid w:val="00D56993"/>
    <w:rsid w:val="00DB6F82"/>
    <w:rsid w:val="00F22034"/>
    <w:rsid w:val="00F3008F"/>
    <w:rsid w:val="00F52343"/>
    <w:rsid w:val="00F64672"/>
    <w:rsid w:val="00FA3068"/>
    <w:rsid w:val="00FA4FB9"/>
    <w:rsid w:val="01711C4A"/>
    <w:rsid w:val="06B97401"/>
    <w:rsid w:val="0A4D717D"/>
    <w:rsid w:val="137B76F9"/>
    <w:rsid w:val="18605567"/>
    <w:rsid w:val="20357516"/>
    <w:rsid w:val="20F361E2"/>
    <w:rsid w:val="214846AC"/>
    <w:rsid w:val="215D5519"/>
    <w:rsid w:val="2879177A"/>
    <w:rsid w:val="28AA3D0A"/>
    <w:rsid w:val="28BF6D1A"/>
    <w:rsid w:val="2D1E7572"/>
    <w:rsid w:val="2ED50C3A"/>
    <w:rsid w:val="309E1AB5"/>
    <w:rsid w:val="31051247"/>
    <w:rsid w:val="31CE7F9C"/>
    <w:rsid w:val="322608DB"/>
    <w:rsid w:val="33CDE22E"/>
    <w:rsid w:val="37BF2616"/>
    <w:rsid w:val="3C88452A"/>
    <w:rsid w:val="3CFF242A"/>
    <w:rsid w:val="42251C8C"/>
    <w:rsid w:val="489D4257"/>
    <w:rsid w:val="50A81C89"/>
    <w:rsid w:val="544B2A5B"/>
    <w:rsid w:val="5BE319F4"/>
    <w:rsid w:val="5FFB71C7"/>
    <w:rsid w:val="6473477E"/>
    <w:rsid w:val="6A5104ED"/>
    <w:rsid w:val="6ABD66CB"/>
    <w:rsid w:val="6C285C32"/>
    <w:rsid w:val="7325E0A8"/>
    <w:rsid w:val="73C75E2B"/>
    <w:rsid w:val="7C5C75C5"/>
    <w:rsid w:val="7EFC0D59"/>
    <w:rsid w:val="7FA30B7D"/>
    <w:rsid w:val="E6775C6A"/>
    <w:rsid w:val="EFBF7AC1"/>
    <w:rsid w:val="F7E90051"/>
    <w:rsid w:val="FD53809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4"/>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1"/>
    <w:next w:val="1"/>
    <w:link w:val="25"/>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26"/>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6">
    <w:name w:val="heading 4"/>
    <w:basedOn w:val="1"/>
    <w:next w:val="1"/>
    <w:link w:val="27"/>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7">
    <w:name w:val="heading 5"/>
    <w:basedOn w:val="1"/>
    <w:next w:val="1"/>
    <w:link w:val="28"/>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8">
    <w:name w:val="heading 6"/>
    <w:basedOn w:val="1"/>
    <w:next w:val="1"/>
    <w:link w:val="29"/>
    <w:unhideWhenUsed/>
    <w:qFormat/>
    <w:uiPriority w:val="9"/>
    <w:pPr>
      <w:keepNext/>
      <w:keepLines/>
      <w:spacing w:before="40"/>
      <w:outlineLvl w:val="5"/>
    </w:pPr>
    <w:rPr>
      <w:rFonts w:cstheme="majorBidi"/>
      <w:b/>
      <w:bCs/>
      <w:color w:val="104862" w:themeColor="accent1" w:themeShade="BF"/>
    </w:rPr>
  </w:style>
  <w:style w:type="paragraph" w:styleId="9">
    <w:name w:val="heading 7"/>
    <w:basedOn w:val="1"/>
    <w:next w:val="1"/>
    <w:link w:val="30"/>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0">
    <w:name w:val="heading 8"/>
    <w:basedOn w:val="1"/>
    <w:next w:val="1"/>
    <w:link w:val="31"/>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1">
    <w:name w:val="heading 9"/>
    <w:basedOn w:val="1"/>
    <w:next w:val="1"/>
    <w:link w:val="32"/>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42"/>
    <w:unhideWhenUsed/>
    <w:qFormat/>
    <w:uiPriority w:val="0"/>
    <w:rPr>
      <w:rFonts w:hAnsi="Courier New" w:cs="Courier New" w:asciiTheme="minorEastAsia"/>
      <w:szCs w:val="24"/>
    </w:rPr>
  </w:style>
  <w:style w:type="paragraph" w:styleId="12">
    <w:name w:val="annotation text"/>
    <w:basedOn w:val="1"/>
    <w:link w:val="46"/>
    <w:unhideWhenUsed/>
    <w:qFormat/>
    <w:uiPriority w:val="99"/>
    <w:pPr>
      <w:jc w:val="left"/>
    </w:pPr>
  </w:style>
  <w:style w:type="paragraph" w:styleId="13">
    <w:name w:val="Body Text"/>
    <w:basedOn w:val="1"/>
    <w:link w:val="48"/>
    <w:qFormat/>
    <w:uiPriority w:val="1"/>
    <w:pPr>
      <w:autoSpaceDE w:val="0"/>
      <w:autoSpaceDN w:val="0"/>
      <w:ind w:left="518"/>
      <w:jc w:val="left"/>
    </w:pPr>
    <w:rPr>
      <w:rFonts w:ascii="宋体" w:hAnsi="宋体" w:eastAsia="宋体" w:cs="宋体"/>
      <w:kern w:val="0"/>
      <w:sz w:val="24"/>
      <w:szCs w:val="24"/>
      <w:lang w:eastAsia="en-US"/>
    </w:rPr>
  </w:style>
  <w:style w:type="paragraph" w:styleId="14">
    <w:name w:val="footer"/>
    <w:basedOn w:val="1"/>
    <w:link w:val="45"/>
    <w:unhideWhenUsed/>
    <w:qFormat/>
    <w:uiPriority w:val="99"/>
    <w:pPr>
      <w:tabs>
        <w:tab w:val="center" w:pos="4153"/>
        <w:tab w:val="right" w:pos="8306"/>
      </w:tabs>
      <w:snapToGrid w:val="0"/>
      <w:jc w:val="left"/>
    </w:pPr>
    <w:rPr>
      <w:sz w:val="18"/>
      <w:szCs w:val="18"/>
    </w:rPr>
  </w:style>
  <w:style w:type="paragraph" w:styleId="15">
    <w:name w:val="header"/>
    <w:basedOn w:val="1"/>
    <w:link w:val="44"/>
    <w:unhideWhenUsed/>
    <w:qFormat/>
    <w:uiPriority w:val="99"/>
    <w:pPr>
      <w:tabs>
        <w:tab w:val="center" w:pos="4153"/>
        <w:tab w:val="right" w:pos="8306"/>
      </w:tabs>
      <w:snapToGrid w:val="0"/>
      <w:jc w:val="center"/>
    </w:pPr>
    <w:rPr>
      <w:sz w:val="18"/>
      <w:szCs w:val="18"/>
    </w:rPr>
  </w:style>
  <w:style w:type="paragraph" w:styleId="16">
    <w:name w:val="Subtitle"/>
    <w:basedOn w:val="1"/>
    <w:next w:val="1"/>
    <w:link w:val="34"/>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8">
    <w:name w:val="Title"/>
    <w:basedOn w:val="1"/>
    <w:next w:val="1"/>
    <w:link w:val="33"/>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19">
    <w:name w:val="annotation subject"/>
    <w:basedOn w:val="12"/>
    <w:next w:val="12"/>
    <w:link w:val="47"/>
    <w:semiHidden/>
    <w:unhideWhenUsed/>
    <w:qFormat/>
    <w:uiPriority w:val="99"/>
    <w:rPr>
      <w:b/>
      <w:bCs/>
    </w:rPr>
  </w:style>
  <w:style w:type="table" w:styleId="21">
    <w:name w:val="Table Grid"/>
    <w:basedOn w:val="2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annotation reference"/>
    <w:basedOn w:val="22"/>
    <w:semiHidden/>
    <w:unhideWhenUsed/>
    <w:qFormat/>
    <w:uiPriority w:val="99"/>
    <w:rPr>
      <w:sz w:val="21"/>
      <w:szCs w:val="21"/>
    </w:rPr>
  </w:style>
  <w:style w:type="character" w:customStyle="1" w:styleId="24">
    <w:name w:val="标题 1 字符"/>
    <w:basedOn w:val="22"/>
    <w:link w:val="3"/>
    <w:qFormat/>
    <w:uiPriority w:val="9"/>
    <w:rPr>
      <w:rFonts w:asciiTheme="majorHAnsi" w:hAnsiTheme="majorHAnsi" w:eastAsiaTheme="majorEastAsia" w:cstheme="majorBidi"/>
      <w:color w:val="104862" w:themeColor="accent1" w:themeShade="BF"/>
      <w:sz w:val="48"/>
      <w:szCs w:val="48"/>
    </w:rPr>
  </w:style>
  <w:style w:type="character" w:customStyle="1" w:styleId="25">
    <w:name w:val="标题 2 字符"/>
    <w:basedOn w:val="22"/>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6">
    <w:name w:val="标题 3 字符"/>
    <w:basedOn w:val="22"/>
    <w:link w:val="5"/>
    <w:semiHidden/>
    <w:qFormat/>
    <w:uiPriority w:val="9"/>
    <w:rPr>
      <w:rFonts w:asciiTheme="majorHAnsi" w:hAnsiTheme="majorHAnsi" w:eastAsiaTheme="majorEastAsia" w:cstheme="majorBidi"/>
      <w:color w:val="104862" w:themeColor="accent1" w:themeShade="BF"/>
      <w:sz w:val="32"/>
      <w:szCs w:val="32"/>
    </w:rPr>
  </w:style>
  <w:style w:type="character" w:customStyle="1" w:styleId="27">
    <w:name w:val="标题 4 字符"/>
    <w:basedOn w:val="22"/>
    <w:link w:val="6"/>
    <w:semiHidden/>
    <w:qFormat/>
    <w:uiPriority w:val="9"/>
    <w:rPr>
      <w:rFonts w:cstheme="majorBidi"/>
      <w:color w:val="104862" w:themeColor="accent1" w:themeShade="BF"/>
      <w:sz w:val="28"/>
      <w:szCs w:val="28"/>
    </w:rPr>
  </w:style>
  <w:style w:type="character" w:customStyle="1" w:styleId="28">
    <w:name w:val="标题 5 字符"/>
    <w:basedOn w:val="22"/>
    <w:link w:val="7"/>
    <w:semiHidden/>
    <w:qFormat/>
    <w:uiPriority w:val="9"/>
    <w:rPr>
      <w:rFonts w:cstheme="majorBidi"/>
      <w:color w:val="104862" w:themeColor="accent1" w:themeShade="BF"/>
      <w:sz w:val="24"/>
      <w:szCs w:val="24"/>
    </w:rPr>
  </w:style>
  <w:style w:type="character" w:customStyle="1" w:styleId="29">
    <w:name w:val="标题 6 字符"/>
    <w:basedOn w:val="22"/>
    <w:link w:val="8"/>
    <w:semiHidden/>
    <w:qFormat/>
    <w:uiPriority w:val="9"/>
    <w:rPr>
      <w:rFonts w:cstheme="majorBidi"/>
      <w:b/>
      <w:bCs/>
      <w:color w:val="104862" w:themeColor="accent1" w:themeShade="BF"/>
    </w:rPr>
  </w:style>
  <w:style w:type="character" w:customStyle="1" w:styleId="30">
    <w:name w:val="标题 7 字符"/>
    <w:basedOn w:val="22"/>
    <w:link w:val="9"/>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1">
    <w:name w:val="标题 8 字符"/>
    <w:basedOn w:val="22"/>
    <w:link w:val="10"/>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2">
    <w:name w:val="标题 9 字符"/>
    <w:basedOn w:val="22"/>
    <w:link w:val="11"/>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3">
    <w:name w:val="标题 字符"/>
    <w:basedOn w:val="22"/>
    <w:link w:val="18"/>
    <w:qFormat/>
    <w:uiPriority w:val="10"/>
    <w:rPr>
      <w:rFonts w:asciiTheme="majorHAnsi" w:hAnsiTheme="majorHAnsi" w:eastAsiaTheme="majorEastAsia" w:cstheme="majorBidi"/>
      <w:spacing w:val="-10"/>
      <w:kern w:val="28"/>
      <w:sz w:val="56"/>
      <w:szCs w:val="56"/>
    </w:rPr>
  </w:style>
  <w:style w:type="character" w:customStyle="1" w:styleId="34">
    <w:name w:val="副标题 字符"/>
    <w:basedOn w:val="22"/>
    <w:link w:val="1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5">
    <w:name w:val="Quote"/>
    <w:basedOn w:val="1"/>
    <w:next w:val="1"/>
    <w:link w:val="36"/>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6">
    <w:name w:val="引用 字符"/>
    <w:basedOn w:val="22"/>
    <w:link w:val="35"/>
    <w:qFormat/>
    <w:uiPriority w:val="29"/>
    <w:rPr>
      <w:i/>
      <w:iCs/>
      <w:color w:val="404040" w:themeColor="text1" w:themeTint="BF"/>
      <w14:textFill>
        <w14:solidFill>
          <w14:schemeClr w14:val="tx1">
            <w14:lumMod w14:val="75000"/>
            <w14:lumOff w14:val="25000"/>
          </w14:schemeClr>
        </w14:solidFill>
      </w14:textFill>
    </w:rPr>
  </w:style>
  <w:style w:type="paragraph" w:styleId="37">
    <w:name w:val="List Paragraph"/>
    <w:basedOn w:val="1"/>
    <w:qFormat/>
    <w:uiPriority w:val="34"/>
    <w:pPr>
      <w:ind w:left="720"/>
      <w:contextualSpacing/>
    </w:pPr>
  </w:style>
  <w:style w:type="character" w:customStyle="1" w:styleId="38">
    <w:name w:val="Intense Emphasis"/>
    <w:basedOn w:val="22"/>
    <w:qFormat/>
    <w:uiPriority w:val="21"/>
    <w:rPr>
      <w:i/>
      <w:iCs/>
      <w:color w:val="104862" w:themeColor="accent1" w:themeShade="BF"/>
    </w:rPr>
  </w:style>
  <w:style w:type="paragraph" w:styleId="39">
    <w:name w:val="Intense Quote"/>
    <w:basedOn w:val="1"/>
    <w:next w:val="1"/>
    <w:link w:val="40"/>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0">
    <w:name w:val="明显引用 字符"/>
    <w:basedOn w:val="22"/>
    <w:link w:val="39"/>
    <w:qFormat/>
    <w:uiPriority w:val="30"/>
    <w:rPr>
      <w:i/>
      <w:iCs/>
      <w:color w:val="104862" w:themeColor="accent1" w:themeShade="BF"/>
    </w:rPr>
  </w:style>
  <w:style w:type="character" w:customStyle="1" w:styleId="41">
    <w:name w:val="Intense Reference"/>
    <w:basedOn w:val="22"/>
    <w:qFormat/>
    <w:uiPriority w:val="32"/>
    <w:rPr>
      <w:b/>
      <w:bCs/>
      <w:smallCaps/>
      <w:color w:val="104862" w:themeColor="accent1" w:themeShade="BF"/>
      <w:spacing w:val="5"/>
    </w:rPr>
  </w:style>
  <w:style w:type="character" w:customStyle="1" w:styleId="42">
    <w:name w:val="纯文本 字符"/>
    <w:basedOn w:val="22"/>
    <w:link w:val="2"/>
    <w:qFormat/>
    <w:uiPriority w:val="0"/>
    <w:rPr>
      <w:rFonts w:hAnsi="Courier New" w:cs="Courier New" w:asciiTheme="minorEastAsia"/>
      <w:szCs w:val="24"/>
    </w:rPr>
  </w:style>
  <w:style w:type="table" w:customStyle="1" w:styleId="43">
    <w:name w:val="网格型1"/>
    <w:basedOn w:val="20"/>
    <w:qFormat/>
    <w:uiPriority w:val="99"/>
    <w:rPr>
      <w:rFonts w:ascii="Times New Roman" w:hAnsi="宋体"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4">
    <w:name w:val="页眉 字符"/>
    <w:basedOn w:val="22"/>
    <w:link w:val="15"/>
    <w:qFormat/>
    <w:uiPriority w:val="99"/>
    <w:rPr>
      <w:sz w:val="18"/>
      <w:szCs w:val="18"/>
    </w:rPr>
  </w:style>
  <w:style w:type="character" w:customStyle="1" w:styleId="45">
    <w:name w:val="页脚 字符"/>
    <w:basedOn w:val="22"/>
    <w:link w:val="14"/>
    <w:qFormat/>
    <w:uiPriority w:val="99"/>
    <w:rPr>
      <w:sz w:val="18"/>
      <w:szCs w:val="18"/>
    </w:rPr>
  </w:style>
  <w:style w:type="character" w:customStyle="1" w:styleId="46">
    <w:name w:val="批注文字 字符"/>
    <w:basedOn w:val="22"/>
    <w:link w:val="12"/>
    <w:qFormat/>
    <w:uiPriority w:val="99"/>
  </w:style>
  <w:style w:type="character" w:customStyle="1" w:styleId="47">
    <w:name w:val="批注主题 字符"/>
    <w:basedOn w:val="46"/>
    <w:link w:val="19"/>
    <w:semiHidden/>
    <w:qFormat/>
    <w:uiPriority w:val="99"/>
    <w:rPr>
      <w:b/>
      <w:bCs/>
    </w:rPr>
  </w:style>
  <w:style w:type="character" w:customStyle="1" w:styleId="48">
    <w:name w:val="正文文本 字符"/>
    <w:basedOn w:val="22"/>
    <w:link w:val="13"/>
    <w:qFormat/>
    <w:uiPriority w:val="1"/>
    <w:rPr>
      <w:rFonts w:ascii="宋体" w:hAnsi="宋体" w:eastAsia="宋体" w:cs="宋体"/>
      <w:kern w:val="0"/>
      <w:sz w:val="24"/>
      <w:szCs w:val="24"/>
      <w:lang w:eastAsia="en-US"/>
    </w:rPr>
  </w:style>
  <w:style w:type="paragraph" w:customStyle="1" w:styleId="49">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7143</Words>
  <Characters>7705</Characters>
  <Lines>47</Lines>
  <Paragraphs>13</Paragraphs>
  <TotalTime>8</TotalTime>
  <ScaleCrop>false</ScaleCrop>
  <LinksUpToDate>false</LinksUpToDate>
  <CharactersWithSpaces>8244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2024-03-27T17:53:00Z</dcterms:created>
  <dc:creator>ming</dc:creator>
  <cp:lastModifiedBy>W</cp:lastModifiedBy>
  <dcterms:modified xsi:type="dcterms:W3CDTF">2025-04-28T08:38:44Z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7A550663444B4FD58BB635036A12F625</vt:lpwstr>
  </property>
  <property fmtid="{D5CDD505-2E9C-101B-9397-08002B2CF9AE}" pid="4" name="KSOTemplateDocerSaveRecord">
    <vt:lpwstr>eyJoZGlkIjoiMTI2YmIyNjg2MTlkYmY1MjBhZGM1YjRjZmY2NDUzMjYiLCJ1c2VySWQiOiIzNTIxMTk2NzIifQ==</vt:lpwstr>
  </property>
</Properties>
</file>