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85C7" w14:textId="77777777" w:rsidR="008551F0" w:rsidRDefault="008551F0">
      <w:pPr>
        <w:spacing w:before="2" w:line="276" w:lineRule="auto"/>
        <w:jc w:val="center"/>
        <w:rPr>
          <w:rFonts w:ascii="宋体" w:eastAsia="宋体" w:hAnsi="宋体" w:hint="eastAsia"/>
          <w:b/>
          <w:kern w:val="2"/>
          <w:sz w:val="40"/>
          <w:szCs w:val="60"/>
          <w:lang w:eastAsia="zh-CN"/>
        </w:rPr>
      </w:pPr>
    </w:p>
    <w:p w14:paraId="2936060D" w14:textId="77777777" w:rsidR="008551F0" w:rsidRDefault="008551F0">
      <w:pPr>
        <w:pStyle w:val="a5"/>
      </w:pPr>
    </w:p>
    <w:p w14:paraId="1892E3A3" w14:textId="77777777" w:rsidR="008551F0" w:rsidRDefault="008551F0">
      <w:pPr>
        <w:pStyle w:val="a5"/>
      </w:pPr>
    </w:p>
    <w:p w14:paraId="56339F8F" w14:textId="77777777" w:rsidR="008551F0" w:rsidRDefault="00AC44CB">
      <w:pPr>
        <w:jc w:val="center"/>
        <w:rPr>
          <w:rFonts w:ascii="宋体" w:eastAsia="宋体" w:hAnsi="宋体" w:cs="宋体" w:hint="eastAsia"/>
          <w:b/>
          <w:bCs/>
          <w:sz w:val="20"/>
          <w:szCs w:val="20"/>
          <w:lang w:eastAsia="zh-CN"/>
        </w:rPr>
      </w:pPr>
      <w:bookmarkStart w:id="0" w:name="_Hlk122971640"/>
      <w:r>
        <w:rPr>
          <w:rFonts w:ascii="宋体" w:eastAsia="宋体" w:hAnsi="宋体" w:cs="宋体" w:hint="eastAsia"/>
          <w:b/>
          <w:spacing w:val="20"/>
          <w:sz w:val="56"/>
          <w:szCs w:val="36"/>
          <w:lang w:eastAsia="zh-CN"/>
        </w:rPr>
        <w:t>广东工业大学大学城校区控制性 详细规划调整项目</w:t>
      </w:r>
    </w:p>
    <w:p w14:paraId="157D0565" w14:textId="77777777" w:rsidR="008551F0" w:rsidRDefault="008551F0">
      <w:pPr>
        <w:rPr>
          <w:rFonts w:ascii="宋体" w:eastAsia="宋体" w:hAnsi="宋体" w:cs="宋体" w:hint="eastAsia"/>
          <w:b/>
          <w:bCs/>
          <w:sz w:val="20"/>
          <w:szCs w:val="20"/>
          <w:lang w:eastAsia="zh-CN"/>
        </w:rPr>
      </w:pPr>
    </w:p>
    <w:p w14:paraId="7844C25D" w14:textId="77777777" w:rsidR="008551F0" w:rsidRDefault="008551F0">
      <w:pPr>
        <w:rPr>
          <w:rFonts w:ascii="宋体" w:eastAsia="宋体" w:hAnsi="宋体" w:cs="宋体" w:hint="eastAsia"/>
          <w:b/>
          <w:bCs/>
          <w:sz w:val="20"/>
          <w:szCs w:val="20"/>
          <w:lang w:eastAsia="zh-CN"/>
        </w:rPr>
      </w:pPr>
    </w:p>
    <w:p w14:paraId="00E15F5A" w14:textId="77777777" w:rsidR="008551F0" w:rsidRDefault="008551F0">
      <w:pPr>
        <w:jc w:val="center"/>
        <w:rPr>
          <w:rFonts w:ascii="宋体" w:eastAsia="宋体" w:hAnsi="宋体" w:hint="eastAsia"/>
          <w:b/>
          <w:kern w:val="2"/>
          <w:sz w:val="96"/>
          <w:szCs w:val="84"/>
          <w:lang w:eastAsia="zh-CN"/>
        </w:rPr>
      </w:pPr>
    </w:p>
    <w:p w14:paraId="6113B305" w14:textId="77777777" w:rsidR="008551F0" w:rsidRDefault="008551F0">
      <w:pPr>
        <w:pStyle w:val="4"/>
        <w:rPr>
          <w:rFonts w:hint="eastAsia"/>
          <w:b/>
          <w:kern w:val="2"/>
          <w:sz w:val="96"/>
          <w:szCs w:val="84"/>
          <w:lang w:eastAsia="zh-CN"/>
        </w:rPr>
      </w:pPr>
    </w:p>
    <w:p w14:paraId="4BC7B0EA" w14:textId="77777777" w:rsidR="008551F0" w:rsidRDefault="008551F0">
      <w:pPr>
        <w:rPr>
          <w:lang w:eastAsia="zh-CN"/>
        </w:rPr>
      </w:pPr>
    </w:p>
    <w:p w14:paraId="46DAEE1A" w14:textId="77777777" w:rsidR="008551F0" w:rsidRDefault="00AC44CB">
      <w:pPr>
        <w:jc w:val="center"/>
        <w:rPr>
          <w:rFonts w:ascii="宋体" w:eastAsia="宋体" w:hAnsi="宋体" w:hint="eastAsia"/>
          <w:b/>
          <w:kern w:val="2"/>
          <w:sz w:val="96"/>
          <w:szCs w:val="84"/>
          <w:lang w:eastAsia="zh-CN"/>
        </w:rPr>
      </w:pPr>
      <w:r>
        <w:rPr>
          <w:rFonts w:ascii="宋体" w:eastAsia="宋体" w:hAnsi="宋体"/>
          <w:b/>
          <w:kern w:val="2"/>
          <w:sz w:val="96"/>
          <w:szCs w:val="84"/>
          <w:lang w:eastAsia="zh-CN"/>
        </w:rPr>
        <w:t>招标文件</w:t>
      </w:r>
    </w:p>
    <w:p w14:paraId="57ED4744" w14:textId="77777777" w:rsidR="008551F0" w:rsidRDefault="008551F0">
      <w:pPr>
        <w:rPr>
          <w:rFonts w:ascii="宋体" w:eastAsia="宋体" w:hAnsi="宋体" w:cs="宋体" w:hint="eastAsia"/>
          <w:sz w:val="44"/>
          <w:szCs w:val="44"/>
          <w:lang w:eastAsia="zh-CN"/>
        </w:rPr>
      </w:pPr>
    </w:p>
    <w:p w14:paraId="44D3E427" w14:textId="77777777" w:rsidR="008551F0" w:rsidRDefault="008551F0">
      <w:pPr>
        <w:rPr>
          <w:rFonts w:ascii="宋体" w:eastAsia="宋体" w:hAnsi="宋体" w:cs="宋体" w:hint="eastAsia"/>
          <w:sz w:val="44"/>
          <w:szCs w:val="44"/>
          <w:lang w:eastAsia="zh-CN"/>
        </w:rPr>
      </w:pPr>
    </w:p>
    <w:p w14:paraId="0FE48DF4" w14:textId="77777777" w:rsidR="008551F0" w:rsidRDefault="008551F0">
      <w:pPr>
        <w:rPr>
          <w:rFonts w:ascii="宋体" w:eastAsia="宋体" w:hAnsi="宋体" w:cs="宋体" w:hint="eastAsia"/>
          <w:sz w:val="44"/>
          <w:szCs w:val="44"/>
          <w:lang w:eastAsia="zh-CN"/>
        </w:rPr>
      </w:pPr>
    </w:p>
    <w:p w14:paraId="4E267EB0" w14:textId="77777777" w:rsidR="008551F0" w:rsidRDefault="008551F0">
      <w:pPr>
        <w:pStyle w:val="a5"/>
      </w:pPr>
    </w:p>
    <w:p w14:paraId="35D716DB" w14:textId="77777777" w:rsidR="008551F0" w:rsidRDefault="008551F0">
      <w:pPr>
        <w:pStyle w:val="a5"/>
      </w:pPr>
    </w:p>
    <w:p w14:paraId="17949F23" w14:textId="77777777" w:rsidR="008551F0" w:rsidRDefault="008551F0">
      <w:pPr>
        <w:spacing w:before="8"/>
        <w:rPr>
          <w:rFonts w:ascii="宋体" w:eastAsia="宋体" w:hAnsi="宋体" w:cs="宋体" w:hint="eastAsia"/>
          <w:sz w:val="33"/>
          <w:szCs w:val="33"/>
          <w:lang w:eastAsia="zh-CN"/>
        </w:rPr>
      </w:pPr>
    </w:p>
    <w:p w14:paraId="3BA9B172" w14:textId="77777777" w:rsidR="008551F0" w:rsidRDefault="008551F0">
      <w:pPr>
        <w:pStyle w:val="4"/>
        <w:rPr>
          <w:rFonts w:hint="eastAsia"/>
          <w:lang w:eastAsia="zh-CN"/>
        </w:rPr>
      </w:pPr>
    </w:p>
    <w:p w14:paraId="780930F0" w14:textId="77777777" w:rsidR="008551F0" w:rsidRDefault="008551F0">
      <w:pPr>
        <w:spacing w:before="8"/>
        <w:rPr>
          <w:rFonts w:ascii="宋体" w:eastAsia="宋体" w:hAnsi="宋体" w:cs="宋体" w:hint="eastAsia"/>
          <w:sz w:val="33"/>
          <w:szCs w:val="33"/>
          <w:lang w:eastAsia="zh-CN"/>
        </w:rPr>
      </w:pPr>
    </w:p>
    <w:p w14:paraId="13A74ED1" w14:textId="77777777" w:rsidR="008551F0" w:rsidRDefault="00AC44CB">
      <w:pPr>
        <w:spacing w:line="360" w:lineRule="auto"/>
        <w:ind w:firstLineChars="300" w:firstLine="964"/>
        <w:rPr>
          <w:rFonts w:ascii="宋体" w:eastAsia="宋体" w:hAnsi="宋体" w:hint="eastAsia"/>
          <w:b/>
          <w:sz w:val="32"/>
          <w:szCs w:val="32"/>
          <w:lang w:eastAsia="zh-CN"/>
        </w:rPr>
      </w:pPr>
      <w:r>
        <w:rPr>
          <w:rFonts w:ascii="宋体" w:eastAsia="宋体" w:hAnsi="宋体" w:hint="eastAsia"/>
          <w:b/>
          <w:sz w:val="32"/>
          <w:szCs w:val="32"/>
          <w:lang w:eastAsia="zh-CN"/>
        </w:rPr>
        <w:t>招   标   人：</w:t>
      </w:r>
      <w:r>
        <w:rPr>
          <w:rFonts w:ascii="宋体" w:eastAsia="宋体" w:hAnsi="宋体" w:cs="宋体" w:hint="eastAsia"/>
          <w:b/>
          <w:sz w:val="32"/>
          <w:szCs w:val="32"/>
          <w:lang w:eastAsia="zh-CN"/>
        </w:rPr>
        <w:t>广东工业大学</w:t>
      </w:r>
    </w:p>
    <w:p w14:paraId="1487637F" w14:textId="77777777" w:rsidR="008551F0" w:rsidRDefault="00AC44CB">
      <w:pPr>
        <w:spacing w:line="360" w:lineRule="auto"/>
        <w:ind w:firstLineChars="300" w:firstLine="964"/>
        <w:rPr>
          <w:rFonts w:ascii="宋体" w:eastAsia="宋体" w:hAnsi="宋体" w:hint="eastAsia"/>
          <w:b/>
          <w:sz w:val="32"/>
          <w:szCs w:val="32"/>
          <w:lang w:eastAsia="zh-CN"/>
        </w:rPr>
      </w:pPr>
      <w:r>
        <w:rPr>
          <w:rFonts w:ascii="宋体" w:eastAsia="宋体" w:hAnsi="宋体" w:hint="eastAsia"/>
          <w:b/>
          <w:sz w:val="32"/>
          <w:szCs w:val="32"/>
          <w:lang w:eastAsia="zh-CN"/>
        </w:rPr>
        <w:t>招标代理机构：</w:t>
      </w:r>
      <w:r>
        <w:rPr>
          <w:rFonts w:ascii="宋体" w:eastAsia="宋体" w:hAnsi="宋体" w:hint="eastAsia"/>
          <w:b/>
          <w:sz w:val="32"/>
          <w:lang w:eastAsia="zh-CN"/>
        </w:rPr>
        <w:t>广东省建东工程监理有限公司</w:t>
      </w:r>
    </w:p>
    <w:p w14:paraId="2900C220" w14:textId="2333CBD5" w:rsidR="008551F0" w:rsidRDefault="00AC44CB">
      <w:pPr>
        <w:tabs>
          <w:tab w:val="left" w:pos="561"/>
        </w:tabs>
        <w:spacing w:line="360" w:lineRule="auto"/>
        <w:ind w:firstLineChars="300" w:firstLine="964"/>
        <w:rPr>
          <w:rFonts w:ascii="宋体" w:eastAsia="宋体" w:hAnsi="宋体" w:hint="eastAsia"/>
          <w:b/>
          <w:sz w:val="32"/>
          <w:szCs w:val="32"/>
          <w:lang w:eastAsia="zh-CN"/>
        </w:rPr>
      </w:pPr>
      <w:r>
        <w:rPr>
          <w:rFonts w:ascii="宋体" w:eastAsia="宋体" w:hAnsi="宋体" w:hint="eastAsia"/>
          <w:b/>
          <w:sz w:val="32"/>
          <w:szCs w:val="32"/>
          <w:lang w:eastAsia="zh-CN"/>
        </w:rPr>
        <w:t>日        期：2025年4月</w:t>
      </w:r>
    </w:p>
    <w:p w14:paraId="1D2407F0" w14:textId="77777777" w:rsidR="008551F0" w:rsidRDefault="00AC44CB">
      <w:pPr>
        <w:tabs>
          <w:tab w:val="left" w:pos="561"/>
          <w:tab w:val="center" w:pos="4513"/>
          <w:tab w:val="left" w:pos="5723"/>
        </w:tabs>
        <w:spacing w:line="360" w:lineRule="auto"/>
        <w:jc w:val="center"/>
        <w:rPr>
          <w:rFonts w:ascii="宋体" w:eastAsia="宋体" w:hAnsi="宋体" w:hint="eastAsia"/>
          <w:sz w:val="24"/>
          <w:szCs w:val="24"/>
        </w:rPr>
      </w:pPr>
      <w:r>
        <w:rPr>
          <w:rFonts w:ascii="宋体" w:eastAsia="宋体" w:hAnsi="宋体"/>
          <w:b/>
          <w:sz w:val="32"/>
          <w:szCs w:val="32"/>
          <w:lang w:eastAsia="zh-CN"/>
        </w:rPr>
        <w:br w:type="page"/>
      </w:r>
      <w:bookmarkEnd w:id="0"/>
      <w:r>
        <w:rPr>
          <w:rFonts w:ascii="宋体" w:eastAsia="宋体" w:hAnsi="宋体" w:cs="宋体"/>
          <w:b/>
          <w:bCs/>
          <w:sz w:val="28"/>
          <w:szCs w:val="28"/>
          <w:lang w:eastAsia="zh-CN"/>
        </w:rPr>
        <w:lastRenderedPageBreak/>
        <w:t>目</w:t>
      </w:r>
      <w:r>
        <w:rPr>
          <w:rFonts w:ascii="宋体" w:eastAsia="宋体" w:hAnsi="宋体" w:cs="宋体"/>
          <w:b/>
          <w:bCs/>
          <w:sz w:val="28"/>
          <w:szCs w:val="28"/>
          <w:lang w:eastAsia="zh-CN"/>
        </w:rPr>
        <w:tab/>
        <w:t>录</w:t>
      </w:r>
      <w:r>
        <w:rPr>
          <w:rFonts w:ascii="宋体" w:eastAsia="宋体" w:hAnsi="宋体" w:cs="宋体"/>
          <w:sz w:val="24"/>
          <w:szCs w:val="24"/>
          <w:lang w:eastAsia="zh-CN"/>
        </w:rPr>
        <w:fldChar w:fldCharType="begin"/>
      </w:r>
      <w:r>
        <w:rPr>
          <w:rFonts w:ascii="宋体" w:eastAsia="宋体" w:hAnsi="宋体" w:cs="宋体"/>
          <w:sz w:val="24"/>
          <w:szCs w:val="24"/>
          <w:lang w:eastAsia="zh-CN"/>
        </w:rPr>
        <w:instrText xml:space="preserve"> TOC \o "1-3" \h \z \u </w:instrText>
      </w:r>
      <w:r>
        <w:rPr>
          <w:rFonts w:ascii="宋体" w:eastAsia="宋体" w:hAnsi="宋体" w:cs="宋体"/>
          <w:sz w:val="24"/>
          <w:szCs w:val="24"/>
          <w:lang w:eastAsia="zh-CN"/>
        </w:rPr>
        <w:fldChar w:fldCharType="separate"/>
      </w:r>
    </w:p>
    <w:p w14:paraId="0A515284" w14:textId="77777777" w:rsidR="008551F0" w:rsidRDefault="00AC44CB">
      <w:pPr>
        <w:pStyle w:val="TOC1"/>
        <w:tabs>
          <w:tab w:val="right" w:leader="dot" w:pos="9350"/>
        </w:tabs>
        <w:spacing w:line="360" w:lineRule="auto"/>
        <w:rPr>
          <w:rFonts w:hint="eastAsia"/>
          <w:kern w:val="2"/>
          <w:sz w:val="24"/>
          <w:szCs w:val="24"/>
          <w:lang w:eastAsia="zh-CN"/>
        </w:rPr>
      </w:pPr>
      <w:hyperlink w:anchor="_Toc25152728" w:history="1">
        <w:r>
          <w:rPr>
            <w:rStyle w:val="afe"/>
            <w:rFonts w:hint="eastAsia"/>
            <w:color w:val="auto"/>
            <w:sz w:val="24"/>
            <w:szCs w:val="24"/>
            <w:lang w:eastAsia="zh-CN"/>
          </w:rPr>
          <w:t>第一卷</w:t>
        </w:r>
        <w:r>
          <w:rPr>
            <w:sz w:val="24"/>
            <w:szCs w:val="24"/>
          </w:rPr>
          <w:tab/>
        </w:r>
        <w:r>
          <w:rPr>
            <w:sz w:val="24"/>
            <w:szCs w:val="24"/>
          </w:rPr>
          <w:fldChar w:fldCharType="begin"/>
        </w:r>
        <w:r>
          <w:rPr>
            <w:sz w:val="24"/>
            <w:szCs w:val="24"/>
          </w:rPr>
          <w:instrText xml:space="preserve"> PAGEREF _Toc25152728 \h </w:instrText>
        </w:r>
        <w:r>
          <w:rPr>
            <w:sz w:val="24"/>
            <w:szCs w:val="24"/>
          </w:rPr>
        </w:r>
        <w:r>
          <w:rPr>
            <w:sz w:val="24"/>
            <w:szCs w:val="24"/>
          </w:rPr>
          <w:fldChar w:fldCharType="separate"/>
        </w:r>
        <w:r>
          <w:rPr>
            <w:sz w:val="24"/>
            <w:szCs w:val="24"/>
          </w:rPr>
          <w:t>1</w:t>
        </w:r>
        <w:r>
          <w:rPr>
            <w:sz w:val="24"/>
            <w:szCs w:val="24"/>
          </w:rPr>
          <w:fldChar w:fldCharType="end"/>
        </w:r>
      </w:hyperlink>
    </w:p>
    <w:p w14:paraId="6CD73AA3" w14:textId="77777777" w:rsidR="008551F0" w:rsidRDefault="00AC44CB">
      <w:pPr>
        <w:pStyle w:val="TOC1"/>
        <w:tabs>
          <w:tab w:val="right" w:leader="dot" w:pos="9350"/>
        </w:tabs>
        <w:spacing w:line="360" w:lineRule="auto"/>
        <w:rPr>
          <w:rFonts w:hint="eastAsia"/>
          <w:kern w:val="2"/>
          <w:sz w:val="24"/>
          <w:szCs w:val="24"/>
          <w:lang w:eastAsia="zh-CN"/>
        </w:rPr>
      </w:pPr>
      <w:hyperlink w:anchor="_Toc25152729" w:history="1">
        <w:r>
          <w:rPr>
            <w:rStyle w:val="afe"/>
            <w:rFonts w:hint="eastAsia"/>
            <w:color w:val="auto"/>
            <w:sz w:val="24"/>
            <w:szCs w:val="24"/>
            <w:lang w:eastAsia="zh-CN"/>
          </w:rPr>
          <w:t>第一章招标公告</w:t>
        </w:r>
        <w:r>
          <w:rPr>
            <w:sz w:val="24"/>
            <w:szCs w:val="24"/>
          </w:rPr>
          <w:tab/>
        </w:r>
        <w:r>
          <w:rPr>
            <w:sz w:val="24"/>
            <w:szCs w:val="24"/>
          </w:rPr>
          <w:fldChar w:fldCharType="begin"/>
        </w:r>
        <w:r>
          <w:rPr>
            <w:sz w:val="24"/>
            <w:szCs w:val="24"/>
          </w:rPr>
          <w:instrText xml:space="preserve"> PAGEREF _Toc25152729 \h </w:instrText>
        </w:r>
        <w:r>
          <w:rPr>
            <w:sz w:val="24"/>
            <w:szCs w:val="24"/>
          </w:rPr>
        </w:r>
        <w:r>
          <w:rPr>
            <w:sz w:val="24"/>
            <w:szCs w:val="24"/>
          </w:rPr>
          <w:fldChar w:fldCharType="separate"/>
        </w:r>
        <w:r>
          <w:rPr>
            <w:sz w:val="24"/>
            <w:szCs w:val="24"/>
          </w:rPr>
          <w:t>2</w:t>
        </w:r>
        <w:r>
          <w:rPr>
            <w:sz w:val="24"/>
            <w:szCs w:val="24"/>
          </w:rPr>
          <w:fldChar w:fldCharType="end"/>
        </w:r>
      </w:hyperlink>
    </w:p>
    <w:p w14:paraId="17F17142" w14:textId="77777777" w:rsidR="008551F0" w:rsidRDefault="00AC44CB">
      <w:pPr>
        <w:pStyle w:val="TOC1"/>
        <w:tabs>
          <w:tab w:val="right" w:leader="dot" w:pos="9350"/>
        </w:tabs>
        <w:spacing w:line="360" w:lineRule="auto"/>
        <w:rPr>
          <w:rFonts w:hint="eastAsia"/>
          <w:kern w:val="2"/>
          <w:sz w:val="24"/>
          <w:szCs w:val="24"/>
          <w:lang w:eastAsia="zh-CN"/>
        </w:rPr>
      </w:pPr>
      <w:hyperlink w:anchor="_Toc25152730" w:history="1">
        <w:r>
          <w:rPr>
            <w:rStyle w:val="afe"/>
            <w:rFonts w:hint="eastAsia"/>
            <w:color w:val="auto"/>
            <w:sz w:val="24"/>
            <w:szCs w:val="24"/>
            <w:lang w:eastAsia="zh-CN"/>
          </w:rPr>
          <w:t>第二章投标人须知</w:t>
        </w:r>
        <w:r>
          <w:rPr>
            <w:sz w:val="24"/>
            <w:szCs w:val="24"/>
          </w:rPr>
          <w:tab/>
        </w:r>
        <w:r>
          <w:rPr>
            <w:rFonts w:hint="eastAsia"/>
            <w:sz w:val="24"/>
            <w:szCs w:val="24"/>
            <w:lang w:eastAsia="zh-CN"/>
          </w:rPr>
          <w:t>3</w:t>
        </w:r>
      </w:hyperlink>
    </w:p>
    <w:p w14:paraId="2492B623" w14:textId="77777777" w:rsidR="008551F0" w:rsidRDefault="00AC44CB">
      <w:pPr>
        <w:pStyle w:val="TOC1"/>
        <w:tabs>
          <w:tab w:val="right" w:leader="dot" w:pos="9350"/>
        </w:tabs>
        <w:spacing w:line="360" w:lineRule="auto"/>
        <w:rPr>
          <w:rFonts w:hint="eastAsia"/>
          <w:kern w:val="2"/>
          <w:sz w:val="24"/>
          <w:szCs w:val="24"/>
          <w:lang w:eastAsia="zh-CN"/>
        </w:rPr>
      </w:pPr>
      <w:hyperlink w:anchor="_Toc25152742" w:history="1">
        <w:r>
          <w:rPr>
            <w:rStyle w:val="afe"/>
            <w:rFonts w:hint="eastAsia"/>
            <w:color w:val="auto"/>
            <w:spacing w:val="2"/>
            <w:sz w:val="24"/>
            <w:szCs w:val="24"/>
            <w:lang w:eastAsia="zh-CN"/>
          </w:rPr>
          <w:t>第三章评</w:t>
        </w:r>
        <w:r>
          <w:rPr>
            <w:rStyle w:val="afe"/>
            <w:rFonts w:hint="eastAsia"/>
            <w:color w:val="auto"/>
            <w:spacing w:val="2"/>
            <w:sz w:val="24"/>
            <w:szCs w:val="24"/>
            <w:lang w:eastAsia="zh-CN"/>
          </w:rPr>
          <w:t>标</w:t>
        </w:r>
        <w:r>
          <w:rPr>
            <w:rStyle w:val="afe"/>
            <w:rFonts w:hint="eastAsia"/>
            <w:color w:val="auto"/>
            <w:spacing w:val="2"/>
            <w:sz w:val="24"/>
            <w:szCs w:val="24"/>
            <w:lang w:eastAsia="zh-CN"/>
          </w:rPr>
          <w:t>办法（综合评估法）</w:t>
        </w:r>
        <w:r>
          <w:rPr>
            <w:sz w:val="24"/>
            <w:szCs w:val="24"/>
            <w:lang w:eastAsia="zh-CN"/>
          </w:rPr>
          <w:tab/>
        </w:r>
        <w:r>
          <w:rPr>
            <w:rFonts w:hint="eastAsia"/>
            <w:sz w:val="24"/>
            <w:szCs w:val="24"/>
            <w:lang w:eastAsia="zh-CN"/>
          </w:rPr>
          <w:t>3</w:t>
        </w:r>
      </w:hyperlink>
      <w:r>
        <w:rPr>
          <w:rFonts w:hint="eastAsia"/>
          <w:sz w:val="24"/>
          <w:szCs w:val="24"/>
          <w:lang w:eastAsia="zh-CN"/>
        </w:rPr>
        <w:t>5</w:t>
      </w:r>
    </w:p>
    <w:p w14:paraId="2B62294B" w14:textId="77777777" w:rsidR="008551F0" w:rsidRDefault="00AC44CB">
      <w:pPr>
        <w:pStyle w:val="TOC1"/>
        <w:tabs>
          <w:tab w:val="right" w:leader="dot" w:pos="9350"/>
        </w:tabs>
        <w:spacing w:line="360" w:lineRule="auto"/>
        <w:rPr>
          <w:rFonts w:hint="eastAsia"/>
          <w:kern w:val="2"/>
          <w:sz w:val="24"/>
          <w:szCs w:val="24"/>
          <w:lang w:eastAsia="zh-CN"/>
        </w:rPr>
      </w:pPr>
      <w:hyperlink w:anchor="_Toc25152747" w:history="1">
        <w:r>
          <w:rPr>
            <w:rStyle w:val="afe"/>
            <w:rFonts w:hint="eastAsia"/>
            <w:color w:val="auto"/>
            <w:sz w:val="24"/>
            <w:szCs w:val="24"/>
            <w:lang w:eastAsia="zh-CN"/>
          </w:rPr>
          <w:t>第四章合同条款及格式</w:t>
        </w:r>
        <w:r>
          <w:rPr>
            <w:sz w:val="24"/>
            <w:szCs w:val="24"/>
            <w:lang w:eastAsia="zh-CN"/>
          </w:rPr>
          <w:tab/>
        </w:r>
        <w:r>
          <w:rPr>
            <w:rFonts w:hint="eastAsia"/>
            <w:sz w:val="24"/>
            <w:szCs w:val="24"/>
            <w:lang w:eastAsia="zh-CN"/>
          </w:rPr>
          <w:t>4</w:t>
        </w:r>
      </w:hyperlink>
      <w:r>
        <w:rPr>
          <w:rFonts w:hint="eastAsia"/>
          <w:sz w:val="24"/>
          <w:szCs w:val="24"/>
          <w:lang w:eastAsia="zh-CN"/>
        </w:rPr>
        <w:t>7</w:t>
      </w:r>
    </w:p>
    <w:p w14:paraId="6FD6EE25" w14:textId="77777777" w:rsidR="008551F0" w:rsidRDefault="00AC44CB">
      <w:pPr>
        <w:pStyle w:val="TOC1"/>
        <w:tabs>
          <w:tab w:val="right" w:leader="dot" w:pos="9350"/>
        </w:tabs>
        <w:spacing w:line="360" w:lineRule="auto"/>
        <w:rPr>
          <w:rFonts w:hint="eastAsia"/>
          <w:kern w:val="2"/>
          <w:sz w:val="24"/>
          <w:szCs w:val="24"/>
          <w:lang w:eastAsia="zh-CN"/>
        </w:rPr>
      </w:pPr>
      <w:hyperlink w:anchor="_Toc25152748" w:history="1">
        <w:r>
          <w:rPr>
            <w:rStyle w:val="afe"/>
            <w:rFonts w:hint="eastAsia"/>
            <w:color w:val="auto"/>
            <w:sz w:val="24"/>
            <w:szCs w:val="24"/>
            <w:lang w:eastAsia="zh-CN"/>
          </w:rPr>
          <w:t>第二</w:t>
        </w:r>
        <w:bookmarkStart w:id="1" w:name="_Hlt60074167"/>
        <w:r>
          <w:rPr>
            <w:rStyle w:val="afe"/>
            <w:rFonts w:hint="eastAsia"/>
            <w:color w:val="auto"/>
            <w:sz w:val="24"/>
            <w:szCs w:val="24"/>
            <w:lang w:eastAsia="zh-CN"/>
          </w:rPr>
          <w:t>卷</w:t>
        </w:r>
        <w:bookmarkEnd w:id="1"/>
        <w:r>
          <w:rPr>
            <w:sz w:val="24"/>
            <w:szCs w:val="24"/>
            <w:lang w:eastAsia="zh-CN"/>
          </w:rPr>
          <w:tab/>
        </w:r>
      </w:hyperlink>
      <w:r>
        <w:rPr>
          <w:rFonts w:hint="eastAsia"/>
          <w:sz w:val="24"/>
          <w:szCs w:val="24"/>
          <w:lang w:eastAsia="zh-CN"/>
        </w:rPr>
        <w:t>48</w:t>
      </w:r>
    </w:p>
    <w:p w14:paraId="237B01B9" w14:textId="610D73DE" w:rsidR="008551F0" w:rsidRDefault="00AC44CB">
      <w:pPr>
        <w:pStyle w:val="TOC1"/>
        <w:tabs>
          <w:tab w:val="right" w:leader="dot" w:pos="9350"/>
        </w:tabs>
        <w:spacing w:line="360" w:lineRule="auto"/>
        <w:rPr>
          <w:rFonts w:hint="eastAsia"/>
          <w:kern w:val="2"/>
          <w:sz w:val="24"/>
          <w:szCs w:val="24"/>
          <w:lang w:eastAsia="zh-CN"/>
        </w:rPr>
      </w:pPr>
      <w:hyperlink w:anchor="_Toc25152749" w:history="1">
        <w:r>
          <w:rPr>
            <w:rStyle w:val="afe"/>
            <w:rFonts w:hint="eastAsia"/>
            <w:color w:val="auto"/>
            <w:sz w:val="24"/>
            <w:szCs w:val="24"/>
            <w:lang w:eastAsia="zh-CN"/>
          </w:rPr>
          <w:t>第五章</w:t>
        </w:r>
        <w:r w:rsidR="007229F2">
          <w:rPr>
            <w:rStyle w:val="afe"/>
            <w:rFonts w:hint="eastAsia"/>
            <w:color w:val="auto"/>
            <w:sz w:val="24"/>
            <w:szCs w:val="24"/>
            <w:lang w:eastAsia="zh-CN"/>
          </w:rPr>
          <w:t>招标人需求</w:t>
        </w:r>
        <w:r>
          <w:rPr>
            <w:sz w:val="24"/>
            <w:szCs w:val="24"/>
            <w:lang w:eastAsia="zh-CN"/>
          </w:rPr>
          <w:tab/>
        </w:r>
      </w:hyperlink>
      <w:r>
        <w:rPr>
          <w:rFonts w:hint="eastAsia"/>
          <w:sz w:val="24"/>
          <w:szCs w:val="24"/>
          <w:lang w:eastAsia="zh-CN"/>
        </w:rPr>
        <w:t>49</w:t>
      </w:r>
    </w:p>
    <w:p w14:paraId="40FDC87C" w14:textId="77777777" w:rsidR="008551F0" w:rsidRDefault="00AC44CB">
      <w:pPr>
        <w:pStyle w:val="TOC1"/>
        <w:tabs>
          <w:tab w:val="right" w:leader="dot" w:pos="9350"/>
        </w:tabs>
        <w:spacing w:line="360" w:lineRule="auto"/>
        <w:rPr>
          <w:rFonts w:hint="eastAsia"/>
          <w:kern w:val="2"/>
          <w:sz w:val="24"/>
          <w:szCs w:val="24"/>
          <w:lang w:eastAsia="zh-CN"/>
        </w:rPr>
      </w:pPr>
      <w:hyperlink w:anchor="_Toc25152751" w:history="1">
        <w:r>
          <w:rPr>
            <w:rStyle w:val="afe"/>
            <w:rFonts w:hint="eastAsia"/>
            <w:color w:val="auto"/>
            <w:sz w:val="24"/>
            <w:szCs w:val="24"/>
            <w:lang w:eastAsia="zh-CN"/>
          </w:rPr>
          <w:t>第三卷</w:t>
        </w:r>
        <w:r>
          <w:rPr>
            <w:sz w:val="24"/>
            <w:szCs w:val="24"/>
            <w:lang w:eastAsia="zh-CN"/>
          </w:rPr>
          <w:tab/>
        </w:r>
        <w:r>
          <w:rPr>
            <w:rFonts w:hint="eastAsia"/>
            <w:sz w:val="24"/>
            <w:szCs w:val="24"/>
            <w:lang w:eastAsia="zh-CN"/>
          </w:rPr>
          <w:t>5</w:t>
        </w:r>
      </w:hyperlink>
      <w:r>
        <w:rPr>
          <w:rFonts w:hint="eastAsia"/>
          <w:sz w:val="24"/>
          <w:szCs w:val="24"/>
          <w:lang w:eastAsia="zh-CN"/>
        </w:rPr>
        <w:t>0</w:t>
      </w:r>
    </w:p>
    <w:p w14:paraId="63011250" w14:textId="77777777" w:rsidR="008551F0" w:rsidRDefault="00AC44CB">
      <w:pPr>
        <w:pStyle w:val="TOC1"/>
        <w:tabs>
          <w:tab w:val="right" w:leader="dot" w:pos="9350"/>
        </w:tabs>
        <w:spacing w:line="360" w:lineRule="auto"/>
        <w:rPr>
          <w:rFonts w:hint="eastAsia"/>
          <w:kern w:val="2"/>
          <w:sz w:val="24"/>
          <w:szCs w:val="24"/>
          <w:lang w:eastAsia="zh-CN"/>
        </w:rPr>
      </w:pPr>
      <w:hyperlink w:anchor="_Toc25152752" w:history="1">
        <w:r>
          <w:rPr>
            <w:rStyle w:val="afe"/>
            <w:rFonts w:hint="eastAsia"/>
            <w:color w:val="auto"/>
            <w:sz w:val="24"/>
            <w:szCs w:val="24"/>
            <w:lang w:eastAsia="zh-CN"/>
          </w:rPr>
          <w:t>第六章投标文件格式</w:t>
        </w:r>
        <w:r>
          <w:rPr>
            <w:sz w:val="24"/>
            <w:szCs w:val="24"/>
            <w:lang w:eastAsia="zh-CN"/>
          </w:rPr>
          <w:tab/>
        </w:r>
        <w:r>
          <w:rPr>
            <w:rFonts w:hint="eastAsia"/>
            <w:sz w:val="24"/>
            <w:szCs w:val="24"/>
            <w:lang w:eastAsia="zh-CN"/>
          </w:rPr>
          <w:t>5</w:t>
        </w:r>
      </w:hyperlink>
      <w:r>
        <w:rPr>
          <w:rFonts w:hint="eastAsia"/>
          <w:sz w:val="24"/>
          <w:szCs w:val="24"/>
          <w:lang w:eastAsia="zh-CN"/>
        </w:rPr>
        <w:t>1</w:t>
      </w:r>
    </w:p>
    <w:p w14:paraId="3B287C07" w14:textId="77777777" w:rsidR="008551F0" w:rsidRDefault="00AC44CB">
      <w:pPr>
        <w:tabs>
          <w:tab w:val="left" w:pos="561"/>
        </w:tabs>
        <w:spacing w:line="360" w:lineRule="auto"/>
        <w:jc w:val="center"/>
        <w:rPr>
          <w:rFonts w:ascii="宋体" w:eastAsia="宋体" w:hAnsi="宋体" w:cs="宋体" w:hint="eastAsia"/>
          <w:sz w:val="24"/>
          <w:szCs w:val="24"/>
          <w:lang w:eastAsia="zh-CN"/>
        </w:rPr>
      </w:pPr>
      <w:r>
        <w:rPr>
          <w:rFonts w:ascii="宋体" w:eastAsia="宋体" w:hAnsi="宋体" w:cs="宋体"/>
          <w:sz w:val="24"/>
          <w:szCs w:val="24"/>
          <w:lang w:eastAsia="zh-CN"/>
        </w:rPr>
        <w:fldChar w:fldCharType="end"/>
      </w:r>
    </w:p>
    <w:p w14:paraId="1B2AE0C7" w14:textId="77777777" w:rsidR="008551F0" w:rsidRDefault="008551F0">
      <w:pPr>
        <w:rPr>
          <w:rFonts w:ascii="宋体" w:eastAsia="宋体" w:hAnsi="宋体" w:cs="宋体" w:hint="eastAsia"/>
          <w:sz w:val="20"/>
          <w:szCs w:val="20"/>
          <w:lang w:eastAsia="zh-CN"/>
        </w:rPr>
        <w:sectPr w:rsidR="008551F0">
          <w:footerReference w:type="default" r:id="rId9"/>
          <w:pgSz w:w="11907" w:h="16839"/>
          <w:pgMar w:top="1440" w:right="1440" w:bottom="1440" w:left="1440" w:header="0" w:footer="918" w:gutter="0"/>
          <w:cols w:space="720"/>
        </w:sectPr>
      </w:pPr>
      <w:bookmarkStart w:id="2" w:name="_Toc25152728"/>
      <w:bookmarkStart w:id="3" w:name="_Toc25137978"/>
    </w:p>
    <w:p w14:paraId="56FDE9AA" w14:textId="77777777" w:rsidR="008551F0" w:rsidRDefault="00AC44CB">
      <w:pPr>
        <w:tabs>
          <w:tab w:val="left" w:pos="561"/>
        </w:tabs>
        <w:wordWrap w:val="0"/>
        <w:spacing w:line="360" w:lineRule="auto"/>
        <w:jc w:val="center"/>
        <w:rPr>
          <w:rFonts w:ascii="宋体" w:eastAsia="宋体" w:hAnsi="宋体" w:cs="宋体" w:hint="eastAsia"/>
          <w:b/>
          <w:kern w:val="2"/>
          <w:sz w:val="40"/>
          <w:szCs w:val="18"/>
          <w:lang w:eastAsia="zh-CN"/>
        </w:rPr>
      </w:pPr>
      <w:r>
        <w:rPr>
          <w:rFonts w:ascii="宋体" w:eastAsia="宋体" w:hAnsi="宋体" w:cs="宋体" w:hint="eastAsia"/>
          <w:b/>
          <w:kern w:val="2"/>
          <w:sz w:val="40"/>
          <w:szCs w:val="18"/>
          <w:lang w:eastAsia="zh-CN"/>
        </w:rPr>
        <w:lastRenderedPageBreak/>
        <w:t>重要提示</w:t>
      </w:r>
    </w:p>
    <w:p w14:paraId="65FA0183" w14:textId="77777777" w:rsidR="008551F0" w:rsidRDefault="00AC44CB">
      <w:pPr>
        <w:wordWrap w:val="0"/>
        <w:spacing w:line="360" w:lineRule="auto"/>
        <w:ind w:firstLineChars="200" w:firstLine="480"/>
        <w:jc w:val="both"/>
        <w:rPr>
          <w:rFonts w:ascii="宋体" w:eastAsia="宋体" w:hAnsi="宋体" w:cs="宋体" w:hint="eastAsia"/>
          <w:kern w:val="2"/>
          <w:sz w:val="24"/>
          <w:lang w:eastAsia="zh-CN"/>
        </w:rPr>
      </w:pPr>
      <w:r>
        <w:rPr>
          <w:rFonts w:ascii="宋体" w:eastAsia="宋体" w:hAnsi="宋体" w:cs="宋体" w:hint="eastAsia"/>
          <w:kern w:val="2"/>
          <w:sz w:val="24"/>
          <w:lang w:eastAsia="zh-CN"/>
        </w:rPr>
        <w:t>本项目实施电子招投标，投标人应先认真阅读</w:t>
      </w:r>
      <w:r>
        <w:rPr>
          <w:rFonts w:ascii="宋体" w:eastAsia="宋体" w:hAnsi="宋体" w:cs="宋体" w:hint="eastAsia"/>
          <w:kern w:val="2"/>
          <w:sz w:val="24"/>
          <w:szCs w:val="24"/>
          <w:lang w:eastAsia="zh-CN"/>
        </w:rPr>
        <w:t>《房屋建筑和市政基础设施工程全流程电子化项目专章》</w:t>
      </w:r>
      <w:r>
        <w:rPr>
          <w:rFonts w:ascii="宋体" w:eastAsia="宋体" w:hAnsi="宋体" w:cs="宋体" w:hint="eastAsia"/>
          <w:kern w:val="2"/>
          <w:sz w:val="24"/>
          <w:lang w:eastAsia="zh-CN"/>
        </w:rPr>
        <w:t>。</w:t>
      </w:r>
    </w:p>
    <w:p w14:paraId="4318E7DD" w14:textId="77777777" w:rsidR="008551F0" w:rsidRDefault="008551F0">
      <w:pPr>
        <w:pStyle w:val="a5"/>
      </w:pPr>
    </w:p>
    <w:p w14:paraId="2D83EAFE" w14:textId="77777777" w:rsidR="008551F0" w:rsidRDefault="008551F0">
      <w:pPr>
        <w:rPr>
          <w:rFonts w:ascii="宋体" w:eastAsia="宋体" w:hAnsi="宋体" w:cs="宋体" w:hint="eastAsia"/>
          <w:sz w:val="20"/>
          <w:szCs w:val="20"/>
          <w:lang w:eastAsia="zh-CN"/>
        </w:rPr>
      </w:pPr>
    </w:p>
    <w:p w14:paraId="38DAE6B8" w14:textId="77777777" w:rsidR="008551F0" w:rsidRDefault="008551F0">
      <w:pPr>
        <w:rPr>
          <w:rFonts w:ascii="宋体" w:eastAsia="宋体" w:hAnsi="宋体" w:cs="宋体" w:hint="eastAsia"/>
          <w:sz w:val="20"/>
          <w:szCs w:val="20"/>
          <w:lang w:eastAsia="zh-CN"/>
        </w:rPr>
      </w:pPr>
    </w:p>
    <w:p w14:paraId="40D1EF85" w14:textId="77777777" w:rsidR="008551F0" w:rsidRDefault="008551F0">
      <w:pPr>
        <w:pStyle w:val="a5"/>
      </w:pPr>
    </w:p>
    <w:p w14:paraId="50DE9084" w14:textId="77777777" w:rsidR="008551F0" w:rsidRDefault="008551F0">
      <w:pPr>
        <w:pStyle w:val="a5"/>
      </w:pPr>
    </w:p>
    <w:p w14:paraId="055AF192" w14:textId="77777777" w:rsidR="008551F0" w:rsidRDefault="008551F0">
      <w:pPr>
        <w:pStyle w:val="a5"/>
      </w:pPr>
    </w:p>
    <w:p w14:paraId="0CF22ACF" w14:textId="77777777" w:rsidR="008551F0" w:rsidRDefault="008551F0">
      <w:pPr>
        <w:pStyle w:val="a5"/>
      </w:pPr>
    </w:p>
    <w:p w14:paraId="41610697" w14:textId="77777777" w:rsidR="008551F0" w:rsidRDefault="008551F0">
      <w:pPr>
        <w:pStyle w:val="a5"/>
      </w:pPr>
    </w:p>
    <w:p w14:paraId="42469BF5" w14:textId="77777777" w:rsidR="008551F0" w:rsidRDefault="008551F0">
      <w:pPr>
        <w:pStyle w:val="a5"/>
      </w:pPr>
    </w:p>
    <w:p w14:paraId="29D9DC53" w14:textId="77777777" w:rsidR="008551F0" w:rsidRDefault="008551F0">
      <w:pPr>
        <w:pStyle w:val="a5"/>
      </w:pPr>
    </w:p>
    <w:p w14:paraId="25E61939" w14:textId="77777777" w:rsidR="008551F0" w:rsidRDefault="008551F0">
      <w:pPr>
        <w:pStyle w:val="a5"/>
      </w:pPr>
    </w:p>
    <w:p w14:paraId="0762549C" w14:textId="77777777" w:rsidR="008551F0" w:rsidRDefault="008551F0">
      <w:pPr>
        <w:pStyle w:val="a5"/>
      </w:pPr>
    </w:p>
    <w:p w14:paraId="6254A149" w14:textId="77777777" w:rsidR="008551F0" w:rsidRDefault="008551F0">
      <w:pPr>
        <w:pStyle w:val="a5"/>
      </w:pPr>
    </w:p>
    <w:p w14:paraId="63BC6BB2" w14:textId="77777777" w:rsidR="008551F0" w:rsidRDefault="008551F0">
      <w:pPr>
        <w:pStyle w:val="a5"/>
      </w:pPr>
    </w:p>
    <w:p w14:paraId="4E7C875F" w14:textId="77777777" w:rsidR="008551F0" w:rsidRDefault="008551F0">
      <w:pPr>
        <w:pStyle w:val="a5"/>
      </w:pPr>
    </w:p>
    <w:p w14:paraId="1A621D15" w14:textId="77777777" w:rsidR="008551F0" w:rsidRDefault="008551F0">
      <w:pPr>
        <w:pStyle w:val="a5"/>
      </w:pPr>
    </w:p>
    <w:p w14:paraId="410272BD" w14:textId="77777777" w:rsidR="008551F0" w:rsidRDefault="008551F0">
      <w:pPr>
        <w:pStyle w:val="a5"/>
      </w:pPr>
    </w:p>
    <w:p w14:paraId="15F89AC6" w14:textId="77777777" w:rsidR="008551F0" w:rsidRDefault="008551F0">
      <w:pPr>
        <w:pStyle w:val="a5"/>
      </w:pPr>
    </w:p>
    <w:p w14:paraId="7D5656CC" w14:textId="77777777" w:rsidR="008551F0" w:rsidRDefault="008551F0">
      <w:pPr>
        <w:pStyle w:val="a5"/>
      </w:pPr>
    </w:p>
    <w:p w14:paraId="744CCB24" w14:textId="77777777" w:rsidR="008551F0" w:rsidRDefault="008551F0">
      <w:pPr>
        <w:pStyle w:val="a5"/>
      </w:pPr>
    </w:p>
    <w:p w14:paraId="411A07CF" w14:textId="77777777" w:rsidR="008551F0" w:rsidRDefault="008551F0">
      <w:pPr>
        <w:pStyle w:val="a5"/>
      </w:pPr>
    </w:p>
    <w:p w14:paraId="1EAA610D" w14:textId="77777777" w:rsidR="008551F0" w:rsidRDefault="008551F0">
      <w:pPr>
        <w:pStyle w:val="a5"/>
      </w:pPr>
    </w:p>
    <w:p w14:paraId="0959E2D4" w14:textId="77777777" w:rsidR="008551F0" w:rsidRDefault="008551F0">
      <w:pPr>
        <w:pStyle w:val="a5"/>
      </w:pPr>
    </w:p>
    <w:p w14:paraId="585F8DD8" w14:textId="77777777" w:rsidR="008551F0" w:rsidRDefault="008551F0">
      <w:pPr>
        <w:pStyle w:val="a5"/>
      </w:pPr>
    </w:p>
    <w:p w14:paraId="64D18576" w14:textId="77777777" w:rsidR="008551F0" w:rsidRDefault="008551F0">
      <w:pPr>
        <w:pStyle w:val="a5"/>
      </w:pPr>
    </w:p>
    <w:p w14:paraId="54F9F295" w14:textId="77777777" w:rsidR="008551F0" w:rsidRDefault="008551F0">
      <w:pPr>
        <w:pStyle w:val="a5"/>
      </w:pPr>
    </w:p>
    <w:p w14:paraId="13DC1B7E" w14:textId="77777777" w:rsidR="008551F0" w:rsidRDefault="008551F0">
      <w:pPr>
        <w:pStyle w:val="a5"/>
      </w:pPr>
    </w:p>
    <w:p w14:paraId="7E1770AF" w14:textId="77777777" w:rsidR="008551F0" w:rsidRDefault="008551F0">
      <w:pPr>
        <w:pStyle w:val="a5"/>
      </w:pPr>
    </w:p>
    <w:p w14:paraId="644AE774" w14:textId="77777777" w:rsidR="008551F0" w:rsidRDefault="008551F0">
      <w:pPr>
        <w:rPr>
          <w:rFonts w:ascii="宋体" w:eastAsia="宋体" w:hAnsi="宋体" w:cs="宋体" w:hint="eastAsia"/>
          <w:sz w:val="20"/>
          <w:szCs w:val="20"/>
          <w:lang w:eastAsia="zh-CN"/>
        </w:rPr>
      </w:pPr>
    </w:p>
    <w:p w14:paraId="289E2CFA" w14:textId="77777777" w:rsidR="008551F0" w:rsidRDefault="00AC44CB">
      <w:pPr>
        <w:pStyle w:val="1"/>
        <w:spacing w:line="738" w:lineRule="exact"/>
        <w:ind w:right="3"/>
        <w:jc w:val="center"/>
        <w:rPr>
          <w:rFonts w:ascii="宋体" w:eastAsia="宋体" w:hAnsi="宋体" w:hint="eastAsia"/>
          <w:lang w:eastAsia="zh-CN"/>
        </w:rPr>
      </w:pPr>
      <w:r>
        <w:rPr>
          <w:rFonts w:ascii="宋体" w:eastAsia="宋体" w:hAnsi="宋体"/>
          <w:lang w:eastAsia="zh-CN"/>
        </w:rPr>
        <w:lastRenderedPageBreak/>
        <w:t>第一卷</w:t>
      </w:r>
      <w:bookmarkEnd w:id="2"/>
      <w:bookmarkEnd w:id="3"/>
    </w:p>
    <w:p w14:paraId="57303282" w14:textId="77777777" w:rsidR="008551F0" w:rsidRDefault="008551F0">
      <w:pPr>
        <w:pStyle w:val="1"/>
        <w:jc w:val="center"/>
        <w:rPr>
          <w:rFonts w:ascii="宋体" w:eastAsia="宋体" w:hAnsi="宋体" w:hint="eastAsia"/>
          <w:lang w:eastAsia="zh-CN"/>
        </w:rPr>
        <w:sectPr w:rsidR="008551F0">
          <w:footerReference w:type="default" r:id="rId10"/>
          <w:pgSz w:w="11907" w:h="16839"/>
          <w:pgMar w:top="1440" w:right="1440" w:bottom="1440" w:left="1440" w:header="0" w:footer="918" w:gutter="0"/>
          <w:pgNumType w:start="1"/>
          <w:cols w:space="720"/>
        </w:sectPr>
      </w:pPr>
      <w:bookmarkStart w:id="4" w:name="_Toc25152729"/>
      <w:bookmarkStart w:id="5" w:name="_Toc25137979"/>
    </w:p>
    <w:p w14:paraId="6F0E8E33" w14:textId="77777777" w:rsidR="008551F0" w:rsidRDefault="00AC44CB">
      <w:pPr>
        <w:pStyle w:val="1"/>
        <w:jc w:val="center"/>
        <w:rPr>
          <w:rFonts w:ascii="宋体" w:eastAsia="宋体" w:hAnsi="宋体" w:hint="eastAsia"/>
          <w:lang w:eastAsia="zh-CN"/>
        </w:rPr>
      </w:pPr>
      <w:r>
        <w:rPr>
          <w:rFonts w:ascii="宋体" w:eastAsia="宋体" w:hAnsi="宋体"/>
          <w:lang w:eastAsia="zh-CN"/>
        </w:rPr>
        <w:lastRenderedPageBreak/>
        <w:t>第一章招标公告</w:t>
      </w:r>
      <w:bookmarkEnd w:id="4"/>
      <w:bookmarkEnd w:id="5"/>
    </w:p>
    <w:p w14:paraId="1C7226BA" w14:textId="77777777" w:rsidR="008551F0" w:rsidRDefault="00AC44CB">
      <w:pPr>
        <w:pStyle w:val="20"/>
        <w:spacing w:after="0" w:line="360" w:lineRule="auto"/>
        <w:ind w:leftChars="0" w:left="0" w:firstLine="420"/>
        <w:jc w:val="center"/>
        <w:rPr>
          <w:rFonts w:ascii="宋体" w:hAnsi="宋体"/>
          <w:sz w:val="24"/>
          <w:lang w:eastAsia="zh-CN"/>
        </w:rPr>
      </w:pPr>
      <w:r>
        <w:rPr>
          <w:rFonts w:hint="eastAsia"/>
          <w:lang w:eastAsia="zh-CN"/>
        </w:rPr>
        <w:t>（另册）</w:t>
      </w:r>
      <w:r>
        <w:rPr>
          <w:lang w:eastAsia="zh-CN"/>
        </w:rPr>
        <w:br w:type="page"/>
      </w:r>
    </w:p>
    <w:p w14:paraId="62446C22" w14:textId="77777777" w:rsidR="008551F0" w:rsidRDefault="00AC44CB">
      <w:pPr>
        <w:pStyle w:val="1"/>
        <w:ind w:left="0"/>
        <w:jc w:val="center"/>
        <w:rPr>
          <w:rFonts w:ascii="宋体" w:eastAsia="宋体" w:hAnsi="宋体" w:hint="eastAsia"/>
          <w:lang w:eastAsia="zh-CN"/>
        </w:rPr>
      </w:pPr>
      <w:r>
        <w:rPr>
          <w:rFonts w:ascii="宋体" w:eastAsia="宋体" w:hAnsi="宋体"/>
          <w:lang w:eastAsia="zh-CN"/>
        </w:rPr>
        <w:lastRenderedPageBreak/>
        <w:t>第二章投标人须知</w:t>
      </w:r>
    </w:p>
    <w:p w14:paraId="75F547E3" w14:textId="77777777" w:rsidR="008551F0" w:rsidRDefault="008551F0">
      <w:pPr>
        <w:pStyle w:val="3"/>
        <w:ind w:left="0"/>
        <w:rPr>
          <w:rFonts w:ascii="宋体" w:eastAsia="宋体" w:hAnsi="宋体" w:hint="eastAsia"/>
          <w:lang w:eastAsia="zh-CN"/>
        </w:rPr>
      </w:pPr>
    </w:p>
    <w:p w14:paraId="5DD3D31D" w14:textId="77777777" w:rsidR="008551F0" w:rsidRDefault="00AC44CB">
      <w:pPr>
        <w:pStyle w:val="3"/>
        <w:ind w:left="0"/>
        <w:jc w:val="center"/>
        <w:rPr>
          <w:rFonts w:ascii="宋体" w:eastAsia="宋体" w:hAnsi="宋体" w:cs="Microsoft JhengHei" w:hint="eastAsia"/>
          <w:b w:val="0"/>
          <w:bCs w:val="0"/>
          <w:sz w:val="20"/>
          <w:szCs w:val="20"/>
          <w:lang w:eastAsia="zh-CN"/>
        </w:rPr>
      </w:pPr>
      <w:bookmarkStart w:id="6" w:name="_Toc25152731"/>
      <w:bookmarkStart w:id="7" w:name="_Toc25137981"/>
      <w:r>
        <w:rPr>
          <w:rFonts w:ascii="宋体" w:eastAsia="宋体" w:hAnsi="宋体"/>
          <w:lang w:eastAsia="zh-CN"/>
        </w:rPr>
        <w:t>投标人须知前附表</w:t>
      </w:r>
      <w:bookmarkEnd w:id="6"/>
      <w:bookmarkEnd w:id="7"/>
    </w:p>
    <w:p w14:paraId="2256DEEC" w14:textId="77777777" w:rsidR="008551F0" w:rsidRDefault="008551F0">
      <w:pPr>
        <w:spacing w:before="12"/>
        <w:rPr>
          <w:rFonts w:ascii="宋体" w:eastAsia="宋体" w:hAnsi="宋体" w:cs="Microsoft JhengHei" w:hint="eastAsia"/>
          <w:b/>
          <w:bCs/>
          <w:sz w:val="12"/>
          <w:szCs w:val="12"/>
          <w:lang w:eastAsia="zh-CN"/>
        </w:rPr>
      </w:pPr>
    </w:p>
    <w:tbl>
      <w:tblPr>
        <w:tblW w:w="9364" w:type="dxa"/>
        <w:tblInd w:w="-5" w:type="dxa"/>
        <w:tblLayout w:type="fixed"/>
        <w:tblCellMar>
          <w:left w:w="0" w:type="dxa"/>
          <w:right w:w="0" w:type="dxa"/>
        </w:tblCellMar>
        <w:tblLook w:val="04A0" w:firstRow="1" w:lastRow="0" w:firstColumn="1" w:lastColumn="0" w:noHBand="0" w:noVBand="1"/>
      </w:tblPr>
      <w:tblGrid>
        <w:gridCol w:w="994"/>
        <w:gridCol w:w="1594"/>
        <w:gridCol w:w="6776"/>
      </w:tblGrid>
      <w:tr w:rsidR="008551F0" w14:paraId="6132873F"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79B2BFF9" w14:textId="77777777" w:rsidR="008551F0" w:rsidRDefault="00AC44CB">
            <w:pPr>
              <w:pStyle w:val="TableParagraph"/>
              <w:jc w:val="center"/>
              <w:rPr>
                <w:rFonts w:ascii="宋体" w:eastAsia="宋体" w:hAnsi="宋体" w:cs="Microsoft JhengHei" w:hint="eastAsia"/>
                <w:sz w:val="21"/>
                <w:szCs w:val="21"/>
              </w:rPr>
            </w:pPr>
            <w:bookmarkStart w:id="8" w:name="_Hlk122965178"/>
            <w:proofErr w:type="spellStart"/>
            <w:r>
              <w:rPr>
                <w:rFonts w:ascii="宋体" w:eastAsia="宋体" w:hAnsi="宋体" w:cs="Microsoft JhengHei"/>
                <w:b/>
                <w:bCs/>
                <w:sz w:val="21"/>
                <w:szCs w:val="21"/>
              </w:rPr>
              <w:t>条款号</w:t>
            </w:r>
            <w:proofErr w:type="spellEnd"/>
          </w:p>
        </w:tc>
        <w:tc>
          <w:tcPr>
            <w:tcW w:w="1594" w:type="dxa"/>
            <w:tcBorders>
              <w:top w:val="single" w:sz="4" w:space="0" w:color="000000"/>
              <w:left w:val="single" w:sz="4" w:space="0" w:color="000000"/>
              <w:bottom w:val="single" w:sz="4" w:space="0" w:color="000000"/>
              <w:right w:val="single" w:sz="4" w:space="0" w:color="000000"/>
            </w:tcBorders>
            <w:vAlign w:val="center"/>
          </w:tcPr>
          <w:p w14:paraId="597BB528" w14:textId="77777777" w:rsidR="008551F0" w:rsidRDefault="00AC44CB">
            <w:pPr>
              <w:pStyle w:val="TableParagraph"/>
              <w:jc w:val="center"/>
              <w:rPr>
                <w:rFonts w:ascii="宋体" w:eastAsia="宋体" w:hAnsi="宋体" w:cs="Microsoft JhengHei" w:hint="eastAsia"/>
                <w:sz w:val="21"/>
                <w:szCs w:val="21"/>
              </w:rPr>
            </w:pPr>
            <w:proofErr w:type="spellStart"/>
            <w:r>
              <w:rPr>
                <w:rFonts w:ascii="宋体" w:eastAsia="宋体" w:hAnsi="宋体" w:cs="Microsoft JhengHei"/>
                <w:b/>
                <w:bCs/>
                <w:sz w:val="21"/>
                <w:szCs w:val="21"/>
              </w:rPr>
              <w:t>条款名称</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79E1A98D" w14:textId="77777777" w:rsidR="008551F0" w:rsidRDefault="00AC44CB">
            <w:pPr>
              <w:pStyle w:val="TableParagraph"/>
              <w:ind w:leftChars="17" w:left="37" w:rightChars="17" w:right="37"/>
              <w:jc w:val="center"/>
              <w:rPr>
                <w:rFonts w:ascii="宋体" w:eastAsia="宋体" w:hAnsi="宋体" w:cs="Microsoft JhengHei" w:hint="eastAsia"/>
                <w:sz w:val="21"/>
                <w:szCs w:val="21"/>
              </w:rPr>
            </w:pPr>
            <w:proofErr w:type="spellStart"/>
            <w:r>
              <w:rPr>
                <w:rFonts w:ascii="宋体" w:eastAsia="宋体" w:hAnsi="宋体" w:cs="Microsoft JhengHei"/>
                <w:b/>
                <w:bCs/>
                <w:sz w:val="21"/>
                <w:szCs w:val="21"/>
              </w:rPr>
              <w:t>编列内容</w:t>
            </w:r>
            <w:proofErr w:type="spellEnd"/>
          </w:p>
        </w:tc>
      </w:tr>
      <w:tr w:rsidR="008551F0" w14:paraId="45E6C5CF"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6A7B73FF"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1.1.2</w:t>
            </w:r>
          </w:p>
        </w:tc>
        <w:tc>
          <w:tcPr>
            <w:tcW w:w="1594" w:type="dxa"/>
            <w:tcBorders>
              <w:top w:val="single" w:sz="4" w:space="0" w:color="000000"/>
              <w:left w:val="single" w:sz="4" w:space="0" w:color="000000"/>
              <w:bottom w:val="single" w:sz="4" w:space="0" w:color="000000"/>
              <w:right w:val="single" w:sz="4" w:space="0" w:color="000000"/>
            </w:tcBorders>
            <w:vAlign w:val="center"/>
          </w:tcPr>
          <w:p w14:paraId="1D1DDDFF"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招标人</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1DDA49BE"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名称：广东工业大学</w:t>
            </w:r>
          </w:p>
          <w:p w14:paraId="5A4BCA26"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地址：</w:t>
            </w:r>
            <w:r>
              <w:rPr>
                <w:rFonts w:ascii="宋体" w:hAnsi="宋体" w:hint="eastAsia"/>
                <w:sz w:val="24"/>
                <w:u w:val="single"/>
                <w:lang w:eastAsia="zh-CN"/>
              </w:rPr>
              <w:t>广州市</w:t>
            </w:r>
            <w:proofErr w:type="gramStart"/>
            <w:r>
              <w:rPr>
                <w:rFonts w:ascii="宋体" w:hAnsi="宋体" w:hint="eastAsia"/>
                <w:sz w:val="24"/>
                <w:u w:val="single"/>
                <w:lang w:eastAsia="zh-CN"/>
              </w:rPr>
              <w:t>番禺区</w:t>
            </w:r>
            <w:proofErr w:type="gramEnd"/>
            <w:r>
              <w:rPr>
                <w:rFonts w:ascii="宋体" w:hAnsi="宋体" w:hint="eastAsia"/>
                <w:sz w:val="24"/>
                <w:u w:val="single"/>
                <w:lang w:eastAsia="zh-CN"/>
              </w:rPr>
              <w:t>广州大学城外环西路</w:t>
            </w:r>
            <w:r>
              <w:rPr>
                <w:rFonts w:ascii="宋体" w:hAnsi="宋体" w:hint="eastAsia"/>
                <w:sz w:val="24"/>
                <w:u w:val="single"/>
                <w:lang w:eastAsia="zh-CN"/>
              </w:rPr>
              <w:t>100</w:t>
            </w:r>
            <w:r>
              <w:rPr>
                <w:rFonts w:ascii="宋体" w:hAnsi="宋体" w:hint="eastAsia"/>
                <w:sz w:val="24"/>
                <w:u w:val="single"/>
                <w:lang w:eastAsia="zh-CN"/>
              </w:rPr>
              <w:t>号</w:t>
            </w:r>
          </w:p>
          <w:p w14:paraId="289702A0" w14:textId="77777777" w:rsidR="008551F0" w:rsidRDefault="00AC44CB">
            <w:pPr>
              <w:pStyle w:val="TableParagraph"/>
              <w:ind w:leftChars="17" w:left="37" w:rightChars="17" w:right="37"/>
              <w:jc w:val="both"/>
              <w:rPr>
                <w:rFonts w:ascii="宋体" w:eastAsia="宋体" w:hAnsi="宋体" w:cs="宋体" w:hint="eastAsia"/>
                <w:sz w:val="24"/>
                <w:u w:val="single"/>
                <w:lang w:eastAsia="zh-CN"/>
              </w:rPr>
            </w:pPr>
            <w:r>
              <w:rPr>
                <w:rFonts w:ascii="宋体" w:eastAsia="宋体" w:hAnsi="宋体" w:hint="eastAsia"/>
                <w:sz w:val="21"/>
                <w:szCs w:val="21"/>
                <w:lang w:eastAsia="zh-CN"/>
              </w:rPr>
              <w:t>联系</w:t>
            </w:r>
            <w:r>
              <w:rPr>
                <w:rFonts w:ascii="宋体" w:eastAsia="宋体" w:hAnsi="宋体" w:hint="eastAsia"/>
                <w:spacing w:val="-2"/>
                <w:sz w:val="21"/>
                <w:szCs w:val="21"/>
                <w:lang w:eastAsia="zh-CN"/>
              </w:rPr>
              <w:t>人</w:t>
            </w:r>
            <w:r>
              <w:rPr>
                <w:rFonts w:ascii="宋体" w:eastAsia="宋体" w:hAnsi="宋体" w:hint="eastAsia"/>
                <w:sz w:val="21"/>
                <w:szCs w:val="21"/>
                <w:lang w:eastAsia="zh-CN"/>
              </w:rPr>
              <w:t>：</w:t>
            </w:r>
            <w:r>
              <w:rPr>
                <w:rFonts w:ascii="宋体" w:eastAsia="宋体" w:hAnsi="宋体" w:cs="宋体" w:hint="eastAsia"/>
                <w:sz w:val="24"/>
                <w:u w:val="single"/>
                <w:lang w:eastAsia="zh-CN"/>
              </w:rPr>
              <w:t>李老师</w:t>
            </w:r>
          </w:p>
          <w:p w14:paraId="444C8067"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 xml:space="preserve">电话： </w:t>
            </w:r>
            <w:r>
              <w:rPr>
                <w:rFonts w:ascii="宋体" w:hAnsi="宋体" w:hint="eastAsia"/>
                <w:sz w:val="24"/>
                <w:u w:val="single"/>
                <w:lang w:eastAsia="zh-CN"/>
              </w:rPr>
              <w:t>020-</w:t>
            </w:r>
            <w:r>
              <w:rPr>
                <w:rFonts w:ascii="宋体" w:hAnsi="宋体"/>
                <w:sz w:val="24"/>
                <w:u w:val="single"/>
                <w:lang w:eastAsia="zh-CN"/>
              </w:rPr>
              <w:t>39322632</w:t>
            </w:r>
          </w:p>
        </w:tc>
      </w:tr>
      <w:tr w:rsidR="008551F0" w14:paraId="0428FB5C"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413F8099"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1.1.3</w:t>
            </w:r>
          </w:p>
        </w:tc>
        <w:tc>
          <w:tcPr>
            <w:tcW w:w="1594" w:type="dxa"/>
            <w:tcBorders>
              <w:top w:val="single" w:sz="4" w:space="0" w:color="000000"/>
              <w:left w:val="single" w:sz="4" w:space="0" w:color="000000"/>
              <w:bottom w:val="single" w:sz="4" w:space="0" w:color="000000"/>
              <w:right w:val="single" w:sz="4" w:space="0" w:color="000000"/>
            </w:tcBorders>
            <w:vAlign w:val="center"/>
          </w:tcPr>
          <w:p w14:paraId="3C3544B9"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招标代理机构</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629A508F"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cs="宋体"/>
                <w:sz w:val="21"/>
                <w:szCs w:val="21"/>
                <w:lang w:eastAsia="zh-CN"/>
              </w:rPr>
              <w:t>名称：</w:t>
            </w:r>
            <w:r>
              <w:rPr>
                <w:rFonts w:ascii="宋体" w:eastAsia="宋体" w:hAnsi="宋体" w:cs="宋体" w:hint="eastAsia"/>
                <w:sz w:val="21"/>
                <w:szCs w:val="21"/>
                <w:lang w:eastAsia="zh-CN"/>
              </w:rPr>
              <w:t>广东省建东工程监理有限公司</w:t>
            </w:r>
          </w:p>
          <w:p w14:paraId="5511789B"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cs="宋体"/>
                <w:sz w:val="21"/>
                <w:szCs w:val="21"/>
                <w:lang w:eastAsia="zh-CN"/>
              </w:rPr>
              <w:t>地址：</w:t>
            </w:r>
            <w:r>
              <w:rPr>
                <w:rFonts w:ascii="宋体" w:eastAsia="宋体" w:hAnsi="宋体" w:cs="宋体" w:hint="eastAsia"/>
                <w:sz w:val="24"/>
                <w:u w:val="single"/>
                <w:lang w:eastAsia="zh-CN"/>
              </w:rPr>
              <w:t>广州市天河区先烈东路1</w:t>
            </w:r>
            <w:r>
              <w:rPr>
                <w:rFonts w:ascii="宋体" w:eastAsia="宋体" w:hAnsi="宋体" w:cs="宋体"/>
                <w:sz w:val="24"/>
                <w:u w:val="single"/>
                <w:lang w:eastAsia="zh-CN"/>
              </w:rPr>
              <w:t>31号</w:t>
            </w:r>
          </w:p>
          <w:p w14:paraId="1A4CB96A"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cs="宋体"/>
                <w:sz w:val="21"/>
                <w:szCs w:val="21"/>
                <w:lang w:eastAsia="zh-CN"/>
              </w:rPr>
              <w:t>联系人：</w:t>
            </w:r>
            <w:r>
              <w:rPr>
                <w:rFonts w:ascii="宋体" w:eastAsia="宋体" w:hAnsi="宋体" w:cs="宋体" w:hint="eastAsia"/>
                <w:sz w:val="24"/>
                <w:u w:val="single"/>
                <w:lang w:eastAsia="zh-CN"/>
              </w:rPr>
              <w:t>欧工、鲍工</w:t>
            </w:r>
          </w:p>
          <w:p w14:paraId="0C71C897" w14:textId="77777777" w:rsidR="008551F0" w:rsidRDefault="00AC44CB">
            <w:pPr>
              <w:spacing w:line="360" w:lineRule="auto"/>
              <w:rPr>
                <w:rFonts w:ascii="宋体" w:eastAsia="宋体" w:hAnsi="宋体" w:cs="宋体" w:hint="eastAsia"/>
                <w:sz w:val="21"/>
                <w:szCs w:val="21"/>
                <w:lang w:eastAsia="zh-CN"/>
              </w:rPr>
            </w:pPr>
            <w:r>
              <w:rPr>
                <w:rFonts w:ascii="宋体" w:eastAsia="宋体" w:hAnsi="宋体" w:cs="宋体"/>
                <w:sz w:val="21"/>
                <w:szCs w:val="21"/>
                <w:lang w:eastAsia="zh-CN"/>
              </w:rPr>
              <w:t>电话：</w:t>
            </w:r>
            <w:r>
              <w:rPr>
                <w:rFonts w:ascii="宋体" w:eastAsia="宋体" w:hAnsi="宋体" w:cs="宋体"/>
                <w:sz w:val="24"/>
                <w:u w:val="single"/>
                <w:lang w:eastAsia="zh-CN"/>
              </w:rPr>
              <w:t>020-</w:t>
            </w:r>
            <w:r>
              <w:rPr>
                <w:rFonts w:ascii="宋体" w:eastAsia="宋体" w:hAnsi="宋体" w:cs="宋体" w:hint="eastAsia"/>
                <w:sz w:val="24"/>
                <w:u w:val="single"/>
                <w:lang w:eastAsia="zh-CN"/>
              </w:rPr>
              <w:t>87254153</w:t>
            </w:r>
          </w:p>
        </w:tc>
      </w:tr>
      <w:tr w:rsidR="008551F0" w14:paraId="5A45934B"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33FBC3C"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1.1.4</w:t>
            </w:r>
          </w:p>
        </w:tc>
        <w:tc>
          <w:tcPr>
            <w:tcW w:w="1594" w:type="dxa"/>
            <w:tcBorders>
              <w:top w:val="single" w:sz="4" w:space="0" w:color="000000"/>
              <w:left w:val="single" w:sz="4" w:space="0" w:color="000000"/>
              <w:bottom w:val="single" w:sz="4" w:space="0" w:color="000000"/>
              <w:right w:val="single" w:sz="4" w:space="0" w:color="000000"/>
            </w:tcBorders>
            <w:vAlign w:val="center"/>
          </w:tcPr>
          <w:p w14:paraId="2F250C09"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招标项目名称</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3B4B7EA0" w14:textId="77777777" w:rsidR="008551F0" w:rsidRDefault="00AC44CB">
            <w:pPr>
              <w:ind w:leftChars="17" w:left="37" w:rightChars="17" w:right="37"/>
              <w:jc w:val="both"/>
              <w:rPr>
                <w:rFonts w:ascii="宋体" w:eastAsia="宋体" w:hAnsi="宋体" w:hint="eastAsia"/>
                <w:sz w:val="21"/>
                <w:szCs w:val="21"/>
                <w:lang w:eastAsia="zh-CN"/>
              </w:rPr>
            </w:pPr>
            <w:bookmarkStart w:id="9" w:name="_Hlk191646907"/>
            <w:r>
              <w:rPr>
                <w:rFonts w:ascii="宋体" w:eastAsia="宋体" w:hAnsi="宋体" w:hint="eastAsia"/>
                <w:sz w:val="21"/>
                <w:szCs w:val="21"/>
                <w:lang w:eastAsia="zh-CN"/>
              </w:rPr>
              <w:t>广东工业大学大学城校区控制性详细规划调整项目</w:t>
            </w:r>
            <w:bookmarkEnd w:id="9"/>
          </w:p>
        </w:tc>
      </w:tr>
      <w:tr w:rsidR="008551F0" w14:paraId="688E8295"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A3095EA"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1.1.5</w:t>
            </w:r>
          </w:p>
        </w:tc>
        <w:tc>
          <w:tcPr>
            <w:tcW w:w="1594" w:type="dxa"/>
            <w:tcBorders>
              <w:top w:val="single" w:sz="4" w:space="0" w:color="000000"/>
              <w:left w:val="single" w:sz="4" w:space="0" w:color="000000"/>
              <w:bottom w:val="single" w:sz="4" w:space="0" w:color="000000"/>
              <w:right w:val="single" w:sz="4" w:space="0" w:color="000000"/>
            </w:tcBorders>
            <w:vAlign w:val="center"/>
          </w:tcPr>
          <w:p w14:paraId="74F3FA89"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项目建设地点</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EDF5361"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详见招标公告</w:t>
            </w:r>
          </w:p>
        </w:tc>
      </w:tr>
      <w:tr w:rsidR="008551F0" w14:paraId="6BECF420"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E347FDF"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1.1.6</w:t>
            </w:r>
          </w:p>
        </w:tc>
        <w:tc>
          <w:tcPr>
            <w:tcW w:w="1594" w:type="dxa"/>
            <w:tcBorders>
              <w:top w:val="single" w:sz="4" w:space="0" w:color="000000"/>
              <w:left w:val="single" w:sz="4" w:space="0" w:color="000000"/>
              <w:bottom w:val="single" w:sz="4" w:space="0" w:color="000000"/>
              <w:right w:val="single" w:sz="4" w:space="0" w:color="000000"/>
            </w:tcBorders>
            <w:vAlign w:val="center"/>
          </w:tcPr>
          <w:p w14:paraId="7F1A5D82"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项目建设规模</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318239B7" w14:textId="77777777" w:rsidR="008551F0" w:rsidRDefault="00AC44CB">
            <w:pPr>
              <w:ind w:leftChars="17" w:left="37" w:rightChars="17" w:right="37"/>
              <w:jc w:val="both"/>
              <w:rPr>
                <w:rFonts w:ascii="宋体" w:eastAsia="宋体" w:hAnsi="宋体" w:hint="eastAsia"/>
                <w:sz w:val="21"/>
                <w:szCs w:val="21"/>
              </w:rPr>
            </w:pPr>
            <w:r>
              <w:rPr>
                <w:rFonts w:ascii="宋体" w:eastAsia="宋体" w:hAnsi="宋体" w:hint="eastAsia"/>
                <w:sz w:val="21"/>
                <w:szCs w:val="21"/>
                <w:lang w:eastAsia="zh-CN"/>
              </w:rPr>
              <w:t>详见招标公告</w:t>
            </w:r>
          </w:p>
        </w:tc>
      </w:tr>
      <w:tr w:rsidR="008551F0" w14:paraId="396A6ADF"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7C5E56DF"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1.1.7</w:t>
            </w:r>
          </w:p>
        </w:tc>
        <w:tc>
          <w:tcPr>
            <w:tcW w:w="1594" w:type="dxa"/>
            <w:tcBorders>
              <w:top w:val="single" w:sz="4" w:space="0" w:color="000000"/>
              <w:left w:val="single" w:sz="4" w:space="0" w:color="000000"/>
              <w:bottom w:val="single" w:sz="4" w:space="0" w:color="000000"/>
              <w:right w:val="single" w:sz="4" w:space="0" w:color="000000"/>
            </w:tcBorders>
            <w:vAlign w:val="center"/>
          </w:tcPr>
          <w:p w14:paraId="4A37B4E7"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项目投资估算</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5623E08D" w14:textId="77777777" w:rsidR="008551F0" w:rsidRDefault="00AC44CB">
            <w:pPr>
              <w:ind w:leftChars="17" w:left="37" w:rightChars="17" w:right="37"/>
              <w:jc w:val="both"/>
              <w:rPr>
                <w:rFonts w:ascii="宋体" w:eastAsia="宋体" w:hAnsi="宋体" w:hint="eastAsia"/>
                <w:sz w:val="21"/>
                <w:szCs w:val="21"/>
              </w:rPr>
            </w:pPr>
            <w:r>
              <w:rPr>
                <w:rFonts w:ascii="宋体" w:eastAsia="宋体" w:hAnsi="宋体" w:hint="eastAsia"/>
                <w:sz w:val="21"/>
                <w:szCs w:val="21"/>
                <w:lang w:eastAsia="zh-CN"/>
              </w:rPr>
              <w:t>详见招标公告</w:t>
            </w:r>
          </w:p>
        </w:tc>
      </w:tr>
      <w:tr w:rsidR="008551F0" w14:paraId="2B5D999F"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4292CB32"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1.2.1</w:t>
            </w:r>
          </w:p>
        </w:tc>
        <w:tc>
          <w:tcPr>
            <w:tcW w:w="1594" w:type="dxa"/>
            <w:tcBorders>
              <w:top w:val="single" w:sz="4" w:space="0" w:color="000000"/>
              <w:left w:val="single" w:sz="4" w:space="0" w:color="000000"/>
              <w:bottom w:val="single" w:sz="4" w:space="0" w:color="000000"/>
              <w:right w:val="single" w:sz="4" w:space="0" w:color="000000"/>
            </w:tcBorders>
            <w:vAlign w:val="center"/>
          </w:tcPr>
          <w:p w14:paraId="148A235F"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资金来源及比例</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127B9DB3"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国有企业自筹资金，100%</w:t>
            </w:r>
          </w:p>
        </w:tc>
      </w:tr>
      <w:tr w:rsidR="008551F0" w14:paraId="73E4F0D3"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40DB2814"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1.2.2</w:t>
            </w:r>
          </w:p>
        </w:tc>
        <w:tc>
          <w:tcPr>
            <w:tcW w:w="1594" w:type="dxa"/>
            <w:tcBorders>
              <w:top w:val="single" w:sz="4" w:space="0" w:color="000000"/>
              <w:left w:val="single" w:sz="4" w:space="0" w:color="000000"/>
              <w:bottom w:val="single" w:sz="4" w:space="0" w:color="000000"/>
              <w:right w:val="single" w:sz="4" w:space="0" w:color="000000"/>
            </w:tcBorders>
            <w:vAlign w:val="center"/>
          </w:tcPr>
          <w:p w14:paraId="329D4D66"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资金落实情况</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57AF1C7E"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已落实</w:t>
            </w:r>
          </w:p>
        </w:tc>
      </w:tr>
      <w:tr w:rsidR="008551F0" w14:paraId="6F137526"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0F7D3CD"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1.3.1</w:t>
            </w:r>
          </w:p>
        </w:tc>
        <w:tc>
          <w:tcPr>
            <w:tcW w:w="1594" w:type="dxa"/>
            <w:tcBorders>
              <w:top w:val="single" w:sz="4" w:space="0" w:color="000000"/>
              <w:left w:val="single" w:sz="4" w:space="0" w:color="000000"/>
              <w:bottom w:val="single" w:sz="4" w:space="0" w:color="000000"/>
              <w:right w:val="single" w:sz="4" w:space="0" w:color="000000"/>
            </w:tcBorders>
            <w:vAlign w:val="center"/>
          </w:tcPr>
          <w:p w14:paraId="2E8530C5"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招标范围</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6ACD27A" w14:textId="77777777" w:rsidR="008551F0" w:rsidRDefault="00AC44CB">
            <w:pPr>
              <w:ind w:leftChars="17" w:left="37" w:rightChars="17" w:right="37"/>
              <w:jc w:val="both"/>
              <w:rPr>
                <w:rFonts w:ascii="宋体" w:eastAsia="宋体" w:hAnsi="宋体" w:hint="eastAsia"/>
                <w:sz w:val="21"/>
                <w:szCs w:val="21"/>
              </w:rPr>
            </w:pPr>
            <w:r>
              <w:rPr>
                <w:rFonts w:ascii="宋体" w:eastAsia="宋体" w:hAnsi="宋体" w:hint="eastAsia"/>
                <w:sz w:val="21"/>
                <w:szCs w:val="21"/>
                <w:lang w:eastAsia="zh-CN"/>
              </w:rPr>
              <w:t>详见招标公告</w:t>
            </w:r>
          </w:p>
        </w:tc>
      </w:tr>
      <w:tr w:rsidR="008551F0" w14:paraId="0945E33C"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5882230C"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1.3.2</w:t>
            </w:r>
          </w:p>
        </w:tc>
        <w:tc>
          <w:tcPr>
            <w:tcW w:w="1594" w:type="dxa"/>
            <w:tcBorders>
              <w:top w:val="single" w:sz="4" w:space="0" w:color="000000"/>
              <w:left w:val="single" w:sz="4" w:space="0" w:color="000000"/>
              <w:bottom w:val="single" w:sz="4" w:space="0" w:color="000000"/>
              <w:right w:val="single" w:sz="4" w:space="0" w:color="000000"/>
            </w:tcBorders>
            <w:vAlign w:val="center"/>
          </w:tcPr>
          <w:p w14:paraId="13876119"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服务期限</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BA4B879" w14:textId="77777777" w:rsidR="008551F0" w:rsidRDefault="00AC44CB">
            <w:pPr>
              <w:ind w:leftChars="17" w:left="37" w:rightChars="17" w:right="37"/>
              <w:jc w:val="both"/>
              <w:rPr>
                <w:rFonts w:ascii="宋体" w:eastAsia="宋体" w:hAnsi="宋体" w:hint="eastAsia"/>
                <w:sz w:val="21"/>
                <w:szCs w:val="21"/>
              </w:rPr>
            </w:pPr>
            <w:r>
              <w:rPr>
                <w:rFonts w:ascii="宋体" w:eastAsia="宋体" w:hAnsi="宋体" w:hint="eastAsia"/>
                <w:sz w:val="21"/>
                <w:szCs w:val="21"/>
                <w:lang w:eastAsia="zh-CN"/>
              </w:rPr>
              <w:t>详见招标公告</w:t>
            </w:r>
          </w:p>
        </w:tc>
      </w:tr>
      <w:tr w:rsidR="008551F0" w14:paraId="1F7A9A43"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592B3024"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1.3.3</w:t>
            </w:r>
          </w:p>
        </w:tc>
        <w:tc>
          <w:tcPr>
            <w:tcW w:w="1594" w:type="dxa"/>
            <w:tcBorders>
              <w:top w:val="single" w:sz="4" w:space="0" w:color="000000"/>
              <w:left w:val="single" w:sz="4" w:space="0" w:color="000000"/>
              <w:bottom w:val="single" w:sz="4" w:space="0" w:color="000000"/>
              <w:right w:val="single" w:sz="4" w:space="0" w:color="000000"/>
            </w:tcBorders>
            <w:vAlign w:val="center"/>
          </w:tcPr>
          <w:p w14:paraId="68E2A985"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质量标准</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5A8E485A"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设计成果文件要求齐全、完整，内容、深度应符合规定，文字说明、图纸要准确清晰,各阶段设计应达到《广东省城市控制性详细规划编制指引》、《广州市控制性详细规划编制成果技术规定》要求。凡是涉及到报批报审图纸文件，均需要按专业主管部门的报审要求，按时报送，并负责通过审批。</w:t>
            </w:r>
          </w:p>
        </w:tc>
      </w:tr>
      <w:tr w:rsidR="008551F0" w14:paraId="1E56023A"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D7CAF97"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1.4.1</w:t>
            </w:r>
          </w:p>
        </w:tc>
        <w:tc>
          <w:tcPr>
            <w:tcW w:w="1594" w:type="dxa"/>
            <w:tcBorders>
              <w:top w:val="single" w:sz="4" w:space="0" w:color="000000"/>
              <w:left w:val="single" w:sz="4" w:space="0" w:color="000000"/>
              <w:bottom w:val="single" w:sz="4" w:space="0" w:color="000000"/>
              <w:right w:val="single" w:sz="4" w:space="0" w:color="000000"/>
            </w:tcBorders>
            <w:vAlign w:val="center"/>
          </w:tcPr>
          <w:p w14:paraId="736916FC"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投标人资质条件、能力、信誉</w:t>
            </w:r>
          </w:p>
        </w:tc>
        <w:tc>
          <w:tcPr>
            <w:tcW w:w="6776" w:type="dxa"/>
            <w:tcBorders>
              <w:top w:val="single" w:sz="4" w:space="0" w:color="000000"/>
              <w:left w:val="single" w:sz="4" w:space="0" w:color="000000"/>
              <w:bottom w:val="single" w:sz="4" w:space="0" w:color="000000"/>
              <w:right w:val="single" w:sz="4" w:space="0" w:color="000000"/>
            </w:tcBorders>
            <w:vAlign w:val="center"/>
          </w:tcPr>
          <w:p w14:paraId="21A3A74D" w14:textId="77777777" w:rsidR="008551F0" w:rsidRDefault="00AC44CB">
            <w:pPr>
              <w:pStyle w:val="TableParagraph"/>
              <w:ind w:leftChars="17" w:left="37" w:rightChars="17" w:right="37"/>
              <w:jc w:val="both"/>
              <w:rPr>
                <w:rFonts w:ascii="宋体" w:eastAsia="宋体" w:hAnsi="宋体" w:cs="宋体" w:hint="eastAsia"/>
                <w:b/>
                <w:sz w:val="21"/>
                <w:szCs w:val="21"/>
                <w:lang w:eastAsia="zh-CN"/>
              </w:rPr>
            </w:pPr>
            <w:r>
              <w:rPr>
                <w:rFonts w:ascii="宋体" w:eastAsia="宋体" w:hAnsi="宋体" w:cs="宋体" w:hint="eastAsia"/>
                <w:sz w:val="21"/>
                <w:szCs w:val="21"/>
                <w:lang w:eastAsia="zh-CN"/>
              </w:rPr>
              <w:t>详见招标公告第3点“投标人资格要求”</w:t>
            </w:r>
          </w:p>
        </w:tc>
      </w:tr>
      <w:tr w:rsidR="008551F0" w14:paraId="042C835D"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64A028F6"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1.4.2</w:t>
            </w:r>
          </w:p>
        </w:tc>
        <w:tc>
          <w:tcPr>
            <w:tcW w:w="1594" w:type="dxa"/>
            <w:tcBorders>
              <w:top w:val="single" w:sz="4" w:space="0" w:color="000000"/>
              <w:left w:val="single" w:sz="4" w:space="0" w:color="000000"/>
              <w:bottom w:val="single" w:sz="4" w:space="0" w:color="000000"/>
              <w:right w:val="single" w:sz="4" w:space="0" w:color="000000"/>
            </w:tcBorders>
            <w:vAlign w:val="center"/>
          </w:tcPr>
          <w:p w14:paraId="6F50408D"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是否接受联合体投标</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74C96398"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w:t>
            </w:r>
            <w:r>
              <w:rPr>
                <w:rFonts w:ascii="宋体" w:eastAsia="宋体" w:hAnsi="宋体" w:cs="宋体"/>
                <w:sz w:val="21"/>
                <w:szCs w:val="21"/>
                <w:lang w:eastAsia="zh-CN"/>
              </w:rPr>
              <w:t>不接受</w:t>
            </w:r>
          </w:p>
          <w:p w14:paraId="6CFEC084"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w:t>
            </w:r>
            <w:r>
              <w:rPr>
                <w:rFonts w:ascii="宋体" w:eastAsia="宋体" w:hAnsi="宋体" w:cs="宋体"/>
                <w:sz w:val="21"/>
                <w:szCs w:val="21"/>
                <w:lang w:eastAsia="zh-CN"/>
              </w:rPr>
              <w:t>接受，应满足下列要求：</w:t>
            </w:r>
            <w:r>
              <w:rPr>
                <w:rFonts w:ascii="宋体" w:eastAsia="宋体" w:hAnsi="宋体" w:hint="eastAsia"/>
                <w:sz w:val="21"/>
                <w:szCs w:val="21"/>
                <w:lang w:eastAsia="zh-CN"/>
              </w:rPr>
              <w:t>详见招标公告</w:t>
            </w:r>
          </w:p>
        </w:tc>
      </w:tr>
      <w:tr w:rsidR="008551F0" w14:paraId="278E07F1"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AB8408E"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1.4.3</w:t>
            </w:r>
          </w:p>
        </w:tc>
        <w:tc>
          <w:tcPr>
            <w:tcW w:w="1594" w:type="dxa"/>
            <w:tcBorders>
              <w:top w:val="single" w:sz="4" w:space="0" w:color="000000"/>
              <w:left w:val="single" w:sz="4" w:space="0" w:color="000000"/>
              <w:bottom w:val="single" w:sz="4" w:space="0" w:color="000000"/>
              <w:right w:val="single" w:sz="4" w:space="0" w:color="000000"/>
            </w:tcBorders>
            <w:vAlign w:val="center"/>
          </w:tcPr>
          <w:p w14:paraId="49916326"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投标人不得存在的其他情形</w:t>
            </w:r>
          </w:p>
        </w:tc>
        <w:tc>
          <w:tcPr>
            <w:tcW w:w="6776" w:type="dxa"/>
            <w:tcBorders>
              <w:top w:val="single" w:sz="4" w:space="0" w:color="000000"/>
              <w:left w:val="single" w:sz="4" w:space="0" w:color="000000"/>
              <w:bottom w:val="single" w:sz="4" w:space="0" w:color="000000"/>
              <w:right w:val="single" w:sz="4" w:space="0" w:color="000000"/>
            </w:tcBorders>
            <w:vAlign w:val="center"/>
          </w:tcPr>
          <w:p w14:paraId="6995814B"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w:t>
            </w:r>
          </w:p>
        </w:tc>
      </w:tr>
      <w:tr w:rsidR="008551F0" w14:paraId="29D65795"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0ED37F65" w14:textId="77777777" w:rsidR="008551F0" w:rsidRDefault="00AC44CB">
            <w:pPr>
              <w:pStyle w:val="TableParagraph"/>
              <w:jc w:val="center"/>
              <w:rPr>
                <w:rFonts w:ascii="宋体" w:eastAsia="宋体" w:hAnsi="宋体" w:hint="eastAsia"/>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.5</w:t>
            </w:r>
          </w:p>
        </w:tc>
        <w:tc>
          <w:tcPr>
            <w:tcW w:w="1594" w:type="dxa"/>
            <w:tcBorders>
              <w:top w:val="single" w:sz="4" w:space="0" w:color="000000"/>
              <w:left w:val="single" w:sz="4" w:space="0" w:color="000000"/>
              <w:bottom w:val="single" w:sz="4" w:space="0" w:color="000000"/>
              <w:right w:val="single" w:sz="4" w:space="0" w:color="000000"/>
            </w:tcBorders>
            <w:vAlign w:val="center"/>
          </w:tcPr>
          <w:p w14:paraId="62CB0D2C"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费用承担</w:t>
            </w:r>
          </w:p>
        </w:tc>
        <w:tc>
          <w:tcPr>
            <w:tcW w:w="6776" w:type="dxa"/>
            <w:tcBorders>
              <w:top w:val="single" w:sz="4" w:space="0" w:color="000000"/>
              <w:left w:val="single" w:sz="4" w:space="0" w:color="000000"/>
              <w:bottom w:val="single" w:sz="4" w:space="0" w:color="000000"/>
              <w:right w:val="single" w:sz="4" w:space="0" w:color="000000"/>
            </w:tcBorders>
            <w:vAlign w:val="center"/>
          </w:tcPr>
          <w:p w14:paraId="22C535C4" w14:textId="77777777" w:rsidR="008551F0" w:rsidRDefault="00AC44CB">
            <w:pPr>
              <w:ind w:leftChars="16" w:left="111" w:rightChars="17" w:right="37" w:hangingChars="36" w:hanging="76"/>
              <w:jc w:val="both"/>
              <w:rPr>
                <w:rFonts w:ascii="宋体" w:eastAsia="宋体" w:hAnsi="宋体" w:hint="eastAsia"/>
                <w:sz w:val="21"/>
                <w:szCs w:val="21"/>
                <w:lang w:eastAsia="zh-CN"/>
              </w:rPr>
            </w:pPr>
            <w:r>
              <w:rPr>
                <w:rFonts w:ascii="宋体" w:eastAsia="宋体" w:hAnsi="宋体"/>
                <w:sz w:val="21"/>
                <w:szCs w:val="21"/>
                <w:lang w:eastAsia="zh-CN"/>
              </w:rPr>
              <w:t>1</w:t>
            </w:r>
            <w:r>
              <w:rPr>
                <w:rFonts w:ascii="宋体" w:eastAsia="宋体" w:hAnsi="宋体" w:hint="eastAsia"/>
                <w:sz w:val="21"/>
                <w:szCs w:val="21"/>
                <w:lang w:eastAsia="zh-CN"/>
              </w:rPr>
              <w:t>、投标人准备和参加投标活动发生的费用自理；</w:t>
            </w:r>
          </w:p>
          <w:p w14:paraId="02AC5F72" w14:textId="77777777" w:rsidR="008551F0" w:rsidRDefault="00AC44CB">
            <w:pPr>
              <w:ind w:leftChars="16" w:left="111" w:rightChars="17" w:right="37" w:hangingChars="36" w:hanging="76"/>
              <w:jc w:val="both"/>
              <w:rPr>
                <w:rFonts w:ascii="宋体" w:eastAsia="宋体" w:hAnsi="宋体" w:hint="eastAsia"/>
                <w:sz w:val="21"/>
                <w:szCs w:val="21"/>
                <w:lang w:eastAsia="zh-CN"/>
              </w:rPr>
            </w:pPr>
            <w:r>
              <w:rPr>
                <w:rFonts w:ascii="宋体" w:eastAsia="宋体" w:hAnsi="宋体"/>
                <w:sz w:val="21"/>
                <w:szCs w:val="21"/>
                <w:lang w:eastAsia="zh-CN"/>
              </w:rPr>
              <w:t>2</w:t>
            </w:r>
            <w:r>
              <w:rPr>
                <w:rFonts w:ascii="宋体" w:eastAsia="宋体" w:hAnsi="宋体" w:hint="eastAsia"/>
                <w:sz w:val="21"/>
                <w:szCs w:val="21"/>
                <w:lang w:eastAsia="zh-CN"/>
              </w:rPr>
              <w:t>、中标人按《广州市发展改革委转发省发展改革委关于规范公共资源交易服务收费及有关问题的通知》（</w:t>
            </w:r>
            <w:proofErr w:type="gramStart"/>
            <w:r>
              <w:rPr>
                <w:rFonts w:ascii="宋体" w:eastAsia="宋体" w:hAnsi="宋体" w:hint="eastAsia"/>
                <w:sz w:val="21"/>
                <w:szCs w:val="21"/>
                <w:lang w:eastAsia="zh-CN"/>
              </w:rPr>
              <w:t>穗发改</w:t>
            </w:r>
            <w:proofErr w:type="gramEnd"/>
            <w:r>
              <w:rPr>
                <w:rFonts w:ascii="宋体" w:eastAsia="宋体" w:hAnsi="宋体" w:hint="eastAsia"/>
                <w:sz w:val="21"/>
                <w:szCs w:val="21"/>
                <w:lang w:eastAsia="zh-CN"/>
              </w:rPr>
              <w:t>〔</w:t>
            </w:r>
            <w:r>
              <w:rPr>
                <w:rFonts w:ascii="宋体" w:eastAsia="宋体" w:hAnsi="宋体"/>
                <w:sz w:val="21"/>
                <w:szCs w:val="21"/>
                <w:lang w:eastAsia="zh-CN"/>
              </w:rPr>
              <w:t>2017</w:t>
            </w:r>
            <w:r>
              <w:rPr>
                <w:rFonts w:ascii="宋体" w:eastAsia="宋体" w:hAnsi="宋体" w:hint="eastAsia"/>
                <w:sz w:val="21"/>
                <w:szCs w:val="21"/>
                <w:lang w:eastAsia="zh-CN"/>
              </w:rPr>
              <w:t>〕</w:t>
            </w:r>
            <w:r>
              <w:rPr>
                <w:rFonts w:ascii="宋体" w:eastAsia="宋体" w:hAnsi="宋体"/>
                <w:sz w:val="21"/>
                <w:szCs w:val="21"/>
                <w:lang w:eastAsia="zh-CN"/>
              </w:rPr>
              <w:t>811</w:t>
            </w:r>
            <w:r>
              <w:rPr>
                <w:rFonts w:ascii="宋体" w:eastAsia="宋体" w:hAnsi="宋体" w:hint="eastAsia"/>
                <w:sz w:val="21"/>
                <w:szCs w:val="21"/>
                <w:lang w:eastAsia="zh-CN"/>
              </w:rPr>
              <w:t>号）文件的规定，向广州交易集团有限公司（广州公共资源交易中心）缴纳交易服务费，其费用包含在中标人投标报价中，招标人不另行支付。</w:t>
            </w:r>
          </w:p>
        </w:tc>
      </w:tr>
      <w:tr w:rsidR="008551F0" w14:paraId="03ECF215"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1EEAA754"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lastRenderedPageBreak/>
              <w:t>1.9.1</w:t>
            </w:r>
          </w:p>
        </w:tc>
        <w:tc>
          <w:tcPr>
            <w:tcW w:w="1594" w:type="dxa"/>
            <w:tcBorders>
              <w:top w:val="single" w:sz="4" w:space="0" w:color="000000"/>
              <w:left w:val="single" w:sz="4" w:space="0" w:color="000000"/>
              <w:bottom w:val="single" w:sz="4" w:space="0" w:color="000000"/>
              <w:right w:val="single" w:sz="4" w:space="0" w:color="000000"/>
            </w:tcBorders>
            <w:vAlign w:val="center"/>
          </w:tcPr>
          <w:p w14:paraId="2B2214D6"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踏勘现场</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55862EFB" w14:textId="77777777" w:rsidR="008551F0" w:rsidRDefault="00AC44CB">
            <w:pPr>
              <w:wordWrap w:val="0"/>
              <w:adjustRightInd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lang w:eastAsia="zh-CN"/>
              </w:rPr>
              <w:t>■不组织，</w:t>
            </w:r>
            <w:r>
              <w:rPr>
                <w:rFonts w:ascii="宋体" w:eastAsia="宋体" w:hAnsi="宋体" w:cs="宋体" w:hint="eastAsia"/>
                <w:sz w:val="21"/>
                <w:szCs w:val="21"/>
                <w:u w:val="single"/>
                <w:lang w:eastAsia="zh-CN"/>
              </w:rPr>
              <w:t>补充说明：</w:t>
            </w:r>
          </w:p>
          <w:p w14:paraId="17C539D7" w14:textId="77777777" w:rsidR="008551F0" w:rsidRDefault="00AC44CB">
            <w:pPr>
              <w:wordWrap w:val="0"/>
              <w:adjustRightInd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参加现场考察活动。</w:t>
            </w:r>
          </w:p>
          <w:p w14:paraId="04489ABE" w14:textId="77777777" w:rsidR="008551F0" w:rsidRDefault="00AC44CB">
            <w:pPr>
              <w:wordWrap w:val="0"/>
              <w:adjustRightInd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70650FE3" w14:textId="77777777" w:rsidR="008551F0" w:rsidRDefault="00AC44CB">
            <w:pPr>
              <w:wordWrap w:val="0"/>
              <w:adjustRightInd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（3）由招标人提供的资料和数据，只是为了使投标人能够利用招标人现有的资料。招标人对投标人由此而</w:t>
            </w:r>
            <w:proofErr w:type="gramStart"/>
            <w:r>
              <w:rPr>
                <w:rFonts w:ascii="宋体" w:eastAsia="宋体" w:hAnsi="宋体" w:cs="宋体" w:hint="eastAsia"/>
                <w:sz w:val="21"/>
                <w:szCs w:val="21"/>
                <w:u w:val="single"/>
                <w:lang w:eastAsia="zh-CN"/>
              </w:rPr>
              <w:t>作出</w:t>
            </w:r>
            <w:proofErr w:type="gramEnd"/>
            <w:r>
              <w:rPr>
                <w:rFonts w:ascii="宋体" w:eastAsia="宋体" w:hAnsi="宋体" w:cs="宋体" w:hint="eastAsia"/>
                <w:sz w:val="21"/>
                <w:szCs w:val="21"/>
                <w:u w:val="single"/>
                <w:lang w:eastAsia="zh-CN"/>
              </w:rPr>
              <w:t>的推论、解释和结论概不负责。</w:t>
            </w:r>
          </w:p>
          <w:p w14:paraId="701F5F63" w14:textId="77777777" w:rsidR="008551F0" w:rsidRDefault="00AC44CB">
            <w:pPr>
              <w:wordWrap w:val="0"/>
              <w:adjustRightInd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（4）不论投标结果如何，投标人应承担其投标文件编制与递交所涉及的一切费用，发包人对上述费用不负任何责任。</w:t>
            </w:r>
          </w:p>
          <w:p w14:paraId="7E9B56C4"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□组织，踏勘时间：</w:t>
            </w:r>
          </w:p>
          <w:p w14:paraId="285C9C82"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踏勘集中地点：</w:t>
            </w:r>
          </w:p>
        </w:tc>
      </w:tr>
      <w:tr w:rsidR="008551F0" w14:paraId="1074D404"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40FD4B7"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1.10.1</w:t>
            </w:r>
          </w:p>
        </w:tc>
        <w:tc>
          <w:tcPr>
            <w:tcW w:w="1594" w:type="dxa"/>
            <w:tcBorders>
              <w:top w:val="single" w:sz="4" w:space="0" w:color="000000"/>
              <w:left w:val="single" w:sz="4" w:space="0" w:color="000000"/>
              <w:bottom w:val="single" w:sz="4" w:space="0" w:color="000000"/>
              <w:right w:val="single" w:sz="4" w:space="0" w:color="000000"/>
            </w:tcBorders>
            <w:vAlign w:val="center"/>
          </w:tcPr>
          <w:p w14:paraId="5E603616"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投标预备会</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2C07E061"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w:t>
            </w:r>
            <w:r>
              <w:rPr>
                <w:rFonts w:ascii="宋体" w:eastAsia="宋体" w:hAnsi="宋体" w:cs="宋体"/>
                <w:sz w:val="21"/>
                <w:szCs w:val="21"/>
                <w:lang w:eastAsia="zh-CN"/>
              </w:rPr>
              <w:t>不召开</w:t>
            </w:r>
          </w:p>
          <w:p w14:paraId="4537C2C7"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sz w:val="21"/>
                <w:szCs w:val="21"/>
                <w:lang w:eastAsia="zh-CN"/>
              </w:rPr>
              <w:t>□</w:t>
            </w:r>
            <w:r>
              <w:rPr>
                <w:rFonts w:ascii="宋体" w:eastAsia="宋体" w:hAnsi="宋体" w:cs="宋体"/>
                <w:sz w:val="21"/>
                <w:szCs w:val="21"/>
                <w:lang w:eastAsia="zh-CN"/>
              </w:rPr>
              <w:t>召开，召开时间：</w:t>
            </w:r>
          </w:p>
          <w:p w14:paraId="07382875" w14:textId="77777777" w:rsidR="008551F0" w:rsidRDefault="00AC44CB">
            <w:pPr>
              <w:pStyle w:val="TableParagraph"/>
              <w:ind w:leftChars="17" w:left="37" w:rightChars="17" w:right="37"/>
              <w:jc w:val="both"/>
              <w:rPr>
                <w:rFonts w:ascii="宋体" w:eastAsia="宋体" w:hAnsi="宋体" w:cs="宋体" w:hint="eastAsia"/>
                <w:sz w:val="21"/>
                <w:szCs w:val="21"/>
              </w:rPr>
            </w:pPr>
            <w:proofErr w:type="spellStart"/>
            <w:r>
              <w:rPr>
                <w:rFonts w:ascii="宋体" w:eastAsia="宋体" w:hAnsi="宋体" w:cs="宋体"/>
                <w:sz w:val="21"/>
                <w:szCs w:val="21"/>
              </w:rPr>
              <w:t>召开地点</w:t>
            </w:r>
            <w:proofErr w:type="spellEnd"/>
            <w:r>
              <w:rPr>
                <w:rFonts w:ascii="宋体" w:eastAsia="宋体" w:hAnsi="宋体" w:cs="宋体"/>
                <w:sz w:val="21"/>
                <w:szCs w:val="21"/>
              </w:rPr>
              <w:t>：</w:t>
            </w:r>
          </w:p>
        </w:tc>
      </w:tr>
      <w:tr w:rsidR="008551F0" w14:paraId="19D93474" w14:textId="77777777">
        <w:trPr>
          <w:trHeight w:val="567"/>
        </w:trPr>
        <w:tc>
          <w:tcPr>
            <w:tcW w:w="994" w:type="dxa"/>
            <w:vMerge w:val="restart"/>
            <w:tcBorders>
              <w:top w:val="single" w:sz="4" w:space="0" w:color="000000"/>
              <w:left w:val="single" w:sz="4" w:space="0" w:color="000000"/>
              <w:right w:val="single" w:sz="4" w:space="0" w:color="000000"/>
            </w:tcBorders>
            <w:vAlign w:val="center"/>
          </w:tcPr>
          <w:p w14:paraId="6CF66A2D"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1.10.2</w:t>
            </w:r>
          </w:p>
        </w:tc>
        <w:tc>
          <w:tcPr>
            <w:tcW w:w="1594" w:type="dxa"/>
            <w:vMerge w:val="restart"/>
            <w:tcBorders>
              <w:top w:val="single" w:sz="4" w:space="0" w:color="000000"/>
              <w:left w:val="single" w:sz="4" w:space="0" w:color="000000"/>
              <w:right w:val="single" w:sz="4" w:space="0" w:color="000000"/>
            </w:tcBorders>
            <w:vAlign w:val="center"/>
          </w:tcPr>
          <w:p w14:paraId="4454408D"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投标人在投标预备会前提出问题</w:t>
            </w:r>
          </w:p>
        </w:tc>
        <w:tc>
          <w:tcPr>
            <w:tcW w:w="6776" w:type="dxa"/>
            <w:tcBorders>
              <w:top w:val="single" w:sz="4" w:space="0" w:color="000000"/>
              <w:left w:val="single" w:sz="4" w:space="0" w:color="000000"/>
              <w:bottom w:val="single" w:sz="4" w:space="0" w:color="000000"/>
              <w:right w:val="single" w:sz="4" w:space="0" w:color="000000"/>
            </w:tcBorders>
            <w:vAlign w:val="center"/>
          </w:tcPr>
          <w:p w14:paraId="6F3D32F8"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proofErr w:type="spellStart"/>
            <w:r>
              <w:rPr>
                <w:rFonts w:ascii="宋体" w:eastAsia="宋体" w:hAnsi="宋体" w:cs="宋体"/>
                <w:sz w:val="21"/>
                <w:szCs w:val="21"/>
              </w:rPr>
              <w:t>时间</w:t>
            </w:r>
            <w:proofErr w:type="spellEnd"/>
            <w:r>
              <w:rPr>
                <w:rFonts w:ascii="宋体" w:eastAsia="宋体" w:hAnsi="宋体" w:cs="宋体"/>
                <w:sz w:val="21"/>
                <w:szCs w:val="21"/>
              </w:rPr>
              <w:t>：</w:t>
            </w:r>
            <w:r>
              <w:rPr>
                <w:rFonts w:ascii="宋体" w:eastAsia="宋体" w:hAnsi="宋体" w:cs="宋体" w:hint="eastAsia"/>
                <w:sz w:val="21"/>
                <w:szCs w:val="21"/>
                <w:lang w:eastAsia="zh-CN"/>
              </w:rPr>
              <w:t>/。</w:t>
            </w:r>
          </w:p>
        </w:tc>
      </w:tr>
      <w:tr w:rsidR="008551F0" w14:paraId="00BFC955" w14:textId="77777777">
        <w:trPr>
          <w:trHeight w:val="567"/>
        </w:trPr>
        <w:tc>
          <w:tcPr>
            <w:tcW w:w="994" w:type="dxa"/>
            <w:vMerge/>
            <w:tcBorders>
              <w:left w:val="single" w:sz="4" w:space="0" w:color="000000"/>
              <w:bottom w:val="single" w:sz="4" w:space="0" w:color="000000"/>
              <w:right w:val="single" w:sz="4" w:space="0" w:color="000000"/>
            </w:tcBorders>
            <w:vAlign w:val="center"/>
          </w:tcPr>
          <w:p w14:paraId="3CBE1065" w14:textId="77777777" w:rsidR="008551F0" w:rsidRDefault="008551F0">
            <w:pPr>
              <w:jc w:val="center"/>
              <w:rPr>
                <w:rFonts w:ascii="宋体" w:eastAsia="宋体" w:hAnsi="宋体" w:hint="eastAsia"/>
                <w:sz w:val="21"/>
                <w:szCs w:val="21"/>
              </w:rPr>
            </w:pPr>
          </w:p>
        </w:tc>
        <w:tc>
          <w:tcPr>
            <w:tcW w:w="1594" w:type="dxa"/>
            <w:vMerge/>
            <w:tcBorders>
              <w:left w:val="single" w:sz="4" w:space="0" w:color="000000"/>
              <w:bottom w:val="single" w:sz="4" w:space="0" w:color="000000"/>
              <w:right w:val="single" w:sz="4" w:space="0" w:color="000000"/>
            </w:tcBorders>
            <w:vAlign w:val="center"/>
          </w:tcPr>
          <w:p w14:paraId="6287CCC1" w14:textId="77777777" w:rsidR="008551F0" w:rsidRDefault="008551F0">
            <w:pPr>
              <w:jc w:val="center"/>
              <w:rPr>
                <w:rFonts w:ascii="宋体" w:eastAsia="宋体" w:hAnsi="宋体" w:hint="eastAsia"/>
                <w:sz w:val="21"/>
                <w:szCs w:val="21"/>
              </w:rPr>
            </w:pPr>
          </w:p>
        </w:tc>
        <w:tc>
          <w:tcPr>
            <w:tcW w:w="6776" w:type="dxa"/>
            <w:tcBorders>
              <w:top w:val="single" w:sz="4" w:space="0" w:color="000000"/>
              <w:left w:val="single" w:sz="4" w:space="0" w:color="000000"/>
              <w:bottom w:val="single" w:sz="4" w:space="0" w:color="000000"/>
              <w:right w:val="single" w:sz="4" w:space="0" w:color="000000"/>
            </w:tcBorders>
            <w:vAlign w:val="center"/>
          </w:tcPr>
          <w:p w14:paraId="0EC6EEB2"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proofErr w:type="spellStart"/>
            <w:r>
              <w:rPr>
                <w:rFonts w:ascii="宋体" w:eastAsia="宋体" w:hAnsi="宋体" w:cs="宋体"/>
                <w:sz w:val="21"/>
                <w:szCs w:val="21"/>
              </w:rPr>
              <w:t>形式</w:t>
            </w:r>
            <w:proofErr w:type="spellEnd"/>
            <w:r>
              <w:rPr>
                <w:rFonts w:ascii="宋体" w:eastAsia="宋体" w:hAnsi="宋体" w:cs="宋体"/>
                <w:sz w:val="21"/>
                <w:szCs w:val="21"/>
              </w:rPr>
              <w:t>：</w:t>
            </w:r>
            <w:r>
              <w:rPr>
                <w:rFonts w:ascii="宋体" w:eastAsia="宋体" w:hAnsi="宋体" w:cs="宋体" w:hint="eastAsia"/>
                <w:sz w:val="21"/>
                <w:szCs w:val="21"/>
                <w:lang w:eastAsia="zh-CN"/>
              </w:rPr>
              <w:t>/。</w:t>
            </w:r>
          </w:p>
        </w:tc>
      </w:tr>
      <w:tr w:rsidR="008551F0" w14:paraId="36E28E34"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589B6ADD"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1.10.3</w:t>
            </w:r>
          </w:p>
        </w:tc>
        <w:tc>
          <w:tcPr>
            <w:tcW w:w="1594" w:type="dxa"/>
            <w:tcBorders>
              <w:top w:val="single" w:sz="4" w:space="0" w:color="000000"/>
              <w:left w:val="single" w:sz="4" w:space="0" w:color="000000"/>
              <w:bottom w:val="single" w:sz="4" w:space="0" w:color="000000"/>
              <w:right w:val="single" w:sz="4" w:space="0" w:color="000000"/>
            </w:tcBorders>
            <w:vAlign w:val="center"/>
          </w:tcPr>
          <w:p w14:paraId="5D5F87D6"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招标文件澄清发出的形式</w:t>
            </w:r>
          </w:p>
        </w:tc>
        <w:tc>
          <w:tcPr>
            <w:tcW w:w="6776" w:type="dxa"/>
            <w:tcBorders>
              <w:top w:val="single" w:sz="4" w:space="0" w:color="000000"/>
              <w:left w:val="single" w:sz="4" w:space="0" w:color="000000"/>
              <w:bottom w:val="single" w:sz="4" w:space="0" w:color="000000"/>
              <w:right w:val="single" w:sz="4" w:space="0" w:color="000000"/>
            </w:tcBorders>
            <w:vAlign w:val="center"/>
          </w:tcPr>
          <w:p w14:paraId="34EB0318"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w:t>
            </w:r>
          </w:p>
        </w:tc>
      </w:tr>
      <w:tr w:rsidR="008551F0" w14:paraId="10F34E53"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2C763C9B"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1.12.1</w:t>
            </w:r>
          </w:p>
        </w:tc>
        <w:tc>
          <w:tcPr>
            <w:tcW w:w="1594" w:type="dxa"/>
            <w:tcBorders>
              <w:top w:val="single" w:sz="4" w:space="0" w:color="000000"/>
              <w:left w:val="single" w:sz="4" w:space="0" w:color="000000"/>
              <w:bottom w:val="single" w:sz="4" w:space="0" w:color="000000"/>
              <w:right w:val="single" w:sz="4" w:space="0" w:color="000000"/>
            </w:tcBorders>
            <w:vAlign w:val="center"/>
          </w:tcPr>
          <w:p w14:paraId="4EFFC65F"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实质性要求和条件</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56A0FF7" w14:textId="77777777" w:rsidR="008551F0" w:rsidRDefault="00AC44CB">
            <w:pPr>
              <w:ind w:leftChars="17" w:left="37" w:rightChars="17" w:right="37"/>
              <w:jc w:val="both"/>
              <w:rPr>
                <w:rFonts w:ascii="宋体" w:eastAsia="宋体" w:hAnsi="宋体" w:hint="eastAsia"/>
                <w:sz w:val="21"/>
                <w:szCs w:val="21"/>
              </w:rPr>
            </w:pPr>
            <w:r>
              <w:rPr>
                <w:rFonts w:ascii="宋体" w:eastAsia="宋体" w:hAnsi="宋体" w:hint="eastAsia"/>
                <w:sz w:val="21"/>
                <w:szCs w:val="21"/>
                <w:lang w:eastAsia="zh-CN"/>
              </w:rPr>
              <w:t>/。</w:t>
            </w:r>
          </w:p>
        </w:tc>
      </w:tr>
      <w:tr w:rsidR="008551F0" w14:paraId="4C7801DF"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61108697"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1.12.3</w:t>
            </w:r>
          </w:p>
        </w:tc>
        <w:tc>
          <w:tcPr>
            <w:tcW w:w="1594" w:type="dxa"/>
            <w:tcBorders>
              <w:top w:val="single" w:sz="4" w:space="0" w:color="000000"/>
              <w:left w:val="single" w:sz="4" w:space="0" w:color="000000"/>
              <w:bottom w:val="single" w:sz="4" w:space="0" w:color="000000"/>
              <w:right w:val="single" w:sz="4" w:space="0" w:color="000000"/>
            </w:tcBorders>
            <w:vAlign w:val="center"/>
          </w:tcPr>
          <w:p w14:paraId="520830C9"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偏差</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1F44785F"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cs="Arial" w:hint="eastAsia"/>
                <w:sz w:val="21"/>
                <w:szCs w:val="21"/>
                <w:lang w:eastAsia="zh-CN"/>
              </w:rPr>
              <w:t>■</w:t>
            </w:r>
            <w:r>
              <w:rPr>
                <w:rFonts w:ascii="宋体" w:eastAsia="宋体" w:hAnsi="宋体" w:hint="eastAsia"/>
                <w:sz w:val="21"/>
                <w:szCs w:val="21"/>
                <w:lang w:eastAsia="zh-CN"/>
              </w:rPr>
              <w:t>不允许</w:t>
            </w:r>
          </w:p>
          <w:p w14:paraId="20CA96D3"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sz w:val="21"/>
                <w:szCs w:val="21"/>
                <w:lang w:eastAsia="zh-CN"/>
              </w:rPr>
              <w:t>□</w:t>
            </w:r>
            <w:r>
              <w:rPr>
                <w:rFonts w:ascii="宋体" w:eastAsia="宋体" w:hAnsi="宋体" w:hint="eastAsia"/>
                <w:sz w:val="21"/>
                <w:szCs w:val="21"/>
                <w:lang w:eastAsia="zh-CN"/>
              </w:rPr>
              <w:t>允许，偏差范围：</w:t>
            </w:r>
          </w:p>
          <w:p w14:paraId="1708ECFA" w14:textId="77777777" w:rsidR="008551F0" w:rsidRDefault="00AC44CB">
            <w:pPr>
              <w:pStyle w:val="TableParagraph"/>
              <w:ind w:leftChars="17" w:left="37" w:rightChars="17" w:right="37" w:firstLineChars="400" w:firstLine="840"/>
              <w:jc w:val="both"/>
              <w:rPr>
                <w:rFonts w:ascii="宋体" w:eastAsia="宋体" w:hAnsi="宋体" w:cs="宋体" w:hint="eastAsia"/>
                <w:sz w:val="21"/>
                <w:szCs w:val="21"/>
                <w:lang w:eastAsia="zh-CN"/>
              </w:rPr>
            </w:pPr>
            <w:proofErr w:type="spellStart"/>
            <w:r>
              <w:rPr>
                <w:rFonts w:ascii="宋体" w:eastAsia="宋体" w:hAnsi="宋体" w:hint="eastAsia"/>
                <w:sz w:val="21"/>
                <w:szCs w:val="21"/>
              </w:rPr>
              <w:t>偏差幅度</w:t>
            </w:r>
            <w:proofErr w:type="spellEnd"/>
            <w:r>
              <w:rPr>
                <w:rFonts w:ascii="宋体" w:eastAsia="宋体" w:hAnsi="宋体" w:hint="eastAsia"/>
                <w:sz w:val="21"/>
                <w:szCs w:val="21"/>
              </w:rPr>
              <w:t>：</w:t>
            </w:r>
          </w:p>
        </w:tc>
      </w:tr>
      <w:tr w:rsidR="008551F0" w14:paraId="62957E89"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2EC93B1"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2.1</w:t>
            </w:r>
          </w:p>
        </w:tc>
        <w:tc>
          <w:tcPr>
            <w:tcW w:w="1594" w:type="dxa"/>
            <w:tcBorders>
              <w:top w:val="single" w:sz="4" w:space="0" w:color="000000"/>
              <w:left w:val="single" w:sz="4" w:space="0" w:color="000000"/>
              <w:bottom w:val="single" w:sz="4" w:space="0" w:color="000000"/>
              <w:right w:val="single" w:sz="4" w:space="0" w:color="000000"/>
            </w:tcBorders>
            <w:vAlign w:val="center"/>
          </w:tcPr>
          <w:p w14:paraId="38EAB24F"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构成招标文件的其他资料</w:t>
            </w:r>
          </w:p>
        </w:tc>
        <w:tc>
          <w:tcPr>
            <w:tcW w:w="6776" w:type="dxa"/>
            <w:tcBorders>
              <w:top w:val="single" w:sz="4" w:space="0" w:color="000000"/>
              <w:left w:val="single" w:sz="4" w:space="0" w:color="000000"/>
              <w:bottom w:val="single" w:sz="4" w:space="0" w:color="000000"/>
              <w:right w:val="single" w:sz="4" w:space="0" w:color="000000"/>
            </w:tcBorders>
            <w:vAlign w:val="center"/>
          </w:tcPr>
          <w:p w14:paraId="1EC765B4"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w:t>
            </w:r>
          </w:p>
        </w:tc>
      </w:tr>
      <w:tr w:rsidR="008551F0" w14:paraId="76C9997F" w14:textId="77777777">
        <w:trPr>
          <w:trHeight w:val="567"/>
        </w:trPr>
        <w:tc>
          <w:tcPr>
            <w:tcW w:w="994" w:type="dxa"/>
            <w:tcBorders>
              <w:top w:val="single" w:sz="4" w:space="0" w:color="000000"/>
              <w:left w:val="single" w:sz="4" w:space="0" w:color="000000"/>
              <w:right w:val="single" w:sz="4" w:space="0" w:color="000000"/>
            </w:tcBorders>
            <w:vAlign w:val="center"/>
          </w:tcPr>
          <w:p w14:paraId="1C2426F0"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2.2.1</w:t>
            </w:r>
          </w:p>
        </w:tc>
        <w:tc>
          <w:tcPr>
            <w:tcW w:w="1594" w:type="dxa"/>
            <w:tcBorders>
              <w:top w:val="single" w:sz="4" w:space="0" w:color="000000"/>
              <w:left w:val="single" w:sz="4" w:space="0" w:color="000000"/>
              <w:right w:val="single" w:sz="4" w:space="0" w:color="000000"/>
            </w:tcBorders>
            <w:vAlign w:val="center"/>
          </w:tcPr>
          <w:p w14:paraId="31F67E82"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投标人要求澄清招标文件</w:t>
            </w:r>
          </w:p>
        </w:tc>
        <w:tc>
          <w:tcPr>
            <w:tcW w:w="6776" w:type="dxa"/>
            <w:tcBorders>
              <w:top w:val="single" w:sz="4" w:space="0" w:color="000000"/>
              <w:left w:val="single" w:sz="4" w:space="0" w:color="000000"/>
              <w:right w:val="single" w:sz="4" w:space="0" w:color="000000"/>
            </w:tcBorders>
            <w:vAlign w:val="center"/>
          </w:tcPr>
          <w:p w14:paraId="58601957"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hint="eastAsia"/>
                <w:sz w:val="21"/>
                <w:szCs w:val="21"/>
                <w:u w:val="single"/>
                <w:lang w:eastAsia="zh-CN"/>
              </w:rPr>
              <w:t>时间：在提交投标文件截止时间</w:t>
            </w:r>
            <w:r>
              <w:rPr>
                <w:rFonts w:ascii="宋体" w:eastAsia="宋体" w:hAnsi="宋体"/>
                <w:sz w:val="21"/>
                <w:szCs w:val="21"/>
                <w:u w:val="single"/>
                <w:lang w:eastAsia="zh-CN"/>
              </w:rPr>
              <w:t>18</w:t>
            </w:r>
            <w:r>
              <w:rPr>
                <w:rFonts w:ascii="宋体" w:eastAsia="宋体" w:hAnsi="宋体" w:hint="eastAsia"/>
                <w:sz w:val="21"/>
                <w:szCs w:val="21"/>
                <w:u w:val="single"/>
                <w:lang w:eastAsia="zh-CN"/>
              </w:rPr>
              <w:t>天前提出。</w:t>
            </w:r>
          </w:p>
          <w:p w14:paraId="79B90FD2"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hint="eastAsia"/>
                <w:sz w:val="21"/>
                <w:szCs w:val="21"/>
                <w:u w:val="single"/>
                <w:lang w:eastAsia="zh-CN"/>
              </w:rPr>
              <w:t>形式：</w:t>
            </w:r>
            <w:r>
              <w:rPr>
                <w:rFonts w:ascii="宋体" w:eastAsia="宋体" w:hAnsi="宋体"/>
                <w:sz w:val="21"/>
                <w:szCs w:val="21"/>
                <w:u w:val="single"/>
                <w:lang w:eastAsia="zh-CN"/>
              </w:rPr>
              <w:t>1.</w:t>
            </w:r>
            <w:r>
              <w:rPr>
                <w:rFonts w:ascii="宋体" w:eastAsia="宋体" w:hAnsi="宋体" w:hint="eastAsia"/>
                <w:sz w:val="21"/>
                <w:szCs w:val="21"/>
                <w:u w:val="single"/>
                <w:lang w:eastAsia="zh-CN"/>
              </w:rPr>
              <w:t>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房屋建筑和市政基础设施工程全流程电子化项目专章》。</w:t>
            </w:r>
          </w:p>
          <w:p w14:paraId="4BA0D6BC"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sz w:val="21"/>
                <w:szCs w:val="21"/>
                <w:u w:val="single"/>
                <w:lang w:eastAsia="zh-CN"/>
              </w:rPr>
              <w:t>2.</w:t>
            </w:r>
            <w:r>
              <w:rPr>
                <w:rFonts w:ascii="宋体" w:eastAsia="宋体" w:hAnsi="宋体" w:hint="eastAsia"/>
                <w:sz w:val="21"/>
                <w:szCs w:val="21"/>
                <w:u w:val="single"/>
                <w:lang w:eastAsia="zh-CN"/>
              </w:rPr>
              <w:t>投标人应在投标截止时间</w:t>
            </w:r>
            <w:r>
              <w:rPr>
                <w:rFonts w:ascii="宋体" w:eastAsia="宋体" w:hAnsi="宋体"/>
                <w:sz w:val="21"/>
                <w:szCs w:val="21"/>
                <w:u w:val="single"/>
                <w:lang w:eastAsia="zh-CN"/>
              </w:rPr>
              <w:t>18</w:t>
            </w:r>
            <w:r>
              <w:rPr>
                <w:rFonts w:ascii="宋体" w:eastAsia="宋体" w:hAnsi="宋体" w:hint="eastAsia"/>
                <w:sz w:val="21"/>
                <w:szCs w:val="21"/>
                <w:u w:val="single"/>
                <w:lang w:eastAsia="zh-CN"/>
              </w:rPr>
              <w:t>日前停止提</w:t>
            </w:r>
            <w:proofErr w:type="gramStart"/>
            <w:r>
              <w:rPr>
                <w:rFonts w:ascii="宋体" w:eastAsia="宋体" w:hAnsi="宋体" w:hint="eastAsia"/>
                <w:sz w:val="21"/>
                <w:szCs w:val="21"/>
                <w:u w:val="single"/>
                <w:lang w:eastAsia="zh-CN"/>
              </w:rPr>
              <w:t>疑</w:t>
            </w:r>
            <w:proofErr w:type="gramEnd"/>
            <w:r>
              <w:rPr>
                <w:rFonts w:ascii="宋体" w:eastAsia="宋体" w:hAnsi="宋体" w:hint="eastAsia"/>
                <w:sz w:val="21"/>
                <w:szCs w:val="21"/>
                <w:u w:val="single"/>
                <w:lang w:eastAsia="zh-CN"/>
              </w:rPr>
              <w:t>。招标人应在投标截止时间</w:t>
            </w:r>
            <w:r>
              <w:rPr>
                <w:rFonts w:ascii="宋体" w:eastAsia="宋体" w:hAnsi="宋体"/>
                <w:sz w:val="21"/>
                <w:szCs w:val="21"/>
                <w:u w:val="single"/>
                <w:lang w:eastAsia="zh-CN"/>
              </w:rPr>
              <w:t>15</w:t>
            </w:r>
            <w:r>
              <w:rPr>
                <w:rFonts w:ascii="宋体" w:eastAsia="宋体" w:hAnsi="宋体" w:hint="eastAsia"/>
                <w:sz w:val="21"/>
                <w:szCs w:val="21"/>
                <w:u w:val="single"/>
                <w:lang w:eastAsia="zh-CN"/>
              </w:rPr>
              <w:t>日前解答投标人对招标文件提出的疑问，形成答疑纪要，并在广州交易集团有限公司（广州公共资源交易中心）网站发布。</w:t>
            </w:r>
          </w:p>
          <w:p w14:paraId="745AD66A"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sz w:val="21"/>
                <w:szCs w:val="21"/>
                <w:u w:val="single"/>
                <w:lang w:eastAsia="zh-CN"/>
              </w:rPr>
              <w:t>3.</w:t>
            </w:r>
            <w:r>
              <w:rPr>
                <w:rFonts w:ascii="宋体" w:eastAsia="宋体" w:hAnsi="宋体" w:hint="eastAsia"/>
                <w:sz w:val="21"/>
                <w:szCs w:val="21"/>
                <w:u w:val="single"/>
                <w:lang w:eastAsia="zh-CN"/>
              </w:rPr>
              <w:t>答疑纪要一经在广州交易集团有限公司（广州公共资源交易中心）网站发布，视作已发放给所有投标人。</w:t>
            </w:r>
          </w:p>
          <w:p w14:paraId="5BE0A4D4"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sz w:val="21"/>
                <w:szCs w:val="21"/>
                <w:u w:val="single"/>
                <w:lang w:eastAsia="zh-CN"/>
              </w:rPr>
              <w:t>4.</w:t>
            </w:r>
            <w:r>
              <w:rPr>
                <w:rFonts w:ascii="宋体" w:eastAsia="宋体" w:hAnsi="宋体" w:hint="eastAsia"/>
                <w:sz w:val="21"/>
                <w:szCs w:val="21"/>
                <w:u w:val="single"/>
                <w:lang w:eastAsia="zh-CN"/>
              </w:rPr>
              <w:t>答疑纪要为招标文件的一部分。投标人可在广州交易集团有限公司（广州公共资源交易中心）网站浏览、下载答疑纪要。</w:t>
            </w:r>
          </w:p>
          <w:p w14:paraId="542050D3"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u w:val="single"/>
                <w:lang w:eastAsia="zh-CN"/>
              </w:rPr>
              <w:t>具体操作详见广州交易集团有限公司（广州公共资源交易中心）网站发</w:t>
            </w:r>
            <w:r>
              <w:rPr>
                <w:rFonts w:ascii="宋体" w:eastAsia="宋体" w:hAnsi="宋体" w:hint="eastAsia"/>
                <w:sz w:val="21"/>
                <w:szCs w:val="21"/>
                <w:u w:val="single"/>
                <w:lang w:eastAsia="zh-CN"/>
              </w:rPr>
              <w:lastRenderedPageBreak/>
              <w:t>布的最新版操作指引。</w:t>
            </w:r>
          </w:p>
        </w:tc>
      </w:tr>
      <w:tr w:rsidR="008551F0" w14:paraId="1E6CD238" w14:textId="77777777">
        <w:trPr>
          <w:trHeight w:val="302"/>
        </w:trPr>
        <w:tc>
          <w:tcPr>
            <w:tcW w:w="994" w:type="dxa"/>
            <w:tcBorders>
              <w:top w:val="single" w:sz="4" w:space="0" w:color="000000"/>
              <w:left w:val="single" w:sz="4" w:space="0" w:color="000000"/>
              <w:bottom w:val="single" w:sz="4" w:space="0" w:color="000000"/>
              <w:right w:val="single" w:sz="4" w:space="0" w:color="000000"/>
            </w:tcBorders>
            <w:vAlign w:val="center"/>
          </w:tcPr>
          <w:p w14:paraId="2F129E17"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lastRenderedPageBreak/>
              <w:t>2.2.2</w:t>
            </w:r>
          </w:p>
        </w:tc>
        <w:tc>
          <w:tcPr>
            <w:tcW w:w="1594" w:type="dxa"/>
            <w:tcBorders>
              <w:top w:val="single" w:sz="4" w:space="0" w:color="000000"/>
              <w:left w:val="single" w:sz="4" w:space="0" w:color="000000"/>
              <w:bottom w:val="single" w:sz="4" w:space="0" w:color="000000"/>
              <w:right w:val="single" w:sz="4" w:space="0" w:color="000000"/>
            </w:tcBorders>
            <w:vAlign w:val="center"/>
          </w:tcPr>
          <w:p w14:paraId="7847A30E"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招标文件澄清发出的形式</w:t>
            </w:r>
          </w:p>
        </w:tc>
        <w:tc>
          <w:tcPr>
            <w:tcW w:w="6776" w:type="dxa"/>
            <w:tcBorders>
              <w:top w:val="single" w:sz="4" w:space="0" w:color="000000"/>
              <w:left w:val="single" w:sz="4" w:space="0" w:color="000000"/>
              <w:bottom w:val="single" w:sz="4" w:space="0" w:color="000000"/>
              <w:right w:val="single" w:sz="4" w:space="0" w:color="000000"/>
            </w:tcBorders>
            <w:vAlign w:val="center"/>
          </w:tcPr>
          <w:p w14:paraId="6F4753F5" w14:textId="77777777" w:rsidR="008551F0" w:rsidRDefault="00AC44CB">
            <w:pPr>
              <w:ind w:leftChars="17" w:left="37" w:rightChars="17" w:right="37"/>
              <w:jc w:val="both"/>
              <w:rPr>
                <w:rFonts w:ascii="宋体" w:eastAsia="宋体" w:hAnsi="宋体" w:hint="eastAsia"/>
                <w:sz w:val="21"/>
                <w:szCs w:val="21"/>
                <w:u w:val="single"/>
                <w:lang w:eastAsia="zh-CN"/>
              </w:rPr>
            </w:pPr>
            <w:r>
              <w:rPr>
                <w:rFonts w:ascii="宋体" w:eastAsia="宋体" w:hAnsi="宋体" w:cs="宋体" w:hint="eastAsia"/>
                <w:sz w:val="21"/>
                <w:szCs w:val="21"/>
                <w:lang w:eastAsia="zh-CN"/>
              </w:rPr>
              <w:t>招标人应在递交投标文件截止时间</w:t>
            </w:r>
            <w:r>
              <w:rPr>
                <w:rFonts w:ascii="宋体" w:eastAsia="宋体" w:hAnsi="宋体" w:cs="宋体"/>
                <w:sz w:val="21"/>
                <w:szCs w:val="21"/>
                <w:lang w:eastAsia="zh-CN"/>
              </w:rPr>
              <w:t>15</w:t>
            </w:r>
            <w:r>
              <w:rPr>
                <w:rFonts w:ascii="宋体" w:eastAsia="宋体" w:hAnsi="宋体" w:cs="宋体" w:hint="eastAsia"/>
                <w:sz w:val="21"/>
                <w:szCs w:val="21"/>
                <w:lang w:eastAsia="zh-CN"/>
              </w:rPr>
              <w:t>日前将招标文件澄清文件在广州交易集团有限公司（广州公共资源交易中心）网站“招标答疑”专区发布。</w:t>
            </w:r>
          </w:p>
        </w:tc>
      </w:tr>
      <w:tr w:rsidR="008551F0" w14:paraId="3F147E5B" w14:textId="77777777">
        <w:trPr>
          <w:trHeight w:val="567"/>
        </w:trPr>
        <w:tc>
          <w:tcPr>
            <w:tcW w:w="994" w:type="dxa"/>
            <w:tcBorders>
              <w:top w:val="single" w:sz="4" w:space="0" w:color="000000"/>
              <w:left w:val="single" w:sz="4" w:space="0" w:color="000000"/>
              <w:right w:val="single" w:sz="4" w:space="0" w:color="000000"/>
            </w:tcBorders>
            <w:vAlign w:val="center"/>
          </w:tcPr>
          <w:p w14:paraId="4FC97DB1"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2.2.3</w:t>
            </w:r>
          </w:p>
        </w:tc>
        <w:tc>
          <w:tcPr>
            <w:tcW w:w="1594" w:type="dxa"/>
            <w:tcBorders>
              <w:top w:val="single" w:sz="4" w:space="0" w:color="000000"/>
              <w:left w:val="single" w:sz="4" w:space="0" w:color="000000"/>
              <w:right w:val="single" w:sz="4" w:space="0" w:color="000000"/>
            </w:tcBorders>
            <w:vAlign w:val="center"/>
          </w:tcPr>
          <w:p w14:paraId="7FE7D6D9"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投标人确认收到招标文件澄清</w:t>
            </w:r>
          </w:p>
        </w:tc>
        <w:tc>
          <w:tcPr>
            <w:tcW w:w="6776" w:type="dxa"/>
            <w:tcBorders>
              <w:top w:val="single" w:sz="4" w:space="0" w:color="000000"/>
              <w:left w:val="single" w:sz="4" w:space="0" w:color="000000"/>
              <w:right w:val="single" w:sz="4" w:space="0" w:color="000000"/>
            </w:tcBorders>
            <w:vAlign w:val="center"/>
          </w:tcPr>
          <w:p w14:paraId="7C2A4414"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hint="eastAsia"/>
                <w:sz w:val="21"/>
                <w:szCs w:val="21"/>
                <w:u w:val="single"/>
                <w:lang w:eastAsia="zh-CN"/>
              </w:rPr>
              <w:t>时间：从招标文件澄清及答疑文件发布之日起即视为投标人已确认收到。</w:t>
            </w:r>
          </w:p>
          <w:p w14:paraId="7C82C034"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u w:val="single"/>
                <w:lang w:eastAsia="zh-CN"/>
              </w:rPr>
              <w:t>形式：招标文件澄清（招标答疑纪要）一经在广州交易集团有限公司（广州公共资源交易中心）网站发布，视作已发放给所有投标人。</w:t>
            </w:r>
          </w:p>
        </w:tc>
      </w:tr>
      <w:tr w:rsidR="008551F0" w14:paraId="2F8DD0C4"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10403F74"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2.3.1</w:t>
            </w:r>
          </w:p>
        </w:tc>
        <w:tc>
          <w:tcPr>
            <w:tcW w:w="1594" w:type="dxa"/>
            <w:tcBorders>
              <w:top w:val="single" w:sz="4" w:space="0" w:color="000000"/>
              <w:left w:val="single" w:sz="4" w:space="0" w:color="000000"/>
              <w:bottom w:val="single" w:sz="4" w:space="0" w:color="auto"/>
              <w:right w:val="single" w:sz="4" w:space="0" w:color="000000"/>
            </w:tcBorders>
            <w:vAlign w:val="center"/>
          </w:tcPr>
          <w:p w14:paraId="0BCF092E"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招标文件修改发出的形式</w:t>
            </w:r>
          </w:p>
        </w:tc>
        <w:tc>
          <w:tcPr>
            <w:tcW w:w="6776" w:type="dxa"/>
            <w:tcBorders>
              <w:top w:val="single" w:sz="4" w:space="0" w:color="000000"/>
              <w:left w:val="single" w:sz="4" w:space="0" w:color="000000"/>
              <w:bottom w:val="single" w:sz="4" w:space="0" w:color="000000"/>
              <w:right w:val="single" w:sz="4" w:space="0" w:color="000000"/>
            </w:tcBorders>
            <w:vAlign w:val="center"/>
          </w:tcPr>
          <w:p w14:paraId="209FDA7E"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以补充公告或项目答疑澄清的方式在广州交易集团有限公司（广州公共资源交易中心）网站发布。</w:t>
            </w:r>
          </w:p>
        </w:tc>
      </w:tr>
      <w:tr w:rsidR="008551F0" w14:paraId="500991E2"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6E8EC37F"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2.3.2</w:t>
            </w:r>
          </w:p>
        </w:tc>
        <w:tc>
          <w:tcPr>
            <w:tcW w:w="1594" w:type="dxa"/>
            <w:tcBorders>
              <w:top w:val="single" w:sz="4" w:space="0" w:color="auto"/>
              <w:left w:val="single" w:sz="4" w:space="0" w:color="000000"/>
              <w:bottom w:val="single" w:sz="4" w:space="0" w:color="auto"/>
              <w:right w:val="single" w:sz="4" w:space="0" w:color="auto"/>
            </w:tcBorders>
            <w:vAlign w:val="center"/>
          </w:tcPr>
          <w:p w14:paraId="75EEC63C"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投标人确认收到招标文件修改</w:t>
            </w:r>
          </w:p>
        </w:tc>
        <w:tc>
          <w:tcPr>
            <w:tcW w:w="6776" w:type="dxa"/>
            <w:tcBorders>
              <w:top w:val="single" w:sz="4" w:space="0" w:color="000000"/>
              <w:left w:val="single" w:sz="4" w:space="0" w:color="auto"/>
              <w:right w:val="single" w:sz="4" w:space="0" w:color="000000"/>
            </w:tcBorders>
            <w:vAlign w:val="center"/>
          </w:tcPr>
          <w:p w14:paraId="6437E999" w14:textId="77777777" w:rsidR="008551F0" w:rsidRDefault="00AC44CB">
            <w:pPr>
              <w:ind w:leftChars="17" w:left="37" w:rightChars="17" w:right="37"/>
              <w:rPr>
                <w:rFonts w:ascii="宋体" w:eastAsia="宋体" w:hAnsi="宋体" w:cs="宋体" w:hint="eastAsia"/>
                <w:sz w:val="21"/>
                <w:szCs w:val="21"/>
                <w:lang w:eastAsia="zh-CN"/>
              </w:rPr>
            </w:pPr>
            <w:r>
              <w:rPr>
                <w:rFonts w:ascii="宋体" w:eastAsia="宋体" w:hAnsi="宋体" w:cs="宋体" w:hint="eastAsia"/>
                <w:sz w:val="21"/>
                <w:szCs w:val="21"/>
                <w:lang w:eastAsia="zh-CN"/>
              </w:rPr>
              <w:t>招标文件的澄清或修改在广州交易集团有限公司（广州公共资源交易中心）网站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rsidR="008551F0" w14:paraId="6A07C330" w14:textId="77777777">
        <w:trPr>
          <w:trHeight w:val="3293"/>
        </w:trPr>
        <w:tc>
          <w:tcPr>
            <w:tcW w:w="994" w:type="dxa"/>
            <w:tcBorders>
              <w:top w:val="single" w:sz="4" w:space="0" w:color="000000"/>
              <w:left w:val="single" w:sz="4" w:space="0" w:color="000000"/>
              <w:bottom w:val="single" w:sz="4" w:space="0" w:color="000000"/>
              <w:right w:val="single" w:sz="4" w:space="0" w:color="000000"/>
            </w:tcBorders>
            <w:vAlign w:val="center"/>
          </w:tcPr>
          <w:p w14:paraId="1A2E7C3F" w14:textId="77777777" w:rsidR="008551F0" w:rsidRDefault="00AC44CB">
            <w:pPr>
              <w:jc w:val="center"/>
              <w:rPr>
                <w:rFonts w:ascii="宋体" w:eastAsia="宋体" w:hAnsi="宋体" w:hint="eastAsia"/>
                <w:sz w:val="21"/>
                <w:szCs w:val="21"/>
                <w:lang w:eastAsia="zh-CN"/>
              </w:rPr>
            </w:pPr>
            <w:r>
              <w:rPr>
                <w:rFonts w:ascii="宋体" w:eastAsia="宋体" w:hAnsi="宋体" w:hint="eastAsia"/>
                <w:sz w:val="21"/>
                <w:szCs w:val="21"/>
                <w:lang w:eastAsia="zh-CN"/>
              </w:rPr>
              <w:t>3.1.</w:t>
            </w:r>
            <w:r>
              <w:rPr>
                <w:rFonts w:ascii="宋体" w:eastAsia="宋体" w:hAnsi="宋体"/>
                <w:sz w:val="21"/>
                <w:szCs w:val="21"/>
                <w:lang w:eastAsia="zh-CN"/>
              </w:rPr>
              <w:t>5</w:t>
            </w:r>
          </w:p>
          <w:p w14:paraId="04613B02" w14:textId="77777777" w:rsidR="008551F0" w:rsidRDefault="00AC44CB">
            <w:pPr>
              <w:jc w:val="center"/>
              <w:rPr>
                <w:rFonts w:ascii="宋体" w:eastAsia="宋体" w:hAnsi="宋体" w:hint="eastAsia"/>
                <w:sz w:val="21"/>
                <w:szCs w:val="21"/>
                <w:lang w:eastAsia="zh-CN"/>
              </w:rPr>
            </w:pPr>
            <w:r>
              <w:rPr>
                <w:rFonts w:ascii="宋体" w:eastAsia="宋体" w:hAnsi="宋体" w:hint="eastAsia"/>
                <w:sz w:val="21"/>
                <w:szCs w:val="21"/>
                <w:lang w:eastAsia="zh-CN"/>
              </w:rPr>
              <w:t>（增加）</w:t>
            </w:r>
          </w:p>
        </w:tc>
        <w:tc>
          <w:tcPr>
            <w:tcW w:w="1594" w:type="dxa"/>
            <w:tcBorders>
              <w:top w:val="single" w:sz="4" w:space="0" w:color="auto"/>
              <w:left w:val="single" w:sz="4" w:space="0" w:color="000000"/>
              <w:bottom w:val="single" w:sz="4" w:space="0" w:color="auto"/>
              <w:right w:val="single" w:sz="4" w:space="0" w:color="auto"/>
            </w:tcBorders>
            <w:vAlign w:val="center"/>
          </w:tcPr>
          <w:p w14:paraId="21215F18" w14:textId="77777777" w:rsidR="008551F0" w:rsidRDefault="00AC44CB">
            <w:pPr>
              <w:jc w:val="center"/>
              <w:rPr>
                <w:rFonts w:ascii="宋体" w:eastAsia="宋体" w:hAnsi="宋体" w:hint="eastAsia"/>
                <w:sz w:val="21"/>
                <w:szCs w:val="21"/>
                <w:lang w:eastAsia="zh-CN"/>
              </w:rPr>
            </w:pPr>
            <w:r>
              <w:rPr>
                <w:rFonts w:ascii="宋体" w:eastAsia="宋体" w:hAnsi="宋体" w:cs="宋体"/>
                <w:sz w:val="21"/>
                <w:szCs w:val="21"/>
                <w:lang w:eastAsia="zh-CN"/>
              </w:rPr>
              <w:t>构成投标文件的其他资料</w:t>
            </w:r>
          </w:p>
        </w:tc>
        <w:tc>
          <w:tcPr>
            <w:tcW w:w="6776" w:type="dxa"/>
            <w:tcBorders>
              <w:top w:val="single" w:sz="4" w:space="0" w:color="000000"/>
              <w:left w:val="single" w:sz="4" w:space="0" w:color="auto"/>
              <w:bottom w:val="single" w:sz="4" w:space="0" w:color="000000"/>
              <w:right w:val="single" w:sz="4" w:space="0" w:color="000000"/>
            </w:tcBorders>
            <w:vAlign w:val="center"/>
          </w:tcPr>
          <w:p w14:paraId="1849EB5F" w14:textId="77777777" w:rsidR="008551F0" w:rsidRDefault="00AC44CB">
            <w:pPr>
              <w:ind w:leftChars="17" w:left="37" w:rightChars="17" w:right="37"/>
              <w:rPr>
                <w:lang w:eastAsia="zh-CN"/>
              </w:rPr>
            </w:pPr>
            <w:r>
              <w:rPr>
                <w:rFonts w:hint="eastAsia"/>
                <w:lang w:eastAsia="zh-CN"/>
              </w:rPr>
              <w:t>（</w:t>
            </w:r>
            <w:r>
              <w:rPr>
                <w:lang w:eastAsia="zh-CN"/>
              </w:rPr>
              <w:t>1</w:t>
            </w:r>
            <w:r>
              <w:rPr>
                <w:rFonts w:hint="eastAsia"/>
                <w:lang w:eastAsia="zh-CN"/>
              </w:rPr>
              <w:t>）按本招标文件规定需提交的其它所有资料；</w:t>
            </w:r>
          </w:p>
          <w:p w14:paraId="66D75235" w14:textId="77777777" w:rsidR="008551F0" w:rsidRDefault="00AC44CB">
            <w:pPr>
              <w:ind w:leftChars="17" w:left="37" w:rightChars="17" w:right="37"/>
              <w:rPr>
                <w:lang w:eastAsia="zh-CN"/>
              </w:rPr>
            </w:pPr>
            <w:r>
              <w:rPr>
                <w:rFonts w:hint="eastAsia"/>
                <w:lang w:eastAsia="zh-CN"/>
              </w:rPr>
              <w:t>（</w:t>
            </w:r>
            <w:r>
              <w:rPr>
                <w:lang w:eastAsia="zh-CN"/>
              </w:rPr>
              <w:t>2</w:t>
            </w:r>
            <w:r>
              <w:rPr>
                <w:rFonts w:hint="eastAsia"/>
                <w:lang w:eastAsia="zh-CN"/>
              </w:rPr>
              <w:t>）投标人认为需要提交的其他资料。</w:t>
            </w:r>
          </w:p>
          <w:p w14:paraId="6D79AC05" w14:textId="77777777" w:rsidR="008551F0" w:rsidRDefault="00AC44CB">
            <w:pPr>
              <w:ind w:leftChars="17" w:left="37" w:rightChars="17" w:right="37"/>
              <w:rPr>
                <w:lang w:eastAsia="zh-CN"/>
              </w:rPr>
            </w:pPr>
            <w:r>
              <w:rPr>
                <w:rFonts w:hint="eastAsia"/>
                <w:lang w:eastAsia="zh-CN"/>
              </w:rPr>
              <w:t>注：①投标人提交的投标文件须按照招标文件所提供的投标文件格式的要求如实填写（表格可以按同样格式扩展、缩小，内容项目不能变化）。</w:t>
            </w:r>
          </w:p>
          <w:p w14:paraId="6FC923D0" w14:textId="77777777" w:rsidR="008551F0" w:rsidRDefault="00AC44CB">
            <w:pPr>
              <w:ind w:leftChars="17" w:left="37" w:rightChars="17" w:right="37"/>
              <w:rPr>
                <w:lang w:eastAsia="zh-CN"/>
              </w:rPr>
            </w:pPr>
            <w:r>
              <w:rPr>
                <w:rFonts w:hint="eastAsia"/>
                <w:lang w:eastAsia="zh-CN"/>
              </w:rPr>
              <w:t>②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126FE743" w14:textId="77777777" w:rsidR="008551F0" w:rsidRDefault="00AC44CB">
            <w:pPr>
              <w:ind w:leftChars="17" w:left="37" w:rightChars="17" w:right="37"/>
              <w:rPr>
                <w:lang w:eastAsia="zh-CN"/>
              </w:rPr>
            </w:pPr>
            <w:r>
              <w:rPr>
                <w:rFonts w:hint="eastAsia"/>
                <w:lang w:eastAsia="zh-CN"/>
              </w:rPr>
              <w:t>③每个投标人报送一个投标方案，投标文件应达到招标文件规定的深度，满足评审需要。不响应招标文件要求的投标文件可能被拒绝，责任由投标人自负。</w:t>
            </w:r>
          </w:p>
        </w:tc>
      </w:tr>
      <w:tr w:rsidR="008551F0" w14:paraId="7D495A36"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46D7FE13"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3.2.1</w:t>
            </w:r>
          </w:p>
        </w:tc>
        <w:tc>
          <w:tcPr>
            <w:tcW w:w="1594" w:type="dxa"/>
            <w:tcBorders>
              <w:top w:val="single" w:sz="4" w:space="0" w:color="000000"/>
              <w:left w:val="single" w:sz="4" w:space="0" w:color="000000"/>
              <w:bottom w:val="single" w:sz="4" w:space="0" w:color="000000"/>
              <w:right w:val="single" w:sz="4" w:space="0" w:color="000000"/>
            </w:tcBorders>
            <w:vAlign w:val="center"/>
          </w:tcPr>
          <w:p w14:paraId="673AFF7C"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增值税税金的计算方法</w:t>
            </w:r>
          </w:p>
        </w:tc>
        <w:tc>
          <w:tcPr>
            <w:tcW w:w="6776" w:type="dxa"/>
            <w:tcBorders>
              <w:top w:val="single" w:sz="4" w:space="0" w:color="000000"/>
              <w:left w:val="single" w:sz="4" w:space="0" w:color="000000"/>
              <w:bottom w:val="single" w:sz="4" w:space="0" w:color="000000"/>
              <w:right w:val="single" w:sz="4" w:space="0" w:color="000000"/>
            </w:tcBorders>
            <w:vAlign w:val="center"/>
          </w:tcPr>
          <w:p w14:paraId="5D68170E"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w:t>
            </w:r>
          </w:p>
        </w:tc>
      </w:tr>
      <w:tr w:rsidR="008551F0" w14:paraId="6F3E2B7C" w14:textId="77777777">
        <w:trPr>
          <w:trHeight w:val="380"/>
        </w:trPr>
        <w:tc>
          <w:tcPr>
            <w:tcW w:w="994" w:type="dxa"/>
            <w:tcBorders>
              <w:top w:val="single" w:sz="4" w:space="0" w:color="000000"/>
              <w:left w:val="single" w:sz="4" w:space="0" w:color="000000"/>
              <w:bottom w:val="single" w:sz="4" w:space="0" w:color="000000"/>
              <w:right w:val="single" w:sz="4" w:space="0" w:color="000000"/>
            </w:tcBorders>
            <w:vAlign w:val="center"/>
          </w:tcPr>
          <w:p w14:paraId="0216B990"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3.2.3</w:t>
            </w:r>
          </w:p>
        </w:tc>
        <w:tc>
          <w:tcPr>
            <w:tcW w:w="1594" w:type="dxa"/>
            <w:tcBorders>
              <w:top w:val="single" w:sz="4" w:space="0" w:color="000000"/>
              <w:left w:val="single" w:sz="4" w:space="0" w:color="000000"/>
              <w:bottom w:val="single" w:sz="4" w:space="0" w:color="000000"/>
              <w:right w:val="single" w:sz="4" w:space="0" w:color="000000"/>
            </w:tcBorders>
            <w:vAlign w:val="center"/>
          </w:tcPr>
          <w:p w14:paraId="3CD98B2D"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报价方式</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00BD0A3B"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按招标文件第六章投标文件格式进行报价</w:t>
            </w:r>
            <w:r>
              <w:rPr>
                <w:rFonts w:ascii="宋体" w:eastAsia="宋体" w:hAnsi="宋体" w:hint="eastAsia"/>
                <w:sz w:val="21"/>
                <w:szCs w:val="21"/>
                <w:u w:val="single"/>
                <w:lang w:eastAsia="zh-CN"/>
              </w:rPr>
              <w:t>，并按招标文件有关要求进行盖章上传。</w:t>
            </w:r>
            <w:r>
              <w:rPr>
                <w:rFonts w:ascii="宋体" w:eastAsia="宋体" w:hAnsi="宋体" w:hint="eastAsia"/>
                <w:sz w:val="21"/>
                <w:szCs w:val="21"/>
                <w:lang w:eastAsia="zh-CN"/>
              </w:rPr>
              <w:t>投标人根据自身企业实力自行报价。设计费报价为投标人完成本标段工程所有工作及履行合同的成本、利润、税金及风险等。</w:t>
            </w:r>
          </w:p>
        </w:tc>
      </w:tr>
      <w:tr w:rsidR="008551F0" w14:paraId="6F47DE42"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F171AC6"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3.2.4</w:t>
            </w:r>
          </w:p>
        </w:tc>
        <w:tc>
          <w:tcPr>
            <w:tcW w:w="1594" w:type="dxa"/>
            <w:tcBorders>
              <w:top w:val="single" w:sz="4" w:space="0" w:color="000000"/>
              <w:left w:val="single" w:sz="4" w:space="0" w:color="000000"/>
              <w:bottom w:val="single" w:sz="4" w:space="0" w:color="000000"/>
              <w:right w:val="single" w:sz="4" w:space="0" w:color="000000"/>
            </w:tcBorders>
            <w:vAlign w:val="center"/>
          </w:tcPr>
          <w:p w14:paraId="746B0481"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最高投标限价</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898BC41"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sz w:val="21"/>
                <w:szCs w:val="21"/>
                <w:lang w:eastAsia="zh-CN"/>
              </w:rPr>
              <w:t>□</w:t>
            </w:r>
            <w:r>
              <w:rPr>
                <w:rFonts w:ascii="宋体" w:eastAsia="宋体" w:hAnsi="宋体" w:cs="宋体"/>
                <w:sz w:val="21"/>
                <w:szCs w:val="21"/>
                <w:lang w:eastAsia="zh-CN"/>
              </w:rPr>
              <w:t>无</w:t>
            </w:r>
          </w:p>
          <w:p w14:paraId="267AD8F7"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w:t>
            </w:r>
            <w:r>
              <w:rPr>
                <w:rFonts w:ascii="宋体" w:eastAsia="宋体" w:hAnsi="宋体" w:cs="宋体"/>
                <w:sz w:val="21"/>
                <w:szCs w:val="21"/>
                <w:lang w:eastAsia="zh-CN"/>
              </w:rPr>
              <w:t>有，最高投标限价：</w:t>
            </w:r>
            <w:r>
              <w:rPr>
                <w:rFonts w:ascii="宋体" w:eastAsia="宋体" w:hAnsi="宋体" w:cs="宋体" w:hint="eastAsia"/>
                <w:sz w:val="21"/>
                <w:szCs w:val="21"/>
                <w:u w:val="single"/>
                <w:lang w:eastAsia="zh-CN"/>
              </w:rPr>
              <w:t>139万元</w:t>
            </w:r>
            <w:r>
              <w:rPr>
                <w:rFonts w:ascii="宋体" w:eastAsia="宋体" w:hAnsi="宋体" w:cs="宋体" w:hint="eastAsia"/>
                <w:sz w:val="21"/>
                <w:szCs w:val="21"/>
                <w:lang w:eastAsia="zh-CN"/>
              </w:rPr>
              <w:t>。</w:t>
            </w:r>
          </w:p>
          <w:p w14:paraId="51E23CEB"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cs="宋体" w:hint="eastAsia"/>
                <w:b/>
                <w:sz w:val="21"/>
                <w:szCs w:val="21"/>
                <w:u w:val="single"/>
                <w:lang w:eastAsia="zh-CN"/>
              </w:rPr>
              <w:t>投标报价不得高于最高投标限价总价，否则由评标委员作无效标处理。</w:t>
            </w:r>
          </w:p>
        </w:tc>
      </w:tr>
      <w:tr w:rsidR="008551F0" w14:paraId="03F471C3"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326707B"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3.2.5</w:t>
            </w:r>
          </w:p>
        </w:tc>
        <w:tc>
          <w:tcPr>
            <w:tcW w:w="1594" w:type="dxa"/>
            <w:tcBorders>
              <w:top w:val="single" w:sz="4" w:space="0" w:color="000000"/>
              <w:left w:val="single" w:sz="4" w:space="0" w:color="000000"/>
              <w:bottom w:val="single" w:sz="4" w:space="0" w:color="000000"/>
              <w:right w:val="single" w:sz="4" w:space="0" w:color="000000"/>
            </w:tcBorders>
            <w:vAlign w:val="center"/>
          </w:tcPr>
          <w:p w14:paraId="64B5E4BD"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投标报价的其他要求</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3115207F"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hint="eastAsia"/>
                <w:sz w:val="21"/>
                <w:szCs w:val="21"/>
                <w:u w:val="single"/>
                <w:lang w:eastAsia="zh-CN"/>
              </w:rPr>
              <w:t>投标人必须详细审阅全部招标文件，充分考虑职责和义务，全面地理解招标文件对投标报价的要求，并按招标人提出的条件及内容进行报价。</w:t>
            </w:r>
          </w:p>
          <w:p w14:paraId="128C68F4"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hint="eastAsia"/>
                <w:sz w:val="21"/>
                <w:szCs w:val="21"/>
                <w:u w:val="single"/>
                <w:lang w:eastAsia="zh-CN"/>
              </w:rPr>
              <w:t>（</w:t>
            </w:r>
            <w:r>
              <w:rPr>
                <w:rFonts w:ascii="宋体" w:eastAsia="宋体" w:hAnsi="宋体"/>
                <w:sz w:val="21"/>
                <w:szCs w:val="21"/>
                <w:u w:val="single"/>
                <w:lang w:eastAsia="zh-CN"/>
              </w:rPr>
              <w:t>1</w:t>
            </w:r>
            <w:r>
              <w:rPr>
                <w:rFonts w:ascii="宋体" w:eastAsia="宋体" w:hAnsi="宋体" w:hint="eastAsia"/>
                <w:sz w:val="21"/>
                <w:szCs w:val="21"/>
                <w:u w:val="single"/>
                <w:lang w:eastAsia="zh-CN"/>
              </w:rPr>
              <w:t>）投标人的投标报价应是完成招标文件第</w:t>
            </w:r>
            <w:r>
              <w:rPr>
                <w:rFonts w:ascii="宋体" w:eastAsia="宋体" w:hAnsi="宋体"/>
                <w:sz w:val="21"/>
                <w:szCs w:val="21"/>
                <w:u w:val="single"/>
                <w:lang w:eastAsia="zh-CN"/>
              </w:rPr>
              <w:t>1.3</w:t>
            </w:r>
            <w:r>
              <w:rPr>
                <w:rFonts w:ascii="宋体" w:eastAsia="宋体" w:hAnsi="宋体" w:hint="eastAsia"/>
                <w:sz w:val="21"/>
                <w:szCs w:val="21"/>
                <w:u w:val="single"/>
                <w:lang w:eastAsia="zh-CN"/>
              </w:rPr>
              <w:t>款和合同条款所列项目招标范围及服务期的全部内容为计算投标报价基础。</w:t>
            </w:r>
          </w:p>
          <w:p w14:paraId="2FA310B0" w14:textId="77777777" w:rsidR="008551F0" w:rsidRDefault="00AC44CB">
            <w:pPr>
              <w:ind w:leftChars="17" w:left="37" w:rightChars="17" w:right="37"/>
              <w:rPr>
                <w:rFonts w:ascii="宋体" w:eastAsia="宋体" w:hAnsi="宋体" w:hint="eastAsia"/>
                <w:sz w:val="21"/>
                <w:szCs w:val="21"/>
                <w:u w:val="single"/>
                <w:lang w:eastAsia="zh-CN"/>
              </w:rPr>
            </w:pPr>
            <w:r>
              <w:rPr>
                <w:rFonts w:ascii="宋体" w:eastAsia="宋体" w:hAnsi="宋体" w:hint="eastAsia"/>
                <w:sz w:val="21"/>
                <w:szCs w:val="21"/>
                <w:u w:val="single"/>
                <w:lang w:eastAsia="zh-CN"/>
              </w:rPr>
              <w:t>（</w:t>
            </w:r>
            <w:r>
              <w:rPr>
                <w:rFonts w:ascii="宋体" w:eastAsia="宋体" w:hAnsi="宋体"/>
                <w:sz w:val="21"/>
                <w:szCs w:val="21"/>
                <w:u w:val="single"/>
                <w:lang w:eastAsia="zh-CN"/>
              </w:rPr>
              <w:t>2</w:t>
            </w:r>
            <w:r>
              <w:rPr>
                <w:rFonts w:ascii="宋体" w:eastAsia="宋体" w:hAnsi="宋体" w:hint="eastAsia"/>
                <w:sz w:val="21"/>
                <w:szCs w:val="21"/>
                <w:u w:val="single"/>
                <w:lang w:eastAsia="zh-CN"/>
              </w:rPr>
              <w:t>）除非合同另有规定，投标报价应已包含履行本项目合同项下所有义务所需所有成本费用。</w:t>
            </w:r>
          </w:p>
          <w:p w14:paraId="1DC404AF"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u w:val="single"/>
                <w:lang w:eastAsia="zh-CN"/>
              </w:rPr>
              <w:t>（</w:t>
            </w:r>
            <w:r>
              <w:rPr>
                <w:rFonts w:ascii="宋体" w:eastAsia="宋体" w:hAnsi="宋体"/>
                <w:sz w:val="21"/>
                <w:szCs w:val="21"/>
                <w:u w:val="single"/>
                <w:lang w:eastAsia="zh-CN"/>
              </w:rPr>
              <w:t>3</w:t>
            </w:r>
            <w:r>
              <w:rPr>
                <w:rFonts w:ascii="宋体" w:eastAsia="宋体" w:hAnsi="宋体" w:hint="eastAsia"/>
                <w:sz w:val="21"/>
                <w:szCs w:val="21"/>
                <w:u w:val="single"/>
                <w:lang w:eastAsia="zh-CN"/>
              </w:rPr>
              <w:t>）服务费结算具体按合同条款约定。</w:t>
            </w:r>
          </w:p>
        </w:tc>
      </w:tr>
      <w:tr w:rsidR="008551F0" w14:paraId="541F6099"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53BD048E"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3.3.1</w:t>
            </w:r>
          </w:p>
        </w:tc>
        <w:tc>
          <w:tcPr>
            <w:tcW w:w="1594" w:type="dxa"/>
            <w:tcBorders>
              <w:top w:val="single" w:sz="4" w:space="0" w:color="000000"/>
              <w:left w:val="single" w:sz="4" w:space="0" w:color="000000"/>
              <w:bottom w:val="single" w:sz="4" w:space="0" w:color="000000"/>
              <w:right w:val="single" w:sz="4" w:space="0" w:color="000000"/>
            </w:tcBorders>
            <w:vAlign w:val="center"/>
          </w:tcPr>
          <w:p w14:paraId="156496B4"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投标有效期</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EF62612"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90日历天（从投标截止之日算起）</w:t>
            </w:r>
          </w:p>
        </w:tc>
      </w:tr>
      <w:tr w:rsidR="008551F0" w14:paraId="7CFB96FA"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52C9A22D"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3.4.1</w:t>
            </w:r>
          </w:p>
        </w:tc>
        <w:tc>
          <w:tcPr>
            <w:tcW w:w="1594" w:type="dxa"/>
            <w:tcBorders>
              <w:top w:val="single" w:sz="4" w:space="0" w:color="000000"/>
              <w:left w:val="single" w:sz="4" w:space="0" w:color="000000"/>
              <w:bottom w:val="single" w:sz="4" w:space="0" w:color="000000"/>
              <w:right w:val="single" w:sz="4" w:space="0" w:color="000000"/>
            </w:tcBorders>
            <w:vAlign w:val="center"/>
          </w:tcPr>
          <w:p w14:paraId="1C5F74F6"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投标保证金</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1516C854" w14:textId="77777777" w:rsidR="008551F0" w:rsidRDefault="00AC44CB">
            <w:pPr>
              <w:spacing w:line="360" w:lineRule="exact"/>
              <w:ind w:leftChars="17" w:left="37" w:rightChars="17" w:right="37"/>
              <w:rPr>
                <w:rFonts w:ascii="宋体" w:eastAsia="宋体" w:hAnsi="宋体" w:cs="Arial" w:hint="eastAsia"/>
                <w:sz w:val="21"/>
                <w:szCs w:val="21"/>
                <w:lang w:eastAsia="zh-CN"/>
              </w:rPr>
            </w:pPr>
            <w:r>
              <w:rPr>
                <w:rFonts w:ascii="宋体" w:eastAsia="宋体" w:hAnsi="宋体" w:cs="Arial" w:hint="eastAsia"/>
                <w:sz w:val="21"/>
                <w:szCs w:val="21"/>
                <w:lang w:eastAsia="zh-CN"/>
              </w:rPr>
              <w:t>是否要求投标人递交投标保证金：</w:t>
            </w:r>
          </w:p>
          <w:p w14:paraId="260FF285" w14:textId="77777777" w:rsidR="008551F0" w:rsidRDefault="00AC44CB">
            <w:pPr>
              <w:spacing w:line="360" w:lineRule="exact"/>
              <w:ind w:leftChars="17" w:left="37" w:rightChars="17" w:right="37"/>
              <w:rPr>
                <w:rFonts w:ascii="宋体" w:eastAsia="宋体" w:hAnsi="宋体" w:cs="Arial" w:hint="eastAsia"/>
                <w:sz w:val="21"/>
                <w:szCs w:val="21"/>
                <w:lang w:eastAsia="zh-CN"/>
              </w:rPr>
            </w:pPr>
            <w:r>
              <w:rPr>
                <w:rFonts w:ascii="宋体" w:eastAsia="宋体" w:hAnsi="宋体" w:cs="Arial" w:hint="eastAsia"/>
                <w:sz w:val="21"/>
                <w:szCs w:val="21"/>
                <w:lang w:eastAsia="zh-CN"/>
              </w:rPr>
              <w:t>■不要求递交投标保证金。</w:t>
            </w:r>
          </w:p>
          <w:p w14:paraId="4CD78E0A" w14:textId="77777777" w:rsidR="008551F0" w:rsidRDefault="00AC44CB">
            <w:pPr>
              <w:spacing w:line="360" w:lineRule="exact"/>
              <w:ind w:leftChars="17" w:left="37" w:rightChars="17" w:right="37"/>
              <w:rPr>
                <w:rFonts w:ascii="宋体" w:eastAsia="宋体" w:hAnsi="宋体" w:cs="Arial" w:hint="eastAsia"/>
                <w:sz w:val="21"/>
                <w:szCs w:val="21"/>
                <w:lang w:eastAsia="zh-CN"/>
              </w:rPr>
            </w:pPr>
            <w:r>
              <w:rPr>
                <w:rFonts w:ascii="宋体" w:eastAsia="宋体" w:hAnsi="宋体" w:cs="Arial" w:hint="eastAsia"/>
                <w:sz w:val="21"/>
                <w:szCs w:val="21"/>
                <w:lang w:eastAsia="zh-CN"/>
              </w:rPr>
              <w:t>□要求递交投标保证金。</w:t>
            </w:r>
          </w:p>
          <w:p w14:paraId="0470F88B" w14:textId="77777777" w:rsidR="008551F0" w:rsidRDefault="00AC44CB">
            <w:pPr>
              <w:topLinePunct/>
              <w:ind w:leftChars="17" w:left="37" w:rightChars="17" w:right="37"/>
              <w:rPr>
                <w:rFonts w:ascii="宋体" w:eastAsia="宋体" w:hAnsi="宋体" w:hint="eastAsia"/>
                <w:sz w:val="21"/>
                <w:szCs w:val="21"/>
                <w:lang w:eastAsia="zh-CN"/>
              </w:rPr>
            </w:pPr>
            <w:r>
              <w:rPr>
                <w:rFonts w:ascii="宋体" w:eastAsia="宋体" w:hAnsi="宋体" w:cs="Arial" w:hint="eastAsia"/>
                <w:sz w:val="21"/>
                <w:szCs w:val="21"/>
                <w:lang w:eastAsia="zh-CN"/>
              </w:rPr>
              <w:lastRenderedPageBreak/>
              <w:t>投标保证金的金额：</w:t>
            </w:r>
            <w:r>
              <w:rPr>
                <w:rFonts w:ascii="宋体" w:eastAsia="宋体" w:hAnsi="宋体" w:cs="Arial"/>
                <w:sz w:val="21"/>
                <w:szCs w:val="21"/>
                <w:lang w:eastAsia="zh-CN"/>
              </w:rPr>
              <w:t xml:space="preserve"> / </w:t>
            </w:r>
            <w:r>
              <w:rPr>
                <w:rFonts w:ascii="宋体" w:eastAsia="宋体" w:hAnsi="宋体" w:cs="Arial" w:hint="eastAsia"/>
                <w:sz w:val="21"/>
                <w:szCs w:val="21"/>
                <w:lang w:eastAsia="zh-CN"/>
              </w:rPr>
              <w:t>元</w:t>
            </w:r>
          </w:p>
        </w:tc>
      </w:tr>
      <w:tr w:rsidR="008551F0" w14:paraId="7BE6F77B"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5ADBF4A6"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lastRenderedPageBreak/>
              <w:t>3.4.4</w:t>
            </w:r>
          </w:p>
        </w:tc>
        <w:tc>
          <w:tcPr>
            <w:tcW w:w="1594" w:type="dxa"/>
            <w:tcBorders>
              <w:top w:val="single" w:sz="4" w:space="0" w:color="000000"/>
              <w:left w:val="single" w:sz="4" w:space="0" w:color="000000"/>
              <w:bottom w:val="single" w:sz="4" w:space="0" w:color="000000"/>
              <w:right w:val="single" w:sz="4" w:space="0" w:color="000000"/>
            </w:tcBorders>
            <w:vAlign w:val="center"/>
          </w:tcPr>
          <w:p w14:paraId="434559A6"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其他可以不予退还投标保证金的情形</w:t>
            </w:r>
          </w:p>
        </w:tc>
        <w:tc>
          <w:tcPr>
            <w:tcW w:w="6776" w:type="dxa"/>
            <w:tcBorders>
              <w:top w:val="single" w:sz="4" w:space="0" w:color="000000"/>
              <w:left w:val="single" w:sz="4" w:space="0" w:color="000000"/>
              <w:bottom w:val="single" w:sz="4" w:space="0" w:color="000000"/>
              <w:right w:val="single" w:sz="4" w:space="0" w:color="000000"/>
            </w:tcBorders>
            <w:vAlign w:val="center"/>
          </w:tcPr>
          <w:p w14:paraId="568D0ADF" w14:textId="77777777" w:rsidR="008551F0" w:rsidRDefault="00AC44CB">
            <w:pPr>
              <w:spacing w:line="360" w:lineRule="exact"/>
              <w:ind w:leftChars="17" w:left="37" w:rightChars="17" w:right="37" w:firstLineChars="100" w:firstLine="220"/>
              <w:rPr>
                <w:rFonts w:ascii="宋体" w:eastAsia="宋体" w:hAnsi="宋体" w:hint="eastAsia"/>
                <w:sz w:val="21"/>
                <w:szCs w:val="21"/>
                <w:lang w:eastAsia="zh-CN"/>
              </w:rPr>
            </w:pPr>
            <w:r>
              <w:rPr>
                <w:rFonts w:ascii="宋体" w:eastAsia="宋体" w:hAnsi="宋体" w:cs="宋体" w:hint="eastAsia"/>
                <w:szCs w:val="21"/>
                <w:u w:val="single"/>
                <w:lang w:eastAsia="zh-CN"/>
              </w:rPr>
              <w:t>/</w:t>
            </w:r>
          </w:p>
        </w:tc>
      </w:tr>
      <w:tr w:rsidR="008551F0" w14:paraId="2E81CA22"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66B12E28"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3.5</w:t>
            </w:r>
          </w:p>
        </w:tc>
        <w:tc>
          <w:tcPr>
            <w:tcW w:w="1594" w:type="dxa"/>
            <w:tcBorders>
              <w:top w:val="single" w:sz="4" w:space="0" w:color="000000"/>
              <w:left w:val="single" w:sz="4" w:space="0" w:color="000000"/>
              <w:bottom w:val="single" w:sz="4" w:space="0" w:color="000000"/>
              <w:right w:val="single" w:sz="4" w:space="0" w:color="000000"/>
            </w:tcBorders>
            <w:vAlign w:val="center"/>
          </w:tcPr>
          <w:p w14:paraId="364493C4"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资格审查资料的特殊要求</w:t>
            </w:r>
          </w:p>
        </w:tc>
        <w:tc>
          <w:tcPr>
            <w:tcW w:w="6776" w:type="dxa"/>
            <w:tcBorders>
              <w:top w:val="single" w:sz="4" w:space="0" w:color="000000"/>
              <w:left w:val="single" w:sz="4" w:space="0" w:color="000000"/>
              <w:bottom w:val="single" w:sz="4" w:space="0" w:color="000000"/>
              <w:right w:val="single" w:sz="4" w:space="0" w:color="000000"/>
            </w:tcBorders>
            <w:vAlign w:val="center"/>
          </w:tcPr>
          <w:p w14:paraId="7FE59ADE" w14:textId="77777777" w:rsidR="008551F0" w:rsidRDefault="00AC44CB">
            <w:pPr>
              <w:topLinePun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■无</w:t>
            </w:r>
          </w:p>
          <w:p w14:paraId="26734098" w14:textId="77777777" w:rsidR="008551F0" w:rsidRDefault="00AC44CB">
            <w:pPr>
              <w:topLinePunct/>
              <w:ind w:leftChars="17" w:left="37" w:rightChars="17" w:right="37"/>
              <w:rPr>
                <w:rFonts w:ascii="宋体" w:eastAsia="宋体" w:hAnsi="宋体" w:hint="eastAsia"/>
                <w:sz w:val="21"/>
                <w:szCs w:val="21"/>
                <w:u w:val="single"/>
                <w:lang w:eastAsia="zh-CN"/>
              </w:rPr>
            </w:pPr>
            <w:r>
              <w:rPr>
                <w:rFonts w:ascii="宋体" w:eastAsia="宋体" w:hAnsi="宋体" w:hint="eastAsia"/>
                <w:sz w:val="21"/>
                <w:szCs w:val="21"/>
                <w:lang w:eastAsia="zh-CN"/>
              </w:rPr>
              <w:t>□有，具体要求：</w:t>
            </w:r>
          </w:p>
        </w:tc>
      </w:tr>
      <w:tr w:rsidR="008551F0" w14:paraId="7F08A607"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443435B2"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3.5.2</w:t>
            </w:r>
          </w:p>
        </w:tc>
        <w:tc>
          <w:tcPr>
            <w:tcW w:w="1594" w:type="dxa"/>
            <w:tcBorders>
              <w:top w:val="single" w:sz="4" w:space="0" w:color="000000"/>
              <w:left w:val="single" w:sz="4" w:space="0" w:color="000000"/>
              <w:bottom w:val="single" w:sz="4" w:space="0" w:color="000000"/>
              <w:right w:val="single" w:sz="4" w:space="0" w:color="000000"/>
            </w:tcBorders>
            <w:vAlign w:val="center"/>
          </w:tcPr>
          <w:p w14:paraId="21FCC21C"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近年财务状况的年份要求</w:t>
            </w:r>
          </w:p>
        </w:tc>
        <w:tc>
          <w:tcPr>
            <w:tcW w:w="6776" w:type="dxa"/>
            <w:tcBorders>
              <w:top w:val="single" w:sz="4" w:space="0" w:color="000000"/>
              <w:left w:val="single" w:sz="4" w:space="0" w:color="000000"/>
              <w:bottom w:val="single" w:sz="4" w:space="0" w:color="000000"/>
              <w:right w:val="single" w:sz="4" w:space="0" w:color="000000"/>
            </w:tcBorders>
            <w:vAlign w:val="center"/>
          </w:tcPr>
          <w:p w14:paraId="78AF7AD8" w14:textId="77777777" w:rsidR="008551F0" w:rsidRDefault="00AC44CB">
            <w:pPr>
              <w:ind w:leftChars="17" w:left="37" w:rightChars="17" w:right="37"/>
              <w:rPr>
                <w:rFonts w:ascii="宋体" w:eastAsia="宋体" w:hAnsi="宋体" w:hint="eastAsia"/>
                <w:sz w:val="21"/>
                <w:szCs w:val="21"/>
              </w:rPr>
            </w:pPr>
            <w:r>
              <w:rPr>
                <w:rFonts w:ascii="宋体" w:eastAsia="宋体" w:hAnsi="宋体"/>
                <w:sz w:val="21"/>
                <w:szCs w:val="21"/>
              </w:rPr>
              <w:t>/。</w:t>
            </w:r>
          </w:p>
        </w:tc>
      </w:tr>
      <w:tr w:rsidR="008551F0" w14:paraId="255D02D1"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09D65A99"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3.5.3</w:t>
            </w:r>
          </w:p>
        </w:tc>
        <w:tc>
          <w:tcPr>
            <w:tcW w:w="1594" w:type="dxa"/>
            <w:tcBorders>
              <w:top w:val="single" w:sz="4" w:space="0" w:color="000000"/>
              <w:left w:val="single" w:sz="4" w:space="0" w:color="000000"/>
              <w:bottom w:val="single" w:sz="4" w:space="0" w:color="000000"/>
              <w:right w:val="single" w:sz="4" w:space="0" w:color="000000"/>
            </w:tcBorders>
            <w:vAlign w:val="center"/>
          </w:tcPr>
          <w:p w14:paraId="7F5E6363"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近年完成的类似项目情况的时间要求</w:t>
            </w:r>
          </w:p>
        </w:tc>
        <w:tc>
          <w:tcPr>
            <w:tcW w:w="6776" w:type="dxa"/>
            <w:tcBorders>
              <w:top w:val="single" w:sz="4" w:space="0" w:color="000000"/>
              <w:left w:val="single" w:sz="4" w:space="0" w:color="000000"/>
              <w:bottom w:val="single" w:sz="4" w:space="0" w:color="000000"/>
              <w:right w:val="single" w:sz="4" w:space="0" w:color="000000"/>
            </w:tcBorders>
            <w:vAlign w:val="center"/>
          </w:tcPr>
          <w:p w14:paraId="6317DBED" w14:textId="77777777" w:rsidR="008551F0" w:rsidRDefault="00AC44CB">
            <w:pPr>
              <w:ind w:leftChars="17" w:left="37" w:rightChars="17" w:right="37"/>
              <w:rPr>
                <w:rFonts w:ascii="宋体" w:eastAsia="宋体" w:hAnsi="宋体" w:hint="eastAsia"/>
                <w:sz w:val="21"/>
                <w:szCs w:val="21"/>
              </w:rPr>
            </w:pPr>
            <w:r>
              <w:rPr>
                <w:rFonts w:ascii="宋体" w:eastAsia="宋体" w:hAnsi="宋体"/>
                <w:sz w:val="21"/>
                <w:szCs w:val="21"/>
              </w:rPr>
              <w:t>/。</w:t>
            </w:r>
          </w:p>
        </w:tc>
      </w:tr>
      <w:tr w:rsidR="008551F0" w14:paraId="29FED641"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7C41DF18"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3.5.5</w:t>
            </w:r>
          </w:p>
        </w:tc>
        <w:tc>
          <w:tcPr>
            <w:tcW w:w="1594" w:type="dxa"/>
            <w:tcBorders>
              <w:top w:val="single" w:sz="4" w:space="0" w:color="000000"/>
              <w:left w:val="single" w:sz="4" w:space="0" w:color="000000"/>
              <w:bottom w:val="single" w:sz="4" w:space="0" w:color="000000"/>
              <w:right w:val="single" w:sz="4" w:space="0" w:color="000000"/>
            </w:tcBorders>
            <w:vAlign w:val="center"/>
          </w:tcPr>
          <w:p w14:paraId="06188D64"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近年发生的诉讼及仲裁情况的时间要求</w:t>
            </w:r>
          </w:p>
        </w:tc>
        <w:tc>
          <w:tcPr>
            <w:tcW w:w="6776" w:type="dxa"/>
            <w:tcBorders>
              <w:top w:val="single" w:sz="4" w:space="0" w:color="000000"/>
              <w:left w:val="single" w:sz="4" w:space="0" w:color="000000"/>
              <w:bottom w:val="single" w:sz="4" w:space="0" w:color="000000"/>
              <w:right w:val="single" w:sz="4" w:space="0" w:color="000000"/>
            </w:tcBorders>
            <w:vAlign w:val="center"/>
          </w:tcPr>
          <w:p w14:paraId="76F4D791" w14:textId="77777777" w:rsidR="008551F0" w:rsidRDefault="00AC44CB">
            <w:pPr>
              <w:ind w:leftChars="17" w:left="37" w:rightChars="17" w:right="37"/>
              <w:rPr>
                <w:rFonts w:ascii="宋体" w:eastAsia="宋体" w:hAnsi="宋体" w:hint="eastAsia"/>
                <w:sz w:val="21"/>
                <w:szCs w:val="21"/>
              </w:rPr>
            </w:pPr>
            <w:r>
              <w:rPr>
                <w:rFonts w:ascii="宋体" w:eastAsia="宋体" w:hAnsi="宋体"/>
                <w:sz w:val="21"/>
                <w:szCs w:val="21"/>
              </w:rPr>
              <w:t>/。</w:t>
            </w:r>
          </w:p>
        </w:tc>
      </w:tr>
      <w:tr w:rsidR="008551F0" w14:paraId="4D4680D6"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06E49C4"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3.6.1</w:t>
            </w:r>
          </w:p>
        </w:tc>
        <w:tc>
          <w:tcPr>
            <w:tcW w:w="1594" w:type="dxa"/>
            <w:tcBorders>
              <w:top w:val="single" w:sz="4" w:space="0" w:color="000000"/>
              <w:left w:val="single" w:sz="4" w:space="0" w:color="000000"/>
              <w:bottom w:val="single" w:sz="4" w:space="0" w:color="000000"/>
              <w:right w:val="single" w:sz="4" w:space="0" w:color="000000"/>
            </w:tcBorders>
            <w:vAlign w:val="center"/>
          </w:tcPr>
          <w:p w14:paraId="1210A8FE"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是否允许递交备选投标方案</w:t>
            </w:r>
          </w:p>
        </w:tc>
        <w:tc>
          <w:tcPr>
            <w:tcW w:w="6776" w:type="dxa"/>
            <w:tcBorders>
              <w:top w:val="single" w:sz="4" w:space="0" w:color="000000"/>
              <w:left w:val="single" w:sz="4" w:space="0" w:color="000000"/>
              <w:bottom w:val="single" w:sz="4" w:space="0" w:color="000000"/>
              <w:right w:val="single" w:sz="4" w:space="0" w:color="000000"/>
            </w:tcBorders>
            <w:vAlign w:val="center"/>
          </w:tcPr>
          <w:p w14:paraId="242FC203" w14:textId="77777777" w:rsidR="008551F0" w:rsidRDefault="00AC44CB">
            <w:pPr>
              <w:pStyle w:val="TableParagraph"/>
              <w:ind w:leftChars="17" w:left="37" w:rightChars="17" w:right="37"/>
              <w:jc w:val="both"/>
              <w:rPr>
                <w:rFonts w:ascii="宋体" w:eastAsia="宋体" w:hAnsi="宋体" w:cs="宋体" w:hint="eastAsia"/>
                <w:sz w:val="21"/>
                <w:szCs w:val="21"/>
              </w:rPr>
            </w:pPr>
            <w:r>
              <w:rPr>
                <w:rFonts w:ascii="宋体" w:eastAsia="宋体" w:hAnsi="宋体" w:hint="eastAsia"/>
                <w:sz w:val="21"/>
                <w:szCs w:val="21"/>
              </w:rPr>
              <w:t>■</w:t>
            </w:r>
            <w:proofErr w:type="spellStart"/>
            <w:r>
              <w:rPr>
                <w:rFonts w:ascii="宋体" w:eastAsia="宋体" w:hAnsi="宋体" w:cs="宋体"/>
                <w:sz w:val="21"/>
                <w:szCs w:val="21"/>
              </w:rPr>
              <w:t>不允许</w:t>
            </w:r>
            <w:proofErr w:type="spellEnd"/>
          </w:p>
          <w:p w14:paraId="5732A73C" w14:textId="77777777" w:rsidR="008551F0" w:rsidRDefault="00AC44CB">
            <w:pPr>
              <w:pStyle w:val="TableParagraph"/>
              <w:ind w:leftChars="17" w:left="37" w:rightChars="17" w:right="37"/>
              <w:jc w:val="both"/>
              <w:rPr>
                <w:rFonts w:ascii="宋体" w:eastAsia="宋体" w:hAnsi="宋体" w:cs="宋体" w:hint="eastAsia"/>
                <w:sz w:val="21"/>
                <w:szCs w:val="21"/>
              </w:rPr>
            </w:pPr>
            <w:r>
              <w:rPr>
                <w:rFonts w:ascii="宋体" w:eastAsia="宋体" w:hAnsi="宋体"/>
                <w:sz w:val="21"/>
                <w:szCs w:val="21"/>
              </w:rPr>
              <w:t>□</w:t>
            </w:r>
            <w:proofErr w:type="spellStart"/>
            <w:r>
              <w:rPr>
                <w:rFonts w:ascii="宋体" w:eastAsia="宋体" w:hAnsi="宋体" w:cs="宋体"/>
                <w:sz w:val="21"/>
                <w:szCs w:val="21"/>
              </w:rPr>
              <w:t>允许</w:t>
            </w:r>
            <w:proofErr w:type="spellEnd"/>
          </w:p>
        </w:tc>
      </w:tr>
      <w:tr w:rsidR="008551F0" w14:paraId="644059EA"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24C97BFE" w14:textId="77777777" w:rsidR="008551F0" w:rsidRDefault="00AC44CB">
            <w:pPr>
              <w:pStyle w:val="TableParagraph"/>
              <w:jc w:val="center"/>
              <w:rPr>
                <w:rFonts w:ascii="宋体" w:eastAsia="宋体" w:hAnsi="宋体" w:hint="eastAsia"/>
                <w:sz w:val="21"/>
                <w:szCs w:val="21"/>
              </w:rPr>
            </w:pPr>
            <w:r>
              <w:rPr>
                <w:rFonts w:ascii="宋体" w:eastAsia="宋体" w:hAnsi="宋体" w:hint="eastAsia"/>
                <w:sz w:val="21"/>
                <w:szCs w:val="21"/>
              </w:rPr>
              <w:t>3.7.3（</w:t>
            </w:r>
            <w:r>
              <w:rPr>
                <w:rFonts w:ascii="宋体" w:eastAsia="宋体" w:hAnsi="宋体"/>
                <w:sz w:val="21"/>
                <w:szCs w:val="21"/>
              </w:rPr>
              <w:t>A</w:t>
            </w:r>
            <w:r>
              <w:rPr>
                <w:rFonts w:ascii="宋体" w:eastAsia="宋体" w:hAnsi="宋体" w:hint="eastAsia"/>
                <w:sz w:val="21"/>
                <w:szCs w:val="21"/>
              </w:rPr>
              <w:t>）</w:t>
            </w:r>
          </w:p>
        </w:tc>
        <w:tc>
          <w:tcPr>
            <w:tcW w:w="1594" w:type="dxa"/>
            <w:tcBorders>
              <w:top w:val="single" w:sz="4" w:space="0" w:color="000000"/>
              <w:left w:val="single" w:sz="4" w:space="0" w:color="000000"/>
              <w:bottom w:val="single" w:sz="4" w:space="0" w:color="000000"/>
              <w:right w:val="single" w:sz="4" w:space="0" w:color="000000"/>
            </w:tcBorders>
          </w:tcPr>
          <w:p w14:paraId="60A6887A" w14:textId="77777777" w:rsidR="008551F0" w:rsidRDefault="00AC44CB">
            <w:pPr>
              <w:pStyle w:val="TableParagraph"/>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投标文件副本份数及其他要求</w:t>
            </w:r>
          </w:p>
        </w:tc>
        <w:tc>
          <w:tcPr>
            <w:tcW w:w="6776" w:type="dxa"/>
            <w:tcBorders>
              <w:top w:val="single" w:sz="4" w:space="0" w:color="000000"/>
              <w:left w:val="single" w:sz="4" w:space="0" w:color="000000"/>
              <w:bottom w:val="single" w:sz="4" w:space="0" w:color="000000"/>
              <w:right w:val="single" w:sz="4" w:space="0" w:color="000000"/>
            </w:tcBorders>
            <w:vAlign w:val="center"/>
          </w:tcPr>
          <w:p w14:paraId="6FCE9BEA" w14:textId="77777777" w:rsidR="008551F0" w:rsidRDefault="00AC44CB">
            <w:pPr>
              <w:pStyle w:val="TableParagraph"/>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本项目不适用。</w:t>
            </w:r>
          </w:p>
        </w:tc>
      </w:tr>
      <w:tr w:rsidR="008551F0" w14:paraId="67DE39FD"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13C6543B" w14:textId="77777777" w:rsidR="008551F0" w:rsidRDefault="00AC44CB">
            <w:pPr>
              <w:pStyle w:val="TableParagraph"/>
              <w:jc w:val="center"/>
              <w:rPr>
                <w:rFonts w:ascii="宋体" w:eastAsia="宋体" w:hAnsi="宋体" w:hint="eastAsia"/>
                <w:sz w:val="21"/>
                <w:szCs w:val="21"/>
              </w:rPr>
            </w:pPr>
            <w:r>
              <w:rPr>
                <w:rFonts w:ascii="宋体" w:eastAsia="宋体" w:hAnsi="宋体" w:hint="eastAsia"/>
                <w:sz w:val="21"/>
                <w:szCs w:val="21"/>
              </w:rPr>
              <w:t>3.7.3（</w:t>
            </w:r>
            <w:r>
              <w:rPr>
                <w:rFonts w:ascii="宋体" w:eastAsia="宋体" w:hAnsi="宋体"/>
                <w:sz w:val="21"/>
                <w:szCs w:val="21"/>
              </w:rPr>
              <w:t>A</w:t>
            </w:r>
            <w:r>
              <w:rPr>
                <w:rFonts w:ascii="宋体" w:eastAsia="宋体" w:hAnsi="宋体" w:hint="eastAsia"/>
                <w:sz w:val="21"/>
                <w:szCs w:val="21"/>
              </w:rPr>
              <w:t>）</w:t>
            </w:r>
          </w:p>
        </w:tc>
        <w:tc>
          <w:tcPr>
            <w:tcW w:w="1594" w:type="dxa"/>
            <w:tcBorders>
              <w:top w:val="single" w:sz="4" w:space="0" w:color="000000"/>
              <w:left w:val="single" w:sz="4" w:space="0" w:color="000000"/>
              <w:bottom w:val="single" w:sz="4" w:space="0" w:color="000000"/>
              <w:right w:val="single" w:sz="4" w:space="0" w:color="000000"/>
            </w:tcBorders>
          </w:tcPr>
          <w:p w14:paraId="3A9A1654" w14:textId="77777777" w:rsidR="008551F0" w:rsidRDefault="00AC44CB">
            <w:pPr>
              <w:pStyle w:val="TableParagraph"/>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投标文件是否需分册装订</w:t>
            </w:r>
          </w:p>
        </w:tc>
        <w:tc>
          <w:tcPr>
            <w:tcW w:w="6776" w:type="dxa"/>
            <w:tcBorders>
              <w:top w:val="single" w:sz="4" w:space="0" w:color="000000"/>
              <w:left w:val="single" w:sz="4" w:space="0" w:color="000000"/>
              <w:bottom w:val="single" w:sz="4" w:space="0" w:color="000000"/>
              <w:right w:val="single" w:sz="4" w:space="0" w:color="000000"/>
            </w:tcBorders>
            <w:vAlign w:val="center"/>
          </w:tcPr>
          <w:p w14:paraId="44576583" w14:textId="77777777" w:rsidR="008551F0" w:rsidRDefault="00AC44CB">
            <w:pPr>
              <w:pStyle w:val="TableParagraph"/>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本项目不适用。</w:t>
            </w:r>
          </w:p>
        </w:tc>
      </w:tr>
      <w:tr w:rsidR="008551F0" w14:paraId="150F1C4B" w14:textId="77777777">
        <w:trPr>
          <w:trHeight w:val="1059"/>
        </w:trPr>
        <w:tc>
          <w:tcPr>
            <w:tcW w:w="994" w:type="dxa"/>
            <w:tcBorders>
              <w:top w:val="single" w:sz="4" w:space="0" w:color="000000"/>
              <w:left w:val="single" w:sz="4" w:space="0" w:color="000000"/>
              <w:bottom w:val="single" w:sz="4" w:space="0" w:color="000000"/>
              <w:right w:val="single" w:sz="4" w:space="0" w:color="000000"/>
            </w:tcBorders>
            <w:vAlign w:val="center"/>
          </w:tcPr>
          <w:p w14:paraId="53639239" w14:textId="77777777" w:rsidR="008551F0" w:rsidRDefault="00AC44CB">
            <w:pPr>
              <w:jc w:val="center"/>
              <w:rPr>
                <w:rFonts w:ascii="宋体" w:eastAsia="宋体" w:hAnsi="宋体" w:hint="eastAsia"/>
                <w:sz w:val="21"/>
                <w:szCs w:val="21"/>
                <w:lang w:eastAsia="zh-CN"/>
              </w:rPr>
            </w:pPr>
            <w:r>
              <w:rPr>
                <w:rFonts w:ascii="宋体" w:eastAsia="宋体" w:hAnsi="宋体"/>
                <w:sz w:val="21"/>
                <w:szCs w:val="21"/>
              </w:rPr>
              <w:t>3.7.3（B）</w:t>
            </w:r>
          </w:p>
        </w:tc>
        <w:tc>
          <w:tcPr>
            <w:tcW w:w="1594" w:type="dxa"/>
            <w:tcBorders>
              <w:top w:val="single" w:sz="4" w:space="0" w:color="000000"/>
              <w:left w:val="single" w:sz="4" w:space="0" w:color="000000"/>
              <w:bottom w:val="single" w:sz="4" w:space="0" w:color="000000"/>
              <w:right w:val="single" w:sz="4" w:space="0" w:color="000000"/>
            </w:tcBorders>
            <w:vAlign w:val="center"/>
          </w:tcPr>
          <w:p w14:paraId="2DED8374" w14:textId="77777777" w:rsidR="008551F0" w:rsidRDefault="00AC44CB">
            <w:pPr>
              <w:jc w:val="center"/>
              <w:rPr>
                <w:rFonts w:ascii="宋体" w:eastAsia="宋体" w:hAnsi="宋体" w:hint="eastAsia"/>
                <w:sz w:val="21"/>
                <w:szCs w:val="21"/>
                <w:lang w:eastAsia="zh-CN"/>
              </w:rPr>
            </w:pPr>
            <w:r>
              <w:rPr>
                <w:rFonts w:ascii="宋体" w:eastAsia="宋体" w:hAnsi="宋体"/>
                <w:sz w:val="21"/>
                <w:szCs w:val="21"/>
                <w:lang w:eastAsia="zh-CN"/>
              </w:rPr>
              <w:t>投标文件所附证书证件要求</w:t>
            </w:r>
          </w:p>
        </w:tc>
        <w:tc>
          <w:tcPr>
            <w:tcW w:w="6776" w:type="dxa"/>
            <w:tcBorders>
              <w:top w:val="single" w:sz="4" w:space="0" w:color="000000"/>
              <w:left w:val="single" w:sz="4" w:space="0" w:color="000000"/>
              <w:bottom w:val="single" w:sz="4" w:space="0" w:color="000000"/>
              <w:right w:val="single" w:sz="4" w:space="0" w:color="000000"/>
            </w:tcBorders>
            <w:vAlign w:val="center"/>
          </w:tcPr>
          <w:p w14:paraId="0BD8BE74" w14:textId="77777777" w:rsidR="008551F0" w:rsidRDefault="00AC44CB">
            <w:pPr>
              <w:pStyle w:val="31"/>
              <w:topLinePunct/>
              <w:ind w:leftChars="17" w:left="37" w:rightChars="17" w:right="37"/>
              <w:rPr>
                <w:rFonts w:hAnsi="宋体" w:hint="eastAsia"/>
                <w:sz w:val="21"/>
                <w:szCs w:val="21"/>
                <w:lang w:eastAsia="zh-CN"/>
              </w:rPr>
            </w:pPr>
            <w:r>
              <w:rPr>
                <w:rFonts w:hAnsi="宋体" w:cs="宋体" w:hint="eastAsia"/>
                <w:sz w:val="21"/>
                <w:szCs w:val="21"/>
                <w:u w:val="single"/>
                <w:lang w:eastAsia="zh-CN"/>
              </w:rPr>
              <w:t>证书证件均为原件扫描件或电子证书，并采用单位数字证书，按招标文件要求在相应位置加盖电子印章，具体操作详见广州交易集团有限公司（广州公共资源交易中心）交易平台发布的相关操作指引。</w:t>
            </w:r>
          </w:p>
        </w:tc>
      </w:tr>
      <w:tr w:rsidR="008551F0" w14:paraId="3433BEC1" w14:textId="77777777">
        <w:trPr>
          <w:trHeight w:val="1670"/>
        </w:trPr>
        <w:tc>
          <w:tcPr>
            <w:tcW w:w="994" w:type="dxa"/>
            <w:tcBorders>
              <w:top w:val="single" w:sz="4" w:space="0" w:color="000000"/>
              <w:left w:val="single" w:sz="4" w:space="0" w:color="000000"/>
              <w:bottom w:val="single" w:sz="4" w:space="0" w:color="000000"/>
              <w:right w:val="single" w:sz="4" w:space="0" w:color="000000"/>
            </w:tcBorders>
            <w:vAlign w:val="center"/>
          </w:tcPr>
          <w:p w14:paraId="7FBD2CE7" w14:textId="77777777" w:rsidR="008551F0" w:rsidRDefault="00AC44CB">
            <w:pPr>
              <w:snapToGrid w:val="0"/>
              <w:jc w:val="center"/>
              <w:rPr>
                <w:rFonts w:ascii="宋体" w:eastAsia="宋体" w:hAnsi="宋体" w:hint="eastAsia"/>
                <w:sz w:val="21"/>
                <w:szCs w:val="21"/>
                <w:lang w:eastAsia="zh-CN"/>
              </w:rPr>
            </w:pPr>
            <w:r>
              <w:rPr>
                <w:rFonts w:ascii="宋体" w:eastAsia="宋体" w:hAnsi="宋体"/>
                <w:sz w:val="21"/>
                <w:szCs w:val="21"/>
              </w:rPr>
              <w:t>3.7.3（B）</w:t>
            </w:r>
          </w:p>
        </w:tc>
        <w:tc>
          <w:tcPr>
            <w:tcW w:w="1594" w:type="dxa"/>
            <w:tcBorders>
              <w:top w:val="single" w:sz="4" w:space="0" w:color="000000"/>
              <w:left w:val="single" w:sz="4" w:space="0" w:color="000000"/>
              <w:bottom w:val="single" w:sz="4" w:space="0" w:color="000000"/>
              <w:right w:val="single" w:sz="4" w:space="0" w:color="000000"/>
            </w:tcBorders>
            <w:vAlign w:val="center"/>
          </w:tcPr>
          <w:p w14:paraId="17709AF3" w14:textId="77777777" w:rsidR="008551F0" w:rsidRDefault="00AC44CB">
            <w:pPr>
              <w:snapToGrid w:val="0"/>
              <w:jc w:val="center"/>
              <w:rPr>
                <w:rFonts w:ascii="宋体" w:eastAsia="宋体" w:hAnsi="宋体" w:hint="eastAsia"/>
                <w:sz w:val="21"/>
                <w:szCs w:val="21"/>
                <w:lang w:eastAsia="zh-CN"/>
              </w:rPr>
            </w:pPr>
            <w:r>
              <w:rPr>
                <w:rFonts w:ascii="宋体" w:eastAsia="宋体" w:hAnsi="宋体"/>
                <w:sz w:val="21"/>
                <w:szCs w:val="21"/>
                <w:lang w:eastAsia="zh-CN"/>
              </w:rPr>
              <w:t>投标文件签字或盖章要求</w:t>
            </w:r>
          </w:p>
        </w:tc>
        <w:tc>
          <w:tcPr>
            <w:tcW w:w="6776" w:type="dxa"/>
            <w:tcBorders>
              <w:top w:val="single" w:sz="4" w:space="0" w:color="000000"/>
              <w:left w:val="single" w:sz="4" w:space="0" w:color="000000"/>
              <w:bottom w:val="single" w:sz="4" w:space="0" w:color="000000"/>
              <w:right w:val="single" w:sz="4" w:space="0" w:color="000000"/>
            </w:tcBorders>
            <w:vAlign w:val="center"/>
          </w:tcPr>
          <w:p w14:paraId="55F507A9" w14:textId="77777777" w:rsidR="008551F0" w:rsidRDefault="00AC44CB">
            <w:pPr>
              <w:pStyle w:val="31"/>
              <w:topLinePunct/>
              <w:snapToGrid w:val="0"/>
              <w:ind w:leftChars="17" w:left="37" w:rightChars="17" w:right="37"/>
              <w:rPr>
                <w:rFonts w:hAnsi="宋体" w:hint="eastAsia"/>
                <w:sz w:val="21"/>
                <w:szCs w:val="21"/>
                <w:u w:val="single"/>
                <w:lang w:eastAsia="zh-CN"/>
              </w:rPr>
            </w:pPr>
            <w:r>
              <w:rPr>
                <w:rFonts w:hAnsi="宋体" w:cs="宋体" w:hint="eastAsia"/>
                <w:sz w:val="21"/>
                <w:szCs w:val="21"/>
                <w:u w:val="single"/>
                <w:lang w:eastAsia="zh-CN"/>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房屋建筑和市政基础设施工程全流程电子化项目专章》。</w:t>
            </w:r>
          </w:p>
        </w:tc>
      </w:tr>
      <w:tr w:rsidR="008551F0" w14:paraId="13D70CCA" w14:textId="77777777">
        <w:trPr>
          <w:trHeight w:val="1411"/>
        </w:trPr>
        <w:tc>
          <w:tcPr>
            <w:tcW w:w="994" w:type="dxa"/>
            <w:tcBorders>
              <w:top w:val="single" w:sz="4" w:space="0" w:color="000000"/>
              <w:left w:val="single" w:sz="4" w:space="0" w:color="000000"/>
              <w:bottom w:val="single" w:sz="4" w:space="0" w:color="000000"/>
              <w:right w:val="single" w:sz="4" w:space="0" w:color="000000"/>
            </w:tcBorders>
            <w:vAlign w:val="center"/>
          </w:tcPr>
          <w:p w14:paraId="4029BC38"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4.1.1（B）</w:t>
            </w:r>
          </w:p>
        </w:tc>
        <w:tc>
          <w:tcPr>
            <w:tcW w:w="1594" w:type="dxa"/>
            <w:tcBorders>
              <w:top w:val="single" w:sz="4" w:space="0" w:color="000000"/>
              <w:left w:val="single" w:sz="4" w:space="0" w:color="000000"/>
              <w:bottom w:val="single" w:sz="4" w:space="0" w:color="000000"/>
              <w:right w:val="single" w:sz="4" w:space="0" w:color="000000"/>
            </w:tcBorders>
            <w:vAlign w:val="center"/>
          </w:tcPr>
          <w:p w14:paraId="1C267C79" w14:textId="77777777" w:rsidR="008551F0" w:rsidRDefault="00AC44CB">
            <w:pPr>
              <w:pStyle w:val="TableParagraph"/>
              <w:jc w:val="center"/>
              <w:rPr>
                <w:rFonts w:ascii="宋体" w:eastAsia="宋体" w:hAnsi="宋体" w:hint="eastAsia"/>
                <w:sz w:val="21"/>
                <w:szCs w:val="21"/>
              </w:rPr>
            </w:pPr>
            <w:proofErr w:type="spellStart"/>
            <w:r>
              <w:rPr>
                <w:rFonts w:ascii="宋体" w:eastAsia="宋体" w:hAnsi="宋体"/>
                <w:sz w:val="21"/>
                <w:szCs w:val="21"/>
              </w:rPr>
              <w:t>投标文件加密要求</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0B81F66B" w14:textId="77777777" w:rsidR="008551F0" w:rsidRDefault="00AC44CB">
            <w:pPr>
              <w:pStyle w:val="TableParagraph"/>
              <w:ind w:leftChars="17" w:left="37" w:rightChars="17" w:right="37"/>
              <w:rPr>
                <w:rFonts w:ascii="宋体" w:eastAsia="宋体" w:hAnsi="宋体" w:hint="eastAsia"/>
                <w:sz w:val="21"/>
                <w:szCs w:val="21"/>
                <w:lang w:eastAsia="zh-CN"/>
              </w:rPr>
            </w:pPr>
            <w:r>
              <w:rPr>
                <w:rFonts w:ascii="宋体" w:eastAsia="宋体" w:hAnsi="宋体" w:cs="宋体" w:hint="eastAsia"/>
                <w:sz w:val="21"/>
                <w:szCs w:val="21"/>
                <w:u w:val="single"/>
                <w:lang w:eastAsia="zh-CN"/>
              </w:rPr>
              <w:t>网上递交的电子投标文件须进行加密。具体操作详见广州交易集团有限公司（广州公共资源交易中心）网站发布的《房屋建筑和市政基础设施工程全流程电子化项目专章》。</w:t>
            </w:r>
          </w:p>
        </w:tc>
      </w:tr>
      <w:tr w:rsidR="008551F0" w14:paraId="7442C849" w14:textId="77777777">
        <w:trPr>
          <w:trHeight w:val="2191"/>
        </w:trPr>
        <w:tc>
          <w:tcPr>
            <w:tcW w:w="994" w:type="dxa"/>
            <w:tcBorders>
              <w:top w:val="single" w:sz="4" w:space="0" w:color="000000"/>
              <w:left w:val="single" w:sz="4" w:space="0" w:color="000000"/>
              <w:bottom w:val="single" w:sz="4" w:space="0" w:color="000000"/>
              <w:right w:val="single" w:sz="4" w:space="0" w:color="000000"/>
            </w:tcBorders>
            <w:vAlign w:val="center"/>
          </w:tcPr>
          <w:p w14:paraId="3C12516A" w14:textId="77777777" w:rsidR="008551F0" w:rsidRDefault="00AC44CB">
            <w:pPr>
              <w:pStyle w:val="TableParagraph"/>
              <w:jc w:val="center"/>
              <w:rPr>
                <w:rFonts w:ascii="宋体" w:eastAsia="宋体" w:hAnsi="宋体" w:hint="eastAsia"/>
                <w:b/>
                <w:sz w:val="21"/>
                <w:szCs w:val="21"/>
              </w:rPr>
            </w:pPr>
            <w:r>
              <w:rPr>
                <w:rFonts w:ascii="宋体" w:eastAsia="宋体" w:hAnsi="宋体"/>
                <w:b/>
                <w:sz w:val="21"/>
                <w:szCs w:val="21"/>
              </w:rPr>
              <w:t>4.1.2</w:t>
            </w:r>
          </w:p>
        </w:tc>
        <w:tc>
          <w:tcPr>
            <w:tcW w:w="1594" w:type="dxa"/>
            <w:tcBorders>
              <w:top w:val="single" w:sz="4" w:space="0" w:color="000000"/>
              <w:left w:val="single" w:sz="4" w:space="0" w:color="000000"/>
              <w:bottom w:val="single" w:sz="4" w:space="0" w:color="000000"/>
              <w:right w:val="single" w:sz="4" w:space="0" w:color="000000"/>
            </w:tcBorders>
            <w:vAlign w:val="center"/>
          </w:tcPr>
          <w:p w14:paraId="25CA138B" w14:textId="77777777" w:rsidR="008551F0" w:rsidRDefault="00AC44CB">
            <w:pPr>
              <w:pStyle w:val="TableParagraph"/>
              <w:jc w:val="center"/>
              <w:rPr>
                <w:rFonts w:ascii="宋体" w:eastAsia="宋体" w:hAnsi="宋体" w:cs="宋体" w:hint="eastAsia"/>
                <w:b/>
                <w:sz w:val="21"/>
                <w:szCs w:val="21"/>
              </w:rPr>
            </w:pPr>
            <w:proofErr w:type="spellStart"/>
            <w:r>
              <w:rPr>
                <w:rFonts w:ascii="宋体" w:eastAsia="宋体" w:hAnsi="宋体" w:cs="宋体"/>
                <w:b/>
                <w:sz w:val="21"/>
                <w:szCs w:val="21"/>
              </w:rPr>
              <w:t>封套上应载明的信息</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545C92A3" w14:textId="77777777" w:rsidR="008551F0" w:rsidRDefault="00AC44CB">
            <w:pPr>
              <w:pStyle w:val="310"/>
              <w:topLinePunct/>
              <w:snapToGrid w:val="0"/>
              <w:spacing w:line="360" w:lineRule="exact"/>
              <w:rPr>
                <w:rFonts w:hAnsi="宋体" w:hint="eastAsia"/>
                <w:sz w:val="21"/>
                <w:szCs w:val="21"/>
              </w:rPr>
            </w:pPr>
            <w:r>
              <w:rPr>
                <w:rFonts w:hAnsi="宋体" w:hint="eastAsia"/>
                <w:sz w:val="21"/>
                <w:szCs w:val="21"/>
              </w:rPr>
              <w:t>如有提交投标文件光盘备用，封套上应注明如下信息：</w:t>
            </w:r>
          </w:p>
          <w:p w14:paraId="7E725A91" w14:textId="77777777" w:rsidR="008551F0" w:rsidRDefault="00AC44CB">
            <w:pPr>
              <w:pStyle w:val="310"/>
              <w:topLinePunct/>
              <w:spacing w:line="360" w:lineRule="exact"/>
              <w:rPr>
                <w:rFonts w:hAnsi="宋体" w:hint="eastAsia"/>
                <w:sz w:val="21"/>
                <w:szCs w:val="21"/>
                <w:u w:val="single"/>
              </w:rPr>
            </w:pPr>
            <w:r>
              <w:rPr>
                <w:rFonts w:hAnsi="宋体" w:hint="eastAsia"/>
                <w:sz w:val="21"/>
                <w:szCs w:val="21"/>
              </w:rPr>
              <w:t>招标人名称：</w:t>
            </w:r>
            <w:r>
              <w:rPr>
                <w:rFonts w:hAnsi="宋体" w:hint="eastAsia"/>
                <w:b/>
                <w:bCs/>
                <w:sz w:val="21"/>
                <w:szCs w:val="21"/>
                <w:u w:val="single"/>
              </w:rPr>
              <w:t>广东工业大学</w:t>
            </w:r>
          </w:p>
          <w:p w14:paraId="04096756" w14:textId="77777777" w:rsidR="008551F0" w:rsidRDefault="00AC44CB">
            <w:pPr>
              <w:pStyle w:val="310"/>
              <w:topLinePunct/>
              <w:spacing w:line="360" w:lineRule="exact"/>
              <w:rPr>
                <w:rFonts w:hAnsi="宋体" w:hint="eastAsia"/>
                <w:sz w:val="21"/>
                <w:szCs w:val="21"/>
              </w:rPr>
            </w:pPr>
            <w:r>
              <w:rPr>
                <w:rFonts w:hAnsi="宋体" w:hint="eastAsia"/>
                <w:sz w:val="21"/>
                <w:szCs w:val="21"/>
              </w:rPr>
              <w:t>招标人地址：</w:t>
            </w:r>
            <w:r>
              <w:rPr>
                <w:rFonts w:hAnsi="宋体" w:hint="eastAsia"/>
                <w:b/>
                <w:bCs/>
                <w:sz w:val="21"/>
                <w:szCs w:val="21"/>
                <w:u w:val="single"/>
              </w:rPr>
              <w:t>广州市</w:t>
            </w:r>
            <w:proofErr w:type="gramStart"/>
            <w:r>
              <w:rPr>
                <w:rFonts w:hAnsi="宋体" w:hint="eastAsia"/>
                <w:b/>
                <w:bCs/>
                <w:sz w:val="21"/>
                <w:szCs w:val="21"/>
                <w:u w:val="single"/>
              </w:rPr>
              <w:t>番禺区</w:t>
            </w:r>
            <w:proofErr w:type="gramEnd"/>
            <w:r>
              <w:rPr>
                <w:rFonts w:hAnsi="宋体" w:hint="eastAsia"/>
                <w:b/>
                <w:bCs/>
                <w:sz w:val="21"/>
                <w:szCs w:val="21"/>
                <w:u w:val="single"/>
              </w:rPr>
              <w:t>小谷围街道外环西路</w:t>
            </w:r>
            <w:r>
              <w:rPr>
                <w:rFonts w:hAnsi="宋体"/>
                <w:b/>
                <w:bCs/>
                <w:sz w:val="21"/>
                <w:szCs w:val="21"/>
                <w:u w:val="single"/>
              </w:rPr>
              <w:t>100</w:t>
            </w:r>
            <w:r>
              <w:rPr>
                <w:rFonts w:hAnsi="宋体" w:hint="eastAsia"/>
                <w:b/>
                <w:bCs/>
                <w:sz w:val="21"/>
                <w:szCs w:val="21"/>
                <w:u w:val="single"/>
              </w:rPr>
              <w:t>号</w:t>
            </w:r>
          </w:p>
          <w:p w14:paraId="77CE0F0D" w14:textId="77777777" w:rsidR="008551F0" w:rsidRDefault="00AC44CB">
            <w:pPr>
              <w:pStyle w:val="310"/>
              <w:topLinePunct/>
              <w:spacing w:line="360" w:lineRule="exact"/>
              <w:rPr>
                <w:rFonts w:hAnsi="宋体" w:hint="eastAsia"/>
                <w:sz w:val="21"/>
                <w:szCs w:val="21"/>
              </w:rPr>
            </w:pPr>
            <w:r>
              <w:rPr>
                <w:rFonts w:hAnsi="宋体"/>
                <w:sz w:val="21"/>
                <w:szCs w:val="21"/>
                <w:u w:val="single"/>
              </w:rPr>
              <w:t xml:space="preserve">          </w:t>
            </w:r>
            <w:r>
              <w:rPr>
                <w:rFonts w:hAnsi="宋体" w:hint="eastAsia"/>
                <w:sz w:val="21"/>
                <w:szCs w:val="21"/>
              </w:rPr>
              <w:t>（项目名称）招标项目投标文件</w:t>
            </w:r>
          </w:p>
          <w:p w14:paraId="37246A7F" w14:textId="77777777" w:rsidR="008551F0" w:rsidRDefault="00AC44CB">
            <w:pPr>
              <w:pStyle w:val="310"/>
              <w:topLinePunct/>
              <w:spacing w:line="360" w:lineRule="exact"/>
              <w:rPr>
                <w:rFonts w:hAnsi="宋体" w:hint="eastAsia"/>
                <w:sz w:val="21"/>
                <w:szCs w:val="21"/>
                <w:u w:val="single"/>
              </w:rPr>
            </w:pPr>
            <w:r>
              <w:rPr>
                <w:rFonts w:hAnsi="宋体" w:hint="eastAsia"/>
                <w:sz w:val="21"/>
                <w:szCs w:val="21"/>
              </w:rPr>
              <w:t>招标项目编号：</w:t>
            </w:r>
            <w:r>
              <w:rPr>
                <w:rFonts w:hAnsi="宋体" w:hint="eastAsia"/>
                <w:sz w:val="21"/>
                <w:szCs w:val="21"/>
                <w:u w:val="single"/>
              </w:rPr>
              <w:t xml:space="preserve">         </w:t>
            </w:r>
          </w:p>
          <w:p w14:paraId="0B165EE2" w14:textId="77777777" w:rsidR="008551F0" w:rsidRDefault="00AC44CB">
            <w:pPr>
              <w:pStyle w:val="TableParagraph"/>
              <w:tabs>
                <w:tab w:val="left" w:pos="734"/>
                <w:tab w:val="left" w:pos="1365"/>
                <w:tab w:val="left" w:pos="1994"/>
                <w:tab w:val="left" w:pos="2623"/>
              </w:tabs>
              <w:ind w:leftChars="17" w:left="37" w:rightChars="17" w:right="37"/>
              <w:jc w:val="both"/>
              <w:rPr>
                <w:rFonts w:ascii="宋体" w:eastAsia="宋体" w:hAnsi="宋体" w:cs="宋体" w:hint="eastAsia"/>
                <w:b/>
                <w:sz w:val="21"/>
                <w:szCs w:val="21"/>
                <w:lang w:eastAsia="zh-CN"/>
              </w:rPr>
            </w:pPr>
            <w:r>
              <w:rPr>
                <w:rFonts w:hAnsi="宋体" w:hint="eastAsia"/>
                <w:sz w:val="21"/>
                <w:szCs w:val="21"/>
                <w:lang w:eastAsia="zh-CN"/>
              </w:rPr>
              <w:t>在</w:t>
            </w:r>
            <w:r>
              <w:rPr>
                <w:rFonts w:hAnsi="宋体"/>
                <w:sz w:val="21"/>
                <w:szCs w:val="21"/>
                <w:u w:val="single"/>
                <w:lang w:eastAsia="zh-CN"/>
              </w:rPr>
              <w:t xml:space="preserve">    </w:t>
            </w:r>
            <w:r>
              <w:rPr>
                <w:rFonts w:hAnsi="宋体" w:hint="eastAsia"/>
                <w:sz w:val="21"/>
                <w:szCs w:val="21"/>
                <w:lang w:eastAsia="zh-CN"/>
              </w:rPr>
              <w:t>年</w:t>
            </w:r>
            <w:r>
              <w:rPr>
                <w:rFonts w:hAnsi="宋体"/>
                <w:sz w:val="21"/>
                <w:szCs w:val="21"/>
                <w:u w:val="single"/>
                <w:lang w:eastAsia="zh-CN"/>
              </w:rPr>
              <w:t xml:space="preserve">    </w:t>
            </w:r>
            <w:r>
              <w:rPr>
                <w:rFonts w:hAnsi="宋体" w:hint="eastAsia"/>
                <w:sz w:val="21"/>
                <w:szCs w:val="21"/>
                <w:lang w:eastAsia="zh-CN"/>
              </w:rPr>
              <w:t>月</w:t>
            </w:r>
            <w:r>
              <w:rPr>
                <w:rFonts w:hAnsi="宋体"/>
                <w:sz w:val="21"/>
                <w:szCs w:val="21"/>
                <w:u w:val="single"/>
                <w:lang w:eastAsia="zh-CN"/>
              </w:rPr>
              <w:t xml:space="preserve">    </w:t>
            </w:r>
            <w:r>
              <w:rPr>
                <w:rFonts w:hAnsi="宋体" w:hint="eastAsia"/>
                <w:sz w:val="21"/>
                <w:szCs w:val="21"/>
                <w:lang w:eastAsia="zh-CN"/>
              </w:rPr>
              <w:t>日</w:t>
            </w:r>
            <w:r>
              <w:rPr>
                <w:rFonts w:hAnsi="宋体"/>
                <w:sz w:val="21"/>
                <w:szCs w:val="21"/>
                <w:u w:val="single"/>
                <w:lang w:eastAsia="zh-CN"/>
              </w:rPr>
              <w:t xml:space="preserve">    </w:t>
            </w:r>
            <w:r>
              <w:rPr>
                <w:rFonts w:hAnsi="宋体" w:hint="eastAsia"/>
                <w:sz w:val="21"/>
                <w:szCs w:val="21"/>
                <w:lang w:eastAsia="zh-CN"/>
              </w:rPr>
              <w:t>时前不得开启</w:t>
            </w:r>
          </w:p>
        </w:tc>
      </w:tr>
      <w:tr w:rsidR="008551F0" w14:paraId="338ABFB4" w14:textId="77777777">
        <w:trPr>
          <w:trHeight w:val="1056"/>
        </w:trPr>
        <w:tc>
          <w:tcPr>
            <w:tcW w:w="994" w:type="dxa"/>
            <w:tcBorders>
              <w:top w:val="single" w:sz="4" w:space="0" w:color="000000"/>
              <w:left w:val="single" w:sz="4" w:space="0" w:color="000000"/>
              <w:bottom w:val="single" w:sz="4" w:space="0" w:color="000000"/>
              <w:right w:val="single" w:sz="4" w:space="0" w:color="000000"/>
            </w:tcBorders>
            <w:vAlign w:val="center"/>
          </w:tcPr>
          <w:p w14:paraId="410A7D99"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4.2.1</w:t>
            </w:r>
          </w:p>
        </w:tc>
        <w:tc>
          <w:tcPr>
            <w:tcW w:w="1594" w:type="dxa"/>
            <w:tcBorders>
              <w:top w:val="single" w:sz="4" w:space="0" w:color="000000"/>
              <w:left w:val="single" w:sz="4" w:space="0" w:color="000000"/>
              <w:bottom w:val="single" w:sz="4" w:space="0" w:color="000000"/>
              <w:right w:val="single" w:sz="4" w:space="0" w:color="000000"/>
            </w:tcBorders>
            <w:vAlign w:val="center"/>
          </w:tcPr>
          <w:p w14:paraId="4A8131C5" w14:textId="77777777" w:rsidR="008551F0" w:rsidRDefault="00AC44CB">
            <w:pPr>
              <w:pStyle w:val="TableParagraph"/>
              <w:jc w:val="center"/>
              <w:rPr>
                <w:rFonts w:ascii="宋体" w:eastAsia="宋体" w:hAnsi="宋体" w:hint="eastAsia"/>
                <w:sz w:val="21"/>
                <w:szCs w:val="21"/>
              </w:rPr>
            </w:pPr>
            <w:proofErr w:type="spellStart"/>
            <w:r>
              <w:rPr>
                <w:rFonts w:ascii="宋体" w:eastAsia="宋体" w:hAnsi="宋体"/>
                <w:sz w:val="21"/>
                <w:szCs w:val="21"/>
              </w:rPr>
              <w:t>投标截止时间</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595F2E94" w14:textId="77777777" w:rsidR="008551F0" w:rsidRDefault="00AC44CB">
            <w:pPr>
              <w:pStyle w:val="TableParagraph"/>
              <w:ind w:leftChars="17" w:left="37" w:rightChars="17" w:right="37"/>
              <w:rPr>
                <w:rFonts w:ascii="宋体" w:eastAsia="宋体" w:hAnsi="宋体" w:hint="eastAsia"/>
                <w:sz w:val="21"/>
                <w:szCs w:val="21"/>
                <w:lang w:eastAsia="zh-CN"/>
              </w:rPr>
            </w:pPr>
            <w:r>
              <w:rPr>
                <w:rFonts w:ascii="宋体" w:eastAsia="宋体" w:hAnsi="宋体" w:cs="宋体" w:hint="eastAsia"/>
                <w:sz w:val="21"/>
                <w:szCs w:val="21"/>
                <w:u w:val="single"/>
                <w:lang w:eastAsia="zh-CN"/>
              </w:rPr>
              <w:t>详见招标公告。具体时间可以到广州交易集团有限公司（广州公共资源交易中心）交易平台“建设工程→项目查询（日程安排、答疑纪要）”输入本项目编号或项目名称进行查询。</w:t>
            </w:r>
          </w:p>
        </w:tc>
      </w:tr>
      <w:tr w:rsidR="008551F0" w14:paraId="6D85D0E8"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6CE9315B"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lastRenderedPageBreak/>
              <w:t>4.2.2（</w:t>
            </w:r>
            <w:r>
              <w:rPr>
                <w:rFonts w:ascii="宋体" w:eastAsia="宋体" w:hAnsi="宋体" w:hint="eastAsia"/>
                <w:sz w:val="21"/>
                <w:szCs w:val="21"/>
                <w:lang w:eastAsia="zh-CN"/>
              </w:rPr>
              <w:t>B</w:t>
            </w:r>
            <w:r>
              <w:rPr>
                <w:rFonts w:ascii="宋体" w:eastAsia="宋体" w:hAnsi="宋体"/>
                <w:sz w:val="21"/>
                <w:szCs w:val="21"/>
              </w:rPr>
              <w:t>）</w:t>
            </w:r>
          </w:p>
        </w:tc>
        <w:tc>
          <w:tcPr>
            <w:tcW w:w="1594" w:type="dxa"/>
            <w:tcBorders>
              <w:top w:val="single" w:sz="4" w:space="0" w:color="000000"/>
              <w:left w:val="single" w:sz="4" w:space="0" w:color="000000"/>
              <w:bottom w:val="single" w:sz="4" w:space="0" w:color="000000"/>
              <w:right w:val="single" w:sz="4" w:space="0" w:color="000000"/>
            </w:tcBorders>
            <w:vAlign w:val="center"/>
          </w:tcPr>
          <w:p w14:paraId="49176F83" w14:textId="77777777" w:rsidR="008551F0" w:rsidRDefault="00AC44CB">
            <w:pPr>
              <w:pStyle w:val="TableParagraph"/>
              <w:jc w:val="center"/>
              <w:rPr>
                <w:rFonts w:ascii="宋体" w:eastAsia="宋体" w:hAnsi="宋体" w:hint="eastAsia"/>
                <w:sz w:val="21"/>
                <w:szCs w:val="21"/>
                <w:lang w:eastAsia="zh-CN"/>
              </w:rPr>
            </w:pPr>
            <w:proofErr w:type="spellStart"/>
            <w:r>
              <w:rPr>
                <w:rFonts w:ascii="宋体" w:eastAsia="宋体" w:hAnsi="宋体"/>
                <w:sz w:val="21"/>
                <w:szCs w:val="21"/>
              </w:rPr>
              <w:t>递交投标文件</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231DCD62"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1、投标人登录广州交易集团有限公司（广州公共资源交易中心）交易平台递交电子投标文件。</w:t>
            </w:r>
          </w:p>
          <w:p w14:paraId="495CE571"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2、投标人完成电子投标文件上传后，交易平台即时向投标人发出递交回执通知。递交时间以递交回执通知载明的传输完成时间为准。</w:t>
            </w:r>
          </w:p>
          <w:p w14:paraId="0BDB0CC6"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3、逾期送达的投标文件，交易平台将予以拒收。</w:t>
            </w:r>
          </w:p>
        </w:tc>
      </w:tr>
      <w:tr w:rsidR="008551F0" w14:paraId="6E6C26B6"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41AC5156"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4.2.3</w:t>
            </w:r>
          </w:p>
        </w:tc>
        <w:tc>
          <w:tcPr>
            <w:tcW w:w="1594" w:type="dxa"/>
            <w:tcBorders>
              <w:top w:val="single" w:sz="4" w:space="0" w:color="000000"/>
              <w:left w:val="single" w:sz="4" w:space="0" w:color="000000"/>
              <w:bottom w:val="single" w:sz="4" w:space="0" w:color="000000"/>
              <w:right w:val="single" w:sz="4" w:space="0" w:color="000000"/>
            </w:tcBorders>
            <w:vAlign w:val="center"/>
          </w:tcPr>
          <w:p w14:paraId="0AB9303B"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投标文件是否退还</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7D7BEEB1"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w:t>
            </w:r>
            <w:r>
              <w:rPr>
                <w:rFonts w:ascii="宋体" w:eastAsia="宋体" w:hAnsi="宋体" w:cs="宋体"/>
                <w:sz w:val="21"/>
                <w:szCs w:val="21"/>
                <w:lang w:eastAsia="zh-CN"/>
              </w:rPr>
              <w:t>否</w:t>
            </w:r>
          </w:p>
          <w:p w14:paraId="16810366"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sz w:val="21"/>
                <w:szCs w:val="21"/>
                <w:lang w:eastAsia="zh-CN"/>
              </w:rPr>
              <w:t>□</w:t>
            </w:r>
            <w:r>
              <w:rPr>
                <w:rFonts w:ascii="宋体" w:eastAsia="宋体" w:hAnsi="宋体" w:cs="宋体"/>
                <w:sz w:val="21"/>
                <w:szCs w:val="21"/>
                <w:lang w:eastAsia="zh-CN"/>
              </w:rPr>
              <w:t>是，退还时间：</w:t>
            </w:r>
          </w:p>
        </w:tc>
      </w:tr>
      <w:tr w:rsidR="008551F0" w14:paraId="6F4E31B0"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4615F8F8" w14:textId="77777777" w:rsidR="008551F0" w:rsidRDefault="00AC44CB">
            <w:pPr>
              <w:pStyle w:val="TableParagraph"/>
              <w:jc w:val="center"/>
              <w:rPr>
                <w:rFonts w:ascii="宋体" w:eastAsia="宋体" w:hAnsi="宋体" w:hint="eastAsia"/>
                <w:sz w:val="21"/>
                <w:szCs w:val="21"/>
                <w:lang w:eastAsia="zh-CN"/>
              </w:rPr>
            </w:pPr>
            <w:r>
              <w:rPr>
                <w:rFonts w:ascii="宋体" w:eastAsia="宋体" w:hAnsi="宋体"/>
                <w:sz w:val="21"/>
                <w:szCs w:val="21"/>
              </w:rPr>
              <w:t>4.3</w:t>
            </w:r>
          </w:p>
        </w:tc>
        <w:tc>
          <w:tcPr>
            <w:tcW w:w="1594" w:type="dxa"/>
            <w:tcBorders>
              <w:top w:val="single" w:sz="4" w:space="0" w:color="000000"/>
              <w:left w:val="single" w:sz="4" w:space="0" w:color="000000"/>
              <w:bottom w:val="single" w:sz="4" w:space="0" w:color="000000"/>
              <w:right w:val="single" w:sz="4" w:space="0" w:color="000000"/>
            </w:tcBorders>
            <w:vAlign w:val="center"/>
          </w:tcPr>
          <w:p w14:paraId="53FD2ED0"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投标文件的修改与撤回</w:t>
            </w:r>
          </w:p>
        </w:tc>
        <w:tc>
          <w:tcPr>
            <w:tcW w:w="6776" w:type="dxa"/>
            <w:tcBorders>
              <w:top w:val="single" w:sz="4" w:space="0" w:color="000000"/>
              <w:left w:val="single" w:sz="4" w:space="0" w:color="000000"/>
              <w:bottom w:val="single" w:sz="4" w:space="0" w:color="000000"/>
              <w:right w:val="single" w:sz="4" w:space="0" w:color="000000"/>
            </w:tcBorders>
            <w:vAlign w:val="center"/>
          </w:tcPr>
          <w:p w14:paraId="32F9D0E8"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在规定的投标截止时间前，投标人可以修改或撤回已递交的投标文件。</w:t>
            </w:r>
          </w:p>
          <w:p w14:paraId="34D02AF9"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2、投标人修改或撤回已递交的投标文件，需在交易平台发出撤回通知，并按要求加盖电子印章。电子招标投标交易平台收到通知后，即时向投标人发布确认回执通知。</w:t>
            </w:r>
          </w:p>
          <w:p w14:paraId="310D725E"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3、修改后再次递交的，按</w:t>
            </w:r>
            <w:r>
              <w:rPr>
                <w:rFonts w:ascii="宋体" w:eastAsia="宋体" w:hAnsi="宋体"/>
                <w:sz w:val="21"/>
                <w:szCs w:val="21"/>
                <w:lang w:eastAsia="zh-CN"/>
              </w:rPr>
              <w:t>4.2.2（</w:t>
            </w:r>
            <w:r>
              <w:rPr>
                <w:rFonts w:ascii="宋体" w:eastAsia="宋体" w:hAnsi="宋体" w:hint="eastAsia"/>
                <w:sz w:val="21"/>
                <w:szCs w:val="21"/>
                <w:lang w:eastAsia="zh-CN"/>
              </w:rPr>
              <w:t>B</w:t>
            </w:r>
            <w:r>
              <w:rPr>
                <w:rFonts w:ascii="宋体" w:eastAsia="宋体" w:hAnsi="宋体"/>
                <w:sz w:val="21"/>
                <w:szCs w:val="21"/>
                <w:lang w:eastAsia="zh-CN"/>
              </w:rPr>
              <w:t>）</w:t>
            </w:r>
            <w:r>
              <w:rPr>
                <w:rFonts w:ascii="宋体" w:eastAsia="宋体" w:hAnsi="宋体" w:hint="eastAsia"/>
                <w:sz w:val="21"/>
                <w:szCs w:val="21"/>
                <w:lang w:eastAsia="zh-CN"/>
              </w:rPr>
              <w:t>的规定执行。</w:t>
            </w:r>
          </w:p>
          <w:p w14:paraId="6BE946CE"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4、在投标截止时间后，投标人不得补充、修改或更换投标文件。</w:t>
            </w:r>
          </w:p>
        </w:tc>
      </w:tr>
      <w:tr w:rsidR="008551F0" w14:paraId="38BF53AB" w14:textId="77777777">
        <w:trPr>
          <w:trHeight w:val="4979"/>
        </w:trPr>
        <w:tc>
          <w:tcPr>
            <w:tcW w:w="994" w:type="dxa"/>
            <w:tcBorders>
              <w:top w:val="single" w:sz="4" w:space="0" w:color="000000"/>
              <w:left w:val="single" w:sz="4" w:space="0" w:color="000000"/>
              <w:bottom w:val="single" w:sz="4" w:space="0" w:color="000000"/>
              <w:right w:val="single" w:sz="4" w:space="0" w:color="000000"/>
            </w:tcBorders>
            <w:vAlign w:val="center"/>
          </w:tcPr>
          <w:p w14:paraId="25D519A9" w14:textId="77777777" w:rsidR="008551F0" w:rsidRDefault="00AC44CB">
            <w:pPr>
              <w:pStyle w:val="TableParagraph"/>
              <w:jc w:val="center"/>
              <w:rPr>
                <w:rFonts w:ascii="宋体" w:eastAsia="宋体" w:hAnsi="宋体" w:hint="eastAsia"/>
                <w:sz w:val="21"/>
                <w:szCs w:val="21"/>
                <w:lang w:eastAsia="zh-CN"/>
              </w:rPr>
            </w:pPr>
            <w:r>
              <w:rPr>
                <w:rFonts w:ascii="宋体" w:eastAsia="宋体" w:hAnsi="宋体" w:hint="eastAsia"/>
                <w:sz w:val="21"/>
                <w:szCs w:val="21"/>
                <w:lang w:eastAsia="zh-CN"/>
              </w:rPr>
              <w:t>5</w:t>
            </w:r>
            <w:r>
              <w:rPr>
                <w:rFonts w:ascii="宋体" w:eastAsia="宋体" w:hAnsi="宋体"/>
                <w:sz w:val="21"/>
                <w:szCs w:val="21"/>
                <w:lang w:eastAsia="zh-CN"/>
              </w:rPr>
              <w:t>.2</w:t>
            </w:r>
          </w:p>
        </w:tc>
        <w:tc>
          <w:tcPr>
            <w:tcW w:w="1594" w:type="dxa"/>
            <w:tcBorders>
              <w:top w:val="single" w:sz="4" w:space="0" w:color="000000"/>
              <w:left w:val="single" w:sz="4" w:space="0" w:color="000000"/>
              <w:bottom w:val="single" w:sz="4" w:space="0" w:color="000000"/>
              <w:right w:val="single" w:sz="4" w:space="0" w:color="000000"/>
            </w:tcBorders>
            <w:vAlign w:val="center"/>
          </w:tcPr>
          <w:p w14:paraId="7B463172"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开标程序</w:t>
            </w:r>
          </w:p>
        </w:tc>
        <w:tc>
          <w:tcPr>
            <w:tcW w:w="6776" w:type="dxa"/>
            <w:tcBorders>
              <w:top w:val="single" w:sz="4" w:space="0" w:color="000000"/>
              <w:left w:val="single" w:sz="4" w:space="0" w:color="000000"/>
              <w:bottom w:val="single" w:sz="4" w:space="0" w:color="000000"/>
              <w:right w:val="single" w:sz="4" w:space="0" w:color="000000"/>
            </w:tcBorders>
            <w:vAlign w:val="center"/>
          </w:tcPr>
          <w:p w14:paraId="4EE3E670"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sz w:val="21"/>
                <w:szCs w:val="21"/>
                <w:u w:val="single"/>
                <w:lang w:eastAsia="zh-CN"/>
              </w:rPr>
              <w:t>5.2.1</w:t>
            </w:r>
            <w:r>
              <w:rPr>
                <w:rFonts w:ascii="宋体" w:eastAsia="宋体" w:hAnsi="宋体" w:cs="宋体" w:hint="eastAsia"/>
                <w:sz w:val="21"/>
                <w:szCs w:val="21"/>
                <w:u w:val="single"/>
                <w:lang w:eastAsia="zh-CN"/>
              </w:rPr>
              <w:t>主持人按下列程序进行开标：</w:t>
            </w:r>
          </w:p>
          <w:p w14:paraId="180C32A1"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1</w:t>
            </w:r>
            <w:r>
              <w:rPr>
                <w:rFonts w:ascii="宋体" w:eastAsia="宋体" w:hAnsi="宋体" w:cs="宋体" w:hint="eastAsia"/>
                <w:sz w:val="21"/>
                <w:szCs w:val="21"/>
                <w:u w:val="single"/>
                <w:lang w:eastAsia="zh-CN"/>
              </w:rPr>
              <w:t>）宣布开标纪律；</w:t>
            </w:r>
          </w:p>
          <w:p w14:paraId="26FEF918"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2</w:t>
            </w:r>
            <w:r>
              <w:rPr>
                <w:rFonts w:ascii="宋体" w:eastAsia="宋体" w:hAnsi="宋体" w:cs="宋体" w:hint="eastAsia"/>
                <w:sz w:val="21"/>
                <w:szCs w:val="21"/>
                <w:u w:val="single"/>
                <w:lang w:eastAsia="zh-CN"/>
              </w:rPr>
              <w:t>）公布在投标截止时间前递交投标文件的投标人名称；</w:t>
            </w:r>
          </w:p>
          <w:p w14:paraId="1EA6E6D0"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3</w:t>
            </w:r>
            <w:r>
              <w:rPr>
                <w:rFonts w:ascii="宋体" w:eastAsia="宋体" w:hAnsi="宋体" w:cs="宋体" w:hint="eastAsia"/>
                <w:sz w:val="21"/>
                <w:szCs w:val="21"/>
                <w:u w:val="single"/>
                <w:lang w:eastAsia="zh-CN"/>
              </w:rPr>
              <w:t>）宣布开标人、唱标人、记录人、</w:t>
            </w:r>
            <w:proofErr w:type="gramStart"/>
            <w:r>
              <w:rPr>
                <w:rFonts w:ascii="宋体" w:eastAsia="宋体" w:hAnsi="宋体" w:cs="宋体" w:hint="eastAsia"/>
                <w:sz w:val="21"/>
                <w:szCs w:val="21"/>
                <w:u w:val="single"/>
                <w:lang w:eastAsia="zh-CN"/>
              </w:rPr>
              <w:t>监标人</w:t>
            </w:r>
            <w:proofErr w:type="gramEnd"/>
            <w:r>
              <w:rPr>
                <w:rFonts w:ascii="宋体" w:eastAsia="宋体" w:hAnsi="宋体" w:cs="宋体" w:hint="eastAsia"/>
                <w:sz w:val="21"/>
                <w:szCs w:val="21"/>
                <w:u w:val="single"/>
                <w:lang w:eastAsia="zh-CN"/>
              </w:rPr>
              <w:t>等有关人员姓名；</w:t>
            </w:r>
          </w:p>
          <w:p w14:paraId="03F16BEB"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4</w:t>
            </w: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B</w:t>
            </w:r>
            <w:r>
              <w:rPr>
                <w:rFonts w:ascii="宋体" w:eastAsia="宋体" w:hAnsi="宋体" w:cs="宋体" w:hint="eastAsia"/>
                <w:sz w:val="21"/>
                <w:szCs w:val="21"/>
                <w:u w:val="single"/>
                <w:lang w:eastAsia="zh-CN"/>
              </w:rPr>
              <w:t>）投标人通过电子招标投标交易平台对已递交的电子投标文件进行解密，公布招标项目名称、投标人名称、投标报价、服务期限及其他内容，并记录在案；</w:t>
            </w:r>
          </w:p>
          <w:p w14:paraId="5FC5CC3E"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5</w:t>
            </w: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B</w:t>
            </w:r>
            <w:r>
              <w:rPr>
                <w:rFonts w:ascii="宋体" w:eastAsia="宋体" w:hAnsi="宋体" w:cs="宋体" w:hint="eastAsia"/>
                <w:sz w:val="21"/>
                <w:szCs w:val="21"/>
                <w:u w:val="single"/>
                <w:lang w:eastAsia="zh-CN"/>
              </w:rPr>
              <w:t>）投标人代表、招标人代表、</w:t>
            </w:r>
            <w:proofErr w:type="gramStart"/>
            <w:r>
              <w:rPr>
                <w:rFonts w:ascii="宋体" w:eastAsia="宋体" w:hAnsi="宋体" w:cs="宋体" w:hint="eastAsia"/>
                <w:sz w:val="21"/>
                <w:szCs w:val="21"/>
                <w:u w:val="single"/>
                <w:lang w:eastAsia="zh-CN"/>
              </w:rPr>
              <w:t>监标人</w:t>
            </w:r>
            <w:proofErr w:type="gramEnd"/>
            <w:r>
              <w:rPr>
                <w:rFonts w:ascii="宋体" w:eastAsia="宋体" w:hAnsi="宋体" w:cs="宋体" w:hint="eastAsia"/>
                <w:sz w:val="21"/>
                <w:szCs w:val="21"/>
                <w:u w:val="single"/>
                <w:lang w:eastAsia="zh-CN"/>
              </w:rPr>
              <w:t>、记录人等有关人员在开标记录上签字确认；若有关人员不签字的，不影响开标程序；</w:t>
            </w:r>
          </w:p>
          <w:p w14:paraId="4239575E"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hint="eastAsia"/>
                <w:sz w:val="21"/>
                <w:szCs w:val="21"/>
                <w:u w:val="single"/>
                <w:lang w:eastAsia="zh-CN"/>
              </w:rPr>
              <w:t>（</w:t>
            </w:r>
            <w:r>
              <w:rPr>
                <w:rFonts w:ascii="宋体" w:eastAsia="宋体" w:hAnsi="宋体" w:cs="宋体"/>
                <w:sz w:val="21"/>
                <w:szCs w:val="21"/>
                <w:u w:val="single"/>
                <w:lang w:eastAsia="zh-CN"/>
              </w:rPr>
              <w:t>6</w:t>
            </w:r>
            <w:r>
              <w:rPr>
                <w:rFonts w:ascii="宋体" w:eastAsia="宋体" w:hAnsi="宋体" w:cs="宋体" w:hint="eastAsia"/>
                <w:sz w:val="21"/>
                <w:szCs w:val="21"/>
                <w:u w:val="single"/>
                <w:lang w:eastAsia="zh-CN"/>
              </w:rPr>
              <w:t>）开标结束。</w:t>
            </w:r>
          </w:p>
          <w:p w14:paraId="2CD979C1" w14:textId="77777777" w:rsidR="008551F0" w:rsidRDefault="00AC44CB">
            <w:pPr>
              <w:wordWrap w:val="0"/>
              <w:spacing w:line="288" w:lineRule="auto"/>
              <w:rPr>
                <w:rFonts w:ascii="宋体" w:eastAsia="宋体" w:hAnsi="宋体" w:cs="宋体" w:hint="eastAsia"/>
                <w:sz w:val="21"/>
                <w:szCs w:val="21"/>
                <w:u w:val="single"/>
                <w:lang w:eastAsia="zh-CN"/>
              </w:rPr>
            </w:pPr>
            <w:r>
              <w:rPr>
                <w:rFonts w:ascii="宋体" w:eastAsia="宋体" w:hAnsi="宋体" w:cs="宋体"/>
                <w:sz w:val="21"/>
                <w:szCs w:val="21"/>
                <w:u w:val="single"/>
                <w:lang w:eastAsia="zh-CN"/>
              </w:rPr>
              <w:t>5.2.2</w:t>
            </w:r>
            <w:r>
              <w:rPr>
                <w:rFonts w:ascii="宋体" w:eastAsia="宋体" w:hAnsi="宋体" w:cs="宋体" w:hint="eastAsia"/>
                <w:sz w:val="21"/>
                <w:szCs w:val="21"/>
                <w:u w:val="single"/>
                <w:lang w:eastAsia="zh-CN"/>
              </w:rPr>
              <w:t>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14:paraId="2E20BB54" w14:textId="77777777" w:rsidR="008551F0" w:rsidRDefault="00AC44CB">
            <w:pPr>
              <w:pStyle w:val="TableParagraph"/>
              <w:ind w:leftChars="17" w:left="37" w:rightChars="17" w:right="37"/>
              <w:jc w:val="both"/>
              <w:rPr>
                <w:rFonts w:ascii="宋体" w:eastAsia="宋体" w:hAnsi="宋体" w:hint="eastAsia"/>
                <w:sz w:val="21"/>
                <w:szCs w:val="21"/>
                <w:lang w:eastAsia="zh-CN"/>
              </w:rPr>
            </w:pPr>
            <w:r>
              <w:rPr>
                <w:rFonts w:ascii="宋体" w:eastAsia="宋体" w:hAnsi="宋体" w:cs="宋体"/>
                <w:sz w:val="21"/>
                <w:szCs w:val="21"/>
                <w:u w:val="single"/>
                <w:lang w:eastAsia="zh-CN"/>
              </w:rPr>
              <w:t>5.2.3</w:t>
            </w:r>
            <w:r>
              <w:rPr>
                <w:rFonts w:ascii="宋体" w:eastAsia="宋体" w:hAnsi="宋体" w:cs="宋体" w:hint="eastAsia"/>
                <w:sz w:val="21"/>
                <w:szCs w:val="21"/>
                <w:u w:val="single"/>
                <w:lang w:eastAsia="zh-CN"/>
              </w:rPr>
              <w:t>开标时，两个（含两个）以上的投标人加密打包投标文件电脑机器特征码一致的，不参与下一程序，并由评标委员会否决其投标。</w:t>
            </w:r>
          </w:p>
        </w:tc>
      </w:tr>
      <w:tr w:rsidR="008551F0" w14:paraId="0ACB876E" w14:textId="77777777">
        <w:trPr>
          <w:trHeight w:val="1303"/>
        </w:trPr>
        <w:tc>
          <w:tcPr>
            <w:tcW w:w="994" w:type="dxa"/>
            <w:tcBorders>
              <w:top w:val="single" w:sz="4" w:space="0" w:color="000000"/>
              <w:left w:val="single" w:sz="4" w:space="0" w:color="000000"/>
              <w:bottom w:val="single" w:sz="4" w:space="0" w:color="000000"/>
              <w:right w:val="single" w:sz="4" w:space="0" w:color="000000"/>
            </w:tcBorders>
            <w:vAlign w:val="center"/>
          </w:tcPr>
          <w:p w14:paraId="1EF98BE8" w14:textId="77777777" w:rsidR="008551F0" w:rsidRDefault="00AC44CB">
            <w:pPr>
              <w:pStyle w:val="TableParagraph"/>
              <w:jc w:val="center"/>
              <w:rPr>
                <w:rFonts w:ascii="宋体" w:eastAsia="宋体" w:hAnsi="宋体" w:hint="eastAsia"/>
                <w:sz w:val="21"/>
                <w:szCs w:val="21"/>
                <w:lang w:eastAsia="zh-CN"/>
              </w:rPr>
            </w:pPr>
            <w:r>
              <w:t>5.3</w:t>
            </w:r>
          </w:p>
        </w:tc>
        <w:tc>
          <w:tcPr>
            <w:tcW w:w="1594" w:type="dxa"/>
            <w:tcBorders>
              <w:top w:val="single" w:sz="4" w:space="0" w:color="000000"/>
              <w:left w:val="single" w:sz="4" w:space="0" w:color="000000"/>
              <w:bottom w:val="single" w:sz="4" w:space="0" w:color="000000"/>
              <w:right w:val="single" w:sz="4" w:space="0" w:color="000000"/>
            </w:tcBorders>
            <w:vAlign w:val="center"/>
          </w:tcPr>
          <w:p w14:paraId="66791361" w14:textId="77777777" w:rsidR="008551F0" w:rsidRDefault="00AC44CB">
            <w:pPr>
              <w:pStyle w:val="TableParagraph"/>
              <w:jc w:val="center"/>
              <w:rPr>
                <w:rFonts w:ascii="宋体" w:eastAsia="宋体" w:hAnsi="宋体" w:cs="宋体" w:hint="eastAsia"/>
                <w:sz w:val="21"/>
                <w:szCs w:val="21"/>
                <w:lang w:eastAsia="zh-CN"/>
              </w:rPr>
            </w:pPr>
            <w:proofErr w:type="spellStart"/>
            <w:r>
              <w:rPr>
                <w:rFonts w:ascii="宋体" w:eastAsia="宋体" w:hAnsi="宋体" w:cs="宋体" w:hint="eastAsia"/>
              </w:rPr>
              <w:t>开标异议</w:t>
            </w:r>
            <w:proofErr w:type="spellEnd"/>
          </w:p>
        </w:tc>
        <w:tc>
          <w:tcPr>
            <w:tcW w:w="6776" w:type="dxa"/>
            <w:tcBorders>
              <w:top w:val="single" w:sz="4" w:space="0" w:color="000000"/>
              <w:left w:val="single" w:sz="4" w:space="0" w:color="000000"/>
              <w:bottom w:val="single" w:sz="4" w:space="0" w:color="000000"/>
              <w:right w:val="single" w:sz="4" w:space="0" w:color="000000"/>
            </w:tcBorders>
          </w:tcPr>
          <w:p w14:paraId="4DE950BF" w14:textId="77777777" w:rsidR="008551F0" w:rsidRDefault="00AC44CB">
            <w:pPr>
              <w:wordWrap w:val="0"/>
              <w:spacing w:line="288" w:lineRule="auto"/>
              <w:rPr>
                <w:rFonts w:ascii="宋体" w:eastAsia="宋体" w:hAnsi="宋体" w:cs="宋体" w:hint="eastAsia"/>
                <w:sz w:val="21"/>
                <w:szCs w:val="21"/>
                <w:u w:val="single"/>
                <w:lang w:eastAsia="zh-CN"/>
              </w:rPr>
            </w:pPr>
            <w:r>
              <w:rPr>
                <w:lang w:eastAsia="zh-CN"/>
              </w:rPr>
              <w:t>5.3.1</w:t>
            </w:r>
            <w:r>
              <w:rPr>
                <w:rFonts w:ascii="宋体" w:eastAsia="宋体" w:hAnsi="宋体" w:cs="宋体" w:hint="eastAsia"/>
                <w:lang w:eastAsia="zh-CN"/>
              </w:rPr>
              <w:t>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答复，并制作记录。</w:t>
            </w:r>
          </w:p>
        </w:tc>
      </w:tr>
      <w:tr w:rsidR="008551F0" w14:paraId="69E17C31"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D174AD9"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6.1.1</w:t>
            </w:r>
          </w:p>
        </w:tc>
        <w:tc>
          <w:tcPr>
            <w:tcW w:w="1594" w:type="dxa"/>
            <w:tcBorders>
              <w:top w:val="single" w:sz="4" w:space="0" w:color="000000"/>
              <w:left w:val="single" w:sz="4" w:space="0" w:color="000000"/>
              <w:bottom w:val="single" w:sz="4" w:space="0" w:color="000000"/>
              <w:right w:val="single" w:sz="4" w:space="0" w:color="000000"/>
            </w:tcBorders>
            <w:vAlign w:val="center"/>
          </w:tcPr>
          <w:p w14:paraId="419F300A"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评标委员会的组建</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1302B4DF" w14:textId="77777777" w:rsidR="008551F0" w:rsidRDefault="00AC44CB">
            <w:pPr>
              <w:pStyle w:val="TableParagraph"/>
              <w:tabs>
                <w:tab w:val="left" w:pos="2309"/>
                <w:tab w:val="left" w:pos="2729"/>
                <w:tab w:val="left" w:pos="3826"/>
              </w:tabs>
              <w:ind w:leftChars="17" w:left="37" w:rightChars="17" w:right="37"/>
              <w:jc w:val="both"/>
              <w:rPr>
                <w:rFonts w:ascii="宋体" w:eastAsia="宋体" w:hAnsi="宋体" w:cs="宋体" w:hint="eastAsia"/>
                <w:sz w:val="21"/>
                <w:szCs w:val="21"/>
                <w:lang w:eastAsia="zh-CN"/>
              </w:rPr>
            </w:pPr>
            <w:r>
              <w:rPr>
                <w:rFonts w:ascii="宋体" w:eastAsia="宋体" w:hAnsi="宋体" w:cs="宋体"/>
                <w:spacing w:val="-2"/>
                <w:sz w:val="21"/>
                <w:szCs w:val="21"/>
                <w:lang w:eastAsia="zh-CN"/>
              </w:rPr>
              <w:t>评标委员会构成：</w:t>
            </w:r>
            <w:r>
              <w:rPr>
                <w:rFonts w:ascii="宋体" w:eastAsia="宋体" w:hAnsi="宋体" w:cs="宋体" w:hint="eastAsia"/>
                <w:sz w:val="21"/>
                <w:szCs w:val="21"/>
                <w:lang w:eastAsia="zh-CN"/>
              </w:rPr>
              <w:t>由招标人依法组建</w:t>
            </w:r>
          </w:p>
        </w:tc>
      </w:tr>
      <w:tr w:rsidR="008551F0" w14:paraId="664976C0"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0A6651F3"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6.3.2</w:t>
            </w:r>
          </w:p>
        </w:tc>
        <w:tc>
          <w:tcPr>
            <w:tcW w:w="1594" w:type="dxa"/>
            <w:tcBorders>
              <w:top w:val="single" w:sz="4" w:space="0" w:color="000000"/>
              <w:left w:val="single" w:sz="4" w:space="0" w:color="000000"/>
              <w:bottom w:val="single" w:sz="4" w:space="0" w:color="000000"/>
              <w:right w:val="single" w:sz="4" w:space="0" w:color="000000"/>
            </w:tcBorders>
            <w:vAlign w:val="center"/>
          </w:tcPr>
          <w:p w14:paraId="12628B35"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评标委员会推荐中标候选人的人数</w:t>
            </w:r>
          </w:p>
        </w:tc>
        <w:tc>
          <w:tcPr>
            <w:tcW w:w="6776" w:type="dxa"/>
            <w:tcBorders>
              <w:top w:val="single" w:sz="4" w:space="0" w:color="000000"/>
              <w:left w:val="single" w:sz="4" w:space="0" w:color="000000"/>
              <w:bottom w:val="single" w:sz="4" w:space="0" w:color="000000"/>
              <w:right w:val="single" w:sz="4" w:space="0" w:color="000000"/>
            </w:tcBorders>
            <w:vAlign w:val="center"/>
          </w:tcPr>
          <w:p w14:paraId="69831F02" w14:textId="77777777" w:rsidR="008551F0" w:rsidRDefault="00AC44CB">
            <w:pPr>
              <w:ind w:leftChars="17" w:left="37" w:rightChars="17" w:right="37"/>
              <w:jc w:val="both"/>
              <w:rPr>
                <w:rFonts w:ascii="宋体" w:eastAsia="宋体" w:hAnsi="宋体" w:hint="eastAsia"/>
                <w:sz w:val="21"/>
                <w:szCs w:val="21"/>
                <w:lang w:eastAsia="zh-CN"/>
              </w:rPr>
            </w:pPr>
            <w:r>
              <w:rPr>
                <w:rFonts w:ascii="宋体" w:eastAsia="宋体" w:hAnsi="宋体" w:hint="eastAsia"/>
                <w:sz w:val="21"/>
                <w:szCs w:val="21"/>
                <w:lang w:eastAsia="zh-CN"/>
              </w:rPr>
              <w:t>推荐3名中标候选人。</w:t>
            </w:r>
          </w:p>
        </w:tc>
      </w:tr>
      <w:tr w:rsidR="008551F0" w14:paraId="515D4297"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2B5D9A96"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7.1</w:t>
            </w:r>
          </w:p>
        </w:tc>
        <w:tc>
          <w:tcPr>
            <w:tcW w:w="1594" w:type="dxa"/>
            <w:tcBorders>
              <w:top w:val="single" w:sz="4" w:space="0" w:color="000000"/>
              <w:left w:val="single" w:sz="4" w:space="0" w:color="000000"/>
              <w:bottom w:val="single" w:sz="4" w:space="0" w:color="000000"/>
              <w:right w:val="single" w:sz="4" w:space="0" w:color="000000"/>
            </w:tcBorders>
            <w:vAlign w:val="center"/>
          </w:tcPr>
          <w:p w14:paraId="4100497A"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中标候选人公示媒介及期限</w:t>
            </w:r>
          </w:p>
        </w:tc>
        <w:tc>
          <w:tcPr>
            <w:tcW w:w="6776" w:type="dxa"/>
            <w:tcBorders>
              <w:top w:val="single" w:sz="4" w:space="0" w:color="000000"/>
              <w:left w:val="single" w:sz="4" w:space="0" w:color="000000"/>
              <w:bottom w:val="single" w:sz="4" w:space="0" w:color="000000"/>
              <w:right w:val="single" w:sz="4" w:space="0" w:color="000000"/>
            </w:tcBorders>
            <w:vAlign w:val="center"/>
          </w:tcPr>
          <w:p w14:paraId="430FB71F" w14:textId="77777777" w:rsidR="008551F0" w:rsidRDefault="00AC44CB">
            <w:pPr>
              <w:pStyle w:val="TableParagraph"/>
              <w:tabs>
                <w:tab w:val="left" w:pos="2100"/>
              </w:tabs>
              <w:ind w:leftChars="17" w:left="37" w:rightChars="17" w:right="37"/>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公示媒介：中国招标投标公共服务平台、广东省招标投标监管网、广州交易集团有限公司（广州公共资源交易中心）网站</w:t>
            </w:r>
          </w:p>
          <w:p w14:paraId="4CF0E605" w14:textId="77777777" w:rsidR="008551F0" w:rsidRDefault="00AC44CB">
            <w:pPr>
              <w:pStyle w:val="TableParagraph"/>
              <w:tabs>
                <w:tab w:val="left" w:pos="2100"/>
              </w:tabs>
              <w:ind w:leftChars="17" w:left="37" w:rightChars="17" w:right="37"/>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公示期限：</w:t>
            </w:r>
            <w:r>
              <w:rPr>
                <w:rFonts w:ascii="宋体" w:eastAsia="宋体" w:hAnsi="宋体" w:cs="宋体"/>
                <w:sz w:val="21"/>
                <w:szCs w:val="21"/>
                <w:lang w:eastAsia="zh-CN"/>
              </w:rPr>
              <w:t xml:space="preserve"> 3 </w:t>
            </w:r>
            <w:r>
              <w:rPr>
                <w:rFonts w:ascii="宋体" w:eastAsia="宋体" w:hAnsi="宋体" w:cs="宋体" w:hint="eastAsia"/>
                <w:sz w:val="21"/>
                <w:szCs w:val="21"/>
                <w:lang w:eastAsia="zh-CN"/>
              </w:rPr>
              <w:t>日</w:t>
            </w:r>
          </w:p>
          <w:p w14:paraId="50B52BC7" w14:textId="77777777" w:rsidR="008551F0" w:rsidRDefault="00AC44CB">
            <w:pPr>
              <w:pStyle w:val="TableParagraph"/>
              <w:tabs>
                <w:tab w:val="left" w:pos="2100"/>
              </w:tabs>
              <w:ind w:leftChars="17" w:left="37" w:rightChars="17" w:right="37"/>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eastAsia="宋体" w:hAnsi="宋体" w:cs="宋体" w:hint="eastAsia"/>
                <w:b/>
                <w:bCs/>
                <w:sz w:val="21"/>
                <w:szCs w:val="21"/>
                <w:lang w:eastAsia="zh-CN"/>
              </w:rPr>
              <w:t>答复线</w:t>
            </w:r>
            <w:proofErr w:type="gramEnd"/>
            <w:r>
              <w:rPr>
                <w:rFonts w:ascii="宋体" w:eastAsia="宋体" w:hAnsi="宋体" w:cs="宋体" w:hint="eastAsia"/>
                <w:b/>
                <w:bCs/>
                <w:sz w:val="21"/>
                <w:szCs w:val="21"/>
                <w:lang w:eastAsia="zh-CN"/>
              </w:rPr>
              <w:t>上提交的异议。</w:t>
            </w:r>
            <w:proofErr w:type="gramStart"/>
            <w:r>
              <w:rPr>
                <w:rFonts w:ascii="宋体" w:eastAsia="宋体" w:hAnsi="宋体" w:cs="宋体" w:hint="eastAsia"/>
                <w:b/>
                <w:bCs/>
                <w:sz w:val="21"/>
                <w:szCs w:val="21"/>
                <w:lang w:eastAsia="zh-CN"/>
              </w:rPr>
              <w:t>作出</w:t>
            </w:r>
            <w:proofErr w:type="gramEnd"/>
            <w:r>
              <w:rPr>
                <w:rFonts w:ascii="宋体" w:eastAsia="宋体" w:hAnsi="宋体" w:cs="宋体" w:hint="eastAsia"/>
                <w:b/>
                <w:bCs/>
                <w:sz w:val="21"/>
                <w:szCs w:val="21"/>
                <w:lang w:eastAsia="zh-CN"/>
              </w:rPr>
              <w:t>答复前，应当暂停招标投标活动。</w:t>
            </w:r>
          </w:p>
        </w:tc>
      </w:tr>
      <w:tr w:rsidR="008551F0" w14:paraId="5B500236"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01D077C5"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lastRenderedPageBreak/>
              <w:t>7.4</w:t>
            </w:r>
          </w:p>
        </w:tc>
        <w:tc>
          <w:tcPr>
            <w:tcW w:w="1594" w:type="dxa"/>
            <w:tcBorders>
              <w:top w:val="single" w:sz="4" w:space="0" w:color="000000"/>
              <w:left w:val="single" w:sz="4" w:space="0" w:color="000000"/>
              <w:bottom w:val="single" w:sz="4" w:space="0" w:color="000000"/>
              <w:right w:val="single" w:sz="4" w:space="0" w:color="000000"/>
            </w:tcBorders>
            <w:vAlign w:val="center"/>
          </w:tcPr>
          <w:p w14:paraId="358F7D09"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是否授权评标委员会确定中标人</w:t>
            </w:r>
          </w:p>
        </w:tc>
        <w:tc>
          <w:tcPr>
            <w:tcW w:w="6776" w:type="dxa"/>
            <w:tcBorders>
              <w:top w:val="single" w:sz="4" w:space="0" w:color="000000"/>
              <w:left w:val="single" w:sz="4" w:space="0" w:color="000000"/>
              <w:bottom w:val="single" w:sz="4" w:space="0" w:color="000000"/>
              <w:right w:val="single" w:sz="4" w:space="0" w:color="000000"/>
            </w:tcBorders>
            <w:vAlign w:val="center"/>
          </w:tcPr>
          <w:p w14:paraId="5CBC8C26" w14:textId="77777777" w:rsidR="008551F0" w:rsidRDefault="00AC44CB">
            <w:pPr>
              <w:pStyle w:val="TableParagraph"/>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■是</w:t>
            </w:r>
          </w:p>
          <w:p w14:paraId="48598265" w14:textId="77777777" w:rsidR="008551F0" w:rsidRDefault="00AC44CB">
            <w:pPr>
              <w:pStyle w:val="TableParagraph"/>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□否：（1）由招标人根据评标报告，最终审定中标人。</w:t>
            </w:r>
          </w:p>
          <w:p w14:paraId="2CEC2872" w14:textId="77777777" w:rsidR="008551F0" w:rsidRDefault="00AC44CB">
            <w:pPr>
              <w:pStyle w:val="TableParagraph"/>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（2）依法必须进行公开招标的项目，招标人应当确定排名第一的中标候选人为中标人。</w:t>
            </w:r>
          </w:p>
          <w:p w14:paraId="7AD86963"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8551F0" w14:paraId="09584BDD"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2771A637"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7.7.1</w:t>
            </w:r>
          </w:p>
        </w:tc>
        <w:tc>
          <w:tcPr>
            <w:tcW w:w="1594" w:type="dxa"/>
            <w:tcBorders>
              <w:top w:val="single" w:sz="4" w:space="0" w:color="000000"/>
              <w:left w:val="single" w:sz="4" w:space="0" w:color="000000"/>
              <w:bottom w:val="single" w:sz="4" w:space="0" w:color="000000"/>
              <w:right w:val="single" w:sz="4" w:space="0" w:color="000000"/>
            </w:tcBorders>
            <w:vAlign w:val="center"/>
          </w:tcPr>
          <w:p w14:paraId="4E02423A" w14:textId="77777777" w:rsidR="008551F0" w:rsidRDefault="00AC44CB">
            <w:pPr>
              <w:pStyle w:val="TableParagraph"/>
              <w:jc w:val="center"/>
              <w:rPr>
                <w:rFonts w:ascii="宋体" w:eastAsia="宋体" w:hAnsi="宋体" w:cs="宋体" w:hint="eastAsia"/>
                <w:sz w:val="21"/>
                <w:szCs w:val="21"/>
              </w:rPr>
            </w:pPr>
            <w:proofErr w:type="spellStart"/>
            <w:r>
              <w:rPr>
                <w:rFonts w:ascii="宋体" w:eastAsia="宋体" w:hAnsi="宋体" w:cs="宋体"/>
                <w:sz w:val="21"/>
                <w:szCs w:val="21"/>
              </w:rPr>
              <w:t>履约保证金</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7B39864" w14:textId="77777777" w:rsidR="008551F0" w:rsidRDefault="00AC44CB">
            <w:pPr>
              <w:pStyle w:val="TableParagraph"/>
              <w:kinsoku w:val="0"/>
              <w:overflowPunct w:val="0"/>
              <w:ind w:leftChars="17" w:left="37" w:rightChars="17" w:right="37"/>
              <w:jc w:val="both"/>
              <w:rPr>
                <w:rFonts w:ascii="宋体" w:eastAsia="宋体" w:hAnsi="宋体" w:cs="宋体" w:hint="eastAsia"/>
                <w:sz w:val="21"/>
                <w:szCs w:val="21"/>
                <w:lang w:eastAsia="zh-CN"/>
              </w:rPr>
            </w:pPr>
            <w:r>
              <w:rPr>
                <w:rFonts w:ascii="宋体" w:eastAsia="宋体" w:hAnsi="宋体" w:cs="宋体"/>
                <w:sz w:val="21"/>
                <w:szCs w:val="21"/>
                <w:lang w:eastAsia="zh-CN"/>
              </w:rPr>
              <w:t>是否要求中标人提交履约保证金：</w:t>
            </w:r>
          </w:p>
          <w:p w14:paraId="4FEA0EB1" w14:textId="77777777" w:rsidR="008551F0" w:rsidRDefault="00AC44CB">
            <w:pPr>
              <w:pStyle w:val="TableParagraph"/>
              <w:kinsoku w:val="0"/>
              <w:overflowPunct w:val="0"/>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w:t>
            </w:r>
            <w:r>
              <w:rPr>
                <w:rFonts w:ascii="宋体" w:eastAsia="宋体" w:hAnsi="宋体" w:cs="宋体" w:hint="eastAsia"/>
                <w:sz w:val="21"/>
                <w:szCs w:val="21"/>
                <w:lang w:eastAsia="zh-CN"/>
              </w:rPr>
              <w:t>要求，</w:t>
            </w:r>
            <w:r>
              <w:rPr>
                <w:rFonts w:ascii="宋体" w:eastAsia="宋体" w:hAnsi="宋体" w:cs="宋体" w:hint="eastAsia"/>
                <w:spacing w:val="-2"/>
                <w:sz w:val="21"/>
                <w:szCs w:val="21"/>
                <w:lang w:eastAsia="zh-CN"/>
              </w:rPr>
              <w:t>履</w:t>
            </w:r>
            <w:r>
              <w:rPr>
                <w:rFonts w:ascii="宋体" w:eastAsia="宋体" w:hAnsi="宋体" w:cs="宋体" w:hint="eastAsia"/>
                <w:sz w:val="21"/>
                <w:szCs w:val="21"/>
                <w:lang w:eastAsia="zh-CN"/>
              </w:rPr>
              <w:t>约</w:t>
            </w:r>
            <w:r>
              <w:rPr>
                <w:rFonts w:ascii="宋体" w:eastAsia="宋体" w:hAnsi="宋体" w:cs="宋体" w:hint="eastAsia"/>
                <w:spacing w:val="-2"/>
                <w:sz w:val="21"/>
                <w:szCs w:val="21"/>
                <w:lang w:eastAsia="zh-CN"/>
              </w:rPr>
              <w:t>保</w:t>
            </w:r>
            <w:r>
              <w:rPr>
                <w:rFonts w:ascii="宋体" w:eastAsia="宋体" w:hAnsi="宋体" w:cs="宋体" w:hint="eastAsia"/>
                <w:sz w:val="21"/>
                <w:szCs w:val="21"/>
                <w:lang w:eastAsia="zh-CN"/>
              </w:rPr>
              <w:t>证</w:t>
            </w:r>
            <w:r>
              <w:rPr>
                <w:rFonts w:ascii="宋体" w:eastAsia="宋体" w:hAnsi="宋体" w:cs="宋体" w:hint="eastAsia"/>
                <w:spacing w:val="-2"/>
                <w:sz w:val="21"/>
                <w:szCs w:val="21"/>
                <w:lang w:eastAsia="zh-CN"/>
              </w:rPr>
              <w:t>金</w:t>
            </w:r>
            <w:r>
              <w:rPr>
                <w:rFonts w:ascii="宋体" w:eastAsia="宋体" w:hAnsi="宋体" w:cs="宋体" w:hint="eastAsia"/>
                <w:sz w:val="21"/>
                <w:szCs w:val="21"/>
                <w:lang w:eastAsia="zh-CN"/>
              </w:rPr>
              <w:t>的</w:t>
            </w:r>
            <w:r>
              <w:rPr>
                <w:rFonts w:ascii="宋体" w:eastAsia="宋体" w:hAnsi="宋体" w:cs="宋体" w:hint="eastAsia"/>
                <w:spacing w:val="-2"/>
                <w:sz w:val="21"/>
                <w:szCs w:val="21"/>
                <w:lang w:eastAsia="zh-CN"/>
              </w:rPr>
              <w:t>形</w:t>
            </w:r>
            <w:r>
              <w:rPr>
                <w:rFonts w:ascii="宋体" w:eastAsia="宋体" w:hAnsi="宋体" w:cs="宋体" w:hint="eastAsia"/>
                <w:sz w:val="21"/>
                <w:szCs w:val="21"/>
                <w:lang w:eastAsia="zh-CN"/>
              </w:rPr>
              <w:t>式：银行保函或保证保险或专业担保公司担保</w:t>
            </w:r>
          </w:p>
          <w:p w14:paraId="61427863" w14:textId="77777777" w:rsidR="008551F0" w:rsidRDefault="00AC44CB">
            <w:pPr>
              <w:pStyle w:val="TableParagraph"/>
              <w:kinsoku w:val="0"/>
              <w:overflowPunct w:val="0"/>
              <w:ind w:leftChars="17" w:left="37" w:rightChars="17" w:right="37"/>
              <w:jc w:val="center"/>
              <w:rPr>
                <w:rFonts w:ascii="宋体" w:eastAsia="宋体" w:hAnsi="宋体" w:cs="宋体" w:hint="eastAsia"/>
                <w:spacing w:val="-2"/>
                <w:sz w:val="21"/>
                <w:szCs w:val="21"/>
                <w:lang w:eastAsia="zh-CN"/>
              </w:rPr>
            </w:pPr>
            <w:r>
              <w:rPr>
                <w:rFonts w:ascii="宋体" w:eastAsia="宋体" w:hAnsi="宋体" w:cs="宋体" w:hint="eastAsia"/>
                <w:spacing w:val="-2"/>
                <w:sz w:val="21"/>
                <w:szCs w:val="21"/>
                <w:lang w:eastAsia="zh-CN"/>
              </w:rPr>
              <w:t xml:space="preserve">       履约保证金的金额：中标人提供的履约保证金为中标价款的10%。</w:t>
            </w:r>
          </w:p>
          <w:p w14:paraId="4E1150DF" w14:textId="77777777" w:rsidR="008551F0" w:rsidRDefault="00AC44CB">
            <w:pPr>
              <w:pStyle w:val="TableParagraph"/>
              <w:kinsoku w:val="0"/>
              <w:overflowPunct w:val="0"/>
              <w:ind w:leftChars="17" w:left="37" w:rightChars="17" w:right="37"/>
              <w:jc w:val="both"/>
              <w:rPr>
                <w:rFonts w:ascii="宋体" w:eastAsia="宋体" w:hAnsi="宋体" w:cs="宋体" w:hint="eastAsia"/>
                <w:sz w:val="21"/>
                <w:szCs w:val="21"/>
                <w:lang w:eastAsia="zh-CN"/>
              </w:rPr>
            </w:pPr>
            <w:r>
              <w:rPr>
                <w:rFonts w:ascii="宋体" w:eastAsia="宋体" w:hAnsi="宋体" w:hint="eastAsia"/>
                <w:sz w:val="21"/>
                <w:szCs w:val="21"/>
                <w:lang w:eastAsia="zh-CN"/>
              </w:rPr>
              <w:t>■</w:t>
            </w:r>
            <w:r>
              <w:rPr>
                <w:rFonts w:ascii="宋体" w:eastAsia="宋体" w:hAnsi="宋体" w:cs="宋体"/>
                <w:sz w:val="21"/>
                <w:szCs w:val="21"/>
                <w:lang w:eastAsia="zh-CN"/>
              </w:rPr>
              <w:t>不要求</w:t>
            </w:r>
          </w:p>
        </w:tc>
      </w:tr>
      <w:tr w:rsidR="008551F0" w14:paraId="33C5A081"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1B631064"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9</w:t>
            </w:r>
          </w:p>
        </w:tc>
        <w:tc>
          <w:tcPr>
            <w:tcW w:w="1594" w:type="dxa"/>
            <w:tcBorders>
              <w:top w:val="single" w:sz="4" w:space="0" w:color="000000"/>
              <w:left w:val="single" w:sz="4" w:space="0" w:color="000000"/>
              <w:bottom w:val="single" w:sz="4" w:space="0" w:color="000000"/>
              <w:right w:val="single" w:sz="4" w:space="0" w:color="000000"/>
            </w:tcBorders>
            <w:vAlign w:val="center"/>
          </w:tcPr>
          <w:p w14:paraId="42787B29" w14:textId="77777777" w:rsidR="008551F0" w:rsidRDefault="00AC44CB">
            <w:pPr>
              <w:pStyle w:val="TableParagraph"/>
              <w:jc w:val="center"/>
              <w:rPr>
                <w:rFonts w:ascii="宋体" w:eastAsia="宋体" w:hAnsi="宋体" w:cs="宋体" w:hint="eastAsia"/>
                <w:sz w:val="21"/>
                <w:szCs w:val="21"/>
                <w:lang w:eastAsia="zh-CN"/>
              </w:rPr>
            </w:pPr>
            <w:r>
              <w:rPr>
                <w:rFonts w:ascii="宋体" w:eastAsia="宋体" w:hAnsi="宋体" w:cs="宋体"/>
                <w:sz w:val="21"/>
                <w:szCs w:val="21"/>
                <w:lang w:eastAsia="zh-CN"/>
              </w:rPr>
              <w:t>是否采用电子招标投标</w:t>
            </w:r>
          </w:p>
        </w:tc>
        <w:tc>
          <w:tcPr>
            <w:tcW w:w="6776" w:type="dxa"/>
            <w:tcBorders>
              <w:top w:val="single" w:sz="4" w:space="0" w:color="000000"/>
              <w:left w:val="single" w:sz="4" w:space="0" w:color="000000"/>
              <w:bottom w:val="single" w:sz="4" w:space="0" w:color="000000"/>
              <w:right w:val="single" w:sz="4" w:space="0" w:color="000000"/>
            </w:tcBorders>
            <w:vAlign w:val="center"/>
          </w:tcPr>
          <w:p w14:paraId="23199B87"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□否</w:t>
            </w:r>
          </w:p>
          <w:p w14:paraId="28705666"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■是，具体要求：</w:t>
            </w:r>
          </w:p>
          <w:p w14:paraId="78AF3E0D"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、具体操作详见广州交易集团有限公司（广州公共资源交易中心）网站发布的《建设工程全流程电子化项目操作指南》。</w:t>
            </w:r>
          </w:p>
          <w:p w14:paraId="75EC5EFF" w14:textId="159ACCA5"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sz w:val="21"/>
                <w:szCs w:val="21"/>
                <w:lang w:eastAsia="zh-CN"/>
              </w:rPr>
              <w:t>2</w:t>
            </w:r>
            <w:r>
              <w:rPr>
                <w:rFonts w:ascii="宋体" w:eastAsia="宋体" w:hAnsi="宋体" w:cs="宋体" w:hint="eastAsia"/>
                <w:sz w:val="21"/>
                <w:szCs w:val="21"/>
                <w:lang w:eastAsia="zh-CN"/>
              </w:rPr>
              <w:t>、提交投标文件光盘</w:t>
            </w:r>
            <w:r w:rsidR="00B2227F" w:rsidRPr="005E5F04">
              <w:rPr>
                <w:rFonts w:ascii="宋体" w:eastAsia="宋体" w:hAnsi="宋体" w:cs="宋体" w:hint="eastAsia"/>
                <w:color w:val="000000" w:themeColor="text1"/>
                <w:sz w:val="21"/>
                <w:szCs w:val="21"/>
                <w:lang w:eastAsia="zh-CN"/>
              </w:rPr>
              <w:t>（</w:t>
            </w:r>
            <w:r w:rsidR="00804F18" w:rsidRPr="00804F18">
              <w:rPr>
                <w:rFonts w:ascii="宋体" w:eastAsia="宋体" w:hAnsi="宋体" w:cs="宋体" w:hint="eastAsia"/>
                <w:color w:val="000000" w:themeColor="text1"/>
                <w:sz w:val="21"/>
                <w:szCs w:val="21"/>
                <w:lang w:eastAsia="zh-CN"/>
              </w:rPr>
              <w:t>或</w:t>
            </w:r>
            <w:r w:rsidR="00B2227F" w:rsidRPr="005E5F04">
              <w:rPr>
                <w:rFonts w:ascii="宋体" w:eastAsia="宋体" w:hAnsi="宋体" w:cs="宋体" w:hint="eastAsia"/>
                <w:color w:val="000000" w:themeColor="text1"/>
                <w:sz w:val="21"/>
                <w:szCs w:val="21"/>
                <w:lang w:eastAsia="zh-CN"/>
              </w:rPr>
              <w:t>U盘）</w:t>
            </w:r>
            <w:r>
              <w:rPr>
                <w:rFonts w:ascii="宋体" w:eastAsia="宋体" w:hAnsi="宋体" w:cs="宋体" w:hint="eastAsia"/>
                <w:sz w:val="21"/>
                <w:szCs w:val="21"/>
                <w:lang w:eastAsia="zh-CN"/>
              </w:rPr>
              <w:t>备用</w:t>
            </w:r>
          </w:p>
          <w:p w14:paraId="08055A98"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投标人将按《建设工程全流程电子化项目操作指南》的操作方法制作的非加密的电子投标文件刻入光盘（</w:t>
            </w:r>
            <w:r>
              <w:rPr>
                <w:rFonts w:ascii="宋体" w:eastAsia="宋体" w:hAnsi="宋体" w:cs="宋体"/>
                <w:sz w:val="21"/>
                <w:szCs w:val="21"/>
                <w:lang w:eastAsia="zh-CN"/>
              </w:rPr>
              <w:t>1</w:t>
            </w:r>
            <w:r>
              <w:rPr>
                <w:rFonts w:ascii="宋体" w:eastAsia="宋体" w:hAnsi="宋体" w:cs="宋体" w:hint="eastAsia"/>
                <w:sz w:val="21"/>
                <w:szCs w:val="21"/>
                <w:lang w:eastAsia="zh-CN"/>
              </w:rPr>
              <w:t>份），在规定的时间、地点凭法定代表人证明书原件、法定代表人授权委托证明书原件（非法定代表人办理手续时提供）、本人身份证原件提交备用。刻录好的投标文件光盘密封在密封袋中，并在封口处加盖投标人单位公章。密封袋上应写明的内容见投标人须知前附表要求</w:t>
            </w:r>
            <w:r>
              <w:rPr>
                <w:rFonts w:ascii="宋体" w:eastAsia="宋体" w:hAnsi="宋体" w:cs="宋体"/>
                <w:sz w:val="21"/>
                <w:szCs w:val="21"/>
                <w:lang w:eastAsia="zh-CN"/>
              </w:rPr>
              <w:t>4.1.2</w:t>
            </w:r>
            <w:r>
              <w:rPr>
                <w:rFonts w:ascii="宋体" w:eastAsia="宋体" w:hAnsi="宋体" w:cs="宋体" w:hint="eastAsia"/>
                <w:sz w:val="21"/>
                <w:szCs w:val="21"/>
                <w:lang w:eastAsia="zh-CN"/>
              </w:rPr>
              <w:t>递交的投标文件（光盘）不得加密。光盘（投标文件）无法读取或导入的，则视为未提交备用投标文件光盘。如果投标人没有按规定通过交易平台网上递交电子投标文件的，不再接受提交的光盘。</w:t>
            </w:r>
          </w:p>
          <w:p w14:paraId="507139BB"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sz w:val="21"/>
                <w:szCs w:val="21"/>
                <w:lang w:eastAsia="zh-CN"/>
              </w:rPr>
              <w:t xml:space="preserve"> 3.</w:t>
            </w:r>
            <w:r>
              <w:rPr>
                <w:rFonts w:ascii="宋体" w:eastAsia="宋体" w:hAnsi="宋体" w:cs="宋体" w:hint="eastAsia"/>
                <w:sz w:val="21"/>
                <w:szCs w:val="21"/>
                <w:lang w:eastAsia="zh-CN"/>
              </w:rPr>
              <w:t>补救方案</w:t>
            </w:r>
          </w:p>
          <w:p w14:paraId="22C0A3D6"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1</w:t>
            </w:r>
            <w:r>
              <w:rPr>
                <w:rFonts w:ascii="宋体" w:eastAsia="宋体" w:hAnsi="宋体" w:cs="宋体" w:hint="eastAsia"/>
                <w:sz w:val="21"/>
                <w:szCs w:val="21"/>
                <w:lang w:eastAsia="zh-CN"/>
              </w:rPr>
              <w:t>）投标文件解密失败的补救方案：</w:t>
            </w:r>
          </w:p>
          <w:p w14:paraId="535A079B"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FE2AE5C"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2</w:t>
            </w:r>
            <w:r>
              <w:rPr>
                <w:rFonts w:ascii="宋体" w:eastAsia="宋体" w:hAnsi="宋体" w:cs="宋体" w:hint="eastAsia"/>
                <w:sz w:val="21"/>
                <w:szCs w:val="21"/>
                <w:lang w:eastAsia="zh-CN"/>
              </w:rPr>
              <w:t>）评标时突发情况的补救方案</w:t>
            </w:r>
          </w:p>
          <w:p w14:paraId="7647CC38" w14:textId="77777777" w:rsidR="008551F0" w:rsidRDefault="00AC44CB">
            <w:pPr>
              <w:wordWrap w:val="0"/>
              <w:adjustRightInd w:val="0"/>
              <w:spacing w:line="288"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若遇不可抗力发生（如：网络瘫痪、服务器损坏、交易系统故障短期无法恢复等因素），由评标委员会开启现场递交的全部投标文件光盘，并按光盘内容进行评审。</w:t>
            </w:r>
          </w:p>
          <w:p w14:paraId="3B728784" w14:textId="77777777" w:rsidR="008551F0" w:rsidRDefault="00AC44CB">
            <w:pPr>
              <w:pStyle w:val="TableParagraph"/>
              <w:ind w:leftChars="17" w:left="37" w:rightChars="17" w:right="37"/>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3</w:t>
            </w:r>
            <w:r>
              <w:rPr>
                <w:rFonts w:ascii="宋体" w:eastAsia="宋体" w:hAnsi="宋体" w:cs="宋体" w:hint="eastAsia"/>
                <w:sz w:val="21"/>
                <w:szCs w:val="21"/>
                <w:lang w:eastAsia="zh-CN"/>
              </w:rPr>
              <w:t>）除发生上述情况外，开标评标均以投标人通过交易平台网上递交的电子投标文件为准。</w:t>
            </w:r>
          </w:p>
        </w:tc>
      </w:tr>
      <w:tr w:rsidR="008551F0" w14:paraId="1A75D250"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FAB4EA1" w14:textId="77777777" w:rsidR="008551F0" w:rsidRDefault="00AC44CB">
            <w:pPr>
              <w:pStyle w:val="TableParagraph"/>
              <w:jc w:val="center"/>
              <w:rPr>
                <w:rFonts w:ascii="宋体" w:eastAsia="宋体" w:hAnsi="宋体" w:hint="eastAsia"/>
                <w:sz w:val="21"/>
                <w:szCs w:val="21"/>
              </w:rPr>
            </w:pPr>
            <w:r>
              <w:rPr>
                <w:rFonts w:ascii="宋体" w:eastAsia="宋体" w:hAnsi="宋体"/>
                <w:sz w:val="21"/>
                <w:szCs w:val="21"/>
              </w:rPr>
              <w:t>10</w:t>
            </w:r>
          </w:p>
        </w:tc>
        <w:tc>
          <w:tcPr>
            <w:tcW w:w="8370" w:type="dxa"/>
            <w:gridSpan w:val="2"/>
            <w:tcBorders>
              <w:top w:val="single" w:sz="4" w:space="0" w:color="000000"/>
              <w:left w:val="single" w:sz="4" w:space="0" w:color="000000"/>
              <w:bottom w:val="single" w:sz="4" w:space="0" w:color="000000"/>
              <w:right w:val="single" w:sz="4" w:space="0" w:color="000000"/>
            </w:tcBorders>
            <w:vAlign w:val="center"/>
          </w:tcPr>
          <w:p w14:paraId="29F44132" w14:textId="77777777" w:rsidR="008551F0" w:rsidRDefault="00AC44CB">
            <w:pPr>
              <w:ind w:leftChars="17" w:left="37" w:rightChars="17" w:right="37"/>
              <w:jc w:val="both"/>
              <w:rPr>
                <w:rFonts w:ascii="宋体" w:eastAsia="宋体" w:hAnsi="宋体" w:hint="eastAsia"/>
                <w:sz w:val="21"/>
                <w:szCs w:val="21"/>
                <w:lang w:eastAsia="zh-CN"/>
              </w:rPr>
            </w:pPr>
            <w:proofErr w:type="spellStart"/>
            <w:r>
              <w:rPr>
                <w:rFonts w:ascii="宋体" w:eastAsia="宋体" w:hAnsi="宋体" w:cs="宋体"/>
                <w:sz w:val="21"/>
                <w:szCs w:val="21"/>
              </w:rPr>
              <w:t>需要补充的其他内容</w:t>
            </w:r>
            <w:proofErr w:type="spellEnd"/>
          </w:p>
        </w:tc>
      </w:tr>
      <w:tr w:rsidR="008551F0" w14:paraId="6BEF37AB"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351214EA" w14:textId="77777777" w:rsidR="008551F0" w:rsidRDefault="00AC44CB">
            <w:pPr>
              <w:jc w:val="center"/>
              <w:rPr>
                <w:rFonts w:ascii="宋体" w:eastAsia="宋体" w:hAnsi="宋体" w:hint="eastAsia"/>
                <w:sz w:val="21"/>
                <w:szCs w:val="21"/>
                <w:lang w:eastAsia="zh-CN"/>
              </w:rPr>
            </w:pPr>
            <w:r>
              <w:rPr>
                <w:rFonts w:ascii="宋体" w:eastAsia="宋体" w:hAnsi="宋体" w:hint="eastAsia"/>
                <w:sz w:val="21"/>
                <w:szCs w:val="21"/>
              </w:rPr>
              <w:t>10.</w:t>
            </w:r>
            <w:r>
              <w:rPr>
                <w:rFonts w:ascii="宋体" w:eastAsia="宋体" w:hAnsi="宋体" w:hint="eastAsia"/>
                <w:sz w:val="21"/>
                <w:szCs w:val="21"/>
                <w:lang w:eastAsia="zh-CN"/>
              </w:rPr>
              <w:t>1</w:t>
            </w:r>
          </w:p>
        </w:tc>
        <w:tc>
          <w:tcPr>
            <w:tcW w:w="1594" w:type="dxa"/>
            <w:tcBorders>
              <w:top w:val="single" w:sz="4" w:space="0" w:color="000000"/>
              <w:left w:val="single" w:sz="4" w:space="0" w:color="000000"/>
              <w:bottom w:val="single" w:sz="4" w:space="0" w:color="000000"/>
              <w:right w:val="single" w:sz="4" w:space="0" w:color="000000"/>
            </w:tcBorders>
            <w:vAlign w:val="center"/>
          </w:tcPr>
          <w:p w14:paraId="11B92449" w14:textId="77777777" w:rsidR="008551F0" w:rsidRDefault="00AC44CB">
            <w:pPr>
              <w:jc w:val="center"/>
              <w:rPr>
                <w:rFonts w:ascii="宋体" w:eastAsia="宋体" w:hAnsi="宋体" w:hint="eastAsia"/>
                <w:sz w:val="21"/>
                <w:szCs w:val="21"/>
              </w:rPr>
            </w:pPr>
            <w:proofErr w:type="spellStart"/>
            <w:r>
              <w:rPr>
                <w:rFonts w:ascii="宋体" w:eastAsia="宋体" w:hAnsi="宋体" w:hint="eastAsia"/>
                <w:sz w:val="21"/>
                <w:szCs w:val="21"/>
              </w:rPr>
              <w:t>招标失败的情形</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06B1BEBE"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本项目采用资格后审方式，满足资格审查合格条件或通过初步评审的投标申请人不足</w:t>
            </w:r>
            <w:r>
              <w:rPr>
                <w:rFonts w:ascii="宋体" w:eastAsia="宋体" w:hAnsi="宋体"/>
                <w:sz w:val="21"/>
                <w:szCs w:val="21"/>
                <w:lang w:eastAsia="zh-CN"/>
              </w:rPr>
              <w:t>3</w:t>
            </w:r>
            <w:r>
              <w:rPr>
                <w:rFonts w:ascii="宋体" w:eastAsia="宋体" w:hAnsi="宋体" w:hint="eastAsia"/>
                <w:sz w:val="21"/>
                <w:szCs w:val="21"/>
                <w:lang w:eastAsia="zh-CN"/>
              </w:rPr>
              <w:t>名时为招标失败。招标人分析招标失败原因，修正招标方案，重新组织招标。</w:t>
            </w:r>
          </w:p>
        </w:tc>
      </w:tr>
      <w:tr w:rsidR="008551F0" w14:paraId="438E7F8D" w14:textId="77777777">
        <w:trPr>
          <w:trHeight w:val="567"/>
        </w:trPr>
        <w:tc>
          <w:tcPr>
            <w:tcW w:w="994" w:type="dxa"/>
            <w:tcBorders>
              <w:top w:val="single" w:sz="4" w:space="0" w:color="000000"/>
              <w:left w:val="single" w:sz="4" w:space="0" w:color="000000"/>
              <w:bottom w:val="single" w:sz="4" w:space="0" w:color="000000"/>
              <w:right w:val="single" w:sz="4" w:space="0" w:color="000000"/>
            </w:tcBorders>
            <w:vAlign w:val="center"/>
          </w:tcPr>
          <w:p w14:paraId="5337813F" w14:textId="77777777" w:rsidR="008551F0" w:rsidRDefault="00AC44CB">
            <w:pPr>
              <w:jc w:val="center"/>
              <w:rPr>
                <w:rFonts w:ascii="宋体" w:eastAsia="宋体" w:hAnsi="宋体" w:hint="eastAsia"/>
                <w:sz w:val="21"/>
                <w:szCs w:val="21"/>
                <w:lang w:eastAsia="zh-CN"/>
              </w:rPr>
            </w:pPr>
            <w:r>
              <w:rPr>
                <w:rFonts w:ascii="宋体" w:eastAsia="宋体" w:hAnsi="宋体" w:hint="eastAsia"/>
                <w:sz w:val="21"/>
                <w:szCs w:val="21"/>
              </w:rPr>
              <w:t>10.</w:t>
            </w:r>
            <w:r>
              <w:rPr>
                <w:rFonts w:ascii="宋体" w:eastAsia="宋体" w:hAnsi="宋体" w:hint="eastAsia"/>
                <w:sz w:val="21"/>
                <w:szCs w:val="21"/>
                <w:lang w:eastAsia="zh-CN"/>
              </w:rPr>
              <w:t>2</w:t>
            </w:r>
          </w:p>
        </w:tc>
        <w:tc>
          <w:tcPr>
            <w:tcW w:w="1594" w:type="dxa"/>
            <w:tcBorders>
              <w:top w:val="single" w:sz="4" w:space="0" w:color="000000"/>
              <w:left w:val="single" w:sz="4" w:space="0" w:color="000000"/>
              <w:bottom w:val="single" w:sz="4" w:space="0" w:color="000000"/>
              <w:right w:val="single" w:sz="4" w:space="0" w:color="000000"/>
            </w:tcBorders>
            <w:vAlign w:val="center"/>
          </w:tcPr>
          <w:p w14:paraId="13663DE8" w14:textId="77777777" w:rsidR="008551F0" w:rsidRDefault="00AC44CB">
            <w:pPr>
              <w:jc w:val="center"/>
              <w:rPr>
                <w:rFonts w:ascii="宋体" w:eastAsia="宋体" w:hAnsi="宋体" w:hint="eastAsia"/>
                <w:sz w:val="21"/>
                <w:szCs w:val="21"/>
              </w:rPr>
            </w:pPr>
            <w:proofErr w:type="spellStart"/>
            <w:r>
              <w:rPr>
                <w:rFonts w:ascii="宋体" w:eastAsia="宋体" w:hAnsi="宋体" w:hint="eastAsia"/>
                <w:sz w:val="21"/>
                <w:szCs w:val="21"/>
              </w:rPr>
              <w:t>投标文件公开</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5461B5F6"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cs="宋体" w:hint="eastAsia"/>
                <w:spacing w:val="-2"/>
                <w:sz w:val="21"/>
                <w:szCs w:val="21"/>
                <w:lang w:eastAsia="zh-CN"/>
              </w:rPr>
              <w:t>在产生中标候选人后，招标人将中标候选人的投标文件商务部分的电子版（报价清单、方案等涉及商业秘密的内容除外）在广州交易集团有限公司（广州公共资源交易中心）网站、</w:t>
            </w:r>
            <w:r>
              <w:rPr>
                <w:rFonts w:ascii="宋体" w:eastAsia="宋体" w:hAnsi="宋体" w:cs="宋体" w:hint="eastAsia"/>
                <w:sz w:val="21"/>
                <w:szCs w:val="21"/>
                <w:lang w:eastAsia="zh-CN"/>
              </w:rPr>
              <w:t>广东省招标投标监管网</w:t>
            </w:r>
            <w:r>
              <w:rPr>
                <w:rFonts w:ascii="宋体" w:eastAsia="宋体" w:hAnsi="宋体" w:cs="宋体" w:hint="eastAsia"/>
                <w:spacing w:val="-2"/>
                <w:sz w:val="21"/>
                <w:szCs w:val="21"/>
                <w:lang w:eastAsia="zh-CN"/>
              </w:rPr>
              <w:t>等法定媒介公</w:t>
            </w:r>
            <w:r>
              <w:rPr>
                <w:rFonts w:ascii="宋体" w:eastAsia="宋体" w:hAnsi="宋体" w:cs="宋体" w:hint="eastAsia"/>
                <w:spacing w:val="-2"/>
                <w:sz w:val="21"/>
                <w:szCs w:val="21"/>
                <w:lang w:eastAsia="zh-CN"/>
              </w:rPr>
              <w:lastRenderedPageBreak/>
              <w:t>开。</w:t>
            </w:r>
          </w:p>
        </w:tc>
      </w:tr>
      <w:tr w:rsidR="008551F0" w14:paraId="35D137A0" w14:textId="77777777">
        <w:trPr>
          <w:trHeight w:val="2487"/>
        </w:trPr>
        <w:tc>
          <w:tcPr>
            <w:tcW w:w="994" w:type="dxa"/>
            <w:tcBorders>
              <w:top w:val="single" w:sz="4" w:space="0" w:color="000000"/>
              <w:left w:val="single" w:sz="4" w:space="0" w:color="000000"/>
              <w:bottom w:val="single" w:sz="4" w:space="0" w:color="000000"/>
              <w:right w:val="single" w:sz="4" w:space="0" w:color="000000"/>
            </w:tcBorders>
            <w:vAlign w:val="center"/>
          </w:tcPr>
          <w:p w14:paraId="4CC00E40" w14:textId="77777777" w:rsidR="008551F0" w:rsidRDefault="00AC44CB">
            <w:pPr>
              <w:jc w:val="center"/>
              <w:rPr>
                <w:rFonts w:ascii="宋体" w:eastAsia="宋体" w:hAnsi="宋体" w:hint="eastAsia"/>
                <w:sz w:val="21"/>
                <w:szCs w:val="21"/>
              </w:rPr>
            </w:pPr>
            <w:r>
              <w:rPr>
                <w:rFonts w:ascii="宋体" w:eastAsia="宋体" w:hAnsi="宋体" w:hint="eastAsia"/>
                <w:sz w:val="21"/>
                <w:szCs w:val="21"/>
              </w:rPr>
              <w:lastRenderedPageBreak/>
              <w:t>10.</w:t>
            </w:r>
            <w:r>
              <w:rPr>
                <w:rFonts w:ascii="宋体" w:eastAsia="宋体" w:hAnsi="宋体" w:hint="eastAsia"/>
                <w:sz w:val="21"/>
                <w:szCs w:val="21"/>
                <w:lang w:eastAsia="zh-CN"/>
              </w:rPr>
              <w:t>3</w:t>
            </w:r>
          </w:p>
        </w:tc>
        <w:tc>
          <w:tcPr>
            <w:tcW w:w="1594" w:type="dxa"/>
            <w:tcBorders>
              <w:top w:val="single" w:sz="4" w:space="0" w:color="000000"/>
              <w:left w:val="single" w:sz="4" w:space="0" w:color="000000"/>
              <w:bottom w:val="single" w:sz="4" w:space="0" w:color="000000"/>
              <w:right w:val="single" w:sz="4" w:space="0" w:color="000000"/>
            </w:tcBorders>
            <w:vAlign w:val="center"/>
          </w:tcPr>
          <w:p w14:paraId="7EEF98C5" w14:textId="77777777" w:rsidR="008551F0" w:rsidRDefault="00AC44CB">
            <w:pPr>
              <w:jc w:val="center"/>
              <w:rPr>
                <w:rFonts w:ascii="宋体" w:eastAsia="宋体" w:hAnsi="宋体" w:hint="eastAsia"/>
                <w:sz w:val="21"/>
                <w:szCs w:val="21"/>
              </w:rPr>
            </w:pPr>
            <w:proofErr w:type="spellStart"/>
            <w:r>
              <w:rPr>
                <w:rFonts w:ascii="宋体" w:eastAsia="宋体" w:hAnsi="宋体" w:hint="eastAsia"/>
                <w:sz w:val="21"/>
                <w:szCs w:val="21"/>
              </w:rPr>
              <w:t>其他</w:t>
            </w:r>
            <w:proofErr w:type="spellEnd"/>
          </w:p>
        </w:tc>
        <w:tc>
          <w:tcPr>
            <w:tcW w:w="6776" w:type="dxa"/>
            <w:tcBorders>
              <w:top w:val="single" w:sz="4" w:space="0" w:color="000000"/>
              <w:left w:val="single" w:sz="4" w:space="0" w:color="000000"/>
              <w:bottom w:val="single" w:sz="4" w:space="0" w:color="000000"/>
              <w:right w:val="single" w:sz="4" w:space="0" w:color="000000"/>
            </w:tcBorders>
            <w:vAlign w:val="center"/>
          </w:tcPr>
          <w:p w14:paraId="48C4B082"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1、招标公告、招标文件、答疑纪要等招标资料全部发布在广州交易集团有限公司（广州公共资源交易中心）网站，由投标人自行下载查阅。</w:t>
            </w:r>
          </w:p>
          <w:p w14:paraId="3CB43748"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2、投标截止时间、开标时间和地点：发布在广州交易集团有限公司（广州公共资源交易中心）网站（具体在网站主页“服务指南”中“交易活动安排”栏目上以“项目名称”或“项目编号”进行查询）。</w:t>
            </w:r>
          </w:p>
          <w:p w14:paraId="68B986A4"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3、中标后，中标单位须提交与网上</w:t>
            </w:r>
            <w:proofErr w:type="gramStart"/>
            <w:r>
              <w:rPr>
                <w:rFonts w:ascii="宋体" w:eastAsia="宋体" w:hAnsi="宋体" w:hint="eastAsia"/>
                <w:sz w:val="21"/>
                <w:szCs w:val="21"/>
                <w:lang w:eastAsia="zh-CN"/>
              </w:rPr>
              <w:t>上</w:t>
            </w:r>
            <w:proofErr w:type="gramEnd"/>
            <w:r>
              <w:rPr>
                <w:rFonts w:ascii="宋体" w:eastAsia="宋体" w:hAnsi="宋体" w:hint="eastAsia"/>
                <w:sz w:val="21"/>
                <w:szCs w:val="21"/>
                <w:lang w:eastAsia="zh-CN"/>
              </w:rPr>
              <w:t>传电子投标文件完全一致的纸质投标文件（1正3副，加盖公章）给招标单位。</w:t>
            </w:r>
          </w:p>
          <w:p w14:paraId="306F3857"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4、本工程采用全电子化资格后审方式，具体要求详见《</w:t>
            </w:r>
            <w:r>
              <w:rPr>
                <w:rFonts w:ascii="宋体" w:eastAsia="宋体" w:hAnsi="宋体" w:hint="eastAsia"/>
                <w:sz w:val="21"/>
                <w:szCs w:val="21"/>
                <w:u w:val="single"/>
                <w:lang w:eastAsia="zh-CN"/>
              </w:rPr>
              <w:t>房屋建筑和市政基础设施工程全流程电子化项目专章</w:t>
            </w:r>
            <w:r>
              <w:rPr>
                <w:rFonts w:ascii="宋体" w:eastAsia="宋体" w:hAnsi="宋体" w:hint="eastAsia"/>
                <w:sz w:val="21"/>
                <w:szCs w:val="21"/>
                <w:lang w:eastAsia="zh-CN"/>
              </w:rPr>
              <w:t>》。</w:t>
            </w:r>
          </w:p>
        </w:tc>
      </w:tr>
      <w:tr w:rsidR="008551F0" w14:paraId="5C47BBA2" w14:textId="77777777">
        <w:trPr>
          <w:trHeight w:val="11047"/>
        </w:trPr>
        <w:tc>
          <w:tcPr>
            <w:tcW w:w="994" w:type="dxa"/>
            <w:tcBorders>
              <w:top w:val="single" w:sz="4" w:space="0" w:color="000000"/>
              <w:left w:val="single" w:sz="4" w:space="0" w:color="000000"/>
              <w:bottom w:val="single" w:sz="4" w:space="0" w:color="000000"/>
              <w:right w:val="single" w:sz="4" w:space="0" w:color="000000"/>
            </w:tcBorders>
            <w:vAlign w:val="center"/>
          </w:tcPr>
          <w:p w14:paraId="364FBCAF" w14:textId="77777777" w:rsidR="008551F0" w:rsidRDefault="00AC44CB">
            <w:pPr>
              <w:jc w:val="center"/>
              <w:rPr>
                <w:rFonts w:ascii="宋体" w:eastAsia="宋体" w:hAnsi="宋体" w:hint="eastAsia"/>
                <w:sz w:val="21"/>
                <w:szCs w:val="21"/>
                <w:lang w:eastAsia="zh-CN"/>
              </w:rPr>
            </w:pPr>
            <w:r>
              <w:rPr>
                <w:rFonts w:ascii="宋体" w:eastAsia="宋体" w:hAnsi="宋体" w:hint="eastAsia"/>
                <w:sz w:val="21"/>
                <w:szCs w:val="21"/>
                <w:lang w:eastAsia="zh-CN"/>
              </w:rPr>
              <w:lastRenderedPageBreak/>
              <w:t>1</w:t>
            </w:r>
            <w:r>
              <w:rPr>
                <w:rFonts w:ascii="宋体" w:eastAsia="宋体" w:hAnsi="宋体"/>
                <w:sz w:val="21"/>
                <w:szCs w:val="21"/>
                <w:lang w:eastAsia="zh-CN"/>
              </w:rPr>
              <w:t>0.5</w:t>
            </w:r>
          </w:p>
        </w:tc>
        <w:tc>
          <w:tcPr>
            <w:tcW w:w="1594" w:type="dxa"/>
            <w:tcBorders>
              <w:top w:val="single" w:sz="4" w:space="0" w:color="000000"/>
              <w:left w:val="single" w:sz="4" w:space="0" w:color="000000"/>
              <w:bottom w:val="single" w:sz="4" w:space="0" w:color="000000"/>
              <w:right w:val="single" w:sz="4" w:space="0" w:color="000000"/>
            </w:tcBorders>
            <w:vAlign w:val="center"/>
          </w:tcPr>
          <w:p w14:paraId="2C064AF6" w14:textId="77777777" w:rsidR="008551F0" w:rsidRDefault="00AC44CB">
            <w:pPr>
              <w:jc w:val="center"/>
              <w:rPr>
                <w:rFonts w:ascii="宋体" w:eastAsia="宋体" w:hAnsi="宋体" w:hint="eastAsia"/>
                <w:sz w:val="21"/>
                <w:szCs w:val="21"/>
                <w:lang w:eastAsia="zh-CN"/>
              </w:rPr>
            </w:pPr>
            <w:r>
              <w:rPr>
                <w:rFonts w:ascii="宋体" w:eastAsia="宋体" w:hAnsi="宋体" w:hint="eastAsia"/>
                <w:sz w:val="21"/>
                <w:szCs w:val="21"/>
                <w:lang w:eastAsia="zh-CN"/>
              </w:rPr>
              <w:t>否决投标</w:t>
            </w:r>
          </w:p>
        </w:tc>
        <w:tc>
          <w:tcPr>
            <w:tcW w:w="6776" w:type="dxa"/>
            <w:tcBorders>
              <w:top w:val="single" w:sz="4" w:space="0" w:color="000000"/>
              <w:left w:val="single" w:sz="4" w:space="0" w:color="000000"/>
              <w:bottom w:val="single" w:sz="4" w:space="0" w:color="000000"/>
              <w:right w:val="single" w:sz="4" w:space="0" w:color="000000"/>
            </w:tcBorders>
            <w:vAlign w:val="center"/>
          </w:tcPr>
          <w:p w14:paraId="08767A7D"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10.</w:t>
            </w:r>
            <w:r>
              <w:rPr>
                <w:rFonts w:ascii="宋体" w:eastAsia="宋体" w:hAnsi="宋体"/>
                <w:sz w:val="21"/>
                <w:szCs w:val="21"/>
                <w:lang w:eastAsia="zh-CN"/>
              </w:rPr>
              <w:t>5</w:t>
            </w:r>
            <w:r>
              <w:rPr>
                <w:rFonts w:ascii="宋体" w:eastAsia="宋体" w:hAnsi="宋体" w:hint="eastAsia"/>
                <w:sz w:val="21"/>
                <w:szCs w:val="21"/>
                <w:lang w:eastAsia="zh-CN"/>
              </w:rPr>
              <w:t>.1</w:t>
            </w:r>
            <w:r>
              <w:rPr>
                <w:rFonts w:ascii="宋体" w:eastAsia="宋体" w:hAnsi="宋体" w:cs="宋体" w:hint="eastAsia"/>
                <w:sz w:val="21"/>
                <w:szCs w:val="21"/>
                <w:lang w:eastAsia="zh-CN"/>
              </w:rPr>
              <w:t>投标人有下列情况之一的，评标委员会应当否决其投标：</w:t>
            </w:r>
          </w:p>
          <w:p w14:paraId="4445CCF3"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w:t>
            </w:r>
            <w:r>
              <w:rPr>
                <w:rFonts w:ascii="宋体" w:eastAsia="宋体" w:hAnsi="宋体" w:cs="宋体" w:hint="eastAsia"/>
                <w:sz w:val="21"/>
                <w:szCs w:val="21"/>
                <w:lang w:eastAsia="zh-CN"/>
              </w:rPr>
              <w:t>投标人与招标人、评标委员会成员或者其他投标人串通投标；</w:t>
            </w:r>
          </w:p>
          <w:p w14:paraId="44D46151"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（2）</w:t>
            </w:r>
            <w:r>
              <w:rPr>
                <w:rFonts w:ascii="宋体" w:eastAsia="宋体" w:hAnsi="宋体" w:cs="宋体" w:hint="eastAsia"/>
                <w:sz w:val="21"/>
                <w:szCs w:val="21"/>
                <w:lang w:eastAsia="zh-CN"/>
              </w:rPr>
              <w:t>投标人之间存在《广东省实施</w:t>
            </w:r>
            <w:r>
              <w:rPr>
                <w:rFonts w:ascii="宋体" w:eastAsia="宋体" w:hAnsi="宋体"/>
                <w:sz w:val="21"/>
                <w:szCs w:val="21"/>
                <w:lang w:eastAsia="zh-CN"/>
              </w:rPr>
              <w:t>&lt;</w:t>
            </w:r>
            <w:r>
              <w:rPr>
                <w:rFonts w:ascii="宋体" w:eastAsia="宋体" w:hAnsi="宋体" w:cs="宋体" w:hint="eastAsia"/>
                <w:sz w:val="21"/>
                <w:szCs w:val="21"/>
                <w:lang w:eastAsia="zh-CN"/>
              </w:rPr>
              <w:t>中华人民共和国招标投标法</w:t>
            </w:r>
            <w:r>
              <w:rPr>
                <w:rFonts w:ascii="宋体" w:eastAsia="宋体" w:hAnsi="宋体"/>
                <w:sz w:val="21"/>
                <w:szCs w:val="21"/>
                <w:lang w:eastAsia="zh-CN"/>
              </w:rPr>
              <w:t>&gt;</w:t>
            </w:r>
            <w:r>
              <w:rPr>
                <w:rFonts w:ascii="宋体" w:eastAsia="宋体" w:hAnsi="宋体" w:cs="宋体" w:hint="eastAsia"/>
                <w:sz w:val="21"/>
                <w:szCs w:val="21"/>
                <w:lang w:eastAsia="zh-CN"/>
              </w:rPr>
              <w:t>》第十六条所禁止的情形的；</w:t>
            </w:r>
          </w:p>
          <w:p w14:paraId="22A62E81"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10.</w:t>
            </w:r>
            <w:r>
              <w:rPr>
                <w:rFonts w:ascii="宋体" w:eastAsia="宋体" w:hAnsi="宋体"/>
                <w:sz w:val="21"/>
                <w:szCs w:val="21"/>
                <w:lang w:eastAsia="zh-CN"/>
              </w:rPr>
              <w:t>5</w:t>
            </w:r>
            <w:r>
              <w:rPr>
                <w:rFonts w:ascii="宋体" w:eastAsia="宋体" w:hAnsi="宋体" w:hint="eastAsia"/>
                <w:sz w:val="21"/>
                <w:szCs w:val="21"/>
                <w:lang w:eastAsia="zh-CN"/>
              </w:rPr>
              <w:t>.2</w:t>
            </w:r>
            <w:r>
              <w:rPr>
                <w:rFonts w:ascii="宋体" w:eastAsia="宋体" w:hAnsi="宋体" w:cs="宋体" w:hint="eastAsia"/>
                <w:sz w:val="21"/>
                <w:szCs w:val="21"/>
                <w:lang w:eastAsia="zh-CN"/>
              </w:rPr>
              <w:t>有下列情况之一的，评标委员会应当否决其投标：</w:t>
            </w:r>
          </w:p>
          <w:p w14:paraId="5C52C8AD"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w:t>
            </w:r>
            <w:r>
              <w:rPr>
                <w:rFonts w:ascii="宋体" w:eastAsia="宋体" w:hAnsi="宋体" w:cs="宋体" w:hint="eastAsia"/>
                <w:sz w:val="21"/>
                <w:szCs w:val="21"/>
                <w:lang w:eastAsia="zh-CN"/>
              </w:rPr>
              <w:t>《投标书》未加盖投标人公章，也未经法定代表人或者其授权代表签字；</w:t>
            </w:r>
          </w:p>
          <w:p w14:paraId="6EE98F6E"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（2）</w:t>
            </w:r>
            <w:r>
              <w:rPr>
                <w:rFonts w:ascii="宋体" w:eastAsia="宋体" w:hAnsi="宋体" w:cs="宋体" w:hint="eastAsia"/>
                <w:sz w:val="21"/>
                <w:szCs w:val="21"/>
                <w:lang w:eastAsia="zh-CN"/>
              </w:rPr>
              <w:t>《投标书》包含有招标人不能接受的偏差，并且投标人拒绝书面撤回偏差；</w:t>
            </w:r>
          </w:p>
          <w:p w14:paraId="11304F19"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（3）</w:t>
            </w:r>
            <w:r>
              <w:rPr>
                <w:rFonts w:ascii="宋体" w:eastAsia="宋体" w:hAnsi="宋体" w:cs="宋体" w:hint="eastAsia"/>
                <w:sz w:val="21"/>
                <w:szCs w:val="21"/>
                <w:lang w:eastAsia="zh-CN"/>
              </w:rPr>
              <w:t>《投标人声明》未按规定格式填写或未加盖投标人公章；</w:t>
            </w:r>
          </w:p>
          <w:p w14:paraId="0557275C"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10.</w:t>
            </w:r>
            <w:r>
              <w:rPr>
                <w:rFonts w:ascii="宋体" w:eastAsia="宋体" w:hAnsi="宋体"/>
                <w:sz w:val="21"/>
                <w:szCs w:val="21"/>
                <w:lang w:eastAsia="zh-CN"/>
              </w:rPr>
              <w:t>5</w:t>
            </w:r>
            <w:r>
              <w:rPr>
                <w:rFonts w:ascii="宋体" w:eastAsia="宋体" w:hAnsi="宋体" w:hint="eastAsia"/>
                <w:sz w:val="21"/>
                <w:szCs w:val="21"/>
                <w:lang w:eastAsia="zh-CN"/>
              </w:rPr>
              <w:t>.3</w:t>
            </w:r>
            <w:r>
              <w:rPr>
                <w:rFonts w:ascii="宋体" w:eastAsia="宋体" w:hAnsi="宋体" w:cs="宋体" w:hint="eastAsia"/>
                <w:sz w:val="21"/>
                <w:szCs w:val="21"/>
                <w:lang w:eastAsia="zh-CN"/>
              </w:rPr>
              <w:t>投标文件有下列情况之一的，评标委员会应当否决其投标：</w:t>
            </w:r>
          </w:p>
          <w:p w14:paraId="7B8DAD84"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w:t>
            </w:r>
            <w:r>
              <w:rPr>
                <w:rFonts w:ascii="宋体" w:eastAsia="宋体" w:hAnsi="宋体" w:cs="宋体" w:hint="eastAsia"/>
                <w:sz w:val="21"/>
                <w:szCs w:val="21"/>
                <w:lang w:eastAsia="zh-CN"/>
              </w:rPr>
              <w:t>投标人与其他投标人加密打包投标文件电脑机器特征码一致的；</w:t>
            </w:r>
          </w:p>
          <w:p w14:paraId="05468A88"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（2）</w:t>
            </w:r>
            <w:r>
              <w:rPr>
                <w:rFonts w:ascii="宋体" w:eastAsia="宋体" w:hAnsi="宋体" w:cs="宋体" w:hint="eastAsia"/>
                <w:sz w:val="21"/>
                <w:szCs w:val="21"/>
                <w:lang w:eastAsia="zh-CN"/>
              </w:rPr>
              <w:t>投标人之间存在《广东省实施</w:t>
            </w:r>
            <w:r>
              <w:rPr>
                <w:rFonts w:ascii="宋体" w:eastAsia="宋体" w:hAnsi="宋体"/>
                <w:sz w:val="21"/>
                <w:szCs w:val="21"/>
                <w:lang w:eastAsia="zh-CN"/>
              </w:rPr>
              <w:t>&lt;</w:t>
            </w:r>
            <w:r>
              <w:rPr>
                <w:rFonts w:ascii="宋体" w:eastAsia="宋体" w:hAnsi="宋体" w:cs="宋体" w:hint="eastAsia"/>
                <w:sz w:val="21"/>
                <w:szCs w:val="21"/>
                <w:lang w:eastAsia="zh-CN"/>
              </w:rPr>
              <w:t>中华人民共和国招标投标法</w:t>
            </w:r>
            <w:r>
              <w:rPr>
                <w:rFonts w:ascii="宋体" w:eastAsia="宋体" w:hAnsi="宋体"/>
                <w:sz w:val="21"/>
                <w:szCs w:val="21"/>
                <w:lang w:eastAsia="zh-CN"/>
              </w:rPr>
              <w:t>&gt;</w:t>
            </w:r>
            <w:r>
              <w:rPr>
                <w:rFonts w:ascii="宋体" w:eastAsia="宋体" w:hAnsi="宋体" w:cs="宋体" w:hint="eastAsia"/>
                <w:sz w:val="21"/>
                <w:szCs w:val="21"/>
                <w:lang w:eastAsia="zh-CN"/>
              </w:rPr>
              <w:t>》第十六条所禁止的情形的；</w:t>
            </w:r>
          </w:p>
          <w:p w14:paraId="7E3D3455" w14:textId="77777777" w:rsidR="008551F0" w:rsidRDefault="00AC44CB">
            <w:pPr>
              <w:spacing w:line="360" w:lineRule="exact"/>
              <w:ind w:leftChars="17" w:left="37" w:rightChars="17" w:right="37"/>
              <w:rPr>
                <w:rFonts w:ascii="宋体" w:eastAsia="宋体" w:hAnsi="宋体" w:cs="宋体" w:hint="eastAsia"/>
                <w:sz w:val="21"/>
                <w:szCs w:val="21"/>
                <w:lang w:eastAsia="zh-CN"/>
              </w:rPr>
            </w:pPr>
            <w:r>
              <w:rPr>
                <w:rFonts w:ascii="宋体" w:eastAsia="宋体" w:hAnsi="宋体" w:hint="eastAsia"/>
                <w:sz w:val="21"/>
                <w:szCs w:val="21"/>
                <w:lang w:eastAsia="zh-CN"/>
              </w:rPr>
              <w:t>（3）</w:t>
            </w:r>
            <w:r>
              <w:rPr>
                <w:rFonts w:ascii="宋体" w:eastAsia="宋体" w:hAnsi="宋体" w:cs="宋体" w:hint="eastAsia"/>
                <w:sz w:val="21"/>
                <w:szCs w:val="21"/>
                <w:lang w:eastAsia="zh-CN"/>
              </w:rPr>
              <w:t>投标报价高于最高投标限价的。</w:t>
            </w:r>
          </w:p>
          <w:p w14:paraId="0D0D922D" w14:textId="77777777" w:rsidR="008551F0" w:rsidRDefault="00AC44CB">
            <w:pPr>
              <w:spacing w:line="360" w:lineRule="exact"/>
              <w:ind w:rightChars="17" w:right="37"/>
              <w:rPr>
                <w:rFonts w:ascii="宋体" w:eastAsia="宋体" w:hAnsi="宋体" w:hint="eastAsia"/>
                <w:sz w:val="21"/>
                <w:szCs w:val="21"/>
                <w:lang w:eastAsia="zh-CN"/>
              </w:rPr>
            </w:pPr>
            <w:r>
              <w:rPr>
                <w:rFonts w:ascii="宋体" w:eastAsia="宋体" w:hAnsi="宋体" w:hint="eastAsia"/>
                <w:sz w:val="21"/>
                <w:szCs w:val="21"/>
                <w:lang w:eastAsia="zh-CN"/>
              </w:rPr>
              <w:t>10.</w:t>
            </w:r>
            <w:r>
              <w:rPr>
                <w:rFonts w:ascii="宋体" w:eastAsia="宋体" w:hAnsi="宋体"/>
                <w:sz w:val="21"/>
                <w:szCs w:val="21"/>
                <w:lang w:eastAsia="zh-CN"/>
              </w:rPr>
              <w:t>5</w:t>
            </w:r>
            <w:r>
              <w:rPr>
                <w:rFonts w:ascii="宋体" w:eastAsia="宋体" w:hAnsi="宋体" w:hint="eastAsia"/>
                <w:sz w:val="21"/>
                <w:szCs w:val="21"/>
                <w:lang w:eastAsia="zh-CN"/>
              </w:rPr>
              <w:t>.4</w:t>
            </w:r>
            <w:r>
              <w:rPr>
                <w:rFonts w:ascii="宋体" w:eastAsia="宋体" w:hAnsi="宋体" w:cs="宋体" w:hint="eastAsia"/>
                <w:sz w:val="21"/>
                <w:szCs w:val="21"/>
                <w:lang w:eastAsia="zh-CN"/>
              </w:rPr>
              <w:t>投标人有下列情况之一的，视为串通投标：</w:t>
            </w:r>
          </w:p>
          <w:p w14:paraId="5CAD6E09"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w:t>
            </w:r>
            <w:r>
              <w:rPr>
                <w:rFonts w:ascii="宋体" w:eastAsia="宋体" w:hAnsi="宋体" w:cs="宋体" w:hint="eastAsia"/>
                <w:sz w:val="21"/>
                <w:szCs w:val="21"/>
                <w:lang w:eastAsia="zh-CN"/>
              </w:rPr>
              <w:t>递交投标文件前，投标人私下向招标人或其雇员出示或告知投标文件内容；</w:t>
            </w:r>
          </w:p>
          <w:p w14:paraId="04633720"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（2）</w:t>
            </w:r>
            <w:r>
              <w:rPr>
                <w:rFonts w:ascii="宋体" w:eastAsia="宋体" w:hAnsi="宋体" w:cs="宋体" w:hint="eastAsia"/>
                <w:sz w:val="21"/>
                <w:szCs w:val="21"/>
                <w:lang w:eastAsia="zh-CN"/>
              </w:rPr>
              <w:t>评标表决结束前，投标人私下向评标委员会成员出示或告知投标文件内容；</w:t>
            </w:r>
          </w:p>
          <w:p w14:paraId="6D4670A8"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（3）</w:t>
            </w:r>
            <w:r>
              <w:rPr>
                <w:rFonts w:ascii="宋体" w:eastAsia="宋体" w:hAnsi="宋体" w:cs="宋体" w:hint="eastAsia"/>
                <w:sz w:val="21"/>
                <w:szCs w:val="21"/>
                <w:lang w:eastAsia="zh-CN"/>
              </w:rPr>
              <w:t>评标结果揭晓前，投标人与招标人就投标价格、投标方案等实质性内容进行谈判。</w:t>
            </w:r>
          </w:p>
          <w:p w14:paraId="425CD96A"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10.</w:t>
            </w:r>
            <w:r>
              <w:rPr>
                <w:rFonts w:ascii="宋体" w:eastAsia="宋体" w:hAnsi="宋体"/>
                <w:sz w:val="21"/>
                <w:szCs w:val="21"/>
                <w:lang w:eastAsia="zh-CN"/>
              </w:rPr>
              <w:t>5</w:t>
            </w:r>
            <w:r>
              <w:rPr>
                <w:rFonts w:ascii="宋体" w:eastAsia="宋体" w:hAnsi="宋体" w:hint="eastAsia"/>
                <w:sz w:val="21"/>
                <w:szCs w:val="21"/>
                <w:lang w:eastAsia="zh-CN"/>
              </w:rPr>
              <w:t>.5</w:t>
            </w:r>
            <w:r>
              <w:rPr>
                <w:rFonts w:ascii="宋体" w:eastAsia="宋体" w:hAnsi="宋体" w:cs="宋体" w:hint="eastAsia"/>
                <w:sz w:val="21"/>
                <w:szCs w:val="21"/>
                <w:lang w:eastAsia="zh-CN"/>
              </w:rPr>
              <w:t>发生下列情形之一的，招标人应当重新组织招标：</w:t>
            </w:r>
          </w:p>
          <w:p w14:paraId="7F0D7F10"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w:t>
            </w:r>
            <w:r>
              <w:rPr>
                <w:rFonts w:ascii="宋体" w:eastAsia="宋体" w:hAnsi="宋体" w:cs="宋体" w:hint="eastAsia"/>
                <w:sz w:val="21"/>
                <w:szCs w:val="21"/>
                <w:lang w:eastAsia="zh-CN"/>
              </w:rPr>
              <w:t>递交投标文件或通过资格审查的投标人不足三人；</w:t>
            </w:r>
          </w:p>
          <w:p w14:paraId="43D0748F"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（2）</w:t>
            </w:r>
            <w:r>
              <w:rPr>
                <w:rFonts w:ascii="宋体" w:eastAsia="宋体" w:hAnsi="宋体" w:cs="宋体" w:hint="eastAsia"/>
                <w:sz w:val="21"/>
                <w:szCs w:val="21"/>
                <w:lang w:eastAsia="zh-CN"/>
              </w:rPr>
              <w:t>所有投标被否决，或者经评议有效投标的投标人少于三人；</w:t>
            </w:r>
          </w:p>
          <w:p w14:paraId="2F147395"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（3）</w:t>
            </w:r>
            <w:r>
              <w:rPr>
                <w:rFonts w:ascii="宋体" w:eastAsia="宋体" w:hAnsi="宋体" w:cs="宋体" w:hint="eastAsia"/>
                <w:sz w:val="21"/>
                <w:szCs w:val="21"/>
                <w:lang w:eastAsia="zh-CN"/>
              </w:rPr>
              <w:t>经项目审批部门会同行业主管部门裁定招标投标结果无效；</w:t>
            </w:r>
          </w:p>
          <w:p w14:paraId="3EA2E89B" w14:textId="77777777" w:rsidR="008551F0" w:rsidRDefault="00AC44CB">
            <w:pPr>
              <w:spacing w:line="360" w:lineRule="exact"/>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10.</w:t>
            </w:r>
            <w:r>
              <w:rPr>
                <w:rFonts w:ascii="宋体" w:eastAsia="宋体" w:hAnsi="宋体"/>
                <w:sz w:val="21"/>
                <w:szCs w:val="21"/>
                <w:lang w:eastAsia="zh-CN"/>
              </w:rPr>
              <w:t>5</w:t>
            </w:r>
            <w:r>
              <w:rPr>
                <w:rFonts w:ascii="宋体" w:eastAsia="宋体" w:hAnsi="宋体" w:hint="eastAsia"/>
                <w:sz w:val="21"/>
                <w:szCs w:val="21"/>
                <w:lang w:eastAsia="zh-CN"/>
              </w:rPr>
              <w:t>.6</w:t>
            </w:r>
            <w:r>
              <w:rPr>
                <w:rFonts w:ascii="宋体" w:eastAsia="宋体" w:hAnsi="宋体" w:cs="宋体" w:hint="eastAsia"/>
                <w:sz w:val="21"/>
                <w:szCs w:val="21"/>
                <w:lang w:eastAsia="zh-CN"/>
              </w:rPr>
              <w:t>否决投标的决定由评标委员会</w:t>
            </w:r>
            <w:proofErr w:type="gramStart"/>
            <w:r>
              <w:rPr>
                <w:rFonts w:ascii="宋体" w:eastAsia="宋体" w:hAnsi="宋体" w:cs="宋体" w:hint="eastAsia"/>
                <w:sz w:val="21"/>
                <w:szCs w:val="21"/>
                <w:lang w:eastAsia="zh-CN"/>
              </w:rPr>
              <w:t>作出</w:t>
            </w:r>
            <w:proofErr w:type="gramEnd"/>
            <w:r>
              <w:rPr>
                <w:rFonts w:ascii="宋体" w:eastAsia="宋体" w:hAnsi="宋体" w:cs="宋体" w:hint="eastAsia"/>
                <w:sz w:val="21"/>
                <w:szCs w:val="21"/>
                <w:lang w:eastAsia="zh-CN"/>
              </w:rPr>
              <w:t>，其他投标人无权干涉。</w:t>
            </w:r>
          </w:p>
          <w:p w14:paraId="0AC2551C" w14:textId="77777777" w:rsidR="008551F0" w:rsidRDefault="00AC44CB">
            <w:pPr>
              <w:ind w:leftChars="17" w:left="37" w:rightChars="17" w:right="37"/>
              <w:rPr>
                <w:rFonts w:ascii="宋体" w:eastAsia="宋体" w:hAnsi="宋体" w:hint="eastAsia"/>
                <w:sz w:val="21"/>
                <w:szCs w:val="21"/>
                <w:lang w:eastAsia="zh-CN"/>
              </w:rPr>
            </w:pPr>
            <w:r>
              <w:rPr>
                <w:rFonts w:ascii="宋体" w:eastAsia="宋体" w:hAnsi="宋体" w:hint="eastAsia"/>
                <w:sz w:val="21"/>
                <w:szCs w:val="21"/>
                <w:lang w:eastAsia="zh-CN"/>
              </w:rPr>
              <w:t>10.</w:t>
            </w:r>
            <w:r>
              <w:rPr>
                <w:rFonts w:ascii="宋体" w:eastAsia="宋体" w:hAnsi="宋体"/>
                <w:sz w:val="21"/>
                <w:szCs w:val="21"/>
                <w:lang w:eastAsia="zh-CN"/>
              </w:rPr>
              <w:t>5</w:t>
            </w:r>
            <w:r>
              <w:rPr>
                <w:rFonts w:ascii="宋体" w:eastAsia="宋体" w:hAnsi="宋体" w:hint="eastAsia"/>
                <w:sz w:val="21"/>
                <w:szCs w:val="21"/>
                <w:lang w:eastAsia="zh-CN"/>
              </w:rPr>
              <w:t>.7</w:t>
            </w:r>
            <w:r>
              <w:rPr>
                <w:rFonts w:ascii="宋体" w:eastAsia="宋体" w:hAnsi="宋体" w:cs="宋体" w:hint="eastAsia"/>
                <w:sz w:val="21"/>
                <w:szCs w:val="21"/>
                <w:lang w:eastAsia="zh-CN"/>
              </w:rPr>
              <w:t>投标文件如果隐瞒不符合评审标准的事实，一切法律责任由投标人承担。</w:t>
            </w:r>
          </w:p>
        </w:tc>
      </w:tr>
      <w:bookmarkEnd w:id="8"/>
    </w:tbl>
    <w:p w14:paraId="46F612FD" w14:textId="77777777" w:rsidR="008551F0" w:rsidRDefault="00AC44CB">
      <w:pPr>
        <w:spacing w:line="360" w:lineRule="auto"/>
        <w:rPr>
          <w:rFonts w:ascii="宋体" w:eastAsia="宋体" w:hAnsi="宋体" w:hint="eastAsia"/>
          <w:sz w:val="24"/>
          <w:szCs w:val="24"/>
          <w:lang w:eastAsia="zh-CN"/>
        </w:rPr>
      </w:pPr>
      <w:r>
        <w:rPr>
          <w:rFonts w:ascii="宋体" w:eastAsia="宋体" w:hAnsi="宋体"/>
          <w:lang w:eastAsia="zh-CN"/>
        </w:rPr>
        <w:br w:type="page"/>
      </w:r>
    </w:p>
    <w:p w14:paraId="69434548" w14:textId="77777777" w:rsidR="008551F0" w:rsidRDefault="00AC44CB">
      <w:pPr>
        <w:pStyle w:val="3"/>
        <w:spacing w:line="443" w:lineRule="exact"/>
        <w:ind w:right="44"/>
        <w:rPr>
          <w:rFonts w:ascii="宋体" w:eastAsia="宋体" w:hAnsi="宋体" w:hint="eastAsia"/>
          <w:b w:val="0"/>
          <w:bCs w:val="0"/>
          <w:lang w:eastAsia="zh-CN"/>
        </w:rPr>
      </w:pPr>
      <w:bookmarkStart w:id="10" w:name="_Toc25137982"/>
      <w:bookmarkStart w:id="11" w:name="_Toc25152732"/>
      <w:r>
        <w:rPr>
          <w:rFonts w:ascii="宋体" w:eastAsia="宋体" w:hAnsi="宋体"/>
          <w:lang w:eastAsia="zh-CN"/>
        </w:rPr>
        <w:lastRenderedPageBreak/>
        <w:t>1. 总则</w:t>
      </w:r>
      <w:bookmarkEnd w:id="10"/>
      <w:bookmarkEnd w:id="11"/>
    </w:p>
    <w:p w14:paraId="54C5BF09" w14:textId="77777777" w:rsidR="008551F0" w:rsidRDefault="008551F0">
      <w:pPr>
        <w:spacing w:line="360" w:lineRule="auto"/>
        <w:rPr>
          <w:rFonts w:ascii="宋体" w:eastAsia="宋体" w:hAnsi="宋体" w:hint="eastAsia"/>
          <w:sz w:val="24"/>
          <w:szCs w:val="24"/>
          <w:lang w:eastAsia="zh-CN"/>
        </w:rPr>
      </w:pPr>
    </w:p>
    <w:p w14:paraId="413E9AFB" w14:textId="77777777" w:rsidR="008551F0" w:rsidRDefault="00AC44CB">
      <w:pPr>
        <w:pStyle w:val="4"/>
        <w:ind w:right="44"/>
        <w:rPr>
          <w:rFonts w:hint="eastAsia"/>
          <w:b/>
          <w:bCs/>
          <w:lang w:eastAsia="zh-CN"/>
        </w:rPr>
      </w:pPr>
      <w:r>
        <w:rPr>
          <w:b/>
          <w:bCs/>
          <w:lang w:eastAsia="zh-CN"/>
        </w:rPr>
        <w:t>1.1招标项目概况</w:t>
      </w:r>
    </w:p>
    <w:p w14:paraId="19CC5971" w14:textId="77777777" w:rsidR="008551F0" w:rsidRDefault="008551F0">
      <w:pPr>
        <w:spacing w:line="360" w:lineRule="auto"/>
        <w:rPr>
          <w:rFonts w:ascii="宋体" w:eastAsia="宋体" w:hAnsi="宋体" w:hint="eastAsia"/>
          <w:sz w:val="24"/>
          <w:szCs w:val="24"/>
          <w:lang w:eastAsia="zh-CN"/>
        </w:rPr>
      </w:pPr>
    </w:p>
    <w:p w14:paraId="4F8FF7C0"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1.1.1</w:t>
      </w:r>
      <w:r>
        <w:rPr>
          <w:spacing w:val="-8"/>
          <w:sz w:val="24"/>
          <w:szCs w:val="24"/>
          <w:lang w:eastAsia="zh-CN"/>
        </w:rPr>
        <w:t>根据《中华人民共和国招标投标法》、《中华人民共和国招标投标法实施条例》等有关</w:t>
      </w:r>
      <w:r>
        <w:rPr>
          <w:sz w:val="24"/>
          <w:szCs w:val="24"/>
          <w:lang w:eastAsia="zh-CN"/>
        </w:rPr>
        <w:t>法律、法规和规章的规定，本招标项目已具备招标条件，</w:t>
      </w:r>
      <w:r>
        <w:rPr>
          <w:rFonts w:hint="eastAsia"/>
          <w:sz w:val="24"/>
          <w:szCs w:val="24"/>
          <w:lang w:eastAsia="zh-CN"/>
        </w:rPr>
        <w:t>现对控制性详细规划调整进行招标。</w:t>
      </w:r>
      <w:r>
        <w:rPr>
          <w:sz w:val="24"/>
          <w:szCs w:val="24"/>
          <w:lang w:eastAsia="zh-CN"/>
        </w:rPr>
        <w:t>。</w:t>
      </w:r>
    </w:p>
    <w:p w14:paraId="6120675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1.1.2招标人：见投标人须知前附表。</w:t>
      </w:r>
    </w:p>
    <w:p w14:paraId="3328CE8B"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1.1.3招标代理机构：见投标人须知前附表。</w:t>
      </w:r>
    </w:p>
    <w:p w14:paraId="3F8879D8"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1.1.4招标项目名称：见投标人须知前附表。</w:t>
      </w:r>
    </w:p>
    <w:p w14:paraId="71B73B04"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1.1.5项目建设地点：见投标人须知前附表。</w:t>
      </w:r>
    </w:p>
    <w:p w14:paraId="1D6009B5"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1.1.6项目建设规模：见投标人须知前附表。</w:t>
      </w:r>
    </w:p>
    <w:p w14:paraId="086124F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1.1.7项目投资估算：见投标人须知前附表。</w:t>
      </w:r>
    </w:p>
    <w:p w14:paraId="11D40B20" w14:textId="77777777" w:rsidR="008551F0" w:rsidRDefault="008551F0">
      <w:pPr>
        <w:spacing w:line="360" w:lineRule="auto"/>
        <w:rPr>
          <w:rFonts w:ascii="宋体" w:eastAsia="宋体" w:hAnsi="宋体" w:hint="eastAsia"/>
          <w:sz w:val="24"/>
          <w:szCs w:val="24"/>
          <w:lang w:eastAsia="zh-CN"/>
        </w:rPr>
      </w:pPr>
    </w:p>
    <w:p w14:paraId="0EBB739D" w14:textId="77777777" w:rsidR="008551F0" w:rsidRDefault="00AC44CB">
      <w:pPr>
        <w:pStyle w:val="4"/>
        <w:ind w:right="44"/>
        <w:rPr>
          <w:rFonts w:hint="eastAsia"/>
          <w:b/>
          <w:bCs/>
          <w:lang w:eastAsia="zh-CN"/>
        </w:rPr>
      </w:pPr>
      <w:r>
        <w:rPr>
          <w:b/>
          <w:bCs/>
          <w:lang w:eastAsia="zh-CN"/>
        </w:rPr>
        <w:t>1.2招标项目的资金来源和落实情况</w:t>
      </w:r>
    </w:p>
    <w:p w14:paraId="484F0F39" w14:textId="77777777" w:rsidR="008551F0" w:rsidRDefault="008551F0">
      <w:pPr>
        <w:spacing w:line="360" w:lineRule="auto"/>
        <w:rPr>
          <w:rFonts w:ascii="宋体" w:eastAsia="宋体" w:hAnsi="宋体" w:hint="eastAsia"/>
          <w:sz w:val="24"/>
          <w:szCs w:val="24"/>
          <w:lang w:eastAsia="zh-CN"/>
        </w:rPr>
      </w:pPr>
    </w:p>
    <w:p w14:paraId="1C07D89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1.2.1资金来源及比例：见投标人须知前附表。</w:t>
      </w:r>
    </w:p>
    <w:p w14:paraId="740D25B8"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1.2.2资金落实情况：见投标人须知前附表。</w:t>
      </w:r>
    </w:p>
    <w:p w14:paraId="376CF044" w14:textId="77777777" w:rsidR="008551F0" w:rsidRDefault="008551F0">
      <w:pPr>
        <w:spacing w:line="360" w:lineRule="auto"/>
        <w:rPr>
          <w:rFonts w:ascii="宋体" w:eastAsia="宋体" w:hAnsi="宋体" w:hint="eastAsia"/>
          <w:sz w:val="24"/>
          <w:szCs w:val="24"/>
          <w:lang w:eastAsia="zh-CN"/>
        </w:rPr>
      </w:pPr>
    </w:p>
    <w:p w14:paraId="694A343F" w14:textId="77777777" w:rsidR="008551F0" w:rsidRDefault="00AC44CB">
      <w:pPr>
        <w:pStyle w:val="4"/>
        <w:ind w:right="44"/>
        <w:rPr>
          <w:rFonts w:hint="eastAsia"/>
          <w:b/>
          <w:bCs/>
          <w:lang w:eastAsia="zh-CN"/>
        </w:rPr>
      </w:pPr>
      <w:r>
        <w:rPr>
          <w:b/>
          <w:bCs/>
          <w:lang w:eastAsia="zh-CN"/>
        </w:rPr>
        <w:t>1.3招标范围、设计服务期限和质量标准</w:t>
      </w:r>
    </w:p>
    <w:p w14:paraId="5EC34308" w14:textId="77777777" w:rsidR="008551F0" w:rsidRDefault="008551F0">
      <w:pPr>
        <w:spacing w:line="360" w:lineRule="auto"/>
        <w:rPr>
          <w:rFonts w:ascii="宋体" w:eastAsia="宋体" w:hAnsi="宋体" w:hint="eastAsia"/>
          <w:sz w:val="24"/>
          <w:szCs w:val="24"/>
          <w:lang w:eastAsia="zh-CN"/>
        </w:rPr>
      </w:pPr>
    </w:p>
    <w:p w14:paraId="03EF643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1.3.1招标范围：见投标人须知前附表。</w:t>
      </w:r>
    </w:p>
    <w:p w14:paraId="11E3A74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1.3.2设计服务期限：见投标人须知前附表。</w:t>
      </w:r>
    </w:p>
    <w:p w14:paraId="65955C2E"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1.3.3质量标准：见投标人须知前附表。</w:t>
      </w:r>
    </w:p>
    <w:p w14:paraId="2DFE478C" w14:textId="77777777" w:rsidR="008551F0" w:rsidRDefault="008551F0">
      <w:pPr>
        <w:spacing w:line="360" w:lineRule="auto"/>
        <w:rPr>
          <w:rFonts w:ascii="宋体" w:eastAsia="宋体" w:hAnsi="宋体" w:hint="eastAsia"/>
          <w:sz w:val="24"/>
          <w:szCs w:val="24"/>
          <w:lang w:eastAsia="zh-CN"/>
        </w:rPr>
      </w:pPr>
    </w:p>
    <w:p w14:paraId="0F0BA2D9" w14:textId="77777777" w:rsidR="008551F0" w:rsidRDefault="00AC44CB">
      <w:pPr>
        <w:pStyle w:val="4"/>
        <w:ind w:right="44"/>
        <w:rPr>
          <w:rFonts w:hint="eastAsia"/>
          <w:b/>
          <w:bCs/>
          <w:lang w:eastAsia="zh-CN"/>
        </w:rPr>
      </w:pPr>
      <w:r>
        <w:rPr>
          <w:b/>
          <w:bCs/>
          <w:lang w:eastAsia="zh-CN"/>
        </w:rPr>
        <w:t>1.4投标人资格要求</w:t>
      </w:r>
    </w:p>
    <w:p w14:paraId="4C732244" w14:textId="77777777" w:rsidR="008551F0" w:rsidRDefault="008551F0">
      <w:pPr>
        <w:spacing w:line="360" w:lineRule="auto"/>
        <w:rPr>
          <w:rFonts w:ascii="宋体" w:eastAsia="宋体" w:hAnsi="宋体" w:hint="eastAsia"/>
          <w:sz w:val="24"/>
          <w:szCs w:val="24"/>
          <w:lang w:eastAsia="zh-CN"/>
        </w:rPr>
      </w:pPr>
    </w:p>
    <w:p w14:paraId="77F676D2" w14:textId="77777777" w:rsidR="008551F0" w:rsidRDefault="00AC44CB">
      <w:pPr>
        <w:pStyle w:val="a0"/>
        <w:spacing w:line="360" w:lineRule="auto"/>
        <w:ind w:left="0" w:firstLineChars="200" w:firstLine="480"/>
        <w:rPr>
          <w:rFonts w:hint="eastAsia"/>
          <w:sz w:val="24"/>
          <w:szCs w:val="24"/>
          <w:u w:val="single"/>
          <w:lang w:eastAsia="zh-CN"/>
        </w:rPr>
      </w:pPr>
      <w:r>
        <w:rPr>
          <w:sz w:val="24"/>
          <w:szCs w:val="24"/>
          <w:lang w:eastAsia="zh-CN"/>
        </w:rPr>
        <w:t>1.4.1投标人应具备承担本招标项目资质条件、能力和信誉：</w:t>
      </w:r>
    </w:p>
    <w:p w14:paraId="45395A9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（1）资质要求：见投标人须知前附表；</w:t>
      </w:r>
    </w:p>
    <w:p w14:paraId="44560A7B"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（2）财务要求：见投标人须知前附表；</w:t>
      </w:r>
    </w:p>
    <w:p w14:paraId="33DCFB88" w14:textId="77777777" w:rsidR="008551F0" w:rsidRDefault="00AC44CB">
      <w:pPr>
        <w:pStyle w:val="a0"/>
        <w:spacing w:line="360" w:lineRule="auto"/>
        <w:ind w:left="0" w:firstLineChars="200" w:firstLine="480"/>
        <w:rPr>
          <w:rFonts w:hint="eastAsia"/>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）业绩要求：见投标人须知前附表；</w:t>
      </w:r>
    </w:p>
    <w:p w14:paraId="3FAA6AFF"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lastRenderedPageBreak/>
        <w:t>（4）信誉要求：见投标人须知前附表；</w:t>
      </w:r>
    </w:p>
    <w:p w14:paraId="07D78345"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（5）项目负责人的资格要求：具体要求见投标人须知前附表；</w:t>
      </w:r>
    </w:p>
    <w:p w14:paraId="71D39E3E" w14:textId="77777777" w:rsidR="008551F0" w:rsidRDefault="00AC44CB">
      <w:pPr>
        <w:pStyle w:val="a0"/>
        <w:spacing w:line="360" w:lineRule="auto"/>
        <w:ind w:left="0" w:firstLineChars="200" w:firstLine="480"/>
        <w:rPr>
          <w:rFonts w:hint="eastAsia"/>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）其他主要人员要求：见投标人须知前附表。</w:t>
      </w:r>
    </w:p>
    <w:p w14:paraId="5E6AA8DB" w14:textId="77777777" w:rsidR="008551F0" w:rsidRDefault="00AC44CB">
      <w:pPr>
        <w:pStyle w:val="a0"/>
        <w:spacing w:line="360" w:lineRule="auto"/>
        <w:ind w:left="0" w:firstLineChars="200" w:firstLine="480"/>
        <w:rPr>
          <w:rFonts w:hint="eastAsia"/>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）试验检测仪器设备要求：见投标人须知前附表。</w:t>
      </w:r>
    </w:p>
    <w:p w14:paraId="3CDCCEF9" w14:textId="77777777" w:rsidR="008551F0" w:rsidRDefault="00AC44CB">
      <w:pPr>
        <w:pStyle w:val="a0"/>
        <w:spacing w:line="360" w:lineRule="auto"/>
        <w:ind w:left="0" w:firstLineChars="200" w:firstLine="480"/>
        <w:rPr>
          <w:rFonts w:hint="eastAsia"/>
          <w:sz w:val="24"/>
          <w:szCs w:val="24"/>
          <w:lang w:eastAsia="zh-CN"/>
        </w:rPr>
      </w:pPr>
      <w:r>
        <w:rPr>
          <w:rFonts w:hint="eastAsia"/>
          <w:sz w:val="24"/>
          <w:szCs w:val="24"/>
          <w:lang w:eastAsia="zh-CN"/>
        </w:rPr>
        <w:t>（8）</w:t>
      </w:r>
      <w:r>
        <w:rPr>
          <w:sz w:val="24"/>
          <w:szCs w:val="24"/>
          <w:lang w:eastAsia="zh-CN"/>
        </w:rPr>
        <w:t>其他要求：见投标人须知前附表。</w:t>
      </w:r>
    </w:p>
    <w:p w14:paraId="7DFCF222"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需要提交的相关证明材料见本章第3.5款的规定。</w:t>
      </w:r>
    </w:p>
    <w:p w14:paraId="6BE1EDB9"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1.4.2 投标人须知前附表规定接受联合体投标的，联合体除应符合本章第1.4.1项和投标人须知前附表的要求外，还应遵守以下规定：</w:t>
      </w:r>
    </w:p>
    <w:p w14:paraId="5569B749"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（1）联合体各方应按招标文件提供的格式签订联合体协议书，明确联合体牵头人和各方权利义务，并承诺就中标项目向招标人承担连带责任；</w:t>
      </w:r>
    </w:p>
    <w:p w14:paraId="53A946B5"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（2）由同一专业的单位组成的联合体，按照资质等级较低的单位确定资质等级；</w:t>
      </w:r>
    </w:p>
    <w:p w14:paraId="200A69C5"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（3）联合体各方不得再以自己名义单独或参加其他联合体在本招标项目中投标，</w:t>
      </w:r>
      <w:proofErr w:type="gramStart"/>
      <w:r>
        <w:rPr>
          <w:strike/>
          <w:sz w:val="24"/>
          <w:szCs w:val="24"/>
          <w:lang w:eastAsia="zh-CN"/>
        </w:rPr>
        <w:t>否则各</w:t>
      </w:r>
      <w:proofErr w:type="gramEnd"/>
      <w:r>
        <w:rPr>
          <w:strike/>
          <w:sz w:val="24"/>
          <w:szCs w:val="24"/>
          <w:lang w:eastAsia="zh-CN"/>
        </w:rPr>
        <w:t>相关投标均无效。</w:t>
      </w:r>
    </w:p>
    <w:p w14:paraId="4A886024"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1.4.3投标人不得存在下列情形之一：</w:t>
      </w:r>
    </w:p>
    <w:p w14:paraId="6CDD1A0B"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）为招标人不具有独立法人资格的附属机构（单位）；</w:t>
      </w:r>
    </w:p>
    <w:p w14:paraId="793D1772"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）与招标人存在利害关系且可能影响招标公正性；</w:t>
      </w:r>
    </w:p>
    <w:p w14:paraId="37B96F91"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）与本招标项目的其他投标人为同一个单位负责人；</w:t>
      </w:r>
    </w:p>
    <w:p w14:paraId="5FF9F0F4"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）与本招标项目的其他投标人存在控股、管理关系；</w:t>
      </w:r>
    </w:p>
    <w:p w14:paraId="129DB455"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）为本招标项目的代建人；</w:t>
      </w:r>
    </w:p>
    <w:p w14:paraId="471BE5BD"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）为本招标项目的招标代理机构；</w:t>
      </w:r>
    </w:p>
    <w:p w14:paraId="14495ABB"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）与本招标项目的代建人或招标代理机构同为一个法定代表人；</w:t>
      </w:r>
    </w:p>
    <w:p w14:paraId="5D2A6DF5"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8</w:t>
      </w:r>
      <w:r>
        <w:rPr>
          <w:rFonts w:hint="eastAsia"/>
          <w:sz w:val="24"/>
          <w:szCs w:val="24"/>
          <w:lang w:eastAsia="zh-CN"/>
        </w:rPr>
        <w:t>）与本招标项目的代建人或招标代理机构存在控股或参股关系；</w:t>
      </w:r>
    </w:p>
    <w:p w14:paraId="3FC9286B" w14:textId="77777777" w:rsidR="008551F0" w:rsidRDefault="00AC44CB">
      <w:pPr>
        <w:pStyle w:val="a0"/>
        <w:spacing w:line="360" w:lineRule="auto"/>
        <w:ind w:firstLineChars="200" w:firstLine="480"/>
        <w:rPr>
          <w:rFonts w:hint="eastAsia"/>
          <w:sz w:val="24"/>
          <w:szCs w:val="24"/>
          <w:u w:val="single"/>
          <w:lang w:eastAsia="zh-CN"/>
        </w:rPr>
      </w:pPr>
      <w:r>
        <w:rPr>
          <w:rFonts w:hint="eastAsia"/>
          <w:sz w:val="24"/>
          <w:szCs w:val="24"/>
          <w:lang w:eastAsia="zh-CN"/>
        </w:rPr>
        <w:t>（</w:t>
      </w:r>
      <w:r>
        <w:rPr>
          <w:sz w:val="24"/>
          <w:szCs w:val="24"/>
          <w:lang w:eastAsia="zh-CN"/>
        </w:rPr>
        <w:t>9</w:t>
      </w:r>
      <w:r>
        <w:rPr>
          <w:rFonts w:hint="eastAsia"/>
          <w:sz w:val="24"/>
          <w:szCs w:val="24"/>
          <w:lang w:eastAsia="zh-CN"/>
        </w:rPr>
        <w:t>）被依法暂停或者取消投标资格；</w:t>
      </w:r>
      <w:r>
        <w:rPr>
          <w:rFonts w:hint="eastAsia"/>
          <w:sz w:val="24"/>
          <w:szCs w:val="24"/>
          <w:u w:val="single"/>
          <w:lang w:eastAsia="zh-CN"/>
        </w:rPr>
        <w:t>（本项事实应当以根据《中华人民共和国行政处罚法》依法</w:t>
      </w:r>
      <w:proofErr w:type="gramStart"/>
      <w:r>
        <w:rPr>
          <w:rFonts w:hint="eastAsia"/>
          <w:sz w:val="24"/>
          <w:szCs w:val="24"/>
          <w:u w:val="single"/>
          <w:lang w:eastAsia="zh-CN"/>
        </w:rPr>
        <w:t>作出</w:t>
      </w:r>
      <w:proofErr w:type="gramEnd"/>
      <w:r>
        <w:rPr>
          <w:rFonts w:hint="eastAsia"/>
          <w:sz w:val="24"/>
          <w:szCs w:val="24"/>
          <w:u w:val="single"/>
          <w:lang w:eastAsia="zh-CN"/>
        </w:rPr>
        <w:t>并已经生效的行政处罚决定为认定依据。行政处罚决定中已经明确的暂停或取消投标资格的区域范围不包含本标段建设地点的，不受该项规定限制）；</w:t>
      </w:r>
    </w:p>
    <w:p w14:paraId="2320779A" w14:textId="77777777" w:rsidR="008551F0" w:rsidRDefault="00AC44CB">
      <w:pPr>
        <w:pStyle w:val="a0"/>
        <w:spacing w:line="360" w:lineRule="auto"/>
        <w:ind w:firstLineChars="200" w:firstLine="480"/>
        <w:rPr>
          <w:rFonts w:hint="eastAsia"/>
          <w:sz w:val="24"/>
          <w:szCs w:val="24"/>
          <w:u w:val="single"/>
          <w:lang w:eastAsia="zh-CN"/>
        </w:rPr>
      </w:pPr>
      <w:r>
        <w:rPr>
          <w:rFonts w:hint="eastAsia"/>
          <w:sz w:val="24"/>
          <w:szCs w:val="24"/>
          <w:lang w:eastAsia="zh-CN"/>
        </w:rPr>
        <w:t>（</w:t>
      </w:r>
      <w:r>
        <w:rPr>
          <w:sz w:val="24"/>
          <w:szCs w:val="24"/>
          <w:lang w:eastAsia="zh-CN"/>
        </w:rPr>
        <w:t>10</w:t>
      </w:r>
      <w:r>
        <w:rPr>
          <w:rFonts w:hint="eastAsia"/>
          <w:sz w:val="24"/>
          <w:szCs w:val="24"/>
          <w:lang w:eastAsia="zh-CN"/>
        </w:rPr>
        <w:t>）被责令停产停业、暂扣或者吊销许可证、暂扣或者吊销执照</w:t>
      </w:r>
      <w:r>
        <w:rPr>
          <w:rFonts w:hint="eastAsia"/>
          <w:sz w:val="24"/>
          <w:szCs w:val="24"/>
          <w:u w:val="single"/>
          <w:lang w:eastAsia="zh-CN"/>
        </w:rPr>
        <w:t>（本项事实应当以根据《中华人民共和国行政处罚法》依法</w:t>
      </w:r>
      <w:proofErr w:type="gramStart"/>
      <w:r>
        <w:rPr>
          <w:rFonts w:hint="eastAsia"/>
          <w:sz w:val="24"/>
          <w:szCs w:val="24"/>
          <w:u w:val="single"/>
          <w:lang w:eastAsia="zh-CN"/>
        </w:rPr>
        <w:t>作出</w:t>
      </w:r>
      <w:proofErr w:type="gramEnd"/>
      <w:r>
        <w:rPr>
          <w:rFonts w:hint="eastAsia"/>
          <w:sz w:val="24"/>
          <w:szCs w:val="24"/>
          <w:u w:val="single"/>
          <w:lang w:eastAsia="zh-CN"/>
        </w:rPr>
        <w:t>并已经生效的行政处罚决定为认定依据。）；</w:t>
      </w:r>
    </w:p>
    <w:p w14:paraId="2F99038C" w14:textId="77777777" w:rsidR="008551F0" w:rsidRDefault="00AC44CB">
      <w:pPr>
        <w:pStyle w:val="a0"/>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11</w:t>
      </w:r>
      <w:r>
        <w:rPr>
          <w:rFonts w:hint="eastAsia"/>
          <w:sz w:val="24"/>
          <w:szCs w:val="24"/>
          <w:lang w:eastAsia="zh-CN"/>
        </w:rPr>
        <w:t>）进入清算程序，或被宣告破产，或其他丧失履约能力的情形；</w:t>
      </w:r>
    </w:p>
    <w:p w14:paraId="1C29D8F8" w14:textId="77777777" w:rsidR="008551F0" w:rsidRDefault="00AC44CB">
      <w:pPr>
        <w:autoSpaceDE w:val="0"/>
        <w:autoSpaceDN w:val="0"/>
        <w:adjustRightInd w:val="0"/>
        <w:spacing w:before="9"/>
        <w:ind w:left="520" w:right="-20"/>
        <w:rPr>
          <w:rFonts w:ascii="宋体" w:eastAsia="宋体" w:hAnsi="宋体" w:hint="eastAsia"/>
          <w:sz w:val="24"/>
          <w:szCs w:val="24"/>
          <w:lang w:eastAsia="zh-CN"/>
        </w:rPr>
      </w:pPr>
      <w:r>
        <w:rPr>
          <w:rFonts w:ascii="宋体" w:eastAsia="宋体" w:hAnsi="宋体" w:hint="eastAsia"/>
          <w:sz w:val="24"/>
          <w:szCs w:val="24"/>
          <w:lang w:eastAsia="zh-CN"/>
        </w:rPr>
        <w:lastRenderedPageBreak/>
        <w:t>（</w:t>
      </w:r>
      <w:r>
        <w:rPr>
          <w:rFonts w:ascii="宋体" w:eastAsia="宋体" w:hAnsi="宋体"/>
          <w:sz w:val="24"/>
          <w:szCs w:val="24"/>
          <w:lang w:eastAsia="zh-CN"/>
        </w:rPr>
        <w:t>1</w:t>
      </w:r>
      <w:r>
        <w:rPr>
          <w:rFonts w:ascii="宋体" w:eastAsia="宋体" w:hAnsi="宋体" w:hint="eastAsia"/>
          <w:sz w:val="24"/>
          <w:szCs w:val="24"/>
          <w:lang w:eastAsia="zh-CN"/>
        </w:rPr>
        <w:t>2</w:t>
      </w:r>
      <w:r>
        <w:rPr>
          <w:rFonts w:ascii="宋体" w:eastAsia="宋体" w:hAnsi="宋体"/>
          <w:sz w:val="24"/>
          <w:szCs w:val="24"/>
          <w:lang w:eastAsia="zh-CN"/>
        </w:rPr>
        <w:t>）法律法规或投标人须知前附表规定的其他情形。</w:t>
      </w:r>
    </w:p>
    <w:p w14:paraId="0C756409" w14:textId="77777777" w:rsidR="008551F0" w:rsidRDefault="008551F0">
      <w:pPr>
        <w:spacing w:line="360" w:lineRule="auto"/>
        <w:rPr>
          <w:rFonts w:ascii="宋体" w:eastAsia="宋体" w:hAnsi="宋体" w:hint="eastAsia"/>
          <w:sz w:val="24"/>
          <w:szCs w:val="24"/>
          <w:lang w:eastAsia="zh-CN"/>
        </w:rPr>
      </w:pPr>
    </w:p>
    <w:p w14:paraId="0E8B5AC1" w14:textId="77777777" w:rsidR="008551F0" w:rsidRDefault="00AC44CB">
      <w:pPr>
        <w:pStyle w:val="4"/>
        <w:spacing w:line="360" w:lineRule="auto"/>
        <w:ind w:right="44"/>
        <w:rPr>
          <w:rFonts w:hint="eastAsia"/>
          <w:b/>
          <w:bCs/>
          <w:lang w:eastAsia="zh-CN"/>
        </w:rPr>
      </w:pPr>
      <w:r>
        <w:rPr>
          <w:b/>
          <w:bCs/>
          <w:lang w:eastAsia="zh-CN"/>
        </w:rPr>
        <w:t>1.5费用承担</w:t>
      </w:r>
    </w:p>
    <w:p w14:paraId="13255B68" w14:textId="77777777" w:rsidR="008551F0" w:rsidRDefault="00AC44CB">
      <w:pPr>
        <w:spacing w:line="360" w:lineRule="auto"/>
        <w:ind w:firstLineChars="295" w:firstLine="708"/>
        <w:rPr>
          <w:rFonts w:ascii="宋体" w:eastAsia="宋体" w:hAnsi="宋体" w:hint="eastAsia"/>
          <w:sz w:val="24"/>
          <w:szCs w:val="24"/>
          <w:lang w:eastAsia="zh-CN"/>
        </w:rPr>
      </w:pPr>
      <w:r>
        <w:rPr>
          <w:rFonts w:hint="eastAsia"/>
          <w:sz w:val="24"/>
          <w:szCs w:val="24"/>
          <w:u w:val="single"/>
          <w:lang w:eastAsia="zh-CN"/>
        </w:rPr>
        <w:t>投标人准备和参加投标活动发生的费用自理。</w:t>
      </w:r>
    </w:p>
    <w:p w14:paraId="1B306E97" w14:textId="77777777" w:rsidR="008551F0" w:rsidRDefault="00AC44CB">
      <w:pPr>
        <w:pStyle w:val="4"/>
        <w:ind w:right="44"/>
        <w:rPr>
          <w:rFonts w:hint="eastAsia"/>
          <w:b/>
          <w:bCs/>
          <w:lang w:eastAsia="zh-CN"/>
        </w:rPr>
      </w:pPr>
      <w:r>
        <w:rPr>
          <w:b/>
          <w:bCs/>
          <w:lang w:eastAsia="zh-CN"/>
        </w:rPr>
        <w:t>1.6保密</w:t>
      </w:r>
    </w:p>
    <w:p w14:paraId="2C0F471C" w14:textId="77777777" w:rsidR="008551F0" w:rsidRDefault="008551F0">
      <w:pPr>
        <w:spacing w:line="360" w:lineRule="auto"/>
        <w:rPr>
          <w:rFonts w:ascii="宋体" w:eastAsia="宋体" w:hAnsi="宋体" w:hint="eastAsia"/>
          <w:sz w:val="24"/>
          <w:szCs w:val="24"/>
          <w:lang w:eastAsia="zh-CN"/>
        </w:rPr>
      </w:pPr>
    </w:p>
    <w:p w14:paraId="6127D61C"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参与招标投标活动的各方应对招标文件和投标文件中的商业和技术等秘密保密，否则应承担相应的法律责任。</w:t>
      </w:r>
    </w:p>
    <w:p w14:paraId="504DE150" w14:textId="77777777" w:rsidR="008551F0" w:rsidRDefault="008551F0">
      <w:pPr>
        <w:spacing w:line="360" w:lineRule="auto"/>
        <w:rPr>
          <w:rFonts w:ascii="宋体" w:eastAsia="宋体" w:hAnsi="宋体" w:hint="eastAsia"/>
          <w:sz w:val="24"/>
          <w:szCs w:val="24"/>
          <w:lang w:eastAsia="zh-CN"/>
        </w:rPr>
      </w:pPr>
    </w:p>
    <w:p w14:paraId="56C99E8A" w14:textId="77777777" w:rsidR="008551F0" w:rsidRDefault="00AC44CB">
      <w:pPr>
        <w:pStyle w:val="4"/>
        <w:ind w:right="44"/>
        <w:rPr>
          <w:rFonts w:hint="eastAsia"/>
          <w:b/>
          <w:bCs/>
          <w:lang w:eastAsia="zh-CN"/>
        </w:rPr>
      </w:pPr>
      <w:r>
        <w:rPr>
          <w:b/>
          <w:bCs/>
          <w:lang w:eastAsia="zh-CN"/>
        </w:rPr>
        <w:t>1.7语言文字</w:t>
      </w:r>
    </w:p>
    <w:p w14:paraId="0FD4043B" w14:textId="77777777" w:rsidR="008551F0" w:rsidRDefault="008551F0">
      <w:pPr>
        <w:spacing w:line="360" w:lineRule="auto"/>
        <w:rPr>
          <w:rFonts w:ascii="宋体" w:eastAsia="宋体" w:hAnsi="宋体" w:hint="eastAsia"/>
          <w:sz w:val="24"/>
          <w:szCs w:val="24"/>
          <w:lang w:eastAsia="zh-CN"/>
        </w:rPr>
      </w:pPr>
    </w:p>
    <w:p w14:paraId="53B2F4B8"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招标投标文件使用的语言文字为中文。专用术语使用外文的，应附有中文注释。</w:t>
      </w:r>
    </w:p>
    <w:p w14:paraId="136313E8" w14:textId="77777777" w:rsidR="008551F0" w:rsidRDefault="008551F0">
      <w:pPr>
        <w:pStyle w:val="a0"/>
        <w:spacing w:line="360" w:lineRule="auto"/>
        <w:ind w:left="0" w:firstLineChars="200" w:firstLine="480"/>
        <w:rPr>
          <w:rFonts w:hint="eastAsia"/>
          <w:sz w:val="24"/>
          <w:szCs w:val="24"/>
          <w:lang w:eastAsia="zh-CN"/>
        </w:rPr>
      </w:pPr>
    </w:p>
    <w:p w14:paraId="5AFF75AF" w14:textId="77777777" w:rsidR="008551F0" w:rsidRDefault="00AC44CB">
      <w:pPr>
        <w:pStyle w:val="4"/>
        <w:ind w:right="44"/>
        <w:rPr>
          <w:rFonts w:hint="eastAsia"/>
          <w:b/>
          <w:bCs/>
          <w:lang w:eastAsia="zh-CN"/>
        </w:rPr>
      </w:pPr>
      <w:r>
        <w:rPr>
          <w:b/>
          <w:bCs/>
          <w:lang w:eastAsia="zh-CN"/>
        </w:rPr>
        <w:t>1.8计量单位</w:t>
      </w:r>
    </w:p>
    <w:p w14:paraId="1552A294" w14:textId="77777777" w:rsidR="008551F0" w:rsidRDefault="008551F0">
      <w:pPr>
        <w:spacing w:line="360" w:lineRule="auto"/>
        <w:rPr>
          <w:rFonts w:ascii="宋体" w:eastAsia="宋体" w:hAnsi="宋体" w:hint="eastAsia"/>
          <w:sz w:val="24"/>
          <w:szCs w:val="24"/>
          <w:lang w:eastAsia="zh-CN"/>
        </w:rPr>
      </w:pPr>
    </w:p>
    <w:p w14:paraId="1E33BFB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所有计量均采用中华人民共和国法定计量单位。</w:t>
      </w:r>
    </w:p>
    <w:p w14:paraId="424F8370" w14:textId="77777777" w:rsidR="008551F0" w:rsidRDefault="008551F0">
      <w:pPr>
        <w:spacing w:line="360" w:lineRule="auto"/>
        <w:rPr>
          <w:rFonts w:ascii="宋体" w:eastAsia="宋体" w:hAnsi="宋体" w:hint="eastAsia"/>
          <w:sz w:val="24"/>
          <w:szCs w:val="24"/>
          <w:lang w:eastAsia="zh-CN"/>
        </w:rPr>
      </w:pPr>
    </w:p>
    <w:p w14:paraId="7F7227FD" w14:textId="77777777" w:rsidR="008551F0" w:rsidRDefault="00AC44CB">
      <w:pPr>
        <w:pStyle w:val="4"/>
        <w:ind w:right="44"/>
        <w:rPr>
          <w:rFonts w:hint="eastAsia"/>
          <w:b/>
          <w:bCs/>
          <w:lang w:eastAsia="zh-CN"/>
        </w:rPr>
      </w:pPr>
      <w:r>
        <w:rPr>
          <w:b/>
          <w:bCs/>
          <w:lang w:eastAsia="zh-CN"/>
        </w:rPr>
        <w:t>1.9踏勘现场</w:t>
      </w:r>
    </w:p>
    <w:p w14:paraId="59751FFA" w14:textId="77777777" w:rsidR="008551F0" w:rsidRDefault="008551F0">
      <w:pPr>
        <w:spacing w:line="360" w:lineRule="auto"/>
        <w:rPr>
          <w:rFonts w:ascii="宋体" w:eastAsia="宋体" w:hAnsi="宋体" w:hint="eastAsia"/>
          <w:sz w:val="24"/>
          <w:szCs w:val="24"/>
          <w:lang w:eastAsia="zh-CN"/>
        </w:rPr>
      </w:pPr>
    </w:p>
    <w:p w14:paraId="7D589874" w14:textId="77777777" w:rsidR="008551F0" w:rsidRDefault="00AC44CB">
      <w:pPr>
        <w:pStyle w:val="a0"/>
        <w:spacing w:line="360" w:lineRule="auto"/>
        <w:ind w:left="0" w:firstLineChars="200" w:firstLine="480"/>
        <w:rPr>
          <w:rFonts w:hint="eastAsia"/>
          <w:sz w:val="24"/>
          <w:szCs w:val="24"/>
          <w:lang w:eastAsia="zh-CN"/>
        </w:rPr>
      </w:pPr>
      <w:r>
        <w:rPr>
          <w:rFonts w:ascii="Times New Roman" w:eastAsia="Calibri" w:hAnsi="Times New Roman"/>
          <w:kern w:val="2"/>
          <w:sz w:val="24"/>
          <w:szCs w:val="24"/>
          <w:lang w:eastAsia="zh-CN"/>
        </w:rPr>
        <w:t>1.9.1</w:t>
      </w:r>
      <w:r>
        <w:rPr>
          <w:rFonts w:ascii="Times New Roman" w:eastAsia="Calibri" w:hAnsi="Times New Roman" w:hint="eastAsia"/>
          <w:kern w:val="2"/>
          <w:sz w:val="24"/>
          <w:szCs w:val="24"/>
          <w:lang w:eastAsia="zh-CN"/>
        </w:rPr>
        <w:t>投标人须知前附表规定组织踏勘现场的，招标人按投标人须知前附表规定的时间、地点组织投标人踏勘项目现场。部分投标人未按时参加踏勘现场的，不影响踏勘现场的正常进行。</w:t>
      </w:r>
    </w:p>
    <w:p w14:paraId="4ADD83CA" w14:textId="77777777" w:rsidR="008551F0" w:rsidRDefault="00AC44CB">
      <w:pPr>
        <w:pStyle w:val="a0"/>
        <w:spacing w:line="360" w:lineRule="auto"/>
        <w:ind w:left="0" w:firstLineChars="200" w:firstLine="480"/>
        <w:rPr>
          <w:rFonts w:hint="eastAsia"/>
          <w:sz w:val="24"/>
          <w:szCs w:val="24"/>
          <w:lang w:eastAsia="zh-CN"/>
        </w:rPr>
      </w:pPr>
      <w:r>
        <w:rPr>
          <w:rFonts w:ascii="Times New Roman" w:eastAsia="Calibri" w:hAnsi="Times New Roman"/>
          <w:kern w:val="2"/>
          <w:sz w:val="24"/>
          <w:szCs w:val="24"/>
          <w:lang w:eastAsia="zh-CN"/>
        </w:rPr>
        <w:t>1.9.2</w:t>
      </w:r>
      <w:r>
        <w:rPr>
          <w:rFonts w:ascii="Times New Roman" w:eastAsia="Calibri" w:hAnsi="Times New Roman" w:hint="eastAsia"/>
          <w:kern w:val="2"/>
          <w:sz w:val="24"/>
          <w:szCs w:val="24"/>
          <w:lang w:eastAsia="zh-CN"/>
        </w:rPr>
        <w:t>投标人踏勘现场发生的费用自理。</w:t>
      </w:r>
    </w:p>
    <w:p w14:paraId="2F15BAB8" w14:textId="77777777" w:rsidR="008551F0" w:rsidRDefault="00AC44CB">
      <w:pPr>
        <w:pStyle w:val="a0"/>
        <w:spacing w:line="360" w:lineRule="auto"/>
        <w:ind w:left="0" w:firstLineChars="200" w:firstLine="480"/>
        <w:rPr>
          <w:rFonts w:hint="eastAsia"/>
          <w:sz w:val="24"/>
          <w:szCs w:val="24"/>
          <w:lang w:eastAsia="zh-CN"/>
        </w:rPr>
      </w:pPr>
      <w:r>
        <w:rPr>
          <w:rFonts w:ascii="Times New Roman" w:eastAsia="Calibri" w:hAnsi="Times New Roman"/>
          <w:kern w:val="2"/>
          <w:sz w:val="24"/>
          <w:szCs w:val="24"/>
          <w:lang w:eastAsia="zh-CN"/>
        </w:rPr>
        <w:t>1.9.3</w:t>
      </w:r>
      <w:r>
        <w:rPr>
          <w:rFonts w:ascii="Times New Roman" w:eastAsia="Calibri" w:hAnsi="Times New Roman" w:hint="eastAsia"/>
          <w:kern w:val="2"/>
          <w:sz w:val="24"/>
          <w:szCs w:val="24"/>
          <w:lang w:eastAsia="zh-CN"/>
        </w:rPr>
        <w:t>除招标人的原因外，投标人自行负责在踏勘现场中所发生的人员伤亡和财产损失。</w:t>
      </w:r>
    </w:p>
    <w:p w14:paraId="6FA8F29E" w14:textId="77777777" w:rsidR="008551F0" w:rsidRDefault="00AC44CB">
      <w:pPr>
        <w:pStyle w:val="a0"/>
        <w:spacing w:line="360" w:lineRule="auto"/>
        <w:ind w:left="0" w:firstLineChars="200" w:firstLine="480"/>
        <w:rPr>
          <w:rFonts w:hint="eastAsia"/>
          <w:sz w:val="24"/>
          <w:szCs w:val="24"/>
          <w:lang w:eastAsia="zh-CN"/>
        </w:rPr>
      </w:pPr>
      <w:r>
        <w:rPr>
          <w:rFonts w:ascii="Times New Roman" w:eastAsia="Calibri" w:hAnsi="Times New Roman"/>
          <w:kern w:val="2"/>
          <w:sz w:val="24"/>
          <w:szCs w:val="24"/>
          <w:lang w:eastAsia="zh-CN"/>
        </w:rPr>
        <w:t>1.9.4</w:t>
      </w:r>
      <w:r>
        <w:rPr>
          <w:rFonts w:ascii="Times New Roman" w:eastAsia="Calibri" w:hAnsi="Times New Roman" w:hint="eastAsia"/>
          <w:kern w:val="2"/>
          <w:sz w:val="24"/>
          <w:szCs w:val="24"/>
          <w:lang w:eastAsia="zh-CN"/>
        </w:rPr>
        <w:t>招标人在踏勘现场中介绍的工程场地和相关的周边环境情况，供投标人在编制投标文件时参考，招标人不对投标人据此</w:t>
      </w:r>
      <w:proofErr w:type="gramStart"/>
      <w:r>
        <w:rPr>
          <w:rFonts w:ascii="Times New Roman" w:eastAsia="Calibri" w:hAnsi="Times New Roman" w:hint="eastAsia"/>
          <w:kern w:val="2"/>
          <w:sz w:val="24"/>
          <w:szCs w:val="24"/>
          <w:lang w:eastAsia="zh-CN"/>
        </w:rPr>
        <w:t>作出</w:t>
      </w:r>
      <w:proofErr w:type="gramEnd"/>
      <w:r>
        <w:rPr>
          <w:rFonts w:ascii="Times New Roman" w:eastAsia="Calibri" w:hAnsi="Times New Roman" w:hint="eastAsia"/>
          <w:kern w:val="2"/>
          <w:sz w:val="24"/>
          <w:szCs w:val="24"/>
          <w:lang w:eastAsia="zh-CN"/>
        </w:rPr>
        <w:t>的判断和决策负责。</w:t>
      </w:r>
    </w:p>
    <w:p w14:paraId="3F708611" w14:textId="77777777" w:rsidR="008551F0" w:rsidRDefault="008551F0">
      <w:pPr>
        <w:spacing w:line="360" w:lineRule="auto"/>
        <w:rPr>
          <w:rFonts w:ascii="宋体" w:eastAsia="宋体" w:hAnsi="宋体" w:hint="eastAsia"/>
          <w:sz w:val="24"/>
          <w:szCs w:val="24"/>
          <w:lang w:eastAsia="zh-CN"/>
        </w:rPr>
      </w:pPr>
    </w:p>
    <w:p w14:paraId="5AD41EF4" w14:textId="77777777" w:rsidR="008551F0" w:rsidRDefault="00AC44CB">
      <w:pPr>
        <w:pStyle w:val="4"/>
        <w:ind w:right="44"/>
        <w:rPr>
          <w:rFonts w:hint="eastAsia"/>
          <w:b/>
          <w:bCs/>
          <w:strike/>
          <w:lang w:eastAsia="zh-CN"/>
        </w:rPr>
      </w:pPr>
      <w:r>
        <w:rPr>
          <w:b/>
          <w:bCs/>
          <w:strike/>
          <w:lang w:eastAsia="zh-CN"/>
        </w:rPr>
        <w:t>1.10投标预备会</w:t>
      </w:r>
    </w:p>
    <w:p w14:paraId="16B45C3F" w14:textId="77777777" w:rsidR="008551F0" w:rsidRDefault="008551F0">
      <w:pPr>
        <w:spacing w:line="360" w:lineRule="auto"/>
        <w:rPr>
          <w:rFonts w:ascii="宋体" w:eastAsia="宋体" w:hAnsi="宋体" w:hint="eastAsia"/>
          <w:sz w:val="24"/>
          <w:szCs w:val="24"/>
          <w:lang w:eastAsia="zh-CN"/>
        </w:rPr>
      </w:pPr>
    </w:p>
    <w:p w14:paraId="20439C0E" w14:textId="77777777" w:rsidR="008551F0" w:rsidRDefault="00AC44CB">
      <w:pPr>
        <w:pStyle w:val="a0"/>
        <w:spacing w:line="360" w:lineRule="auto"/>
        <w:ind w:left="0" w:firstLineChars="200" w:firstLine="480"/>
        <w:rPr>
          <w:rFonts w:hint="eastAsia"/>
          <w:strike/>
          <w:sz w:val="24"/>
          <w:szCs w:val="24"/>
          <w:lang w:eastAsia="zh-CN"/>
        </w:rPr>
      </w:pPr>
      <w:r>
        <w:rPr>
          <w:rFonts w:ascii="Times New Roman" w:eastAsia="Calibri" w:hAnsi="Times New Roman"/>
          <w:strike/>
          <w:kern w:val="2"/>
          <w:sz w:val="24"/>
          <w:szCs w:val="24"/>
          <w:lang w:eastAsia="zh-CN"/>
        </w:rPr>
        <w:t>1.10.1</w:t>
      </w:r>
      <w:r>
        <w:rPr>
          <w:rFonts w:ascii="Times New Roman" w:eastAsia="Calibri" w:hAnsi="Times New Roman" w:hint="eastAsia"/>
          <w:strike/>
          <w:kern w:val="2"/>
          <w:sz w:val="24"/>
          <w:szCs w:val="24"/>
          <w:lang w:eastAsia="zh-CN"/>
        </w:rPr>
        <w:t>投标人须知前附表规定召开投标预备会的，招标人按投标人须知前附表规</w:t>
      </w:r>
      <w:r>
        <w:rPr>
          <w:rFonts w:ascii="Times New Roman" w:eastAsia="Calibri" w:hAnsi="Times New Roman" w:hint="eastAsia"/>
          <w:strike/>
          <w:kern w:val="2"/>
          <w:sz w:val="24"/>
          <w:szCs w:val="24"/>
          <w:lang w:eastAsia="zh-CN"/>
        </w:rPr>
        <w:lastRenderedPageBreak/>
        <w:t>定的时间和地点召开投标预备会，澄清投标人提出的问题。</w:t>
      </w:r>
    </w:p>
    <w:p w14:paraId="5CC67D48" w14:textId="77777777" w:rsidR="008551F0" w:rsidRDefault="00AC44CB">
      <w:pPr>
        <w:pStyle w:val="a0"/>
        <w:spacing w:line="360" w:lineRule="auto"/>
        <w:ind w:left="0" w:firstLineChars="200" w:firstLine="480"/>
        <w:rPr>
          <w:rFonts w:hint="eastAsia"/>
          <w:strike/>
          <w:sz w:val="24"/>
          <w:szCs w:val="24"/>
          <w:lang w:eastAsia="zh-CN"/>
        </w:rPr>
      </w:pPr>
      <w:r>
        <w:rPr>
          <w:rFonts w:ascii="Times New Roman" w:eastAsia="Calibri" w:hAnsi="Times New Roman"/>
          <w:strike/>
          <w:kern w:val="2"/>
          <w:sz w:val="24"/>
          <w:szCs w:val="24"/>
          <w:lang w:eastAsia="zh-CN"/>
        </w:rPr>
        <w:t>1.10.2</w:t>
      </w:r>
      <w:r>
        <w:rPr>
          <w:rFonts w:ascii="Times New Roman" w:eastAsia="Calibri" w:hAnsi="Times New Roman" w:hint="eastAsia"/>
          <w:strike/>
          <w:kern w:val="2"/>
          <w:sz w:val="24"/>
          <w:szCs w:val="24"/>
          <w:lang w:eastAsia="zh-CN"/>
        </w:rPr>
        <w:t>投标人应按投标人须知前附表规定的时间和形式将提出的问题送达招标人，以便招标人在会议期间澄清。</w:t>
      </w:r>
    </w:p>
    <w:p w14:paraId="45C115D6" w14:textId="77777777" w:rsidR="008551F0" w:rsidRDefault="00AC44CB">
      <w:pPr>
        <w:pStyle w:val="a0"/>
        <w:spacing w:line="360" w:lineRule="auto"/>
        <w:ind w:left="0" w:firstLineChars="200" w:firstLine="480"/>
        <w:rPr>
          <w:rFonts w:hint="eastAsia"/>
          <w:strike/>
          <w:sz w:val="24"/>
          <w:szCs w:val="24"/>
          <w:lang w:eastAsia="zh-CN"/>
        </w:rPr>
      </w:pPr>
      <w:r>
        <w:rPr>
          <w:rFonts w:ascii="Times New Roman" w:eastAsia="Calibri" w:hAnsi="Times New Roman"/>
          <w:strike/>
          <w:kern w:val="2"/>
          <w:sz w:val="24"/>
          <w:szCs w:val="24"/>
          <w:lang w:eastAsia="zh-CN"/>
        </w:rPr>
        <w:t>1.10.3</w:t>
      </w:r>
      <w:r>
        <w:rPr>
          <w:rFonts w:ascii="Times New Roman" w:eastAsia="Calibri" w:hAnsi="Times New Roman" w:hint="eastAsia"/>
          <w:strike/>
          <w:kern w:val="2"/>
          <w:sz w:val="24"/>
          <w:szCs w:val="24"/>
          <w:lang w:eastAsia="zh-CN"/>
        </w:rPr>
        <w:t>投标预备会后，招标人将对投标人所提问题的澄清，以投标人须知前附表规定的形式通知所有购买招标文件的投标人。该澄清内容为招标文件的组成部分。</w:t>
      </w:r>
    </w:p>
    <w:p w14:paraId="1B6F950D" w14:textId="77777777" w:rsidR="008551F0" w:rsidRDefault="008551F0">
      <w:pPr>
        <w:spacing w:line="360" w:lineRule="auto"/>
        <w:rPr>
          <w:rFonts w:ascii="宋体" w:eastAsia="宋体" w:hAnsi="宋体" w:hint="eastAsia"/>
          <w:sz w:val="24"/>
          <w:szCs w:val="24"/>
          <w:lang w:eastAsia="zh-CN"/>
        </w:rPr>
      </w:pPr>
    </w:p>
    <w:p w14:paraId="22B5D330" w14:textId="77777777" w:rsidR="008551F0" w:rsidRDefault="00AC44CB">
      <w:pPr>
        <w:pStyle w:val="4"/>
        <w:ind w:right="44"/>
        <w:rPr>
          <w:rFonts w:hint="eastAsia"/>
          <w:b/>
          <w:bCs/>
          <w:lang w:eastAsia="zh-CN"/>
        </w:rPr>
      </w:pPr>
      <w:r>
        <w:rPr>
          <w:b/>
          <w:bCs/>
          <w:lang w:eastAsia="zh-CN"/>
        </w:rPr>
        <w:t>1.11分包</w:t>
      </w:r>
    </w:p>
    <w:p w14:paraId="3473AC82" w14:textId="77777777" w:rsidR="008551F0" w:rsidRDefault="008551F0">
      <w:pPr>
        <w:spacing w:line="360" w:lineRule="auto"/>
        <w:rPr>
          <w:rFonts w:ascii="宋体" w:eastAsia="宋体" w:hAnsi="宋体" w:hint="eastAsia"/>
          <w:sz w:val="24"/>
          <w:szCs w:val="24"/>
          <w:lang w:eastAsia="zh-CN"/>
        </w:rPr>
      </w:pPr>
    </w:p>
    <w:p w14:paraId="54ADC96C" w14:textId="77777777" w:rsidR="008551F0" w:rsidRDefault="00AC44CB">
      <w:pPr>
        <w:spacing w:line="360" w:lineRule="auto"/>
        <w:ind w:firstLineChars="200" w:firstLine="480"/>
        <w:rPr>
          <w:rFonts w:ascii="宋体" w:eastAsia="宋体" w:hAnsi="宋体" w:hint="eastAsia"/>
          <w:sz w:val="24"/>
          <w:szCs w:val="24"/>
          <w:lang w:eastAsia="zh-CN"/>
        </w:rPr>
      </w:pPr>
      <w:r>
        <w:rPr>
          <w:rFonts w:ascii="宋体" w:eastAsia="宋体" w:hAnsi="宋体" w:hint="eastAsia"/>
          <w:sz w:val="24"/>
          <w:szCs w:val="24"/>
          <w:lang w:eastAsia="zh-CN"/>
        </w:rPr>
        <w:t>本项目严禁分包。</w:t>
      </w:r>
    </w:p>
    <w:p w14:paraId="2A15180A" w14:textId="77777777" w:rsidR="008551F0" w:rsidRDefault="00AC44CB">
      <w:pPr>
        <w:pStyle w:val="4"/>
        <w:ind w:right="44"/>
        <w:rPr>
          <w:rFonts w:hint="eastAsia"/>
          <w:b/>
          <w:bCs/>
          <w:lang w:eastAsia="zh-CN"/>
        </w:rPr>
      </w:pPr>
      <w:r>
        <w:rPr>
          <w:b/>
          <w:bCs/>
          <w:lang w:eastAsia="zh-CN"/>
        </w:rPr>
        <w:t>1.12响应和偏差</w:t>
      </w:r>
    </w:p>
    <w:p w14:paraId="06480F61" w14:textId="77777777" w:rsidR="008551F0" w:rsidRDefault="008551F0">
      <w:pPr>
        <w:spacing w:line="360" w:lineRule="auto"/>
        <w:rPr>
          <w:rFonts w:ascii="宋体" w:eastAsia="宋体" w:hAnsi="宋体" w:hint="eastAsia"/>
          <w:sz w:val="24"/>
          <w:szCs w:val="24"/>
          <w:lang w:eastAsia="zh-CN"/>
        </w:rPr>
      </w:pPr>
    </w:p>
    <w:p w14:paraId="1582A441"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1.12.1投标文件应当对招标文件的实质性要求和条件</w:t>
      </w:r>
      <w:proofErr w:type="gramStart"/>
      <w:r>
        <w:rPr>
          <w:sz w:val="24"/>
          <w:szCs w:val="24"/>
          <w:lang w:eastAsia="zh-CN"/>
        </w:rPr>
        <w:t>作出</w:t>
      </w:r>
      <w:proofErr w:type="gramEnd"/>
      <w:r>
        <w:rPr>
          <w:sz w:val="24"/>
          <w:szCs w:val="24"/>
          <w:lang w:eastAsia="zh-CN"/>
        </w:rPr>
        <w:t>满足性或更有利于招标人的响应，否则，投标人的投标将被否决。实质性要求和条件见投标人须知前附表。</w:t>
      </w:r>
    </w:p>
    <w:p w14:paraId="4FE404F0"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1.12.2投标人应根据招标文件的要求提供投标设计方案等内容以对招标文件</w:t>
      </w:r>
      <w:proofErr w:type="gramStart"/>
      <w:r>
        <w:rPr>
          <w:sz w:val="24"/>
          <w:szCs w:val="24"/>
          <w:lang w:eastAsia="zh-CN"/>
        </w:rPr>
        <w:t>作出</w:t>
      </w:r>
      <w:proofErr w:type="gramEnd"/>
      <w:r>
        <w:rPr>
          <w:sz w:val="24"/>
          <w:szCs w:val="24"/>
          <w:lang w:eastAsia="zh-CN"/>
        </w:rPr>
        <w:t>响应。</w:t>
      </w:r>
    </w:p>
    <w:p w14:paraId="799E5548"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1.12.3投标人须知前附表允许投标文件偏离招标文件某些要求的，偏差应当符合招标文件规定的偏差范围和幅度。</w:t>
      </w:r>
    </w:p>
    <w:p w14:paraId="4A3AB327" w14:textId="77777777" w:rsidR="008551F0" w:rsidRDefault="008551F0">
      <w:pPr>
        <w:spacing w:line="360" w:lineRule="auto"/>
        <w:rPr>
          <w:rFonts w:ascii="宋体" w:eastAsia="宋体" w:hAnsi="宋体" w:hint="eastAsia"/>
          <w:sz w:val="24"/>
          <w:szCs w:val="24"/>
          <w:lang w:eastAsia="zh-CN"/>
        </w:rPr>
      </w:pPr>
      <w:bookmarkStart w:id="12" w:name="_Toc25137983"/>
    </w:p>
    <w:p w14:paraId="48F7ACB8" w14:textId="77777777" w:rsidR="008551F0" w:rsidRDefault="00AC44CB">
      <w:pPr>
        <w:pStyle w:val="3"/>
        <w:spacing w:line="443" w:lineRule="exact"/>
        <w:ind w:right="44"/>
        <w:rPr>
          <w:rFonts w:ascii="宋体" w:eastAsia="宋体" w:hAnsi="宋体" w:hint="eastAsia"/>
          <w:lang w:eastAsia="zh-CN"/>
        </w:rPr>
      </w:pPr>
      <w:bookmarkStart w:id="13" w:name="_Toc25152733"/>
      <w:r>
        <w:rPr>
          <w:rFonts w:ascii="宋体" w:eastAsia="宋体" w:hAnsi="宋体"/>
          <w:lang w:eastAsia="zh-CN"/>
        </w:rPr>
        <w:t>2. 招标文件</w:t>
      </w:r>
      <w:bookmarkEnd w:id="12"/>
      <w:bookmarkEnd w:id="13"/>
    </w:p>
    <w:p w14:paraId="60A9E89B" w14:textId="77777777" w:rsidR="008551F0" w:rsidRDefault="008551F0">
      <w:pPr>
        <w:spacing w:line="360" w:lineRule="auto"/>
        <w:rPr>
          <w:rFonts w:ascii="宋体" w:eastAsia="宋体" w:hAnsi="宋体" w:hint="eastAsia"/>
          <w:sz w:val="24"/>
          <w:szCs w:val="24"/>
          <w:lang w:eastAsia="zh-CN"/>
        </w:rPr>
      </w:pPr>
    </w:p>
    <w:p w14:paraId="714D735F" w14:textId="77777777" w:rsidR="008551F0" w:rsidRDefault="00AC44CB">
      <w:pPr>
        <w:pStyle w:val="4"/>
        <w:ind w:right="44"/>
        <w:rPr>
          <w:rFonts w:hint="eastAsia"/>
          <w:b/>
          <w:bCs/>
          <w:lang w:eastAsia="zh-CN"/>
        </w:rPr>
      </w:pPr>
      <w:r>
        <w:rPr>
          <w:b/>
          <w:bCs/>
          <w:lang w:eastAsia="zh-CN"/>
        </w:rPr>
        <w:t>2.1招标文件的组成</w:t>
      </w:r>
    </w:p>
    <w:p w14:paraId="43500763" w14:textId="77777777" w:rsidR="008551F0" w:rsidRDefault="008551F0">
      <w:pPr>
        <w:spacing w:line="360" w:lineRule="auto"/>
        <w:rPr>
          <w:rFonts w:ascii="宋体" w:eastAsia="宋体" w:hAnsi="宋体" w:hint="eastAsia"/>
          <w:sz w:val="24"/>
          <w:szCs w:val="24"/>
          <w:lang w:eastAsia="zh-CN"/>
        </w:rPr>
      </w:pPr>
    </w:p>
    <w:p w14:paraId="70382ED0"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本招标文件包括：</w:t>
      </w:r>
    </w:p>
    <w:p w14:paraId="3668D73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（1）招标公告；</w:t>
      </w:r>
    </w:p>
    <w:p w14:paraId="6F14A042"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（2）投标人须知；</w:t>
      </w:r>
    </w:p>
    <w:p w14:paraId="0554F0E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（3）评标办法；</w:t>
      </w:r>
    </w:p>
    <w:p w14:paraId="26AB6BC5"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（4）合同条款及格式；</w:t>
      </w:r>
    </w:p>
    <w:p w14:paraId="19523CD6"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（5）</w:t>
      </w:r>
      <w:r>
        <w:rPr>
          <w:rFonts w:hint="eastAsia"/>
          <w:sz w:val="24"/>
          <w:szCs w:val="24"/>
          <w:lang w:eastAsia="zh-CN"/>
        </w:rPr>
        <w:t>招标人</w:t>
      </w:r>
      <w:r>
        <w:rPr>
          <w:sz w:val="24"/>
          <w:szCs w:val="24"/>
          <w:lang w:eastAsia="zh-CN"/>
        </w:rPr>
        <w:t>要求；</w:t>
      </w:r>
    </w:p>
    <w:p w14:paraId="02F4902C"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（6）投标文件格式；</w:t>
      </w:r>
    </w:p>
    <w:p w14:paraId="7B4BA4D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（7）投标人须知前附表规定的其他资料。</w:t>
      </w:r>
    </w:p>
    <w:p w14:paraId="1FFF1F61"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lastRenderedPageBreak/>
        <w:t>根据本章第1.10款、第2.2款和第2.3款对招标文件所作的澄清、修改，构成招标文件的组成部分。</w:t>
      </w:r>
    </w:p>
    <w:p w14:paraId="196385DC" w14:textId="77777777" w:rsidR="008551F0" w:rsidRDefault="008551F0">
      <w:pPr>
        <w:spacing w:line="360" w:lineRule="auto"/>
        <w:rPr>
          <w:rFonts w:ascii="宋体" w:eastAsia="宋体" w:hAnsi="宋体" w:hint="eastAsia"/>
          <w:sz w:val="24"/>
          <w:szCs w:val="24"/>
          <w:lang w:eastAsia="zh-CN"/>
        </w:rPr>
      </w:pPr>
    </w:p>
    <w:p w14:paraId="1A13168D" w14:textId="77777777" w:rsidR="008551F0" w:rsidRDefault="00AC44CB">
      <w:pPr>
        <w:pStyle w:val="4"/>
        <w:ind w:right="44"/>
        <w:rPr>
          <w:rFonts w:hint="eastAsia"/>
          <w:b/>
          <w:bCs/>
          <w:lang w:eastAsia="zh-CN"/>
        </w:rPr>
      </w:pPr>
      <w:r>
        <w:rPr>
          <w:b/>
          <w:bCs/>
          <w:lang w:eastAsia="zh-CN"/>
        </w:rPr>
        <w:t>2.2招标文件的澄清</w:t>
      </w:r>
    </w:p>
    <w:p w14:paraId="6954D997" w14:textId="77777777" w:rsidR="008551F0" w:rsidRDefault="008551F0">
      <w:pPr>
        <w:spacing w:line="360" w:lineRule="auto"/>
        <w:rPr>
          <w:rFonts w:ascii="宋体" w:eastAsia="宋体" w:hAnsi="宋体" w:hint="eastAsia"/>
          <w:sz w:val="24"/>
          <w:szCs w:val="24"/>
          <w:lang w:eastAsia="zh-CN"/>
        </w:rPr>
      </w:pPr>
    </w:p>
    <w:p w14:paraId="772C62CC"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CD7305B"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666703D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2.2.3投标人在收到澄清后，应按投标人须知前附表规定的时间和形式通知招标人，确认已收到该澄清。</w:t>
      </w:r>
    </w:p>
    <w:p w14:paraId="190A9DBB"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2.2.4 除非招标人认为确有必要答复，否则，招标人有权拒绝回复投标人在本章第 2.2.1项规定的时间后的任何澄清要求。</w:t>
      </w:r>
    </w:p>
    <w:p w14:paraId="4751CDE0" w14:textId="77777777" w:rsidR="008551F0" w:rsidRDefault="008551F0">
      <w:pPr>
        <w:spacing w:line="360" w:lineRule="auto"/>
        <w:rPr>
          <w:rFonts w:ascii="宋体" w:eastAsia="宋体" w:hAnsi="宋体" w:hint="eastAsia"/>
          <w:sz w:val="24"/>
          <w:szCs w:val="24"/>
          <w:lang w:eastAsia="zh-CN"/>
        </w:rPr>
      </w:pPr>
    </w:p>
    <w:p w14:paraId="2853D408" w14:textId="77777777" w:rsidR="008551F0" w:rsidRDefault="00AC44CB">
      <w:pPr>
        <w:pStyle w:val="4"/>
        <w:ind w:right="44"/>
        <w:rPr>
          <w:rFonts w:hint="eastAsia"/>
          <w:b/>
          <w:bCs/>
          <w:lang w:eastAsia="zh-CN"/>
        </w:rPr>
      </w:pPr>
      <w:r>
        <w:rPr>
          <w:b/>
          <w:bCs/>
          <w:lang w:eastAsia="zh-CN"/>
        </w:rPr>
        <w:t>2.3招标文件的修改</w:t>
      </w:r>
    </w:p>
    <w:p w14:paraId="32F9FF96" w14:textId="77777777" w:rsidR="008551F0" w:rsidRDefault="008551F0">
      <w:pPr>
        <w:spacing w:line="360" w:lineRule="auto"/>
        <w:rPr>
          <w:rFonts w:ascii="宋体" w:eastAsia="宋体" w:hAnsi="宋体" w:hint="eastAsia"/>
          <w:sz w:val="24"/>
          <w:szCs w:val="24"/>
          <w:lang w:eastAsia="zh-CN"/>
        </w:rPr>
      </w:pPr>
    </w:p>
    <w:p w14:paraId="3BCEFEA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0F0CFCE1"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2.3.2投标人收到修改内容后，应按投标人须知前附表规定的时间和形式通知招标人，确认已收到该修改。</w:t>
      </w:r>
    </w:p>
    <w:p w14:paraId="004E08E7" w14:textId="77777777" w:rsidR="008551F0" w:rsidRDefault="008551F0">
      <w:pPr>
        <w:spacing w:line="360" w:lineRule="auto"/>
        <w:rPr>
          <w:rFonts w:ascii="宋体" w:eastAsia="宋体" w:hAnsi="宋体" w:hint="eastAsia"/>
          <w:sz w:val="24"/>
          <w:szCs w:val="24"/>
          <w:lang w:eastAsia="zh-CN"/>
        </w:rPr>
      </w:pPr>
    </w:p>
    <w:p w14:paraId="4CB82C22" w14:textId="77777777" w:rsidR="008551F0" w:rsidRDefault="00AC44CB">
      <w:pPr>
        <w:pStyle w:val="4"/>
        <w:ind w:right="44"/>
        <w:rPr>
          <w:rFonts w:hint="eastAsia"/>
          <w:b/>
          <w:bCs/>
          <w:lang w:eastAsia="zh-CN"/>
        </w:rPr>
      </w:pPr>
      <w:r>
        <w:rPr>
          <w:b/>
          <w:bCs/>
          <w:lang w:eastAsia="zh-CN"/>
        </w:rPr>
        <w:t>2.4招标文件的异议</w:t>
      </w:r>
    </w:p>
    <w:p w14:paraId="5081E041" w14:textId="77777777" w:rsidR="008551F0" w:rsidRDefault="008551F0">
      <w:pPr>
        <w:spacing w:line="360" w:lineRule="auto"/>
        <w:rPr>
          <w:rFonts w:ascii="宋体" w:eastAsia="宋体" w:hAnsi="宋体" w:hint="eastAsia"/>
          <w:sz w:val="24"/>
          <w:szCs w:val="24"/>
          <w:lang w:eastAsia="zh-CN"/>
        </w:rPr>
      </w:pPr>
    </w:p>
    <w:p w14:paraId="218505EA"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投标人或者其他利害关系人对招标文件有异议的，应当在投标截止时间10日前以书面形式提出。招标人将在收到异议之日起3日内</w:t>
      </w:r>
      <w:proofErr w:type="gramStart"/>
      <w:r>
        <w:rPr>
          <w:sz w:val="24"/>
          <w:szCs w:val="24"/>
          <w:lang w:eastAsia="zh-CN"/>
        </w:rPr>
        <w:t>作出</w:t>
      </w:r>
      <w:proofErr w:type="gramEnd"/>
      <w:r>
        <w:rPr>
          <w:sz w:val="24"/>
          <w:szCs w:val="24"/>
          <w:lang w:eastAsia="zh-CN"/>
        </w:rPr>
        <w:t>答复；</w:t>
      </w:r>
      <w:proofErr w:type="gramStart"/>
      <w:r>
        <w:rPr>
          <w:sz w:val="24"/>
          <w:szCs w:val="24"/>
          <w:lang w:eastAsia="zh-CN"/>
        </w:rPr>
        <w:t>作出</w:t>
      </w:r>
      <w:proofErr w:type="gramEnd"/>
      <w:r>
        <w:rPr>
          <w:sz w:val="24"/>
          <w:szCs w:val="24"/>
          <w:lang w:eastAsia="zh-CN"/>
        </w:rPr>
        <w:t>答复前，将暂停招标投标活动。</w:t>
      </w:r>
    </w:p>
    <w:p w14:paraId="0740B5DB" w14:textId="77777777" w:rsidR="008551F0" w:rsidRDefault="008551F0">
      <w:pPr>
        <w:spacing w:line="360" w:lineRule="auto"/>
        <w:rPr>
          <w:rFonts w:ascii="宋体" w:eastAsia="宋体" w:hAnsi="宋体" w:hint="eastAsia"/>
          <w:sz w:val="24"/>
          <w:szCs w:val="24"/>
          <w:lang w:eastAsia="zh-CN"/>
        </w:rPr>
      </w:pPr>
      <w:bookmarkStart w:id="14" w:name="_Toc25137984"/>
    </w:p>
    <w:p w14:paraId="588D4FD9" w14:textId="77777777" w:rsidR="008551F0" w:rsidRDefault="00AC44CB">
      <w:pPr>
        <w:pStyle w:val="3"/>
        <w:spacing w:line="443" w:lineRule="exact"/>
        <w:ind w:right="44"/>
        <w:rPr>
          <w:rFonts w:ascii="宋体" w:eastAsia="宋体" w:hAnsi="宋体" w:hint="eastAsia"/>
          <w:lang w:eastAsia="zh-CN"/>
        </w:rPr>
      </w:pPr>
      <w:bookmarkStart w:id="15" w:name="_Toc25152734"/>
      <w:r>
        <w:rPr>
          <w:rFonts w:ascii="宋体" w:eastAsia="宋体" w:hAnsi="宋体"/>
          <w:lang w:eastAsia="zh-CN"/>
        </w:rPr>
        <w:t>3. 投标文件</w:t>
      </w:r>
      <w:bookmarkEnd w:id="14"/>
      <w:bookmarkEnd w:id="15"/>
    </w:p>
    <w:p w14:paraId="403D2800" w14:textId="77777777" w:rsidR="008551F0" w:rsidRDefault="008551F0">
      <w:pPr>
        <w:spacing w:line="360" w:lineRule="auto"/>
        <w:rPr>
          <w:rFonts w:ascii="宋体" w:eastAsia="宋体" w:hAnsi="宋体" w:hint="eastAsia"/>
          <w:sz w:val="24"/>
          <w:szCs w:val="24"/>
          <w:lang w:eastAsia="zh-CN"/>
        </w:rPr>
      </w:pPr>
    </w:p>
    <w:p w14:paraId="05345E9F" w14:textId="77777777" w:rsidR="008551F0" w:rsidRDefault="00AC44CB">
      <w:pPr>
        <w:pStyle w:val="4"/>
        <w:ind w:right="44"/>
        <w:rPr>
          <w:rFonts w:hint="eastAsia"/>
          <w:b/>
          <w:bCs/>
          <w:lang w:eastAsia="zh-CN"/>
        </w:rPr>
      </w:pPr>
      <w:r>
        <w:rPr>
          <w:b/>
          <w:bCs/>
          <w:lang w:eastAsia="zh-CN"/>
        </w:rPr>
        <w:t>3.1投标文件的组成</w:t>
      </w:r>
    </w:p>
    <w:p w14:paraId="451EAC57"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3.1.1投标文件应包括下列内容：</w:t>
      </w:r>
    </w:p>
    <w:p w14:paraId="44C65062"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（1）投标函及投标函附录</w:t>
      </w:r>
    </w:p>
    <w:p w14:paraId="0706A416"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（2）法定代表人身份证明（适用于无委托代理人的情况）及授权委托书（适用于有委托代理人的情况）</w:t>
      </w:r>
    </w:p>
    <w:p w14:paraId="24D1835C" w14:textId="77777777" w:rsidR="008551F0" w:rsidRDefault="00AC44CB">
      <w:pPr>
        <w:pStyle w:val="a0"/>
        <w:kinsoku w:val="0"/>
        <w:overflowPunct w:val="0"/>
        <w:spacing w:line="440" w:lineRule="exact"/>
        <w:ind w:left="0" w:firstLineChars="200" w:firstLine="480"/>
        <w:rPr>
          <w:rFonts w:hint="eastAsia"/>
          <w:strike/>
          <w:sz w:val="24"/>
          <w:szCs w:val="24"/>
          <w:lang w:eastAsia="zh-CN"/>
        </w:rPr>
      </w:pPr>
      <w:r>
        <w:rPr>
          <w:rFonts w:hint="eastAsia"/>
          <w:strike/>
          <w:sz w:val="24"/>
          <w:szCs w:val="24"/>
          <w:lang w:eastAsia="zh-CN"/>
        </w:rPr>
        <w:t>（3）联合体协议（如有）</w:t>
      </w:r>
    </w:p>
    <w:p w14:paraId="14A93013"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trike/>
          <w:sz w:val="24"/>
          <w:szCs w:val="24"/>
          <w:lang w:eastAsia="zh-CN"/>
        </w:rPr>
        <w:t>（4）投标保证金</w:t>
      </w:r>
    </w:p>
    <w:p w14:paraId="39A5FF9A"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（5）投标报价清单</w:t>
      </w:r>
    </w:p>
    <w:p w14:paraId="304B815A"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（6）资格审查资料</w:t>
      </w:r>
    </w:p>
    <w:p w14:paraId="5BAE1B55"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（7）近年完成的类似项目情况表</w:t>
      </w:r>
    </w:p>
    <w:p w14:paraId="415B6A37"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（8）拟委任的主要人员汇总表</w:t>
      </w:r>
    </w:p>
    <w:p w14:paraId="6B068DC1"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（9）技术服务方案</w:t>
      </w:r>
    </w:p>
    <w:p w14:paraId="757913C8"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（10）投标人须知前附表规定的其他资料。投标人在评标过程中</w:t>
      </w:r>
      <w:proofErr w:type="gramStart"/>
      <w:r>
        <w:rPr>
          <w:rFonts w:hint="eastAsia"/>
          <w:sz w:val="24"/>
          <w:szCs w:val="24"/>
          <w:lang w:eastAsia="zh-CN"/>
        </w:rPr>
        <w:t>作出</w:t>
      </w:r>
      <w:proofErr w:type="gramEnd"/>
      <w:r>
        <w:rPr>
          <w:rFonts w:hint="eastAsia"/>
          <w:sz w:val="24"/>
          <w:szCs w:val="24"/>
          <w:lang w:eastAsia="zh-CN"/>
        </w:rPr>
        <w:t>的符合法律法规和招标文件规定的澄清确认，构成投标文件的组成部分。</w:t>
      </w:r>
    </w:p>
    <w:p w14:paraId="40F8C46F"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3.1.2投标人须知前附表规定不接受联合体投标的，或投标人没有组成联合体的，投标文件不包括本章第3.1.1（3）目所指的联合体协议书。</w:t>
      </w:r>
    </w:p>
    <w:p w14:paraId="2294BC01" w14:textId="77777777" w:rsidR="008551F0" w:rsidRDefault="00AC44CB">
      <w:pPr>
        <w:pStyle w:val="a0"/>
        <w:kinsoku w:val="0"/>
        <w:overflowPunct w:val="0"/>
        <w:spacing w:line="440" w:lineRule="exact"/>
        <w:ind w:left="0" w:firstLineChars="200" w:firstLine="480"/>
        <w:rPr>
          <w:rFonts w:hint="eastAsia"/>
          <w:sz w:val="24"/>
          <w:szCs w:val="24"/>
          <w:lang w:eastAsia="zh-CN"/>
        </w:rPr>
      </w:pPr>
      <w:r>
        <w:rPr>
          <w:rFonts w:hint="eastAsia"/>
          <w:sz w:val="24"/>
          <w:szCs w:val="24"/>
          <w:lang w:eastAsia="zh-CN"/>
        </w:rPr>
        <w:t>3.1.3 投标人须知前附表未要求提交投标保证金的，投标文件不包括本章第3.1.1（4）项目所指的投标保证金。</w:t>
      </w:r>
    </w:p>
    <w:p w14:paraId="3EFD387F" w14:textId="77777777" w:rsidR="008551F0" w:rsidRDefault="008551F0">
      <w:pPr>
        <w:pStyle w:val="a0"/>
        <w:spacing w:line="360" w:lineRule="auto"/>
        <w:ind w:firstLineChars="200" w:firstLine="482"/>
        <w:rPr>
          <w:rFonts w:hint="eastAsia"/>
          <w:b/>
          <w:bCs/>
          <w:sz w:val="24"/>
          <w:szCs w:val="24"/>
          <w:u w:val="single"/>
          <w:lang w:eastAsia="zh-CN"/>
        </w:rPr>
      </w:pPr>
    </w:p>
    <w:p w14:paraId="136D3A94" w14:textId="77777777" w:rsidR="008551F0" w:rsidRDefault="00AC44CB">
      <w:pPr>
        <w:pStyle w:val="4"/>
        <w:ind w:right="44"/>
        <w:rPr>
          <w:rFonts w:hint="eastAsia"/>
          <w:b/>
          <w:bCs/>
          <w:lang w:eastAsia="zh-CN"/>
        </w:rPr>
      </w:pPr>
      <w:r>
        <w:rPr>
          <w:b/>
          <w:bCs/>
          <w:lang w:eastAsia="zh-CN"/>
        </w:rPr>
        <w:t>3.2投标报价</w:t>
      </w:r>
    </w:p>
    <w:p w14:paraId="606CFC75" w14:textId="77777777" w:rsidR="008551F0" w:rsidRDefault="008551F0">
      <w:pPr>
        <w:spacing w:line="360" w:lineRule="auto"/>
        <w:rPr>
          <w:rFonts w:ascii="宋体" w:eastAsia="宋体" w:hAnsi="宋体" w:hint="eastAsia"/>
          <w:sz w:val="24"/>
          <w:szCs w:val="24"/>
          <w:lang w:eastAsia="zh-CN"/>
        </w:rPr>
      </w:pPr>
    </w:p>
    <w:p w14:paraId="501DF34A"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3.2.1投标报价应包括国家规定的增值税税金，除投标人须知前附表另有规定外，增值税税金按一般计税方法计算。投标人应按第六章“投标文件格式”的要求在投标函中进行报价并填写设计费用清单。</w:t>
      </w:r>
    </w:p>
    <w:p w14:paraId="280B2F1B"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3.2.2投标人应充分了解该项目的总体情况以及影响投标报价的其他要素。</w:t>
      </w:r>
    </w:p>
    <w:p w14:paraId="501AF4C0"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3.2.3本项目的报价方式见投标人须知前附表。投标人在投标截止时间前修改投标函中的投标报价总额，应同时修改投标文件“设计费用清单”中的相应报价。此修改须符合本章第 4.3 款的有关要求。</w:t>
      </w:r>
    </w:p>
    <w:p w14:paraId="352C50B4"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lastRenderedPageBreak/>
        <w:t>3.2.4招标人设有最高投标限价的，投标人的投标报价不得超过最高投标限价，最高投标限价在投标人须知前附表中载明。</w:t>
      </w:r>
    </w:p>
    <w:p w14:paraId="0020D2E6"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3.2.5投标报价的</w:t>
      </w:r>
      <w:proofErr w:type="gramStart"/>
      <w:r>
        <w:rPr>
          <w:sz w:val="24"/>
          <w:szCs w:val="24"/>
          <w:lang w:eastAsia="zh-CN"/>
        </w:rPr>
        <w:t>其他要</w:t>
      </w:r>
      <w:proofErr w:type="gramEnd"/>
      <w:r>
        <w:rPr>
          <w:sz w:val="24"/>
          <w:szCs w:val="24"/>
          <w:lang w:eastAsia="zh-CN"/>
        </w:rPr>
        <w:t>求见投标人须知前附表。</w:t>
      </w:r>
    </w:p>
    <w:p w14:paraId="06477C4D" w14:textId="77777777" w:rsidR="008551F0" w:rsidRDefault="008551F0">
      <w:pPr>
        <w:spacing w:line="360" w:lineRule="auto"/>
        <w:rPr>
          <w:rFonts w:ascii="宋体" w:eastAsia="宋体" w:hAnsi="宋体" w:hint="eastAsia"/>
          <w:sz w:val="24"/>
          <w:szCs w:val="24"/>
          <w:lang w:eastAsia="zh-CN"/>
        </w:rPr>
      </w:pPr>
    </w:p>
    <w:p w14:paraId="7F785908" w14:textId="77777777" w:rsidR="008551F0" w:rsidRDefault="00AC44CB">
      <w:pPr>
        <w:pStyle w:val="4"/>
        <w:ind w:right="44"/>
        <w:rPr>
          <w:rFonts w:hint="eastAsia"/>
          <w:b/>
          <w:bCs/>
          <w:lang w:eastAsia="zh-CN"/>
        </w:rPr>
      </w:pPr>
      <w:r>
        <w:rPr>
          <w:b/>
          <w:bCs/>
          <w:lang w:eastAsia="zh-CN"/>
        </w:rPr>
        <w:t>3.3投标有效期</w:t>
      </w:r>
    </w:p>
    <w:p w14:paraId="46FC85EC" w14:textId="77777777" w:rsidR="008551F0" w:rsidRDefault="008551F0">
      <w:pPr>
        <w:spacing w:line="360" w:lineRule="auto"/>
        <w:rPr>
          <w:rFonts w:ascii="宋体" w:eastAsia="宋体" w:hAnsi="宋体" w:hint="eastAsia"/>
          <w:sz w:val="24"/>
          <w:szCs w:val="24"/>
          <w:lang w:eastAsia="zh-CN"/>
        </w:rPr>
      </w:pPr>
    </w:p>
    <w:p w14:paraId="60AA85B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3.3.1除投标人须知前附表另有规定外，投标有效期为</w:t>
      </w:r>
      <w:r>
        <w:rPr>
          <w:rFonts w:hint="eastAsia"/>
          <w:sz w:val="24"/>
          <w:szCs w:val="24"/>
          <w:lang w:eastAsia="zh-CN"/>
        </w:rPr>
        <w:t>90</w:t>
      </w:r>
      <w:r>
        <w:rPr>
          <w:sz w:val="24"/>
          <w:szCs w:val="24"/>
          <w:lang w:eastAsia="zh-CN"/>
        </w:rPr>
        <w:t>天。</w:t>
      </w:r>
    </w:p>
    <w:p w14:paraId="08D905FE"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3.3.2在投标有效期内，投标人撤销投标文件的，应承担招标文件和法律规定的责任。</w:t>
      </w:r>
    </w:p>
    <w:p w14:paraId="08C7977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3.3.3出现特殊情况需要延长投标有效期的，招标人以书面形式通知所有投标人延长投标有效期。投标人应予以书面答复，同意延长的，不得要求或被允许修改其投标文件；投标人拒绝延长的，其投标失效</w:t>
      </w:r>
      <w:r>
        <w:rPr>
          <w:rFonts w:hint="eastAsia"/>
          <w:sz w:val="24"/>
          <w:szCs w:val="24"/>
          <w:lang w:eastAsia="zh-CN"/>
        </w:rPr>
        <w:t xml:space="preserve">。 </w:t>
      </w:r>
    </w:p>
    <w:p w14:paraId="6C09D6C4" w14:textId="77777777" w:rsidR="008551F0" w:rsidRDefault="008551F0">
      <w:pPr>
        <w:spacing w:line="360" w:lineRule="auto"/>
        <w:rPr>
          <w:rFonts w:ascii="宋体" w:eastAsia="宋体" w:hAnsi="宋体" w:hint="eastAsia"/>
          <w:sz w:val="24"/>
          <w:szCs w:val="24"/>
          <w:lang w:eastAsia="zh-CN"/>
        </w:rPr>
      </w:pPr>
    </w:p>
    <w:p w14:paraId="5080FBB0" w14:textId="77777777" w:rsidR="008551F0" w:rsidRDefault="00AC44CB">
      <w:pPr>
        <w:pStyle w:val="4"/>
        <w:ind w:right="44"/>
        <w:rPr>
          <w:rFonts w:hint="eastAsia"/>
          <w:b/>
          <w:bCs/>
          <w:lang w:eastAsia="zh-CN"/>
        </w:rPr>
      </w:pPr>
      <w:r>
        <w:rPr>
          <w:b/>
          <w:bCs/>
          <w:lang w:eastAsia="zh-CN"/>
        </w:rPr>
        <w:t>3.4投标保证金</w:t>
      </w:r>
    </w:p>
    <w:p w14:paraId="7F446AB9" w14:textId="77777777" w:rsidR="008551F0" w:rsidRDefault="008551F0">
      <w:pPr>
        <w:spacing w:line="360" w:lineRule="auto"/>
        <w:rPr>
          <w:rFonts w:ascii="宋体" w:eastAsia="宋体" w:hAnsi="宋体" w:hint="eastAsia"/>
          <w:sz w:val="24"/>
          <w:szCs w:val="24"/>
          <w:lang w:eastAsia="zh-CN"/>
        </w:rPr>
      </w:pPr>
    </w:p>
    <w:p w14:paraId="7EBF2899"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联合体投标的，其投标保证金可以由牵头人递交，并应符合投标人须知前附表的规定。</w:t>
      </w:r>
    </w:p>
    <w:p w14:paraId="06857D48"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3.4.2投标人不按本章第 3.4.1项要求提交投标保证金的，评标委员会将否决其投标。</w:t>
      </w:r>
    </w:p>
    <w:p w14:paraId="4A23E4D5" w14:textId="77777777" w:rsidR="008551F0" w:rsidRDefault="00AC44CB">
      <w:pPr>
        <w:pStyle w:val="a0"/>
        <w:spacing w:line="360" w:lineRule="auto"/>
        <w:ind w:left="0" w:firstLineChars="200" w:firstLine="480"/>
        <w:rPr>
          <w:rFonts w:hint="eastAsia"/>
          <w:strike/>
          <w:sz w:val="24"/>
          <w:szCs w:val="24"/>
          <w:u w:val="single"/>
          <w:lang w:eastAsia="zh-CN"/>
        </w:rPr>
      </w:pPr>
      <w:r>
        <w:rPr>
          <w:strike/>
          <w:sz w:val="24"/>
          <w:szCs w:val="24"/>
          <w:lang w:eastAsia="zh-CN"/>
        </w:rPr>
        <w:t>3.4.3 招标人最迟将在与中标人签订合同后 5日内，向未中标的投标人和中标人退还投标保证金。投标保证金以现金或者支票形式递交的，还应退还银行同期存款利息。</w:t>
      </w:r>
      <w:r>
        <w:rPr>
          <w:rFonts w:hint="eastAsia"/>
          <w:strike/>
          <w:sz w:val="24"/>
          <w:szCs w:val="24"/>
          <w:u w:val="single"/>
          <w:lang w:eastAsia="zh-CN"/>
        </w:rPr>
        <w:t>如出现异议或投诉，则投标有效期自动延长至异议或投诉处理结束。在提交投标文件截止时间后到招标文件规定的投标有效期终止之前，投标人不得补充、修改或者撤回其投标文件，否则其保证金将不予退还。招标人因特殊情况需要延长提交投标文件截止时间，投标人可以拒绝投标，招标人对退出的投标人不作任何经济补偿。同意延长投标有效期的投标人，在延长</w:t>
      </w:r>
      <w:proofErr w:type="gramStart"/>
      <w:r>
        <w:rPr>
          <w:rFonts w:hint="eastAsia"/>
          <w:strike/>
          <w:sz w:val="24"/>
          <w:szCs w:val="24"/>
          <w:u w:val="single"/>
          <w:lang w:eastAsia="zh-CN"/>
        </w:rPr>
        <w:t>期内本招标文件</w:t>
      </w:r>
      <w:proofErr w:type="gramEnd"/>
      <w:r>
        <w:rPr>
          <w:rFonts w:hint="eastAsia"/>
          <w:strike/>
          <w:sz w:val="24"/>
          <w:szCs w:val="24"/>
          <w:u w:val="single"/>
          <w:lang w:eastAsia="zh-CN"/>
        </w:rPr>
        <w:t>的规定仍然适用。</w:t>
      </w:r>
    </w:p>
    <w:p w14:paraId="5E0EA9A0"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3.4.4有下列情形之一的，投标保证金将不予退还：</w:t>
      </w:r>
    </w:p>
    <w:p w14:paraId="738E4EB1"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lastRenderedPageBreak/>
        <w:t>（1）投标人在投标有效期内撤销投标文件；</w:t>
      </w:r>
    </w:p>
    <w:p w14:paraId="356DC7E6"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（2）中标人在收到中标通知书后，无正当理由不与招标人订立合同，在签订合同时向招标人提出附加条件，或者不按照招标文件要求提交履约保证金；</w:t>
      </w:r>
    </w:p>
    <w:p w14:paraId="4F9A9619" w14:textId="77777777" w:rsidR="008551F0" w:rsidRDefault="00AC44CB">
      <w:pPr>
        <w:pStyle w:val="a0"/>
        <w:spacing w:line="360" w:lineRule="auto"/>
        <w:ind w:left="0" w:firstLineChars="200" w:firstLine="480"/>
        <w:rPr>
          <w:rFonts w:hint="eastAsia"/>
          <w:sz w:val="24"/>
          <w:szCs w:val="24"/>
          <w:lang w:eastAsia="zh-CN"/>
        </w:rPr>
      </w:pPr>
      <w:r>
        <w:rPr>
          <w:strike/>
          <w:sz w:val="24"/>
          <w:szCs w:val="24"/>
          <w:lang w:eastAsia="zh-CN"/>
        </w:rPr>
        <w:t>（3）发生投标人须知前附表规定的其他可以不予退还投标保证金的情形</w:t>
      </w:r>
      <w:r>
        <w:rPr>
          <w:sz w:val="24"/>
          <w:szCs w:val="24"/>
          <w:lang w:eastAsia="zh-CN"/>
        </w:rPr>
        <w:t>。</w:t>
      </w:r>
    </w:p>
    <w:p w14:paraId="787D2B39" w14:textId="77777777" w:rsidR="008551F0" w:rsidRDefault="008551F0">
      <w:pPr>
        <w:spacing w:line="360" w:lineRule="auto"/>
        <w:rPr>
          <w:rFonts w:ascii="宋体" w:eastAsia="宋体" w:hAnsi="宋体" w:hint="eastAsia"/>
          <w:sz w:val="24"/>
          <w:szCs w:val="24"/>
          <w:lang w:eastAsia="zh-CN"/>
        </w:rPr>
      </w:pPr>
    </w:p>
    <w:p w14:paraId="74F02A5B" w14:textId="77777777" w:rsidR="008551F0" w:rsidRDefault="00AC44CB">
      <w:pPr>
        <w:pStyle w:val="4"/>
        <w:ind w:right="44"/>
        <w:rPr>
          <w:rFonts w:hint="eastAsia"/>
          <w:b/>
          <w:bCs/>
          <w:lang w:eastAsia="zh-CN"/>
        </w:rPr>
      </w:pPr>
      <w:r>
        <w:rPr>
          <w:b/>
          <w:bCs/>
          <w:lang w:eastAsia="zh-CN"/>
        </w:rPr>
        <w:t>3.5资格审查资料（适用于未进行资格预审的）</w:t>
      </w:r>
    </w:p>
    <w:p w14:paraId="3C95E09E" w14:textId="77777777" w:rsidR="008551F0" w:rsidRDefault="008551F0">
      <w:pPr>
        <w:spacing w:line="360" w:lineRule="auto"/>
        <w:rPr>
          <w:rFonts w:ascii="宋体" w:eastAsia="宋体" w:hAnsi="宋体" w:hint="eastAsia"/>
          <w:sz w:val="24"/>
          <w:szCs w:val="24"/>
          <w:lang w:eastAsia="zh-CN"/>
        </w:rPr>
      </w:pPr>
    </w:p>
    <w:p w14:paraId="5CD6D51A"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除投标人须知前附表另有规定外，投标人应按下列规定提供资格审查资料，以证明其满足本章第1.4款规定的资质、财务、业绩、信誉等要求。</w:t>
      </w:r>
    </w:p>
    <w:p w14:paraId="38BA4021"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3.5.1“</w:t>
      </w:r>
      <w:r>
        <w:rPr>
          <w:rFonts w:hint="eastAsia"/>
          <w:sz w:val="24"/>
          <w:szCs w:val="24"/>
          <w:lang w:eastAsia="zh-CN"/>
        </w:rPr>
        <w:t>投标人基本情况表”应附投标人营业执照和组织机构代码证的扫描件（按照“三证合一”或“五证合一”登记制度进行登记的，可仅提供营业执照扫描件）、投标人设计资质证书副本等材料的扫描件。</w:t>
      </w:r>
    </w:p>
    <w:p w14:paraId="5C3B0B3A"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3.5.2“</w:t>
      </w:r>
      <w:r>
        <w:rPr>
          <w:rFonts w:hint="eastAsia"/>
          <w:strike/>
          <w:sz w:val="24"/>
          <w:szCs w:val="24"/>
          <w:lang w:eastAsia="zh-CN"/>
        </w:rPr>
        <w:t>近年财务状况表”</w:t>
      </w:r>
      <w:proofErr w:type="gramStart"/>
      <w:r>
        <w:rPr>
          <w:rFonts w:hint="eastAsia"/>
          <w:strike/>
          <w:sz w:val="24"/>
          <w:szCs w:val="24"/>
          <w:lang w:eastAsia="zh-CN"/>
        </w:rPr>
        <w:t>应附经会计师</w:t>
      </w:r>
      <w:proofErr w:type="gramEnd"/>
      <w:r>
        <w:rPr>
          <w:rFonts w:hint="eastAsia"/>
          <w:strike/>
          <w:sz w:val="24"/>
          <w:szCs w:val="24"/>
          <w:lang w:eastAsia="zh-CN"/>
        </w:rPr>
        <w:t>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602A96B8"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3.5.3“</w:t>
      </w:r>
      <w:r>
        <w:rPr>
          <w:rFonts w:hint="eastAsia"/>
          <w:sz w:val="24"/>
          <w:szCs w:val="24"/>
          <w:lang w:eastAsia="zh-CN"/>
        </w:rPr>
        <w:t>近年完成的类似项目情况表”应附中标通知书和（或）合同协议书、委托人出具的证明文件；具体时间要求见投标人须知前附表，每张表格只填写一个项目，并标明序号。</w:t>
      </w:r>
    </w:p>
    <w:p w14:paraId="5CE50B33"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3.5.4“</w:t>
      </w:r>
      <w:r>
        <w:rPr>
          <w:rFonts w:hint="eastAsia"/>
          <w:strike/>
          <w:sz w:val="24"/>
          <w:szCs w:val="24"/>
          <w:lang w:eastAsia="zh-CN"/>
        </w:rPr>
        <w:t>正在进行和新承接的项目情况表”应附中标通知书和（或）合同协议书原件扫描件。每张表格只填写一个项目，并标明序号。</w:t>
      </w:r>
    </w:p>
    <w:p w14:paraId="59EB951E"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3.5.5“</w:t>
      </w:r>
      <w:r>
        <w:rPr>
          <w:rFonts w:hint="eastAsia"/>
          <w:strike/>
          <w:sz w:val="24"/>
          <w:szCs w:val="24"/>
          <w:lang w:eastAsia="zh-CN"/>
        </w:rPr>
        <w:t>近年发生的诉讼及仲裁情况”应说明投标人败诉的设计合同的相关情况，并附法院或仲裁机构</w:t>
      </w:r>
      <w:proofErr w:type="gramStart"/>
      <w:r>
        <w:rPr>
          <w:rFonts w:hint="eastAsia"/>
          <w:strike/>
          <w:sz w:val="24"/>
          <w:szCs w:val="24"/>
          <w:lang w:eastAsia="zh-CN"/>
        </w:rPr>
        <w:t>作出</w:t>
      </w:r>
      <w:proofErr w:type="gramEnd"/>
      <w:r>
        <w:rPr>
          <w:rFonts w:hint="eastAsia"/>
          <w:strike/>
          <w:sz w:val="24"/>
          <w:szCs w:val="24"/>
          <w:lang w:eastAsia="zh-CN"/>
        </w:rPr>
        <w:t>的判决、裁决等有关法律文书扫描件，具体时间要求见投标人须知前附表。</w:t>
      </w:r>
    </w:p>
    <w:p w14:paraId="3DC487D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3.5.6“</w:t>
      </w:r>
      <w:r>
        <w:rPr>
          <w:rFonts w:hint="eastAsia"/>
          <w:sz w:val="24"/>
          <w:szCs w:val="24"/>
          <w:lang w:eastAsia="zh-CN"/>
        </w:rPr>
        <w:t>拟委任的主要人员汇总表”应填报满足本章第</w:t>
      </w:r>
      <w:r>
        <w:rPr>
          <w:sz w:val="24"/>
          <w:szCs w:val="24"/>
          <w:lang w:eastAsia="zh-CN"/>
        </w:rPr>
        <w:t xml:space="preserve"> 1.4.1</w:t>
      </w:r>
      <w:r>
        <w:rPr>
          <w:rFonts w:hint="eastAsia"/>
          <w:sz w:val="24"/>
          <w:szCs w:val="24"/>
          <w:lang w:eastAsia="zh-CN"/>
        </w:rPr>
        <w:t>项规定的项目负责人和其他主要人员的相关信息。“主要人员简历表”</w:t>
      </w:r>
      <w:proofErr w:type="gramStart"/>
      <w:r>
        <w:rPr>
          <w:rFonts w:hint="eastAsia"/>
          <w:sz w:val="24"/>
          <w:szCs w:val="24"/>
          <w:lang w:eastAsia="zh-CN"/>
        </w:rPr>
        <w:t>中项目</w:t>
      </w:r>
      <w:proofErr w:type="gramEnd"/>
      <w:r>
        <w:rPr>
          <w:rFonts w:hint="eastAsia"/>
          <w:sz w:val="24"/>
          <w:szCs w:val="24"/>
          <w:lang w:eastAsia="zh-CN"/>
        </w:rPr>
        <w:t>负责人应附身份证、学历证、职称证、执业资格证书和社保缴费证明扫描件，管理过的项目业绩须附合同协议书扫描件；其他主要人员应附身份证、学历证、职称证、有关证书和社保缴费证明扫描件。</w:t>
      </w:r>
    </w:p>
    <w:p w14:paraId="379B8105"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3.5.7投标人须知前附表规定接受联合体投标的，本章第3.5.1项至第3.5.6项</w:t>
      </w:r>
      <w:r>
        <w:rPr>
          <w:sz w:val="24"/>
          <w:szCs w:val="24"/>
          <w:lang w:eastAsia="zh-CN"/>
        </w:rPr>
        <w:lastRenderedPageBreak/>
        <w:t>规定的表格和资料应包括联合体各方相关情况。</w:t>
      </w:r>
    </w:p>
    <w:p w14:paraId="63B16EB6" w14:textId="77777777" w:rsidR="008551F0" w:rsidRDefault="008551F0">
      <w:pPr>
        <w:spacing w:line="360" w:lineRule="auto"/>
        <w:rPr>
          <w:rFonts w:ascii="宋体" w:eastAsia="宋体" w:hAnsi="宋体" w:hint="eastAsia"/>
          <w:sz w:val="24"/>
          <w:szCs w:val="24"/>
          <w:lang w:eastAsia="zh-CN"/>
        </w:rPr>
      </w:pPr>
    </w:p>
    <w:p w14:paraId="28F12A6A" w14:textId="77777777" w:rsidR="008551F0" w:rsidRDefault="00AC44CB">
      <w:pPr>
        <w:pStyle w:val="4"/>
        <w:ind w:right="44"/>
        <w:rPr>
          <w:rFonts w:hint="eastAsia"/>
          <w:b/>
          <w:bCs/>
          <w:lang w:eastAsia="zh-CN"/>
        </w:rPr>
      </w:pPr>
      <w:r>
        <w:rPr>
          <w:b/>
          <w:bCs/>
          <w:lang w:eastAsia="zh-CN"/>
        </w:rPr>
        <w:t>3.6备选投标方案</w:t>
      </w:r>
    </w:p>
    <w:p w14:paraId="46F4E65F" w14:textId="77777777" w:rsidR="008551F0" w:rsidRDefault="008551F0">
      <w:pPr>
        <w:spacing w:line="360" w:lineRule="auto"/>
        <w:rPr>
          <w:rFonts w:ascii="宋体" w:eastAsia="宋体" w:hAnsi="宋体" w:hint="eastAsia"/>
          <w:sz w:val="24"/>
          <w:szCs w:val="24"/>
          <w:lang w:eastAsia="zh-CN"/>
        </w:rPr>
      </w:pPr>
    </w:p>
    <w:p w14:paraId="3C369764"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3.6.1</w:t>
      </w:r>
      <w:r>
        <w:rPr>
          <w:rFonts w:hint="eastAsia"/>
          <w:sz w:val="24"/>
          <w:szCs w:val="24"/>
          <w:lang w:eastAsia="zh-CN"/>
        </w:rPr>
        <w:t>除投标人须知前附表规定允许外，投标人不得递交备选投标方案，否则其投标将被否决。</w:t>
      </w:r>
    </w:p>
    <w:p w14:paraId="155A98BE"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3.6.2</w:t>
      </w:r>
      <w:r>
        <w:rPr>
          <w:rFonts w:hint="eastAsia"/>
          <w:strike/>
          <w:sz w:val="24"/>
          <w:szCs w:val="24"/>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FA27A74" w14:textId="77777777" w:rsidR="008551F0" w:rsidRDefault="00AC44CB">
      <w:pPr>
        <w:pStyle w:val="a0"/>
        <w:spacing w:line="360" w:lineRule="auto"/>
        <w:ind w:left="0" w:firstLineChars="200" w:firstLine="480"/>
        <w:rPr>
          <w:rFonts w:hint="eastAsia"/>
          <w:sz w:val="24"/>
          <w:szCs w:val="24"/>
          <w:lang w:eastAsia="zh-CN"/>
        </w:rPr>
      </w:pPr>
      <w:r>
        <w:rPr>
          <w:strike/>
          <w:sz w:val="24"/>
          <w:szCs w:val="24"/>
          <w:lang w:eastAsia="zh-CN"/>
        </w:rPr>
        <w:t>3.6.3</w:t>
      </w:r>
      <w:r>
        <w:rPr>
          <w:rFonts w:hint="eastAsia"/>
          <w:strike/>
          <w:sz w:val="24"/>
          <w:szCs w:val="24"/>
          <w:lang w:eastAsia="zh-CN"/>
        </w:rPr>
        <w:t>投标人提供两个或两个以上投标报价，或者在投标文件中提供一个报价，但同时提供两个或两个以上设计方案的，视为提供备选方案。</w:t>
      </w:r>
    </w:p>
    <w:p w14:paraId="27408E48" w14:textId="77777777" w:rsidR="008551F0" w:rsidRDefault="008551F0">
      <w:pPr>
        <w:spacing w:line="360" w:lineRule="auto"/>
        <w:rPr>
          <w:rFonts w:ascii="宋体" w:eastAsia="宋体" w:hAnsi="宋体" w:hint="eastAsia"/>
          <w:sz w:val="24"/>
          <w:szCs w:val="24"/>
          <w:lang w:eastAsia="zh-CN"/>
        </w:rPr>
      </w:pPr>
    </w:p>
    <w:p w14:paraId="729F2756" w14:textId="77777777" w:rsidR="008551F0" w:rsidRDefault="00AC44CB">
      <w:pPr>
        <w:pStyle w:val="4"/>
        <w:ind w:right="44"/>
        <w:rPr>
          <w:rFonts w:hint="eastAsia"/>
          <w:b/>
          <w:bCs/>
          <w:lang w:eastAsia="zh-CN"/>
        </w:rPr>
      </w:pPr>
      <w:r>
        <w:rPr>
          <w:b/>
          <w:bCs/>
          <w:lang w:eastAsia="zh-CN"/>
        </w:rPr>
        <w:t>3.7投标文件的编制</w:t>
      </w:r>
    </w:p>
    <w:p w14:paraId="5EB4FD82" w14:textId="77777777" w:rsidR="008551F0" w:rsidRDefault="008551F0">
      <w:pPr>
        <w:spacing w:line="360" w:lineRule="auto"/>
        <w:rPr>
          <w:rFonts w:ascii="宋体" w:eastAsia="宋体" w:hAnsi="宋体" w:hint="eastAsia"/>
          <w:sz w:val="24"/>
          <w:szCs w:val="24"/>
          <w:lang w:eastAsia="zh-CN"/>
        </w:rPr>
      </w:pPr>
    </w:p>
    <w:p w14:paraId="606E5A6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048E72F7"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3.7.2投标文件应当对招标文件有关设计服务期限、投标有效期、发包人要求、招标范围等实质性内容</w:t>
      </w:r>
      <w:proofErr w:type="gramStart"/>
      <w:r>
        <w:rPr>
          <w:sz w:val="24"/>
          <w:szCs w:val="24"/>
          <w:lang w:eastAsia="zh-CN"/>
        </w:rPr>
        <w:t>作出</w:t>
      </w:r>
      <w:proofErr w:type="gramEnd"/>
      <w:r>
        <w:rPr>
          <w:sz w:val="24"/>
          <w:szCs w:val="24"/>
          <w:lang w:eastAsia="zh-CN"/>
        </w:rPr>
        <w:t>响应。</w:t>
      </w:r>
    </w:p>
    <w:p w14:paraId="67DD2FE4"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3.7.3（B）投标文件全部采用电子文档，除投标人须知前附表另有规定外，投标文件所附证书证件均为原件扫描件，并采用单位和个人数字证书，按招标文件要求在相应位置加盖电子印章</w:t>
      </w:r>
      <w:r>
        <w:rPr>
          <w:rFonts w:hint="eastAsia"/>
          <w:b/>
          <w:sz w:val="24"/>
          <w:szCs w:val="24"/>
          <w:u w:val="single"/>
          <w:lang w:eastAsia="zh-CN"/>
        </w:rPr>
        <w:t>（技术文件除外）</w:t>
      </w:r>
      <w:r>
        <w:rPr>
          <w:sz w:val="24"/>
          <w:szCs w:val="24"/>
          <w:lang w:eastAsia="zh-CN"/>
        </w:rPr>
        <w:t>。由投标人的法定代表人签字或加盖电子印章的，应附法定代表人身份证明，由代理人签字或加盖电子印章的，</w:t>
      </w:r>
      <w:proofErr w:type="gramStart"/>
      <w:r>
        <w:rPr>
          <w:sz w:val="24"/>
          <w:szCs w:val="24"/>
          <w:lang w:eastAsia="zh-CN"/>
        </w:rPr>
        <w:t>应附由法定</w:t>
      </w:r>
      <w:proofErr w:type="gramEnd"/>
      <w:r>
        <w:rPr>
          <w:sz w:val="24"/>
          <w:szCs w:val="24"/>
          <w:lang w:eastAsia="zh-CN"/>
        </w:rPr>
        <w:t>代表人签署的授权委托书。签字或盖章的具体要求见投标人须知前附表。</w:t>
      </w:r>
    </w:p>
    <w:p w14:paraId="2B832694" w14:textId="77777777" w:rsidR="008551F0" w:rsidRDefault="008551F0">
      <w:pPr>
        <w:spacing w:line="360" w:lineRule="auto"/>
        <w:rPr>
          <w:rFonts w:ascii="宋体" w:eastAsia="宋体" w:hAnsi="宋体" w:hint="eastAsia"/>
          <w:sz w:val="24"/>
          <w:szCs w:val="24"/>
          <w:lang w:eastAsia="zh-CN"/>
        </w:rPr>
      </w:pPr>
      <w:bookmarkStart w:id="16" w:name="_Toc25137985"/>
    </w:p>
    <w:p w14:paraId="616BD30E" w14:textId="77777777" w:rsidR="008551F0" w:rsidRDefault="00AC44CB">
      <w:pPr>
        <w:pStyle w:val="3"/>
        <w:spacing w:line="443" w:lineRule="exact"/>
        <w:ind w:right="44"/>
        <w:rPr>
          <w:rFonts w:ascii="宋体" w:eastAsia="宋体" w:hAnsi="宋体" w:hint="eastAsia"/>
          <w:lang w:eastAsia="zh-CN"/>
        </w:rPr>
      </w:pPr>
      <w:bookmarkStart w:id="17" w:name="_Toc25152735"/>
      <w:r>
        <w:rPr>
          <w:rFonts w:ascii="宋体" w:eastAsia="宋体" w:hAnsi="宋体"/>
          <w:lang w:eastAsia="zh-CN"/>
        </w:rPr>
        <w:t>4. 投标</w:t>
      </w:r>
      <w:bookmarkEnd w:id="16"/>
      <w:bookmarkEnd w:id="17"/>
    </w:p>
    <w:p w14:paraId="008CB162" w14:textId="77777777" w:rsidR="008551F0" w:rsidRDefault="008551F0">
      <w:pPr>
        <w:spacing w:line="360" w:lineRule="auto"/>
        <w:rPr>
          <w:rFonts w:ascii="宋体" w:eastAsia="宋体" w:hAnsi="宋体" w:hint="eastAsia"/>
          <w:sz w:val="24"/>
          <w:szCs w:val="24"/>
          <w:lang w:eastAsia="zh-CN"/>
        </w:rPr>
      </w:pPr>
    </w:p>
    <w:p w14:paraId="307DA24B" w14:textId="77777777" w:rsidR="008551F0" w:rsidRDefault="00AC44CB">
      <w:pPr>
        <w:pStyle w:val="4"/>
        <w:ind w:right="44"/>
        <w:rPr>
          <w:rFonts w:hint="eastAsia"/>
          <w:b/>
          <w:bCs/>
          <w:lang w:eastAsia="zh-CN"/>
        </w:rPr>
      </w:pPr>
      <w:r>
        <w:rPr>
          <w:b/>
          <w:bCs/>
          <w:lang w:eastAsia="zh-CN"/>
        </w:rPr>
        <w:t>4.1投标文件的密封和标记</w:t>
      </w:r>
    </w:p>
    <w:p w14:paraId="5EC7D8BC" w14:textId="77777777" w:rsidR="008551F0" w:rsidRDefault="008551F0">
      <w:pPr>
        <w:spacing w:line="360" w:lineRule="auto"/>
        <w:rPr>
          <w:rFonts w:ascii="宋体" w:eastAsia="宋体" w:hAnsi="宋体" w:hint="eastAsia"/>
          <w:sz w:val="24"/>
          <w:szCs w:val="24"/>
          <w:lang w:eastAsia="zh-CN"/>
        </w:rPr>
      </w:pPr>
    </w:p>
    <w:p w14:paraId="33D28033"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4.1.1（B）投标人应当按照招标文件和电子招标投标交易平台的要求加密投标文</w:t>
      </w:r>
      <w:r>
        <w:rPr>
          <w:sz w:val="24"/>
          <w:szCs w:val="24"/>
          <w:lang w:eastAsia="zh-CN"/>
        </w:rPr>
        <w:lastRenderedPageBreak/>
        <w:t>件，具体要求见投标人须知前附表。</w:t>
      </w:r>
    </w:p>
    <w:p w14:paraId="2D8CE2DE"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4.1.2投标文件</w:t>
      </w:r>
      <w:r>
        <w:rPr>
          <w:rFonts w:hint="eastAsia"/>
          <w:b/>
          <w:sz w:val="24"/>
          <w:szCs w:val="24"/>
          <w:u w:val="single"/>
          <w:lang w:eastAsia="zh-CN"/>
        </w:rPr>
        <w:t>备用光盘或U盘</w:t>
      </w:r>
      <w:r>
        <w:rPr>
          <w:sz w:val="24"/>
          <w:szCs w:val="24"/>
          <w:lang w:eastAsia="zh-CN"/>
        </w:rPr>
        <w:t>封套上应写明的内容见投标人须知前附表。</w:t>
      </w:r>
    </w:p>
    <w:p w14:paraId="10E83D4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4.1.3未按本章第 4.1.1项要求密封的投标文件，招标人将予以拒收。</w:t>
      </w:r>
    </w:p>
    <w:p w14:paraId="3883DCCE" w14:textId="77777777" w:rsidR="008551F0" w:rsidRDefault="008551F0">
      <w:pPr>
        <w:spacing w:line="360" w:lineRule="auto"/>
        <w:rPr>
          <w:rFonts w:ascii="宋体" w:eastAsia="宋体" w:hAnsi="宋体" w:hint="eastAsia"/>
          <w:sz w:val="24"/>
          <w:szCs w:val="24"/>
          <w:lang w:eastAsia="zh-CN"/>
        </w:rPr>
      </w:pPr>
    </w:p>
    <w:p w14:paraId="35BAA906" w14:textId="77777777" w:rsidR="008551F0" w:rsidRDefault="00AC44CB">
      <w:pPr>
        <w:pStyle w:val="4"/>
        <w:ind w:right="44"/>
        <w:rPr>
          <w:rFonts w:hint="eastAsia"/>
          <w:b/>
          <w:bCs/>
          <w:lang w:eastAsia="zh-CN"/>
        </w:rPr>
      </w:pPr>
      <w:r>
        <w:rPr>
          <w:b/>
          <w:bCs/>
          <w:lang w:eastAsia="zh-CN"/>
        </w:rPr>
        <w:t>4.2投标文件的递交</w:t>
      </w:r>
    </w:p>
    <w:p w14:paraId="54F30B05" w14:textId="77777777" w:rsidR="008551F0" w:rsidRDefault="008551F0">
      <w:pPr>
        <w:spacing w:line="360" w:lineRule="auto"/>
        <w:rPr>
          <w:rFonts w:ascii="宋体" w:eastAsia="宋体" w:hAnsi="宋体" w:hint="eastAsia"/>
          <w:sz w:val="24"/>
          <w:szCs w:val="24"/>
          <w:lang w:eastAsia="zh-CN"/>
        </w:rPr>
      </w:pPr>
    </w:p>
    <w:p w14:paraId="0AFA8F5E"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4.2.1投标人应在投标人须知前附表规定的投标截止时间前递交投标文件。</w:t>
      </w:r>
    </w:p>
    <w:p w14:paraId="495AC6B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4.2.2（B）投标人通过下载招标文件的电子招标投标交易平台递交电子投标文件。</w:t>
      </w:r>
    </w:p>
    <w:p w14:paraId="3A872657"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4.2.3除投标人须知前附表另有规定外，投标人所递交的投标文件不予退还。</w:t>
      </w:r>
    </w:p>
    <w:p w14:paraId="6DD69DBC"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4.2.4（B）投标人完成电子投标文件上传后，电子招标投标交易平台即时向投标人发出递交回执通知。递交时间以递交回执通知载明的传输完成时间为准。</w:t>
      </w:r>
    </w:p>
    <w:p w14:paraId="5D6E361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4.2.5（B）逾期送达的投标文件，电子招标投标交易平台将予以拒收。</w:t>
      </w:r>
    </w:p>
    <w:p w14:paraId="681E4036" w14:textId="77777777" w:rsidR="008551F0" w:rsidRDefault="008551F0">
      <w:pPr>
        <w:spacing w:line="360" w:lineRule="auto"/>
        <w:rPr>
          <w:rFonts w:ascii="宋体" w:eastAsia="宋体" w:hAnsi="宋体" w:hint="eastAsia"/>
          <w:sz w:val="24"/>
          <w:szCs w:val="24"/>
          <w:lang w:eastAsia="zh-CN"/>
        </w:rPr>
      </w:pPr>
    </w:p>
    <w:p w14:paraId="6B923D5E" w14:textId="77777777" w:rsidR="008551F0" w:rsidRDefault="00AC44CB">
      <w:pPr>
        <w:pStyle w:val="4"/>
        <w:ind w:right="44"/>
        <w:rPr>
          <w:rFonts w:hint="eastAsia"/>
          <w:b/>
          <w:bCs/>
          <w:lang w:eastAsia="zh-CN"/>
        </w:rPr>
      </w:pPr>
      <w:r>
        <w:rPr>
          <w:b/>
          <w:bCs/>
          <w:lang w:eastAsia="zh-CN"/>
        </w:rPr>
        <w:t>4.3投标文件的修改与撤回</w:t>
      </w:r>
    </w:p>
    <w:p w14:paraId="6449329C" w14:textId="77777777" w:rsidR="008551F0" w:rsidRDefault="008551F0">
      <w:pPr>
        <w:spacing w:line="360" w:lineRule="auto"/>
        <w:rPr>
          <w:rFonts w:ascii="宋体" w:eastAsia="宋体" w:hAnsi="宋体" w:hint="eastAsia"/>
          <w:sz w:val="24"/>
          <w:szCs w:val="24"/>
          <w:lang w:eastAsia="zh-CN"/>
        </w:rPr>
      </w:pPr>
    </w:p>
    <w:p w14:paraId="6727876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4.3.1在本章第 4.2.1项规定的投标截止时间前，投标人可以修改或撤回已递交的投标文件，但应以书面形式通知招标人。</w:t>
      </w:r>
    </w:p>
    <w:p w14:paraId="72834AFE"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4.3.2（B）投标人修改或撤回已递交投标文件的通知，应按照本章第3.7.3（B）项的要求加盖电子印章。电子招标投标交易平台收到通知后，即时向投标人发出确认回执通知。</w:t>
      </w:r>
    </w:p>
    <w:p w14:paraId="31E0EFC8"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4.3.3投标人撤回投标文件的，招标人自收到投标人书面撤回通知之日起 5日内退还已收取的投标保证金。</w:t>
      </w:r>
    </w:p>
    <w:p w14:paraId="1D5B88BA"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4.3.4修改的内容为投标文件的组成部分。修改的投标文件应按照本章第3条、第4条的规定进行编制、密封、标记和递交，并标明“修改”字样。</w:t>
      </w:r>
    </w:p>
    <w:p w14:paraId="5B98FC78" w14:textId="77777777" w:rsidR="008551F0" w:rsidRDefault="008551F0">
      <w:pPr>
        <w:spacing w:line="360" w:lineRule="auto"/>
        <w:rPr>
          <w:rFonts w:ascii="宋体" w:eastAsia="宋体" w:hAnsi="宋体" w:hint="eastAsia"/>
          <w:sz w:val="24"/>
          <w:szCs w:val="24"/>
          <w:lang w:eastAsia="zh-CN"/>
        </w:rPr>
      </w:pPr>
      <w:bookmarkStart w:id="18" w:name="_Toc25137986"/>
    </w:p>
    <w:p w14:paraId="171A6A94" w14:textId="77777777" w:rsidR="008551F0" w:rsidRDefault="00AC44CB">
      <w:pPr>
        <w:pStyle w:val="3"/>
        <w:spacing w:line="443" w:lineRule="exact"/>
        <w:ind w:right="44"/>
        <w:rPr>
          <w:rFonts w:ascii="宋体" w:eastAsia="宋体" w:hAnsi="宋体" w:hint="eastAsia"/>
          <w:lang w:eastAsia="zh-CN"/>
        </w:rPr>
      </w:pPr>
      <w:bookmarkStart w:id="19" w:name="_Toc25152736"/>
      <w:r>
        <w:rPr>
          <w:rFonts w:ascii="宋体" w:eastAsia="宋体" w:hAnsi="宋体"/>
          <w:lang w:eastAsia="zh-CN"/>
        </w:rPr>
        <w:t>5. 开标</w:t>
      </w:r>
      <w:bookmarkEnd w:id="18"/>
      <w:bookmarkEnd w:id="19"/>
    </w:p>
    <w:p w14:paraId="6B776137" w14:textId="77777777" w:rsidR="008551F0" w:rsidRDefault="008551F0">
      <w:pPr>
        <w:spacing w:line="360" w:lineRule="auto"/>
        <w:rPr>
          <w:rFonts w:ascii="宋体" w:eastAsia="宋体" w:hAnsi="宋体" w:hint="eastAsia"/>
          <w:sz w:val="24"/>
          <w:szCs w:val="24"/>
          <w:lang w:eastAsia="zh-CN"/>
        </w:rPr>
      </w:pPr>
    </w:p>
    <w:p w14:paraId="5DD976B0" w14:textId="77777777" w:rsidR="008551F0" w:rsidRDefault="00AC44CB">
      <w:pPr>
        <w:pStyle w:val="4"/>
        <w:ind w:right="44"/>
        <w:rPr>
          <w:rFonts w:hint="eastAsia"/>
          <w:b/>
          <w:bCs/>
          <w:lang w:eastAsia="zh-CN"/>
        </w:rPr>
      </w:pPr>
      <w:r>
        <w:rPr>
          <w:b/>
          <w:bCs/>
          <w:lang w:eastAsia="zh-CN"/>
        </w:rPr>
        <w:t>5.1开标时间和地点（B）</w:t>
      </w:r>
    </w:p>
    <w:p w14:paraId="7AAB1394" w14:textId="77777777" w:rsidR="008551F0" w:rsidRDefault="008551F0">
      <w:pPr>
        <w:spacing w:line="360" w:lineRule="auto"/>
        <w:rPr>
          <w:rFonts w:ascii="宋体" w:eastAsia="宋体" w:hAnsi="宋体" w:hint="eastAsia"/>
          <w:sz w:val="24"/>
          <w:szCs w:val="24"/>
          <w:lang w:eastAsia="zh-CN"/>
        </w:rPr>
      </w:pPr>
    </w:p>
    <w:p w14:paraId="101B0636"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lastRenderedPageBreak/>
        <w:t>招标人在本章第 4.2.1项规定的投标截止时间（开标时间）,通过电子招标投标交易平台公开开标，所有投标人的法定代表人或其委托代理人应当准时参加。</w:t>
      </w:r>
    </w:p>
    <w:p w14:paraId="77C9F964" w14:textId="77777777" w:rsidR="008551F0" w:rsidRDefault="008551F0">
      <w:pPr>
        <w:spacing w:line="360" w:lineRule="auto"/>
        <w:rPr>
          <w:rFonts w:ascii="宋体" w:eastAsia="宋体" w:hAnsi="宋体" w:hint="eastAsia"/>
          <w:sz w:val="24"/>
          <w:szCs w:val="24"/>
          <w:lang w:eastAsia="zh-CN"/>
        </w:rPr>
      </w:pPr>
    </w:p>
    <w:p w14:paraId="1A715EE0" w14:textId="77777777" w:rsidR="008551F0" w:rsidRDefault="00AC44CB">
      <w:pPr>
        <w:pStyle w:val="4"/>
        <w:ind w:right="44"/>
        <w:rPr>
          <w:rFonts w:hint="eastAsia"/>
          <w:b/>
          <w:bCs/>
          <w:lang w:eastAsia="zh-CN"/>
        </w:rPr>
      </w:pPr>
      <w:r>
        <w:rPr>
          <w:b/>
          <w:bCs/>
          <w:lang w:eastAsia="zh-CN"/>
        </w:rPr>
        <w:t>5.2开标程序</w:t>
      </w:r>
    </w:p>
    <w:p w14:paraId="0A51806F" w14:textId="77777777" w:rsidR="008551F0" w:rsidRDefault="008551F0">
      <w:pPr>
        <w:spacing w:line="360" w:lineRule="auto"/>
        <w:rPr>
          <w:rFonts w:ascii="宋体" w:eastAsia="宋体" w:hAnsi="宋体" w:hint="eastAsia"/>
          <w:sz w:val="24"/>
          <w:szCs w:val="24"/>
          <w:lang w:eastAsia="zh-CN"/>
        </w:rPr>
      </w:pPr>
    </w:p>
    <w:p w14:paraId="73B8D99E"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5.2.1主持人按下列程序进行开标：</w:t>
      </w:r>
    </w:p>
    <w:p w14:paraId="1581848D"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（1）宣布开标纪律；</w:t>
      </w:r>
    </w:p>
    <w:p w14:paraId="24C6DC55"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（2）公布在投标截止时间前递交投标文件的投标人名称；</w:t>
      </w:r>
    </w:p>
    <w:p w14:paraId="7BFF6AD0"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（3）宣布开标人、唱标人、记录人、</w:t>
      </w:r>
      <w:proofErr w:type="gramStart"/>
      <w:r>
        <w:rPr>
          <w:rFonts w:ascii="宋体" w:eastAsia="宋体" w:hAnsi="宋体" w:cs="宋体" w:hint="eastAsia"/>
          <w:sz w:val="24"/>
          <w:szCs w:val="24"/>
          <w:lang w:eastAsia="zh-CN"/>
        </w:rPr>
        <w:t>监标人</w:t>
      </w:r>
      <w:proofErr w:type="gramEnd"/>
      <w:r>
        <w:rPr>
          <w:rFonts w:ascii="宋体" w:eastAsia="宋体" w:hAnsi="宋体" w:cs="宋体" w:hint="eastAsia"/>
          <w:sz w:val="24"/>
          <w:szCs w:val="24"/>
          <w:lang w:eastAsia="zh-CN"/>
        </w:rPr>
        <w:t>等有关人员姓名；</w:t>
      </w:r>
    </w:p>
    <w:p w14:paraId="10B1A7C6"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（4）（B）投标人通过电子招标投标交易平台对已递交的电子投标文件进行解密，公布招标项目名称、投标人名称、投标报价、服务期限及其他内容，并记录在案；</w:t>
      </w:r>
    </w:p>
    <w:p w14:paraId="0A7E144D"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（5）（B）投标人代表、招标人代表、</w:t>
      </w:r>
      <w:proofErr w:type="gramStart"/>
      <w:r>
        <w:rPr>
          <w:rFonts w:ascii="宋体" w:eastAsia="宋体" w:hAnsi="宋体" w:cs="宋体" w:hint="eastAsia"/>
          <w:sz w:val="24"/>
          <w:szCs w:val="24"/>
          <w:lang w:eastAsia="zh-CN"/>
        </w:rPr>
        <w:t>监标人</w:t>
      </w:r>
      <w:proofErr w:type="gramEnd"/>
      <w:r>
        <w:rPr>
          <w:rFonts w:ascii="宋体" w:eastAsia="宋体" w:hAnsi="宋体" w:cs="宋体" w:hint="eastAsia"/>
          <w:sz w:val="24"/>
          <w:szCs w:val="24"/>
          <w:lang w:eastAsia="zh-CN"/>
        </w:rPr>
        <w:t>、记录人等有关人员在开标记录上签字确认；若有关人员不签字的，不影响开标程序；</w:t>
      </w:r>
    </w:p>
    <w:p w14:paraId="21DD7862"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（6）开标结束。</w:t>
      </w:r>
    </w:p>
    <w:p w14:paraId="48601A19"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5.2.2投标截止时间前未完成投标文件传输的或因投标人之外的原因造成投标文件未解密的，视为投标人其撤回投标文件。因投标人原因造成投标文件未解密的或未在投标截止时间后</w:t>
      </w:r>
      <w:r>
        <w:rPr>
          <w:rFonts w:ascii="宋体" w:eastAsia="宋体" w:hAnsi="宋体" w:cs="宋体" w:hint="eastAsia"/>
          <w:b/>
          <w:sz w:val="24"/>
          <w:szCs w:val="24"/>
          <w:lang w:eastAsia="zh-CN"/>
        </w:rPr>
        <w:t>半小时</w:t>
      </w:r>
      <w:r>
        <w:rPr>
          <w:rFonts w:ascii="宋体" w:eastAsia="宋体" w:hAnsi="宋体" w:cs="宋体" w:hint="eastAsia"/>
          <w:sz w:val="24"/>
          <w:szCs w:val="24"/>
          <w:lang w:eastAsia="zh-CN"/>
        </w:rPr>
        <w:t>解密的，视为撤销其投标文件。</w:t>
      </w:r>
    </w:p>
    <w:p w14:paraId="29D60A66" w14:textId="77777777" w:rsidR="008551F0" w:rsidRDefault="00AC44CB">
      <w:pPr>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5.2.3开标时，两个（含两个）以上的投标人加密打包投标文件电脑机器特征码一致的，不参与下一程序，并由评标委员会否决其投标。</w:t>
      </w:r>
    </w:p>
    <w:p w14:paraId="1359B251" w14:textId="77777777" w:rsidR="008551F0" w:rsidRDefault="008551F0">
      <w:pPr>
        <w:spacing w:line="360" w:lineRule="auto"/>
        <w:rPr>
          <w:rFonts w:ascii="宋体" w:eastAsia="宋体" w:hAnsi="宋体" w:hint="eastAsia"/>
          <w:sz w:val="24"/>
          <w:szCs w:val="24"/>
          <w:u w:val="single"/>
          <w:lang w:eastAsia="zh-CN"/>
        </w:rPr>
      </w:pPr>
    </w:p>
    <w:p w14:paraId="731A76EF" w14:textId="77777777" w:rsidR="008551F0" w:rsidRDefault="00AC44CB">
      <w:pPr>
        <w:pStyle w:val="4"/>
        <w:ind w:right="44"/>
        <w:rPr>
          <w:rFonts w:hint="eastAsia"/>
          <w:b/>
          <w:bCs/>
          <w:lang w:eastAsia="zh-CN"/>
        </w:rPr>
      </w:pPr>
      <w:bookmarkStart w:id="20" w:name="_Hlk123207126"/>
      <w:r>
        <w:rPr>
          <w:b/>
          <w:bCs/>
          <w:lang w:eastAsia="zh-CN"/>
        </w:rPr>
        <w:t>5.4开标异议</w:t>
      </w:r>
    </w:p>
    <w:p w14:paraId="5951A0CA" w14:textId="77777777" w:rsidR="008551F0" w:rsidRDefault="008551F0">
      <w:pPr>
        <w:spacing w:line="360" w:lineRule="auto"/>
        <w:ind w:firstLineChars="100" w:firstLine="240"/>
        <w:rPr>
          <w:rFonts w:ascii="宋体" w:eastAsia="宋体" w:hAnsi="宋体" w:hint="eastAsia"/>
          <w:sz w:val="24"/>
          <w:szCs w:val="24"/>
          <w:u w:val="single"/>
          <w:lang w:eastAsia="zh-CN"/>
        </w:rPr>
      </w:pPr>
      <w:bookmarkStart w:id="21" w:name="_Toc25137987"/>
      <w:bookmarkEnd w:id="20"/>
    </w:p>
    <w:p w14:paraId="2B9249DD" w14:textId="77777777" w:rsidR="008551F0" w:rsidRDefault="00AC44CB">
      <w:pPr>
        <w:spacing w:line="360" w:lineRule="auto"/>
        <w:ind w:firstLineChars="100" w:firstLine="240"/>
        <w:rPr>
          <w:rFonts w:ascii="宋体" w:eastAsia="宋体" w:hAnsi="宋体" w:hint="eastAsia"/>
          <w:sz w:val="24"/>
          <w:szCs w:val="24"/>
          <w:u w:val="single"/>
          <w:lang w:eastAsia="zh-CN"/>
        </w:rPr>
      </w:pPr>
      <w:r>
        <w:rPr>
          <w:rFonts w:ascii="宋体" w:eastAsia="宋体" w:hAnsi="宋体"/>
          <w:sz w:val="24"/>
          <w:szCs w:val="24"/>
          <w:u w:val="single"/>
          <w:lang w:eastAsia="zh-CN"/>
        </w:rPr>
        <w:t>5.3.1</w:t>
      </w:r>
      <w:r>
        <w:rPr>
          <w:rFonts w:ascii="宋体" w:eastAsia="宋体" w:hAnsi="宋体" w:hint="eastAsia"/>
          <w:sz w:val="24"/>
          <w:szCs w:val="24"/>
          <w:u w:val="single"/>
          <w:lang w:eastAsia="zh-CN"/>
        </w:rPr>
        <w:t>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eastAsia="宋体" w:hAnsi="宋体" w:hint="eastAsia"/>
          <w:sz w:val="24"/>
          <w:szCs w:val="24"/>
          <w:u w:val="single"/>
          <w:lang w:eastAsia="zh-CN"/>
        </w:rPr>
        <w:t>作出</w:t>
      </w:r>
      <w:proofErr w:type="gramEnd"/>
      <w:r>
        <w:rPr>
          <w:rFonts w:ascii="宋体" w:eastAsia="宋体" w:hAnsi="宋体" w:hint="eastAsia"/>
          <w:sz w:val="24"/>
          <w:szCs w:val="24"/>
          <w:u w:val="single"/>
          <w:lang w:eastAsia="zh-CN"/>
        </w:rPr>
        <w:t>答复，并制作记录。</w:t>
      </w:r>
    </w:p>
    <w:p w14:paraId="26286D04" w14:textId="77777777" w:rsidR="008551F0" w:rsidRDefault="00AC44CB">
      <w:pPr>
        <w:spacing w:line="360" w:lineRule="auto"/>
        <w:rPr>
          <w:rFonts w:ascii="宋体" w:eastAsia="宋体" w:hAnsi="宋体" w:hint="eastAsia"/>
          <w:sz w:val="24"/>
          <w:szCs w:val="24"/>
          <w:u w:val="single"/>
          <w:lang w:eastAsia="zh-CN"/>
        </w:rPr>
      </w:pPr>
      <w:r>
        <w:rPr>
          <w:rFonts w:ascii="宋体" w:eastAsia="宋体" w:hAnsi="宋体"/>
          <w:sz w:val="24"/>
          <w:szCs w:val="24"/>
          <w:u w:val="single"/>
          <w:lang w:eastAsia="zh-CN"/>
        </w:rPr>
        <w:t>5.3.2</w:t>
      </w:r>
      <w:r>
        <w:rPr>
          <w:rFonts w:ascii="宋体" w:eastAsia="宋体" w:hAnsi="宋体" w:hint="eastAsia"/>
          <w:sz w:val="24"/>
          <w:szCs w:val="24"/>
          <w:u w:val="single"/>
          <w:lang w:eastAsia="zh-CN"/>
        </w:rPr>
        <w:t>参加在线开标的，投标人应通过交易平台在线提出，招标人应通过交易平台答复，答复后方可结束开标。</w:t>
      </w:r>
    </w:p>
    <w:p w14:paraId="77EB0219" w14:textId="77777777" w:rsidR="008551F0" w:rsidRDefault="00AC44CB">
      <w:pPr>
        <w:spacing w:line="360" w:lineRule="auto"/>
        <w:rPr>
          <w:rFonts w:ascii="宋体" w:eastAsia="宋体" w:hAnsi="宋体" w:hint="eastAsia"/>
          <w:sz w:val="24"/>
          <w:szCs w:val="24"/>
          <w:u w:val="single"/>
          <w:lang w:eastAsia="zh-CN"/>
        </w:rPr>
      </w:pPr>
      <w:r>
        <w:rPr>
          <w:rFonts w:ascii="宋体" w:eastAsia="宋体" w:hAnsi="宋体"/>
          <w:sz w:val="24"/>
          <w:szCs w:val="24"/>
          <w:u w:val="single"/>
          <w:lang w:eastAsia="zh-CN"/>
        </w:rPr>
        <w:t>5.3.3</w:t>
      </w:r>
      <w:r>
        <w:rPr>
          <w:rFonts w:ascii="宋体" w:eastAsia="宋体" w:hAnsi="宋体" w:hint="eastAsia"/>
          <w:sz w:val="24"/>
          <w:szCs w:val="24"/>
          <w:u w:val="single"/>
          <w:lang w:eastAsia="zh-CN"/>
        </w:rPr>
        <w:t>投标人未参加开标或在规定的时间内未提出异议的，视为对开标无异议。</w:t>
      </w:r>
    </w:p>
    <w:p w14:paraId="0DBC7C82" w14:textId="77777777" w:rsidR="008551F0" w:rsidRDefault="008551F0">
      <w:pPr>
        <w:pStyle w:val="3"/>
        <w:spacing w:line="443" w:lineRule="exact"/>
        <w:ind w:right="44"/>
        <w:rPr>
          <w:rFonts w:ascii="宋体" w:eastAsia="宋体" w:hAnsi="宋体" w:hint="eastAsia"/>
          <w:lang w:eastAsia="zh-CN"/>
        </w:rPr>
      </w:pPr>
      <w:bookmarkStart w:id="22" w:name="_Toc25152737"/>
    </w:p>
    <w:p w14:paraId="130151C9" w14:textId="77777777" w:rsidR="008551F0" w:rsidRDefault="00AC44CB">
      <w:pPr>
        <w:pStyle w:val="3"/>
        <w:spacing w:line="443" w:lineRule="exact"/>
        <w:ind w:right="44"/>
        <w:rPr>
          <w:rFonts w:ascii="宋体" w:eastAsia="宋体" w:hAnsi="宋体" w:hint="eastAsia"/>
          <w:lang w:eastAsia="zh-CN"/>
        </w:rPr>
      </w:pPr>
      <w:r>
        <w:rPr>
          <w:rFonts w:ascii="宋体" w:eastAsia="宋体" w:hAnsi="宋体"/>
          <w:lang w:eastAsia="zh-CN"/>
        </w:rPr>
        <w:lastRenderedPageBreak/>
        <w:t>6. 评标</w:t>
      </w:r>
      <w:bookmarkEnd w:id="21"/>
      <w:bookmarkEnd w:id="22"/>
    </w:p>
    <w:p w14:paraId="34AB353B" w14:textId="77777777" w:rsidR="008551F0" w:rsidRDefault="008551F0">
      <w:pPr>
        <w:spacing w:line="360" w:lineRule="auto"/>
        <w:rPr>
          <w:rFonts w:ascii="宋体" w:eastAsia="宋体" w:hAnsi="宋体" w:hint="eastAsia"/>
          <w:sz w:val="24"/>
          <w:szCs w:val="24"/>
          <w:lang w:eastAsia="zh-CN"/>
        </w:rPr>
      </w:pPr>
    </w:p>
    <w:p w14:paraId="2725EE87" w14:textId="77777777" w:rsidR="008551F0" w:rsidRDefault="00AC44CB">
      <w:pPr>
        <w:pStyle w:val="4"/>
        <w:ind w:right="44"/>
        <w:rPr>
          <w:rFonts w:hint="eastAsia"/>
          <w:b/>
          <w:bCs/>
          <w:lang w:eastAsia="zh-CN"/>
        </w:rPr>
      </w:pPr>
      <w:r>
        <w:rPr>
          <w:b/>
          <w:bCs/>
          <w:lang w:eastAsia="zh-CN"/>
        </w:rPr>
        <w:t>6.1评标委员会</w:t>
      </w:r>
    </w:p>
    <w:p w14:paraId="753C7F91" w14:textId="77777777" w:rsidR="008551F0" w:rsidRDefault="008551F0">
      <w:pPr>
        <w:spacing w:line="360" w:lineRule="auto"/>
        <w:rPr>
          <w:rFonts w:ascii="宋体" w:eastAsia="宋体" w:hAnsi="宋体" w:hint="eastAsia"/>
          <w:sz w:val="24"/>
          <w:szCs w:val="24"/>
          <w:lang w:eastAsia="zh-CN"/>
        </w:rPr>
      </w:pPr>
    </w:p>
    <w:p w14:paraId="2CF6C54E"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1FBFCE8"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6.1.2评标委员会成员有下列情形之一的，应当回避：</w:t>
      </w:r>
    </w:p>
    <w:p w14:paraId="0B221345"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（1）投标人或投标人主要负责人的近亲属；</w:t>
      </w:r>
    </w:p>
    <w:p w14:paraId="354A0061"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（2）项目主管部门或者行政监督部门的人员；</w:t>
      </w:r>
    </w:p>
    <w:p w14:paraId="72FD598F"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（3）与投标人有经济利益关系，可能影响对投标公正评审的；</w:t>
      </w:r>
    </w:p>
    <w:p w14:paraId="7C61B85C"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（4）曾因在招标、评标以及其他与招标投标有关活动中从事违法行为而受过行政处罚或刑事处罚的；</w:t>
      </w:r>
    </w:p>
    <w:p w14:paraId="4BEA938A"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（5）与投标人有其他利害关系。</w:t>
      </w:r>
    </w:p>
    <w:p w14:paraId="012AE130"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6.1.3评标过程中，评标委员会成员有回避事由、擅离职守或者因健康等原因不能继续评标的，招标人有权更换。被更换的评标委员会成员</w:t>
      </w:r>
      <w:proofErr w:type="gramStart"/>
      <w:r>
        <w:rPr>
          <w:sz w:val="24"/>
          <w:szCs w:val="24"/>
          <w:lang w:eastAsia="zh-CN"/>
        </w:rPr>
        <w:t>作出</w:t>
      </w:r>
      <w:proofErr w:type="gramEnd"/>
      <w:r>
        <w:rPr>
          <w:sz w:val="24"/>
          <w:szCs w:val="24"/>
          <w:lang w:eastAsia="zh-CN"/>
        </w:rPr>
        <w:t>的评审结论无效，由更换后的评标委员会成员重新进行评审。</w:t>
      </w:r>
    </w:p>
    <w:p w14:paraId="650DAFEC" w14:textId="77777777" w:rsidR="008551F0" w:rsidRDefault="008551F0">
      <w:pPr>
        <w:spacing w:line="360" w:lineRule="auto"/>
        <w:rPr>
          <w:rFonts w:ascii="宋体" w:eastAsia="宋体" w:hAnsi="宋体" w:hint="eastAsia"/>
          <w:sz w:val="24"/>
          <w:szCs w:val="24"/>
          <w:lang w:eastAsia="zh-CN"/>
        </w:rPr>
      </w:pPr>
    </w:p>
    <w:p w14:paraId="5922E77F" w14:textId="77777777" w:rsidR="008551F0" w:rsidRDefault="00AC44CB">
      <w:pPr>
        <w:pStyle w:val="4"/>
        <w:ind w:right="44"/>
        <w:rPr>
          <w:rFonts w:hint="eastAsia"/>
          <w:b/>
          <w:bCs/>
          <w:lang w:eastAsia="zh-CN"/>
        </w:rPr>
      </w:pPr>
      <w:r>
        <w:rPr>
          <w:b/>
          <w:bCs/>
          <w:lang w:eastAsia="zh-CN"/>
        </w:rPr>
        <w:t>6.2评标原则</w:t>
      </w:r>
    </w:p>
    <w:p w14:paraId="2B17D49F" w14:textId="77777777" w:rsidR="008551F0" w:rsidRDefault="008551F0">
      <w:pPr>
        <w:spacing w:line="360" w:lineRule="auto"/>
        <w:rPr>
          <w:rFonts w:ascii="宋体" w:eastAsia="宋体" w:hAnsi="宋体" w:hint="eastAsia"/>
          <w:sz w:val="24"/>
          <w:szCs w:val="24"/>
          <w:lang w:eastAsia="zh-CN"/>
        </w:rPr>
      </w:pPr>
    </w:p>
    <w:p w14:paraId="4C44974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评标活动遵循公平、公正、科学和择优的原则。</w:t>
      </w:r>
    </w:p>
    <w:p w14:paraId="7E6D4002" w14:textId="77777777" w:rsidR="008551F0" w:rsidRDefault="008551F0">
      <w:pPr>
        <w:spacing w:line="360" w:lineRule="auto"/>
        <w:rPr>
          <w:rFonts w:ascii="宋体" w:eastAsia="宋体" w:hAnsi="宋体" w:hint="eastAsia"/>
          <w:sz w:val="24"/>
          <w:szCs w:val="24"/>
          <w:lang w:eastAsia="zh-CN"/>
        </w:rPr>
      </w:pPr>
    </w:p>
    <w:p w14:paraId="403D812A" w14:textId="77777777" w:rsidR="008551F0" w:rsidRDefault="00AC44CB">
      <w:pPr>
        <w:pStyle w:val="4"/>
        <w:ind w:right="44"/>
        <w:rPr>
          <w:rFonts w:hint="eastAsia"/>
          <w:b/>
          <w:bCs/>
          <w:lang w:eastAsia="zh-CN"/>
        </w:rPr>
      </w:pPr>
      <w:r>
        <w:rPr>
          <w:b/>
          <w:bCs/>
          <w:lang w:eastAsia="zh-CN"/>
        </w:rPr>
        <w:t>6.3评标</w:t>
      </w:r>
    </w:p>
    <w:p w14:paraId="12910C97" w14:textId="77777777" w:rsidR="008551F0" w:rsidRDefault="008551F0">
      <w:pPr>
        <w:spacing w:line="360" w:lineRule="auto"/>
        <w:rPr>
          <w:rFonts w:ascii="宋体" w:eastAsia="宋体" w:hAnsi="宋体" w:hint="eastAsia"/>
          <w:sz w:val="24"/>
          <w:szCs w:val="24"/>
          <w:lang w:eastAsia="zh-CN"/>
        </w:rPr>
      </w:pPr>
    </w:p>
    <w:p w14:paraId="619CB8A6"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6.3.1评标委员会按照第三章“评标办法”规定的方法、评审因素、标准和程序对投标文件进行评审。第三章“评标办法”没有规定的方法、评审因素和标准，不作为评标依据。</w:t>
      </w:r>
    </w:p>
    <w:p w14:paraId="54649032"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6.3.2评标完成后，评标委员会应当向招标人提交书面评标报告和中标候选人名单。评标委员会推荐中标候选人的人数见投标人须知前附表。</w:t>
      </w:r>
    </w:p>
    <w:p w14:paraId="30FCAA7A" w14:textId="77777777" w:rsidR="008551F0" w:rsidRDefault="008551F0">
      <w:pPr>
        <w:spacing w:line="360" w:lineRule="auto"/>
        <w:rPr>
          <w:rFonts w:ascii="宋体" w:eastAsia="宋体" w:hAnsi="宋体" w:hint="eastAsia"/>
          <w:sz w:val="24"/>
          <w:szCs w:val="24"/>
          <w:lang w:eastAsia="zh-CN"/>
        </w:rPr>
      </w:pPr>
      <w:bookmarkStart w:id="23" w:name="_Toc25137988"/>
    </w:p>
    <w:p w14:paraId="6824DBC4" w14:textId="77777777" w:rsidR="008551F0" w:rsidRDefault="00AC44CB">
      <w:pPr>
        <w:pStyle w:val="3"/>
        <w:spacing w:line="443" w:lineRule="exact"/>
        <w:ind w:right="44"/>
        <w:rPr>
          <w:rFonts w:ascii="宋体" w:eastAsia="宋体" w:hAnsi="宋体" w:hint="eastAsia"/>
          <w:lang w:eastAsia="zh-CN"/>
        </w:rPr>
      </w:pPr>
      <w:bookmarkStart w:id="24" w:name="_Toc25152738"/>
      <w:r>
        <w:rPr>
          <w:rFonts w:ascii="宋体" w:eastAsia="宋体" w:hAnsi="宋体"/>
          <w:lang w:eastAsia="zh-CN"/>
        </w:rPr>
        <w:lastRenderedPageBreak/>
        <w:t>7. 合同授予</w:t>
      </w:r>
      <w:bookmarkEnd w:id="23"/>
      <w:bookmarkEnd w:id="24"/>
    </w:p>
    <w:p w14:paraId="690FD90C" w14:textId="77777777" w:rsidR="008551F0" w:rsidRDefault="008551F0">
      <w:pPr>
        <w:spacing w:line="360" w:lineRule="auto"/>
        <w:rPr>
          <w:rFonts w:ascii="宋体" w:eastAsia="宋体" w:hAnsi="宋体" w:hint="eastAsia"/>
          <w:sz w:val="24"/>
          <w:szCs w:val="24"/>
          <w:lang w:eastAsia="zh-CN"/>
        </w:rPr>
      </w:pPr>
    </w:p>
    <w:p w14:paraId="2006A250" w14:textId="77777777" w:rsidR="008551F0" w:rsidRDefault="00AC44CB">
      <w:pPr>
        <w:pStyle w:val="4"/>
        <w:ind w:right="44"/>
        <w:rPr>
          <w:rFonts w:hint="eastAsia"/>
          <w:b/>
          <w:bCs/>
          <w:lang w:eastAsia="zh-CN"/>
        </w:rPr>
      </w:pPr>
      <w:bookmarkStart w:id="25" w:name="_Hlk123207161"/>
      <w:r>
        <w:rPr>
          <w:b/>
          <w:bCs/>
          <w:lang w:eastAsia="zh-CN"/>
        </w:rPr>
        <w:t>7.1中标候选人公示</w:t>
      </w:r>
    </w:p>
    <w:p w14:paraId="398DA1B1" w14:textId="77777777" w:rsidR="008551F0" w:rsidRDefault="008551F0">
      <w:pPr>
        <w:spacing w:line="360" w:lineRule="auto"/>
        <w:rPr>
          <w:rFonts w:ascii="宋体" w:eastAsia="宋体" w:hAnsi="宋体" w:hint="eastAsia"/>
          <w:sz w:val="24"/>
          <w:szCs w:val="24"/>
          <w:lang w:eastAsia="zh-CN"/>
        </w:rPr>
      </w:pPr>
    </w:p>
    <w:bookmarkEnd w:id="25"/>
    <w:p w14:paraId="0980D9D9" w14:textId="77777777" w:rsidR="008551F0" w:rsidRDefault="00AC44CB">
      <w:pPr>
        <w:pStyle w:val="a5"/>
        <w:spacing w:line="360" w:lineRule="auto"/>
        <w:rPr>
          <w:rFonts w:ascii="宋体" w:hAnsi="宋体" w:hint="eastAsia"/>
          <w:b w:val="0"/>
          <w:kern w:val="0"/>
          <w:sz w:val="24"/>
          <w:szCs w:val="24"/>
        </w:rPr>
      </w:pPr>
      <w:r>
        <w:rPr>
          <w:rFonts w:ascii="宋体" w:hAnsi="宋体" w:hint="eastAsia"/>
          <w:b w:val="0"/>
          <w:kern w:val="0"/>
          <w:sz w:val="24"/>
          <w:szCs w:val="24"/>
        </w:rPr>
        <w:t>招标人在收到评标报告之日起</w:t>
      </w:r>
      <w:r>
        <w:rPr>
          <w:rFonts w:ascii="宋体" w:hAnsi="宋体"/>
          <w:b w:val="0"/>
          <w:kern w:val="0"/>
          <w:sz w:val="24"/>
          <w:szCs w:val="24"/>
        </w:rPr>
        <w:t>3</w:t>
      </w:r>
      <w:r>
        <w:rPr>
          <w:rFonts w:ascii="宋体" w:hAnsi="宋体" w:hint="eastAsia"/>
          <w:b w:val="0"/>
          <w:kern w:val="0"/>
          <w:sz w:val="24"/>
          <w:szCs w:val="24"/>
        </w:rPr>
        <w:t>日内，按照投标人须知前附表规定的公示媒介和期限公示中标候选人，公示期不得少于</w:t>
      </w:r>
      <w:r>
        <w:rPr>
          <w:rFonts w:ascii="宋体" w:hAnsi="宋体"/>
          <w:b w:val="0"/>
          <w:kern w:val="0"/>
          <w:sz w:val="24"/>
          <w:szCs w:val="24"/>
        </w:rPr>
        <w:t>3</w:t>
      </w:r>
      <w:r>
        <w:rPr>
          <w:rFonts w:ascii="宋体" w:hAnsi="宋体" w:hint="eastAsia"/>
          <w:b w:val="0"/>
          <w:kern w:val="0"/>
          <w:sz w:val="24"/>
          <w:szCs w:val="24"/>
        </w:rPr>
        <w:t>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hint="eastAsia"/>
          <w:b w:val="0"/>
          <w:kern w:val="0"/>
          <w:sz w:val="24"/>
          <w:szCs w:val="24"/>
        </w:rPr>
        <w:t>答复线</w:t>
      </w:r>
      <w:proofErr w:type="gramEnd"/>
      <w:r>
        <w:rPr>
          <w:rFonts w:ascii="宋体" w:hAnsi="宋体" w:hint="eastAsia"/>
          <w:b w:val="0"/>
          <w:kern w:val="0"/>
          <w:sz w:val="24"/>
          <w:szCs w:val="24"/>
        </w:rPr>
        <w:t>上提交的异议。</w:t>
      </w:r>
      <w:proofErr w:type="gramStart"/>
      <w:r>
        <w:rPr>
          <w:rFonts w:ascii="宋体" w:hAnsi="宋体" w:hint="eastAsia"/>
          <w:b w:val="0"/>
          <w:kern w:val="0"/>
          <w:sz w:val="24"/>
          <w:szCs w:val="24"/>
        </w:rPr>
        <w:t>作出</w:t>
      </w:r>
      <w:proofErr w:type="gramEnd"/>
      <w:r>
        <w:rPr>
          <w:rFonts w:ascii="宋体" w:hAnsi="宋体" w:hint="eastAsia"/>
          <w:b w:val="0"/>
          <w:kern w:val="0"/>
          <w:sz w:val="24"/>
          <w:szCs w:val="24"/>
        </w:rPr>
        <w:t>答复前，应当暂停招标投标活动。</w:t>
      </w:r>
    </w:p>
    <w:p w14:paraId="2F320571" w14:textId="77777777" w:rsidR="008551F0" w:rsidRDefault="008551F0">
      <w:pPr>
        <w:pStyle w:val="a5"/>
      </w:pPr>
    </w:p>
    <w:p w14:paraId="2D078EF4" w14:textId="77777777" w:rsidR="008551F0" w:rsidRDefault="00AC44CB">
      <w:pPr>
        <w:pStyle w:val="4"/>
        <w:ind w:right="44"/>
        <w:rPr>
          <w:rFonts w:hint="eastAsia"/>
          <w:b/>
          <w:bCs/>
          <w:lang w:eastAsia="zh-CN"/>
        </w:rPr>
      </w:pPr>
      <w:r>
        <w:rPr>
          <w:b/>
          <w:bCs/>
          <w:lang w:eastAsia="zh-CN"/>
        </w:rPr>
        <w:t>7.2评标结果异议</w:t>
      </w:r>
    </w:p>
    <w:p w14:paraId="1603E462" w14:textId="77777777" w:rsidR="008551F0" w:rsidRDefault="008551F0">
      <w:pPr>
        <w:spacing w:line="360" w:lineRule="auto"/>
        <w:rPr>
          <w:rFonts w:ascii="宋体" w:eastAsia="宋体" w:hAnsi="宋体" w:hint="eastAsia"/>
          <w:sz w:val="24"/>
          <w:szCs w:val="24"/>
          <w:lang w:eastAsia="zh-CN"/>
        </w:rPr>
      </w:pPr>
    </w:p>
    <w:p w14:paraId="2E5D50DB" w14:textId="77777777" w:rsidR="008551F0" w:rsidRDefault="00AC44CB">
      <w:pPr>
        <w:pStyle w:val="a0"/>
        <w:spacing w:line="360" w:lineRule="auto"/>
        <w:ind w:left="0" w:firstLineChars="200" w:firstLine="480"/>
        <w:rPr>
          <w:rFonts w:hint="eastAsia"/>
          <w:sz w:val="24"/>
          <w:szCs w:val="24"/>
          <w:lang w:eastAsia="zh-CN"/>
        </w:rPr>
      </w:pPr>
      <w:r>
        <w:rPr>
          <w:rFonts w:hint="eastAsia"/>
          <w:sz w:val="24"/>
          <w:szCs w:val="24"/>
          <w:lang w:eastAsia="zh-CN"/>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hint="eastAsia"/>
          <w:sz w:val="24"/>
          <w:szCs w:val="24"/>
          <w:lang w:eastAsia="zh-CN"/>
        </w:rPr>
        <w:t>答复线</w:t>
      </w:r>
      <w:proofErr w:type="gramEnd"/>
      <w:r>
        <w:rPr>
          <w:rFonts w:hint="eastAsia"/>
          <w:sz w:val="24"/>
          <w:szCs w:val="24"/>
          <w:lang w:eastAsia="zh-CN"/>
        </w:rPr>
        <w:t>上提交的异议。招标人将在收到异议之日起</w:t>
      </w:r>
      <w:r>
        <w:rPr>
          <w:sz w:val="24"/>
          <w:szCs w:val="24"/>
          <w:lang w:eastAsia="zh-CN"/>
        </w:rPr>
        <w:t xml:space="preserve"> 3 </w:t>
      </w:r>
      <w:r>
        <w:rPr>
          <w:rFonts w:hint="eastAsia"/>
          <w:sz w:val="24"/>
          <w:szCs w:val="24"/>
          <w:lang w:eastAsia="zh-CN"/>
        </w:rPr>
        <w:t>日内</w:t>
      </w:r>
      <w:proofErr w:type="gramStart"/>
      <w:r>
        <w:rPr>
          <w:rFonts w:hint="eastAsia"/>
          <w:sz w:val="24"/>
          <w:szCs w:val="24"/>
          <w:lang w:eastAsia="zh-CN"/>
        </w:rPr>
        <w:t>作出</w:t>
      </w:r>
      <w:proofErr w:type="gramEnd"/>
      <w:r>
        <w:rPr>
          <w:rFonts w:hint="eastAsia"/>
          <w:sz w:val="24"/>
          <w:szCs w:val="24"/>
          <w:lang w:eastAsia="zh-CN"/>
        </w:rPr>
        <w:t>答复；</w:t>
      </w:r>
      <w:proofErr w:type="gramStart"/>
      <w:r>
        <w:rPr>
          <w:rFonts w:hint="eastAsia"/>
          <w:sz w:val="24"/>
          <w:szCs w:val="24"/>
          <w:lang w:eastAsia="zh-CN"/>
        </w:rPr>
        <w:t>作出</w:t>
      </w:r>
      <w:proofErr w:type="gramEnd"/>
      <w:r>
        <w:rPr>
          <w:rFonts w:hint="eastAsia"/>
          <w:sz w:val="24"/>
          <w:szCs w:val="24"/>
          <w:lang w:eastAsia="zh-CN"/>
        </w:rPr>
        <w:t>答复前，应当暂停招标投标活动。</w:t>
      </w:r>
    </w:p>
    <w:p w14:paraId="4CF39F73" w14:textId="77777777" w:rsidR="008551F0" w:rsidRDefault="00AC44CB">
      <w:pPr>
        <w:pStyle w:val="4"/>
        <w:ind w:right="44"/>
        <w:rPr>
          <w:rFonts w:hint="eastAsia"/>
          <w:b/>
          <w:bCs/>
          <w:lang w:eastAsia="zh-CN"/>
        </w:rPr>
      </w:pPr>
      <w:r>
        <w:rPr>
          <w:b/>
          <w:bCs/>
          <w:lang w:eastAsia="zh-CN"/>
        </w:rPr>
        <w:t>7.3中标候选人履约能力审查</w:t>
      </w:r>
    </w:p>
    <w:p w14:paraId="3938D9F7" w14:textId="77777777" w:rsidR="008551F0" w:rsidRDefault="008551F0">
      <w:pPr>
        <w:pStyle w:val="a0"/>
        <w:spacing w:line="360" w:lineRule="auto"/>
        <w:ind w:left="0" w:firstLineChars="200" w:firstLine="480"/>
        <w:rPr>
          <w:rFonts w:hint="eastAsia"/>
          <w:sz w:val="24"/>
          <w:szCs w:val="24"/>
          <w:lang w:eastAsia="zh-CN"/>
        </w:rPr>
      </w:pPr>
    </w:p>
    <w:p w14:paraId="550EB4BE"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3038B8F6" w14:textId="77777777" w:rsidR="008551F0" w:rsidRDefault="008551F0">
      <w:pPr>
        <w:spacing w:line="360" w:lineRule="auto"/>
        <w:rPr>
          <w:rFonts w:ascii="宋体" w:eastAsia="宋体" w:hAnsi="宋体" w:hint="eastAsia"/>
          <w:sz w:val="24"/>
          <w:szCs w:val="24"/>
          <w:lang w:eastAsia="zh-CN"/>
        </w:rPr>
      </w:pPr>
    </w:p>
    <w:p w14:paraId="0B1C8A57" w14:textId="77777777" w:rsidR="008551F0" w:rsidRDefault="00AC44CB">
      <w:pPr>
        <w:pStyle w:val="4"/>
        <w:ind w:right="44"/>
        <w:rPr>
          <w:rFonts w:hint="eastAsia"/>
          <w:b/>
          <w:bCs/>
          <w:lang w:eastAsia="zh-CN"/>
        </w:rPr>
      </w:pPr>
      <w:r>
        <w:rPr>
          <w:b/>
          <w:bCs/>
          <w:lang w:eastAsia="zh-CN"/>
        </w:rPr>
        <w:t>7.4定标</w:t>
      </w:r>
    </w:p>
    <w:p w14:paraId="60F3DE55" w14:textId="77777777" w:rsidR="008551F0" w:rsidRDefault="008551F0">
      <w:pPr>
        <w:spacing w:line="360" w:lineRule="auto"/>
        <w:rPr>
          <w:rFonts w:ascii="宋体" w:eastAsia="宋体" w:hAnsi="宋体" w:hint="eastAsia"/>
          <w:sz w:val="24"/>
          <w:szCs w:val="24"/>
          <w:lang w:eastAsia="zh-CN"/>
        </w:rPr>
      </w:pPr>
    </w:p>
    <w:p w14:paraId="06A53B9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按照投标人须知前附表的规定，招标人或招标人授权的评标委员会依法确定中标人。</w:t>
      </w:r>
    </w:p>
    <w:p w14:paraId="0BEC1275" w14:textId="77777777" w:rsidR="008551F0" w:rsidRDefault="008551F0">
      <w:pPr>
        <w:spacing w:line="360" w:lineRule="auto"/>
        <w:rPr>
          <w:rFonts w:ascii="宋体" w:eastAsia="宋体" w:hAnsi="宋体" w:hint="eastAsia"/>
          <w:sz w:val="24"/>
          <w:szCs w:val="24"/>
          <w:lang w:eastAsia="zh-CN"/>
        </w:rPr>
      </w:pPr>
    </w:p>
    <w:p w14:paraId="7A8CDCFB" w14:textId="77777777" w:rsidR="008551F0" w:rsidRDefault="00AC44CB">
      <w:pPr>
        <w:pStyle w:val="4"/>
        <w:ind w:right="44"/>
        <w:rPr>
          <w:rFonts w:hint="eastAsia"/>
          <w:b/>
          <w:bCs/>
          <w:lang w:eastAsia="zh-CN"/>
        </w:rPr>
      </w:pPr>
      <w:r>
        <w:rPr>
          <w:b/>
          <w:bCs/>
          <w:lang w:eastAsia="zh-CN"/>
        </w:rPr>
        <w:t>7.5中标通知</w:t>
      </w:r>
    </w:p>
    <w:p w14:paraId="09067828" w14:textId="77777777" w:rsidR="008551F0" w:rsidRDefault="008551F0">
      <w:pPr>
        <w:spacing w:line="360" w:lineRule="auto"/>
        <w:rPr>
          <w:rFonts w:ascii="宋体" w:eastAsia="宋体" w:hAnsi="宋体" w:hint="eastAsia"/>
          <w:sz w:val="24"/>
          <w:szCs w:val="24"/>
          <w:lang w:eastAsia="zh-CN"/>
        </w:rPr>
      </w:pPr>
    </w:p>
    <w:p w14:paraId="583C4A75"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在本章第 3.3款规定的投标有效期内，招标人以书面形式向中标人发出中标通知书，同时将中标结果通知未中标的投标人。</w:t>
      </w:r>
    </w:p>
    <w:p w14:paraId="1C013FA0" w14:textId="77777777" w:rsidR="008551F0" w:rsidRDefault="008551F0">
      <w:pPr>
        <w:spacing w:line="360" w:lineRule="auto"/>
        <w:rPr>
          <w:rFonts w:ascii="宋体" w:eastAsia="宋体" w:hAnsi="宋体" w:hint="eastAsia"/>
          <w:sz w:val="24"/>
          <w:szCs w:val="24"/>
          <w:lang w:eastAsia="zh-CN"/>
        </w:rPr>
      </w:pPr>
    </w:p>
    <w:p w14:paraId="76F29DC9" w14:textId="77777777" w:rsidR="008551F0" w:rsidRDefault="00AC44CB">
      <w:pPr>
        <w:pStyle w:val="4"/>
        <w:ind w:right="44"/>
        <w:rPr>
          <w:rFonts w:hint="eastAsia"/>
          <w:b/>
          <w:bCs/>
          <w:lang w:eastAsia="zh-CN"/>
        </w:rPr>
      </w:pPr>
      <w:r>
        <w:rPr>
          <w:b/>
          <w:bCs/>
          <w:lang w:eastAsia="zh-CN"/>
        </w:rPr>
        <w:t>7.</w:t>
      </w:r>
      <w:r>
        <w:rPr>
          <w:rFonts w:hint="eastAsia"/>
          <w:b/>
          <w:bCs/>
          <w:lang w:eastAsia="zh-CN"/>
        </w:rPr>
        <w:t>6</w:t>
      </w:r>
      <w:r>
        <w:rPr>
          <w:b/>
          <w:bCs/>
          <w:lang w:eastAsia="zh-CN"/>
        </w:rPr>
        <w:t>履约保证金</w:t>
      </w:r>
    </w:p>
    <w:p w14:paraId="549C1EDB" w14:textId="77777777" w:rsidR="008551F0" w:rsidRDefault="008551F0">
      <w:pPr>
        <w:spacing w:line="360" w:lineRule="auto"/>
        <w:rPr>
          <w:rFonts w:ascii="宋体" w:eastAsia="宋体" w:hAnsi="宋体" w:hint="eastAsia"/>
          <w:sz w:val="24"/>
          <w:szCs w:val="24"/>
          <w:lang w:eastAsia="zh-CN"/>
        </w:rPr>
      </w:pPr>
    </w:p>
    <w:p w14:paraId="045894B3" w14:textId="77777777" w:rsidR="008551F0" w:rsidRDefault="00AC44CB">
      <w:pPr>
        <w:pStyle w:val="a0"/>
        <w:spacing w:line="360" w:lineRule="auto"/>
        <w:ind w:left="0" w:firstLineChars="200" w:firstLine="480"/>
        <w:rPr>
          <w:rFonts w:hint="eastAsia"/>
          <w:strike/>
          <w:sz w:val="24"/>
          <w:szCs w:val="24"/>
          <w:lang w:eastAsia="zh-CN"/>
        </w:rPr>
      </w:pPr>
      <w:r>
        <w:rPr>
          <w:sz w:val="24"/>
          <w:szCs w:val="24"/>
          <w:lang w:eastAsia="zh-CN"/>
        </w:rPr>
        <w:t>7.</w:t>
      </w:r>
      <w:r>
        <w:rPr>
          <w:rFonts w:hint="eastAsia"/>
          <w:sz w:val="24"/>
          <w:szCs w:val="24"/>
          <w:lang w:eastAsia="zh-CN"/>
        </w:rPr>
        <w:t>6</w:t>
      </w:r>
      <w:r>
        <w:rPr>
          <w:sz w:val="24"/>
          <w:szCs w:val="24"/>
          <w:lang w:eastAsia="zh-CN"/>
        </w:rPr>
        <w:t>.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strike/>
          <w:sz w:val="24"/>
          <w:szCs w:val="24"/>
          <w:lang w:eastAsia="zh-CN"/>
        </w:rPr>
        <w:t>联合体中标的，其履约保证金以联合体各方或者联合体中牵头人的名义提交。</w:t>
      </w:r>
    </w:p>
    <w:p w14:paraId="554D4209"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7.</w:t>
      </w:r>
      <w:r>
        <w:rPr>
          <w:rFonts w:hint="eastAsia"/>
          <w:sz w:val="24"/>
          <w:szCs w:val="24"/>
          <w:lang w:eastAsia="zh-CN"/>
        </w:rPr>
        <w:t>6</w:t>
      </w:r>
      <w:r>
        <w:rPr>
          <w:sz w:val="24"/>
          <w:szCs w:val="24"/>
          <w:lang w:eastAsia="zh-CN"/>
        </w:rPr>
        <w:t>.2中标人不能按本章第 7.</w:t>
      </w:r>
      <w:r>
        <w:rPr>
          <w:rFonts w:hint="eastAsia"/>
          <w:sz w:val="24"/>
          <w:szCs w:val="24"/>
          <w:lang w:eastAsia="zh-CN"/>
        </w:rPr>
        <w:t>6</w:t>
      </w:r>
      <w:r>
        <w:rPr>
          <w:sz w:val="24"/>
          <w:szCs w:val="24"/>
          <w:lang w:eastAsia="zh-CN"/>
        </w:rPr>
        <w:t>.1项要求提交履约保证金的，视为放弃中标，</w:t>
      </w:r>
      <w:r>
        <w:rPr>
          <w:strike/>
          <w:sz w:val="24"/>
          <w:szCs w:val="24"/>
          <w:lang w:eastAsia="zh-CN"/>
        </w:rPr>
        <w:t>其投标保证金不予退还</w:t>
      </w:r>
      <w:r>
        <w:rPr>
          <w:sz w:val="24"/>
          <w:szCs w:val="24"/>
          <w:lang w:eastAsia="zh-CN"/>
        </w:rPr>
        <w:t>，给招标人造成的损失</w:t>
      </w:r>
      <w:r>
        <w:rPr>
          <w:strike/>
          <w:sz w:val="24"/>
          <w:szCs w:val="24"/>
          <w:lang w:eastAsia="zh-CN"/>
        </w:rPr>
        <w:t>超过投标保证金数额</w:t>
      </w:r>
      <w:r>
        <w:rPr>
          <w:sz w:val="24"/>
          <w:szCs w:val="24"/>
          <w:lang w:eastAsia="zh-CN"/>
        </w:rPr>
        <w:t>的，中标人还应当</w:t>
      </w:r>
      <w:r>
        <w:rPr>
          <w:strike/>
          <w:sz w:val="24"/>
          <w:szCs w:val="24"/>
          <w:lang w:eastAsia="zh-CN"/>
        </w:rPr>
        <w:t>对超过部分</w:t>
      </w:r>
      <w:r>
        <w:rPr>
          <w:sz w:val="24"/>
          <w:szCs w:val="24"/>
          <w:lang w:eastAsia="zh-CN"/>
        </w:rPr>
        <w:t>予以赔偿。</w:t>
      </w:r>
    </w:p>
    <w:p w14:paraId="0FEB3727" w14:textId="77777777" w:rsidR="008551F0" w:rsidRDefault="008551F0">
      <w:pPr>
        <w:spacing w:line="360" w:lineRule="auto"/>
        <w:rPr>
          <w:rFonts w:ascii="宋体" w:eastAsia="宋体" w:hAnsi="宋体" w:hint="eastAsia"/>
          <w:sz w:val="24"/>
          <w:szCs w:val="24"/>
          <w:lang w:eastAsia="zh-CN"/>
        </w:rPr>
      </w:pPr>
    </w:p>
    <w:p w14:paraId="4DAF8B83" w14:textId="77777777" w:rsidR="008551F0" w:rsidRDefault="00AC44CB">
      <w:pPr>
        <w:pStyle w:val="4"/>
        <w:ind w:right="44"/>
        <w:rPr>
          <w:rFonts w:hint="eastAsia"/>
          <w:b/>
          <w:bCs/>
          <w:lang w:eastAsia="zh-CN"/>
        </w:rPr>
      </w:pPr>
      <w:r>
        <w:rPr>
          <w:b/>
          <w:bCs/>
          <w:lang w:eastAsia="zh-CN"/>
        </w:rPr>
        <w:t>7.</w:t>
      </w:r>
      <w:r>
        <w:rPr>
          <w:rFonts w:hint="eastAsia"/>
          <w:b/>
          <w:bCs/>
          <w:lang w:eastAsia="zh-CN"/>
        </w:rPr>
        <w:t>7</w:t>
      </w:r>
      <w:r>
        <w:rPr>
          <w:b/>
          <w:bCs/>
          <w:lang w:eastAsia="zh-CN"/>
        </w:rPr>
        <w:t>签订合同</w:t>
      </w:r>
    </w:p>
    <w:p w14:paraId="62881135" w14:textId="77777777" w:rsidR="008551F0" w:rsidRDefault="008551F0">
      <w:pPr>
        <w:pStyle w:val="a0"/>
        <w:spacing w:line="360" w:lineRule="auto"/>
        <w:ind w:left="0" w:firstLineChars="200" w:firstLine="480"/>
        <w:rPr>
          <w:rFonts w:hint="eastAsia"/>
          <w:sz w:val="24"/>
          <w:szCs w:val="24"/>
          <w:lang w:eastAsia="zh-CN"/>
        </w:rPr>
      </w:pPr>
    </w:p>
    <w:p w14:paraId="1908F852"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7.</w:t>
      </w:r>
      <w:r>
        <w:rPr>
          <w:rFonts w:hint="eastAsia"/>
          <w:sz w:val="24"/>
          <w:szCs w:val="24"/>
          <w:lang w:eastAsia="zh-CN"/>
        </w:rPr>
        <w:t>7</w:t>
      </w:r>
      <w:r>
        <w:rPr>
          <w:sz w:val="24"/>
          <w:szCs w:val="24"/>
          <w:lang w:eastAsia="zh-CN"/>
        </w:rPr>
        <w:t>.1招标人和中标人应当在中标通知书发出之日起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w:t>
      </w:r>
      <w:r>
        <w:rPr>
          <w:strike/>
          <w:sz w:val="24"/>
          <w:szCs w:val="24"/>
          <w:lang w:eastAsia="zh-CN"/>
        </w:rPr>
        <w:t>，其投标保证金不予退还；</w:t>
      </w:r>
      <w:r>
        <w:rPr>
          <w:sz w:val="24"/>
          <w:szCs w:val="24"/>
          <w:lang w:eastAsia="zh-CN"/>
        </w:rPr>
        <w:t>给招标人造成的损失超过投标保证金数额的，中标人还应当对超过部分予以赔偿。</w:t>
      </w:r>
    </w:p>
    <w:p w14:paraId="082B2202"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7.</w:t>
      </w:r>
      <w:r>
        <w:rPr>
          <w:rFonts w:hint="eastAsia"/>
          <w:sz w:val="24"/>
          <w:szCs w:val="24"/>
          <w:lang w:eastAsia="zh-CN"/>
        </w:rPr>
        <w:t>7</w:t>
      </w:r>
      <w:r>
        <w:rPr>
          <w:sz w:val="24"/>
          <w:szCs w:val="24"/>
          <w:lang w:eastAsia="zh-CN"/>
        </w:rPr>
        <w:t>.2发出中标通知书后，招标人无正当理由拒签合同，或者在签订合同时向中标人提出附加条件</w:t>
      </w:r>
      <w:r>
        <w:rPr>
          <w:strike/>
          <w:sz w:val="24"/>
          <w:szCs w:val="24"/>
          <w:lang w:eastAsia="zh-CN"/>
        </w:rPr>
        <w:t>的，招标人向中标人退还投标保证金；</w:t>
      </w:r>
      <w:r>
        <w:rPr>
          <w:sz w:val="24"/>
          <w:szCs w:val="24"/>
          <w:lang w:eastAsia="zh-CN"/>
        </w:rPr>
        <w:t>给中标人造成损失的，还应当赔偿损失。</w:t>
      </w:r>
    </w:p>
    <w:p w14:paraId="79C44D63" w14:textId="77777777" w:rsidR="008551F0" w:rsidRDefault="00AC44CB">
      <w:pPr>
        <w:pStyle w:val="a0"/>
        <w:spacing w:line="360" w:lineRule="auto"/>
        <w:ind w:left="0" w:firstLineChars="200" w:firstLine="480"/>
        <w:rPr>
          <w:rFonts w:hint="eastAsia"/>
          <w:strike/>
          <w:sz w:val="24"/>
          <w:szCs w:val="24"/>
          <w:lang w:eastAsia="zh-CN"/>
        </w:rPr>
      </w:pPr>
      <w:r>
        <w:rPr>
          <w:strike/>
          <w:sz w:val="24"/>
          <w:szCs w:val="24"/>
          <w:lang w:eastAsia="zh-CN"/>
        </w:rPr>
        <w:t>7.</w:t>
      </w:r>
      <w:r>
        <w:rPr>
          <w:rFonts w:hint="eastAsia"/>
          <w:strike/>
          <w:sz w:val="24"/>
          <w:szCs w:val="24"/>
          <w:lang w:eastAsia="zh-CN"/>
        </w:rPr>
        <w:t>7</w:t>
      </w:r>
      <w:r>
        <w:rPr>
          <w:strike/>
          <w:sz w:val="24"/>
          <w:szCs w:val="24"/>
          <w:lang w:eastAsia="zh-CN"/>
        </w:rPr>
        <w:t>.3联合体中标的，联合体各方应当共同与招标人签订合同，就中标项目向招标人承担连带责任。</w:t>
      </w:r>
    </w:p>
    <w:p w14:paraId="7AD9C4AD" w14:textId="77777777" w:rsidR="008551F0" w:rsidRDefault="008551F0">
      <w:pPr>
        <w:pStyle w:val="a0"/>
        <w:spacing w:line="360" w:lineRule="auto"/>
        <w:ind w:left="0" w:firstLineChars="200" w:firstLine="480"/>
        <w:rPr>
          <w:rFonts w:hint="eastAsia"/>
          <w:sz w:val="24"/>
          <w:szCs w:val="24"/>
          <w:lang w:eastAsia="zh-CN"/>
        </w:rPr>
      </w:pPr>
      <w:bookmarkStart w:id="26" w:name="_Toc25137989"/>
    </w:p>
    <w:p w14:paraId="0F5B087A" w14:textId="77777777" w:rsidR="008551F0" w:rsidRDefault="00AC44CB">
      <w:pPr>
        <w:pStyle w:val="3"/>
        <w:spacing w:line="443" w:lineRule="exact"/>
        <w:ind w:right="44"/>
        <w:rPr>
          <w:rFonts w:ascii="宋体" w:eastAsia="宋体" w:hAnsi="宋体" w:hint="eastAsia"/>
          <w:lang w:eastAsia="zh-CN"/>
        </w:rPr>
      </w:pPr>
      <w:bookmarkStart w:id="27" w:name="_Toc25152739"/>
      <w:r>
        <w:rPr>
          <w:rFonts w:ascii="宋体" w:eastAsia="宋体" w:hAnsi="宋体"/>
          <w:lang w:eastAsia="zh-CN"/>
        </w:rPr>
        <w:t>8.纪律和监督</w:t>
      </w:r>
      <w:bookmarkEnd w:id="26"/>
      <w:bookmarkEnd w:id="27"/>
    </w:p>
    <w:p w14:paraId="3260EBE4" w14:textId="77777777" w:rsidR="008551F0" w:rsidRDefault="008551F0">
      <w:pPr>
        <w:spacing w:line="360" w:lineRule="auto"/>
        <w:rPr>
          <w:rFonts w:ascii="宋体" w:eastAsia="宋体" w:hAnsi="宋体" w:hint="eastAsia"/>
          <w:sz w:val="24"/>
          <w:szCs w:val="24"/>
          <w:lang w:eastAsia="zh-CN"/>
        </w:rPr>
      </w:pPr>
    </w:p>
    <w:p w14:paraId="4B464CD0" w14:textId="77777777" w:rsidR="008551F0" w:rsidRDefault="00AC44CB">
      <w:pPr>
        <w:pStyle w:val="4"/>
        <w:ind w:right="44"/>
        <w:rPr>
          <w:rFonts w:hint="eastAsia"/>
          <w:b/>
          <w:bCs/>
          <w:lang w:eastAsia="zh-CN"/>
        </w:rPr>
      </w:pPr>
      <w:r>
        <w:rPr>
          <w:b/>
          <w:bCs/>
          <w:lang w:eastAsia="zh-CN"/>
        </w:rPr>
        <w:t>8.1对招标人的纪律要求</w:t>
      </w:r>
    </w:p>
    <w:p w14:paraId="62FDB03C" w14:textId="77777777" w:rsidR="008551F0" w:rsidRDefault="008551F0">
      <w:pPr>
        <w:spacing w:line="360" w:lineRule="auto"/>
        <w:rPr>
          <w:rFonts w:ascii="宋体" w:eastAsia="宋体" w:hAnsi="宋体" w:hint="eastAsia"/>
          <w:sz w:val="24"/>
          <w:szCs w:val="24"/>
          <w:lang w:eastAsia="zh-CN"/>
        </w:rPr>
      </w:pPr>
    </w:p>
    <w:p w14:paraId="395EE47C"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招标人不得泄露招标投标活动中应当保密的情况和资料，不得与投标人串通损害</w:t>
      </w:r>
      <w:r>
        <w:rPr>
          <w:sz w:val="24"/>
          <w:szCs w:val="24"/>
          <w:lang w:eastAsia="zh-CN"/>
        </w:rPr>
        <w:lastRenderedPageBreak/>
        <w:t>国家利益、社会公共利益或者他人合法权益。</w:t>
      </w:r>
    </w:p>
    <w:p w14:paraId="0870381A" w14:textId="77777777" w:rsidR="008551F0" w:rsidRDefault="00AC44CB">
      <w:pPr>
        <w:pStyle w:val="4"/>
        <w:ind w:right="44"/>
        <w:rPr>
          <w:rFonts w:hint="eastAsia"/>
          <w:b/>
          <w:bCs/>
          <w:lang w:eastAsia="zh-CN"/>
        </w:rPr>
      </w:pPr>
      <w:r>
        <w:rPr>
          <w:b/>
          <w:bCs/>
          <w:lang w:eastAsia="zh-CN"/>
        </w:rPr>
        <w:t>8.2对投标人的纪律要求</w:t>
      </w:r>
    </w:p>
    <w:p w14:paraId="5424E2C2" w14:textId="77777777" w:rsidR="008551F0" w:rsidRDefault="008551F0">
      <w:pPr>
        <w:spacing w:line="360" w:lineRule="auto"/>
        <w:rPr>
          <w:rFonts w:ascii="宋体" w:eastAsia="宋体" w:hAnsi="宋体" w:hint="eastAsia"/>
          <w:sz w:val="24"/>
          <w:szCs w:val="24"/>
          <w:lang w:eastAsia="zh-CN"/>
        </w:rPr>
      </w:pPr>
    </w:p>
    <w:p w14:paraId="261C17DA"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ECBC4D6" w14:textId="77777777" w:rsidR="008551F0" w:rsidRDefault="008551F0">
      <w:pPr>
        <w:spacing w:line="360" w:lineRule="auto"/>
        <w:rPr>
          <w:rFonts w:ascii="宋体" w:eastAsia="宋体" w:hAnsi="宋体" w:hint="eastAsia"/>
          <w:sz w:val="24"/>
          <w:szCs w:val="24"/>
          <w:lang w:eastAsia="zh-CN"/>
        </w:rPr>
      </w:pPr>
    </w:p>
    <w:p w14:paraId="0A4B19E4" w14:textId="77777777" w:rsidR="008551F0" w:rsidRDefault="00AC44CB">
      <w:pPr>
        <w:pStyle w:val="4"/>
        <w:ind w:right="44"/>
        <w:rPr>
          <w:rFonts w:hint="eastAsia"/>
          <w:b/>
          <w:bCs/>
          <w:lang w:eastAsia="zh-CN"/>
        </w:rPr>
      </w:pPr>
      <w:r>
        <w:rPr>
          <w:b/>
          <w:bCs/>
          <w:lang w:eastAsia="zh-CN"/>
        </w:rPr>
        <w:t>8.3对评标委员会成员的纪律要求</w:t>
      </w:r>
    </w:p>
    <w:p w14:paraId="7E2CF2A0" w14:textId="77777777" w:rsidR="008551F0" w:rsidRDefault="008551F0">
      <w:pPr>
        <w:spacing w:line="360" w:lineRule="auto"/>
        <w:rPr>
          <w:rFonts w:ascii="宋体" w:eastAsia="宋体" w:hAnsi="宋体" w:hint="eastAsia"/>
          <w:sz w:val="24"/>
          <w:szCs w:val="24"/>
          <w:lang w:eastAsia="zh-CN"/>
        </w:rPr>
      </w:pPr>
    </w:p>
    <w:p w14:paraId="1D64EA2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378722D" w14:textId="77777777" w:rsidR="008551F0" w:rsidRDefault="008551F0">
      <w:pPr>
        <w:spacing w:line="360" w:lineRule="auto"/>
        <w:rPr>
          <w:rFonts w:ascii="宋体" w:eastAsia="宋体" w:hAnsi="宋体" w:hint="eastAsia"/>
          <w:sz w:val="24"/>
          <w:szCs w:val="24"/>
          <w:lang w:eastAsia="zh-CN"/>
        </w:rPr>
      </w:pPr>
    </w:p>
    <w:p w14:paraId="7EC0FA2A" w14:textId="77777777" w:rsidR="008551F0" w:rsidRDefault="00AC44CB">
      <w:pPr>
        <w:pStyle w:val="4"/>
        <w:ind w:right="44"/>
        <w:rPr>
          <w:rFonts w:hint="eastAsia"/>
          <w:b/>
          <w:bCs/>
          <w:lang w:eastAsia="zh-CN"/>
        </w:rPr>
      </w:pPr>
      <w:r>
        <w:rPr>
          <w:b/>
          <w:bCs/>
          <w:lang w:eastAsia="zh-CN"/>
        </w:rPr>
        <w:t>8.4对与评标活动有关的工作人员的纪律要求</w:t>
      </w:r>
    </w:p>
    <w:p w14:paraId="4C4A2AF2" w14:textId="77777777" w:rsidR="008551F0" w:rsidRDefault="008551F0">
      <w:pPr>
        <w:spacing w:line="360" w:lineRule="auto"/>
        <w:rPr>
          <w:rFonts w:ascii="宋体" w:eastAsia="宋体" w:hAnsi="宋体" w:hint="eastAsia"/>
          <w:sz w:val="24"/>
          <w:szCs w:val="24"/>
          <w:lang w:eastAsia="zh-CN"/>
        </w:rPr>
      </w:pPr>
    </w:p>
    <w:p w14:paraId="545E7256"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65520B6" w14:textId="77777777" w:rsidR="008551F0" w:rsidRDefault="008551F0">
      <w:pPr>
        <w:spacing w:line="360" w:lineRule="auto"/>
        <w:rPr>
          <w:rFonts w:ascii="宋体" w:eastAsia="宋体" w:hAnsi="宋体" w:hint="eastAsia"/>
          <w:sz w:val="24"/>
          <w:szCs w:val="24"/>
          <w:lang w:eastAsia="zh-CN"/>
        </w:rPr>
      </w:pPr>
    </w:p>
    <w:p w14:paraId="4AD4CD4B" w14:textId="77777777" w:rsidR="008551F0" w:rsidRDefault="00AC44CB">
      <w:pPr>
        <w:pStyle w:val="4"/>
        <w:ind w:right="44"/>
        <w:rPr>
          <w:rFonts w:hint="eastAsia"/>
          <w:b/>
          <w:bCs/>
          <w:lang w:eastAsia="zh-CN"/>
        </w:rPr>
      </w:pPr>
      <w:r>
        <w:rPr>
          <w:b/>
          <w:bCs/>
          <w:lang w:eastAsia="zh-CN"/>
        </w:rPr>
        <w:t>8.5投诉</w:t>
      </w:r>
    </w:p>
    <w:p w14:paraId="60D494A7" w14:textId="77777777" w:rsidR="008551F0" w:rsidRDefault="008551F0">
      <w:pPr>
        <w:spacing w:line="360" w:lineRule="auto"/>
        <w:rPr>
          <w:rFonts w:ascii="宋体" w:eastAsia="宋体" w:hAnsi="宋体" w:hint="eastAsia"/>
          <w:sz w:val="24"/>
          <w:szCs w:val="24"/>
          <w:lang w:eastAsia="zh-CN"/>
        </w:rPr>
      </w:pPr>
    </w:p>
    <w:p w14:paraId="5657C5C6"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004B277B"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5E365866" w14:textId="77777777" w:rsidR="008551F0" w:rsidRDefault="008551F0">
      <w:pPr>
        <w:spacing w:line="360" w:lineRule="auto"/>
        <w:rPr>
          <w:rFonts w:ascii="宋体" w:eastAsia="宋体" w:hAnsi="宋体" w:hint="eastAsia"/>
          <w:sz w:val="24"/>
          <w:szCs w:val="24"/>
          <w:lang w:eastAsia="zh-CN"/>
        </w:rPr>
      </w:pPr>
      <w:bookmarkStart w:id="28" w:name="_Toc25137990"/>
    </w:p>
    <w:p w14:paraId="65EA1C2B" w14:textId="77777777" w:rsidR="008551F0" w:rsidRDefault="00AC44CB">
      <w:pPr>
        <w:pStyle w:val="3"/>
        <w:spacing w:line="443" w:lineRule="exact"/>
        <w:ind w:right="44"/>
        <w:rPr>
          <w:rFonts w:ascii="宋体" w:eastAsia="宋体" w:hAnsi="宋体" w:hint="eastAsia"/>
          <w:lang w:eastAsia="zh-CN"/>
        </w:rPr>
      </w:pPr>
      <w:bookmarkStart w:id="29" w:name="_Toc25152740"/>
      <w:r>
        <w:rPr>
          <w:rFonts w:ascii="宋体" w:eastAsia="宋体" w:hAnsi="宋体"/>
          <w:lang w:eastAsia="zh-CN"/>
        </w:rPr>
        <w:t>9. 是否采用电子招标投标</w:t>
      </w:r>
      <w:bookmarkEnd w:id="28"/>
      <w:bookmarkEnd w:id="29"/>
    </w:p>
    <w:p w14:paraId="6147810D" w14:textId="77777777" w:rsidR="008551F0" w:rsidRDefault="008551F0">
      <w:pPr>
        <w:spacing w:line="360" w:lineRule="auto"/>
        <w:rPr>
          <w:rFonts w:ascii="宋体" w:eastAsia="宋体" w:hAnsi="宋体" w:hint="eastAsia"/>
          <w:sz w:val="24"/>
          <w:szCs w:val="24"/>
          <w:lang w:eastAsia="zh-CN"/>
        </w:rPr>
      </w:pPr>
    </w:p>
    <w:p w14:paraId="0F2EAAFD"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lastRenderedPageBreak/>
        <w:t>本招标项目是否采用电子招标投标方式，见投标人须知前附表。</w:t>
      </w:r>
    </w:p>
    <w:p w14:paraId="0C626888" w14:textId="77777777" w:rsidR="008551F0" w:rsidRDefault="008551F0">
      <w:pPr>
        <w:spacing w:line="360" w:lineRule="auto"/>
        <w:rPr>
          <w:rFonts w:ascii="宋体" w:eastAsia="宋体" w:hAnsi="宋体" w:hint="eastAsia"/>
          <w:sz w:val="24"/>
          <w:szCs w:val="24"/>
          <w:lang w:eastAsia="zh-CN"/>
        </w:rPr>
      </w:pPr>
      <w:bookmarkStart w:id="30" w:name="_Toc25137991"/>
    </w:p>
    <w:p w14:paraId="3650DADC" w14:textId="77777777" w:rsidR="008551F0" w:rsidRDefault="00AC44CB">
      <w:pPr>
        <w:pStyle w:val="3"/>
        <w:spacing w:line="443" w:lineRule="exact"/>
        <w:ind w:right="44"/>
        <w:rPr>
          <w:rFonts w:ascii="宋体" w:eastAsia="宋体" w:hAnsi="宋体" w:hint="eastAsia"/>
          <w:lang w:eastAsia="zh-CN"/>
        </w:rPr>
      </w:pPr>
      <w:bookmarkStart w:id="31" w:name="_Toc25152741"/>
      <w:r>
        <w:rPr>
          <w:rFonts w:ascii="宋体" w:eastAsia="宋体" w:hAnsi="宋体"/>
          <w:lang w:eastAsia="zh-CN"/>
        </w:rPr>
        <w:t>10. 需要补充的其他内容</w:t>
      </w:r>
      <w:bookmarkEnd w:id="30"/>
      <w:bookmarkEnd w:id="31"/>
    </w:p>
    <w:p w14:paraId="56E8FF44" w14:textId="77777777" w:rsidR="008551F0" w:rsidRDefault="008551F0">
      <w:pPr>
        <w:spacing w:line="360" w:lineRule="auto"/>
        <w:rPr>
          <w:rFonts w:ascii="宋体" w:eastAsia="宋体" w:hAnsi="宋体" w:hint="eastAsia"/>
          <w:sz w:val="24"/>
          <w:szCs w:val="24"/>
          <w:lang w:eastAsia="zh-CN"/>
        </w:rPr>
      </w:pPr>
    </w:p>
    <w:p w14:paraId="4395A945" w14:textId="77777777" w:rsidR="008551F0" w:rsidRDefault="00AC44CB">
      <w:pPr>
        <w:pStyle w:val="a0"/>
        <w:spacing w:line="360" w:lineRule="auto"/>
        <w:ind w:left="0" w:firstLineChars="200" w:firstLine="480"/>
        <w:rPr>
          <w:rFonts w:hint="eastAsia"/>
          <w:sz w:val="24"/>
          <w:szCs w:val="24"/>
          <w:lang w:eastAsia="zh-CN"/>
        </w:rPr>
      </w:pPr>
      <w:r>
        <w:rPr>
          <w:sz w:val="24"/>
          <w:szCs w:val="24"/>
          <w:lang w:eastAsia="zh-CN"/>
        </w:rPr>
        <w:t>需要补充的其他内容：见投标人须知前附表。</w:t>
      </w:r>
    </w:p>
    <w:p w14:paraId="5F8BA68A" w14:textId="77777777" w:rsidR="008551F0" w:rsidRDefault="008551F0">
      <w:pPr>
        <w:pStyle w:val="a0"/>
        <w:spacing w:line="360" w:lineRule="auto"/>
        <w:ind w:left="0" w:firstLineChars="200" w:firstLine="480"/>
        <w:rPr>
          <w:rFonts w:hint="eastAsia"/>
          <w:sz w:val="24"/>
          <w:szCs w:val="24"/>
          <w:lang w:eastAsia="zh-CN"/>
        </w:rPr>
        <w:sectPr w:rsidR="008551F0">
          <w:footerReference w:type="default" r:id="rId11"/>
          <w:pgSz w:w="11907" w:h="16839"/>
          <w:pgMar w:top="1440" w:right="1440" w:bottom="1440" w:left="1440" w:header="0" w:footer="918" w:gutter="0"/>
          <w:cols w:space="720"/>
        </w:sectPr>
      </w:pPr>
    </w:p>
    <w:p w14:paraId="0B80DA3F" w14:textId="77777777" w:rsidR="008551F0" w:rsidRDefault="00AC44CB">
      <w:pPr>
        <w:pStyle w:val="4"/>
        <w:spacing w:line="363" w:lineRule="exact"/>
        <w:ind w:left="357"/>
        <w:rPr>
          <w:rFonts w:hint="eastAsia"/>
          <w:b/>
          <w:bCs/>
          <w:lang w:eastAsia="zh-CN"/>
        </w:rPr>
      </w:pPr>
      <w:bookmarkStart w:id="32" w:name="_Hlk195606482"/>
      <w:r>
        <w:rPr>
          <w:b/>
          <w:bCs/>
          <w:lang w:eastAsia="zh-CN"/>
        </w:rPr>
        <w:lastRenderedPageBreak/>
        <w:t>附件一：开标记录表</w:t>
      </w:r>
      <w:r>
        <w:rPr>
          <w:rFonts w:cs="宋体" w:hint="eastAsia"/>
          <w:b/>
          <w:bCs/>
          <w:lang w:eastAsia="zh-CN"/>
        </w:rPr>
        <w:t>（按广州交易集团有限公司（广州公共资源交易中心）系统导出为准）</w:t>
      </w:r>
    </w:p>
    <w:p w14:paraId="69415BC1" w14:textId="77777777" w:rsidR="008551F0" w:rsidRDefault="00AC44CB">
      <w:pPr>
        <w:spacing w:line="440" w:lineRule="exact"/>
        <w:jc w:val="center"/>
        <w:rPr>
          <w:rFonts w:eastAsia="黑体"/>
          <w:sz w:val="28"/>
          <w:lang w:eastAsia="zh-CN"/>
        </w:rPr>
      </w:pPr>
      <w:r>
        <w:rPr>
          <w:rFonts w:eastAsia="黑体"/>
          <w:sz w:val="28"/>
          <w:lang w:eastAsia="zh-CN"/>
        </w:rPr>
        <w:t>开标记录表</w:t>
      </w:r>
    </w:p>
    <w:p w14:paraId="0B69F626" w14:textId="77777777" w:rsidR="008551F0" w:rsidRDefault="00AC44CB">
      <w:pPr>
        <w:spacing w:beforeLines="50" w:before="120" w:afterLines="50" w:after="120" w:line="400" w:lineRule="exact"/>
        <w:ind w:right="420"/>
        <w:rPr>
          <w:lang w:eastAsia="zh-CN"/>
        </w:rPr>
      </w:pPr>
      <w:r>
        <w:rPr>
          <w:lang w:eastAsia="zh-CN"/>
        </w:rPr>
        <w:t>开标时间：</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lang w:eastAsia="zh-CN"/>
        </w:rPr>
        <w:t>分</w:t>
      </w:r>
    </w:p>
    <w:tbl>
      <w:tblPr>
        <w:tblW w:w="0" w:type="auto"/>
        <w:tblInd w:w="-459" w:type="dxa"/>
        <w:tblLayout w:type="fixed"/>
        <w:tblLook w:val="04A0" w:firstRow="1" w:lastRow="0" w:firstColumn="1" w:lastColumn="0" w:noHBand="0" w:noVBand="1"/>
      </w:tblPr>
      <w:tblGrid>
        <w:gridCol w:w="648"/>
        <w:gridCol w:w="1019"/>
        <w:gridCol w:w="992"/>
        <w:gridCol w:w="1134"/>
        <w:gridCol w:w="851"/>
        <w:gridCol w:w="992"/>
        <w:gridCol w:w="850"/>
        <w:gridCol w:w="992"/>
        <w:gridCol w:w="992"/>
        <w:gridCol w:w="993"/>
      </w:tblGrid>
      <w:tr w:rsidR="008551F0" w14:paraId="236D7029" w14:textId="77777777">
        <w:tc>
          <w:tcPr>
            <w:tcW w:w="648" w:type="dxa"/>
            <w:tcBorders>
              <w:top w:val="single" w:sz="4" w:space="0" w:color="auto"/>
              <w:left w:val="single" w:sz="4" w:space="0" w:color="auto"/>
              <w:bottom w:val="single" w:sz="4" w:space="0" w:color="auto"/>
              <w:right w:val="single" w:sz="4" w:space="0" w:color="auto"/>
            </w:tcBorders>
            <w:vAlign w:val="center"/>
          </w:tcPr>
          <w:p w14:paraId="7B14CD05" w14:textId="77777777" w:rsidR="008551F0" w:rsidRDefault="00AC44CB">
            <w:pPr>
              <w:spacing w:line="500" w:lineRule="exact"/>
              <w:jc w:val="center"/>
              <w:rPr>
                <w:sz w:val="18"/>
              </w:rPr>
            </w:pPr>
            <w:proofErr w:type="spellStart"/>
            <w:r>
              <w:rPr>
                <w:sz w:val="18"/>
              </w:rPr>
              <w:t>序号</w:t>
            </w:r>
            <w:proofErr w:type="spellEnd"/>
          </w:p>
        </w:tc>
        <w:tc>
          <w:tcPr>
            <w:tcW w:w="1019" w:type="dxa"/>
            <w:tcBorders>
              <w:top w:val="single" w:sz="4" w:space="0" w:color="auto"/>
              <w:left w:val="single" w:sz="4" w:space="0" w:color="auto"/>
              <w:bottom w:val="single" w:sz="4" w:space="0" w:color="auto"/>
              <w:right w:val="single" w:sz="4" w:space="0" w:color="auto"/>
            </w:tcBorders>
            <w:vAlign w:val="center"/>
          </w:tcPr>
          <w:p w14:paraId="680A2203" w14:textId="77777777" w:rsidR="008551F0" w:rsidRDefault="00AC44CB">
            <w:pPr>
              <w:spacing w:line="500" w:lineRule="exact"/>
              <w:jc w:val="center"/>
              <w:rPr>
                <w:sz w:val="18"/>
              </w:rPr>
            </w:pPr>
            <w:proofErr w:type="spellStart"/>
            <w:r>
              <w:rPr>
                <w:sz w:val="18"/>
              </w:rPr>
              <w:t>投标人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7C7CE30" w14:textId="77777777" w:rsidR="008551F0" w:rsidRDefault="00AC44CB">
            <w:pPr>
              <w:spacing w:line="500" w:lineRule="exact"/>
              <w:jc w:val="center"/>
              <w:rPr>
                <w:sz w:val="18"/>
              </w:rPr>
            </w:pPr>
            <w:proofErr w:type="spellStart"/>
            <w:r>
              <w:rPr>
                <w:strike/>
                <w:sz w:val="18"/>
              </w:rPr>
              <w:t>投标保证金</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73E065D" w14:textId="77777777" w:rsidR="008551F0" w:rsidRDefault="00AC44CB">
            <w:pPr>
              <w:spacing w:line="500" w:lineRule="exact"/>
              <w:jc w:val="center"/>
              <w:rPr>
                <w:sz w:val="18"/>
              </w:rPr>
            </w:pPr>
            <w:proofErr w:type="spellStart"/>
            <w:r>
              <w:rPr>
                <w:sz w:val="18"/>
              </w:rPr>
              <w:t>投标报价</w:t>
            </w:r>
            <w:proofErr w:type="spellEnd"/>
          </w:p>
          <w:p w14:paraId="21871273" w14:textId="77777777" w:rsidR="008551F0" w:rsidRDefault="00AC44CB">
            <w:pPr>
              <w:spacing w:line="500" w:lineRule="exact"/>
              <w:jc w:val="center"/>
              <w:rPr>
                <w:sz w:val="18"/>
              </w:rPr>
            </w:pPr>
            <w:r>
              <w:rPr>
                <w:sz w:val="18"/>
              </w:rPr>
              <w:t>（</w:t>
            </w:r>
            <w:proofErr w:type="spellStart"/>
            <w:r>
              <w:rPr>
                <w:sz w:val="18"/>
              </w:rPr>
              <w:t>万元</w:t>
            </w:r>
            <w:proofErr w:type="spellEnd"/>
            <w:r>
              <w:rPr>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5DB9892" w14:textId="77777777" w:rsidR="008551F0" w:rsidRDefault="00AC44CB">
            <w:pPr>
              <w:spacing w:line="500" w:lineRule="exact"/>
              <w:jc w:val="center"/>
              <w:rPr>
                <w:sz w:val="18"/>
              </w:rPr>
            </w:pPr>
            <w:proofErr w:type="spellStart"/>
            <w:r>
              <w:rPr>
                <w:rFonts w:hint="eastAsia"/>
                <w:sz w:val="18"/>
              </w:rPr>
              <w:t>项目</w:t>
            </w:r>
            <w:r>
              <w:rPr>
                <w:sz w:val="18"/>
              </w:rPr>
              <w:t>负责人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4790E3A" w14:textId="77777777" w:rsidR="008551F0" w:rsidRDefault="00AC44CB">
            <w:pPr>
              <w:spacing w:line="500" w:lineRule="exact"/>
              <w:jc w:val="center"/>
              <w:rPr>
                <w:sz w:val="18"/>
              </w:rPr>
            </w:pPr>
            <w:proofErr w:type="spellStart"/>
            <w:r>
              <w:rPr>
                <w:sz w:val="18"/>
              </w:rPr>
              <w:t>服务期限</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323A436" w14:textId="77777777" w:rsidR="008551F0" w:rsidRDefault="00AC44CB">
            <w:pPr>
              <w:spacing w:line="500" w:lineRule="exact"/>
              <w:jc w:val="center"/>
              <w:rPr>
                <w:sz w:val="18"/>
              </w:rPr>
            </w:pPr>
            <w:proofErr w:type="spellStart"/>
            <w:r>
              <w:rPr>
                <w:rFonts w:hint="eastAsia"/>
                <w:sz w:val="18"/>
              </w:rPr>
              <w:t>投标文件递交情况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95F56A0" w14:textId="77777777" w:rsidR="008551F0" w:rsidRDefault="00AC44CB">
            <w:pPr>
              <w:spacing w:line="500" w:lineRule="exact"/>
              <w:jc w:val="center"/>
              <w:rPr>
                <w:sz w:val="18"/>
              </w:rPr>
            </w:pPr>
            <w:proofErr w:type="spellStart"/>
            <w:r>
              <w:rPr>
                <w:rFonts w:hint="eastAsia"/>
                <w:sz w:val="18"/>
              </w:rPr>
              <w:t>投标文件解密情况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98B1C01" w14:textId="77777777" w:rsidR="008551F0" w:rsidRDefault="00AC44CB">
            <w:pPr>
              <w:spacing w:line="500" w:lineRule="exact"/>
              <w:jc w:val="center"/>
              <w:rPr>
                <w:sz w:val="18"/>
              </w:rPr>
            </w:pPr>
            <w:proofErr w:type="spellStart"/>
            <w:r>
              <w:rPr>
                <w:sz w:val="18"/>
              </w:rPr>
              <w:t>备注</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BE3113" w14:textId="77777777" w:rsidR="008551F0" w:rsidRDefault="00AC44CB">
            <w:pPr>
              <w:spacing w:line="500" w:lineRule="exact"/>
              <w:jc w:val="center"/>
              <w:rPr>
                <w:sz w:val="18"/>
              </w:rPr>
            </w:pPr>
            <w:proofErr w:type="spellStart"/>
            <w:r>
              <w:rPr>
                <w:sz w:val="18"/>
              </w:rPr>
              <w:t>投标人代表签名</w:t>
            </w:r>
            <w:proofErr w:type="spellEnd"/>
          </w:p>
        </w:tc>
      </w:tr>
      <w:tr w:rsidR="008551F0" w14:paraId="78E371E4" w14:textId="77777777">
        <w:tc>
          <w:tcPr>
            <w:tcW w:w="648" w:type="dxa"/>
            <w:tcBorders>
              <w:top w:val="single" w:sz="4" w:space="0" w:color="auto"/>
              <w:left w:val="single" w:sz="4" w:space="0" w:color="auto"/>
              <w:bottom w:val="single" w:sz="4" w:space="0" w:color="auto"/>
              <w:right w:val="single" w:sz="4" w:space="0" w:color="auto"/>
            </w:tcBorders>
          </w:tcPr>
          <w:p w14:paraId="38748899"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69A915CB"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16B60023"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5F300E10"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5198635D"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E28C1AC"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5C9AC9FC"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3943B4F8"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75826190"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25E5B87E" w14:textId="77777777" w:rsidR="008551F0" w:rsidRDefault="008551F0">
            <w:pPr>
              <w:spacing w:line="500" w:lineRule="exact"/>
            </w:pPr>
          </w:p>
        </w:tc>
      </w:tr>
      <w:tr w:rsidR="008551F0" w14:paraId="18853B5C" w14:textId="77777777">
        <w:tc>
          <w:tcPr>
            <w:tcW w:w="648" w:type="dxa"/>
            <w:tcBorders>
              <w:top w:val="single" w:sz="4" w:space="0" w:color="auto"/>
              <w:left w:val="single" w:sz="4" w:space="0" w:color="auto"/>
              <w:bottom w:val="single" w:sz="4" w:space="0" w:color="auto"/>
              <w:right w:val="single" w:sz="4" w:space="0" w:color="auto"/>
            </w:tcBorders>
          </w:tcPr>
          <w:p w14:paraId="489539E7"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1FDB3959"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3833CA6C"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35E968D4"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56674D74"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4133D12"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011AC4E4"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7B002123"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4F043267"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6F0E7401" w14:textId="77777777" w:rsidR="008551F0" w:rsidRDefault="008551F0">
            <w:pPr>
              <w:spacing w:line="500" w:lineRule="exact"/>
            </w:pPr>
          </w:p>
        </w:tc>
      </w:tr>
      <w:tr w:rsidR="008551F0" w14:paraId="15C0F1C7" w14:textId="77777777">
        <w:tc>
          <w:tcPr>
            <w:tcW w:w="648" w:type="dxa"/>
            <w:tcBorders>
              <w:top w:val="single" w:sz="4" w:space="0" w:color="auto"/>
              <w:left w:val="single" w:sz="4" w:space="0" w:color="auto"/>
              <w:bottom w:val="single" w:sz="4" w:space="0" w:color="auto"/>
              <w:right w:val="single" w:sz="4" w:space="0" w:color="auto"/>
            </w:tcBorders>
          </w:tcPr>
          <w:p w14:paraId="4A42E89A"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03E22DEC"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17085F46"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373BBE2C"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09FB6B3D"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0D4DC10E"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7AF3EAE8"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7A87C8A7"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4629B0F8"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4876EF23" w14:textId="77777777" w:rsidR="008551F0" w:rsidRDefault="008551F0">
            <w:pPr>
              <w:spacing w:line="500" w:lineRule="exact"/>
            </w:pPr>
          </w:p>
        </w:tc>
      </w:tr>
      <w:tr w:rsidR="008551F0" w14:paraId="62FDF669" w14:textId="77777777">
        <w:tc>
          <w:tcPr>
            <w:tcW w:w="648" w:type="dxa"/>
            <w:tcBorders>
              <w:top w:val="single" w:sz="4" w:space="0" w:color="auto"/>
              <w:left w:val="single" w:sz="4" w:space="0" w:color="auto"/>
              <w:bottom w:val="single" w:sz="4" w:space="0" w:color="auto"/>
              <w:right w:val="single" w:sz="4" w:space="0" w:color="auto"/>
            </w:tcBorders>
          </w:tcPr>
          <w:p w14:paraId="26080D87"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1DFBAA4B"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AC0C634"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30809341"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4F9E00B3"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7B8DB5EE"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068962AD"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F9B3A06"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610DD457"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6A97F77A" w14:textId="77777777" w:rsidR="008551F0" w:rsidRDefault="008551F0">
            <w:pPr>
              <w:spacing w:line="500" w:lineRule="exact"/>
            </w:pPr>
          </w:p>
        </w:tc>
      </w:tr>
      <w:tr w:rsidR="008551F0" w14:paraId="75A2157C" w14:textId="77777777">
        <w:tc>
          <w:tcPr>
            <w:tcW w:w="648" w:type="dxa"/>
            <w:tcBorders>
              <w:top w:val="single" w:sz="4" w:space="0" w:color="auto"/>
              <w:left w:val="single" w:sz="4" w:space="0" w:color="auto"/>
              <w:bottom w:val="single" w:sz="4" w:space="0" w:color="auto"/>
              <w:right w:val="single" w:sz="4" w:space="0" w:color="auto"/>
            </w:tcBorders>
          </w:tcPr>
          <w:p w14:paraId="43E2F3FC"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74B6DC37"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262B29BC"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60ECDF98"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7A4AC34D"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21334F32"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4871EC22"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57CAC51"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2AEB82B5"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28022715" w14:textId="77777777" w:rsidR="008551F0" w:rsidRDefault="008551F0">
            <w:pPr>
              <w:spacing w:line="500" w:lineRule="exact"/>
            </w:pPr>
          </w:p>
        </w:tc>
      </w:tr>
      <w:tr w:rsidR="008551F0" w14:paraId="618170B3" w14:textId="77777777">
        <w:tc>
          <w:tcPr>
            <w:tcW w:w="648" w:type="dxa"/>
            <w:tcBorders>
              <w:top w:val="single" w:sz="4" w:space="0" w:color="auto"/>
              <w:left w:val="single" w:sz="4" w:space="0" w:color="auto"/>
              <w:bottom w:val="single" w:sz="4" w:space="0" w:color="auto"/>
              <w:right w:val="single" w:sz="4" w:space="0" w:color="auto"/>
            </w:tcBorders>
          </w:tcPr>
          <w:p w14:paraId="661F337A"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5606ABDB"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8FBD6E9"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50708721"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07FCD8B4"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0A123175"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77001497"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922E2CF"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2A640614"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5A49EFCD" w14:textId="77777777" w:rsidR="008551F0" w:rsidRDefault="008551F0">
            <w:pPr>
              <w:spacing w:line="500" w:lineRule="exact"/>
            </w:pPr>
          </w:p>
        </w:tc>
      </w:tr>
      <w:tr w:rsidR="008551F0" w14:paraId="108CB024" w14:textId="77777777">
        <w:tc>
          <w:tcPr>
            <w:tcW w:w="648" w:type="dxa"/>
            <w:tcBorders>
              <w:top w:val="single" w:sz="4" w:space="0" w:color="auto"/>
              <w:left w:val="single" w:sz="4" w:space="0" w:color="auto"/>
              <w:bottom w:val="single" w:sz="4" w:space="0" w:color="auto"/>
              <w:right w:val="single" w:sz="4" w:space="0" w:color="auto"/>
            </w:tcBorders>
          </w:tcPr>
          <w:p w14:paraId="3DCD6C14"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0CB80812"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0B1A54FD"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0C3B151A"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51A539D8"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4AA90489"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511FD948"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4DDF6D02"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0F65B501"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4BDDA195" w14:textId="77777777" w:rsidR="008551F0" w:rsidRDefault="008551F0">
            <w:pPr>
              <w:spacing w:line="500" w:lineRule="exact"/>
            </w:pPr>
          </w:p>
        </w:tc>
      </w:tr>
      <w:tr w:rsidR="008551F0" w14:paraId="0DBA4D53" w14:textId="77777777">
        <w:tc>
          <w:tcPr>
            <w:tcW w:w="648" w:type="dxa"/>
            <w:tcBorders>
              <w:top w:val="single" w:sz="4" w:space="0" w:color="auto"/>
              <w:left w:val="single" w:sz="4" w:space="0" w:color="auto"/>
              <w:bottom w:val="single" w:sz="4" w:space="0" w:color="auto"/>
              <w:right w:val="single" w:sz="4" w:space="0" w:color="auto"/>
            </w:tcBorders>
          </w:tcPr>
          <w:p w14:paraId="004E14D9"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4E826C0C"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7C77F06F"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204FC604"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2F6C4C50"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68B87021"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06B27E61"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08A7014B"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09E95A9D"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5845EDA2" w14:textId="77777777" w:rsidR="008551F0" w:rsidRDefault="008551F0">
            <w:pPr>
              <w:spacing w:line="500" w:lineRule="exact"/>
            </w:pPr>
          </w:p>
        </w:tc>
      </w:tr>
      <w:tr w:rsidR="008551F0" w14:paraId="5C4CB9CB" w14:textId="77777777">
        <w:trPr>
          <w:trHeight w:val="502"/>
        </w:trPr>
        <w:tc>
          <w:tcPr>
            <w:tcW w:w="648" w:type="dxa"/>
            <w:tcBorders>
              <w:top w:val="single" w:sz="4" w:space="0" w:color="auto"/>
              <w:left w:val="single" w:sz="4" w:space="0" w:color="auto"/>
              <w:bottom w:val="single" w:sz="4" w:space="0" w:color="auto"/>
              <w:right w:val="single" w:sz="4" w:space="0" w:color="auto"/>
            </w:tcBorders>
          </w:tcPr>
          <w:p w14:paraId="3F352B17"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75C2E533"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0DFB92E"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31D00A08"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151D931A"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2AA0F6C8"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7C28222E"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2AB44283"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6068628C"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1F996F3A" w14:textId="77777777" w:rsidR="008551F0" w:rsidRDefault="008551F0">
            <w:pPr>
              <w:spacing w:line="500" w:lineRule="exact"/>
            </w:pPr>
          </w:p>
        </w:tc>
      </w:tr>
      <w:tr w:rsidR="008551F0" w14:paraId="0CA7DD7A" w14:textId="77777777">
        <w:tc>
          <w:tcPr>
            <w:tcW w:w="648" w:type="dxa"/>
            <w:tcBorders>
              <w:top w:val="single" w:sz="4" w:space="0" w:color="auto"/>
              <w:left w:val="single" w:sz="4" w:space="0" w:color="auto"/>
              <w:bottom w:val="single" w:sz="4" w:space="0" w:color="auto"/>
              <w:right w:val="single" w:sz="4" w:space="0" w:color="auto"/>
            </w:tcBorders>
          </w:tcPr>
          <w:p w14:paraId="068083A8" w14:textId="77777777" w:rsidR="008551F0" w:rsidRDefault="008551F0">
            <w:pPr>
              <w:spacing w:line="500" w:lineRule="exact"/>
            </w:pPr>
          </w:p>
        </w:tc>
        <w:tc>
          <w:tcPr>
            <w:tcW w:w="1019" w:type="dxa"/>
            <w:tcBorders>
              <w:top w:val="single" w:sz="4" w:space="0" w:color="auto"/>
              <w:left w:val="single" w:sz="4" w:space="0" w:color="auto"/>
              <w:bottom w:val="single" w:sz="4" w:space="0" w:color="auto"/>
              <w:right w:val="single" w:sz="4" w:space="0" w:color="auto"/>
            </w:tcBorders>
          </w:tcPr>
          <w:p w14:paraId="0B476E85"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4E67976B" w14:textId="77777777" w:rsidR="008551F0" w:rsidRDefault="008551F0">
            <w:pPr>
              <w:spacing w:line="500" w:lineRule="exact"/>
            </w:pPr>
          </w:p>
        </w:tc>
        <w:tc>
          <w:tcPr>
            <w:tcW w:w="1134" w:type="dxa"/>
            <w:tcBorders>
              <w:top w:val="single" w:sz="4" w:space="0" w:color="auto"/>
              <w:left w:val="single" w:sz="4" w:space="0" w:color="auto"/>
              <w:bottom w:val="single" w:sz="4" w:space="0" w:color="auto"/>
              <w:right w:val="single" w:sz="4" w:space="0" w:color="auto"/>
            </w:tcBorders>
          </w:tcPr>
          <w:p w14:paraId="7728B910"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705088CE"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C9D398D"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16B5B3A9"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53BA2147"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269B7431"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34C535A5" w14:textId="77777777" w:rsidR="008551F0" w:rsidRDefault="008551F0">
            <w:pPr>
              <w:spacing w:line="500" w:lineRule="exact"/>
            </w:pPr>
          </w:p>
        </w:tc>
      </w:tr>
      <w:tr w:rsidR="008551F0" w14:paraId="0B3C58B9" w14:textId="77777777">
        <w:tc>
          <w:tcPr>
            <w:tcW w:w="2659" w:type="dxa"/>
            <w:gridSpan w:val="3"/>
            <w:tcBorders>
              <w:top w:val="single" w:sz="4" w:space="0" w:color="auto"/>
              <w:left w:val="single" w:sz="4" w:space="0" w:color="auto"/>
              <w:bottom w:val="single" w:sz="4" w:space="0" w:color="auto"/>
              <w:right w:val="single" w:sz="4" w:space="0" w:color="auto"/>
            </w:tcBorders>
          </w:tcPr>
          <w:p w14:paraId="1EE83F54" w14:textId="77777777" w:rsidR="008551F0" w:rsidRDefault="00AC44CB">
            <w:pPr>
              <w:spacing w:line="500" w:lineRule="exact"/>
            </w:pPr>
            <w:proofErr w:type="spellStart"/>
            <w:r>
              <w:t>最高投标限价</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4ED24139" w14:textId="77777777" w:rsidR="008551F0" w:rsidRDefault="008551F0">
            <w:pPr>
              <w:spacing w:line="500" w:lineRule="exact"/>
            </w:pPr>
          </w:p>
        </w:tc>
        <w:tc>
          <w:tcPr>
            <w:tcW w:w="851" w:type="dxa"/>
            <w:tcBorders>
              <w:top w:val="single" w:sz="4" w:space="0" w:color="auto"/>
              <w:left w:val="single" w:sz="4" w:space="0" w:color="auto"/>
              <w:bottom w:val="single" w:sz="4" w:space="0" w:color="auto"/>
              <w:right w:val="single" w:sz="4" w:space="0" w:color="auto"/>
            </w:tcBorders>
          </w:tcPr>
          <w:p w14:paraId="731CFB06"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39D714C9" w14:textId="77777777" w:rsidR="008551F0" w:rsidRDefault="008551F0">
            <w:pPr>
              <w:spacing w:line="500" w:lineRule="exact"/>
            </w:pPr>
          </w:p>
        </w:tc>
        <w:tc>
          <w:tcPr>
            <w:tcW w:w="850" w:type="dxa"/>
            <w:tcBorders>
              <w:top w:val="single" w:sz="4" w:space="0" w:color="auto"/>
              <w:left w:val="single" w:sz="4" w:space="0" w:color="auto"/>
              <w:bottom w:val="single" w:sz="4" w:space="0" w:color="auto"/>
              <w:right w:val="single" w:sz="4" w:space="0" w:color="auto"/>
            </w:tcBorders>
          </w:tcPr>
          <w:p w14:paraId="0B452363"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766B4190" w14:textId="77777777" w:rsidR="008551F0" w:rsidRDefault="008551F0">
            <w:pPr>
              <w:spacing w:line="500" w:lineRule="exact"/>
            </w:pPr>
          </w:p>
        </w:tc>
        <w:tc>
          <w:tcPr>
            <w:tcW w:w="992" w:type="dxa"/>
            <w:tcBorders>
              <w:top w:val="single" w:sz="4" w:space="0" w:color="auto"/>
              <w:left w:val="single" w:sz="4" w:space="0" w:color="auto"/>
              <w:bottom w:val="single" w:sz="4" w:space="0" w:color="auto"/>
              <w:right w:val="single" w:sz="4" w:space="0" w:color="auto"/>
            </w:tcBorders>
          </w:tcPr>
          <w:p w14:paraId="0BBF1EC9" w14:textId="77777777" w:rsidR="008551F0" w:rsidRDefault="008551F0">
            <w:pPr>
              <w:spacing w:line="500" w:lineRule="exact"/>
            </w:pPr>
          </w:p>
        </w:tc>
        <w:tc>
          <w:tcPr>
            <w:tcW w:w="993" w:type="dxa"/>
            <w:tcBorders>
              <w:top w:val="single" w:sz="4" w:space="0" w:color="auto"/>
              <w:left w:val="single" w:sz="4" w:space="0" w:color="auto"/>
              <w:bottom w:val="single" w:sz="4" w:space="0" w:color="auto"/>
              <w:right w:val="single" w:sz="4" w:space="0" w:color="auto"/>
            </w:tcBorders>
          </w:tcPr>
          <w:p w14:paraId="3E0CC708" w14:textId="77777777" w:rsidR="008551F0" w:rsidRDefault="008551F0">
            <w:pPr>
              <w:spacing w:line="500" w:lineRule="exact"/>
            </w:pPr>
          </w:p>
        </w:tc>
      </w:tr>
    </w:tbl>
    <w:p w14:paraId="25246A61" w14:textId="77777777" w:rsidR="008551F0" w:rsidRDefault="00AC44CB">
      <w:pPr>
        <w:spacing w:line="440" w:lineRule="exact"/>
      </w:pPr>
      <w:r>
        <w:t xml:space="preserve">　　　</w:t>
      </w:r>
    </w:p>
    <w:p w14:paraId="0111D56C" w14:textId="77777777" w:rsidR="008551F0" w:rsidRDefault="00AC44CB">
      <w:pPr>
        <w:spacing w:line="620" w:lineRule="exact"/>
        <w:rPr>
          <w:lang w:eastAsia="zh-CN"/>
        </w:rPr>
      </w:pPr>
      <w:r>
        <w:rPr>
          <w:lang w:eastAsia="zh-CN"/>
        </w:rPr>
        <w:t>招标人代表：</w:t>
      </w:r>
      <w:r>
        <w:rPr>
          <w:u w:val="single"/>
          <w:lang w:eastAsia="zh-CN"/>
        </w:rPr>
        <w:t xml:space="preserve">       </w:t>
      </w:r>
      <w:r>
        <w:rPr>
          <w:lang w:eastAsia="zh-CN"/>
        </w:rPr>
        <w:t xml:space="preserve">        </w:t>
      </w:r>
      <w:r>
        <w:rPr>
          <w:lang w:eastAsia="zh-CN"/>
        </w:rPr>
        <w:t>记录人：</w:t>
      </w:r>
      <w:r>
        <w:rPr>
          <w:u w:val="single"/>
          <w:lang w:eastAsia="zh-CN"/>
        </w:rPr>
        <w:t xml:space="preserve">       </w:t>
      </w:r>
      <w:r>
        <w:rPr>
          <w:lang w:eastAsia="zh-CN"/>
        </w:rPr>
        <w:t xml:space="preserve">       </w:t>
      </w:r>
      <w:proofErr w:type="gramStart"/>
      <w:r>
        <w:rPr>
          <w:lang w:eastAsia="zh-CN"/>
        </w:rPr>
        <w:t>监标人</w:t>
      </w:r>
      <w:proofErr w:type="gramEnd"/>
      <w:r>
        <w:rPr>
          <w:lang w:eastAsia="zh-CN"/>
        </w:rPr>
        <w:t>：</w:t>
      </w:r>
      <w:r>
        <w:rPr>
          <w:u w:val="single"/>
          <w:lang w:eastAsia="zh-CN"/>
        </w:rPr>
        <w:t xml:space="preserve">       </w:t>
      </w:r>
    </w:p>
    <w:p w14:paraId="24353CF8" w14:textId="77777777" w:rsidR="008551F0" w:rsidRDefault="00AC44CB">
      <w:pPr>
        <w:spacing w:line="620" w:lineRule="exact"/>
        <w:jc w:val="right"/>
        <w:rPr>
          <w:sz w:val="20"/>
          <w:lang w:eastAsia="zh-CN"/>
        </w:rPr>
      </w:pP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bookmarkEnd w:id="32"/>
      <w:r>
        <w:rPr>
          <w:lang w:eastAsia="zh-CN"/>
        </w:rPr>
        <w:t>日</w:t>
      </w:r>
    </w:p>
    <w:p w14:paraId="2970BA6E" w14:textId="77777777" w:rsidR="008551F0" w:rsidRDefault="008551F0">
      <w:pPr>
        <w:spacing w:line="440" w:lineRule="exact"/>
        <w:rPr>
          <w:lang w:eastAsia="zh-CN"/>
        </w:rPr>
      </w:pPr>
    </w:p>
    <w:p w14:paraId="64ACE61D" w14:textId="77777777" w:rsidR="008551F0" w:rsidRDefault="008551F0">
      <w:pPr>
        <w:rPr>
          <w:lang w:eastAsia="zh-CN"/>
        </w:rPr>
      </w:pPr>
    </w:p>
    <w:p w14:paraId="5804C80E" w14:textId="77777777" w:rsidR="008551F0" w:rsidRDefault="008551F0">
      <w:pPr>
        <w:rPr>
          <w:lang w:eastAsia="zh-CN"/>
        </w:rPr>
      </w:pPr>
    </w:p>
    <w:p w14:paraId="4A7B9741" w14:textId="77777777" w:rsidR="008551F0" w:rsidRDefault="00AC44CB">
      <w:pPr>
        <w:rPr>
          <w:rFonts w:ascii="宋体" w:eastAsia="宋体" w:hAnsi="宋体" w:cs="宋体" w:hint="eastAsia"/>
          <w:sz w:val="20"/>
          <w:szCs w:val="20"/>
          <w:lang w:eastAsia="zh-CN"/>
        </w:rPr>
      </w:pPr>
      <w:r>
        <w:rPr>
          <w:lang w:eastAsia="zh-CN"/>
        </w:rPr>
        <w:br w:type="page"/>
      </w:r>
    </w:p>
    <w:p w14:paraId="02666E1C" w14:textId="77777777" w:rsidR="008551F0" w:rsidRDefault="00AC44CB">
      <w:pPr>
        <w:pStyle w:val="4"/>
        <w:spacing w:line="363" w:lineRule="exact"/>
        <w:ind w:left="357"/>
        <w:rPr>
          <w:rFonts w:hint="eastAsia"/>
          <w:b/>
          <w:bCs/>
          <w:lang w:eastAsia="zh-CN"/>
        </w:rPr>
      </w:pPr>
      <w:r>
        <w:rPr>
          <w:b/>
          <w:bCs/>
          <w:lang w:eastAsia="zh-CN"/>
        </w:rPr>
        <w:lastRenderedPageBreak/>
        <w:t>附件二：问题澄清通知</w:t>
      </w:r>
    </w:p>
    <w:p w14:paraId="2E9AE551" w14:textId="77777777" w:rsidR="008551F0" w:rsidRDefault="008551F0">
      <w:pPr>
        <w:rPr>
          <w:rFonts w:ascii="宋体" w:eastAsia="宋体" w:hAnsi="宋体" w:cs="宋体" w:hint="eastAsia"/>
          <w:sz w:val="20"/>
          <w:szCs w:val="20"/>
          <w:lang w:eastAsia="zh-CN"/>
        </w:rPr>
      </w:pPr>
    </w:p>
    <w:p w14:paraId="075C104D" w14:textId="77777777" w:rsidR="008551F0" w:rsidRDefault="008551F0">
      <w:pPr>
        <w:rPr>
          <w:rFonts w:ascii="宋体" w:eastAsia="宋体" w:hAnsi="宋体" w:cs="宋体" w:hint="eastAsia"/>
          <w:sz w:val="20"/>
          <w:szCs w:val="20"/>
          <w:lang w:eastAsia="zh-CN"/>
        </w:rPr>
      </w:pPr>
    </w:p>
    <w:p w14:paraId="71EA031B" w14:textId="77777777" w:rsidR="008551F0" w:rsidRDefault="008551F0">
      <w:pPr>
        <w:rPr>
          <w:rFonts w:ascii="宋体" w:eastAsia="宋体" w:hAnsi="宋体" w:cs="宋体" w:hint="eastAsia"/>
          <w:sz w:val="20"/>
          <w:szCs w:val="20"/>
          <w:lang w:eastAsia="zh-CN"/>
        </w:rPr>
      </w:pPr>
    </w:p>
    <w:p w14:paraId="3986184C" w14:textId="77777777" w:rsidR="008551F0" w:rsidRDefault="008551F0">
      <w:pPr>
        <w:spacing w:before="4"/>
        <w:rPr>
          <w:rFonts w:ascii="宋体" w:eastAsia="宋体" w:hAnsi="宋体" w:cs="宋体" w:hint="eastAsia"/>
          <w:sz w:val="17"/>
          <w:szCs w:val="17"/>
          <w:lang w:eastAsia="zh-CN"/>
        </w:rPr>
      </w:pPr>
    </w:p>
    <w:p w14:paraId="685EEE41" w14:textId="77777777" w:rsidR="008551F0" w:rsidRDefault="00AC44CB">
      <w:pPr>
        <w:spacing w:before="14"/>
        <w:ind w:right="13"/>
        <w:jc w:val="center"/>
        <w:rPr>
          <w:rFonts w:ascii="宋体" w:eastAsia="宋体" w:hAnsi="宋体" w:cs="宋体" w:hint="eastAsia"/>
          <w:sz w:val="28"/>
          <w:szCs w:val="28"/>
          <w:lang w:eastAsia="zh-CN"/>
        </w:rPr>
      </w:pPr>
      <w:r>
        <w:rPr>
          <w:rFonts w:ascii="宋体" w:eastAsia="宋体" w:hAnsi="宋体" w:cs="宋体"/>
          <w:b/>
          <w:bCs/>
          <w:sz w:val="28"/>
          <w:szCs w:val="28"/>
          <w:lang w:eastAsia="zh-CN"/>
        </w:rPr>
        <w:t>问题澄清通知</w:t>
      </w:r>
    </w:p>
    <w:p w14:paraId="1CE71ADE" w14:textId="77777777" w:rsidR="008551F0" w:rsidRDefault="00AC44CB">
      <w:pPr>
        <w:pStyle w:val="a0"/>
        <w:tabs>
          <w:tab w:val="left" w:pos="5671"/>
          <w:tab w:val="left" w:pos="6617"/>
          <w:tab w:val="left" w:pos="7560"/>
        </w:tabs>
        <w:ind w:left="0"/>
        <w:jc w:val="center"/>
        <w:rPr>
          <w:rFonts w:hint="eastAsia"/>
          <w:sz w:val="24"/>
          <w:szCs w:val="24"/>
          <w:lang w:eastAsia="zh-CN"/>
        </w:rPr>
      </w:pPr>
      <w:r>
        <w:rPr>
          <w:rFonts w:hint="eastAsia"/>
          <w:sz w:val="24"/>
          <w:szCs w:val="24"/>
          <w:lang w:eastAsia="zh-CN"/>
        </w:rPr>
        <w:t>（按广州交易集团有限公司（广州公共资源交易中心）格式）</w:t>
      </w:r>
    </w:p>
    <w:p w14:paraId="68FE75A9" w14:textId="77777777" w:rsidR="008551F0" w:rsidRDefault="00AC44CB">
      <w:pPr>
        <w:pStyle w:val="4"/>
        <w:spacing w:line="363" w:lineRule="exact"/>
        <w:ind w:left="357"/>
        <w:rPr>
          <w:rFonts w:hint="eastAsia"/>
          <w:b/>
          <w:bCs/>
          <w:lang w:eastAsia="zh-CN"/>
        </w:rPr>
      </w:pPr>
      <w:r>
        <w:rPr>
          <w:sz w:val="24"/>
          <w:szCs w:val="24"/>
          <w:lang w:eastAsia="zh-CN"/>
        </w:rPr>
        <w:br w:type="page"/>
      </w:r>
      <w:r>
        <w:rPr>
          <w:b/>
          <w:bCs/>
          <w:lang w:eastAsia="zh-CN"/>
        </w:rPr>
        <w:lastRenderedPageBreak/>
        <w:t>附件三：问题的澄清</w:t>
      </w:r>
    </w:p>
    <w:p w14:paraId="04F4CB62" w14:textId="77777777" w:rsidR="008551F0" w:rsidRDefault="008551F0">
      <w:pPr>
        <w:rPr>
          <w:rFonts w:ascii="宋体" w:eastAsia="宋体" w:hAnsi="宋体" w:cs="宋体" w:hint="eastAsia"/>
          <w:sz w:val="20"/>
          <w:szCs w:val="20"/>
          <w:lang w:eastAsia="zh-CN"/>
        </w:rPr>
      </w:pPr>
    </w:p>
    <w:p w14:paraId="3E2B3329" w14:textId="77777777" w:rsidR="008551F0" w:rsidRDefault="008551F0">
      <w:pPr>
        <w:rPr>
          <w:rFonts w:ascii="宋体" w:eastAsia="宋体" w:hAnsi="宋体" w:cs="宋体" w:hint="eastAsia"/>
          <w:sz w:val="20"/>
          <w:szCs w:val="20"/>
          <w:lang w:eastAsia="zh-CN"/>
        </w:rPr>
      </w:pPr>
    </w:p>
    <w:p w14:paraId="1A568D74" w14:textId="77777777" w:rsidR="008551F0" w:rsidRDefault="008551F0">
      <w:pPr>
        <w:rPr>
          <w:rFonts w:ascii="宋体" w:eastAsia="宋体" w:hAnsi="宋体" w:cs="宋体" w:hint="eastAsia"/>
          <w:sz w:val="20"/>
          <w:szCs w:val="20"/>
          <w:lang w:eastAsia="zh-CN"/>
        </w:rPr>
      </w:pPr>
    </w:p>
    <w:p w14:paraId="057D61A7" w14:textId="77777777" w:rsidR="008551F0" w:rsidRDefault="00AC44CB">
      <w:pPr>
        <w:spacing w:before="168"/>
        <w:ind w:right="16"/>
        <w:jc w:val="center"/>
        <w:rPr>
          <w:rFonts w:ascii="宋体" w:eastAsia="宋体" w:hAnsi="宋体" w:cs="宋体" w:hint="eastAsia"/>
          <w:b/>
          <w:bCs/>
          <w:sz w:val="28"/>
          <w:szCs w:val="28"/>
          <w:lang w:eastAsia="zh-CN"/>
        </w:rPr>
      </w:pPr>
      <w:r>
        <w:rPr>
          <w:rFonts w:ascii="宋体" w:eastAsia="宋体" w:hAnsi="宋体" w:cs="宋体"/>
          <w:b/>
          <w:bCs/>
          <w:sz w:val="28"/>
          <w:szCs w:val="28"/>
          <w:lang w:eastAsia="zh-CN"/>
        </w:rPr>
        <w:t>问题的澄清</w:t>
      </w:r>
    </w:p>
    <w:p w14:paraId="3617F439" w14:textId="77777777" w:rsidR="008551F0" w:rsidRDefault="00AC44CB">
      <w:pPr>
        <w:pStyle w:val="a0"/>
        <w:tabs>
          <w:tab w:val="left" w:pos="5671"/>
          <w:tab w:val="left" w:pos="6617"/>
          <w:tab w:val="left" w:pos="7560"/>
        </w:tabs>
        <w:ind w:left="0"/>
        <w:jc w:val="center"/>
        <w:rPr>
          <w:rFonts w:hint="eastAsia"/>
          <w:sz w:val="24"/>
          <w:szCs w:val="24"/>
          <w:lang w:eastAsia="zh-CN"/>
        </w:rPr>
      </w:pPr>
      <w:r>
        <w:rPr>
          <w:rFonts w:hint="eastAsia"/>
          <w:sz w:val="24"/>
          <w:szCs w:val="24"/>
          <w:lang w:eastAsia="zh-CN"/>
        </w:rPr>
        <w:t>（按广州交易集团有限公司（广州公共资源交易中心）格式）</w:t>
      </w:r>
    </w:p>
    <w:p w14:paraId="5000FD28" w14:textId="77777777" w:rsidR="008551F0" w:rsidRDefault="00AC44CB">
      <w:pPr>
        <w:pStyle w:val="4"/>
        <w:spacing w:line="363" w:lineRule="exact"/>
        <w:ind w:left="357"/>
        <w:rPr>
          <w:rFonts w:hint="eastAsia"/>
          <w:b/>
          <w:bCs/>
          <w:lang w:eastAsia="zh-CN"/>
        </w:rPr>
      </w:pPr>
      <w:r>
        <w:rPr>
          <w:sz w:val="24"/>
          <w:szCs w:val="24"/>
          <w:lang w:eastAsia="zh-CN"/>
        </w:rPr>
        <w:br w:type="page"/>
      </w:r>
      <w:r>
        <w:rPr>
          <w:b/>
          <w:bCs/>
          <w:lang w:eastAsia="zh-CN"/>
        </w:rPr>
        <w:lastRenderedPageBreak/>
        <w:t>附件四：中标通知书</w:t>
      </w:r>
    </w:p>
    <w:p w14:paraId="50FCC830" w14:textId="77777777" w:rsidR="008551F0" w:rsidRDefault="008551F0">
      <w:pPr>
        <w:rPr>
          <w:rFonts w:ascii="宋体" w:eastAsia="宋体" w:hAnsi="宋体" w:cs="宋体" w:hint="eastAsia"/>
          <w:sz w:val="20"/>
          <w:szCs w:val="20"/>
          <w:lang w:eastAsia="zh-CN"/>
        </w:rPr>
      </w:pPr>
    </w:p>
    <w:p w14:paraId="0C98BF6B" w14:textId="77777777" w:rsidR="008551F0" w:rsidRDefault="008551F0">
      <w:pPr>
        <w:rPr>
          <w:rFonts w:ascii="宋体" w:eastAsia="宋体" w:hAnsi="宋体" w:cs="宋体" w:hint="eastAsia"/>
          <w:sz w:val="20"/>
          <w:szCs w:val="20"/>
          <w:lang w:eastAsia="zh-CN"/>
        </w:rPr>
      </w:pPr>
    </w:p>
    <w:p w14:paraId="5AF42783" w14:textId="77777777" w:rsidR="008551F0" w:rsidRDefault="008551F0">
      <w:pPr>
        <w:rPr>
          <w:rFonts w:ascii="宋体" w:eastAsia="宋体" w:hAnsi="宋体" w:cs="宋体" w:hint="eastAsia"/>
          <w:sz w:val="20"/>
          <w:szCs w:val="20"/>
          <w:lang w:eastAsia="zh-CN"/>
        </w:rPr>
      </w:pPr>
    </w:p>
    <w:p w14:paraId="639CBCE8" w14:textId="77777777" w:rsidR="008551F0" w:rsidRDefault="00AC44CB">
      <w:pPr>
        <w:pStyle w:val="a0"/>
        <w:tabs>
          <w:tab w:val="left" w:pos="5671"/>
          <w:tab w:val="left" w:pos="6617"/>
          <w:tab w:val="left" w:pos="7560"/>
        </w:tabs>
        <w:ind w:left="0"/>
        <w:jc w:val="center"/>
        <w:rPr>
          <w:rFonts w:hint="eastAsia"/>
          <w:sz w:val="24"/>
          <w:szCs w:val="24"/>
          <w:lang w:eastAsia="zh-CN"/>
        </w:rPr>
      </w:pPr>
      <w:r>
        <w:rPr>
          <w:rFonts w:hint="eastAsia"/>
          <w:sz w:val="24"/>
          <w:szCs w:val="24"/>
          <w:lang w:eastAsia="zh-CN"/>
        </w:rPr>
        <w:t>（按广州交易集团有限公司（广州公共资源交易中心）格式）</w:t>
      </w:r>
    </w:p>
    <w:p w14:paraId="0F07F4D7" w14:textId="77777777" w:rsidR="008551F0" w:rsidRDefault="00AC44CB">
      <w:pPr>
        <w:pStyle w:val="4"/>
        <w:spacing w:line="363" w:lineRule="exact"/>
        <w:ind w:left="357"/>
        <w:rPr>
          <w:rFonts w:hint="eastAsia"/>
          <w:b/>
          <w:bCs/>
          <w:lang w:eastAsia="zh-CN"/>
        </w:rPr>
      </w:pPr>
      <w:r>
        <w:rPr>
          <w:sz w:val="24"/>
          <w:szCs w:val="24"/>
          <w:lang w:eastAsia="zh-CN"/>
        </w:rPr>
        <w:br w:type="page"/>
      </w:r>
      <w:r>
        <w:rPr>
          <w:b/>
          <w:bCs/>
          <w:lang w:eastAsia="zh-CN"/>
        </w:rPr>
        <w:lastRenderedPageBreak/>
        <w:t>附件五：中标结果通知书</w:t>
      </w:r>
    </w:p>
    <w:p w14:paraId="3F488671" w14:textId="77777777" w:rsidR="008551F0" w:rsidRDefault="008551F0">
      <w:pPr>
        <w:rPr>
          <w:rFonts w:ascii="宋体" w:eastAsia="宋体" w:hAnsi="宋体" w:cs="宋体" w:hint="eastAsia"/>
          <w:sz w:val="20"/>
          <w:szCs w:val="20"/>
          <w:lang w:eastAsia="zh-CN"/>
        </w:rPr>
      </w:pPr>
    </w:p>
    <w:p w14:paraId="5C5A6894" w14:textId="77777777" w:rsidR="008551F0" w:rsidRDefault="008551F0">
      <w:pPr>
        <w:rPr>
          <w:rFonts w:ascii="宋体" w:eastAsia="宋体" w:hAnsi="宋体" w:cs="宋体" w:hint="eastAsia"/>
          <w:sz w:val="20"/>
          <w:szCs w:val="20"/>
          <w:lang w:eastAsia="zh-CN"/>
        </w:rPr>
      </w:pPr>
    </w:p>
    <w:p w14:paraId="136AD334" w14:textId="77777777" w:rsidR="008551F0" w:rsidRDefault="008551F0">
      <w:pPr>
        <w:rPr>
          <w:rFonts w:ascii="宋体" w:eastAsia="宋体" w:hAnsi="宋体" w:cs="宋体" w:hint="eastAsia"/>
          <w:sz w:val="20"/>
          <w:szCs w:val="20"/>
          <w:lang w:eastAsia="zh-CN"/>
        </w:rPr>
      </w:pPr>
    </w:p>
    <w:p w14:paraId="043538C7" w14:textId="77777777" w:rsidR="008551F0" w:rsidRDefault="00AC44CB">
      <w:pPr>
        <w:spacing w:before="168"/>
        <w:ind w:right="16"/>
        <w:jc w:val="center"/>
        <w:rPr>
          <w:rFonts w:ascii="宋体" w:eastAsia="宋体" w:hAnsi="宋体" w:cs="宋体" w:hint="eastAsia"/>
          <w:b/>
          <w:bCs/>
          <w:sz w:val="28"/>
          <w:szCs w:val="28"/>
          <w:lang w:eastAsia="zh-CN"/>
        </w:rPr>
      </w:pPr>
      <w:r>
        <w:rPr>
          <w:rFonts w:ascii="宋体" w:eastAsia="宋体" w:hAnsi="宋体" w:cs="宋体"/>
          <w:b/>
          <w:bCs/>
          <w:sz w:val="28"/>
          <w:szCs w:val="28"/>
          <w:lang w:eastAsia="zh-CN"/>
        </w:rPr>
        <w:t>中标结果通知书</w:t>
      </w:r>
    </w:p>
    <w:p w14:paraId="08CFD754" w14:textId="77777777" w:rsidR="008551F0" w:rsidRDefault="00AC44CB">
      <w:pPr>
        <w:pStyle w:val="a0"/>
        <w:tabs>
          <w:tab w:val="left" w:pos="5671"/>
          <w:tab w:val="left" w:pos="6617"/>
          <w:tab w:val="left" w:pos="7560"/>
        </w:tabs>
        <w:ind w:left="0"/>
        <w:jc w:val="center"/>
        <w:rPr>
          <w:rFonts w:hint="eastAsia"/>
          <w:sz w:val="24"/>
          <w:szCs w:val="24"/>
          <w:lang w:eastAsia="zh-CN"/>
        </w:rPr>
      </w:pPr>
      <w:r>
        <w:rPr>
          <w:rFonts w:hint="eastAsia"/>
          <w:sz w:val="24"/>
          <w:szCs w:val="24"/>
          <w:lang w:eastAsia="zh-CN"/>
        </w:rPr>
        <w:t>（按广州交易集团有限公司（广州公共资源交易中心）格式）</w:t>
      </w:r>
    </w:p>
    <w:p w14:paraId="28846B5D" w14:textId="77777777" w:rsidR="008551F0" w:rsidRDefault="00AC44CB">
      <w:pPr>
        <w:pStyle w:val="4"/>
        <w:spacing w:line="363" w:lineRule="exact"/>
        <w:ind w:left="357"/>
        <w:rPr>
          <w:rFonts w:hint="eastAsia"/>
          <w:b/>
          <w:bCs/>
          <w:lang w:eastAsia="zh-CN"/>
        </w:rPr>
      </w:pPr>
      <w:r>
        <w:rPr>
          <w:sz w:val="24"/>
          <w:szCs w:val="24"/>
          <w:lang w:eastAsia="zh-CN"/>
        </w:rPr>
        <w:br w:type="page"/>
      </w:r>
      <w:r>
        <w:rPr>
          <w:b/>
          <w:bCs/>
          <w:lang w:eastAsia="zh-CN"/>
        </w:rPr>
        <w:lastRenderedPageBreak/>
        <w:t>附件六：确认通知</w:t>
      </w:r>
    </w:p>
    <w:p w14:paraId="7B178AF3" w14:textId="77777777" w:rsidR="008551F0" w:rsidRDefault="008551F0">
      <w:pPr>
        <w:rPr>
          <w:rFonts w:ascii="宋体" w:eastAsia="宋体" w:hAnsi="宋体" w:cs="宋体" w:hint="eastAsia"/>
          <w:sz w:val="20"/>
          <w:szCs w:val="20"/>
          <w:lang w:eastAsia="zh-CN"/>
        </w:rPr>
      </w:pPr>
    </w:p>
    <w:p w14:paraId="513A8702" w14:textId="77777777" w:rsidR="008551F0" w:rsidRDefault="008551F0">
      <w:pPr>
        <w:rPr>
          <w:rFonts w:ascii="宋体" w:eastAsia="宋体" w:hAnsi="宋体" w:cs="宋体" w:hint="eastAsia"/>
          <w:sz w:val="20"/>
          <w:szCs w:val="20"/>
          <w:lang w:eastAsia="zh-CN"/>
        </w:rPr>
      </w:pPr>
    </w:p>
    <w:p w14:paraId="4D5A45F2" w14:textId="77777777" w:rsidR="008551F0" w:rsidRDefault="008551F0">
      <w:pPr>
        <w:rPr>
          <w:rFonts w:ascii="宋体" w:eastAsia="宋体" w:hAnsi="宋体" w:cs="宋体" w:hint="eastAsia"/>
          <w:sz w:val="20"/>
          <w:szCs w:val="20"/>
          <w:lang w:eastAsia="zh-CN"/>
        </w:rPr>
      </w:pPr>
    </w:p>
    <w:p w14:paraId="1B3A362C" w14:textId="77777777" w:rsidR="008551F0" w:rsidRDefault="00AC44CB">
      <w:pPr>
        <w:spacing w:before="168"/>
        <w:ind w:right="17"/>
        <w:jc w:val="center"/>
        <w:rPr>
          <w:rFonts w:ascii="宋体" w:eastAsia="宋体" w:hAnsi="宋体" w:cs="宋体" w:hint="eastAsia"/>
          <w:sz w:val="28"/>
          <w:szCs w:val="28"/>
          <w:lang w:eastAsia="zh-CN"/>
        </w:rPr>
      </w:pPr>
      <w:r>
        <w:rPr>
          <w:rFonts w:ascii="宋体" w:eastAsia="宋体" w:hAnsi="宋体" w:cs="宋体"/>
          <w:b/>
          <w:bCs/>
          <w:sz w:val="28"/>
          <w:szCs w:val="28"/>
          <w:lang w:eastAsia="zh-CN"/>
        </w:rPr>
        <w:t>确认通知</w:t>
      </w:r>
    </w:p>
    <w:p w14:paraId="233D06FC" w14:textId="77777777" w:rsidR="008551F0" w:rsidRDefault="00AC44CB">
      <w:pPr>
        <w:pStyle w:val="a0"/>
        <w:tabs>
          <w:tab w:val="left" w:pos="5671"/>
          <w:tab w:val="left" w:pos="6617"/>
          <w:tab w:val="left" w:pos="7560"/>
        </w:tabs>
        <w:ind w:left="0"/>
        <w:jc w:val="center"/>
        <w:rPr>
          <w:rFonts w:hint="eastAsia"/>
          <w:sz w:val="24"/>
          <w:szCs w:val="24"/>
          <w:lang w:eastAsia="zh-CN"/>
        </w:rPr>
      </w:pPr>
      <w:r>
        <w:rPr>
          <w:rFonts w:hint="eastAsia"/>
          <w:sz w:val="24"/>
          <w:szCs w:val="24"/>
          <w:lang w:eastAsia="zh-CN"/>
        </w:rPr>
        <w:t>（按广州交易集团有限公司（广州公共资源交易中心）格式）</w:t>
      </w:r>
    </w:p>
    <w:p w14:paraId="7741B295" w14:textId="77777777" w:rsidR="008551F0" w:rsidRDefault="00AC44CB">
      <w:pPr>
        <w:pStyle w:val="1"/>
        <w:jc w:val="center"/>
        <w:rPr>
          <w:rFonts w:ascii="宋体" w:eastAsia="宋体" w:hAnsi="宋体" w:hint="eastAsia"/>
          <w:lang w:eastAsia="zh-CN"/>
        </w:rPr>
      </w:pPr>
      <w:r>
        <w:rPr>
          <w:rFonts w:ascii="宋体" w:eastAsia="宋体" w:hAnsi="宋体"/>
          <w:sz w:val="24"/>
          <w:szCs w:val="24"/>
          <w:lang w:eastAsia="zh-CN"/>
        </w:rPr>
        <w:br w:type="page"/>
      </w:r>
      <w:bookmarkStart w:id="33" w:name="_Toc25152742"/>
      <w:bookmarkStart w:id="34" w:name="_Toc25137992"/>
      <w:r>
        <w:rPr>
          <w:rFonts w:ascii="宋体" w:eastAsia="宋体" w:hAnsi="宋体"/>
          <w:lang w:eastAsia="zh-CN"/>
        </w:rPr>
        <w:lastRenderedPageBreak/>
        <w:t>第三章评标办法（综合评估法）</w:t>
      </w:r>
      <w:bookmarkEnd w:id="33"/>
      <w:bookmarkEnd w:id="34"/>
    </w:p>
    <w:p w14:paraId="2E6CF172" w14:textId="77777777" w:rsidR="008551F0" w:rsidRDefault="00AC44CB">
      <w:pPr>
        <w:pStyle w:val="3"/>
        <w:ind w:left="120"/>
        <w:jc w:val="center"/>
        <w:rPr>
          <w:rFonts w:ascii="宋体" w:eastAsia="宋体" w:hAnsi="宋体" w:hint="eastAsia"/>
          <w:lang w:eastAsia="zh-CN"/>
        </w:rPr>
      </w:pPr>
      <w:bookmarkStart w:id="35" w:name="_Toc25152743"/>
      <w:bookmarkStart w:id="36" w:name="_Toc25137993"/>
      <w:proofErr w:type="spellStart"/>
      <w:r>
        <w:rPr>
          <w:rFonts w:ascii="宋体" w:eastAsia="宋体" w:hAnsi="宋体"/>
        </w:rPr>
        <w:t>评标办法前附表</w:t>
      </w:r>
      <w:bookmarkEnd w:id="35"/>
      <w:bookmarkEnd w:id="36"/>
      <w:proofErr w:type="spellEnd"/>
    </w:p>
    <w:tbl>
      <w:tblPr>
        <w:tblW w:w="992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476"/>
        <w:gridCol w:w="5424"/>
      </w:tblGrid>
      <w:tr w:rsidR="008551F0" w14:paraId="5DFFC1D4" w14:textId="77777777">
        <w:trPr>
          <w:trHeight w:val="552"/>
          <w:tblHeader/>
          <w:jc w:val="center"/>
        </w:trPr>
        <w:tc>
          <w:tcPr>
            <w:tcW w:w="2024" w:type="dxa"/>
            <w:gridSpan w:val="2"/>
            <w:tcBorders>
              <w:top w:val="single" w:sz="4" w:space="0" w:color="auto"/>
              <w:bottom w:val="single" w:sz="4" w:space="0" w:color="auto"/>
              <w:right w:val="single" w:sz="4" w:space="0" w:color="auto"/>
            </w:tcBorders>
            <w:vAlign w:val="center"/>
          </w:tcPr>
          <w:p w14:paraId="24776ADF" w14:textId="77777777" w:rsidR="008551F0" w:rsidRDefault="00AC44CB">
            <w:pPr>
              <w:spacing w:line="276" w:lineRule="auto"/>
              <w:rPr>
                <w:rFonts w:ascii="宋体" w:hAnsi="宋体"/>
                <w:b/>
              </w:rPr>
            </w:pPr>
            <w:proofErr w:type="spellStart"/>
            <w:r>
              <w:rPr>
                <w:rFonts w:ascii="宋体" w:hAnsi="宋体" w:hint="eastAsia"/>
                <w:b/>
              </w:rPr>
              <w:t>条款号</w:t>
            </w:r>
            <w:proofErr w:type="spellEnd"/>
          </w:p>
        </w:tc>
        <w:tc>
          <w:tcPr>
            <w:tcW w:w="2476" w:type="dxa"/>
            <w:tcBorders>
              <w:top w:val="single" w:sz="4" w:space="0" w:color="auto"/>
              <w:left w:val="single" w:sz="4" w:space="0" w:color="auto"/>
              <w:bottom w:val="single" w:sz="4" w:space="0" w:color="auto"/>
              <w:right w:val="single" w:sz="4" w:space="0" w:color="auto"/>
            </w:tcBorders>
            <w:vAlign w:val="center"/>
          </w:tcPr>
          <w:p w14:paraId="144BB94B" w14:textId="77777777" w:rsidR="008551F0" w:rsidRDefault="00AC44CB">
            <w:pPr>
              <w:spacing w:line="276" w:lineRule="auto"/>
              <w:rPr>
                <w:rFonts w:ascii="宋体" w:hAnsi="宋体"/>
                <w:b/>
              </w:rPr>
            </w:pPr>
            <w:proofErr w:type="spellStart"/>
            <w:r>
              <w:rPr>
                <w:rFonts w:ascii="宋体" w:hAnsi="宋体" w:hint="eastAsia"/>
                <w:b/>
              </w:rPr>
              <w:t>评审因素</w:t>
            </w:r>
            <w:proofErr w:type="spellEnd"/>
          </w:p>
        </w:tc>
        <w:tc>
          <w:tcPr>
            <w:tcW w:w="5424" w:type="dxa"/>
            <w:tcBorders>
              <w:top w:val="single" w:sz="4" w:space="0" w:color="auto"/>
              <w:left w:val="single" w:sz="4" w:space="0" w:color="auto"/>
              <w:bottom w:val="single" w:sz="4" w:space="0" w:color="auto"/>
            </w:tcBorders>
            <w:vAlign w:val="center"/>
          </w:tcPr>
          <w:p w14:paraId="38102247" w14:textId="77777777" w:rsidR="008551F0" w:rsidRDefault="00AC44CB">
            <w:pPr>
              <w:spacing w:line="276" w:lineRule="auto"/>
              <w:rPr>
                <w:rFonts w:ascii="宋体" w:hAnsi="宋体"/>
                <w:b/>
              </w:rPr>
            </w:pPr>
            <w:proofErr w:type="spellStart"/>
            <w:r>
              <w:rPr>
                <w:rFonts w:ascii="宋体" w:hAnsi="宋体" w:hint="eastAsia"/>
                <w:b/>
              </w:rPr>
              <w:t>评审标准</w:t>
            </w:r>
            <w:proofErr w:type="spellEnd"/>
          </w:p>
        </w:tc>
      </w:tr>
      <w:tr w:rsidR="008551F0" w14:paraId="2B6F8035" w14:textId="77777777">
        <w:trPr>
          <w:trHeight w:val="1722"/>
          <w:jc w:val="center"/>
        </w:trPr>
        <w:tc>
          <w:tcPr>
            <w:tcW w:w="900" w:type="dxa"/>
            <w:tcBorders>
              <w:top w:val="single" w:sz="4" w:space="0" w:color="auto"/>
              <w:bottom w:val="single" w:sz="4" w:space="0" w:color="auto"/>
              <w:right w:val="single" w:sz="4" w:space="0" w:color="auto"/>
            </w:tcBorders>
            <w:vAlign w:val="center"/>
          </w:tcPr>
          <w:p w14:paraId="37BBB928" w14:textId="77777777" w:rsidR="008551F0" w:rsidRDefault="00AC44CB">
            <w:pPr>
              <w:spacing w:line="276" w:lineRule="auto"/>
              <w:rPr>
                <w:rFonts w:ascii="宋体" w:hAnsi="宋体"/>
              </w:rPr>
            </w:pPr>
            <w:r>
              <w:rPr>
                <w:rFonts w:ascii="宋体" w:hAnsi="宋体"/>
              </w:rPr>
              <w:t>1</w:t>
            </w:r>
          </w:p>
        </w:tc>
        <w:tc>
          <w:tcPr>
            <w:tcW w:w="1124" w:type="dxa"/>
            <w:tcBorders>
              <w:top w:val="single" w:sz="4" w:space="0" w:color="auto"/>
              <w:left w:val="single" w:sz="4" w:space="0" w:color="auto"/>
              <w:bottom w:val="single" w:sz="4" w:space="0" w:color="auto"/>
              <w:right w:val="single" w:sz="4" w:space="0" w:color="auto"/>
            </w:tcBorders>
            <w:vAlign w:val="center"/>
          </w:tcPr>
          <w:p w14:paraId="37BB16E3" w14:textId="77777777" w:rsidR="008551F0" w:rsidRDefault="00AC44CB">
            <w:pPr>
              <w:spacing w:line="276" w:lineRule="auto"/>
              <w:rPr>
                <w:rFonts w:ascii="宋体" w:hAnsi="宋体"/>
              </w:rPr>
            </w:pPr>
            <w:proofErr w:type="spellStart"/>
            <w:r>
              <w:rPr>
                <w:rFonts w:ascii="宋体" w:hAnsi="宋体" w:hint="eastAsia"/>
              </w:rPr>
              <w:t>评标方法</w:t>
            </w:r>
            <w:proofErr w:type="spellEnd"/>
          </w:p>
        </w:tc>
        <w:tc>
          <w:tcPr>
            <w:tcW w:w="2476" w:type="dxa"/>
            <w:tcBorders>
              <w:top w:val="single" w:sz="4" w:space="0" w:color="auto"/>
              <w:left w:val="single" w:sz="4" w:space="0" w:color="auto"/>
              <w:bottom w:val="single" w:sz="4" w:space="0" w:color="auto"/>
              <w:right w:val="single" w:sz="4" w:space="0" w:color="auto"/>
            </w:tcBorders>
            <w:vAlign w:val="center"/>
          </w:tcPr>
          <w:p w14:paraId="1F69D6C3" w14:textId="77777777" w:rsidR="008551F0" w:rsidRDefault="00AC44CB">
            <w:pPr>
              <w:spacing w:line="276" w:lineRule="auto"/>
              <w:rPr>
                <w:rFonts w:ascii="宋体" w:hAnsi="宋体"/>
              </w:rPr>
            </w:pPr>
            <w:proofErr w:type="spellStart"/>
            <w:r>
              <w:rPr>
                <w:rFonts w:ascii="宋体" w:hAnsi="宋体" w:hint="eastAsia"/>
              </w:rPr>
              <w:t>中标候选人排序方法</w:t>
            </w:r>
            <w:proofErr w:type="spellEnd"/>
          </w:p>
        </w:tc>
        <w:tc>
          <w:tcPr>
            <w:tcW w:w="5424" w:type="dxa"/>
            <w:tcBorders>
              <w:top w:val="single" w:sz="4" w:space="0" w:color="auto"/>
              <w:left w:val="single" w:sz="4" w:space="0" w:color="auto"/>
              <w:bottom w:val="single" w:sz="4" w:space="0" w:color="auto"/>
            </w:tcBorders>
            <w:vAlign w:val="center"/>
          </w:tcPr>
          <w:p w14:paraId="3A60B794" w14:textId="77777777" w:rsidR="008551F0" w:rsidRDefault="00AC44CB">
            <w:pPr>
              <w:spacing w:line="276" w:lineRule="auto"/>
              <w:rPr>
                <w:rFonts w:ascii="宋体" w:hAnsi="宋体"/>
                <w:lang w:eastAsia="zh-CN"/>
              </w:rPr>
            </w:pPr>
            <w:r>
              <w:rPr>
                <w:rFonts w:ascii="宋体" w:hAnsi="宋体" w:hint="eastAsia"/>
                <w:lang w:eastAsia="zh-CN"/>
              </w:rPr>
              <w:t>投标人综合评分由高到低排序前</w:t>
            </w:r>
            <w:r>
              <w:rPr>
                <w:rFonts w:ascii="宋体" w:hAnsi="宋体"/>
                <w:lang w:eastAsia="zh-CN"/>
              </w:rPr>
              <w:t>3</w:t>
            </w:r>
            <w:r>
              <w:rPr>
                <w:rFonts w:ascii="宋体" w:hAnsi="宋体" w:hint="eastAsia"/>
                <w:lang w:eastAsia="zh-CN"/>
              </w:rPr>
              <w:t>名作为第一、第二、第三中标候选人，综合评分相等时，以投标报价低的优先；投标报价也相等的，以技术服务方案得分高的优先。如仍存在相同情况，则对具有相同情况的投标人，按中标候选人数量规定，由评标委员会采用记名投票方式，以得票高排前的原则，确定中标候选人的排序。</w:t>
            </w:r>
          </w:p>
        </w:tc>
      </w:tr>
      <w:tr w:rsidR="008551F0" w14:paraId="795C9F41" w14:textId="77777777">
        <w:trPr>
          <w:cantSplit/>
          <w:trHeight w:val="510"/>
          <w:jc w:val="center"/>
        </w:trPr>
        <w:tc>
          <w:tcPr>
            <w:tcW w:w="900" w:type="dxa"/>
            <w:vMerge w:val="restart"/>
            <w:tcBorders>
              <w:top w:val="single" w:sz="4" w:space="0" w:color="auto"/>
              <w:right w:val="single" w:sz="4" w:space="0" w:color="auto"/>
            </w:tcBorders>
            <w:vAlign w:val="center"/>
          </w:tcPr>
          <w:p w14:paraId="6F964A1E" w14:textId="77777777" w:rsidR="008551F0" w:rsidRDefault="00AC44CB">
            <w:pPr>
              <w:spacing w:line="276" w:lineRule="auto"/>
              <w:rPr>
                <w:rFonts w:ascii="宋体" w:hAnsi="宋体"/>
              </w:rPr>
            </w:pPr>
            <w:r>
              <w:rPr>
                <w:rFonts w:ascii="宋体" w:hAnsi="宋体"/>
              </w:rPr>
              <w:t>2.1.1</w:t>
            </w:r>
          </w:p>
        </w:tc>
        <w:tc>
          <w:tcPr>
            <w:tcW w:w="1124" w:type="dxa"/>
            <w:vMerge w:val="restart"/>
            <w:tcBorders>
              <w:top w:val="single" w:sz="4" w:space="0" w:color="auto"/>
              <w:right w:val="single" w:sz="4" w:space="0" w:color="auto"/>
            </w:tcBorders>
            <w:vAlign w:val="center"/>
          </w:tcPr>
          <w:p w14:paraId="73A64B12" w14:textId="77777777" w:rsidR="008551F0" w:rsidRDefault="00AC44CB">
            <w:pPr>
              <w:spacing w:line="276" w:lineRule="auto"/>
              <w:rPr>
                <w:rFonts w:ascii="宋体" w:hAnsi="宋体"/>
              </w:rPr>
            </w:pPr>
            <w:proofErr w:type="spellStart"/>
            <w:r>
              <w:rPr>
                <w:rFonts w:ascii="宋体" w:hAnsi="宋体" w:hint="eastAsia"/>
              </w:rPr>
              <w:t>形式评审标准</w:t>
            </w:r>
            <w:proofErr w:type="spellEnd"/>
          </w:p>
        </w:tc>
        <w:tc>
          <w:tcPr>
            <w:tcW w:w="2476" w:type="dxa"/>
            <w:tcBorders>
              <w:top w:val="single" w:sz="4" w:space="0" w:color="auto"/>
              <w:left w:val="single" w:sz="4" w:space="0" w:color="auto"/>
              <w:bottom w:val="single" w:sz="4" w:space="0" w:color="auto"/>
              <w:right w:val="single" w:sz="4" w:space="0" w:color="auto"/>
            </w:tcBorders>
            <w:vAlign w:val="center"/>
          </w:tcPr>
          <w:p w14:paraId="4D9ADA37" w14:textId="77777777" w:rsidR="008551F0" w:rsidRDefault="00AC44CB">
            <w:pPr>
              <w:spacing w:line="276" w:lineRule="auto"/>
              <w:rPr>
                <w:rFonts w:ascii="宋体" w:hAnsi="宋体"/>
              </w:rPr>
            </w:pPr>
            <w:proofErr w:type="spellStart"/>
            <w:r>
              <w:rPr>
                <w:rFonts w:ascii="宋体" w:hAnsi="宋体" w:hint="eastAsia"/>
              </w:rPr>
              <w:t>投标人名称</w:t>
            </w:r>
            <w:proofErr w:type="spellEnd"/>
          </w:p>
        </w:tc>
        <w:tc>
          <w:tcPr>
            <w:tcW w:w="5424" w:type="dxa"/>
            <w:tcBorders>
              <w:top w:val="single" w:sz="4" w:space="0" w:color="auto"/>
              <w:left w:val="single" w:sz="4" w:space="0" w:color="auto"/>
              <w:bottom w:val="single" w:sz="4" w:space="0" w:color="auto"/>
            </w:tcBorders>
            <w:vAlign w:val="center"/>
          </w:tcPr>
          <w:p w14:paraId="48B24061" w14:textId="77777777" w:rsidR="008551F0" w:rsidRDefault="00AC44CB">
            <w:pPr>
              <w:spacing w:line="276" w:lineRule="auto"/>
              <w:rPr>
                <w:rFonts w:ascii="宋体" w:hAnsi="宋体"/>
                <w:lang w:eastAsia="zh-CN"/>
              </w:rPr>
            </w:pPr>
            <w:r>
              <w:rPr>
                <w:rFonts w:ascii="宋体" w:hAnsi="宋体" w:hint="eastAsia"/>
                <w:lang w:eastAsia="zh-CN"/>
              </w:rPr>
              <w:t>与营业执照、资质证书一致。</w:t>
            </w:r>
          </w:p>
        </w:tc>
      </w:tr>
      <w:tr w:rsidR="008551F0" w14:paraId="30AD0463" w14:textId="77777777">
        <w:trPr>
          <w:cantSplit/>
          <w:jc w:val="center"/>
        </w:trPr>
        <w:tc>
          <w:tcPr>
            <w:tcW w:w="900" w:type="dxa"/>
            <w:vMerge/>
            <w:tcBorders>
              <w:right w:val="single" w:sz="4" w:space="0" w:color="auto"/>
            </w:tcBorders>
            <w:vAlign w:val="center"/>
          </w:tcPr>
          <w:p w14:paraId="71566E88" w14:textId="77777777" w:rsidR="008551F0" w:rsidRDefault="008551F0">
            <w:pPr>
              <w:spacing w:line="276" w:lineRule="auto"/>
              <w:rPr>
                <w:rFonts w:ascii="宋体" w:hAnsi="宋体"/>
                <w:lang w:eastAsia="zh-CN"/>
              </w:rPr>
            </w:pPr>
          </w:p>
        </w:tc>
        <w:tc>
          <w:tcPr>
            <w:tcW w:w="1124" w:type="dxa"/>
            <w:vMerge/>
            <w:tcBorders>
              <w:right w:val="single" w:sz="4" w:space="0" w:color="auto"/>
            </w:tcBorders>
            <w:vAlign w:val="center"/>
          </w:tcPr>
          <w:p w14:paraId="1BDB433B"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45AEF098" w14:textId="77777777" w:rsidR="008551F0" w:rsidRDefault="00AC44CB">
            <w:pPr>
              <w:spacing w:line="276" w:lineRule="auto"/>
              <w:rPr>
                <w:rFonts w:ascii="宋体" w:hAnsi="宋体"/>
                <w:lang w:eastAsia="zh-CN"/>
              </w:rPr>
            </w:pPr>
            <w:r>
              <w:rPr>
                <w:rFonts w:ascii="宋体" w:hAnsi="宋体" w:hint="eastAsia"/>
                <w:lang w:eastAsia="zh-CN"/>
              </w:rPr>
              <w:t>投标函及投标函附录签字盖章</w:t>
            </w:r>
          </w:p>
        </w:tc>
        <w:tc>
          <w:tcPr>
            <w:tcW w:w="5424" w:type="dxa"/>
            <w:tcBorders>
              <w:top w:val="single" w:sz="4" w:space="0" w:color="auto"/>
              <w:left w:val="single" w:sz="4" w:space="0" w:color="auto"/>
              <w:bottom w:val="single" w:sz="4" w:space="0" w:color="auto"/>
            </w:tcBorders>
            <w:vAlign w:val="center"/>
          </w:tcPr>
          <w:p w14:paraId="6350DFF7" w14:textId="77777777" w:rsidR="008551F0" w:rsidRDefault="00AC44CB">
            <w:pPr>
              <w:spacing w:line="276" w:lineRule="auto"/>
              <w:rPr>
                <w:rFonts w:ascii="宋体" w:hAnsi="宋体"/>
                <w:lang w:eastAsia="zh-CN"/>
              </w:rPr>
            </w:pPr>
            <w:r>
              <w:rPr>
                <w:rFonts w:ascii="宋体" w:hAnsi="宋体" w:hint="eastAsia"/>
                <w:lang w:eastAsia="zh-CN"/>
              </w:rPr>
              <w:t>有法定代表人或其委托代理人签字或加盖单位章。由法定代表人签字的，应附法定代表人身份证明，由代理人签字的，应附授权委托书，身份证明或授权委托书应符合第六章</w:t>
            </w:r>
            <w:r>
              <w:rPr>
                <w:rFonts w:ascii="宋体" w:hAnsi="宋体"/>
                <w:lang w:eastAsia="zh-CN"/>
              </w:rPr>
              <w:t>“</w:t>
            </w:r>
            <w:r>
              <w:rPr>
                <w:rFonts w:ascii="宋体" w:hAnsi="宋体" w:hint="eastAsia"/>
                <w:lang w:eastAsia="zh-CN"/>
              </w:rPr>
              <w:t>投标文件格式</w:t>
            </w:r>
            <w:r>
              <w:rPr>
                <w:rFonts w:ascii="宋体" w:hAnsi="宋体"/>
                <w:lang w:eastAsia="zh-CN"/>
              </w:rPr>
              <w:t>”</w:t>
            </w:r>
            <w:r>
              <w:rPr>
                <w:rFonts w:ascii="宋体" w:hAnsi="宋体" w:hint="eastAsia"/>
                <w:lang w:eastAsia="zh-CN"/>
              </w:rPr>
              <w:t>的规定。</w:t>
            </w:r>
          </w:p>
        </w:tc>
      </w:tr>
      <w:tr w:rsidR="008551F0" w14:paraId="34C94B49" w14:textId="77777777">
        <w:trPr>
          <w:cantSplit/>
          <w:trHeight w:val="510"/>
          <w:jc w:val="center"/>
        </w:trPr>
        <w:tc>
          <w:tcPr>
            <w:tcW w:w="900" w:type="dxa"/>
            <w:vMerge/>
            <w:tcBorders>
              <w:right w:val="single" w:sz="4" w:space="0" w:color="auto"/>
            </w:tcBorders>
            <w:vAlign w:val="center"/>
          </w:tcPr>
          <w:p w14:paraId="788E14E4" w14:textId="77777777" w:rsidR="008551F0" w:rsidRDefault="008551F0">
            <w:pPr>
              <w:spacing w:line="276" w:lineRule="auto"/>
              <w:rPr>
                <w:rFonts w:ascii="宋体" w:hAnsi="宋体"/>
                <w:lang w:eastAsia="zh-CN"/>
              </w:rPr>
            </w:pPr>
          </w:p>
        </w:tc>
        <w:tc>
          <w:tcPr>
            <w:tcW w:w="1124" w:type="dxa"/>
            <w:vMerge/>
            <w:tcBorders>
              <w:right w:val="single" w:sz="4" w:space="0" w:color="auto"/>
            </w:tcBorders>
            <w:vAlign w:val="center"/>
          </w:tcPr>
          <w:p w14:paraId="7DC4613D"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71D36F72" w14:textId="77777777" w:rsidR="008551F0" w:rsidRDefault="00AC44CB">
            <w:pPr>
              <w:spacing w:line="276" w:lineRule="auto"/>
              <w:rPr>
                <w:rFonts w:ascii="宋体" w:hAnsi="宋体"/>
              </w:rPr>
            </w:pPr>
            <w:proofErr w:type="spellStart"/>
            <w:r>
              <w:rPr>
                <w:rFonts w:ascii="宋体" w:hAnsi="宋体" w:hint="eastAsia"/>
              </w:rPr>
              <w:t>投标文件格式</w:t>
            </w:r>
            <w:proofErr w:type="spellEnd"/>
          </w:p>
        </w:tc>
        <w:tc>
          <w:tcPr>
            <w:tcW w:w="5424" w:type="dxa"/>
            <w:tcBorders>
              <w:top w:val="single" w:sz="4" w:space="0" w:color="auto"/>
              <w:left w:val="single" w:sz="4" w:space="0" w:color="auto"/>
              <w:bottom w:val="single" w:sz="4" w:space="0" w:color="auto"/>
            </w:tcBorders>
            <w:vAlign w:val="center"/>
          </w:tcPr>
          <w:p w14:paraId="57676638" w14:textId="77777777" w:rsidR="008551F0" w:rsidRDefault="00AC44CB">
            <w:pPr>
              <w:spacing w:line="276" w:lineRule="auto"/>
              <w:rPr>
                <w:rFonts w:ascii="宋体" w:hAnsi="宋体"/>
                <w:lang w:eastAsia="zh-CN"/>
              </w:rPr>
            </w:pPr>
            <w:r>
              <w:rPr>
                <w:rFonts w:ascii="宋体" w:hAnsi="宋体" w:hint="eastAsia"/>
                <w:lang w:eastAsia="zh-CN"/>
              </w:rPr>
              <w:t>符合第六章</w:t>
            </w:r>
            <w:r>
              <w:rPr>
                <w:rFonts w:ascii="宋体" w:hAnsi="宋体"/>
                <w:lang w:eastAsia="zh-CN"/>
              </w:rPr>
              <w:t>“</w:t>
            </w:r>
            <w:r>
              <w:rPr>
                <w:rFonts w:ascii="宋体" w:hAnsi="宋体" w:hint="eastAsia"/>
                <w:lang w:eastAsia="zh-CN"/>
              </w:rPr>
              <w:t>投标文件格式</w:t>
            </w:r>
            <w:r>
              <w:rPr>
                <w:rFonts w:ascii="宋体" w:hAnsi="宋体"/>
                <w:lang w:eastAsia="zh-CN"/>
              </w:rPr>
              <w:t>”</w:t>
            </w:r>
            <w:r>
              <w:rPr>
                <w:rFonts w:ascii="宋体" w:hAnsi="宋体" w:hint="eastAsia"/>
                <w:lang w:eastAsia="zh-CN"/>
              </w:rPr>
              <w:t>的规定。</w:t>
            </w:r>
          </w:p>
        </w:tc>
      </w:tr>
      <w:tr w:rsidR="008551F0" w14:paraId="61D0DDB6" w14:textId="77777777">
        <w:trPr>
          <w:cantSplit/>
          <w:trHeight w:val="510"/>
          <w:jc w:val="center"/>
        </w:trPr>
        <w:tc>
          <w:tcPr>
            <w:tcW w:w="900" w:type="dxa"/>
            <w:vMerge/>
            <w:tcBorders>
              <w:right w:val="single" w:sz="4" w:space="0" w:color="auto"/>
            </w:tcBorders>
            <w:vAlign w:val="center"/>
          </w:tcPr>
          <w:p w14:paraId="2959FA4D" w14:textId="77777777" w:rsidR="008551F0" w:rsidRDefault="008551F0">
            <w:pPr>
              <w:spacing w:line="276" w:lineRule="auto"/>
              <w:rPr>
                <w:rFonts w:ascii="宋体" w:hAnsi="宋体"/>
                <w:lang w:eastAsia="zh-CN"/>
              </w:rPr>
            </w:pPr>
          </w:p>
        </w:tc>
        <w:tc>
          <w:tcPr>
            <w:tcW w:w="1124" w:type="dxa"/>
            <w:vMerge/>
            <w:tcBorders>
              <w:right w:val="single" w:sz="4" w:space="0" w:color="auto"/>
            </w:tcBorders>
            <w:vAlign w:val="center"/>
          </w:tcPr>
          <w:p w14:paraId="7BE41A16"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78C9AE15" w14:textId="77777777" w:rsidR="008551F0" w:rsidRDefault="00AC44CB">
            <w:pPr>
              <w:spacing w:line="276" w:lineRule="auto"/>
              <w:rPr>
                <w:rFonts w:ascii="宋体" w:hAnsi="宋体"/>
              </w:rPr>
            </w:pPr>
            <w:proofErr w:type="spellStart"/>
            <w:r>
              <w:rPr>
                <w:rFonts w:ascii="宋体" w:hAnsi="宋体" w:hint="eastAsia"/>
              </w:rPr>
              <w:t>备选投标方案</w:t>
            </w:r>
            <w:proofErr w:type="spellEnd"/>
          </w:p>
        </w:tc>
        <w:tc>
          <w:tcPr>
            <w:tcW w:w="5424" w:type="dxa"/>
            <w:tcBorders>
              <w:top w:val="single" w:sz="4" w:space="0" w:color="auto"/>
              <w:left w:val="single" w:sz="4" w:space="0" w:color="auto"/>
              <w:bottom w:val="single" w:sz="4" w:space="0" w:color="auto"/>
            </w:tcBorders>
            <w:vAlign w:val="center"/>
          </w:tcPr>
          <w:p w14:paraId="6C2851A3" w14:textId="77777777" w:rsidR="008551F0" w:rsidRDefault="00AC44CB">
            <w:pPr>
              <w:spacing w:line="276" w:lineRule="auto"/>
              <w:rPr>
                <w:rFonts w:ascii="宋体" w:hAnsi="宋体"/>
              </w:rPr>
            </w:pPr>
            <w:bookmarkStart w:id="37" w:name="OLE_LINK2"/>
            <w:proofErr w:type="spellStart"/>
            <w:r>
              <w:rPr>
                <w:rFonts w:ascii="宋体" w:hAnsi="宋体" w:hint="eastAsia"/>
              </w:rPr>
              <w:t>不允许</w:t>
            </w:r>
            <w:bookmarkEnd w:id="37"/>
            <w:proofErr w:type="spellEnd"/>
            <w:r>
              <w:rPr>
                <w:rFonts w:ascii="宋体" w:hAnsi="宋体" w:hint="eastAsia"/>
              </w:rPr>
              <w:t>。</w:t>
            </w:r>
          </w:p>
        </w:tc>
      </w:tr>
      <w:tr w:rsidR="008551F0" w14:paraId="640B1550" w14:textId="77777777">
        <w:trPr>
          <w:cantSplit/>
          <w:jc w:val="center"/>
        </w:trPr>
        <w:tc>
          <w:tcPr>
            <w:tcW w:w="900" w:type="dxa"/>
            <w:vMerge/>
            <w:tcBorders>
              <w:bottom w:val="single" w:sz="4" w:space="0" w:color="auto"/>
              <w:right w:val="single" w:sz="4" w:space="0" w:color="auto"/>
            </w:tcBorders>
            <w:vAlign w:val="center"/>
          </w:tcPr>
          <w:p w14:paraId="24D686EE" w14:textId="77777777" w:rsidR="008551F0" w:rsidRDefault="008551F0">
            <w:pPr>
              <w:spacing w:line="276" w:lineRule="auto"/>
              <w:rPr>
                <w:rFonts w:ascii="宋体" w:hAnsi="宋体"/>
              </w:rPr>
            </w:pPr>
          </w:p>
        </w:tc>
        <w:tc>
          <w:tcPr>
            <w:tcW w:w="1124" w:type="dxa"/>
            <w:tcBorders>
              <w:right w:val="single" w:sz="4" w:space="0" w:color="auto"/>
            </w:tcBorders>
            <w:vAlign w:val="center"/>
          </w:tcPr>
          <w:p w14:paraId="55031CF2" w14:textId="77777777" w:rsidR="008551F0" w:rsidRDefault="008551F0">
            <w:pPr>
              <w:spacing w:line="276" w:lineRule="auto"/>
              <w:rPr>
                <w:rFonts w:ascii="宋体" w:hAnsi="宋体"/>
              </w:rPr>
            </w:pPr>
          </w:p>
        </w:tc>
        <w:tc>
          <w:tcPr>
            <w:tcW w:w="2476" w:type="dxa"/>
            <w:tcBorders>
              <w:top w:val="single" w:sz="4" w:space="0" w:color="auto"/>
              <w:left w:val="single" w:sz="4" w:space="0" w:color="auto"/>
              <w:bottom w:val="single" w:sz="4" w:space="0" w:color="auto"/>
              <w:right w:val="single" w:sz="4" w:space="0" w:color="auto"/>
            </w:tcBorders>
            <w:vAlign w:val="center"/>
          </w:tcPr>
          <w:p w14:paraId="737A4A80" w14:textId="77777777" w:rsidR="008551F0" w:rsidRDefault="00AC44CB">
            <w:pPr>
              <w:spacing w:line="276" w:lineRule="auto"/>
              <w:rPr>
                <w:rFonts w:ascii="宋体" w:hAnsi="宋体"/>
              </w:rPr>
            </w:pPr>
            <w:proofErr w:type="spellStart"/>
            <w:r>
              <w:rPr>
                <w:rFonts w:ascii="宋体" w:hAnsi="宋体" w:hint="eastAsia"/>
              </w:rPr>
              <w:t>投标人机器码</w:t>
            </w:r>
            <w:proofErr w:type="spellEnd"/>
          </w:p>
        </w:tc>
        <w:tc>
          <w:tcPr>
            <w:tcW w:w="5424" w:type="dxa"/>
            <w:tcBorders>
              <w:top w:val="single" w:sz="4" w:space="0" w:color="auto"/>
              <w:left w:val="single" w:sz="4" w:space="0" w:color="auto"/>
              <w:bottom w:val="single" w:sz="4" w:space="0" w:color="auto"/>
            </w:tcBorders>
          </w:tcPr>
          <w:p w14:paraId="3589017E" w14:textId="77777777" w:rsidR="008551F0" w:rsidRDefault="00AC44CB">
            <w:pPr>
              <w:spacing w:line="276" w:lineRule="auto"/>
              <w:rPr>
                <w:rFonts w:ascii="宋体" w:hAnsi="宋体"/>
                <w:lang w:eastAsia="zh-CN"/>
              </w:rPr>
            </w:pPr>
            <w:r>
              <w:rPr>
                <w:rFonts w:ascii="宋体" w:hAnsi="宋体" w:hint="eastAsia"/>
                <w:lang w:eastAsia="zh-CN"/>
              </w:rPr>
              <w:t>投标人与本项目其他投标人加密打包投标文件电脑机器特征码一致的</w:t>
            </w:r>
            <w:r>
              <w:rPr>
                <w:rFonts w:ascii="宋体" w:hAnsi="宋体"/>
                <w:lang w:eastAsia="zh-CN"/>
              </w:rPr>
              <w:t>(</w:t>
            </w:r>
            <w:r>
              <w:rPr>
                <w:rFonts w:ascii="宋体" w:hAnsi="宋体" w:hint="eastAsia"/>
                <w:lang w:eastAsia="zh-CN"/>
              </w:rPr>
              <w:t>以广州公共资源交易中心评标系统的检索信息为准</w:t>
            </w:r>
            <w:r>
              <w:rPr>
                <w:rFonts w:ascii="宋体" w:hAnsi="宋体"/>
                <w:lang w:eastAsia="zh-CN"/>
              </w:rPr>
              <w:t>)</w:t>
            </w:r>
            <w:r>
              <w:rPr>
                <w:rFonts w:ascii="宋体" w:hAnsi="宋体" w:hint="eastAsia"/>
                <w:lang w:eastAsia="zh-CN"/>
              </w:rPr>
              <w:t>将被否决。</w:t>
            </w:r>
          </w:p>
        </w:tc>
      </w:tr>
      <w:tr w:rsidR="008551F0" w14:paraId="47D78A78" w14:textId="77777777">
        <w:trPr>
          <w:cantSplit/>
          <w:jc w:val="center"/>
        </w:trPr>
        <w:tc>
          <w:tcPr>
            <w:tcW w:w="900" w:type="dxa"/>
            <w:vMerge w:val="restart"/>
            <w:tcBorders>
              <w:top w:val="single" w:sz="4" w:space="0" w:color="auto"/>
              <w:bottom w:val="single" w:sz="4" w:space="0" w:color="auto"/>
              <w:right w:val="single" w:sz="4" w:space="0" w:color="auto"/>
            </w:tcBorders>
            <w:vAlign w:val="center"/>
          </w:tcPr>
          <w:p w14:paraId="183D9666" w14:textId="77777777" w:rsidR="008551F0" w:rsidRDefault="00AC44CB">
            <w:pPr>
              <w:spacing w:line="276" w:lineRule="auto"/>
              <w:rPr>
                <w:rFonts w:ascii="宋体" w:hAnsi="宋体"/>
              </w:rPr>
            </w:pPr>
            <w:r>
              <w:rPr>
                <w:rFonts w:ascii="宋体" w:hAnsi="宋体"/>
              </w:rPr>
              <w:t>2.1.2</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DBF95F5" w14:textId="77777777" w:rsidR="008551F0" w:rsidRDefault="00AC44CB">
            <w:pPr>
              <w:spacing w:line="276" w:lineRule="auto"/>
              <w:rPr>
                <w:rFonts w:ascii="宋体" w:hAnsi="宋体"/>
              </w:rPr>
            </w:pPr>
            <w:proofErr w:type="spellStart"/>
            <w:r>
              <w:rPr>
                <w:rFonts w:ascii="宋体" w:hAnsi="宋体" w:hint="eastAsia"/>
              </w:rPr>
              <w:t>资格评审</w:t>
            </w:r>
            <w:r>
              <w:rPr>
                <w:rFonts w:hint="eastAsia"/>
              </w:rPr>
              <w:t>标准</w:t>
            </w:r>
            <w:proofErr w:type="spellEnd"/>
          </w:p>
        </w:tc>
        <w:tc>
          <w:tcPr>
            <w:tcW w:w="2476" w:type="dxa"/>
            <w:tcBorders>
              <w:top w:val="single" w:sz="4" w:space="0" w:color="auto"/>
              <w:left w:val="single" w:sz="4" w:space="0" w:color="auto"/>
              <w:bottom w:val="single" w:sz="4" w:space="0" w:color="auto"/>
              <w:right w:val="single" w:sz="4" w:space="0" w:color="auto"/>
            </w:tcBorders>
            <w:vAlign w:val="center"/>
          </w:tcPr>
          <w:p w14:paraId="09E895C0" w14:textId="77777777" w:rsidR="008551F0" w:rsidRDefault="00AC44CB">
            <w:pPr>
              <w:spacing w:line="276" w:lineRule="auto"/>
              <w:rPr>
                <w:rFonts w:ascii="宋体" w:hAnsi="宋体"/>
                <w:lang w:eastAsia="zh-CN"/>
              </w:rPr>
            </w:pPr>
            <w:r>
              <w:rPr>
                <w:rFonts w:ascii="宋体" w:hAnsi="宋体" w:hint="eastAsia"/>
                <w:lang w:eastAsia="zh-CN"/>
              </w:rPr>
              <w:t>营业执照和组织机构代码证</w:t>
            </w:r>
          </w:p>
        </w:tc>
        <w:tc>
          <w:tcPr>
            <w:tcW w:w="5424" w:type="dxa"/>
            <w:tcBorders>
              <w:top w:val="single" w:sz="4" w:space="0" w:color="auto"/>
              <w:left w:val="single" w:sz="4" w:space="0" w:color="auto"/>
              <w:bottom w:val="single" w:sz="4" w:space="0" w:color="auto"/>
            </w:tcBorders>
            <w:vAlign w:val="center"/>
          </w:tcPr>
          <w:p w14:paraId="3AC58DA3"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3.5.1</w:t>
            </w:r>
            <w:r>
              <w:rPr>
                <w:rFonts w:ascii="宋体" w:hAnsi="宋体" w:hint="eastAsia"/>
                <w:lang w:eastAsia="zh-CN"/>
              </w:rPr>
              <w:t>项规定。</w:t>
            </w:r>
          </w:p>
        </w:tc>
      </w:tr>
      <w:tr w:rsidR="008551F0" w14:paraId="08F21DF7" w14:textId="77777777">
        <w:trPr>
          <w:cantSplit/>
          <w:trHeight w:val="510"/>
          <w:jc w:val="center"/>
        </w:trPr>
        <w:tc>
          <w:tcPr>
            <w:tcW w:w="900" w:type="dxa"/>
            <w:vMerge/>
            <w:tcBorders>
              <w:top w:val="single" w:sz="4" w:space="0" w:color="auto"/>
              <w:bottom w:val="single" w:sz="4" w:space="0" w:color="auto"/>
              <w:right w:val="single" w:sz="4" w:space="0" w:color="auto"/>
            </w:tcBorders>
            <w:vAlign w:val="center"/>
          </w:tcPr>
          <w:p w14:paraId="32E7F8C8" w14:textId="77777777" w:rsidR="008551F0" w:rsidRDefault="008551F0">
            <w:pPr>
              <w:spacing w:line="276" w:lineRule="auto"/>
              <w:rPr>
                <w:rFonts w:ascii="宋体" w:hAnsi="宋体"/>
                <w:lang w:eastAsia="zh-CN"/>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083FECAC"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17673810" w14:textId="77777777" w:rsidR="008551F0" w:rsidRDefault="00AC44CB">
            <w:pPr>
              <w:spacing w:line="276" w:lineRule="auto"/>
              <w:rPr>
                <w:rFonts w:ascii="宋体" w:hAnsi="宋体"/>
              </w:rPr>
            </w:pPr>
            <w:proofErr w:type="spellStart"/>
            <w:r>
              <w:rPr>
                <w:rFonts w:ascii="宋体" w:hAnsi="宋体" w:hint="eastAsia"/>
              </w:rPr>
              <w:t>资质要求</w:t>
            </w:r>
            <w:proofErr w:type="spellEnd"/>
          </w:p>
        </w:tc>
        <w:tc>
          <w:tcPr>
            <w:tcW w:w="5424" w:type="dxa"/>
            <w:tcBorders>
              <w:top w:val="single" w:sz="4" w:space="0" w:color="auto"/>
              <w:left w:val="single" w:sz="4" w:space="0" w:color="auto"/>
              <w:bottom w:val="single" w:sz="4" w:space="0" w:color="auto"/>
            </w:tcBorders>
            <w:vAlign w:val="center"/>
          </w:tcPr>
          <w:p w14:paraId="6DDE6C6A"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1.4.1</w:t>
            </w:r>
            <w:r>
              <w:rPr>
                <w:rFonts w:ascii="宋体" w:hAnsi="宋体" w:hint="eastAsia"/>
                <w:lang w:eastAsia="zh-CN"/>
              </w:rPr>
              <w:t>项规定。</w:t>
            </w:r>
          </w:p>
        </w:tc>
      </w:tr>
      <w:tr w:rsidR="008551F0" w14:paraId="3C6645CD" w14:textId="77777777">
        <w:trPr>
          <w:cantSplit/>
          <w:trHeight w:val="510"/>
          <w:jc w:val="center"/>
        </w:trPr>
        <w:tc>
          <w:tcPr>
            <w:tcW w:w="900" w:type="dxa"/>
            <w:vMerge/>
            <w:tcBorders>
              <w:top w:val="single" w:sz="4" w:space="0" w:color="auto"/>
              <w:bottom w:val="single" w:sz="4" w:space="0" w:color="auto"/>
              <w:right w:val="single" w:sz="4" w:space="0" w:color="auto"/>
            </w:tcBorders>
            <w:vAlign w:val="center"/>
          </w:tcPr>
          <w:p w14:paraId="4B743F28" w14:textId="77777777" w:rsidR="008551F0" w:rsidRDefault="008551F0">
            <w:pPr>
              <w:spacing w:line="276" w:lineRule="auto"/>
              <w:rPr>
                <w:rFonts w:ascii="宋体" w:hAnsi="宋体"/>
                <w:lang w:eastAsia="zh-CN"/>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45A7C4BC"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50334D04" w14:textId="77777777" w:rsidR="008551F0" w:rsidRDefault="00AC44CB">
            <w:pPr>
              <w:spacing w:line="276" w:lineRule="auto"/>
              <w:rPr>
                <w:rFonts w:ascii="宋体" w:hAnsi="宋体"/>
              </w:rPr>
            </w:pPr>
            <w:proofErr w:type="spellStart"/>
            <w:r>
              <w:rPr>
                <w:rFonts w:ascii="宋体" w:hAnsi="宋体" w:hint="eastAsia"/>
              </w:rPr>
              <w:t>项目负责人</w:t>
            </w:r>
            <w:proofErr w:type="spellEnd"/>
          </w:p>
        </w:tc>
        <w:tc>
          <w:tcPr>
            <w:tcW w:w="5424" w:type="dxa"/>
            <w:tcBorders>
              <w:top w:val="single" w:sz="4" w:space="0" w:color="auto"/>
              <w:left w:val="single" w:sz="4" w:space="0" w:color="auto"/>
              <w:bottom w:val="single" w:sz="4" w:space="0" w:color="auto"/>
            </w:tcBorders>
            <w:vAlign w:val="center"/>
          </w:tcPr>
          <w:p w14:paraId="5B1E81CC"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1.4.1</w:t>
            </w:r>
            <w:r>
              <w:rPr>
                <w:rFonts w:ascii="宋体" w:hAnsi="宋体" w:hint="eastAsia"/>
                <w:lang w:eastAsia="zh-CN"/>
              </w:rPr>
              <w:t>项规定。</w:t>
            </w:r>
          </w:p>
        </w:tc>
      </w:tr>
      <w:tr w:rsidR="008551F0" w14:paraId="4D02F7E6" w14:textId="77777777">
        <w:trPr>
          <w:cantSplit/>
          <w:trHeight w:val="510"/>
          <w:jc w:val="center"/>
        </w:trPr>
        <w:tc>
          <w:tcPr>
            <w:tcW w:w="900" w:type="dxa"/>
            <w:vMerge/>
            <w:tcBorders>
              <w:top w:val="single" w:sz="4" w:space="0" w:color="auto"/>
              <w:bottom w:val="single" w:sz="4" w:space="0" w:color="auto"/>
              <w:right w:val="single" w:sz="4" w:space="0" w:color="auto"/>
            </w:tcBorders>
            <w:vAlign w:val="center"/>
          </w:tcPr>
          <w:p w14:paraId="3A90A962" w14:textId="77777777" w:rsidR="008551F0" w:rsidRDefault="008551F0">
            <w:pPr>
              <w:spacing w:line="276" w:lineRule="auto"/>
              <w:rPr>
                <w:rFonts w:ascii="宋体" w:hAnsi="宋体"/>
                <w:lang w:eastAsia="zh-CN"/>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ABEDB42"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66EE57D4" w14:textId="77777777" w:rsidR="008551F0" w:rsidRDefault="00AC44CB">
            <w:pPr>
              <w:spacing w:line="276" w:lineRule="auto"/>
              <w:rPr>
                <w:rFonts w:ascii="宋体" w:hAnsi="宋体"/>
              </w:rPr>
            </w:pPr>
            <w:proofErr w:type="spellStart"/>
            <w:r>
              <w:rPr>
                <w:rFonts w:ascii="宋体" w:hAnsi="宋体" w:hint="eastAsia"/>
              </w:rPr>
              <w:t>其他要求</w:t>
            </w:r>
            <w:proofErr w:type="spellEnd"/>
          </w:p>
        </w:tc>
        <w:tc>
          <w:tcPr>
            <w:tcW w:w="5424" w:type="dxa"/>
            <w:tcBorders>
              <w:top w:val="single" w:sz="4" w:space="0" w:color="auto"/>
              <w:left w:val="single" w:sz="4" w:space="0" w:color="auto"/>
              <w:bottom w:val="single" w:sz="4" w:space="0" w:color="auto"/>
            </w:tcBorders>
            <w:vAlign w:val="center"/>
          </w:tcPr>
          <w:p w14:paraId="60AC4C96"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1.4.1</w:t>
            </w:r>
            <w:r>
              <w:rPr>
                <w:rFonts w:ascii="宋体" w:hAnsi="宋体" w:hint="eastAsia"/>
                <w:lang w:eastAsia="zh-CN"/>
              </w:rPr>
              <w:t>项规定。</w:t>
            </w:r>
          </w:p>
        </w:tc>
      </w:tr>
      <w:tr w:rsidR="008551F0" w14:paraId="50B4251E" w14:textId="77777777">
        <w:trPr>
          <w:cantSplit/>
          <w:trHeight w:val="510"/>
          <w:jc w:val="center"/>
        </w:trPr>
        <w:tc>
          <w:tcPr>
            <w:tcW w:w="900" w:type="dxa"/>
            <w:vMerge/>
            <w:tcBorders>
              <w:top w:val="single" w:sz="4" w:space="0" w:color="auto"/>
              <w:bottom w:val="single" w:sz="4" w:space="0" w:color="auto"/>
              <w:right w:val="single" w:sz="4" w:space="0" w:color="auto"/>
            </w:tcBorders>
            <w:vAlign w:val="center"/>
          </w:tcPr>
          <w:p w14:paraId="05ED117E" w14:textId="77777777" w:rsidR="008551F0" w:rsidRDefault="008551F0">
            <w:pPr>
              <w:spacing w:line="276" w:lineRule="auto"/>
              <w:rPr>
                <w:rFonts w:ascii="宋体" w:hAnsi="宋体"/>
                <w:lang w:eastAsia="zh-CN"/>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2C4C791"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0228F9BE" w14:textId="77777777" w:rsidR="008551F0" w:rsidRDefault="00AC44CB">
            <w:pPr>
              <w:spacing w:line="276" w:lineRule="auto"/>
              <w:rPr>
                <w:rFonts w:ascii="宋体" w:hAnsi="宋体"/>
              </w:rPr>
            </w:pPr>
            <w:proofErr w:type="spellStart"/>
            <w:r>
              <w:rPr>
                <w:rFonts w:ascii="宋体" w:hAnsi="宋体" w:hint="eastAsia"/>
              </w:rPr>
              <w:t>联合体投标人</w:t>
            </w:r>
            <w:proofErr w:type="spellEnd"/>
          </w:p>
        </w:tc>
        <w:tc>
          <w:tcPr>
            <w:tcW w:w="5424" w:type="dxa"/>
            <w:tcBorders>
              <w:top w:val="single" w:sz="4" w:space="0" w:color="auto"/>
              <w:left w:val="single" w:sz="4" w:space="0" w:color="auto"/>
              <w:bottom w:val="single" w:sz="4" w:space="0" w:color="auto"/>
            </w:tcBorders>
            <w:vAlign w:val="center"/>
          </w:tcPr>
          <w:p w14:paraId="7901AF6F" w14:textId="77777777" w:rsidR="008551F0" w:rsidRDefault="00AC44CB">
            <w:pPr>
              <w:spacing w:line="276" w:lineRule="auto"/>
              <w:rPr>
                <w:rFonts w:ascii="宋体" w:hAnsi="宋体"/>
              </w:rPr>
            </w:pPr>
            <w:proofErr w:type="spellStart"/>
            <w:r>
              <w:rPr>
                <w:rFonts w:ascii="宋体" w:hAnsi="宋体" w:cs="宋体" w:hint="eastAsia"/>
                <w:szCs w:val="21"/>
              </w:rPr>
              <w:t>不允许</w:t>
            </w:r>
            <w:proofErr w:type="spellEnd"/>
            <w:r>
              <w:rPr>
                <w:rFonts w:ascii="宋体" w:hAnsi="宋体" w:cs="宋体" w:hint="eastAsia"/>
                <w:szCs w:val="21"/>
              </w:rPr>
              <w:t>。</w:t>
            </w:r>
          </w:p>
        </w:tc>
      </w:tr>
      <w:tr w:rsidR="008551F0" w14:paraId="1E4D6800" w14:textId="77777777">
        <w:trPr>
          <w:cantSplit/>
          <w:trHeight w:val="707"/>
          <w:jc w:val="center"/>
        </w:trPr>
        <w:tc>
          <w:tcPr>
            <w:tcW w:w="900" w:type="dxa"/>
            <w:vMerge/>
            <w:tcBorders>
              <w:top w:val="single" w:sz="4" w:space="0" w:color="auto"/>
              <w:bottom w:val="single" w:sz="4" w:space="0" w:color="auto"/>
              <w:right w:val="single" w:sz="4" w:space="0" w:color="auto"/>
            </w:tcBorders>
            <w:vAlign w:val="center"/>
          </w:tcPr>
          <w:p w14:paraId="2A00E11E" w14:textId="77777777" w:rsidR="008551F0" w:rsidRDefault="008551F0">
            <w:pPr>
              <w:spacing w:line="276" w:lineRule="auto"/>
              <w:rPr>
                <w:rFonts w:ascii="宋体" w:hAnsi="宋体"/>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7EC900FB" w14:textId="77777777" w:rsidR="008551F0" w:rsidRDefault="008551F0">
            <w:pPr>
              <w:spacing w:line="276" w:lineRule="auto"/>
              <w:rPr>
                <w:rFonts w:ascii="宋体" w:hAnsi="宋体"/>
              </w:rPr>
            </w:pPr>
          </w:p>
        </w:tc>
        <w:tc>
          <w:tcPr>
            <w:tcW w:w="2476" w:type="dxa"/>
            <w:tcBorders>
              <w:top w:val="single" w:sz="4" w:space="0" w:color="auto"/>
              <w:left w:val="single" w:sz="4" w:space="0" w:color="auto"/>
              <w:bottom w:val="single" w:sz="4" w:space="0" w:color="auto"/>
              <w:right w:val="single" w:sz="4" w:space="0" w:color="auto"/>
            </w:tcBorders>
            <w:vAlign w:val="center"/>
          </w:tcPr>
          <w:p w14:paraId="00378929" w14:textId="77777777" w:rsidR="008551F0" w:rsidRDefault="00AC44CB">
            <w:pPr>
              <w:spacing w:line="276" w:lineRule="auto"/>
              <w:rPr>
                <w:rFonts w:ascii="宋体" w:hAnsi="宋体"/>
                <w:lang w:eastAsia="zh-CN"/>
              </w:rPr>
            </w:pPr>
            <w:r>
              <w:rPr>
                <w:rFonts w:ascii="宋体" w:hAnsi="宋体" w:hint="eastAsia"/>
                <w:lang w:eastAsia="zh-CN"/>
              </w:rPr>
              <w:t>不存在禁止投标的情形</w:t>
            </w:r>
          </w:p>
        </w:tc>
        <w:tc>
          <w:tcPr>
            <w:tcW w:w="5424" w:type="dxa"/>
            <w:tcBorders>
              <w:top w:val="single" w:sz="4" w:space="0" w:color="auto"/>
              <w:left w:val="single" w:sz="4" w:space="0" w:color="auto"/>
              <w:bottom w:val="single" w:sz="4" w:space="0" w:color="auto"/>
            </w:tcBorders>
            <w:vAlign w:val="center"/>
          </w:tcPr>
          <w:p w14:paraId="6D9593A1" w14:textId="77777777" w:rsidR="008551F0" w:rsidRDefault="00AC44CB">
            <w:pPr>
              <w:spacing w:line="276" w:lineRule="auto"/>
              <w:rPr>
                <w:rFonts w:ascii="宋体" w:hAnsi="宋体"/>
                <w:lang w:eastAsia="zh-CN"/>
              </w:rPr>
            </w:pPr>
            <w:r>
              <w:rPr>
                <w:rFonts w:ascii="宋体" w:hAnsi="宋体" w:hint="eastAsia"/>
                <w:lang w:eastAsia="zh-CN"/>
              </w:rPr>
              <w:t>不存在第二章“投标人须知”第</w:t>
            </w:r>
            <w:r>
              <w:rPr>
                <w:rFonts w:ascii="宋体" w:hAnsi="宋体"/>
                <w:lang w:eastAsia="zh-CN"/>
              </w:rPr>
              <w:t>1.4.3</w:t>
            </w:r>
            <w:r>
              <w:rPr>
                <w:rFonts w:ascii="宋体" w:hAnsi="宋体" w:hint="eastAsia"/>
                <w:lang w:eastAsia="zh-CN"/>
              </w:rPr>
              <w:t>项规定的任何一种情形。</w:t>
            </w:r>
          </w:p>
        </w:tc>
      </w:tr>
      <w:tr w:rsidR="008551F0" w14:paraId="5DBF894A" w14:textId="77777777">
        <w:trPr>
          <w:cantSplit/>
          <w:trHeight w:val="986"/>
          <w:jc w:val="center"/>
        </w:trPr>
        <w:tc>
          <w:tcPr>
            <w:tcW w:w="900" w:type="dxa"/>
            <w:vMerge w:val="restart"/>
            <w:tcBorders>
              <w:top w:val="single" w:sz="4" w:space="0" w:color="auto"/>
              <w:right w:val="single" w:sz="4" w:space="0" w:color="auto"/>
            </w:tcBorders>
            <w:vAlign w:val="center"/>
          </w:tcPr>
          <w:p w14:paraId="1A9B8811" w14:textId="77777777" w:rsidR="008551F0" w:rsidRDefault="00AC44CB">
            <w:pPr>
              <w:spacing w:line="276" w:lineRule="auto"/>
              <w:rPr>
                <w:rFonts w:ascii="宋体" w:hAnsi="宋体"/>
              </w:rPr>
            </w:pPr>
            <w:r>
              <w:rPr>
                <w:rFonts w:ascii="宋体" w:hAnsi="宋体"/>
              </w:rPr>
              <w:t>2.1.3</w:t>
            </w:r>
          </w:p>
        </w:tc>
        <w:tc>
          <w:tcPr>
            <w:tcW w:w="1124" w:type="dxa"/>
            <w:vMerge w:val="restart"/>
            <w:tcBorders>
              <w:top w:val="single" w:sz="4" w:space="0" w:color="auto"/>
              <w:left w:val="single" w:sz="4" w:space="0" w:color="auto"/>
              <w:right w:val="single" w:sz="4" w:space="0" w:color="auto"/>
            </w:tcBorders>
            <w:vAlign w:val="center"/>
          </w:tcPr>
          <w:p w14:paraId="5BBFB344" w14:textId="77777777" w:rsidR="008551F0" w:rsidRDefault="00AC44CB">
            <w:pPr>
              <w:spacing w:line="276" w:lineRule="auto"/>
              <w:rPr>
                <w:rFonts w:ascii="宋体" w:hAnsi="宋体"/>
              </w:rPr>
            </w:pPr>
            <w:proofErr w:type="spellStart"/>
            <w:r>
              <w:rPr>
                <w:rFonts w:ascii="宋体" w:hAnsi="宋体" w:hint="eastAsia"/>
              </w:rPr>
              <w:t>响应性评审标准</w:t>
            </w:r>
            <w:proofErr w:type="spellEnd"/>
          </w:p>
        </w:tc>
        <w:tc>
          <w:tcPr>
            <w:tcW w:w="2476" w:type="dxa"/>
            <w:tcBorders>
              <w:top w:val="single" w:sz="4" w:space="0" w:color="auto"/>
              <w:left w:val="single" w:sz="4" w:space="0" w:color="auto"/>
              <w:right w:val="single" w:sz="4" w:space="0" w:color="auto"/>
            </w:tcBorders>
            <w:vAlign w:val="center"/>
          </w:tcPr>
          <w:p w14:paraId="644D0F4B" w14:textId="77777777" w:rsidR="008551F0" w:rsidRDefault="00AC44CB">
            <w:pPr>
              <w:spacing w:line="276" w:lineRule="auto"/>
              <w:rPr>
                <w:rFonts w:ascii="宋体" w:hAnsi="宋体"/>
              </w:rPr>
            </w:pPr>
            <w:proofErr w:type="spellStart"/>
            <w:r>
              <w:rPr>
                <w:rFonts w:ascii="宋体" w:hAnsi="宋体" w:hint="eastAsia"/>
              </w:rPr>
              <w:t>投标报价</w:t>
            </w:r>
            <w:proofErr w:type="spellEnd"/>
          </w:p>
        </w:tc>
        <w:tc>
          <w:tcPr>
            <w:tcW w:w="5424" w:type="dxa"/>
            <w:tcBorders>
              <w:top w:val="single" w:sz="4" w:space="0" w:color="auto"/>
              <w:left w:val="single" w:sz="4" w:space="0" w:color="auto"/>
            </w:tcBorders>
            <w:vAlign w:val="center"/>
          </w:tcPr>
          <w:p w14:paraId="7B50970B"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3.2</w:t>
            </w:r>
            <w:r>
              <w:rPr>
                <w:rFonts w:ascii="宋体" w:hAnsi="宋体" w:hint="eastAsia"/>
                <w:lang w:eastAsia="zh-CN"/>
              </w:rPr>
              <w:t>款规定进行投标报价的；对同一招标项目没有出现两个或以上的投标报价，且修正无依据。</w:t>
            </w:r>
          </w:p>
        </w:tc>
      </w:tr>
      <w:tr w:rsidR="008551F0" w14:paraId="1FF7167D" w14:textId="77777777">
        <w:trPr>
          <w:cantSplit/>
          <w:jc w:val="center"/>
        </w:trPr>
        <w:tc>
          <w:tcPr>
            <w:tcW w:w="900" w:type="dxa"/>
            <w:vMerge/>
            <w:tcBorders>
              <w:right w:val="single" w:sz="4" w:space="0" w:color="auto"/>
            </w:tcBorders>
            <w:vAlign w:val="center"/>
          </w:tcPr>
          <w:p w14:paraId="1802C54F" w14:textId="77777777" w:rsidR="008551F0" w:rsidRDefault="008551F0">
            <w:pPr>
              <w:spacing w:line="276" w:lineRule="auto"/>
              <w:rPr>
                <w:rFonts w:ascii="宋体" w:hAnsi="宋体"/>
                <w:lang w:eastAsia="zh-CN"/>
              </w:rPr>
            </w:pPr>
          </w:p>
        </w:tc>
        <w:tc>
          <w:tcPr>
            <w:tcW w:w="1124" w:type="dxa"/>
            <w:vMerge/>
            <w:tcBorders>
              <w:left w:val="single" w:sz="4" w:space="0" w:color="auto"/>
              <w:right w:val="single" w:sz="4" w:space="0" w:color="auto"/>
            </w:tcBorders>
            <w:vAlign w:val="center"/>
          </w:tcPr>
          <w:p w14:paraId="3D5830FB"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7B5BD962" w14:textId="77777777" w:rsidR="008551F0" w:rsidRDefault="00AC44CB">
            <w:pPr>
              <w:spacing w:line="276" w:lineRule="auto"/>
              <w:rPr>
                <w:rFonts w:ascii="宋体" w:hAnsi="宋体"/>
              </w:rPr>
            </w:pPr>
            <w:proofErr w:type="spellStart"/>
            <w:r>
              <w:rPr>
                <w:rFonts w:ascii="宋体" w:hAnsi="宋体" w:hint="eastAsia"/>
              </w:rPr>
              <w:t>投标内容</w:t>
            </w:r>
            <w:proofErr w:type="spellEnd"/>
          </w:p>
        </w:tc>
        <w:tc>
          <w:tcPr>
            <w:tcW w:w="5424" w:type="dxa"/>
            <w:tcBorders>
              <w:top w:val="single" w:sz="4" w:space="0" w:color="auto"/>
              <w:left w:val="single" w:sz="4" w:space="0" w:color="auto"/>
              <w:bottom w:val="single" w:sz="4" w:space="0" w:color="auto"/>
            </w:tcBorders>
            <w:vAlign w:val="center"/>
          </w:tcPr>
          <w:p w14:paraId="0DAF7A64" w14:textId="77777777" w:rsidR="008551F0" w:rsidRDefault="00AC44CB">
            <w:pPr>
              <w:spacing w:line="276" w:lineRule="auto"/>
              <w:rPr>
                <w:rFonts w:ascii="宋体" w:hAnsi="宋体"/>
                <w:lang w:eastAsia="zh-CN"/>
              </w:rPr>
            </w:pPr>
            <w:bookmarkStart w:id="38" w:name="OLE_LINK3"/>
            <w:r>
              <w:rPr>
                <w:rFonts w:ascii="宋体" w:hAnsi="宋体" w:hint="eastAsia"/>
                <w:lang w:eastAsia="zh-CN"/>
              </w:rPr>
              <w:t>符合第二章“投标人须知”第</w:t>
            </w:r>
            <w:r>
              <w:rPr>
                <w:rFonts w:ascii="宋体" w:hAnsi="宋体"/>
                <w:lang w:eastAsia="zh-CN"/>
              </w:rPr>
              <w:t xml:space="preserve"> 1.3.1 </w:t>
            </w:r>
            <w:r>
              <w:rPr>
                <w:rFonts w:ascii="宋体" w:hAnsi="宋体" w:hint="eastAsia"/>
                <w:lang w:eastAsia="zh-CN"/>
              </w:rPr>
              <w:t>项规定；投标文件按规定的格式填写，内容齐全或关键字迹清晰、容易</w:t>
            </w:r>
            <w:proofErr w:type="gramStart"/>
            <w:r>
              <w:rPr>
                <w:rFonts w:ascii="宋体" w:hAnsi="宋体" w:hint="eastAsia"/>
                <w:lang w:eastAsia="zh-CN"/>
              </w:rPr>
              <w:t>辩认</w:t>
            </w:r>
            <w:proofErr w:type="gramEnd"/>
            <w:r>
              <w:rPr>
                <w:rFonts w:ascii="宋体" w:hAnsi="宋体" w:hint="eastAsia"/>
                <w:lang w:eastAsia="zh-CN"/>
              </w:rPr>
              <w:t>。</w:t>
            </w:r>
            <w:bookmarkEnd w:id="38"/>
          </w:p>
        </w:tc>
      </w:tr>
      <w:tr w:rsidR="008551F0" w14:paraId="70A00AE4" w14:textId="77777777">
        <w:trPr>
          <w:cantSplit/>
          <w:trHeight w:val="510"/>
          <w:jc w:val="center"/>
        </w:trPr>
        <w:tc>
          <w:tcPr>
            <w:tcW w:w="900" w:type="dxa"/>
            <w:vMerge/>
            <w:tcBorders>
              <w:right w:val="single" w:sz="4" w:space="0" w:color="auto"/>
            </w:tcBorders>
            <w:vAlign w:val="center"/>
          </w:tcPr>
          <w:p w14:paraId="652669D0" w14:textId="77777777" w:rsidR="008551F0" w:rsidRDefault="008551F0">
            <w:pPr>
              <w:spacing w:line="276" w:lineRule="auto"/>
              <w:rPr>
                <w:rFonts w:ascii="宋体" w:hAnsi="宋体"/>
                <w:lang w:eastAsia="zh-CN"/>
              </w:rPr>
            </w:pPr>
          </w:p>
        </w:tc>
        <w:tc>
          <w:tcPr>
            <w:tcW w:w="1124" w:type="dxa"/>
            <w:vMerge/>
            <w:tcBorders>
              <w:left w:val="single" w:sz="4" w:space="0" w:color="auto"/>
              <w:right w:val="single" w:sz="4" w:space="0" w:color="auto"/>
            </w:tcBorders>
            <w:vAlign w:val="center"/>
          </w:tcPr>
          <w:p w14:paraId="0DB63771"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2279AC97" w14:textId="77777777" w:rsidR="008551F0" w:rsidRDefault="00AC44CB">
            <w:pPr>
              <w:spacing w:line="276" w:lineRule="auto"/>
              <w:rPr>
                <w:rFonts w:ascii="宋体" w:hAnsi="宋体"/>
              </w:rPr>
            </w:pPr>
            <w:proofErr w:type="spellStart"/>
            <w:r>
              <w:rPr>
                <w:rFonts w:ascii="宋体" w:hAnsi="宋体" w:hint="eastAsia"/>
              </w:rPr>
              <w:t>服务期限</w:t>
            </w:r>
            <w:proofErr w:type="spellEnd"/>
          </w:p>
        </w:tc>
        <w:tc>
          <w:tcPr>
            <w:tcW w:w="5424" w:type="dxa"/>
            <w:tcBorders>
              <w:top w:val="single" w:sz="4" w:space="0" w:color="auto"/>
              <w:left w:val="single" w:sz="4" w:space="0" w:color="auto"/>
              <w:bottom w:val="single" w:sz="4" w:space="0" w:color="auto"/>
            </w:tcBorders>
            <w:vAlign w:val="center"/>
          </w:tcPr>
          <w:p w14:paraId="30DEDBB9"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1.3.2</w:t>
            </w:r>
            <w:r>
              <w:rPr>
                <w:rFonts w:ascii="宋体" w:hAnsi="宋体" w:hint="eastAsia"/>
                <w:lang w:eastAsia="zh-CN"/>
              </w:rPr>
              <w:t>项规定。</w:t>
            </w:r>
          </w:p>
        </w:tc>
      </w:tr>
      <w:tr w:rsidR="008551F0" w14:paraId="0AA1D83B" w14:textId="77777777">
        <w:trPr>
          <w:cantSplit/>
          <w:trHeight w:val="510"/>
          <w:jc w:val="center"/>
        </w:trPr>
        <w:tc>
          <w:tcPr>
            <w:tcW w:w="900" w:type="dxa"/>
            <w:vMerge/>
            <w:tcBorders>
              <w:right w:val="single" w:sz="4" w:space="0" w:color="auto"/>
            </w:tcBorders>
            <w:vAlign w:val="center"/>
          </w:tcPr>
          <w:p w14:paraId="46CEBFFE" w14:textId="77777777" w:rsidR="008551F0" w:rsidRDefault="008551F0">
            <w:pPr>
              <w:spacing w:line="276" w:lineRule="auto"/>
              <w:rPr>
                <w:rFonts w:ascii="宋体" w:hAnsi="宋体"/>
                <w:lang w:eastAsia="zh-CN"/>
              </w:rPr>
            </w:pPr>
          </w:p>
        </w:tc>
        <w:tc>
          <w:tcPr>
            <w:tcW w:w="1124" w:type="dxa"/>
            <w:vMerge/>
            <w:tcBorders>
              <w:left w:val="single" w:sz="4" w:space="0" w:color="auto"/>
              <w:right w:val="single" w:sz="4" w:space="0" w:color="auto"/>
            </w:tcBorders>
            <w:vAlign w:val="center"/>
          </w:tcPr>
          <w:p w14:paraId="04A85429"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48B1570D" w14:textId="77777777" w:rsidR="008551F0" w:rsidRDefault="00AC44CB">
            <w:pPr>
              <w:spacing w:line="276" w:lineRule="auto"/>
              <w:rPr>
                <w:rFonts w:ascii="宋体" w:hAnsi="宋体"/>
              </w:rPr>
            </w:pPr>
            <w:proofErr w:type="spellStart"/>
            <w:r>
              <w:rPr>
                <w:rFonts w:ascii="宋体" w:hAnsi="宋体" w:hint="eastAsia"/>
              </w:rPr>
              <w:t>质量标准</w:t>
            </w:r>
            <w:proofErr w:type="spellEnd"/>
          </w:p>
        </w:tc>
        <w:tc>
          <w:tcPr>
            <w:tcW w:w="5424" w:type="dxa"/>
            <w:tcBorders>
              <w:top w:val="single" w:sz="4" w:space="0" w:color="auto"/>
              <w:left w:val="single" w:sz="4" w:space="0" w:color="auto"/>
              <w:bottom w:val="single" w:sz="4" w:space="0" w:color="auto"/>
            </w:tcBorders>
            <w:vAlign w:val="center"/>
          </w:tcPr>
          <w:p w14:paraId="5665635D"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 xml:space="preserve"> 1.3.3 </w:t>
            </w:r>
            <w:r>
              <w:rPr>
                <w:rFonts w:ascii="宋体" w:hAnsi="宋体" w:hint="eastAsia"/>
                <w:lang w:eastAsia="zh-CN"/>
              </w:rPr>
              <w:t>项规定。</w:t>
            </w:r>
          </w:p>
        </w:tc>
      </w:tr>
      <w:tr w:rsidR="008551F0" w14:paraId="21251CA9" w14:textId="77777777">
        <w:trPr>
          <w:cantSplit/>
          <w:trHeight w:val="510"/>
          <w:jc w:val="center"/>
        </w:trPr>
        <w:tc>
          <w:tcPr>
            <w:tcW w:w="900" w:type="dxa"/>
            <w:vMerge/>
            <w:tcBorders>
              <w:right w:val="single" w:sz="4" w:space="0" w:color="auto"/>
            </w:tcBorders>
            <w:vAlign w:val="center"/>
          </w:tcPr>
          <w:p w14:paraId="7DF1030E" w14:textId="77777777" w:rsidR="008551F0" w:rsidRDefault="008551F0">
            <w:pPr>
              <w:spacing w:line="276" w:lineRule="auto"/>
              <w:rPr>
                <w:rFonts w:ascii="宋体" w:hAnsi="宋体"/>
                <w:lang w:eastAsia="zh-CN"/>
              </w:rPr>
            </w:pPr>
          </w:p>
        </w:tc>
        <w:tc>
          <w:tcPr>
            <w:tcW w:w="1124" w:type="dxa"/>
            <w:vMerge/>
            <w:tcBorders>
              <w:left w:val="single" w:sz="4" w:space="0" w:color="auto"/>
              <w:right w:val="single" w:sz="4" w:space="0" w:color="auto"/>
            </w:tcBorders>
            <w:vAlign w:val="center"/>
          </w:tcPr>
          <w:p w14:paraId="220F360F"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3C99AE99" w14:textId="77777777" w:rsidR="008551F0" w:rsidRDefault="00AC44CB">
            <w:pPr>
              <w:spacing w:line="276" w:lineRule="auto"/>
              <w:rPr>
                <w:rFonts w:ascii="宋体" w:hAnsi="宋体"/>
              </w:rPr>
            </w:pPr>
            <w:proofErr w:type="spellStart"/>
            <w:r>
              <w:rPr>
                <w:rFonts w:ascii="宋体" w:hAnsi="宋体" w:hint="eastAsia"/>
              </w:rPr>
              <w:t>投标有效期</w:t>
            </w:r>
            <w:proofErr w:type="spellEnd"/>
          </w:p>
        </w:tc>
        <w:tc>
          <w:tcPr>
            <w:tcW w:w="5424" w:type="dxa"/>
            <w:tcBorders>
              <w:top w:val="single" w:sz="4" w:space="0" w:color="auto"/>
              <w:left w:val="single" w:sz="4" w:space="0" w:color="auto"/>
              <w:bottom w:val="single" w:sz="4" w:space="0" w:color="auto"/>
            </w:tcBorders>
          </w:tcPr>
          <w:p w14:paraId="6ECBF28E" w14:textId="77777777" w:rsidR="008551F0" w:rsidRDefault="00AC44CB">
            <w:pPr>
              <w:spacing w:line="276" w:lineRule="auto"/>
              <w:rPr>
                <w:rFonts w:ascii="宋体" w:hAnsi="宋体"/>
                <w:lang w:eastAsia="zh-CN"/>
              </w:rPr>
            </w:pPr>
            <w:r>
              <w:rPr>
                <w:rFonts w:ascii="宋体" w:hAnsi="宋体" w:hint="eastAsia"/>
                <w:lang w:eastAsia="zh-CN"/>
              </w:rPr>
              <w:t>符合第二章“投标人须知”第</w:t>
            </w:r>
            <w:r>
              <w:rPr>
                <w:rFonts w:ascii="宋体" w:hAnsi="宋体"/>
                <w:lang w:eastAsia="zh-CN"/>
              </w:rPr>
              <w:t xml:space="preserve"> 3.3.1 </w:t>
            </w:r>
            <w:r>
              <w:rPr>
                <w:rFonts w:ascii="宋体" w:hAnsi="宋体" w:hint="eastAsia"/>
                <w:lang w:eastAsia="zh-CN"/>
              </w:rPr>
              <w:t>项规定。</w:t>
            </w:r>
          </w:p>
        </w:tc>
      </w:tr>
      <w:tr w:rsidR="008551F0" w14:paraId="36B9A453" w14:textId="77777777">
        <w:trPr>
          <w:cantSplit/>
          <w:trHeight w:val="742"/>
          <w:jc w:val="center"/>
        </w:trPr>
        <w:tc>
          <w:tcPr>
            <w:tcW w:w="900" w:type="dxa"/>
            <w:vMerge/>
            <w:tcBorders>
              <w:bottom w:val="single" w:sz="4" w:space="0" w:color="auto"/>
              <w:right w:val="single" w:sz="4" w:space="0" w:color="auto"/>
            </w:tcBorders>
            <w:vAlign w:val="center"/>
          </w:tcPr>
          <w:p w14:paraId="18AC065D" w14:textId="77777777" w:rsidR="008551F0" w:rsidRDefault="008551F0">
            <w:pPr>
              <w:spacing w:line="276" w:lineRule="auto"/>
              <w:rPr>
                <w:rFonts w:ascii="宋体" w:hAnsi="宋体"/>
                <w:lang w:eastAsia="zh-CN"/>
              </w:rPr>
            </w:pPr>
          </w:p>
        </w:tc>
        <w:tc>
          <w:tcPr>
            <w:tcW w:w="1124" w:type="dxa"/>
            <w:vMerge/>
            <w:tcBorders>
              <w:left w:val="single" w:sz="4" w:space="0" w:color="auto"/>
              <w:bottom w:val="single" w:sz="4" w:space="0" w:color="auto"/>
              <w:right w:val="single" w:sz="4" w:space="0" w:color="auto"/>
            </w:tcBorders>
            <w:vAlign w:val="center"/>
          </w:tcPr>
          <w:p w14:paraId="1A7CECC3" w14:textId="77777777" w:rsidR="008551F0" w:rsidRDefault="008551F0">
            <w:pPr>
              <w:spacing w:line="276" w:lineRule="auto"/>
              <w:rPr>
                <w:rFonts w:ascii="宋体" w:hAnsi="宋体"/>
                <w:lang w:eastAsia="zh-CN"/>
              </w:rPr>
            </w:pPr>
          </w:p>
        </w:tc>
        <w:tc>
          <w:tcPr>
            <w:tcW w:w="2476" w:type="dxa"/>
            <w:tcBorders>
              <w:top w:val="single" w:sz="4" w:space="0" w:color="auto"/>
              <w:left w:val="single" w:sz="4" w:space="0" w:color="auto"/>
              <w:bottom w:val="single" w:sz="4" w:space="0" w:color="auto"/>
              <w:right w:val="single" w:sz="4" w:space="0" w:color="auto"/>
            </w:tcBorders>
            <w:vAlign w:val="center"/>
          </w:tcPr>
          <w:p w14:paraId="4593B98D" w14:textId="77777777" w:rsidR="008551F0" w:rsidRDefault="00AC44CB">
            <w:pPr>
              <w:spacing w:line="276" w:lineRule="auto"/>
              <w:rPr>
                <w:rFonts w:ascii="宋体" w:hAnsi="宋体"/>
              </w:rPr>
            </w:pPr>
            <w:proofErr w:type="spellStart"/>
            <w:r>
              <w:rPr>
                <w:rFonts w:ascii="宋体" w:hAnsi="宋体" w:hint="eastAsia"/>
              </w:rPr>
              <w:t>串通投标情形</w:t>
            </w:r>
            <w:proofErr w:type="spellEnd"/>
          </w:p>
        </w:tc>
        <w:tc>
          <w:tcPr>
            <w:tcW w:w="5424" w:type="dxa"/>
            <w:tcBorders>
              <w:top w:val="single" w:sz="4" w:space="0" w:color="auto"/>
              <w:left w:val="single" w:sz="4" w:space="0" w:color="auto"/>
              <w:bottom w:val="single" w:sz="4" w:space="0" w:color="auto"/>
            </w:tcBorders>
            <w:vAlign w:val="center"/>
          </w:tcPr>
          <w:p w14:paraId="4F421F5A" w14:textId="77777777" w:rsidR="008551F0" w:rsidRDefault="00AC44CB">
            <w:pPr>
              <w:spacing w:line="276" w:lineRule="auto"/>
              <w:rPr>
                <w:rFonts w:ascii="宋体" w:hAnsi="宋体"/>
                <w:lang w:eastAsia="zh-CN"/>
              </w:rPr>
            </w:pPr>
            <w:bookmarkStart w:id="39" w:name="OLE_LINK4"/>
            <w:r>
              <w:rPr>
                <w:rFonts w:ascii="宋体" w:hAnsi="宋体" w:hint="eastAsia"/>
                <w:lang w:eastAsia="zh-CN"/>
              </w:rPr>
              <w:t>投标人之间不存在《广东省实施</w:t>
            </w:r>
            <w:r>
              <w:rPr>
                <w:rFonts w:ascii="宋体" w:hAnsi="宋体"/>
                <w:lang w:eastAsia="zh-CN"/>
              </w:rPr>
              <w:t>&lt;</w:t>
            </w:r>
            <w:r>
              <w:rPr>
                <w:rFonts w:ascii="宋体" w:hAnsi="宋体" w:hint="eastAsia"/>
                <w:lang w:eastAsia="zh-CN"/>
              </w:rPr>
              <w:t>中华人民共和国招标投标法</w:t>
            </w:r>
            <w:r>
              <w:rPr>
                <w:rFonts w:ascii="宋体" w:hAnsi="宋体"/>
                <w:lang w:eastAsia="zh-CN"/>
              </w:rPr>
              <w:t>&gt;</w:t>
            </w:r>
            <w:r>
              <w:rPr>
                <w:rFonts w:ascii="宋体" w:hAnsi="宋体" w:hint="eastAsia"/>
                <w:lang w:eastAsia="zh-CN"/>
              </w:rPr>
              <w:t>》第十六条所禁止的情形的；</w:t>
            </w:r>
            <w:bookmarkEnd w:id="39"/>
          </w:p>
        </w:tc>
      </w:tr>
      <w:tr w:rsidR="008551F0" w14:paraId="02B9EBAF" w14:textId="77777777">
        <w:trPr>
          <w:trHeight w:val="567"/>
          <w:jc w:val="center"/>
        </w:trPr>
        <w:tc>
          <w:tcPr>
            <w:tcW w:w="2024" w:type="dxa"/>
            <w:gridSpan w:val="2"/>
            <w:tcBorders>
              <w:top w:val="single" w:sz="4" w:space="0" w:color="auto"/>
              <w:bottom w:val="single" w:sz="4" w:space="0" w:color="auto"/>
              <w:right w:val="single" w:sz="4" w:space="0" w:color="auto"/>
            </w:tcBorders>
            <w:vAlign w:val="center"/>
          </w:tcPr>
          <w:p w14:paraId="0AE1DBD2" w14:textId="77777777" w:rsidR="008551F0" w:rsidRDefault="00AC44CB">
            <w:pPr>
              <w:spacing w:line="276" w:lineRule="auto"/>
              <w:rPr>
                <w:rFonts w:ascii="宋体" w:hAnsi="宋体"/>
                <w:b/>
              </w:rPr>
            </w:pPr>
            <w:proofErr w:type="spellStart"/>
            <w:r>
              <w:rPr>
                <w:rFonts w:ascii="宋体" w:hAnsi="宋体" w:hint="eastAsia"/>
                <w:b/>
              </w:rPr>
              <w:t>条款号</w:t>
            </w:r>
            <w:proofErr w:type="spellEnd"/>
          </w:p>
        </w:tc>
        <w:tc>
          <w:tcPr>
            <w:tcW w:w="2476" w:type="dxa"/>
            <w:tcBorders>
              <w:top w:val="single" w:sz="4" w:space="0" w:color="auto"/>
              <w:left w:val="single" w:sz="4" w:space="0" w:color="auto"/>
              <w:bottom w:val="single" w:sz="4" w:space="0" w:color="auto"/>
              <w:right w:val="single" w:sz="4" w:space="0" w:color="auto"/>
            </w:tcBorders>
            <w:vAlign w:val="center"/>
          </w:tcPr>
          <w:p w14:paraId="15BACEB3" w14:textId="77777777" w:rsidR="008551F0" w:rsidRDefault="00AC44CB">
            <w:pPr>
              <w:spacing w:line="276" w:lineRule="auto"/>
              <w:rPr>
                <w:rFonts w:ascii="宋体" w:hAnsi="宋体"/>
                <w:b/>
              </w:rPr>
            </w:pPr>
            <w:proofErr w:type="spellStart"/>
            <w:r>
              <w:rPr>
                <w:rFonts w:ascii="宋体" w:hAnsi="宋体" w:hint="eastAsia"/>
                <w:b/>
              </w:rPr>
              <w:t>条款内容</w:t>
            </w:r>
            <w:proofErr w:type="spellEnd"/>
          </w:p>
        </w:tc>
        <w:tc>
          <w:tcPr>
            <w:tcW w:w="5424" w:type="dxa"/>
            <w:tcBorders>
              <w:top w:val="single" w:sz="4" w:space="0" w:color="auto"/>
              <w:left w:val="single" w:sz="4" w:space="0" w:color="auto"/>
              <w:bottom w:val="single" w:sz="4" w:space="0" w:color="auto"/>
            </w:tcBorders>
            <w:vAlign w:val="center"/>
          </w:tcPr>
          <w:p w14:paraId="3A98607A" w14:textId="77777777" w:rsidR="008551F0" w:rsidRDefault="00AC44CB">
            <w:pPr>
              <w:spacing w:line="276" w:lineRule="auto"/>
              <w:rPr>
                <w:rFonts w:ascii="宋体" w:hAnsi="宋体"/>
                <w:b/>
              </w:rPr>
            </w:pPr>
            <w:proofErr w:type="spellStart"/>
            <w:r>
              <w:rPr>
                <w:rFonts w:ascii="宋体" w:hAnsi="宋体" w:hint="eastAsia"/>
                <w:b/>
              </w:rPr>
              <w:t>编列内容</w:t>
            </w:r>
            <w:proofErr w:type="spellEnd"/>
          </w:p>
        </w:tc>
      </w:tr>
      <w:tr w:rsidR="008551F0" w14:paraId="1A7F8082" w14:textId="77777777">
        <w:trPr>
          <w:jc w:val="center"/>
        </w:trPr>
        <w:tc>
          <w:tcPr>
            <w:tcW w:w="2024" w:type="dxa"/>
            <w:gridSpan w:val="2"/>
            <w:tcBorders>
              <w:bottom w:val="single" w:sz="4" w:space="0" w:color="auto"/>
              <w:right w:val="single" w:sz="4" w:space="0" w:color="auto"/>
            </w:tcBorders>
            <w:vAlign w:val="center"/>
          </w:tcPr>
          <w:p w14:paraId="3193575E" w14:textId="77777777" w:rsidR="008551F0" w:rsidRDefault="00AC44CB">
            <w:pPr>
              <w:spacing w:line="276" w:lineRule="auto"/>
              <w:rPr>
                <w:rFonts w:ascii="宋体" w:hAnsi="宋体"/>
              </w:rPr>
            </w:pPr>
            <w:r>
              <w:rPr>
                <w:rFonts w:ascii="宋体" w:hAnsi="宋体"/>
              </w:rPr>
              <w:t>2.2.1</w:t>
            </w:r>
          </w:p>
        </w:tc>
        <w:tc>
          <w:tcPr>
            <w:tcW w:w="2476" w:type="dxa"/>
            <w:tcBorders>
              <w:top w:val="single" w:sz="4" w:space="0" w:color="auto"/>
              <w:left w:val="single" w:sz="4" w:space="0" w:color="auto"/>
              <w:bottom w:val="single" w:sz="4" w:space="0" w:color="auto"/>
              <w:right w:val="single" w:sz="4" w:space="0" w:color="auto"/>
            </w:tcBorders>
            <w:vAlign w:val="center"/>
          </w:tcPr>
          <w:p w14:paraId="7C8B6CDE" w14:textId="77777777" w:rsidR="008551F0" w:rsidRDefault="00AC44CB">
            <w:pPr>
              <w:spacing w:line="276" w:lineRule="auto"/>
              <w:rPr>
                <w:rFonts w:ascii="宋体" w:hAnsi="宋体"/>
              </w:rPr>
            </w:pPr>
            <w:proofErr w:type="spellStart"/>
            <w:r>
              <w:rPr>
                <w:rFonts w:ascii="宋体" w:hAnsi="宋体" w:hint="eastAsia"/>
              </w:rPr>
              <w:t>分值构成</w:t>
            </w:r>
            <w:proofErr w:type="spellEnd"/>
          </w:p>
          <w:p w14:paraId="0BDC6894" w14:textId="77777777" w:rsidR="008551F0" w:rsidRDefault="00AC44CB">
            <w:pPr>
              <w:spacing w:line="276" w:lineRule="auto"/>
              <w:rPr>
                <w:rFonts w:ascii="宋体" w:hAnsi="宋体"/>
              </w:rPr>
            </w:pPr>
            <w:r>
              <w:rPr>
                <w:rFonts w:ascii="宋体" w:hAnsi="宋体"/>
              </w:rPr>
              <w:t>(</w:t>
            </w:r>
            <w:r>
              <w:rPr>
                <w:rFonts w:ascii="宋体" w:hAnsi="宋体" w:hint="eastAsia"/>
              </w:rPr>
              <w:t>总分</w:t>
            </w:r>
            <w:r>
              <w:rPr>
                <w:rFonts w:ascii="宋体" w:hAnsi="宋体"/>
              </w:rPr>
              <w:t>100</w:t>
            </w:r>
            <w:r>
              <w:rPr>
                <w:rFonts w:ascii="宋体" w:hAnsi="宋体" w:hint="eastAsia"/>
              </w:rPr>
              <w:t>分</w:t>
            </w:r>
            <w:r>
              <w:rPr>
                <w:rFonts w:ascii="宋体" w:hAnsi="宋体"/>
              </w:rPr>
              <w:t>)</w:t>
            </w:r>
          </w:p>
        </w:tc>
        <w:tc>
          <w:tcPr>
            <w:tcW w:w="5424" w:type="dxa"/>
            <w:tcBorders>
              <w:top w:val="single" w:sz="4" w:space="0" w:color="auto"/>
              <w:left w:val="single" w:sz="4" w:space="0" w:color="auto"/>
              <w:bottom w:val="single" w:sz="4" w:space="0" w:color="auto"/>
            </w:tcBorders>
            <w:vAlign w:val="center"/>
          </w:tcPr>
          <w:p w14:paraId="21A4A6D9" w14:textId="77777777" w:rsidR="008551F0" w:rsidRDefault="00AC44CB">
            <w:pPr>
              <w:spacing w:line="360" w:lineRule="auto"/>
              <w:rPr>
                <w:rFonts w:ascii="宋体" w:hAnsi="宋体"/>
                <w:b/>
                <w:lang w:eastAsia="zh-CN"/>
              </w:rPr>
            </w:pPr>
            <w:r>
              <w:rPr>
                <w:rFonts w:ascii="宋体" w:hAnsi="宋体" w:hint="eastAsia"/>
                <w:b/>
                <w:lang w:eastAsia="zh-CN"/>
              </w:rPr>
              <w:t>资信业绩部分：</w:t>
            </w:r>
            <w:r>
              <w:rPr>
                <w:rFonts w:ascii="宋体" w:hAnsi="宋体" w:hint="eastAsia"/>
                <w:b/>
                <w:u w:val="single"/>
                <w:lang w:eastAsia="zh-CN"/>
              </w:rPr>
              <w:t>45</w:t>
            </w:r>
            <w:r>
              <w:rPr>
                <w:rFonts w:ascii="宋体" w:hAnsi="宋体" w:hint="eastAsia"/>
                <w:b/>
                <w:lang w:eastAsia="zh-CN"/>
              </w:rPr>
              <w:t>分</w:t>
            </w:r>
          </w:p>
          <w:p w14:paraId="44A18555" w14:textId="77777777" w:rsidR="008551F0" w:rsidRDefault="00AC44CB">
            <w:pPr>
              <w:spacing w:line="360" w:lineRule="auto"/>
              <w:rPr>
                <w:rFonts w:ascii="宋体" w:hAnsi="宋体"/>
                <w:b/>
                <w:lang w:eastAsia="zh-CN"/>
              </w:rPr>
            </w:pPr>
            <w:r>
              <w:rPr>
                <w:rFonts w:ascii="宋体" w:hAnsi="宋体" w:hint="eastAsia"/>
                <w:b/>
                <w:lang w:eastAsia="zh-CN"/>
              </w:rPr>
              <w:t>技术服务方案部分：</w:t>
            </w:r>
            <w:r>
              <w:rPr>
                <w:rFonts w:ascii="宋体" w:hAnsi="宋体" w:hint="eastAsia"/>
                <w:b/>
                <w:u w:val="single"/>
                <w:lang w:eastAsia="zh-CN"/>
              </w:rPr>
              <w:t>45</w:t>
            </w:r>
            <w:r>
              <w:rPr>
                <w:rFonts w:ascii="宋体" w:hAnsi="宋体" w:hint="eastAsia"/>
                <w:b/>
                <w:lang w:eastAsia="zh-CN"/>
              </w:rPr>
              <w:t>分</w:t>
            </w:r>
          </w:p>
          <w:p w14:paraId="0384F80E" w14:textId="77777777" w:rsidR="008551F0" w:rsidRDefault="00AC44CB">
            <w:pPr>
              <w:spacing w:line="360" w:lineRule="auto"/>
              <w:rPr>
                <w:rFonts w:ascii="宋体" w:hAnsi="宋体"/>
                <w:b/>
                <w:lang w:eastAsia="zh-CN"/>
              </w:rPr>
            </w:pPr>
            <w:r>
              <w:rPr>
                <w:rFonts w:ascii="宋体" w:hAnsi="宋体" w:hint="eastAsia"/>
                <w:b/>
                <w:lang w:eastAsia="zh-CN"/>
              </w:rPr>
              <w:t>投标报价：</w:t>
            </w:r>
            <w:r>
              <w:rPr>
                <w:rFonts w:ascii="宋体" w:hAnsi="宋体" w:hint="eastAsia"/>
                <w:b/>
                <w:u w:val="single"/>
                <w:lang w:eastAsia="zh-CN"/>
              </w:rPr>
              <w:t>10</w:t>
            </w:r>
            <w:r>
              <w:rPr>
                <w:rFonts w:ascii="宋体" w:hAnsi="宋体" w:hint="eastAsia"/>
                <w:b/>
                <w:lang w:eastAsia="zh-CN"/>
              </w:rPr>
              <w:t>分</w:t>
            </w:r>
          </w:p>
          <w:p w14:paraId="1F2CF353" w14:textId="38613A60" w:rsidR="008551F0" w:rsidRDefault="00AC44CB">
            <w:pPr>
              <w:spacing w:line="360" w:lineRule="auto"/>
              <w:rPr>
                <w:rFonts w:ascii="宋体" w:hAnsi="宋体"/>
                <w:b/>
                <w:lang w:eastAsia="zh-CN"/>
              </w:rPr>
            </w:pPr>
            <w:r>
              <w:rPr>
                <w:rFonts w:ascii="宋体" w:hAnsi="宋体" w:hint="eastAsia"/>
                <w:lang w:eastAsia="zh-CN"/>
              </w:rPr>
              <w:t>评审时注意：所有评委的评分的算术平均值即为每个有效投标人的得分（四舍五入后，精确到</w:t>
            </w:r>
            <w:r>
              <w:rPr>
                <w:rFonts w:ascii="宋体" w:hAnsi="宋体" w:hint="eastAsia"/>
                <w:lang w:eastAsia="zh-CN"/>
              </w:rPr>
              <w:t xml:space="preserve"> 0.01</w:t>
            </w:r>
            <w:r>
              <w:rPr>
                <w:rFonts w:ascii="宋体" w:hAnsi="宋体" w:hint="eastAsia"/>
                <w:lang w:eastAsia="zh-CN"/>
              </w:rPr>
              <w:t>）。</w:t>
            </w:r>
          </w:p>
        </w:tc>
      </w:tr>
      <w:tr w:rsidR="008551F0" w14:paraId="5256CAE3" w14:textId="77777777">
        <w:trPr>
          <w:trHeight w:val="1011"/>
          <w:jc w:val="center"/>
        </w:trPr>
        <w:tc>
          <w:tcPr>
            <w:tcW w:w="2024" w:type="dxa"/>
            <w:gridSpan w:val="2"/>
            <w:tcBorders>
              <w:top w:val="single" w:sz="4" w:space="0" w:color="auto"/>
              <w:bottom w:val="single" w:sz="4" w:space="0" w:color="auto"/>
              <w:right w:val="single" w:sz="4" w:space="0" w:color="auto"/>
            </w:tcBorders>
            <w:vAlign w:val="center"/>
          </w:tcPr>
          <w:p w14:paraId="2871CE66" w14:textId="77777777" w:rsidR="008551F0" w:rsidRDefault="00AC44CB">
            <w:pPr>
              <w:spacing w:line="276" w:lineRule="auto"/>
              <w:rPr>
                <w:rFonts w:ascii="宋体" w:hAnsi="宋体"/>
              </w:rPr>
            </w:pPr>
            <w:r>
              <w:rPr>
                <w:rFonts w:ascii="宋体" w:hAnsi="宋体"/>
              </w:rPr>
              <w:t>2.2.2</w:t>
            </w:r>
          </w:p>
        </w:tc>
        <w:tc>
          <w:tcPr>
            <w:tcW w:w="2476" w:type="dxa"/>
            <w:tcBorders>
              <w:top w:val="single" w:sz="4" w:space="0" w:color="auto"/>
              <w:left w:val="single" w:sz="4" w:space="0" w:color="auto"/>
              <w:bottom w:val="single" w:sz="4" w:space="0" w:color="auto"/>
              <w:right w:val="single" w:sz="4" w:space="0" w:color="auto"/>
            </w:tcBorders>
            <w:vAlign w:val="center"/>
          </w:tcPr>
          <w:p w14:paraId="3107EA5C" w14:textId="77777777" w:rsidR="008551F0" w:rsidRDefault="00AC44CB">
            <w:pPr>
              <w:spacing w:line="276" w:lineRule="auto"/>
              <w:rPr>
                <w:rFonts w:ascii="宋体" w:hAnsi="宋体"/>
              </w:rPr>
            </w:pPr>
            <w:proofErr w:type="spellStart"/>
            <w:r>
              <w:rPr>
                <w:rFonts w:ascii="宋体" w:hAnsi="宋体" w:hint="eastAsia"/>
              </w:rPr>
              <w:t>评标基准价计算方法</w:t>
            </w:r>
            <w:proofErr w:type="spellEnd"/>
          </w:p>
        </w:tc>
        <w:tc>
          <w:tcPr>
            <w:tcW w:w="5424" w:type="dxa"/>
            <w:tcBorders>
              <w:top w:val="single" w:sz="4" w:space="0" w:color="auto"/>
              <w:left w:val="single" w:sz="4" w:space="0" w:color="auto"/>
              <w:bottom w:val="single" w:sz="4" w:space="0" w:color="auto"/>
            </w:tcBorders>
            <w:vAlign w:val="center"/>
          </w:tcPr>
          <w:p w14:paraId="17B693F5" w14:textId="77777777" w:rsidR="008551F0" w:rsidRDefault="00AC44CB">
            <w:pPr>
              <w:spacing w:line="360" w:lineRule="auto"/>
              <w:rPr>
                <w:rFonts w:ascii="宋体" w:hAnsi="宋体"/>
                <w:lang w:eastAsia="zh-CN"/>
              </w:rPr>
            </w:pPr>
            <w:r>
              <w:rPr>
                <w:rFonts w:ascii="宋体" w:hAnsi="宋体" w:cs="宋体" w:hint="eastAsia"/>
                <w:szCs w:val="21"/>
                <w:lang w:eastAsia="zh-CN" w:bidi="ar"/>
              </w:rPr>
              <w:t>满足招标文件要求且投标价格最低的投标报价为评标基准价。</w:t>
            </w:r>
          </w:p>
        </w:tc>
      </w:tr>
      <w:tr w:rsidR="008551F0" w14:paraId="7513C8A4" w14:textId="77777777">
        <w:trPr>
          <w:trHeight w:val="1267"/>
          <w:jc w:val="center"/>
        </w:trPr>
        <w:tc>
          <w:tcPr>
            <w:tcW w:w="2024" w:type="dxa"/>
            <w:gridSpan w:val="2"/>
            <w:tcBorders>
              <w:top w:val="single" w:sz="4" w:space="0" w:color="auto"/>
              <w:bottom w:val="single" w:sz="4" w:space="0" w:color="auto"/>
              <w:right w:val="single" w:sz="4" w:space="0" w:color="auto"/>
            </w:tcBorders>
            <w:vAlign w:val="center"/>
          </w:tcPr>
          <w:p w14:paraId="66B238BC" w14:textId="77777777" w:rsidR="008551F0" w:rsidRDefault="00AC44CB">
            <w:pPr>
              <w:spacing w:line="276" w:lineRule="auto"/>
              <w:rPr>
                <w:rFonts w:ascii="宋体" w:hAnsi="宋体"/>
              </w:rPr>
            </w:pPr>
            <w:r>
              <w:rPr>
                <w:rFonts w:ascii="宋体" w:hAnsi="宋体"/>
              </w:rPr>
              <w:t>2.2.3</w:t>
            </w:r>
          </w:p>
        </w:tc>
        <w:tc>
          <w:tcPr>
            <w:tcW w:w="2476" w:type="dxa"/>
            <w:tcBorders>
              <w:top w:val="single" w:sz="4" w:space="0" w:color="auto"/>
              <w:left w:val="single" w:sz="4" w:space="0" w:color="auto"/>
              <w:bottom w:val="single" w:sz="4" w:space="0" w:color="auto"/>
              <w:right w:val="single" w:sz="4" w:space="0" w:color="auto"/>
            </w:tcBorders>
            <w:vAlign w:val="center"/>
          </w:tcPr>
          <w:p w14:paraId="5E376F11" w14:textId="77777777" w:rsidR="008551F0" w:rsidRDefault="00AC44CB">
            <w:pPr>
              <w:spacing w:line="276" w:lineRule="auto"/>
              <w:rPr>
                <w:rFonts w:ascii="宋体" w:hAnsi="宋体"/>
              </w:rPr>
            </w:pPr>
            <w:proofErr w:type="spellStart"/>
            <w:r>
              <w:rPr>
                <w:rFonts w:ascii="宋体" w:hAnsi="宋体" w:hint="eastAsia"/>
              </w:rPr>
              <w:t>投标报价计算公式</w:t>
            </w:r>
            <w:proofErr w:type="spellEnd"/>
          </w:p>
        </w:tc>
        <w:tc>
          <w:tcPr>
            <w:tcW w:w="5424" w:type="dxa"/>
            <w:tcBorders>
              <w:top w:val="single" w:sz="4" w:space="0" w:color="auto"/>
              <w:left w:val="single" w:sz="4" w:space="0" w:color="auto"/>
              <w:bottom w:val="single" w:sz="4" w:space="0" w:color="auto"/>
            </w:tcBorders>
            <w:vAlign w:val="center"/>
          </w:tcPr>
          <w:p w14:paraId="0FACD92A" w14:textId="77777777" w:rsidR="008551F0" w:rsidRDefault="00AC44CB">
            <w:pPr>
              <w:spacing w:line="360" w:lineRule="auto"/>
              <w:rPr>
                <w:rFonts w:ascii="宋体" w:hAnsi="宋体"/>
                <w:lang w:eastAsia="zh-CN"/>
              </w:rPr>
            </w:pPr>
            <w:r>
              <w:rPr>
                <w:rFonts w:ascii="宋体" w:hAnsi="宋体" w:cs="宋体" w:hint="eastAsia"/>
                <w:szCs w:val="21"/>
                <w:lang w:eastAsia="zh-CN" w:bidi="ar"/>
              </w:rPr>
              <w:t>投标报价得分＝（评标基准价</w:t>
            </w:r>
            <w:r>
              <w:rPr>
                <w:rFonts w:ascii="宋体" w:hAnsi="宋体" w:cs="宋体" w:hint="eastAsia"/>
                <w:szCs w:val="21"/>
                <w:lang w:eastAsia="zh-CN" w:bidi="ar"/>
              </w:rPr>
              <w:t>/</w:t>
            </w:r>
            <w:r>
              <w:rPr>
                <w:rFonts w:ascii="宋体" w:hAnsi="宋体" w:cs="宋体" w:hint="eastAsia"/>
                <w:szCs w:val="21"/>
                <w:lang w:eastAsia="zh-CN" w:bidi="ar"/>
              </w:rPr>
              <w:t>投标报价）×价格分值。</w:t>
            </w:r>
          </w:p>
        </w:tc>
      </w:tr>
    </w:tbl>
    <w:p w14:paraId="1305381D" w14:textId="77777777" w:rsidR="008551F0" w:rsidRDefault="008551F0">
      <w:pPr>
        <w:rPr>
          <w:rFonts w:eastAsiaTheme="minorEastAsia"/>
          <w:lang w:eastAsia="zh-CN"/>
        </w:rPr>
      </w:pPr>
    </w:p>
    <w:p w14:paraId="4A465FD1" w14:textId="77777777" w:rsidR="008551F0" w:rsidRDefault="00AC44CB">
      <w:pPr>
        <w:pStyle w:val="3"/>
        <w:spacing w:line="443" w:lineRule="exact"/>
        <w:ind w:right="44"/>
        <w:rPr>
          <w:rFonts w:ascii="宋体" w:eastAsia="宋体" w:hAnsi="宋体" w:hint="eastAsia"/>
          <w:sz w:val="21"/>
          <w:szCs w:val="21"/>
          <w:lang w:eastAsia="zh-CN"/>
        </w:rPr>
      </w:pPr>
      <w:r>
        <w:rPr>
          <w:rFonts w:ascii="宋体" w:eastAsia="宋体" w:hAnsi="宋体"/>
          <w:sz w:val="21"/>
          <w:szCs w:val="21"/>
          <w:lang w:eastAsia="zh-CN"/>
        </w:rPr>
        <w:br w:type="page"/>
      </w:r>
      <w:bookmarkStart w:id="40" w:name="_Toc25137994"/>
      <w:bookmarkStart w:id="41" w:name="_Toc25152744"/>
    </w:p>
    <w:p w14:paraId="08D6A002" w14:textId="77777777" w:rsidR="008551F0" w:rsidRDefault="00AC44CB">
      <w:pPr>
        <w:spacing w:line="360" w:lineRule="auto"/>
        <w:ind w:firstLineChars="950" w:firstLine="3052"/>
        <w:rPr>
          <w:rFonts w:ascii="宋体" w:hAnsi="宋体" w:cs="宋体"/>
          <w:sz w:val="24"/>
          <w:szCs w:val="24"/>
          <w:lang w:eastAsia="zh-CN"/>
        </w:rPr>
      </w:pPr>
      <w:r>
        <w:rPr>
          <w:rFonts w:ascii="宋体" w:hAnsi="宋体" w:cs="宋体" w:hint="eastAsia"/>
          <w:b/>
          <w:kern w:val="2"/>
          <w:sz w:val="32"/>
          <w:szCs w:val="32"/>
          <w:lang w:eastAsia="zh-CN"/>
        </w:rPr>
        <w:lastRenderedPageBreak/>
        <w:t>综合评分法评分标准</w:t>
      </w:r>
    </w:p>
    <w:p w14:paraId="2CC5205B" w14:textId="77777777" w:rsidR="008551F0" w:rsidRPr="00D049B9" w:rsidRDefault="008551F0">
      <w:pPr>
        <w:spacing w:before="240"/>
        <w:jc w:val="center"/>
        <w:rPr>
          <w:rFonts w:eastAsiaTheme="minorEastAsia" w:cs="宋体"/>
          <w:b/>
          <w:bCs/>
          <w:sz w:val="28"/>
          <w:szCs w:val="28"/>
          <w:lang w:eastAsia="zh-CN"/>
        </w:rPr>
      </w:pPr>
      <w:bookmarkStart w:id="42" w:name="OLE_LINK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507"/>
        <w:gridCol w:w="6584"/>
      </w:tblGrid>
      <w:tr w:rsidR="008551F0" w14:paraId="32F7C16A" w14:textId="77777777">
        <w:trPr>
          <w:trHeight w:val="2366"/>
        </w:trPr>
        <w:tc>
          <w:tcPr>
            <w:tcW w:w="513" w:type="pct"/>
            <w:vMerge w:val="restart"/>
            <w:vAlign w:val="center"/>
          </w:tcPr>
          <w:p w14:paraId="2176FC4E" w14:textId="77777777" w:rsidR="008551F0" w:rsidRDefault="00AC44CB">
            <w:pPr>
              <w:widowControl/>
              <w:spacing w:line="276" w:lineRule="auto"/>
              <w:jc w:val="center"/>
              <w:textAlignment w:val="center"/>
              <w:rPr>
                <w:rFonts w:ascii="宋体" w:hAnsi="宋体" w:cs="宋体"/>
                <w:szCs w:val="21"/>
              </w:rPr>
            </w:pPr>
            <w:proofErr w:type="spellStart"/>
            <w:r>
              <w:rPr>
                <w:rFonts w:ascii="宋体" w:eastAsia="宋体" w:hAnsi="宋体" w:cs="宋体" w:hint="eastAsia"/>
                <w:szCs w:val="21"/>
                <w:lang w:bidi="ar"/>
              </w:rPr>
              <w:t>商务部分</w:t>
            </w:r>
            <w:proofErr w:type="spellEnd"/>
            <w:r>
              <w:rPr>
                <w:rFonts w:ascii="宋体" w:eastAsia="宋体" w:hAnsi="宋体" w:cs="宋体" w:hint="eastAsia"/>
                <w:szCs w:val="21"/>
                <w:lang w:eastAsia="zh-CN" w:bidi="ar"/>
              </w:rPr>
              <w:t>（</w:t>
            </w:r>
            <w:r>
              <w:rPr>
                <w:rFonts w:ascii="宋体" w:hAnsi="宋体" w:cs="宋体" w:hint="eastAsia"/>
                <w:szCs w:val="21"/>
                <w:lang w:bidi="ar"/>
              </w:rPr>
              <w:t>45</w:t>
            </w:r>
            <w:r>
              <w:rPr>
                <w:rFonts w:ascii="宋体" w:eastAsia="宋体" w:hAnsi="宋体" w:cs="宋体" w:hint="eastAsia"/>
                <w:szCs w:val="21"/>
                <w:lang w:bidi="ar"/>
              </w:rPr>
              <w:t>分</w:t>
            </w:r>
            <w:r>
              <w:rPr>
                <w:rFonts w:ascii="宋体" w:eastAsia="宋体" w:hAnsi="宋体" w:cs="宋体" w:hint="eastAsia"/>
                <w:szCs w:val="21"/>
                <w:lang w:eastAsia="zh-CN" w:bidi="ar"/>
              </w:rPr>
              <w:t>）</w:t>
            </w:r>
          </w:p>
        </w:tc>
        <w:tc>
          <w:tcPr>
            <w:tcW w:w="835" w:type="pct"/>
            <w:vAlign w:val="center"/>
          </w:tcPr>
          <w:p w14:paraId="6CBA0D7B" w14:textId="77777777" w:rsidR="008551F0" w:rsidRDefault="00AC44CB">
            <w:pPr>
              <w:widowControl/>
              <w:spacing w:line="276" w:lineRule="auto"/>
              <w:jc w:val="center"/>
              <w:textAlignment w:val="center"/>
              <w:rPr>
                <w:rFonts w:ascii="宋体" w:hAnsi="宋体" w:cs="宋体"/>
                <w:szCs w:val="21"/>
              </w:rPr>
            </w:pPr>
            <w:proofErr w:type="spellStart"/>
            <w:r>
              <w:rPr>
                <w:rFonts w:ascii="宋体" w:eastAsia="宋体" w:hAnsi="宋体" w:cs="宋体" w:hint="eastAsia"/>
                <w:szCs w:val="21"/>
                <w:lang w:bidi="ar"/>
              </w:rPr>
              <w:t>同类项目业绩</w:t>
            </w:r>
            <w:proofErr w:type="spellEnd"/>
            <w:r>
              <w:rPr>
                <w:rFonts w:ascii="宋体" w:hAnsi="宋体" w:cs="宋体" w:hint="eastAsia"/>
                <w:szCs w:val="21"/>
                <w:lang w:bidi="ar"/>
              </w:rPr>
              <w:t xml:space="preserve"> (15</w:t>
            </w:r>
            <w:r>
              <w:rPr>
                <w:rFonts w:ascii="宋体" w:eastAsia="宋体" w:hAnsi="宋体" w:cs="宋体" w:hint="eastAsia"/>
                <w:szCs w:val="21"/>
                <w:lang w:bidi="ar"/>
              </w:rPr>
              <w:t>分</w:t>
            </w:r>
            <w:r>
              <w:rPr>
                <w:rFonts w:ascii="宋体" w:hAnsi="宋体" w:cs="宋体" w:hint="eastAsia"/>
                <w:szCs w:val="21"/>
                <w:lang w:bidi="ar"/>
              </w:rPr>
              <w:t>)</w:t>
            </w:r>
          </w:p>
        </w:tc>
        <w:tc>
          <w:tcPr>
            <w:tcW w:w="3650" w:type="pct"/>
            <w:vAlign w:val="center"/>
          </w:tcPr>
          <w:p w14:paraId="38A41D06" w14:textId="761C302D"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投标人自 2019 年1月1日至投标文件截止时间（以合同签订时间为准）</w:t>
            </w:r>
            <w:r w:rsidRPr="00AC44CB">
              <w:rPr>
                <w:rFonts w:ascii="宋体" w:eastAsia="宋体" w:hAnsi="宋体" w:cs="宋体" w:hint="eastAsia"/>
                <w:szCs w:val="21"/>
                <w:lang w:eastAsia="zh-CN" w:bidi="ar"/>
              </w:rPr>
              <w:t>承接过合同金额</w:t>
            </w:r>
            <w:r w:rsidRPr="00AC44CB">
              <w:rPr>
                <w:rFonts w:ascii="宋体" w:eastAsia="宋体" w:hAnsi="宋体" w:cs="宋体"/>
                <w:szCs w:val="21"/>
                <w:lang w:eastAsia="zh-CN" w:bidi="ar"/>
              </w:rPr>
              <w:t>80</w:t>
            </w:r>
            <w:r w:rsidRPr="00AC44CB">
              <w:rPr>
                <w:rFonts w:ascii="宋体" w:eastAsia="宋体" w:hAnsi="宋体" w:cs="宋体" w:hint="eastAsia"/>
                <w:szCs w:val="21"/>
                <w:lang w:eastAsia="zh-CN" w:bidi="ar"/>
              </w:rPr>
              <w:t>万元或以上的规划设计类项目的，</w:t>
            </w:r>
            <w:r>
              <w:rPr>
                <w:rFonts w:ascii="宋体" w:eastAsia="宋体" w:hAnsi="宋体" w:cs="宋体" w:hint="eastAsia"/>
                <w:szCs w:val="21"/>
                <w:lang w:eastAsia="zh-CN" w:bidi="ar"/>
              </w:rPr>
              <w:t>每项 1.5 分。</w:t>
            </w:r>
          </w:p>
          <w:p w14:paraId="0AFA340B"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本项最高得 15 分。</w:t>
            </w:r>
          </w:p>
          <w:p w14:paraId="3BAB3AB3" w14:textId="77777777" w:rsidR="008551F0" w:rsidRDefault="00AC44CB">
            <w:pPr>
              <w:widowControl/>
              <w:spacing w:line="276" w:lineRule="auto"/>
              <w:ind w:firstLineChars="150" w:firstLine="330"/>
              <w:textAlignment w:val="center"/>
              <w:rPr>
                <w:rFonts w:ascii="宋体" w:hAnsi="宋体" w:cs="宋体"/>
                <w:szCs w:val="21"/>
                <w:lang w:eastAsia="zh-CN"/>
              </w:rPr>
            </w:pPr>
            <w:r>
              <w:rPr>
                <w:rFonts w:ascii="宋体" w:eastAsia="宋体" w:hAnsi="宋体" w:cs="宋体" w:hint="eastAsia"/>
                <w:szCs w:val="21"/>
                <w:lang w:eastAsia="zh-CN" w:bidi="ar"/>
              </w:rPr>
              <w:t>注：同一项目业绩只计算一次得分，需附上合同关键页（包括项目名称、签约时间、合同标的、双方盖章签字页）扫描件作为证明资料。证明材料</w:t>
            </w:r>
            <w:proofErr w:type="gramStart"/>
            <w:r>
              <w:rPr>
                <w:rFonts w:ascii="宋体" w:eastAsia="宋体" w:hAnsi="宋体" w:cs="宋体" w:hint="eastAsia"/>
                <w:szCs w:val="21"/>
                <w:lang w:eastAsia="zh-CN" w:bidi="ar"/>
              </w:rPr>
              <w:t>须包括</w:t>
            </w:r>
            <w:proofErr w:type="gramEnd"/>
            <w:r>
              <w:rPr>
                <w:rFonts w:ascii="宋体" w:eastAsia="宋体" w:hAnsi="宋体" w:cs="宋体" w:hint="eastAsia"/>
                <w:szCs w:val="21"/>
                <w:lang w:eastAsia="zh-CN" w:bidi="ar"/>
              </w:rPr>
              <w:t>评审项所涉及的相关关键信息，否则供应商须提供补充材料予以说明（仅有供应商确认的材料不能作为佐证材料）。</w:t>
            </w:r>
            <w:r>
              <w:rPr>
                <w:rFonts w:ascii="宋体" w:hAnsi="宋体" w:cs="宋体" w:hint="eastAsia"/>
                <w:szCs w:val="21"/>
                <w:lang w:eastAsia="zh-CN" w:bidi="ar"/>
              </w:rPr>
              <w:t xml:space="preserve"> </w:t>
            </w:r>
          </w:p>
        </w:tc>
      </w:tr>
      <w:tr w:rsidR="008551F0" w14:paraId="2912000C" w14:textId="77777777">
        <w:trPr>
          <w:trHeight w:val="2160"/>
        </w:trPr>
        <w:tc>
          <w:tcPr>
            <w:tcW w:w="513" w:type="pct"/>
            <w:vMerge/>
            <w:vAlign w:val="center"/>
          </w:tcPr>
          <w:p w14:paraId="65C3D7EC" w14:textId="77777777" w:rsidR="008551F0" w:rsidRDefault="008551F0">
            <w:pPr>
              <w:spacing w:line="276" w:lineRule="auto"/>
              <w:jc w:val="center"/>
              <w:rPr>
                <w:rFonts w:ascii="宋体" w:hAnsi="宋体" w:cs="宋体"/>
                <w:szCs w:val="21"/>
                <w:lang w:eastAsia="zh-CN"/>
              </w:rPr>
            </w:pPr>
          </w:p>
        </w:tc>
        <w:tc>
          <w:tcPr>
            <w:tcW w:w="835" w:type="pct"/>
            <w:vAlign w:val="center"/>
          </w:tcPr>
          <w:p w14:paraId="253F5F77" w14:textId="77777777" w:rsidR="008551F0" w:rsidRDefault="00AC44CB">
            <w:pPr>
              <w:widowControl/>
              <w:spacing w:line="276" w:lineRule="auto"/>
              <w:jc w:val="center"/>
              <w:textAlignment w:val="center"/>
              <w:rPr>
                <w:rFonts w:ascii="宋体" w:hAnsi="宋体" w:cs="宋体"/>
                <w:szCs w:val="21"/>
              </w:rPr>
            </w:pPr>
            <w:bookmarkStart w:id="43" w:name="OLE_LINK5"/>
            <w:proofErr w:type="spellStart"/>
            <w:r>
              <w:rPr>
                <w:rFonts w:ascii="宋体" w:eastAsia="宋体" w:hAnsi="宋体" w:cs="宋体" w:hint="eastAsia"/>
                <w:szCs w:val="21"/>
                <w:lang w:bidi="ar"/>
              </w:rPr>
              <w:t>获奖情况</w:t>
            </w:r>
            <w:bookmarkEnd w:id="43"/>
            <w:proofErr w:type="spellEnd"/>
            <w:r>
              <w:rPr>
                <w:rFonts w:ascii="宋体" w:hAnsi="宋体" w:cs="宋体" w:hint="eastAsia"/>
                <w:szCs w:val="21"/>
                <w:lang w:bidi="ar"/>
              </w:rPr>
              <w:t xml:space="preserve"> (</w:t>
            </w:r>
            <w:r>
              <w:rPr>
                <w:rFonts w:ascii="宋体" w:eastAsia="宋体" w:hAnsi="宋体" w:cs="宋体" w:hint="eastAsia"/>
                <w:szCs w:val="21"/>
                <w:lang w:eastAsia="zh-CN" w:bidi="ar"/>
              </w:rPr>
              <w:t>10</w:t>
            </w:r>
            <w:r>
              <w:rPr>
                <w:rFonts w:ascii="宋体" w:eastAsia="宋体" w:hAnsi="宋体" w:cs="宋体" w:hint="eastAsia"/>
                <w:szCs w:val="21"/>
                <w:lang w:bidi="ar"/>
              </w:rPr>
              <w:t>分</w:t>
            </w:r>
            <w:r>
              <w:rPr>
                <w:rFonts w:ascii="宋体" w:hAnsi="宋体" w:cs="宋体" w:hint="eastAsia"/>
                <w:szCs w:val="21"/>
                <w:lang w:bidi="ar"/>
              </w:rPr>
              <w:t>)</w:t>
            </w:r>
          </w:p>
        </w:tc>
        <w:tc>
          <w:tcPr>
            <w:tcW w:w="3650" w:type="pct"/>
            <w:vAlign w:val="center"/>
          </w:tcPr>
          <w:p w14:paraId="0B3E0CD5"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投标人自2019年1月1日至本项目提交投标文件截止时（以获奖证书颁发时间为准）承担的规划设计类似项目获奖情况：</w:t>
            </w:r>
          </w:p>
          <w:p w14:paraId="667F0E7C"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获得过国家级行业主管部门或者行业主管部门授权委托组织颁发的奖项，每项得 5 分；</w:t>
            </w:r>
          </w:p>
          <w:p w14:paraId="335B9359"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获得过</w:t>
            </w:r>
            <w:proofErr w:type="gramStart"/>
            <w:r>
              <w:rPr>
                <w:rFonts w:ascii="宋体" w:eastAsia="宋体" w:hAnsi="宋体" w:cs="宋体" w:hint="eastAsia"/>
                <w:szCs w:val="21"/>
                <w:lang w:eastAsia="zh-CN" w:bidi="ar"/>
              </w:rPr>
              <w:t>省级行业</w:t>
            </w:r>
            <w:proofErr w:type="gramEnd"/>
            <w:r>
              <w:rPr>
                <w:rFonts w:ascii="宋体" w:eastAsia="宋体" w:hAnsi="宋体" w:cs="宋体" w:hint="eastAsia"/>
                <w:szCs w:val="21"/>
                <w:lang w:eastAsia="zh-CN" w:bidi="ar"/>
              </w:rPr>
              <w:t>主管部门或者行业主管部门授权委托组织颁发的奖项，每项得 2 分；</w:t>
            </w:r>
          </w:p>
          <w:p w14:paraId="5B30912D"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获得过市级行业主管部门或者行业主管部门授权委托组织颁发的奖项，每项得 1 分；</w:t>
            </w:r>
          </w:p>
          <w:p w14:paraId="713E4F00"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其它或无响应，得 0 分。</w:t>
            </w:r>
          </w:p>
          <w:p w14:paraId="7E69A32A"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本项累计最高得 10 分。</w:t>
            </w:r>
          </w:p>
          <w:p w14:paraId="35A57F50" w14:textId="77777777" w:rsidR="008551F0" w:rsidRDefault="00AC44CB">
            <w:pPr>
              <w:widowControl/>
              <w:spacing w:line="276" w:lineRule="auto"/>
              <w:ind w:firstLineChars="150" w:firstLine="330"/>
              <w:textAlignment w:val="center"/>
              <w:rPr>
                <w:rFonts w:ascii="宋体" w:hAnsi="宋体" w:cs="宋体"/>
                <w:szCs w:val="21"/>
                <w:lang w:eastAsia="zh-CN" w:bidi="ar"/>
              </w:rPr>
            </w:pPr>
            <w:r>
              <w:rPr>
                <w:rFonts w:ascii="宋体" w:eastAsia="宋体" w:hAnsi="宋体" w:cs="宋体" w:hint="eastAsia"/>
                <w:szCs w:val="21"/>
                <w:lang w:eastAsia="zh-CN" w:bidi="ar"/>
              </w:rPr>
              <w:t>注：需提供获奖证书扫描件，否则不得分；同一项目获得多项奖项的，按最高奖项计分，不重复得分。证明材料</w:t>
            </w:r>
            <w:proofErr w:type="gramStart"/>
            <w:r>
              <w:rPr>
                <w:rFonts w:ascii="宋体" w:eastAsia="宋体" w:hAnsi="宋体" w:cs="宋体" w:hint="eastAsia"/>
                <w:szCs w:val="21"/>
                <w:lang w:eastAsia="zh-CN" w:bidi="ar"/>
              </w:rPr>
              <w:t>须包括</w:t>
            </w:r>
            <w:proofErr w:type="gramEnd"/>
            <w:r>
              <w:rPr>
                <w:rFonts w:ascii="宋体" w:eastAsia="宋体" w:hAnsi="宋体" w:cs="宋体" w:hint="eastAsia"/>
                <w:szCs w:val="21"/>
                <w:lang w:eastAsia="zh-CN" w:bidi="ar"/>
              </w:rPr>
              <w:t>评审项所涉及的相关关键信息，否则供应商须提供补充材料予以说明（仅有供应商确认的材料不能作为佐证材料）。</w:t>
            </w:r>
          </w:p>
        </w:tc>
      </w:tr>
      <w:tr w:rsidR="008551F0" w14:paraId="309832D4" w14:textId="77777777" w:rsidTr="00A948C0">
        <w:trPr>
          <w:trHeight w:val="983"/>
        </w:trPr>
        <w:tc>
          <w:tcPr>
            <w:tcW w:w="513" w:type="pct"/>
            <w:vMerge/>
            <w:vAlign w:val="center"/>
          </w:tcPr>
          <w:p w14:paraId="329899FC" w14:textId="77777777" w:rsidR="008551F0" w:rsidRDefault="008551F0">
            <w:pPr>
              <w:spacing w:line="276" w:lineRule="auto"/>
              <w:jc w:val="center"/>
              <w:rPr>
                <w:rFonts w:ascii="宋体" w:hAnsi="宋体" w:cs="宋体"/>
                <w:szCs w:val="21"/>
                <w:lang w:eastAsia="zh-CN"/>
              </w:rPr>
            </w:pPr>
          </w:p>
        </w:tc>
        <w:tc>
          <w:tcPr>
            <w:tcW w:w="835" w:type="pct"/>
            <w:vAlign w:val="center"/>
          </w:tcPr>
          <w:p w14:paraId="23583948" w14:textId="77777777" w:rsidR="008551F0" w:rsidRDefault="00AC44CB">
            <w:pPr>
              <w:widowControl/>
              <w:spacing w:line="276" w:lineRule="auto"/>
              <w:jc w:val="center"/>
              <w:textAlignment w:val="center"/>
              <w:rPr>
                <w:rFonts w:ascii="宋体" w:hAnsi="宋体" w:cs="宋体"/>
                <w:szCs w:val="21"/>
                <w:lang w:eastAsia="zh-CN"/>
              </w:rPr>
            </w:pPr>
            <w:r>
              <w:rPr>
                <w:rFonts w:ascii="宋体" w:eastAsia="宋体" w:hAnsi="宋体" w:cs="宋体" w:hint="eastAsia"/>
                <w:szCs w:val="21"/>
                <w:lang w:eastAsia="zh-CN" w:bidi="ar"/>
              </w:rPr>
              <w:t>项目负责人专业能力</w:t>
            </w:r>
            <w:r>
              <w:rPr>
                <w:rFonts w:ascii="宋体" w:hAnsi="宋体" w:cs="宋体" w:hint="eastAsia"/>
                <w:szCs w:val="21"/>
                <w:lang w:eastAsia="zh-CN" w:bidi="ar"/>
              </w:rPr>
              <w:t xml:space="preserve"> (10)</w:t>
            </w:r>
          </w:p>
        </w:tc>
        <w:tc>
          <w:tcPr>
            <w:tcW w:w="3650" w:type="pct"/>
            <w:vAlign w:val="center"/>
          </w:tcPr>
          <w:p w14:paraId="0A9A45BE" w14:textId="77777777" w:rsidR="008551F0" w:rsidRDefault="00AC44CB">
            <w:pPr>
              <w:widowControl/>
              <w:numPr>
                <w:ilvl w:val="0"/>
                <w:numId w:val="2"/>
              </w:numPr>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项目负责人具有城乡（市）规划专业正高级工程师职称的，得 2 分。</w:t>
            </w:r>
          </w:p>
          <w:p w14:paraId="5B72418B" w14:textId="77777777" w:rsidR="008551F0" w:rsidRDefault="00AC44CB">
            <w:pPr>
              <w:widowControl/>
              <w:numPr>
                <w:ilvl w:val="255"/>
                <w:numId w:val="0"/>
              </w:numPr>
              <w:spacing w:line="276" w:lineRule="auto"/>
              <w:ind w:firstLineChars="200" w:firstLine="44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本小项需提供职称证书扫描件作为证明材料。</w:t>
            </w:r>
          </w:p>
          <w:p w14:paraId="49496230"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（2）项目负责人承担过的规划设计类似项目获奖情况：</w:t>
            </w:r>
          </w:p>
          <w:p w14:paraId="1F48AC79"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获得过国家级行业主管部门或者行业主管部门授权委托组织颁发的奖项，每项得 8 分；</w:t>
            </w:r>
          </w:p>
          <w:p w14:paraId="420D5A0D"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获得过</w:t>
            </w:r>
            <w:proofErr w:type="gramStart"/>
            <w:r>
              <w:rPr>
                <w:rFonts w:ascii="宋体" w:eastAsia="宋体" w:hAnsi="宋体" w:cs="宋体" w:hint="eastAsia"/>
                <w:szCs w:val="21"/>
                <w:lang w:eastAsia="zh-CN" w:bidi="ar"/>
              </w:rPr>
              <w:t>省级行业</w:t>
            </w:r>
            <w:proofErr w:type="gramEnd"/>
            <w:r>
              <w:rPr>
                <w:rFonts w:ascii="宋体" w:eastAsia="宋体" w:hAnsi="宋体" w:cs="宋体" w:hint="eastAsia"/>
                <w:szCs w:val="21"/>
                <w:lang w:eastAsia="zh-CN" w:bidi="ar"/>
              </w:rPr>
              <w:t>主管部门或者行业主管部门授权委托组织颁发的奖项，每项得 4 分；</w:t>
            </w:r>
          </w:p>
          <w:p w14:paraId="15447220"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获得过市级行业主管部门或者行业主管部门授权委托组织颁发的奖项，得 2 分；</w:t>
            </w:r>
          </w:p>
          <w:p w14:paraId="7DDB0173"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其它或无响应，得 0 分。 本小项累计最高得 8 分。</w:t>
            </w:r>
          </w:p>
          <w:p w14:paraId="55D39216" w14:textId="77777777" w:rsidR="008551F0" w:rsidRDefault="00AC44CB">
            <w:pPr>
              <w:widowControl/>
              <w:spacing w:line="276" w:lineRule="auto"/>
              <w:ind w:firstLineChars="150" w:firstLine="330"/>
              <w:textAlignment w:val="center"/>
              <w:rPr>
                <w:rFonts w:ascii="宋体" w:hAnsi="宋体" w:cs="宋体"/>
                <w:szCs w:val="21"/>
                <w:lang w:eastAsia="zh-CN"/>
              </w:rPr>
            </w:pPr>
            <w:r>
              <w:rPr>
                <w:rFonts w:ascii="宋体" w:eastAsia="宋体" w:hAnsi="宋体" w:cs="宋体" w:hint="eastAsia"/>
                <w:szCs w:val="21"/>
                <w:lang w:eastAsia="zh-CN" w:bidi="ar"/>
              </w:rPr>
              <w:t xml:space="preserve">注：需提供证书扫描件及投标截止时间之前 6 </w:t>
            </w:r>
            <w:proofErr w:type="gramStart"/>
            <w:r>
              <w:rPr>
                <w:rFonts w:ascii="宋体" w:eastAsia="宋体" w:hAnsi="宋体" w:cs="宋体" w:hint="eastAsia"/>
                <w:szCs w:val="21"/>
                <w:lang w:eastAsia="zh-CN" w:bidi="ar"/>
              </w:rPr>
              <w:t>个</w:t>
            </w:r>
            <w:proofErr w:type="gramEnd"/>
            <w:r>
              <w:rPr>
                <w:rFonts w:ascii="宋体" w:eastAsia="宋体" w:hAnsi="宋体" w:cs="宋体" w:hint="eastAsia"/>
                <w:szCs w:val="21"/>
                <w:lang w:eastAsia="zh-CN" w:bidi="ar"/>
              </w:rPr>
              <w:t>月内任意 1个月在投标单位购买的加盖政府相关部门公章的</w:t>
            </w:r>
            <w:proofErr w:type="gramStart"/>
            <w:r>
              <w:rPr>
                <w:rFonts w:ascii="宋体" w:eastAsia="宋体" w:hAnsi="宋体" w:cs="宋体" w:hint="eastAsia"/>
                <w:szCs w:val="21"/>
                <w:lang w:eastAsia="zh-CN" w:bidi="ar"/>
              </w:rPr>
              <w:t>社保证明（社保证明需能</w:t>
            </w:r>
            <w:proofErr w:type="gramEnd"/>
            <w:r>
              <w:rPr>
                <w:rFonts w:ascii="宋体" w:eastAsia="宋体" w:hAnsi="宋体" w:cs="宋体" w:hint="eastAsia"/>
                <w:szCs w:val="21"/>
                <w:lang w:eastAsia="zh-CN" w:bidi="ar"/>
              </w:rPr>
              <w:t>反映参保人在该投标单位缴纳社保），否则不得分。同一项目获得多项奖项的，按最高奖项计分，不重复得分。证明材</w:t>
            </w:r>
            <w:r>
              <w:rPr>
                <w:rFonts w:ascii="宋体" w:eastAsia="宋体" w:hAnsi="宋体" w:cs="宋体" w:hint="eastAsia"/>
                <w:szCs w:val="21"/>
                <w:lang w:eastAsia="zh-CN" w:bidi="ar"/>
              </w:rPr>
              <w:lastRenderedPageBreak/>
              <w:t>料</w:t>
            </w:r>
            <w:proofErr w:type="gramStart"/>
            <w:r>
              <w:rPr>
                <w:rFonts w:ascii="宋体" w:eastAsia="宋体" w:hAnsi="宋体" w:cs="宋体" w:hint="eastAsia"/>
                <w:szCs w:val="21"/>
                <w:lang w:eastAsia="zh-CN" w:bidi="ar"/>
              </w:rPr>
              <w:t>须包括</w:t>
            </w:r>
            <w:proofErr w:type="gramEnd"/>
            <w:r>
              <w:rPr>
                <w:rFonts w:ascii="宋体" w:eastAsia="宋体" w:hAnsi="宋体" w:cs="宋体" w:hint="eastAsia"/>
                <w:szCs w:val="21"/>
                <w:lang w:eastAsia="zh-CN" w:bidi="ar"/>
              </w:rPr>
              <w:t>评审项所涉及的相关关键信息，否则供应商须提供补充材料予以说明（仅有供应商确认的材料不能作为佐证材料）</w:t>
            </w:r>
          </w:p>
        </w:tc>
      </w:tr>
      <w:tr w:rsidR="008551F0" w14:paraId="0F27998C" w14:textId="77777777">
        <w:trPr>
          <w:trHeight w:val="2974"/>
        </w:trPr>
        <w:tc>
          <w:tcPr>
            <w:tcW w:w="513" w:type="pct"/>
            <w:vMerge/>
            <w:vAlign w:val="center"/>
          </w:tcPr>
          <w:p w14:paraId="59E2CAE0" w14:textId="77777777" w:rsidR="008551F0" w:rsidRDefault="008551F0">
            <w:pPr>
              <w:spacing w:line="276" w:lineRule="auto"/>
              <w:jc w:val="center"/>
              <w:rPr>
                <w:rFonts w:ascii="宋体" w:hAnsi="宋体" w:cs="宋体"/>
                <w:szCs w:val="21"/>
                <w:lang w:eastAsia="zh-CN"/>
              </w:rPr>
            </w:pPr>
          </w:p>
        </w:tc>
        <w:tc>
          <w:tcPr>
            <w:tcW w:w="835" w:type="pct"/>
            <w:noWrap/>
            <w:vAlign w:val="center"/>
          </w:tcPr>
          <w:p w14:paraId="6C8DE7BC" w14:textId="77777777" w:rsidR="008551F0" w:rsidRDefault="00AC44CB">
            <w:pPr>
              <w:widowControl/>
              <w:spacing w:line="276" w:lineRule="auto"/>
              <w:jc w:val="center"/>
              <w:textAlignment w:val="center"/>
              <w:rPr>
                <w:rFonts w:ascii="宋体" w:hAnsi="宋体" w:cs="宋体"/>
                <w:szCs w:val="21"/>
              </w:rPr>
            </w:pPr>
            <w:bookmarkStart w:id="44" w:name="OLE_LINK6"/>
            <w:proofErr w:type="spellStart"/>
            <w:r>
              <w:rPr>
                <w:rFonts w:ascii="宋体" w:eastAsia="宋体" w:hAnsi="宋体" w:cs="宋体" w:hint="eastAsia"/>
                <w:szCs w:val="21"/>
                <w:lang w:bidi="ar"/>
              </w:rPr>
              <w:t>项目团队</w:t>
            </w:r>
            <w:bookmarkEnd w:id="44"/>
            <w:proofErr w:type="spellEnd"/>
            <w:r>
              <w:rPr>
                <w:rFonts w:ascii="宋体" w:hAnsi="宋体" w:cs="宋体" w:hint="eastAsia"/>
                <w:szCs w:val="21"/>
                <w:lang w:bidi="ar"/>
              </w:rPr>
              <w:t xml:space="preserve"> (</w:t>
            </w:r>
            <w:r>
              <w:rPr>
                <w:rFonts w:ascii="宋体" w:eastAsia="宋体" w:hAnsi="宋体" w:cs="宋体" w:hint="eastAsia"/>
                <w:szCs w:val="21"/>
                <w:lang w:eastAsia="zh-CN" w:bidi="ar"/>
              </w:rPr>
              <w:t>10</w:t>
            </w:r>
            <w:r>
              <w:rPr>
                <w:rFonts w:ascii="宋体" w:eastAsia="宋体" w:hAnsi="宋体" w:cs="宋体" w:hint="eastAsia"/>
                <w:szCs w:val="21"/>
                <w:lang w:bidi="ar"/>
              </w:rPr>
              <w:t>分</w:t>
            </w:r>
            <w:r>
              <w:rPr>
                <w:rFonts w:ascii="宋体" w:hAnsi="宋体" w:cs="宋体" w:hint="eastAsia"/>
                <w:szCs w:val="21"/>
                <w:lang w:bidi="ar"/>
              </w:rPr>
              <w:t>)</w:t>
            </w:r>
          </w:p>
        </w:tc>
        <w:tc>
          <w:tcPr>
            <w:tcW w:w="3650" w:type="pct"/>
            <w:vAlign w:val="center"/>
          </w:tcPr>
          <w:p w14:paraId="1B001AE0" w14:textId="68F9E8EF" w:rsidR="008551F0" w:rsidRDefault="00AC44CB">
            <w:pPr>
              <w:widowControl/>
              <w:spacing w:line="276" w:lineRule="auto"/>
              <w:ind w:firstLineChars="150" w:firstLine="331"/>
              <w:textAlignment w:val="center"/>
              <w:rPr>
                <w:rFonts w:ascii="宋体" w:hAnsi="宋体" w:cs="宋体"/>
                <w:snapToGrid w:val="0"/>
                <w:szCs w:val="21"/>
                <w:lang w:eastAsia="zh-CN"/>
              </w:rPr>
            </w:pPr>
            <w:r>
              <w:rPr>
                <w:rFonts w:ascii="宋体" w:eastAsia="宋体" w:hAnsi="宋体" w:cs="宋体" w:hint="eastAsia"/>
                <w:b/>
                <w:bCs/>
                <w:szCs w:val="21"/>
                <w:lang w:eastAsia="zh-CN" w:bidi="ar"/>
              </w:rPr>
              <w:t>项目负责人以外的项目团队人员情况：</w:t>
            </w:r>
            <w:r w:rsidRPr="00AC44CB">
              <w:rPr>
                <w:rFonts w:ascii="宋体" w:eastAsia="宋体" w:hAnsi="宋体" w:cs="宋体" w:hint="eastAsia"/>
                <w:b/>
                <w:bCs/>
                <w:szCs w:val="21"/>
                <w:lang w:eastAsia="zh-CN" w:bidi="ar"/>
              </w:rPr>
              <w:t>满足《主要人员资质要求一览表》中要求的，得</w:t>
            </w:r>
            <w:r w:rsidRPr="00AC44CB">
              <w:rPr>
                <w:rFonts w:ascii="宋体" w:eastAsia="宋体" w:hAnsi="宋体" w:cs="宋体"/>
                <w:b/>
                <w:bCs/>
                <w:szCs w:val="21"/>
                <w:lang w:eastAsia="zh-CN" w:bidi="ar"/>
              </w:rPr>
              <w:t>2</w:t>
            </w:r>
            <w:r w:rsidRPr="00AC44CB">
              <w:rPr>
                <w:rFonts w:ascii="宋体" w:eastAsia="宋体" w:hAnsi="宋体" w:cs="宋体" w:hint="eastAsia"/>
                <w:b/>
                <w:bCs/>
                <w:szCs w:val="21"/>
                <w:lang w:eastAsia="zh-CN" w:bidi="ar"/>
              </w:rPr>
              <w:t>分，否则得</w:t>
            </w:r>
            <w:r w:rsidRPr="00AC44CB">
              <w:rPr>
                <w:rFonts w:ascii="宋体" w:eastAsia="宋体" w:hAnsi="宋体" w:cs="宋体"/>
                <w:b/>
                <w:bCs/>
                <w:szCs w:val="21"/>
                <w:lang w:eastAsia="zh-CN" w:bidi="ar"/>
              </w:rPr>
              <w:t>0</w:t>
            </w:r>
            <w:r w:rsidRPr="00AC44CB">
              <w:rPr>
                <w:rFonts w:ascii="宋体" w:eastAsia="宋体" w:hAnsi="宋体" w:cs="宋体" w:hint="eastAsia"/>
                <w:b/>
                <w:bCs/>
                <w:szCs w:val="21"/>
                <w:lang w:eastAsia="zh-CN" w:bidi="ar"/>
              </w:rPr>
              <w:t>分。在此基础</w:t>
            </w:r>
            <w:r>
              <w:rPr>
                <w:rFonts w:ascii="宋体" w:eastAsia="宋体" w:hAnsi="宋体" w:cs="宋体" w:hint="eastAsia"/>
                <w:b/>
                <w:bCs/>
                <w:szCs w:val="21"/>
                <w:lang w:eastAsia="zh-CN" w:bidi="ar"/>
              </w:rPr>
              <w:t>上</w:t>
            </w:r>
            <w:r>
              <w:rPr>
                <w:rFonts w:ascii="宋体" w:eastAsia="宋体" w:hAnsi="宋体" w:cs="宋体" w:hint="eastAsia"/>
                <w:b/>
                <w:bCs/>
                <w:snapToGrid w:val="0"/>
                <w:szCs w:val="21"/>
                <w:lang w:eastAsia="zh-CN"/>
              </w:rPr>
              <w:t>：</w:t>
            </w:r>
          </w:p>
          <w:p w14:paraId="6E13B55A"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项目组其他成员具有高级工程师及以上职称的，每人得 2 分。</w:t>
            </w:r>
          </w:p>
          <w:p w14:paraId="05211D75" w14:textId="77777777" w:rsidR="008551F0" w:rsidRDefault="00AC44CB">
            <w:pPr>
              <w:widowControl/>
              <w:spacing w:line="276" w:lineRule="auto"/>
              <w:ind w:firstLineChars="150" w:firstLine="330"/>
              <w:textAlignment w:val="center"/>
              <w:rPr>
                <w:rFonts w:ascii="宋体" w:eastAsia="宋体" w:hAnsi="宋体" w:cs="宋体" w:hint="eastAsia"/>
                <w:szCs w:val="21"/>
                <w:lang w:eastAsia="zh-CN" w:bidi="ar"/>
              </w:rPr>
            </w:pPr>
            <w:r>
              <w:rPr>
                <w:rFonts w:ascii="宋体" w:eastAsia="宋体" w:hAnsi="宋体" w:cs="宋体" w:hint="eastAsia"/>
                <w:szCs w:val="21"/>
                <w:lang w:eastAsia="zh-CN" w:bidi="ar"/>
              </w:rPr>
              <w:t>本项最高得 10 分。</w:t>
            </w:r>
          </w:p>
          <w:p w14:paraId="6273CA5F" w14:textId="77777777" w:rsidR="008551F0" w:rsidRDefault="00AC44CB">
            <w:pPr>
              <w:widowControl/>
              <w:spacing w:line="276" w:lineRule="auto"/>
              <w:ind w:firstLineChars="150" w:firstLine="330"/>
              <w:textAlignment w:val="center"/>
              <w:rPr>
                <w:rFonts w:ascii="宋体" w:hAnsi="宋体" w:cs="宋体"/>
                <w:szCs w:val="21"/>
                <w:lang w:eastAsia="zh-CN"/>
              </w:rPr>
            </w:pPr>
            <w:r>
              <w:rPr>
                <w:rFonts w:ascii="宋体" w:eastAsia="宋体" w:hAnsi="宋体" w:cs="宋体" w:hint="eastAsia"/>
                <w:szCs w:val="21"/>
                <w:lang w:eastAsia="zh-CN" w:bidi="ar"/>
              </w:rPr>
              <w:t xml:space="preserve">注：需提供职称证书扫描件及投标截止时间之前 6 </w:t>
            </w:r>
            <w:proofErr w:type="gramStart"/>
            <w:r>
              <w:rPr>
                <w:rFonts w:ascii="宋体" w:eastAsia="宋体" w:hAnsi="宋体" w:cs="宋体" w:hint="eastAsia"/>
                <w:szCs w:val="21"/>
                <w:lang w:eastAsia="zh-CN" w:bidi="ar"/>
              </w:rPr>
              <w:t>个</w:t>
            </w:r>
            <w:proofErr w:type="gramEnd"/>
            <w:r>
              <w:rPr>
                <w:rFonts w:ascii="宋体" w:eastAsia="宋体" w:hAnsi="宋体" w:cs="宋体" w:hint="eastAsia"/>
                <w:szCs w:val="21"/>
                <w:lang w:eastAsia="zh-CN" w:bidi="ar"/>
              </w:rPr>
              <w:t>月内任意 1 个月在投标单位购买的加盖政府相关部门公章的</w:t>
            </w:r>
            <w:proofErr w:type="gramStart"/>
            <w:r>
              <w:rPr>
                <w:rFonts w:ascii="宋体" w:eastAsia="宋体" w:hAnsi="宋体" w:cs="宋体" w:hint="eastAsia"/>
                <w:szCs w:val="21"/>
                <w:lang w:eastAsia="zh-CN" w:bidi="ar"/>
              </w:rPr>
              <w:t>社保证明（社保证明需能</w:t>
            </w:r>
            <w:proofErr w:type="gramEnd"/>
            <w:r>
              <w:rPr>
                <w:rFonts w:ascii="宋体" w:eastAsia="宋体" w:hAnsi="宋体" w:cs="宋体" w:hint="eastAsia"/>
                <w:szCs w:val="21"/>
                <w:lang w:eastAsia="zh-CN" w:bidi="ar"/>
              </w:rPr>
              <w:t>反映参保人在该投标单位缴纳社保），否则不得分。同一成员只计算一次得分。</w:t>
            </w:r>
          </w:p>
        </w:tc>
      </w:tr>
      <w:tr w:rsidR="008551F0" w14:paraId="018E76A5" w14:textId="77777777" w:rsidTr="00A948C0">
        <w:trPr>
          <w:trHeight w:val="1828"/>
        </w:trPr>
        <w:tc>
          <w:tcPr>
            <w:tcW w:w="513" w:type="pct"/>
            <w:vMerge w:val="restart"/>
            <w:vAlign w:val="center"/>
          </w:tcPr>
          <w:p w14:paraId="7D3A4D13" w14:textId="77777777" w:rsidR="008551F0" w:rsidRDefault="00AC44CB">
            <w:pPr>
              <w:widowControl/>
              <w:spacing w:line="276" w:lineRule="auto"/>
              <w:jc w:val="center"/>
              <w:textAlignment w:val="center"/>
              <w:rPr>
                <w:rFonts w:ascii="宋体" w:hAnsi="宋体" w:cs="宋体"/>
                <w:szCs w:val="21"/>
              </w:rPr>
            </w:pPr>
            <w:proofErr w:type="spellStart"/>
            <w:r>
              <w:rPr>
                <w:rFonts w:ascii="宋体" w:eastAsia="宋体" w:hAnsi="宋体" w:cs="宋体" w:hint="eastAsia"/>
                <w:szCs w:val="21"/>
                <w:lang w:bidi="ar"/>
              </w:rPr>
              <w:t>技术部分</w:t>
            </w:r>
            <w:proofErr w:type="spellEnd"/>
            <w:r>
              <w:rPr>
                <w:rFonts w:ascii="宋体" w:eastAsia="宋体" w:hAnsi="宋体" w:cs="宋体" w:hint="eastAsia"/>
                <w:szCs w:val="21"/>
                <w:lang w:eastAsia="zh-CN" w:bidi="ar"/>
              </w:rPr>
              <w:t>（</w:t>
            </w:r>
            <w:r>
              <w:rPr>
                <w:rFonts w:ascii="宋体" w:hAnsi="宋体" w:cs="宋体" w:hint="eastAsia"/>
                <w:szCs w:val="21"/>
                <w:lang w:bidi="ar"/>
              </w:rPr>
              <w:t>45</w:t>
            </w:r>
            <w:r>
              <w:rPr>
                <w:rFonts w:ascii="宋体" w:eastAsia="宋体" w:hAnsi="宋体" w:cs="宋体" w:hint="eastAsia"/>
                <w:szCs w:val="21"/>
                <w:lang w:bidi="ar"/>
              </w:rPr>
              <w:t>分</w:t>
            </w:r>
            <w:r>
              <w:rPr>
                <w:rFonts w:ascii="宋体" w:eastAsia="宋体" w:hAnsi="宋体" w:cs="宋体" w:hint="eastAsia"/>
                <w:szCs w:val="21"/>
                <w:lang w:eastAsia="zh-CN" w:bidi="ar"/>
              </w:rPr>
              <w:t>）</w:t>
            </w:r>
          </w:p>
        </w:tc>
        <w:tc>
          <w:tcPr>
            <w:tcW w:w="835" w:type="pct"/>
            <w:shd w:val="clear" w:color="auto" w:fill="auto"/>
            <w:vAlign w:val="center"/>
          </w:tcPr>
          <w:p w14:paraId="40ABBB1A" w14:textId="77777777" w:rsidR="008551F0" w:rsidRDefault="00AC44CB">
            <w:pPr>
              <w:rPr>
                <w:lang w:eastAsia="zh-CN"/>
              </w:rPr>
            </w:pPr>
            <w:bookmarkStart w:id="45" w:name="OLE_LINK7"/>
            <w:r>
              <w:rPr>
                <w:lang w:eastAsia="zh-CN"/>
              </w:rPr>
              <w:t>对项目的熟悉和理解程度</w:t>
            </w:r>
            <w:proofErr w:type="gramStart"/>
            <w:r>
              <w:rPr>
                <w:lang w:eastAsia="zh-CN"/>
              </w:rPr>
              <w:t>一</w:t>
            </w:r>
            <w:bookmarkEnd w:id="45"/>
            <w:proofErr w:type="gramEnd"/>
            <w:r>
              <w:rPr>
                <w:lang w:eastAsia="zh-CN"/>
              </w:rPr>
              <w:t xml:space="preserve"> (6</w:t>
            </w:r>
            <w:r>
              <w:rPr>
                <w:lang w:eastAsia="zh-CN"/>
              </w:rPr>
              <w:t>分</w:t>
            </w:r>
            <w:r>
              <w:rPr>
                <w:lang w:eastAsia="zh-CN"/>
              </w:rPr>
              <w:t>)</w:t>
            </w:r>
          </w:p>
        </w:tc>
        <w:tc>
          <w:tcPr>
            <w:tcW w:w="3650" w:type="pct"/>
            <w:shd w:val="clear" w:color="auto" w:fill="auto"/>
            <w:vAlign w:val="center"/>
          </w:tcPr>
          <w:p w14:paraId="60569C7A" w14:textId="77777777" w:rsidR="00D73C2C" w:rsidRDefault="00AC44CB">
            <w:pPr>
              <w:rPr>
                <w:rFonts w:eastAsiaTheme="minorEastAsia"/>
                <w:lang w:eastAsia="zh-CN"/>
              </w:rPr>
            </w:pPr>
            <w:bookmarkStart w:id="46" w:name="OLE_LINK8"/>
            <w:r>
              <w:rPr>
                <w:lang w:eastAsia="zh-CN"/>
              </w:rPr>
              <w:t>根据投标人对本项目的熟悉和理解程度进行评审：</w:t>
            </w:r>
            <w:r>
              <w:rPr>
                <w:lang w:eastAsia="zh-CN"/>
              </w:rPr>
              <w:t xml:space="preserve"> </w:t>
            </w:r>
          </w:p>
          <w:p w14:paraId="1735AF30" w14:textId="2F0F9361" w:rsidR="008551F0" w:rsidRDefault="00AC44CB">
            <w:pPr>
              <w:rPr>
                <w:lang w:eastAsia="zh-CN"/>
              </w:rPr>
            </w:pPr>
            <w:r>
              <w:rPr>
                <w:lang w:eastAsia="zh-CN"/>
              </w:rPr>
              <w:t>内容包括</w:t>
            </w:r>
            <w:r>
              <w:rPr>
                <w:lang w:eastAsia="zh-CN"/>
              </w:rPr>
              <w:t>①</w:t>
            </w:r>
            <w:r>
              <w:rPr>
                <w:lang w:eastAsia="zh-CN"/>
              </w:rPr>
              <w:t>本项目背景、发展趋势和目标；</w:t>
            </w:r>
            <w:r>
              <w:rPr>
                <w:lang w:eastAsia="zh-CN"/>
              </w:rPr>
              <w:t>②</w:t>
            </w:r>
            <w:r>
              <w:rPr>
                <w:lang w:eastAsia="zh-CN"/>
              </w:rPr>
              <w:t>本项目相关基础情况和相关规划资料；</w:t>
            </w:r>
            <w:r>
              <w:rPr>
                <w:lang w:eastAsia="zh-CN"/>
              </w:rPr>
              <w:t>③</w:t>
            </w:r>
            <w:r>
              <w:rPr>
                <w:lang w:eastAsia="zh-CN"/>
              </w:rPr>
              <w:t>对本项目现状情况及问题的分析；</w:t>
            </w:r>
            <w:r>
              <w:rPr>
                <w:lang w:eastAsia="zh-CN"/>
              </w:rPr>
              <w:t>④</w:t>
            </w:r>
            <w:r>
              <w:rPr>
                <w:lang w:eastAsia="zh-CN"/>
              </w:rPr>
              <w:t>项目所在地现行的技术标准与准则、相关管理及运作</w:t>
            </w:r>
            <w:r>
              <w:rPr>
                <w:lang w:eastAsia="zh-CN"/>
              </w:rPr>
              <w:t>4</w:t>
            </w:r>
            <w:r>
              <w:rPr>
                <w:lang w:eastAsia="zh-CN"/>
              </w:rPr>
              <w:t>项内容，每包含</w:t>
            </w:r>
            <w:r>
              <w:rPr>
                <w:lang w:eastAsia="zh-CN"/>
              </w:rPr>
              <w:t>1</w:t>
            </w:r>
            <w:r>
              <w:rPr>
                <w:lang w:eastAsia="zh-CN"/>
              </w:rPr>
              <w:t>项得</w:t>
            </w:r>
            <w:r>
              <w:rPr>
                <w:lang w:eastAsia="zh-CN"/>
              </w:rPr>
              <w:t>1.5</w:t>
            </w:r>
            <w:r>
              <w:rPr>
                <w:lang w:eastAsia="zh-CN"/>
              </w:rPr>
              <w:t>分，最高得</w:t>
            </w:r>
            <w:r>
              <w:rPr>
                <w:lang w:eastAsia="zh-CN"/>
              </w:rPr>
              <w:t>6</w:t>
            </w:r>
            <w:r>
              <w:rPr>
                <w:lang w:eastAsia="zh-CN"/>
              </w:rPr>
              <w:t>分。</w:t>
            </w:r>
            <w:bookmarkEnd w:id="46"/>
          </w:p>
        </w:tc>
      </w:tr>
      <w:tr w:rsidR="008551F0" w14:paraId="24F80A7F" w14:textId="77777777" w:rsidTr="00A948C0">
        <w:trPr>
          <w:trHeight w:val="416"/>
        </w:trPr>
        <w:tc>
          <w:tcPr>
            <w:tcW w:w="513" w:type="pct"/>
            <w:vMerge/>
            <w:vAlign w:val="center"/>
          </w:tcPr>
          <w:p w14:paraId="516A3FE1" w14:textId="77777777" w:rsidR="008551F0" w:rsidRDefault="008551F0">
            <w:pPr>
              <w:spacing w:line="276" w:lineRule="auto"/>
              <w:jc w:val="center"/>
              <w:rPr>
                <w:rFonts w:ascii="宋体" w:hAnsi="宋体" w:cs="宋体"/>
                <w:szCs w:val="21"/>
                <w:lang w:eastAsia="zh-CN"/>
              </w:rPr>
            </w:pPr>
          </w:p>
        </w:tc>
        <w:tc>
          <w:tcPr>
            <w:tcW w:w="835" w:type="pct"/>
            <w:shd w:val="clear" w:color="auto" w:fill="auto"/>
            <w:noWrap/>
            <w:vAlign w:val="center"/>
          </w:tcPr>
          <w:p w14:paraId="74216D75" w14:textId="77777777" w:rsidR="008551F0" w:rsidRDefault="00AC44CB">
            <w:pPr>
              <w:rPr>
                <w:lang w:eastAsia="zh-CN"/>
              </w:rPr>
            </w:pPr>
            <w:r>
              <w:rPr>
                <w:lang w:eastAsia="zh-CN"/>
              </w:rPr>
              <w:t>对项目的熟悉和理解程度二</w:t>
            </w:r>
            <w:r>
              <w:rPr>
                <w:lang w:eastAsia="zh-CN"/>
              </w:rPr>
              <w:t xml:space="preserve"> (8</w:t>
            </w:r>
            <w:r>
              <w:rPr>
                <w:lang w:eastAsia="zh-CN"/>
              </w:rPr>
              <w:t>分</w:t>
            </w:r>
            <w:r>
              <w:rPr>
                <w:lang w:eastAsia="zh-CN"/>
              </w:rPr>
              <w:t>)</w:t>
            </w:r>
          </w:p>
        </w:tc>
        <w:tc>
          <w:tcPr>
            <w:tcW w:w="3650" w:type="pct"/>
            <w:shd w:val="clear" w:color="auto" w:fill="auto"/>
          </w:tcPr>
          <w:p w14:paraId="41711B30" w14:textId="77777777" w:rsidR="008551F0" w:rsidRDefault="00AC44CB" w:rsidP="00A948C0">
            <w:pPr>
              <w:widowControl/>
              <w:spacing w:line="276" w:lineRule="auto"/>
              <w:ind w:firstLineChars="200" w:firstLine="440"/>
              <w:textAlignment w:val="center"/>
              <w:rPr>
                <w:lang w:eastAsia="zh-CN"/>
              </w:rPr>
            </w:pPr>
            <w:bookmarkStart w:id="47" w:name="OLE_LINK10"/>
            <w:r>
              <w:rPr>
                <w:lang w:eastAsia="zh-CN"/>
              </w:rPr>
              <w:t>根据</w:t>
            </w:r>
            <w:r>
              <w:rPr>
                <w:lang w:eastAsia="zh-CN"/>
              </w:rPr>
              <w:t>“</w:t>
            </w:r>
            <w:r>
              <w:rPr>
                <w:lang w:eastAsia="zh-CN"/>
              </w:rPr>
              <w:t>对项目的熟悉和理解程度</w:t>
            </w:r>
            <w:proofErr w:type="gramStart"/>
            <w:r>
              <w:rPr>
                <w:lang w:eastAsia="zh-CN"/>
              </w:rPr>
              <w:t>一</w:t>
            </w:r>
            <w:proofErr w:type="gramEnd"/>
            <w:r>
              <w:rPr>
                <w:lang w:eastAsia="zh-CN"/>
              </w:rPr>
              <w:t>”</w:t>
            </w:r>
            <w:r>
              <w:rPr>
                <w:lang w:eastAsia="zh-CN"/>
              </w:rPr>
              <w:t>的评审内容，投标人充分理解和掌握本项目背景、发展趋势和目标；熟悉和了解本项目相关基础情况和相关规划资料；对本项目现状情况及问题的分析准确；熟悉掌握项目所在地现行的技术标准与准则、相关管理及运作。完全满足或优于</w:t>
            </w:r>
            <w:r>
              <w:rPr>
                <w:rFonts w:hint="eastAsia"/>
                <w:lang w:eastAsia="zh-CN"/>
              </w:rPr>
              <w:t>招标</w:t>
            </w:r>
            <w:r>
              <w:rPr>
                <w:lang w:eastAsia="zh-CN"/>
              </w:rPr>
              <w:t>需求，得</w:t>
            </w:r>
            <w:r>
              <w:rPr>
                <w:lang w:eastAsia="zh-CN"/>
              </w:rPr>
              <w:t>8</w:t>
            </w:r>
            <w:r>
              <w:rPr>
                <w:lang w:eastAsia="zh-CN"/>
              </w:rPr>
              <w:t>分。</w:t>
            </w:r>
            <w:r>
              <w:rPr>
                <w:lang w:eastAsia="zh-CN"/>
              </w:rPr>
              <w:t xml:space="preserve"> </w:t>
            </w:r>
          </w:p>
          <w:p w14:paraId="2B2CD9AE" w14:textId="77777777" w:rsidR="008551F0" w:rsidRDefault="00AC44CB" w:rsidP="00A948C0">
            <w:pPr>
              <w:widowControl/>
              <w:spacing w:line="276" w:lineRule="auto"/>
              <w:ind w:firstLineChars="200" w:firstLine="440"/>
              <w:textAlignment w:val="center"/>
              <w:rPr>
                <w:lang w:eastAsia="zh-CN"/>
              </w:rPr>
            </w:pPr>
            <w:r>
              <w:rPr>
                <w:lang w:eastAsia="zh-CN"/>
              </w:rPr>
              <w:t>部分理解和掌握本项目背景、发展趋势和目标；部分熟悉和了解本项目相关基础情况和相关规划资料；对本项目现状情况及问题的分析部分准确；部分掌握项目所在地现行的技术标准与准则、相关管理及运作。部分满足</w:t>
            </w:r>
            <w:r>
              <w:rPr>
                <w:rFonts w:hint="eastAsia"/>
                <w:lang w:eastAsia="zh-CN"/>
              </w:rPr>
              <w:t>招标</w:t>
            </w:r>
            <w:r>
              <w:rPr>
                <w:lang w:eastAsia="zh-CN"/>
              </w:rPr>
              <w:t>需求，得</w:t>
            </w:r>
            <w:r>
              <w:rPr>
                <w:rFonts w:eastAsia="宋体" w:hint="eastAsia"/>
                <w:lang w:eastAsia="zh-CN"/>
              </w:rPr>
              <w:t>5</w:t>
            </w:r>
            <w:r>
              <w:rPr>
                <w:lang w:eastAsia="zh-CN"/>
              </w:rPr>
              <w:t>分。</w:t>
            </w:r>
            <w:r>
              <w:rPr>
                <w:lang w:eastAsia="zh-CN"/>
              </w:rPr>
              <w:t xml:space="preserve"> </w:t>
            </w:r>
          </w:p>
          <w:p w14:paraId="72A7A87F" w14:textId="77777777" w:rsidR="008551F0" w:rsidRDefault="00AC44CB">
            <w:pPr>
              <w:ind w:firstLineChars="200" w:firstLine="440"/>
              <w:rPr>
                <w:lang w:eastAsia="zh-CN"/>
              </w:rPr>
            </w:pPr>
            <w:r>
              <w:rPr>
                <w:lang w:eastAsia="zh-CN"/>
              </w:rPr>
              <w:t>其它或无响应，得</w:t>
            </w:r>
            <w:r>
              <w:rPr>
                <w:lang w:eastAsia="zh-CN"/>
              </w:rPr>
              <w:t>0</w:t>
            </w:r>
            <w:r>
              <w:rPr>
                <w:lang w:eastAsia="zh-CN"/>
              </w:rPr>
              <w:t>分。</w:t>
            </w:r>
            <w:bookmarkEnd w:id="47"/>
          </w:p>
        </w:tc>
      </w:tr>
      <w:tr w:rsidR="008551F0" w14:paraId="6C9D6E36" w14:textId="77777777" w:rsidTr="00A948C0">
        <w:trPr>
          <w:trHeight w:val="1975"/>
        </w:trPr>
        <w:tc>
          <w:tcPr>
            <w:tcW w:w="513" w:type="pct"/>
            <w:vMerge/>
            <w:vAlign w:val="center"/>
          </w:tcPr>
          <w:p w14:paraId="5AB77570" w14:textId="77777777" w:rsidR="008551F0" w:rsidRDefault="008551F0">
            <w:pPr>
              <w:spacing w:line="276" w:lineRule="auto"/>
              <w:jc w:val="center"/>
              <w:rPr>
                <w:rFonts w:ascii="宋体" w:hAnsi="宋体" w:cs="宋体"/>
                <w:szCs w:val="21"/>
                <w:lang w:eastAsia="zh-CN"/>
              </w:rPr>
            </w:pPr>
          </w:p>
        </w:tc>
        <w:tc>
          <w:tcPr>
            <w:tcW w:w="835" w:type="pct"/>
            <w:shd w:val="clear" w:color="auto" w:fill="auto"/>
            <w:vAlign w:val="center"/>
          </w:tcPr>
          <w:p w14:paraId="4B213895" w14:textId="77777777" w:rsidR="008551F0" w:rsidRDefault="00AC44CB">
            <w:pPr>
              <w:rPr>
                <w:lang w:eastAsia="zh-CN"/>
              </w:rPr>
            </w:pPr>
            <w:bookmarkStart w:id="48" w:name="OLE_LINK11"/>
            <w:proofErr w:type="spellStart"/>
            <w:r>
              <w:t>项目重点难点分析</w:t>
            </w:r>
            <w:bookmarkEnd w:id="48"/>
            <w:proofErr w:type="spellEnd"/>
            <w:r>
              <w:t xml:space="preserve"> (8</w:t>
            </w:r>
            <w:r>
              <w:t>分</w:t>
            </w:r>
            <w:r>
              <w:t>)</w:t>
            </w:r>
          </w:p>
        </w:tc>
        <w:tc>
          <w:tcPr>
            <w:tcW w:w="3650" w:type="pct"/>
            <w:shd w:val="clear" w:color="auto" w:fill="auto"/>
            <w:vAlign w:val="center"/>
          </w:tcPr>
          <w:p w14:paraId="54847F60" w14:textId="77777777" w:rsidR="008551F0" w:rsidRDefault="00AC44CB">
            <w:pPr>
              <w:widowControl/>
              <w:numPr>
                <w:ilvl w:val="0"/>
                <w:numId w:val="3"/>
              </w:numPr>
              <w:spacing w:line="276" w:lineRule="auto"/>
              <w:ind w:firstLineChars="150" w:firstLine="330"/>
              <w:textAlignment w:val="center"/>
              <w:rPr>
                <w:lang w:eastAsia="zh-CN"/>
              </w:rPr>
            </w:pPr>
            <w:r>
              <w:rPr>
                <w:lang w:eastAsia="zh-CN"/>
              </w:rPr>
              <w:t>能根据</w:t>
            </w:r>
            <w:r>
              <w:rPr>
                <w:rFonts w:hint="eastAsia"/>
                <w:lang w:eastAsia="zh-CN"/>
              </w:rPr>
              <w:t>招标</w:t>
            </w:r>
            <w:r>
              <w:rPr>
                <w:lang w:eastAsia="zh-CN"/>
              </w:rPr>
              <w:t>需求列举本项目的重难点，每列举一项得</w:t>
            </w:r>
            <w:r>
              <w:rPr>
                <w:lang w:eastAsia="zh-CN"/>
              </w:rPr>
              <w:t>1</w:t>
            </w:r>
            <w:r>
              <w:rPr>
                <w:lang w:eastAsia="zh-CN"/>
              </w:rPr>
              <w:t>分，本小项最高得</w:t>
            </w:r>
            <w:r>
              <w:rPr>
                <w:lang w:eastAsia="zh-CN"/>
              </w:rPr>
              <w:t>4</w:t>
            </w:r>
            <w:r>
              <w:rPr>
                <w:lang w:eastAsia="zh-CN"/>
              </w:rPr>
              <w:t>分；</w:t>
            </w:r>
            <w:r>
              <w:rPr>
                <w:lang w:eastAsia="zh-CN"/>
              </w:rPr>
              <w:t xml:space="preserve"> </w:t>
            </w:r>
          </w:p>
          <w:p w14:paraId="7A175825" w14:textId="77777777" w:rsidR="008551F0" w:rsidRDefault="00AC44CB">
            <w:pPr>
              <w:rPr>
                <w:lang w:eastAsia="zh-CN"/>
              </w:rPr>
            </w:pPr>
            <w:r>
              <w:rPr>
                <w:rFonts w:eastAsia="宋体" w:hint="eastAsia"/>
                <w:lang w:eastAsia="zh-CN"/>
              </w:rPr>
              <w:t xml:space="preserve">    </w:t>
            </w:r>
            <w:r>
              <w:rPr>
                <w:lang w:eastAsia="zh-CN"/>
              </w:rPr>
              <w:t>（</w:t>
            </w:r>
            <w:r>
              <w:rPr>
                <w:lang w:eastAsia="zh-CN"/>
              </w:rPr>
              <w:t>2</w:t>
            </w:r>
            <w:r>
              <w:rPr>
                <w:lang w:eastAsia="zh-CN"/>
              </w:rPr>
              <w:t>）根据上述的重难点提出响应的措施建议，每提出一条有效解决措施得</w:t>
            </w:r>
            <w:r>
              <w:rPr>
                <w:lang w:eastAsia="zh-CN"/>
              </w:rPr>
              <w:t>1</w:t>
            </w:r>
            <w:r>
              <w:rPr>
                <w:lang w:eastAsia="zh-CN"/>
              </w:rPr>
              <w:t>分，本小项最高得</w:t>
            </w:r>
            <w:r>
              <w:rPr>
                <w:lang w:eastAsia="zh-CN"/>
              </w:rPr>
              <w:t>4</w:t>
            </w:r>
            <w:r>
              <w:rPr>
                <w:lang w:eastAsia="zh-CN"/>
              </w:rPr>
              <w:t>分。</w:t>
            </w:r>
          </w:p>
        </w:tc>
      </w:tr>
      <w:tr w:rsidR="008551F0" w14:paraId="75E929D5" w14:textId="77777777" w:rsidTr="00A948C0">
        <w:trPr>
          <w:trHeight w:val="2257"/>
        </w:trPr>
        <w:tc>
          <w:tcPr>
            <w:tcW w:w="513" w:type="pct"/>
            <w:vMerge/>
            <w:vAlign w:val="center"/>
          </w:tcPr>
          <w:p w14:paraId="6E9A07AC" w14:textId="77777777" w:rsidR="008551F0" w:rsidRDefault="008551F0">
            <w:pPr>
              <w:spacing w:line="276" w:lineRule="auto"/>
              <w:jc w:val="center"/>
              <w:rPr>
                <w:rFonts w:ascii="宋体" w:hAnsi="宋体" w:cs="宋体"/>
                <w:szCs w:val="21"/>
                <w:lang w:eastAsia="zh-CN"/>
              </w:rPr>
            </w:pPr>
          </w:p>
        </w:tc>
        <w:tc>
          <w:tcPr>
            <w:tcW w:w="835" w:type="pct"/>
            <w:shd w:val="clear" w:color="auto" w:fill="auto"/>
            <w:noWrap/>
            <w:vAlign w:val="center"/>
          </w:tcPr>
          <w:p w14:paraId="26254DA4" w14:textId="77777777" w:rsidR="008551F0" w:rsidRDefault="00AC44CB">
            <w:pPr>
              <w:rPr>
                <w:lang w:eastAsia="zh-CN"/>
              </w:rPr>
            </w:pPr>
            <w:bookmarkStart w:id="49" w:name="OLE_LINK12"/>
            <w:r>
              <w:rPr>
                <w:lang w:eastAsia="zh-CN"/>
              </w:rPr>
              <w:t>项目技术路线方案和总体工作思路</w:t>
            </w:r>
            <w:proofErr w:type="gramStart"/>
            <w:r>
              <w:rPr>
                <w:lang w:eastAsia="zh-CN"/>
              </w:rPr>
              <w:t>一</w:t>
            </w:r>
            <w:proofErr w:type="gramEnd"/>
            <w:r>
              <w:rPr>
                <w:lang w:eastAsia="zh-CN"/>
              </w:rPr>
              <w:t xml:space="preserve"> </w:t>
            </w:r>
            <w:bookmarkEnd w:id="49"/>
            <w:r>
              <w:rPr>
                <w:lang w:eastAsia="zh-CN"/>
              </w:rPr>
              <w:t>(6</w:t>
            </w:r>
            <w:r>
              <w:rPr>
                <w:lang w:eastAsia="zh-CN"/>
              </w:rPr>
              <w:t>分</w:t>
            </w:r>
            <w:r>
              <w:rPr>
                <w:lang w:eastAsia="zh-CN"/>
              </w:rPr>
              <w:t>)</w:t>
            </w:r>
          </w:p>
        </w:tc>
        <w:tc>
          <w:tcPr>
            <w:tcW w:w="3650" w:type="pct"/>
            <w:shd w:val="clear" w:color="auto" w:fill="auto"/>
            <w:vAlign w:val="center"/>
          </w:tcPr>
          <w:p w14:paraId="002065AC" w14:textId="77777777" w:rsidR="008551F0" w:rsidRDefault="00AC44CB" w:rsidP="00A948C0">
            <w:pPr>
              <w:ind w:firstLineChars="200" w:firstLine="440"/>
              <w:rPr>
                <w:lang w:eastAsia="zh-CN"/>
              </w:rPr>
            </w:pPr>
            <w:r>
              <w:rPr>
                <w:lang w:eastAsia="zh-CN"/>
              </w:rPr>
              <w:t>根据投标人按</w:t>
            </w:r>
            <w:r>
              <w:rPr>
                <w:rFonts w:hint="eastAsia"/>
                <w:lang w:eastAsia="zh-CN"/>
              </w:rPr>
              <w:t>招标</w:t>
            </w:r>
            <w:r>
              <w:rPr>
                <w:lang w:eastAsia="zh-CN"/>
              </w:rPr>
              <w:t>需求制定的符合项目发展需要的技术路线和总体工作思路进行评审：</w:t>
            </w:r>
            <w:r>
              <w:rPr>
                <w:lang w:eastAsia="zh-CN"/>
              </w:rPr>
              <w:t xml:space="preserve"> </w:t>
            </w:r>
            <w:r>
              <w:rPr>
                <w:lang w:eastAsia="zh-CN"/>
              </w:rPr>
              <w:t>能提供符合项目技术路线方案和总体工作思路，内容包括</w:t>
            </w:r>
            <w:r>
              <w:rPr>
                <w:lang w:eastAsia="zh-CN"/>
              </w:rPr>
              <w:t>①</w:t>
            </w:r>
            <w:r>
              <w:rPr>
                <w:lang w:eastAsia="zh-CN"/>
              </w:rPr>
              <w:t>技术路线、</w:t>
            </w:r>
            <w:r>
              <w:rPr>
                <w:lang w:eastAsia="zh-CN"/>
              </w:rPr>
              <w:t>②</w:t>
            </w:r>
            <w:r>
              <w:rPr>
                <w:lang w:eastAsia="zh-CN"/>
              </w:rPr>
              <w:t>总体工作思路、</w:t>
            </w:r>
            <w:r>
              <w:rPr>
                <w:lang w:eastAsia="zh-CN"/>
              </w:rPr>
              <w:t>③</w:t>
            </w:r>
            <w:r>
              <w:rPr>
                <w:lang w:eastAsia="zh-CN"/>
              </w:rPr>
              <w:t>工作方法三项，每提供一项得</w:t>
            </w:r>
            <w:r>
              <w:rPr>
                <w:lang w:eastAsia="zh-CN"/>
              </w:rPr>
              <w:t>2</w:t>
            </w:r>
            <w:r>
              <w:rPr>
                <w:lang w:eastAsia="zh-CN"/>
              </w:rPr>
              <w:t>分，本小项最高得</w:t>
            </w:r>
            <w:r>
              <w:rPr>
                <w:lang w:eastAsia="zh-CN"/>
              </w:rPr>
              <w:t>6</w:t>
            </w:r>
            <w:r>
              <w:rPr>
                <w:lang w:eastAsia="zh-CN"/>
              </w:rPr>
              <w:t>分。</w:t>
            </w:r>
          </w:p>
        </w:tc>
      </w:tr>
      <w:tr w:rsidR="008551F0" w14:paraId="21E609F4" w14:textId="77777777" w:rsidTr="00A948C0">
        <w:trPr>
          <w:trHeight w:val="3253"/>
        </w:trPr>
        <w:tc>
          <w:tcPr>
            <w:tcW w:w="513" w:type="pct"/>
            <w:vMerge/>
            <w:vAlign w:val="center"/>
          </w:tcPr>
          <w:p w14:paraId="0CF6D2FC" w14:textId="77777777" w:rsidR="008551F0" w:rsidRDefault="008551F0">
            <w:pPr>
              <w:spacing w:line="276" w:lineRule="auto"/>
              <w:jc w:val="center"/>
              <w:rPr>
                <w:rFonts w:ascii="宋体" w:hAnsi="宋体" w:cs="宋体"/>
                <w:szCs w:val="21"/>
                <w:lang w:eastAsia="zh-CN"/>
              </w:rPr>
            </w:pPr>
          </w:p>
        </w:tc>
        <w:tc>
          <w:tcPr>
            <w:tcW w:w="835" w:type="pct"/>
            <w:shd w:val="clear" w:color="auto" w:fill="auto"/>
            <w:noWrap/>
            <w:vAlign w:val="center"/>
          </w:tcPr>
          <w:p w14:paraId="7408C01F" w14:textId="77777777" w:rsidR="008551F0" w:rsidRDefault="00AC44CB">
            <w:pPr>
              <w:rPr>
                <w:lang w:eastAsia="zh-CN"/>
              </w:rPr>
            </w:pPr>
            <w:r>
              <w:rPr>
                <w:lang w:eastAsia="zh-CN"/>
              </w:rPr>
              <w:t>项目技术路线方案和总体工作思路二</w:t>
            </w:r>
            <w:r>
              <w:rPr>
                <w:lang w:eastAsia="zh-CN"/>
              </w:rPr>
              <w:t xml:space="preserve"> (8</w:t>
            </w:r>
            <w:r>
              <w:rPr>
                <w:lang w:eastAsia="zh-CN"/>
              </w:rPr>
              <w:t>分</w:t>
            </w:r>
            <w:r>
              <w:rPr>
                <w:lang w:eastAsia="zh-CN"/>
              </w:rPr>
              <w:t>)</w:t>
            </w:r>
          </w:p>
        </w:tc>
        <w:tc>
          <w:tcPr>
            <w:tcW w:w="3650" w:type="pct"/>
            <w:shd w:val="clear" w:color="auto" w:fill="auto"/>
            <w:vAlign w:val="center"/>
          </w:tcPr>
          <w:p w14:paraId="0EBF5668" w14:textId="77777777" w:rsidR="008551F0" w:rsidRDefault="00AC44CB" w:rsidP="00A948C0">
            <w:pPr>
              <w:widowControl/>
              <w:spacing w:line="276" w:lineRule="auto"/>
              <w:ind w:firstLineChars="200" w:firstLine="440"/>
              <w:textAlignment w:val="center"/>
              <w:rPr>
                <w:lang w:eastAsia="zh-CN"/>
              </w:rPr>
            </w:pPr>
            <w:r>
              <w:rPr>
                <w:lang w:eastAsia="zh-CN"/>
              </w:rPr>
              <w:t>针对</w:t>
            </w:r>
            <w:r>
              <w:rPr>
                <w:lang w:eastAsia="zh-CN"/>
              </w:rPr>
              <w:t>“</w:t>
            </w:r>
            <w:r>
              <w:rPr>
                <w:lang w:eastAsia="zh-CN"/>
              </w:rPr>
              <w:t>项目技术路线方案和总体工作思路</w:t>
            </w:r>
            <w:proofErr w:type="gramStart"/>
            <w:r>
              <w:rPr>
                <w:lang w:eastAsia="zh-CN"/>
              </w:rPr>
              <w:t>一</w:t>
            </w:r>
            <w:proofErr w:type="gramEnd"/>
            <w:r>
              <w:rPr>
                <w:lang w:eastAsia="zh-CN"/>
              </w:rPr>
              <w:t xml:space="preserve"> ”</w:t>
            </w:r>
            <w:r>
              <w:rPr>
                <w:lang w:eastAsia="zh-CN"/>
              </w:rPr>
              <w:t>提出的技术路线、总体工作思路、工作方法详细完整且重点突出，符合项目的发展需要，完全满足或优于</w:t>
            </w:r>
            <w:r>
              <w:rPr>
                <w:rFonts w:hint="eastAsia"/>
                <w:lang w:eastAsia="zh-CN"/>
              </w:rPr>
              <w:t>招标</w:t>
            </w:r>
            <w:r>
              <w:rPr>
                <w:lang w:eastAsia="zh-CN"/>
              </w:rPr>
              <w:t>需求，得</w:t>
            </w:r>
            <w:r>
              <w:rPr>
                <w:lang w:eastAsia="zh-CN"/>
              </w:rPr>
              <w:t>8</w:t>
            </w:r>
            <w:r>
              <w:rPr>
                <w:lang w:eastAsia="zh-CN"/>
              </w:rPr>
              <w:t>分；</w:t>
            </w:r>
          </w:p>
          <w:p w14:paraId="5D62920C" w14:textId="77777777" w:rsidR="008551F0" w:rsidRDefault="00AC44CB" w:rsidP="00A948C0">
            <w:pPr>
              <w:widowControl/>
              <w:spacing w:line="276" w:lineRule="auto"/>
              <w:ind w:firstLineChars="200" w:firstLine="440"/>
              <w:textAlignment w:val="center"/>
              <w:rPr>
                <w:lang w:eastAsia="zh-CN"/>
              </w:rPr>
            </w:pPr>
            <w:r>
              <w:rPr>
                <w:lang w:eastAsia="zh-CN"/>
              </w:rPr>
              <w:t>上述提出的技术路线、总体工作思路、工作方法详细较完整、重点较突出，部分符合项目的发展需要，部分满足</w:t>
            </w:r>
            <w:r>
              <w:rPr>
                <w:rFonts w:hint="eastAsia"/>
                <w:lang w:eastAsia="zh-CN"/>
              </w:rPr>
              <w:t>招标</w:t>
            </w:r>
            <w:r>
              <w:rPr>
                <w:lang w:eastAsia="zh-CN"/>
              </w:rPr>
              <w:t>需求，得</w:t>
            </w:r>
            <w:r>
              <w:rPr>
                <w:rFonts w:eastAsia="宋体" w:hint="eastAsia"/>
                <w:lang w:eastAsia="zh-CN"/>
              </w:rPr>
              <w:t>5</w:t>
            </w:r>
            <w:r>
              <w:rPr>
                <w:lang w:eastAsia="zh-CN"/>
              </w:rPr>
              <w:t>分；</w:t>
            </w:r>
          </w:p>
          <w:p w14:paraId="2989AE07" w14:textId="77777777" w:rsidR="008551F0" w:rsidRDefault="00AC44CB">
            <w:pPr>
              <w:ind w:firstLineChars="200" w:firstLine="440"/>
              <w:rPr>
                <w:lang w:eastAsia="zh-CN"/>
              </w:rPr>
            </w:pPr>
            <w:r>
              <w:rPr>
                <w:lang w:eastAsia="zh-CN"/>
              </w:rPr>
              <w:t>其他或无响应，得</w:t>
            </w:r>
            <w:r>
              <w:rPr>
                <w:lang w:eastAsia="zh-CN"/>
              </w:rPr>
              <w:t>0</w:t>
            </w:r>
            <w:r>
              <w:rPr>
                <w:lang w:eastAsia="zh-CN"/>
              </w:rPr>
              <w:t>分。</w:t>
            </w:r>
          </w:p>
        </w:tc>
      </w:tr>
      <w:tr w:rsidR="008551F0" w14:paraId="6D20F482" w14:textId="77777777" w:rsidTr="00A948C0">
        <w:trPr>
          <w:trHeight w:val="2392"/>
        </w:trPr>
        <w:tc>
          <w:tcPr>
            <w:tcW w:w="513" w:type="pct"/>
            <w:vMerge/>
            <w:vAlign w:val="center"/>
          </w:tcPr>
          <w:p w14:paraId="11188D17" w14:textId="77777777" w:rsidR="008551F0" w:rsidRDefault="008551F0">
            <w:pPr>
              <w:spacing w:line="276" w:lineRule="auto"/>
              <w:jc w:val="center"/>
              <w:rPr>
                <w:rFonts w:ascii="宋体" w:hAnsi="宋体" w:cs="宋体"/>
                <w:szCs w:val="21"/>
                <w:lang w:eastAsia="zh-CN"/>
              </w:rPr>
            </w:pPr>
          </w:p>
        </w:tc>
        <w:tc>
          <w:tcPr>
            <w:tcW w:w="835" w:type="pct"/>
            <w:shd w:val="clear" w:color="auto" w:fill="auto"/>
            <w:noWrap/>
            <w:vAlign w:val="center"/>
          </w:tcPr>
          <w:p w14:paraId="75E96EB7" w14:textId="77777777" w:rsidR="008551F0" w:rsidRDefault="00AC44CB">
            <w:pPr>
              <w:rPr>
                <w:lang w:eastAsia="zh-CN"/>
              </w:rPr>
            </w:pPr>
            <w:bookmarkStart w:id="50" w:name="OLE_LINK13"/>
            <w:r>
              <w:rPr>
                <w:lang w:eastAsia="zh-CN"/>
              </w:rPr>
              <w:t>工作服务承诺、质量保证措施及后续技术服务</w:t>
            </w:r>
            <w:bookmarkEnd w:id="50"/>
            <w:r>
              <w:rPr>
                <w:lang w:eastAsia="zh-CN"/>
              </w:rPr>
              <w:t xml:space="preserve"> (5</w:t>
            </w:r>
            <w:r>
              <w:rPr>
                <w:lang w:eastAsia="zh-CN"/>
              </w:rPr>
              <w:t>分</w:t>
            </w:r>
            <w:r>
              <w:rPr>
                <w:lang w:eastAsia="zh-CN"/>
              </w:rPr>
              <w:t>)</w:t>
            </w:r>
          </w:p>
        </w:tc>
        <w:tc>
          <w:tcPr>
            <w:tcW w:w="3650" w:type="pct"/>
            <w:shd w:val="clear" w:color="auto" w:fill="auto"/>
          </w:tcPr>
          <w:p w14:paraId="174947A3" w14:textId="77777777" w:rsidR="008551F0" w:rsidRDefault="00AC44CB">
            <w:pPr>
              <w:widowControl/>
              <w:spacing w:line="276" w:lineRule="auto"/>
              <w:ind w:firstLineChars="350" w:firstLine="770"/>
              <w:textAlignment w:val="center"/>
              <w:rPr>
                <w:lang w:eastAsia="zh-CN"/>
              </w:rPr>
            </w:pPr>
            <w:bookmarkStart w:id="51" w:name="OLE_LINK14"/>
            <w:r>
              <w:rPr>
                <w:lang w:eastAsia="zh-CN"/>
              </w:rPr>
              <w:t>投标人需根据本项目情况提供工作服务承诺与质量保证措施（包括但不限于质量管理目标、质量控制过程所使用的方法、质量管理的纠偏措施、风险预防和应对措施）及后续技术服务。</w:t>
            </w:r>
          </w:p>
          <w:p w14:paraId="714DF414" w14:textId="77777777" w:rsidR="008551F0" w:rsidRDefault="00AC44CB">
            <w:pPr>
              <w:widowControl/>
              <w:numPr>
                <w:ilvl w:val="255"/>
                <w:numId w:val="0"/>
              </w:numPr>
              <w:spacing w:line="276" w:lineRule="auto"/>
              <w:ind w:firstLineChars="200" w:firstLine="440"/>
              <w:textAlignment w:val="center"/>
              <w:rPr>
                <w:lang w:eastAsia="zh-CN"/>
              </w:rPr>
            </w:pPr>
            <w:r>
              <w:rPr>
                <w:rFonts w:eastAsia="宋体" w:hint="eastAsia"/>
                <w:lang w:eastAsia="zh-CN"/>
              </w:rPr>
              <w:t>（</w:t>
            </w:r>
            <w:r>
              <w:rPr>
                <w:rFonts w:eastAsia="宋体" w:hint="eastAsia"/>
                <w:lang w:eastAsia="zh-CN"/>
              </w:rPr>
              <w:t>1</w:t>
            </w:r>
            <w:r>
              <w:rPr>
                <w:rFonts w:eastAsia="宋体" w:hint="eastAsia"/>
                <w:lang w:eastAsia="zh-CN"/>
              </w:rPr>
              <w:t>）</w:t>
            </w:r>
            <w:r>
              <w:rPr>
                <w:lang w:eastAsia="zh-CN"/>
              </w:rPr>
              <w:t>投标人承诺全力配合</w:t>
            </w:r>
            <w:r>
              <w:rPr>
                <w:rFonts w:hint="eastAsia"/>
                <w:lang w:eastAsia="zh-CN"/>
              </w:rPr>
              <w:t>招标人</w:t>
            </w:r>
            <w:r>
              <w:rPr>
                <w:lang w:eastAsia="zh-CN"/>
              </w:rPr>
              <w:t>项目工作的推进，质量保证措施完整，质量管理目标明确，能提供详细的质量控制过程所使用的方法、质量管理的纠偏措施、风险预防和应对措施，提供的后续技术服务措施全面，完全满足或优于</w:t>
            </w:r>
            <w:r>
              <w:rPr>
                <w:rFonts w:hint="eastAsia"/>
                <w:lang w:eastAsia="zh-CN"/>
              </w:rPr>
              <w:t>招标</w:t>
            </w:r>
            <w:r>
              <w:rPr>
                <w:lang w:eastAsia="zh-CN"/>
              </w:rPr>
              <w:t>需求，得</w:t>
            </w:r>
            <w:r>
              <w:rPr>
                <w:lang w:eastAsia="zh-CN"/>
              </w:rPr>
              <w:t>5</w:t>
            </w:r>
            <w:r>
              <w:rPr>
                <w:lang w:eastAsia="zh-CN"/>
              </w:rPr>
              <w:t>分。</w:t>
            </w:r>
          </w:p>
          <w:p w14:paraId="5699A87D" w14:textId="77777777" w:rsidR="008551F0" w:rsidRDefault="00AC44CB">
            <w:pPr>
              <w:widowControl/>
              <w:numPr>
                <w:ilvl w:val="255"/>
                <w:numId w:val="0"/>
              </w:numPr>
              <w:spacing w:line="276" w:lineRule="auto"/>
              <w:ind w:firstLineChars="200" w:firstLine="440"/>
              <w:textAlignment w:val="center"/>
              <w:rPr>
                <w:rFonts w:ascii="宋体" w:hAnsi="宋体" w:cs="宋体"/>
                <w:szCs w:val="21"/>
                <w:lang w:eastAsia="zh-CN" w:bidi="ar"/>
              </w:rPr>
            </w:pPr>
            <w:r>
              <w:rPr>
                <w:lang w:eastAsia="zh-CN"/>
              </w:rPr>
              <w:t>（</w:t>
            </w:r>
            <w:r>
              <w:rPr>
                <w:lang w:eastAsia="zh-CN"/>
              </w:rPr>
              <w:t>2</w:t>
            </w:r>
            <w:r>
              <w:rPr>
                <w:lang w:eastAsia="zh-CN"/>
              </w:rPr>
              <w:t>）投标人承诺全力配合</w:t>
            </w:r>
            <w:r>
              <w:rPr>
                <w:rFonts w:hint="eastAsia"/>
                <w:lang w:eastAsia="zh-CN"/>
              </w:rPr>
              <w:t>招标人</w:t>
            </w:r>
            <w:r>
              <w:rPr>
                <w:lang w:eastAsia="zh-CN"/>
              </w:rPr>
              <w:t>项目工作的推进，质量保证措施基本完整，质量管理目标基本明确，能提供简单的质量控制过程所使用的方法、质量管理的纠偏措施、风险预防和应对措施，提供的后续技术服务措施基本全面，部分满足</w:t>
            </w:r>
            <w:r>
              <w:rPr>
                <w:rFonts w:hint="eastAsia"/>
                <w:lang w:eastAsia="zh-CN"/>
              </w:rPr>
              <w:t>招标</w:t>
            </w:r>
            <w:r>
              <w:rPr>
                <w:lang w:eastAsia="zh-CN"/>
              </w:rPr>
              <w:t>需求，得</w:t>
            </w:r>
            <w:r>
              <w:rPr>
                <w:lang w:eastAsia="zh-CN"/>
              </w:rPr>
              <w:t>3</w:t>
            </w:r>
            <w:r>
              <w:rPr>
                <w:lang w:eastAsia="zh-CN"/>
              </w:rPr>
              <w:t>分。</w:t>
            </w:r>
            <w:r>
              <w:rPr>
                <w:lang w:eastAsia="zh-CN"/>
              </w:rPr>
              <w:t xml:space="preserve"> </w:t>
            </w:r>
          </w:p>
          <w:p w14:paraId="5FE19BC0" w14:textId="77777777" w:rsidR="008551F0" w:rsidRDefault="00AC44CB">
            <w:pPr>
              <w:ind w:firstLineChars="200" w:firstLine="440"/>
              <w:rPr>
                <w:lang w:eastAsia="zh-CN"/>
              </w:rPr>
            </w:pPr>
            <w:r>
              <w:rPr>
                <w:lang w:eastAsia="zh-CN"/>
              </w:rPr>
              <w:t>（</w:t>
            </w:r>
            <w:r>
              <w:rPr>
                <w:lang w:eastAsia="zh-CN"/>
              </w:rPr>
              <w:t>3</w:t>
            </w:r>
            <w:r>
              <w:rPr>
                <w:lang w:eastAsia="zh-CN"/>
              </w:rPr>
              <w:t>）其它或无响应，得</w:t>
            </w:r>
            <w:r>
              <w:rPr>
                <w:lang w:eastAsia="zh-CN"/>
              </w:rPr>
              <w:t>0</w:t>
            </w:r>
            <w:r>
              <w:rPr>
                <w:lang w:eastAsia="zh-CN"/>
              </w:rPr>
              <w:t>分。</w:t>
            </w:r>
            <w:bookmarkEnd w:id="51"/>
          </w:p>
        </w:tc>
      </w:tr>
      <w:tr w:rsidR="008551F0" w14:paraId="524762AA" w14:textId="77777777" w:rsidTr="00A948C0">
        <w:trPr>
          <w:trHeight w:val="2392"/>
        </w:trPr>
        <w:tc>
          <w:tcPr>
            <w:tcW w:w="513" w:type="pct"/>
            <w:vMerge/>
            <w:vAlign w:val="center"/>
          </w:tcPr>
          <w:p w14:paraId="2450FE50" w14:textId="77777777" w:rsidR="008551F0" w:rsidRDefault="008551F0">
            <w:pPr>
              <w:spacing w:line="276" w:lineRule="auto"/>
              <w:jc w:val="center"/>
              <w:rPr>
                <w:rFonts w:ascii="宋体" w:hAnsi="宋体" w:cs="宋体"/>
                <w:szCs w:val="21"/>
                <w:lang w:eastAsia="zh-CN"/>
              </w:rPr>
            </w:pPr>
          </w:p>
        </w:tc>
        <w:tc>
          <w:tcPr>
            <w:tcW w:w="835" w:type="pct"/>
            <w:shd w:val="clear" w:color="auto" w:fill="auto"/>
            <w:noWrap/>
            <w:vAlign w:val="center"/>
          </w:tcPr>
          <w:p w14:paraId="523909DE" w14:textId="77777777" w:rsidR="008551F0" w:rsidRDefault="00AC44CB">
            <w:pPr>
              <w:rPr>
                <w:lang w:eastAsia="zh-CN"/>
              </w:rPr>
            </w:pPr>
            <w:bookmarkStart w:id="52" w:name="OLE_LINK15"/>
            <w:r>
              <w:rPr>
                <w:lang w:eastAsia="zh-CN"/>
              </w:rPr>
              <w:t>工作时间与进度计划</w:t>
            </w:r>
            <w:bookmarkEnd w:id="52"/>
            <w:r>
              <w:rPr>
                <w:lang w:eastAsia="zh-CN"/>
              </w:rPr>
              <w:t xml:space="preserve"> (4</w:t>
            </w:r>
            <w:r>
              <w:rPr>
                <w:lang w:eastAsia="zh-CN"/>
              </w:rPr>
              <w:t>分</w:t>
            </w:r>
            <w:r>
              <w:rPr>
                <w:lang w:eastAsia="zh-CN"/>
              </w:rPr>
              <w:t>)</w:t>
            </w:r>
          </w:p>
        </w:tc>
        <w:tc>
          <w:tcPr>
            <w:tcW w:w="3650" w:type="pct"/>
            <w:shd w:val="clear" w:color="auto" w:fill="auto"/>
          </w:tcPr>
          <w:p w14:paraId="713C7C70" w14:textId="77777777" w:rsidR="008551F0" w:rsidRDefault="00AC44CB">
            <w:pPr>
              <w:rPr>
                <w:lang w:eastAsia="zh-CN"/>
              </w:rPr>
            </w:pPr>
            <w:r>
              <w:rPr>
                <w:lang w:eastAsia="zh-CN"/>
              </w:rPr>
              <w:t>投标需针对本项目提供实施工作时间与进度计划：</w:t>
            </w:r>
            <w:r>
              <w:rPr>
                <w:lang w:eastAsia="zh-CN"/>
              </w:rPr>
              <w:t xml:space="preserve"> </w:t>
            </w:r>
          </w:p>
          <w:p w14:paraId="387EB904" w14:textId="77777777" w:rsidR="008551F0" w:rsidRDefault="00AC44CB">
            <w:pPr>
              <w:ind w:firstLineChars="200" w:firstLine="440"/>
              <w:rPr>
                <w:lang w:eastAsia="zh-CN"/>
              </w:rPr>
            </w:pPr>
            <w:r>
              <w:rPr>
                <w:rFonts w:eastAsia="宋体" w:hint="eastAsia"/>
                <w:lang w:eastAsia="zh-CN"/>
              </w:rPr>
              <w:t>（</w:t>
            </w:r>
            <w:r>
              <w:rPr>
                <w:rFonts w:eastAsia="宋体" w:hint="eastAsia"/>
                <w:lang w:eastAsia="zh-CN"/>
              </w:rPr>
              <w:t>1</w:t>
            </w:r>
            <w:r>
              <w:rPr>
                <w:rFonts w:eastAsia="宋体" w:hint="eastAsia"/>
                <w:lang w:eastAsia="zh-CN"/>
              </w:rPr>
              <w:t>）</w:t>
            </w:r>
            <w:r>
              <w:rPr>
                <w:lang w:eastAsia="zh-CN"/>
              </w:rPr>
              <w:t>能提供详细明确的项目工作时间安排；提供的项目实施方案中有设定明确的实施计划流程，每个工作节点衔接顺畅，工作计划详细、完整，承诺能按时交付成果，完全满足或优于</w:t>
            </w:r>
            <w:r>
              <w:rPr>
                <w:rFonts w:hint="eastAsia"/>
                <w:lang w:eastAsia="zh-CN"/>
              </w:rPr>
              <w:t>招标</w:t>
            </w:r>
            <w:r>
              <w:rPr>
                <w:lang w:eastAsia="zh-CN"/>
              </w:rPr>
              <w:t>需求，得</w:t>
            </w:r>
            <w:r>
              <w:rPr>
                <w:lang w:eastAsia="zh-CN"/>
              </w:rPr>
              <w:t>4</w:t>
            </w:r>
            <w:r>
              <w:rPr>
                <w:lang w:eastAsia="zh-CN"/>
              </w:rPr>
              <w:t>分。</w:t>
            </w:r>
            <w:r>
              <w:rPr>
                <w:lang w:eastAsia="zh-CN"/>
              </w:rPr>
              <w:t xml:space="preserve"> </w:t>
            </w:r>
          </w:p>
          <w:p w14:paraId="708CB0AE" w14:textId="77777777" w:rsidR="008551F0" w:rsidRDefault="00AC44CB">
            <w:pPr>
              <w:numPr>
                <w:ilvl w:val="255"/>
                <w:numId w:val="0"/>
              </w:numPr>
              <w:ind w:firstLineChars="200" w:firstLine="440"/>
              <w:rPr>
                <w:lang w:eastAsia="zh-CN"/>
              </w:rPr>
            </w:pPr>
            <w:r>
              <w:rPr>
                <w:lang w:eastAsia="zh-CN"/>
              </w:rPr>
              <w:t>（</w:t>
            </w:r>
            <w:r>
              <w:rPr>
                <w:lang w:eastAsia="zh-CN"/>
              </w:rPr>
              <w:t>2</w:t>
            </w:r>
            <w:r>
              <w:rPr>
                <w:lang w:eastAsia="zh-CN"/>
              </w:rPr>
              <w:t>）投标人制定项目工作时间安排、实施计划流程和工作计划简单，承诺能按时交付成果，部分满足</w:t>
            </w:r>
            <w:r>
              <w:rPr>
                <w:rFonts w:hint="eastAsia"/>
                <w:lang w:eastAsia="zh-CN"/>
              </w:rPr>
              <w:t>招标</w:t>
            </w:r>
            <w:r>
              <w:rPr>
                <w:lang w:eastAsia="zh-CN"/>
              </w:rPr>
              <w:t>需求，得</w:t>
            </w:r>
            <w:r>
              <w:rPr>
                <w:lang w:eastAsia="zh-CN"/>
              </w:rPr>
              <w:t>2</w:t>
            </w:r>
            <w:r>
              <w:rPr>
                <w:lang w:eastAsia="zh-CN"/>
              </w:rPr>
              <w:t>分。</w:t>
            </w:r>
            <w:r>
              <w:rPr>
                <w:lang w:eastAsia="zh-CN"/>
              </w:rPr>
              <w:t xml:space="preserve"> </w:t>
            </w:r>
          </w:p>
          <w:p w14:paraId="6063086F" w14:textId="77777777" w:rsidR="008551F0" w:rsidRDefault="00AC44CB">
            <w:pPr>
              <w:numPr>
                <w:ilvl w:val="255"/>
                <w:numId w:val="0"/>
              </w:numPr>
              <w:ind w:firstLineChars="200" w:firstLine="440"/>
              <w:rPr>
                <w:lang w:eastAsia="zh-CN"/>
              </w:rPr>
            </w:pPr>
            <w:r>
              <w:rPr>
                <w:lang w:eastAsia="zh-CN"/>
              </w:rPr>
              <w:t>（</w:t>
            </w:r>
            <w:r>
              <w:rPr>
                <w:lang w:eastAsia="zh-CN"/>
              </w:rPr>
              <w:t>3</w:t>
            </w:r>
            <w:r>
              <w:rPr>
                <w:lang w:eastAsia="zh-CN"/>
              </w:rPr>
              <w:t>）其他或无响应，得</w:t>
            </w:r>
            <w:r>
              <w:rPr>
                <w:lang w:eastAsia="zh-CN"/>
              </w:rPr>
              <w:t>0</w:t>
            </w:r>
            <w:r>
              <w:rPr>
                <w:lang w:eastAsia="zh-CN"/>
              </w:rPr>
              <w:t>分。</w:t>
            </w:r>
          </w:p>
        </w:tc>
      </w:tr>
      <w:tr w:rsidR="008551F0" w14:paraId="0B99279C" w14:textId="77777777">
        <w:trPr>
          <w:trHeight w:val="846"/>
        </w:trPr>
        <w:tc>
          <w:tcPr>
            <w:tcW w:w="513" w:type="pct"/>
            <w:vAlign w:val="center"/>
          </w:tcPr>
          <w:p w14:paraId="17A0F385" w14:textId="77777777" w:rsidR="008551F0" w:rsidRDefault="00AC44CB">
            <w:pPr>
              <w:widowControl/>
              <w:spacing w:line="276" w:lineRule="auto"/>
              <w:textAlignment w:val="center"/>
              <w:rPr>
                <w:rFonts w:ascii="宋体" w:hAnsi="宋体" w:cs="宋体"/>
                <w:szCs w:val="21"/>
              </w:rPr>
            </w:pPr>
            <w:proofErr w:type="spellStart"/>
            <w:r>
              <w:rPr>
                <w:rFonts w:ascii="宋体" w:eastAsia="宋体" w:hAnsi="宋体" w:cs="宋体" w:hint="eastAsia"/>
                <w:szCs w:val="21"/>
                <w:lang w:bidi="ar"/>
              </w:rPr>
              <w:t>投标报价</w:t>
            </w:r>
            <w:proofErr w:type="spellEnd"/>
            <w:r>
              <w:rPr>
                <w:rFonts w:ascii="宋体" w:eastAsia="宋体" w:hAnsi="宋体" w:cs="宋体" w:hint="eastAsia"/>
                <w:szCs w:val="21"/>
                <w:lang w:eastAsia="zh-CN" w:bidi="ar"/>
              </w:rPr>
              <w:t>（</w:t>
            </w:r>
            <w:r>
              <w:rPr>
                <w:rFonts w:ascii="宋体" w:hAnsi="宋体" w:cs="宋体" w:hint="eastAsia"/>
                <w:szCs w:val="21"/>
                <w:lang w:bidi="ar"/>
              </w:rPr>
              <w:t>10</w:t>
            </w:r>
            <w:r>
              <w:rPr>
                <w:rFonts w:ascii="宋体" w:eastAsia="宋体" w:hAnsi="宋体" w:cs="宋体" w:hint="eastAsia"/>
                <w:szCs w:val="21"/>
                <w:lang w:bidi="ar"/>
              </w:rPr>
              <w:t>分</w:t>
            </w:r>
            <w:r>
              <w:rPr>
                <w:rFonts w:ascii="宋体" w:eastAsia="宋体" w:hAnsi="宋体" w:cs="宋体" w:hint="eastAsia"/>
                <w:szCs w:val="21"/>
                <w:lang w:eastAsia="zh-CN" w:bidi="ar"/>
              </w:rPr>
              <w:t>）</w:t>
            </w:r>
          </w:p>
        </w:tc>
        <w:tc>
          <w:tcPr>
            <w:tcW w:w="835" w:type="pct"/>
            <w:vAlign w:val="center"/>
          </w:tcPr>
          <w:p w14:paraId="14AAEE0A" w14:textId="77777777" w:rsidR="008551F0" w:rsidRDefault="00AC44CB">
            <w:pPr>
              <w:widowControl/>
              <w:spacing w:line="276" w:lineRule="auto"/>
              <w:jc w:val="center"/>
              <w:textAlignment w:val="center"/>
              <w:rPr>
                <w:rFonts w:ascii="宋体" w:hAnsi="宋体" w:cs="宋体"/>
                <w:szCs w:val="21"/>
              </w:rPr>
            </w:pPr>
            <w:proofErr w:type="spellStart"/>
            <w:r>
              <w:rPr>
                <w:rFonts w:ascii="宋体" w:eastAsia="宋体" w:hAnsi="宋体" w:cs="宋体" w:hint="eastAsia"/>
                <w:szCs w:val="21"/>
                <w:lang w:bidi="ar"/>
              </w:rPr>
              <w:t>投标报价得分</w:t>
            </w:r>
            <w:proofErr w:type="spellEnd"/>
            <w:r>
              <w:rPr>
                <w:rFonts w:ascii="宋体" w:hAnsi="宋体" w:cs="宋体" w:hint="eastAsia"/>
                <w:szCs w:val="21"/>
                <w:lang w:bidi="ar"/>
              </w:rPr>
              <w:t xml:space="preserve"> (10.0</w:t>
            </w:r>
            <w:r>
              <w:rPr>
                <w:rFonts w:ascii="宋体" w:eastAsia="宋体" w:hAnsi="宋体" w:cs="宋体" w:hint="eastAsia"/>
                <w:szCs w:val="21"/>
                <w:lang w:bidi="ar"/>
              </w:rPr>
              <w:t>分</w:t>
            </w:r>
            <w:r>
              <w:rPr>
                <w:rFonts w:ascii="宋体" w:hAnsi="宋体" w:cs="宋体" w:hint="eastAsia"/>
                <w:szCs w:val="21"/>
                <w:lang w:bidi="ar"/>
              </w:rPr>
              <w:t>)</w:t>
            </w:r>
          </w:p>
        </w:tc>
        <w:tc>
          <w:tcPr>
            <w:tcW w:w="3650" w:type="pct"/>
            <w:vAlign w:val="center"/>
          </w:tcPr>
          <w:p w14:paraId="7C7ABC5D" w14:textId="77777777" w:rsidR="008551F0" w:rsidRDefault="00AC44CB">
            <w:pPr>
              <w:widowControl/>
              <w:spacing w:line="276" w:lineRule="auto"/>
              <w:ind w:firstLineChars="150" w:firstLine="330"/>
              <w:textAlignment w:val="center"/>
              <w:rPr>
                <w:rFonts w:ascii="宋体" w:hAnsi="宋体" w:cs="宋体"/>
                <w:szCs w:val="21"/>
                <w:lang w:eastAsia="zh-CN"/>
              </w:rPr>
            </w:pPr>
            <w:r>
              <w:rPr>
                <w:rFonts w:ascii="宋体" w:eastAsia="宋体" w:hAnsi="宋体" w:cs="宋体" w:hint="eastAsia"/>
                <w:szCs w:val="21"/>
                <w:lang w:eastAsia="zh-CN" w:bidi="ar"/>
              </w:rPr>
              <w:t>投标报价得分＝（评标基准价</w:t>
            </w:r>
            <w:r>
              <w:rPr>
                <w:rFonts w:ascii="宋体" w:hAnsi="宋体" w:cs="宋体" w:hint="eastAsia"/>
                <w:szCs w:val="21"/>
                <w:lang w:eastAsia="zh-CN" w:bidi="ar"/>
              </w:rPr>
              <w:t>/</w:t>
            </w:r>
            <w:r>
              <w:rPr>
                <w:rFonts w:ascii="宋体" w:eastAsia="宋体" w:hAnsi="宋体" w:cs="宋体" w:hint="eastAsia"/>
                <w:szCs w:val="21"/>
                <w:lang w:eastAsia="zh-CN" w:bidi="ar"/>
              </w:rPr>
              <w:t>投标报价）</w:t>
            </w:r>
            <w:r>
              <w:rPr>
                <w:rFonts w:ascii="Calibri" w:hAnsi="Calibri" w:cs="Calibri"/>
                <w:szCs w:val="21"/>
                <w:lang w:eastAsia="zh-CN" w:bidi="ar"/>
              </w:rPr>
              <w:t>×</w:t>
            </w:r>
            <w:r>
              <w:rPr>
                <w:rFonts w:ascii="宋体" w:eastAsia="宋体" w:hAnsi="宋体" w:cs="宋体" w:hint="eastAsia"/>
                <w:szCs w:val="21"/>
                <w:lang w:eastAsia="zh-CN" w:bidi="ar"/>
              </w:rPr>
              <w:t>价格分值。</w:t>
            </w:r>
          </w:p>
        </w:tc>
      </w:tr>
    </w:tbl>
    <w:p w14:paraId="0D914DD6" w14:textId="77777777" w:rsidR="008551F0" w:rsidRDefault="00AC44CB">
      <w:pPr>
        <w:spacing w:line="240" w:lineRule="atLeast"/>
        <w:rPr>
          <w:rFonts w:ascii="宋体" w:hAnsi="宋体" w:cs="宋体"/>
          <w:sz w:val="20"/>
          <w:szCs w:val="20"/>
          <w:lang w:eastAsia="zh-CN"/>
        </w:rPr>
      </w:pPr>
      <w:r>
        <w:rPr>
          <w:rFonts w:ascii="宋体" w:eastAsia="宋体" w:hAnsi="宋体" w:cs="宋体" w:hint="eastAsia"/>
          <w:sz w:val="20"/>
          <w:szCs w:val="20"/>
          <w:lang w:eastAsia="zh-CN"/>
        </w:rPr>
        <w:t>说明：</w:t>
      </w:r>
    </w:p>
    <w:p w14:paraId="1A63CD22" w14:textId="77777777" w:rsidR="008551F0" w:rsidRDefault="00AC44CB">
      <w:pPr>
        <w:spacing w:line="240" w:lineRule="atLeast"/>
        <w:rPr>
          <w:rFonts w:ascii="宋体" w:hAnsi="宋体" w:cs="宋体"/>
          <w:sz w:val="20"/>
          <w:szCs w:val="20"/>
          <w:lang w:eastAsia="zh-CN"/>
        </w:rPr>
      </w:pPr>
      <w:r>
        <w:rPr>
          <w:rFonts w:ascii="宋体" w:hAnsi="宋体" w:cs="宋体" w:hint="eastAsia"/>
          <w:sz w:val="20"/>
          <w:szCs w:val="20"/>
          <w:lang w:eastAsia="zh-CN"/>
        </w:rPr>
        <w:t>1.</w:t>
      </w:r>
      <w:r>
        <w:rPr>
          <w:rFonts w:ascii="宋体" w:eastAsia="宋体" w:hAnsi="宋体" w:cs="宋体" w:hint="eastAsia"/>
          <w:sz w:val="20"/>
          <w:szCs w:val="20"/>
          <w:lang w:eastAsia="zh-CN"/>
        </w:rPr>
        <w:t>以上所附证书证件、网页截图等证明文件必须加盖投标人电子印章且内容必须清晰可辨，如因网页截图或证书证件等证明材料内容模糊导致评标时无法判断的，后果由投标人自负。上述资料不提供或提供不完整或提供不符合要求的不得分。</w:t>
      </w:r>
    </w:p>
    <w:p w14:paraId="01C14249" w14:textId="77777777" w:rsidR="008551F0" w:rsidRDefault="00AC44CB">
      <w:pPr>
        <w:spacing w:line="240" w:lineRule="atLeast"/>
        <w:rPr>
          <w:rFonts w:ascii="宋体" w:hAnsi="宋体" w:cs="宋体"/>
          <w:sz w:val="20"/>
          <w:szCs w:val="20"/>
          <w:lang w:eastAsia="zh-CN"/>
        </w:rPr>
      </w:pPr>
      <w:r>
        <w:rPr>
          <w:rFonts w:ascii="宋体" w:hAnsi="宋体" w:cs="宋体" w:hint="eastAsia"/>
          <w:sz w:val="20"/>
          <w:szCs w:val="20"/>
          <w:lang w:eastAsia="zh-CN"/>
        </w:rPr>
        <w:t>2</w:t>
      </w:r>
      <w:r>
        <w:rPr>
          <w:rFonts w:ascii="宋体" w:eastAsia="宋体" w:hAnsi="宋体" w:cs="宋体" w:hint="eastAsia"/>
          <w:sz w:val="20"/>
          <w:szCs w:val="20"/>
          <w:lang w:eastAsia="zh-CN"/>
        </w:rPr>
        <w:t>、所有评委的评分的算术平均值即为每个有效投标人的得分（四舍五入后，精确到 0.01）。</w:t>
      </w:r>
    </w:p>
    <w:p w14:paraId="6E188F15" w14:textId="77777777" w:rsidR="008551F0" w:rsidRDefault="008551F0">
      <w:pPr>
        <w:pStyle w:val="2"/>
        <w:spacing w:line="360" w:lineRule="auto"/>
        <w:rPr>
          <w:lang w:eastAsia="zh-CN"/>
        </w:rPr>
      </w:pPr>
    </w:p>
    <w:p w14:paraId="3DD85B34" w14:textId="77777777" w:rsidR="00AA751C" w:rsidRDefault="00AA751C" w:rsidP="00AA751C">
      <w:pPr>
        <w:rPr>
          <w:rFonts w:eastAsiaTheme="minorEastAsia"/>
          <w:lang w:eastAsia="zh-CN"/>
        </w:rPr>
      </w:pPr>
    </w:p>
    <w:p w14:paraId="328468A6" w14:textId="77777777" w:rsidR="00AA751C" w:rsidRDefault="00AA751C" w:rsidP="00AA751C">
      <w:pPr>
        <w:pStyle w:val="a0"/>
        <w:rPr>
          <w:lang w:eastAsia="zh-CN"/>
        </w:rPr>
      </w:pPr>
    </w:p>
    <w:p w14:paraId="791A8865" w14:textId="77777777" w:rsidR="00AA751C" w:rsidRPr="00AA751C" w:rsidRDefault="00AA751C" w:rsidP="00A948C0">
      <w:pPr>
        <w:pStyle w:val="a0"/>
        <w:rPr>
          <w:rFonts w:hint="eastAsia"/>
          <w:lang w:eastAsia="zh-CN"/>
        </w:rPr>
      </w:pPr>
    </w:p>
    <w:p w14:paraId="3F360B0C" w14:textId="77777777" w:rsidR="008551F0" w:rsidRDefault="00AC44CB">
      <w:pPr>
        <w:pStyle w:val="null3"/>
        <w:spacing w:line="400" w:lineRule="exact"/>
        <w:jc w:val="center"/>
        <w:rPr>
          <w:rFonts w:hint="default"/>
          <w:b/>
          <w:bCs/>
          <w:sz w:val="32"/>
          <w:szCs w:val="32"/>
        </w:rPr>
      </w:pPr>
      <w:r>
        <w:rPr>
          <w:b/>
          <w:bCs/>
          <w:sz w:val="32"/>
          <w:szCs w:val="32"/>
        </w:rPr>
        <w:lastRenderedPageBreak/>
        <w:t>主要人员资质要求一览表</w:t>
      </w:r>
    </w:p>
    <w:tbl>
      <w:tblPr>
        <w:tblW w:w="0" w:type="auto"/>
        <w:tblInd w:w="13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769"/>
        <w:gridCol w:w="4360"/>
        <w:gridCol w:w="1177"/>
      </w:tblGrid>
      <w:tr w:rsidR="008551F0" w14:paraId="2D85A9F3" w14:textId="77777777">
        <w:tc>
          <w:tcPr>
            <w:tcW w:w="27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752A3DA" w14:textId="77777777" w:rsidR="008551F0" w:rsidRDefault="00AC44CB">
            <w:pPr>
              <w:pStyle w:val="null3"/>
              <w:spacing w:line="400" w:lineRule="exact"/>
              <w:jc w:val="center"/>
              <w:rPr>
                <w:rFonts w:hint="default"/>
                <w:sz w:val="22"/>
                <w:szCs w:val="22"/>
              </w:rPr>
            </w:pPr>
            <w:r>
              <w:rPr>
                <w:sz w:val="22"/>
                <w:szCs w:val="22"/>
              </w:rPr>
              <w:t>专业分工</w:t>
            </w:r>
          </w:p>
        </w:tc>
        <w:tc>
          <w:tcPr>
            <w:tcW w:w="4360" w:type="dxa"/>
            <w:tcBorders>
              <w:top w:val="single" w:sz="4" w:space="0" w:color="000000"/>
              <w:bottom w:val="single" w:sz="4" w:space="0" w:color="000000"/>
              <w:right w:val="single" w:sz="4" w:space="0" w:color="000000"/>
            </w:tcBorders>
            <w:tcMar>
              <w:top w:w="0" w:type="dxa"/>
              <w:left w:w="105" w:type="dxa"/>
              <w:bottom w:w="0" w:type="dxa"/>
              <w:right w:w="105" w:type="dxa"/>
            </w:tcMar>
          </w:tcPr>
          <w:p w14:paraId="5864A987" w14:textId="77777777" w:rsidR="008551F0" w:rsidRDefault="00AC44CB">
            <w:pPr>
              <w:pStyle w:val="null3"/>
              <w:spacing w:line="400" w:lineRule="exact"/>
              <w:jc w:val="center"/>
              <w:rPr>
                <w:rFonts w:hint="default"/>
                <w:sz w:val="22"/>
                <w:szCs w:val="22"/>
              </w:rPr>
            </w:pPr>
            <w:r>
              <w:rPr>
                <w:sz w:val="22"/>
                <w:szCs w:val="22"/>
              </w:rPr>
              <w:t>专业职称</w:t>
            </w:r>
          </w:p>
        </w:tc>
        <w:tc>
          <w:tcPr>
            <w:tcW w:w="1177" w:type="dxa"/>
            <w:tcBorders>
              <w:top w:val="single" w:sz="4" w:space="0" w:color="000000"/>
              <w:bottom w:val="single" w:sz="4" w:space="0" w:color="000000"/>
              <w:right w:val="single" w:sz="4" w:space="0" w:color="000000"/>
            </w:tcBorders>
            <w:tcMar>
              <w:top w:w="0" w:type="dxa"/>
              <w:left w:w="105" w:type="dxa"/>
              <w:bottom w:w="0" w:type="dxa"/>
              <w:right w:w="105" w:type="dxa"/>
            </w:tcMar>
          </w:tcPr>
          <w:p w14:paraId="28C876E3" w14:textId="77777777" w:rsidR="008551F0" w:rsidRDefault="00AC44CB">
            <w:pPr>
              <w:pStyle w:val="null3"/>
              <w:spacing w:line="400" w:lineRule="exact"/>
              <w:jc w:val="center"/>
              <w:rPr>
                <w:rFonts w:hint="default"/>
                <w:sz w:val="22"/>
                <w:szCs w:val="22"/>
              </w:rPr>
            </w:pPr>
            <w:r>
              <w:rPr>
                <w:sz w:val="22"/>
                <w:szCs w:val="22"/>
              </w:rPr>
              <w:t>最低投入人数要求</w:t>
            </w:r>
          </w:p>
        </w:tc>
      </w:tr>
      <w:tr w:rsidR="008551F0" w14:paraId="399A8923" w14:textId="77777777">
        <w:trPr>
          <w:trHeight w:val="1040"/>
        </w:trPr>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7BD58DB0" w14:textId="77777777" w:rsidR="008551F0" w:rsidRDefault="00AC44CB">
            <w:pPr>
              <w:pStyle w:val="null3"/>
              <w:spacing w:line="400" w:lineRule="exact"/>
              <w:jc w:val="center"/>
              <w:rPr>
                <w:rFonts w:hint="default"/>
                <w:sz w:val="22"/>
                <w:szCs w:val="22"/>
              </w:rPr>
            </w:pPr>
            <w:r>
              <w:rPr>
                <w:sz w:val="22"/>
                <w:szCs w:val="22"/>
              </w:rPr>
              <w:t>总负责人</w:t>
            </w:r>
          </w:p>
        </w:tc>
        <w:tc>
          <w:tcPr>
            <w:tcW w:w="4360" w:type="dxa"/>
            <w:tcBorders>
              <w:bottom w:val="single" w:sz="4" w:space="0" w:color="000000"/>
              <w:right w:val="single" w:sz="4" w:space="0" w:color="000000"/>
            </w:tcBorders>
            <w:tcMar>
              <w:top w:w="0" w:type="dxa"/>
              <w:left w:w="105" w:type="dxa"/>
              <w:bottom w:w="0" w:type="dxa"/>
              <w:right w:w="105" w:type="dxa"/>
            </w:tcMar>
          </w:tcPr>
          <w:p w14:paraId="4AA9A4E7" w14:textId="77777777" w:rsidR="008551F0" w:rsidRDefault="00AC44CB">
            <w:pPr>
              <w:pStyle w:val="null3"/>
              <w:spacing w:line="400" w:lineRule="exact"/>
              <w:rPr>
                <w:rFonts w:hint="default"/>
                <w:sz w:val="22"/>
                <w:szCs w:val="22"/>
              </w:rPr>
            </w:pPr>
            <w:r>
              <w:rPr>
                <w:sz w:val="22"/>
                <w:szCs w:val="22"/>
              </w:rPr>
              <w:t>1</w:t>
            </w:r>
            <w:r>
              <w:rPr>
                <w:sz w:val="22"/>
                <w:szCs w:val="22"/>
              </w:rPr>
              <w:t>、具备城乡</w:t>
            </w:r>
            <w:r>
              <w:rPr>
                <w:rFonts w:ascii="宋体" w:hAnsi="宋体" w:cs="宋体"/>
                <w:sz w:val="22"/>
                <w:szCs w:val="22"/>
              </w:rPr>
              <w:t>（市）</w:t>
            </w:r>
            <w:r>
              <w:rPr>
                <w:sz w:val="22"/>
                <w:szCs w:val="22"/>
              </w:rPr>
              <w:t>规划</w:t>
            </w:r>
            <w:r>
              <w:rPr>
                <w:sz w:val="22"/>
                <w:szCs w:val="22"/>
                <w:lang w:eastAsia="zh-CN"/>
              </w:rPr>
              <w:t>类</w:t>
            </w:r>
            <w:r>
              <w:rPr>
                <w:sz w:val="22"/>
                <w:szCs w:val="22"/>
              </w:rPr>
              <w:t>专业高级技术职称及以上；</w:t>
            </w:r>
          </w:p>
          <w:p w14:paraId="69281772" w14:textId="77777777" w:rsidR="008551F0" w:rsidRDefault="00AC44CB">
            <w:pPr>
              <w:pStyle w:val="null3"/>
              <w:spacing w:line="400" w:lineRule="exact"/>
              <w:rPr>
                <w:rFonts w:hint="default"/>
                <w:sz w:val="22"/>
                <w:szCs w:val="22"/>
              </w:rPr>
            </w:pPr>
            <w:r>
              <w:rPr>
                <w:sz w:val="22"/>
                <w:szCs w:val="22"/>
              </w:rPr>
              <w:t>2</w:t>
            </w:r>
            <w:r>
              <w:rPr>
                <w:sz w:val="22"/>
                <w:szCs w:val="22"/>
              </w:rPr>
              <w:t>、具备注册城乡（市）规划师证书。</w:t>
            </w:r>
          </w:p>
        </w:tc>
        <w:tc>
          <w:tcPr>
            <w:tcW w:w="1177" w:type="dxa"/>
            <w:tcBorders>
              <w:bottom w:val="single" w:sz="4" w:space="0" w:color="000000"/>
              <w:right w:val="single" w:sz="4" w:space="0" w:color="000000"/>
            </w:tcBorders>
            <w:tcMar>
              <w:top w:w="0" w:type="dxa"/>
              <w:left w:w="105" w:type="dxa"/>
              <w:bottom w:w="0" w:type="dxa"/>
              <w:right w:w="105" w:type="dxa"/>
            </w:tcMar>
          </w:tcPr>
          <w:p w14:paraId="42184EF9" w14:textId="77777777" w:rsidR="008551F0" w:rsidRDefault="00AC44CB">
            <w:pPr>
              <w:pStyle w:val="null3"/>
              <w:spacing w:line="400" w:lineRule="exact"/>
              <w:jc w:val="center"/>
              <w:rPr>
                <w:rFonts w:hint="default"/>
                <w:sz w:val="22"/>
                <w:szCs w:val="22"/>
              </w:rPr>
            </w:pPr>
            <w:r>
              <w:rPr>
                <w:sz w:val="22"/>
                <w:szCs w:val="22"/>
              </w:rPr>
              <w:t>1</w:t>
            </w:r>
          </w:p>
        </w:tc>
      </w:tr>
      <w:tr w:rsidR="008551F0" w14:paraId="74ADCC5D" w14:textId="77777777">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788BE605" w14:textId="77777777" w:rsidR="008551F0" w:rsidRDefault="00AC44CB">
            <w:pPr>
              <w:pStyle w:val="null3"/>
              <w:spacing w:line="400" w:lineRule="exact"/>
              <w:jc w:val="center"/>
              <w:rPr>
                <w:rFonts w:hint="default"/>
                <w:sz w:val="22"/>
                <w:szCs w:val="22"/>
              </w:rPr>
            </w:pPr>
            <w:r>
              <w:rPr>
                <w:sz w:val="22"/>
                <w:szCs w:val="22"/>
              </w:rPr>
              <w:t>项目负责人</w:t>
            </w:r>
          </w:p>
        </w:tc>
        <w:tc>
          <w:tcPr>
            <w:tcW w:w="4360" w:type="dxa"/>
            <w:tcBorders>
              <w:bottom w:val="single" w:sz="4" w:space="0" w:color="000000"/>
              <w:right w:val="single" w:sz="4" w:space="0" w:color="000000"/>
            </w:tcBorders>
            <w:tcMar>
              <w:top w:w="0" w:type="dxa"/>
              <w:left w:w="105" w:type="dxa"/>
              <w:bottom w:w="0" w:type="dxa"/>
              <w:right w:w="105" w:type="dxa"/>
            </w:tcMar>
          </w:tcPr>
          <w:p w14:paraId="2A0433A5" w14:textId="77777777" w:rsidR="008551F0" w:rsidRDefault="00AC44CB">
            <w:pPr>
              <w:pStyle w:val="null3"/>
              <w:spacing w:line="400" w:lineRule="exact"/>
              <w:rPr>
                <w:rFonts w:hint="default"/>
                <w:sz w:val="22"/>
                <w:szCs w:val="22"/>
              </w:rPr>
            </w:pPr>
            <w:r>
              <w:rPr>
                <w:sz w:val="22"/>
                <w:szCs w:val="22"/>
              </w:rPr>
              <w:t>1</w:t>
            </w:r>
            <w:r>
              <w:rPr>
                <w:sz w:val="22"/>
                <w:szCs w:val="22"/>
              </w:rPr>
              <w:t>、具备城乡</w:t>
            </w:r>
            <w:r>
              <w:rPr>
                <w:rFonts w:ascii="宋体" w:hAnsi="宋体" w:cs="宋体"/>
                <w:sz w:val="22"/>
                <w:szCs w:val="22"/>
              </w:rPr>
              <w:t>（市）</w:t>
            </w:r>
            <w:r>
              <w:rPr>
                <w:sz w:val="22"/>
                <w:szCs w:val="22"/>
              </w:rPr>
              <w:t>规划</w:t>
            </w:r>
            <w:r>
              <w:rPr>
                <w:sz w:val="22"/>
                <w:szCs w:val="22"/>
                <w:lang w:eastAsia="zh-CN"/>
              </w:rPr>
              <w:t>类</w:t>
            </w:r>
            <w:r>
              <w:rPr>
                <w:sz w:val="22"/>
                <w:szCs w:val="22"/>
              </w:rPr>
              <w:t>专业高级技术职称及以上；</w:t>
            </w:r>
          </w:p>
          <w:p w14:paraId="7E3E1515" w14:textId="77777777" w:rsidR="008551F0" w:rsidRDefault="00AC44CB">
            <w:pPr>
              <w:pStyle w:val="null3"/>
              <w:spacing w:line="400" w:lineRule="exact"/>
              <w:rPr>
                <w:rFonts w:hint="default"/>
                <w:sz w:val="22"/>
                <w:szCs w:val="22"/>
              </w:rPr>
            </w:pPr>
            <w:r>
              <w:rPr>
                <w:sz w:val="22"/>
                <w:szCs w:val="22"/>
              </w:rPr>
              <w:t>2</w:t>
            </w:r>
            <w:r>
              <w:rPr>
                <w:sz w:val="22"/>
                <w:szCs w:val="22"/>
              </w:rPr>
              <w:t>、具备注册城乡（市）规划师证书</w:t>
            </w:r>
            <w:r>
              <w:rPr>
                <w:sz w:val="22"/>
                <w:szCs w:val="22"/>
                <w:lang w:eastAsia="zh-CN"/>
              </w:rPr>
              <w:t>。</w:t>
            </w:r>
          </w:p>
        </w:tc>
        <w:tc>
          <w:tcPr>
            <w:tcW w:w="1177" w:type="dxa"/>
            <w:tcBorders>
              <w:bottom w:val="single" w:sz="4" w:space="0" w:color="000000"/>
              <w:right w:val="single" w:sz="4" w:space="0" w:color="000000"/>
            </w:tcBorders>
            <w:tcMar>
              <w:top w:w="0" w:type="dxa"/>
              <w:left w:w="105" w:type="dxa"/>
              <w:bottom w:w="0" w:type="dxa"/>
              <w:right w:w="105" w:type="dxa"/>
            </w:tcMar>
          </w:tcPr>
          <w:p w14:paraId="2EBBC629" w14:textId="77777777" w:rsidR="008551F0" w:rsidRDefault="00AC44CB">
            <w:pPr>
              <w:pStyle w:val="null3"/>
              <w:spacing w:line="400" w:lineRule="exact"/>
              <w:jc w:val="center"/>
              <w:rPr>
                <w:rFonts w:hint="default"/>
                <w:sz w:val="22"/>
                <w:szCs w:val="22"/>
              </w:rPr>
            </w:pPr>
            <w:r>
              <w:rPr>
                <w:sz w:val="22"/>
                <w:szCs w:val="22"/>
              </w:rPr>
              <w:t>1</w:t>
            </w:r>
          </w:p>
        </w:tc>
      </w:tr>
      <w:tr w:rsidR="008551F0" w14:paraId="1F339C8F" w14:textId="77777777">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4A85F1D6" w14:textId="77777777" w:rsidR="008551F0" w:rsidRDefault="00AC44CB">
            <w:pPr>
              <w:pStyle w:val="null3"/>
              <w:spacing w:line="400" w:lineRule="exact"/>
              <w:jc w:val="center"/>
              <w:rPr>
                <w:rFonts w:hint="default"/>
                <w:sz w:val="22"/>
                <w:szCs w:val="22"/>
              </w:rPr>
            </w:pPr>
            <w:r>
              <w:rPr>
                <w:sz w:val="22"/>
                <w:szCs w:val="22"/>
              </w:rPr>
              <w:t>城乡规划专业设计人</w:t>
            </w:r>
          </w:p>
        </w:tc>
        <w:tc>
          <w:tcPr>
            <w:tcW w:w="4360" w:type="dxa"/>
            <w:tcBorders>
              <w:bottom w:val="single" w:sz="4" w:space="0" w:color="000000"/>
              <w:right w:val="single" w:sz="4" w:space="0" w:color="000000"/>
            </w:tcBorders>
            <w:tcMar>
              <w:top w:w="0" w:type="dxa"/>
              <w:left w:w="105" w:type="dxa"/>
              <w:bottom w:w="0" w:type="dxa"/>
              <w:right w:w="105" w:type="dxa"/>
            </w:tcMar>
          </w:tcPr>
          <w:p w14:paraId="0F9B87DF" w14:textId="77777777" w:rsidR="008551F0" w:rsidRDefault="00AC44CB">
            <w:pPr>
              <w:pStyle w:val="null3"/>
              <w:spacing w:line="400" w:lineRule="exact"/>
              <w:rPr>
                <w:rFonts w:hint="default"/>
                <w:sz w:val="22"/>
                <w:szCs w:val="22"/>
                <w:lang w:eastAsia="zh-CN"/>
              </w:rPr>
            </w:pPr>
            <w:r>
              <w:rPr>
                <w:sz w:val="22"/>
                <w:szCs w:val="22"/>
              </w:rPr>
              <w:t>城乡</w:t>
            </w:r>
            <w:r>
              <w:rPr>
                <w:rFonts w:ascii="宋体" w:hAnsi="宋体" w:cs="宋体"/>
                <w:sz w:val="22"/>
                <w:szCs w:val="22"/>
              </w:rPr>
              <w:t>（市）</w:t>
            </w:r>
            <w:r>
              <w:rPr>
                <w:sz w:val="22"/>
                <w:szCs w:val="22"/>
              </w:rPr>
              <w:t>规划</w:t>
            </w:r>
            <w:r>
              <w:rPr>
                <w:sz w:val="22"/>
                <w:szCs w:val="22"/>
                <w:lang w:eastAsia="zh-CN"/>
              </w:rPr>
              <w:t>类</w:t>
            </w:r>
            <w:r>
              <w:rPr>
                <w:sz w:val="22"/>
                <w:szCs w:val="22"/>
              </w:rPr>
              <w:t>专业中级技术职称及以上</w:t>
            </w:r>
          </w:p>
        </w:tc>
        <w:tc>
          <w:tcPr>
            <w:tcW w:w="1177" w:type="dxa"/>
            <w:tcBorders>
              <w:bottom w:val="single" w:sz="4" w:space="0" w:color="000000"/>
              <w:right w:val="single" w:sz="4" w:space="0" w:color="000000"/>
            </w:tcBorders>
            <w:tcMar>
              <w:top w:w="0" w:type="dxa"/>
              <w:left w:w="105" w:type="dxa"/>
              <w:bottom w:w="0" w:type="dxa"/>
              <w:right w:w="105" w:type="dxa"/>
            </w:tcMar>
          </w:tcPr>
          <w:p w14:paraId="5CB8236B" w14:textId="77777777" w:rsidR="008551F0" w:rsidRDefault="00AC44CB">
            <w:pPr>
              <w:pStyle w:val="null3"/>
              <w:spacing w:line="400" w:lineRule="exact"/>
              <w:jc w:val="center"/>
              <w:rPr>
                <w:rFonts w:hint="default"/>
                <w:sz w:val="22"/>
                <w:szCs w:val="22"/>
              </w:rPr>
            </w:pPr>
            <w:r>
              <w:rPr>
                <w:sz w:val="22"/>
                <w:szCs w:val="22"/>
              </w:rPr>
              <w:t>5</w:t>
            </w:r>
          </w:p>
        </w:tc>
      </w:tr>
      <w:tr w:rsidR="008551F0" w14:paraId="79ECFE4D" w14:textId="77777777">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1A09E7E1" w14:textId="77777777" w:rsidR="008551F0" w:rsidRDefault="00AC44CB">
            <w:pPr>
              <w:pStyle w:val="null3"/>
              <w:spacing w:line="400" w:lineRule="exact"/>
              <w:jc w:val="center"/>
              <w:rPr>
                <w:rFonts w:hint="default"/>
                <w:sz w:val="22"/>
                <w:szCs w:val="22"/>
              </w:rPr>
            </w:pPr>
            <w:r>
              <w:rPr>
                <w:sz w:val="22"/>
                <w:szCs w:val="22"/>
              </w:rPr>
              <w:t>交通影响评估负责人</w:t>
            </w:r>
          </w:p>
        </w:tc>
        <w:tc>
          <w:tcPr>
            <w:tcW w:w="4360" w:type="dxa"/>
            <w:tcBorders>
              <w:bottom w:val="single" w:sz="4" w:space="0" w:color="000000"/>
              <w:right w:val="single" w:sz="4" w:space="0" w:color="000000"/>
            </w:tcBorders>
            <w:tcMar>
              <w:top w:w="0" w:type="dxa"/>
              <w:left w:w="105" w:type="dxa"/>
              <w:bottom w:w="0" w:type="dxa"/>
              <w:right w:w="105" w:type="dxa"/>
            </w:tcMar>
          </w:tcPr>
          <w:p w14:paraId="0911529F" w14:textId="77777777" w:rsidR="008551F0" w:rsidRDefault="00AC44CB">
            <w:pPr>
              <w:pStyle w:val="null3"/>
              <w:spacing w:line="400" w:lineRule="exact"/>
              <w:rPr>
                <w:rFonts w:hint="default"/>
                <w:sz w:val="22"/>
                <w:szCs w:val="22"/>
              </w:rPr>
            </w:pPr>
            <w:r>
              <w:rPr>
                <w:sz w:val="22"/>
                <w:szCs w:val="22"/>
              </w:rPr>
              <w:t>中级技术职称及以上</w:t>
            </w:r>
          </w:p>
        </w:tc>
        <w:tc>
          <w:tcPr>
            <w:tcW w:w="1177" w:type="dxa"/>
            <w:tcBorders>
              <w:bottom w:val="single" w:sz="4" w:space="0" w:color="000000"/>
              <w:right w:val="single" w:sz="4" w:space="0" w:color="000000"/>
            </w:tcBorders>
            <w:tcMar>
              <w:top w:w="0" w:type="dxa"/>
              <w:left w:w="105" w:type="dxa"/>
              <w:bottom w:w="0" w:type="dxa"/>
              <w:right w:w="105" w:type="dxa"/>
            </w:tcMar>
          </w:tcPr>
          <w:p w14:paraId="789B53DB" w14:textId="77777777" w:rsidR="008551F0" w:rsidRDefault="00AC44CB">
            <w:pPr>
              <w:pStyle w:val="null3"/>
              <w:spacing w:line="400" w:lineRule="exact"/>
              <w:jc w:val="center"/>
              <w:rPr>
                <w:rFonts w:hint="default"/>
                <w:sz w:val="22"/>
                <w:szCs w:val="22"/>
              </w:rPr>
            </w:pPr>
            <w:r>
              <w:rPr>
                <w:sz w:val="22"/>
                <w:szCs w:val="22"/>
              </w:rPr>
              <w:t>1</w:t>
            </w:r>
          </w:p>
        </w:tc>
      </w:tr>
      <w:tr w:rsidR="008551F0" w14:paraId="20D2D64C" w14:textId="77777777">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13E4D905" w14:textId="77777777" w:rsidR="008551F0" w:rsidRDefault="00AC44CB">
            <w:pPr>
              <w:pStyle w:val="null3"/>
              <w:spacing w:line="400" w:lineRule="exact"/>
              <w:jc w:val="center"/>
              <w:rPr>
                <w:rFonts w:hint="default"/>
                <w:sz w:val="22"/>
                <w:szCs w:val="22"/>
              </w:rPr>
            </w:pPr>
            <w:r>
              <w:rPr>
                <w:sz w:val="22"/>
                <w:szCs w:val="22"/>
              </w:rPr>
              <w:t>环境影响评估负责人</w:t>
            </w:r>
          </w:p>
        </w:tc>
        <w:tc>
          <w:tcPr>
            <w:tcW w:w="4360" w:type="dxa"/>
            <w:tcBorders>
              <w:bottom w:val="single" w:sz="4" w:space="0" w:color="000000"/>
              <w:right w:val="single" w:sz="4" w:space="0" w:color="000000"/>
            </w:tcBorders>
            <w:tcMar>
              <w:top w:w="0" w:type="dxa"/>
              <w:left w:w="105" w:type="dxa"/>
              <w:bottom w:w="0" w:type="dxa"/>
              <w:right w:w="105" w:type="dxa"/>
            </w:tcMar>
          </w:tcPr>
          <w:p w14:paraId="4D6650D5" w14:textId="77777777" w:rsidR="008551F0" w:rsidRDefault="00AC44CB">
            <w:pPr>
              <w:pStyle w:val="null3"/>
              <w:spacing w:line="400" w:lineRule="exact"/>
              <w:rPr>
                <w:rFonts w:hint="default"/>
                <w:sz w:val="22"/>
                <w:szCs w:val="22"/>
              </w:rPr>
            </w:pPr>
            <w:r>
              <w:rPr>
                <w:sz w:val="22"/>
                <w:szCs w:val="22"/>
              </w:rPr>
              <w:t>中级技术职称及以上</w:t>
            </w:r>
          </w:p>
        </w:tc>
        <w:tc>
          <w:tcPr>
            <w:tcW w:w="1177" w:type="dxa"/>
            <w:tcBorders>
              <w:bottom w:val="single" w:sz="4" w:space="0" w:color="000000"/>
              <w:right w:val="single" w:sz="4" w:space="0" w:color="000000"/>
            </w:tcBorders>
            <w:tcMar>
              <w:top w:w="0" w:type="dxa"/>
              <w:left w:w="105" w:type="dxa"/>
              <w:bottom w:w="0" w:type="dxa"/>
              <w:right w:w="105" w:type="dxa"/>
            </w:tcMar>
          </w:tcPr>
          <w:p w14:paraId="6937E82C" w14:textId="77777777" w:rsidR="008551F0" w:rsidRDefault="00AC44CB">
            <w:pPr>
              <w:pStyle w:val="null3"/>
              <w:spacing w:line="400" w:lineRule="exact"/>
              <w:jc w:val="center"/>
              <w:rPr>
                <w:rFonts w:hint="default"/>
                <w:sz w:val="22"/>
                <w:szCs w:val="22"/>
              </w:rPr>
            </w:pPr>
            <w:r>
              <w:rPr>
                <w:sz w:val="22"/>
                <w:szCs w:val="22"/>
              </w:rPr>
              <w:t>1</w:t>
            </w:r>
          </w:p>
        </w:tc>
      </w:tr>
      <w:tr w:rsidR="008551F0" w14:paraId="77C1992D" w14:textId="77777777">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5373F42E" w14:textId="77777777" w:rsidR="008551F0" w:rsidRDefault="00AC44CB">
            <w:pPr>
              <w:pStyle w:val="null3"/>
              <w:spacing w:line="400" w:lineRule="exact"/>
              <w:jc w:val="center"/>
              <w:rPr>
                <w:rFonts w:hint="default"/>
                <w:sz w:val="22"/>
                <w:szCs w:val="22"/>
              </w:rPr>
            </w:pPr>
            <w:r>
              <w:rPr>
                <w:sz w:val="22"/>
                <w:szCs w:val="22"/>
              </w:rPr>
              <w:t>社会稳定风险评估负责人</w:t>
            </w:r>
          </w:p>
        </w:tc>
        <w:tc>
          <w:tcPr>
            <w:tcW w:w="4360" w:type="dxa"/>
            <w:tcBorders>
              <w:bottom w:val="single" w:sz="4" w:space="0" w:color="000000"/>
              <w:right w:val="single" w:sz="4" w:space="0" w:color="000000"/>
            </w:tcBorders>
            <w:tcMar>
              <w:top w:w="0" w:type="dxa"/>
              <w:left w:w="105" w:type="dxa"/>
              <w:bottom w:w="0" w:type="dxa"/>
              <w:right w:w="105" w:type="dxa"/>
            </w:tcMar>
          </w:tcPr>
          <w:p w14:paraId="226B68FF" w14:textId="77777777" w:rsidR="008551F0" w:rsidRDefault="00AC44CB">
            <w:pPr>
              <w:pStyle w:val="null3"/>
              <w:spacing w:line="400" w:lineRule="exact"/>
              <w:rPr>
                <w:rFonts w:hint="default"/>
                <w:sz w:val="22"/>
                <w:szCs w:val="22"/>
              </w:rPr>
            </w:pPr>
            <w:r>
              <w:rPr>
                <w:sz w:val="22"/>
                <w:szCs w:val="22"/>
                <w:lang w:eastAsia="zh-CN"/>
              </w:rPr>
              <w:t>中级</w:t>
            </w:r>
            <w:r>
              <w:rPr>
                <w:sz w:val="22"/>
                <w:szCs w:val="22"/>
              </w:rPr>
              <w:t>技术职称及以上</w:t>
            </w:r>
          </w:p>
        </w:tc>
        <w:tc>
          <w:tcPr>
            <w:tcW w:w="1177" w:type="dxa"/>
            <w:tcBorders>
              <w:bottom w:val="single" w:sz="4" w:space="0" w:color="000000"/>
              <w:right w:val="single" w:sz="4" w:space="0" w:color="000000"/>
            </w:tcBorders>
            <w:tcMar>
              <w:top w:w="0" w:type="dxa"/>
              <w:left w:w="105" w:type="dxa"/>
              <w:bottom w:w="0" w:type="dxa"/>
              <w:right w:w="105" w:type="dxa"/>
            </w:tcMar>
          </w:tcPr>
          <w:p w14:paraId="0DA7C1C7" w14:textId="77777777" w:rsidR="008551F0" w:rsidRDefault="00AC44CB">
            <w:pPr>
              <w:pStyle w:val="null3"/>
              <w:spacing w:line="400" w:lineRule="exact"/>
              <w:jc w:val="center"/>
              <w:rPr>
                <w:rFonts w:hint="default"/>
                <w:sz w:val="22"/>
                <w:szCs w:val="22"/>
              </w:rPr>
            </w:pPr>
            <w:r>
              <w:rPr>
                <w:sz w:val="22"/>
                <w:szCs w:val="22"/>
              </w:rPr>
              <w:t>1</w:t>
            </w:r>
          </w:p>
        </w:tc>
      </w:tr>
      <w:tr w:rsidR="008551F0" w14:paraId="0D28993C" w14:textId="77777777">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591E41CA" w14:textId="77777777" w:rsidR="008551F0" w:rsidRDefault="00AC44CB">
            <w:pPr>
              <w:pStyle w:val="null3"/>
              <w:spacing w:line="400" w:lineRule="exact"/>
              <w:jc w:val="center"/>
              <w:rPr>
                <w:rFonts w:hint="default"/>
                <w:sz w:val="22"/>
                <w:szCs w:val="22"/>
              </w:rPr>
            </w:pPr>
            <w:r>
              <w:rPr>
                <w:sz w:val="22"/>
                <w:szCs w:val="22"/>
              </w:rPr>
              <w:t>城市树木保护评估负责人</w:t>
            </w:r>
          </w:p>
        </w:tc>
        <w:tc>
          <w:tcPr>
            <w:tcW w:w="4360" w:type="dxa"/>
            <w:tcBorders>
              <w:bottom w:val="single" w:sz="4" w:space="0" w:color="000000"/>
              <w:right w:val="single" w:sz="4" w:space="0" w:color="000000"/>
            </w:tcBorders>
            <w:tcMar>
              <w:top w:w="0" w:type="dxa"/>
              <w:left w:w="105" w:type="dxa"/>
              <w:bottom w:w="0" w:type="dxa"/>
              <w:right w:w="105" w:type="dxa"/>
            </w:tcMar>
          </w:tcPr>
          <w:p w14:paraId="78CED8B1" w14:textId="77777777" w:rsidR="008551F0" w:rsidRDefault="00AC44CB">
            <w:pPr>
              <w:pStyle w:val="null3"/>
              <w:spacing w:line="400" w:lineRule="exact"/>
              <w:rPr>
                <w:rFonts w:hint="default"/>
                <w:sz w:val="22"/>
                <w:szCs w:val="22"/>
              </w:rPr>
            </w:pPr>
            <w:r>
              <w:rPr>
                <w:sz w:val="22"/>
                <w:szCs w:val="22"/>
                <w:lang w:eastAsia="zh-CN"/>
              </w:rPr>
              <w:t>中</w:t>
            </w:r>
            <w:r>
              <w:rPr>
                <w:sz w:val="22"/>
                <w:szCs w:val="22"/>
              </w:rPr>
              <w:t>级技术职称及以上</w:t>
            </w:r>
          </w:p>
        </w:tc>
        <w:tc>
          <w:tcPr>
            <w:tcW w:w="1177" w:type="dxa"/>
            <w:tcBorders>
              <w:bottom w:val="single" w:sz="4" w:space="0" w:color="000000"/>
              <w:right w:val="single" w:sz="4" w:space="0" w:color="000000"/>
            </w:tcBorders>
            <w:tcMar>
              <w:top w:w="0" w:type="dxa"/>
              <w:left w:w="105" w:type="dxa"/>
              <w:bottom w:w="0" w:type="dxa"/>
              <w:right w:w="105" w:type="dxa"/>
            </w:tcMar>
          </w:tcPr>
          <w:p w14:paraId="325BF73C" w14:textId="77777777" w:rsidR="008551F0" w:rsidRDefault="00AC44CB">
            <w:pPr>
              <w:pStyle w:val="null3"/>
              <w:spacing w:line="400" w:lineRule="exact"/>
              <w:jc w:val="center"/>
              <w:rPr>
                <w:rFonts w:hint="default"/>
                <w:sz w:val="22"/>
                <w:szCs w:val="22"/>
              </w:rPr>
            </w:pPr>
            <w:r>
              <w:rPr>
                <w:sz w:val="22"/>
                <w:szCs w:val="22"/>
              </w:rPr>
              <w:t>1</w:t>
            </w:r>
          </w:p>
        </w:tc>
      </w:tr>
      <w:tr w:rsidR="008551F0" w14:paraId="669DA33E" w14:textId="77777777">
        <w:tc>
          <w:tcPr>
            <w:tcW w:w="2769" w:type="dxa"/>
            <w:tcBorders>
              <w:left w:val="single" w:sz="4" w:space="0" w:color="000000"/>
              <w:bottom w:val="single" w:sz="4" w:space="0" w:color="000000"/>
              <w:right w:val="single" w:sz="4" w:space="0" w:color="000000"/>
            </w:tcBorders>
            <w:tcMar>
              <w:top w:w="0" w:type="dxa"/>
              <w:left w:w="105" w:type="dxa"/>
              <w:bottom w:w="0" w:type="dxa"/>
              <w:right w:w="105" w:type="dxa"/>
            </w:tcMar>
          </w:tcPr>
          <w:p w14:paraId="698B3D81" w14:textId="77777777" w:rsidR="008551F0" w:rsidRDefault="00AC44CB">
            <w:pPr>
              <w:pStyle w:val="null3"/>
              <w:spacing w:line="400" w:lineRule="exact"/>
              <w:jc w:val="center"/>
              <w:rPr>
                <w:rFonts w:hint="default"/>
                <w:sz w:val="22"/>
                <w:szCs w:val="22"/>
              </w:rPr>
            </w:pPr>
            <w:r>
              <w:rPr>
                <w:sz w:val="22"/>
                <w:szCs w:val="22"/>
              </w:rPr>
              <w:t>防洪排涝专项评估负责人</w:t>
            </w:r>
          </w:p>
        </w:tc>
        <w:tc>
          <w:tcPr>
            <w:tcW w:w="4360" w:type="dxa"/>
            <w:tcBorders>
              <w:bottom w:val="single" w:sz="4" w:space="0" w:color="000000"/>
              <w:right w:val="single" w:sz="4" w:space="0" w:color="000000"/>
            </w:tcBorders>
            <w:tcMar>
              <w:top w:w="0" w:type="dxa"/>
              <w:left w:w="105" w:type="dxa"/>
              <w:bottom w:w="0" w:type="dxa"/>
              <w:right w:w="105" w:type="dxa"/>
            </w:tcMar>
          </w:tcPr>
          <w:p w14:paraId="1DC36C3C" w14:textId="77777777" w:rsidR="008551F0" w:rsidRDefault="00AC44CB">
            <w:pPr>
              <w:pStyle w:val="null3"/>
              <w:spacing w:line="400" w:lineRule="exact"/>
              <w:rPr>
                <w:rFonts w:hint="default"/>
                <w:sz w:val="22"/>
                <w:szCs w:val="22"/>
              </w:rPr>
            </w:pPr>
            <w:r>
              <w:rPr>
                <w:sz w:val="22"/>
                <w:szCs w:val="22"/>
                <w:lang w:eastAsia="zh-CN"/>
              </w:rPr>
              <w:t>中</w:t>
            </w:r>
            <w:r>
              <w:rPr>
                <w:sz w:val="22"/>
                <w:szCs w:val="22"/>
              </w:rPr>
              <w:t>级技术职称及以上</w:t>
            </w:r>
          </w:p>
        </w:tc>
        <w:tc>
          <w:tcPr>
            <w:tcW w:w="1177" w:type="dxa"/>
            <w:tcBorders>
              <w:bottom w:val="single" w:sz="4" w:space="0" w:color="000000"/>
              <w:right w:val="single" w:sz="4" w:space="0" w:color="000000"/>
            </w:tcBorders>
            <w:tcMar>
              <w:top w:w="0" w:type="dxa"/>
              <w:left w:w="105" w:type="dxa"/>
              <w:bottom w:w="0" w:type="dxa"/>
              <w:right w:w="105" w:type="dxa"/>
            </w:tcMar>
          </w:tcPr>
          <w:p w14:paraId="6D1C02A0" w14:textId="77777777" w:rsidR="008551F0" w:rsidRDefault="00AC44CB">
            <w:pPr>
              <w:pStyle w:val="null3"/>
              <w:spacing w:line="400" w:lineRule="exact"/>
              <w:jc w:val="center"/>
              <w:rPr>
                <w:rFonts w:hint="default"/>
                <w:sz w:val="22"/>
                <w:szCs w:val="22"/>
              </w:rPr>
            </w:pPr>
            <w:r>
              <w:rPr>
                <w:sz w:val="22"/>
                <w:szCs w:val="22"/>
              </w:rPr>
              <w:t>1</w:t>
            </w:r>
          </w:p>
        </w:tc>
      </w:tr>
      <w:tr w:rsidR="008551F0" w14:paraId="0B2ED35A" w14:textId="77777777">
        <w:tc>
          <w:tcPr>
            <w:tcW w:w="2769" w:type="dxa"/>
            <w:tcBorders>
              <w:left w:val="single" w:sz="4" w:space="0" w:color="000000"/>
              <w:right w:val="single" w:sz="4" w:space="0" w:color="000000"/>
            </w:tcBorders>
            <w:tcMar>
              <w:top w:w="0" w:type="dxa"/>
              <w:left w:w="105" w:type="dxa"/>
              <w:bottom w:w="0" w:type="dxa"/>
              <w:right w:w="105" w:type="dxa"/>
            </w:tcMar>
          </w:tcPr>
          <w:p w14:paraId="488C69C0" w14:textId="77777777" w:rsidR="008551F0" w:rsidRDefault="00AC44CB">
            <w:pPr>
              <w:pStyle w:val="null3"/>
              <w:spacing w:line="400" w:lineRule="exact"/>
              <w:jc w:val="center"/>
              <w:rPr>
                <w:rFonts w:hint="default"/>
                <w:sz w:val="22"/>
                <w:szCs w:val="22"/>
              </w:rPr>
            </w:pPr>
            <w:r>
              <w:rPr>
                <w:sz w:val="22"/>
                <w:szCs w:val="22"/>
              </w:rPr>
              <w:t>海绵城市专项评估负责人</w:t>
            </w:r>
          </w:p>
        </w:tc>
        <w:tc>
          <w:tcPr>
            <w:tcW w:w="4360" w:type="dxa"/>
            <w:tcBorders>
              <w:right w:val="single" w:sz="4" w:space="0" w:color="000000"/>
            </w:tcBorders>
            <w:tcMar>
              <w:top w:w="0" w:type="dxa"/>
              <w:left w:w="105" w:type="dxa"/>
              <w:bottom w:w="0" w:type="dxa"/>
              <w:right w:w="105" w:type="dxa"/>
            </w:tcMar>
          </w:tcPr>
          <w:p w14:paraId="4DC1B7A0" w14:textId="77777777" w:rsidR="008551F0" w:rsidRDefault="00AC44CB">
            <w:pPr>
              <w:pStyle w:val="null3"/>
              <w:spacing w:line="400" w:lineRule="exact"/>
              <w:rPr>
                <w:rFonts w:hint="default"/>
                <w:sz w:val="22"/>
                <w:szCs w:val="22"/>
              </w:rPr>
            </w:pPr>
            <w:r>
              <w:rPr>
                <w:sz w:val="22"/>
                <w:szCs w:val="22"/>
              </w:rPr>
              <w:t>中级</w:t>
            </w:r>
            <w:r>
              <w:rPr>
                <w:sz w:val="22"/>
                <w:szCs w:val="22"/>
                <w:lang w:eastAsia="zh-CN"/>
              </w:rPr>
              <w:t>技术</w:t>
            </w:r>
            <w:r>
              <w:rPr>
                <w:sz w:val="22"/>
                <w:szCs w:val="22"/>
              </w:rPr>
              <w:t>职称及以上</w:t>
            </w:r>
          </w:p>
        </w:tc>
        <w:tc>
          <w:tcPr>
            <w:tcW w:w="1177" w:type="dxa"/>
            <w:tcBorders>
              <w:right w:val="single" w:sz="4" w:space="0" w:color="000000"/>
            </w:tcBorders>
            <w:tcMar>
              <w:top w:w="0" w:type="dxa"/>
              <w:left w:w="105" w:type="dxa"/>
              <w:bottom w:w="0" w:type="dxa"/>
              <w:right w:w="105" w:type="dxa"/>
            </w:tcMar>
          </w:tcPr>
          <w:p w14:paraId="1BAE5CE7" w14:textId="77777777" w:rsidR="008551F0" w:rsidRDefault="00AC44CB">
            <w:pPr>
              <w:pStyle w:val="null3"/>
              <w:spacing w:line="400" w:lineRule="exact"/>
              <w:jc w:val="center"/>
              <w:rPr>
                <w:rFonts w:hint="default"/>
                <w:sz w:val="22"/>
                <w:szCs w:val="22"/>
              </w:rPr>
            </w:pPr>
            <w:r>
              <w:rPr>
                <w:sz w:val="22"/>
                <w:szCs w:val="22"/>
              </w:rPr>
              <w:t>1</w:t>
            </w:r>
          </w:p>
        </w:tc>
      </w:tr>
      <w:tr w:rsidR="008551F0" w14:paraId="1D4D0424" w14:textId="77777777">
        <w:tc>
          <w:tcPr>
            <w:tcW w:w="8306" w:type="dxa"/>
            <w:gridSpan w:val="3"/>
            <w:tcBorders>
              <w:left w:val="single" w:sz="4" w:space="0" w:color="000000"/>
              <w:bottom w:val="single" w:sz="4" w:space="0" w:color="000000"/>
              <w:right w:val="single" w:sz="4" w:space="0" w:color="000000"/>
            </w:tcBorders>
            <w:tcMar>
              <w:top w:w="0" w:type="dxa"/>
              <w:left w:w="105" w:type="dxa"/>
              <w:bottom w:w="0" w:type="dxa"/>
              <w:right w:w="105" w:type="dxa"/>
            </w:tcMar>
          </w:tcPr>
          <w:p w14:paraId="1E6ED779" w14:textId="77777777" w:rsidR="008551F0" w:rsidRDefault="00AC44CB">
            <w:pPr>
              <w:pStyle w:val="null3"/>
              <w:spacing w:line="400" w:lineRule="exact"/>
              <w:jc w:val="center"/>
              <w:rPr>
                <w:rFonts w:hint="default"/>
                <w:sz w:val="22"/>
                <w:szCs w:val="22"/>
              </w:rPr>
            </w:pPr>
            <w:r>
              <w:rPr>
                <w:sz w:val="22"/>
                <w:szCs w:val="22"/>
              </w:rPr>
              <w:t>投标时</w:t>
            </w:r>
            <w:r>
              <w:rPr>
                <w:sz w:val="22"/>
                <w:szCs w:val="22"/>
                <w:lang w:eastAsia="zh-CN"/>
              </w:rPr>
              <w:t>需</w:t>
            </w:r>
            <w:r>
              <w:rPr>
                <w:sz w:val="22"/>
                <w:szCs w:val="22"/>
              </w:rPr>
              <w:t>提供证书</w:t>
            </w:r>
            <w:r>
              <w:rPr>
                <w:sz w:val="22"/>
                <w:szCs w:val="22"/>
                <w:lang w:eastAsia="zh-CN"/>
              </w:rPr>
              <w:t>扫描件</w:t>
            </w:r>
            <w:r>
              <w:rPr>
                <w:sz w:val="22"/>
                <w:szCs w:val="22"/>
              </w:rPr>
              <w:t>并加盖投标人公章。</w:t>
            </w:r>
          </w:p>
        </w:tc>
      </w:tr>
    </w:tbl>
    <w:p w14:paraId="2EA4A1FC" w14:textId="77777777" w:rsidR="008551F0" w:rsidRDefault="00AC44CB">
      <w:pPr>
        <w:pStyle w:val="2"/>
        <w:spacing w:line="360" w:lineRule="auto"/>
        <w:rPr>
          <w:rFonts w:hint="eastAsia"/>
          <w:b/>
          <w:bCs/>
          <w:sz w:val="24"/>
          <w:szCs w:val="24"/>
          <w:lang w:eastAsia="zh-CN"/>
        </w:rPr>
      </w:pPr>
      <w:r>
        <w:rPr>
          <w:lang w:eastAsia="zh-CN"/>
        </w:rPr>
        <w:br w:type="page"/>
      </w:r>
      <w:bookmarkStart w:id="53" w:name="_Toc59200688"/>
      <w:bookmarkStart w:id="54" w:name="_Toc14873661"/>
      <w:bookmarkStart w:id="55" w:name="_Toc25137997"/>
      <w:bookmarkEnd w:id="40"/>
      <w:bookmarkEnd w:id="41"/>
      <w:bookmarkEnd w:id="42"/>
      <w:r>
        <w:rPr>
          <w:rFonts w:hint="eastAsia"/>
          <w:b/>
          <w:bCs/>
          <w:sz w:val="24"/>
          <w:szCs w:val="24"/>
          <w:lang w:eastAsia="zh-CN"/>
        </w:rPr>
        <w:lastRenderedPageBreak/>
        <w:t>1.评标方法</w:t>
      </w:r>
      <w:bookmarkEnd w:id="53"/>
      <w:bookmarkEnd w:id="54"/>
    </w:p>
    <w:p w14:paraId="7CE71044" w14:textId="77777777" w:rsidR="008551F0" w:rsidRDefault="00AC44CB">
      <w:pPr>
        <w:pStyle w:val="a0"/>
        <w:kinsoku w:val="0"/>
        <w:overflowPunct w:val="0"/>
        <w:spacing w:line="360" w:lineRule="auto"/>
        <w:ind w:right="-71" w:firstLineChars="176" w:firstLine="419"/>
        <w:rPr>
          <w:rFonts w:hAnsi="Times New Roman"/>
          <w:sz w:val="24"/>
          <w:szCs w:val="24"/>
          <w:lang w:eastAsia="zh-CN"/>
        </w:rPr>
      </w:pPr>
      <w:r>
        <w:rPr>
          <w:rFonts w:hint="eastAsia"/>
          <w:spacing w:val="-1"/>
          <w:sz w:val="24"/>
          <w:szCs w:val="24"/>
          <w:lang w:eastAsia="zh-CN"/>
        </w:rPr>
        <w:t>本次评标采用综合评估法。评标委员会对满足招标文件实质性要求的投标文件，按照本章</w:t>
      </w:r>
      <w:r>
        <w:rPr>
          <w:rFonts w:hint="eastAsia"/>
          <w:sz w:val="24"/>
          <w:szCs w:val="24"/>
          <w:lang w:eastAsia="zh-CN"/>
        </w:rPr>
        <w:t>第2.2款规定的评分标准进行打分，并按得分由高到低顺序推荐中标候选人，或根据招标人授</w:t>
      </w:r>
      <w:r>
        <w:rPr>
          <w:rFonts w:hint="eastAsia"/>
          <w:spacing w:val="-1"/>
          <w:sz w:val="24"/>
          <w:szCs w:val="24"/>
          <w:lang w:eastAsia="zh-CN"/>
        </w:rPr>
        <w:t>权直接确定中标人，但投标报价低于其成本的除外。综合评分相等时，以投标报价低的优先；投标报价也相等的，以技术服务方案得分高的优先；如果技术服务方案得分也相等，按照评标办法前附</w:t>
      </w:r>
      <w:r>
        <w:rPr>
          <w:rFonts w:hint="eastAsia"/>
          <w:sz w:val="24"/>
          <w:szCs w:val="24"/>
          <w:lang w:eastAsia="zh-CN"/>
        </w:rPr>
        <w:t>表的规定确定中标候选人顺序。</w:t>
      </w:r>
    </w:p>
    <w:p w14:paraId="47680B18" w14:textId="77777777" w:rsidR="008551F0" w:rsidRDefault="00AC44CB">
      <w:pPr>
        <w:pStyle w:val="2"/>
        <w:spacing w:line="360" w:lineRule="auto"/>
        <w:rPr>
          <w:rFonts w:hint="eastAsia"/>
          <w:b/>
          <w:bCs/>
          <w:sz w:val="24"/>
          <w:szCs w:val="24"/>
          <w:lang w:eastAsia="zh-CN"/>
        </w:rPr>
      </w:pPr>
      <w:bookmarkStart w:id="56" w:name="bookmark85"/>
      <w:bookmarkStart w:id="57" w:name="_Toc14873662"/>
      <w:bookmarkStart w:id="58" w:name="_Toc59200689"/>
      <w:bookmarkEnd w:id="56"/>
      <w:r>
        <w:rPr>
          <w:rFonts w:hint="eastAsia"/>
          <w:b/>
          <w:bCs/>
          <w:sz w:val="24"/>
          <w:szCs w:val="24"/>
          <w:lang w:eastAsia="zh-CN"/>
        </w:rPr>
        <w:t>2.评审标准</w:t>
      </w:r>
      <w:bookmarkEnd w:id="57"/>
      <w:bookmarkEnd w:id="58"/>
    </w:p>
    <w:p w14:paraId="7D7E8470" w14:textId="77777777" w:rsidR="008551F0" w:rsidRDefault="00AC44CB">
      <w:pPr>
        <w:pStyle w:val="2"/>
        <w:spacing w:line="360" w:lineRule="auto"/>
        <w:rPr>
          <w:rFonts w:hint="eastAsia"/>
          <w:b/>
          <w:bCs/>
          <w:sz w:val="24"/>
          <w:szCs w:val="24"/>
          <w:lang w:eastAsia="zh-CN"/>
        </w:rPr>
      </w:pPr>
      <w:bookmarkStart w:id="59" w:name="bookmark86"/>
      <w:bookmarkStart w:id="60" w:name="_Toc59200690"/>
      <w:bookmarkEnd w:id="59"/>
      <w:r>
        <w:rPr>
          <w:rFonts w:hint="eastAsia"/>
          <w:b/>
          <w:bCs/>
          <w:sz w:val="24"/>
          <w:szCs w:val="24"/>
          <w:lang w:eastAsia="zh-CN"/>
        </w:rPr>
        <w:t>2.1初步评审标准</w:t>
      </w:r>
      <w:bookmarkEnd w:id="60"/>
    </w:p>
    <w:p w14:paraId="79ABAC07" w14:textId="77777777" w:rsidR="008551F0" w:rsidRDefault="00AC44CB">
      <w:pPr>
        <w:pStyle w:val="a0"/>
        <w:kinsoku w:val="0"/>
        <w:overflowPunct w:val="0"/>
        <w:spacing w:line="360" w:lineRule="auto"/>
        <w:ind w:rightChars="54" w:right="119" w:firstLineChars="176" w:firstLine="422"/>
        <w:rPr>
          <w:rFonts w:hAnsi="Times New Roman"/>
          <w:sz w:val="24"/>
          <w:szCs w:val="24"/>
          <w:lang w:eastAsia="zh-CN"/>
        </w:rPr>
      </w:pPr>
      <w:r>
        <w:rPr>
          <w:rFonts w:hint="eastAsia"/>
          <w:sz w:val="24"/>
          <w:szCs w:val="24"/>
          <w:lang w:eastAsia="zh-CN"/>
        </w:rPr>
        <w:t>2.1.1形式评审标准：见评标办法前附表。</w:t>
      </w:r>
    </w:p>
    <w:p w14:paraId="49F385BF"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2.1.2资格评审标准：见评标办法前附表。</w:t>
      </w:r>
    </w:p>
    <w:p w14:paraId="1E5EDE4F"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2.1.3响应性评审标准：见评标办法前附表。</w:t>
      </w:r>
    </w:p>
    <w:p w14:paraId="38834215" w14:textId="77777777" w:rsidR="008551F0" w:rsidRDefault="00AC44CB">
      <w:pPr>
        <w:pStyle w:val="2"/>
        <w:spacing w:line="360" w:lineRule="auto"/>
        <w:rPr>
          <w:rFonts w:hint="eastAsia"/>
          <w:b/>
          <w:bCs/>
          <w:sz w:val="24"/>
          <w:szCs w:val="24"/>
          <w:lang w:eastAsia="zh-CN"/>
        </w:rPr>
      </w:pPr>
      <w:bookmarkStart w:id="61" w:name="bookmark87"/>
      <w:bookmarkStart w:id="62" w:name="_Toc59200691"/>
      <w:bookmarkEnd w:id="61"/>
      <w:r>
        <w:rPr>
          <w:rFonts w:hint="eastAsia"/>
          <w:b/>
          <w:bCs/>
          <w:sz w:val="24"/>
          <w:szCs w:val="24"/>
          <w:lang w:eastAsia="zh-CN"/>
        </w:rPr>
        <w:t>2.2分值构成与评分标准</w:t>
      </w:r>
      <w:bookmarkEnd w:id="62"/>
    </w:p>
    <w:p w14:paraId="1E8B011D" w14:textId="77777777" w:rsidR="008551F0" w:rsidRDefault="00AC44CB">
      <w:pPr>
        <w:pStyle w:val="a0"/>
        <w:kinsoku w:val="0"/>
        <w:overflowPunct w:val="0"/>
        <w:spacing w:line="360" w:lineRule="auto"/>
        <w:ind w:rightChars="54" w:right="119" w:firstLineChars="176" w:firstLine="422"/>
        <w:rPr>
          <w:rFonts w:hAnsi="Times New Roman"/>
          <w:sz w:val="24"/>
          <w:szCs w:val="24"/>
          <w:lang w:eastAsia="zh-CN"/>
        </w:rPr>
      </w:pPr>
      <w:r>
        <w:rPr>
          <w:rFonts w:hint="eastAsia"/>
          <w:sz w:val="24"/>
          <w:szCs w:val="24"/>
          <w:lang w:eastAsia="zh-CN"/>
        </w:rPr>
        <w:t>2.2.1 分值构成</w:t>
      </w:r>
    </w:p>
    <w:p w14:paraId="55B67513"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（1）资信业绩部分：见评标办法前附表；</w:t>
      </w:r>
    </w:p>
    <w:p w14:paraId="53B634F0"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（2）</w:t>
      </w:r>
      <w:r>
        <w:rPr>
          <w:rFonts w:hint="eastAsia"/>
          <w:spacing w:val="-1"/>
          <w:sz w:val="24"/>
          <w:szCs w:val="24"/>
          <w:lang w:eastAsia="zh-CN"/>
        </w:rPr>
        <w:t>技术服务方案</w:t>
      </w:r>
      <w:r>
        <w:rPr>
          <w:rFonts w:hint="eastAsia"/>
          <w:sz w:val="24"/>
          <w:szCs w:val="24"/>
          <w:lang w:eastAsia="zh-CN"/>
        </w:rPr>
        <w:t>部分：见评标办法前附表；</w:t>
      </w:r>
    </w:p>
    <w:p w14:paraId="1019CFA1"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（3）投标报价：见评标办法前附表；</w:t>
      </w:r>
    </w:p>
    <w:p w14:paraId="493F114E" w14:textId="77777777" w:rsidR="008551F0" w:rsidRDefault="00AC44CB">
      <w:pPr>
        <w:pStyle w:val="a0"/>
        <w:kinsoku w:val="0"/>
        <w:overflowPunct w:val="0"/>
        <w:spacing w:line="360" w:lineRule="auto"/>
        <w:ind w:rightChars="33" w:right="73" w:firstLineChars="176" w:firstLine="422"/>
        <w:rPr>
          <w:rFonts w:hint="eastAsia"/>
          <w:spacing w:val="-2"/>
          <w:sz w:val="24"/>
          <w:szCs w:val="24"/>
          <w:lang w:eastAsia="zh-CN"/>
        </w:rPr>
      </w:pPr>
      <w:r>
        <w:rPr>
          <w:rFonts w:hint="eastAsia"/>
          <w:sz w:val="24"/>
          <w:szCs w:val="24"/>
          <w:lang w:eastAsia="zh-CN"/>
        </w:rPr>
        <w:t>2.2.2评标基准价计算</w:t>
      </w:r>
      <w:r>
        <w:rPr>
          <w:rFonts w:hint="eastAsia"/>
          <w:spacing w:val="-2"/>
          <w:sz w:val="24"/>
          <w:szCs w:val="24"/>
          <w:lang w:eastAsia="zh-CN"/>
        </w:rPr>
        <w:t>评标基准价计算方法：见评标办法前附表。</w:t>
      </w:r>
    </w:p>
    <w:p w14:paraId="1387B18F" w14:textId="77777777" w:rsidR="008551F0" w:rsidRDefault="00AC44CB">
      <w:pPr>
        <w:pStyle w:val="a0"/>
        <w:kinsoku w:val="0"/>
        <w:overflowPunct w:val="0"/>
        <w:spacing w:line="360" w:lineRule="auto"/>
        <w:ind w:rightChars="33" w:right="73" w:firstLineChars="176" w:firstLine="422"/>
        <w:rPr>
          <w:rFonts w:hint="eastAsia"/>
          <w:sz w:val="24"/>
          <w:szCs w:val="24"/>
          <w:lang w:eastAsia="zh-CN"/>
        </w:rPr>
      </w:pPr>
      <w:r>
        <w:rPr>
          <w:rFonts w:hint="eastAsia"/>
          <w:sz w:val="24"/>
          <w:szCs w:val="24"/>
          <w:lang w:eastAsia="zh-CN"/>
        </w:rPr>
        <w:t>2.2.3投标报价的计算</w:t>
      </w:r>
    </w:p>
    <w:p w14:paraId="57B374B8"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投标报价的计算公式：见评标办法前附表。</w:t>
      </w:r>
    </w:p>
    <w:p w14:paraId="1A919269"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2.2.4 评分标准</w:t>
      </w:r>
    </w:p>
    <w:p w14:paraId="5DAA7845"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（1）资信业绩评分标准：见评标办法前附表；</w:t>
      </w:r>
    </w:p>
    <w:p w14:paraId="6FD4DCC2"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（2）</w:t>
      </w:r>
      <w:r>
        <w:rPr>
          <w:rFonts w:hint="eastAsia"/>
          <w:spacing w:val="-1"/>
          <w:sz w:val="24"/>
          <w:szCs w:val="24"/>
          <w:lang w:eastAsia="zh-CN"/>
        </w:rPr>
        <w:t>技术服务方案</w:t>
      </w:r>
      <w:r>
        <w:rPr>
          <w:rFonts w:hint="eastAsia"/>
          <w:sz w:val="24"/>
          <w:szCs w:val="24"/>
          <w:lang w:eastAsia="zh-CN"/>
        </w:rPr>
        <w:t>评分标准：见评标办法前附表；</w:t>
      </w:r>
    </w:p>
    <w:p w14:paraId="5425FBAE" w14:textId="77777777" w:rsidR="008551F0" w:rsidRDefault="00AC44CB">
      <w:pPr>
        <w:pStyle w:val="a0"/>
        <w:kinsoku w:val="0"/>
        <w:overflowPunct w:val="0"/>
        <w:spacing w:line="360" w:lineRule="auto"/>
        <w:ind w:rightChars="54" w:right="119" w:firstLineChars="176" w:firstLine="422"/>
        <w:rPr>
          <w:rFonts w:hint="eastAsia"/>
          <w:sz w:val="24"/>
          <w:szCs w:val="24"/>
          <w:lang w:eastAsia="zh-CN"/>
        </w:rPr>
      </w:pPr>
      <w:r>
        <w:rPr>
          <w:rFonts w:hint="eastAsia"/>
          <w:sz w:val="24"/>
          <w:szCs w:val="24"/>
          <w:lang w:eastAsia="zh-CN"/>
        </w:rPr>
        <w:t>（3）投标报价评分标准：见评标办法前附表；</w:t>
      </w:r>
    </w:p>
    <w:p w14:paraId="50353021" w14:textId="77777777" w:rsidR="008551F0" w:rsidRDefault="00AC44CB">
      <w:pPr>
        <w:pStyle w:val="2"/>
        <w:spacing w:line="360" w:lineRule="auto"/>
        <w:rPr>
          <w:rFonts w:hint="eastAsia"/>
          <w:b/>
          <w:bCs/>
          <w:sz w:val="24"/>
          <w:szCs w:val="24"/>
          <w:lang w:eastAsia="zh-CN"/>
        </w:rPr>
      </w:pPr>
      <w:bookmarkStart w:id="63" w:name="bookmark88"/>
      <w:bookmarkStart w:id="64" w:name="_Toc14873663"/>
      <w:bookmarkStart w:id="65" w:name="_Toc59200692"/>
      <w:bookmarkEnd w:id="63"/>
      <w:r>
        <w:rPr>
          <w:rFonts w:hint="eastAsia"/>
          <w:b/>
          <w:bCs/>
          <w:sz w:val="24"/>
          <w:szCs w:val="24"/>
          <w:lang w:eastAsia="zh-CN"/>
        </w:rPr>
        <w:t>3.评标程序</w:t>
      </w:r>
      <w:bookmarkEnd w:id="64"/>
      <w:bookmarkEnd w:id="65"/>
    </w:p>
    <w:p w14:paraId="23844DBD" w14:textId="77777777" w:rsidR="008551F0" w:rsidRDefault="00AC44CB">
      <w:pPr>
        <w:pStyle w:val="5"/>
        <w:kinsoku w:val="0"/>
        <w:overflowPunct w:val="0"/>
        <w:spacing w:line="360" w:lineRule="auto"/>
        <w:ind w:right="109"/>
        <w:rPr>
          <w:rFonts w:ascii="宋体" w:eastAsia="宋体"/>
          <w:sz w:val="24"/>
          <w:szCs w:val="24"/>
          <w:lang w:eastAsia="zh-CN"/>
        </w:rPr>
      </w:pPr>
      <w:bookmarkStart w:id="66" w:name="bookmark89"/>
      <w:bookmarkEnd w:id="66"/>
      <w:r>
        <w:rPr>
          <w:rFonts w:ascii="宋体" w:hAnsi="宋体" w:hint="eastAsia"/>
          <w:sz w:val="24"/>
          <w:szCs w:val="24"/>
          <w:lang w:eastAsia="zh-CN"/>
        </w:rPr>
        <w:t xml:space="preserve">3.1 </w:t>
      </w:r>
      <w:proofErr w:type="spellStart"/>
      <w:r>
        <w:rPr>
          <w:rFonts w:ascii="宋体" w:hAnsi="宋体" w:hint="eastAsia"/>
          <w:sz w:val="24"/>
          <w:szCs w:val="24"/>
          <w:lang w:eastAsia="zh-CN"/>
        </w:rPr>
        <w:t>初步评审</w:t>
      </w:r>
      <w:proofErr w:type="spellEnd"/>
    </w:p>
    <w:p w14:paraId="25A706C8" w14:textId="77777777" w:rsidR="008551F0" w:rsidRDefault="00AC44CB">
      <w:pPr>
        <w:pStyle w:val="a0"/>
        <w:kinsoku w:val="0"/>
        <w:overflowPunct w:val="0"/>
        <w:spacing w:line="360" w:lineRule="auto"/>
        <w:ind w:firstLineChars="177" w:firstLine="425"/>
        <w:rPr>
          <w:rFonts w:hint="eastAsia"/>
          <w:sz w:val="24"/>
          <w:szCs w:val="24"/>
          <w:lang w:eastAsia="zh-CN"/>
        </w:rPr>
      </w:pPr>
      <w:r>
        <w:rPr>
          <w:rFonts w:hint="eastAsia"/>
          <w:sz w:val="24"/>
          <w:szCs w:val="24"/>
          <w:lang w:eastAsia="zh-CN"/>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3BBE633" w14:textId="77777777" w:rsidR="008551F0" w:rsidRDefault="00AC44CB">
      <w:pPr>
        <w:pStyle w:val="a0"/>
        <w:kinsoku w:val="0"/>
        <w:overflowPunct w:val="0"/>
        <w:spacing w:line="360" w:lineRule="auto"/>
        <w:ind w:right="109" w:firstLineChars="177" w:firstLine="425"/>
        <w:rPr>
          <w:rFonts w:hint="eastAsia"/>
          <w:sz w:val="24"/>
          <w:szCs w:val="24"/>
          <w:lang w:eastAsia="zh-CN"/>
        </w:rPr>
      </w:pPr>
      <w:r>
        <w:rPr>
          <w:rFonts w:hint="eastAsia"/>
          <w:sz w:val="24"/>
          <w:szCs w:val="24"/>
          <w:lang w:eastAsia="zh-CN"/>
        </w:rPr>
        <w:t>3.1.2投标人有以下情形之一的，评标委员会应当否决其投标：</w:t>
      </w:r>
    </w:p>
    <w:p w14:paraId="2A7AE734" w14:textId="77777777" w:rsidR="008551F0" w:rsidRDefault="00AC44CB">
      <w:pPr>
        <w:pStyle w:val="a0"/>
        <w:kinsoku w:val="0"/>
        <w:overflowPunct w:val="0"/>
        <w:spacing w:line="360" w:lineRule="auto"/>
        <w:ind w:right="109" w:firstLineChars="177" w:firstLine="411"/>
        <w:rPr>
          <w:rFonts w:hint="eastAsia"/>
          <w:sz w:val="24"/>
          <w:szCs w:val="24"/>
          <w:lang w:eastAsia="zh-CN"/>
        </w:rPr>
      </w:pPr>
      <w:r>
        <w:rPr>
          <w:rFonts w:hint="eastAsia"/>
          <w:spacing w:val="-4"/>
          <w:sz w:val="24"/>
          <w:szCs w:val="24"/>
          <w:lang w:eastAsia="zh-CN"/>
        </w:rPr>
        <w:t>（1）投标文件没有对招标文件的实质性要求和条件</w:t>
      </w:r>
      <w:proofErr w:type="gramStart"/>
      <w:r>
        <w:rPr>
          <w:rFonts w:hint="eastAsia"/>
          <w:spacing w:val="-4"/>
          <w:sz w:val="24"/>
          <w:szCs w:val="24"/>
          <w:lang w:eastAsia="zh-CN"/>
        </w:rPr>
        <w:t>作出</w:t>
      </w:r>
      <w:proofErr w:type="gramEnd"/>
      <w:r>
        <w:rPr>
          <w:rFonts w:hint="eastAsia"/>
          <w:spacing w:val="-4"/>
          <w:sz w:val="24"/>
          <w:szCs w:val="24"/>
          <w:lang w:eastAsia="zh-CN"/>
        </w:rPr>
        <w:t>响应，或者对招标文件的</w:t>
      </w:r>
      <w:r>
        <w:rPr>
          <w:rFonts w:hint="eastAsia"/>
          <w:spacing w:val="-4"/>
          <w:sz w:val="24"/>
          <w:szCs w:val="24"/>
          <w:lang w:eastAsia="zh-CN"/>
        </w:rPr>
        <w:lastRenderedPageBreak/>
        <w:t>偏差超出</w:t>
      </w:r>
      <w:r>
        <w:rPr>
          <w:rFonts w:hint="eastAsia"/>
          <w:sz w:val="24"/>
          <w:szCs w:val="24"/>
          <w:lang w:eastAsia="zh-CN"/>
        </w:rPr>
        <w:t>招标文件规定的偏差范围或最高项数；</w:t>
      </w:r>
    </w:p>
    <w:p w14:paraId="480483F7" w14:textId="77777777" w:rsidR="008551F0" w:rsidRDefault="00AC44CB">
      <w:pPr>
        <w:pStyle w:val="a0"/>
        <w:kinsoku w:val="0"/>
        <w:overflowPunct w:val="0"/>
        <w:spacing w:line="360" w:lineRule="auto"/>
        <w:ind w:right="109" w:firstLineChars="177" w:firstLine="425"/>
        <w:rPr>
          <w:rFonts w:hint="eastAsia"/>
          <w:sz w:val="24"/>
          <w:szCs w:val="24"/>
          <w:lang w:eastAsia="zh-CN"/>
        </w:rPr>
      </w:pPr>
      <w:r>
        <w:rPr>
          <w:rFonts w:hint="eastAsia"/>
          <w:sz w:val="24"/>
          <w:szCs w:val="24"/>
          <w:lang w:eastAsia="zh-CN"/>
        </w:rPr>
        <w:t>（2）有串通投标、弄虚作假、行贿等违法行为。</w:t>
      </w:r>
    </w:p>
    <w:p w14:paraId="70477EE8" w14:textId="77777777" w:rsidR="008551F0" w:rsidRDefault="00AC44CB">
      <w:pPr>
        <w:pStyle w:val="a0"/>
        <w:kinsoku w:val="0"/>
        <w:overflowPunct w:val="0"/>
        <w:spacing w:line="360" w:lineRule="auto"/>
        <w:ind w:right="109" w:firstLineChars="177" w:firstLine="425"/>
        <w:rPr>
          <w:rFonts w:hint="eastAsia"/>
          <w:spacing w:val="-2"/>
          <w:sz w:val="24"/>
          <w:szCs w:val="24"/>
          <w:lang w:eastAsia="zh-CN"/>
        </w:rPr>
      </w:pPr>
      <w:r>
        <w:rPr>
          <w:rFonts w:hint="eastAsia"/>
          <w:sz w:val="24"/>
          <w:szCs w:val="24"/>
          <w:lang w:eastAsia="zh-CN"/>
        </w:rPr>
        <w:t>3.1.3</w:t>
      </w:r>
      <w:r>
        <w:rPr>
          <w:rFonts w:hint="eastAsia"/>
          <w:spacing w:val="-4"/>
          <w:sz w:val="24"/>
          <w:szCs w:val="24"/>
          <w:lang w:eastAsia="zh-CN"/>
        </w:rPr>
        <w:t>投标报价有算术错误及其他错误的，评标委员会按以下原则要求投标人对投标报价进</w:t>
      </w:r>
      <w:r>
        <w:rPr>
          <w:rFonts w:hint="eastAsia"/>
          <w:spacing w:val="-2"/>
          <w:sz w:val="24"/>
          <w:szCs w:val="24"/>
          <w:lang w:eastAsia="zh-CN"/>
        </w:rPr>
        <w:t>行修正，并要求投标人书面澄清确认。投标人拒不澄清确认的，评标委员会应当否决其投标：</w:t>
      </w:r>
    </w:p>
    <w:p w14:paraId="01DC84DE" w14:textId="77777777" w:rsidR="008551F0" w:rsidRDefault="00AC44CB">
      <w:pPr>
        <w:pStyle w:val="a0"/>
        <w:kinsoku w:val="0"/>
        <w:overflowPunct w:val="0"/>
        <w:spacing w:line="360" w:lineRule="auto"/>
        <w:ind w:right="109" w:firstLineChars="177" w:firstLine="425"/>
        <w:rPr>
          <w:rFonts w:hint="eastAsia"/>
          <w:sz w:val="24"/>
          <w:szCs w:val="24"/>
          <w:lang w:eastAsia="zh-CN"/>
        </w:rPr>
      </w:pPr>
      <w:r>
        <w:rPr>
          <w:rFonts w:hint="eastAsia"/>
          <w:sz w:val="24"/>
          <w:szCs w:val="24"/>
          <w:lang w:eastAsia="zh-CN"/>
        </w:rPr>
        <w:t>（1）投标文件中的大写金额与小写金额不一致的，以大写金额为准；</w:t>
      </w:r>
    </w:p>
    <w:p w14:paraId="03E1F26C" w14:textId="77777777" w:rsidR="008551F0" w:rsidRDefault="00AC44CB">
      <w:pPr>
        <w:pStyle w:val="a0"/>
        <w:kinsoku w:val="0"/>
        <w:overflowPunct w:val="0"/>
        <w:spacing w:line="360" w:lineRule="auto"/>
        <w:ind w:right="109" w:firstLineChars="177" w:firstLine="411"/>
        <w:rPr>
          <w:rFonts w:hint="eastAsia"/>
          <w:sz w:val="24"/>
          <w:szCs w:val="24"/>
          <w:lang w:eastAsia="zh-CN"/>
        </w:rPr>
      </w:pPr>
      <w:r>
        <w:rPr>
          <w:rFonts w:hint="eastAsia"/>
          <w:spacing w:val="-4"/>
          <w:sz w:val="24"/>
          <w:szCs w:val="24"/>
          <w:lang w:eastAsia="zh-CN"/>
        </w:rPr>
        <w:t>（2）总价金额与单价金额不一致的，以单价金额为准，但单价金额小数点有明显错误的除</w:t>
      </w:r>
      <w:r>
        <w:rPr>
          <w:rFonts w:hint="eastAsia"/>
          <w:sz w:val="24"/>
          <w:szCs w:val="24"/>
          <w:lang w:eastAsia="zh-CN"/>
        </w:rPr>
        <w:t>外。</w:t>
      </w:r>
    </w:p>
    <w:p w14:paraId="0E1DCE70" w14:textId="77777777" w:rsidR="008551F0" w:rsidRDefault="00AC44CB">
      <w:pPr>
        <w:pStyle w:val="2"/>
        <w:spacing w:line="360" w:lineRule="auto"/>
        <w:rPr>
          <w:rFonts w:hint="eastAsia"/>
          <w:b/>
          <w:bCs/>
          <w:sz w:val="24"/>
          <w:szCs w:val="24"/>
          <w:lang w:eastAsia="zh-CN"/>
        </w:rPr>
      </w:pPr>
      <w:bookmarkStart w:id="67" w:name="bookmark90"/>
      <w:bookmarkStart w:id="68" w:name="_Toc59200693"/>
      <w:bookmarkEnd w:id="67"/>
      <w:r>
        <w:rPr>
          <w:rFonts w:hint="eastAsia"/>
          <w:b/>
          <w:bCs/>
          <w:sz w:val="24"/>
          <w:szCs w:val="24"/>
          <w:lang w:eastAsia="zh-CN"/>
        </w:rPr>
        <w:t>3.2 详细评审</w:t>
      </w:r>
      <w:bookmarkEnd w:id="68"/>
    </w:p>
    <w:p w14:paraId="288567CF" w14:textId="77777777" w:rsidR="008551F0" w:rsidRDefault="00AC44CB">
      <w:pPr>
        <w:pStyle w:val="a0"/>
        <w:kinsoku w:val="0"/>
        <w:overflowPunct w:val="0"/>
        <w:spacing w:line="360" w:lineRule="auto"/>
        <w:ind w:rightChars="-114" w:right="-251" w:firstLineChars="176" w:firstLine="422"/>
        <w:rPr>
          <w:rFonts w:hAnsi="Times New Roman"/>
          <w:spacing w:val="-6"/>
          <w:sz w:val="24"/>
          <w:szCs w:val="24"/>
          <w:lang w:eastAsia="zh-CN"/>
        </w:rPr>
      </w:pPr>
      <w:r>
        <w:rPr>
          <w:rFonts w:hint="eastAsia"/>
          <w:sz w:val="24"/>
          <w:szCs w:val="24"/>
          <w:lang w:eastAsia="zh-CN"/>
        </w:rPr>
        <w:t>3.2.1  评标委员会按本章第2.2</w:t>
      </w:r>
      <w:r>
        <w:rPr>
          <w:rFonts w:hint="eastAsia"/>
          <w:spacing w:val="-6"/>
          <w:sz w:val="24"/>
          <w:szCs w:val="24"/>
          <w:lang w:eastAsia="zh-CN"/>
        </w:rPr>
        <w:t>款规定的量化因素和分值进行打分，并计算出综合评估得分。</w:t>
      </w:r>
    </w:p>
    <w:p w14:paraId="20EC4595" w14:textId="77777777" w:rsidR="008551F0" w:rsidRDefault="00AC44CB">
      <w:pPr>
        <w:pStyle w:val="a0"/>
        <w:kinsoku w:val="0"/>
        <w:overflowPunct w:val="0"/>
        <w:spacing w:line="360" w:lineRule="auto"/>
        <w:ind w:rightChars="-114" w:right="-251" w:firstLineChars="176" w:firstLine="422"/>
        <w:rPr>
          <w:rFonts w:hint="eastAsia"/>
          <w:sz w:val="24"/>
          <w:szCs w:val="24"/>
          <w:lang w:eastAsia="zh-CN"/>
        </w:rPr>
      </w:pPr>
      <w:r>
        <w:rPr>
          <w:rFonts w:hint="eastAsia"/>
          <w:sz w:val="24"/>
          <w:szCs w:val="24"/>
          <w:lang w:eastAsia="zh-CN"/>
        </w:rPr>
        <w:t>（1）按本章第2.2.4（1）目规定的评审因素和分值对资信业绩部分计算出得分A；</w:t>
      </w:r>
    </w:p>
    <w:p w14:paraId="23362B00" w14:textId="77777777" w:rsidR="008551F0" w:rsidRDefault="00AC44CB">
      <w:pPr>
        <w:pStyle w:val="a0"/>
        <w:kinsoku w:val="0"/>
        <w:overflowPunct w:val="0"/>
        <w:spacing w:line="360" w:lineRule="auto"/>
        <w:ind w:rightChars="-114" w:right="-251" w:firstLineChars="176" w:firstLine="422"/>
        <w:rPr>
          <w:rFonts w:hint="eastAsia"/>
          <w:sz w:val="24"/>
          <w:szCs w:val="24"/>
          <w:lang w:eastAsia="zh-CN"/>
        </w:rPr>
      </w:pPr>
      <w:r>
        <w:rPr>
          <w:rFonts w:hint="eastAsia"/>
          <w:sz w:val="24"/>
          <w:szCs w:val="24"/>
          <w:lang w:eastAsia="zh-CN"/>
        </w:rPr>
        <w:t>（2）按本章第2.2.4（2）目规定的评审因素和分值对</w:t>
      </w:r>
      <w:r>
        <w:rPr>
          <w:rFonts w:hint="eastAsia"/>
          <w:spacing w:val="-1"/>
          <w:sz w:val="24"/>
          <w:szCs w:val="24"/>
          <w:lang w:eastAsia="zh-CN"/>
        </w:rPr>
        <w:t>技术服务方案</w:t>
      </w:r>
      <w:r>
        <w:rPr>
          <w:rFonts w:hint="eastAsia"/>
          <w:sz w:val="24"/>
          <w:szCs w:val="24"/>
          <w:lang w:eastAsia="zh-CN"/>
        </w:rPr>
        <w:t>部分计算出得分B；</w:t>
      </w:r>
    </w:p>
    <w:p w14:paraId="701C743A" w14:textId="77777777" w:rsidR="008551F0" w:rsidRDefault="00AC44CB">
      <w:pPr>
        <w:pStyle w:val="a0"/>
        <w:kinsoku w:val="0"/>
        <w:overflowPunct w:val="0"/>
        <w:spacing w:line="360" w:lineRule="auto"/>
        <w:ind w:rightChars="-114" w:right="-251" w:firstLineChars="176" w:firstLine="422"/>
        <w:rPr>
          <w:rFonts w:hint="eastAsia"/>
          <w:sz w:val="24"/>
          <w:szCs w:val="24"/>
          <w:lang w:eastAsia="zh-CN"/>
        </w:rPr>
      </w:pPr>
      <w:r>
        <w:rPr>
          <w:rFonts w:hint="eastAsia"/>
          <w:sz w:val="24"/>
          <w:szCs w:val="24"/>
          <w:lang w:eastAsia="zh-CN"/>
        </w:rPr>
        <w:t>（3）按本章第2.2.4（3）目规定的评审因素和分值对投标报价计算出得分C。</w:t>
      </w:r>
    </w:p>
    <w:p w14:paraId="0EA3D9BC" w14:textId="77777777" w:rsidR="008551F0" w:rsidRDefault="00AC44CB">
      <w:pPr>
        <w:pStyle w:val="a0"/>
        <w:kinsoku w:val="0"/>
        <w:overflowPunct w:val="0"/>
        <w:spacing w:line="360" w:lineRule="auto"/>
        <w:ind w:rightChars="410" w:right="902" w:firstLineChars="176" w:firstLine="422"/>
        <w:rPr>
          <w:rFonts w:hint="eastAsia"/>
          <w:sz w:val="24"/>
          <w:szCs w:val="24"/>
          <w:lang w:eastAsia="zh-CN"/>
        </w:rPr>
      </w:pPr>
      <w:r>
        <w:rPr>
          <w:rFonts w:hint="eastAsia"/>
          <w:sz w:val="24"/>
          <w:szCs w:val="24"/>
          <w:lang w:eastAsia="zh-CN"/>
        </w:rPr>
        <w:t>3.2.2评分分值计算保留小数点后两位，小数点后第三位“四舍五入”。</w:t>
      </w:r>
    </w:p>
    <w:p w14:paraId="3EE4B885" w14:textId="77777777" w:rsidR="008551F0" w:rsidRDefault="00AC44CB">
      <w:pPr>
        <w:pStyle w:val="a0"/>
        <w:kinsoku w:val="0"/>
        <w:overflowPunct w:val="0"/>
        <w:spacing w:line="360" w:lineRule="auto"/>
        <w:ind w:rightChars="52" w:right="114" w:firstLineChars="176" w:firstLine="422"/>
        <w:rPr>
          <w:rFonts w:hint="eastAsia"/>
          <w:sz w:val="24"/>
          <w:szCs w:val="24"/>
          <w:lang w:eastAsia="zh-CN"/>
        </w:rPr>
      </w:pPr>
      <w:r>
        <w:rPr>
          <w:rFonts w:hint="eastAsia"/>
          <w:sz w:val="24"/>
          <w:szCs w:val="24"/>
          <w:lang w:eastAsia="zh-CN"/>
        </w:rPr>
        <w:t>3.2.3投标人得分=A+B+C。</w:t>
      </w:r>
    </w:p>
    <w:p w14:paraId="67879B22" w14:textId="77777777" w:rsidR="008551F0" w:rsidRDefault="00AC44CB">
      <w:pPr>
        <w:pStyle w:val="a0"/>
        <w:kinsoku w:val="0"/>
        <w:overflowPunct w:val="0"/>
        <w:spacing w:line="360" w:lineRule="auto"/>
        <w:ind w:right="211" w:firstLineChars="176" w:firstLine="422"/>
        <w:rPr>
          <w:rFonts w:hint="eastAsia"/>
          <w:spacing w:val="-6"/>
          <w:sz w:val="24"/>
          <w:szCs w:val="24"/>
          <w:lang w:eastAsia="zh-CN"/>
        </w:rPr>
      </w:pPr>
      <w:r>
        <w:rPr>
          <w:rFonts w:hint="eastAsia"/>
          <w:sz w:val="24"/>
          <w:szCs w:val="24"/>
          <w:lang w:eastAsia="zh-CN"/>
        </w:rPr>
        <w:t>3.2.4</w:t>
      </w:r>
      <w:r>
        <w:rPr>
          <w:rFonts w:hint="eastAsia"/>
          <w:spacing w:val="-4"/>
          <w:sz w:val="24"/>
          <w:szCs w:val="24"/>
          <w:lang w:eastAsia="zh-CN"/>
        </w:rPr>
        <w:t>评标委员会发现投标人的报价明显低于其他投标报价，使得其投标报价可能低于其个</w:t>
      </w:r>
      <w:r>
        <w:rPr>
          <w:rFonts w:hint="eastAsia"/>
          <w:spacing w:val="-1"/>
          <w:sz w:val="24"/>
          <w:szCs w:val="24"/>
          <w:lang w:eastAsia="zh-CN"/>
        </w:rPr>
        <w:t>别成本的，应当要求该投标人</w:t>
      </w:r>
      <w:proofErr w:type="gramStart"/>
      <w:r>
        <w:rPr>
          <w:rFonts w:hint="eastAsia"/>
          <w:spacing w:val="-1"/>
          <w:sz w:val="24"/>
          <w:szCs w:val="24"/>
          <w:lang w:eastAsia="zh-CN"/>
        </w:rPr>
        <w:t>作出</w:t>
      </w:r>
      <w:proofErr w:type="gramEnd"/>
      <w:r>
        <w:rPr>
          <w:rFonts w:hint="eastAsia"/>
          <w:spacing w:val="-1"/>
          <w:sz w:val="24"/>
          <w:szCs w:val="24"/>
          <w:lang w:eastAsia="zh-CN"/>
        </w:rPr>
        <w:t>书面说明并提供相应的证明材料。投标人不能合理说明或者</w:t>
      </w:r>
      <w:r>
        <w:rPr>
          <w:rFonts w:hint="eastAsia"/>
          <w:spacing w:val="-6"/>
          <w:sz w:val="24"/>
          <w:szCs w:val="24"/>
          <w:lang w:eastAsia="zh-CN"/>
        </w:rPr>
        <w:t>不能提供相应证明材料的，评标委员会应当认定该投标人以低于成本报价竞标，并否决其投标。</w:t>
      </w:r>
    </w:p>
    <w:p w14:paraId="585758DE" w14:textId="77777777" w:rsidR="008551F0" w:rsidRDefault="00AC44CB">
      <w:pPr>
        <w:pStyle w:val="5"/>
        <w:kinsoku w:val="0"/>
        <w:overflowPunct w:val="0"/>
        <w:spacing w:line="360" w:lineRule="auto"/>
        <w:ind w:right="109"/>
        <w:rPr>
          <w:rFonts w:ascii="宋体"/>
          <w:sz w:val="24"/>
          <w:szCs w:val="24"/>
          <w:lang w:eastAsia="zh-CN"/>
        </w:rPr>
      </w:pPr>
      <w:bookmarkStart w:id="69" w:name="bookmark91"/>
      <w:bookmarkEnd w:id="69"/>
      <w:proofErr w:type="gramStart"/>
      <w:r>
        <w:rPr>
          <w:rFonts w:ascii="宋体" w:hAnsi="宋体" w:hint="eastAsia"/>
          <w:sz w:val="24"/>
          <w:szCs w:val="24"/>
          <w:lang w:eastAsia="zh-CN"/>
        </w:rPr>
        <w:t xml:space="preserve">3.3  </w:t>
      </w:r>
      <w:proofErr w:type="spellStart"/>
      <w:r>
        <w:rPr>
          <w:rFonts w:ascii="宋体" w:hAnsi="宋体" w:hint="eastAsia"/>
          <w:sz w:val="24"/>
          <w:szCs w:val="24"/>
          <w:lang w:eastAsia="zh-CN"/>
        </w:rPr>
        <w:t>投标文件的澄清</w:t>
      </w:r>
      <w:proofErr w:type="spellEnd"/>
      <w:proofErr w:type="gramEnd"/>
    </w:p>
    <w:p w14:paraId="29F91D9B" w14:textId="77777777" w:rsidR="008551F0" w:rsidRDefault="00AC44CB">
      <w:pPr>
        <w:pStyle w:val="a0"/>
        <w:kinsoku w:val="0"/>
        <w:overflowPunct w:val="0"/>
        <w:spacing w:line="360" w:lineRule="auto"/>
        <w:ind w:right="109" w:firstLineChars="250" w:firstLine="600"/>
        <w:rPr>
          <w:rFonts w:hint="eastAsia"/>
          <w:sz w:val="24"/>
          <w:szCs w:val="24"/>
          <w:lang w:eastAsia="zh-CN"/>
        </w:rPr>
      </w:pPr>
      <w:r>
        <w:rPr>
          <w:rFonts w:hint="eastAsia"/>
          <w:sz w:val="24"/>
          <w:szCs w:val="24"/>
          <w:lang w:eastAsia="zh-CN"/>
        </w:rPr>
        <w:t xml:space="preserve">3.3.1  </w:t>
      </w:r>
      <w:r>
        <w:rPr>
          <w:rFonts w:hint="eastAsia"/>
          <w:spacing w:val="-4"/>
          <w:sz w:val="24"/>
          <w:szCs w:val="24"/>
          <w:lang w:eastAsia="zh-CN"/>
        </w:rPr>
        <w:t>在评标过程中，评标委员会可以书面形式要求投标人对投标文件中含义不明确、对同</w:t>
      </w:r>
      <w:r>
        <w:rPr>
          <w:rFonts w:hint="eastAsia"/>
          <w:spacing w:val="-1"/>
          <w:sz w:val="24"/>
          <w:szCs w:val="24"/>
          <w:lang w:eastAsia="zh-CN"/>
        </w:rPr>
        <w:t>类问题表述不一致或者有明显文字和计算错误的内容作必要的澄清、说明或补正。澄清、说明</w:t>
      </w:r>
      <w:r>
        <w:rPr>
          <w:rFonts w:hint="eastAsia"/>
          <w:sz w:val="24"/>
          <w:szCs w:val="24"/>
          <w:lang w:eastAsia="zh-CN"/>
        </w:rPr>
        <w:t>或补正应以书面方式进行。评标委员会不接受投标人主动提出的澄清、说明或补正。</w:t>
      </w:r>
    </w:p>
    <w:p w14:paraId="54F19ECC" w14:textId="77777777" w:rsidR="008551F0" w:rsidRDefault="00AC44CB">
      <w:pPr>
        <w:pStyle w:val="a0"/>
        <w:kinsoku w:val="0"/>
        <w:overflowPunct w:val="0"/>
        <w:spacing w:line="360" w:lineRule="auto"/>
        <w:ind w:right="109" w:firstLine="419"/>
        <w:rPr>
          <w:rFonts w:hint="eastAsia"/>
          <w:sz w:val="24"/>
          <w:szCs w:val="24"/>
          <w:lang w:eastAsia="zh-CN"/>
        </w:rPr>
      </w:pPr>
      <w:r>
        <w:rPr>
          <w:rFonts w:hint="eastAsia"/>
          <w:sz w:val="24"/>
          <w:szCs w:val="24"/>
          <w:lang w:eastAsia="zh-CN"/>
        </w:rPr>
        <w:t>3.3.2</w:t>
      </w:r>
      <w:r>
        <w:rPr>
          <w:rFonts w:hint="eastAsia"/>
          <w:spacing w:val="-4"/>
          <w:sz w:val="24"/>
          <w:szCs w:val="24"/>
          <w:lang w:eastAsia="zh-CN"/>
        </w:rPr>
        <w:t>澄清、说明或补正不得超出投标文件的范围且不得改变投标文件的实质性内容，并构</w:t>
      </w:r>
      <w:r>
        <w:rPr>
          <w:rFonts w:hint="eastAsia"/>
          <w:sz w:val="24"/>
          <w:szCs w:val="24"/>
          <w:lang w:eastAsia="zh-CN"/>
        </w:rPr>
        <w:t>成投标文件的组成部分。</w:t>
      </w:r>
    </w:p>
    <w:p w14:paraId="5465C9A1" w14:textId="77777777" w:rsidR="008551F0" w:rsidRDefault="00AC44CB">
      <w:pPr>
        <w:pStyle w:val="a0"/>
        <w:kinsoku w:val="0"/>
        <w:overflowPunct w:val="0"/>
        <w:spacing w:line="360" w:lineRule="auto"/>
        <w:ind w:right="109" w:firstLine="419"/>
        <w:rPr>
          <w:rFonts w:hint="eastAsia"/>
          <w:sz w:val="24"/>
          <w:szCs w:val="24"/>
          <w:lang w:eastAsia="zh-CN"/>
        </w:rPr>
      </w:pPr>
      <w:r>
        <w:rPr>
          <w:rFonts w:hint="eastAsia"/>
          <w:sz w:val="24"/>
          <w:szCs w:val="24"/>
          <w:lang w:eastAsia="zh-CN"/>
        </w:rPr>
        <w:lastRenderedPageBreak/>
        <w:t>3.3.3</w:t>
      </w:r>
      <w:r>
        <w:rPr>
          <w:rFonts w:hint="eastAsia"/>
          <w:spacing w:val="-7"/>
          <w:sz w:val="24"/>
          <w:szCs w:val="24"/>
          <w:lang w:eastAsia="zh-CN"/>
        </w:rPr>
        <w:t>评标委员会对投标人提交的澄清、说明或补正有疑问的，可以要求投标人进一步澄清、</w:t>
      </w:r>
      <w:r>
        <w:rPr>
          <w:rFonts w:hint="eastAsia"/>
          <w:sz w:val="24"/>
          <w:szCs w:val="24"/>
          <w:lang w:eastAsia="zh-CN"/>
        </w:rPr>
        <w:t>说明或补正，直至满足评标委员会的要求。</w:t>
      </w:r>
    </w:p>
    <w:p w14:paraId="5FF5174D" w14:textId="77777777" w:rsidR="008551F0" w:rsidRDefault="00AC44CB">
      <w:pPr>
        <w:pStyle w:val="5"/>
        <w:kinsoku w:val="0"/>
        <w:overflowPunct w:val="0"/>
        <w:spacing w:line="360" w:lineRule="auto"/>
        <w:ind w:right="109"/>
        <w:rPr>
          <w:rFonts w:ascii="宋体"/>
          <w:sz w:val="24"/>
          <w:szCs w:val="24"/>
          <w:lang w:eastAsia="zh-CN"/>
        </w:rPr>
      </w:pPr>
      <w:bookmarkStart w:id="70" w:name="bookmark92"/>
      <w:bookmarkEnd w:id="70"/>
      <w:r>
        <w:rPr>
          <w:rFonts w:ascii="宋体" w:hAnsi="宋体" w:hint="eastAsia"/>
          <w:sz w:val="24"/>
          <w:szCs w:val="24"/>
          <w:lang w:eastAsia="zh-CN"/>
        </w:rPr>
        <w:t xml:space="preserve">3.4 </w:t>
      </w:r>
      <w:proofErr w:type="spellStart"/>
      <w:r>
        <w:rPr>
          <w:rFonts w:ascii="宋体" w:hAnsi="宋体" w:hint="eastAsia"/>
          <w:sz w:val="24"/>
          <w:szCs w:val="24"/>
          <w:lang w:eastAsia="zh-CN"/>
        </w:rPr>
        <w:t>评标结果</w:t>
      </w:r>
      <w:proofErr w:type="spellEnd"/>
    </w:p>
    <w:p w14:paraId="588BE1CD" w14:textId="77777777" w:rsidR="008551F0" w:rsidRDefault="00AC44CB">
      <w:pPr>
        <w:pStyle w:val="a0"/>
        <w:kinsoku w:val="0"/>
        <w:overflowPunct w:val="0"/>
        <w:spacing w:line="360" w:lineRule="auto"/>
        <w:ind w:right="109" w:firstLine="419"/>
        <w:rPr>
          <w:rFonts w:hint="eastAsia"/>
          <w:sz w:val="24"/>
          <w:szCs w:val="24"/>
          <w:lang w:eastAsia="zh-CN"/>
        </w:rPr>
      </w:pPr>
      <w:r>
        <w:rPr>
          <w:rFonts w:hint="eastAsia"/>
          <w:sz w:val="24"/>
          <w:szCs w:val="24"/>
          <w:lang w:eastAsia="zh-CN"/>
        </w:rPr>
        <w:t>3.4.1</w:t>
      </w:r>
      <w:r>
        <w:rPr>
          <w:rFonts w:hint="eastAsia"/>
          <w:spacing w:val="-3"/>
          <w:sz w:val="24"/>
          <w:szCs w:val="24"/>
          <w:lang w:eastAsia="zh-CN"/>
        </w:rPr>
        <w:t>除第二章“投标人须知”前附表授权直接确定中标人外，评标委员会按照得分由高到低</w:t>
      </w:r>
      <w:r>
        <w:rPr>
          <w:rFonts w:hint="eastAsia"/>
          <w:sz w:val="24"/>
          <w:szCs w:val="24"/>
          <w:lang w:eastAsia="zh-CN"/>
        </w:rPr>
        <w:t>的顺序推荐中标候选人，并标明排序。</w:t>
      </w:r>
    </w:p>
    <w:p w14:paraId="096266D8" w14:textId="77777777" w:rsidR="008551F0" w:rsidRDefault="00AC44CB">
      <w:pPr>
        <w:pStyle w:val="a5"/>
        <w:rPr>
          <w:rFonts w:ascii="宋体" w:hAnsi="宋体" w:hint="eastAsia"/>
          <w:b w:val="0"/>
          <w:bCs/>
        </w:rPr>
      </w:pPr>
      <w:r>
        <w:rPr>
          <w:rFonts w:ascii="宋体" w:hAnsi="宋体" w:hint="eastAsia"/>
          <w:b w:val="0"/>
          <w:bCs/>
          <w:sz w:val="24"/>
          <w:szCs w:val="24"/>
        </w:rPr>
        <w:t>3.4.2评标委员会完成评标后，应当向招标人提交书面评标报告和中标候选人名单。</w:t>
      </w:r>
      <w:r>
        <w:rPr>
          <w:rFonts w:ascii="宋体" w:hAnsi="宋体"/>
          <w:b w:val="0"/>
          <w:bCs/>
        </w:rPr>
        <w:br w:type="page"/>
      </w:r>
      <w:bookmarkStart w:id="71" w:name="_Toc25152747"/>
    </w:p>
    <w:p w14:paraId="1F101921" w14:textId="77777777" w:rsidR="008551F0" w:rsidRDefault="008551F0">
      <w:pPr>
        <w:pStyle w:val="1"/>
        <w:jc w:val="center"/>
        <w:rPr>
          <w:rFonts w:ascii="宋体" w:eastAsia="宋体" w:hAnsi="宋体" w:hint="eastAsia"/>
          <w:lang w:eastAsia="zh-CN"/>
        </w:rPr>
      </w:pPr>
    </w:p>
    <w:p w14:paraId="47A0C45B" w14:textId="77777777" w:rsidR="008551F0" w:rsidRDefault="008551F0">
      <w:pPr>
        <w:pStyle w:val="1"/>
        <w:jc w:val="center"/>
        <w:rPr>
          <w:rFonts w:ascii="宋体" w:eastAsia="宋体" w:hAnsi="宋体" w:hint="eastAsia"/>
          <w:lang w:eastAsia="zh-CN"/>
        </w:rPr>
      </w:pPr>
    </w:p>
    <w:p w14:paraId="7D99A7D4" w14:textId="77777777" w:rsidR="008551F0" w:rsidRDefault="008551F0">
      <w:pPr>
        <w:pStyle w:val="1"/>
        <w:jc w:val="center"/>
        <w:rPr>
          <w:rFonts w:ascii="宋体" w:eastAsia="宋体" w:hAnsi="宋体" w:hint="eastAsia"/>
          <w:lang w:eastAsia="zh-CN"/>
        </w:rPr>
      </w:pPr>
    </w:p>
    <w:p w14:paraId="0AC868E1" w14:textId="77777777" w:rsidR="008551F0" w:rsidRDefault="008551F0">
      <w:pPr>
        <w:pStyle w:val="1"/>
        <w:jc w:val="center"/>
        <w:rPr>
          <w:rFonts w:ascii="宋体" w:eastAsia="宋体" w:hAnsi="宋体" w:hint="eastAsia"/>
          <w:lang w:eastAsia="zh-CN"/>
        </w:rPr>
      </w:pPr>
    </w:p>
    <w:p w14:paraId="456C32C4" w14:textId="77777777" w:rsidR="008551F0" w:rsidRDefault="008551F0">
      <w:pPr>
        <w:pStyle w:val="1"/>
        <w:jc w:val="center"/>
        <w:rPr>
          <w:rFonts w:ascii="宋体" w:eastAsia="宋体" w:hAnsi="宋体" w:hint="eastAsia"/>
          <w:lang w:eastAsia="zh-CN"/>
        </w:rPr>
      </w:pPr>
    </w:p>
    <w:p w14:paraId="62E4576D" w14:textId="77777777" w:rsidR="008551F0" w:rsidRDefault="008551F0">
      <w:pPr>
        <w:pStyle w:val="1"/>
        <w:jc w:val="center"/>
        <w:rPr>
          <w:rFonts w:ascii="宋体" w:eastAsia="宋体" w:hAnsi="宋体" w:hint="eastAsia"/>
          <w:lang w:eastAsia="zh-CN"/>
        </w:rPr>
      </w:pPr>
    </w:p>
    <w:p w14:paraId="6CFAE2B6" w14:textId="77777777" w:rsidR="008551F0" w:rsidRDefault="00AC44CB">
      <w:pPr>
        <w:pStyle w:val="1"/>
        <w:jc w:val="center"/>
        <w:rPr>
          <w:rFonts w:ascii="宋体" w:eastAsia="宋体" w:hAnsi="宋体" w:hint="eastAsia"/>
          <w:lang w:eastAsia="zh-CN"/>
        </w:rPr>
      </w:pPr>
      <w:r>
        <w:rPr>
          <w:rFonts w:ascii="宋体" w:eastAsia="宋体" w:hAnsi="宋体"/>
          <w:lang w:eastAsia="zh-CN"/>
        </w:rPr>
        <w:t>第四章合同条款及格式</w:t>
      </w:r>
      <w:bookmarkEnd w:id="55"/>
      <w:bookmarkEnd w:id="71"/>
    </w:p>
    <w:p w14:paraId="6FD85275" w14:textId="77777777" w:rsidR="008551F0" w:rsidRDefault="008551F0">
      <w:pPr>
        <w:pStyle w:val="a0"/>
        <w:ind w:left="0"/>
        <w:jc w:val="center"/>
        <w:rPr>
          <w:rFonts w:hint="eastAsia"/>
          <w:spacing w:val="-1"/>
          <w:lang w:eastAsia="zh-CN"/>
        </w:rPr>
      </w:pPr>
    </w:p>
    <w:p w14:paraId="58E03389" w14:textId="77777777" w:rsidR="008551F0" w:rsidRDefault="00AC44CB">
      <w:pPr>
        <w:pStyle w:val="a0"/>
        <w:ind w:left="0"/>
        <w:jc w:val="center"/>
        <w:rPr>
          <w:rFonts w:hint="eastAsia"/>
          <w:lang w:eastAsia="zh-CN"/>
        </w:rPr>
      </w:pPr>
      <w:r>
        <w:rPr>
          <w:rFonts w:hint="eastAsia"/>
          <w:spacing w:val="-1"/>
          <w:lang w:eastAsia="zh-CN"/>
        </w:rPr>
        <w:t>（另册）</w:t>
      </w:r>
    </w:p>
    <w:p w14:paraId="2C25F14D" w14:textId="77777777" w:rsidR="008551F0" w:rsidRDefault="00AC44CB">
      <w:pPr>
        <w:rPr>
          <w:rFonts w:ascii="宋体" w:eastAsia="宋体" w:hAnsi="宋体" w:cs="宋体" w:hint="eastAsia"/>
          <w:sz w:val="20"/>
          <w:szCs w:val="20"/>
          <w:lang w:eastAsia="zh-CN"/>
        </w:rPr>
      </w:pPr>
      <w:r>
        <w:rPr>
          <w:rFonts w:ascii="宋体" w:eastAsia="宋体" w:hAnsi="宋体" w:cs="宋体"/>
          <w:sz w:val="20"/>
          <w:szCs w:val="20"/>
          <w:lang w:eastAsia="zh-CN"/>
        </w:rPr>
        <w:br w:type="page"/>
      </w:r>
    </w:p>
    <w:p w14:paraId="46A6EB58" w14:textId="77777777" w:rsidR="008551F0" w:rsidRDefault="008551F0">
      <w:pPr>
        <w:rPr>
          <w:rFonts w:ascii="宋体" w:eastAsia="宋体" w:hAnsi="宋体" w:cs="宋体" w:hint="eastAsia"/>
          <w:sz w:val="20"/>
          <w:szCs w:val="20"/>
          <w:lang w:eastAsia="zh-CN"/>
        </w:rPr>
      </w:pPr>
    </w:p>
    <w:p w14:paraId="0C9F56AE" w14:textId="77777777" w:rsidR="008551F0" w:rsidRDefault="008551F0">
      <w:pPr>
        <w:rPr>
          <w:rFonts w:ascii="宋体" w:eastAsia="宋体" w:hAnsi="宋体" w:cs="宋体" w:hint="eastAsia"/>
          <w:sz w:val="20"/>
          <w:szCs w:val="20"/>
          <w:lang w:eastAsia="zh-CN"/>
        </w:rPr>
      </w:pPr>
    </w:p>
    <w:p w14:paraId="57CCFE2B" w14:textId="77777777" w:rsidR="008551F0" w:rsidRDefault="008551F0">
      <w:pPr>
        <w:rPr>
          <w:rFonts w:ascii="宋体" w:eastAsia="宋体" w:hAnsi="宋体" w:cs="宋体" w:hint="eastAsia"/>
          <w:sz w:val="20"/>
          <w:szCs w:val="20"/>
          <w:lang w:eastAsia="zh-CN"/>
        </w:rPr>
      </w:pPr>
    </w:p>
    <w:p w14:paraId="6E3F90DC" w14:textId="77777777" w:rsidR="008551F0" w:rsidRDefault="008551F0">
      <w:pPr>
        <w:rPr>
          <w:rFonts w:ascii="宋体" w:eastAsia="宋体" w:hAnsi="宋体" w:cs="宋体" w:hint="eastAsia"/>
          <w:sz w:val="20"/>
          <w:szCs w:val="20"/>
          <w:lang w:eastAsia="zh-CN"/>
        </w:rPr>
      </w:pPr>
    </w:p>
    <w:p w14:paraId="17A52E94" w14:textId="77777777" w:rsidR="008551F0" w:rsidRDefault="008551F0">
      <w:pPr>
        <w:pStyle w:val="1"/>
        <w:spacing w:line="738" w:lineRule="exact"/>
        <w:ind w:right="3"/>
        <w:jc w:val="center"/>
        <w:rPr>
          <w:rFonts w:ascii="宋体" w:eastAsia="宋体" w:hAnsi="宋体" w:hint="eastAsia"/>
          <w:lang w:eastAsia="zh-CN"/>
        </w:rPr>
      </w:pPr>
      <w:bookmarkStart w:id="72" w:name="_Toc25152748"/>
      <w:bookmarkStart w:id="73" w:name="_Toc25138016"/>
    </w:p>
    <w:p w14:paraId="36F8918C" w14:textId="77777777" w:rsidR="008551F0" w:rsidRDefault="008551F0">
      <w:pPr>
        <w:pStyle w:val="1"/>
        <w:spacing w:line="738" w:lineRule="exact"/>
        <w:ind w:right="3"/>
        <w:jc w:val="center"/>
        <w:rPr>
          <w:rFonts w:ascii="宋体" w:eastAsia="宋体" w:hAnsi="宋体" w:hint="eastAsia"/>
          <w:lang w:eastAsia="zh-CN"/>
        </w:rPr>
      </w:pPr>
    </w:p>
    <w:p w14:paraId="78F48105" w14:textId="77777777" w:rsidR="008551F0" w:rsidRDefault="008551F0">
      <w:pPr>
        <w:pStyle w:val="1"/>
        <w:spacing w:line="738" w:lineRule="exact"/>
        <w:ind w:right="3"/>
        <w:jc w:val="center"/>
        <w:rPr>
          <w:rFonts w:ascii="宋体" w:eastAsia="宋体" w:hAnsi="宋体" w:hint="eastAsia"/>
          <w:lang w:eastAsia="zh-CN"/>
        </w:rPr>
      </w:pPr>
    </w:p>
    <w:p w14:paraId="5706A2DD" w14:textId="77777777" w:rsidR="008551F0" w:rsidRDefault="00AC44CB">
      <w:pPr>
        <w:pStyle w:val="1"/>
        <w:spacing w:line="738" w:lineRule="exact"/>
        <w:ind w:right="3"/>
        <w:jc w:val="center"/>
        <w:rPr>
          <w:rFonts w:ascii="宋体" w:eastAsia="宋体" w:hAnsi="宋体" w:hint="eastAsia"/>
          <w:b w:val="0"/>
          <w:bCs w:val="0"/>
          <w:lang w:eastAsia="zh-CN"/>
        </w:rPr>
      </w:pPr>
      <w:r>
        <w:rPr>
          <w:rFonts w:ascii="宋体" w:eastAsia="宋体" w:hAnsi="宋体"/>
          <w:lang w:eastAsia="zh-CN"/>
        </w:rPr>
        <w:t>第二卷</w:t>
      </w:r>
      <w:bookmarkEnd w:id="72"/>
      <w:bookmarkEnd w:id="73"/>
    </w:p>
    <w:p w14:paraId="34A2D07A" w14:textId="77777777" w:rsidR="008551F0" w:rsidRDefault="008551F0">
      <w:pPr>
        <w:spacing w:line="738" w:lineRule="exact"/>
        <w:jc w:val="center"/>
        <w:rPr>
          <w:rFonts w:ascii="宋体" w:eastAsia="宋体" w:hAnsi="宋体" w:hint="eastAsia"/>
          <w:lang w:eastAsia="zh-CN"/>
        </w:rPr>
        <w:sectPr w:rsidR="008551F0">
          <w:footerReference w:type="default" r:id="rId12"/>
          <w:pgSz w:w="11907" w:h="16839"/>
          <w:pgMar w:top="1276" w:right="1440" w:bottom="1440" w:left="1440" w:header="0" w:footer="918" w:gutter="0"/>
          <w:cols w:space="720"/>
        </w:sectPr>
      </w:pPr>
    </w:p>
    <w:p w14:paraId="6524AA24" w14:textId="77777777" w:rsidR="008551F0" w:rsidRDefault="00AC44CB">
      <w:pPr>
        <w:pStyle w:val="1"/>
        <w:jc w:val="center"/>
        <w:rPr>
          <w:rFonts w:ascii="宋体" w:eastAsia="宋体" w:hAnsi="宋体" w:hint="eastAsia"/>
          <w:lang w:eastAsia="zh-CN"/>
        </w:rPr>
      </w:pPr>
      <w:bookmarkStart w:id="74" w:name="_Toc25138017"/>
      <w:bookmarkStart w:id="75" w:name="_Toc25152749"/>
      <w:r>
        <w:rPr>
          <w:rFonts w:ascii="宋体" w:eastAsia="宋体" w:hAnsi="宋体"/>
          <w:lang w:eastAsia="zh-CN"/>
        </w:rPr>
        <w:lastRenderedPageBreak/>
        <w:t>第五章</w:t>
      </w:r>
      <w:bookmarkEnd w:id="74"/>
      <w:r>
        <w:rPr>
          <w:rFonts w:ascii="宋体" w:eastAsia="宋体" w:hAnsi="宋体" w:hint="eastAsia"/>
          <w:lang w:eastAsia="zh-CN"/>
        </w:rPr>
        <w:t xml:space="preserve"> 招标人需求</w:t>
      </w:r>
    </w:p>
    <w:p w14:paraId="4AA00E67" w14:textId="77777777" w:rsidR="008551F0" w:rsidRDefault="008551F0">
      <w:pPr>
        <w:jc w:val="center"/>
        <w:rPr>
          <w:rFonts w:ascii="宋体" w:eastAsia="宋体" w:hAnsi="宋体" w:hint="eastAsia"/>
          <w:sz w:val="32"/>
          <w:lang w:eastAsia="zh-CN"/>
        </w:rPr>
      </w:pPr>
    </w:p>
    <w:p w14:paraId="795571C3" w14:textId="77777777" w:rsidR="008551F0" w:rsidRDefault="00AC44CB">
      <w:pPr>
        <w:pStyle w:val="null3"/>
        <w:spacing w:line="360" w:lineRule="auto"/>
        <w:ind w:firstLine="420"/>
        <w:jc w:val="both"/>
        <w:rPr>
          <w:rFonts w:hint="default"/>
          <w:sz w:val="24"/>
          <w:szCs w:val="24"/>
        </w:rPr>
      </w:pPr>
      <w:r>
        <w:rPr>
          <w:sz w:val="24"/>
          <w:szCs w:val="24"/>
          <w:lang w:eastAsia="zh-CN"/>
        </w:rPr>
        <w:t>一、招标</w:t>
      </w:r>
      <w:r>
        <w:rPr>
          <w:sz w:val="24"/>
          <w:szCs w:val="24"/>
        </w:rPr>
        <w:t>项目需实现的功能和目标：</w:t>
      </w:r>
    </w:p>
    <w:p w14:paraId="5DFA38B4" w14:textId="77777777" w:rsidR="008551F0" w:rsidRDefault="00AC44CB">
      <w:pPr>
        <w:pStyle w:val="null3"/>
        <w:spacing w:line="360" w:lineRule="auto"/>
        <w:ind w:firstLineChars="200" w:firstLine="480"/>
        <w:rPr>
          <w:rFonts w:hint="default"/>
          <w:sz w:val="24"/>
          <w:szCs w:val="24"/>
        </w:rPr>
      </w:pPr>
      <w:r>
        <w:rPr>
          <w:sz w:val="24"/>
          <w:szCs w:val="24"/>
        </w:rPr>
        <w:t>为贯彻落实建设高水平大学的工作部署，支撑</w:t>
      </w:r>
      <w:r>
        <w:rPr>
          <w:sz w:val="24"/>
          <w:szCs w:val="24"/>
          <w:lang w:eastAsia="zh-CN"/>
        </w:rPr>
        <w:t>学科</w:t>
      </w:r>
      <w:r>
        <w:rPr>
          <w:sz w:val="24"/>
          <w:szCs w:val="24"/>
        </w:rPr>
        <w:t>设施项目落地，优化提升校园功能，改善师生教学生活条件，减少办学条件指标短板，特开展广东工业大学大学城校区地块（番禺区</w:t>
      </w:r>
      <w:r>
        <w:rPr>
          <w:sz w:val="24"/>
          <w:szCs w:val="24"/>
        </w:rPr>
        <w:t>BB0101</w:t>
      </w:r>
      <w:r>
        <w:rPr>
          <w:sz w:val="24"/>
          <w:szCs w:val="24"/>
        </w:rPr>
        <w:t>规划管理单元）整体控制性详细规划调整工作。</w:t>
      </w:r>
    </w:p>
    <w:p w14:paraId="635E3CC3" w14:textId="77777777" w:rsidR="008551F0" w:rsidRDefault="00AC44CB">
      <w:pPr>
        <w:pStyle w:val="null3"/>
        <w:spacing w:line="360" w:lineRule="auto"/>
        <w:ind w:firstLineChars="200" w:firstLine="480"/>
        <w:rPr>
          <w:rFonts w:hint="default"/>
          <w:sz w:val="24"/>
          <w:szCs w:val="24"/>
        </w:rPr>
      </w:pPr>
      <w:r>
        <w:rPr>
          <w:sz w:val="24"/>
          <w:szCs w:val="24"/>
        </w:rPr>
        <w:t>本项目地块位于广州市番禺区东北部广州大学城，东至</w:t>
      </w:r>
      <w:r>
        <w:rPr>
          <w:sz w:val="24"/>
          <w:szCs w:val="24"/>
          <w:lang w:eastAsia="zh-CN"/>
        </w:rPr>
        <w:t>大学城广工一路</w:t>
      </w:r>
      <w:r>
        <w:rPr>
          <w:sz w:val="24"/>
          <w:szCs w:val="24"/>
        </w:rPr>
        <w:t>、西至大学城</w:t>
      </w:r>
      <w:r>
        <w:rPr>
          <w:sz w:val="24"/>
          <w:szCs w:val="24"/>
          <w:lang w:eastAsia="zh-CN"/>
        </w:rPr>
        <w:t>广美</w:t>
      </w:r>
      <w:r>
        <w:rPr>
          <w:sz w:val="24"/>
          <w:szCs w:val="24"/>
        </w:rPr>
        <w:t>路、北至</w:t>
      </w:r>
      <w:r>
        <w:rPr>
          <w:sz w:val="24"/>
          <w:szCs w:val="24"/>
          <w:lang w:eastAsia="zh-CN"/>
        </w:rPr>
        <w:t>康陵</w:t>
      </w:r>
      <w:r>
        <w:rPr>
          <w:sz w:val="24"/>
          <w:szCs w:val="24"/>
        </w:rPr>
        <w:t>路</w:t>
      </w:r>
      <w:r>
        <w:rPr>
          <w:sz w:val="24"/>
          <w:szCs w:val="24"/>
          <w:lang w:eastAsia="zh-CN"/>
        </w:rPr>
        <w:t>和大学城内环西路</w:t>
      </w:r>
      <w:r>
        <w:rPr>
          <w:sz w:val="24"/>
          <w:szCs w:val="24"/>
        </w:rPr>
        <w:t>、南至大学城</w:t>
      </w:r>
      <w:r>
        <w:rPr>
          <w:sz w:val="24"/>
          <w:szCs w:val="24"/>
          <w:lang w:eastAsia="zh-CN"/>
        </w:rPr>
        <w:t>外环西</w:t>
      </w:r>
      <w:r>
        <w:rPr>
          <w:sz w:val="24"/>
          <w:szCs w:val="24"/>
        </w:rPr>
        <w:t>路。本次规划调整范围为广东工业大学大学城校区权属范围</w:t>
      </w:r>
      <w:r>
        <w:rPr>
          <w:rFonts w:hint="default"/>
          <w:sz w:val="24"/>
          <w:szCs w:val="24"/>
        </w:rPr>
        <w:t>160</w:t>
      </w:r>
      <w:r>
        <w:rPr>
          <w:sz w:val="24"/>
          <w:szCs w:val="24"/>
        </w:rPr>
        <w:t>公顷，涉及</w:t>
      </w:r>
      <w:r>
        <w:rPr>
          <w:sz w:val="24"/>
          <w:szCs w:val="24"/>
        </w:rPr>
        <w:t>BB0101</w:t>
      </w:r>
      <w:r>
        <w:rPr>
          <w:sz w:val="24"/>
          <w:szCs w:val="24"/>
        </w:rPr>
        <w:t>规划管理单元</w:t>
      </w:r>
      <w:r>
        <w:rPr>
          <w:sz w:val="24"/>
          <w:szCs w:val="24"/>
          <w:lang w:eastAsia="zh-CN"/>
        </w:rPr>
        <w:t>（该规划管理单元</w:t>
      </w:r>
      <w:r>
        <w:rPr>
          <w:sz w:val="24"/>
          <w:szCs w:val="24"/>
        </w:rPr>
        <w:t>用地面积约</w:t>
      </w:r>
      <w:r>
        <w:rPr>
          <w:sz w:val="24"/>
          <w:szCs w:val="24"/>
        </w:rPr>
        <w:t>1804</w:t>
      </w:r>
      <w:r>
        <w:rPr>
          <w:sz w:val="24"/>
          <w:szCs w:val="24"/>
        </w:rPr>
        <w:t>公顷</w:t>
      </w:r>
      <w:r>
        <w:rPr>
          <w:sz w:val="24"/>
          <w:szCs w:val="24"/>
          <w:lang w:eastAsia="zh-CN"/>
        </w:rPr>
        <w:t>）</w:t>
      </w:r>
      <w:r>
        <w:rPr>
          <w:sz w:val="24"/>
          <w:szCs w:val="24"/>
        </w:rPr>
        <w:t>。</w:t>
      </w:r>
    </w:p>
    <w:p w14:paraId="314DE9D8" w14:textId="77777777" w:rsidR="008551F0" w:rsidRDefault="00AC44CB">
      <w:pPr>
        <w:pStyle w:val="null3"/>
        <w:spacing w:line="360" w:lineRule="auto"/>
        <w:ind w:firstLineChars="200" w:firstLine="480"/>
        <w:rPr>
          <w:rFonts w:hint="default"/>
          <w:sz w:val="24"/>
          <w:szCs w:val="24"/>
        </w:rPr>
      </w:pPr>
      <w:r>
        <w:rPr>
          <w:sz w:val="24"/>
          <w:szCs w:val="24"/>
        </w:rPr>
        <w:t>项目要求理解项目背景、工作目标、学校未来的事业发展规划和校园建设规划</w:t>
      </w:r>
      <w:r>
        <w:rPr>
          <w:sz w:val="24"/>
          <w:szCs w:val="24"/>
        </w:rPr>
        <w:t>,</w:t>
      </w:r>
      <w:r>
        <w:rPr>
          <w:sz w:val="24"/>
          <w:szCs w:val="24"/>
        </w:rPr>
        <w:t>理解所在区域现状建设情况、上层次规划、项目现行控制性详细规划。完成广东工业大学大学城校区控制性详细规划调整和校园总体城市设计以及相关专项评价，具体需求如下：</w:t>
      </w:r>
    </w:p>
    <w:p w14:paraId="1510D79E" w14:textId="77777777" w:rsidR="008551F0" w:rsidRDefault="00AC44CB">
      <w:pPr>
        <w:pStyle w:val="null3"/>
        <w:spacing w:line="360" w:lineRule="auto"/>
        <w:ind w:firstLine="420"/>
        <w:jc w:val="both"/>
        <w:rPr>
          <w:rFonts w:hint="default"/>
          <w:sz w:val="24"/>
          <w:szCs w:val="24"/>
        </w:rPr>
      </w:pPr>
      <w:r>
        <w:rPr>
          <w:sz w:val="24"/>
          <w:szCs w:val="24"/>
        </w:rPr>
        <w:t>1</w:t>
      </w:r>
      <w:r>
        <w:rPr>
          <w:sz w:val="24"/>
          <w:szCs w:val="24"/>
        </w:rPr>
        <w:t>、设计目标</w:t>
      </w:r>
    </w:p>
    <w:p w14:paraId="422C7B33" w14:textId="77777777" w:rsidR="008551F0" w:rsidRDefault="00AC44CB">
      <w:pPr>
        <w:pStyle w:val="null3"/>
        <w:spacing w:line="360" w:lineRule="auto"/>
        <w:ind w:firstLine="420"/>
        <w:jc w:val="both"/>
        <w:rPr>
          <w:rFonts w:hint="default"/>
          <w:sz w:val="24"/>
          <w:szCs w:val="24"/>
        </w:rPr>
      </w:pPr>
      <w:r>
        <w:rPr>
          <w:sz w:val="24"/>
          <w:szCs w:val="24"/>
        </w:rPr>
        <w:t>（</w:t>
      </w:r>
      <w:r>
        <w:rPr>
          <w:sz w:val="24"/>
          <w:szCs w:val="24"/>
        </w:rPr>
        <w:t>1</w:t>
      </w:r>
      <w:r>
        <w:rPr>
          <w:sz w:val="24"/>
          <w:szCs w:val="24"/>
        </w:rPr>
        <w:t>）</w:t>
      </w:r>
      <w:r>
        <w:rPr>
          <w:sz w:val="24"/>
          <w:szCs w:val="24"/>
          <w:lang w:eastAsia="zh-CN"/>
        </w:rPr>
        <w:t>完善各类校舍设施建设</w:t>
      </w:r>
      <w:r>
        <w:rPr>
          <w:sz w:val="24"/>
          <w:szCs w:val="24"/>
        </w:rPr>
        <w:t>，</w:t>
      </w:r>
      <w:r>
        <w:rPr>
          <w:sz w:val="24"/>
          <w:szCs w:val="24"/>
          <w:lang w:eastAsia="zh-CN"/>
        </w:rPr>
        <w:t>满足扩大办学规模对教学空间的新要求。</w:t>
      </w:r>
    </w:p>
    <w:p w14:paraId="3F7F3336" w14:textId="77777777" w:rsidR="008551F0" w:rsidRDefault="00AC44CB">
      <w:pPr>
        <w:pStyle w:val="null3"/>
        <w:spacing w:line="360" w:lineRule="auto"/>
        <w:ind w:firstLine="420"/>
        <w:jc w:val="both"/>
        <w:rPr>
          <w:rFonts w:hint="default"/>
          <w:sz w:val="24"/>
          <w:szCs w:val="24"/>
        </w:rPr>
      </w:pPr>
      <w:r>
        <w:rPr>
          <w:sz w:val="24"/>
          <w:szCs w:val="24"/>
          <w:lang w:eastAsia="zh-CN"/>
        </w:rPr>
        <w:t>对</w:t>
      </w:r>
      <w:proofErr w:type="gramStart"/>
      <w:r>
        <w:rPr>
          <w:sz w:val="24"/>
          <w:szCs w:val="24"/>
          <w:lang w:eastAsia="zh-CN"/>
        </w:rPr>
        <w:t>标国内</w:t>
      </w:r>
      <w:proofErr w:type="gramEnd"/>
      <w:r>
        <w:rPr>
          <w:sz w:val="24"/>
          <w:szCs w:val="24"/>
          <w:lang w:eastAsia="zh-CN"/>
        </w:rPr>
        <w:t>一流理工类大学，落实省政府要求提升毛入学率新增学位任务以及新建医学院的招生需求，</w:t>
      </w:r>
      <w:r>
        <w:rPr>
          <w:sz w:val="24"/>
          <w:szCs w:val="24"/>
        </w:rPr>
        <w:t>满足未来招生规模增加带来的空间需求，拟提高校区总体容积率，按照《普通高等学校建筑面积指标（建标</w:t>
      </w:r>
      <w:r>
        <w:rPr>
          <w:sz w:val="24"/>
          <w:szCs w:val="24"/>
        </w:rPr>
        <w:t>191-2018</w:t>
      </w:r>
      <w:r>
        <w:rPr>
          <w:sz w:val="24"/>
          <w:szCs w:val="24"/>
        </w:rPr>
        <w:t>）》补齐各类校舍设施，明确各项新增办学设施的类别及需求。包括：实验</w:t>
      </w:r>
      <w:r>
        <w:rPr>
          <w:sz w:val="24"/>
          <w:szCs w:val="24"/>
          <w:lang w:eastAsia="zh-CN"/>
        </w:rPr>
        <w:t>实习用房</w:t>
      </w:r>
      <w:r>
        <w:rPr>
          <w:sz w:val="24"/>
          <w:szCs w:val="24"/>
        </w:rPr>
        <w:t>、</w:t>
      </w:r>
      <w:r>
        <w:rPr>
          <w:sz w:val="24"/>
          <w:szCs w:val="24"/>
          <w:lang w:eastAsia="zh-CN"/>
        </w:rPr>
        <w:t>院系及教师办公用房、学生宿舍</w:t>
      </w:r>
      <w:r>
        <w:rPr>
          <w:sz w:val="24"/>
          <w:szCs w:val="24"/>
        </w:rPr>
        <w:t>等。</w:t>
      </w:r>
    </w:p>
    <w:p w14:paraId="0DDC76BC" w14:textId="77777777" w:rsidR="008551F0" w:rsidRDefault="00AC44CB">
      <w:pPr>
        <w:pStyle w:val="null3"/>
        <w:spacing w:line="360" w:lineRule="auto"/>
        <w:ind w:firstLine="420"/>
        <w:rPr>
          <w:rFonts w:hint="default"/>
          <w:sz w:val="24"/>
          <w:szCs w:val="24"/>
        </w:rPr>
      </w:pPr>
      <w:r>
        <w:rPr>
          <w:sz w:val="24"/>
          <w:szCs w:val="24"/>
        </w:rPr>
        <w:t>（</w:t>
      </w:r>
      <w:r>
        <w:rPr>
          <w:sz w:val="24"/>
          <w:szCs w:val="24"/>
        </w:rPr>
        <w:t>2</w:t>
      </w:r>
      <w:r>
        <w:rPr>
          <w:sz w:val="24"/>
          <w:szCs w:val="24"/>
        </w:rPr>
        <w:t>）</w:t>
      </w:r>
      <w:r>
        <w:rPr>
          <w:sz w:val="24"/>
          <w:szCs w:val="24"/>
          <w:lang w:eastAsia="zh-CN"/>
        </w:rPr>
        <w:t>推动高校科技成果转化</w:t>
      </w:r>
      <w:r>
        <w:rPr>
          <w:sz w:val="24"/>
          <w:szCs w:val="24"/>
        </w:rPr>
        <w:t>，助力“广州人工智能与数字经济试验区”</w:t>
      </w:r>
      <w:r>
        <w:rPr>
          <w:sz w:val="24"/>
          <w:szCs w:val="24"/>
          <w:lang w:eastAsia="zh-CN"/>
        </w:rPr>
        <w:t>提质升级</w:t>
      </w:r>
      <w:r>
        <w:rPr>
          <w:sz w:val="24"/>
          <w:szCs w:val="24"/>
        </w:rPr>
        <w:t>。</w:t>
      </w:r>
    </w:p>
    <w:p w14:paraId="5DC3D526" w14:textId="77777777" w:rsidR="008551F0" w:rsidRDefault="00AC44CB">
      <w:pPr>
        <w:pStyle w:val="null3"/>
        <w:spacing w:line="360" w:lineRule="auto"/>
        <w:ind w:firstLine="420"/>
        <w:rPr>
          <w:rFonts w:hint="default"/>
          <w:sz w:val="24"/>
          <w:szCs w:val="24"/>
        </w:rPr>
      </w:pPr>
      <w:r>
        <w:rPr>
          <w:sz w:val="24"/>
          <w:szCs w:val="24"/>
        </w:rPr>
        <w:t>广东工业大学作为“中国制造</w:t>
      </w:r>
      <w:r>
        <w:rPr>
          <w:sz w:val="24"/>
          <w:szCs w:val="24"/>
        </w:rPr>
        <w:t>2025</w:t>
      </w:r>
      <w:r>
        <w:rPr>
          <w:sz w:val="24"/>
          <w:szCs w:val="24"/>
        </w:rPr>
        <w:t>”国家试点示范基地</w:t>
      </w:r>
      <w:r>
        <w:rPr>
          <w:sz w:val="24"/>
          <w:szCs w:val="24"/>
          <w:lang w:eastAsia="zh-CN"/>
        </w:rPr>
        <w:t>，</w:t>
      </w:r>
      <w:r>
        <w:rPr>
          <w:sz w:val="24"/>
          <w:szCs w:val="24"/>
        </w:rPr>
        <w:t>是广州市打造“广州人工智能与数字经济试验区”的重要支撑，依托广东工业大学在集成电路、机器人、人工智能等方面的优势，设立人工智能实验室、机器人研究院、人工智能创新中心，助力“广州人工智能与数字经济试验区”打造成为国家级平台。</w:t>
      </w:r>
    </w:p>
    <w:p w14:paraId="3CD4FE41" w14:textId="77777777" w:rsidR="008551F0" w:rsidRDefault="00AC44CB">
      <w:pPr>
        <w:pStyle w:val="null3"/>
        <w:spacing w:line="360" w:lineRule="auto"/>
        <w:ind w:firstLine="420"/>
        <w:jc w:val="both"/>
        <w:rPr>
          <w:rFonts w:hint="default"/>
          <w:sz w:val="24"/>
          <w:szCs w:val="24"/>
        </w:rPr>
      </w:pPr>
      <w:r>
        <w:rPr>
          <w:rFonts w:hint="default"/>
          <w:sz w:val="24"/>
          <w:szCs w:val="24"/>
        </w:rPr>
        <w:t>（</w:t>
      </w:r>
      <w:r>
        <w:rPr>
          <w:sz w:val="24"/>
          <w:szCs w:val="24"/>
          <w:lang w:eastAsia="zh-CN"/>
        </w:rPr>
        <w:t>3</w:t>
      </w:r>
      <w:r>
        <w:rPr>
          <w:rFonts w:hint="default"/>
          <w:sz w:val="24"/>
          <w:szCs w:val="24"/>
        </w:rPr>
        <w:t>）</w:t>
      </w:r>
      <w:r>
        <w:rPr>
          <w:sz w:val="24"/>
          <w:szCs w:val="24"/>
          <w:lang w:eastAsia="zh-CN"/>
        </w:rPr>
        <w:t>支撑新增学科建设，推动“新工科</w:t>
      </w:r>
      <w:r>
        <w:rPr>
          <w:sz w:val="24"/>
          <w:szCs w:val="24"/>
          <w:lang w:eastAsia="zh-CN"/>
        </w:rPr>
        <w:t>+</w:t>
      </w:r>
      <w:r>
        <w:rPr>
          <w:sz w:val="24"/>
          <w:szCs w:val="24"/>
          <w:lang w:eastAsia="zh-CN"/>
        </w:rPr>
        <w:t>新医科”跨界融合。</w:t>
      </w:r>
    </w:p>
    <w:p w14:paraId="522AC939" w14:textId="77777777" w:rsidR="008551F0" w:rsidRDefault="00AC44CB">
      <w:pPr>
        <w:pStyle w:val="null3"/>
        <w:spacing w:line="360" w:lineRule="auto"/>
        <w:ind w:firstLine="420"/>
        <w:jc w:val="both"/>
        <w:rPr>
          <w:rFonts w:hint="default"/>
          <w:sz w:val="24"/>
          <w:szCs w:val="24"/>
        </w:rPr>
      </w:pPr>
      <w:r>
        <w:rPr>
          <w:sz w:val="24"/>
          <w:szCs w:val="24"/>
          <w:lang w:eastAsia="zh-CN"/>
        </w:rPr>
        <w:lastRenderedPageBreak/>
        <w:t>落实国家</w:t>
      </w:r>
      <w:r>
        <w:rPr>
          <w:sz w:val="24"/>
          <w:szCs w:val="24"/>
        </w:rPr>
        <w:t>“健康中国</w:t>
      </w:r>
      <w:r>
        <w:rPr>
          <w:sz w:val="24"/>
          <w:szCs w:val="24"/>
        </w:rPr>
        <w:t>2030</w:t>
      </w:r>
      <w:r>
        <w:rPr>
          <w:sz w:val="24"/>
          <w:szCs w:val="24"/>
        </w:rPr>
        <w:t>”</w:t>
      </w:r>
      <w:r>
        <w:rPr>
          <w:sz w:val="24"/>
          <w:szCs w:val="24"/>
          <w:lang w:eastAsia="zh-CN"/>
        </w:rPr>
        <w:t>战略部署，</w:t>
      </w:r>
      <w:r>
        <w:rPr>
          <w:sz w:val="24"/>
          <w:szCs w:val="24"/>
        </w:rPr>
        <w:t>广东工业大学</w:t>
      </w:r>
      <w:r>
        <w:rPr>
          <w:sz w:val="24"/>
          <w:szCs w:val="24"/>
          <w:lang w:eastAsia="zh-CN"/>
        </w:rPr>
        <w:t>以</w:t>
      </w:r>
      <w:r>
        <w:rPr>
          <w:sz w:val="24"/>
          <w:szCs w:val="24"/>
        </w:rPr>
        <w:t>“医工融合”为抓手，</w:t>
      </w:r>
      <w:r>
        <w:rPr>
          <w:sz w:val="24"/>
          <w:szCs w:val="24"/>
          <w:lang w:eastAsia="zh-CN"/>
        </w:rPr>
        <w:t>拟与相关</w:t>
      </w:r>
      <w:r>
        <w:rPr>
          <w:sz w:val="24"/>
          <w:szCs w:val="24"/>
        </w:rPr>
        <w:t>医院</w:t>
      </w:r>
      <w:r>
        <w:rPr>
          <w:sz w:val="24"/>
          <w:szCs w:val="24"/>
          <w:lang w:eastAsia="zh-CN"/>
        </w:rPr>
        <w:t>开展战略合作</w:t>
      </w:r>
      <w:r>
        <w:rPr>
          <w:sz w:val="24"/>
          <w:szCs w:val="24"/>
        </w:rPr>
        <w:t>，共建医学院、医学大楼、生物医药研究院、实习医院，打造落实国家战略的窗口，走出广东特色卫生健康事业发展之路。</w:t>
      </w:r>
    </w:p>
    <w:p w14:paraId="4E765FBB" w14:textId="77777777" w:rsidR="008551F0" w:rsidRDefault="00AC44CB">
      <w:pPr>
        <w:pStyle w:val="null3"/>
        <w:spacing w:line="360" w:lineRule="auto"/>
        <w:ind w:firstLine="420"/>
        <w:jc w:val="both"/>
        <w:rPr>
          <w:rFonts w:hint="default"/>
          <w:sz w:val="24"/>
          <w:szCs w:val="24"/>
          <w:lang w:eastAsia="zh-CN"/>
        </w:rPr>
      </w:pPr>
      <w:r>
        <w:rPr>
          <w:sz w:val="24"/>
          <w:szCs w:val="24"/>
        </w:rPr>
        <w:t>（</w:t>
      </w:r>
      <w:r>
        <w:rPr>
          <w:rFonts w:hint="default"/>
          <w:sz w:val="24"/>
          <w:szCs w:val="24"/>
        </w:rPr>
        <w:t>4</w:t>
      </w:r>
      <w:r>
        <w:rPr>
          <w:sz w:val="24"/>
          <w:szCs w:val="24"/>
        </w:rPr>
        <w:t>）</w:t>
      </w:r>
      <w:r>
        <w:rPr>
          <w:sz w:val="24"/>
          <w:szCs w:val="24"/>
          <w:lang w:eastAsia="zh-CN"/>
        </w:rPr>
        <w:t>提升校园空间景观</w:t>
      </w:r>
      <w:r>
        <w:rPr>
          <w:sz w:val="24"/>
          <w:szCs w:val="24"/>
        </w:rPr>
        <w:t>，</w:t>
      </w:r>
      <w:r>
        <w:rPr>
          <w:sz w:val="24"/>
          <w:szCs w:val="24"/>
          <w:lang w:eastAsia="zh-CN"/>
        </w:rPr>
        <w:t>建设地标建设</w:t>
      </w:r>
    </w:p>
    <w:p w14:paraId="2E436279" w14:textId="77777777" w:rsidR="008551F0" w:rsidRDefault="00AC44CB">
      <w:pPr>
        <w:pStyle w:val="null3"/>
        <w:spacing w:line="360" w:lineRule="auto"/>
        <w:ind w:firstLine="420"/>
        <w:jc w:val="both"/>
        <w:rPr>
          <w:rFonts w:hint="default"/>
          <w:sz w:val="24"/>
          <w:szCs w:val="24"/>
        </w:rPr>
      </w:pPr>
      <w:r>
        <w:rPr>
          <w:sz w:val="24"/>
          <w:szCs w:val="24"/>
          <w:lang w:eastAsia="zh-CN"/>
        </w:rPr>
        <w:t>校园现状建筑</w:t>
      </w:r>
      <w:r>
        <w:rPr>
          <w:sz w:val="24"/>
          <w:szCs w:val="24"/>
        </w:rPr>
        <w:t>天际线缺乏起伏变化，通过</w:t>
      </w:r>
      <w:r>
        <w:rPr>
          <w:sz w:val="24"/>
          <w:szCs w:val="24"/>
          <w:lang w:eastAsia="zh-CN"/>
        </w:rPr>
        <w:t>新增校园建筑</w:t>
      </w:r>
      <w:r>
        <w:rPr>
          <w:sz w:val="24"/>
          <w:szCs w:val="24"/>
        </w:rPr>
        <w:t>打造错落有致的城市天际线，提升大学城重要形象展示窗口——外环西路的城市形象，塑造符合“粤港澳大湾区智创岛”的空间形象，</w:t>
      </w:r>
      <w:r>
        <w:rPr>
          <w:sz w:val="24"/>
          <w:szCs w:val="24"/>
          <w:lang w:eastAsia="zh-CN"/>
        </w:rPr>
        <w:t>同时</w:t>
      </w:r>
      <w:r>
        <w:rPr>
          <w:sz w:val="24"/>
          <w:szCs w:val="24"/>
        </w:rPr>
        <w:t>尊重校园内的自然地形地貌，山水交融，打造高效、舒适、</w:t>
      </w:r>
      <w:r>
        <w:rPr>
          <w:sz w:val="24"/>
          <w:szCs w:val="24"/>
          <w:lang w:eastAsia="zh-CN"/>
        </w:rPr>
        <w:t>美观、</w:t>
      </w:r>
      <w:r>
        <w:rPr>
          <w:sz w:val="24"/>
          <w:szCs w:val="24"/>
        </w:rPr>
        <w:t>活力的校园环境。</w:t>
      </w:r>
    </w:p>
    <w:p w14:paraId="6A25981E" w14:textId="77777777" w:rsidR="008551F0" w:rsidRDefault="00AC44CB">
      <w:pPr>
        <w:spacing w:line="360" w:lineRule="auto"/>
        <w:jc w:val="center"/>
        <w:rPr>
          <w:sz w:val="24"/>
          <w:szCs w:val="24"/>
        </w:rPr>
      </w:pPr>
      <w:r>
        <w:rPr>
          <w:noProof/>
          <w:sz w:val="24"/>
          <w:szCs w:val="24"/>
          <w:lang w:eastAsia="zh-CN"/>
        </w:rPr>
        <w:drawing>
          <wp:inline distT="0" distB="0" distL="0" distR="0" wp14:anchorId="69A8E644" wp14:editId="0F96A6A2">
            <wp:extent cx="5274310" cy="370522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4310" cy="3705225"/>
                    </a:xfrm>
                    <a:prstGeom prst="rect">
                      <a:avLst/>
                    </a:prstGeom>
                  </pic:spPr>
                </pic:pic>
              </a:graphicData>
            </a:graphic>
          </wp:inline>
        </w:drawing>
      </w:r>
    </w:p>
    <w:p w14:paraId="3F49A0C6" w14:textId="77777777" w:rsidR="008551F0" w:rsidRDefault="00AC44CB">
      <w:pPr>
        <w:pStyle w:val="null3"/>
        <w:spacing w:line="360" w:lineRule="auto"/>
        <w:jc w:val="center"/>
        <w:rPr>
          <w:rFonts w:hint="default"/>
          <w:b/>
          <w:sz w:val="24"/>
          <w:szCs w:val="24"/>
        </w:rPr>
      </w:pPr>
      <w:r>
        <w:rPr>
          <w:b/>
          <w:sz w:val="24"/>
          <w:szCs w:val="24"/>
        </w:rPr>
        <w:t>规划范围示意图</w:t>
      </w:r>
    </w:p>
    <w:p w14:paraId="06A998A9" w14:textId="77777777" w:rsidR="008551F0" w:rsidRDefault="008551F0">
      <w:pPr>
        <w:pStyle w:val="null3"/>
        <w:spacing w:line="360" w:lineRule="auto"/>
        <w:jc w:val="center"/>
        <w:rPr>
          <w:rFonts w:hint="default"/>
          <w:b/>
          <w:sz w:val="24"/>
          <w:szCs w:val="24"/>
        </w:rPr>
      </w:pPr>
    </w:p>
    <w:p w14:paraId="33523EDF" w14:textId="77777777" w:rsidR="008551F0" w:rsidRDefault="00AC44CB">
      <w:pPr>
        <w:pStyle w:val="null3"/>
        <w:spacing w:line="360" w:lineRule="auto"/>
        <w:jc w:val="both"/>
        <w:rPr>
          <w:rFonts w:hint="default"/>
          <w:sz w:val="24"/>
          <w:szCs w:val="24"/>
        </w:rPr>
      </w:pPr>
      <w:r>
        <w:rPr>
          <w:b/>
          <w:sz w:val="24"/>
          <w:szCs w:val="24"/>
        </w:rPr>
        <w:t>二、</w:t>
      </w:r>
      <w:r>
        <w:rPr>
          <w:b/>
          <w:sz w:val="24"/>
          <w:szCs w:val="24"/>
          <w:lang w:eastAsia="zh-CN"/>
        </w:rPr>
        <w:t>招标</w:t>
      </w:r>
      <w:r>
        <w:rPr>
          <w:b/>
          <w:sz w:val="24"/>
          <w:szCs w:val="24"/>
        </w:rPr>
        <w:t>内容</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560"/>
        <w:gridCol w:w="2565"/>
        <w:gridCol w:w="3180"/>
      </w:tblGrid>
      <w:tr w:rsidR="008551F0" w14:paraId="0F845759" w14:textId="77777777">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542C2AE" w14:textId="77777777" w:rsidR="008551F0" w:rsidRDefault="00AC44CB">
            <w:pPr>
              <w:pStyle w:val="null3"/>
              <w:spacing w:line="360" w:lineRule="auto"/>
              <w:jc w:val="center"/>
              <w:rPr>
                <w:rFonts w:hint="default"/>
                <w:sz w:val="24"/>
                <w:szCs w:val="24"/>
              </w:rPr>
            </w:pPr>
            <w:r>
              <w:rPr>
                <w:sz w:val="24"/>
                <w:szCs w:val="24"/>
              </w:rPr>
              <w:t>标的名称</w:t>
            </w:r>
          </w:p>
        </w:tc>
        <w:tc>
          <w:tcPr>
            <w:tcW w:w="256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D338CF7" w14:textId="77777777" w:rsidR="008551F0" w:rsidRDefault="00AC44CB">
            <w:pPr>
              <w:pStyle w:val="null3"/>
              <w:spacing w:line="360" w:lineRule="auto"/>
              <w:jc w:val="center"/>
              <w:rPr>
                <w:rFonts w:hint="default"/>
                <w:sz w:val="24"/>
                <w:szCs w:val="24"/>
              </w:rPr>
            </w:pPr>
            <w:r>
              <w:rPr>
                <w:sz w:val="24"/>
                <w:szCs w:val="24"/>
              </w:rPr>
              <w:t>服务期限</w:t>
            </w:r>
          </w:p>
        </w:tc>
        <w:tc>
          <w:tcPr>
            <w:tcW w:w="318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5DB3AE07" w14:textId="77777777" w:rsidR="008551F0" w:rsidRDefault="00AC44CB">
            <w:pPr>
              <w:pStyle w:val="null3"/>
              <w:spacing w:line="360" w:lineRule="auto"/>
              <w:jc w:val="center"/>
              <w:rPr>
                <w:rFonts w:hint="default"/>
                <w:sz w:val="24"/>
                <w:szCs w:val="24"/>
              </w:rPr>
            </w:pPr>
            <w:r>
              <w:rPr>
                <w:sz w:val="24"/>
                <w:szCs w:val="24"/>
                <w:lang w:eastAsia="zh-CN"/>
              </w:rPr>
              <w:t>招标</w:t>
            </w:r>
            <w:r>
              <w:rPr>
                <w:sz w:val="24"/>
                <w:szCs w:val="24"/>
              </w:rPr>
              <w:t>预算</w:t>
            </w:r>
          </w:p>
          <w:p w14:paraId="51283BA0" w14:textId="77777777" w:rsidR="008551F0" w:rsidRDefault="00AC44CB">
            <w:pPr>
              <w:pStyle w:val="null3"/>
              <w:spacing w:line="360" w:lineRule="auto"/>
              <w:jc w:val="center"/>
              <w:rPr>
                <w:rFonts w:hint="default"/>
                <w:sz w:val="24"/>
                <w:szCs w:val="24"/>
              </w:rPr>
            </w:pPr>
            <w:r>
              <w:rPr>
                <w:sz w:val="24"/>
                <w:szCs w:val="24"/>
              </w:rPr>
              <w:t>（最高限价）</w:t>
            </w:r>
          </w:p>
        </w:tc>
      </w:tr>
      <w:tr w:rsidR="008551F0" w14:paraId="03846E3A" w14:textId="77777777">
        <w:tc>
          <w:tcPr>
            <w:tcW w:w="2560"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317AC39" w14:textId="77777777" w:rsidR="008551F0" w:rsidRDefault="00AC44CB">
            <w:pPr>
              <w:pStyle w:val="null3"/>
              <w:spacing w:line="360" w:lineRule="auto"/>
              <w:jc w:val="center"/>
              <w:rPr>
                <w:rFonts w:hint="default"/>
                <w:sz w:val="24"/>
                <w:szCs w:val="24"/>
              </w:rPr>
            </w:pPr>
            <w:r>
              <w:rPr>
                <w:sz w:val="24"/>
                <w:szCs w:val="24"/>
              </w:rPr>
              <w:t>广东工业大学大学城校区控制性详细规划调整项目</w:t>
            </w:r>
          </w:p>
        </w:tc>
        <w:tc>
          <w:tcPr>
            <w:tcW w:w="256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E36FE12" w14:textId="77777777" w:rsidR="008551F0" w:rsidRDefault="00AC44CB">
            <w:pPr>
              <w:pStyle w:val="null3"/>
              <w:spacing w:line="360" w:lineRule="auto"/>
              <w:jc w:val="center"/>
              <w:rPr>
                <w:rFonts w:hint="default"/>
                <w:sz w:val="24"/>
                <w:szCs w:val="24"/>
                <w:lang w:eastAsia="zh-CN"/>
              </w:rPr>
            </w:pPr>
            <w:r>
              <w:rPr>
                <w:sz w:val="24"/>
                <w:szCs w:val="24"/>
              </w:rPr>
              <w:t>合同签定之日起</w:t>
            </w:r>
            <w:r>
              <w:rPr>
                <w:sz w:val="24"/>
                <w:szCs w:val="24"/>
              </w:rPr>
              <w:t>1</w:t>
            </w:r>
            <w:r>
              <w:rPr>
                <w:sz w:val="24"/>
                <w:szCs w:val="24"/>
                <w:lang w:eastAsia="zh-CN"/>
              </w:rPr>
              <w:t>0</w:t>
            </w:r>
            <w:r>
              <w:rPr>
                <w:sz w:val="24"/>
                <w:szCs w:val="24"/>
              </w:rPr>
              <w:t>0</w:t>
            </w:r>
            <w:r>
              <w:rPr>
                <w:sz w:val="24"/>
                <w:szCs w:val="24"/>
              </w:rPr>
              <w:t>个日历天内完成</w:t>
            </w:r>
            <w:r>
              <w:rPr>
                <w:sz w:val="24"/>
                <w:szCs w:val="24"/>
                <w:lang w:eastAsia="zh-CN"/>
              </w:rPr>
              <w:t>（政府相关部门批复时间除外）。</w:t>
            </w:r>
          </w:p>
        </w:tc>
        <w:tc>
          <w:tcPr>
            <w:tcW w:w="3180"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EBDB994" w14:textId="77777777" w:rsidR="008551F0" w:rsidRDefault="00AC44CB">
            <w:pPr>
              <w:pStyle w:val="null3"/>
              <w:spacing w:line="360" w:lineRule="auto"/>
              <w:jc w:val="center"/>
              <w:rPr>
                <w:rFonts w:hint="default"/>
                <w:sz w:val="24"/>
                <w:szCs w:val="24"/>
                <w:lang w:eastAsia="zh-CN"/>
              </w:rPr>
            </w:pPr>
            <w:r>
              <w:rPr>
                <w:sz w:val="24"/>
                <w:szCs w:val="24"/>
              </w:rPr>
              <w:t>人民币</w:t>
            </w:r>
            <w:r>
              <w:rPr>
                <w:sz w:val="24"/>
                <w:szCs w:val="24"/>
              </w:rPr>
              <w:t>1</w:t>
            </w:r>
            <w:r>
              <w:rPr>
                <w:sz w:val="24"/>
                <w:szCs w:val="24"/>
                <w:lang w:eastAsia="zh-CN"/>
              </w:rPr>
              <w:t>39</w:t>
            </w:r>
            <w:r>
              <w:rPr>
                <w:sz w:val="24"/>
                <w:szCs w:val="24"/>
              </w:rPr>
              <w:t>万元</w:t>
            </w:r>
          </w:p>
          <w:p w14:paraId="0F852FB8" w14:textId="77777777" w:rsidR="008551F0" w:rsidRDefault="008551F0">
            <w:pPr>
              <w:pStyle w:val="null3"/>
              <w:spacing w:line="360" w:lineRule="auto"/>
              <w:jc w:val="center"/>
              <w:rPr>
                <w:rFonts w:hint="default"/>
                <w:sz w:val="24"/>
                <w:szCs w:val="24"/>
              </w:rPr>
            </w:pPr>
          </w:p>
        </w:tc>
      </w:tr>
    </w:tbl>
    <w:p w14:paraId="0A856C62" w14:textId="77777777" w:rsidR="008551F0" w:rsidRDefault="008551F0">
      <w:pPr>
        <w:pStyle w:val="null3"/>
        <w:spacing w:line="360" w:lineRule="auto"/>
        <w:jc w:val="both"/>
        <w:rPr>
          <w:rFonts w:hint="default"/>
          <w:b/>
          <w:sz w:val="24"/>
          <w:szCs w:val="24"/>
        </w:rPr>
      </w:pPr>
    </w:p>
    <w:p w14:paraId="3B9B9FC1" w14:textId="77777777" w:rsidR="008551F0" w:rsidRDefault="00AC44CB">
      <w:pPr>
        <w:pStyle w:val="null3"/>
        <w:spacing w:line="360" w:lineRule="auto"/>
        <w:jc w:val="both"/>
        <w:rPr>
          <w:rFonts w:hint="default"/>
          <w:sz w:val="24"/>
          <w:szCs w:val="24"/>
        </w:rPr>
      </w:pPr>
      <w:r>
        <w:rPr>
          <w:b/>
          <w:sz w:val="24"/>
          <w:szCs w:val="24"/>
        </w:rPr>
        <w:t>三、服务内容</w:t>
      </w:r>
    </w:p>
    <w:p w14:paraId="5C4C72C6" w14:textId="77777777" w:rsidR="008551F0" w:rsidRDefault="00AC44CB">
      <w:pPr>
        <w:pStyle w:val="null3"/>
        <w:spacing w:line="360" w:lineRule="auto"/>
        <w:ind w:firstLine="480"/>
        <w:jc w:val="both"/>
        <w:rPr>
          <w:rFonts w:hint="default"/>
          <w:b/>
          <w:bCs/>
          <w:sz w:val="24"/>
          <w:szCs w:val="24"/>
        </w:rPr>
      </w:pPr>
      <w:r>
        <w:rPr>
          <w:b/>
          <w:bCs/>
          <w:sz w:val="24"/>
          <w:szCs w:val="24"/>
          <w:lang w:eastAsia="zh-CN"/>
        </w:rPr>
        <w:t>1</w:t>
      </w:r>
      <w:r>
        <w:rPr>
          <w:b/>
          <w:bCs/>
          <w:sz w:val="24"/>
          <w:szCs w:val="24"/>
          <w:lang w:eastAsia="zh-CN"/>
        </w:rPr>
        <w:t>、</w:t>
      </w:r>
      <w:r>
        <w:rPr>
          <w:b/>
          <w:bCs/>
          <w:sz w:val="24"/>
          <w:szCs w:val="24"/>
        </w:rPr>
        <w:t>现状调研</w:t>
      </w:r>
    </w:p>
    <w:p w14:paraId="7BDBF097" w14:textId="77777777" w:rsidR="008551F0" w:rsidRDefault="00AC44CB">
      <w:pPr>
        <w:pStyle w:val="null3"/>
        <w:spacing w:line="360" w:lineRule="auto"/>
        <w:ind w:firstLine="480"/>
        <w:jc w:val="both"/>
        <w:rPr>
          <w:rFonts w:hint="default"/>
          <w:sz w:val="24"/>
          <w:szCs w:val="24"/>
        </w:rPr>
      </w:pPr>
      <w:r>
        <w:rPr>
          <w:sz w:val="24"/>
          <w:szCs w:val="24"/>
        </w:rPr>
        <w:t>通过现场调研、资料搜集，对规划管理单元内的现状建设情况、周边地块建设情况、规划审批情况等进行摸查与分析，搜集整理涉及本规划管理单元的相关规划，内容如下：</w:t>
      </w:r>
    </w:p>
    <w:p w14:paraId="3FA9C8D1"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1</w:t>
      </w:r>
      <w:r>
        <w:rPr>
          <w:sz w:val="24"/>
          <w:szCs w:val="24"/>
          <w:lang w:eastAsia="zh-CN"/>
        </w:rPr>
        <w:t>）</w:t>
      </w:r>
      <w:r>
        <w:rPr>
          <w:sz w:val="24"/>
          <w:szCs w:val="24"/>
        </w:rPr>
        <w:t>区位条件：分析拟建项目所在区域的区位情况，对项目背景等进行分析。</w:t>
      </w:r>
    </w:p>
    <w:p w14:paraId="6F89CC6B"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2</w:t>
      </w:r>
      <w:r>
        <w:rPr>
          <w:sz w:val="24"/>
          <w:szCs w:val="24"/>
          <w:lang w:eastAsia="zh-CN"/>
        </w:rPr>
        <w:t>）</w:t>
      </w:r>
      <w:r>
        <w:rPr>
          <w:sz w:val="24"/>
          <w:szCs w:val="24"/>
        </w:rPr>
        <w:t>现状建设情况：通过现状调研及</w:t>
      </w:r>
      <w:r>
        <w:rPr>
          <w:sz w:val="24"/>
          <w:szCs w:val="24"/>
          <w:lang w:eastAsia="zh-CN"/>
        </w:rPr>
        <w:t>招标人</w:t>
      </w:r>
      <w:r>
        <w:rPr>
          <w:sz w:val="24"/>
          <w:szCs w:val="24"/>
        </w:rPr>
        <w:t>提供资料，摸查规划范围内的建设情况及建筑质量等情况，对现状建设情况存在的问题进行分析和研究。</w:t>
      </w:r>
    </w:p>
    <w:p w14:paraId="1474248D"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3</w:t>
      </w:r>
      <w:r>
        <w:rPr>
          <w:sz w:val="24"/>
          <w:szCs w:val="24"/>
          <w:lang w:eastAsia="zh-CN"/>
        </w:rPr>
        <w:t>）</w:t>
      </w:r>
      <w:r>
        <w:rPr>
          <w:sz w:val="24"/>
          <w:szCs w:val="24"/>
        </w:rPr>
        <w:t>周边建设情况：对规划项目周边的区位情况、建设情况、道路情况及自然环境等进行深入调研，分析项目的现状区域发展条件。</w:t>
      </w:r>
    </w:p>
    <w:p w14:paraId="46AAFC7B"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4</w:t>
      </w:r>
      <w:r>
        <w:rPr>
          <w:sz w:val="24"/>
          <w:szCs w:val="24"/>
          <w:lang w:eastAsia="zh-CN"/>
        </w:rPr>
        <w:t>）</w:t>
      </w:r>
      <w:r>
        <w:rPr>
          <w:sz w:val="24"/>
          <w:szCs w:val="24"/>
        </w:rPr>
        <w:t>道路交通情况：对现状道路的等级体系、功能划分、红线及交通设施的分布与规模等情况进行研究，分析现状存在的问题。</w:t>
      </w:r>
    </w:p>
    <w:p w14:paraId="28A4CA8F"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5</w:t>
      </w:r>
      <w:r>
        <w:rPr>
          <w:sz w:val="24"/>
          <w:szCs w:val="24"/>
          <w:lang w:eastAsia="zh-CN"/>
        </w:rPr>
        <w:t>）</w:t>
      </w:r>
      <w:r>
        <w:rPr>
          <w:sz w:val="24"/>
          <w:szCs w:val="24"/>
        </w:rPr>
        <w:t>历史用地审批情况：核查规划审批信息及已批准的地块规划设计条件情况等。</w:t>
      </w:r>
    </w:p>
    <w:p w14:paraId="54FB9B8D"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6</w:t>
      </w:r>
      <w:r>
        <w:rPr>
          <w:sz w:val="24"/>
          <w:szCs w:val="24"/>
          <w:lang w:eastAsia="zh-CN"/>
        </w:rPr>
        <w:t>）</w:t>
      </w:r>
      <w:r>
        <w:rPr>
          <w:sz w:val="24"/>
          <w:szCs w:val="24"/>
        </w:rPr>
        <w:t>上层次及相关规划要求：对涉及到的已批准控制性详细规划和土地利用总体规划的有关要求进行描述与分析研究，作为开展本次控规调整的基础。</w:t>
      </w:r>
    </w:p>
    <w:p w14:paraId="538B54A0" w14:textId="77777777" w:rsidR="008551F0" w:rsidRDefault="00AC44CB">
      <w:pPr>
        <w:pStyle w:val="null3"/>
        <w:spacing w:line="360" w:lineRule="auto"/>
        <w:ind w:firstLine="480"/>
        <w:jc w:val="both"/>
        <w:rPr>
          <w:rFonts w:hint="default"/>
          <w:b/>
          <w:bCs/>
          <w:sz w:val="24"/>
          <w:szCs w:val="24"/>
        </w:rPr>
      </w:pPr>
      <w:r>
        <w:rPr>
          <w:b/>
          <w:bCs/>
          <w:sz w:val="24"/>
          <w:szCs w:val="24"/>
          <w:lang w:eastAsia="zh-CN"/>
        </w:rPr>
        <w:t>2</w:t>
      </w:r>
      <w:r>
        <w:rPr>
          <w:b/>
          <w:bCs/>
          <w:sz w:val="24"/>
          <w:szCs w:val="24"/>
          <w:lang w:eastAsia="zh-CN"/>
        </w:rPr>
        <w:t>、</w:t>
      </w:r>
      <w:r>
        <w:rPr>
          <w:b/>
          <w:bCs/>
          <w:sz w:val="24"/>
          <w:szCs w:val="24"/>
        </w:rPr>
        <w:t>控</w:t>
      </w:r>
      <w:proofErr w:type="gramStart"/>
      <w:r>
        <w:rPr>
          <w:b/>
          <w:bCs/>
          <w:sz w:val="24"/>
          <w:szCs w:val="24"/>
        </w:rPr>
        <w:t>规</w:t>
      </w:r>
      <w:proofErr w:type="gramEnd"/>
      <w:r>
        <w:rPr>
          <w:b/>
          <w:bCs/>
          <w:sz w:val="24"/>
          <w:szCs w:val="24"/>
        </w:rPr>
        <w:t>调整论证与专项评估报告</w:t>
      </w:r>
    </w:p>
    <w:p w14:paraId="233A6740" w14:textId="77777777" w:rsidR="008551F0" w:rsidRDefault="00AC44CB">
      <w:pPr>
        <w:pStyle w:val="null3"/>
        <w:spacing w:line="360" w:lineRule="auto"/>
        <w:ind w:firstLine="420"/>
        <w:jc w:val="both"/>
        <w:rPr>
          <w:rFonts w:hint="default"/>
          <w:sz w:val="24"/>
          <w:szCs w:val="24"/>
        </w:rPr>
      </w:pPr>
      <w:r>
        <w:rPr>
          <w:sz w:val="24"/>
          <w:szCs w:val="24"/>
        </w:rPr>
        <w:t>以项目所处的规划管理单元为研究对象进行论证，根据调整前后的土地利用、开发强度等对比，提出合理和充分的调整理由，提供规划调整合理性的有力支撑，多方面对调整内容进行说明和影响分析。</w:t>
      </w:r>
    </w:p>
    <w:p w14:paraId="1297D606"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1</w:t>
      </w:r>
      <w:r>
        <w:rPr>
          <w:sz w:val="24"/>
          <w:szCs w:val="24"/>
          <w:lang w:eastAsia="zh-CN"/>
        </w:rPr>
        <w:t>）</w:t>
      </w:r>
      <w:r>
        <w:rPr>
          <w:sz w:val="24"/>
          <w:szCs w:val="24"/>
        </w:rPr>
        <w:t>提出申请调整内容。从</w:t>
      </w:r>
      <w:r>
        <w:rPr>
          <w:sz w:val="24"/>
          <w:szCs w:val="24"/>
          <w:lang w:eastAsia="zh-CN"/>
        </w:rPr>
        <w:t>招标人</w:t>
      </w:r>
      <w:r>
        <w:rPr>
          <w:sz w:val="24"/>
          <w:szCs w:val="24"/>
        </w:rPr>
        <w:t>及项目的实际需求出发，对控制性详细规划的土地利用性质、建设指标、道路系统及绿地系统等方面提出需要调整的内容。</w:t>
      </w:r>
    </w:p>
    <w:p w14:paraId="65FA5A80"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2</w:t>
      </w:r>
      <w:r>
        <w:rPr>
          <w:sz w:val="24"/>
          <w:szCs w:val="24"/>
          <w:lang w:eastAsia="zh-CN"/>
        </w:rPr>
        <w:t>）</w:t>
      </w:r>
      <w:r>
        <w:rPr>
          <w:sz w:val="24"/>
          <w:szCs w:val="24"/>
        </w:rPr>
        <w:t>提出申请调整的理由与依据。从</w:t>
      </w:r>
      <w:r>
        <w:rPr>
          <w:sz w:val="24"/>
          <w:szCs w:val="24"/>
          <w:lang w:eastAsia="zh-CN"/>
        </w:rPr>
        <w:t>招标人</w:t>
      </w:r>
      <w:r>
        <w:rPr>
          <w:sz w:val="24"/>
          <w:szCs w:val="24"/>
        </w:rPr>
        <w:t>及项目的实际情况出发，通过对社会环境、法律法规、建设标准、功能设施要求及管理需求等方面进行分析和研究，论证项目建设的理由和依据。</w:t>
      </w:r>
    </w:p>
    <w:p w14:paraId="506ED4CA"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3</w:t>
      </w:r>
      <w:r>
        <w:rPr>
          <w:sz w:val="24"/>
          <w:szCs w:val="24"/>
          <w:lang w:eastAsia="zh-CN"/>
        </w:rPr>
        <w:t>）</w:t>
      </w:r>
      <w:r>
        <w:rPr>
          <w:sz w:val="24"/>
          <w:szCs w:val="24"/>
        </w:rPr>
        <w:t>控</w:t>
      </w:r>
      <w:proofErr w:type="gramStart"/>
      <w:r>
        <w:rPr>
          <w:sz w:val="24"/>
          <w:szCs w:val="24"/>
        </w:rPr>
        <w:t>规</w:t>
      </w:r>
      <w:proofErr w:type="gramEnd"/>
      <w:r>
        <w:rPr>
          <w:sz w:val="24"/>
          <w:szCs w:val="24"/>
        </w:rPr>
        <w:t>调整说明。根据可行性分析及</w:t>
      </w:r>
      <w:r>
        <w:rPr>
          <w:sz w:val="24"/>
          <w:szCs w:val="24"/>
          <w:lang w:eastAsia="zh-CN"/>
        </w:rPr>
        <w:t>招标人</w:t>
      </w:r>
      <w:r>
        <w:rPr>
          <w:sz w:val="24"/>
          <w:szCs w:val="24"/>
        </w:rPr>
        <w:t>要求，提出用地布局、道路交通系统、绿地与公共空间布局、公共服务设施等规划建议，制定各块用地的主要规划经济技术指标。调整规划管理单元并与本地区的原控制性详细规划进行对比。</w:t>
      </w:r>
    </w:p>
    <w:p w14:paraId="46E61FA0" w14:textId="77777777" w:rsidR="008551F0" w:rsidRDefault="00AC44CB">
      <w:pPr>
        <w:pStyle w:val="null3"/>
        <w:spacing w:line="360" w:lineRule="auto"/>
        <w:ind w:firstLine="480"/>
        <w:jc w:val="both"/>
        <w:rPr>
          <w:rFonts w:hint="default"/>
          <w:sz w:val="24"/>
          <w:szCs w:val="24"/>
        </w:rPr>
      </w:pPr>
      <w:r>
        <w:rPr>
          <w:sz w:val="24"/>
          <w:szCs w:val="24"/>
          <w:lang w:eastAsia="zh-CN"/>
        </w:rPr>
        <w:lastRenderedPageBreak/>
        <w:t>（</w:t>
      </w:r>
      <w:r>
        <w:rPr>
          <w:sz w:val="24"/>
          <w:szCs w:val="24"/>
          <w:lang w:eastAsia="zh-CN"/>
        </w:rPr>
        <w:t>4</w:t>
      </w:r>
      <w:r>
        <w:rPr>
          <w:sz w:val="24"/>
          <w:szCs w:val="24"/>
          <w:lang w:eastAsia="zh-CN"/>
        </w:rPr>
        <w:t>）</w:t>
      </w:r>
      <w:r>
        <w:rPr>
          <w:sz w:val="24"/>
          <w:szCs w:val="24"/>
        </w:rPr>
        <w:t>相关评估报告。按控制性详细规划编制要求，完成交通影响评估报告、环境影响评价报告、城市树木保护专章、市政设施专章、洪涝安全评估、历史文化遗产调查评估</w:t>
      </w:r>
      <w:r>
        <w:rPr>
          <w:sz w:val="24"/>
          <w:szCs w:val="24"/>
          <w:lang w:eastAsia="zh-CN"/>
        </w:rPr>
        <w:t>等</w:t>
      </w:r>
      <w:r>
        <w:rPr>
          <w:sz w:val="24"/>
          <w:szCs w:val="24"/>
        </w:rPr>
        <w:t>，作为控制性详细规划上报的必要组成文件。</w:t>
      </w:r>
    </w:p>
    <w:p w14:paraId="05581997" w14:textId="77777777" w:rsidR="008551F0" w:rsidRDefault="00AC44CB">
      <w:pPr>
        <w:pStyle w:val="null3"/>
        <w:spacing w:line="360" w:lineRule="auto"/>
        <w:ind w:firstLine="480"/>
        <w:jc w:val="both"/>
        <w:rPr>
          <w:rFonts w:hint="default"/>
          <w:b/>
          <w:bCs/>
          <w:sz w:val="24"/>
          <w:szCs w:val="24"/>
        </w:rPr>
      </w:pPr>
      <w:r>
        <w:rPr>
          <w:b/>
          <w:bCs/>
          <w:sz w:val="24"/>
          <w:szCs w:val="24"/>
          <w:lang w:eastAsia="zh-CN"/>
        </w:rPr>
        <w:t>3</w:t>
      </w:r>
      <w:r>
        <w:rPr>
          <w:b/>
          <w:bCs/>
          <w:sz w:val="24"/>
          <w:szCs w:val="24"/>
          <w:lang w:eastAsia="zh-CN"/>
        </w:rPr>
        <w:t>、</w:t>
      </w:r>
      <w:r>
        <w:rPr>
          <w:b/>
          <w:bCs/>
          <w:sz w:val="24"/>
          <w:szCs w:val="24"/>
        </w:rPr>
        <w:t>控</w:t>
      </w:r>
      <w:proofErr w:type="gramStart"/>
      <w:r>
        <w:rPr>
          <w:b/>
          <w:bCs/>
          <w:sz w:val="24"/>
          <w:szCs w:val="24"/>
        </w:rPr>
        <w:t>规</w:t>
      </w:r>
      <w:proofErr w:type="gramEnd"/>
      <w:r>
        <w:rPr>
          <w:b/>
          <w:bCs/>
          <w:sz w:val="24"/>
          <w:szCs w:val="24"/>
        </w:rPr>
        <w:t>调整配合服务</w:t>
      </w:r>
    </w:p>
    <w:p w14:paraId="1FDA6EE1" w14:textId="77777777" w:rsidR="008551F0" w:rsidRDefault="00AC44CB">
      <w:pPr>
        <w:pStyle w:val="null3"/>
        <w:spacing w:line="360" w:lineRule="auto"/>
        <w:ind w:firstLine="480"/>
        <w:jc w:val="both"/>
        <w:rPr>
          <w:rFonts w:hint="default"/>
          <w:sz w:val="24"/>
          <w:szCs w:val="24"/>
        </w:rPr>
      </w:pPr>
      <w:r>
        <w:rPr>
          <w:sz w:val="24"/>
          <w:szCs w:val="24"/>
        </w:rPr>
        <w:t>配合</w:t>
      </w:r>
      <w:r>
        <w:rPr>
          <w:sz w:val="24"/>
          <w:szCs w:val="24"/>
          <w:lang w:eastAsia="zh-CN"/>
        </w:rPr>
        <w:t>招标人</w:t>
      </w:r>
      <w:r>
        <w:rPr>
          <w:sz w:val="24"/>
          <w:szCs w:val="24"/>
        </w:rPr>
        <w:t>及规划部门需要制作与项目相关的会议汇报文件、公示文件、规委会材料、报市政府材料及上网材料等。</w:t>
      </w:r>
    </w:p>
    <w:p w14:paraId="19DC69FC"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1</w:t>
      </w:r>
      <w:r>
        <w:rPr>
          <w:sz w:val="24"/>
          <w:szCs w:val="24"/>
          <w:lang w:eastAsia="zh-CN"/>
        </w:rPr>
        <w:t>）</w:t>
      </w:r>
      <w:r>
        <w:rPr>
          <w:sz w:val="24"/>
          <w:szCs w:val="24"/>
        </w:rPr>
        <w:t>报案材料。配合</w:t>
      </w:r>
      <w:r>
        <w:rPr>
          <w:sz w:val="24"/>
          <w:szCs w:val="24"/>
          <w:lang w:eastAsia="zh-CN"/>
        </w:rPr>
        <w:t>招标人</w:t>
      </w:r>
      <w:r>
        <w:rPr>
          <w:sz w:val="24"/>
          <w:szCs w:val="24"/>
        </w:rPr>
        <w:t>完成报规划部门窗口需要的相关材料，如报案申请表、控规调整文本及单位资质等材料。</w:t>
      </w:r>
    </w:p>
    <w:p w14:paraId="37DA9D86"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2</w:t>
      </w:r>
      <w:r>
        <w:rPr>
          <w:sz w:val="24"/>
          <w:szCs w:val="24"/>
          <w:lang w:eastAsia="zh-CN"/>
        </w:rPr>
        <w:t>）</w:t>
      </w:r>
      <w:r>
        <w:rPr>
          <w:sz w:val="24"/>
          <w:szCs w:val="24"/>
        </w:rPr>
        <w:t>审查材料。根据规划部门要求制作会议需要的相关审查材料，如</w:t>
      </w:r>
      <w:r>
        <w:rPr>
          <w:sz w:val="24"/>
          <w:szCs w:val="24"/>
        </w:rPr>
        <w:t>ppt</w:t>
      </w:r>
      <w:r>
        <w:rPr>
          <w:sz w:val="24"/>
          <w:szCs w:val="24"/>
        </w:rPr>
        <w:t>汇报材料等；根据会议意见对调整论证报告进行调整。</w:t>
      </w:r>
    </w:p>
    <w:p w14:paraId="58D9E144"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3</w:t>
      </w:r>
      <w:r>
        <w:rPr>
          <w:sz w:val="24"/>
          <w:szCs w:val="24"/>
          <w:lang w:eastAsia="zh-CN"/>
        </w:rPr>
        <w:t>）</w:t>
      </w:r>
      <w:r>
        <w:rPr>
          <w:sz w:val="24"/>
          <w:szCs w:val="24"/>
        </w:rPr>
        <w:t>公示材料。配合规划部门的公示工作，提供用于制作公示的相关材料。</w:t>
      </w:r>
    </w:p>
    <w:p w14:paraId="39A3C166"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4</w:t>
      </w:r>
      <w:r>
        <w:rPr>
          <w:sz w:val="24"/>
          <w:szCs w:val="24"/>
          <w:lang w:eastAsia="zh-CN"/>
        </w:rPr>
        <w:t>）</w:t>
      </w:r>
      <w:proofErr w:type="gramStart"/>
      <w:r>
        <w:rPr>
          <w:sz w:val="24"/>
          <w:szCs w:val="24"/>
        </w:rPr>
        <w:t>规</w:t>
      </w:r>
      <w:proofErr w:type="gramEnd"/>
      <w:r>
        <w:rPr>
          <w:sz w:val="24"/>
          <w:szCs w:val="24"/>
        </w:rPr>
        <w:t>委会材料。根据规委会办公室意见要求制作上规委会需要的相关材料，如</w:t>
      </w:r>
      <w:r>
        <w:rPr>
          <w:sz w:val="24"/>
          <w:szCs w:val="24"/>
        </w:rPr>
        <w:t>ppt</w:t>
      </w:r>
      <w:r>
        <w:rPr>
          <w:sz w:val="24"/>
          <w:szCs w:val="24"/>
        </w:rPr>
        <w:t>汇报材料等；根据需要参加相关会议；根据规委会办公室意见对调整论证报告进行调整。</w:t>
      </w:r>
    </w:p>
    <w:p w14:paraId="5A3F3BC5"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5</w:t>
      </w:r>
      <w:r>
        <w:rPr>
          <w:sz w:val="24"/>
          <w:szCs w:val="24"/>
          <w:lang w:eastAsia="zh-CN"/>
        </w:rPr>
        <w:t>）</w:t>
      </w:r>
      <w:r>
        <w:rPr>
          <w:sz w:val="24"/>
          <w:szCs w:val="24"/>
        </w:rPr>
        <w:t>市政府材料。按规委会意见对调整论证报告进行调整，并制作报市政府成果。</w:t>
      </w:r>
    </w:p>
    <w:p w14:paraId="46E4ECFA"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6</w:t>
      </w:r>
      <w:r>
        <w:rPr>
          <w:sz w:val="24"/>
          <w:szCs w:val="24"/>
          <w:lang w:eastAsia="zh-CN"/>
        </w:rPr>
        <w:t>）</w:t>
      </w:r>
      <w:r>
        <w:rPr>
          <w:sz w:val="24"/>
          <w:szCs w:val="24"/>
        </w:rPr>
        <w:t>上网材料。对接“一张图”平台的动态维护工作，配合完成控规调整信息上网。</w:t>
      </w:r>
    </w:p>
    <w:p w14:paraId="576408B0" w14:textId="77777777" w:rsidR="008551F0" w:rsidRDefault="00AC44CB">
      <w:pPr>
        <w:pStyle w:val="null3"/>
        <w:spacing w:line="360" w:lineRule="auto"/>
        <w:ind w:firstLine="480"/>
        <w:jc w:val="both"/>
        <w:rPr>
          <w:rFonts w:hint="default"/>
          <w:b/>
          <w:bCs/>
          <w:sz w:val="24"/>
          <w:szCs w:val="24"/>
        </w:rPr>
      </w:pPr>
      <w:r>
        <w:rPr>
          <w:b/>
          <w:bCs/>
          <w:sz w:val="24"/>
          <w:szCs w:val="24"/>
          <w:lang w:eastAsia="zh-CN"/>
        </w:rPr>
        <w:t>4</w:t>
      </w:r>
      <w:r>
        <w:rPr>
          <w:b/>
          <w:bCs/>
          <w:sz w:val="24"/>
          <w:szCs w:val="24"/>
          <w:lang w:eastAsia="zh-CN"/>
        </w:rPr>
        <w:t>、</w:t>
      </w:r>
      <w:r>
        <w:rPr>
          <w:b/>
          <w:bCs/>
          <w:sz w:val="24"/>
          <w:szCs w:val="24"/>
        </w:rPr>
        <w:t>修</w:t>
      </w:r>
      <w:proofErr w:type="gramStart"/>
      <w:r>
        <w:rPr>
          <w:b/>
          <w:bCs/>
          <w:sz w:val="24"/>
          <w:szCs w:val="24"/>
        </w:rPr>
        <w:t>规</w:t>
      </w:r>
      <w:proofErr w:type="gramEnd"/>
      <w:r>
        <w:rPr>
          <w:b/>
          <w:bCs/>
          <w:sz w:val="24"/>
          <w:szCs w:val="24"/>
        </w:rPr>
        <w:t>深度的校园总体城市设计</w:t>
      </w:r>
    </w:p>
    <w:p w14:paraId="33AE27EC" w14:textId="77777777" w:rsidR="008551F0" w:rsidRDefault="00AC44CB">
      <w:pPr>
        <w:pStyle w:val="null3"/>
        <w:spacing w:line="360" w:lineRule="auto"/>
        <w:ind w:firstLine="480"/>
        <w:jc w:val="both"/>
        <w:rPr>
          <w:rFonts w:hint="default"/>
          <w:sz w:val="24"/>
          <w:szCs w:val="24"/>
        </w:rPr>
      </w:pPr>
      <w:r>
        <w:rPr>
          <w:sz w:val="24"/>
          <w:szCs w:val="24"/>
        </w:rPr>
        <w:t>依据广州市的技术规范形成修规深度的校园总体城市设计，项目用地布局坚持集约用地原则，尽量充分利用现有地块，规划设计方案应保持空间形态舒适，景观风貌协调。合理组织人流车流交通，优化道路设计，营造安全、舒适、和谐的校园环境。内容主要包括：</w:t>
      </w:r>
    </w:p>
    <w:p w14:paraId="3B3E565C"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1</w:t>
      </w:r>
      <w:r>
        <w:rPr>
          <w:sz w:val="24"/>
          <w:szCs w:val="24"/>
          <w:lang w:eastAsia="zh-CN"/>
        </w:rPr>
        <w:t>）</w:t>
      </w:r>
      <w:r>
        <w:rPr>
          <w:sz w:val="24"/>
          <w:szCs w:val="24"/>
        </w:rPr>
        <w:t>现状分析。对校园空间格局和形态开展深入分析和总结。</w:t>
      </w:r>
    </w:p>
    <w:p w14:paraId="6183E827"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2</w:t>
      </w:r>
      <w:r>
        <w:rPr>
          <w:sz w:val="24"/>
          <w:szCs w:val="24"/>
          <w:lang w:eastAsia="zh-CN"/>
        </w:rPr>
        <w:t>）</w:t>
      </w:r>
      <w:r>
        <w:rPr>
          <w:sz w:val="24"/>
          <w:szCs w:val="24"/>
        </w:rPr>
        <w:t>规划分析。对上位规划和相关规划进行梳理和分析，提炼管制要求，研究用地规划、功能布局、空间结构等情况。</w:t>
      </w:r>
    </w:p>
    <w:p w14:paraId="1C6E0D1E"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3</w:t>
      </w:r>
      <w:r>
        <w:rPr>
          <w:sz w:val="24"/>
          <w:szCs w:val="24"/>
          <w:lang w:eastAsia="zh-CN"/>
        </w:rPr>
        <w:t>）</w:t>
      </w:r>
      <w:r>
        <w:rPr>
          <w:sz w:val="24"/>
          <w:szCs w:val="24"/>
        </w:rPr>
        <w:t>设计构思。结合地域特征和管制要求，依据片区功能和项目定位的实际情况，提出城市设计的理念与主要构思策略。</w:t>
      </w:r>
    </w:p>
    <w:p w14:paraId="44F9EF6C"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4</w:t>
      </w:r>
      <w:r>
        <w:rPr>
          <w:sz w:val="24"/>
          <w:szCs w:val="24"/>
          <w:lang w:eastAsia="zh-CN"/>
        </w:rPr>
        <w:t>）</w:t>
      </w:r>
      <w:r>
        <w:rPr>
          <w:sz w:val="24"/>
          <w:szCs w:val="24"/>
        </w:rPr>
        <w:t>总体形态与功能布局。明确总体空间结构、高度、视廊、标志物等形态格局，明确总体功能布局。</w:t>
      </w:r>
    </w:p>
    <w:p w14:paraId="4362CC90" w14:textId="77777777" w:rsidR="008551F0" w:rsidRDefault="00AC44CB">
      <w:pPr>
        <w:pStyle w:val="null3"/>
        <w:spacing w:line="360" w:lineRule="auto"/>
        <w:ind w:firstLine="480"/>
        <w:jc w:val="both"/>
        <w:rPr>
          <w:rFonts w:hint="default"/>
          <w:sz w:val="24"/>
          <w:szCs w:val="24"/>
        </w:rPr>
      </w:pPr>
      <w:r>
        <w:rPr>
          <w:sz w:val="24"/>
          <w:szCs w:val="24"/>
          <w:lang w:eastAsia="zh-CN"/>
        </w:rPr>
        <w:lastRenderedPageBreak/>
        <w:t>（</w:t>
      </w:r>
      <w:r>
        <w:rPr>
          <w:sz w:val="24"/>
          <w:szCs w:val="24"/>
          <w:lang w:eastAsia="zh-CN"/>
        </w:rPr>
        <w:t>5</w:t>
      </w:r>
      <w:r>
        <w:rPr>
          <w:sz w:val="24"/>
          <w:szCs w:val="24"/>
          <w:lang w:eastAsia="zh-CN"/>
        </w:rPr>
        <w:t>）</w:t>
      </w:r>
      <w:r>
        <w:rPr>
          <w:sz w:val="24"/>
          <w:szCs w:val="24"/>
        </w:rPr>
        <w:t>公共空间组织。根据活动需求、景观塑造等因素组织公共空间，分析研究水域、绿地、广场等各种公共空间的位置、功能、尺度、界面景观等特征。</w:t>
      </w:r>
    </w:p>
    <w:p w14:paraId="404E9158"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6</w:t>
      </w:r>
      <w:r>
        <w:rPr>
          <w:sz w:val="24"/>
          <w:szCs w:val="24"/>
          <w:lang w:eastAsia="zh-CN"/>
        </w:rPr>
        <w:t>）</w:t>
      </w:r>
      <w:r>
        <w:rPr>
          <w:sz w:val="24"/>
          <w:szCs w:val="24"/>
        </w:rPr>
        <w:t>生态景观空间设计。提出生态系统规划方案，并对重要景观节点与系统进行深化。</w:t>
      </w:r>
    </w:p>
    <w:p w14:paraId="212ABF6D"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7</w:t>
      </w:r>
      <w:r>
        <w:rPr>
          <w:sz w:val="24"/>
          <w:szCs w:val="24"/>
          <w:lang w:eastAsia="zh-CN"/>
        </w:rPr>
        <w:t>）</w:t>
      </w:r>
      <w:r>
        <w:rPr>
          <w:sz w:val="24"/>
          <w:szCs w:val="24"/>
        </w:rPr>
        <w:t>交通系统规划。在道路交通综合研究的基础上，明确道路交通网络的布置、静态交通系统、公共交通系统的组织。</w:t>
      </w:r>
    </w:p>
    <w:p w14:paraId="7FFE85FF"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8</w:t>
      </w:r>
      <w:r>
        <w:rPr>
          <w:sz w:val="24"/>
          <w:szCs w:val="24"/>
          <w:lang w:eastAsia="zh-CN"/>
        </w:rPr>
        <w:t>）</w:t>
      </w:r>
      <w:r>
        <w:rPr>
          <w:sz w:val="24"/>
          <w:szCs w:val="24"/>
        </w:rPr>
        <w:t>总平面概念方案。按照本次控规调整的内容，完成总平面概念方案。</w:t>
      </w:r>
    </w:p>
    <w:p w14:paraId="626779D3"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9</w:t>
      </w:r>
      <w:r>
        <w:rPr>
          <w:sz w:val="24"/>
          <w:szCs w:val="24"/>
          <w:lang w:eastAsia="zh-CN"/>
        </w:rPr>
        <w:t>）</w:t>
      </w:r>
      <w:r>
        <w:rPr>
          <w:sz w:val="24"/>
          <w:szCs w:val="24"/>
        </w:rPr>
        <w:t>空间效果模型。根据控规调整方案，制作</w:t>
      </w:r>
      <w:r>
        <w:rPr>
          <w:sz w:val="24"/>
          <w:szCs w:val="24"/>
        </w:rPr>
        <w:t>Sketch Up</w:t>
      </w:r>
      <w:r>
        <w:rPr>
          <w:sz w:val="24"/>
          <w:szCs w:val="24"/>
        </w:rPr>
        <w:t>体块模型，从三维空间角度分析规划方案，为效果管理提供参考依据。</w:t>
      </w:r>
    </w:p>
    <w:p w14:paraId="36B98CF6" w14:textId="77777777" w:rsidR="008551F0" w:rsidRDefault="00AC44CB">
      <w:pPr>
        <w:pStyle w:val="null3"/>
        <w:spacing w:line="360" w:lineRule="auto"/>
        <w:ind w:firstLine="480"/>
        <w:jc w:val="both"/>
        <w:rPr>
          <w:rFonts w:hint="default"/>
          <w:sz w:val="24"/>
          <w:szCs w:val="24"/>
        </w:rPr>
      </w:pPr>
      <w:r>
        <w:rPr>
          <w:sz w:val="24"/>
          <w:szCs w:val="24"/>
        </w:rPr>
        <w:t>按照广州市规委会审议要求，控规调整项目需做修详规深度的城市设计（包括但不限于按照业主需要提供近远期修详规平面图），用以清晰表达调规诉求和将来建成后的空间效果。</w:t>
      </w:r>
    </w:p>
    <w:p w14:paraId="07619622" w14:textId="77777777" w:rsidR="008551F0" w:rsidRDefault="00AC44CB">
      <w:pPr>
        <w:pStyle w:val="null3"/>
        <w:spacing w:line="360" w:lineRule="auto"/>
        <w:ind w:firstLine="480"/>
        <w:jc w:val="both"/>
        <w:rPr>
          <w:rFonts w:hint="default"/>
          <w:b/>
          <w:bCs/>
          <w:sz w:val="24"/>
          <w:szCs w:val="24"/>
        </w:rPr>
      </w:pPr>
      <w:r>
        <w:rPr>
          <w:rFonts w:hint="default"/>
          <w:b/>
          <w:bCs/>
          <w:sz w:val="24"/>
          <w:szCs w:val="24"/>
          <w:lang w:eastAsia="zh-CN"/>
        </w:rPr>
        <w:t>5</w:t>
      </w:r>
      <w:r>
        <w:rPr>
          <w:b/>
          <w:bCs/>
          <w:sz w:val="24"/>
          <w:szCs w:val="24"/>
          <w:lang w:eastAsia="zh-CN"/>
        </w:rPr>
        <w:t>、</w:t>
      </w:r>
      <w:r>
        <w:rPr>
          <w:b/>
          <w:bCs/>
          <w:sz w:val="24"/>
          <w:szCs w:val="24"/>
        </w:rPr>
        <w:t>其他设计要求</w:t>
      </w:r>
    </w:p>
    <w:p w14:paraId="45C944E2" w14:textId="77777777" w:rsidR="008551F0" w:rsidRDefault="00AC44CB">
      <w:pPr>
        <w:pStyle w:val="null3"/>
        <w:spacing w:line="360" w:lineRule="auto"/>
        <w:ind w:firstLine="420"/>
        <w:jc w:val="both"/>
        <w:rPr>
          <w:rFonts w:hint="default"/>
          <w:sz w:val="24"/>
          <w:szCs w:val="24"/>
        </w:rPr>
      </w:pPr>
      <w:r>
        <w:rPr>
          <w:sz w:val="24"/>
          <w:szCs w:val="24"/>
        </w:rPr>
        <w:t>设计变更以及现场指导和配合服务（设计阶段根据工作需要及招标人的要求确定服务时间）。相关报审配合服务（包括项目的规划、控规调整报审报批等），服务主要是指：协调解决项目报审相关的技术性工作及事务性工作，如填写提交报审相关资料、配合提供交通工具，报审资料收送、跟进报审情况和进度等。报审过程中，如需专家评审等相关费用由设计单位承担。</w:t>
      </w:r>
    </w:p>
    <w:p w14:paraId="55646439" w14:textId="77777777" w:rsidR="008551F0" w:rsidRDefault="00AC44CB">
      <w:pPr>
        <w:pStyle w:val="null3"/>
        <w:spacing w:line="360" w:lineRule="auto"/>
        <w:jc w:val="both"/>
        <w:rPr>
          <w:rFonts w:hint="default"/>
          <w:sz w:val="24"/>
          <w:szCs w:val="24"/>
        </w:rPr>
      </w:pPr>
      <w:r>
        <w:rPr>
          <w:b/>
          <w:sz w:val="24"/>
          <w:szCs w:val="24"/>
        </w:rPr>
        <w:t>四、</w:t>
      </w:r>
      <w:r>
        <w:rPr>
          <w:b/>
          <w:sz w:val="24"/>
          <w:szCs w:val="24"/>
          <w:lang w:eastAsia="zh-CN"/>
        </w:rPr>
        <w:t>招标资格</w:t>
      </w:r>
      <w:r>
        <w:rPr>
          <w:b/>
          <w:sz w:val="24"/>
          <w:szCs w:val="24"/>
        </w:rPr>
        <w:t>要求</w:t>
      </w:r>
    </w:p>
    <w:p w14:paraId="0765BB8C" w14:textId="589570FD" w:rsidR="008551F0" w:rsidRDefault="00AC44CB">
      <w:pPr>
        <w:pStyle w:val="null3"/>
        <w:spacing w:line="360" w:lineRule="auto"/>
        <w:ind w:firstLine="420"/>
        <w:jc w:val="both"/>
        <w:rPr>
          <w:rFonts w:hint="default"/>
          <w:sz w:val="24"/>
          <w:szCs w:val="24"/>
          <w:lang w:eastAsia="zh-CN"/>
        </w:rPr>
      </w:pPr>
      <w:r>
        <w:rPr>
          <w:sz w:val="24"/>
          <w:szCs w:val="24"/>
        </w:rPr>
        <w:t>1</w:t>
      </w:r>
      <w:r>
        <w:rPr>
          <w:sz w:val="24"/>
          <w:szCs w:val="24"/>
        </w:rPr>
        <w:t>、</w:t>
      </w:r>
      <w:r>
        <w:rPr>
          <w:sz w:val="24"/>
          <w:szCs w:val="24"/>
          <w:lang w:eastAsia="zh-CN"/>
        </w:rPr>
        <w:t>本标的不接受联合体，投标人应具备有效的城乡规划（国土空间规划）编制乙级</w:t>
      </w:r>
      <w:r>
        <w:rPr>
          <w:sz w:val="24"/>
          <w:szCs w:val="24"/>
        </w:rPr>
        <w:t>或以上</w:t>
      </w:r>
      <w:r>
        <w:rPr>
          <w:sz w:val="24"/>
          <w:szCs w:val="24"/>
          <w:lang w:eastAsia="zh-CN"/>
        </w:rPr>
        <w:t>资质</w:t>
      </w:r>
      <w:r>
        <w:rPr>
          <w:sz w:val="24"/>
          <w:szCs w:val="24"/>
        </w:rPr>
        <w:t>；</w:t>
      </w:r>
      <w:r>
        <w:rPr>
          <w:sz w:val="24"/>
          <w:szCs w:val="24"/>
        </w:rPr>
        <w:t>[</w:t>
      </w:r>
      <w:r>
        <w:rPr>
          <w:sz w:val="24"/>
          <w:szCs w:val="24"/>
        </w:rPr>
        <w:t>由于上级主管部门职能调整，国家及各省市受理城乡规划编制资质申报部门尚未明确，因此均暂停受理城乡规划编制资质申报事项，根据自然资办函</w:t>
      </w:r>
      <w:r>
        <w:rPr>
          <w:sz w:val="24"/>
          <w:szCs w:val="24"/>
        </w:rPr>
        <w:t>[2019]2375</w:t>
      </w:r>
      <w:r>
        <w:rPr>
          <w:sz w:val="24"/>
          <w:szCs w:val="24"/>
        </w:rPr>
        <w:t>号文的文件精神，投标人的资质要求可参考原有规划资质，暂不对城乡规划编制资质有效期限作出要求</w:t>
      </w:r>
      <w:r>
        <w:rPr>
          <w:sz w:val="24"/>
          <w:szCs w:val="24"/>
        </w:rPr>
        <w:t>]</w:t>
      </w:r>
      <w:r>
        <w:rPr>
          <w:sz w:val="24"/>
          <w:szCs w:val="24"/>
        </w:rPr>
        <w:t>。提供资质证书</w:t>
      </w:r>
      <w:r>
        <w:rPr>
          <w:sz w:val="24"/>
          <w:szCs w:val="24"/>
          <w:lang w:eastAsia="zh-CN"/>
        </w:rPr>
        <w:t>扫描件</w:t>
      </w:r>
      <w:r>
        <w:rPr>
          <w:sz w:val="24"/>
          <w:szCs w:val="24"/>
        </w:rPr>
        <w:t>。</w:t>
      </w:r>
    </w:p>
    <w:p w14:paraId="64D89F5B" w14:textId="3B51B6C2" w:rsidR="008551F0" w:rsidRDefault="00AC44CB">
      <w:pPr>
        <w:pStyle w:val="null3"/>
        <w:spacing w:line="360" w:lineRule="auto"/>
        <w:ind w:firstLine="420"/>
        <w:jc w:val="both"/>
        <w:rPr>
          <w:rFonts w:hint="default"/>
          <w:b/>
          <w:bCs/>
          <w:sz w:val="24"/>
          <w:szCs w:val="24"/>
        </w:rPr>
      </w:pPr>
      <w:r>
        <w:rPr>
          <w:sz w:val="24"/>
          <w:szCs w:val="24"/>
          <w:lang w:eastAsia="zh-CN"/>
        </w:rPr>
        <w:t>2</w:t>
      </w:r>
      <w:r>
        <w:rPr>
          <w:sz w:val="24"/>
          <w:szCs w:val="24"/>
          <w:lang w:eastAsia="zh-CN"/>
        </w:rPr>
        <w:t>、</w:t>
      </w:r>
      <w:r>
        <w:rPr>
          <w:b/>
          <w:bCs/>
          <w:sz w:val="24"/>
          <w:szCs w:val="24"/>
          <w:lang w:eastAsia="zh-CN"/>
        </w:rPr>
        <w:t>投标人</w:t>
      </w:r>
      <w:r>
        <w:rPr>
          <w:b/>
          <w:bCs/>
          <w:sz w:val="24"/>
          <w:szCs w:val="24"/>
        </w:rPr>
        <w:t>须为本项目组建专业的项目团队，项目负责人及项目团队成员</w:t>
      </w:r>
      <w:r>
        <w:rPr>
          <w:b/>
          <w:bCs/>
          <w:sz w:val="24"/>
          <w:szCs w:val="24"/>
          <w:lang w:eastAsia="zh-CN"/>
        </w:rPr>
        <w:t>按投标主要人员汇总表配备</w:t>
      </w:r>
      <w:r>
        <w:rPr>
          <w:b/>
          <w:bCs/>
          <w:sz w:val="24"/>
          <w:szCs w:val="24"/>
        </w:rPr>
        <w:t>。</w:t>
      </w:r>
    </w:p>
    <w:p w14:paraId="65665A6C" w14:textId="77777777" w:rsidR="008551F0" w:rsidRDefault="00AC44CB">
      <w:pPr>
        <w:pStyle w:val="null3"/>
        <w:spacing w:line="360" w:lineRule="auto"/>
        <w:ind w:firstLine="480"/>
        <w:jc w:val="both"/>
        <w:rPr>
          <w:rFonts w:hint="default"/>
          <w:sz w:val="24"/>
          <w:szCs w:val="24"/>
        </w:rPr>
      </w:pPr>
      <w:r>
        <w:rPr>
          <w:sz w:val="24"/>
          <w:szCs w:val="24"/>
          <w:lang w:eastAsia="zh-CN"/>
        </w:rPr>
        <w:t>3</w:t>
      </w:r>
      <w:r>
        <w:rPr>
          <w:sz w:val="24"/>
          <w:szCs w:val="24"/>
        </w:rPr>
        <w:t>、</w:t>
      </w:r>
      <w:r>
        <w:rPr>
          <w:sz w:val="24"/>
          <w:szCs w:val="24"/>
          <w:lang w:eastAsia="zh-CN"/>
        </w:rPr>
        <w:t>中标人</w:t>
      </w:r>
      <w:r>
        <w:rPr>
          <w:sz w:val="24"/>
          <w:szCs w:val="24"/>
        </w:rPr>
        <w:t>在项目实施期间更换工作人员（尤其是项目负责人）时，应提前书面向</w:t>
      </w:r>
      <w:r>
        <w:rPr>
          <w:sz w:val="24"/>
          <w:szCs w:val="24"/>
          <w:lang w:eastAsia="zh-CN"/>
        </w:rPr>
        <w:t>招标人</w:t>
      </w:r>
      <w:r>
        <w:rPr>
          <w:sz w:val="24"/>
          <w:szCs w:val="24"/>
        </w:rPr>
        <w:t>申请，并提交替换人员的资质证明及工作经验等文件，在</w:t>
      </w:r>
      <w:r>
        <w:rPr>
          <w:sz w:val="24"/>
          <w:szCs w:val="24"/>
          <w:lang w:eastAsia="zh-CN"/>
        </w:rPr>
        <w:t>招标人</w:t>
      </w:r>
      <w:r>
        <w:rPr>
          <w:sz w:val="24"/>
          <w:szCs w:val="24"/>
        </w:rPr>
        <w:t>书面同意后方可更换；由此引起的责任和费用均由</w:t>
      </w:r>
      <w:r>
        <w:rPr>
          <w:sz w:val="24"/>
          <w:szCs w:val="24"/>
          <w:lang w:eastAsia="zh-CN"/>
        </w:rPr>
        <w:t>中标人</w:t>
      </w:r>
      <w:r>
        <w:rPr>
          <w:sz w:val="24"/>
          <w:szCs w:val="24"/>
        </w:rPr>
        <w:t>承担。如</w:t>
      </w:r>
      <w:r>
        <w:rPr>
          <w:sz w:val="24"/>
          <w:szCs w:val="24"/>
          <w:lang w:eastAsia="zh-CN"/>
        </w:rPr>
        <w:t>中标人</w:t>
      </w:r>
      <w:r>
        <w:rPr>
          <w:sz w:val="24"/>
          <w:szCs w:val="24"/>
        </w:rPr>
        <w:t>未经</w:t>
      </w:r>
      <w:r>
        <w:rPr>
          <w:sz w:val="24"/>
          <w:szCs w:val="24"/>
          <w:lang w:eastAsia="zh-CN"/>
        </w:rPr>
        <w:t>招标人</w:t>
      </w:r>
      <w:r>
        <w:rPr>
          <w:sz w:val="24"/>
          <w:szCs w:val="24"/>
        </w:rPr>
        <w:t>许可更换或调走其工作人员，造成</w:t>
      </w:r>
      <w:r>
        <w:rPr>
          <w:sz w:val="24"/>
          <w:szCs w:val="24"/>
          <w:lang w:eastAsia="zh-CN"/>
        </w:rPr>
        <w:t>招标人</w:t>
      </w:r>
      <w:r>
        <w:rPr>
          <w:sz w:val="24"/>
          <w:szCs w:val="24"/>
        </w:rPr>
        <w:t>损失的，</w:t>
      </w:r>
      <w:r>
        <w:rPr>
          <w:sz w:val="24"/>
          <w:szCs w:val="24"/>
          <w:lang w:eastAsia="zh-CN"/>
        </w:rPr>
        <w:t>招标人</w:t>
      </w:r>
      <w:r>
        <w:rPr>
          <w:sz w:val="24"/>
          <w:szCs w:val="24"/>
        </w:rPr>
        <w:t>有权追究</w:t>
      </w:r>
      <w:r>
        <w:rPr>
          <w:sz w:val="24"/>
          <w:szCs w:val="24"/>
          <w:lang w:eastAsia="zh-CN"/>
        </w:rPr>
        <w:t>中标人</w:t>
      </w:r>
      <w:r>
        <w:rPr>
          <w:sz w:val="24"/>
          <w:szCs w:val="24"/>
        </w:rPr>
        <w:t>违约责任。</w:t>
      </w:r>
    </w:p>
    <w:p w14:paraId="22A7BE73" w14:textId="77777777" w:rsidR="008551F0" w:rsidRDefault="00AC44CB">
      <w:pPr>
        <w:pStyle w:val="null3"/>
        <w:spacing w:line="360" w:lineRule="auto"/>
        <w:ind w:firstLine="480"/>
        <w:jc w:val="both"/>
        <w:rPr>
          <w:rFonts w:hint="default"/>
          <w:sz w:val="24"/>
          <w:szCs w:val="24"/>
        </w:rPr>
      </w:pPr>
      <w:r>
        <w:rPr>
          <w:sz w:val="24"/>
          <w:szCs w:val="24"/>
          <w:lang w:eastAsia="zh-CN"/>
        </w:rPr>
        <w:lastRenderedPageBreak/>
        <w:t>4</w:t>
      </w:r>
      <w:r>
        <w:rPr>
          <w:sz w:val="24"/>
          <w:szCs w:val="24"/>
        </w:rPr>
        <w:t>、</w:t>
      </w:r>
      <w:r>
        <w:rPr>
          <w:sz w:val="24"/>
          <w:szCs w:val="24"/>
          <w:lang w:eastAsia="zh-CN"/>
        </w:rPr>
        <w:t>招标人</w:t>
      </w:r>
      <w:r>
        <w:rPr>
          <w:sz w:val="24"/>
          <w:szCs w:val="24"/>
        </w:rPr>
        <w:t>有权要求</w:t>
      </w:r>
      <w:r>
        <w:rPr>
          <w:sz w:val="24"/>
          <w:szCs w:val="24"/>
          <w:lang w:eastAsia="zh-CN"/>
        </w:rPr>
        <w:t>中标人</w:t>
      </w:r>
      <w:r>
        <w:rPr>
          <w:sz w:val="24"/>
          <w:szCs w:val="24"/>
        </w:rPr>
        <w:t>调回或替换任何不称职的人员，</w:t>
      </w:r>
      <w:r>
        <w:rPr>
          <w:sz w:val="24"/>
          <w:szCs w:val="24"/>
          <w:lang w:eastAsia="zh-CN"/>
        </w:rPr>
        <w:t>中标人</w:t>
      </w:r>
      <w:r>
        <w:rPr>
          <w:sz w:val="24"/>
          <w:szCs w:val="24"/>
        </w:rPr>
        <w:t>应予无条件接受，且</w:t>
      </w:r>
      <w:r>
        <w:rPr>
          <w:sz w:val="24"/>
          <w:szCs w:val="24"/>
          <w:lang w:eastAsia="zh-CN"/>
        </w:rPr>
        <w:t>招标人</w:t>
      </w:r>
      <w:r>
        <w:rPr>
          <w:sz w:val="24"/>
          <w:szCs w:val="24"/>
        </w:rPr>
        <w:t>不承担</w:t>
      </w:r>
      <w:r>
        <w:rPr>
          <w:sz w:val="24"/>
          <w:szCs w:val="24"/>
          <w:lang w:eastAsia="zh-CN"/>
        </w:rPr>
        <w:t>中标人</w:t>
      </w:r>
      <w:r>
        <w:rPr>
          <w:sz w:val="24"/>
          <w:szCs w:val="24"/>
        </w:rPr>
        <w:t>由此引起的任何责任和费用。</w:t>
      </w:r>
    </w:p>
    <w:p w14:paraId="1841F3C2" w14:textId="77777777" w:rsidR="008551F0" w:rsidRDefault="008551F0">
      <w:pPr>
        <w:pStyle w:val="null3"/>
        <w:spacing w:line="360" w:lineRule="auto"/>
        <w:jc w:val="both"/>
        <w:rPr>
          <w:rFonts w:hint="default"/>
          <w:sz w:val="24"/>
          <w:szCs w:val="24"/>
        </w:rPr>
      </w:pPr>
    </w:p>
    <w:p w14:paraId="353112DF" w14:textId="77777777" w:rsidR="008551F0" w:rsidRDefault="00AC44CB">
      <w:pPr>
        <w:pStyle w:val="null3"/>
        <w:spacing w:line="360" w:lineRule="auto"/>
        <w:jc w:val="both"/>
        <w:rPr>
          <w:rFonts w:hint="default"/>
          <w:b/>
          <w:sz w:val="24"/>
          <w:szCs w:val="24"/>
        </w:rPr>
      </w:pPr>
      <w:r>
        <w:rPr>
          <w:b/>
          <w:sz w:val="24"/>
          <w:szCs w:val="24"/>
        </w:rPr>
        <w:t>五、提交成果规定</w:t>
      </w:r>
    </w:p>
    <w:p w14:paraId="36ADD419" w14:textId="77777777" w:rsidR="008551F0" w:rsidRDefault="00AC44CB">
      <w:pPr>
        <w:pStyle w:val="null3"/>
        <w:spacing w:line="360" w:lineRule="auto"/>
        <w:ind w:firstLine="420"/>
        <w:jc w:val="both"/>
        <w:rPr>
          <w:rFonts w:hint="default"/>
          <w:sz w:val="24"/>
          <w:szCs w:val="24"/>
        </w:rPr>
      </w:pPr>
      <w:r>
        <w:rPr>
          <w:sz w:val="24"/>
          <w:szCs w:val="24"/>
        </w:rPr>
        <w:t>设计成果文件要求齐全、完整，内容、深度应符合规定，文字说明、图纸要准确清晰</w:t>
      </w:r>
      <w:r>
        <w:rPr>
          <w:sz w:val="24"/>
          <w:szCs w:val="24"/>
        </w:rPr>
        <w:t>,</w:t>
      </w:r>
      <w:r>
        <w:rPr>
          <w:sz w:val="24"/>
          <w:szCs w:val="24"/>
        </w:rPr>
        <w:t>各阶段设计应达到《广东省城市控制性详细规划编制指引》、《广州市控制性详细规划编制成果技术规定》要求。凡是涉及到报批报审图纸文件，均需要按专业主管部门的报审要求，按时报送，并负责通过审批。主要设计成果要求如下（包括但不限于）。</w:t>
      </w:r>
    </w:p>
    <w:p w14:paraId="45AE89D0" w14:textId="77777777" w:rsidR="008551F0" w:rsidRDefault="00AC44CB">
      <w:pPr>
        <w:pStyle w:val="null3"/>
        <w:spacing w:line="360" w:lineRule="auto"/>
        <w:ind w:firstLine="420"/>
        <w:jc w:val="both"/>
        <w:rPr>
          <w:rFonts w:hint="default"/>
          <w:sz w:val="24"/>
          <w:szCs w:val="24"/>
        </w:rPr>
      </w:pPr>
      <w:r>
        <w:rPr>
          <w:sz w:val="24"/>
          <w:szCs w:val="24"/>
          <w:lang w:eastAsia="zh-CN"/>
        </w:rPr>
        <w:t>1</w:t>
      </w:r>
      <w:r>
        <w:rPr>
          <w:sz w:val="24"/>
          <w:szCs w:val="24"/>
          <w:lang w:eastAsia="zh-CN"/>
        </w:rPr>
        <w:t>、</w:t>
      </w:r>
      <w:r>
        <w:rPr>
          <w:sz w:val="24"/>
          <w:szCs w:val="24"/>
        </w:rPr>
        <w:t>控制性详细规划修改论证报告</w:t>
      </w:r>
    </w:p>
    <w:p w14:paraId="53E9DC62" w14:textId="77777777" w:rsidR="008551F0" w:rsidRDefault="00AC44CB">
      <w:pPr>
        <w:pStyle w:val="null3"/>
        <w:spacing w:line="360" w:lineRule="auto"/>
        <w:ind w:firstLine="420"/>
        <w:jc w:val="both"/>
        <w:rPr>
          <w:rFonts w:hint="default"/>
          <w:sz w:val="24"/>
          <w:szCs w:val="24"/>
        </w:rPr>
      </w:pPr>
      <w:r>
        <w:rPr>
          <w:sz w:val="24"/>
          <w:szCs w:val="24"/>
        </w:rPr>
        <w:t>包括项目概况、申请修改的原因、申请修改的内容、修改规划方案及说明、修改的影响分析、公示情况、提请审议并表决等容。</w:t>
      </w:r>
    </w:p>
    <w:p w14:paraId="4DB8840D" w14:textId="77777777" w:rsidR="008551F0" w:rsidRDefault="00AC44CB">
      <w:pPr>
        <w:pStyle w:val="null3"/>
        <w:spacing w:line="360" w:lineRule="auto"/>
        <w:ind w:firstLine="420"/>
        <w:jc w:val="both"/>
        <w:rPr>
          <w:rFonts w:hint="default"/>
          <w:sz w:val="24"/>
          <w:szCs w:val="24"/>
        </w:rPr>
      </w:pPr>
      <w:r>
        <w:rPr>
          <w:sz w:val="24"/>
          <w:szCs w:val="24"/>
          <w:lang w:eastAsia="zh-CN"/>
        </w:rPr>
        <w:t>2</w:t>
      </w:r>
      <w:r>
        <w:rPr>
          <w:sz w:val="24"/>
          <w:szCs w:val="24"/>
          <w:lang w:eastAsia="zh-CN"/>
        </w:rPr>
        <w:t>、</w:t>
      </w:r>
      <w:r>
        <w:rPr>
          <w:sz w:val="24"/>
          <w:szCs w:val="24"/>
        </w:rPr>
        <w:t>校园总体城市设计方案及分析</w:t>
      </w:r>
    </w:p>
    <w:p w14:paraId="3AAEC881" w14:textId="77777777" w:rsidR="008551F0" w:rsidRDefault="00AC44CB">
      <w:pPr>
        <w:pStyle w:val="null3"/>
        <w:spacing w:line="360" w:lineRule="auto"/>
        <w:ind w:firstLine="420"/>
        <w:jc w:val="both"/>
        <w:rPr>
          <w:rFonts w:hint="default"/>
          <w:sz w:val="24"/>
          <w:szCs w:val="24"/>
        </w:rPr>
      </w:pPr>
      <w:r>
        <w:rPr>
          <w:sz w:val="24"/>
          <w:szCs w:val="24"/>
        </w:rPr>
        <w:t>包括项目区位分析、用地现状分析、设计目标及策略、城市设计总平面、技术经济指标等。</w:t>
      </w:r>
    </w:p>
    <w:p w14:paraId="5E4ED846" w14:textId="77777777" w:rsidR="008551F0" w:rsidRDefault="00AC44CB">
      <w:pPr>
        <w:pStyle w:val="null3"/>
        <w:spacing w:line="360" w:lineRule="auto"/>
        <w:ind w:firstLine="420"/>
        <w:jc w:val="both"/>
        <w:rPr>
          <w:rFonts w:hint="default"/>
          <w:sz w:val="24"/>
          <w:szCs w:val="24"/>
        </w:rPr>
      </w:pPr>
      <w:r>
        <w:rPr>
          <w:sz w:val="24"/>
          <w:szCs w:val="24"/>
          <w:lang w:eastAsia="zh-CN"/>
        </w:rPr>
        <w:t>3</w:t>
      </w:r>
      <w:r>
        <w:rPr>
          <w:sz w:val="24"/>
          <w:szCs w:val="24"/>
          <w:lang w:eastAsia="zh-CN"/>
        </w:rPr>
        <w:t>、</w:t>
      </w:r>
      <w:r>
        <w:rPr>
          <w:sz w:val="24"/>
          <w:szCs w:val="24"/>
        </w:rPr>
        <w:t>专项评估报告</w:t>
      </w:r>
    </w:p>
    <w:p w14:paraId="11CBE65A" w14:textId="77777777" w:rsidR="008551F0" w:rsidRDefault="00AC44CB">
      <w:pPr>
        <w:pStyle w:val="null3"/>
        <w:spacing w:line="360" w:lineRule="auto"/>
        <w:ind w:firstLine="420"/>
        <w:jc w:val="both"/>
        <w:rPr>
          <w:rFonts w:hint="default"/>
          <w:sz w:val="24"/>
          <w:szCs w:val="24"/>
        </w:rPr>
      </w:pPr>
      <w:r>
        <w:rPr>
          <w:sz w:val="24"/>
          <w:szCs w:val="24"/>
        </w:rPr>
        <w:t>按规范提交专项报告，包括交通影响评估报告、环境影响评估、海绵城市（防洪排涝）专章、</w:t>
      </w:r>
      <w:bookmarkStart w:id="76" w:name="OLE_LINK1"/>
      <w:r>
        <w:rPr>
          <w:sz w:val="24"/>
          <w:szCs w:val="24"/>
        </w:rPr>
        <w:t>社会稳定风险评估、</w:t>
      </w:r>
      <w:bookmarkEnd w:id="76"/>
      <w:r>
        <w:rPr>
          <w:sz w:val="24"/>
          <w:szCs w:val="24"/>
        </w:rPr>
        <w:t>树木保护评估、市政设施专章、历史文化遗产调查评估等。</w:t>
      </w:r>
    </w:p>
    <w:p w14:paraId="5650B3E8"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rPr>
        <w:t>1</w:t>
      </w:r>
      <w:r>
        <w:rPr>
          <w:sz w:val="24"/>
          <w:szCs w:val="24"/>
          <w:lang w:eastAsia="zh-CN"/>
        </w:rPr>
        <w:t>）中标人</w:t>
      </w:r>
      <w:r>
        <w:rPr>
          <w:sz w:val="24"/>
          <w:szCs w:val="24"/>
        </w:rPr>
        <w:t>需负责提供各审查阶段所必需的成果、方案介绍等汇报资料。规划成果需包括设计说明书、设计图纸及配合</w:t>
      </w:r>
      <w:r>
        <w:rPr>
          <w:sz w:val="24"/>
          <w:szCs w:val="24"/>
          <w:lang w:eastAsia="zh-CN"/>
        </w:rPr>
        <w:t>招标人</w:t>
      </w:r>
      <w:r>
        <w:rPr>
          <w:sz w:val="24"/>
          <w:szCs w:val="24"/>
        </w:rPr>
        <w:t>制作的汇报文件，具体内容需包含且不限于本需求书的要求。</w:t>
      </w:r>
    </w:p>
    <w:p w14:paraId="7112A15F"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2</w:t>
      </w:r>
      <w:r>
        <w:rPr>
          <w:sz w:val="24"/>
          <w:szCs w:val="24"/>
          <w:lang w:eastAsia="zh-CN"/>
        </w:rPr>
        <w:t>）</w:t>
      </w:r>
      <w:r>
        <w:rPr>
          <w:sz w:val="24"/>
          <w:szCs w:val="24"/>
        </w:rPr>
        <w:t>规划成果必须做到清晰、完整、表达准确，同类图纸规格应尽量统一。根据审批环节的需要，在提交规划成果进行审查的每个环节，</w:t>
      </w:r>
      <w:r>
        <w:rPr>
          <w:sz w:val="24"/>
          <w:szCs w:val="24"/>
          <w:lang w:eastAsia="zh-CN"/>
        </w:rPr>
        <w:t>中标人</w:t>
      </w:r>
      <w:r>
        <w:rPr>
          <w:sz w:val="24"/>
          <w:szCs w:val="24"/>
        </w:rPr>
        <w:t>均应提供符合规划内容要求的图纸全本和简本，数量及规格以满足审查要求为准。</w:t>
      </w:r>
    </w:p>
    <w:p w14:paraId="72C5AE66" w14:textId="77777777" w:rsidR="008551F0" w:rsidRDefault="00AC44CB">
      <w:pPr>
        <w:pStyle w:val="null3"/>
        <w:spacing w:line="360" w:lineRule="auto"/>
        <w:ind w:firstLine="480"/>
        <w:jc w:val="both"/>
        <w:rPr>
          <w:rFonts w:hint="default"/>
          <w:sz w:val="24"/>
          <w:szCs w:val="24"/>
        </w:rPr>
      </w:pPr>
      <w:r>
        <w:rPr>
          <w:sz w:val="24"/>
          <w:szCs w:val="24"/>
          <w:lang w:eastAsia="zh-CN"/>
        </w:rPr>
        <w:t>（</w:t>
      </w:r>
      <w:r>
        <w:rPr>
          <w:sz w:val="24"/>
          <w:szCs w:val="24"/>
          <w:lang w:eastAsia="zh-CN"/>
        </w:rPr>
        <w:t>3</w:t>
      </w:r>
      <w:r>
        <w:rPr>
          <w:sz w:val="24"/>
          <w:szCs w:val="24"/>
          <w:lang w:eastAsia="zh-CN"/>
        </w:rPr>
        <w:t>）</w:t>
      </w:r>
      <w:r>
        <w:rPr>
          <w:sz w:val="24"/>
          <w:szCs w:val="24"/>
        </w:rPr>
        <w:t>成果规格</w:t>
      </w:r>
    </w:p>
    <w:p w14:paraId="24C066AF" w14:textId="77777777" w:rsidR="008551F0" w:rsidRDefault="00AC44CB">
      <w:pPr>
        <w:pStyle w:val="null3"/>
        <w:spacing w:line="360" w:lineRule="auto"/>
        <w:ind w:firstLine="480"/>
        <w:jc w:val="both"/>
        <w:rPr>
          <w:rFonts w:hint="default"/>
          <w:sz w:val="24"/>
          <w:szCs w:val="24"/>
        </w:rPr>
      </w:pPr>
      <w:r>
        <w:rPr>
          <w:sz w:val="24"/>
          <w:szCs w:val="24"/>
        </w:rPr>
        <w:t>项目成果形式包括纸质文档和电子文档。成果数量依据各项目具体要求而定。电子文档的文本文件采用</w:t>
      </w:r>
      <w:r>
        <w:rPr>
          <w:sz w:val="24"/>
          <w:szCs w:val="24"/>
        </w:rPr>
        <w:t>word</w:t>
      </w:r>
      <w:r>
        <w:rPr>
          <w:sz w:val="24"/>
          <w:szCs w:val="24"/>
        </w:rPr>
        <w:t>或</w:t>
      </w:r>
      <w:r>
        <w:rPr>
          <w:sz w:val="24"/>
          <w:szCs w:val="24"/>
        </w:rPr>
        <w:t>pdf</w:t>
      </w:r>
      <w:r>
        <w:rPr>
          <w:sz w:val="24"/>
          <w:szCs w:val="24"/>
        </w:rPr>
        <w:t>或</w:t>
      </w:r>
      <w:r>
        <w:rPr>
          <w:sz w:val="24"/>
          <w:szCs w:val="24"/>
        </w:rPr>
        <w:t>ppt</w:t>
      </w:r>
      <w:r>
        <w:rPr>
          <w:sz w:val="24"/>
          <w:szCs w:val="24"/>
        </w:rPr>
        <w:t>格式文件，图形（包括效果图）文件采用</w:t>
      </w:r>
      <w:r>
        <w:rPr>
          <w:sz w:val="24"/>
          <w:szCs w:val="24"/>
        </w:rPr>
        <w:t>dwg</w:t>
      </w:r>
      <w:r>
        <w:rPr>
          <w:sz w:val="24"/>
          <w:szCs w:val="24"/>
        </w:rPr>
        <w:t>或</w:t>
      </w:r>
      <w:r>
        <w:rPr>
          <w:sz w:val="24"/>
          <w:szCs w:val="24"/>
        </w:rPr>
        <w:t>jpg</w:t>
      </w:r>
      <w:r>
        <w:rPr>
          <w:sz w:val="24"/>
          <w:szCs w:val="24"/>
        </w:rPr>
        <w:t>格式文件，汇报演示文件采用</w:t>
      </w:r>
      <w:r>
        <w:rPr>
          <w:sz w:val="24"/>
          <w:szCs w:val="24"/>
        </w:rPr>
        <w:t>PPT</w:t>
      </w:r>
      <w:r>
        <w:rPr>
          <w:sz w:val="24"/>
          <w:szCs w:val="24"/>
        </w:rPr>
        <w:t>格式。</w:t>
      </w:r>
    </w:p>
    <w:p w14:paraId="04300325" w14:textId="77777777" w:rsidR="008551F0" w:rsidRDefault="00AC44CB">
      <w:pPr>
        <w:pStyle w:val="null3"/>
        <w:spacing w:line="360" w:lineRule="auto"/>
        <w:ind w:firstLine="480"/>
        <w:jc w:val="both"/>
        <w:rPr>
          <w:rFonts w:hint="default"/>
          <w:sz w:val="24"/>
          <w:szCs w:val="24"/>
        </w:rPr>
      </w:pPr>
      <w:r>
        <w:rPr>
          <w:sz w:val="24"/>
          <w:szCs w:val="24"/>
        </w:rPr>
        <w:t>上述成果将以文本打印文件、计算机文件两种形式提供：</w:t>
      </w:r>
    </w:p>
    <w:p w14:paraId="40F5656D" w14:textId="77777777" w:rsidR="008551F0" w:rsidRDefault="00AC44CB">
      <w:pPr>
        <w:pStyle w:val="null3"/>
        <w:spacing w:line="360" w:lineRule="auto"/>
        <w:ind w:firstLine="480"/>
        <w:jc w:val="both"/>
        <w:rPr>
          <w:rFonts w:hint="default"/>
          <w:sz w:val="24"/>
          <w:szCs w:val="24"/>
        </w:rPr>
      </w:pPr>
      <w:r>
        <w:rPr>
          <w:sz w:val="24"/>
          <w:szCs w:val="24"/>
        </w:rPr>
        <w:lastRenderedPageBreak/>
        <w:t>文本文件规格为</w:t>
      </w:r>
      <w:r>
        <w:rPr>
          <w:sz w:val="24"/>
          <w:szCs w:val="24"/>
        </w:rPr>
        <w:t>A4</w:t>
      </w:r>
      <w:r>
        <w:rPr>
          <w:sz w:val="24"/>
          <w:szCs w:val="24"/>
        </w:rPr>
        <w:t>（</w:t>
      </w:r>
      <w:r>
        <w:rPr>
          <w:sz w:val="24"/>
          <w:szCs w:val="24"/>
        </w:rPr>
        <w:t>297mm</w:t>
      </w:r>
      <w:r>
        <w:rPr>
          <w:sz w:val="24"/>
          <w:szCs w:val="24"/>
        </w:rPr>
        <w:t>×</w:t>
      </w:r>
      <w:r>
        <w:rPr>
          <w:sz w:val="24"/>
          <w:szCs w:val="24"/>
        </w:rPr>
        <w:t>210mm</w:t>
      </w:r>
      <w:r>
        <w:rPr>
          <w:sz w:val="24"/>
          <w:szCs w:val="24"/>
        </w:rPr>
        <w:t>）或</w:t>
      </w:r>
      <w:r>
        <w:rPr>
          <w:sz w:val="24"/>
          <w:szCs w:val="24"/>
        </w:rPr>
        <w:t>A3</w:t>
      </w:r>
      <w:r>
        <w:rPr>
          <w:sz w:val="24"/>
          <w:szCs w:val="24"/>
        </w:rPr>
        <w:t>（</w:t>
      </w:r>
      <w:r>
        <w:rPr>
          <w:sz w:val="24"/>
          <w:szCs w:val="24"/>
        </w:rPr>
        <w:t>297mm</w:t>
      </w:r>
      <w:r>
        <w:rPr>
          <w:sz w:val="24"/>
          <w:szCs w:val="24"/>
        </w:rPr>
        <w:t>×</w:t>
      </w:r>
      <w:r>
        <w:rPr>
          <w:sz w:val="24"/>
          <w:szCs w:val="24"/>
        </w:rPr>
        <w:t>420mm</w:t>
      </w:r>
      <w:r>
        <w:rPr>
          <w:sz w:val="24"/>
          <w:szCs w:val="24"/>
        </w:rPr>
        <w:t>），并力求清晰、完整，标注齐全、准确，同类图纸规格尽量统一。文本和图则合订为一本完整的书面成果。</w:t>
      </w:r>
    </w:p>
    <w:p w14:paraId="2140EF46" w14:textId="77777777" w:rsidR="008551F0" w:rsidRDefault="00AC44CB">
      <w:pPr>
        <w:pStyle w:val="null3"/>
        <w:spacing w:line="360" w:lineRule="auto"/>
        <w:ind w:firstLine="480"/>
        <w:jc w:val="both"/>
        <w:rPr>
          <w:rFonts w:hint="default"/>
          <w:sz w:val="24"/>
          <w:szCs w:val="24"/>
        </w:rPr>
      </w:pPr>
      <w:r>
        <w:rPr>
          <w:sz w:val="24"/>
          <w:szCs w:val="24"/>
        </w:rPr>
        <w:t>计算机文件以光盘形式提供，成果计算机数据若涉及空间坐标，应建立广州坐标</w:t>
      </w:r>
      <w:r>
        <w:rPr>
          <w:sz w:val="24"/>
          <w:szCs w:val="24"/>
        </w:rPr>
        <w:t>2000</w:t>
      </w:r>
      <w:r>
        <w:rPr>
          <w:sz w:val="24"/>
          <w:szCs w:val="24"/>
        </w:rPr>
        <w:t>体系，并须按照《广州市控制性详细规划成果上网数据制作标准》（试行）及《广州市城乡规划“一张图”成果制图规范》等广州市控规成果上网入库的要求制作计算机数据。</w:t>
      </w:r>
    </w:p>
    <w:p w14:paraId="532820C1" w14:textId="77777777" w:rsidR="008551F0" w:rsidRDefault="00AC44CB">
      <w:pPr>
        <w:pStyle w:val="null3"/>
        <w:spacing w:line="360" w:lineRule="auto"/>
        <w:jc w:val="both"/>
        <w:rPr>
          <w:rFonts w:hint="default"/>
          <w:sz w:val="24"/>
          <w:szCs w:val="24"/>
        </w:rPr>
      </w:pPr>
      <w:r>
        <w:rPr>
          <w:b/>
          <w:sz w:val="24"/>
          <w:szCs w:val="24"/>
        </w:rPr>
        <w:t>六、工作计划要求</w:t>
      </w:r>
    </w:p>
    <w:p w14:paraId="457D5B2A" w14:textId="77777777" w:rsidR="008551F0" w:rsidRDefault="00AC44CB">
      <w:pPr>
        <w:pStyle w:val="null3"/>
        <w:spacing w:line="360" w:lineRule="auto"/>
        <w:ind w:firstLine="480"/>
        <w:rPr>
          <w:rFonts w:hint="default"/>
          <w:sz w:val="24"/>
          <w:szCs w:val="24"/>
        </w:rPr>
      </w:pPr>
      <w:r>
        <w:rPr>
          <w:sz w:val="24"/>
          <w:szCs w:val="24"/>
        </w:rPr>
        <w:t>按项目合同进度要求（审查、审批、公示时间不计算在下列工作时间内）；</w:t>
      </w:r>
    </w:p>
    <w:p w14:paraId="751F25EF" w14:textId="77777777" w:rsidR="008551F0" w:rsidRDefault="00AC44CB">
      <w:pPr>
        <w:pStyle w:val="null3"/>
        <w:spacing w:line="360" w:lineRule="auto"/>
        <w:ind w:firstLine="480"/>
        <w:jc w:val="both"/>
        <w:rPr>
          <w:rFonts w:hint="default"/>
          <w:sz w:val="24"/>
          <w:szCs w:val="24"/>
        </w:rPr>
      </w:pPr>
      <w:r>
        <w:rPr>
          <w:sz w:val="24"/>
          <w:szCs w:val="24"/>
          <w:lang w:eastAsia="zh-CN"/>
        </w:rPr>
        <w:t>1</w:t>
      </w:r>
      <w:r>
        <w:rPr>
          <w:sz w:val="24"/>
          <w:szCs w:val="24"/>
          <w:lang w:eastAsia="zh-CN"/>
        </w:rPr>
        <w:t>、</w:t>
      </w:r>
      <w:r>
        <w:rPr>
          <w:sz w:val="24"/>
          <w:szCs w:val="24"/>
        </w:rPr>
        <w:t>初步成果阶段（</w:t>
      </w:r>
      <w:r>
        <w:rPr>
          <w:sz w:val="24"/>
          <w:szCs w:val="24"/>
          <w:lang w:eastAsia="zh-CN"/>
        </w:rPr>
        <w:t>20</w:t>
      </w:r>
      <w:r>
        <w:rPr>
          <w:sz w:val="24"/>
          <w:szCs w:val="24"/>
          <w:lang w:eastAsia="zh-CN"/>
        </w:rPr>
        <w:t>个日历天</w:t>
      </w:r>
      <w:r>
        <w:rPr>
          <w:sz w:val="24"/>
          <w:szCs w:val="24"/>
        </w:rPr>
        <w:t>）：签定合同后，正式启动工作，开展现场调研、相关资料收集，完成专项评估等工作，编制初步方案</w:t>
      </w:r>
      <w:r>
        <w:rPr>
          <w:sz w:val="24"/>
          <w:szCs w:val="24"/>
          <w:lang w:eastAsia="zh-CN"/>
        </w:rPr>
        <w:t>提交招标人</w:t>
      </w:r>
      <w:r>
        <w:rPr>
          <w:sz w:val="24"/>
          <w:szCs w:val="24"/>
        </w:rPr>
        <w:t>。</w:t>
      </w:r>
    </w:p>
    <w:p w14:paraId="46FF2D32" w14:textId="77777777" w:rsidR="008551F0" w:rsidRDefault="00AC44CB">
      <w:pPr>
        <w:pStyle w:val="null3"/>
        <w:spacing w:line="360" w:lineRule="auto"/>
        <w:ind w:firstLine="480"/>
        <w:jc w:val="both"/>
        <w:rPr>
          <w:rFonts w:hint="default"/>
          <w:sz w:val="24"/>
          <w:szCs w:val="24"/>
        </w:rPr>
      </w:pPr>
      <w:r>
        <w:rPr>
          <w:sz w:val="24"/>
          <w:szCs w:val="24"/>
          <w:lang w:eastAsia="zh-CN"/>
        </w:rPr>
        <w:t>2</w:t>
      </w:r>
      <w:r>
        <w:rPr>
          <w:sz w:val="24"/>
          <w:szCs w:val="24"/>
          <w:lang w:eastAsia="zh-CN"/>
        </w:rPr>
        <w:t>、</w:t>
      </w:r>
      <w:r>
        <w:rPr>
          <w:sz w:val="24"/>
          <w:szCs w:val="24"/>
        </w:rPr>
        <w:t>中期成果阶段（</w:t>
      </w:r>
      <w:r>
        <w:rPr>
          <w:sz w:val="24"/>
          <w:szCs w:val="24"/>
          <w:lang w:eastAsia="zh-CN"/>
        </w:rPr>
        <w:t>20</w:t>
      </w:r>
      <w:r>
        <w:rPr>
          <w:sz w:val="24"/>
          <w:szCs w:val="24"/>
          <w:lang w:eastAsia="zh-CN"/>
        </w:rPr>
        <w:t>个日历天</w:t>
      </w:r>
      <w:r>
        <w:rPr>
          <w:sz w:val="24"/>
          <w:szCs w:val="24"/>
        </w:rPr>
        <w:t>）：按照</w:t>
      </w:r>
      <w:r>
        <w:rPr>
          <w:sz w:val="24"/>
          <w:szCs w:val="24"/>
          <w:lang w:eastAsia="zh-CN"/>
        </w:rPr>
        <w:t>招标人</w:t>
      </w:r>
      <w:r>
        <w:rPr>
          <w:sz w:val="24"/>
          <w:szCs w:val="24"/>
        </w:rPr>
        <w:t>意见完善成果，征求区部门意见，提请区规划主管部门会议审议</w:t>
      </w:r>
      <w:r>
        <w:rPr>
          <w:sz w:val="24"/>
          <w:szCs w:val="24"/>
          <w:lang w:eastAsia="zh-CN"/>
        </w:rPr>
        <w:t>通过</w:t>
      </w:r>
      <w:r>
        <w:rPr>
          <w:sz w:val="24"/>
          <w:szCs w:val="24"/>
        </w:rPr>
        <w:t>（具体时间安排视规自局等政府相关部门审批进度而定）。</w:t>
      </w:r>
    </w:p>
    <w:p w14:paraId="4675BC3E" w14:textId="77777777" w:rsidR="008551F0" w:rsidRDefault="00AC44CB">
      <w:pPr>
        <w:pStyle w:val="null3"/>
        <w:spacing w:line="360" w:lineRule="auto"/>
        <w:ind w:firstLine="480"/>
        <w:jc w:val="both"/>
        <w:rPr>
          <w:rFonts w:hint="default"/>
          <w:sz w:val="24"/>
          <w:szCs w:val="24"/>
        </w:rPr>
      </w:pPr>
      <w:r>
        <w:rPr>
          <w:sz w:val="24"/>
          <w:szCs w:val="24"/>
          <w:lang w:eastAsia="zh-CN"/>
        </w:rPr>
        <w:t>3</w:t>
      </w:r>
      <w:r>
        <w:rPr>
          <w:sz w:val="24"/>
          <w:szCs w:val="24"/>
          <w:lang w:eastAsia="zh-CN"/>
        </w:rPr>
        <w:t>、</w:t>
      </w:r>
      <w:r>
        <w:rPr>
          <w:sz w:val="24"/>
          <w:szCs w:val="24"/>
        </w:rPr>
        <w:t>终期成果阶段（</w:t>
      </w:r>
      <w:r>
        <w:rPr>
          <w:sz w:val="24"/>
          <w:szCs w:val="24"/>
          <w:lang w:eastAsia="zh-CN"/>
        </w:rPr>
        <w:t>30</w:t>
      </w:r>
      <w:r>
        <w:rPr>
          <w:sz w:val="24"/>
          <w:szCs w:val="24"/>
          <w:lang w:eastAsia="zh-CN"/>
        </w:rPr>
        <w:t>个日历天</w:t>
      </w:r>
      <w:r>
        <w:rPr>
          <w:sz w:val="24"/>
          <w:szCs w:val="24"/>
        </w:rPr>
        <w:t>）：开展征询意见公示，征求市部门意见，报行政主管部门审查或报广州市城市规划委员会（以下简称“市规委会”）审议</w:t>
      </w:r>
      <w:r>
        <w:rPr>
          <w:sz w:val="24"/>
          <w:szCs w:val="24"/>
          <w:lang w:eastAsia="zh-CN"/>
        </w:rPr>
        <w:t>通过</w:t>
      </w:r>
      <w:r>
        <w:rPr>
          <w:sz w:val="24"/>
          <w:szCs w:val="24"/>
        </w:rPr>
        <w:t>（具体时间安排视规自局等政府相关部门审批进度而定）。</w:t>
      </w:r>
    </w:p>
    <w:p w14:paraId="2DC371A3" w14:textId="77777777" w:rsidR="008551F0" w:rsidRDefault="00AC44CB">
      <w:pPr>
        <w:pStyle w:val="null3"/>
        <w:spacing w:line="360" w:lineRule="auto"/>
        <w:ind w:firstLine="480"/>
        <w:jc w:val="both"/>
        <w:rPr>
          <w:rFonts w:hint="default"/>
          <w:sz w:val="24"/>
          <w:szCs w:val="24"/>
        </w:rPr>
      </w:pPr>
      <w:r>
        <w:rPr>
          <w:sz w:val="24"/>
          <w:szCs w:val="24"/>
          <w:lang w:eastAsia="zh-CN"/>
        </w:rPr>
        <w:t>4</w:t>
      </w:r>
      <w:r>
        <w:rPr>
          <w:sz w:val="24"/>
          <w:szCs w:val="24"/>
          <w:lang w:eastAsia="zh-CN"/>
        </w:rPr>
        <w:t>、</w:t>
      </w:r>
      <w:r>
        <w:rPr>
          <w:sz w:val="24"/>
          <w:szCs w:val="24"/>
        </w:rPr>
        <w:t>成果批复阶段（</w:t>
      </w:r>
      <w:r>
        <w:rPr>
          <w:sz w:val="24"/>
          <w:szCs w:val="24"/>
          <w:lang w:eastAsia="zh-CN"/>
        </w:rPr>
        <w:t>30</w:t>
      </w:r>
      <w:r>
        <w:rPr>
          <w:sz w:val="24"/>
          <w:szCs w:val="24"/>
          <w:lang w:eastAsia="zh-CN"/>
        </w:rPr>
        <w:t>个日历天</w:t>
      </w:r>
      <w:r>
        <w:rPr>
          <w:sz w:val="24"/>
          <w:szCs w:val="24"/>
        </w:rPr>
        <w:t>）：本项目成果自行政主管部门审查批复或市规委会审议结束</w:t>
      </w:r>
      <w:r>
        <w:rPr>
          <w:sz w:val="24"/>
          <w:szCs w:val="24"/>
          <w:lang w:eastAsia="zh-CN"/>
        </w:rPr>
        <w:t>，</w:t>
      </w:r>
      <w:r>
        <w:rPr>
          <w:sz w:val="24"/>
          <w:szCs w:val="24"/>
        </w:rPr>
        <w:t>取得市政府批复后，完成控规上网、批后公告等工作（具体时间安排视政府审批进度而定）。</w:t>
      </w:r>
    </w:p>
    <w:p w14:paraId="3DEB4F42" w14:textId="77777777" w:rsidR="008551F0" w:rsidRDefault="00AC44CB">
      <w:pPr>
        <w:pStyle w:val="null3"/>
        <w:spacing w:line="360" w:lineRule="auto"/>
        <w:ind w:firstLine="480"/>
        <w:jc w:val="both"/>
        <w:rPr>
          <w:rFonts w:hint="default"/>
          <w:sz w:val="24"/>
          <w:szCs w:val="24"/>
          <w:lang w:eastAsia="zh-CN"/>
        </w:rPr>
      </w:pPr>
      <w:r>
        <w:rPr>
          <w:sz w:val="24"/>
          <w:szCs w:val="24"/>
          <w:lang w:eastAsia="zh-CN"/>
        </w:rPr>
        <w:t>5</w:t>
      </w:r>
      <w:r>
        <w:rPr>
          <w:sz w:val="24"/>
          <w:szCs w:val="24"/>
          <w:lang w:eastAsia="zh-CN"/>
        </w:rPr>
        <w:t>、</w:t>
      </w:r>
      <w:r>
        <w:rPr>
          <w:sz w:val="24"/>
          <w:szCs w:val="24"/>
        </w:rPr>
        <w:t>其他</w:t>
      </w:r>
      <w:r>
        <w:rPr>
          <w:sz w:val="24"/>
          <w:szCs w:val="24"/>
          <w:lang w:eastAsia="zh-CN"/>
        </w:rPr>
        <w:t>工作</w:t>
      </w:r>
      <w:r>
        <w:rPr>
          <w:sz w:val="24"/>
          <w:szCs w:val="24"/>
        </w:rPr>
        <w:t>：具体可根据行政主管部门、</w:t>
      </w:r>
      <w:r>
        <w:rPr>
          <w:sz w:val="24"/>
          <w:szCs w:val="24"/>
          <w:lang w:eastAsia="zh-CN"/>
        </w:rPr>
        <w:t>招标人</w:t>
      </w:r>
      <w:r>
        <w:rPr>
          <w:sz w:val="24"/>
          <w:szCs w:val="24"/>
        </w:rPr>
        <w:t>要求及实际情况适当调整</w:t>
      </w:r>
      <w:r>
        <w:rPr>
          <w:sz w:val="24"/>
          <w:szCs w:val="24"/>
          <w:lang w:eastAsia="zh-CN"/>
        </w:rPr>
        <w:t>。</w:t>
      </w:r>
    </w:p>
    <w:p w14:paraId="074C770A" w14:textId="77777777" w:rsidR="008551F0" w:rsidRDefault="00AC44CB">
      <w:pPr>
        <w:pStyle w:val="null3"/>
        <w:spacing w:line="360" w:lineRule="auto"/>
        <w:ind w:firstLine="480"/>
        <w:jc w:val="both"/>
        <w:rPr>
          <w:rFonts w:hint="default"/>
          <w:sz w:val="24"/>
          <w:szCs w:val="24"/>
        </w:rPr>
      </w:pPr>
      <w:r>
        <w:rPr>
          <w:sz w:val="24"/>
          <w:szCs w:val="24"/>
        </w:rPr>
        <w:t>（</w:t>
      </w:r>
      <w:r>
        <w:rPr>
          <w:sz w:val="24"/>
          <w:szCs w:val="24"/>
        </w:rPr>
        <w:t>1</w:t>
      </w:r>
      <w:r>
        <w:rPr>
          <w:sz w:val="24"/>
          <w:szCs w:val="24"/>
        </w:rPr>
        <w:t>）控规上网文件：根据市规划和自然资源局关于上网成果的要求制作控规上网矢量文件。</w:t>
      </w:r>
    </w:p>
    <w:p w14:paraId="1B7F68DE" w14:textId="77777777" w:rsidR="008551F0" w:rsidRDefault="00AC44CB">
      <w:pPr>
        <w:pStyle w:val="null3"/>
        <w:spacing w:line="360" w:lineRule="auto"/>
        <w:ind w:firstLine="480"/>
        <w:jc w:val="both"/>
        <w:rPr>
          <w:rFonts w:hint="default"/>
          <w:sz w:val="24"/>
          <w:szCs w:val="24"/>
        </w:rPr>
      </w:pPr>
      <w:r>
        <w:rPr>
          <w:sz w:val="24"/>
          <w:szCs w:val="24"/>
        </w:rPr>
        <w:t>（</w:t>
      </w:r>
      <w:r>
        <w:rPr>
          <w:sz w:val="24"/>
          <w:szCs w:val="24"/>
        </w:rPr>
        <w:t>2</w:t>
      </w:r>
      <w:r>
        <w:rPr>
          <w:sz w:val="24"/>
          <w:szCs w:val="24"/>
        </w:rPr>
        <w:t>）控规公示材料：根据市规划和自然资源局关于控制性详细规划征询意见公示的要求制作批前公示和批后公告等文件。</w:t>
      </w:r>
    </w:p>
    <w:p w14:paraId="01E6C2E7" w14:textId="77777777" w:rsidR="008551F0" w:rsidRDefault="00AC44CB">
      <w:pPr>
        <w:pStyle w:val="null3"/>
        <w:spacing w:line="360" w:lineRule="auto"/>
        <w:ind w:firstLine="480"/>
        <w:jc w:val="both"/>
        <w:rPr>
          <w:rFonts w:hint="default"/>
          <w:sz w:val="24"/>
          <w:szCs w:val="24"/>
        </w:rPr>
      </w:pPr>
      <w:r>
        <w:rPr>
          <w:sz w:val="24"/>
          <w:szCs w:val="24"/>
        </w:rPr>
        <w:t>（</w:t>
      </w:r>
      <w:r>
        <w:rPr>
          <w:sz w:val="24"/>
          <w:szCs w:val="24"/>
        </w:rPr>
        <w:t>3</w:t>
      </w:r>
      <w:r>
        <w:rPr>
          <w:sz w:val="24"/>
          <w:szCs w:val="24"/>
        </w:rPr>
        <w:t>）相关会议材料：配合市</w:t>
      </w:r>
      <w:r>
        <w:rPr>
          <w:sz w:val="24"/>
          <w:szCs w:val="24"/>
          <w:lang w:eastAsia="zh-CN"/>
        </w:rPr>
        <w:t>、</w:t>
      </w:r>
      <w:r>
        <w:rPr>
          <w:sz w:val="24"/>
          <w:szCs w:val="24"/>
        </w:rPr>
        <w:t>区规</w:t>
      </w:r>
      <w:r>
        <w:rPr>
          <w:sz w:val="24"/>
          <w:szCs w:val="24"/>
          <w:lang w:eastAsia="zh-CN"/>
        </w:rPr>
        <w:t>自</w:t>
      </w:r>
      <w:r>
        <w:rPr>
          <w:sz w:val="24"/>
          <w:szCs w:val="24"/>
        </w:rPr>
        <w:t>局工作要求，准备相关会议材料及汇报工作。</w:t>
      </w:r>
    </w:p>
    <w:p w14:paraId="0CCFB884" w14:textId="77777777" w:rsidR="008551F0" w:rsidRDefault="00AC44CB">
      <w:pPr>
        <w:pStyle w:val="null3"/>
        <w:spacing w:line="360" w:lineRule="auto"/>
        <w:jc w:val="both"/>
        <w:rPr>
          <w:rFonts w:hint="default"/>
          <w:sz w:val="24"/>
          <w:szCs w:val="24"/>
        </w:rPr>
      </w:pPr>
      <w:r>
        <w:rPr>
          <w:b/>
          <w:sz w:val="24"/>
          <w:szCs w:val="24"/>
        </w:rPr>
        <w:t>七、验收要求</w:t>
      </w:r>
    </w:p>
    <w:p w14:paraId="17E653F5" w14:textId="77777777" w:rsidR="008551F0" w:rsidRDefault="00AC44CB">
      <w:pPr>
        <w:pStyle w:val="null3"/>
        <w:spacing w:line="360" w:lineRule="auto"/>
        <w:ind w:firstLine="480"/>
        <w:rPr>
          <w:rFonts w:hint="default"/>
          <w:sz w:val="24"/>
          <w:szCs w:val="24"/>
        </w:rPr>
      </w:pPr>
      <w:r>
        <w:rPr>
          <w:sz w:val="24"/>
          <w:szCs w:val="24"/>
          <w:lang w:eastAsia="zh-CN"/>
        </w:rPr>
        <w:t>中标人</w:t>
      </w:r>
      <w:r>
        <w:rPr>
          <w:sz w:val="24"/>
          <w:szCs w:val="24"/>
        </w:rPr>
        <w:t>需在请款时同步提交相应工作成果，并配合</w:t>
      </w:r>
      <w:r>
        <w:rPr>
          <w:sz w:val="24"/>
          <w:szCs w:val="24"/>
          <w:lang w:eastAsia="zh-CN"/>
        </w:rPr>
        <w:t>招标人</w:t>
      </w:r>
      <w:r>
        <w:rPr>
          <w:sz w:val="24"/>
          <w:szCs w:val="24"/>
        </w:rPr>
        <w:t>所指定的验收方式和验收地点进行工作成果验收，按有关规定要求执行；成果应满足</w:t>
      </w:r>
      <w:r>
        <w:rPr>
          <w:sz w:val="24"/>
          <w:szCs w:val="24"/>
          <w:lang w:eastAsia="zh-CN"/>
        </w:rPr>
        <w:t>法律法规</w:t>
      </w:r>
      <w:r>
        <w:rPr>
          <w:sz w:val="24"/>
          <w:szCs w:val="24"/>
        </w:rPr>
        <w:t>规定的成果要求、市规划主管部门审查要求、市规委会审议要求、市政府审批要求</w:t>
      </w:r>
      <w:r>
        <w:rPr>
          <w:sz w:val="24"/>
          <w:szCs w:val="24"/>
          <w:lang w:eastAsia="zh-CN"/>
        </w:rPr>
        <w:t>；</w:t>
      </w:r>
      <w:r>
        <w:rPr>
          <w:sz w:val="24"/>
          <w:szCs w:val="24"/>
        </w:rPr>
        <w:t>应符合行业及</w:t>
      </w:r>
      <w:r>
        <w:rPr>
          <w:sz w:val="24"/>
          <w:szCs w:val="24"/>
        </w:rPr>
        <w:lastRenderedPageBreak/>
        <w:t>地方通用标准和惯例，符合现行有效的《广州市城乡规划技术规定》</w:t>
      </w:r>
      <w:r>
        <w:rPr>
          <w:sz w:val="24"/>
          <w:szCs w:val="24"/>
          <w:lang w:eastAsia="zh-CN"/>
        </w:rPr>
        <w:t>等</w:t>
      </w:r>
      <w:r>
        <w:rPr>
          <w:sz w:val="24"/>
          <w:szCs w:val="24"/>
        </w:rPr>
        <w:t>的要求</w:t>
      </w:r>
      <w:r>
        <w:rPr>
          <w:sz w:val="24"/>
          <w:szCs w:val="24"/>
          <w:lang w:eastAsia="zh-CN"/>
        </w:rPr>
        <w:t>；</w:t>
      </w:r>
      <w:r>
        <w:rPr>
          <w:sz w:val="24"/>
          <w:szCs w:val="24"/>
        </w:rPr>
        <w:t>应满足</w:t>
      </w:r>
      <w:r>
        <w:rPr>
          <w:sz w:val="24"/>
          <w:szCs w:val="24"/>
          <w:lang w:eastAsia="zh-CN"/>
        </w:rPr>
        <w:t>招标人</w:t>
      </w:r>
      <w:r>
        <w:rPr>
          <w:sz w:val="24"/>
          <w:szCs w:val="24"/>
        </w:rPr>
        <w:t>提供的</w:t>
      </w:r>
      <w:r>
        <w:rPr>
          <w:sz w:val="24"/>
          <w:szCs w:val="24"/>
          <w:lang w:eastAsia="zh-CN"/>
        </w:rPr>
        <w:t>《招标人需求》中</w:t>
      </w:r>
      <w:r>
        <w:rPr>
          <w:sz w:val="24"/>
          <w:szCs w:val="24"/>
        </w:rPr>
        <w:t>的技术要求。</w:t>
      </w:r>
    </w:p>
    <w:p w14:paraId="7A2FAAB8" w14:textId="77777777" w:rsidR="008551F0" w:rsidRDefault="00AC44CB">
      <w:pPr>
        <w:pStyle w:val="null3"/>
        <w:spacing w:line="360" w:lineRule="auto"/>
        <w:jc w:val="both"/>
        <w:rPr>
          <w:rFonts w:hint="default"/>
          <w:sz w:val="24"/>
          <w:szCs w:val="24"/>
        </w:rPr>
      </w:pPr>
      <w:r>
        <w:rPr>
          <w:b/>
          <w:sz w:val="24"/>
          <w:szCs w:val="24"/>
        </w:rPr>
        <w:t>八、报价要求：</w:t>
      </w:r>
    </w:p>
    <w:p w14:paraId="11B545CD" w14:textId="77777777" w:rsidR="008551F0" w:rsidRDefault="00AC44CB">
      <w:pPr>
        <w:pStyle w:val="null3"/>
        <w:spacing w:line="360" w:lineRule="auto"/>
        <w:ind w:firstLine="480"/>
        <w:rPr>
          <w:rFonts w:hint="default"/>
          <w:sz w:val="24"/>
          <w:szCs w:val="24"/>
        </w:rPr>
      </w:pPr>
      <w:r>
        <w:rPr>
          <w:sz w:val="24"/>
          <w:szCs w:val="24"/>
        </w:rPr>
        <w:t>1.</w:t>
      </w:r>
      <w:r>
        <w:rPr>
          <w:sz w:val="24"/>
          <w:szCs w:val="24"/>
        </w:rPr>
        <w:t>本项目为总价包干项目，投标报价</w:t>
      </w:r>
      <w:r>
        <w:rPr>
          <w:sz w:val="24"/>
          <w:szCs w:val="24"/>
          <w:lang w:eastAsia="zh-CN"/>
        </w:rPr>
        <w:t>包含</w:t>
      </w:r>
      <w:r>
        <w:rPr>
          <w:sz w:val="24"/>
          <w:szCs w:val="24"/>
        </w:rPr>
        <w:t>完成合同约定工作的全部费用，包括但不限于项目调研、报告编制、</w:t>
      </w:r>
      <w:r>
        <w:rPr>
          <w:sz w:val="24"/>
          <w:szCs w:val="24"/>
          <w:lang w:eastAsia="zh-CN"/>
        </w:rPr>
        <w:t>报告修改调整、</w:t>
      </w:r>
      <w:r>
        <w:rPr>
          <w:sz w:val="24"/>
          <w:szCs w:val="24"/>
        </w:rPr>
        <w:t>成果报送费用、</w:t>
      </w:r>
      <w:r>
        <w:rPr>
          <w:sz w:val="24"/>
          <w:szCs w:val="24"/>
          <w:lang w:eastAsia="zh-CN"/>
        </w:rPr>
        <w:t>文印费用、交通费用、会议及专家评审费、</w:t>
      </w:r>
      <w:r>
        <w:rPr>
          <w:sz w:val="24"/>
          <w:szCs w:val="24"/>
        </w:rPr>
        <w:t>版权及使用实施权、不可预见费</w:t>
      </w:r>
      <w:r>
        <w:rPr>
          <w:sz w:val="24"/>
          <w:szCs w:val="24"/>
          <w:lang w:eastAsia="zh-CN"/>
        </w:rPr>
        <w:t>、</w:t>
      </w:r>
      <w:r>
        <w:rPr>
          <w:sz w:val="24"/>
          <w:szCs w:val="24"/>
        </w:rPr>
        <w:t>协助</w:t>
      </w:r>
      <w:r>
        <w:rPr>
          <w:sz w:val="24"/>
          <w:szCs w:val="24"/>
          <w:lang w:eastAsia="zh-CN"/>
        </w:rPr>
        <w:t>招标人</w:t>
      </w:r>
      <w:r>
        <w:rPr>
          <w:sz w:val="24"/>
          <w:szCs w:val="24"/>
        </w:rPr>
        <w:t>完成报批工作等所需要的相关费用、税费、利润等完成合同所需的一切本身和不可或缺的所有工作开支、政策性文件规定及合同包含的所有风险、责任等各项全部费用，如发生缺漏项视同已包含在合同金额之中</w:t>
      </w:r>
      <w:r>
        <w:rPr>
          <w:sz w:val="24"/>
          <w:szCs w:val="24"/>
          <w:lang w:eastAsia="zh-CN"/>
        </w:rPr>
        <w:t>，招标人</w:t>
      </w:r>
      <w:r>
        <w:rPr>
          <w:sz w:val="24"/>
          <w:szCs w:val="24"/>
        </w:rPr>
        <w:t>不另外支付任何费用。</w:t>
      </w:r>
    </w:p>
    <w:p w14:paraId="72438962" w14:textId="77777777" w:rsidR="008551F0" w:rsidRDefault="00AC44CB">
      <w:pPr>
        <w:pStyle w:val="null3"/>
        <w:spacing w:line="360" w:lineRule="auto"/>
        <w:ind w:firstLine="480"/>
        <w:jc w:val="both"/>
        <w:rPr>
          <w:rFonts w:hint="default"/>
          <w:sz w:val="24"/>
          <w:szCs w:val="24"/>
        </w:rPr>
      </w:pPr>
      <w:r>
        <w:rPr>
          <w:sz w:val="24"/>
          <w:szCs w:val="24"/>
        </w:rPr>
        <w:t>2.</w:t>
      </w:r>
      <w:r>
        <w:rPr>
          <w:sz w:val="24"/>
          <w:szCs w:val="24"/>
        </w:rPr>
        <w:t>供应商须对本项目进行整体投标，不允许只对其中一部分内容进行选择性投标，否则被视为无效投标。超出最高限价的投标，将导致投标无效。</w:t>
      </w:r>
    </w:p>
    <w:p w14:paraId="23FA727C" w14:textId="77777777" w:rsidR="008551F0" w:rsidRDefault="00AC44CB">
      <w:pPr>
        <w:pStyle w:val="null3"/>
        <w:spacing w:line="360" w:lineRule="auto"/>
        <w:jc w:val="both"/>
        <w:rPr>
          <w:rFonts w:hint="default"/>
          <w:sz w:val="24"/>
          <w:szCs w:val="24"/>
        </w:rPr>
      </w:pPr>
      <w:r>
        <w:rPr>
          <w:b/>
          <w:sz w:val="24"/>
          <w:szCs w:val="24"/>
        </w:rPr>
        <w:t>九、、附则</w:t>
      </w:r>
    </w:p>
    <w:p w14:paraId="5A06B884" w14:textId="77777777" w:rsidR="008551F0" w:rsidRDefault="00AC44CB">
      <w:pPr>
        <w:pStyle w:val="null3"/>
        <w:spacing w:line="360" w:lineRule="auto"/>
        <w:ind w:firstLine="480"/>
        <w:jc w:val="both"/>
        <w:rPr>
          <w:rFonts w:hint="default"/>
          <w:sz w:val="24"/>
          <w:szCs w:val="24"/>
        </w:rPr>
      </w:pPr>
      <w:r>
        <w:rPr>
          <w:sz w:val="24"/>
          <w:szCs w:val="24"/>
        </w:rPr>
        <w:t>1</w:t>
      </w:r>
      <w:r>
        <w:rPr>
          <w:sz w:val="24"/>
          <w:szCs w:val="24"/>
        </w:rPr>
        <w:t>、本项目成果署名权归</w:t>
      </w:r>
      <w:r>
        <w:rPr>
          <w:sz w:val="24"/>
          <w:szCs w:val="24"/>
          <w:lang w:eastAsia="zh-CN"/>
        </w:rPr>
        <w:t>中标人</w:t>
      </w:r>
      <w:r>
        <w:rPr>
          <w:sz w:val="24"/>
          <w:szCs w:val="24"/>
        </w:rPr>
        <w:t>所有，版权归</w:t>
      </w:r>
      <w:r>
        <w:rPr>
          <w:sz w:val="24"/>
          <w:szCs w:val="24"/>
          <w:lang w:eastAsia="zh-CN"/>
        </w:rPr>
        <w:t>招标人</w:t>
      </w:r>
      <w:r>
        <w:rPr>
          <w:sz w:val="24"/>
          <w:szCs w:val="24"/>
        </w:rPr>
        <w:t>所有；</w:t>
      </w:r>
      <w:r>
        <w:rPr>
          <w:sz w:val="24"/>
          <w:szCs w:val="24"/>
          <w:lang w:eastAsia="zh-CN"/>
        </w:rPr>
        <w:t>招标人</w:t>
      </w:r>
      <w:r>
        <w:rPr>
          <w:sz w:val="24"/>
          <w:szCs w:val="24"/>
        </w:rPr>
        <w:t>有权在规划制定后公开展示规划成果，并通过传播、媒介、专业杂志、书刊或其它形式介绍、展示规划方案。</w:t>
      </w:r>
    </w:p>
    <w:p w14:paraId="4EE18601" w14:textId="77777777" w:rsidR="008551F0" w:rsidRDefault="00AC44CB">
      <w:pPr>
        <w:pStyle w:val="null3"/>
        <w:spacing w:line="360" w:lineRule="auto"/>
        <w:ind w:firstLine="480"/>
        <w:jc w:val="both"/>
        <w:rPr>
          <w:rFonts w:hint="default"/>
          <w:sz w:val="24"/>
          <w:szCs w:val="24"/>
        </w:rPr>
      </w:pPr>
      <w:r>
        <w:rPr>
          <w:sz w:val="24"/>
          <w:szCs w:val="24"/>
        </w:rPr>
        <w:t>2</w:t>
      </w:r>
      <w:r>
        <w:rPr>
          <w:sz w:val="24"/>
          <w:szCs w:val="24"/>
        </w:rPr>
        <w:t>、规划批准实施前，任何单位和个人都无权以任何形式向社会公开展示规划成果。</w:t>
      </w:r>
    </w:p>
    <w:p w14:paraId="3CDEBD57" w14:textId="77777777" w:rsidR="008551F0" w:rsidRDefault="00AC44CB">
      <w:pPr>
        <w:pStyle w:val="null3"/>
        <w:spacing w:line="360" w:lineRule="auto"/>
        <w:ind w:firstLine="480"/>
        <w:jc w:val="both"/>
        <w:rPr>
          <w:rFonts w:hint="default"/>
          <w:sz w:val="24"/>
          <w:szCs w:val="24"/>
        </w:rPr>
      </w:pPr>
      <w:r>
        <w:rPr>
          <w:sz w:val="24"/>
          <w:szCs w:val="24"/>
        </w:rPr>
        <w:t>3</w:t>
      </w:r>
      <w:r>
        <w:rPr>
          <w:sz w:val="24"/>
          <w:szCs w:val="24"/>
        </w:rPr>
        <w:t>、</w:t>
      </w:r>
      <w:r>
        <w:rPr>
          <w:sz w:val="24"/>
          <w:szCs w:val="24"/>
          <w:lang w:eastAsia="zh-CN"/>
        </w:rPr>
        <w:t>中标人</w:t>
      </w:r>
      <w:r>
        <w:rPr>
          <w:sz w:val="24"/>
          <w:szCs w:val="24"/>
        </w:rPr>
        <w:t>提交的成果有下列情形之一则无效：</w:t>
      </w:r>
    </w:p>
    <w:p w14:paraId="48127870" w14:textId="77777777" w:rsidR="008551F0" w:rsidRDefault="00AC44CB">
      <w:pPr>
        <w:pStyle w:val="null3"/>
        <w:spacing w:line="360" w:lineRule="auto"/>
        <w:ind w:firstLine="480"/>
        <w:jc w:val="both"/>
        <w:rPr>
          <w:rFonts w:hint="default"/>
          <w:sz w:val="24"/>
          <w:szCs w:val="24"/>
        </w:rPr>
      </w:pPr>
      <w:r>
        <w:rPr>
          <w:sz w:val="24"/>
          <w:szCs w:val="24"/>
        </w:rPr>
        <w:t>（</w:t>
      </w:r>
      <w:r>
        <w:rPr>
          <w:sz w:val="24"/>
          <w:szCs w:val="24"/>
        </w:rPr>
        <w:t>1</w:t>
      </w:r>
      <w:r>
        <w:rPr>
          <w:sz w:val="24"/>
          <w:szCs w:val="24"/>
        </w:rPr>
        <w:t>）提交的成果不符合本需求书规定的；</w:t>
      </w:r>
    </w:p>
    <w:p w14:paraId="07A3459F" w14:textId="77777777" w:rsidR="008551F0" w:rsidRDefault="00AC44CB">
      <w:pPr>
        <w:pStyle w:val="null3"/>
        <w:spacing w:line="360" w:lineRule="auto"/>
        <w:ind w:firstLine="480"/>
        <w:jc w:val="both"/>
        <w:rPr>
          <w:rFonts w:hint="default"/>
          <w:sz w:val="24"/>
          <w:szCs w:val="24"/>
        </w:rPr>
      </w:pPr>
      <w:r>
        <w:rPr>
          <w:sz w:val="24"/>
          <w:szCs w:val="24"/>
        </w:rPr>
        <w:t>（</w:t>
      </w:r>
      <w:r>
        <w:rPr>
          <w:sz w:val="24"/>
          <w:szCs w:val="24"/>
        </w:rPr>
        <w:t>2</w:t>
      </w:r>
      <w:r>
        <w:rPr>
          <w:sz w:val="24"/>
          <w:szCs w:val="24"/>
        </w:rPr>
        <w:t>）提交的成果图件和文字辨认不清，内容不全或粗制滥造的；</w:t>
      </w:r>
    </w:p>
    <w:p w14:paraId="1DB28B94" w14:textId="77777777" w:rsidR="008551F0" w:rsidRDefault="00AC44CB">
      <w:pPr>
        <w:pStyle w:val="null3"/>
        <w:spacing w:line="360" w:lineRule="auto"/>
        <w:ind w:firstLine="480"/>
        <w:jc w:val="both"/>
        <w:rPr>
          <w:rFonts w:hint="default"/>
          <w:sz w:val="24"/>
          <w:szCs w:val="24"/>
        </w:rPr>
      </w:pPr>
      <w:r>
        <w:rPr>
          <w:sz w:val="24"/>
          <w:szCs w:val="24"/>
        </w:rPr>
        <w:t>（</w:t>
      </w:r>
      <w:r>
        <w:rPr>
          <w:sz w:val="24"/>
          <w:szCs w:val="24"/>
        </w:rPr>
        <w:t>3</w:t>
      </w:r>
      <w:r>
        <w:rPr>
          <w:sz w:val="24"/>
          <w:szCs w:val="24"/>
        </w:rPr>
        <w:t>）有关经济技术指标严重不实的；未经</w:t>
      </w:r>
      <w:r>
        <w:rPr>
          <w:sz w:val="24"/>
          <w:szCs w:val="24"/>
          <w:lang w:eastAsia="zh-CN"/>
        </w:rPr>
        <w:t>招标人</w:t>
      </w:r>
      <w:r>
        <w:rPr>
          <w:sz w:val="24"/>
          <w:szCs w:val="24"/>
        </w:rPr>
        <w:t>同意逾期上报成果的；</w:t>
      </w:r>
    </w:p>
    <w:p w14:paraId="65A163B0" w14:textId="77777777" w:rsidR="008551F0" w:rsidRDefault="00AC44CB">
      <w:pPr>
        <w:pStyle w:val="null3"/>
        <w:spacing w:line="360" w:lineRule="auto"/>
        <w:ind w:firstLine="480"/>
        <w:jc w:val="both"/>
        <w:rPr>
          <w:rFonts w:hint="default"/>
          <w:sz w:val="24"/>
          <w:szCs w:val="24"/>
        </w:rPr>
      </w:pPr>
      <w:r>
        <w:rPr>
          <w:sz w:val="24"/>
          <w:szCs w:val="24"/>
        </w:rPr>
        <w:t>（</w:t>
      </w:r>
      <w:r>
        <w:rPr>
          <w:sz w:val="24"/>
          <w:szCs w:val="24"/>
        </w:rPr>
        <w:t>4</w:t>
      </w:r>
      <w:r>
        <w:rPr>
          <w:sz w:val="24"/>
          <w:szCs w:val="24"/>
        </w:rPr>
        <w:t>）未盖</w:t>
      </w:r>
      <w:r>
        <w:rPr>
          <w:sz w:val="24"/>
          <w:szCs w:val="24"/>
          <w:lang w:eastAsia="zh-CN"/>
        </w:rPr>
        <w:t>中标人</w:t>
      </w:r>
      <w:r>
        <w:rPr>
          <w:sz w:val="24"/>
          <w:szCs w:val="24"/>
        </w:rPr>
        <w:t>公章和出图专用章的。</w:t>
      </w:r>
    </w:p>
    <w:p w14:paraId="7B7A363E" w14:textId="77777777" w:rsidR="008551F0" w:rsidRDefault="00AC44CB">
      <w:pPr>
        <w:pStyle w:val="null3"/>
        <w:spacing w:line="360" w:lineRule="auto"/>
        <w:ind w:firstLine="480"/>
        <w:jc w:val="both"/>
        <w:rPr>
          <w:rFonts w:hint="default"/>
          <w:sz w:val="24"/>
          <w:szCs w:val="24"/>
        </w:rPr>
      </w:pPr>
      <w:r>
        <w:rPr>
          <w:sz w:val="24"/>
          <w:szCs w:val="24"/>
        </w:rPr>
        <w:t>4</w:t>
      </w:r>
      <w:r>
        <w:rPr>
          <w:sz w:val="24"/>
          <w:szCs w:val="24"/>
        </w:rPr>
        <w:t>、</w:t>
      </w:r>
      <w:r>
        <w:rPr>
          <w:sz w:val="24"/>
          <w:szCs w:val="24"/>
          <w:lang w:eastAsia="zh-CN"/>
        </w:rPr>
        <w:t>中标人</w:t>
      </w:r>
      <w:r>
        <w:rPr>
          <w:sz w:val="24"/>
          <w:szCs w:val="24"/>
        </w:rPr>
        <w:t>必须对本项目的背景材料、相关技术资料和规划研究成果等一切有关信息承担保密责任</w:t>
      </w:r>
      <w:r>
        <w:rPr>
          <w:sz w:val="24"/>
          <w:szCs w:val="24"/>
          <w:lang w:eastAsia="zh-CN"/>
        </w:rPr>
        <w:t>，保密期限为永久</w:t>
      </w:r>
      <w:r>
        <w:rPr>
          <w:sz w:val="24"/>
          <w:szCs w:val="24"/>
        </w:rPr>
        <w:t>。</w:t>
      </w:r>
    </w:p>
    <w:p w14:paraId="3854F637" w14:textId="77777777" w:rsidR="008551F0" w:rsidRDefault="00AC44CB" w:rsidP="00AC44CB">
      <w:pPr>
        <w:pStyle w:val="null3"/>
        <w:spacing w:line="360" w:lineRule="auto"/>
        <w:ind w:firstLine="480"/>
        <w:jc w:val="both"/>
        <w:rPr>
          <w:rFonts w:ascii="宋体" w:hAnsi="宋体"/>
          <w:lang w:eastAsia="zh-CN"/>
        </w:rPr>
      </w:pPr>
      <w:r>
        <w:rPr>
          <w:sz w:val="24"/>
          <w:szCs w:val="24"/>
          <w:lang w:eastAsia="zh-CN"/>
        </w:rPr>
        <w:t>5</w:t>
      </w:r>
      <w:r>
        <w:rPr>
          <w:sz w:val="24"/>
          <w:szCs w:val="24"/>
          <w:lang w:eastAsia="zh-CN"/>
        </w:rPr>
        <w:t>、本项目《招标人需求》解释权归广东工业大学所有。</w:t>
      </w:r>
      <w:bookmarkEnd w:id="75"/>
    </w:p>
    <w:p w14:paraId="2E766629" w14:textId="77777777" w:rsidR="008551F0" w:rsidRDefault="00AC44CB">
      <w:pPr>
        <w:jc w:val="center"/>
        <w:rPr>
          <w:rFonts w:ascii="宋体" w:eastAsia="宋体" w:hAnsi="宋体" w:hint="eastAsia"/>
          <w:sz w:val="20"/>
          <w:szCs w:val="20"/>
          <w:lang w:eastAsia="zh-CN"/>
        </w:rPr>
      </w:pPr>
      <w:r>
        <w:rPr>
          <w:rFonts w:ascii="宋体" w:eastAsia="宋体" w:hAnsi="宋体"/>
          <w:sz w:val="24"/>
          <w:szCs w:val="24"/>
          <w:lang w:eastAsia="zh-CN"/>
        </w:rPr>
        <w:br w:type="page"/>
      </w:r>
    </w:p>
    <w:p w14:paraId="0F3A05FE" w14:textId="77777777" w:rsidR="008551F0" w:rsidRDefault="008551F0">
      <w:pPr>
        <w:widowControl/>
        <w:spacing w:line="360" w:lineRule="auto"/>
        <w:jc w:val="both"/>
        <w:rPr>
          <w:rFonts w:ascii="宋体" w:eastAsia="宋体" w:hAnsi="宋体" w:hint="eastAsia"/>
          <w:sz w:val="20"/>
          <w:szCs w:val="20"/>
          <w:lang w:eastAsia="zh-CN"/>
        </w:rPr>
      </w:pPr>
    </w:p>
    <w:p w14:paraId="4004A59C" w14:textId="77777777" w:rsidR="008551F0" w:rsidRDefault="008551F0">
      <w:pPr>
        <w:rPr>
          <w:rFonts w:ascii="宋体" w:eastAsia="宋体" w:hAnsi="宋体" w:hint="eastAsia"/>
          <w:sz w:val="20"/>
          <w:szCs w:val="20"/>
          <w:lang w:eastAsia="zh-CN"/>
        </w:rPr>
      </w:pPr>
    </w:p>
    <w:p w14:paraId="0D521E54" w14:textId="77777777" w:rsidR="008551F0" w:rsidRDefault="008551F0">
      <w:pPr>
        <w:rPr>
          <w:rFonts w:ascii="宋体" w:eastAsia="宋体" w:hAnsi="宋体" w:hint="eastAsia"/>
          <w:sz w:val="20"/>
          <w:szCs w:val="20"/>
          <w:lang w:eastAsia="zh-CN"/>
        </w:rPr>
      </w:pPr>
    </w:p>
    <w:p w14:paraId="22622906" w14:textId="77777777" w:rsidR="008551F0" w:rsidRDefault="008551F0">
      <w:pPr>
        <w:rPr>
          <w:rFonts w:ascii="宋体" w:eastAsia="宋体" w:hAnsi="宋体" w:hint="eastAsia"/>
          <w:sz w:val="20"/>
          <w:szCs w:val="20"/>
          <w:lang w:eastAsia="zh-CN"/>
        </w:rPr>
      </w:pPr>
    </w:p>
    <w:p w14:paraId="2ACCA0F9" w14:textId="77777777" w:rsidR="008551F0" w:rsidRDefault="008551F0">
      <w:pPr>
        <w:spacing w:before="8"/>
        <w:rPr>
          <w:rFonts w:ascii="宋体" w:eastAsia="宋体" w:hAnsi="宋体" w:hint="eastAsia"/>
          <w:sz w:val="26"/>
          <w:szCs w:val="26"/>
          <w:lang w:eastAsia="zh-CN"/>
        </w:rPr>
      </w:pPr>
    </w:p>
    <w:p w14:paraId="0748497A" w14:textId="77777777" w:rsidR="008551F0" w:rsidRDefault="008551F0">
      <w:pPr>
        <w:pStyle w:val="1"/>
        <w:spacing w:line="589" w:lineRule="exact"/>
        <w:ind w:right="3"/>
        <w:jc w:val="center"/>
        <w:rPr>
          <w:rFonts w:ascii="宋体" w:eastAsia="宋体" w:hAnsi="宋体" w:hint="eastAsia"/>
          <w:lang w:eastAsia="zh-CN"/>
        </w:rPr>
      </w:pPr>
      <w:bookmarkStart w:id="77" w:name="_Toc25152751"/>
      <w:bookmarkStart w:id="78" w:name="_Toc25138019"/>
    </w:p>
    <w:p w14:paraId="7B3778B3" w14:textId="77777777" w:rsidR="008551F0" w:rsidRDefault="008551F0">
      <w:pPr>
        <w:pStyle w:val="1"/>
        <w:spacing w:line="589" w:lineRule="exact"/>
        <w:ind w:right="3"/>
        <w:jc w:val="center"/>
        <w:rPr>
          <w:rFonts w:ascii="宋体" w:eastAsia="宋体" w:hAnsi="宋体" w:hint="eastAsia"/>
          <w:lang w:eastAsia="zh-CN"/>
        </w:rPr>
      </w:pPr>
    </w:p>
    <w:p w14:paraId="1A1E71C0" w14:textId="77777777" w:rsidR="008551F0" w:rsidRDefault="008551F0">
      <w:pPr>
        <w:rPr>
          <w:lang w:eastAsia="zh-CN"/>
        </w:rPr>
      </w:pPr>
    </w:p>
    <w:p w14:paraId="1CFE9D02" w14:textId="77777777" w:rsidR="008551F0" w:rsidRDefault="00AC44CB">
      <w:pPr>
        <w:pStyle w:val="1"/>
        <w:spacing w:line="589" w:lineRule="exact"/>
        <w:ind w:right="3"/>
        <w:jc w:val="center"/>
        <w:rPr>
          <w:rFonts w:ascii="宋体" w:eastAsia="宋体" w:hAnsi="宋体" w:hint="eastAsia"/>
          <w:b w:val="0"/>
          <w:bCs w:val="0"/>
          <w:lang w:eastAsia="zh-CN"/>
        </w:rPr>
      </w:pPr>
      <w:r>
        <w:rPr>
          <w:rFonts w:ascii="宋体" w:eastAsia="宋体" w:hAnsi="宋体"/>
          <w:lang w:eastAsia="zh-CN"/>
        </w:rPr>
        <w:t>第三卷</w:t>
      </w:r>
      <w:bookmarkEnd w:id="77"/>
      <w:bookmarkEnd w:id="78"/>
    </w:p>
    <w:p w14:paraId="6EDA096D" w14:textId="77777777" w:rsidR="008551F0" w:rsidRDefault="008551F0">
      <w:pPr>
        <w:spacing w:line="589" w:lineRule="exact"/>
        <w:jc w:val="center"/>
        <w:rPr>
          <w:rFonts w:ascii="宋体" w:eastAsia="宋体" w:hAnsi="宋体" w:hint="eastAsia"/>
          <w:lang w:eastAsia="zh-CN"/>
        </w:rPr>
        <w:sectPr w:rsidR="008551F0">
          <w:footerReference w:type="default" r:id="rId14"/>
          <w:footerReference w:type="first" r:id="rId15"/>
          <w:pgSz w:w="11907" w:h="16839"/>
          <w:pgMar w:top="1440" w:right="1440" w:bottom="1440" w:left="1440" w:header="0" w:footer="918" w:gutter="0"/>
          <w:cols w:space="720"/>
          <w:docGrid w:linePitch="299"/>
        </w:sectPr>
      </w:pPr>
    </w:p>
    <w:p w14:paraId="3DA8812D" w14:textId="77777777" w:rsidR="008551F0" w:rsidRDefault="008551F0">
      <w:pPr>
        <w:pStyle w:val="1"/>
        <w:jc w:val="center"/>
        <w:rPr>
          <w:rFonts w:ascii="宋体" w:eastAsia="宋体" w:hAnsi="宋体" w:hint="eastAsia"/>
          <w:lang w:eastAsia="zh-CN"/>
        </w:rPr>
      </w:pPr>
      <w:bookmarkStart w:id="79" w:name="_Toc25138020"/>
      <w:bookmarkStart w:id="80" w:name="_Toc25152752"/>
    </w:p>
    <w:p w14:paraId="04706874" w14:textId="77777777" w:rsidR="008551F0" w:rsidRDefault="008551F0">
      <w:pPr>
        <w:pStyle w:val="1"/>
        <w:jc w:val="center"/>
        <w:rPr>
          <w:rFonts w:ascii="宋体" w:eastAsia="宋体" w:hAnsi="宋体" w:hint="eastAsia"/>
          <w:lang w:eastAsia="zh-CN"/>
        </w:rPr>
      </w:pPr>
    </w:p>
    <w:p w14:paraId="6763DA18" w14:textId="77777777" w:rsidR="008551F0" w:rsidRDefault="008551F0">
      <w:pPr>
        <w:pStyle w:val="1"/>
        <w:jc w:val="center"/>
        <w:rPr>
          <w:rFonts w:ascii="宋体" w:eastAsia="宋体" w:hAnsi="宋体" w:hint="eastAsia"/>
          <w:lang w:eastAsia="zh-CN"/>
        </w:rPr>
      </w:pPr>
    </w:p>
    <w:p w14:paraId="7CB2AE25" w14:textId="77777777" w:rsidR="008551F0" w:rsidRDefault="008551F0">
      <w:pPr>
        <w:pStyle w:val="1"/>
        <w:jc w:val="center"/>
        <w:rPr>
          <w:rFonts w:ascii="宋体" w:eastAsia="宋体" w:hAnsi="宋体" w:hint="eastAsia"/>
          <w:lang w:eastAsia="zh-CN"/>
        </w:rPr>
      </w:pPr>
    </w:p>
    <w:p w14:paraId="6DCFC311" w14:textId="77777777" w:rsidR="008551F0" w:rsidRDefault="008551F0">
      <w:pPr>
        <w:pStyle w:val="1"/>
        <w:jc w:val="center"/>
        <w:rPr>
          <w:rFonts w:ascii="宋体" w:eastAsia="宋体" w:hAnsi="宋体" w:hint="eastAsia"/>
          <w:lang w:eastAsia="zh-CN"/>
        </w:rPr>
      </w:pPr>
    </w:p>
    <w:p w14:paraId="567B464E" w14:textId="77777777" w:rsidR="008551F0" w:rsidRDefault="008551F0">
      <w:pPr>
        <w:pStyle w:val="1"/>
        <w:jc w:val="center"/>
        <w:rPr>
          <w:rFonts w:ascii="宋体" w:eastAsia="宋体" w:hAnsi="宋体" w:hint="eastAsia"/>
          <w:lang w:eastAsia="zh-CN"/>
        </w:rPr>
      </w:pPr>
    </w:p>
    <w:p w14:paraId="5245042A" w14:textId="77777777" w:rsidR="008551F0" w:rsidRDefault="008551F0">
      <w:pPr>
        <w:pStyle w:val="1"/>
        <w:jc w:val="center"/>
        <w:rPr>
          <w:rFonts w:ascii="宋体" w:eastAsia="宋体" w:hAnsi="宋体" w:hint="eastAsia"/>
          <w:lang w:eastAsia="zh-CN"/>
        </w:rPr>
      </w:pPr>
    </w:p>
    <w:p w14:paraId="3CBD9354" w14:textId="77777777" w:rsidR="008551F0" w:rsidRDefault="00AC44CB">
      <w:pPr>
        <w:pStyle w:val="1"/>
        <w:jc w:val="center"/>
        <w:rPr>
          <w:rFonts w:ascii="宋体" w:eastAsia="宋体" w:hAnsi="宋体" w:hint="eastAsia"/>
          <w:lang w:eastAsia="zh-CN"/>
        </w:rPr>
      </w:pPr>
      <w:r>
        <w:rPr>
          <w:rFonts w:ascii="宋体" w:eastAsia="宋体" w:hAnsi="宋体"/>
          <w:lang w:eastAsia="zh-CN"/>
        </w:rPr>
        <w:t>第六章投标文件格式</w:t>
      </w:r>
      <w:bookmarkEnd w:id="79"/>
      <w:bookmarkEnd w:id="80"/>
    </w:p>
    <w:p w14:paraId="4FC9CFB6" w14:textId="77777777" w:rsidR="008551F0" w:rsidRDefault="008551F0">
      <w:pPr>
        <w:rPr>
          <w:rFonts w:eastAsia="宋体"/>
          <w:lang w:eastAsia="zh-CN"/>
        </w:rPr>
      </w:pPr>
    </w:p>
    <w:p w14:paraId="0C325CED" w14:textId="77777777" w:rsidR="008551F0" w:rsidRDefault="008551F0">
      <w:pPr>
        <w:pStyle w:val="1"/>
        <w:jc w:val="center"/>
        <w:rPr>
          <w:rFonts w:ascii="宋体" w:eastAsia="宋体" w:hAnsi="宋体" w:hint="eastAsia"/>
          <w:lang w:eastAsia="zh-CN"/>
        </w:rPr>
        <w:sectPr w:rsidR="008551F0">
          <w:pgSz w:w="11907" w:h="16839"/>
          <w:pgMar w:top="1440" w:right="1440" w:bottom="1440" w:left="1440" w:header="0" w:footer="918" w:gutter="0"/>
          <w:cols w:space="720"/>
        </w:sectPr>
      </w:pPr>
    </w:p>
    <w:p w14:paraId="0323A17B" w14:textId="77777777" w:rsidR="008551F0" w:rsidRDefault="008551F0">
      <w:pPr>
        <w:jc w:val="center"/>
        <w:rPr>
          <w:rFonts w:eastAsia="黑体"/>
          <w:sz w:val="32"/>
          <w:szCs w:val="32"/>
          <w:u w:val="single"/>
          <w:lang w:eastAsia="zh-CN"/>
        </w:rPr>
      </w:pPr>
      <w:bookmarkStart w:id="81" w:name="_Toc25151932"/>
      <w:bookmarkStart w:id="82" w:name="_Toc25138022"/>
      <w:bookmarkStart w:id="83" w:name="_Toc25152753"/>
    </w:p>
    <w:p w14:paraId="08F693B3" w14:textId="77777777" w:rsidR="008551F0" w:rsidRDefault="00AC44CB">
      <w:pPr>
        <w:jc w:val="center"/>
        <w:rPr>
          <w:rFonts w:eastAsia="黑体"/>
          <w:sz w:val="28"/>
          <w:szCs w:val="28"/>
          <w:lang w:eastAsia="zh-CN"/>
        </w:rPr>
      </w:pPr>
      <w:r>
        <w:rPr>
          <w:rFonts w:eastAsia="黑体"/>
          <w:sz w:val="32"/>
          <w:szCs w:val="32"/>
          <w:u w:val="single"/>
          <w:lang w:eastAsia="zh-CN"/>
        </w:rPr>
        <w:t xml:space="preserve">            </w:t>
      </w:r>
      <w:r>
        <w:rPr>
          <w:rFonts w:eastAsia="黑体" w:hint="eastAsia"/>
          <w:sz w:val="32"/>
          <w:szCs w:val="32"/>
          <w:u w:val="single"/>
          <w:lang w:eastAsia="zh-CN"/>
        </w:rPr>
        <w:t>（项目名称）</w:t>
      </w:r>
      <w:r>
        <w:rPr>
          <w:rFonts w:eastAsia="黑体"/>
          <w:sz w:val="32"/>
          <w:szCs w:val="32"/>
          <w:u w:val="single"/>
          <w:lang w:eastAsia="zh-CN"/>
        </w:rPr>
        <w:t xml:space="preserve">         </w:t>
      </w:r>
      <w:r>
        <w:rPr>
          <w:rFonts w:eastAsia="黑体" w:hint="eastAsia"/>
          <w:sz w:val="32"/>
          <w:szCs w:val="32"/>
          <w:lang w:eastAsia="zh-CN"/>
        </w:rPr>
        <w:t>招标项目</w:t>
      </w:r>
    </w:p>
    <w:p w14:paraId="768CED5A" w14:textId="77777777" w:rsidR="008551F0" w:rsidRDefault="008551F0">
      <w:pPr>
        <w:rPr>
          <w:rFonts w:eastAsia="黑体"/>
          <w:sz w:val="20"/>
          <w:lang w:eastAsia="zh-CN"/>
        </w:rPr>
      </w:pPr>
    </w:p>
    <w:p w14:paraId="177A96CA" w14:textId="77777777" w:rsidR="008551F0" w:rsidRDefault="008551F0">
      <w:pPr>
        <w:jc w:val="center"/>
        <w:rPr>
          <w:rFonts w:eastAsia="黑体"/>
          <w:sz w:val="44"/>
          <w:lang w:eastAsia="zh-CN"/>
        </w:rPr>
      </w:pPr>
    </w:p>
    <w:p w14:paraId="54F78CBD" w14:textId="77777777" w:rsidR="008551F0" w:rsidRDefault="008551F0">
      <w:pPr>
        <w:jc w:val="center"/>
        <w:rPr>
          <w:rFonts w:eastAsia="黑体"/>
          <w:sz w:val="44"/>
          <w:lang w:eastAsia="zh-CN"/>
        </w:rPr>
      </w:pPr>
    </w:p>
    <w:p w14:paraId="37DF01D5" w14:textId="77777777" w:rsidR="008551F0" w:rsidRDefault="00AC44CB">
      <w:pPr>
        <w:jc w:val="center"/>
        <w:rPr>
          <w:rFonts w:eastAsia="黑体"/>
          <w:sz w:val="44"/>
          <w:lang w:eastAsia="zh-CN"/>
        </w:rPr>
      </w:pPr>
      <w:r>
        <w:rPr>
          <w:rFonts w:eastAsia="黑体" w:hint="eastAsia"/>
          <w:sz w:val="44"/>
          <w:lang w:eastAsia="zh-CN"/>
        </w:rPr>
        <w:t>投</w:t>
      </w:r>
      <w:r>
        <w:rPr>
          <w:rFonts w:eastAsia="黑体"/>
          <w:sz w:val="44"/>
          <w:lang w:eastAsia="zh-CN"/>
        </w:rPr>
        <w:t xml:space="preserve"> </w:t>
      </w:r>
      <w:r>
        <w:rPr>
          <w:rFonts w:eastAsia="黑体" w:hint="eastAsia"/>
          <w:sz w:val="44"/>
          <w:lang w:eastAsia="zh-CN"/>
        </w:rPr>
        <w:t>标</w:t>
      </w:r>
      <w:r>
        <w:rPr>
          <w:rFonts w:eastAsia="黑体"/>
          <w:sz w:val="44"/>
          <w:lang w:eastAsia="zh-CN"/>
        </w:rPr>
        <w:t xml:space="preserve"> </w:t>
      </w:r>
      <w:r>
        <w:rPr>
          <w:rFonts w:eastAsia="黑体" w:hint="eastAsia"/>
          <w:sz w:val="44"/>
          <w:lang w:eastAsia="zh-CN"/>
        </w:rPr>
        <w:t>文</w:t>
      </w:r>
      <w:r>
        <w:rPr>
          <w:rFonts w:eastAsia="黑体"/>
          <w:sz w:val="44"/>
          <w:lang w:eastAsia="zh-CN"/>
        </w:rPr>
        <w:t xml:space="preserve"> </w:t>
      </w:r>
      <w:r>
        <w:rPr>
          <w:rFonts w:eastAsia="黑体" w:hint="eastAsia"/>
          <w:sz w:val="44"/>
          <w:lang w:eastAsia="zh-CN"/>
        </w:rPr>
        <w:t>件</w:t>
      </w:r>
    </w:p>
    <w:p w14:paraId="015613B0" w14:textId="77777777" w:rsidR="008551F0" w:rsidRDefault="008551F0">
      <w:pPr>
        <w:jc w:val="center"/>
        <w:rPr>
          <w:rFonts w:eastAsia="黑体"/>
          <w:sz w:val="44"/>
          <w:lang w:eastAsia="zh-CN"/>
        </w:rPr>
      </w:pPr>
    </w:p>
    <w:p w14:paraId="5E3DE91A" w14:textId="77777777" w:rsidR="008551F0" w:rsidRDefault="008551F0">
      <w:pPr>
        <w:rPr>
          <w:rFonts w:eastAsia="黑体"/>
          <w:sz w:val="28"/>
          <w:lang w:eastAsia="zh-CN"/>
        </w:rPr>
      </w:pPr>
    </w:p>
    <w:p w14:paraId="0824840F" w14:textId="77777777" w:rsidR="008551F0" w:rsidRDefault="008551F0">
      <w:pPr>
        <w:rPr>
          <w:rFonts w:eastAsia="黑体"/>
          <w:sz w:val="28"/>
          <w:lang w:eastAsia="zh-CN"/>
        </w:rPr>
      </w:pPr>
    </w:p>
    <w:p w14:paraId="7BEAEAD1" w14:textId="77777777" w:rsidR="008551F0" w:rsidRDefault="008551F0">
      <w:pPr>
        <w:rPr>
          <w:rFonts w:eastAsia="黑体"/>
          <w:sz w:val="28"/>
          <w:lang w:eastAsia="zh-CN"/>
        </w:rPr>
      </w:pPr>
    </w:p>
    <w:p w14:paraId="7E3F5D0B" w14:textId="77777777" w:rsidR="008551F0" w:rsidRDefault="008551F0">
      <w:pPr>
        <w:rPr>
          <w:rFonts w:eastAsia="黑体"/>
          <w:sz w:val="28"/>
          <w:lang w:eastAsia="zh-CN"/>
        </w:rPr>
      </w:pPr>
    </w:p>
    <w:p w14:paraId="5FE1586B" w14:textId="77777777" w:rsidR="008551F0" w:rsidRDefault="008551F0">
      <w:pPr>
        <w:rPr>
          <w:rFonts w:eastAsia="黑体"/>
          <w:sz w:val="28"/>
          <w:lang w:eastAsia="zh-CN"/>
        </w:rPr>
      </w:pPr>
    </w:p>
    <w:p w14:paraId="6309F096" w14:textId="77777777" w:rsidR="008551F0" w:rsidRDefault="008551F0">
      <w:pPr>
        <w:rPr>
          <w:rFonts w:eastAsia="黑体"/>
          <w:sz w:val="28"/>
          <w:lang w:eastAsia="zh-CN"/>
        </w:rPr>
      </w:pPr>
    </w:p>
    <w:p w14:paraId="0F5FA407" w14:textId="77777777" w:rsidR="008551F0" w:rsidRDefault="008551F0">
      <w:pPr>
        <w:rPr>
          <w:rFonts w:eastAsia="黑体"/>
          <w:sz w:val="28"/>
          <w:lang w:eastAsia="zh-CN"/>
        </w:rPr>
      </w:pPr>
    </w:p>
    <w:p w14:paraId="63246BD8" w14:textId="77777777" w:rsidR="008551F0" w:rsidRDefault="008551F0">
      <w:pPr>
        <w:rPr>
          <w:rFonts w:eastAsia="黑体"/>
          <w:sz w:val="28"/>
          <w:lang w:eastAsia="zh-CN"/>
        </w:rPr>
      </w:pPr>
    </w:p>
    <w:p w14:paraId="074A2C5E" w14:textId="77777777" w:rsidR="008551F0" w:rsidRDefault="008551F0">
      <w:pPr>
        <w:rPr>
          <w:rFonts w:eastAsia="黑体"/>
          <w:sz w:val="28"/>
          <w:lang w:eastAsia="zh-CN"/>
        </w:rPr>
      </w:pPr>
    </w:p>
    <w:p w14:paraId="4394BF08" w14:textId="77777777" w:rsidR="008551F0" w:rsidRDefault="008551F0">
      <w:pPr>
        <w:rPr>
          <w:rFonts w:eastAsia="黑体"/>
          <w:sz w:val="28"/>
          <w:lang w:eastAsia="zh-CN"/>
        </w:rPr>
      </w:pPr>
    </w:p>
    <w:p w14:paraId="3C71682E" w14:textId="77777777" w:rsidR="008551F0" w:rsidRDefault="008551F0">
      <w:pPr>
        <w:rPr>
          <w:rFonts w:eastAsia="黑体"/>
          <w:sz w:val="28"/>
          <w:lang w:eastAsia="zh-CN"/>
        </w:rPr>
      </w:pPr>
    </w:p>
    <w:p w14:paraId="65B6711E" w14:textId="77777777" w:rsidR="008551F0" w:rsidRDefault="008551F0">
      <w:pPr>
        <w:rPr>
          <w:rFonts w:eastAsia="黑体"/>
          <w:sz w:val="28"/>
          <w:lang w:eastAsia="zh-CN"/>
        </w:rPr>
      </w:pPr>
    </w:p>
    <w:p w14:paraId="231E85E2" w14:textId="77777777" w:rsidR="008551F0" w:rsidRDefault="008551F0">
      <w:pPr>
        <w:rPr>
          <w:rFonts w:eastAsia="黑体"/>
          <w:sz w:val="28"/>
          <w:lang w:eastAsia="zh-CN"/>
        </w:rPr>
      </w:pPr>
    </w:p>
    <w:p w14:paraId="6502FDD9" w14:textId="77777777" w:rsidR="008551F0" w:rsidRDefault="008551F0">
      <w:pPr>
        <w:rPr>
          <w:rFonts w:eastAsia="黑体"/>
          <w:sz w:val="28"/>
          <w:lang w:eastAsia="zh-CN"/>
        </w:rPr>
      </w:pPr>
    </w:p>
    <w:p w14:paraId="3ED16A5D" w14:textId="77777777" w:rsidR="008551F0" w:rsidRDefault="008551F0">
      <w:pPr>
        <w:rPr>
          <w:rFonts w:eastAsia="黑体"/>
          <w:sz w:val="28"/>
          <w:lang w:eastAsia="zh-CN"/>
        </w:rPr>
      </w:pPr>
    </w:p>
    <w:p w14:paraId="02EA4748" w14:textId="77777777" w:rsidR="008551F0" w:rsidRDefault="008551F0">
      <w:pPr>
        <w:spacing w:line="360" w:lineRule="auto"/>
        <w:rPr>
          <w:rFonts w:eastAsia="黑体"/>
          <w:sz w:val="28"/>
          <w:lang w:eastAsia="zh-CN"/>
        </w:rPr>
      </w:pPr>
    </w:p>
    <w:p w14:paraId="70BD524C" w14:textId="77777777" w:rsidR="008551F0" w:rsidRDefault="00AC44CB">
      <w:pPr>
        <w:spacing w:line="360" w:lineRule="auto"/>
        <w:ind w:firstLineChars="400" w:firstLine="1120"/>
        <w:rPr>
          <w:rFonts w:eastAsia="黑体"/>
          <w:sz w:val="28"/>
          <w:u w:val="single"/>
          <w:lang w:eastAsia="zh-CN"/>
        </w:rPr>
      </w:pPr>
      <w:r>
        <w:rPr>
          <w:rFonts w:eastAsia="黑体" w:hint="eastAsia"/>
          <w:sz w:val="28"/>
          <w:lang w:eastAsia="zh-CN"/>
        </w:rPr>
        <w:t>投标人：</w:t>
      </w:r>
      <w:r>
        <w:rPr>
          <w:u w:val="single"/>
          <w:lang w:eastAsia="zh-CN"/>
        </w:rPr>
        <w:t xml:space="preserve">                                           </w:t>
      </w:r>
      <w:r>
        <w:rPr>
          <w:rFonts w:eastAsia="黑体" w:hint="eastAsia"/>
          <w:sz w:val="28"/>
          <w:lang w:eastAsia="zh-CN"/>
        </w:rPr>
        <w:t>（盖单位章）</w:t>
      </w:r>
    </w:p>
    <w:p w14:paraId="2A0B0FD8" w14:textId="77777777" w:rsidR="008551F0" w:rsidRDefault="00AC44CB">
      <w:pPr>
        <w:spacing w:line="360" w:lineRule="auto"/>
        <w:ind w:firstLineChars="400" w:firstLine="1120"/>
        <w:rPr>
          <w:rFonts w:eastAsia="黑体"/>
          <w:sz w:val="28"/>
          <w:lang w:eastAsia="zh-CN"/>
        </w:rPr>
      </w:pPr>
      <w:r>
        <w:rPr>
          <w:rFonts w:eastAsia="黑体" w:hint="eastAsia"/>
          <w:sz w:val="28"/>
          <w:lang w:eastAsia="zh-CN"/>
        </w:rPr>
        <w:t>法定代表人或其委托代理人：</w:t>
      </w:r>
      <w:r>
        <w:rPr>
          <w:u w:val="single"/>
          <w:lang w:eastAsia="zh-CN"/>
        </w:rPr>
        <w:t xml:space="preserve">                   </w:t>
      </w:r>
      <w:r>
        <w:rPr>
          <w:rFonts w:eastAsia="黑体" w:hint="eastAsia"/>
          <w:sz w:val="28"/>
          <w:lang w:eastAsia="zh-CN"/>
        </w:rPr>
        <w:t>（签字或盖章）</w:t>
      </w:r>
    </w:p>
    <w:p w14:paraId="056BA0F9" w14:textId="77777777" w:rsidR="008551F0" w:rsidRDefault="008551F0">
      <w:pPr>
        <w:jc w:val="center"/>
        <w:rPr>
          <w:rFonts w:eastAsia="黑体"/>
          <w:sz w:val="28"/>
          <w:lang w:eastAsia="zh-CN"/>
        </w:rPr>
      </w:pPr>
    </w:p>
    <w:p w14:paraId="0D0B1939" w14:textId="77777777" w:rsidR="008551F0" w:rsidRDefault="00AC44CB">
      <w:pPr>
        <w:spacing w:line="400" w:lineRule="exact"/>
        <w:jc w:val="center"/>
        <w:rPr>
          <w:rFonts w:eastAsia="宋体"/>
          <w:sz w:val="21"/>
          <w:lang w:eastAsia="zh-CN"/>
        </w:rPr>
      </w:pPr>
      <w:r>
        <w:rPr>
          <w:u w:val="single"/>
          <w:lang w:eastAsia="zh-CN"/>
        </w:rPr>
        <w:t xml:space="preserve">       </w:t>
      </w:r>
      <w:r>
        <w:rPr>
          <w:rFonts w:eastAsia="黑体" w:hint="eastAsia"/>
          <w:sz w:val="28"/>
          <w:lang w:eastAsia="zh-CN"/>
        </w:rPr>
        <w:t>年</w:t>
      </w:r>
      <w:r>
        <w:rPr>
          <w:u w:val="single"/>
          <w:lang w:eastAsia="zh-CN"/>
        </w:rPr>
        <w:t xml:space="preserve">       </w:t>
      </w:r>
      <w:r>
        <w:rPr>
          <w:rFonts w:eastAsia="黑体" w:hint="eastAsia"/>
          <w:sz w:val="28"/>
          <w:lang w:eastAsia="zh-CN"/>
        </w:rPr>
        <w:t>月</w:t>
      </w:r>
      <w:r>
        <w:rPr>
          <w:u w:val="single"/>
          <w:lang w:eastAsia="zh-CN"/>
        </w:rPr>
        <w:t xml:space="preserve">       </w:t>
      </w:r>
      <w:r>
        <w:rPr>
          <w:rFonts w:eastAsia="黑体" w:hint="eastAsia"/>
          <w:sz w:val="28"/>
          <w:lang w:eastAsia="zh-CN"/>
        </w:rPr>
        <w:t>日</w:t>
      </w:r>
    </w:p>
    <w:p w14:paraId="7DD34BFC" w14:textId="77777777" w:rsidR="008551F0" w:rsidRDefault="008551F0">
      <w:pPr>
        <w:rPr>
          <w:lang w:eastAsia="zh-CN"/>
        </w:rPr>
      </w:pPr>
    </w:p>
    <w:p w14:paraId="2E17102A" w14:textId="77777777" w:rsidR="008551F0" w:rsidRDefault="008551F0">
      <w:pPr>
        <w:rPr>
          <w:lang w:eastAsia="zh-CN"/>
        </w:rPr>
      </w:pPr>
    </w:p>
    <w:p w14:paraId="45D3DA6C" w14:textId="77777777" w:rsidR="008551F0" w:rsidRDefault="008551F0">
      <w:pPr>
        <w:rPr>
          <w:lang w:eastAsia="zh-CN"/>
        </w:rPr>
      </w:pPr>
    </w:p>
    <w:p w14:paraId="6B6F3FCB" w14:textId="77777777" w:rsidR="008551F0" w:rsidRDefault="008551F0">
      <w:pPr>
        <w:rPr>
          <w:lang w:eastAsia="zh-CN"/>
        </w:rPr>
      </w:pPr>
    </w:p>
    <w:p w14:paraId="25EF316E" w14:textId="77777777" w:rsidR="008551F0" w:rsidRDefault="008551F0">
      <w:pPr>
        <w:rPr>
          <w:lang w:eastAsia="zh-CN"/>
        </w:rPr>
      </w:pPr>
    </w:p>
    <w:p w14:paraId="644804FA" w14:textId="77777777" w:rsidR="008551F0" w:rsidRDefault="00AC44CB">
      <w:pPr>
        <w:jc w:val="center"/>
        <w:rPr>
          <w:rFonts w:ascii="黑体" w:eastAsia="黑体" w:hAnsi="黑体" w:cs="黑体" w:hint="eastAsia"/>
          <w:b/>
          <w:bCs/>
          <w:sz w:val="32"/>
          <w:szCs w:val="32"/>
          <w:lang w:eastAsia="zh-CN"/>
        </w:rPr>
      </w:pPr>
      <w:r>
        <w:rPr>
          <w:lang w:eastAsia="zh-CN"/>
        </w:rPr>
        <w:br w:type="page"/>
      </w:r>
      <w:r>
        <w:rPr>
          <w:rFonts w:ascii="黑体" w:eastAsia="黑体" w:hAnsi="黑体" w:cs="黑体" w:hint="eastAsia"/>
          <w:b/>
          <w:bCs/>
          <w:sz w:val="32"/>
          <w:szCs w:val="32"/>
          <w:lang w:eastAsia="zh-CN"/>
        </w:rPr>
        <w:lastRenderedPageBreak/>
        <w:t>目录</w:t>
      </w:r>
    </w:p>
    <w:p w14:paraId="39F3D79E" w14:textId="77777777" w:rsidR="008551F0" w:rsidRDefault="00AC44CB">
      <w:pPr>
        <w:spacing w:line="540" w:lineRule="exact"/>
        <w:rPr>
          <w:rFonts w:eastAsia="宋体"/>
          <w:sz w:val="21"/>
          <w:lang w:eastAsia="zh-CN"/>
        </w:rPr>
      </w:pPr>
      <w:r>
        <w:rPr>
          <w:rFonts w:ascii="宋体" w:eastAsia="宋体" w:hAnsi="宋体" w:cs="宋体" w:hint="eastAsia"/>
          <w:lang w:eastAsia="zh-CN"/>
        </w:rPr>
        <w:t>一、投标函及投标函附录</w:t>
      </w:r>
    </w:p>
    <w:p w14:paraId="5AA39858" w14:textId="77777777" w:rsidR="008551F0" w:rsidRDefault="00AC44CB">
      <w:pPr>
        <w:spacing w:line="540" w:lineRule="exact"/>
        <w:rPr>
          <w:lang w:eastAsia="zh-CN"/>
        </w:rPr>
      </w:pPr>
      <w:r>
        <w:rPr>
          <w:rFonts w:ascii="宋体" w:eastAsia="宋体" w:hAnsi="宋体" w:cs="宋体" w:hint="eastAsia"/>
          <w:lang w:eastAsia="zh-CN"/>
        </w:rPr>
        <w:t>二、法定代表人身份证明（适用于无委托代理人的情况）及授权委托书（适用于有委托代理人的情况）</w:t>
      </w:r>
    </w:p>
    <w:p w14:paraId="2F4A5E34" w14:textId="5C6A53CC" w:rsidR="008551F0" w:rsidRDefault="00C34DE1">
      <w:pPr>
        <w:spacing w:line="540" w:lineRule="exact"/>
        <w:rPr>
          <w:lang w:eastAsia="zh-CN"/>
        </w:rPr>
      </w:pPr>
      <w:r>
        <w:rPr>
          <w:rFonts w:ascii="宋体" w:eastAsia="宋体" w:hAnsi="宋体" w:cs="宋体" w:hint="eastAsia"/>
          <w:lang w:eastAsia="zh-CN"/>
        </w:rPr>
        <w:t>三</w:t>
      </w:r>
      <w:r w:rsidR="00AC44CB">
        <w:rPr>
          <w:rFonts w:ascii="宋体" w:eastAsia="宋体" w:hAnsi="宋体" w:cs="宋体" w:hint="eastAsia"/>
          <w:lang w:eastAsia="zh-CN"/>
        </w:rPr>
        <w:t>、投标报价清单</w:t>
      </w:r>
    </w:p>
    <w:p w14:paraId="530CB407" w14:textId="761D8F59" w:rsidR="008551F0" w:rsidRDefault="00C34DE1">
      <w:pPr>
        <w:spacing w:line="540" w:lineRule="exact"/>
        <w:rPr>
          <w:lang w:eastAsia="zh-CN"/>
        </w:rPr>
      </w:pPr>
      <w:r>
        <w:rPr>
          <w:rFonts w:ascii="宋体" w:eastAsia="宋体" w:hAnsi="宋体" w:cs="宋体" w:hint="eastAsia"/>
          <w:lang w:eastAsia="zh-CN"/>
        </w:rPr>
        <w:t>四</w:t>
      </w:r>
      <w:r w:rsidR="00AC44CB">
        <w:rPr>
          <w:rFonts w:ascii="宋体" w:eastAsia="宋体" w:hAnsi="宋体" w:cs="宋体" w:hint="eastAsia"/>
          <w:lang w:eastAsia="zh-CN"/>
        </w:rPr>
        <w:t>、资格审查资料</w:t>
      </w:r>
    </w:p>
    <w:p w14:paraId="296340CB" w14:textId="67114C28" w:rsidR="008551F0" w:rsidRDefault="00C34DE1">
      <w:pPr>
        <w:spacing w:line="540" w:lineRule="exact"/>
        <w:rPr>
          <w:lang w:eastAsia="zh-CN"/>
        </w:rPr>
      </w:pPr>
      <w:r>
        <w:rPr>
          <w:rFonts w:ascii="宋体" w:eastAsia="宋体" w:hAnsi="宋体" w:cs="宋体" w:hint="eastAsia"/>
          <w:lang w:eastAsia="zh-CN"/>
        </w:rPr>
        <w:t>五</w:t>
      </w:r>
      <w:r w:rsidR="00AC44CB">
        <w:rPr>
          <w:rFonts w:ascii="宋体" w:eastAsia="宋体" w:hAnsi="宋体" w:cs="宋体" w:hint="eastAsia"/>
          <w:lang w:eastAsia="zh-CN"/>
        </w:rPr>
        <w:t>、近年完成的类似项目情况表</w:t>
      </w:r>
    </w:p>
    <w:p w14:paraId="5FB973D3" w14:textId="1DA37A11" w:rsidR="008551F0" w:rsidRDefault="00C34DE1">
      <w:pPr>
        <w:spacing w:line="540" w:lineRule="exact"/>
        <w:rPr>
          <w:lang w:eastAsia="zh-CN"/>
        </w:rPr>
      </w:pPr>
      <w:r>
        <w:rPr>
          <w:rFonts w:ascii="宋体" w:eastAsia="宋体" w:hAnsi="宋体" w:cs="宋体" w:hint="eastAsia"/>
          <w:lang w:eastAsia="zh-CN"/>
        </w:rPr>
        <w:t>六</w:t>
      </w:r>
      <w:r w:rsidR="00AC44CB">
        <w:rPr>
          <w:rFonts w:ascii="宋体" w:eastAsia="宋体" w:hAnsi="宋体" w:cs="宋体" w:hint="eastAsia"/>
          <w:lang w:eastAsia="zh-CN"/>
        </w:rPr>
        <w:t>、拟委任的主要人员汇总表</w:t>
      </w:r>
    </w:p>
    <w:p w14:paraId="689D5BD0" w14:textId="238EA85B" w:rsidR="008551F0" w:rsidRDefault="00C34DE1">
      <w:pPr>
        <w:spacing w:line="540" w:lineRule="exact"/>
        <w:rPr>
          <w:lang w:eastAsia="zh-CN"/>
        </w:rPr>
      </w:pPr>
      <w:r>
        <w:rPr>
          <w:rFonts w:ascii="宋体" w:eastAsia="宋体" w:hAnsi="宋体" w:cs="宋体" w:hint="eastAsia"/>
          <w:lang w:eastAsia="zh-CN"/>
        </w:rPr>
        <w:t>七</w:t>
      </w:r>
      <w:r w:rsidR="00AC44CB">
        <w:rPr>
          <w:rFonts w:ascii="宋体" w:eastAsia="宋体" w:hAnsi="宋体" w:cs="宋体" w:hint="eastAsia"/>
          <w:lang w:eastAsia="zh-CN"/>
        </w:rPr>
        <w:t>、技术服务方案</w:t>
      </w:r>
    </w:p>
    <w:p w14:paraId="77D8258F" w14:textId="32DD7E28" w:rsidR="008551F0" w:rsidRDefault="00C34DE1">
      <w:pPr>
        <w:spacing w:line="540" w:lineRule="exact"/>
        <w:rPr>
          <w:lang w:eastAsia="zh-CN"/>
        </w:rPr>
      </w:pPr>
      <w:r>
        <w:rPr>
          <w:rFonts w:ascii="宋体" w:eastAsia="宋体" w:hAnsi="宋体" w:cs="宋体" w:hint="eastAsia"/>
          <w:lang w:eastAsia="zh-CN"/>
        </w:rPr>
        <w:t>八</w:t>
      </w:r>
      <w:r w:rsidR="00AC44CB">
        <w:rPr>
          <w:rFonts w:ascii="宋体" w:eastAsia="宋体" w:hAnsi="宋体" w:cs="宋体" w:hint="eastAsia"/>
          <w:lang w:eastAsia="zh-CN"/>
        </w:rPr>
        <w:t>、其他资料</w:t>
      </w:r>
    </w:p>
    <w:p w14:paraId="3A25C77A" w14:textId="77777777" w:rsidR="008551F0" w:rsidRDefault="008551F0">
      <w:pPr>
        <w:spacing w:line="540" w:lineRule="exact"/>
        <w:rPr>
          <w:rFonts w:eastAsia="黑体"/>
          <w:sz w:val="20"/>
          <w:lang w:eastAsia="zh-CN"/>
        </w:rPr>
      </w:pPr>
    </w:p>
    <w:p w14:paraId="566255C8" w14:textId="77777777" w:rsidR="008551F0" w:rsidRDefault="008551F0">
      <w:pPr>
        <w:spacing w:line="540" w:lineRule="exact"/>
        <w:rPr>
          <w:rFonts w:eastAsia="黑体"/>
          <w:sz w:val="20"/>
          <w:lang w:eastAsia="zh-CN"/>
        </w:rPr>
      </w:pPr>
    </w:p>
    <w:p w14:paraId="1581B7EB" w14:textId="77777777" w:rsidR="008551F0" w:rsidRDefault="008551F0">
      <w:pPr>
        <w:spacing w:line="540" w:lineRule="exact"/>
        <w:rPr>
          <w:rFonts w:eastAsia="黑体"/>
          <w:sz w:val="20"/>
          <w:lang w:eastAsia="zh-CN"/>
        </w:rPr>
      </w:pPr>
    </w:p>
    <w:p w14:paraId="2C79792E" w14:textId="77777777" w:rsidR="008551F0" w:rsidRDefault="008551F0">
      <w:pPr>
        <w:spacing w:line="540" w:lineRule="exact"/>
        <w:rPr>
          <w:rFonts w:eastAsia="黑体"/>
          <w:sz w:val="20"/>
          <w:lang w:eastAsia="zh-CN"/>
        </w:rPr>
      </w:pPr>
    </w:p>
    <w:p w14:paraId="4B2AA623" w14:textId="77777777" w:rsidR="008551F0" w:rsidRDefault="008551F0">
      <w:pPr>
        <w:spacing w:line="540" w:lineRule="exact"/>
        <w:rPr>
          <w:rFonts w:eastAsia="黑体"/>
          <w:sz w:val="20"/>
          <w:lang w:eastAsia="zh-CN"/>
        </w:rPr>
      </w:pPr>
    </w:p>
    <w:p w14:paraId="3E34710B" w14:textId="77777777" w:rsidR="008551F0" w:rsidRDefault="008551F0">
      <w:pPr>
        <w:spacing w:line="540" w:lineRule="exact"/>
        <w:rPr>
          <w:rFonts w:eastAsia="黑体"/>
          <w:sz w:val="20"/>
          <w:lang w:eastAsia="zh-CN"/>
        </w:rPr>
      </w:pPr>
    </w:p>
    <w:p w14:paraId="7CE19526" w14:textId="77777777" w:rsidR="008551F0" w:rsidRDefault="008551F0">
      <w:pPr>
        <w:spacing w:line="540" w:lineRule="exact"/>
        <w:rPr>
          <w:rFonts w:eastAsia="黑体"/>
          <w:sz w:val="20"/>
          <w:lang w:eastAsia="zh-CN"/>
        </w:rPr>
      </w:pPr>
    </w:p>
    <w:p w14:paraId="7523D10E" w14:textId="77777777" w:rsidR="008551F0" w:rsidRDefault="008551F0">
      <w:pPr>
        <w:spacing w:line="540" w:lineRule="exact"/>
        <w:rPr>
          <w:rFonts w:eastAsia="黑体"/>
          <w:sz w:val="20"/>
          <w:lang w:eastAsia="zh-CN"/>
        </w:rPr>
      </w:pPr>
    </w:p>
    <w:p w14:paraId="7A1808D5" w14:textId="77777777" w:rsidR="008551F0" w:rsidRDefault="00AC44CB">
      <w:pPr>
        <w:rPr>
          <w:rFonts w:eastAsia="宋体"/>
          <w:sz w:val="21"/>
          <w:lang w:eastAsia="zh-CN"/>
        </w:rPr>
      </w:pPr>
      <w:r>
        <w:rPr>
          <w:lang w:eastAsia="zh-CN"/>
        </w:rPr>
        <w:br w:type="page"/>
      </w:r>
    </w:p>
    <w:p w14:paraId="0717D23C" w14:textId="77777777" w:rsidR="008551F0" w:rsidRDefault="00AC44CB">
      <w:pPr>
        <w:pStyle w:val="2"/>
        <w:numPr>
          <w:ilvl w:val="0"/>
          <w:numId w:val="4"/>
        </w:numPr>
        <w:jc w:val="center"/>
        <w:rPr>
          <w:rFonts w:ascii="Times New Roman" w:hAnsi="Times New Roman"/>
          <w:b/>
          <w:bCs/>
          <w:sz w:val="36"/>
          <w:szCs w:val="36"/>
          <w:lang w:eastAsia="zh-CN"/>
        </w:rPr>
      </w:pPr>
      <w:r>
        <w:rPr>
          <w:rFonts w:ascii="Times New Roman" w:hAnsi="Times New Roman" w:hint="eastAsia"/>
          <w:b/>
          <w:bCs/>
          <w:sz w:val="36"/>
          <w:szCs w:val="36"/>
          <w:lang w:eastAsia="zh-CN"/>
        </w:rPr>
        <w:lastRenderedPageBreak/>
        <w:t>投标函及投标函附录</w:t>
      </w:r>
    </w:p>
    <w:p w14:paraId="37E90F34" w14:textId="77777777" w:rsidR="008551F0" w:rsidRDefault="008551F0">
      <w:pPr>
        <w:rPr>
          <w:rFonts w:eastAsiaTheme="minorEastAsia"/>
          <w:lang w:eastAsia="zh-CN"/>
        </w:rPr>
      </w:pPr>
    </w:p>
    <w:p w14:paraId="02F91BB4" w14:textId="77777777" w:rsidR="008551F0" w:rsidRDefault="00AC44CB">
      <w:pPr>
        <w:rPr>
          <w:lang w:eastAsia="zh-CN"/>
        </w:rPr>
      </w:pPr>
      <w:r>
        <w:rPr>
          <w:rFonts w:ascii="宋体" w:eastAsia="宋体" w:hAnsi="宋体" w:cs="宋体" w:hint="eastAsia"/>
          <w:lang w:eastAsia="zh-CN"/>
        </w:rPr>
        <w:t>（一）投标函</w:t>
      </w:r>
    </w:p>
    <w:p w14:paraId="29A88BC1" w14:textId="77777777" w:rsidR="008551F0" w:rsidRDefault="00AC44CB">
      <w:pPr>
        <w:spacing w:line="440" w:lineRule="exact"/>
        <w:rPr>
          <w:szCs w:val="21"/>
          <w:lang w:eastAsia="zh-CN"/>
        </w:rPr>
      </w:pPr>
      <w:r>
        <w:rPr>
          <w:szCs w:val="21"/>
          <w:u w:val="single"/>
          <w:lang w:eastAsia="zh-CN"/>
        </w:rPr>
        <w:t xml:space="preserve">                  </w:t>
      </w:r>
      <w:r>
        <w:rPr>
          <w:rFonts w:ascii="宋体" w:eastAsia="宋体" w:hAnsi="宋体" w:cs="宋体" w:hint="eastAsia"/>
          <w:szCs w:val="21"/>
          <w:lang w:eastAsia="zh-CN"/>
        </w:rPr>
        <w:t>（招标人名称）：</w:t>
      </w:r>
    </w:p>
    <w:p w14:paraId="420629E8" w14:textId="77777777" w:rsidR="008551F0" w:rsidRDefault="00AC44CB">
      <w:pPr>
        <w:spacing w:line="440" w:lineRule="exact"/>
        <w:ind w:firstLine="405"/>
        <w:rPr>
          <w:szCs w:val="21"/>
          <w:lang w:eastAsia="zh-CN"/>
        </w:rPr>
      </w:pPr>
      <w:r>
        <w:rPr>
          <w:szCs w:val="21"/>
          <w:lang w:eastAsia="zh-CN"/>
        </w:rPr>
        <w:t>1</w:t>
      </w:r>
      <w:r>
        <w:rPr>
          <w:rFonts w:ascii="宋体" w:eastAsia="宋体" w:hAnsi="宋体" w:cs="宋体" w:hint="eastAsia"/>
          <w:szCs w:val="21"/>
          <w:lang w:eastAsia="zh-CN"/>
        </w:rPr>
        <w:t>．我方已仔细研究了</w:t>
      </w:r>
      <w:r>
        <w:rPr>
          <w:szCs w:val="21"/>
          <w:u w:val="single"/>
          <w:lang w:eastAsia="zh-CN"/>
        </w:rPr>
        <w:t xml:space="preserve">                  </w:t>
      </w:r>
      <w:r>
        <w:rPr>
          <w:rFonts w:ascii="宋体" w:eastAsia="宋体" w:hAnsi="宋体" w:cs="宋体" w:hint="eastAsia"/>
          <w:szCs w:val="21"/>
          <w:lang w:eastAsia="zh-CN"/>
        </w:rPr>
        <w:t>（标段项目名称）招标项目招标文件的全部内容，愿意以人民币（大写）</w:t>
      </w:r>
      <w:r>
        <w:rPr>
          <w:szCs w:val="21"/>
          <w:u w:val="single"/>
          <w:lang w:eastAsia="zh-CN"/>
        </w:rPr>
        <w:t xml:space="preserve">               </w:t>
      </w:r>
      <w:r>
        <w:rPr>
          <w:rFonts w:ascii="宋体" w:eastAsia="宋体" w:hAnsi="宋体" w:cs="宋体" w:hint="eastAsia"/>
          <w:szCs w:val="21"/>
          <w:lang w:eastAsia="zh-CN"/>
        </w:rPr>
        <w:t>（</w:t>
      </w:r>
      <w:r>
        <w:rPr>
          <w:szCs w:val="21"/>
          <w:lang w:eastAsia="zh-CN"/>
        </w:rPr>
        <w:t>¥</w:t>
      </w:r>
      <w:r>
        <w:rPr>
          <w:szCs w:val="21"/>
          <w:u w:val="single"/>
          <w:lang w:eastAsia="zh-CN"/>
        </w:rPr>
        <w:t xml:space="preserve">               </w:t>
      </w:r>
      <w:r>
        <w:rPr>
          <w:rFonts w:ascii="宋体" w:eastAsia="宋体" w:hAnsi="宋体" w:cs="宋体" w:hint="eastAsia"/>
          <w:szCs w:val="21"/>
          <w:lang w:eastAsia="zh-CN"/>
        </w:rPr>
        <w:t>万元）的投标总报价</w:t>
      </w:r>
      <w:r>
        <w:rPr>
          <w:rFonts w:eastAsia="黑体" w:hint="eastAsia"/>
          <w:szCs w:val="21"/>
          <w:lang w:eastAsia="zh-CN"/>
        </w:rPr>
        <w:t>，</w:t>
      </w:r>
      <w:r>
        <w:rPr>
          <w:rFonts w:ascii="宋体" w:eastAsia="宋体" w:hAnsi="宋体" w:cs="宋体" w:hint="eastAsia"/>
          <w:szCs w:val="21"/>
          <w:lang w:eastAsia="zh-CN"/>
        </w:rPr>
        <w:t>服务期限：</w:t>
      </w:r>
      <w:r>
        <w:rPr>
          <w:szCs w:val="21"/>
          <w:u w:val="single"/>
          <w:lang w:eastAsia="zh-CN"/>
        </w:rPr>
        <w:t xml:space="preserve">      </w:t>
      </w:r>
      <w:r>
        <w:rPr>
          <w:rFonts w:ascii="宋体" w:eastAsia="宋体" w:hAnsi="宋体" w:cs="宋体" w:hint="eastAsia"/>
          <w:szCs w:val="21"/>
          <w:lang w:eastAsia="zh-CN"/>
        </w:rPr>
        <w:t>，按合同约定完成服务工作。</w:t>
      </w:r>
    </w:p>
    <w:p w14:paraId="01827C02" w14:textId="77777777" w:rsidR="008551F0" w:rsidRDefault="00AC44CB">
      <w:pPr>
        <w:spacing w:line="440" w:lineRule="exact"/>
        <w:ind w:firstLineChars="200" w:firstLine="440"/>
        <w:rPr>
          <w:szCs w:val="21"/>
          <w:lang w:eastAsia="zh-CN"/>
        </w:rPr>
      </w:pPr>
      <w:r>
        <w:rPr>
          <w:szCs w:val="21"/>
          <w:lang w:eastAsia="zh-CN"/>
        </w:rPr>
        <w:t>2</w:t>
      </w:r>
      <w:r>
        <w:rPr>
          <w:rFonts w:ascii="宋体" w:eastAsia="宋体" w:hAnsi="宋体" w:cs="宋体" w:hint="eastAsia"/>
          <w:szCs w:val="21"/>
          <w:lang w:eastAsia="zh-CN"/>
        </w:rPr>
        <w:t>．我方承诺在招标文件规定的投标有效期内不撤销投标文件。</w:t>
      </w:r>
    </w:p>
    <w:p w14:paraId="05DBFA39" w14:textId="77777777" w:rsidR="008551F0" w:rsidRDefault="00AC44CB">
      <w:pPr>
        <w:spacing w:line="440" w:lineRule="exact"/>
        <w:ind w:firstLineChars="200" w:firstLine="440"/>
        <w:rPr>
          <w:szCs w:val="21"/>
          <w:lang w:eastAsia="zh-CN"/>
        </w:rPr>
      </w:pPr>
      <w:r>
        <w:rPr>
          <w:szCs w:val="21"/>
          <w:lang w:eastAsia="zh-CN"/>
        </w:rPr>
        <w:t>3</w:t>
      </w:r>
      <w:r>
        <w:rPr>
          <w:rFonts w:ascii="宋体" w:eastAsia="宋体" w:hAnsi="宋体" w:cs="宋体" w:hint="eastAsia"/>
          <w:szCs w:val="21"/>
          <w:lang w:eastAsia="zh-CN"/>
        </w:rPr>
        <w:t>．如我方中标，我方承诺：</w:t>
      </w:r>
    </w:p>
    <w:p w14:paraId="631B179A" w14:textId="77777777" w:rsidR="008551F0" w:rsidRDefault="00AC44CB">
      <w:pPr>
        <w:spacing w:line="440" w:lineRule="exact"/>
        <w:ind w:leftChars="400" w:left="990" w:hangingChars="50" w:hanging="110"/>
        <w:rPr>
          <w:szCs w:val="21"/>
          <w:lang w:eastAsia="zh-CN"/>
        </w:rPr>
      </w:pPr>
      <w:r>
        <w:rPr>
          <w:rFonts w:ascii="宋体" w:eastAsia="宋体" w:hAnsi="宋体" w:cs="宋体" w:hint="eastAsia"/>
          <w:szCs w:val="21"/>
          <w:lang w:eastAsia="zh-CN"/>
        </w:rPr>
        <w:t>（</w:t>
      </w:r>
      <w:r>
        <w:rPr>
          <w:szCs w:val="21"/>
          <w:lang w:eastAsia="zh-CN"/>
        </w:rPr>
        <w:t>1</w:t>
      </w:r>
      <w:r>
        <w:rPr>
          <w:rFonts w:ascii="宋体" w:eastAsia="宋体" w:hAnsi="宋体" w:cs="宋体" w:hint="eastAsia"/>
          <w:szCs w:val="21"/>
          <w:lang w:eastAsia="zh-CN"/>
        </w:rPr>
        <w:t>）在收到中标通知书后，在中标通知书规定的期限内与你方签订合同；</w:t>
      </w:r>
    </w:p>
    <w:p w14:paraId="21654B71" w14:textId="77777777" w:rsidR="008551F0" w:rsidRDefault="00AC44CB">
      <w:pPr>
        <w:spacing w:line="440" w:lineRule="exact"/>
        <w:ind w:leftChars="400" w:left="990" w:hangingChars="50" w:hanging="110"/>
        <w:rPr>
          <w:szCs w:val="21"/>
          <w:lang w:eastAsia="zh-CN"/>
        </w:rPr>
      </w:pPr>
      <w:r>
        <w:rPr>
          <w:rFonts w:ascii="宋体" w:eastAsia="宋体" w:hAnsi="宋体" w:cs="宋体" w:hint="eastAsia"/>
          <w:szCs w:val="21"/>
          <w:lang w:eastAsia="zh-CN"/>
        </w:rPr>
        <w:t>（</w:t>
      </w:r>
      <w:r>
        <w:rPr>
          <w:szCs w:val="21"/>
          <w:lang w:eastAsia="zh-CN"/>
        </w:rPr>
        <w:t>2</w:t>
      </w:r>
      <w:r>
        <w:rPr>
          <w:rFonts w:ascii="宋体" w:eastAsia="宋体" w:hAnsi="宋体" w:cs="宋体" w:hint="eastAsia"/>
          <w:szCs w:val="21"/>
          <w:lang w:eastAsia="zh-CN"/>
        </w:rPr>
        <w:t>）在签订合同时不向你方提出附加条件；</w:t>
      </w:r>
    </w:p>
    <w:p w14:paraId="460BF622" w14:textId="77777777" w:rsidR="008551F0" w:rsidRDefault="00AC44CB">
      <w:pPr>
        <w:spacing w:line="440" w:lineRule="exact"/>
        <w:ind w:leftChars="400" w:left="990" w:hangingChars="50" w:hanging="110"/>
        <w:rPr>
          <w:szCs w:val="21"/>
          <w:lang w:eastAsia="zh-CN"/>
        </w:rPr>
      </w:pPr>
      <w:r>
        <w:rPr>
          <w:rFonts w:ascii="宋体" w:eastAsia="宋体" w:hAnsi="宋体" w:cs="宋体" w:hint="eastAsia"/>
          <w:szCs w:val="21"/>
          <w:lang w:eastAsia="zh-CN"/>
        </w:rPr>
        <w:t>（</w:t>
      </w:r>
      <w:r>
        <w:rPr>
          <w:szCs w:val="21"/>
          <w:lang w:eastAsia="zh-CN"/>
        </w:rPr>
        <w:t>3</w:t>
      </w:r>
      <w:r>
        <w:rPr>
          <w:rFonts w:ascii="宋体" w:eastAsia="宋体" w:hAnsi="宋体" w:cs="宋体" w:hint="eastAsia"/>
          <w:szCs w:val="21"/>
          <w:lang w:eastAsia="zh-CN"/>
        </w:rPr>
        <w:t>）按照招标文件要求提交履约保证金；</w:t>
      </w:r>
    </w:p>
    <w:p w14:paraId="53EE4626" w14:textId="77777777" w:rsidR="008551F0" w:rsidRDefault="00AC44CB">
      <w:pPr>
        <w:spacing w:line="440" w:lineRule="exact"/>
        <w:ind w:leftChars="400" w:left="990" w:hangingChars="50" w:hanging="110"/>
        <w:rPr>
          <w:szCs w:val="21"/>
          <w:lang w:eastAsia="zh-CN"/>
        </w:rPr>
      </w:pPr>
      <w:r>
        <w:rPr>
          <w:rFonts w:ascii="宋体" w:eastAsia="宋体" w:hAnsi="宋体" w:cs="宋体" w:hint="eastAsia"/>
          <w:szCs w:val="21"/>
          <w:lang w:eastAsia="zh-CN"/>
        </w:rPr>
        <w:t>（</w:t>
      </w:r>
      <w:r>
        <w:rPr>
          <w:szCs w:val="21"/>
          <w:lang w:eastAsia="zh-CN"/>
        </w:rPr>
        <w:t>4</w:t>
      </w:r>
      <w:r>
        <w:rPr>
          <w:rFonts w:ascii="宋体" w:eastAsia="宋体" w:hAnsi="宋体" w:cs="宋体" w:hint="eastAsia"/>
          <w:szCs w:val="21"/>
          <w:lang w:eastAsia="zh-CN"/>
        </w:rPr>
        <w:t>）在合同约定的期限内完成合同规定的全部义务。</w:t>
      </w:r>
    </w:p>
    <w:p w14:paraId="77060ACD" w14:textId="77777777" w:rsidR="008551F0" w:rsidRDefault="00AC44CB">
      <w:pPr>
        <w:spacing w:line="440" w:lineRule="exact"/>
        <w:ind w:firstLineChars="200" w:firstLine="440"/>
        <w:rPr>
          <w:szCs w:val="21"/>
          <w:lang w:eastAsia="zh-CN"/>
        </w:rPr>
      </w:pPr>
      <w:r>
        <w:rPr>
          <w:szCs w:val="21"/>
          <w:lang w:eastAsia="zh-CN"/>
        </w:rPr>
        <w:t>4</w:t>
      </w:r>
      <w:r>
        <w:rPr>
          <w:rFonts w:ascii="宋体" w:eastAsia="宋体" w:hAnsi="宋体" w:cs="宋体" w:hint="eastAsia"/>
          <w:szCs w:val="21"/>
          <w:lang w:eastAsia="zh-CN"/>
        </w:rPr>
        <w:t>．我方在此声明，所递交的投标文件及有关资料内容完整、真实和准确，且不存在第二章</w:t>
      </w:r>
      <w:r>
        <w:rPr>
          <w:szCs w:val="21"/>
          <w:lang w:eastAsia="zh-CN"/>
        </w:rPr>
        <w:t>“</w:t>
      </w:r>
      <w:r>
        <w:rPr>
          <w:rFonts w:ascii="宋体" w:eastAsia="宋体" w:hAnsi="宋体" w:cs="宋体" w:hint="eastAsia"/>
          <w:szCs w:val="21"/>
          <w:lang w:eastAsia="zh-CN"/>
        </w:rPr>
        <w:t>投标人须知</w:t>
      </w:r>
      <w:r>
        <w:rPr>
          <w:rFonts w:ascii="Calibri" w:hAnsi="Calibri" w:cs="Calibri"/>
          <w:szCs w:val="21"/>
          <w:lang w:eastAsia="zh-CN"/>
        </w:rPr>
        <w:t>”</w:t>
      </w:r>
      <w:r>
        <w:rPr>
          <w:rFonts w:ascii="宋体" w:eastAsia="宋体" w:hAnsi="宋体" w:cs="宋体" w:hint="eastAsia"/>
          <w:szCs w:val="21"/>
          <w:lang w:eastAsia="zh-CN"/>
        </w:rPr>
        <w:t>第</w:t>
      </w:r>
      <w:r>
        <w:rPr>
          <w:rFonts w:ascii="宋体" w:hAnsi="宋体" w:hint="eastAsia"/>
          <w:szCs w:val="21"/>
          <w:lang w:eastAsia="zh-CN"/>
        </w:rPr>
        <w:t>1.4.3</w:t>
      </w:r>
      <w:r>
        <w:rPr>
          <w:rFonts w:ascii="宋体" w:eastAsia="宋体" w:hAnsi="宋体" w:cs="宋体" w:hint="eastAsia"/>
          <w:szCs w:val="21"/>
          <w:lang w:eastAsia="zh-CN"/>
        </w:rPr>
        <w:t>项规定的任何一种情形。</w:t>
      </w:r>
    </w:p>
    <w:p w14:paraId="3DD94300" w14:textId="77777777" w:rsidR="008551F0" w:rsidRDefault="00AC44CB">
      <w:pPr>
        <w:spacing w:line="440" w:lineRule="exact"/>
        <w:ind w:firstLineChars="200" w:firstLine="440"/>
        <w:rPr>
          <w:szCs w:val="21"/>
          <w:lang w:eastAsia="zh-CN"/>
        </w:rPr>
      </w:pPr>
      <w:r>
        <w:rPr>
          <w:szCs w:val="21"/>
          <w:lang w:eastAsia="zh-CN"/>
        </w:rPr>
        <w:t>5</w:t>
      </w:r>
      <w:r>
        <w:rPr>
          <w:rFonts w:ascii="宋体" w:eastAsia="宋体" w:hAnsi="宋体" w:cs="宋体" w:hint="eastAsia"/>
          <w:szCs w:val="21"/>
          <w:lang w:eastAsia="zh-CN"/>
        </w:rPr>
        <w:t>．如我方中标，我方承诺，满足</w:t>
      </w:r>
      <w:r>
        <w:rPr>
          <w:rFonts w:ascii="Calibri" w:hAnsi="Calibri" w:cs="Calibri"/>
          <w:szCs w:val="21"/>
          <w:lang w:eastAsia="zh-CN"/>
        </w:rPr>
        <w:t>“</w:t>
      </w:r>
      <w:r>
        <w:rPr>
          <w:rFonts w:ascii="宋体" w:eastAsia="宋体" w:hAnsi="宋体" w:cs="宋体" w:hint="eastAsia"/>
          <w:szCs w:val="21"/>
          <w:lang w:eastAsia="zh-CN"/>
        </w:rPr>
        <w:t>委托人要求</w:t>
      </w:r>
      <w:r>
        <w:rPr>
          <w:rFonts w:ascii="Calibri" w:hAnsi="Calibri" w:cs="Calibri"/>
          <w:szCs w:val="21"/>
          <w:lang w:eastAsia="zh-CN"/>
        </w:rPr>
        <w:t>”</w:t>
      </w:r>
      <w:r>
        <w:rPr>
          <w:rFonts w:ascii="宋体" w:eastAsia="宋体" w:hAnsi="宋体" w:cs="宋体" w:hint="eastAsia"/>
          <w:szCs w:val="21"/>
          <w:lang w:eastAsia="zh-CN"/>
        </w:rPr>
        <w:t>中的所有内容。</w:t>
      </w:r>
    </w:p>
    <w:p w14:paraId="52EC1976" w14:textId="77777777" w:rsidR="008551F0" w:rsidRDefault="00AC44CB">
      <w:pPr>
        <w:spacing w:line="440" w:lineRule="exact"/>
        <w:ind w:firstLineChars="200" w:firstLine="440"/>
        <w:rPr>
          <w:szCs w:val="21"/>
          <w:lang w:eastAsia="zh-CN"/>
        </w:rPr>
      </w:pPr>
      <w:r>
        <w:rPr>
          <w:szCs w:val="21"/>
          <w:u w:val="single"/>
          <w:lang w:eastAsia="zh-CN"/>
        </w:rPr>
        <w:t>6</w:t>
      </w:r>
      <w:r>
        <w:rPr>
          <w:rFonts w:ascii="宋体" w:eastAsia="宋体" w:hAnsi="宋体" w:cs="宋体" w:hint="eastAsia"/>
          <w:szCs w:val="21"/>
          <w:lang w:eastAsia="zh-CN"/>
        </w:rPr>
        <w:t>．如我方中标，我方承诺：我司提交的所有投标资料真实可靠，并在中标通知书发放之前，如招标人、建设行政管理部门、工程招标监督机构等提出复查投标资料原件的，我方在</w:t>
      </w:r>
      <w:r>
        <w:rPr>
          <w:szCs w:val="21"/>
          <w:lang w:eastAsia="zh-CN"/>
        </w:rPr>
        <w:t>3</w:t>
      </w:r>
      <w:r>
        <w:rPr>
          <w:rFonts w:ascii="宋体" w:eastAsia="宋体" w:hAnsi="宋体" w:cs="宋体" w:hint="eastAsia"/>
          <w:szCs w:val="21"/>
          <w:lang w:eastAsia="zh-CN"/>
        </w:rPr>
        <w:t>个工作日之内提供。如未能及时提供或提供核查的原件不齐全或者投标资料弄虚作假的，我方将承担与此有关的一切责任，包括但不限于取消投标资格或中标资格（如果已取得中标）、接受行政监督部门的行政处罚等。</w:t>
      </w:r>
    </w:p>
    <w:p w14:paraId="4699A220" w14:textId="77777777" w:rsidR="008551F0" w:rsidRDefault="00AC44CB">
      <w:pPr>
        <w:spacing w:line="440" w:lineRule="exact"/>
        <w:ind w:firstLineChars="200" w:firstLine="440"/>
        <w:rPr>
          <w:szCs w:val="21"/>
          <w:lang w:eastAsia="zh-CN"/>
        </w:rPr>
      </w:pPr>
      <w:r>
        <w:rPr>
          <w:szCs w:val="21"/>
          <w:u w:val="single"/>
          <w:lang w:eastAsia="zh-CN"/>
        </w:rPr>
        <w:t>7</w:t>
      </w:r>
      <w:r>
        <w:rPr>
          <w:rFonts w:ascii="宋体" w:eastAsia="宋体" w:hAnsi="宋体" w:cs="宋体" w:hint="eastAsia"/>
          <w:szCs w:val="21"/>
          <w:lang w:eastAsia="zh-CN"/>
        </w:rPr>
        <w:t>．</w:t>
      </w:r>
      <w:r>
        <w:rPr>
          <w:szCs w:val="21"/>
          <w:u w:val="single"/>
          <w:lang w:eastAsia="zh-CN"/>
        </w:rPr>
        <w:t xml:space="preserve">                            </w:t>
      </w:r>
      <w:r>
        <w:rPr>
          <w:szCs w:val="21"/>
          <w:u w:val="single"/>
          <w:lang w:eastAsia="zh-CN"/>
        </w:rPr>
        <w:tab/>
      </w:r>
      <w:r>
        <w:rPr>
          <w:rFonts w:ascii="宋体" w:eastAsia="宋体" w:hAnsi="宋体" w:cs="宋体" w:hint="eastAsia"/>
          <w:szCs w:val="21"/>
          <w:lang w:eastAsia="zh-CN"/>
        </w:rPr>
        <w:t>（其他补充说明）。</w:t>
      </w:r>
    </w:p>
    <w:p w14:paraId="0EED92CD" w14:textId="77777777" w:rsidR="008551F0" w:rsidRDefault="00AC44CB">
      <w:pPr>
        <w:spacing w:line="440" w:lineRule="exact"/>
        <w:ind w:firstLineChars="1200" w:firstLine="2640"/>
        <w:rPr>
          <w:szCs w:val="21"/>
          <w:lang w:eastAsia="zh-CN"/>
        </w:rPr>
      </w:pPr>
      <w:r>
        <w:rPr>
          <w:rFonts w:ascii="宋体" w:eastAsia="宋体" w:hAnsi="宋体" w:cs="宋体" w:hint="eastAsia"/>
          <w:szCs w:val="21"/>
          <w:lang w:eastAsia="zh-CN"/>
        </w:rPr>
        <w:t>投</w:t>
      </w:r>
      <w:r>
        <w:rPr>
          <w:szCs w:val="21"/>
          <w:lang w:eastAsia="zh-CN"/>
        </w:rPr>
        <w:t xml:space="preserve"> </w:t>
      </w:r>
      <w:r>
        <w:rPr>
          <w:rFonts w:ascii="宋体" w:eastAsia="宋体" w:hAnsi="宋体" w:cs="宋体" w:hint="eastAsia"/>
          <w:szCs w:val="21"/>
          <w:lang w:eastAsia="zh-CN"/>
        </w:rPr>
        <w:t>标</w:t>
      </w:r>
      <w:r>
        <w:rPr>
          <w:szCs w:val="21"/>
          <w:lang w:eastAsia="zh-CN"/>
        </w:rPr>
        <w:t xml:space="preserve"> </w:t>
      </w:r>
      <w:r>
        <w:rPr>
          <w:rFonts w:ascii="宋体" w:eastAsia="宋体" w:hAnsi="宋体" w:cs="宋体" w:hint="eastAsia"/>
          <w:szCs w:val="21"/>
          <w:lang w:eastAsia="zh-CN"/>
        </w:rPr>
        <w:t>人：</w:t>
      </w:r>
      <w:r>
        <w:rPr>
          <w:szCs w:val="21"/>
          <w:u w:val="single"/>
          <w:lang w:eastAsia="zh-CN"/>
        </w:rPr>
        <w:t xml:space="preserve">                                </w:t>
      </w:r>
      <w:r>
        <w:rPr>
          <w:szCs w:val="21"/>
          <w:u w:val="single"/>
          <w:lang w:eastAsia="zh-CN"/>
        </w:rPr>
        <w:tab/>
      </w:r>
      <w:r>
        <w:rPr>
          <w:rFonts w:ascii="宋体" w:eastAsia="宋体" w:hAnsi="宋体" w:cs="宋体" w:hint="eastAsia"/>
          <w:szCs w:val="21"/>
          <w:lang w:eastAsia="zh-CN"/>
        </w:rPr>
        <w:t>（盖单位章）</w:t>
      </w:r>
    </w:p>
    <w:p w14:paraId="4B256889" w14:textId="77777777" w:rsidR="008551F0" w:rsidRDefault="00AC44CB">
      <w:pPr>
        <w:spacing w:line="440" w:lineRule="exact"/>
        <w:rPr>
          <w:szCs w:val="21"/>
          <w:lang w:eastAsia="zh-CN"/>
        </w:rPr>
      </w:pPr>
      <w:r>
        <w:rPr>
          <w:lang w:eastAsia="zh-CN"/>
        </w:rPr>
        <w:t xml:space="preserve">                        </w:t>
      </w:r>
      <w:r>
        <w:rPr>
          <w:rFonts w:ascii="宋体" w:eastAsia="宋体" w:hAnsi="宋体" w:cs="宋体" w:hint="eastAsia"/>
          <w:lang w:eastAsia="zh-CN"/>
        </w:rPr>
        <w:t>法定代表人</w:t>
      </w:r>
      <w:r>
        <w:rPr>
          <w:rFonts w:ascii="宋体" w:eastAsia="宋体" w:hAnsi="宋体" w:cs="宋体" w:hint="eastAsia"/>
          <w:szCs w:val="21"/>
          <w:lang w:eastAsia="zh-CN"/>
        </w:rPr>
        <w:t>或其委托代理人：</w:t>
      </w:r>
      <w:r>
        <w:rPr>
          <w:szCs w:val="21"/>
          <w:u w:val="single"/>
          <w:lang w:eastAsia="zh-CN"/>
        </w:rPr>
        <w:t xml:space="preserve">       </w:t>
      </w:r>
      <w:r>
        <w:rPr>
          <w:szCs w:val="21"/>
          <w:u w:val="single"/>
          <w:lang w:eastAsia="zh-CN"/>
        </w:rPr>
        <w:tab/>
      </w:r>
      <w:r>
        <w:rPr>
          <w:rFonts w:ascii="宋体" w:eastAsia="宋体" w:hAnsi="宋体" w:cs="宋体" w:hint="eastAsia"/>
          <w:szCs w:val="21"/>
          <w:lang w:eastAsia="zh-CN"/>
        </w:rPr>
        <w:t>（签字或盖章）</w:t>
      </w:r>
    </w:p>
    <w:p w14:paraId="75283418" w14:textId="77777777" w:rsidR="008551F0" w:rsidRDefault="00AC44CB">
      <w:pPr>
        <w:spacing w:line="440" w:lineRule="exact"/>
        <w:ind w:firstLineChars="1200" w:firstLine="2640"/>
        <w:rPr>
          <w:rFonts w:ascii="宋体" w:hAnsi="宋体" w:cs="宋体"/>
          <w:szCs w:val="21"/>
          <w:lang w:eastAsia="zh-CN"/>
        </w:rPr>
      </w:pPr>
      <w:r>
        <w:rPr>
          <w:rFonts w:ascii="宋体" w:eastAsia="宋体" w:hAnsi="宋体" w:cs="宋体" w:hint="eastAsia"/>
          <w:szCs w:val="21"/>
          <w:lang w:eastAsia="zh-CN"/>
        </w:rPr>
        <w:t>项目负责人：</w:t>
      </w:r>
      <w:r>
        <w:rPr>
          <w:rFonts w:ascii="宋体" w:hAnsi="宋体" w:cs="宋体" w:hint="eastAsia"/>
          <w:szCs w:val="21"/>
          <w:u w:val="single"/>
          <w:lang w:eastAsia="zh-CN"/>
        </w:rPr>
        <w:t xml:space="preserve">       </w:t>
      </w:r>
      <w:r>
        <w:rPr>
          <w:rFonts w:ascii="宋体" w:hAnsi="宋体" w:cs="宋体" w:hint="eastAsia"/>
          <w:szCs w:val="21"/>
          <w:u w:val="single"/>
          <w:lang w:eastAsia="zh-CN"/>
        </w:rPr>
        <w:tab/>
      </w:r>
      <w:r>
        <w:rPr>
          <w:rFonts w:ascii="宋体" w:eastAsia="宋体" w:hAnsi="宋体" w:cs="宋体" w:hint="eastAsia"/>
          <w:szCs w:val="21"/>
          <w:lang w:eastAsia="zh-CN"/>
        </w:rPr>
        <w:t>（签字或盖章）</w:t>
      </w:r>
    </w:p>
    <w:p w14:paraId="2263853E" w14:textId="77777777" w:rsidR="008551F0" w:rsidRDefault="00AC44CB">
      <w:pPr>
        <w:spacing w:line="440" w:lineRule="exact"/>
        <w:ind w:firstLineChars="1200" w:firstLine="2640"/>
        <w:rPr>
          <w:szCs w:val="21"/>
          <w:lang w:eastAsia="zh-CN"/>
        </w:rPr>
      </w:pPr>
      <w:r>
        <w:rPr>
          <w:rFonts w:ascii="宋体" w:eastAsia="宋体" w:hAnsi="宋体" w:cs="宋体" w:hint="eastAsia"/>
          <w:szCs w:val="21"/>
          <w:lang w:eastAsia="zh-CN"/>
        </w:rPr>
        <w:t>地</w:t>
      </w:r>
      <w:r>
        <w:rPr>
          <w:szCs w:val="21"/>
          <w:lang w:eastAsia="zh-CN"/>
        </w:rPr>
        <w:t xml:space="preserve">    </w:t>
      </w:r>
      <w:r>
        <w:rPr>
          <w:rFonts w:ascii="宋体" w:eastAsia="宋体" w:hAnsi="宋体" w:cs="宋体" w:hint="eastAsia"/>
          <w:szCs w:val="21"/>
          <w:lang w:eastAsia="zh-CN"/>
        </w:rPr>
        <w:t>址：</w:t>
      </w:r>
      <w:r>
        <w:rPr>
          <w:szCs w:val="21"/>
          <w:u w:val="single"/>
          <w:lang w:eastAsia="zh-CN"/>
        </w:rPr>
        <w:t xml:space="preserve">          </w:t>
      </w:r>
      <w:r>
        <w:rPr>
          <w:szCs w:val="21"/>
          <w:u w:val="single"/>
          <w:lang w:eastAsia="zh-CN"/>
        </w:rPr>
        <w:tab/>
        <w:t xml:space="preserve">                             </w:t>
      </w:r>
      <w:r>
        <w:rPr>
          <w:szCs w:val="21"/>
          <w:u w:val="single"/>
          <w:lang w:eastAsia="zh-CN"/>
        </w:rPr>
        <w:tab/>
      </w:r>
    </w:p>
    <w:p w14:paraId="5EFB4D33" w14:textId="77777777" w:rsidR="008551F0" w:rsidRDefault="00AC44CB">
      <w:pPr>
        <w:spacing w:line="440" w:lineRule="exact"/>
        <w:ind w:firstLineChars="1200" w:firstLine="2640"/>
        <w:rPr>
          <w:szCs w:val="21"/>
          <w:lang w:eastAsia="zh-CN"/>
        </w:rPr>
      </w:pPr>
      <w:r>
        <w:rPr>
          <w:rFonts w:ascii="宋体" w:eastAsia="宋体" w:hAnsi="宋体" w:cs="宋体" w:hint="eastAsia"/>
          <w:szCs w:val="21"/>
          <w:lang w:eastAsia="zh-CN"/>
        </w:rPr>
        <w:t>网</w:t>
      </w:r>
      <w:r>
        <w:rPr>
          <w:szCs w:val="21"/>
          <w:lang w:eastAsia="zh-CN"/>
        </w:rPr>
        <w:t xml:space="preserve">    </w:t>
      </w:r>
      <w:r>
        <w:rPr>
          <w:rFonts w:ascii="宋体" w:eastAsia="宋体" w:hAnsi="宋体" w:cs="宋体" w:hint="eastAsia"/>
          <w:szCs w:val="21"/>
          <w:lang w:eastAsia="zh-CN"/>
        </w:rPr>
        <w:t>址：</w:t>
      </w:r>
      <w:r>
        <w:rPr>
          <w:szCs w:val="21"/>
          <w:u w:val="single"/>
          <w:lang w:eastAsia="zh-CN"/>
        </w:rPr>
        <w:t xml:space="preserve">                                       </w:t>
      </w:r>
      <w:r>
        <w:rPr>
          <w:szCs w:val="21"/>
          <w:u w:val="single"/>
          <w:lang w:eastAsia="zh-CN"/>
        </w:rPr>
        <w:tab/>
        <w:t xml:space="preserve">    </w:t>
      </w:r>
    </w:p>
    <w:p w14:paraId="69CD87C6" w14:textId="77777777" w:rsidR="008551F0" w:rsidRDefault="00AC44CB">
      <w:pPr>
        <w:spacing w:line="440" w:lineRule="exact"/>
        <w:ind w:firstLineChars="1200" w:firstLine="2640"/>
        <w:rPr>
          <w:szCs w:val="21"/>
          <w:lang w:eastAsia="zh-CN"/>
        </w:rPr>
      </w:pPr>
      <w:r>
        <w:rPr>
          <w:rFonts w:ascii="宋体" w:eastAsia="宋体" w:hAnsi="宋体" w:cs="宋体" w:hint="eastAsia"/>
          <w:szCs w:val="21"/>
          <w:lang w:eastAsia="zh-CN"/>
        </w:rPr>
        <w:t>电</w:t>
      </w:r>
      <w:r>
        <w:rPr>
          <w:szCs w:val="21"/>
          <w:lang w:eastAsia="zh-CN"/>
        </w:rPr>
        <w:t xml:space="preserve">    </w:t>
      </w:r>
      <w:r>
        <w:rPr>
          <w:rFonts w:ascii="宋体" w:eastAsia="宋体" w:hAnsi="宋体" w:cs="宋体" w:hint="eastAsia"/>
          <w:szCs w:val="21"/>
          <w:lang w:eastAsia="zh-CN"/>
        </w:rPr>
        <w:t>话：</w:t>
      </w:r>
      <w:r>
        <w:rPr>
          <w:szCs w:val="21"/>
          <w:u w:val="single"/>
          <w:lang w:eastAsia="zh-CN"/>
        </w:rPr>
        <w:t xml:space="preserve">          </w:t>
      </w:r>
      <w:r>
        <w:rPr>
          <w:szCs w:val="21"/>
          <w:u w:val="single"/>
          <w:lang w:eastAsia="zh-CN"/>
        </w:rPr>
        <w:tab/>
        <w:t xml:space="preserve">                          </w:t>
      </w:r>
      <w:r>
        <w:rPr>
          <w:szCs w:val="21"/>
          <w:u w:val="single"/>
          <w:lang w:eastAsia="zh-CN"/>
        </w:rPr>
        <w:tab/>
        <w:t xml:space="preserve">    </w:t>
      </w:r>
    </w:p>
    <w:p w14:paraId="0CDEA680" w14:textId="77777777" w:rsidR="008551F0" w:rsidRDefault="00AC44CB">
      <w:pPr>
        <w:spacing w:line="440" w:lineRule="exact"/>
        <w:ind w:firstLineChars="1200" w:firstLine="2640"/>
        <w:rPr>
          <w:szCs w:val="21"/>
          <w:lang w:eastAsia="zh-CN"/>
        </w:rPr>
      </w:pPr>
      <w:r>
        <w:rPr>
          <w:rFonts w:ascii="宋体" w:eastAsia="宋体" w:hAnsi="宋体" w:cs="宋体" w:hint="eastAsia"/>
          <w:szCs w:val="21"/>
          <w:lang w:eastAsia="zh-CN"/>
        </w:rPr>
        <w:t>传</w:t>
      </w:r>
      <w:r>
        <w:rPr>
          <w:szCs w:val="21"/>
          <w:lang w:eastAsia="zh-CN"/>
        </w:rPr>
        <w:t xml:space="preserve">    </w:t>
      </w:r>
      <w:r>
        <w:rPr>
          <w:rFonts w:ascii="宋体" w:eastAsia="宋体" w:hAnsi="宋体" w:cs="宋体" w:hint="eastAsia"/>
          <w:szCs w:val="21"/>
          <w:lang w:eastAsia="zh-CN"/>
        </w:rPr>
        <w:t>真：</w:t>
      </w:r>
      <w:r>
        <w:rPr>
          <w:szCs w:val="21"/>
          <w:u w:val="single"/>
          <w:lang w:eastAsia="zh-CN"/>
        </w:rPr>
        <w:t xml:space="preserve">          </w:t>
      </w:r>
      <w:r>
        <w:rPr>
          <w:szCs w:val="21"/>
          <w:u w:val="single"/>
          <w:lang w:eastAsia="zh-CN"/>
        </w:rPr>
        <w:tab/>
        <w:t xml:space="preserve">                                </w:t>
      </w:r>
    </w:p>
    <w:p w14:paraId="54A641BC" w14:textId="77777777" w:rsidR="008551F0" w:rsidRDefault="00AC44CB">
      <w:pPr>
        <w:spacing w:line="440" w:lineRule="exact"/>
        <w:ind w:firstLineChars="1200" w:firstLine="2640"/>
        <w:rPr>
          <w:szCs w:val="21"/>
          <w:lang w:eastAsia="zh-CN"/>
        </w:rPr>
      </w:pPr>
      <w:r>
        <w:rPr>
          <w:rFonts w:ascii="宋体" w:eastAsia="宋体" w:hAnsi="宋体" w:cs="宋体" w:hint="eastAsia"/>
          <w:szCs w:val="21"/>
          <w:lang w:eastAsia="zh-CN"/>
        </w:rPr>
        <w:t>邮政编码：</w:t>
      </w:r>
      <w:r>
        <w:rPr>
          <w:szCs w:val="21"/>
          <w:u w:val="single"/>
          <w:lang w:eastAsia="zh-CN"/>
        </w:rPr>
        <w:t xml:space="preserve">          </w:t>
      </w:r>
      <w:r>
        <w:rPr>
          <w:szCs w:val="21"/>
          <w:u w:val="single"/>
          <w:lang w:eastAsia="zh-CN"/>
        </w:rPr>
        <w:tab/>
        <w:t xml:space="preserve">                                </w:t>
      </w:r>
    </w:p>
    <w:p w14:paraId="09349CD8" w14:textId="77777777" w:rsidR="008551F0" w:rsidRDefault="00AC44CB">
      <w:pPr>
        <w:spacing w:line="440" w:lineRule="exact"/>
        <w:ind w:firstLineChars="2250" w:firstLine="4950"/>
        <w:jc w:val="right"/>
        <w:rPr>
          <w:szCs w:val="21"/>
          <w:lang w:eastAsia="zh-CN"/>
        </w:rPr>
      </w:pPr>
      <w:r>
        <w:rPr>
          <w:u w:val="single"/>
          <w:lang w:eastAsia="zh-CN"/>
        </w:rPr>
        <w:t xml:space="preserve">      </w:t>
      </w:r>
      <w:r>
        <w:rPr>
          <w:rFonts w:ascii="宋体" w:eastAsia="宋体" w:hAnsi="宋体" w:cs="宋体" w:hint="eastAsia"/>
          <w:szCs w:val="21"/>
          <w:lang w:eastAsia="zh-CN"/>
        </w:rPr>
        <w:t>年</w:t>
      </w:r>
      <w:r>
        <w:rPr>
          <w:u w:val="single"/>
          <w:lang w:eastAsia="zh-CN"/>
        </w:rPr>
        <w:t xml:space="preserve">      </w:t>
      </w:r>
      <w:r>
        <w:rPr>
          <w:rFonts w:ascii="宋体" w:eastAsia="宋体" w:hAnsi="宋体" w:cs="宋体" w:hint="eastAsia"/>
          <w:szCs w:val="21"/>
          <w:lang w:eastAsia="zh-CN"/>
        </w:rPr>
        <w:t>月</w:t>
      </w:r>
      <w:r>
        <w:rPr>
          <w:u w:val="single"/>
          <w:lang w:eastAsia="zh-CN"/>
        </w:rPr>
        <w:t xml:space="preserve">      </w:t>
      </w:r>
      <w:r>
        <w:rPr>
          <w:rFonts w:ascii="宋体" w:eastAsia="宋体" w:hAnsi="宋体" w:cs="宋体" w:hint="eastAsia"/>
          <w:szCs w:val="21"/>
          <w:lang w:eastAsia="zh-CN"/>
        </w:rPr>
        <w:t>日</w:t>
      </w:r>
    </w:p>
    <w:p w14:paraId="4271D240" w14:textId="77777777" w:rsidR="008551F0" w:rsidRDefault="00AC44CB">
      <w:pPr>
        <w:rPr>
          <w:rFonts w:eastAsia="宋体"/>
          <w:sz w:val="21"/>
          <w:lang w:eastAsia="zh-CN"/>
        </w:rPr>
      </w:pPr>
      <w:r>
        <w:rPr>
          <w:rFonts w:eastAsia="黑体"/>
          <w:sz w:val="20"/>
          <w:lang w:eastAsia="zh-CN"/>
        </w:rPr>
        <w:br w:type="page"/>
      </w:r>
      <w:r>
        <w:rPr>
          <w:rFonts w:ascii="宋体" w:eastAsia="宋体" w:hAnsi="宋体" w:cs="宋体" w:hint="eastAsia"/>
          <w:lang w:eastAsia="zh-CN"/>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3641"/>
        <w:gridCol w:w="1117"/>
      </w:tblGrid>
      <w:tr w:rsidR="008551F0" w14:paraId="18E359B1"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239BBB8A" w14:textId="77777777" w:rsidR="008551F0" w:rsidRDefault="00AC44CB">
            <w:pPr>
              <w:jc w:val="center"/>
              <w:rPr>
                <w:rFonts w:ascii="宋体" w:hAnsi="宋体" w:cs="宋体"/>
                <w:b/>
                <w:bCs/>
              </w:rPr>
            </w:pPr>
            <w:proofErr w:type="spellStart"/>
            <w:r>
              <w:rPr>
                <w:rFonts w:ascii="宋体" w:eastAsia="宋体" w:hAnsi="宋体" w:cs="宋体" w:hint="eastAsia"/>
                <w:b/>
                <w:bCs/>
              </w:rPr>
              <w:t>序号</w:t>
            </w:r>
            <w:proofErr w:type="spellEnd"/>
          </w:p>
        </w:tc>
        <w:tc>
          <w:tcPr>
            <w:tcW w:w="2161" w:type="dxa"/>
            <w:tcBorders>
              <w:top w:val="single" w:sz="4" w:space="0" w:color="auto"/>
              <w:left w:val="single" w:sz="4" w:space="0" w:color="auto"/>
              <w:bottom w:val="single" w:sz="4" w:space="0" w:color="auto"/>
              <w:right w:val="single" w:sz="4" w:space="0" w:color="auto"/>
            </w:tcBorders>
            <w:vAlign w:val="center"/>
          </w:tcPr>
          <w:p w14:paraId="28767241" w14:textId="77777777" w:rsidR="008551F0" w:rsidRDefault="00AC44CB">
            <w:pPr>
              <w:jc w:val="center"/>
              <w:rPr>
                <w:rFonts w:ascii="宋体" w:hAnsi="宋体" w:cs="宋体"/>
                <w:b/>
                <w:bCs/>
              </w:rPr>
            </w:pPr>
            <w:proofErr w:type="spellStart"/>
            <w:r>
              <w:rPr>
                <w:rFonts w:ascii="宋体" w:eastAsia="宋体" w:hAnsi="宋体" w:cs="宋体" w:hint="eastAsia"/>
                <w:b/>
                <w:bCs/>
              </w:rPr>
              <w:t>条款名称</w:t>
            </w:r>
            <w:proofErr w:type="spellEnd"/>
          </w:p>
        </w:tc>
        <w:tc>
          <w:tcPr>
            <w:tcW w:w="3641" w:type="dxa"/>
            <w:tcBorders>
              <w:top w:val="single" w:sz="4" w:space="0" w:color="auto"/>
              <w:left w:val="single" w:sz="4" w:space="0" w:color="auto"/>
              <w:bottom w:val="single" w:sz="4" w:space="0" w:color="auto"/>
              <w:right w:val="single" w:sz="4" w:space="0" w:color="auto"/>
            </w:tcBorders>
            <w:vAlign w:val="center"/>
          </w:tcPr>
          <w:p w14:paraId="6309E846" w14:textId="77777777" w:rsidR="008551F0" w:rsidRDefault="00AC44CB">
            <w:pPr>
              <w:jc w:val="center"/>
              <w:rPr>
                <w:rFonts w:ascii="宋体" w:hAnsi="宋体" w:cs="宋体"/>
                <w:b/>
                <w:bCs/>
              </w:rPr>
            </w:pPr>
            <w:proofErr w:type="spellStart"/>
            <w:r>
              <w:rPr>
                <w:rFonts w:ascii="宋体" w:eastAsia="宋体" w:hAnsi="宋体" w:cs="宋体" w:hint="eastAsia"/>
                <w:b/>
                <w:bCs/>
              </w:rPr>
              <w:t>约定内容</w:t>
            </w:r>
            <w:proofErr w:type="spellEnd"/>
          </w:p>
        </w:tc>
        <w:tc>
          <w:tcPr>
            <w:tcW w:w="1117" w:type="dxa"/>
            <w:tcBorders>
              <w:top w:val="single" w:sz="4" w:space="0" w:color="auto"/>
              <w:left w:val="single" w:sz="4" w:space="0" w:color="auto"/>
              <w:bottom w:val="single" w:sz="4" w:space="0" w:color="auto"/>
              <w:right w:val="single" w:sz="4" w:space="0" w:color="auto"/>
            </w:tcBorders>
            <w:vAlign w:val="center"/>
          </w:tcPr>
          <w:p w14:paraId="0E20BC45" w14:textId="77777777" w:rsidR="008551F0" w:rsidRDefault="00AC44CB">
            <w:pPr>
              <w:jc w:val="center"/>
              <w:rPr>
                <w:rFonts w:ascii="宋体" w:hAnsi="宋体" w:cs="宋体"/>
                <w:b/>
                <w:bCs/>
              </w:rPr>
            </w:pPr>
            <w:proofErr w:type="spellStart"/>
            <w:r>
              <w:rPr>
                <w:rFonts w:ascii="宋体" w:eastAsia="宋体" w:hAnsi="宋体" w:cs="宋体" w:hint="eastAsia"/>
                <w:b/>
                <w:bCs/>
              </w:rPr>
              <w:t>备注</w:t>
            </w:r>
            <w:proofErr w:type="spellEnd"/>
          </w:p>
        </w:tc>
      </w:tr>
      <w:tr w:rsidR="008551F0" w14:paraId="655D8A94"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4F49EBC" w14:textId="77777777" w:rsidR="008551F0" w:rsidRDefault="00AC44CB">
            <w:pPr>
              <w:jc w:val="center"/>
              <w:rPr>
                <w:rFonts w:ascii="宋体" w:hAnsi="宋体" w:cs="宋体"/>
              </w:rPr>
            </w:pPr>
            <w:r>
              <w:rPr>
                <w:rFonts w:ascii="宋体" w:hAnsi="宋体" w:cs="宋体" w:hint="eastAsia"/>
              </w:rPr>
              <w:t>1</w:t>
            </w:r>
          </w:p>
        </w:tc>
        <w:tc>
          <w:tcPr>
            <w:tcW w:w="2161" w:type="dxa"/>
            <w:tcBorders>
              <w:top w:val="single" w:sz="4" w:space="0" w:color="auto"/>
              <w:left w:val="single" w:sz="4" w:space="0" w:color="auto"/>
              <w:bottom w:val="single" w:sz="4" w:space="0" w:color="auto"/>
              <w:right w:val="single" w:sz="4" w:space="0" w:color="auto"/>
            </w:tcBorders>
            <w:vAlign w:val="center"/>
          </w:tcPr>
          <w:p w14:paraId="177A7E6C" w14:textId="77777777" w:rsidR="008551F0" w:rsidRDefault="00AC44CB">
            <w:pPr>
              <w:jc w:val="center"/>
              <w:rPr>
                <w:rFonts w:ascii="宋体" w:hAnsi="宋体" w:cs="宋体"/>
              </w:rPr>
            </w:pPr>
            <w:proofErr w:type="spellStart"/>
            <w:r>
              <w:rPr>
                <w:rFonts w:ascii="宋体" w:eastAsia="宋体" w:hAnsi="宋体" w:cs="宋体" w:hint="eastAsia"/>
              </w:rPr>
              <w:t>项目负责人</w:t>
            </w:r>
            <w:proofErr w:type="spellEnd"/>
          </w:p>
        </w:tc>
        <w:tc>
          <w:tcPr>
            <w:tcW w:w="3641" w:type="dxa"/>
            <w:tcBorders>
              <w:top w:val="single" w:sz="4" w:space="0" w:color="auto"/>
              <w:left w:val="single" w:sz="4" w:space="0" w:color="auto"/>
              <w:bottom w:val="single" w:sz="4" w:space="0" w:color="auto"/>
              <w:right w:val="single" w:sz="4" w:space="0" w:color="auto"/>
            </w:tcBorders>
            <w:vAlign w:val="center"/>
          </w:tcPr>
          <w:p w14:paraId="5150ACD5" w14:textId="77777777" w:rsidR="008551F0" w:rsidRDefault="00AC44CB">
            <w:pPr>
              <w:jc w:val="center"/>
              <w:rPr>
                <w:rFonts w:ascii="宋体" w:hAnsi="宋体" w:cs="宋体"/>
                <w:lang w:eastAsia="zh-CN"/>
              </w:rPr>
            </w:pPr>
            <w:r>
              <w:rPr>
                <w:rFonts w:ascii="宋体" w:eastAsia="宋体" w:hAnsi="宋体" w:cs="宋体" w:hint="eastAsia"/>
                <w:lang w:eastAsia="zh-CN"/>
              </w:rPr>
              <w:t>姓名：</w:t>
            </w:r>
          </w:p>
          <w:p w14:paraId="1F0338AE" w14:textId="77777777" w:rsidR="008551F0" w:rsidRDefault="00AC44CB">
            <w:pPr>
              <w:jc w:val="center"/>
              <w:rPr>
                <w:rFonts w:ascii="宋体" w:hAnsi="宋体" w:cs="宋体"/>
                <w:lang w:eastAsia="zh-CN"/>
              </w:rPr>
            </w:pPr>
            <w:r>
              <w:rPr>
                <w:rFonts w:ascii="宋体" w:eastAsia="宋体" w:hAnsi="宋体" w:cs="宋体" w:hint="eastAsia"/>
                <w:lang w:eastAsia="zh-CN"/>
              </w:rPr>
              <w:t>技术职称：</w:t>
            </w:r>
          </w:p>
          <w:p w14:paraId="59A221C2" w14:textId="77777777" w:rsidR="008551F0" w:rsidRDefault="00AC44CB">
            <w:pPr>
              <w:jc w:val="center"/>
              <w:rPr>
                <w:rFonts w:ascii="宋体" w:hAnsi="宋体" w:cs="宋体"/>
                <w:lang w:eastAsia="zh-CN"/>
              </w:rPr>
            </w:pPr>
            <w:r>
              <w:rPr>
                <w:rFonts w:ascii="宋体" w:eastAsia="宋体" w:hAnsi="宋体" w:cs="宋体" w:hint="eastAsia"/>
                <w:lang w:eastAsia="zh-CN"/>
              </w:rPr>
              <w:t>注册证号：</w:t>
            </w:r>
          </w:p>
        </w:tc>
        <w:tc>
          <w:tcPr>
            <w:tcW w:w="1117" w:type="dxa"/>
            <w:tcBorders>
              <w:top w:val="single" w:sz="4" w:space="0" w:color="auto"/>
              <w:left w:val="single" w:sz="4" w:space="0" w:color="auto"/>
              <w:bottom w:val="single" w:sz="4" w:space="0" w:color="auto"/>
              <w:right w:val="single" w:sz="4" w:space="0" w:color="auto"/>
            </w:tcBorders>
            <w:vAlign w:val="center"/>
          </w:tcPr>
          <w:p w14:paraId="3BF5F24F" w14:textId="77777777" w:rsidR="008551F0" w:rsidRDefault="008551F0">
            <w:pPr>
              <w:rPr>
                <w:rFonts w:ascii="宋体" w:hAnsi="宋体" w:cs="宋体"/>
                <w:lang w:eastAsia="zh-CN"/>
              </w:rPr>
            </w:pPr>
          </w:p>
        </w:tc>
      </w:tr>
      <w:tr w:rsidR="008551F0" w14:paraId="4937B3B1"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09A2D5A" w14:textId="77777777" w:rsidR="008551F0" w:rsidRDefault="00AC44CB">
            <w:pPr>
              <w:jc w:val="center"/>
              <w:rPr>
                <w:rFonts w:ascii="宋体" w:hAnsi="宋体" w:cs="宋体"/>
              </w:rPr>
            </w:pPr>
            <w:r>
              <w:rPr>
                <w:rFonts w:ascii="宋体" w:hAnsi="宋体" w:cs="宋体" w:hint="eastAsia"/>
              </w:rPr>
              <w:t>2</w:t>
            </w:r>
          </w:p>
        </w:tc>
        <w:tc>
          <w:tcPr>
            <w:tcW w:w="2161" w:type="dxa"/>
            <w:tcBorders>
              <w:top w:val="single" w:sz="4" w:space="0" w:color="auto"/>
              <w:left w:val="single" w:sz="4" w:space="0" w:color="auto"/>
              <w:bottom w:val="single" w:sz="4" w:space="0" w:color="auto"/>
              <w:right w:val="single" w:sz="4" w:space="0" w:color="auto"/>
            </w:tcBorders>
            <w:vAlign w:val="center"/>
          </w:tcPr>
          <w:p w14:paraId="45CAAA84" w14:textId="77777777" w:rsidR="008551F0" w:rsidRDefault="00AC44CB">
            <w:pPr>
              <w:jc w:val="center"/>
              <w:rPr>
                <w:rFonts w:ascii="宋体" w:hAnsi="宋体" w:cs="宋体"/>
              </w:rPr>
            </w:pPr>
            <w:proofErr w:type="spellStart"/>
            <w:r>
              <w:rPr>
                <w:rFonts w:ascii="宋体" w:eastAsia="宋体" w:hAnsi="宋体" w:cs="宋体" w:hint="eastAsia"/>
              </w:rPr>
              <w:t>服务期限</w:t>
            </w:r>
            <w:proofErr w:type="spellEnd"/>
          </w:p>
        </w:tc>
        <w:tc>
          <w:tcPr>
            <w:tcW w:w="3641" w:type="dxa"/>
            <w:tcBorders>
              <w:top w:val="single" w:sz="4" w:space="0" w:color="auto"/>
              <w:left w:val="single" w:sz="4" w:space="0" w:color="auto"/>
              <w:bottom w:val="single" w:sz="4" w:space="0" w:color="auto"/>
              <w:right w:val="single" w:sz="4" w:space="0" w:color="auto"/>
            </w:tcBorders>
            <w:vAlign w:val="center"/>
          </w:tcPr>
          <w:p w14:paraId="0AFC551C" w14:textId="77777777" w:rsidR="008551F0" w:rsidRDefault="00AC44CB">
            <w:pPr>
              <w:jc w:val="center"/>
              <w:rPr>
                <w:rFonts w:ascii="宋体" w:hAnsi="宋体" w:cs="宋体"/>
              </w:rPr>
            </w:pPr>
            <w:proofErr w:type="spellStart"/>
            <w:r>
              <w:rPr>
                <w:rFonts w:ascii="宋体" w:eastAsia="宋体" w:hAnsi="宋体" w:cs="宋体" w:hint="eastAsia"/>
              </w:rPr>
              <w:t>按招标文件要求</w:t>
            </w:r>
            <w:proofErr w:type="spellEnd"/>
          </w:p>
        </w:tc>
        <w:tc>
          <w:tcPr>
            <w:tcW w:w="1117" w:type="dxa"/>
            <w:tcBorders>
              <w:top w:val="single" w:sz="4" w:space="0" w:color="auto"/>
              <w:left w:val="single" w:sz="4" w:space="0" w:color="auto"/>
              <w:bottom w:val="single" w:sz="4" w:space="0" w:color="auto"/>
              <w:right w:val="single" w:sz="4" w:space="0" w:color="auto"/>
            </w:tcBorders>
            <w:vAlign w:val="center"/>
          </w:tcPr>
          <w:p w14:paraId="0D59CDC5" w14:textId="77777777" w:rsidR="008551F0" w:rsidRDefault="008551F0">
            <w:pPr>
              <w:rPr>
                <w:rFonts w:ascii="宋体" w:hAnsi="宋体" w:cs="宋体"/>
              </w:rPr>
            </w:pPr>
          </w:p>
        </w:tc>
      </w:tr>
      <w:tr w:rsidR="008551F0" w14:paraId="0238E6E5"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78F55ED2" w14:textId="77777777" w:rsidR="008551F0" w:rsidRDefault="00AC44CB">
            <w:pPr>
              <w:jc w:val="center"/>
              <w:rPr>
                <w:rFonts w:ascii="宋体" w:hAnsi="宋体" w:cs="宋体"/>
              </w:rPr>
            </w:pPr>
            <w:r>
              <w:rPr>
                <w:rFonts w:ascii="宋体" w:hAnsi="宋体" w:cs="宋体" w:hint="eastAsia"/>
              </w:rPr>
              <w:t>3</w:t>
            </w:r>
          </w:p>
        </w:tc>
        <w:tc>
          <w:tcPr>
            <w:tcW w:w="2161" w:type="dxa"/>
            <w:tcBorders>
              <w:top w:val="single" w:sz="4" w:space="0" w:color="auto"/>
              <w:left w:val="single" w:sz="4" w:space="0" w:color="auto"/>
              <w:bottom w:val="single" w:sz="4" w:space="0" w:color="auto"/>
              <w:right w:val="single" w:sz="4" w:space="0" w:color="auto"/>
            </w:tcBorders>
            <w:vAlign w:val="center"/>
          </w:tcPr>
          <w:p w14:paraId="7843901A" w14:textId="77777777" w:rsidR="008551F0" w:rsidRDefault="00AC44CB">
            <w:pPr>
              <w:jc w:val="center"/>
              <w:rPr>
                <w:rFonts w:ascii="宋体" w:hAnsi="宋体" w:cs="宋体"/>
              </w:rPr>
            </w:pPr>
            <w:proofErr w:type="spellStart"/>
            <w:r>
              <w:rPr>
                <w:rFonts w:ascii="宋体" w:eastAsia="宋体" w:hAnsi="宋体" w:cs="宋体" w:hint="eastAsia"/>
              </w:rPr>
              <w:t>合同价款确定方式</w:t>
            </w:r>
            <w:proofErr w:type="spellEnd"/>
          </w:p>
        </w:tc>
        <w:tc>
          <w:tcPr>
            <w:tcW w:w="3641" w:type="dxa"/>
            <w:tcBorders>
              <w:top w:val="single" w:sz="4" w:space="0" w:color="auto"/>
              <w:left w:val="single" w:sz="4" w:space="0" w:color="auto"/>
              <w:bottom w:val="single" w:sz="4" w:space="0" w:color="auto"/>
              <w:right w:val="single" w:sz="4" w:space="0" w:color="auto"/>
            </w:tcBorders>
            <w:vAlign w:val="center"/>
          </w:tcPr>
          <w:p w14:paraId="52FC325A" w14:textId="77777777" w:rsidR="008551F0" w:rsidRDefault="00AC44CB">
            <w:pPr>
              <w:jc w:val="center"/>
              <w:rPr>
                <w:rFonts w:ascii="宋体" w:hAnsi="宋体" w:cs="宋体"/>
              </w:rPr>
            </w:pPr>
            <w:proofErr w:type="spellStart"/>
            <w:r>
              <w:rPr>
                <w:rFonts w:ascii="宋体" w:eastAsia="宋体" w:hAnsi="宋体" w:cs="宋体" w:hint="eastAsia"/>
              </w:rPr>
              <w:t>按招标文件要求</w:t>
            </w:r>
            <w:proofErr w:type="spellEnd"/>
          </w:p>
        </w:tc>
        <w:tc>
          <w:tcPr>
            <w:tcW w:w="1117" w:type="dxa"/>
            <w:tcBorders>
              <w:top w:val="single" w:sz="4" w:space="0" w:color="auto"/>
              <w:left w:val="single" w:sz="4" w:space="0" w:color="auto"/>
              <w:bottom w:val="single" w:sz="4" w:space="0" w:color="auto"/>
              <w:right w:val="single" w:sz="4" w:space="0" w:color="auto"/>
            </w:tcBorders>
            <w:vAlign w:val="center"/>
          </w:tcPr>
          <w:p w14:paraId="302478BE" w14:textId="77777777" w:rsidR="008551F0" w:rsidRDefault="008551F0">
            <w:pPr>
              <w:rPr>
                <w:rFonts w:ascii="宋体" w:hAnsi="宋体" w:cs="宋体"/>
              </w:rPr>
            </w:pPr>
          </w:p>
        </w:tc>
      </w:tr>
      <w:tr w:rsidR="008551F0" w14:paraId="3902D1FF"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BFE98CF" w14:textId="77777777" w:rsidR="008551F0" w:rsidRDefault="00AC44CB">
            <w:pPr>
              <w:jc w:val="center"/>
              <w:rPr>
                <w:rFonts w:ascii="宋体" w:hAnsi="宋体" w:cs="宋体"/>
              </w:rPr>
            </w:pPr>
            <w:r>
              <w:rPr>
                <w:rFonts w:ascii="宋体" w:hAnsi="宋体" w:cs="宋体" w:hint="eastAsia"/>
              </w:rPr>
              <w:t>4</w:t>
            </w:r>
          </w:p>
        </w:tc>
        <w:tc>
          <w:tcPr>
            <w:tcW w:w="2161" w:type="dxa"/>
            <w:tcBorders>
              <w:top w:val="single" w:sz="4" w:space="0" w:color="auto"/>
              <w:left w:val="single" w:sz="4" w:space="0" w:color="auto"/>
              <w:bottom w:val="single" w:sz="4" w:space="0" w:color="auto"/>
              <w:right w:val="single" w:sz="4" w:space="0" w:color="auto"/>
            </w:tcBorders>
            <w:vAlign w:val="center"/>
          </w:tcPr>
          <w:p w14:paraId="51393131" w14:textId="77777777" w:rsidR="008551F0" w:rsidRDefault="00AC44CB">
            <w:pPr>
              <w:jc w:val="center"/>
              <w:rPr>
                <w:rFonts w:ascii="宋体" w:hAnsi="宋体" w:cs="宋体"/>
              </w:rPr>
            </w:pPr>
            <w:proofErr w:type="spellStart"/>
            <w:r>
              <w:rPr>
                <w:rFonts w:ascii="宋体" w:eastAsia="宋体" w:hAnsi="宋体" w:cs="宋体" w:hint="eastAsia"/>
              </w:rPr>
              <w:t>质量标准</w:t>
            </w:r>
            <w:proofErr w:type="spellEnd"/>
          </w:p>
        </w:tc>
        <w:tc>
          <w:tcPr>
            <w:tcW w:w="3641" w:type="dxa"/>
            <w:tcBorders>
              <w:top w:val="single" w:sz="4" w:space="0" w:color="auto"/>
              <w:left w:val="single" w:sz="4" w:space="0" w:color="auto"/>
              <w:bottom w:val="single" w:sz="4" w:space="0" w:color="auto"/>
              <w:right w:val="single" w:sz="4" w:space="0" w:color="auto"/>
            </w:tcBorders>
            <w:vAlign w:val="center"/>
          </w:tcPr>
          <w:p w14:paraId="1A20F62D" w14:textId="77777777" w:rsidR="008551F0" w:rsidRDefault="00AC44CB">
            <w:pPr>
              <w:jc w:val="center"/>
              <w:rPr>
                <w:rFonts w:ascii="宋体" w:hAnsi="宋体" w:cs="宋体"/>
              </w:rPr>
            </w:pPr>
            <w:proofErr w:type="spellStart"/>
            <w:r>
              <w:rPr>
                <w:rFonts w:ascii="宋体" w:eastAsia="宋体" w:hAnsi="宋体" w:cs="宋体" w:hint="eastAsia"/>
              </w:rPr>
              <w:t>按招标文件要求</w:t>
            </w:r>
            <w:proofErr w:type="spellEnd"/>
          </w:p>
        </w:tc>
        <w:tc>
          <w:tcPr>
            <w:tcW w:w="1117" w:type="dxa"/>
            <w:tcBorders>
              <w:top w:val="single" w:sz="4" w:space="0" w:color="auto"/>
              <w:left w:val="single" w:sz="4" w:space="0" w:color="auto"/>
              <w:bottom w:val="single" w:sz="4" w:space="0" w:color="auto"/>
              <w:right w:val="single" w:sz="4" w:space="0" w:color="auto"/>
            </w:tcBorders>
            <w:vAlign w:val="center"/>
          </w:tcPr>
          <w:p w14:paraId="7D90D9DC" w14:textId="77777777" w:rsidR="008551F0" w:rsidRDefault="008551F0">
            <w:pPr>
              <w:rPr>
                <w:rFonts w:ascii="宋体" w:hAnsi="宋体" w:cs="宋体"/>
              </w:rPr>
            </w:pPr>
          </w:p>
        </w:tc>
      </w:tr>
      <w:tr w:rsidR="008551F0" w14:paraId="214E588D"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3C3EEDE4" w14:textId="77777777" w:rsidR="008551F0" w:rsidRDefault="00AC44CB">
            <w:pPr>
              <w:jc w:val="center"/>
              <w:rPr>
                <w:rFonts w:ascii="宋体" w:hAnsi="宋体" w:cs="宋体"/>
              </w:rPr>
            </w:pPr>
            <w:r>
              <w:rPr>
                <w:rFonts w:ascii="宋体" w:hAnsi="宋体" w:cs="宋体" w:hint="eastAsia"/>
              </w:rPr>
              <w:t>5</w:t>
            </w:r>
          </w:p>
        </w:tc>
        <w:tc>
          <w:tcPr>
            <w:tcW w:w="2161" w:type="dxa"/>
            <w:tcBorders>
              <w:top w:val="single" w:sz="4" w:space="0" w:color="auto"/>
              <w:left w:val="single" w:sz="4" w:space="0" w:color="auto"/>
              <w:bottom w:val="single" w:sz="4" w:space="0" w:color="auto"/>
              <w:right w:val="single" w:sz="4" w:space="0" w:color="auto"/>
            </w:tcBorders>
            <w:vAlign w:val="center"/>
          </w:tcPr>
          <w:p w14:paraId="55391DE4" w14:textId="77777777" w:rsidR="008551F0" w:rsidRDefault="00AC44CB">
            <w:pPr>
              <w:jc w:val="center"/>
              <w:rPr>
                <w:rFonts w:ascii="宋体" w:hAnsi="宋体" w:cs="宋体"/>
              </w:rPr>
            </w:pPr>
            <w:proofErr w:type="spellStart"/>
            <w:r>
              <w:rPr>
                <w:rFonts w:ascii="宋体" w:eastAsia="宋体" w:hAnsi="宋体" w:cs="宋体" w:hint="eastAsia"/>
              </w:rPr>
              <w:t>投标总报价（万元</w:t>
            </w:r>
            <w:proofErr w:type="spellEnd"/>
            <w:r>
              <w:rPr>
                <w:rFonts w:ascii="宋体" w:eastAsia="宋体" w:hAnsi="宋体" w:cs="宋体" w:hint="eastAsia"/>
              </w:rPr>
              <w:t>）</w:t>
            </w:r>
          </w:p>
        </w:tc>
        <w:tc>
          <w:tcPr>
            <w:tcW w:w="3641" w:type="dxa"/>
            <w:tcBorders>
              <w:top w:val="single" w:sz="4" w:space="0" w:color="auto"/>
              <w:left w:val="single" w:sz="4" w:space="0" w:color="auto"/>
              <w:bottom w:val="single" w:sz="4" w:space="0" w:color="auto"/>
              <w:right w:val="single" w:sz="4" w:space="0" w:color="auto"/>
            </w:tcBorders>
            <w:vAlign w:val="center"/>
          </w:tcPr>
          <w:p w14:paraId="0B3C9A69" w14:textId="77777777" w:rsidR="008551F0" w:rsidRDefault="008551F0">
            <w:pPr>
              <w:jc w:val="center"/>
              <w:rPr>
                <w:rFonts w:ascii="宋体" w:hAnsi="宋体" w:cs="宋体"/>
              </w:rPr>
            </w:pPr>
          </w:p>
        </w:tc>
        <w:tc>
          <w:tcPr>
            <w:tcW w:w="1117" w:type="dxa"/>
            <w:tcBorders>
              <w:top w:val="single" w:sz="4" w:space="0" w:color="auto"/>
              <w:left w:val="single" w:sz="4" w:space="0" w:color="auto"/>
              <w:bottom w:val="single" w:sz="4" w:space="0" w:color="auto"/>
              <w:right w:val="single" w:sz="4" w:space="0" w:color="auto"/>
            </w:tcBorders>
            <w:vAlign w:val="center"/>
          </w:tcPr>
          <w:p w14:paraId="2EFC54CF" w14:textId="77777777" w:rsidR="008551F0" w:rsidRDefault="008551F0">
            <w:pPr>
              <w:rPr>
                <w:rFonts w:ascii="宋体" w:hAnsi="宋体" w:cs="宋体"/>
              </w:rPr>
            </w:pPr>
          </w:p>
        </w:tc>
      </w:tr>
      <w:tr w:rsidR="008551F0" w14:paraId="39CBBE99"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5A7DA69" w14:textId="77777777" w:rsidR="008551F0" w:rsidRDefault="00AC44CB">
            <w:pPr>
              <w:jc w:val="center"/>
              <w:rPr>
                <w:rFonts w:ascii="宋体" w:hAnsi="宋体" w:cs="宋体"/>
              </w:rPr>
            </w:pPr>
            <w:r>
              <w:rPr>
                <w:rFonts w:ascii="宋体" w:hAnsi="宋体" w:cs="宋体" w:hint="eastAsia"/>
              </w:rPr>
              <w:t>6</w:t>
            </w:r>
          </w:p>
        </w:tc>
        <w:tc>
          <w:tcPr>
            <w:tcW w:w="2161" w:type="dxa"/>
            <w:tcBorders>
              <w:top w:val="single" w:sz="4" w:space="0" w:color="auto"/>
              <w:left w:val="single" w:sz="4" w:space="0" w:color="auto"/>
              <w:bottom w:val="single" w:sz="4" w:space="0" w:color="auto"/>
              <w:right w:val="single" w:sz="4" w:space="0" w:color="auto"/>
            </w:tcBorders>
            <w:vAlign w:val="center"/>
          </w:tcPr>
          <w:p w14:paraId="2372C909" w14:textId="77777777" w:rsidR="008551F0" w:rsidRDefault="00AC44CB">
            <w:pPr>
              <w:jc w:val="center"/>
              <w:rPr>
                <w:rFonts w:ascii="宋体" w:hAnsi="宋体" w:cs="宋体"/>
              </w:rPr>
            </w:pPr>
            <w:r>
              <w:rPr>
                <w:rFonts w:ascii="宋体" w:eastAsia="宋体" w:hAnsi="宋体" w:cs="宋体" w:hint="eastAsia"/>
              </w:rPr>
              <w:t>法</w:t>
            </w:r>
            <w:r>
              <w:rPr>
                <w:rFonts w:ascii="宋体" w:hAnsi="宋体" w:cs="宋体" w:hint="eastAsia"/>
              </w:rPr>
              <w:t xml:space="preserve"> </w:t>
            </w:r>
            <w:r>
              <w:rPr>
                <w:rFonts w:ascii="宋体" w:eastAsia="宋体" w:hAnsi="宋体" w:cs="宋体" w:hint="eastAsia"/>
              </w:rPr>
              <w:t>人</w:t>
            </w:r>
            <w:r>
              <w:rPr>
                <w:rFonts w:ascii="宋体" w:hAnsi="宋体" w:cs="宋体" w:hint="eastAsia"/>
              </w:rPr>
              <w:t xml:space="preserve"> </w:t>
            </w:r>
            <w:r>
              <w:rPr>
                <w:rFonts w:ascii="宋体" w:eastAsia="宋体" w:hAnsi="宋体" w:cs="宋体" w:hint="eastAsia"/>
              </w:rPr>
              <w:t>营</w:t>
            </w:r>
            <w:r>
              <w:rPr>
                <w:rFonts w:ascii="宋体" w:hAnsi="宋体" w:cs="宋体" w:hint="eastAsia"/>
              </w:rPr>
              <w:t xml:space="preserve"> </w:t>
            </w:r>
            <w:r>
              <w:rPr>
                <w:rFonts w:ascii="宋体" w:eastAsia="宋体" w:hAnsi="宋体" w:cs="宋体" w:hint="eastAsia"/>
              </w:rPr>
              <w:t>业</w:t>
            </w:r>
          </w:p>
          <w:p w14:paraId="05971E69" w14:textId="77777777" w:rsidR="008551F0" w:rsidRDefault="00AC44CB">
            <w:pPr>
              <w:jc w:val="center"/>
              <w:rPr>
                <w:rFonts w:ascii="宋体" w:hAnsi="宋体" w:cs="宋体"/>
              </w:rPr>
            </w:pPr>
            <w:r>
              <w:rPr>
                <w:rFonts w:ascii="宋体" w:eastAsia="宋体" w:hAnsi="宋体" w:cs="宋体" w:hint="eastAsia"/>
              </w:rPr>
              <w:t>执</w:t>
            </w:r>
            <w:r>
              <w:rPr>
                <w:rFonts w:ascii="宋体" w:hAnsi="宋体" w:cs="宋体" w:hint="eastAsia"/>
              </w:rPr>
              <w:t xml:space="preserve"> </w:t>
            </w:r>
            <w:r>
              <w:rPr>
                <w:rFonts w:ascii="宋体" w:eastAsia="宋体" w:hAnsi="宋体" w:cs="宋体" w:hint="eastAsia"/>
              </w:rPr>
              <w:t>照</w:t>
            </w:r>
            <w:r>
              <w:rPr>
                <w:rFonts w:ascii="宋体" w:hAnsi="宋体" w:cs="宋体" w:hint="eastAsia"/>
              </w:rPr>
              <w:t xml:space="preserve"> </w:t>
            </w:r>
            <w:r>
              <w:rPr>
                <w:rFonts w:ascii="宋体" w:eastAsia="宋体" w:hAnsi="宋体" w:cs="宋体" w:hint="eastAsia"/>
              </w:rPr>
              <w:t>证</w:t>
            </w:r>
            <w:r>
              <w:rPr>
                <w:rFonts w:ascii="宋体" w:hAnsi="宋体" w:cs="宋体" w:hint="eastAsia"/>
              </w:rPr>
              <w:t xml:space="preserve"> </w:t>
            </w:r>
            <w:r>
              <w:rPr>
                <w:rFonts w:ascii="宋体" w:eastAsia="宋体" w:hAnsi="宋体" w:cs="宋体" w:hint="eastAsia"/>
              </w:rPr>
              <w:t>号</w:t>
            </w:r>
          </w:p>
        </w:tc>
        <w:tc>
          <w:tcPr>
            <w:tcW w:w="3641" w:type="dxa"/>
            <w:tcBorders>
              <w:top w:val="single" w:sz="4" w:space="0" w:color="auto"/>
              <w:left w:val="single" w:sz="4" w:space="0" w:color="auto"/>
              <w:bottom w:val="single" w:sz="4" w:space="0" w:color="auto"/>
              <w:right w:val="single" w:sz="4" w:space="0" w:color="auto"/>
            </w:tcBorders>
            <w:vAlign w:val="center"/>
          </w:tcPr>
          <w:p w14:paraId="11766835" w14:textId="77777777" w:rsidR="008551F0" w:rsidRDefault="008551F0">
            <w:pPr>
              <w:jc w:val="center"/>
              <w:rPr>
                <w:rFonts w:ascii="宋体" w:hAnsi="宋体" w:cs="宋体"/>
              </w:rPr>
            </w:pPr>
          </w:p>
        </w:tc>
        <w:tc>
          <w:tcPr>
            <w:tcW w:w="1117" w:type="dxa"/>
            <w:tcBorders>
              <w:top w:val="single" w:sz="4" w:space="0" w:color="auto"/>
              <w:left w:val="single" w:sz="4" w:space="0" w:color="auto"/>
              <w:bottom w:val="single" w:sz="4" w:space="0" w:color="auto"/>
              <w:right w:val="single" w:sz="4" w:space="0" w:color="auto"/>
            </w:tcBorders>
            <w:vAlign w:val="center"/>
          </w:tcPr>
          <w:p w14:paraId="0688665D" w14:textId="77777777" w:rsidR="008551F0" w:rsidRDefault="008551F0">
            <w:pPr>
              <w:rPr>
                <w:rFonts w:ascii="宋体" w:hAnsi="宋体" w:cs="宋体"/>
              </w:rPr>
            </w:pPr>
          </w:p>
        </w:tc>
      </w:tr>
      <w:tr w:rsidR="008551F0" w14:paraId="60FA6348"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585BD1FE" w14:textId="77777777" w:rsidR="008551F0" w:rsidRDefault="00AC44CB">
            <w:pPr>
              <w:jc w:val="center"/>
              <w:rPr>
                <w:rFonts w:ascii="宋体" w:hAnsi="宋体" w:cs="宋体"/>
              </w:rPr>
            </w:pPr>
            <w:r>
              <w:rPr>
                <w:rFonts w:ascii="宋体" w:hAnsi="宋体" w:cs="宋体" w:hint="eastAsia"/>
              </w:rPr>
              <w:t>7</w:t>
            </w:r>
          </w:p>
        </w:tc>
        <w:tc>
          <w:tcPr>
            <w:tcW w:w="2161" w:type="dxa"/>
            <w:tcBorders>
              <w:top w:val="single" w:sz="4" w:space="0" w:color="auto"/>
              <w:left w:val="single" w:sz="4" w:space="0" w:color="auto"/>
              <w:bottom w:val="single" w:sz="4" w:space="0" w:color="auto"/>
              <w:right w:val="single" w:sz="4" w:space="0" w:color="auto"/>
            </w:tcBorders>
            <w:vAlign w:val="center"/>
          </w:tcPr>
          <w:p w14:paraId="5593D204" w14:textId="77777777" w:rsidR="008551F0" w:rsidRDefault="00AC44CB">
            <w:pPr>
              <w:jc w:val="center"/>
              <w:rPr>
                <w:rFonts w:ascii="宋体" w:hAnsi="宋体" w:cs="宋体"/>
              </w:rPr>
            </w:pPr>
            <w:r>
              <w:rPr>
                <w:rFonts w:ascii="宋体" w:eastAsia="宋体" w:hAnsi="宋体" w:cs="宋体" w:hint="eastAsia"/>
              </w:rPr>
              <w:t>资</w:t>
            </w:r>
            <w:r>
              <w:rPr>
                <w:rFonts w:ascii="宋体" w:hAnsi="宋体" w:cs="宋体" w:hint="eastAsia"/>
              </w:rPr>
              <w:t xml:space="preserve"> </w:t>
            </w:r>
            <w:r>
              <w:rPr>
                <w:rFonts w:ascii="宋体" w:eastAsia="宋体" w:hAnsi="宋体" w:cs="宋体" w:hint="eastAsia"/>
              </w:rPr>
              <w:t>质</w:t>
            </w:r>
            <w:r>
              <w:rPr>
                <w:rFonts w:ascii="宋体" w:hAnsi="宋体" w:cs="宋体" w:hint="eastAsia"/>
              </w:rPr>
              <w:t xml:space="preserve"> </w:t>
            </w:r>
            <w:r>
              <w:rPr>
                <w:rFonts w:ascii="宋体" w:eastAsia="宋体" w:hAnsi="宋体" w:cs="宋体" w:hint="eastAsia"/>
              </w:rPr>
              <w:t>等</w:t>
            </w:r>
            <w:r>
              <w:rPr>
                <w:rFonts w:ascii="宋体" w:hAnsi="宋体" w:cs="宋体" w:hint="eastAsia"/>
              </w:rPr>
              <w:t xml:space="preserve"> </w:t>
            </w:r>
            <w:r>
              <w:rPr>
                <w:rFonts w:ascii="宋体" w:eastAsia="宋体" w:hAnsi="宋体" w:cs="宋体" w:hint="eastAsia"/>
              </w:rPr>
              <w:t>级</w:t>
            </w:r>
          </w:p>
          <w:p w14:paraId="22ECCE01" w14:textId="77777777" w:rsidR="008551F0" w:rsidRDefault="00AC44CB">
            <w:pPr>
              <w:jc w:val="center"/>
              <w:rPr>
                <w:rFonts w:ascii="宋体" w:hAnsi="宋体" w:cs="宋体"/>
              </w:rPr>
            </w:pPr>
            <w:r>
              <w:rPr>
                <w:rFonts w:ascii="宋体" w:eastAsia="宋体" w:hAnsi="宋体" w:cs="宋体" w:hint="eastAsia"/>
              </w:rPr>
              <w:t>及</w:t>
            </w:r>
            <w:r>
              <w:rPr>
                <w:rFonts w:ascii="宋体" w:hAnsi="宋体" w:cs="宋体" w:hint="eastAsia"/>
              </w:rPr>
              <w:t xml:space="preserve"> </w:t>
            </w:r>
            <w:r>
              <w:rPr>
                <w:rFonts w:ascii="宋体" w:eastAsia="宋体" w:hAnsi="宋体" w:cs="宋体" w:hint="eastAsia"/>
              </w:rPr>
              <w:t>证</w:t>
            </w:r>
            <w:r>
              <w:rPr>
                <w:rFonts w:ascii="宋体" w:hAnsi="宋体" w:cs="宋体" w:hint="eastAsia"/>
              </w:rPr>
              <w:t xml:space="preserve"> </w:t>
            </w:r>
            <w:r>
              <w:rPr>
                <w:rFonts w:ascii="宋体" w:eastAsia="宋体" w:hAnsi="宋体" w:cs="宋体" w:hint="eastAsia"/>
              </w:rPr>
              <w:t>书</w:t>
            </w:r>
            <w:r>
              <w:rPr>
                <w:rFonts w:ascii="宋体" w:hAnsi="宋体" w:cs="宋体" w:hint="eastAsia"/>
              </w:rPr>
              <w:t xml:space="preserve"> </w:t>
            </w:r>
            <w:r>
              <w:rPr>
                <w:rFonts w:ascii="宋体" w:eastAsia="宋体" w:hAnsi="宋体" w:cs="宋体" w:hint="eastAsia"/>
              </w:rPr>
              <w:t>号</w:t>
            </w:r>
          </w:p>
        </w:tc>
        <w:tc>
          <w:tcPr>
            <w:tcW w:w="3641" w:type="dxa"/>
            <w:tcBorders>
              <w:top w:val="single" w:sz="4" w:space="0" w:color="auto"/>
              <w:left w:val="single" w:sz="4" w:space="0" w:color="auto"/>
              <w:bottom w:val="single" w:sz="4" w:space="0" w:color="auto"/>
              <w:right w:val="single" w:sz="4" w:space="0" w:color="auto"/>
            </w:tcBorders>
            <w:vAlign w:val="center"/>
          </w:tcPr>
          <w:p w14:paraId="71A7BB13" w14:textId="77777777" w:rsidR="008551F0" w:rsidRDefault="008551F0">
            <w:pPr>
              <w:jc w:val="center"/>
              <w:rPr>
                <w:rFonts w:ascii="宋体" w:hAnsi="宋体" w:cs="宋体"/>
              </w:rPr>
            </w:pPr>
          </w:p>
        </w:tc>
        <w:tc>
          <w:tcPr>
            <w:tcW w:w="1117" w:type="dxa"/>
            <w:tcBorders>
              <w:top w:val="single" w:sz="4" w:space="0" w:color="auto"/>
              <w:left w:val="single" w:sz="4" w:space="0" w:color="auto"/>
              <w:bottom w:val="single" w:sz="4" w:space="0" w:color="auto"/>
              <w:right w:val="single" w:sz="4" w:space="0" w:color="auto"/>
            </w:tcBorders>
            <w:vAlign w:val="center"/>
          </w:tcPr>
          <w:p w14:paraId="4AC0C961" w14:textId="77777777" w:rsidR="008551F0" w:rsidRDefault="008551F0">
            <w:pPr>
              <w:rPr>
                <w:rFonts w:ascii="宋体" w:hAnsi="宋体" w:cs="宋体"/>
              </w:rPr>
            </w:pPr>
          </w:p>
        </w:tc>
      </w:tr>
      <w:tr w:rsidR="008551F0" w14:paraId="435C11B9"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0BFA138" w14:textId="77777777" w:rsidR="008551F0" w:rsidRDefault="00AC44CB">
            <w:pPr>
              <w:jc w:val="center"/>
              <w:rPr>
                <w:rFonts w:ascii="宋体" w:hAnsi="宋体" w:cs="宋体"/>
              </w:rPr>
            </w:pPr>
            <w:r>
              <w:rPr>
                <w:rFonts w:ascii="宋体" w:hAnsi="宋体" w:cs="宋体" w:hint="eastAsia"/>
              </w:rPr>
              <w:t>8</w:t>
            </w:r>
          </w:p>
        </w:tc>
        <w:tc>
          <w:tcPr>
            <w:tcW w:w="2161" w:type="dxa"/>
            <w:tcBorders>
              <w:top w:val="single" w:sz="4" w:space="0" w:color="auto"/>
              <w:left w:val="single" w:sz="4" w:space="0" w:color="auto"/>
              <w:bottom w:val="single" w:sz="4" w:space="0" w:color="auto"/>
              <w:right w:val="single" w:sz="4" w:space="0" w:color="auto"/>
            </w:tcBorders>
            <w:vAlign w:val="center"/>
          </w:tcPr>
          <w:p w14:paraId="52988F93" w14:textId="77777777" w:rsidR="008551F0" w:rsidRDefault="00AC44CB">
            <w:pPr>
              <w:jc w:val="center"/>
              <w:rPr>
                <w:rFonts w:ascii="宋体" w:hAnsi="宋体" w:cs="宋体"/>
              </w:rPr>
            </w:pPr>
            <w:proofErr w:type="spellStart"/>
            <w:r>
              <w:rPr>
                <w:rFonts w:ascii="宋体" w:eastAsia="宋体" w:hAnsi="宋体" w:cs="宋体" w:hint="eastAsia"/>
              </w:rPr>
              <w:t>投标有效期</w:t>
            </w:r>
            <w:proofErr w:type="spellEnd"/>
          </w:p>
        </w:tc>
        <w:tc>
          <w:tcPr>
            <w:tcW w:w="3641" w:type="dxa"/>
            <w:tcBorders>
              <w:top w:val="single" w:sz="4" w:space="0" w:color="auto"/>
              <w:left w:val="single" w:sz="4" w:space="0" w:color="auto"/>
              <w:bottom w:val="single" w:sz="4" w:space="0" w:color="auto"/>
              <w:right w:val="single" w:sz="4" w:space="0" w:color="auto"/>
            </w:tcBorders>
            <w:vAlign w:val="center"/>
          </w:tcPr>
          <w:p w14:paraId="41C8D704" w14:textId="77777777" w:rsidR="008551F0" w:rsidRDefault="00AC44CB">
            <w:pPr>
              <w:jc w:val="center"/>
              <w:rPr>
                <w:rFonts w:ascii="宋体" w:hAnsi="宋体" w:cs="宋体"/>
              </w:rPr>
            </w:pPr>
            <w:proofErr w:type="spellStart"/>
            <w:r>
              <w:rPr>
                <w:rFonts w:ascii="宋体" w:eastAsia="宋体" w:hAnsi="宋体" w:cs="宋体" w:hint="eastAsia"/>
              </w:rPr>
              <w:t>按招标文件要求</w:t>
            </w:r>
            <w:proofErr w:type="spellEnd"/>
          </w:p>
        </w:tc>
        <w:tc>
          <w:tcPr>
            <w:tcW w:w="1117" w:type="dxa"/>
            <w:tcBorders>
              <w:top w:val="single" w:sz="4" w:space="0" w:color="auto"/>
              <w:left w:val="single" w:sz="4" w:space="0" w:color="auto"/>
              <w:bottom w:val="single" w:sz="4" w:space="0" w:color="auto"/>
              <w:right w:val="single" w:sz="4" w:space="0" w:color="auto"/>
            </w:tcBorders>
            <w:vAlign w:val="center"/>
          </w:tcPr>
          <w:p w14:paraId="50ED86E0" w14:textId="77777777" w:rsidR="008551F0" w:rsidRDefault="008551F0">
            <w:pPr>
              <w:rPr>
                <w:rFonts w:ascii="宋体" w:hAnsi="宋体" w:cs="宋体"/>
              </w:rPr>
            </w:pPr>
          </w:p>
        </w:tc>
      </w:tr>
    </w:tbl>
    <w:p w14:paraId="3E20B196" w14:textId="77777777" w:rsidR="008551F0" w:rsidRDefault="008551F0">
      <w:pPr>
        <w:spacing w:line="440" w:lineRule="exact"/>
        <w:ind w:firstLineChars="1200" w:firstLine="2520"/>
        <w:rPr>
          <w:rFonts w:ascii="宋体" w:hAnsi="宋体" w:cs="宋体"/>
          <w:kern w:val="2"/>
          <w:sz w:val="21"/>
        </w:rPr>
      </w:pPr>
    </w:p>
    <w:p w14:paraId="074996FF" w14:textId="77777777" w:rsidR="008551F0" w:rsidRDefault="00AC44CB">
      <w:pPr>
        <w:spacing w:line="480" w:lineRule="auto"/>
        <w:ind w:rightChars="-149" w:right="-328" w:firstLineChars="1160" w:firstLine="2552"/>
        <w:rPr>
          <w:lang w:eastAsia="zh-CN"/>
        </w:rPr>
      </w:pPr>
      <w:r>
        <w:rPr>
          <w:rFonts w:ascii="宋体" w:eastAsia="宋体" w:hAnsi="宋体" w:cs="宋体" w:hint="eastAsia"/>
          <w:lang w:eastAsia="zh-CN"/>
        </w:rPr>
        <w:t>投</w:t>
      </w:r>
      <w:r>
        <w:rPr>
          <w:rFonts w:ascii="宋体" w:hAnsi="宋体" w:cs="宋体" w:hint="eastAsia"/>
          <w:lang w:eastAsia="zh-CN"/>
        </w:rPr>
        <w:t xml:space="preserve"> </w:t>
      </w:r>
      <w:r>
        <w:rPr>
          <w:rFonts w:ascii="宋体" w:eastAsia="宋体" w:hAnsi="宋体" w:cs="宋体" w:hint="eastAsia"/>
          <w:lang w:eastAsia="zh-CN"/>
        </w:rPr>
        <w:t>标</w:t>
      </w:r>
      <w:r>
        <w:rPr>
          <w:rFonts w:ascii="宋体" w:hAnsi="宋体" w:cs="宋体" w:hint="eastAsia"/>
          <w:lang w:eastAsia="zh-CN"/>
        </w:rPr>
        <w:t xml:space="preserve"> </w:t>
      </w:r>
      <w:r>
        <w:rPr>
          <w:rFonts w:ascii="宋体" w:eastAsia="宋体" w:hAnsi="宋体" w:cs="宋体" w:hint="eastAsia"/>
          <w:lang w:eastAsia="zh-CN"/>
        </w:rPr>
        <w:t>人：</w:t>
      </w:r>
      <w:r>
        <w:rPr>
          <w:rFonts w:ascii="宋体" w:hAnsi="宋体" w:cs="宋体" w:hint="eastAsia"/>
          <w:u w:val="single"/>
          <w:lang w:eastAsia="zh-CN"/>
        </w:rPr>
        <w:t xml:space="preserve">                                </w:t>
      </w:r>
      <w:r>
        <w:rPr>
          <w:rFonts w:ascii="宋体" w:hAnsi="宋体" w:cs="宋体" w:hint="eastAsia"/>
          <w:u w:val="single"/>
          <w:lang w:eastAsia="zh-CN"/>
        </w:rPr>
        <w:tab/>
      </w:r>
      <w:r>
        <w:rPr>
          <w:rFonts w:ascii="宋体" w:eastAsiaTheme="minorEastAsia" w:hAnsi="宋体" w:cs="宋体" w:hint="eastAsia"/>
          <w:u w:val="single"/>
          <w:lang w:eastAsia="zh-CN"/>
        </w:rPr>
        <w:t xml:space="preserve">  </w:t>
      </w:r>
      <w:r>
        <w:rPr>
          <w:rFonts w:ascii="宋体" w:eastAsia="宋体" w:hAnsi="宋体" w:cs="宋体" w:hint="eastAsia"/>
          <w:lang w:eastAsia="zh-CN"/>
        </w:rPr>
        <w:t>（盖单位章）</w:t>
      </w:r>
    </w:p>
    <w:p w14:paraId="2D325D66" w14:textId="77777777" w:rsidR="008551F0" w:rsidRDefault="00AC44CB">
      <w:pPr>
        <w:spacing w:line="480" w:lineRule="auto"/>
        <w:rPr>
          <w:szCs w:val="21"/>
          <w:lang w:eastAsia="zh-CN"/>
        </w:rPr>
      </w:pPr>
      <w:r>
        <w:rPr>
          <w:lang w:eastAsia="zh-CN"/>
        </w:rPr>
        <w:t xml:space="preserve">                    </w:t>
      </w:r>
      <w:r>
        <w:rPr>
          <w:rFonts w:eastAsiaTheme="minorEastAsia" w:hint="eastAsia"/>
          <w:lang w:eastAsia="zh-CN"/>
        </w:rPr>
        <w:t xml:space="preserve">   </w:t>
      </w:r>
      <w:r>
        <w:rPr>
          <w:rFonts w:ascii="宋体" w:eastAsia="宋体" w:hAnsi="宋体" w:cs="宋体" w:hint="eastAsia"/>
          <w:lang w:eastAsia="zh-CN"/>
        </w:rPr>
        <w:t>法定代表人</w:t>
      </w:r>
      <w:r>
        <w:rPr>
          <w:rFonts w:ascii="宋体" w:eastAsia="宋体" w:hAnsi="宋体" w:cs="宋体" w:hint="eastAsia"/>
          <w:szCs w:val="21"/>
          <w:lang w:eastAsia="zh-CN"/>
        </w:rPr>
        <w:t>或其委托代理人：</w:t>
      </w:r>
      <w:r>
        <w:rPr>
          <w:szCs w:val="21"/>
          <w:u w:val="single"/>
          <w:lang w:eastAsia="zh-CN"/>
        </w:rPr>
        <w:t xml:space="preserve">       </w:t>
      </w:r>
      <w:r>
        <w:rPr>
          <w:szCs w:val="21"/>
          <w:u w:val="single"/>
          <w:lang w:eastAsia="zh-CN"/>
        </w:rPr>
        <w:tab/>
        <w:t xml:space="preserve">        </w:t>
      </w:r>
      <w:r>
        <w:rPr>
          <w:rFonts w:ascii="宋体" w:eastAsia="宋体" w:hAnsi="宋体" w:cs="宋体" w:hint="eastAsia"/>
          <w:szCs w:val="21"/>
          <w:lang w:eastAsia="zh-CN"/>
        </w:rPr>
        <w:t>（签字或盖章）</w:t>
      </w:r>
    </w:p>
    <w:p w14:paraId="0035E4B4" w14:textId="77777777" w:rsidR="008551F0" w:rsidRDefault="00AC44CB">
      <w:pPr>
        <w:spacing w:line="480" w:lineRule="auto"/>
        <w:ind w:firstLineChars="2250" w:firstLine="4950"/>
        <w:jc w:val="right"/>
        <w:rPr>
          <w:szCs w:val="21"/>
          <w:lang w:eastAsia="zh-CN"/>
        </w:rPr>
      </w:pPr>
      <w:r>
        <w:rPr>
          <w:u w:val="single"/>
          <w:lang w:eastAsia="zh-CN"/>
        </w:rPr>
        <w:t xml:space="preserve">      </w:t>
      </w:r>
      <w:r>
        <w:rPr>
          <w:rFonts w:ascii="宋体" w:eastAsia="宋体" w:hAnsi="宋体" w:cs="宋体" w:hint="eastAsia"/>
          <w:szCs w:val="21"/>
          <w:lang w:eastAsia="zh-CN"/>
        </w:rPr>
        <w:t>年</w:t>
      </w:r>
      <w:r>
        <w:rPr>
          <w:u w:val="single"/>
          <w:lang w:eastAsia="zh-CN"/>
        </w:rPr>
        <w:t xml:space="preserve">      </w:t>
      </w:r>
      <w:r>
        <w:rPr>
          <w:rFonts w:ascii="宋体" w:eastAsia="宋体" w:hAnsi="宋体" w:cs="宋体" w:hint="eastAsia"/>
          <w:szCs w:val="21"/>
          <w:lang w:eastAsia="zh-CN"/>
        </w:rPr>
        <w:t>月</w:t>
      </w:r>
      <w:r>
        <w:rPr>
          <w:u w:val="single"/>
          <w:lang w:eastAsia="zh-CN"/>
        </w:rPr>
        <w:t xml:space="preserve">      </w:t>
      </w:r>
      <w:r>
        <w:rPr>
          <w:rFonts w:ascii="宋体" w:eastAsia="宋体" w:hAnsi="宋体" w:cs="宋体" w:hint="eastAsia"/>
          <w:szCs w:val="21"/>
          <w:lang w:eastAsia="zh-CN"/>
        </w:rPr>
        <w:t>日</w:t>
      </w:r>
    </w:p>
    <w:p w14:paraId="2E938E48" w14:textId="77777777" w:rsidR="008551F0" w:rsidRDefault="00AC44CB">
      <w:pPr>
        <w:spacing w:line="440" w:lineRule="exact"/>
        <w:ind w:firstLineChars="2250" w:firstLine="4950"/>
        <w:jc w:val="right"/>
        <w:rPr>
          <w:szCs w:val="21"/>
          <w:lang w:eastAsia="zh-CN"/>
        </w:rPr>
      </w:pPr>
      <w:r>
        <w:rPr>
          <w:szCs w:val="21"/>
          <w:lang w:eastAsia="zh-CN"/>
        </w:rPr>
        <w:br w:type="page"/>
      </w:r>
    </w:p>
    <w:p w14:paraId="6DC61F2C" w14:textId="77777777" w:rsidR="008551F0" w:rsidRDefault="00AC44CB">
      <w:pPr>
        <w:pStyle w:val="2"/>
        <w:jc w:val="center"/>
        <w:rPr>
          <w:rFonts w:ascii="Times New Roman" w:hAnsi="Times New Roman"/>
          <w:b/>
          <w:bCs/>
          <w:sz w:val="36"/>
          <w:szCs w:val="36"/>
          <w:lang w:eastAsia="zh-CN"/>
        </w:rPr>
      </w:pPr>
      <w:r>
        <w:rPr>
          <w:rFonts w:ascii="Times New Roman" w:hAnsi="Times New Roman" w:hint="eastAsia"/>
          <w:b/>
          <w:bCs/>
          <w:sz w:val="36"/>
          <w:szCs w:val="36"/>
          <w:lang w:eastAsia="zh-CN"/>
        </w:rPr>
        <w:lastRenderedPageBreak/>
        <w:t>二、法定代表人身份证明</w:t>
      </w:r>
      <w:r>
        <w:rPr>
          <w:rFonts w:hint="eastAsia"/>
          <w:b/>
          <w:bCs/>
          <w:sz w:val="36"/>
          <w:szCs w:val="36"/>
          <w:lang w:eastAsia="zh-CN"/>
        </w:rPr>
        <w:t>（格式可自定）</w:t>
      </w:r>
    </w:p>
    <w:p w14:paraId="64A6B9FE" w14:textId="77777777" w:rsidR="008551F0" w:rsidRDefault="008551F0">
      <w:pPr>
        <w:spacing w:line="440" w:lineRule="exact"/>
        <w:rPr>
          <w:sz w:val="20"/>
          <w:lang w:eastAsia="zh-CN"/>
        </w:rPr>
      </w:pPr>
    </w:p>
    <w:p w14:paraId="6B3A2B66" w14:textId="77777777" w:rsidR="008551F0" w:rsidRDefault="008551F0">
      <w:pPr>
        <w:spacing w:line="440" w:lineRule="exact"/>
        <w:rPr>
          <w:sz w:val="21"/>
          <w:lang w:eastAsia="zh-CN"/>
        </w:rPr>
      </w:pPr>
    </w:p>
    <w:p w14:paraId="319FD800" w14:textId="77777777" w:rsidR="008551F0" w:rsidRDefault="00AC44CB">
      <w:pPr>
        <w:spacing w:line="440" w:lineRule="exact"/>
        <w:rPr>
          <w:lang w:eastAsia="zh-CN"/>
        </w:rPr>
      </w:pPr>
      <w:r>
        <w:rPr>
          <w:rFonts w:ascii="宋体" w:eastAsia="宋体" w:hAnsi="宋体" w:cs="宋体" w:hint="eastAsia"/>
          <w:lang w:eastAsia="zh-CN"/>
        </w:rPr>
        <w:t>投标人名称：</w:t>
      </w:r>
      <w:r>
        <w:rPr>
          <w:u w:val="single"/>
          <w:lang w:eastAsia="zh-CN"/>
        </w:rPr>
        <w:t xml:space="preserve">                        </w:t>
      </w:r>
    </w:p>
    <w:p w14:paraId="5C2E39DC" w14:textId="77777777" w:rsidR="008551F0" w:rsidRDefault="00AC44CB">
      <w:pPr>
        <w:spacing w:line="440" w:lineRule="exact"/>
        <w:rPr>
          <w:lang w:eastAsia="zh-CN"/>
        </w:rPr>
      </w:pPr>
      <w:r>
        <w:rPr>
          <w:rFonts w:ascii="宋体" w:eastAsia="宋体" w:hAnsi="宋体" w:cs="宋体" w:hint="eastAsia"/>
          <w:lang w:eastAsia="zh-CN"/>
        </w:rPr>
        <w:t>姓名：</w:t>
      </w:r>
      <w:r>
        <w:rPr>
          <w:u w:val="single"/>
          <w:lang w:eastAsia="zh-CN"/>
        </w:rPr>
        <w:t xml:space="preserve">                </w:t>
      </w:r>
      <w:r>
        <w:rPr>
          <w:rFonts w:ascii="宋体" w:eastAsia="宋体" w:hAnsi="宋体" w:cs="宋体" w:hint="eastAsia"/>
          <w:lang w:eastAsia="zh-CN"/>
        </w:rPr>
        <w:t>性别：</w:t>
      </w:r>
      <w:r>
        <w:rPr>
          <w:u w:val="single"/>
          <w:lang w:eastAsia="zh-CN"/>
        </w:rPr>
        <w:t xml:space="preserve">        </w:t>
      </w:r>
      <w:r>
        <w:rPr>
          <w:rFonts w:ascii="宋体" w:eastAsia="宋体" w:hAnsi="宋体" w:cs="宋体" w:hint="eastAsia"/>
          <w:lang w:eastAsia="zh-CN"/>
        </w:rPr>
        <w:t>年龄：</w:t>
      </w:r>
      <w:r>
        <w:rPr>
          <w:u w:val="single"/>
          <w:lang w:eastAsia="zh-CN"/>
        </w:rPr>
        <w:t xml:space="preserve">        </w:t>
      </w:r>
      <w:r>
        <w:rPr>
          <w:rFonts w:ascii="宋体" w:eastAsia="宋体" w:hAnsi="宋体" w:cs="宋体" w:hint="eastAsia"/>
          <w:lang w:eastAsia="zh-CN"/>
        </w:rPr>
        <w:t>职务：</w:t>
      </w:r>
      <w:r>
        <w:rPr>
          <w:u w:val="single"/>
          <w:lang w:eastAsia="zh-CN"/>
        </w:rPr>
        <w:t xml:space="preserve">        </w:t>
      </w:r>
    </w:p>
    <w:p w14:paraId="746EA029" w14:textId="77777777" w:rsidR="008551F0" w:rsidRDefault="00AC44CB">
      <w:pPr>
        <w:spacing w:line="440" w:lineRule="exact"/>
        <w:rPr>
          <w:lang w:eastAsia="zh-CN"/>
        </w:rPr>
      </w:pPr>
      <w:r>
        <w:rPr>
          <w:rFonts w:ascii="宋体" w:eastAsia="宋体" w:hAnsi="宋体" w:cs="宋体" w:hint="eastAsia"/>
          <w:lang w:eastAsia="zh-CN"/>
        </w:rPr>
        <w:t>系</w:t>
      </w:r>
      <w:r>
        <w:rPr>
          <w:u w:val="single"/>
          <w:lang w:eastAsia="zh-CN"/>
        </w:rPr>
        <w:t xml:space="preserve">                        </w:t>
      </w:r>
      <w:r>
        <w:rPr>
          <w:rFonts w:ascii="宋体" w:eastAsia="宋体" w:hAnsi="宋体" w:cs="宋体" w:hint="eastAsia"/>
          <w:lang w:eastAsia="zh-CN"/>
        </w:rPr>
        <w:t>（投标人名称）的法定代表人。</w:t>
      </w:r>
    </w:p>
    <w:p w14:paraId="53032CAB" w14:textId="77777777" w:rsidR="008551F0" w:rsidRDefault="00AC44CB">
      <w:pPr>
        <w:spacing w:line="440" w:lineRule="exact"/>
        <w:ind w:firstLineChars="200" w:firstLine="440"/>
        <w:rPr>
          <w:lang w:eastAsia="zh-CN"/>
        </w:rPr>
      </w:pPr>
      <w:r>
        <w:rPr>
          <w:rFonts w:ascii="宋体" w:eastAsia="宋体" w:hAnsi="宋体" w:cs="宋体" w:hint="eastAsia"/>
          <w:lang w:eastAsia="zh-CN"/>
        </w:rPr>
        <w:t>特此证明。</w:t>
      </w:r>
    </w:p>
    <w:p w14:paraId="3BD58BFD" w14:textId="77777777" w:rsidR="008551F0" w:rsidRDefault="008551F0">
      <w:pPr>
        <w:spacing w:line="440" w:lineRule="exact"/>
        <w:rPr>
          <w:lang w:eastAsia="zh-CN"/>
        </w:rPr>
      </w:pPr>
    </w:p>
    <w:p w14:paraId="0A684A05" w14:textId="77777777" w:rsidR="008551F0" w:rsidRDefault="00AC44CB">
      <w:pPr>
        <w:spacing w:line="440" w:lineRule="exact"/>
        <w:rPr>
          <w:lang w:eastAsia="zh-CN"/>
        </w:rPr>
      </w:pPr>
      <w:r>
        <w:rPr>
          <w:rFonts w:ascii="宋体" w:eastAsia="宋体" w:hAnsi="宋体" w:cs="宋体" w:hint="eastAsia"/>
          <w:lang w:eastAsia="zh-CN"/>
        </w:rPr>
        <w:t>附：法定代表人身份证扫描件。</w:t>
      </w:r>
    </w:p>
    <w:p w14:paraId="5DEC64E0" w14:textId="77777777" w:rsidR="008551F0" w:rsidRDefault="008551F0">
      <w:pPr>
        <w:spacing w:line="440" w:lineRule="exact"/>
        <w:rPr>
          <w:lang w:eastAsia="zh-CN"/>
        </w:rPr>
      </w:pPr>
    </w:p>
    <w:p w14:paraId="50E6D504" w14:textId="77777777" w:rsidR="008551F0" w:rsidRDefault="00AC44CB">
      <w:pPr>
        <w:spacing w:line="440" w:lineRule="exact"/>
        <w:rPr>
          <w:lang w:eastAsia="zh-CN"/>
        </w:rPr>
      </w:pPr>
      <w:r>
        <w:rPr>
          <w:rFonts w:ascii="宋体" w:eastAsia="宋体" w:hAnsi="宋体" w:cs="宋体" w:hint="eastAsia"/>
          <w:lang w:eastAsia="zh-CN"/>
        </w:rPr>
        <w:t>注：本身份证明需由投标人加盖单位公章。</w:t>
      </w:r>
    </w:p>
    <w:p w14:paraId="4286ED05" w14:textId="77777777" w:rsidR="008551F0" w:rsidRDefault="008551F0">
      <w:pPr>
        <w:spacing w:line="440" w:lineRule="exact"/>
        <w:rPr>
          <w:lang w:eastAsia="zh-CN"/>
        </w:rPr>
      </w:pPr>
    </w:p>
    <w:p w14:paraId="4D3FA83D" w14:textId="77777777" w:rsidR="008551F0" w:rsidRDefault="008551F0">
      <w:pPr>
        <w:spacing w:line="440" w:lineRule="exact"/>
        <w:rPr>
          <w:lang w:eastAsia="zh-CN"/>
        </w:rPr>
      </w:pPr>
    </w:p>
    <w:p w14:paraId="1E261AAF" w14:textId="77777777" w:rsidR="008551F0" w:rsidRDefault="00AC44CB">
      <w:pPr>
        <w:spacing w:line="440" w:lineRule="exact"/>
        <w:jc w:val="center"/>
        <w:rPr>
          <w:lang w:eastAsia="zh-CN"/>
        </w:rPr>
      </w:pPr>
      <w:r>
        <w:rPr>
          <w:lang w:eastAsia="zh-CN"/>
        </w:rPr>
        <w:t xml:space="preserve">                              </w:t>
      </w:r>
      <w:r>
        <w:rPr>
          <w:rFonts w:ascii="宋体" w:eastAsia="宋体" w:hAnsi="宋体" w:cs="宋体" w:hint="eastAsia"/>
          <w:lang w:eastAsia="zh-CN"/>
        </w:rPr>
        <w:t>投标人：</w:t>
      </w:r>
      <w:r>
        <w:rPr>
          <w:szCs w:val="21"/>
          <w:u w:val="single"/>
          <w:lang w:eastAsia="zh-CN"/>
        </w:rPr>
        <w:t xml:space="preserve">          </w:t>
      </w:r>
      <w:r>
        <w:rPr>
          <w:szCs w:val="21"/>
          <w:u w:val="single"/>
          <w:lang w:eastAsia="zh-CN"/>
        </w:rPr>
        <w:tab/>
      </w:r>
      <w:r>
        <w:rPr>
          <w:rFonts w:ascii="宋体" w:eastAsia="宋体" w:hAnsi="宋体" w:cs="宋体" w:hint="eastAsia"/>
          <w:lang w:eastAsia="zh-CN"/>
        </w:rPr>
        <w:t>（盖单位章）</w:t>
      </w:r>
    </w:p>
    <w:p w14:paraId="36DA5BFB" w14:textId="77777777" w:rsidR="008551F0" w:rsidRDefault="008551F0">
      <w:pPr>
        <w:spacing w:line="440" w:lineRule="exact"/>
        <w:rPr>
          <w:lang w:eastAsia="zh-CN"/>
        </w:rPr>
      </w:pPr>
    </w:p>
    <w:p w14:paraId="72076CB2" w14:textId="77777777" w:rsidR="008551F0" w:rsidRDefault="00AC44CB">
      <w:pPr>
        <w:spacing w:line="440" w:lineRule="exact"/>
        <w:ind w:firstLineChars="2200" w:firstLine="4840"/>
        <w:rPr>
          <w:lang w:eastAsia="zh-CN"/>
        </w:rPr>
      </w:pPr>
      <w:r>
        <w:rPr>
          <w:u w:val="single"/>
          <w:lang w:eastAsia="zh-CN"/>
        </w:rPr>
        <w:t xml:space="preserve">      </w:t>
      </w:r>
      <w:r>
        <w:rPr>
          <w:rFonts w:ascii="宋体" w:eastAsia="宋体" w:hAnsi="宋体" w:cs="宋体" w:hint="eastAsia"/>
          <w:lang w:eastAsia="zh-CN"/>
        </w:rPr>
        <w:t>年</w:t>
      </w:r>
      <w:r>
        <w:rPr>
          <w:u w:val="single"/>
          <w:lang w:eastAsia="zh-CN"/>
        </w:rPr>
        <w:t xml:space="preserve">      </w:t>
      </w:r>
      <w:r>
        <w:rPr>
          <w:rFonts w:ascii="宋体" w:eastAsia="宋体" w:hAnsi="宋体" w:cs="宋体" w:hint="eastAsia"/>
          <w:lang w:eastAsia="zh-CN"/>
        </w:rPr>
        <w:t>月</w:t>
      </w:r>
      <w:r>
        <w:rPr>
          <w:u w:val="single"/>
          <w:lang w:eastAsia="zh-CN"/>
        </w:rPr>
        <w:t xml:space="preserve">      </w:t>
      </w:r>
      <w:r>
        <w:rPr>
          <w:rFonts w:ascii="宋体" w:eastAsia="宋体" w:hAnsi="宋体" w:cs="宋体" w:hint="eastAsia"/>
          <w:lang w:eastAsia="zh-CN"/>
        </w:rPr>
        <w:t>日</w:t>
      </w:r>
    </w:p>
    <w:p w14:paraId="21E1D191" w14:textId="77777777" w:rsidR="008551F0" w:rsidRDefault="008551F0">
      <w:pPr>
        <w:spacing w:line="440" w:lineRule="exact"/>
        <w:rPr>
          <w:rFonts w:eastAsia="黑体"/>
          <w:sz w:val="20"/>
          <w:lang w:eastAsia="zh-CN"/>
        </w:rPr>
      </w:pPr>
    </w:p>
    <w:p w14:paraId="6F31668A" w14:textId="77777777" w:rsidR="008551F0" w:rsidRDefault="008551F0">
      <w:pPr>
        <w:spacing w:line="440" w:lineRule="exact"/>
        <w:rPr>
          <w:rFonts w:eastAsia="黑体"/>
          <w:sz w:val="20"/>
          <w:lang w:eastAsia="zh-CN"/>
        </w:rPr>
      </w:pPr>
    </w:p>
    <w:p w14:paraId="5537A52E" w14:textId="77777777" w:rsidR="008551F0" w:rsidRDefault="008551F0">
      <w:pPr>
        <w:spacing w:line="440" w:lineRule="exact"/>
        <w:rPr>
          <w:rFonts w:eastAsia="黑体"/>
          <w:sz w:val="20"/>
          <w:lang w:eastAsia="zh-CN"/>
        </w:rPr>
      </w:pPr>
    </w:p>
    <w:p w14:paraId="52C8C906" w14:textId="77777777" w:rsidR="008551F0" w:rsidRDefault="008551F0">
      <w:pPr>
        <w:spacing w:line="440" w:lineRule="exact"/>
        <w:rPr>
          <w:rFonts w:eastAsia="黑体"/>
          <w:sz w:val="20"/>
          <w:lang w:eastAsia="zh-CN"/>
        </w:rPr>
      </w:pPr>
    </w:p>
    <w:p w14:paraId="7BD4D9EC" w14:textId="77777777" w:rsidR="008551F0" w:rsidRDefault="008551F0">
      <w:pPr>
        <w:spacing w:line="440" w:lineRule="exact"/>
        <w:rPr>
          <w:rFonts w:eastAsia="黑体"/>
          <w:sz w:val="20"/>
          <w:lang w:eastAsia="zh-CN"/>
        </w:rPr>
      </w:pPr>
    </w:p>
    <w:p w14:paraId="2FB91E68" w14:textId="77777777" w:rsidR="008551F0" w:rsidRDefault="008551F0">
      <w:pPr>
        <w:spacing w:line="440" w:lineRule="exact"/>
        <w:rPr>
          <w:rFonts w:eastAsia="黑体"/>
          <w:sz w:val="20"/>
          <w:lang w:eastAsia="zh-CN"/>
        </w:rPr>
      </w:pPr>
    </w:p>
    <w:p w14:paraId="6BD0565E" w14:textId="77777777" w:rsidR="008551F0" w:rsidRDefault="00AC44CB">
      <w:pPr>
        <w:spacing w:line="440" w:lineRule="exact"/>
        <w:rPr>
          <w:rFonts w:eastAsia="黑体"/>
          <w:sz w:val="20"/>
          <w:lang w:eastAsia="zh-CN"/>
        </w:rPr>
      </w:pPr>
      <w:r>
        <w:rPr>
          <w:rFonts w:eastAsia="黑体"/>
          <w:sz w:val="20"/>
          <w:lang w:eastAsia="zh-CN"/>
        </w:rPr>
        <w:br w:type="page"/>
      </w:r>
    </w:p>
    <w:p w14:paraId="328E4524" w14:textId="77777777" w:rsidR="008551F0" w:rsidRDefault="00AC44CB">
      <w:pPr>
        <w:pStyle w:val="2"/>
        <w:jc w:val="center"/>
        <w:rPr>
          <w:rFonts w:ascii="Times New Roman" w:eastAsia="黑体" w:hAnsi="Times New Roman"/>
          <w:b/>
          <w:bCs/>
          <w:sz w:val="36"/>
          <w:szCs w:val="36"/>
          <w:lang w:eastAsia="zh-CN"/>
        </w:rPr>
      </w:pPr>
      <w:r>
        <w:rPr>
          <w:rFonts w:ascii="Times New Roman" w:hAnsi="Times New Roman" w:hint="eastAsia"/>
          <w:b/>
          <w:bCs/>
          <w:sz w:val="36"/>
          <w:szCs w:val="36"/>
          <w:lang w:eastAsia="zh-CN"/>
        </w:rPr>
        <w:lastRenderedPageBreak/>
        <w:t>二、授权委托书（格式可自定）</w:t>
      </w:r>
    </w:p>
    <w:p w14:paraId="16FF4CA0" w14:textId="77777777" w:rsidR="008551F0" w:rsidRDefault="008551F0">
      <w:pPr>
        <w:spacing w:line="440" w:lineRule="exact"/>
        <w:rPr>
          <w:rFonts w:eastAsia="黑体"/>
          <w:lang w:eastAsia="zh-CN"/>
        </w:rPr>
      </w:pPr>
    </w:p>
    <w:p w14:paraId="5B2B41BB" w14:textId="77777777" w:rsidR="008551F0" w:rsidRDefault="00AC44CB">
      <w:pPr>
        <w:topLinePunct/>
        <w:spacing w:line="440" w:lineRule="exact"/>
        <w:ind w:firstLineChars="200" w:firstLine="440"/>
        <w:rPr>
          <w:rFonts w:eastAsia="宋体"/>
          <w:lang w:eastAsia="zh-CN"/>
        </w:rPr>
      </w:pPr>
      <w:r>
        <w:rPr>
          <w:rFonts w:ascii="宋体" w:eastAsia="宋体" w:hAnsi="宋体" w:cs="宋体" w:hint="eastAsia"/>
          <w:lang w:eastAsia="zh-CN"/>
        </w:rPr>
        <w:t>本人</w:t>
      </w:r>
      <w:r>
        <w:rPr>
          <w:u w:val="single"/>
          <w:lang w:eastAsia="zh-CN"/>
        </w:rPr>
        <w:t xml:space="preserve">              </w:t>
      </w:r>
      <w:r>
        <w:rPr>
          <w:rFonts w:ascii="宋体" w:eastAsia="宋体" w:hAnsi="宋体" w:cs="宋体" w:hint="eastAsia"/>
          <w:lang w:eastAsia="zh-CN"/>
        </w:rPr>
        <w:t>（姓名）系</w:t>
      </w:r>
      <w:r>
        <w:rPr>
          <w:u w:val="single"/>
          <w:lang w:eastAsia="zh-CN"/>
        </w:rPr>
        <w:t xml:space="preserve">                    </w:t>
      </w:r>
      <w:r>
        <w:rPr>
          <w:rFonts w:ascii="宋体" w:eastAsia="宋体" w:hAnsi="宋体" w:cs="宋体" w:hint="eastAsia"/>
          <w:lang w:eastAsia="zh-CN"/>
        </w:rPr>
        <w:t>（投标人名称）的法定代表人，现委托</w:t>
      </w:r>
      <w:r>
        <w:rPr>
          <w:u w:val="single"/>
          <w:lang w:eastAsia="zh-CN"/>
        </w:rPr>
        <w:t xml:space="preserve">            </w:t>
      </w:r>
      <w:r>
        <w:rPr>
          <w:rFonts w:ascii="宋体" w:eastAsia="宋体" w:hAnsi="宋体" w:cs="宋体" w:hint="eastAsia"/>
          <w:lang w:eastAsia="zh-CN"/>
        </w:rPr>
        <w:t>（姓名）为我方代理人。代理人根据授权，以我方名义签署、澄清确认、递交、撤回、修改本招标项目投标文件、签订合同和处理有关事宜，其法律后果由我方承担。</w:t>
      </w:r>
    </w:p>
    <w:p w14:paraId="25859833" w14:textId="77777777" w:rsidR="008551F0" w:rsidRDefault="00AC44CB">
      <w:pPr>
        <w:spacing w:line="440" w:lineRule="exact"/>
        <w:rPr>
          <w:lang w:eastAsia="zh-CN"/>
        </w:rPr>
      </w:pPr>
      <w:r>
        <w:rPr>
          <w:rFonts w:ascii="宋体" w:eastAsia="宋体" w:hAnsi="宋体" w:cs="宋体" w:hint="eastAsia"/>
          <w:lang w:eastAsia="zh-CN"/>
        </w:rPr>
        <w:t>委托期限：</w:t>
      </w:r>
      <w:r>
        <w:rPr>
          <w:u w:val="single"/>
          <w:lang w:eastAsia="zh-CN"/>
        </w:rPr>
        <w:t xml:space="preserve">                       </w:t>
      </w:r>
      <w:r>
        <w:rPr>
          <w:rFonts w:ascii="宋体" w:eastAsia="宋体" w:hAnsi="宋体" w:cs="宋体" w:hint="eastAsia"/>
          <w:lang w:eastAsia="zh-CN"/>
        </w:rPr>
        <w:t>。</w:t>
      </w:r>
    </w:p>
    <w:p w14:paraId="112C9A45" w14:textId="77777777" w:rsidR="008551F0" w:rsidRDefault="00AC44CB">
      <w:pPr>
        <w:spacing w:line="440" w:lineRule="exact"/>
        <w:ind w:firstLineChars="200" w:firstLine="440"/>
        <w:rPr>
          <w:lang w:eastAsia="zh-CN"/>
        </w:rPr>
      </w:pPr>
      <w:r>
        <w:rPr>
          <w:rFonts w:ascii="宋体" w:eastAsia="宋体" w:hAnsi="宋体" w:cs="宋体" w:hint="eastAsia"/>
          <w:lang w:eastAsia="zh-CN"/>
        </w:rPr>
        <w:t>代理人无转委托权。</w:t>
      </w:r>
    </w:p>
    <w:p w14:paraId="77271650" w14:textId="77777777" w:rsidR="008551F0" w:rsidRDefault="008551F0">
      <w:pPr>
        <w:spacing w:line="440" w:lineRule="exact"/>
        <w:ind w:firstLineChars="200" w:firstLine="440"/>
        <w:rPr>
          <w:lang w:eastAsia="zh-CN"/>
        </w:rPr>
      </w:pPr>
    </w:p>
    <w:p w14:paraId="319005AE" w14:textId="77777777" w:rsidR="008551F0" w:rsidRDefault="00AC44CB">
      <w:pPr>
        <w:spacing w:line="440" w:lineRule="exact"/>
        <w:rPr>
          <w:lang w:eastAsia="zh-CN"/>
        </w:rPr>
      </w:pPr>
      <w:r>
        <w:rPr>
          <w:rFonts w:ascii="宋体" w:eastAsia="宋体" w:hAnsi="宋体" w:cs="宋体" w:hint="eastAsia"/>
          <w:lang w:eastAsia="zh-CN"/>
        </w:rPr>
        <w:t>附：法定代表人身份证扫描件及委托代理人身份证扫描件</w:t>
      </w:r>
    </w:p>
    <w:p w14:paraId="7D36BF8C" w14:textId="77777777" w:rsidR="008551F0" w:rsidRDefault="008551F0">
      <w:pPr>
        <w:spacing w:line="440" w:lineRule="exact"/>
        <w:rPr>
          <w:lang w:eastAsia="zh-CN"/>
        </w:rPr>
      </w:pPr>
    </w:p>
    <w:p w14:paraId="385F47CF" w14:textId="77777777" w:rsidR="008551F0" w:rsidRDefault="00AC44CB">
      <w:pPr>
        <w:spacing w:line="440" w:lineRule="exact"/>
        <w:rPr>
          <w:lang w:eastAsia="zh-CN"/>
        </w:rPr>
      </w:pPr>
      <w:r>
        <w:rPr>
          <w:rFonts w:ascii="宋体" w:eastAsia="宋体" w:hAnsi="宋体" w:cs="宋体" w:hint="eastAsia"/>
          <w:lang w:eastAsia="zh-CN"/>
        </w:rPr>
        <w:t>注：本授权委托书需由投标人加盖单位公章并由其法定代表人和委托代理人签字。</w:t>
      </w:r>
    </w:p>
    <w:p w14:paraId="3A52A40B" w14:textId="77777777" w:rsidR="008551F0" w:rsidRDefault="008551F0">
      <w:pPr>
        <w:spacing w:line="440" w:lineRule="exact"/>
        <w:rPr>
          <w:lang w:eastAsia="zh-CN"/>
        </w:rPr>
      </w:pPr>
    </w:p>
    <w:p w14:paraId="0F6C1DA7" w14:textId="77777777" w:rsidR="008551F0" w:rsidRDefault="00AC44CB">
      <w:pPr>
        <w:spacing w:line="440" w:lineRule="exact"/>
        <w:ind w:firstLineChars="1030" w:firstLine="2266"/>
        <w:rPr>
          <w:lang w:eastAsia="zh-CN"/>
        </w:rPr>
      </w:pPr>
      <w:r>
        <w:rPr>
          <w:rFonts w:ascii="宋体" w:eastAsia="宋体" w:hAnsi="宋体" w:cs="宋体" w:hint="eastAsia"/>
          <w:lang w:eastAsia="zh-CN"/>
        </w:rPr>
        <w:t>投</w:t>
      </w:r>
      <w:r>
        <w:rPr>
          <w:lang w:eastAsia="zh-CN"/>
        </w:rPr>
        <w:t xml:space="preserve">  </w:t>
      </w:r>
      <w:r>
        <w:rPr>
          <w:rFonts w:ascii="宋体" w:eastAsia="宋体" w:hAnsi="宋体" w:cs="宋体" w:hint="eastAsia"/>
          <w:lang w:eastAsia="zh-CN"/>
        </w:rPr>
        <w:t>标</w:t>
      </w:r>
      <w:r>
        <w:rPr>
          <w:lang w:eastAsia="zh-CN"/>
        </w:rPr>
        <w:t xml:space="preserve">  </w:t>
      </w:r>
      <w:r>
        <w:rPr>
          <w:rFonts w:ascii="宋体" w:eastAsia="宋体" w:hAnsi="宋体" w:cs="宋体" w:hint="eastAsia"/>
          <w:lang w:eastAsia="zh-CN"/>
        </w:rPr>
        <w:t>人：</w:t>
      </w:r>
      <w:r>
        <w:rPr>
          <w:szCs w:val="21"/>
          <w:u w:val="single"/>
          <w:lang w:eastAsia="zh-CN"/>
        </w:rPr>
        <w:tab/>
      </w:r>
      <w:r>
        <w:rPr>
          <w:szCs w:val="21"/>
          <w:u w:val="single"/>
          <w:lang w:eastAsia="zh-CN"/>
        </w:rPr>
        <w:tab/>
      </w:r>
      <w:r>
        <w:rPr>
          <w:szCs w:val="21"/>
          <w:u w:val="single"/>
          <w:lang w:eastAsia="zh-CN"/>
        </w:rPr>
        <w:tab/>
        <w:t xml:space="preserve">                   </w:t>
      </w:r>
      <w:r>
        <w:rPr>
          <w:szCs w:val="21"/>
          <w:u w:val="single"/>
          <w:lang w:eastAsia="zh-CN"/>
        </w:rPr>
        <w:tab/>
      </w:r>
      <w:r>
        <w:rPr>
          <w:rFonts w:ascii="宋体" w:eastAsia="宋体" w:hAnsi="宋体" w:cs="宋体" w:hint="eastAsia"/>
          <w:lang w:eastAsia="zh-CN"/>
        </w:rPr>
        <w:t>（盖单位章）</w:t>
      </w:r>
    </w:p>
    <w:p w14:paraId="41BA5979" w14:textId="77777777" w:rsidR="008551F0" w:rsidRDefault="008551F0">
      <w:pPr>
        <w:spacing w:line="440" w:lineRule="exact"/>
        <w:ind w:firstLineChars="1282" w:firstLine="2820"/>
        <w:rPr>
          <w:lang w:eastAsia="zh-CN"/>
        </w:rPr>
      </w:pPr>
    </w:p>
    <w:p w14:paraId="25074D93" w14:textId="77777777" w:rsidR="008551F0" w:rsidRDefault="00AC44CB">
      <w:pPr>
        <w:spacing w:line="440" w:lineRule="exact"/>
        <w:ind w:firstLineChars="1030" w:firstLine="2266"/>
        <w:rPr>
          <w:lang w:eastAsia="zh-CN"/>
        </w:rPr>
      </w:pPr>
      <w:r>
        <w:rPr>
          <w:rFonts w:ascii="宋体" w:eastAsia="宋体" w:hAnsi="宋体" w:cs="宋体" w:hint="eastAsia"/>
          <w:lang w:eastAsia="zh-CN"/>
        </w:rPr>
        <w:t>法定代表人：</w:t>
      </w:r>
      <w:r>
        <w:rPr>
          <w:szCs w:val="21"/>
          <w:u w:val="single"/>
          <w:lang w:eastAsia="zh-CN"/>
        </w:rPr>
        <w:tab/>
      </w:r>
      <w:r>
        <w:rPr>
          <w:szCs w:val="21"/>
          <w:u w:val="single"/>
          <w:lang w:eastAsia="zh-CN"/>
        </w:rPr>
        <w:tab/>
      </w:r>
      <w:r>
        <w:rPr>
          <w:szCs w:val="21"/>
          <w:u w:val="single"/>
          <w:lang w:eastAsia="zh-CN"/>
        </w:rPr>
        <w:tab/>
        <w:t xml:space="preserve">        </w:t>
      </w:r>
      <w:r>
        <w:rPr>
          <w:szCs w:val="21"/>
          <w:u w:val="single"/>
          <w:lang w:eastAsia="zh-CN"/>
        </w:rPr>
        <w:tab/>
        <w:t xml:space="preserve">        </w:t>
      </w:r>
      <w:r>
        <w:rPr>
          <w:rFonts w:ascii="宋体" w:eastAsia="宋体" w:hAnsi="宋体" w:cs="宋体" w:hint="eastAsia"/>
          <w:lang w:eastAsia="zh-CN"/>
        </w:rPr>
        <w:t>（签字</w:t>
      </w:r>
      <w:r>
        <w:rPr>
          <w:rFonts w:ascii="宋体" w:eastAsia="宋体" w:hAnsi="宋体" w:cs="宋体" w:hint="eastAsia"/>
          <w:szCs w:val="21"/>
          <w:lang w:eastAsia="zh-CN"/>
        </w:rPr>
        <w:t>或盖章</w:t>
      </w:r>
      <w:r>
        <w:rPr>
          <w:rFonts w:ascii="宋体" w:eastAsia="宋体" w:hAnsi="宋体" w:cs="宋体" w:hint="eastAsia"/>
          <w:lang w:eastAsia="zh-CN"/>
        </w:rPr>
        <w:t>）</w:t>
      </w:r>
    </w:p>
    <w:p w14:paraId="2437D958" w14:textId="77777777" w:rsidR="008551F0" w:rsidRDefault="008551F0">
      <w:pPr>
        <w:spacing w:line="440" w:lineRule="exact"/>
        <w:ind w:firstLineChars="1282" w:firstLine="2820"/>
        <w:rPr>
          <w:lang w:eastAsia="zh-CN"/>
        </w:rPr>
      </w:pPr>
    </w:p>
    <w:p w14:paraId="0D99CFC0" w14:textId="77777777" w:rsidR="008551F0" w:rsidRDefault="00AC44CB">
      <w:pPr>
        <w:spacing w:line="440" w:lineRule="exact"/>
        <w:ind w:firstLineChars="1002" w:firstLine="2204"/>
        <w:rPr>
          <w:lang w:eastAsia="zh-CN"/>
        </w:rPr>
      </w:pPr>
      <w:r>
        <w:rPr>
          <w:rFonts w:ascii="宋体" w:eastAsia="宋体" w:hAnsi="宋体" w:cs="宋体" w:hint="eastAsia"/>
          <w:lang w:eastAsia="zh-CN"/>
        </w:rPr>
        <w:t>身份证号码：</w:t>
      </w:r>
      <w:r>
        <w:rPr>
          <w:szCs w:val="21"/>
          <w:u w:val="single"/>
          <w:lang w:eastAsia="zh-CN"/>
        </w:rPr>
        <w:tab/>
      </w:r>
      <w:r>
        <w:rPr>
          <w:szCs w:val="21"/>
          <w:u w:val="single"/>
          <w:lang w:eastAsia="zh-CN"/>
        </w:rPr>
        <w:tab/>
      </w:r>
      <w:r>
        <w:rPr>
          <w:szCs w:val="21"/>
          <w:u w:val="single"/>
          <w:lang w:eastAsia="zh-CN"/>
        </w:rPr>
        <w:tab/>
        <w:t xml:space="preserve">                                  </w:t>
      </w:r>
    </w:p>
    <w:p w14:paraId="60C3B6DD" w14:textId="77777777" w:rsidR="008551F0" w:rsidRDefault="008551F0">
      <w:pPr>
        <w:spacing w:line="440" w:lineRule="exact"/>
        <w:ind w:firstLineChars="1282" w:firstLine="2820"/>
        <w:rPr>
          <w:lang w:eastAsia="zh-CN"/>
        </w:rPr>
      </w:pPr>
    </w:p>
    <w:p w14:paraId="4F4B2C61" w14:textId="77777777" w:rsidR="008551F0" w:rsidRDefault="00AC44CB">
      <w:pPr>
        <w:spacing w:line="440" w:lineRule="exact"/>
        <w:ind w:firstLineChars="1030" w:firstLine="2266"/>
        <w:rPr>
          <w:lang w:eastAsia="zh-CN"/>
        </w:rPr>
      </w:pPr>
      <w:r>
        <w:rPr>
          <w:rFonts w:ascii="宋体" w:eastAsia="宋体" w:hAnsi="宋体" w:cs="宋体" w:hint="eastAsia"/>
          <w:lang w:eastAsia="zh-CN"/>
        </w:rPr>
        <w:t>委托代理人：</w:t>
      </w:r>
      <w:r>
        <w:rPr>
          <w:szCs w:val="21"/>
          <w:u w:val="single"/>
          <w:lang w:eastAsia="zh-CN"/>
        </w:rPr>
        <w:tab/>
      </w:r>
      <w:r>
        <w:rPr>
          <w:szCs w:val="21"/>
          <w:u w:val="single"/>
          <w:lang w:eastAsia="zh-CN"/>
        </w:rPr>
        <w:tab/>
      </w:r>
      <w:r>
        <w:rPr>
          <w:szCs w:val="21"/>
          <w:u w:val="single"/>
          <w:lang w:eastAsia="zh-CN"/>
        </w:rPr>
        <w:tab/>
        <w:t xml:space="preserve">                    </w:t>
      </w:r>
      <w:r>
        <w:rPr>
          <w:rFonts w:ascii="宋体" w:eastAsia="宋体" w:hAnsi="宋体" w:cs="宋体" w:hint="eastAsia"/>
          <w:lang w:eastAsia="zh-CN"/>
        </w:rPr>
        <w:t>（签字</w:t>
      </w:r>
      <w:r>
        <w:rPr>
          <w:rFonts w:ascii="宋体" w:eastAsia="宋体" w:hAnsi="宋体" w:cs="宋体" w:hint="eastAsia"/>
          <w:szCs w:val="21"/>
          <w:lang w:eastAsia="zh-CN"/>
        </w:rPr>
        <w:t>或盖章</w:t>
      </w:r>
      <w:r>
        <w:rPr>
          <w:rFonts w:ascii="宋体" w:eastAsia="宋体" w:hAnsi="宋体" w:cs="宋体" w:hint="eastAsia"/>
          <w:lang w:eastAsia="zh-CN"/>
        </w:rPr>
        <w:t>）</w:t>
      </w:r>
    </w:p>
    <w:p w14:paraId="11F254E4" w14:textId="77777777" w:rsidR="008551F0" w:rsidRDefault="008551F0">
      <w:pPr>
        <w:spacing w:line="440" w:lineRule="exact"/>
        <w:ind w:firstLineChars="1282" w:firstLine="2820"/>
        <w:rPr>
          <w:lang w:eastAsia="zh-CN"/>
        </w:rPr>
      </w:pPr>
    </w:p>
    <w:p w14:paraId="18AF6587" w14:textId="77777777" w:rsidR="008551F0" w:rsidRDefault="00AC44CB">
      <w:pPr>
        <w:spacing w:line="440" w:lineRule="exact"/>
        <w:ind w:firstLineChars="1030" w:firstLine="2266"/>
        <w:rPr>
          <w:lang w:eastAsia="zh-CN"/>
        </w:rPr>
      </w:pPr>
      <w:r>
        <w:rPr>
          <w:rFonts w:ascii="宋体" w:eastAsia="宋体" w:hAnsi="宋体" w:cs="宋体" w:hint="eastAsia"/>
          <w:lang w:eastAsia="zh-CN"/>
        </w:rPr>
        <w:t>身份证号码：</w:t>
      </w:r>
      <w:r>
        <w:rPr>
          <w:szCs w:val="21"/>
          <w:u w:val="single"/>
          <w:lang w:eastAsia="zh-CN"/>
        </w:rPr>
        <w:tab/>
      </w:r>
      <w:r>
        <w:rPr>
          <w:szCs w:val="21"/>
          <w:u w:val="single"/>
          <w:lang w:eastAsia="zh-CN"/>
        </w:rPr>
        <w:tab/>
      </w:r>
      <w:r>
        <w:rPr>
          <w:szCs w:val="21"/>
          <w:u w:val="single"/>
          <w:lang w:eastAsia="zh-CN"/>
        </w:rPr>
        <w:tab/>
        <w:t xml:space="preserve">                                  </w:t>
      </w:r>
    </w:p>
    <w:p w14:paraId="1BD6B673" w14:textId="77777777" w:rsidR="008551F0" w:rsidRDefault="008551F0">
      <w:pPr>
        <w:spacing w:line="440" w:lineRule="exact"/>
        <w:ind w:firstLineChars="1282" w:firstLine="2820"/>
        <w:rPr>
          <w:lang w:eastAsia="zh-CN"/>
        </w:rPr>
      </w:pPr>
    </w:p>
    <w:p w14:paraId="17221B6B" w14:textId="77777777" w:rsidR="008551F0" w:rsidRDefault="008551F0">
      <w:pPr>
        <w:spacing w:line="440" w:lineRule="exact"/>
        <w:ind w:firstLineChars="1282" w:firstLine="2820"/>
        <w:rPr>
          <w:lang w:eastAsia="zh-CN"/>
        </w:rPr>
      </w:pPr>
    </w:p>
    <w:p w14:paraId="12828FD8" w14:textId="77777777" w:rsidR="008551F0" w:rsidRDefault="00AC44CB">
      <w:pPr>
        <w:spacing w:line="440" w:lineRule="exact"/>
        <w:ind w:firstLineChars="1932" w:firstLine="4250"/>
        <w:jc w:val="right"/>
        <w:rPr>
          <w:lang w:eastAsia="zh-CN"/>
        </w:rPr>
      </w:pPr>
      <w:r>
        <w:rPr>
          <w:u w:val="single"/>
          <w:lang w:eastAsia="zh-CN"/>
        </w:rPr>
        <w:t xml:space="preserve">       </w:t>
      </w:r>
      <w:r>
        <w:rPr>
          <w:rFonts w:ascii="宋体" w:eastAsia="宋体" w:hAnsi="宋体" w:cs="宋体" w:hint="eastAsia"/>
          <w:lang w:eastAsia="zh-CN"/>
        </w:rPr>
        <w:t>年</w:t>
      </w:r>
      <w:r>
        <w:rPr>
          <w:u w:val="single"/>
          <w:lang w:eastAsia="zh-CN"/>
        </w:rPr>
        <w:t xml:space="preserve">       </w:t>
      </w:r>
      <w:r>
        <w:rPr>
          <w:rFonts w:ascii="宋体" w:eastAsia="宋体" w:hAnsi="宋体" w:cs="宋体" w:hint="eastAsia"/>
          <w:lang w:eastAsia="zh-CN"/>
        </w:rPr>
        <w:t>月</w:t>
      </w:r>
      <w:r>
        <w:rPr>
          <w:u w:val="single"/>
          <w:lang w:eastAsia="zh-CN"/>
        </w:rPr>
        <w:t xml:space="preserve">       </w:t>
      </w:r>
      <w:r>
        <w:rPr>
          <w:rFonts w:ascii="宋体" w:eastAsia="宋体" w:hAnsi="宋体" w:cs="宋体" w:hint="eastAsia"/>
          <w:lang w:eastAsia="zh-CN"/>
        </w:rPr>
        <w:t>日</w:t>
      </w:r>
    </w:p>
    <w:p w14:paraId="35D51F3F" w14:textId="77777777" w:rsidR="008551F0" w:rsidRDefault="008551F0">
      <w:pPr>
        <w:spacing w:line="360" w:lineRule="auto"/>
        <w:rPr>
          <w:rFonts w:ascii="宋体" w:eastAsia="宋体" w:hAnsi="宋体" w:hint="eastAsia"/>
          <w:lang w:eastAsia="zh-CN"/>
        </w:rPr>
      </w:pPr>
    </w:p>
    <w:p w14:paraId="4C1C7C31" w14:textId="77777777" w:rsidR="008551F0" w:rsidRDefault="00AC44CB">
      <w:pPr>
        <w:pStyle w:val="3"/>
        <w:rPr>
          <w:rFonts w:ascii="宋体" w:eastAsia="宋体" w:hAnsi="宋体" w:cs="宋体" w:hint="eastAsia"/>
          <w:spacing w:val="2"/>
          <w:position w:val="-1"/>
          <w:sz w:val="24"/>
          <w:szCs w:val="24"/>
          <w:lang w:eastAsia="zh-CN"/>
        </w:rPr>
        <w:sectPr w:rsidR="008551F0">
          <w:pgSz w:w="11907" w:h="16839"/>
          <w:pgMar w:top="1440" w:right="1559" w:bottom="1440" w:left="1440" w:header="0" w:footer="918" w:gutter="0"/>
          <w:cols w:space="720"/>
        </w:sectPr>
      </w:pPr>
      <w:r>
        <w:rPr>
          <w:rFonts w:ascii="宋体" w:eastAsia="宋体" w:hAnsi="宋体"/>
          <w:lang w:eastAsia="zh-CN"/>
        </w:rPr>
        <w:br w:type="page"/>
      </w:r>
    </w:p>
    <w:bookmarkEnd w:id="81"/>
    <w:bookmarkEnd w:id="82"/>
    <w:bookmarkEnd w:id="83"/>
    <w:p w14:paraId="29BAAB79" w14:textId="43835339" w:rsidR="008551F0" w:rsidRDefault="00330DDC">
      <w:pPr>
        <w:pStyle w:val="2"/>
        <w:jc w:val="center"/>
        <w:rPr>
          <w:rFonts w:ascii="Times New Roman" w:hAnsi="Times New Roman"/>
          <w:b/>
          <w:bCs/>
          <w:sz w:val="36"/>
          <w:szCs w:val="36"/>
          <w:lang w:eastAsia="zh-CN"/>
        </w:rPr>
      </w:pPr>
      <w:r>
        <w:rPr>
          <w:rFonts w:ascii="Times New Roman" w:hAnsi="Times New Roman" w:hint="eastAsia"/>
          <w:b/>
          <w:bCs/>
          <w:sz w:val="36"/>
          <w:szCs w:val="36"/>
          <w:lang w:eastAsia="zh-CN"/>
        </w:rPr>
        <w:lastRenderedPageBreak/>
        <w:t>三</w:t>
      </w:r>
      <w:r w:rsidR="00AC44CB">
        <w:rPr>
          <w:rFonts w:ascii="Times New Roman" w:hAnsi="Times New Roman"/>
          <w:b/>
          <w:bCs/>
          <w:sz w:val="36"/>
          <w:szCs w:val="36"/>
          <w:lang w:eastAsia="zh-CN"/>
        </w:rPr>
        <w:t>、</w:t>
      </w:r>
      <w:r w:rsidR="00AC44CB">
        <w:rPr>
          <w:rFonts w:ascii="Times New Roman" w:hAnsi="Times New Roman" w:hint="eastAsia"/>
          <w:b/>
          <w:bCs/>
          <w:sz w:val="36"/>
          <w:szCs w:val="36"/>
          <w:lang w:eastAsia="zh-CN"/>
        </w:rPr>
        <w:t>投</w:t>
      </w:r>
      <w:r w:rsidR="00AC44CB">
        <w:rPr>
          <w:rFonts w:ascii="Times New Roman" w:hAnsi="Times New Roman"/>
          <w:b/>
          <w:bCs/>
          <w:sz w:val="36"/>
          <w:szCs w:val="36"/>
          <w:lang w:eastAsia="zh-CN"/>
        </w:rPr>
        <w:t>标报价清单</w:t>
      </w:r>
    </w:p>
    <w:p w14:paraId="7950FB06" w14:textId="77777777" w:rsidR="008551F0" w:rsidRDefault="008551F0">
      <w:pPr>
        <w:spacing w:line="440" w:lineRule="exact"/>
        <w:rPr>
          <w:rFonts w:ascii="宋体" w:hAnsi="宋体"/>
          <w:szCs w:val="21"/>
          <w:lang w:eastAsia="zh-CN"/>
        </w:rPr>
      </w:pPr>
    </w:p>
    <w:p w14:paraId="32BB0C9E" w14:textId="77777777" w:rsidR="008551F0" w:rsidRDefault="00AC44CB">
      <w:pPr>
        <w:spacing w:line="440" w:lineRule="exact"/>
        <w:jc w:val="right"/>
        <w:rPr>
          <w:szCs w:val="21"/>
          <w:lang w:eastAsia="zh-CN"/>
        </w:rPr>
      </w:pPr>
      <w:r>
        <w:rPr>
          <w:rFonts w:ascii="宋体" w:eastAsia="宋体" w:hAnsi="宋体" w:cs="宋体" w:hint="eastAsia"/>
          <w:szCs w:val="21"/>
          <w:lang w:eastAsia="zh-CN"/>
        </w:rPr>
        <w:t>单位：人民币万元</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3254"/>
        <w:gridCol w:w="1785"/>
        <w:gridCol w:w="3190"/>
      </w:tblGrid>
      <w:tr w:rsidR="008551F0" w14:paraId="1963D36B" w14:textId="77777777">
        <w:trPr>
          <w:trHeight w:val="444"/>
        </w:trPr>
        <w:tc>
          <w:tcPr>
            <w:tcW w:w="1103" w:type="dxa"/>
            <w:vAlign w:val="center"/>
          </w:tcPr>
          <w:p w14:paraId="4CDFD18E" w14:textId="77777777" w:rsidR="008551F0" w:rsidRDefault="00AC44CB">
            <w:pPr>
              <w:jc w:val="center"/>
              <w:rPr>
                <w:b/>
                <w:szCs w:val="21"/>
              </w:rPr>
            </w:pPr>
            <w:proofErr w:type="spellStart"/>
            <w:r>
              <w:rPr>
                <w:rFonts w:ascii="宋体" w:eastAsia="宋体" w:hAnsi="宋体" w:cs="宋体" w:hint="eastAsia"/>
                <w:b/>
                <w:szCs w:val="21"/>
              </w:rPr>
              <w:t>序号</w:t>
            </w:r>
            <w:proofErr w:type="spellEnd"/>
          </w:p>
        </w:tc>
        <w:tc>
          <w:tcPr>
            <w:tcW w:w="3254" w:type="dxa"/>
            <w:vAlign w:val="center"/>
          </w:tcPr>
          <w:p w14:paraId="41770B5A" w14:textId="77777777" w:rsidR="008551F0" w:rsidRDefault="00AC44CB">
            <w:pPr>
              <w:jc w:val="center"/>
              <w:rPr>
                <w:b/>
                <w:szCs w:val="21"/>
              </w:rPr>
            </w:pPr>
            <w:proofErr w:type="spellStart"/>
            <w:r>
              <w:rPr>
                <w:rFonts w:ascii="宋体" w:eastAsia="宋体" w:hAnsi="宋体" w:cs="宋体" w:hint="eastAsia"/>
                <w:b/>
                <w:szCs w:val="21"/>
              </w:rPr>
              <w:t>服务报酬分项名称</w:t>
            </w:r>
            <w:proofErr w:type="spellEnd"/>
          </w:p>
        </w:tc>
        <w:tc>
          <w:tcPr>
            <w:tcW w:w="1785" w:type="dxa"/>
            <w:vAlign w:val="center"/>
          </w:tcPr>
          <w:p w14:paraId="0EFB6293" w14:textId="77777777" w:rsidR="008551F0" w:rsidRDefault="00AC44CB">
            <w:pPr>
              <w:jc w:val="center"/>
              <w:rPr>
                <w:b/>
                <w:szCs w:val="21"/>
              </w:rPr>
            </w:pPr>
            <w:proofErr w:type="spellStart"/>
            <w:r>
              <w:rPr>
                <w:rFonts w:ascii="宋体" w:eastAsia="宋体" w:hAnsi="宋体" w:cs="宋体" w:hint="eastAsia"/>
                <w:b/>
                <w:szCs w:val="21"/>
              </w:rPr>
              <w:t>金额（万元</w:t>
            </w:r>
            <w:proofErr w:type="spellEnd"/>
            <w:r>
              <w:rPr>
                <w:rFonts w:ascii="宋体" w:eastAsia="宋体" w:hAnsi="宋体" w:cs="宋体" w:hint="eastAsia"/>
                <w:b/>
                <w:szCs w:val="21"/>
              </w:rPr>
              <w:t>）</w:t>
            </w:r>
          </w:p>
        </w:tc>
        <w:tc>
          <w:tcPr>
            <w:tcW w:w="3190" w:type="dxa"/>
            <w:vAlign w:val="center"/>
          </w:tcPr>
          <w:p w14:paraId="5D0163F0" w14:textId="77777777" w:rsidR="008551F0" w:rsidRDefault="00AC44CB">
            <w:pPr>
              <w:jc w:val="center"/>
              <w:rPr>
                <w:b/>
                <w:szCs w:val="21"/>
              </w:rPr>
            </w:pPr>
            <w:proofErr w:type="spellStart"/>
            <w:r>
              <w:rPr>
                <w:rFonts w:ascii="宋体" w:eastAsia="宋体" w:hAnsi="宋体" w:cs="宋体" w:hint="eastAsia"/>
                <w:b/>
                <w:szCs w:val="21"/>
              </w:rPr>
              <w:t>备注</w:t>
            </w:r>
            <w:proofErr w:type="spellEnd"/>
          </w:p>
        </w:tc>
      </w:tr>
      <w:tr w:rsidR="008551F0" w14:paraId="5E1B0156" w14:textId="77777777">
        <w:tc>
          <w:tcPr>
            <w:tcW w:w="1103" w:type="dxa"/>
            <w:vAlign w:val="center"/>
          </w:tcPr>
          <w:p w14:paraId="25B2728F"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1</w:t>
            </w:r>
          </w:p>
        </w:tc>
        <w:tc>
          <w:tcPr>
            <w:tcW w:w="3254" w:type="dxa"/>
            <w:vAlign w:val="center"/>
          </w:tcPr>
          <w:p w14:paraId="49E1A4C0" w14:textId="77777777" w:rsidR="008551F0" w:rsidRDefault="00AC44CB">
            <w:pPr>
              <w:widowControl/>
              <w:jc w:val="center"/>
              <w:rPr>
                <w:rFonts w:ascii="宋体" w:eastAsia="宋体" w:hAnsi="宋体" w:cs="宋体" w:hint="eastAsia"/>
                <w:szCs w:val="21"/>
              </w:rPr>
            </w:pPr>
            <w:proofErr w:type="spellStart"/>
            <w:r>
              <w:rPr>
                <w:rFonts w:ascii="宋体" w:eastAsia="宋体" w:hAnsi="宋体" w:cs="宋体" w:hint="eastAsia"/>
                <w:szCs w:val="21"/>
              </w:rPr>
              <w:t>修规深度城市设计</w:t>
            </w:r>
            <w:proofErr w:type="spellEnd"/>
          </w:p>
        </w:tc>
        <w:tc>
          <w:tcPr>
            <w:tcW w:w="1785" w:type="dxa"/>
            <w:vAlign w:val="center"/>
          </w:tcPr>
          <w:p w14:paraId="707A3A8E" w14:textId="77777777" w:rsidR="008551F0" w:rsidRDefault="008551F0">
            <w:pPr>
              <w:widowControl/>
              <w:jc w:val="center"/>
              <w:rPr>
                <w:rFonts w:ascii="宋体" w:eastAsia="宋体" w:hAnsi="宋体" w:cs="宋体" w:hint="eastAsia"/>
                <w:szCs w:val="21"/>
              </w:rPr>
            </w:pPr>
          </w:p>
        </w:tc>
        <w:tc>
          <w:tcPr>
            <w:tcW w:w="3190" w:type="dxa"/>
            <w:vAlign w:val="center"/>
          </w:tcPr>
          <w:p w14:paraId="1C254D81" w14:textId="77777777" w:rsidR="008551F0" w:rsidRDefault="008551F0">
            <w:pPr>
              <w:spacing w:line="360" w:lineRule="auto"/>
              <w:jc w:val="center"/>
            </w:pPr>
          </w:p>
        </w:tc>
      </w:tr>
      <w:tr w:rsidR="008551F0" w14:paraId="517A169F" w14:textId="77777777">
        <w:tc>
          <w:tcPr>
            <w:tcW w:w="1103" w:type="dxa"/>
            <w:vAlign w:val="center"/>
          </w:tcPr>
          <w:p w14:paraId="4D0F3847"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2</w:t>
            </w:r>
          </w:p>
        </w:tc>
        <w:tc>
          <w:tcPr>
            <w:tcW w:w="3254" w:type="dxa"/>
            <w:vAlign w:val="center"/>
          </w:tcPr>
          <w:p w14:paraId="5BEED52E" w14:textId="77777777" w:rsidR="008551F0" w:rsidRDefault="00AC44CB">
            <w:pPr>
              <w:widowControl/>
              <w:jc w:val="center"/>
              <w:rPr>
                <w:rFonts w:ascii="宋体" w:eastAsia="宋体" w:hAnsi="宋体" w:cs="宋体" w:hint="eastAsia"/>
                <w:szCs w:val="21"/>
              </w:rPr>
            </w:pPr>
            <w:proofErr w:type="spellStart"/>
            <w:r>
              <w:rPr>
                <w:rFonts w:ascii="宋体" w:eastAsia="宋体" w:hAnsi="宋体" w:cs="宋体" w:hint="eastAsia"/>
                <w:szCs w:val="21"/>
              </w:rPr>
              <w:t>控规调整修改报告</w:t>
            </w:r>
            <w:proofErr w:type="spellEnd"/>
          </w:p>
        </w:tc>
        <w:tc>
          <w:tcPr>
            <w:tcW w:w="1785" w:type="dxa"/>
            <w:vAlign w:val="center"/>
          </w:tcPr>
          <w:p w14:paraId="74753A4C" w14:textId="77777777" w:rsidR="008551F0" w:rsidRDefault="008551F0">
            <w:pPr>
              <w:widowControl/>
              <w:jc w:val="center"/>
              <w:rPr>
                <w:rFonts w:ascii="宋体" w:eastAsia="宋体" w:hAnsi="宋体" w:cs="宋体" w:hint="eastAsia"/>
                <w:szCs w:val="21"/>
              </w:rPr>
            </w:pPr>
          </w:p>
        </w:tc>
        <w:tc>
          <w:tcPr>
            <w:tcW w:w="3190" w:type="dxa"/>
            <w:vAlign w:val="center"/>
          </w:tcPr>
          <w:p w14:paraId="504A67B9" w14:textId="77777777" w:rsidR="008551F0" w:rsidRDefault="008551F0">
            <w:pPr>
              <w:spacing w:line="360" w:lineRule="auto"/>
              <w:jc w:val="center"/>
            </w:pPr>
          </w:p>
        </w:tc>
      </w:tr>
      <w:tr w:rsidR="008551F0" w14:paraId="5D0AAF6D" w14:textId="77777777">
        <w:tc>
          <w:tcPr>
            <w:tcW w:w="1103" w:type="dxa"/>
            <w:vAlign w:val="center"/>
          </w:tcPr>
          <w:p w14:paraId="53C2B99D"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3</w:t>
            </w:r>
          </w:p>
        </w:tc>
        <w:tc>
          <w:tcPr>
            <w:tcW w:w="3254" w:type="dxa"/>
            <w:vAlign w:val="center"/>
          </w:tcPr>
          <w:p w14:paraId="70578C6E" w14:textId="77777777" w:rsidR="008551F0" w:rsidRDefault="00AC44CB">
            <w:pPr>
              <w:widowControl/>
              <w:jc w:val="center"/>
              <w:rPr>
                <w:rFonts w:ascii="宋体" w:eastAsia="宋体" w:hAnsi="宋体" w:cs="宋体" w:hint="eastAsia"/>
                <w:szCs w:val="21"/>
              </w:rPr>
            </w:pPr>
            <w:proofErr w:type="spellStart"/>
            <w:r>
              <w:rPr>
                <w:rFonts w:ascii="宋体" w:eastAsia="宋体" w:hAnsi="宋体" w:cs="宋体"/>
                <w:szCs w:val="21"/>
              </w:rPr>
              <w:t>专项评估</w:t>
            </w:r>
            <w:proofErr w:type="spellEnd"/>
          </w:p>
        </w:tc>
        <w:tc>
          <w:tcPr>
            <w:tcW w:w="1785" w:type="dxa"/>
            <w:vAlign w:val="center"/>
          </w:tcPr>
          <w:p w14:paraId="69B35457" w14:textId="77777777" w:rsidR="008551F0" w:rsidRDefault="008551F0">
            <w:pPr>
              <w:jc w:val="center"/>
              <w:rPr>
                <w:rFonts w:ascii="宋体" w:eastAsia="宋体" w:hAnsi="宋体" w:cs="宋体" w:hint="eastAsia"/>
                <w:szCs w:val="21"/>
              </w:rPr>
            </w:pPr>
          </w:p>
        </w:tc>
        <w:tc>
          <w:tcPr>
            <w:tcW w:w="3190" w:type="dxa"/>
            <w:vAlign w:val="center"/>
          </w:tcPr>
          <w:p w14:paraId="1FB77B87" w14:textId="77777777" w:rsidR="008551F0" w:rsidRDefault="008551F0">
            <w:pPr>
              <w:widowControl/>
              <w:jc w:val="center"/>
              <w:rPr>
                <w:rFonts w:ascii="宋体" w:eastAsia="宋体" w:hAnsi="宋体" w:cs="宋体" w:hint="eastAsia"/>
                <w:szCs w:val="21"/>
              </w:rPr>
            </w:pPr>
          </w:p>
        </w:tc>
      </w:tr>
      <w:tr w:rsidR="008551F0" w14:paraId="38BBEBC6" w14:textId="77777777">
        <w:tc>
          <w:tcPr>
            <w:tcW w:w="1103" w:type="dxa"/>
            <w:vAlign w:val="center"/>
          </w:tcPr>
          <w:p w14:paraId="7DF8CA13"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3.1</w:t>
            </w:r>
          </w:p>
        </w:tc>
        <w:tc>
          <w:tcPr>
            <w:tcW w:w="3254" w:type="dxa"/>
            <w:vAlign w:val="center"/>
          </w:tcPr>
          <w:p w14:paraId="4C6D472B" w14:textId="77777777" w:rsidR="008551F0" w:rsidRDefault="00AC44CB">
            <w:pPr>
              <w:widowControl/>
              <w:jc w:val="center"/>
              <w:rPr>
                <w:rFonts w:ascii="宋体" w:eastAsia="宋体" w:hAnsi="宋体" w:cs="宋体" w:hint="eastAsia"/>
                <w:szCs w:val="21"/>
              </w:rPr>
            </w:pPr>
            <w:proofErr w:type="spellStart"/>
            <w:r>
              <w:rPr>
                <w:rFonts w:ascii="宋体" w:eastAsia="宋体" w:hAnsi="宋体" w:cs="宋体" w:hint="eastAsia"/>
                <w:szCs w:val="21"/>
              </w:rPr>
              <w:t>规划环境影响评价</w:t>
            </w:r>
            <w:proofErr w:type="spellEnd"/>
          </w:p>
        </w:tc>
        <w:tc>
          <w:tcPr>
            <w:tcW w:w="1785" w:type="dxa"/>
            <w:vAlign w:val="center"/>
          </w:tcPr>
          <w:p w14:paraId="175017A9" w14:textId="77777777" w:rsidR="008551F0" w:rsidRDefault="008551F0">
            <w:pPr>
              <w:spacing w:line="360" w:lineRule="auto"/>
              <w:jc w:val="center"/>
            </w:pPr>
          </w:p>
        </w:tc>
        <w:tc>
          <w:tcPr>
            <w:tcW w:w="3190" w:type="dxa"/>
            <w:vAlign w:val="center"/>
          </w:tcPr>
          <w:p w14:paraId="76A87C78" w14:textId="77777777" w:rsidR="008551F0" w:rsidRDefault="008551F0">
            <w:pPr>
              <w:widowControl/>
              <w:jc w:val="center"/>
              <w:rPr>
                <w:rFonts w:ascii="宋体" w:eastAsia="宋体" w:hAnsi="宋体" w:cs="宋体" w:hint="eastAsia"/>
                <w:szCs w:val="21"/>
              </w:rPr>
            </w:pPr>
          </w:p>
        </w:tc>
      </w:tr>
      <w:tr w:rsidR="008551F0" w14:paraId="530C1560" w14:textId="77777777">
        <w:tc>
          <w:tcPr>
            <w:tcW w:w="1103" w:type="dxa"/>
            <w:vAlign w:val="center"/>
          </w:tcPr>
          <w:p w14:paraId="1C50DF3A"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3.2</w:t>
            </w:r>
          </w:p>
        </w:tc>
        <w:tc>
          <w:tcPr>
            <w:tcW w:w="3254" w:type="dxa"/>
            <w:vAlign w:val="center"/>
          </w:tcPr>
          <w:p w14:paraId="659074CE" w14:textId="77777777" w:rsidR="008551F0" w:rsidRDefault="00AC44CB">
            <w:pPr>
              <w:widowControl/>
              <w:jc w:val="center"/>
              <w:rPr>
                <w:rFonts w:ascii="宋体" w:eastAsia="宋体" w:hAnsi="宋体" w:cs="宋体" w:hint="eastAsia"/>
                <w:szCs w:val="21"/>
              </w:rPr>
            </w:pPr>
            <w:r>
              <w:rPr>
                <w:rFonts w:ascii="宋体" w:eastAsia="宋体" w:hAnsi="宋体" w:cs="宋体" w:hint="eastAsia"/>
                <w:sz w:val="21"/>
                <w:szCs w:val="21"/>
                <w:lang w:eastAsia="zh-CN" w:bidi="ar"/>
              </w:rPr>
              <w:t>交通影响评估</w:t>
            </w:r>
          </w:p>
        </w:tc>
        <w:tc>
          <w:tcPr>
            <w:tcW w:w="1785" w:type="dxa"/>
            <w:vAlign w:val="center"/>
          </w:tcPr>
          <w:p w14:paraId="71DE00A3" w14:textId="77777777" w:rsidR="008551F0" w:rsidRDefault="008551F0">
            <w:pPr>
              <w:spacing w:line="360" w:lineRule="auto"/>
              <w:jc w:val="center"/>
            </w:pPr>
          </w:p>
        </w:tc>
        <w:tc>
          <w:tcPr>
            <w:tcW w:w="3190" w:type="dxa"/>
            <w:vAlign w:val="center"/>
          </w:tcPr>
          <w:p w14:paraId="6CCB6C71" w14:textId="77777777" w:rsidR="008551F0" w:rsidRDefault="008551F0">
            <w:pPr>
              <w:spacing w:line="360" w:lineRule="auto"/>
              <w:jc w:val="center"/>
            </w:pPr>
          </w:p>
        </w:tc>
      </w:tr>
      <w:tr w:rsidR="008551F0" w14:paraId="088E42DF" w14:textId="77777777">
        <w:tc>
          <w:tcPr>
            <w:tcW w:w="1103" w:type="dxa"/>
            <w:vAlign w:val="center"/>
          </w:tcPr>
          <w:p w14:paraId="119CD420"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3.3</w:t>
            </w:r>
          </w:p>
        </w:tc>
        <w:tc>
          <w:tcPr>
            <w:tcW w:w="3254" w:type="dxa"/>
            <w:vAlign w:val="center"/>
          </w:tcPr>
          <w:p w14:paraId="488297B5" w14:textId="77777777" w:rsidR="008551F0" w:rsidRDefault="00AC44CB">
            <w:pPr>
              <w:widowControl/>
              <w:jc w:val="center"/>
              <w:rPr>
                <w:rFonts w:ascii="宋体" w:eastAsia="宋体" w:hAnsi="宋体" w:cs="宋体" w:hint="eastAsia"/>
                <w:szCs w:val="21"/>
              </w:rPr>
            </w:pPr>
            <w:r>
              <w:rPr>
                <w:rFonts w:ascii="宋体" w:eastAsia="宋体" w:hAnsi="宋体" w:cs="宋体" w:hint="eastAsia"/>
                <w:sz w:val="21"/>
                <w:szCs w:val="21"/>
                <w:lang w:eastAsia="zh-CN" w:bidi="ar"/>
              </w:rPr>
              <w:t>树木保护专章</w:t>
            </w:r>
          </w:p>
        </w:tc>
        <w:tc>
          <w:tcPr>
            <w:tcW w:w="1785" w:type="dxa"/>
            <w:vAlign w:val="center"/>
          </w:tcPr>
          <w:p w14:paraId="5502CA8D" w14:textId="77777777" w:rsidR="008551F0" w:rsidRDefault="008551F0">
            <w:pPr>
              <w:spacing w:line="360" w:lineRule="auto"/>
              <w:jc w:val="center"/>
            </w:pPr>
          </w:p>
        </w:tc>
        <w:tc>
          <w:tcPr>
            <w:tcW w:w="3190" w:type="dxa"/>
            <w:vAlign w:val="center"/>
          </w:tcPr>
          <w:p w14:paraId="67216E38" w14:textId="77777777" w:rsidR="008551F0" w:rsidRDefault="008551F0">
            <w:pPr>
              <w:spacing w:line="360" w:lineRule="auto"/>
              <w:jc w:val="center"/>
            </w:pPr>
          </w:p>
        </w:tc>
      </w:tr>
      <w:tr w:rsidR="008551F0" w14:paraId="0C92022F" w14:textId="77777777">
        <w:tc>
          <w:tcPr>
            <w:tcW w:w="1103" w:type="dxa"/>
            <w:vAlign w:val="center"/>
          </w:tcPr>
          <w:p w14:paraId="54A82766"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3.4</w:t>
            </w:r>
          </w:p>
        </w:tc>
        <w:tc>
          <w:tcPr>
            <w:tcW w:w="3254" w:type="dxa"/>
            <w:vAlign w:val="center"/>
          </w:tcPr>
          <w:p w14:paraId="51FC4B58" w14:textId="77777777" w:rsidR="008551F0" w:rsidRDefault="00AC44CB">
            <w:pPr>
              <w:widowControl/>
              <w:jc w:val="center"/>
              <w:rPr>
                <w:rFonts w:ascii="宋体" w:eastAsia="宋体" w:hAnsi="宋体" w:cs="宋体" w:hint="eastAsia"/>
                <w:szCs w:val="21"/>
              </w:rPr>
            </w:pPr>
            <w:r>
              <w:rPr>
                <w:rFonts w:ascii="宋体" w:eastAsia="宋体" w:hAnsi="宋体" w:cs="宋体" w:hint="eastAsia"/>
                <w:sz w:val="21"/>
                <w:szCs w:val="21"/>
                <w:lang w:eastAsia="zh-CN" w:bidi="ar"/>
              </w:rPr>
              <w:t>市政基础设施专章</w:t>
            </w:r>
          </w:p>
        </w:tc>
        <w:tc>
          <w:tcPr>
            <w:tcW w:w="1785" w:type="dxa"/>
            <w:vAlign w:val="center"/>
          </w:tcPr>
          <w:p w14:paraId="56E36042" w14:textId="77777777" w:rsidR="008551F0" w:rsidRDefault="008551F0">
            <w:pPr>
              <w:spacing w:line="360" w:lineRule="auto"/>
              <w:jc w:val="center"/>
            </w:pPr>
          </w:p>
        </w:tc>
        <w:tc>
          <w:tcPr>
            <w:tcW w:w="3190" w:type="dxa"/>
            <w:vAlign w:val="center"/>
          </w:tcPr>
          <w:p w14:paraId="6BF0B664" w14:textId="77777777" w:rsidR="008551F0" w:rsidRDefault="008551F0">
            <w:pPr>
              <w:spacing w:line="360" w:lineRule="auto"/>
              <w:jc w:val="center"/>
            </w:pPr>
          </w:p>
        </w:tc>
      </w:tr>
      <w:tr w:rsidR="008551F0" w14:paraId="7FF9230D" w14:textId="77777777">
        <w:tc>
          <w:tcPr>
            <w:tcW w:w="1103" w:type="dxa"/>
            <w:vAlign w:val="center"/>
          </w:tcPr>
          <w:p w14:paraId="586A6F42"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3.5</w:t>
            </w:r>
          </w:p>
        </w:tc>
        <w:tc>
          <w:tcPr>
            <w:tcW w:w="3254" w:type="dxa"/>
            <w:vAlign w:val="center"/>
          </w:tcPr>
          <w:p w14:paraId="063B1AEF" w14:textId="77777777" w:rsidR="008551F0" w:rsidRDefault="00AC44CB">
            <w:pPr>
              <w:widowControl/>
              <w:jc w:val="center"/>
              <w:rPr>
                <w:rFonts w:ascii="宋体" w:eastAsia="宋体" w:hAnsi="宋体" w:cs="宋体" w:hint="eastAsia"/>
                <w:szCs w:val="21"/>
                <w:lang w:eastAsia="zh-CN"/>
              </w:rPr>
            </w:pPr>
            <w:r>
              <w:rPr>
                <w:rFonts w:ascii="宋体" w:eastAsia="宋体" w:hAnsi="宋体" w:cs="宋体" w:hint="eastAsia"/>
                <w:sz w:val="21"/>
                <w:szCs w:val="21"/>
                <w:lang w:eastAsia="zh-CN" w:bidi="ar"/>
              </w:rPr>
              <w:t>海绵城市专章（含洪涝安全评估）</w:t>
            </w:r>
          </w:p>
        </w:tc>
        <w:tc>
          <w:tcPr>
            <w:tcW w:w="1785" w:type="dxa"/>
            <w:vAlign w:val="center"/>
          </w:tcPr>
          <w:p w14:paraId="24850224" w14:textId="77777777" w:rsidR="008551F0" w:rsidRDefault="008551F0">
            <w:pPr>
              <w:spacing w:line="360" w:lineRule="auto"/>
              <w:jc w:val="center"/>
              <w:rPr>
                <w:lang w:eastAsia="zh-CN"/>
              </w:rPr>
            </w:pPr>
          </w:p>
        </w:tc>
        <w:tc>
          <w:tcPr>
            <w:tcW w:w="3190" w:type="dxa"/>
            <w:vAlign w:val="center"/>
          </w:tcPr>
          <w:p w14:paraId="1DAFE537" w14:textId="77777777" w:rsidR="008551F0" w:rsidRDefault="008551F0">
            <w:pPr>
              <w:spacing w:line="360" w:lineRule="auto"/>
              <w:jc w:val="center"/>
              <w:rPr>
                <w:lang w:eastAsia="zh-CN"/>
              </w:rPr>
            </w:pPr>
          </w:p>
        </w:tc>
      </w:tr>
      <w:tr w:rsidR="008551F0" w14:paraId="369F7F0E" w14:textId="77777777">
        <w:tc>
          <w:tcPr>
            <w:tcW w:w="1103" w:type="dxa"/>
            <w:vAlign w:val="center"/>
          </w:tcPr>
          <w:p w14:paraId="13C2B325"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3.6</w:t>
            </w:r>
          </w:p>
        </w:tc>
        <w:tc>
          <w:tcPr>
            <w:tcW w:w="3254" w:type="dxa"/>
            <w:vAlign w:val="center"/>
          </w:tcPr>
          <w:p w14:paraId="2F5F4B03" w14:textId="77777777" w:rsidR="008551F0" w:rsidRDefault="00AC44CB">
            <w:pPr>
              <w:widowControl/>
              <w:jc w:val="center"/>
              <w:rPr>
                <w:rFonts w:ascii="宋体" w:eastAsia="宋体" w:hAnsi="宋体" w:cs="宋体" w:hint="eastAsia"/>
                <w:szCs w:val="21"/>
                <w:lang w:eastAsia="zh-CN"/>
              </w:rPr>
            </w:pPr>
            <w:r>
              <w:rPr>
                <w:rFonts w:ascii="宋体" w:eastAsia="宋体" w:hAnsi="宋体" w:cs="宋体" w:hint="eastAsia"/>
                <w:sz w:val="21"/>
                <w:szCs w:val="21"/>
                <w:lang w:eastAsia="zh-CN" w:bidi="ar"/>
              </w:rPr>
              <w:t>历史文化遗产评估</w:t>
            </w:r>
          </w:p>
        </w:tc>
        <w:tc>
          <w:tcPr>
            <w:tcW w:w="1785" w:type="dxa"/>
            <w:vAlign w:val="center"/>
          </w:tcPr>
          <w:p w14:paraId="75CD913F" w14:textId="77777777" w:rsidR="008551F0" w:rsidRDefault="008551F0">
            <w:pPr>
              <w:spacing w:line="360" w:lineRule="auto"/>
              <w:jc w:val="center"/>
              <w:rPr>
                <w:lang w:eastAsia="zh-CN"/>
              </w:rPr>
            </w:pPr>
          </w:p>
        </w:tc>
        <w:tc>
          <w:tcPr>
            <w:tcW w:w="3190" w:type="dxa"/>
            <w:vAlign w:val="center"/>
          </w:tcPr>
          <w:p w14:paraId="6A4A11F3" w14:textId="77777777" w:rsidR="008551F0" w:rsidRDefault="008551F0">
            <w:pPr>
              <w:spacing w:line="360" w:lineRule="auto"/>
              <w:jc w:val="center"/>
              <w:rPr>
                <w:lang w:eastAsia="zh-CN"/>
              </w:rPr>
            </w:pPr>
          </w:p>
        </w:tc>
      </w:tr>
      <w:tr w:rsidR="008551F0" w14:paraId="20BA5261" w14:textId="77777777">
        <w:tc>
          <w:tcPr>
            <w:tcW w:w="1103" w:type="dxa"/>
            <w:vAlign w:val="center"/>
          </w:tcPr>
          <w:p w14:paraId="1FDA0585" w14:textId="77777777" w:rsidR="008551F0" w:rsidRDefault="00AC44CB">
            <w:pPr>
              <w:widowControl/>
              <w:jc w:val="center"/>
              <w:rPr>
                <w:rFonts w:ascii="宋体" w:eastAsia="宋体" w:hAnsi="宋体" w:cs="宋体" w:hint="eastAsia"/>
                <w:szCs w:val="21"/>
              </w:rPr>
            </w:pPr>
            <w:r>
              <w:rPr>
                <w:rFonts w:ascii="宋体" w:eastAsia="宋体" w:hAnsi="宋体" w:cs="宋体" w:hint="eastAsia"/>
                <w:szCs w:val="21"/>
              </w:rPr>
              <w:t>4</w:t>
            </w:r>
          </w:p>
        </w:tc>
        <w:tc>
          <w:tcPr>
            <w:tcW w:w="3254" w:type="dxa"/>
            <w:vAlign w:val="center"/>
          </w:tcPr>
          <w:p w14:paraId="0A127318" w14:textId="77777777" w:rsidR="008551F0" w:rsidRDefault="00AC44CB">
            <w:pPr>
              <w:widowControl/>
              <w:jc w:val="center"/>
              <w:rPr>
                <w:rFonts w:ascii="宋体" w:eastAsia="宋体" w:hAnsi="宋体" w:cs="宋体" w:hint="eastAsia"/>
                <w:szCs w:val="21"/>
              </w:rPr>
            </w:pPr>
            <w:proofErr w:type="spellStart"/>
            <w:r>
              <w:rPr>
                <w:rFonts w:ascii="宋体" w:eastAsia="宋体" w:hAnsi="宋体" w:cs="宋体"/>
                <w:szCs w:val="21"/>
              </w:rPr>
              <w:t>其他费用</w:t>
            </w:r>
            <w:proofErr w:type="spellEnd"/>
          </w:p>
        </w:tc>
        <w:tc>
          <w:tcPr>
            <w:tcW w:w="1785" w:type="dxa"/>
            <w:vAlign w:val="center"/>
          </w:tcPr>
          <w:p w14:paraId="00D626E8" w14:textId="77777777" w:rsidR="008551F0" w:rsidRDefault="008551F0">
            <w:pPr>
              <w:spacing w:line="360" w:lineRule="auto"/>
              <w:jc w:val="center"/>
            </w:pPr>
          </w:p>
        </w:tc>
        <w:tc>
          <w:tcPr>
            <w:tcW w:w="3190" w:type="dxa"/>
            <w:vAlign w:val="center"/>
          </w:tcPr>
          <w:p w14:paraId="329F34D3" w14:textId="77777777" w:rsidR="008551F0" w:rsidRDefault="008551F0">
            <w:pPr>
              <w:spacing w:line="360" w:lineRule="auto"/>
              <w:jc w:val="center"/>
            </w:pPr>
          </w:p>
        </w:tc>
      </w:tr>
      <w:tr w:rsidR="008551F0" w14:paraId="2CFC483B" w14:textId="77777777">
        <w:tc>
          <w:tcPr>
            <w:tcW w:w="1103" w:type="dxa"/>
            <w:vAlign w:val="center"/>
          </w:tcPr>
          <w:p w14:paraId="26F71C68" w14:textId="77777777" w:rsidR="008551F0" w:rsidRDefault="00AC44CB">
            <w:pPr>
              <w:jc w:val="center"/>
              <w:rPr>
                <w:szCs w:val="21"/>
              </w:rPr>
            </w:pPr>
            <w:r>
              <w:rPr>
                <w:szCs w:val="21"/>
              </w:rPr>
              <w:t>……</w:t>
            </w:r>
          </w:p>
        </w:tc>
        <w:tc>
          <w:tcPr>
            <w:tcW w:w="3254" w:type="dxa"/>
            <w:vAlign w:val="center"/>
          </w:tcPr>
          <w:p w14:paraId="710996B6" w14:textId="77777777" w:rsidR="008551F0" w:rsidRDefault="00AC44CB">
            <w:pPr>
              <w:jc w:val="center"/>
              <w:rPr>
                <w:szCs w:val="21"/>
              </w:rPr>
            </w:pPr>
            <w:r>
              <w:rPr>
                <w:szCs w:val="21"/>
              </w:rPr>
              <w:t>……</w:t>
            </w:r>
          </w:p>
        </w:tc>
        <w:tc>
          <w:tcPr>
            <w:tcW w:w="1785" w:type="dxa"/>
            <w:vAlign w:val="center"/>
          </w:tcPr>
          <w:p w14:paraId="17E7ACE8" w14:textId="77777777" w:rsidR="008551F0" w:rsidRDefault="008551F0">
            <w:pPr>
              <w:spacing w:line="360" w:lineRule="auto"/>
              <w:jc w:val="center"/>
            </w:pPr>
          </w:p>
        </w:tc>
        <w:tc>
          <w:tcPr>
            <w:tcW w:w="3190" w:type="dxa"/>
            <w:vAlign w:val="center"/>
          </w:tcPr>
          <w:p w14:paraId="2DE107FD" w14:textId="77777777" w:rsidR="008551F0" w:rsidRDefault="008551F0">
            <w:pPr>
              <w:spacing w:line="360" w:lineRule="auto"/>
              <w:jc w:val="center"/>
            </w:pPr>
          </w:p>
        </w:tc>
      </w:tr>
      <w:tr w:rsidR="008551F0" w14:paraId="5556A86B" w14:textId="77777777">
        <w:tc>
          <w:tcPr>
            <w:tcW w:w="4357" w:type="dxa"/>
            <w:gridSpan w:val="2"/>
            <w:vAlign w:val="center"/>
          </w:tcPr>
          <w:p w14:paraId="656BD8AC" w14:textId="77777777" w:rsidR="008551F0" w:rsidRDefault="00AC44CB">
            <w:pPr>
              <w:jc w:val="center"/>
              <w:rPr>
                <w:b/>
                <w:szCs w:val="21"/>
                <w:lang w:eastAsia="zh-CN"/>
              </w:rPr>
            </w:pPr>
            <w:r>
              <w:rPr>
                <w:rFonts w:ascii="宋体" w:eastAsia="宋体" w:hAnsi="宋体" w:cs="宋体" w:hint="eastAsia"/>
                <w:b/>
                <w:szCs w:val="21"/>
                <w:lang w:eastAsia="zh-CN"/>
              </w:rPr>
              <w:t>投标报价合计（投标总报价）</w:t>
            </w:r>
          </w:p>
        </w:tc>
        <w:tc>
          <w:tcPr>
            <w:tcW w:w="1785" w:type="dxa"/>
            <w:vAlign w:val="center"/>
          </w:tcPr>
          <w:p w14:paraId="75642522" w14:textId="77777777" w:rsidR="008551F0" w:rsidRDefault="008551F0">
            <w:pPr>
              <w:spacing w:line="360" w:lineRule="auto"/>
              <w:jc w:val="center"/>
              <w:rPr>
                <w:lang w:eastAsia="zh-CN"/>
              </w:rPr>
            </w:pPr>
          </w:p>
        </w:tc>
        <w:tc>
          <w:tcPr>
            <w:tcW w:w="3190" w:type="dxa"/>
            <w:vAlign w:val="center"/>
          </w:tcPr>
          <w:p w14:paraId="1DF183B6" w14:textId="77777777" w:rsidR="008551F0" w:rsidRDefault="008551F0">
            <w:pPr>
              <w:spacing w:line="360" w:lineRule="auto"/>
              <w:jc w:val="center"/>
              <w:rPr>
                <w:lang w:eastAsia="zh-CN"/>
              </w:rPr>
            </w:pPr>
          </w:p>
        </w:tc>
      </w:tr>
    </w:tbl>
    <w:p w14:paraId="7887FFC3" w14:textId="77777777" w:rsidR="008551F0" w:rsidRDefault="008551F0">
      <w:pPr>
        <w:spacing w:line="400" w:lineRule="exact"/>
        <w:rPr>
          <w:lang w:eastAsia="zh-CN"/>
        </w:rPr>
      </w:pPr>
    </w:p>
    <w:p w14:paraId="146BD574" w14:textId="77777777" w:rsidR="008551F0" w:rsidRDefault="00AC44CB">
      <w:pPr>
        <w:spacing w:line="440" w:lineRule="exact"/>
        <w:rPr>
          <w:rFonts w:ascii="宋体" w:hAnsi="宋体" w:cs="宋体"/>
          <w:szCs w:val="21"/>
          <w:lang w:eastAsia="zh-CN"/>
        </w:rPr>
      </w:pPr>
      <w:r>
        <w:rPr>
          <w:rFonts w:ascii="宋体" w:eastAsia="宋体" w:hAnsi="宋体" w:cs="宋体" w:hint="eastAsia"/>
          <w:szCs w:val="21"/>
          <w:lang w:eastAsia="zh-CN"/>
        </w:rPr>
        <w:t>注：</w:t>
      </w:r>
      <w:r>
        <w:rPr>
          <w:rFonts w:ascii="宋体" w:hAnsi="宋体" w:cs="宋体" w:hint="eastAsia"/>
          <w:szCs w:val="21"/>
          <w:lang w:eastAsia="zh-CN"/>
        </w:rPr>
        <w:t>1</w:t>
      </w:r>
      <w:r>
        <w:rPr>
          <w:rFonts w:ascii="宋体" w:eastAsia="宋体" w:hAnsi="宋体" w:cs="宋体" w:hint="eastAsia"/>
          <w:szCs w:val="21"/>
          <w:lang w:eastAsia="zh-CN"/>
        </w:rPr>
        <w:t>、投标报价总金额不能超过最高投标限价总价；</w:t>
      </w:r>
      <w:r>
        <w:rPr>
          <w:rFonts w:ascii="宋体" w:hAnsi="宋体" w:cs="宋体"/>
          <w:szCs w:val="21"/>
          <w:lang w:eastAsia="zh-CN"/>
        </w:rPr>
        <w:t xml:space="preserve"> </w:t>
      </w:r>
    </w:p>
    <w:p w14:paraId="07E86F21" w14:textId="77777777" w:rsidR="008551F0" w:rsidRDefault="00AC44CB">
      <w:pPr>
        <w:numPr>
          <w:ilvl w:val="0"/>
          <w:numId w:val="5"/>
        </w:numPr>
        <w:spacing w:line="400" w:lineRule="exact"/>
        <w:ind w:firstLineChars="200" w:firstLine="440"/>
        <w:rPr>
          <w:rFonts w:ascii="宋体" w:eastAsia="宋体" w:hAnsi="宋体" w:cs="宋体" w:hint="eastAsia"/>
          <w:szCs w:val="21"/>
          <w:lang w:eastAsia="zh-CN"/>
        </w:rPr>
      </w:pPr>
      <w:r>
        <w:rPr>
          <w:rFonts w:ascii="宋体" w:eastAsia="宋体" w:hAnsi="宋体" w:cs="宋体" w:hint="eastAsia"/>
          <w:szCs w:val="21"/>
          <w:lang w:eastAsia="zh-CN"/>
        </w:rPr>
        <w:t>报价以万元为单位，保留两位小数，第三位小数四舍五入。</w:t>
      </w:r>
    </w:p>
    <w:p w14:paraId="7AFBEA00" w14:textId="77777777" w:rsidR="008551F0" w:rsidRDefault="00AC44CB">
      <w:pPr>
        <w:pStyle w:val="a0"/>
        <w:numPr>
          <w:ilvl w:val="0"/>
          <w:numId w:val="5"/>
        </w:numPr>
        <w:rPr>
          <w:rFonts w:hint="eastAsia"/>
          <w:lang w:eastAsia="zh-CN"/>
        </w:rPr>
      </w:pPr>
      <w:r>
        <w:rPr>
          <w:rFonts w:hint="eastAsia"/>
          <w:lang w:eastAsia="zh-CN"/>
        </w:rPr>
        <w:t>投标报价中，单项报价不允许填写“免费”、“赠送”、“免费赠送”等字样。</w:t>
      </w:r>
    </w:p>
    <w:p w14:paraId="2D4CF7DD" w14:textId="77777777" w:rsidR="008551F0" w:rsidRDefault="008551F0">
      <w:pPr>
        <w:spacing w:line="400" w:lineRule="exact"/>
        <w:rPr>
          <w:lang w:eastAsia="zh-CN"/>
        </w:rPr>
      </w:pPr>
    </w:p>
    <w:p w14:paraId="7CCDA87B" w14:textId="77777777" w:rsidR="008551F0" w:rsidRDefault="008551F0">
      <w:pPr>
        <w:spacing w:line="400" w:lineRule="exact"/>
        <w:rPr>
          <w:lang w:eastAsia="zh-CN"/>
        </w:rPr>
      </w:pPr>
    </w:p>
    <w:p w14:paraId="78C576A8" w14:textId="77777777" w:rsidR="008551F0" w:rsidRDefault="00AC44CB">
      <w:pPr>
        <w:spacing w:line="360" w:lineRule="auto"/>
        <w:rPr>
          <w:rFonts w:ascii="宋体" w:eastAsia="宋体" w:hAnsi="宋体" w:cs="宋体" w:hint="eastAsia"/>
          <w:lang w:eastAsia="zh-CN"/>
        </w:rPr>
      </w:pPr>
      <w:r>
        <w:rPr>
          <w:rFonts w:ascii="宋体" w:eastAsia="宋体" w:hAnsi="宋体" w:cs="宋体" w:hint="eastAsia"/>
          <w:lang w:eastAsia="zh-CN"/>
        </w:rPr>
        <w:t>投 标 人：</w:t>
      </w:r>
      <w:r>
        <w:rPr>
          <w:rFonts w:ascii="宋体" w:eastAsia="宋体" w:hAnsi="宋体" w:cs="宋体" w:hint="eastAsia"/>
          <w:u w:val="single"/>
          <w:lang w:eastAsia="zh-CN"/>
        </w:rPr>
        <w:t xml:space="preserve">                                 </w:t>
      </w:r>
      <w:r>
        <w:rPr>
          <w:rFonts w:ascii="宋体" w:eastAsia="宋体" w:hAnsi="宋体" w:cs="宋体" w:hint="eastAsia"/>
          <w:lang w:eastAsia="zh-CN"/>
        </w:rPr>
        <w:t>（盖公章）</w:t>
      </w:r>
    </w:p>
    <w:p w14:paraId="4A661486" w14:textId="77777777" w:rsidR="008551F0" w:rsidRDefault="00AC44CB">
      <w:pPr>
        <w:spacing w:line="360" w:lineRule="auto"/>
        <w:rPr>
          <w:rFonts w:ascii="宋体" w:eastAsia="宋体" w:hAnsi="宋体" w:cs="宋体" w:hint="eastAsia"/>
          <w:lang w:eastAsia="zh-CN"/>
        </w:rPr>
      </w:pPr>
      <w:r>
        <w:rPr>
          <w:rFonts w:ascii="宋体" w:eastAsia="宋体" w:hAnsi="宋体" w:cs="宋体" w:hint="eastAsia"/>
          <w:lang w:eastAsia="zh-CN"/>
        </w:rPr>
        <w:t>法定代表人（或被授权人）：</w:t>
      </w:r>
      <w:r>
        <w:rPr>
          <w:rFonts w:ascii="宋体" w:eastAsia="宋体" w:hAnsi="宋体" w:cs="宋体" w:hint="eastAsia"/>
          <w:u w:val="single"/>
          <w:lang w:eastAsia="zh-CN"/>
        </w:rPr>
        <w:t xml:space="preserve">                 </w:t>
      </w:r>
      <w:r>
        <w:rPr>
          <w:rFonts w:ascii="宋体" w:eastAsia="宋体" w:hAnsi="宋体" w:cs="宋体" w:hint="eastAsia"/>
          <w:lang w:eastAsia="zh-CN"/>
        </w:rPr>
        <w:t>（签名或盖章）</w:t>
      </w:r>
    </w:p>
    <w:p w14:paraId="492E3E82" w14:textId="77777777" w:rsidR="008551F0" w:rsidRDefault="00AC44CB">
      <w:pPr>
        <w:spacing w:line="360" w:lineRule="auto"/>
        <w:rPr>
          <w:rFonts w:ascii="宋体" w:eastAsia="宋体" w:hAnsi="宋体" w:cs="宋体" w:hint="eastAsia"/>
          <w:lang w:eastAsia="zh-CN"/>
        </w:rPr>
      </w:pPr>
      <w:r>
        <w:rPr>
          <w:rFonts w:ascii="宋体" w:eastAsia="宋体" w:hAnsi="宋体" w:cs="宋体" w:hint="eastAsia"/>
          <w:lang w:eastAsia="zh-CN"/>
        </w:rPr>
        <w:t xml:space="preserve">日    期：  </w:t>
      </w:r>
      <w:r>
        <w:rPr>
          <w:rFonts w:ascii="宋体" w:eastAsia="宋体" w:hAnsi="宋体" w:cs="宋体"/>
          <w:lang w:eastAsia="zh-CN"/>
        </w:rPr>
        <w:t xml:space="preserve"> </w:t>
      </w:r>
      <w:r>
        <w:rPr>
          <w:rFonts w:ascii="宋体" w:eastAsia="宋体" w:hAnsi="宋体" w:cs="宋体" w:hint="eastAsia"/>
          <w:lang w:eastAsia="zh-CN"/>
        </w:rPr>
        <w:t xml:space="preserve">      年      </w:t>
      </w:r>
      <w:r>
        <w:rPr>
          <w:rFonts w:ascii="宋体" w:eastAsia="宋体" w:hAnsi="宋体" w:cs="宋体"/>
          <w:lang w:eastAsia="zh-CN"/>
        </w:rPr>
        <w:t xml:space="preserve"> </w:t>
      </w:r>
      <w:r>
        <w:rPr>
          <w:rFonts w:ascii="宋体" w:eastAsia="宋体" w:hAnsi="宋体" w:cs="宋体" w:hint="eastAsia"/>
          <w:lang w:eastAsia="zh-CN"/>
        </w:rPr>
        <w:t xml:space="preserve">  月    </w:t>
      </w:r>
      <w:r>
        <w:rPr>
          <w:rFonts w:ascii="宋体" w:eastAsia="宋体" w:hAnsi="宋体" w:cs="宋体"/>
          <w:lang w:eastAsia="zh-CN"/>
        </w:rPr>
        <w:t xml:space="preserve"> </w:t>
      </w:r>
      <w:r>
        <w:rPr>
          <w:rFonts w:ascii="宋体" w:eastAsia="宋体" w:hAnsi="宋体" w:cs="宋体" w:hint="eastAsia"/>
          <w:lang w:eastAsia="zh-CN"/>
        </w:rPr>
        <w:t xml:space="preserve">    日</w:t>
      </w:r>
    </w:p>
    <w:p w14:paraId="0E20D54D" w14:textId="201C7AD7" w:rsidR="008551F0" w:rsidRDefault="00AC44CB">
      <w:pPr>
        <w:pStyle w:val="2"/>
        <w:jc w:val="center"/>
        <w:rPr>
          <w:rFonts w:ascii="Times New Roman" w:hAnsi="Times New Roman"/>
          <w:sz w:val="36"/>
          <w:szCs w:val="36"/>
          <w:lang w:eastAsia="zh-CN"/>
        </w:rPr>
      </w:pPr>
      <w:r>
        <w:rPr>
          <w:rFonts w:hint="eastAsia"/>
          <w:lang w:eastAsia="zh-CN"/>
        </w:rPr>
        <w:br w:type="page"/>
      </w:r>
      <w:r w:rsidR="00330DDC">
        <w:rPr>
          <w:rFonts w:ascii="Times New Roman" w:hAnsi="Times New Roman" w:hint="eastAsia"/>
          <w:sz w:val="36"/>
          <w:szCs w:val="36"/>
          <w:lang w:eastAsia="zh-CN"/>
        </w:rPr>
        <w:lastRenderedPageBreak/>
        <w:t>四</w:t>
      </w:r>
      <w:r>
        <w:rPr>
          <w:rFonts w:ascii="Times New Roman" w:hAnsi="Times New Roman"/>
          <w:sz w:val="36"/>
          <w:szCs w:val="36"/>
          <w:lang w:eastAsia="zh-CN"/>
        </w:rPr>
        <w:t>、资格审查资料</w:t>
      </w:r>
    </w:p>
    <w:p w14:paraId="1CA396CF" w14:textId="77777777" w:rsidR="008551F0" w:rsidRDefault="00AC44CB">
      <w:pPr>
        <w:rPr>
          <w:lang w:eastAsia="zh-CN"/>
        </w:rPr>
      </w:pPr>
      <w:r>
        <w:rPr>
          <w:rFonts w:ascii="宋体" w:eastAsia="宋体" w:hAnsi="宋体" w:cs="宋体" w:hint="eastAsia"/>
          <w:lang w:eastAsia="zh-CN"/>
        </w:rPr>
        <w:t>（一）投标人基本情况表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8551F0" w14:paraId="658A3729"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ADD40A4" w14:textId="77777777" w:rsidR="008551F0" w:rsidRDefault="00AC44CB">
            <w:pPr>
              <w:topLinePunct/>
              <w:spacing w:line="440" w:lineRule="exact"/>
              <w:jc w:val="center"/>
            </w:pPr>
            <w:proofErr w:type="spellStart"/>
            <w:r>
              <w:rPr>
                <w:rFonts w:ascii="宋体" w:eastAsia="宋体" w:hAnsi="宋体" w:cs="宋体" w:hint="eastAsia"/>
              </w:rPr>
              <w:t>投标人名称</w:t>
            </w:r>
            <w:proofErr w:type="spellEnd"/>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2505AB52" w14:textId="77777777" w:rsidR="008551F0" w:rsidRDefault="008551F0">
            <w:pPr>
              <w:topLinePunct/>
              <w:spacing w:line="440" w:lineRule="exact"/>
              <w:jc w:val="center"/>
            </w:pPr>
          </w:p>
        </w:tc>
      </w:tr>
      <w:tr w:rsidR="008551F0" w14:paraId="500C5BAB"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02731FF3" w14:textId="77777777" w:rsidR="008551F0" w:rsidRDefault="00AC44CB">
            <w:pPr>
              <w:topLinePunct/>
              <w:spacing w:line="440" w:lineRule="exact"/>
              <w:jc w:val="center"/>
            </w:pPr>
            <w:proofErr w:type="spellStart"/>
            <w:r>
              <w:rPr>
                <w:rFonts w:ascii="宋体" w:eastAsia="宋体" w:hAnsi="宋体" w:cs="宋体" w:hint="eastAsia"/>
              </w:rPr>
              <w:t>注册地址</w:t>
            </w:r>
            <w:proofErr w:type="spellEnd"/>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59D7104" w14:textId="77777777" w:rsidR="008551F0" w:rsidRDefault="008551F0">
            <w:pPr>
              <w:topLinePunct/>
              <w:spacing w:line="440" w:lineRule="exact"/>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40561B9"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邮政编码</w:t>
            </w:r>
            <w:proofErr w:type="spellEnd"/>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D82DAAF" w14:textId="77777777" w:rsidR="008551F0" w:rsidRDefault="008551F0">
            <w:pPr>
              <w:topLinePunct/>
              <w:spacing w:line="440" w:lineRule="exact"/>
              <w:jc w:val="center"/>
            </w:pPr>
          </w:p>
        </w:tc>
      </w:tr>
      <w:tr w:rsidR="008551F0" w14:paraId="4890DD8C" w14:textId="7777777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05257EC6" w14:textId="77777777" w:rsidR="008551F0" w:rsidRDefault="00AC44CB">
            <w:pPr>
              <w:topLinePunct/>
              <w:spacing w:line="440" w:lineRule="exact"/>
              <w:jc w:val="center"/>
            </w:pPr>
            <w:proofErr w:type="spellStart"/>
            <w:r>
              <w:rPr>
                <w:rFonts w:ascii="宋体" w:eastAsia="宋体" w:hAnsi="宋体" w:cs="宋体" w:hint="eastAsia"/>
              </w:rPr>
              <w:t>联系方式</w:t>
            </w:r>
            <w:proofErr w:type="spellEnd"/>
          </w:p>
        </w:tc>
        <w:tc>
          <w:tcPr>
            <w:tcW w:w="898" w:type="dxa"/>
            <w:tcBorders>
              <w:top w:val="single" w:sz="4" w:space="0" w:color="auto"/>
              <w:left w:val="single" w:sz="4" w:space="0" w:color="auto"/>
              <w:bottom w:val="single" w:sz="4" w:space="0" w:color="auto"/>
              <w:right w:val="single" w:sz="4" w:space="0" w:color="auto"/>
            </w:tcBorders>
            <w:vAlign w:val="center"/>
          </w:tcPr>
          <w:p w14:paraId="0A7D28A2"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联系人</w:t>
            </w:r>
            <w:proofErr w:type="spellEnd"/>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E8C72E3" w14:textId="77777777" w:rsidR="008551F0" w:rsidRDefault="008551F0">
            <w:pPr>
              <w:topLinePunct/>
              <w:spacing w:line="440" w:lineRule="exact"/>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D207CD3" w14:textId="77777777" w:rsidR="008551F0" w:rsidRDefault="00AC44CB">
            <w:pPr>
              <w:topLinePunct/>
              <w:spacing w:before="100" w:beforeAutospacing="1" w:after="100" w:afterAutospacing="1" w:line="440" w:lineRule="exact"/>
              <w:jc w:val="center"/>
            </w:pPr>
            <w:r>
              <w:rPr>
                <w:rFonts w:ascii="宋体" w:eastAsia="宋体" w:hAnsi="宋体" w:cs="宋体" w:hint="eastAsia"/>
              </w:rPr>
              <w:t>电</w:t>
            </w:r>
            <w:r>
              <w:t xml:space="preserve"> </w:t>
            </w:r>
            <w:r>
              <w:rPr>
                <w:rFonts w:ascii="宋体" w:eastAsia="宋体" w:hAnsi="宋体" w:cs="宋体" w:hint="eastAsia"/>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1261AF5A" w14:textId="77777777" w:rsidR="008551F0" w:rsidRDefault="008551F0">
            <w:pPr>
              <w:topLinePunct/>
              <w:spacing w:line="440" w:lineRule="exact"/>
              <w:jc w:val="center"/>
            </w:pPr>
          </w:p>
        </w:tc>
      </w:tr>
      <w:tr w:rsidR="008551F0" w14:paraId="163A5E1E" w14:textId="77777777">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78901321" w14:textId="77777777" w:rsidR="008551F0" w:rsidRDefault="008551F0">
            <w:pPr>
              <w:jc w:val="center"/>
            </w:pPr>
          </w:p>
        </w:tc>
        <w:tc>
          <w:tcPr>
            <w:tcW w:w="898" w:type="dxa"/>
            <w:tcBorders>
              <w:top w:val="single" w:sz="4" w:space="0" w:color="auto"/>
              <w:left w:val="single" w:sz="4" w:space="0" w:color="auto"/>
              <w:bottom w:val="single" w:sz="4" w:space="0" w:color="auto"/>
              <w:right w:val="single" w:sz="4" w:space="0" w:color="auto"/>
            </w:tcBorders>
            <w:vAlign w:val="center"/>
          </w:tcPr>
          <w:p w14:paraId="4A3ADFEF" w14:textId="77777777" w:rsidR="008551F0" w:rsidRDefault="00AC44CB">
            <w:pPr>
              <w:topLinePunct/>
              <w:spacing w:before="100" w:beforeAutospacing="1" w:after="100" w:afterAutospacing="1" w:line="440" w:lineRule="exact"/>
              <w:jc w:val="center"/>
            </w:pPr>
            <w:proofErr w:type="gramStart"/>
            <w:r>
              <w:rPr>
                <w:rFonts w:ascii="宋体" w:eastAsia="宋体" w:hAnsi="宋体" w:cs="宋体" w:hint="eastAsia"/>
              </w:rPr>
              <w:t>传</w:t>
            </w:r>
            <w:r>
              <w:t xml:space="preserve">  </w:t>
            </w:r>
            <w:r>
              <w:rPr>
                <w:rFonts w:ascii="宋体" w:eastAsia="宋体" w:hAnsi="宋体" w:cs="宋体" w:hint="eastAsia"/>
              </w:rPr>
              <w:t>真</w:t>
            </w:r>
            <w:proofErr w:type="gramEnd"/>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4FADB2E8" w14:textId="77777777" w:rsidR="008551F0" w:rsidRDefault="008551F0">
            <w:pPr>
              <w:topLinePunct/>
              <w:spacing w:line="440" w:lineRule="exact"/>
              <w:jc w:val="cente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5B55B60" w14:textId="77777777" w:rsidR="008551F0" w:rsidRDefault="00AC44CB">
            <w:pPr>
              <w:topLinePunct/>
              <w:spacing w:before="100" w:beforeAutospacing="1" w:after="100" w:afterAutospacing="1" w:line="440" w:lineRule="exact"/>
              <w:jc w:val="center"/>
            </w:pPr>
            <w:r>
              <w:rPr>
                <w:rFonts w:ascii="宋体" w:eastAsia="宋体" w:hAnsi="宋体" w:cs="宋体" w:hint="eastAsia"/>
              </w:rPr>
              <w:t>网</w:t>
            </w:r>
            <w:r>
              <w:t xml:space="preserve"> </w:t>
            </w:r>
            <w:r>
              <w:rPr>
                <w:rFonts w:ascii="宋体" w:eastAsia="宋体" w:hAnsi="宋体" w:cs="宋体" w:hint="eastAsia"/>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97F5DB3" w14:textId="77777777" w:rsidR="008551F0" w:rsidRDefault="008551F0">
            <w:pPr>
              <w:topLinePunct/>
              <w:spacing w:line="440" w:lineRule="exact"/>
              <w:jc w:val="center"/>
            </w:pPr>
          </w:p>
        </w:tc>
      </w:tr>
      <w:tr w:rsidR="008551F0" w14:paraId="6D67A721"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8396051"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法定代表人</w:t>
            </w:r>
            <w:proofErr w:type="spellEnd"/>
          </w:p>
        </w:tc>
        <w:tc>
          <w:tcPr>
            <w:tcW w:w="898" w:type="dxa"/>
            <w:tcBorders>
              <w:top w:val="single" w:sz="4" w:space="0" w:color="auto"/>
              <w:left w:val="single" w:sz="4" w:space="0" w:color="auto"/>
              <w:bottom w:val="single" w:sz="4" w:space="0" w:color="auto"/>
              <w:right w:val="single" w:sz="4" w:space="0" w:color="auto"/>
            </w:tcBorders>
            <w:vAlign w:val="center"/>
          </w:tcPr>
          <w:p w14:paraId="2C30DED7"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姓名</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14:paraId="69E1A8A8" w14:textId="77777777" w:rsidR="008551F0" w:rsidRDefault="008551F0">
            <w:pPr>
              <w:topLinePunct/>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11102AF9"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技术职称</w:t>
            </w:r>
            <w:proofErr w:type="spellEnd"/>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44D4230" w14:textId="77777777" w:rsidR="008551F0" w:rsidRDefault="008551F0">
            <w:pPr>
              <w:topLinePunct/>
              <w:spacing w:line="440" w:lineRule="exact"/>
              <w:jc w:val="cente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12F0F9F7"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电话</w:t>
            </w:r>
            <w:proofErr w:type="spellEnd"/>
          </w:p>
        </w:tc>
        <w:tc>
          <w:tcPr>
            <w:tcW w:w="1230" w:type="dxa"/>
            <w:tcBorders>
              <w:top w:val="single" w:sz="4" w:space="0" w:color="auto"/>
              <w:left w:val="single" w:sz="4" w:space="0" w:color="auto"/>
              <w:bottom w:val="single" w:sz="4" w:space="0" w:color="auto"/>
              <w:right w:val="single" w:sz="4" w:space="0" w:color="auto"/>
            </w:tcBorders>
            <w:vAlign w:val="center"/>
          </w:tcPr>
          <w:p w14:paraId="41B239FE" w14:textId="77777777" w:rsidR="008551F0" w:rsidRDefault="008551F0">
            <w:pPr>
              <w:topLinePunct/>
              <w:spacing w:line="440" w:lineRule="exact"/>
              <w:jc w:val="center"/>
            </w:pPr>
          </w:p>
        </w:tc>
      </w:tr>
      <w:tr w:rsidR="008551F0" w14:paraId="2A2D564C"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C837F5F" w14:textId="77777777" w:rsidR="008551F0" w:rsidRDefault="00AC44CB">
            <w:pPr>
              <w:topLinePunct/>
              <w:spacing w:line="440" w:lineRule="exact"/>
              <w:jc w:val="center"/>
            </w:pPr>
            <w:proofErr w:type="spellStart"/>
            <w:r>
              <w:rPr>
                <w:rFonts w:ascii="宋体" w:eastAsia="宋体" w:hAnsi="宋体" w:cs="宋体" w:hint="eastAsia"/>
                <w:szCs w:val="21"/>
              </w:rPr>
              <w:t>技术负责人</w:t>
            </w:r>
            <w:proofErr w:type="spellEnd"/>
          </w:p>
        </w:tc>
        <w:tc>
          <w:tcPr>
            <w:tcW w:w="898" w:type="dxa"/>
            <w:tcBorders>
              <w:top w:val="single" w:sz="4" w:space="0" w:color="auto"/>
              <w:left w:val="single" w:sz="4" w:space="0" w:color="auto"/>
              <w:bottom w:val="single" w:sz="4" w:space="0" w:color="auto"/>
              <w:right w:val="single" w:sz="4" w:space="0" w:color="auto"/>
            </w:tcBorders>
            <w:vAlign w:val="center"/>
          </w:tcPr>
          <w:p w14:paraId="1BBA2606"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姓名</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14:paraId="4F5164BC" w14:textId="77777777" w:rsidR="008551F0" w:rsidRDefault="008551F0">
            <w:pPr>
              <w:topLinePunct/>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00924EC0"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技术职称</w:t>
            </w:r>
            <w:proofErr w:type="spellEnd"/>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7E3D60C" w14:textId="77777777" w:rsidR="008551F0" w:rsidRDefault="008551F0">
            <w:pPr>
              <w:topLinePunct/>
              <w:spacing w:line="440" w:lineRule="exact"/>
              <w:jc w:val="cente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4A9749F9"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电话</w:t>
            </w:r>
            <w:proofErr w:type="spellEnd"/>
          </w:p>
        </w:tc>
        <w:tc>
          <w:tcPr>
            <w:tcW w:w="1230" w:type="dxa"/>
            <w:tcBorders>
              <w:top w:val="single" w:sz="4" w:space="0" w:color="auto"/>
              <w:left w:val="single" w:sz="4" w:space="0" w:color="auto"/>
              <w:bottom w:val="single" w:sz="4" w:space="0" w:color="auto"/>
              <w:right w:val="single" w:sz="4" w:space="0" w:color="auto"/>
            </w:tcBorders>
            <w:vAlign w:val="center"/>
          </w:tcPr>
          <w:p w14:paraId="28FDC2F7" w14:textId="77777777" w:rsidR="008551F0" w:rsidRDefault="008551F0">
            <w:pPr>
              <w:topLinePunct/>
              <w:spacing w:line="440" w:lineRule="exact"/>
              <w:jc w:val="center"/>
            </w:pPr>
          </w:p>
        </w:tc>
      </w:tr>
      <w:tr w:rsidR="008551F0" w14:paraId="62BEAE01"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8546FE9"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企业资质证书</w:t>
            </w:r>
            <w:proofErr w:type="spellEnd"/>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A56105D" w14:textId="77777777" w:rsidR="008551F0" w:rsidRDefault="00AC44CB">
            <w:pPr>
              <w:topLinePunct/>
              <w:spacing w:before="100" w:beforeAutospacing="1" w:after="100" w:afterAutospacing="1" w:line="440" w:lineRule="exact"/>
              <w:ind w:firstLineChars="50" w:firstLine="110"/>
              <w:jc w:val="center"/>
              <w:rPr>
                <w:lang w:eastAsia="zh-CN"/>
              </w:rPr>
            </w:pPr>
            <w:r>
              <w:rPr>
                <w:rFonts w:ascii="宋体" w:eastAsia="宋体" w:hAnsi="宋体" w:cs="宋体" w:hint="eastAsia"/>
                <w:lang w:eastAsia="zh-CN"/>
              </w:rPr>
              <w:t>类型：</w:t>
            </w:r>
            <w:r>
              <w:rPr>
                <w:lang w:eastAsia="zh-CN"/>
              </w:rPr>
              <w:t xml:space="preserve">                    </w:t>
            </w:r>
            <w:r>
              <w:rPr>
                <w:rFonts w:ascii="宋体" w:eastAsia="宋体" w:hAnsi="宋体" w:cs="宋体" w:hint="eastAsia"/>
                <w:lang w:eastAsia="zh-CN"/>
              </w:rPr>
              <w:t>等级：</w:t>
            </w:r>
            <w:r>
              <w:rPr>
                <w:lang w:eastAsia="zh-CN"/>
              </w:rPr>
              <w:t xml:space="preserve">      </w:t>
            </w:r>
            <w:r>
              <w:rPr>
                <w:rFonts w:ascii="宋体" w:eastAsia="宋体" w:hAnsi="宋体" w:cs="宋体" w:hint="eastAsia"/>
                <w:lang w:eastAsia="zh-CN"/>
              </w:rPr>
              <w:t>证书号：</w:t>
            </w:r>
          </w:p>
        </w:tc>
      </w:tr>
      <w:tr w:rsidR="008551F0" w14:paraId="4BE072E1"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8263D9F" w14:textId="77777777" w:rsidR="008551F0" w:rsidRDefault="00AC44CB">
            <w:pPr>
              <w:topLinePunct/>
              <w:spacing w:before="100" w:beforeAutospacing="1" w:after="100" w:afterAutospacing="1" w:line="440" w:lineRule="exact"/>
              <w:jc w:val="center"/>
              <w:rPr>
                <w:lang w:eastAsia="zh-CN"/>
              </w:rPr>
            </w:pPr>
            <w:r>
              <w:rPr>
                <w:rFonts w:ascii="宋体" w:eastAsia="宋体" w:hAnsi="宋体" w:cs="宋体" w:hint="eastAsia"/>
                <w:lang w:eastAsia="zh-CN"/>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7E16CDC1" w14:textId="77777777" w:rsidR="008551F0" w:rsidRDefault="00AC44CB">
            <w:pPr>
              <w:topLinePunct/>
              <w:spacing w:before="100" w:beforeAutospacing="1" w:after="100" w:afterAutospacing="1" w:line="440" w:lineRule="exact"/>
              <w:ind w:firstLineChars="50" w:firstLine="110"/>
              <w:jc w:val="center"/>
              <w:rPr>
                <w:lang w:eastAsia="zh-CN"/>
              </w:rPr>
            </w:pPr>
            <w:r>
              <w:rPr>
                <w:rFonts w:ascii="宋体" w:eastAsia="宋体" w:hAnsi="宋体" w:cs="宋体" w:hint="eastAsia"/>
                <w:lang w:eastAsia="zh-CN"/>
              </w:rPr>
              <w:t>类型：</w:t>
            </w:r>
            <w:r>
              <w:rPr>
                <w:lang w:eastAsia="zh-CN"/>
              </w:rPr>
              <w:t xml:space="preserve">                    </w:t>
            </w:r>
            <w:r>
              <w:rPr>
                <w:rFonts w:ascii="宋体" w:eastAsia="宋体" w:hAnsi="宋体" w:cs="宋体" w:hint="eastAsia"/>
                <w:lang w:eastAsia="zh-CN"/>
              </w:rPr>
              <w:t>等级：</w:t>
            </w:r>
            <w:r>
              <w:rPr>
                <w:lang w:eastAsia="zh-CN"/>
              </w:rPr>
              <w:t xml:space="preserve">      </w:t>
            </w:r>
            <w:r>
              <w:rPr>
                <w:rFonts w:ascii="宋体" w:eastAsia="宋体" w:hAnsi="宋体" w:cs="宋体" w:hint="eastAsia"/>
                <w:lang w:eastAsia="zh-CN"/>
              </w:rPr>
              <w:t>证书号：</w:t>
            </w:r>
          </w:p>
        </w:tc>
      </w:tr>
      <w:tr w:rsidR="008551F0" w14:paraId="75A8A25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CA3EEB0"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营业执照号</w:t>
            </w:r>
            <w:proofErr w:type="spellEnd"/>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808C4AF" w14:textId="77777777" w:rsidR="008551F0" w:rsidRDefault="008551F0">
            <w:pPr>
              <w:topLinePunct/>
              <w:spacing w:line="440" w:lineRule="exact"/>
              <w:jc w:val="cente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436E3308"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员工总人数</w:t>
            </w:r>
            <w:proofErr w:type="spellEnd"/>
            <w:r>
              <w:rPr>
                <w:rFonts w:ascii="宋体" w:eastAsia="宋体" w:hAnsi="宋体" w:cs="宋体" w:hint="eastAsia"/>
              </w:rPr>
              <w:t>：</w:t>
            </w:r>
          </w:p>
        </w:tc>
      </w:tr>
      <w:tr w:rsidR="008551F0" w14:paraId="5EFEDB62"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1695ED7"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注册资本</w:t>
            </w:r>
            <w:proofErr w:type="spellEnd"/>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2683998" w14:textId="77777777" w:rsidR="008551F0" w:rsidRDefault="008551F0">
            <w:pPr>
              <w:topLinePunct/>
              <w:spacing w:line="440" w:lineRule="exact"/>
              <w:jc w:val="center"/>
            </w:pPr>
          </w:p>
        </w:tc>
        <w:tc>
          <w:tcPr>
            <w:tcW w:w="414" w:type="dxa"/>
            <w:vMerge w:val="restart"/>
            <w:tcBorders>
              <w:top w:val="single" w:sz="4" w:space="0" w:color="auto"/>
              <w:left w:val="single" w:sz="4" w:space="0" w:color="auto"/>
              <w:right w:val="single" w:sz="4" w:space="0" w:color="auto"/>
            </w:tcBorders>
            <w:vAlign w:val="center"/>
          </w:tcPr>
          <w:p w14:paraId="13764DBE"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其中</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913D7A"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高级职称人员</w:t>
            </w:r>
            <w:proofErr w:type="spellEnd"/>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2AF047CA" w14:textId="77777777" w:rsidR="008551F0" w:rsidRDefault="008551F0">
            <w:pPr>
              <w:topLinePunct/>
              <w:spacing w:line="440" w:lineRule="exact"/>
              <w:jc w:val="center"/>
            </w:pPr>
          </w:p>
        </w:tc>
      </w:tr>
      <w:tr w:rsidR="008551F0" w14:paraId="7DE2E96E"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23337FC"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成立日期</w:t>
            </w:r>
            <w:proofErr w:type="spellEnd"/>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1F7A247" w14:textId="77777777" w:rsidR="008551F0" w:rsidRDefault="008551F0">
            <w:pPr>
              <w:topLinePunct/>
              <w:spacing w:line="440" w:lineRule="exact"/>
              <w:jc w:val="center"/>
            </w:pPr>
          </w:p>
        </w:tc>
        <w:tc>
          <w:tcPr>
            <w:tcW w:w="414" w:type="dxa"/>
            <w:vMerge/>
            <w:tcBorders>
              <w:left w:val="single" w:sz="4" w:space="0" w:color="auto"/>
              <w:right w:val="single" w:sz="4" w:space="0" w:color="auto"/>
            </w:tcBorders>
            <w:vAlign w:val="center"/>
          </w:tcPr>
          <w:p w14:paraId="04194EA5" w14:textId="77777777" w:rsidR="008551F0" w:rsidRDefault="008551F0">
            <w:pPr>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EAC30B"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中级职称人员</w:t>
            </w:r>
            <w:proofErr w:type="spellEnd"/>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1E495231" w14:textId="77777777" w:rsidR="008551F0" w:rsidRDefault="008551F0">
            <w:pPr>
              <w:topLinePunct/>
              <w:spacing w:line="440" w:lineRule="exact"/>
              <w:jc w:val="center"/>
            </w:pPr>
          </w:p>
        </w:tc>
      </w:tr>
      <w:tr w:rsidR="008551F0" w14:paraId="01954D1A"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052213AE"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基本账户开户银行</w:t>
            </w:r>
            <w:proofErr w:type="spellEnd"/>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759B149" w14:textId="77777777" w:rsidR="008551F0" w:rsidRDefault="008551F0">
            <w:pPr>
              <w:topLinePunct/>
              <w:spacing w:line="440" w:lineRule="exact"/>
              <w:jc w:val="center"/>
            </w:pPr>
          </w:p>
        </w:tc>
        <w:tc>
          <w:tcPr>
            <w:tcW w:w="414" w:type="dxa"/>
            <w:vMerge/>
            <w:tcBorders>
              <w:left w:val="single" w:sz="4" w:space="0" w:color="auto"/>
              <w:right w:val="single" w:sz="4" w:space="0" w:color="auto"/>
            </w:tcBorders>
            <w:vAlign w:val="center"/>
          </w:tcPr>
          <w:p w14:paraId="16F30468" w14:textId="77777777" w:rsidR="008551F0" w:rsidRDefault="008551F0">
            <w:pPr>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FCB6D1"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技术人员数量</w:t>
            </w:r>
            <w:proofErr w:type="spellEnd"/>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10FE29C6" w14:textId="77777777" w:rsidR="008551F0" w:rsidRDefault="008551F0">
            <w:pPr>
              <w:topLinePunct/>
              <w:spacing w:line="440" w:lineRule="exact"/>
              <w:jc w:val="center"/>
            </w:pPr>
          </w:p>
        </w:tc>
      </w:tr>
      <w:tr w:rsidR="008551F0" w14:paraId="4306376B"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7BB8C73"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基本账户银行账号</w:t>
            </w:r>
            <w:proofErr w:type="spellEnd"/>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10805D9" w14:textId="77777777" w:rsidR="008551F0" w:rsidRDefault="008551F0">
            <w:pPr>
              <w:topLinePunct/>
              <w:spacing w:line="440" w:lineRule="exact"/>
              <w:jc w:val="center"/>
            </w:pPr>
          </w:p>
        </w:tc>
        <w:tc>
          <w:tcPr>
            <w:tcW w:w="414" w:type="dxa"/>
            <w:vMerge/>
            <w:tcBorders>
              <w:left w:val="single" w:sz="4" w:space="0" w:color="auto"/>
              <w:right w:val="single" w:sz="4" w:space="0" w:color="auto"/>
            </w:tcBorders>
            <w:vAlign w:val="center"/>
          </w:tcPr>
          <w:p w14:paraId="3BD5349E" w14:textId="77777777" w:rsidR="008551F0" w:rsidRDefault="008551F0">
            <w:pPr>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D50629E"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szCs w:val="21"/>
              </w:rPr>
              <w:t>各类注册人员</w:t>
            </w:r>
            <w:proofErr w:type="spellEnd"/>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0FE443B5" w14:textId="77777777" w:rsidR="008551F0" w:rsidRDefault="008551F0">
            <w:pPr>
              <w:topLinePunct/>
              <w:spacing w:line="440" w:lineRule="exact"/>
              <w:jc w:val="center"/>
            </w:pPr>
          </w:p>
        </w:tc>
      </w:tr>
      <w:tr w:rsidR="008551F0" w14:paraId="4D624A70" w14:textId="77777777">
        <w:trPr>
          <w:trHeight w:val="19"/>
          <w:jc w:val="center"/>
        </w:trPr>
        <w:tc>
          <w:tcPr>
            <w:tcW w:w="2046" w:type="dxa"/>
            <w:tcBorders>
              <w:top w:val="single" w:sz="4" w:space="0" w:color="auto"/>
              <w:left w:val="single" w:sz="4" w:space="0" w:color="auto"/>
              <w:right w:val="single" w:sz="4" w:space="0" w:color="auto"/>
            </w:tcBorders>
            <w:vAlign w:val="center"/>
          </w:tcPr>
          <w:p w14:paraId="6088D458" w14:textId="77777777" w:rsidR="008551F0" w:rsidRDefault="00AC44CB">
            <w:pPr>
              <w:topLinePunct/>
              <w:spacing w:before="100" w:beforeAutospacing="1" w:after="100" w:afterAutospacing="1" w:line="440" w:lineRule="exact"/>
              <w:ind w:firstLineChars="100" w:firstLine="220"/>
              <w:jc w:val="center"/>
            </w:pPr>
            <w:proofErr w:type="spellStart"/>
            <w:r>
              <w:rPr>
                <w:rFonts w:ascii="宋体" w:eastAsia="宋体" w:hAnsi="宋体" w:cs="宋体" w:hint="eastAsia"/>
              </w:rPr>
              <w:t>经营范围</w:t>
            </w:r>
            <w:proofErr w:type="spellEnd"/>
          </w:p>
        </w:tc>
        <w:tc>
          <w:tcPr>
            <w:tcW w:w="6840" w:type="dxa"/>
            <w:gridSpan w:val="8"/>
            <w:tcBorders>
              <w:top w:val="single" w:sz="4" w:space="0" w:color="auto"/>
              <w:left w:val="single" w:sz="4" w:space="0" w:color="auto"/>
              <w:right w:val="single" w:sz="4" w:space="0" w:color="auto"/>
            </w:tcBorders>
            <w:vAlign w:val="center"/>
          </w:tcPr>
          <w:p w14:paraId="7C4710F4" w14:textId="77777777" w:rsidR="008551F0" w:rsidRDefault="008551F0">
            <w:pPr>
              <w:topLinePunct/>
              <w:spacing w:line="440" w:lineRule="exact"/>
              <w:jc w:val="center"/>
            </w:pPr>
          </w:p>
        </w:tc>
      </w:tr>
      <w:tr w:rsidR="008551F0" w14:paraId="4CA83331" w14:textId="77777777">
        <w:trPr>
          <w:trHeight w:val="19"/>
          <w:jc w:val="center"/>
        </w:trPr>
        <w:tc>
          <w:tcPr>
            <w:tcW w:w="2046" w:type="dxa"/>
            <w:tcBorders>
              <w:top w:val="single" w:sz="4" w:space="0" w:color="auto"/>
              <w:left w:val="single" w:sz="4" w:space="0" w:color="auto"/>
              <w:right w:val="single" w:sz="4" w:space="0" w:color="auto"/>
            </w:tcBorders>
            <w:vAlign w:val="center"/>
          </w:tcPr>
          <w:p w14:paraId="4ECE96CF" w14:textId="77777777" w:rsidR="008551F0" w:rsidRDefault="00AC44CB">
            <w:pPr>
              <w:topLinePunct/>
              <w:spacing w:before="100" w:beforeAutospacing="1" w:after="100" w:afterAutospacing="1" w:line="400" w:lineRule="exact"/>
              <w:jc w:val="center"/>
              <w:rPr>
                <w:lang w:eastAsia="zh-CN"/>
              </w:rPr>
            </w:pPr>
            <w:r>
              <w:rPr>
                <w:rFonts w:ascii="宋体" w:eastAsia="宋体" w:hAnsi="宋体" w:cs="宋体" w:hint="eastAsia"/>
                <w:szCs w:val="21"/>
                <w:lang w:eastAsia="zh-CN"/>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14:paraId="667C6128" w14:textId="77777777" w:rsidR="008551F0" w:rsidRDefault="008551F0">
            <w:pPr>
              <w:topLinePunct/>
              <w:spacing w:line="440" w:lineRule="exact"/>
              <w:jc w:val="center"/>
              <w:rPr>
                <w:lang w:eastAsia="zh-CN"/>
              </w:rPr>
            </w:pPr>
          </w:p>
        </w:tc>
      </w:tr>
      <w:tr w:rsidR="008551F0" w14:paraId="58198F3B" w14:textId="77777777">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6BC0BBB6" w14:textId="77777777" w:rsidR="008551F0" w:rsidRDefault="00AC44CB">
            <w:pPr>
              <w:topLinePunct/>
              <w:spacing w:before="100" w:beforeAutospacing="1" w:after="100" w:afterAutospacing="1" w:line="440" w:lineRule="exact"/>
              <w:jc w:val="center"/>
            </w:pPr>
            <w:proofErr w:type="spellStart"/>
            <w:r>
              <w:rPr>
                <w:rFonts w:ascii="宋体" w:eastAsia="宋体" w:hAnsi="宋体" w:cs="宋体" w:hint="eastAsia"/>
              </w:rPr>
              <w:t>备注</w:t>
            </w:r>
            <w:proofErr w:type="spellEnd"/>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5BEE17F2" w14:textId="77777777" w:rsidR="008551F0" w:rsidRDefault="008551F0">
            <w:pPr>
              <w:topLinePunct/>
              <w:spacing w:line="440" w:lineRule="exact"/>
              <w:jc w:val="center"/>
            </w:pPr>
          </w:p>
        </w:tc>
      </w:tr>
    </w:tbl>
    <w:p w14:paraId="6798AEFC" w14:textId="77777777" w:rsidR="008551F0" w:rsidRDefault="00AC44CB">
      <w:pPr>
        <w:spacing w:line="400" w:lineRule="exact"/>
        <w:rPr>
          <w:rFonts w:ascii="宋体" w:hAnsi="宋体"/>
          <w:lang w:eastAsia="zh-CN"/>
        </w:rPr>
      </w:pPr>
      <w:r>
        <w:rPr>
          <w:rFonts w:ascii="宋体" w:eastAsia="宋体" w:hAnsi="宋体" w:cs="宋体" w:hint="eastAsia"/>
          <w:lang w:eastAsia="zh-CN"/>
        </w:rPr>
        <w:t>注：投标人应根据投标人须知第</w:t>
      </w:r>
      <w:r>
        <w:rPr>
          <w:rFonts w:ascii="宋体" w:hAnsi="宋体"/>
          <w:lang w:eastAsia="zh-CN"/>
        </w:rPr>
        <w:t>3.5.1</w:t>
      </w:r>
      <w:r>
        <w:rPr>
          <w:rFonts w:ascii="宋体" w:eastAsia="宋体" w:hAnsi="宋体" w:cs="宋体" w:hint="eastAsia"/>
          <w:lang w:eastAsia="zh-CN"/>
        </w:rPr>
        <w:t>项的要求在本表后附相关证明材料。</w:t>
      </w:r>
    </w:p>
    <w:p w14:paraId="677DF09B" w14:textId="77777777" w:rsidR="008551F0" w:rsidRDefault="008551F0">
      <w:pPr>
        <w:spacing w:line="400" w:lineRule="exact"/>
        <w:rPr>
          <w:lang w:eastAsia="zh-CN"/>
        </w:rPr>
      </w:pPr>
    </w:p>
    <w:p w14:paraId="65845C33" w14:textId="77777777" w:rsidR="008551F0" w:rsidRDefault="008551F0">
      <w:pPr>
        <w:rPr>
          <w:lang w:eastAsia="zh-CN"/>
        </w:rPr>
      </w:pPr>
    </w:p>
    <w:p w14:paraId="21D1EDF7" w14:textId="77777777" w:rsidR="008551F0" w:rsidRDefault="008551F0">
      <w:pPr>
        <w:pStyle w:val="Style3"/>
      </w:pPr>
    </w:p>
    <w:p w14:paraId="0DA2E39E" w14:textId="77777777" w:rsidR="008551F0" w:rsidRDefault="008551F0">
      <w:pPr>
        <w:rPr>
          <w:lang w:eastAsia="zh-CN"/>
        </w:rPr>
      </w:pPr>
    </w:p>
    <w:p w14:paraId="3D02D16E" w14:textId="77777777" w:rsidR="008551F0" w:rsidRDefault="008551F0">
      <w:pPr>
        <w:pStyle w:val="Style3"/>
      </w:pPr>
    </w:p>
    <w:p w14:paraId="3029492C" w14:textId="77777777" w:rsidR="008551F0" w:rsidRDefault="00AC44CB">
      <w:pPr>
        <w:rPr>
          <w:lang w:eastAsia="zh-CN" w:bidi="ar"/>
        </w:rPr>
      </w:pPr>
      <w:r>
        <w:rPr>
          <w:lang w:eastAsia="zh-CN"/>
        </w:rPr>
        <w:br w:type="page"/>
      </w:r>
      <w:r>
        <w:rPr>
          <w:rFonts w:ascii="宋体" w:eastAsia="宋体" w:hAnsi="宋体" w:cs="宋体" w:hint="eastAsia"/>
          <w:lang w:eastAsia="zh-CN"/>
        </w:rPr>
        <w:lastRenderedPageBreak/>
        <w:t>（二）</w:t>
      </w:r>
      <w:r>
        <w:rPr>
          <w:rFonts w:ascii="宋体" w:eastAsia="宋体" w:hAnsi="宋体" w:cs="宋体" w:hint="eastAsia"/>
          <w:lang w:eastAsia="zh-CN" w:bidi="ar"/>
        </w:rPr>
        <w:t>项目负责人相关资料</w:t>
      </w:r>
    </w:p>
    <w:p w14:paraId="3AE8D927" w14:textId="77777777" w:rsidR="008551F0" w:rsidRDefault="00AC44CB">
      <w:pPr>
        <w:spacing w:line="360" w:lineRule="auto"/>
        <w:ind w:firstLineChars="202" w:firstLine="444"/>
        <w:rPr>
          <w:lang w:eastAsia="zh-CN" w:bidi="ar"/>
        </w:rPr>
      </w:pPr>
      <w:r>
        <w:rPr>
          <w:rFonts w:ascii="宋体" w:eastAsia="宋体" w:hAnsi="宋体" w:cs="宋体" w:hint="eastAsia"/>
          <w:lang w:eastAsia="zh-CN" w:bidi="ar"/>
        </w:rPr>
        <w:t>提供项目负责人相关证书扫描件。</w:t>
      </w:r>
    </w:p>
    <w:p w14:paraId="11DF818A" w14:textId="77777777" w:rsidR="008551F0" w:rsidRDefault="008551F0">
      <w:pPr>
        <w:pStyle w:val="a5"/>
        <w:ind w:firstLine="0"/>
        <w:rPr>
          <w:lang w:bidi="ar"/>
        </w:rPr>
      </w:pPr>
    </w:p>
    <w:p w14:paraId="467952D7" w14:textId="77777777" w:rsidR="008551F0" w:rsidRDefault="00AC44CB">
      <w:pPr>
        <w:rPr>
          <w:rFonts w:eastAsia="宋体"/>
          <w:lang w:eastAsia="zh-CN"/>
        </w:rPr>
      </w:pPr>
      <w:r>
        <w:rPr>
          <w:rFonts w:ascii="宋体" w:eastAsia="宋体" w:hAnsi="宋体" w:cs="宋体" w:hint="eastAsia"/>
          <w:lang w:eastAsia="zh-CN"/>
        </w:rPr>
        <w:t>（四）类似业绩（资格审查）</w:t>
      </w:r>
    </w:p>
    <w:p w14:paraId="376BD56D" w14:textId="77777777" w:rsidR="008551F0" w:rsidRDefault="00AC44CB">
      <w:pPr>
        <w:spacing w:line="360" w:lineRule="auto"/>
        <w:ind w:firstLineChars="200" w:firstLine="440"/>
        <w:rPr>
          <w:lang w:eastAsia="zh-CN"/>
        </w:rPr>
      </w:pPr>
      <w:r>
        <w:rPr>
          <w:rFonts w:ascii="宋体" w:eastAsia="宋体" w:hAnsi="宋体" w:cs="宋体" w:hint="eastAsia"/>
          <w:lang w:eastAsia="zh-CN"/>
        </w:rPr>
        <w:t>按招标公告要求提供类似业绩相关证明材料。</w:t>
      </w:r>
    </w:p>
    <w:p w14:paraId="3EE78FD6" w14:textId="77777777" w:rsidR="008551F0" w:rsidRDefault="008551F0">
      <w:pPr>
        <w:spacing w:line="360" w:lineRule="auto"/>
        <w:ind w:firstLineChars="202" w:firstLine="444"/>
        <w:rPr>
          <w:lang w:eastAsia="zh-CN" w:bidi="ar"/>
        </w:rPr>
      </w:pPr>
    </w:p>
    <w:p w14:paraId="5485EB65" w14:textId="77777777" w:rsidR="008551F0" w:rsidRDefault="00AC44CB">
      <w:pPr>
        <w:rPr>
          <w:lang w:eastAsia="zh-CN"/>
        </w:rPr>
      </w:pPr>
      <w:r>
        <w:rPr>
          <w:rFonts w:ascii="宋体" w:eastAsia="宋体" w:hAnsi="宋体" w:cs="宋体" w:hint="eastAsia"/>
          <w:lang w:eastAsia="zh-CN"/>
        </w:rPr>
        <w:t>（三）投标人声明</w:t>
      </w:r>
    </w:p>
    <w:p w14:paraId="30A455B0" w14:textId="77777777" w:rsidR="008551F0" w:rsidRDefault="00AC44CB">
      <w:pPr>
        <w:spacing w:line="360" w:lineRule="auto"/>
        <w:ind w:firstLineChars="200" w:firstLine="440"/>
        <w:rPr>
          <w:lang w:eastAsia="zh-CN"/>
        </w:rPr>
      </w:pPr>
      <w:r>
        <w:rPr>
          <w:rFonts w:ascii="宋体" w:eastAsia="宋体" w:hAnsi="宋体" w:cs="宋体" w:hint="eastAsia"/>
          <w:lang w:eastAsia="zh-CN"/>
        </w:rPr>
        <w:t>注：格式详见招标公告附件一。</w:t>
      </w:r>
    </w:p>
    <w:p w14:paraId="2B780C2B" w14:textId="77777777" w:rsidR="008551F0" w:rsidRDefault="008551F0">
      <w:pPr>
        <w:pStyle w:val="a0"/>
        <w:rPr>
          <w:rFonts w:hint="eastAsia"/>
          <w:lang w:eastAsia="zh-CN"/>
        </w:rPr>
      </w:pPr>
    </w:p>
    <w:p w14:paraId="37778F2F" w14:textId="77777777" w:rsidR="008551F0" w:rsidRDefault="00AC44CB">
      <w:pPr>
        <w:rPr>
          <w:lang w:eastAsia="zh-CN"/>
        </w:rPr>
      </w:pPr>
      <w:r>
        <w:rPr>
          <w:rFonts w:ascii="宋体" w:eastAsia="宋体" w:hAnsi="宋体" w:cs="宋体" w:hint="eastAsia"/>
          <w:lang w:eastAsia="zh-CN"/>
        </w:rPr>
        <w:t>（四）其他符合招标公告</w:t>
      </w:r>
      <w:r>
        <w:rPr>
          <w:rFonts w:hint="eastAsia"/>
          <w:lang w:eastAsia="zh-CN"/>
        </w:rPr>
        <w:t>“</w:t>
      </w:r>
      <w:r>
        <w:rPr>
          <w:rFonts w:ascii="宋体" w:eastAsia="宋体" w:hAnsi="宋体" w:cs="宋体" w:hint="eastAsia"/>
          <w:lang w:eastAsia="zh-CN"/>
        </w:rPr>
        <w:t>投标人资格要求</w:t>
      </w:r>
      <w:r>
        <w:rPr>
          <w:rFonts w:hint="eastAsia"/>
          <w:lang w:eastAsia="zh-CN"/>
        </w:rPr>
        <w:t>”</w:t>
      </w:r>
      <w:r>
        <w:rPr>
          <w:rFonts w:ascii="宋体" w:eastAsia="宋体" w:hAnsi="宋体" w:cs="宋体" w:hint="eastAsia"/>
          <w:lang w:eastAsia="zh-CN"/>
        </w:rPr>
        <w:t>规定的证明材料。</w:t>
      </w:r>
    </w:p>
    <w:p w14:paraId="00BCD572" w14:textId="77777777" w:rsidR="008551F0" w:rsidRDefault="00AC44CB">
      <w:pPr>
        <w:rPr>
          <w:sz w:val="20"/>
          <w:u w:val="single"/>
          <w:lang w:eastAsia="zh-CN"/>
        </w:rPr>
      </w:pPr>
      <w:r>
        <w:rPr>
          <w:lang w:eastAsia="zh-CN" w:bidi="ar"/>
        </w:rPr>
        <w:br w:type="page"/>
      </w:r>
    </w:p>
    <w:p w14:paraId="675521F2" w14:textId="7FA1485E" w:rsidR="008551F0" w:rsidRDefault="00330DDC">
      <w:pPr>
        <w:pStyle w:val="2"/>
        <w:jc w:val="center"/>
        <w:rPr>
          <w:rFonts w:ascii="Times New Roman" w:hAnsi="Times New Roman"/>
          <w:b/>
          <w:bCs/>
          <w:sz w:val="36"/>
          <w:szCs w:val="36"/>
          <w:lang w:eastAsia="zh-CN"/>
        </w:rPr>
      </w:pPr>
      <w:r>
        <w:rPr>
          <w:rFonts w:ascii="Times New Roman" w:hAnsi="Times New Roman" w:hint="eastAsia"/>
          <w:b/>
          <w:bCs/>
          <w:sz w:val="36"/>
          <w:szCs w:val="36"/>
          <w:lang w:eastAsia="zh-CN"/>
        </w:rPr>
        <w:lastRenderedPageBreak/>
        <w:t>五</w:t>
      </w:r>
      <w:r w:rsidR="00AC44CB">
        <w:rPr>
          <w:rFonts w:ascii="Times New Roman" w:hAnsi="Times New Roman"/>
          <w:b/>
          <w:bCs/>
          <w:sz w:val="36"/>
          <w:szCs w:val="36"/>
          <w:lang w:eastAsia="zh-CN"/>
        </w:rPr>
        <w:t>、近年完成的</w:t>
      </w:r>
      <w:r w:rsidR="00AC44CB">
        <w:rPr>
          <w:rFonts w:ascii="Times New Roman" w:hAnsi="Times New Roman" w:hint="eastAsia"/>
          <w:b/>
          <w:bCs/>
          <w:sz w:val="36"/>
          <w:szCs w:val="36"/>
          <w:lang w:eastAsia="zh-CN"/>
        </w:rPr>
        <w:t>类似</w:t>
      </w:r>
      <w:r w:rsidR="00AC44CB">
        <w:rPr>
          <w:rFonts w:ascii="Times New Roman" w:hAnsi="Times New Roman"/>
          <w:b/>
          <w:bCs/>
          <w:sz w:val="36"/>
          <w:szCs w:val="36"/>
          <w:lang w:eastAsia="zh-CN"/>
        </w:rPr>
        <w:t>项目情况表</w:t>
      </w:r>
    </w:p>
    <w:p w14:paraId="48042F36" w14:textId="77777777" w:rsidR="008551F0" w:rsidRDefault="008551F0">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8551F0" w14:paraId="78B259F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393F7F1" w14:textId="77777777" w:rsidR="008551F0" w:rsidRDefault="00AC44CB">
            <w:pPr>
              <w:topLinePunct/>
              <w:spacing w:line="440" w:lineRule="exact"/>
              <w:jc w:val="center"/>
            </w:pPr>
            <w:proofErr w:type="spellStart"/>
            <w:r>
              <w:rPr>
                <w:rFonts w:ascii="宋体" w:eastAsia="宋体" w:hAnsi="宋体" w:cs="宋体" w:hint="eastAsia"/>
              </w:rPr>
              <w:t>项目名称</w:t>
            </w:r>
            <w:proofErr w:type="spellEnd"/>
          </w:p>
        </w:tc>
        <w:tc>
          <w:tcPr>
            <w:tcW w:w="6253" w:type="dxa"/>
            <w:tcBorders>
              <w:top w:val="single" w:sz="4" w:space="0" w:color="auto"/>
              <w:left w:val="single" w:sz="4" w:space="0" w:color="auto"/>
              <w:bottom w:val="single" w:sz="4" w:space="0" w:color="auto"/>
              <w:right w:val="single" w:sz="4" w:space="0" w:color="auto"/>
            </w:tcBorders>
          </w:tcPr>
          <w:p w14:paraId="3E9BC3C6" w14:textId="77777777" w:rsidR="008551F0" w:rsidRDefault="008551F0">
            <w:pPr>
              <w:topLinePunct/>
              <w:spacing w:line="440" w:lineRule="exact"/>
            </w:pPr>
          </w:p>
        </w:tc>
      </w:tr>
      <w:tr w:rsidR="008551F0" w14:paraId="427D3BE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D336805" w14:textId="77777777" w:rsidR="008551F0" w:rsidRDefault="00AC44CB">
            <w:pPr>
              <w:topLinePunct/>
              <w:spacing w:line="440" w:lineRule="exact"/>
              <w:jc w:val="center"/>
            </w:pPr>
            <w:proofErr w:type="spellStart"/>
            <w:r>
              <w:rPr>
                <w:rFonts w:ascii="宋体" w:eastAsia="宋体" w:hAnsi="宋体" w:cs="宋体" w:hint="eastAsia"/>
              </w:rPr>
              <w:t>项目所在地</w:t>
            </w:r>
            <w:proofErr w:type="spellEnd"/>
          </w:p>
        </w:tc>
        <w:tc>
          <w:tcPr>
            <w:tcW w:w="6253" w:type="dxa"/>
            <w:tcBorders>
              <w:top w:val="single" w:sz="4" w:space="0" w:color="auto"/>
              <w:left w:val="single" w:sz="4" w:space="0" w:color="auto"/>
              <w:bottom w:val="single" w:sz="4" w:space="0" w:color="auto"/>
              <w:right w:val="single" w:sz="4" w:space="0" w:color="auto"/>
            </w:tcBorders>
          </w:tcPr>
          <w:p w14:paraId="682A86AB" w14:textId="77777777" w:rsidR="008551F0" w:rsidRDefault="008551F0">
            <w:pPr>
              <w:topLinePunct/>
              <w:spacing w:line="440" w:lineRule="exact"/>
            </w:pPr>
          </w:p>
        </w:tc>
      </w:tr>
      <w:tr w:rsidR="008551F0" w14:paraId="4EE4895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596F77A3" w14:textId="77777777" w:rsidR="008551F0" w:rsidRDefault="00AC44CB">
            <w:pPr>
              <w:topLinePunct/>
              <w:spacing w:line="440" w:lineRule="exact"/>
              <w:jc w:val="center"/>
            </w:pPr>
            <w:proofErr w:type="spellStart"/>
            <w:r>
              <w:rPr>
                <w:rFonts w:ascii="宋体" w:eastAsia="宋体" w:hAnsi="宋体" w:cs="宋体" w:hint="eastAsia"/>
              </w:rPr>
              <w:t>委托人名称</w:t>
            </w:r>
            <w:proofErr w:type="spellEnd"/>
          </w:p>
        </w:tc>
        <w:tc>
          <w:tcPr>
            <w:tcW w:w="6253" w:type="dxa"/>
            <w:tcBorders>
              <w:top w:val="single" w:sz="4" w:space="0" w:color="auto"/>
              <w:left w:val="single" w:sz="4" w:space="0" w:color="auto"/>
              <w:bottom w:val="single" w:sz="4" w:space="0" w:color="auto"/>
              <w:right w:val="single" w:sz="4" w:space="0" w:color="auto"/>
            </w:tcBorders>
          </w:tcPr>
          <w:p w14:paraId="244D91F1" w14:textId="77777777" w:rsidR="008551F0" w:rsidRDefault="008551F0">
            <w:pPr>
              <w:topLinePunct/>
              <w:spacing w:line="440" w:lineRule="exact"/>
            </w:pPr>
          </w:p>
        </w:tc>
      </w:tr>
      <w:tr w:rsidR="008551F0" w14:paraId="08E1785C"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075B0B0" w14:textId="77777777" w:rsidR="008551F0" w:rsidRDefault="00AC44CB">
            <w:pPr>
              <w:topLinePunct/>
              <w:spacing w:line="440" w:lineRule="exact"/>
              <w:jc w:val="center"/>
            </w:pPr>
            <w:proofErr w:type="spellStart"/>
            <w:r>
              <w:rPr>
                <w:rFonts w:ascii="宋体" w:eastAsia="宋体" w:hAnsi="宋体" w:cs="宋体" w:hint="eastAsia"/>
              </w:rPr>
              <w:t>委托人地址</w:t>
            </w:r>
            <w:proofErr w:type="spellEnd"/>
          </w:p>
        </w:tc>
        <w:tc>
          <w:tcPr>
            <w:tcW w:w="6253" w:type="dxa"/>
            <w:tcBorders>
              <w:top w:val="single" w:sz="4" w:space="0" w:color="auto"/>
              <w:left w:val="single" w:sz="4" w:space="0" w:color="auto"/>
              <w:bottom w:val="single" w:sz="4" w:space="0" w:color="auto"/>
              <w:right w:val="single" w:sz="4" w:space="0" w:color="auto"/>
            </w:tcBorders>
          </w:tcPr>
          <w:p w14:paraId="2E0820DD" w14:textId="77777777" w:rsidR="008551F0" w:rsidRDefault="008551F0">
            <w:pPr>
              <w:topLinePunct/>
              <w:spacing w:line="440" w:lineRule="exact"/>
            </w:pPr>
          </w:p>
        </w:tc>
      </w:tr>
      <w:tr w:rsidR="008551F0" w14:paraId="2D695E4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4CD30C21" w14:textId="77777777" w:rsidR="008551F0" w:rsidRDefault="00AC44CB">
            <w:pPr>
              <w:topLinePunct/>
              <w:spacing w:line="440" w:lineRule="exact"/>
              <w:jc w:val="center"/>
            </w:pPr>
            <w:proofErr w:type="spellStart"/>
            <w:r>
              <w:rPr>
                <w:rFonts w:ascii="宋体" w:eastAsia="宋体" w:hAnsi="宋体" w:cs="宋体" w:hint="eastAsia"/>
              </w:rPr>
              <w:t>委托人电话</w:t>
            </w:r>
            <w:proofErr w:type="spellEnd"/>
          </w:p>
        </w:tc>
        <w:tc>
          <w:tcPr>
            <w:tcW w:w="6253" w:type="dxa"/>
            <w:tcBorders>
              <w:top w:val="single" w:sz="4" w:space="0" w:color="auto"/>
              <w:left w:val="single" w:sz="4" w:space="0" w:color="auto"/>
              <w:bottom w:val="single" w:sz="4" w:space="0" w:color="auto"/>
              <w:right w:val="single" w:sz="4" w:space="0" w:color="auto"/>
            </w:tcBorders>
          </w:tcPr>
          <w:p w14:paraId="57853C5B" w14:textId="77777777" w:rsidR="008551F0" w:rsidRDefault="008551F0">
            <w:pPr>
              <w:topLinePunct/>
              <w:spacing w:line="440" w:lineRule="exact"/>
            </w:pPr>
          </w:p>
        </w:tc>
      </w:tr>
      <w:tr w:rsidR="008551F0" w14:paraId="03B6A1E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E51AC5E" w14:textId="77777777" w:rsidR="008551F0" w:rsidRDefault="00AC44CB">
            <w:pPr>
              <w:topLinePunct/>
              <w:spacing w:line="440" w:lineRule="exact"/>
              <w:jc w:val="center"/>
            </w:pPr>
            <w:proofErr w:type="spellStart"/>
            <w:r>
              <w:rPr>
                <w:rFonts w:ascii="宋体" w:eastAsia="宋体" w:hAnsi="宋体" w:cs="宋体" w:hint="eastAsia"/>
              </w:rPr>
              <w:t>合同价格</w:t>
            </w:r>
            <w:proofErr w:type="spellEnd"/>
          </w:p>
        </w:tc>
        <w:tc>
          <w:tcPr>
            <w:tcW w:w="6253" w:type="dxa"/>
            <w:tcBorders>
              <w:top w:val="single" w:sz="4" w:space="0" w:color="auto"/>
              <w:left w:val="single" w:sz="4" w:space="0" w:color="auto"/>
              <w:bottom w:val="single" w:sz="4" w:space="0" w:color="auto"/>
              <w:right w:val="single" w:sz="4" w:space="0" w:color="auto"/>
            </w:tcBorders>
          </w:tcPr>
          <w:p w14:paraId="5E4E7A4C" w14:textId="77777777" w:rsidR="008551F0" w:rsidRDefault="008551F0">
            <w:pPr>
              <w:topLinePunct/>
              <w:spacing w:line="440" w:lineRule="exact"/>
            </w:pPr>
          </w:p>
        </w:tc>
      </w:tr>
      <w:tr w:rsidR="008551F0" w14:paraId="53EDF2B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106D20A3" w14:textId="77777777" w:rsidR="008551F0" w:rsidRDefault="00AC44CB">
            <w:pPr>
              <w:topLinePunct/>
              <w:spacing w:line="440" w:lineRule="exact"/>
              <w:jc w:val="center"/>
            </w:pPr>
            <w:proofErr w:type="spellStart"/>
            <w:r>
              <w:rPr>
                <w:rFonts w:ascii="宋体" w:eastAsia="宋体" w:hAnsi="宋体" w:cs="宋体" w:hint="eastAsia"/>
              </w:rPr>
              <w:t>服务期限</w:t>
            </w:r>
            <w:proofErr w:type="spellEnd"/>
          </w:p>
        </w:tc>
        <w:tc>
          <w:tcPr>
            <w:tcW w:w="6253" w:type="dxa"/>
            <w:tcBorders>
              <w:top w:val="single" w:sz="4" w:space="0" w:color="auto"/>
              <w:left w:val="single" w:sz="4" w:space="0" w:color="auto"/>
              <w:bottom w:val="single" w:sz="4" w:space="0" w:color="auto"/>
              <w:right w:val="single" w:sz="4" w:space="0" w:color="auto"/>
            </w:tcBorders>
          </w:tcPr>
          <w:p w14:paraId="4589D645" w14:textId="77777777" w:rsidR="008551F0" w:rsidRDefault="008551F0">
            <w:pPr>
              <w:topLinePunct/>
              <w:spacing w:line="440" w:lineRule="exact"/>
            </w:pPr>
          </w:p>
        </w:tc>
      </w:tr>
      <w:tr w:rsidR="008551F0" w14:paraId="4DE4207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6A85A55B" w14:textId="77777777" w:rsidR="008551F0" w:rsidRDefault="00AC44CB">
            <w:pPr>
              <w:topLinePunct/>
              <w:spacing w:line="440" w:lineRule="exact"/>
              <w:jc w:val="center"/>
            </w:pPr>
            <w:proofErr w:type="spellStart"/>
            <w:r>
              <w:rPr>
                <w:rFonts w:ascii="宋体" w:eastAsia="宋体" w:hAnsi="宋体" w:cs="宋体" w:hint="eastAsia"/>
              </w:rPr>
              <w:t>服务内容</w:t>
            </w:r>
            <w:proofErr w:type="spellEnd"/>
          </w:p>
        </w:tc>
        <w:tc>
          <w:tcPr>
            <w:tcW w:w="6253" w:type="dxa"/>
            <w:tcBorders>
              <w:top w:val="single" w:sz="4" w:space="0" w:color="auto"/>
              <w:left w:val="single" w:sz="4" w:space="0" w:color="auto"/>
              <w:bottom w:val="single" w:sz="4" w:space="0" w:color="auto"/>
              <w:right w:val="single" w:sz="4" w:space="0" w:color="auto"/>
            </w:tcBorders>
          </w:tcPr>
          <w:p w14:paraId="24258175" w14:textId="77777777" w:rsidR="008551F0" w:rsidRDefault="008551F0">
            <w:pPr>
              <w:topLinePunct/>
              <w:spacing w:line="440" w:lineRule="exact"/>
            </w:pPr>
          </w:p>
        </w:tc>
      </w:tr>
      <w:tr w:rsidR="008551F0" w14:paraId="33D624C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43BE99EC" w14:textId="77777777" w:rsidR="008551F0" w:rsidRDefault="00AC44CB">
            <w:pPr>
              <w:topLinePunct/>
              <w:spacing w:line="440" w:lineRule="exact"/>
              <w:jc w:val="center"/>
            </w:pPr>
            <w:proofErr w:type="spellStart"/>
            <w:r>
              <w:rPr>
                <w:rFonts w:ascii="宋体" w:eastAsia="宋体" w:hAnsi="宋体" w:cs="宋体" w:hint="eastAsia"/>
              </w:rPr>
              <w:t>项目负责人</w:t>
            </w:r>
            <w:proofErr w:type="spellEnd"/>
          </w:p>
        </w:tc>
        <w:tc>
          <w:tcPr>
            <w:tcW w:w="6253" w:type="dxa"/>
            <w:tcBorders>
              <w:top w:val="single" w:sz="4" w:space="0" w:color="auto"/>
              <w:left w:val="single" w:sz="4" w:space="0" w:color="auto"/>
              <w:bottom w:val="single" w:sz="4" w:space="0" w:color="auto"/>
              <w:right w:val="single" w:sz="4" w:space="0" w:color="auto"/>
            </w:tcBorders>
          </w:tcPr>
          <w:p w14:paraId="0223D605" w14:textId="77777777" w:rsidR="008551F0" w:rsidRDefault="008551F0">
            <w:pPr>
              <w:topLinePunct/>
              <w:spacing w:line="440" w:lineRule="exact"/>
            </w:pPr>
          </w:p>
        </w:tc>
      </w:tr>
      <w:tr w:rsidR="008551F0" w14:paraId="0222543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394DD185" w14:textId="77777777" w:rsidR="008551F0" w:rsidRDefault="00AC44CB">
            <w:pPr>
              <w:topLinePunct/>
              <w:spacing w:line="440" w:lineRule="exact"/>
              <w:jc w:val="center"/>
            </w:pPr>
            <w:proofErr w:type="spellStart"/>
            <w:r>
              <w:rPr>
                <w:rFonts w:ascii="宋体" w:eastAsia="宋体" w:hAnsi="宋体" w:cs="宋体" w:hint="eastAsia"/>
              </w:rPr>
              <w:t>项目描述</w:t>
            </w:r>
            <w:proofErr w:type="spellEnd"/>
          </w:p>
        </w:tc>
        <w:tc>
          <w:tcPr>
            <w:tcW w:w="6253" w:type="dxa"/>
            <w:tcBorders>
              <w:top w:val="single" w:sz="4" w:space="0" w:color="auto"/>
              <w:left w:val="single" w:sz="4" w:space="0" w:color="auto"/>
              <w:bottom w:val="single" w:sz="4" w:space="0" w:color="auto"/>
              <w:right w:val="single" w:sz="4" w:space="0" w:color="auto"/>
            </w:tcBorders>
          </w:tcPr>
          <w:p w14:paraId="796BA305" w14:textId="77777777" w:rsidR="008551F0" w:rsidRDefault="008551F0">
            <w:pPr>
              <w:topLinePunct/>
              <w:spacing w:line="440" w:lineRule="exact"/>
            </w:pPr>
          </w:p>
          <w:p w14:paraId="3159F080" w14:textId="77777777" w:rsidR="008551F0" w:rsidRDefault="008551F0">
            <w:pPr>
              <w:topLinePunct/>
              <w:spacing w:line="440" w:lineRule="exact"/>
            </w:pPr>
          </w:p>
          <w:p w14:paraId="626C37BD" w14:textId="77777777" w:rsidR="008551F0" w:rsidRDefault="008551F0">
            <w:pPr>
              <w:topLinePunct/>
              <w:spacing w:line="440" w:lineRule="exact"/>
            </w:pPr>
          </w:p>
          <w:p w14:paraId="6CA3344F" w14:textId="77777777" w:rsidR="008551F0" w:rsidRDefault="008551F0">
            <w:pPr>
              <w:topLinePunct/>
              <w:spacing w:line="440" w:lineRule="exact"/>
            </w:pPr>
          </w:p>
          <w:p w14:paraId="4C1AB50F" w14:textId="77777777" w:rsidR="008551F0" w:rsidRDefault="008551F0">
            <w:pPr>
              <w:topLinePunct/>
              <w:spacing w:line="440" w:lineRule="exact"/>
            </w:pPr>
          </w:p>
          <w:p w14:paraId="37A0CBC1" w14:textId="77777777" w:rsidR="008551F0" w:rsidRDefault="008551F0">
            <w:pPr>
              <w:topLinePunct/>
              <w:spacing w:line="440" w:lineRule="exact"/>
            </w:pPr>
          </w:p>
          <w:p w14:paraId="2EB573A5" w14:textId="77777777" w:rsidR="008551F0" w:rsidRDefault="008551F0">
            <w:pPr>
              <w:topLinePunct/>
              <w:spacing w:line="440" w:lineRule="exact"/>
            </w:pPr>
          </w:p>
        </w:tc>
      </w:tr>
      <w:tr w:rsidR="008551F0" w14:paraId="4861C6A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14:paraId="7A0487B5" w14:textId="77777777" w:rsidR="008551F0" w:rsidRDefault="00AC44CB">
            <w:pPr>
              <w:topLinePunct/>
              <w:spacing w:line="440" w:lineRule="exact"/>
              <w:jc w:val="center"/>
            </w:pPr>
            <w:proofErr w:type="spellStart"/>
            <w:r>
              <w:rPr>
                <w:rFonts w:ascii="宋体" w:eastAsia="宋体" w:hAnsi="宋体" w:cs="宋体" w:hint="eastAsia"/>
              </w:rPr>
              <w:t>备注</w:t>
            </w:r>
            <w:proofErr w:type="spellEnd"/>
          </w:p>
        </w:tc>
        <w:tc>
          <w:tcPr>
            <w:tcW w:w="6253" w:type="dxa"/>
            <w:tcBorders>
              <w:top w:val="single" w:sz="4" w:space="0" w:color="auto"/>
              <w:left w:val="single" w:sz="4" w:space="0" w:color="auto"/>
              <w:bottom w:val="single" w:sz="4" w:space="0" w:color="auto"/>
              <w:right w:val="single" w:sz="4" w:space="0" w:color="auto"/>
            </w:tcBorders>
          </w:tcPr>
          <w:p w14:paraId="1AD71588" w14:textId="77777777" w:rsidR="008551F0" w:rsidRDefault="008551F0">
            <w:pPr>
              <w:topLinePunct/>
              <w:spacing w:line="440" w:lineRule="exact"/>
            </w:pPr>
          </w:p>
        </w:tc>
      </w:tr>
    </w:tbl>
    <w:p w14:paraId="6A0F53CD" w14:textId="77777777" w:rsidR="008551F0" w:rsidRDefault="00AC44CB">
      <w:pPr>
        <w:spacing w:line="440" w:lineRule="exact"/>
        <w:rPr>
          <w:rFonts w:ascii="宋体" w:hAnsi="宋体"/>
          <w:lang w:eastAsia="zh-CN"/>
        </w:rPr>
      </w:pPr>
      <w:r>
        <w:rPr>
          <w:rFonts w:ascii="宋体" w:eastAsia="宋体" w:hAnsi="宋体" w:cs="宋体" w:hint="eastAsia"/>
          <w:lang w:eastAsia="zh-CN"/>
        </w:rPr>
        <w:t>注：投标人应根据评审要求在本表后附相关证明材料。</w:t>
      </w:r>
    </w:p>
    <w:p w14:paraId="690EDCD3" w14:textId="77777777" w:rsidR="008551F0" w:rsidRDefault="00AC44CB">
      <w:pPr>
        <w:spacing w:line="440" w:lineRule="exact"/>
        <w:rPr>
          <w:lang w:eastAsia="zh-CN"/>
        </w:rPr>
      </w:pPr>
      <w:r>
        <w:rPr>
          <w:lang w:eastAsia="zh-CN"/>
        </w:rPr>
        <w:br w:type="page"/>
      </w:r>
    </w:p>
    <w:p w14:paraId="7A3A866E" w14:textId="69623C2D" w:rsidR="008551F0" w:rsidRDefault="00330DDC">
      <w:pPr>
        <w:pStyle w:val="2"/>
        <w:jc w:val="center"/>
        <w:rPr>
          <w:rFonts w:ascii="Times New Roman" w:hAnsi="Times New Roman"/>
          <w:b/>
          <w:bCs/>
          <w:sz w:val="36"/>
          <w:szCs w:val="36"/>
          <w:lang w:eastAsia="zh-CN"/>
        </w:rPr>
      </w:pPr>
      <w:r>
        <w:rPr>
          <w:rFonts w:ascii="Times New Roman" w:hAnsi="Times New Roman" w:hint="eastAsia"/>
          <w:b/>
          <w:bCs/>
          <w:sz w:val="36"/>
          <w:szCs w:val="36"/>
          <w:lang w:eastAsia="zh-CN"/>
        </w:rPr>
        <w:lastRenderedPageBreak/>
        <w:t>六</w:t>
      </w:r>
      <w:r w:rsidR="00AC44CB">
        <w:rPr>
          <w:rFonts w:ascii="Times New Roman" w:hAnsi="Times New Roman"/>
          <w:b/>
          <w:bCs/>
          <w:sz w:val="36"/>
          <w:szCs w:val="36"/>
          <w:lang w:eastAsia="zh-CN"/>
        </w:rPr>
        <w:t>、拟委任的主要人员汇总表</w:t>
      </w:r>
    </w:p>
    <w:p w14:paraId="32442CDD" w14:textId="77777777" w:rsidR="008551F0" w:rsidRDefault="008551F0">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03"/>
        <w:gridCol w:w="488"/>
        <w:gridCol w:w="1134"/>
        <w:gridCol w:w="709"/>
        <w:gridCol w:w="871"/>
        <w:gridCol w:w="1134"/>
      </w:tblGrid>
      <w:tr w:rsidR="008551F0" w14:paraId="16033C60" w14:textId="77777777">
        <w:trPr>
          <w:jc w:val="center"/>
        </w:trPr>
        <w:tc>
          <w:tcPr>
            <w:tcW w:w="816" w:type="dxa"/>
            <w:vMerge w:val="restart"/>
            <w:vAlign w:val="center"/>
          </w:tcPr>
          <w:p w14:paraId="7C79DA58" w14:textId="77777777" w:rsidR="008551F0" w:rsidRDefault="00AC44CB">
            <w:pPr>
              <w:spacing w:line="440" w:lineRule="exact"/>
              <w:jc w:val="center"/>
            </w:pPr>
            <w:proofErr w:type="spellStart"/>
            <w:r>
              <w:rPr>
                <w:rFonts w:ascii="宋体" w:eastAsia="宋体" w:hAnsi="宋体" w:cs="宋体" w:hint="eastAsia"/>
              </w:rPr>
              <w:t>序号</w:t>
            </w:r>
            <w:proofErr w:type="spellEnd"/>
          </w:p>
        </w:tc>
        <w:tc>
          <w:tcPr>
            <w:tcW w:w="1275" w:type="dxa"/>
            <w:vMerge w:val="restart"/>
            <w:vAlign w:val="center"/>
          </w:tcPr>
          <w:p w14:paraId="69BA6DC8" w14:textId="77777777" w:rsidR="008551F0" w:rsidRDefault="00AC44CB">
            <w:pPr>
              <w:spacing w:line="440" w:lineRule="exact"/>
              <w:jc w:val="center"/>
            </w:pPr>
            <w:proofErr w:type="spellStart"/>
            <w:r>
              <w:rPr>
                <w:rFonts w:ascii="宋体" w:eastAsia="宋体" w:hAnsi="宋体" w:cs="宋体" w:hint="eastAsia"/>
              </w:rPr>
              <w:t>本项目任职</w:t>
            </w:r>
            <w:proofErr w:type="spellEnd"/>
          </w:p>
        </w:tc>
        <w:tc>
          <w:tcPr>
            <w:tcW w:w="992" w:type="dxa"/>
            <w:vMerge w:val="restart"/>
            <w:vAlign w:val="center"/>
          </w:tcPr>
          <w:p w14:paraId="30128FC3" w14:textId="77777777" w:rsidR="008551F0" w:rsidRDefault="00AC44CB">
            <w:pPr>
              <w:spacing w:line="440" w:lineRule="exact"/>
              <w:jc w:val="center"/>
            </w:pPr>
            <w:proofErr w:type="spellStart"/>
            <w:r>
              <w:rPr>
                <w:rFonts w:ascii="宋体" w:eastAsia="宋体" w:hAnsi="宋体" w:cs="宋体" w:hint="eastAsia"/>
              </w:rPr>
              <w:t>姓名</w:t>
            </w:r>
            <w:proofErr w:type="spellEnd"/>
          </w:p>
        </w:tc>
        <w:tc>
          <w:tcPr>
            <w:tcW w:w="603" w:type="dxa"/>
            <w:vMerge w:val="restart"/>
            <w:vAlign w:val="center"/>
          </w:tcPr>
          <w:p w14:paraId="5321FA37" w14:textId="77777777" w:rsidR="008551F0" w:rsidRDefault="00AC44CB">
            <w:pPr>
              <w:spacing w:line="440" w:lineRule="exact"/>
              <w:jc w:val="center"/>
            </w:pPr>
            <w:proofErr w:type="spellStart"/>
            <w:r>
              <w:rPr>
                <w:rFonts w:ascii="宋体" w:eastAsia="宋体" w:hAnsi="宋体" w:cs="宋体" w:hint="eastAsia"/>
              </w:rPr>
              <w:t>职称</w:t>
            </w:r>
            <w:proofErr w:type="spellEnd"/>
          </w:p>
        </w:tc>
        <w:tc>
          <w:tcPr>
            <w:tcW w:w="488" w:type="dxa"/>
            <w:vMerge w:val="restart"/>
            <w:vAlign w:val="center"/>
          </w:tcPr>
          <w:p w14:paraId="5988E9AB" w14:textId="77777777" w:rsidR="008551F0" w:rsidRDefault="00AC44CB">
            <w:pPr>
              <w:spacing w:line="440" w:lineRule="exact"/>
              <w:jc w:val="center"/>
            </w:pPr>
            <w:proofErr w:type="spellStart"/>
            <w:r>
              <w:rPr>
                <w:rFonts w:ascii="宋体" w:eastAsia="宋体" w:hAnsi="宋体" w:cs="宋体" w:hint="eastAsia"/>
              </w:rPr>
              <w:t>专业</w:t>
            </w:r>
            <w:proofErr w:type="spellEnd"/>
          </w:p>
        </w:tc>
        <w:tc>
          <w:tcPr>
            <w:tcW w:w="2714" w:type="dxa"/>
            <w:gridSpan w:val="3"/>
            <w:vAlign w:val="center"/>
          </w:tcPr>
          <w:p w14:paraId="74792F37" w14:textId="77777777" w:rsidR="008551F0" w:rsidRDefault="00AC44CB">
            <w:pPr>
              <w:spacing w:line="440" w:lineRule="exact"/>
              <w:jc w:val="center"/>
            </w:pPr>
            <w:proofErr w:type="spellStart"/>
            <w:r>
              <w:rPr>
                <w:rFonts w:ascii="宋体" w:eastAsia="宋体" w:hAnsi="宋体" w:cs="宋体" w:hint="eastAsia"/>
              </w:rPr>
              <w:t>执业或职业资格证明</w:t>
            </w:r>
            <w:proofErr w:type="spellEnd"/>
          </w:p>
        </w:tc>
        <w:tc>
          <w:tcPr>
            <w:tcW w:w="1134" w:type="dxa"/>
            <w:vAlign w:val="center"/>
          </w:tcPr>
          <w:p w14:paraId="681558F9" w14:textId="77777777" w:rsidR="008551F0" w:rsidRDefault="00AC44CB">
            <w:pPr>
              <w:spacing w:line="440" w:lineRule="exact"/>
              <w:jc w:val="center"/>
            </w:pPr>
            <w:proofErr w:type="spellStart"/>
            <w:r>
              <w:rPr>
                <w:rFonts w:ascii="宋体" w:eastAsia="宋体" w:hAnsi="宋体" w:cs="宋体" w:hint="eastAsia"/>
              </w:rPr>
              <w:t>备注</w:t>
            </w:r>
            <w:proofErr w:type="spellEnd"/>
          </w:p>
        </w:tc>
      </w:tr>
      <w:tr w:rsidR="008551F0" w14:paraId="65AC0CC1" w14:textId="77777777">
        <w:trPr>
          <w:jc w:val="center"/>
        </w:trPr>
        <w:tc>
          <w:tcPr>
            <w:tcW w:w="816" w:type="dxa"/>
            <w:vMerge/>
            <w:vAlign w:val="center"/>
          </w:tcPr>
          <w:p w14:paraId="152FE247" w14:textId="77777777" w:rsidR="008551F0" w:rsidRDefault="008551F0"/>
        </w:tc>
        <w:tc>
          <w:tcPr>
            <w:tcW w:w="1275" w:type="dxa"/>
            <w:vMerge/>
          </w:tcPr>
          <w:p w14:paraId="6908887F" w14:textId="77777777" w:rsidR="008551F0" w:rsidRDefault="008551F0"/>
        </w:tc>
        <w:tc>
          <w:tcPr>
            <w:tcW w:w="992" w:type="dxa"/>
            <w:vMerge/>
            <w:vAlign w:val="center"/>
          </w:tcPr>
          <w:p w14:paraId="07694DA7" w14:textId="77777777" w:rsidR="008551F0" w:rsidRDefault="008551F0"/>
        </w:tc>
        <w:tc>
          <w:tcPr>
            <w:tcW w:w="603" w:type="dxa"/>
            <w:vMerge/>
            <w:vAlign w:val="center"/>
          </w:tcPr>
          <w:p w14:paraId="6DD4A727" w14:textId="77777777" w:rsidR="008551F0" w:rsidRDefault="008551F0"/>
        </w:tc>
        <w:tc>
          <w:tcPr>
            <w:tcW w:w="488" w:type="dxa"/>
            <w:vMerge/>
            <w:vAlign w:val="center"/>
          </w:tcPr>
          <w:p w14:paraId="121D78CF" w14:textId="77777777" w:rsidR="008551F0" w:rsidRDefault="008551F0">
            <w:pPr>
              <w:spacing w:line="440" w:lineRule="exact"/>
              <w:jc w:val="center"/>
            </w:pPr>
          </w:p>
        </w:tc>
        <w:tc>
          <w:tcPr>
            <w:tcW w:w="1134" w:type="dxa"/>
            <w:vAlign w:val="center"/>
          </w:tcPr>
          <w:p w14:paraId="0FB05792"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证书名称</w:t>
            </w:r>
            <w:proofErr w:type="spellEnd"/>
          </w:p>
        </w:tc>
        <w:tc>
          <w:tcPr>
            <w:tcW w:w="709" w:type="dxa"/>
            <w:vAlign w:val="center"/>
          </w:tcPr>
          <w:p w14:paraId="7B1C429E"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级别</w:t>
            </w:r>
            <w:proofErr w:type="spellEnd"/>
          </w:p>
        </w:tc>
        <w:tc>
          <w:tcPr>
            <w:tcW w:w="871" w:type="dxa"/>
            <w:vAlign w:val="center"/>
          </w:tcPr>
          <w:p w14:paraId="0634ABA7"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证号</w:t>
            </w:r>
            <w:proofErr w:type="spellEnd"/>
          </w:p>
        </w:tc>
        <w:tc>
          <w:tcPr>
            <w:tcW w:w="1134" w:type="dxa"/>
            <w:vAlign w:val="center"/>
          </w:tcPr>
          <w:p w14:paraId="2DA9C9B6" w14:textId="77777777" w:rsidR="008551F0" w:rsidRDefault="008551F0">
            <w:pPr>
              <w:spacing w:line="440" w:lineRule="exact"/>
              <w:jc w:val="center"/>
            </w:pPr>
          </w:p>
        </w:tc>
      </w:tr>
      <w:tr w:rsidR="008551F0" w14:paraId="11167580" w14:textId="77777777">
        <w:trPr>
          <w:jc w:val="center"/>
        </w:trPr>
        <w:tc>
          <w:tcPr>
            <w:tcW w:w="816" w:type="dxa"/>
            <w:vAlign w:val="center"/>
          </w:tcPr>
          <w:p w14:paraId="14722673" w14:textId="77777777" w:rsidR="008551F0" w:rsidRDefault="008551F0">
            <w:pPr>
              <w:spacing w:line="440" w:lineRule="exact"/>
              <w:jc w:val="center"/>
            </w:pPr>
          </w:p>
        </w:tc>
        <w:tc>
          <w:tcPr>
            <w:tcW w:w="1275" w:type="dxa"/>
          </w:tcPr>
          <w:p w14:paraId="7A39D78D" w14:textId="77777777" w:rsidR="008551F0" w:rsidRDefault="008551F0">
            <w:pPr>
              <w:spacing w:line="440" w:lineRule="exact"/>
              <w:jc w:val="center"/>
            </w:pPr>
          </w:p>
        </w:tc>
        <w:tc>
          <w:tcPr>
            <w:tcW w:w="992" w:type="dxa"/>
            <w:vAlign w:val="center"/>
          </w:tcPr>
          <w:p w14:paraId="180F2AE5" w14:textId="77777777" w:rsidR="008551F0" w:rsidRDefault="008551F0">
            <w:pPr>
              <w:spacing w:line="440" w:lineRule="exact"/>
              <w:jc w:val="center"/>
            </w:pPr>
          </w:p>
        </w:tc>
        <w:tc>
          <w:tcPr>
            <w:tcW w:w="603" w:type="dxa"/>
            <w:vAlign w:val="center"/>
          </w:tcPr>
          <w:p w14:paraId="18ED519C" w14:textId="77777777" w:rsidR="008551F0" w:rsidRDefault="008551F0">
            <w:pPr>
              <w:spacing w:line="440" w:lineRule="exact"/>
              <w:jc w:val="center"/>
            </w:pPr>
          </w:p>
        </w:tc>
        <w:tc>
          <w:tcPr>
            <w:tcW w:w="488" w:type="dxa"/>
            <w:vAlign w:val="center"/>
          </w:tcPr>
          <w:p w14:paraId="63608CE9" w14:textId="77777777" w:rsidR="008551F0" w:rsidRDefault="008551F0">
            <w:pPr>
              <w:spacing w:line="440" w:lineRule="exact"/>
              <w:jc w:val="center"/>
            </w:pPr>
          </w:p>
        </w:tc>
        <w:tc>
          <w:tcPr>
            <w:tcW w:w="1134" w:type="dxa"/>
            <w:vAlign w:val="center"/>
          </w:tcPr>
          <w:p w14:paraId="0A0AAC2D" w14:textId="77777777" w:rsidR="008551F0" w:rsidRDefault="008551F0">
            <w:pPr>
              <w:spacing w:line="440" w:lineRule="exact"/>
              <w:jc w:val="center"/>
            </w:pPr>
          </w:p>
        </w:tc>
        <w:tc>
          <w:tcPr>
            <w:tcW w:w="709" w:type="dxa"/>
            <w:vAlign w:val="center"/>
          </w:tcPr>
          <w:p w14:paraId="567BF28B" w14:textId="77777777" w:rsidR="008551F0" w:rsidRDefault="008551F0">
            <w:pPr>
              <w:spacing w:line="440" w:lineRule="exact"/>
              <w:jc w:val="center"/>
            </w:pPr>
          </w:p>
        </w:tc>
        <w:tc>
          <w:tcPr>
            <w:tcW w:w="871" w:type="dxa"/>
            <w:vAlign w:val="center"/>
          </w:tcPr>
          <w:p w14:paraId="6C14A12D" w14:textId="77777777" w:rsidR="008551F0" w:rsidRDefault="008551F0">
            <w:pPr>
              <w:spacing w:line="440" w:lineRule="exact"/>
              <w:jc w:val="center"/>
            </w:pPr>
          </w:p>
        </w:tc>
        <w:tc>
          <w:tcPr>
            <w:tcW w:w="1134" w:type="dxa"/>
            <w:vAlign w:val="center"/>
          </w:tcPr>
          <w:p w14:paraId="6E781DA7" w14:textId="77777777" w:rsidR="008551F0" w:rsidRDefault="008551F0">
            <w:pPr>
              <w:spacing w:line="440" w:lineRule="exact"/>
              <w:jc w:val="center"/>
            </w:pPr>
          </w:p>
        </w:tc>
      </w:tr>
      <w:tr w:rsidR="008551F0" w14:paraId="573324C5" w14:textId="77777777">
        <w:trPr>
          <w:jc w:val="center"/>
        </w:trPr>
        <w:tc>
          <w:tcPr>
            <w:tcW w:w="816" w:type="dxa"/>
          </w:tcPr>
          <w:p w14:paraId="25A65D48" w14:textId="77777777" w:rsidR="008551F0" w:rsidRDefault="008551F0">
            <w:pPr>
              <w:spacing w:line="440" w:lineRule="exact"/>
              <w:jc w:val="center"/>
            </w:pPr>
          </w:p>
        </w:tc>
        <w:tc>
          <w:tcPr>
            <w:tcW w:w="1275" w:type="dxa"/>
          </w:tcPr>
          <w:p w14:paraId="7A556C51" w14:textId="77777777" w:rsidR="008551F0" w:rsidRDefault="008551F0">
            <w:pPr>
              <w:spacing w:line="440" w:lineRule="exact"/>
              <w:jc w:val="center"/>
            </w:pPr>
          </w:p>
        </w:tc>
        <w:tc>
          <w:tcPr>
            <w:tcW w:w="992" w:type="dxa"/>
          </w:tcPr>
          <w:p w14:paraId="3A296579" w14:textId="77777777" w:rsidR="008551F0" w:rsidRDefault="008551F0">
            <w:pPr>
              <w:spacing w:line="440" w:lineRule="exact"/>
              <w:jc w:val="center"/>
            </w:pPr>
          </w:p>
        </w:tc>
        <w:tc>
          <w:tcPr>
            <w:tcW w:w="603" w:type="dxa"/>
          </w:tcPr>
          <w:p w14:paraId="6126AB25" w14:textId="77777777" w:rsidR="008551F0" w:rsidRDefault="008551F0">
            <w:pPr>
              <w:spacing w:line="440" w:lineRule="exact"/>
              <w:jc w:val="center"/>
            </w:pPr>
          </w:p>
        </w:tc>
        <w:tc>
          <w:tcPr>
            <w:tcW w:w="488" w:type="dxa"/>
          </w:tcPr>
          <w:p w14:paraId="2380A2A1" w14:textId="77777777" w:rsidR="008551F0" w:rsidRDefault="008551F0">
            <w:pPr>
              <w:spacing w:line="440" w:lineRule="exact"/>
              <w:jc w:val="center"/>
            </w:pPr>
          </w:p>
        </w:tc>
        <w:tc>
          <w:tcPr>
            <w:tcW w:w="1134" w:type="dxa"/>
          </w:tcPr>
          <w:p w14:paraId="18EBBB74" w14:textId="77777777" w:rsidR="008551F0" w:rsidRDefault="008551F0">
            <w:pPr>
              <w:spacing w:line="440" w:lineRule="exact"/>
              <w:jc w:val="center"/>
            </w:pPr>
          </w:p>
        </w:tc>
        <w:tc>
          <w:tcPr>
            <w:tcW w:w="709" w:type="dxa"/>
          </w:tcPr>
          <w:p w14:paraId="26831720" w14:textId="77777777" w:rsidR="008551F0" w:rsidRDefault="008551F0">
            <w:pPr>
              <w:spacing w:line="440" w:lineRule="exact"/>
              <w:jc w:val="center"/>
            </w:pPr>
          </w:p>
        </w:tc>
        <w:tc>
          <w:tcPr>
            <w:tcW w:w="871" w:type="dxa"/>
          </w:tcPr>
          <w:p w14:paraId="0E1AF321" w14:textId="77777777" w:rsidR="008551F0" w:rsidRDefault="008551F0">
            <w:pPr>
              <w:spacing w:line="440" w:lineRule="exact"/>
              <w:jc w:val="center"/>
            </w:pPr>
          </w:p>
        </w:tc>
        <w:tc>
          <w:tcPr>
            <w:tcW w:w="1134" w:type="dxa"/>
          </w:tcPr>
          <w:p w14:paraId="3AEDFDEC" w14:textId="77777777" w:rsidR="008551F0" w:rsidRDefault="008551F0">
            <w:pPr>
              <w:spacing w:line="440" w:lineRule="exact"/>
              <w:jc w:val="center"/>
            </w:pPr>
          </w:p>
        </w:tc>
      </w:tr>
      <w:tr w:rsidR="008551F0" w14:paraId="7A63D2B1" w14:textId="77777777">
        <w:trPr>
          <w:jc w:val="center"/>
        </w:trPr>
        <w:tc>
          <w:tcPr>
            <w:tcW w:w="816" w:type="dxa"/>
          </w:tcPr>
          <w:p w14:paraId="601671D5" w14:textId="77777777" w:rsidR="008551F0" w:rsidRDefault="008551F0">
            <w:pPr>
              <w:spacing w:line="440" w:lineRule="exact"/>
              <w:jc w:val="center"/>
            </w:pPr>
          </w:p>
        </w:tc>
        <w:tc>
          <w:tcPr>
            <w:tcW w:w="1275" w:type="dxa"/>
          </w:tcPr>
          <w:p w14:paraId="5819D12B" w14:textId="77777777" w:rsidR="008551F0" w:rsidRDefault="008551F0">
            <w:pPr>
              <w:spacing w:line="440" w:lineRule="exact"/>
              <w:jc w:val="center"/>
            </w:pPr>
          </w:p>
        </w:tc>
        <w:tc>
          <w:tcPr>
            <w:tcW w:w="992" w:type="dxa"/>
          </w:tcPr>
          <w:p w14:paraId="717A41D3" w14:textId="77777777" w:rsidR="008551F0" w:rsidRDefault="008551F0">
            <w:pPr>
              <w:spacing w:line="440" w:lineRule="exact"/>
              <w:jc w:val="center"/>
            </w:pPr>
          </w:p>
        </w:tc>
        <w:tc>
          <w:tcPr>
            <w:tcW w:w="603" w:type="dxa"/>
          </w:tcPr>
          <w:p w14:paraId="7A3C285F" w14:textId="77777777" w:rsidR="008551F0" w:rsidRDefault="008551F0">
            <w:pPr>
              <w:spacing w:line="440" w:lineRule="exact"/>
              <w:jc w:val="center"/>
            </w:pPr>
          </w:p>
        </w:tc>
        <w:tc>
          <w:tcPr>
            <w:tcW w:w="488" w:type="dxa"/>
          </w:tcPr>
          <w:p w14:paraId="70E5B3ED" w14:textId="77777777" w:rsidR="008551F0" w:rsidRDefault="008551F0">
            <w:pPr>
              <w:spacing w:line="440" w:lineRule="exact"/>
              <w:jc w:val="center"/>
            </w:pPr>
          </w:p>
        </w:tc>
        <w:tc>
          <w:tcPr>
            <w:tcW w:w="1134" w:type="dxa"/>
          </w:tcPr>
          <w:p w14:paraId="37348F32" w14:textId="77777777" w:rsidR="008551F0" w:rsidRDefault="008551F0">
            <w:pPr>
              <w:spacing w:line="440" w:lineRule="exact"/>
              <w:jc w:val="center"/>
            </w:pPr>
          </w:p>
        </w:tc>
        <w:tc>
          <w:tcPr>
            <w:tcW w:w="709" w:type="dxa"/>
          </w:tcPr>
          <w:p w14:paraId="766653FE" w14:textId="77777777" w:rsidR="008551F0" w:rsidRDefault="008551F0">
            <w:pPr>
              <w:spacing w:line="440" w:lineRule="exact"/>
              <w:jc w:val="center"/>
            </w:pPr>
          </w:p>
        </w:tc>
        <w:tc>
          <w:tcPr>
            <w:tcW w:w="871" w:type="dxa"/>
          </w:tcPr>
          <w:p w14:paraId="4EB12784" w14:textId="77777777" w:rsidR="008551F0" w:rsidRDefault="008551F0">
            <w:pPr>
              <w:spacing w:line="440" w:lineRule="exact"/>
              <w:jc w:val="center"/>
            </w:pPr>
          </w:p>
        </w:tc>
        <w:tc>
          <w:tcPr>
            <w:tcW w:w="1134" w:type="dxa"/>
          </w:tcPr>
          <w:p w14:paraId="7D45D0AF" w14:textId="77777777" w:rsidR="008551F0" w:rsidRDefault="008551F0">
            <w:pPr>
              <w:spacing w:line="440" w:lineRule="exact"/>
              <w:jc w:val="center"/>
            </w:pPr>
          </w:p>
        </w:tc>
      </w:tr>
      <w:tr w:rsidR="008551F0" w14:paraId="7033D0EF" w14:textId="77777777">
        <w:trPr>
          <w:jc w:val="center"/>
        </w:trPr>
        <w:tc>
          <w:tcPr>
            <w:tcW w:w="816" w:type="dxa"/>
          </w:tcPr>
          <w:p w14:paraId="6296B9B9" w14:textId="77777777" w:rsidR="008551F0" w:rsidRDefault="008551F0">
            <w:pPr>
              <w:spacing w:line="440" w:lineRule="exact"/>
              <w:jc w:val="center"/>
            </w:pPr>
          </w:p>
        </w:tc>
        <w:tc>
          <w:tcPr>
            <w:tcW w:w="1275" w:type="dxa"/>
          </w:tcPr>
          <w:p w14:paraId="4B5FDDED" w14:textId="77777777" w:rsidR="008551F0" w:rsidRDefault="008551F0">
            <w:pPr>
              <w:spacing w:line="440" w:lineRule="exact"/>
              <w:jc w:val="center"/>
            </w:pPr>
          </w:p>
        </w:tc>
        <w:tc>
          <w:tcPr>
            <w:tcW w:w="992" w:type="dxa"/>
          </w:tcPr>
          <w:p w14:paraId="37D1A045" w14:textId="77777777" w:rsidR="008551F0" w:rsidRDefault="008551F0">
            <w:pPr>
              <w:spacing w:line="440" w:lineRule="exact"/>
              <w:jc w:val="center"/>
            </w:pPr>
          </w:p>
        </w:tc>
        <w:tc>
          <w:tcPr>
            <w:tcW w:w="603" w:type="dxa"/>
          </w:tcPr>
          <w:p w14:paraId="7FFE425E" w14:textId="77777777" w:rsidR="008551F0" w:rsidRDefault="008551F0">
            <w:pPr>
              <w:spacing w:line="440" w:lineRule="exact"/>
              <w:jc w:val="center"/>
            </w:pPr>
          </w:p>
        </w:tc>
        <w:tc>
          <w:tcPr>
            <w:tcW w:w="488" w:type="dxa"/>
          </w:tcPr>
          <w:p w14:paraId="5844FF0B" w14:textId="77777777" w:rsidR="008551F0" w:rsidRDefault="008551F0">
            <w:pPr>
              <w:spacing w:line="440" w:lineRule="exact"/>
              <w:jc w:val="center"/>
            </w:pPr>
          </w:p>
        </w:tc>
        <w:tc>
          <w:tcPr>
            <w:tcW w:w="1134" w:type="dxa"/>
          </w:tcPr>
          <w:p w14:paraId="69F91C3D" w14:textId="77777777" w:rsidR="008551F0" w:rsidRDefault="008551F0">
            <w:pPr>
              <w:spacing w:line="440" w:lineRule="exact"/>
              <w:jc w:val="center"/>
            </w:pPr>
          </w:p>
        </w:tc>
        <w:tc>
          <w:tcPr>
            <w:tcW w:w="709" w:type="dxa"/>
          </w:tcPr>
          <w:p w14:paraId="14BD48CC" w14:textId="77777777" w:rsidR="008551F0" w:rsidRDefault="008551F0">
            <w:pPr>
              <w:spacing w:line="440" w:lineRule="exact"/>
              <w:jc w:val="center"/>
            </w:pPr>
          </w:p>
        </w:tc>
        <w:tc>
          <w:tcPr>
            <w:tcW w:w="871" w:type="dxa"/>
          </w:tcPr>
          <w:p w14:paraId="3C9E7E85" w14:textId="77777777" w:rsidR="008551F0" w:rsidRDefault="008551F0">
            <w:pPr>
              <w:spacing w:line="440" w:lineRule="exact"/>
              <w:jc w:val="center"/>
            </w:pPr>
          </w:p>
        </w:tc>
        <w:tc>
          <w:tcPr>
            <w:tcW w:w="1134" w:type="dxa"/>
          </w:tcPr>
          <w:p w14:paraId="276887F0" w14:textId="77777777" w:rsidR="008551F0" w:rsidRDefault="008551F0">
            <w:pPr>
              <w:spacing w:line="440" w:lineRule="exact"/>
              <w:jc w:val="center"/>
            </w:pPr>
          </w:p>
        </w:tc>
      </w:tr>
      <w:tr w:rsidR="008551F0" w14:paraId="47F58565" w14:textId="77777777">
        <w:trPr>
          <w:jc w:val="center"/>
        </w:trPr>
        <w:tc>
          <w:tcPr>
            <w:tcW w:w="816" w:type="dxa"/>
          </w:tcPr>
          <w:p w14:paraId="0EE35D5C" w14:textId="77777777" w:rsidR="008551F0" w:rsidRDefault="008551F0">
            <w:pPr>
              <w:spacing w:line="440" w:lineRule="exact"/>
              <w:jc w:val="center"/>
            </w:pPr>
          </w:p>
        </w:tc>
        <w:tc>
          <w:tcPr>
            <w:tcW w:w="1275" w:type="dxa"/>
          </w:tcPr>
          <w:p w14:paraId="438141B4" w14:textId="77777777" w:rsidR="008551F0" w:rsidRDefault="008551F0">
            <w:pPr>
              <w:spacing w:line="440" w:lineRule="exact"/>
              <w:jc w:val="center"/>
            </w:pPr>
          </w:p>
        </w:tc>
        <w:tc>
          <w:tcPr>
            <w:tcW w:w="992" w:type="dxa"/>
          </w:tcPr>
          <w:p w14:paraId="50C26178" w14:textId="77777777" w:rsidR="008551F0" w:rsidRDefault="008551F0">
            <w:pPr>
              <w:spacing w:line="440" w:lineRule="exact"/>
              <w:jc w:val="center"/>
            </w:pPr>
          </w:p>
        </w:tc>
        <w:tc>
          <w:tcPr>
            <w:tcW w:w="603" w:type="dxa"/>
          </w:tcPr>
          <w:p w14:paraId="4C221295" w14:textId="77777777" w:rsidR="008551F0" w:rsidRDefault="008551F0">
            <w:pPr>
              <w:spacing w:line="440" w:lineRule="exact"/>
              <w:jc w:val="center"/>
            </w:pPr>
          </w:p>
        </w:tc>
        <w:tc>
          <w:tcPr>
            <w:tcW w:w="488" w:type="dxa"/>
          </w:tcPr>
          <w:p w14:paraId="522FBDBD" w14:textId="77777777" w:rsidR="008551F0" w:rsidRDefault="008551F0">
            <w:pPr>
              <w:spacing w:line="440" w:lineRule="exact"/>
              <w:jc w:val="center"/>
            </w:pPr>
          </w:p>
        </w:tc>
        <w:tc>
          <w:tcPr>
            <w:tcW w:w="1134" w:type="dxa"/>
          </w:tcPr>
          <w:p w14:paraId="0C8ECCD0" w14:textId="77777777" w:rsidR="008551F0" w:rsidRDefault="008551F0">
            <w:pPr>
              <w:spacing w:line="440" w:lineRule="exact"/>
              <w:jc w:val="center"/>
            </w:pPr>
          </w:p>
        </w:tc>
        <w:tc>
          <w:tcPr>
            <w:tcW w:w="709" w:type="dxa"/>
          </w:tcPr>
          <w:p w14:paraId="5D53F02C" w14:textId="77777777" w:rsidR="008551F0" w:rsidRDefault="008551F0">
            <w:pPr>
              <w:spacing w:line="440" w:lineRule="exact"/>
              <w:jc w:val="center"/>
            </w:pPr>
          </w:p>
        </w:tc>
        <w:tc>
          <w:tcPr>
            <w:tcW w:w="871" w:type="dxa"/>
          </w:tcPr>
          <w:p w14:paraId="7831B30E" w14:textId="77777777" w:rsidR="008551F0" w:rsidRDefault="008551F0">
            <w:pPr>
              <w:spacing w:line="440" w:lineRule="exact"/>
              <w:jc w:val="center"/>
            </w:pPr>
          </w:p>
        </w:tc>
        <w:tc>
          <w:tcPr>
            <w:tcW w:w="1134" w:type="dxa"/>
          </w:tcPr>
          <w:p w14:paraId="25AF0F95" w14:textId="77777777" w:rsidR="008551F0" w:rsidRDefault="008551F0">
            <w:pPr>
              <w:spacing w:line="440" w:lineRule="exact"/>
              <w:jc w:val="center"/>
            </w:pPr>
          </w:p>
        </w:tc>
      </w:tr>
      <w:tr w:rsidR="008551F0" w14:paraId="099DC64C" w14:textId="77777777">
        <w:trPr>
          <w:jc w:val="center"/>
        </w:trPr>
        <w:tc>
          <w:tcPr>
            <w:tcW w:w="816" w:type="dxa"/>
          </w:tcPr>
          <w:p w14:paraId="310B4B5C" w14:textId="77777777" w:rsidR="008551F0" w:rsidRDefault="008551F0">
            <w:pPr>
              <w:spacing w:line="440" w:lineRule="exact"/>
              <w:jc w:val="center"/>
            </w:pPr>
          </w:p>
        </w:tc>
        <w:tc>
          <w:tcPr>
            <w:tcW w:w="1275" w:type="dxa"/>
          </w:tcPr>
          <w:p w14:paraId="1956CFD5" w14:textId="77777777" w:rsidR="008551F0" w:rsidRDefault="008551F0">
            <w:pPr>
              <w:spacing w:line="440" w:lineRule="exact"/>
              <w:jc w:val="center"/>
            </w:pPr>
          </w:p>
        </w:tc>
        <w:tc>
          <w:tcPr>
            <w:tcW w:w="992" w:type="dxa"/>
          </w:tcPr>
          <w:p w14:paraId="326FD5D4" w14:textId="77777777" w:rsidR="008551F0" w:rsidRDefault="008551F0">
            <w:pPr>
              <w:spacing w:line="440" w:lineRule="exact"/>
              <w:jc w:val="center"/>
            </w:pPr>
          </w:p>
        </w:tc>
        <w:tc>
          <w:tcPr>
            <w:tcW w:w="603" w:type="dxa"/>
          </w:tcPr>
          <w:p w14:paraId="076AE961" w14:textId="77777777" w:rsidR="008551F0" w:rsidRDefault="008551F0">
            <w:pPr>
              <w:spacing w:line="440" w:lineRule="exact"/>
              <w:jc w:val="center"/>
            </w:pPr>
          </w:p>
        </w:tc>
        <w:tc>
          <w:tcPr>
            <w:tcW w:w="488" w:type="dxa"/>
          </w:tcPr>
          <w:p w14:paraId="2B87ED08" w14:textId="77777777" w:rsidR="008551F0" w:rsidRDefault="008551F0">
            <w:pPr>
              <w:spacing w:line="440" w:lineRule="exact"/>
              <w:jc w:val="center"/>
            </w:pPr>
          </w:p>
        </w:tc>
        <w:tc>
          <w:tcPr>
            <w:tcW w:w="1134" w:type="dxa"/>
          </w:tcPr>
          <w:p w14:paraId="189D07A0" w14:textId="77777777" w:rsidR="008551F0" w:rsidRDefault="008551F0">
            <w:pPr>
              <w:spacing w:line="440" w:lineRule="exact"/>
              <w:jc w:val="center"/>
            </w:pPr>
          </w:p>
        </w:tc>
        <w:tc>
          <w:tcPr>
            <w:tcW w:w="709" w:type="dxa"/>
          </w:tcPr>
          <w:p w14:paraId="5B3A560C" w14:textId="77777777" w:rsidR="008551F0" w:rsidRDefault="008551F0">
            <w:pPr>
              <w:spacing w:line="440" w:lineRule="exact"/>
              <w:jc w:val="center"/>
            </w:pPr>
          </w:p>
        </w:tc>
        <w:tc>
          <w:tcPr>
            <w:tcW w:w="871" w:type="dxa"/>
          </w:tcPr>
          <w:p w14:paraId="6803EACA" w14:textId="77777777" w:rsidR="008551F0" w:rsidRDefault="008551F0">
            <w:pPr>
              <w:spacing w:line="440" w:lineRule="exact"/>
              <w:jc w:val="center"/>
            </w:pPr>
          </w:p>
        </w:tc>
        <w:tc>
          <w:tcPr>
            <w:tcW w:w="1134" w:type="dxa"/>
          </w:tcPr>
          <w:p w14:paraId="79533ED1" w14:textId="77777777" w:rsidR="008551F0" w:rsidRDefault="008551F0">
            <w:pPr>
              <w:spacing w:line="440" w:lineRule="exact"/>
              <w:jc w:val="center"/>
            </w:pPr>
          </w:p>
        </w:tc>
      </w:tr>
      <w:tr w:rsidR="008551F0" w14:paraId="33C37EA3" w14:textId="77777777">
        <w:trPr>
          <w:jc w:val="center"/>
        </w:trPr>
        <w:tc>
          <w:tcPr>
            <w:tcW w:w="816" w:type="dxa"/>
          </w:tcPr>
          <w:p w14:paraId="04CD1A85" w14:textId="77777777" w:rsidR="008551F0" w:rsidRDefault="008551F0">
            <w:pPr>
              <w:spacing w:line="440" w:lineRule="exact"/>
              <w:jc w:val="center"/>
            </w:pPr>
          </w:p>
        </w:tc>
        <w:tc>
          <w:tcPr>
            <w:tcW w:w="1275" w:type="dxa"/>
          </w:tcPr>
          <w:p w14:paraId="4B7F09AD" w14:textId="77777777" w:rsidR="008551F0" w:rsidRDefault="008551F0">
            <w:pPr>
              <w:spacing w:line="440" w:lineRule="exact"/>
              <w:jc w:val="center"/>
            </w:pPr>
          </w:p>
        </w:tc>
        <w:tc>
          <w:tcPr>
            <w:tcW w:w="992" w:type="dxa"/>
          </w:tcPr>
          <w:p w14:paraId="63A315E0" w14:textId="77777777" w:rsidR="008551F0" w:rsidRDefault="008551F0">
            <w:pPr>
              <w:spacing w:line="440" w:lineRule="exact"/>
              <w:jc w:val="center"/>
            </w:pPr>
          </w:p>
        </w:tc>
        <w:tc>
          <w:tcPr>
            <w:tcW w:w="603" w:type="dxa"/>
          </w:tcPr>
          <w:p w14:paraId="028B1F06" w14:textId="77777777" w:rsidR="008551F0" w:rsidRDefault="008551F0">
            <w:pPr>
              <w:spacing w:line="440" w:lineRule="exact"/>
              <w:jc w:val="center"/>
            </w:pPr>
          </w:p>
        </w:tc>
        <w:tc>
          <w:tcPr>
            <w:tcW w:w="488" w:type="dxa"/>
          </w:tcPr>
          <w:p w14:paraId="2E31EB31" w14:textId="77777777" w:rsidR="008551F0" w:rsidRDefault="008551F0">
            <w:pPr>
              <w:spacing w:line="440" w:lineRule="exact"/>
              <w:jc w:val="center"/>
            </w:pPr>
          </w:p>
        </w:tc>
        <w:tc>
          <w:tcPr>
            <w:tcW w:w="1134" w:type="dxa"/>
          </w:tcPr>
          <w:p w14:paraId="4C18919E" w14:textId="77777777" w:rsidR="008551F0" w:rsidRDefault="008551F0">
            <w:pPr>
              <w:spacing w:line="440" w:lineRule="exact"/>
              <w:jc w:val="center"/>
            </w:pPr>
          </w:p>
        </w:tc>
        <w:tc>
          <w:tcPr>
            <w:tcW w:w="709" w:type="dxa"/>
          </w:tcPr>
          <w:p w14:paraId="65972A92" w14:textId="77777777" w:rsidR="008551F0" w:rsidRDefault="008551F0">
            <w:pPr>
              <w:spacing w:line="440" w:lineRule="exact"/>
              <w:jc w:val="center"/>
            </w:pPr>
          </w:p>
        </w:tc>
        <w:tc>
          <w:tcPr>
            <w:tcW w:w="871" w:type="dxa"/>
          </w:tcPr>
          <w:p w14:paraId="73490A83" w14:textId="77777777" w:rsidR="008551F0" w:rsidRDefault="008551F0">
            <w:pPr>
              <w:spacing w:line="440" w:lineRule="exact"/>
              <w:jc w:val="center"/>
            </w:pPr>
          </w:p>
        </w:tc>
        <w:tc>
          <w:tcPr>
            <w:tcW w:w="1134" w:type="dxa"/>
          </w:tcPr>
          <w:p w14:paraId="54253DDF" w14:textId="77777777" w:rsidR="008551F0" w:rsidRDefault="008551F0">
            <w:pPr>
              <w:spacing w:line="440" w:lineRule="exact"/>
              <w:jc w:val="center"/>
            </w:pPr>
          </w:p>
        </w:tc>
      </w:tr>
      <w:tr w:rsidR="008551F0" w14:paraId="1823495C" w14:textId="77777777">
        <w:trPr>
          <w:jc w:val="center"/>
        </w:trPr>
        <w:tc>
          <w:tcPr>
            <w:tcW w:w="816" w:type="dxa"/>
          </w:tcPr>
          <w:p w14:paraId="6DDDF8E5" w14:textId="77777777" w:rsidR="008551F0" w:rsidRDefault="008551F0">
            <w:pPr>
              <w:spacing w:line="440" w:lineRule="exact"/>
              <w:jc w:val="center"/>
            </w:pPr>
          </w:p>
        </w:tc>
        <w:tc>
          <w:tcPr>
            <w:tcW w:w="1275" w:type="dxa"/>
          </w:tcPr>
          <w:p w14:paraId="77A2668B" w14:textId="77777777" w:rsidR="008551F0" w:rsidRDefault="008551F0">
            <w:pPr>
              <w:spacing w:line="440" w:lineRule="exact"/>
              <w:jc w:val="center"/>
            </w:pPr>
          </w:p>
        </w:tc>
        <w:tc>
          <w:tcPr>
            <w:tcW w:w="992" w:type="dxa"/>
          </w:tcPr>
          <w:p w14:paraId="2C44DE5B" w14:textId="77777777" w:rsidR="008551F0" w:rsidRDefault="008551F0">
            <w:pPr>
              <w:spacing w:line="440" w:lineRule="exact"/>
              <w:jc w:val="center"/>
            </w:pPr>
          </w:p>
        </w:tc>
        <w:tc>
          <w:tcPr>
            <w:tcW w:w="603" w:type="dxa"/>
          </w:tcPr>
          <w:p w14:paraId="69130646" w14:textId="77777777" w:rsidR="008551F0" w:rsidRDefault="008551F0">
            <w:pPr>
              <w:spacing w:line="440" w:lineRule="exact"/>
              <w:jc w:val="center"/>
            </w:pPr>
          </w:p>
        </w:tc>
        <w:tc>
          <w:tcPr>
            <w:tcW w:w="488" w:type="dxa"/>
          </w:tcPr>
          <w:p w14:paraId="19E494A2" w14:textId="77777777" w:rsidR="008551F0" w:rsidRDefault="008551F0">
            <w:pPr>
              <w:spacing w:line="440" w:lineRule="exact"/>
              <w:jc w:val="center"/>
            </w:pPr>
          </w:p>
        </w:tc>
        <w:tc>
          <w:tcPr>
            <w:tcW w:w="1134" w:type="dxa"/>
          </w:tcPr>
          <w:p w14:paraId="7126BF39" w14:textId="77777777" w:rsidR="008551F0" w:rsidRDefault="008551F0">
            <w:pPr>
              <w:spacing w:line="440" w:lineRule="exact"/>
              <w:jc w:val="center"/>
            </w:pPr>
          </w:p>
        </w:tc>
        <w:tc>
          <w:tcPr>
            <w:tcW w:w="709" w:type="dxa"/>
          </w:tcPr>
          <w:p w14:paraId="7682ECA2" w14:textId="77777777" w:rsidR="008551F0" w:rsidRDefault="008551F0">
            <w:pPr>
              <w:spacing w:line="440" w:lineRule="exact"/>
              <w:jc w:val="center"/>
            </w:pPr>
          </w:p>
        </w:tc>
        <w:tc>
          <w:tcPr>
            <w:tcW w:w="871" w:type="dxa"/>
          </w:tcPr>
          <w:p w14:paraId="17BCF7AB" w14:textId="77777777" w:rsidR="008551F0" w:rsidRDefault="008551F0">
            <w:pPr>
              <w:spacing w:line="440" w:lineRule="exact"/>
              <w:jc w:val="center"/>
            </w:pPr>
          </w:p>
        </w:tc>
        <w:tc>
          <w:tcPr>
            <w:tcW w:w="1134" w:type="dxa"/>
          </w:tcPr>
          <w:p w14:paraId="4776157D" w14:textId="77777777" w:rsidR="008551F0" w:rsidRDefault="008551F0">
            <w:pPr>
              <w:spacing w:line="440" w:lineRule="exact"/>
              <w:jc w:val="center"/>
            </w:pPr>
          </w:p>
        </w:tc>
      </w:tr>
      <w:tr w:rsidR="008551F0" w14:paraId="02C9F5B0" w14:textId="77777777">
        <w:trPr>
          <w:jc w:val="center"/>
        </w:trPr>
        <w:tc>
          <w:tcPr>
            <w:tcW w:w="816" w:type="dxa"/>
          </w:tcPr>
          <w:p w14:paraId="1CC205F2" w14:textId="77777777" w:rsidR="008551F0" w:rsidRDefault="008551F0">
            <w:pPr>
              <w:spacing w:line="440" w:lineRule="exact"/>
              <w:jc w:val="center"/>
            </w:pPr>
          </w:p>
        </w:tc>
        <w:tc>
          <w:tcPr>
            <w:tcW w:w="1275" w:type="dxa"/>
          </w:tcPr>
          <w:p w14:paraId="5A6ADF3E" w14:textId="77777777" w:rsidR="008551F0" w:rsidRDefault="008551F0">
            <w:pPr>
              <w:spacing w:line="440" w:lineRule="exact"/>
              <w:jc w:val="center"/>
            </w:pPr>
          </w:p>
        </w:tc>
        <w:tc>
          <w:tcPr>
            <w:tcW w:w="992" w:type="dxa"/>
          </w:tcPr>
          <w:p w14:paraId="51032E8E" w14:textId="77777777" w:rsidR="008551F0" w:rsidRDefault="008551F0">
            <w:pPr>
              <w:spacing w:line="440" w:lineRule="exact"/>
              <w:jc w:val="center"/>
            </w:pPr>
          </w:p>
        </w:tc>
        <w:tc>
          <w:tcPr>
            <w:tcW w:w="603" w:type="dxa"/>
          </w:tcPr>
          <w:p w14:paraId="021DE00C" w14:textId="77777777" w:rsidR="008551F0" w:rsidRDefault="008551F0">
            <w:pPr>
              <w:spacing w:line="440" w:lineRule="exact"/>
              <w:jc w:val="center"/>
            </w:pPr>
          </w:p>
        </w:tc>
        <w:tc>
          <w:tcPr>
            <w:tcW w:w="488" w:type="dxa"/>
          </w:tcPr>
          <w:p w14:paraId="4F28D365" w14:textId="77777777" w:rsidR="008551F0" w:rsidRDefault="008551F0">
            <w:pPr>
              <w:spacing w:line="440" w:lineRule="exact"/>
              <w:jc w:val="center"/>
            </w:pPr>
          </w:p>
        </w:tc>
        <w:tc>
          <w:tcPr>
            <w:tcW w:w="1134" w:type="dxa"/>
          </w:tcPr>
          <w:p w14:paraId="6C42BBE2" w14:textId="77777777" w:rsidR="008551F0" w:rsidRDefault="008551F0">
            <w:pPr>
              <w:spacing w:line="440" w:lineRule="exact"/>
              <w:jc w:val="center"/>
            </w:pPr>
          </w:p>
        </w:tc>
        <w:tc>
          <w:tcPr>
            <w:tcW w:w="709" w:type="dxa"/>
          </w:tcPr>
          <w:p w14:paraId="572EB70D" w14:textId="77777777" w:rsidR="008551F0" w:rsidRDefault="008551F0">
            <w:pPr>
              <w:spacing w:line="440" w:lineRule="exact"/>
              <w:jc w:val="center"/>
            </w:pPr>
          </w:p>
        </w:tc>
        <w:tc>
          <w:tcPr>
            <w:tcW w:w="871" w:type="dxa"/>
          </w:tcPr>
          <w:p w14:paraId="36314191" w14:textId="77777777" w:rsidR="008551F0" w:rsidRDefault="008551F0">
            <w:pPr>
              <w:spacing w:line="440" w:lineRule="exact"/>
              <w:jc w:val="center"/>
            </w:pPr>
          </w:p>
        </w:tc>
        <w:tc>
          <w:tcPr>
            <w:tcW w:w="1134" w:type="dxa"/>
          </w:tcPr>
          <w:p w14:paraId="1AAD3B55" w14:textId="77777777" w:rsidR="008551F0" w:rsidRDefault="008551F0">
            <w:pPr>
              <w:spacing w:line="440" w:lineRule="exact"/>
              <w:jc w:val="center"/>
            </w:pPr>
          </w:p>
        </w:tc>
      </w:tr>
      <w:tr w:rsidR="008551F0" w14:paraId="77B0FA9F" w14:textId="77777777">
        <w:trPr>
          <w:jc w:val="center"/>
        </w:trPr>
        <w:tc>
          <w:tcPr>
            <w:tcW w:w="816" w:type="dxa"/>
          </w:tcPr>
          <w:p w14:paraId="18E31132" w14:textId="77777777" w:rsidR="008551F0" w:rsidRDefault="008551F0">
            <w:pPr>
              <w:spacing w:line="440" w:lineRule="exact"/>
              <w:jc w:val="center"/>
            </w:pPr>
          </w:p>
        </w:tc>
        <w:tc>
          <w:tcPr>
            <w:tcW w:w="1275" w:type="dxa"/>
          </w:tcPr>
          <w:p w14:paraId="5A175DBE" w14:textId="77777777" w:rsidR="008551F0" w:rsidRDefault="008551F0">
            <w:pPr>
              <w:spacing w:line="440" w:lineRule="exact"/>
              <w:jc w:val="center"/>
            </w:pPr>
          </w:p>
        </w:tc>
        <w:tc>
          <w:tcPr>
            <w:tcW w:w="992" w:type="dxa"/>
          </w:tcPr>
          <w:p w14:paraId="4D7423CE" w14:textId="77777777" w:rsidR="008551F0" w:rsidRDefault="008551F0">
            <w:pPr>
              <w:spacing w:line="440" w:lineRule="exact"/>
              <w:jc w:val="center"/>
            </w:pPr>
          </w:p>
        </w:tc>
        <w:tc>
          <w:tcPr>
            <w:tcW w:w="603" w:type="dxa"/>
          </w:tcPr>
          <w:p w14:paraId="7B8E713F" w14:textId="77777777" w:rsidR="008551F0" w:rsidRDefault="008551F0">
            <w:pPr>
              <w:spacing w:line="440" w:lineRule="exact"/>
              <w:jc w:val="center"/>
            </w:pPr>
          </w:p>
        </w:tc>
        <w:tc>
          <w:tcPr>
            <w:tcW w:w="488" w:type="dxa"/>
          </w:tcPr>
          <w:p w14:paraId="229B6ECE" w14:textId="77777777" w:rsidR="008551F0" w:rsidRDefault="008551F0">
            <w:pPr>
              <w:spacing w:line="440" w:lineRule="exact"/>
              <w:jc w:val="center"/>
            </w:pPr>
          </w:p>
        </w:tc>
        <w:tc>
          <w:tcPr>
            <w:tcW w:w="1134" w:type="dxa"/>
          </w:tcPr>
          <w:p w14:paraId="3FF6A47C" w14:textId="77777777" w:rsidR="008551F0" w:rsidRDefault="008551F0">
            <w:pPr>
              <w:spacing w:line="440" w:lineRule="exact"/>
              <w:jc w:val="center"/>
            </w:pPr>
          </w:p>
        </w:tc>
        <w:tc>
          <w:tcPr>
            <w:tcW w:w="709" w:type="dxa"/>
          </w:tcPr>
          <w:p w14:paraId="7411061B" w14:textId="77777777" w:rsidR="008551F0" w:rsidRDefault="008551F0">
            <w:pPr>
              <w:spacing w:line="440" w:lineRule="exact"/>
              <w:jc w:val="center"/>
            </w:pPr>
          </w:p>
        </w:tc>
        <w:tc>
          <w:tcPr>
            <w:tcW w:w="871" w:type="dxa"/>
          </w:tcPr>
          <w:p w14:paraId="4C242A93" w14:textId="77777777" w:rsidR="008551F0" w:rsidRDefault="008551F0">
            <w:pPr>
              <w:spacing w:line="440" w:lineRule="exact"/>
              <w:jc w:val="center"/>
            </w:pPr>
          </w:p>
        </w:tc>
        <w:tc>
          <w:tcPr>
            <w:tcW w:w="1134" w:type="dxa"/>
          </w:tcPr>
          <w:p w14:paraId="2282317B" w14:textId="77777777" w:rsidR="008551F0" w:rsidRDefault="008551F0">
            <w:pPr>
              <w:spacing w:line="440" w:lineRule="exact"/>
              <w:jc w:val="center"/>
            </w:pPr>
          </w:p>
        </w:tc>
      </w:tr>
      <w:tr w:rsidR="008551F0" w14:paraId="050A680B" w14:textId="77777777">
        <w:trPr>
          <w:jc w:val="center"/>
        </w:trPr>
        <w:tc>
          <w:tcPr>
            <w:tcW w:w="816" w:type="dxa"/>
          </w:tcPr>
          <w:p w14:paraId="5B8B95C7" w14:textId="77777777" w:rsidR="008551F0" w:rsidRDefault="008551F0">
            <w:pPr>
              <w:spacing w:line="440" w:lineRule="exact"/>
              <w:jc w:val="center"/>
            </w:pPr>
          </w:p>
        </w:tc>
        <w:tc>
          <w:tcPr>
            <w:tcW w:w="1275" w:type="dxa"/>
          </w:tcPr>
          <w:p w14:paraId="14FDE26A" w14:textId="77777777" w:rsidR="008551F0" w:rsidRDefault="008551F0">
            <w:pPr>
              <w:spacing w:line="440" w:lineRule="exact"/>
              <w:jc w:val="center"/>
            </w:pPr>
          </w:p>
        </w:tc>
        <w:tc>
          <w:tcPr>
            <w:tcW w:w="992" w:type="dxa"/>
          </w:tcPr>
          <w:p w14:paraId="6AE3BE4B" w14:textId="77777777" w:rsidR="008551F0" w:rsidRDefault="008551F0">
            <w:pPr>
              <w:spacing w:line="440" w:lineRule="exact"/>
              <w:jc w:val="center"/>
            </w:pPr>
          </w:p>
        </w:tc>
        <w:tc>
          <w:tcPr>
            <w:tcW w:w="603" w:type="dxa"/>
          </w:tcPr>
          <w:p w14:paraId="3E082F85" w14:textId="77777777" w:rsidR="008551F0" w:rsidRDefault="008551F0">
            <w:pPr>
              <w:spacing w:line="440" w:lineRule="exact"/>
              <w:jc w:val="center"/>
            </w:pPr>
          </w:p>
        </w:tc>
        <w:tc>
          <w:tcPr>
            <w:tcW w:w="488" w:type="dxa"/>
          </w:tcPr>
          <w:p w14:paraId="5B13C6EC" w14:textId="77777777" w:rsidR="008551F0" w:rsidRDefault="008551F0">
            <w:pPr>
              <w:spacing w:line="440" w:lineRule="exact"/>
              <w:jc w:val="center"/>
            </w:pPr>
          </w:p>
        </w:tc>
        <w:tc>
          <w:tcPr>
            <w:tcW w:w="1134" w:type="dxa"/>
          </w:tcPr>
          <w:p w14:paraId="20C34220" w14:textId="77777777" w:rsidR="008551F0" w:rsidRDefault="008551F0">
            <w:pPr>
              <w:spacing w:line="440" w:lineRule="exact"/>
              <w:jc w:val="center"/>
            </w:pPr>
          </w:p>
        </w:tc>
        <w:tc>
          <w:tcPr>
            <w:tcW w:w="709" w:type="dxa"/>
          </w:tcPr>
          <w:p w14:paraId="7DCC78CC" w14:textId="77777777" w:rsidR="008551F0" w:rsidRDefault="008551F0">
            <w:pPr>
              <w:spacing w:line="440" w:lineRule="exact"/>
              <w:jc w:val="center"/>
            </w:pPr>
          </w:p>
        </w:tc>
        <w:tc>
          <w:tcPr>
            <w:tcW w:w="871" w:type="dxa"/>
          </w:tcPr>
          <w:p w14:paraId="28432CA3" w14:textId="77777777" w:rsidR="008551F0" w:rsidRDefault="008551F0">
            <w:pPr>
              <w:spacing w:line="440" w:lineRule="exact"/>
              <w:jc w:val="center"/>
            </w:pPr>
          </w:p>
        </w:tc>
        <w:tc>
          <w:tcPr>
            <w:tcW w:w="1134" w:type="dxa"/>
          </w:tcPr>
          <w:p w14:paraId="34142CE0" w14:textId="77777777" w:rsidR="008551F0" w:rsidRDefault="008551F0">
            <w:pPr>
              <w:spacing w:line="440" w:lineRule="exact"/>
              <w:jc w:val="center"/>
            </w:pPr>
          </w:p>
        </w:tc>
      </w:tr>
      <w:tr w:rsidR="008551F0" w14:paraId="16BDA88A" w14:textId="77777777">
        <w:trPr>
          <w:jc w:val="center"/>
        </w:trPr>
        <w:tc>
          <w:tcPr>
            <w:tcW w:w="816" w:type="dxa"/>
          </w:tcPr>
          <w:p w14:paraId="7B46193A" w14:textId="77777777" w:rsidR="008551F0" w:rsidRDefault="008551F0">
            <w:pPr>
              <w:spacing w:line="440" w:lineRule="exact"/>
              <w:jc w:val="center"/>
            </w:pPr>
          </w:p>
        </w:tc>
        <w:tc>
          <w:tcPr>
            <w:tcW w:w="1275" w:type="dxa"/>
          </w:tcPr>
          <w:p w14:paraId="4B42BEDB" w14:textId="77777777" w:rsidR="008551F0" w:rsidRDefault="008551F0">
            <w:pPr>
              <w:spacing w:line="440" w:lineRule="exact"/>
              <w:jc w:val="center"/>
            </w:pPr>
          </w:p>
        </w:tc>
        <w:tc>
          <w:tcPr>
            <w:tcW w:w="992" w:type="dxa"/>
          </w:tcPr>
          <w:p w14:paraId="5AA0A9E7" w14:textId="77777777" w:rsidR="008551F0" w:rsidRDefault="008551F0">
            <w:pPr>
              <w:spacing w:line="440" w:lineRule="exact"/>
              <w:jc w:val="center"/>
            </w:pPr>
          </w:p>
        </w:tc>
        <w:tc>
          <w:tcPr>
            <w:tcW w:w="603" w:type="dxa"/>
          </w:tcPr>
          <w:p w14:paraId="60A2F4A8" w14:textId="77777777" w:rsidR="008551F0" w:rsidRDefault="008551F0">
            <w:pPr>
              <w:spacing w:line="440" w:lineRule="exact"/>
              <w:jc w:val="center"/>
            </w:pPr>
          </w:p>
        </w:tc>
        <w:tc>
          <w:tcPr>
            <w:tcW w:w="488" w:type="dxa"/>
          </w:tcPr>
          <w:p w14:paraId="6690C6E4" w14:textId="77777777" w:rsidR="008551F0" w:rsidRDefault="008551F0">
            <w:pPr>
              <w:spacing w:line="440" w:lineRule="exact"/>
              <w:jc w:val="center"/>
            </w:pPr>
          </w:p>
        </w:tc>
        <w:tc>
          <w:tcPr>
            <w:tcW w:w="1134" w:type="dxa"/>
          </w:tcPr>
          <w:p w14:paraId="5B2B0E50" w14:textId="77777777" w:rsidR="008551F0" w:rsidRDefault="008551F0">
            <w:pPr>
              <w:spacing w:line="440" w:lineRule="exact"/>
              <w:jc w:val="center"/>
            </w:pPr>
          </w:p>
        </w:tc>
        <w:tc>
          <w:tcPr>
            <w:tcW w:w="709" w:type="dxa"/>
          </w:tcPr>
          <w:p w14:paraId="1DD10C13" w14:textId="77777777" w:rsidR="008551F0" w:rsidRDefault="008551F0">
            <w:pPr>
              <w:spacing w:line="440" w:lineRule="exact"/>
              <w:jc w:val="center"/>
            </w:pPr>
          </w:p>
        </w:tc>
        <w:tc>
          <w:tcPr>
            <w:tcW w:w="871" w:type="dxa"/>
          </w:tcPr>
          <w:p w14:paraId="77C8F5CA" w14:textId="77777777" w:rsidR="008551F0" w:rsidRDefault="008551F0">
            <w:pPr>
              <w:spacing w:line="440" w:lineRule="exact"/>
              <w:jc w:val="center"/>
            </w:pPr>
          </w:p>
        </w:tc>
        <w:tc>
          <w:tcPr>
            <w:tcW w:w="1134" w:type="dxa"/>
          </w:tcPr>
          <w:p w14:paraId="738A2BC2" w14:textId="77777777" w:rsidR="008551F0" w:rsidRDefault="008551F0">
            <w:pPr>
              <w:spacing w:line="440" w:lineRule="exact"/>
              <w:jc w:val="center"/>
            </w:pPr>
          </w:p>
        </w:tc>
      </w:tr>
      <w:tr w:rsidR="008551F0" w14:paraId="27993CBF" w14:textId="77777777">
        <w:trPr>
          <w:jc w:val="center"/>
        </w:trPr>
        <w:tc>
          <w:tcPr>
            <w:tcW w:w="816" w:type="dxa"/>
          </w:tcPr>
          <w:p w14:paraId="04F781BD" w14:textId="77777777" w:rsidR="008551F0" w:rsidRDefault="008551F0">
            <w:pPr>
              <w:spacing w:line="440" w:lineRule="exact"/>
              <w:jc w:val="center"/>
            </w:pPr>
          </w:p>
        </w:tc>
        <w:tc>
          <w:tcPr>
            <w:tcW w:w="1275" w:type="dxa"/>
          </w:tcPr>
          <w:p w14:paraId="2638EDB4" w14:textId="77777777" w:rsidR="008551F0" w:rsidRDefault="008551F0">
            <w:pPr>
              <w:spacing w:line="440" w:lineRule="exact"/>
              <w:jc w:val="center"/>
            </w:pPr>
          </w:p>
        </w:tc>
        <w:tc>
          <w:tcPr>
            <w:tcW w:w="992" w:type="dxa"/>
          </w:tcPr>
          <w:p w14:paraId="7103D526" w14:textId="77777777" w:rsidR="008551F0" w:rsidRDefault="008551F0">
            <w:pPr>
              <w:spacing w:line="440" w:lineRule="exact"/>
              <w:jc w:val="center"/>
            </w:pPr>
          </w:p>
        </w:tc>
        <w:tc>
          <w:tcPr>
            <w:tcW w:w="603" w:type="dxa"/>
          </w:tcPr>
          <w:p w14:paraId="3B150CF0" w14:textId="77777777" w:rsidR="008551F0" w:rsidRDefault="008551F0">
            <w:pPr>
              <w:spacing w:line="440" w:lineRule="exact"/>
              <w:jc w:val="center"/>
            </w:pPr>
          </w:p>
        </w:tc>
        <w:tc>
          <w:tcPr>
            <w:tcW w:w="488" w:type="dxa"/>
          </w:tcPr>
          <w:p w14:paraId="319E3006" w14:textId="77777777" w:rsidR="008551F0" w:rsidRDefault="008551F0">
            <w:pPr>
              <w:spacing w:line="440" w:lineRule="exact"/>
              <w:jc w:val="center"/>
            </w:pPr>
          </w:p>
        </w:tc>
        <w:tc>
          <w:tcPr>
            <w:tcW w:w="1134" w:type="dxa"/>
          </w:tcPr>
          <w:p w14:paraId="1CA5320B" w14:textId="77777777" w:rsidR="008551F0" w:rsidRDefault="008551F0">
            <w:pPr>
              <w:spacing w:line="440" w:lineRule="exact"/>
              <w:jc w:val="center"/>
            </w:pPr>
          </w:p>
        </w:tc>
        <w:tc>
          <w:tcPr>
            <w:tcW w:w="709" w:type="dxa"/>
          </w:tcPr>
          <w:p w14:paraId="087D9E00" w14:textId="77777777" w:rsidR="008551F0" w:rsidRDefault="008551F0">
            <w:pPr>
              <w:spacing w:line="440" w:lineRule="exact"/>
              <w:jc w:val="center"/>
            </w:pPr>
          </w:p>
        </w:tc>
        <w:tc>
          <w:tcPr>
            <w:tcW w:w="871" w:type="dxa"/>
          </w:tcPr>
          <w:p w14:paraId="56231CD9" w14:textId="77777777" w:rsidR="008551F0" w:rsidRDefault="008551F0">
            <w:pPr>
              <w:spacing w:line="440" w:lineRule="exact"/>
              <w:jc w:val="center"/>
            </w:pPr>
          </w:p>
        </w:tc>
        <w:tc>
          <w:tcPr>
            <w:tcW w:w="1134" w:type="dxa"/>
          </w:tcPr>
          <w:p w14:paraId="1C16892D" w14:textId="77777777" w:rsidR="008551F0" w:rsidRDefault="008551F0">
            <w:pPr>
              <w:spacing w:line="440" w:lineRule="exact"/>
              <w:jc w:val="center"/>
            </w:pPr>
          </w:p>
        </w:tc>
      </w:tr>
      <w:tr w:rsidR="008551F0" w14:paraId="04A587DE" w14:textId="77777777">
        <w:trPr>
          <w:jc w:val="center"/>
        </w:trPr>
        <w:tc>
          <w:tcPr>
            <w:tcW w:w="816" w:type="dxa"/>
          </w:tcPr>
          <w:p w14:paraId="3CBC241C" w14:textId="77777777" w:rsidR="008551F0" w:rsidRDefault="008551F0">
            <w:pPr>
              <w:spacing w:line="440" w:lineRule="exact"/>
              <w:jc w:val="center"/>
            </w:pPr>
          </w:p>
        </w:tc>
        <w:tc>
          <w:tcPr>
            <w:tcW w:w="1275" w:type="dxa"/>
          </w:tcPr>
          <w:p w14:paraId="18C20CE8" w14:textId="77777777" w:rsidR="008551F0" w:rsidRDefault="008551F0">
            <w:pPr>
              <w:spacing w:line="440" w:lineRule="exact"/>
              <w:jc w:val="center"/>
            </w:pPr>
          </w:p>
        </w:tc>
        <w:tc>
          <w:tcPr>
            <w:tcW w:w="992" w:type="dxa"/>
          </w:tcPr>
          <w:p w14:paraId="6775E5BD" w14:textId="77777777" w:rsidR="008551F0" w:rsidRDefault="008551F0">
            <w:pPr>
              <w:spacing w:line="440" w:lineRule="exact"/>
              <w:jc w:val="center"/>
            </w:pPr>
          </w:p>
        </w:tc>
        <w:tc>
          <w:tcPr>
            <w:tcW w:w="603" w:type="dxa"/>
          </w:tcPr>
          <w:p w14:paraId="30FB6C1D" w14:textId="77777777" w:rsidR="008551F0" w:rsidRDefault="008551F0">
            <w:pPr>
              <w:spacing w:line="440" w:lineRule="exact"/>
              <w:jc w:val="center"/>
            </w:pPr>
          </w:p>
        </w:tc>
        <w:tc>
          <w:tcPr>
            <w:tcW w:w="488" w:type="dxa"/>
          </w:tcPr>
          <w:p w14:paraId="386F4FF4" w14:textId="77777777" w:rsidR="008551F0" w:rsidRDefault="008551F0">
            <w:pPr>
              <w:spacing w:line="440" w:lineRule="exact"/>
              <w:jc w:val="center"/>
            </w:pPr>
          </w:p>
        </w:tc>
        <w:tc>
          <w:tcPr>
            <w:tcW w:w="1134" w:type="dxa"/>
          </w:tcPr>
          <w:p w14:paraId="215B1F0E" w14:textId="77777777" w:rsidR="008551F0" w:rsidRDefault="008551F0">
            <w:pPr>
              <w:spacing w:line="440" w:lineRule="exact"/>
              <w:jc w:val="center"/>
            </w:pPr>
          </w:p>
        </w:tc>
        <w:tc>
          <w:tcPr>
            <w:tcW w:w="709" w:type="dxa"/>
          </w:tcPr>
          <w:p w14:paraId="3FC326A4" w14:textId="77777777" w:rsidR="008551F0" w:rsidRDefault="008551F0">
            <w:pPr>
              <w:spacing w:line="440" w:lineRule="exact"/>
              <w:jc w:val="center"/>
            </w:pPr>
          </w:p>
        </w:tc>
        <w:tc>
          <w:tcPr>
            <w:tcW w:w="871" w:type="dxa"/>
          </w:tcPr>
          <w:p w14:paraId="3CAE3127" w14:textId="77777777" w:rsidR="008551F0" w:rsidRDefault="008551F0">
            <w:pPr>
              <w:spacing w:line="440" w:lineRule="exact"/>
              <w:jc w:val="center"/>
            </w:pPr>
          </w:p>
        </w:tc>
        <w:tc>
          <w:tcPr>
            <w:tcW w:w="1134" w:type="dxa"/>
          </w:tcPr>
          <w:p w14:paraId="01A07B44" w14:textId="77777777" w:rsidR="008551F0" w:rsidRDefault="008551F0">
            <w:pPr>
              <w:spacing w:line="440" w:lineRule="exact"/>
              <w:jc w:val="center"/>
            </w:pPr>
          </w:p>
        </w:tc>
      </w:tr>
      <w:tr w:rsidR="008551F0" w14:paraId="7D311E4E" w14:textId="77777777">
        <w:trPr>
          <w:jc w:val="center"/>
        </w:trPr>
        <w:tc>
          <w:tcPr>
            <w:tcW w:w="816" w:type="dxa"/>
          </w:tcPr>
          <w:p w14:paraId="5D5A10E9" w14:textId="77777777" w:rsidR="008551F0" w:rsidRDefault="008551F0">
            <w:pPr>
              <w:spacing w:line="440" w:lineRule="exact"/>
              <w:jc w:val="center"/>
            </w:pPr>
          </w:p>
        </w:tc>
        <w:tc>
          <w:tcPr>
            <w:tcW w:w="1275" w:type="dxa"/>
          </w:tcPr>
          <w:p w14:paraId="6347A7FF" w14:textId="77777777" w:rsidR="008551F0" w:rsidRDefault="008551F0">
            <w:pPr>
              <w:spacing w:line="440" w:lineRule="exact"/>
              <w:jc w:val="center"/>
            </w:pPr>
          </w:p>
        </w:tc>
        <w:tc>
          <w:tcPr>
            <w:tcW w:w="992" w:type="dxa"/>
          </w:tcPr>
          <w:p w14:paraId="4F04CB0F" w14:textId="77777777" w:rsidR="008551F0" w:rsidRDefault="008551F0">
            <w:pPr>
              <w:spacing w:line="440" w:lineRule="exact"/>
              <w:jc w:val="center"/>
            </w:pPr>
          </w:p>
        </w:tc>
        <w:tc>
          <w:tcPr>
            <w:tcW w:w="603" w:type="dxa"/>
          </w:tcPr>
          <w:p w14:paraId="05EEEE19" w14:textId="77777777" w:rsidR="008551F0" w:rsidRDefault="008551F0">
            <w:pPr>
              <w:spacing w:line="440" w:lineRule="exact"/>
              <w:jc w:val="center"/>
            </w:pPr>
          </w:p>
        </w:tc>
        <w:tc>
          <w:tcPr>
            <w:tcW w:w="488" w:type="dxa"/>
          </w:tcPr>
          <w:p w14:paraId="3A30DAEC" w14:textId="77777777" w:rsidR="008551F0" w:rsidRDefault="008551F0">
            <w:pPr>
              <w:spacing w:line="440" w:lineRule="exact"/>
              <w:jc w:val="center"/>
            </w:pPr>
          </w:p>
        </w:tc>
        <w:tc>
          <w:tcPr>
            <w:tcW w:w="1134" w:type="dxa"/>
          </w:tcPr>
          <w:p w14:paraId="7F4B5F28" w14:textId="77777777" w:rsidR="008551F0" w:rsidRDefault="008551F0">
            <w:pPr>
              <w:spacing w:line="440" w:lineRule="exact"/>
              <w:jc w:val="center"/>
            </w:pPr>
          </w:p>
        </w:tc>
        <w:tc>
          <w:tcPr>
            <w:tcW w:w="709" w:type="dxa"/>
          </w:tcPr>
          <w:p w14:paraId="098E700E" w14:textId="77777777" w:rsidR="008551F0" w:rsidRDefault="008551F0">
            <w:pPr>
              <w:spacing w:line="440" w:lineRule="exact"/>
              <w:jc w:val="center"/>
            </w:pPr>
          </w:p>
        </w:tc>
        <w:tc>
          <w:tcPr>
            <w:tcW w:w="871" w:type="dxa"/>
          </w:tcPr>
          <w:p w14:paraId="386D7991" w14:textId="77777777" w:rsidR="008551F0" w:rsidRDefault="008551F0">
            <w:pPr>
              <w:spacing w:line="440" w:lineRule="exact"/>
              <w:jc w:val="center"/>
            </w:pPr>
          </w:p>
        </w:tc>
        <w:tc>
          <w:tcPr>
            <w:tcW w:w="1134" w:type="dxa"/>
          </w:tcPr>
          <w:p w14:paraId="5ADD7728" w14:textId="77777777" w:rsidR="008551F0" w:rsidRDefault="008551F0">
            <w:pPr>
              <w:spacing w:line="440" w:lineRule="exact"/>
              <w:jc w:val="center"/>
            </w:pPr>
          </w:p>
        </w:tc>
      </w:tr>
      <w:tr w:rsidR="008551F0" w14:paraId="583E6F9A" w14:textId="77777777">
        <w:trPr>
          <w:jc w:val="center"/>
        </w:trPr>
        <w:tc>
          <w:tcPr>
            <w:tcW w:w="816" w:type="dxa"/>
          </w:tcPr>
          <w:p w14:paraId="6064A24D" w14:textId="77777777" w:rsidR="008551F0" w:rsidRDefault="008551F0">
            <w:pPr>
              <w:spacing w:line="440" w:lineRule="exact"/>
              <w:jc w:val="center"/>
            </w:pPr>
          </w:p>
        </w:tc>
        <w:tc>
          <w:tcPr>
            <w:tcW w:w="1275" w:type="dxa"/>
          </w:tcPr>
          <w:p w14:paraId="0FB34981" w14:textId="77777777" w:rsidR="008551F0" w:rsidRDefault="008551F0">
            <w:pPr>
              <w:spacing w:line="440" w:lineRule="exact"/>
              <w:jc w:val="center"/>
            </w:pPr>
          </w:p>
        </w:tc>
        <w:tc>
          <w:tcPr>
            <w:tcW w:w="992" w:type="dxa"/>
          </w:tcPr>
          <w:p w14:paraId="6C17920F" w14:textId="77777777" w:rsidR="008551F0" w:rsidRDefault="008551F0">
            <w:pPr>
              <w:spacing w:line="440" w:lineRule="exact"/>
              <w:jc w:val="center"/>
            </w:pPr>
          </w:p>
        </w:tc>
        <w:tc>
          <w:tcPr>
            <w:tcW w:w="603" w:type="dxa"/>
          </w:tcPr>
          <w:p w14:paraId="5F4B2C21" w14:textId="77777777" w:rsidR="008551F0" w:rsidRDefault="008551F0">
            <w:pPr>
              <w:spacing w:line="440" w:lineRule="exact"/>
              <w:jc w:val="center"/>
            </w:pPr>
          </w:p>
        </w:tc>
        <w:tc>
          <w:tcPr>
            <w:tcW w:w="488" w:type="dxa"/>
          </w:tcPr>
          <w:p w14:paraId="61E8D05E" w14:textId="77777777" w:rsidR="008551F0" w:rsidRDefault="008551F0">
            <w:pPr>
              <w:spacing w:line="440" w:lineRule="exact"/>
              <w:jc w:val="center"/>
            </w:pPr>
          </w:p>
        </w:tc>
        <w:tc>
          <w:tcPr>
            <w:tcW w:w="1134" w:type="dxa"/>
          </w:tcPr>
          <w:p w14:paraId="3B8E92F2" w14:textId="77777777" w:rsidR="008551F0" w:rsidRDefault="008551F0">
            <w:pPr>
              <w:spacing w:line="440" w:lineRule="exact"/>
              <w:jc w:val="center"/>
            </w:pPr>
          </w:p>
        </w:tc>
        <w:tc>
          <w:tcPr>
            <w:tcW w:w="709" w:type="dxa"/>
          </w:tcPr>
          <w:p w14:paraId="67A81DDC" w14:textId="77777777" w:rsidR="008551F0" w:rsidRDefault="008551F0">
            <w:pPr>
              <w:spacing w:line="440" w:lineRule="exact"/>
              <w:jc w:val="center"/>
            </w:pPr>
          </w:p>
        </w:tc>
        <w:tc>
          <w:tcPr>
            <w:tcW w:w="871" w:type="dxa"/>
          </w:tcPr>
          <w:p w14:paraId="378E79DB" w14:textId="77777777" w:rsidR="008551F0" w:rsidRDefault="008551F0">
            <w:pPr>
              <w:spacing w:line="440" w:lineRule="exact"/>
              <w:jc w:val="center"/>
            </w:pPr>
          </w:p>
        </w:tc>
        <w:tc>
          <w:tcPr>
            <w:tcW w:w="1134" w:type="dxa"/>
          </w:tcPr>
          <w:p w14:paraId="6FE5A6D7" w14:textId="77777777" w:rsidR="008551F0" w:rsidRDefault="008551F0">
            <w:pPr>
              <w:spacing w:line="440" w:lineRule="exact"/>
              <w:jc w:val="center"/>
            </w:pPr>
          </w:p>
        </w:tc>
      </w:tr>
      <w:tr w:rsidR="008551F0" w14:paraId="25F4EBB5" w14:textId="77777777">
        <w:trPr>
          <w:jc w:val="center"/>
        </w:trPr>
        <w:tc>
          <w:tcPr>
            <w:tcW w:w="816" w:type="dxa"/>
          </w:tcPr>
          <w:p w14:paraId="6E4C5D8E" w14:textId="77777777" w:rsidR="008551F0" w:rsidRDefault="008551F0">
            <w:pPr>
              <w:spacing w:line="440" w:lineRule="exact"/>
              <w:jc w:val="center"/>
            </w:pPr>
          </w:p>
        </w:tc>
        <w:tc>
          <w:tcPr>
            <w:tcW w:w="1275" w:type="dxa"/>
          </w:tcPr>
          <w:p w14:paraId="02ADFF09" w14:textId="77777777" w:rsidR="008551F0" w:rsidRDefault="008551F0">
            <w:pPr>
              <w:spacing w:line="440" w:lineRule="exact"/>
              <w:jc w:val="center"/>
            </w:pPr>
          </w:p>
        </w:tc>
        <w:tc>
          <w:tcPr>
            <w:tcW w:w="992" w:type="dxa"/>
          </w:tcPr>
          <w:p w14:paraId="681DA5DA" w14:textId="77777777" w:rsidR="008551F0" w:rsidRDefault="008551F0">
            <w:pPr>
              <w:spacing w:line="440" w:lineRule="exact"/>
              <w:jc w:val="center"/>
            </w:pPr>
          </w:p>
        </w:tc>
        <w:tc>
          <w:tcPr>
            <w:tcW w:w="603" w:type="dxa"/>
          </w:tcPr>
          <w:p w14:paraId="54709522" w14:textId="77777777" w:rsidR="008551F0" w:rsidRDefault="008551F0">
            <w:pPr>
              <w:spacing w:line="440" w:lineRule="exact"/>
              <w:jc w:val="center"/>
            </w:pPr>
          </w:p>
        </w:tc>
        <w:tc>
          <w:tcPr>
            <w:tcW w:w="488" w:type="dxa"/>
          </w:tcPr>
          <w:p w14:paraId="7E160A45" w14:textId="77777777" w:rsidR="008551F0" w:rsidRDefault="008551F0">
            <w:pPr>
              <w:spacing w:line="440" w:lineRule="exact"/>
              <w:jc w:val="center"/>
            </w:pPr>
          </w:p>
        </w:tc>
        <w:tc>
          <w:tcPr>
            <w:tcW w:w="1134" w:type="dxa"/>
          </w:tcPr>
          <w:p w14:paraId="2E94FFDD" w14:textId="77777777" w:rsidR="008551F0" w:rsidRDefault="008551F0">
            <w:pPr>
              <w:spacing w:line="440" w:lineRule="exact"/>
              <w:jc w:val="center"/>
            </w:pPr>
          </w:p>
        </w:tc>
        <w:tc>
          <w:tcPr>
            <w:tcW w:w="709" w:type="dxa"/>
          </w:tcPr>
          <w:p w14:paraId="2528926F" w14:textId="77777777" w:rsidR="008551F0" w:rsidRDefault="008551F0">
            <w:pPr>
              <w:spacing w:line="440" w:lineRule="exact"/>
              <w:jc w:val="center"/>
            </w:pPr>
          </w:p>
        </w:tc>
        <w:tc>
          <w:tcPr>
            <w:tcW w:w="871" w:type="dxa"/>
          </w:tcPr>
          <w:p w14:paraId="20867B4D" w14:textId="77777777" w:rsidR="008551F0" w:rsidRDefault="008551F0">
            <w:pPr>
              <w:spacing w:line="440" w:lineRule="exact"/>
              <w:jc w:val="center"/>
            </w:pPr>
          </w:p>
        </w:tc>
        <w:tc>
          <w:tcPr>
            <w:tcW w:w="1134" w:type="dxa"/>
          </w:tcPr>
          <w:p w14:paraId="6234FDAE" w14:textId="77777777" w:rsidR="008551F0" w:rsidRDefault="008551F0">
            <w:pPr>
              <w:spacing w:line="440" w:lineRule="exact"/>
              <w:jc w:val="center"/>
            </w:pPr>
          </w:p>
        </w:tc>
      </w:tr>
      <w:tr w:rsidR="008551F0" w14:paraId="78ECE7F1" w14:textId="77777777">
        <w:trPr>
          <w:jc w:val="center"/>
        </w:trPr>
        <w:tc>
          <w:tcPr>
            <w:tcW w:w="816" w:type="dxa"/>
          </w:tcPr>
          <w:p w14:paraId="40033D05" w14:textId="77777777" w:rsidR="008551F0" w:rsidRDefault="008551F0">
            <w:pPr>
              <w:spacing w:line="440" w:lineRule="exact"/>
              <w:jc w:val="center"/>
            </w:pPr>
          </w:p>
        </w:tc>
        <w:tc>
          <w:tcPr>
            <w:tcW w:w="1275" w:type="dxa"/>
          </w:tcPr>
          <w:p w14:paraId="5748C07B" w14:textId="77777777" w:rsidR="008551F0" w:rsidRDefault="008551F0">
            <w:pPr>
              <w:spacing w:line="440" w:lineRule="exact"/>
              <w:jc w:val="center"/>
            </w:pPr>
          </w:p>
        </w:tc>
        <w:tc>
          <w:tcPr>
            <w:tcW w:w="992" w:type="dxa"/>
          </w:tcPr>
          <w:p w14:paraId="1D0D1C75" w14:textId="77777777" w:rsidR="008551F0" w:rsidRDefault="008551F0">
            <w:pPr>
              <w:spacing w:line="440" w:lineRule="exact"/>
              <w:jc w:val="center"/>
            </w:pPr>
          </w:p>
        </w:tc>
        <w:tc>
          <w:tcPr>
            <w:tcW w:w="603" w:type="dxa"/>
          </w:tcPr>
          <w:p w14:paraId="1B096BF4" w14:textId="77777777" w:rsidR="008551F0" w:rsidRDefault="008551F0">
            <w:pPr>
              <w:spacing w:line="440" w:lineRule="exact"/>
              <w:jc w:val="center"/>
            </w:pPr>
          </w:p>
        </w:tc>
        <w:tc>
          <w:tcPr>
            <w:tcW w:w="488" w:type="dxa"/>
          </w:tcPr>
          <w:p w14:paraId="537F3300" w14:textId="77777777" w:rsidR="008551F0" w:rsidRDefault="008551F0">
            <w:pPr>
              <w:spacing w:line="440" w:lineRule="exact"/>
              <w:jc w:val="center"/>
            </w:pPr>
          </w:p>
        </w:tc>
        <w:tc>
          <w:tcPr>
            <w:tcW w:w="1134" w:type="dxa"/>
          </w:tcPr>
          <w:p w14:paraId="51D46C27" w14:textId="77777777" w:rsidR="008551F0" w:rsidRDefault="008551F0">
            <w:pPr>
              <w:spacing w:line="440" w:lineRule="exact"/>
              <w:jc w:val="center"/>
            </w:pPr>
          </w:p>
        </w:tc>
        <w:tc>
          <w:tcPr>
            <w:tcW w:w="709" w:type="dxa"/>
          </w:tcPr>
          <w:p w14:paraId="5D45F63F" w14:textId="77777777" w:rsidR="008551F0" w:rsidRDefault="008551F0">
            <w:pPr>
              <w:spacing w:line="440" w:lineRule="exact"/>
              <w:jc w:val="center"/>
            </w:pPr>
          </w:p>
        </w:tc>
        <w:tc>
          <w:tcPr>
            <w:tcW w:w="871" w:type="dxa"/>
          </w:tcPr>
          <w:p w14:paraId="6004C62C" w14:textId="77777777" w:rsidR="008551F0" w:rsidRDefault="008551F0">
            <w:pPr>
              <w:spacing w:line="440" w:lineRule="exact"/>
              <w:jc w:val="center"/>
            </w:pPr>
          </w:p>
        </w:tc>
        <w:tc>
          <w:tcPr>
            <w:tcW w:w="1134" w:type="dxa"/>
          </w:tcPr>
          <w:p w14:paraId="3233666B" w14:textId="77777777" w:rsidR="008551F0" w:rsidRDefault="008551F0">
            <w:pPr>
              <w:spacing w:line="440" w:lineRule="exact"/>
              <w:jc w:val="center"/>
            </w:pPr>
          </w:p>
        </w:tc>
      </w:tr>
      <w:tr w:rsidR="008551F0" w14:paraId="1243FFB8" w14:textId="77777777">
        <w:trPr>
          <w:jc w:val="center"/>
        </w:trPr>
        <w:tc>
          <w:tcPr>
            <w:tcW w:w="816" w:type="dxa"/>
          </w:tcPr>
          <w:p w14:paraId="338AF6EC" w14:textId="77777777" w:rsidR="008551F0" w:rsidRDefault="008551F0">
            <w:pPr>
              <w:spacing w:line="440" w:lineRule="exact"/>
              <w:jc w:val="center"/>
            </w:pPr>
          </w:p>
        </w:tc>
        <w:tc>
          <w:tcPr>
            <w:tcW w:w="1275" w:type="dxa"/>
          </w:tcPr>
          <w:p w14:paraId="752F84A3" w14:textId="77777777" w:rsidR="008551F0" w:rsidRDefault="008551F0">
            <w:pPr>
              <w:spacing w:line="440" w:lineRule="exact"/>
              <w:jc w:val="center"/>
            </w:pPr>
          </w:p>
        </w:tc>
        <w:tc>
          <w:tcPr>
            <w:tcW w:w="992" w:type="dxa"/>
          </w:tcPr>
          <w:p w14:paraId="3B00574D" w14:textId="77777777" w:rsidR="008551F0" w:rsidRDefault="008551F0">
            <w:pPr>
              <w:spacing w:line="440" w:lineRule="exact"/>
              <w:jc w:val="center"/>
            </w:pPr>
          </w:p>
        </w:tc>
        <w:tc>
          <w:tcPr>
            <w:tcW w:w="603" w:type="dxa"/>
          </w:tcPr>
          <w:p w14:paraId="17220901" w14:textId="77777777" w:rsidR="008551F0" w:rsidRDefault="008551F0">
            <w:pPr>
              <w:spacing w:line="440" w:lineRule="exact"/>
              <w:jc w:val="center"/>
            </w:pPr>
          </w:p>
        </w:tc>
        <w:tc>
          <w:tcPr>
            <w:tcW w:w="488" w:type="dxa"/>
          </w:tcPr>
          <w:p w14:paraId="0FC031A6" w14:textId="77777777" w:rsidR="008551F0" w:rsidRDefault="008551F0">
            <w:pPr>
              <w:spacing w:line="440" w:lineRule="exact"/>
              <w:jc w:val="center"/>
            </w:pPr>
          </w:p>
        </w:tc>
        <w:tc>
          <w:tcPr>
            <w:tcW w:w="1134" w:type="dxa"/>
          </w:tcPr>
          <w:p w14:paraId="5B3D6F51" w14:textId="77777777" w:rsidR="008551F0" w:rsidRDefault="008551F0">
            <w:pPr>
              <w:spacing w:line="440" w:lineRule="exact"/>
              <w:jc w:val="center"/>
            </w:pPr>
          </w:p>
        </w:tc>
        <w:tc>
          <w:tcPr>
            <w:tcW w:w="709" w:type="dxa"/>
          </w:tcPr>
          <w:p w14:paraId="5EE4513D" w14:textId="77777777" w:rsidR="008551F0" w:rsidRDefault="008551F0">
            <w:pPr>
              <w:spacing w:line="440" w:lineRule="exact"/>
              <w:jc w:val="center"/>
            </w:pPr>
          </w:p>
        </w:tc>
        <w:tc>
          <w:tcPr>
            <w:tcW w:w="871" w:type="dxa"/>
          </w:tcPr>
          <w:p w14:paraId="780D70B1" w14:textId="77777777" w:rsidR="008551F0" w:rsidRDefault="008551F0">
            <w:pPr>
              <w:spacing w:line="440" w:lineRule="exact"/>
              <w:jc w:val="center"/>
            </w:pPr>
          </w:p>
        </w:tc>
        <w:tc>
          <w:tcPr>
            <w:tcW w:w="1134" w:type="dxa"/>
          </w:tcPr>
          <w:p w14:paraId="36A926D8" w14:textId="77777777" w:rsidR="008551F0" w:rsidRDefault="008551F0">
            <w:pPr>
              <w:spacing w:line="440" w:lineRule="exact"/>
              <w:jc w:val="center"/>
            </w:pPr>
          </w:p>
        </w:tc>
      </w:tr>
    </w:tbl>
    <w:p w14:paraId="55B5E1C0" w14:textId="77777777" w:rsidR="008551F0" w:rsidRDefault="008551F0">
      <w:pPr>
        <w:spacing w:line="440" w:lineRule="exact"/>
      </w:pPr>
    </w:p>
    <w:p w14:paraId="3DA26D86" w14:textId="77777777" w:rsidR="008551F0" w:rsidRDefault="008551F0">
      <w:pPr>
        <w:spacing w:line="440" w:lineRule="exact"/>
      </w:pPr>
    </w:p>
    <w:p w14:paraId="1B50814D" w14:textId="77777777" w:rsidR="008551F0" w:rsidRDefault="008551F0">
      <w:pPr>
        <w:spacing w:line="440" w:lineRule="exact"/>
      </w:pPr>
    </w:p>
    <w:p w14:paraId="7A7D35B8" w14:textId="77777777" w:rsidR="008551F0" w:rsidRDefault="008551F0">
      <w:pPr>
        <w:pStyle w:val="Style3"/>
      </w:pPr>
    </w:p>
    <w:p w14:paraId="3082D060" w14:textId="77777777" w:rsidR="008551F0" w:rsidRDefault="008551F0">
      <w:pPr>
        <w:pStyle w:val="Style3"/>
      </w:pPr>
    </w:p>
    <w:p w14:paraId="2580C885" w14:textId="77777777" w:rsidR="008551F0" w:rsidRDefault="008551F0">
      <w:pPr>
        <w:pStyle w:val="Style3"/>
      </w:pPr>
    </w:p>
    <w:p w14:paraId="58996165" w14:textId="77777777" w:rsidR="008551F0" w:rsidRDefault="008551F0">
      <w:pPr>
        <w:pStyle w:val="Style3"/>
      </w:pPr>
    </w:p>
    <w:p w14:paraId="0F3A39AF" w14:textId="77777777" w:rsidR="008551F0" w:rsidRDefault="008551F0">
      <w:pPr>
        <w:pStyle w:val="Style3"/>
      </w:pPr>
    </w:p>
    <w:p w14:paraId="47C3A7D2" w14:textId="77777777" w:rsidR="008551F0" w:rsidRDefault="008551F0">
      <w:pPr>
        <w:pStyle w:val="Style3"/>
      </w:pPr>
    </w:p>
    <w:p w14:paraId="3809F470" w14:textId="77777777" w:rsidR="008551F0" w:rsidRDefault="008551F0">
      <w:pPr>
        <w:pStyle w:val="Style3"/>
      </w:pPr>
    </w:p>
    <w:p w14:paraId="70F33BA9" w14:textId="77777777" w:rsidR="008551F0" w:rsidRDefault="008551F0">
      <w:pPr>
        <w:pStyle w:val="Style3"/>
      </w:pPr>
    </w:p>
    <w:p w14:paraId="3E44AD78" w14:textId="77777777" w:rsidR="008551F0" w:rsidRDefault="008551F0">
      <w:pPr>
        <w:pStyle w:val="Style3"/>
      </w:pPr>
    </w:p>
    <w:p w14:paraId="6BBF9DCC" w14:textId="77777777" w:rsidR="008551F0" w:rsidRDefault="008551F0">
      <w:pPr>
        <w:pStyle w:val="Style3"/>
      </w:pPr>
    </w:p>
    <w:p w14:paraId="311586B5" w14:textId="77777777" w:rsidR="008551F0" w:rsidRDefault="00AC44CB">
      <w:r>
        <w:rPr>
          <w:rFonts w:ascii="宋体" w:eastAsia="宋体" w:hAnsi="宋体" w:cs="宋体" w:hint="eastAsia"/>
        </w:rPr>
        <w:lastRenderedPageBreak/>
        <w:t>（</w:t>
      </w:r>
      <w:proofErr w:type="spellStart"/>
      <w:r>
        <w:rPr>
          <w:rFonts w:ascii="宋体" w:eastAsia="宋体" w:hAnsi="宋体" w:cs="宋体" w:hint="eastAsia"/>
        </w:rPr>
        <w:t>一）主要人员简历表</w:t>
      </w:r>
      <w:proofErr w:type="spellEnd"/>
    </w:p>
    <w:p w14:paraId="21DDA14D" w14:textId="77777777" w:rsidR="008551F0" w:rsidRDefault="008551F0">
      <w:pPr>
        <w:topLinePunct/>
        <w:spacing w:line="440" w:lineRule="exact"/>
        <w:jc w:val="center"/>
        <w:rPr>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2149"/>
      </w:tblGrid>
      <w:tr w:rsidR="008551F0" w14:paraId="0AB21756" w14:textId="77777777">
        <w:trPr>
          <w:trHeight w:val="751"/>
          <w:jc w:val="center"/>
        </w:trPr>
        <w:tc>
          <w:tcPr>
            <w:tcW w:w="1187" w:type="dxa"/>
            <w:vAlign w:val="center"/>
          </w:tcPr>
          <w:p w14:paraId="4E81CEC1" w14:textId="77777777" w:rsidR="008551F0" w:rsidRDefault="00AC44CB">
            <w:pPr>
              <w:spacing w:line="440" w:lineRule="exact"/>
              <w:jc w:val="center"/>
            </w:pPr>
            <w:proofErr w:type="gramStart"/>
            <w:r>
              <w:rPr>
                <w:rFonts w:ascii="宋体" w:eastAsia="宋体" w:hAnsi="宋体" w:cs="宋体" w:hint="eastAsia"/>
              </w:rPr>
              <w:t>姓</w:t>
            </w:r>
            <w:r>
              <w:t xml:space="preserve">  </w:t>
            </w:r>
            <w:r>
              <w:rPr>
                <w:rFonts w:ascii="宋体" w:eastAsia="宋体" w:hAnsi="宋体" w:cs="宋体" w:hint="eastAsia"/>
              </w:rPr>
              <w:t>名</w:t>
            </w:r>
            <w:proofErr w:type="gramEnd"/>
          </w:p>
        </w:tc>
        <w:tc>
          <w:tcPr>
            <w:tcW w:w="1048" w:type="dxa"/>
            <w:gridSpan w:val="2"/>
            <w:vAlign w:val="center"/>
          </w:tcPr>
          <w:p w14:paraId="64E59C66" w14:textId="77777777" w:rsidR="008551F0" w:rsidRDefault="008551F0">
            <w:pPr>
              <w:spacing w:line="440" w:lineRule="exact"/>
              <w:jc w:val="center"/>
            </w:pPr>
          </w:p>
        </w:tc>
        <w:tc>
          <w:tcPr>
            <w:tcW w:w="958" w:type="dxa"/>
            <w:vAlign w:val="center"/>
          </w:tcPr>
          <w:p w14:paraId="57ADF089" w14:textId="77777777" w:rsidR="008551F0" w:rsidRDefault="00AC44CB">
            <w:pPr>
              <w:spacing w:line="440" w:lineRule="exact"/>
              <w:jc w:val="center"/>
            </w:pPr>
            <w:proofErr w:type="spellStart"/>
            <w:r>
              <w:rPr>
                <w:rFonts w:ascii="宋体" w:eastAsia="宋体" w:hAnsi="宋体" w:cs="宋体" w:hint="eastAsia"/>
              </w:rPr>
              <w:t>年龄</w:t>
            </w:r>
            <w:proofErr w:type="spellEnd"/>
          </w:p>
        </w:tc>
        <w:tc>
          <w:tcPr>
            <w:tcW w:w="1065" w:type="dxa"/>
            <w:vAlign w:val="center"/>
          </w:tcPr>
          <w:p w14:paraId="46F19ECC" w14:textId="77777777" w:rsidR="008551F0" w:rsidRDefault="008551F0">
            <w:pPr>
              <w:spacing w:line="440" w:lineRule="exact"/>
              <w:jc w:val="center"/>
            </w:pPr>
          </w:p>
        </w:tc>
        <w:tc>
          <w:tcPr>
            <w:tcW w:w="2368" w:type="dxa"/>
            <w:gridSpan w:val="3"/>
            <w:vAlign w:val="center"/>
          </w:tcPr>
          <w:p w14:paraId="3E65C895" w14:textId="77777777" w:rsidR="008551F0" w:rsidRDefault="00AC44CB">
            <w:pPr>
              <w:spacing w:line="440" w:lineRule="exact"/>
              <w:jc w:val="center"/>
              <w:rPr>
                <w:lang w:eastAsia="zh-CN"/>
              </w:rPr>
            </w:pPr>
            <w:r>
              <w:rPr>
                <w:rFonts w:ascii="宋体" w:eastAsia="宋体" w:hAnsi="宋体" w:cs="宋体" w:hint="eastAsia"/>
                <w:lang w:eastAsia="zh-CN"/>
              </w:rPr>
              <w:t>执业资格证书（或上岗证书）名称</w:t>
            </w:r>
          </w:p>
        </w:tc>
        <w:tc>
          <w:tcPr>
            <w:tcW w:w="2149" w:type="dxa"/>
            <w:vAlign w:val="center"/>
          </w:tcPr>
          <w:p w14:paraId="61CCD91D" w14:textId="77777777" w:rsidR="008551F0" w:rsidRDefault="008551F0">
            <w:pPr>
              <w:spacing w:line="440" w:lineRule="exact"/>
              <w:jc w:val="center"/>
              <w:rPr>
                <w:lang w:eastAsia="zh-CN"/>
              </w:rPr>
            </w:pPr>
          </w:p>
        </w:tc>
      </w:tr>
      <w:tr w:rsidR="008551F0" w14:paraId="18AACB93" w14:textId="77777777">
        <w:trPr>
          <w:trHeight w:val="689"/>
          <w:jc w:val="center"/>
        </w:trPr>
        <w:tc>
          <w:tcPr>
            <w:tcW w:w="1187" w:type="dxa"/>
            <w:vAlign w:val="center"/>
          </w:tcPr>
          <w:p w14:paraId="6D3603FF" w14:textId="77777777" w:rsidR="008551F0" w:rsidRDefault="00AC44CB">
            <w:pPr>
              <w:spacing w:line="440" w:lineRule="exact"/>
              <w:jc w:val="center"/>
            </w:pPr>
            <w:proofErr w:type="gramStart"/>
            <w:r>
              <w:rPr>
                <w:rFonts w:ascii="宋体" w:eastAsia="宋体" w:hAnsi="宋体" w:cs="宋体" w:hint="eastAsia"/>
              </w:rPr>
              <w:t>职</w:t>
            </w:r>
            <w:r>
              <w:t xml:space="preserve">  </w:t>
            </w:r>
            <w:r>
              <w:rPr>
                <w:rFonts w:ascii="宋体" w:eastAsia="宋体" w:hAnsi="宋体" w:cs="宋体" w:hint="eastAsia"/>
              </w:rPr>
              <w:t>称</w:t>
            </w:r>
            <w:proofErr w:type="gramEnd"/>
          </w:p>
        </w:tc>
        <w:tc>
          <w:tcPr>
            <w:tcW w:w="1048" w:type="dxa"/>
            <w:gridSpan w:val="2"/>
            <w:vAlign w:val="center"/>
          </w:tcPr>
          <w:p w14:paraId="4C4451F6" w14:textId="77777777" w:rsidR="008551F0" w:rsidRDefault="008551F0">
            <w:pPr>
              <w:spacing w:line="440" w:lineRule="exact"/>
              <w:jc w:val="center"/>
            </w:pPr>
          </w:p>
        </w:tc>
        <w:tc>
          <w:tcPr>
            <w:tcW w:w="958" w:type="dxa"/>
            <w:vAlign w:val="center"/>
          </w:tcPr>
          <w:p w14:paraId="74091BD0"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学历</w:t>
            </w:r>
            <w:proofErr w:type="spellEnd"/>
          </w:p>
        </w:tc>
        <w:tc>
          <w:tcPr>
            <w:tcW w:w="1065" w:type="dxa"/>
            <w:vAlign w:val="center"/>
          </w:tcPr>
          <w:p w14:paraId="1C7CE56A" w14:textId="77777777" w:rsidR="008551F0" w:rsidRDefault="008551F0">
            <w:pPr>
              <w:spacing w:line="440" w:lineRule="exact"/>
              <w:jc w:val="center"/>
            </w:pPr>
          </w:p>
        </w:tc>
        <w:tc>
          <w:tcPr>
            <w:tcW w:w="2368" w:type="dxa"/>
            <w:gridSpan w:val="3"/>
            <w:vAlign w:val="center"/>
          </w:tcPr>
          <w:p w14:paraId="7E79C7E1"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拟在本项目任职</w:t>
            </w:r>
            <w:proofErr w:type="spellEnd"/>
          </w:p>
        </w:tc>
        <w:tc>
          <w:tcPr>
            <w:tcW w:w="2149" w:type="dxa"/>
            <w:vAlign w:val="center"/>
          </w:tcPr>
          <w:p w14:paraId="20F601AB" w14:textId="77777777" w:rsidR="008551F0" w:rsidRDefault="008551F0">
            <w:pPr>
              <w:spacing w:line="440" w:lineRule="exact"/>
              <w:jc w:val="center"/>
            </w:pPr>
          </w:p>
        </w:tc>
      </w:tr>
      <w:tr w:rsidR="008551F0" w14:paraId="2C244EDC" w14:textId="77777777">
        <w:trPr>
          <w:trHeight w:val="689"/>
          <w:jc w:val="center"/>
        </w:trPr>
        <w:tc>
          <w:tcPr>
            <w:tcW w:w="1187" w:type="dxa"/>
            <w:vAlign w:val="center"/>
          </w:tcPr>
          <w:p w14:paraId="6B5080B2"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工作年限</w:t>
            </w:r>
            <w:proofErr w:type="spellEnd"/>
          </w:p>
        </w:tc>
        <w:tc>
          <w:tcPr>
            <w:tcW w:w="3071" w:type="dxa"/>
            <w:gridSpan w:val="4"/>
            <w:vAlign w:val="center"/>
          </w:tcPr>
          <w:p w14:paraId="0A6612A5" w14:textId="77777777" w:rsidR="008551F0" w:rsidRDefault="008551F0">
            <w:pPr>
              <w:spacing w:line="440" w:lineRule="exact"/>
              <w:jc w:val="center"/>
            </w:pPr>
          </w:p>
        </w:tc>
        <w:tc>
          <w:tcPr>
            <w:tcW w:w="2368" w:type="dxa"/>
            <w:gridSpan w:val="3"/>
            <w:vAlign w:val="center"/>
          </w:tcPr>
          <w:p w14:paraId="08E5FFAA"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从事本专业工作年限</w:t>
            </w:r>
            <w:proofErr w:type="spellEnd"/>
          </w:p>
        </w:tc>
        <w:tc>
          <w:tcPr>
            <w:tcW w:w="2149" w:type="dxa"/>
            <w:vAlign w:val="center"/>
          </w:tcPr>
          <w:p w14:paraId="7A8DC750" w14:textId="77777777" w:rsidR="008551F0" w:rsidRDefault="008551F0">
            <w:pPr>
              <w:spacing w:line="440" w:lineRule="exact"/>
              <w:jc w:val="center"/>
            </w:pPr>
          </w:p>
        </w:tc>
      </w:tr>
      <w:tr w:rsidR="008551F0" w14:paraId="5BE5C0A9" w14:textId="77777777">
        <w:trPr>
          <w:trHeight w:val="701"/>
          <w:jc w:val="center"/>
        </w:trPr>
        <w:tc>
          <w:tcPr>
            <w:tcW w:w="1187" w:type="dxa"/>
            <w:vAlign w:val="center"/>
          </w:tcPr>
          <w:p w14:paraId="07F21F13"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毕业学校</w:t>
            </w:r>
            <w:proofErr w:type="spellEnd"/>
          </w:p>
        </w:tc>
        <w:tc>
          <w:tcPr>
            <w:tcW w:w="7588" w:type="dxa"/>
            <w:gridSpan w:val="8"/>
            <w:vAlign w:val="center"/>
          </w:tcPr>
          <w:p w14:paraId="6E9EC483" w14:textId="77777777" w:rsidR="008551F0" w:rsidRDefault="00AC44CB">
            <w:pPr>
              <w:spacing w:before="100" w:beforeAutospacing="1" w:after="100" w:afterAutospacing="1" w:line="440" w:lineRule="exact"/>
              <w:ind w:firstLineChars="550" w:firstLine="1210"/>
            </w:pPr>
            <w:proofErr w:type="spellStart"/>
            <w:r>
              <w:rPr>
                <w:rFonts w:ascii="宋体" w:eastAsia="宋体" w:hAnsi="宋体" w:cs="宋体" w:hint="eastAsia"/>
              </w:rPr>
              <w:t>年毕业于</w:t>
            </w:r>
            <w:proofErr w:type="spellEnd"/>
            <w:r>
              <w:t xml:space="preserve">            </w:t>
            </w:r>
            <w:proofErr w:type="spellStart"/>
            <w:r>
              <w:rPr>
                <w:rFonts w:ascii="宋体" w:eastAsia="宋体" w:hAnsi="宋体" w:cs="宋体" w:hint="eastAsia"/>
              </w:rPr>
              <w:t>学校</w:t>
            </w:r>
            <w:proofErr w:type="spellEnd"/>
            <w:r>
              <w:t xml:space="preserve">        </w:t>
            </w:r>
            <w:proofErr w:type="spellStart"/>
            <w:r>
              <w:rPr>
                <w:rFonts w:ascii="宋体" w:eastAsia="宋体" w:hAnsi="宋体" w:cs="宋体" w:hint="eastAsia"/>
              </w:rPr>
              <w:t>专业</w:t>
            </w:r>
            <w:proofErr w:type="spellEnd"/>
          </w:p>
        </w:tc>
      </w:tr>
      <w:tr w:rsidR="008551F0" w14:paraId="2C0782F7" w14:textId="77777777">
        <w:trPr>
          <w:trHeight w:val="684"/>
          <w:jc w:val="center"/>
        </w:trPr>
        <w:tc>
          <w:tcPr>
            <w:tcW w:w="8775" w:type="dxa"/>
            <w:gridSpan w:val="9"/>
            <w:vAlign w:val="center"/>
          </w:tcPr>
          <w:p w14:paraId="181D02F7" w14:textId="77777777" w:rsidR="008551F0" w:rsidRDefault="00AC44CB">
            <w:pPr>
              <w:spacing w:before="100" w:beforeAutospacing="1" w:after="100" w:afterAutospacing="1" w:line="440" w:lineRule="exact"/>
            </w:pPr>
            <w:proofErr w:type="spellStart"/>
            <w:r>
              <w:rPr>
                <w:rFonts w:ascii="宋体" w:eastAsia="宋体" w:hAnsi="宋体" w:cs="宋体" w:hint="eastAsia"/>
              </w:rPr>
              <w:t>主要工作经历</w:t>
            </w:r>
            <w:proofErr w:type="spellEnd"/>
          </w:p>
        </w:tc>
      </w:tr>
      <w:tr w:rsidR="008551F0" w14:paraId="05177FC6" w14:textId="77777777">
        <w:trPr>
          <w:trHeight w:val="707"/>
          <w:jc w:val="center"/>
        </w:trPr>
        <w:tc>
          <w:tcPr>
            <w:tcW w:w="1544" w:type="dxa"/>
            <w:gridSpan w:val="2"/>
            <w:vAlign w:val="center"/>
          </w:tcPr>
          <w:p w14:paraId="37381147" w14:textId="77777777" w:rsidR="008551F0" w:rsidRDefault="00AC44CB">
            <w:pPr>
              <w:spacing w:before="100" w:beforeAutospacing="1" w:after="100" w:afterAutospacing="1" w:line="440" w:lineRule="exact"/>
              <w:jc w:val="center"/>
            </w:pPr>
            <w:proofErr w:type="gramStart"/>
            <w:r>
              <w:rPr>
                <w:rFonts w:ascii="宋体" w:eastAsia="宋体" w:hAnsi="宋体" w:cs="宋体" w:hint="eastAsia"/>
              </w:rPr>
              <w:t>时</w:t>
            </w:r>
            <w:r>
              <w:t xml:space="preserve">  </w:t>
            </w:r>
            <w:r>
              <w:rPr>
                <w:rFonts w:ascii="宋体" w:eastAsia="宋体" w:hAnsi="宋体" w:cs="宋体" w:hint="eastAsia"/>
              </w:rPr>
              <w:t>间</w:t>
            </w:r>
            <w:proofErr w:type="gramEnd"/>
          </w:p>
        </w:tc>
        <w:tc>
          <w:tcPr>
            <w:tcW w:w="3420" w:type="dxa"/>
            <w:gridSpan w:val="4"/>
            <w:vAlign w:val="center"/>
          </w:tcPr>
          <w:p w14:paraId="7CFB9892"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参加过的类似项目</w:t>
            </w:r>
            <w:proofErr w:type="spellEnd"/>
          </w:p>
        </w:tc>
        <w:tc>
          <w:tcPr>
            <w:tcW w:w="1261" w:type="dxa"/>
            <w:vAlign w:val="center"/>
          </w:tcPr>
          <w:p w14:paraId="5B1919B1"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担任职务</w:t>
            </w:r>
            <w:proofErr w:type="spellEnd"/>
          </w:p>
        </w:tc>
        <w:tc>
          <w:tcPr>
            <w:tcW w:w="2550" w:type="dxa"/>
            <w:gridSpan w:val="2"/>
            <w:vAlign w:val="center"/>
          </w:tcPr>
          <w:p w14:paraId="6CFB707E" w14:textId="77777777" w:rsidR="008551F0" w:rsidRDefault="00AC44CB">
            <w:pPr>
              <w:spacing w:before="100" w:beforeAutospacing="1" w:after="100" w:afterAutospacing="1" w:line="440" w:lineRule="exact"/>
              <w:jc w:val="center"/>
            </w:pPr>
            <w:proofErr w:type="spellStart"/>
            <w:r>
              <w:rPr>
                <w:rFonts w:ascii="宋体" w:eastAsia="宋体" w:hAnsi="宋体" w:cs="宋体" w:hint="eastAsia"/>
              </w:rPr>
              <w:t>委托人及联系电话</w:t>
            </w:r>
            <w:proofErr w:type="spellEnd"/>
          </w:p>
        </w:tc>
      </w:tr>
      <w:tr w:rsidR="008551F0" w14:paraId="38C902F8" w14:textId="77777777">
        <w:trPr>
          <w:trHeight w:val="690"/>
          <w:jc w:val="center"/>
        </w:trPr>
        <w:tc>
          <w:tcPr>
            <w:tcW w:w="1544" w:type="dxa"/>
            <w:gridSpan w:val="2"/>
          </w:tcPr>
          <w:p w14:paraId="718D74EA" w14:textId="77777777" w:rsidR="008551F0" w:rsidRDefault="008551F0">
            <w:pPr>
              <w:spacing w:line="440" w:lineRule="exact"/>
            </w:pPr>
          </w:p>
        </w:tc>
        <w:tc>
          <w:tcPr>
            <w:tcW w:w="3420" w:type="dxa"/>
            <w:gridSpan w:val="4"/>
          </w:tcPr>
          <w:p w14:paraId="5ACB38BB" w14:textId="77777777" w:rsidR="008551F0" w:rsidRDefault="008551F0">
            <w:pPr>
              <w:spacing w:line="440" w:lineRule="exact"/>
            </w:pPr>
          </w:p>
        </w:tc>
        <w:tc>
          <w:tcPr>
            <w:tcW w:w="1261" w:type="dxa"/>
          </w:tcPr>
          <w:p w14:paraId="414C445C" w14:textId="77777777" w:rsidR="008551F0" w:rsidRDefault="008551F0">
            <w:pPr>
              <w:spacing w:line="440" w:lineRule="exact"/>
            </w:pPr>
          </w:p>
        </w:tc>
        <w:tc>
          <w:tcPr>
            <w:tcW w:w="2550" w:type="dxa"/>
            <w:gridSpan w:val="2"/>
          </w:tcPr>
          <w:p w14:paraId="25E762E0" w14:textId="77777777" w:rsidR="008551F0" w:rsidRDefault="008551F0">
            <w:pPr>
              <w:spacing w:line="440" w:lineRule="exact"/>
            </w:pPr>
          </w:p>
        </w:tc>
      </w:tr>
      <w:tr w:rsidR="008551F0" w14:paraId="15B055CF" w14:textId="77777777">
        <w:trPr>
          <w:trHeight w:val="690"/>
          <w:jc w:val="center"/>
        </w:trPr>
        <w:tc>
          <w:tcPr>
            <w:tcW w:w="1544" w:type="dxa"/>
            <w:gridSpan w:val="2"/>
          </w:tcPr>
          <w:p w14:paraId="1283A489" w14:textId="77777777" w:rsidR="008551F0" w:rsidRDefault="008551F0">
            <w:pPr>
              <w:spacing w:line="440" w:lineRule="exact"/>
            </w:pPr>
          </w:p>
        </w:tc>
        <w:tc>
          <w:tcPr>
            <w:tcW w:w="3420" w:type="dxa"/>
            <w:gridSpan w:val="4"/>
          </w:tcPr>
          <w:p w14:paraId="5F4BD756" w14:textId="77777777" w:rsidR="008551F0" w:rsidRDefault="008551F0">
            <w:pPr>
              <w:spacing w:line="440" w:lineRule="exact"/>
            </w:pPr>
          </w:p>
        </w:tc>
        <w:tc>
          <w:tcPr>
            <w:tcW w:w="1261" w:type="dxa"/>
          </w:tcPr>
          <w:p w14:paraId="7B90E797" w14:textId="77777777" w:rsidR="008551F0" w:rsidRDefault="008551F0">
            <w:pPr>
              <w:spacing w:line="440" w:lineRule="exact"/>
            </w:pPr>
          </w:p>
        </w:tc>
        <w:tc>
          <w:tcPr>
            <w:tcW w:w="2550" w:type="dxa"/>
            <w:gridSpan w:val="2"/>
          </w:tcPr>
          <w:p w14:paraId="01117489" w14:textId="77777777" w:rsidR="008551F0" w:rsidRDefault="008551F0">
            <w:pPr>
              <w:spacing w:line="440" w:lineRule="exact"/>
            </w:pPr>
          </w:p>
        </w:tc>
      </w:tr>
      <w:tr w:rsidR="008551F0" w14:paraId="4B558F47" w14:textId="77777777">
        <w:trPr>
          <w:trHeight w:val="690"/>
          <w:jc w:val="center"/>
        </w:trPr>
        <w:tc>
          <w:tcPr>
            <w:tcW w:w="1544" w:type="dxa"/>
            <w:gridSpan w:val="2"/>
          </w:tcPr>
          <w:p w14:paraId="28D895DB" w14:textId="77777777" w:rsidR="008551F0" w:rsidRDefault="008551F0">
            <w:pPr>
              <w:spacing w:line="440" w:lineRule="exact"/>
            </w:pPr>
          </w:p>
        </w:tc>
        <w:tc>
          <w:tcPr>
            <w:tcW w:w="3420" w:type="dxa"/>
            <w:gridSpan w:val="4"/>
          </w:tcPr>
          <w:p w14:paraId="17F9C59F" w14:textId="77777777" w:rsidR="008551F0" w:rsidRDefault="008551F0">
            <w:pPr>
              <w:spacing w:line="440" w:lineRule="exact"/>
            </w:pPr>
          </w:p>
        </w:tc>
        <w:tc>
          <w:tcPr>
            <w:tcW w:w="1261" w:type="dxa"/>
          </w:tcPr>
          <w:p w14:paraId="641F126E" w14:textId="77777777" w:rsidR="008551F0" w:rsidRDefault="008551F0">
            <w:pPr>
              <w:spacing w:line="440" w:lineRule="exact"/>
            </w:pPr>
          </w:p>
        </w:tc>
        <w:tc>
          <w:tcPr>
            <w:tcW w:w="2550" w:type="dxa"/>
            <w:gridSpan w:val="2"/>
          </w:tcPr>
          <w:p w14:paraId="1712E7DC" w14:textId="77777777" w:rsidR="008551F0" w:rsidRDefault="008551F0">
            <w:pPr>
              <w:spacing w:line="440" w:lineRule="exact"/>
            </w:pPr>
          </w:p>
        </w:tc>
      </w:tr>
      <w:tr w:rsidR="008551F0" w14:paraId="376F2532" w14:textId="77777777">
        <w:trPr>
          <w:trHeight w:val="690"/>
          <w:jc w:val="center"/>
        </w:trPr>
        <w:tc>
          <w:tcPr>
            <w:tcW w:w="1544" w:type="dxa"/>
            <w:gridSpan w:val="2"/>
            <w:vAlign w:val="center"/>
          </w:tcPr>
          <w:p w14:paraId="2C668504" w14:textId="77777777" w:rsidR="008551F0" w:rsidRDefault="008551F0">
            <w:pPr>
              <w:spacing w:line="440" w:lineRule="exact"/>
            </w:pPr>
          </w:p>
        </w:tc>
        <w:tc>
          <w:tcPr>
            <w:tcW w:w="3420" w:type="dxa"/>
            <w:gridSpan w:val="4"/>
            <w:vAlign w:val="center"/>
          </w:tcPr>
          <w:p w14:paraId="7409A558" w14:textId="77777777" w:rsidR="008551F0" w:rsidRDefault="008551F0">
            <w:pPr>
              <w:spacing w:line="440" w:lineRule="exact"/>
            </w:pPr>
          </w:p>
        </w:tc>
        <w:tc>
          <w:tcPr>
            <w:tcW w:w="1261" w:type="dxa"/>
            <w:vAlign w:val="center"/>
          </w:tcPr>
          <w:p w14:paraId="31191855" w14:textId="77777777" w:rsidR="008551F0" w:rsidRDefault="008551F0">
            <w:pPr>
              <w:spacing w:line="440" w:lineRule="exact"/>
            </w:pPr>
          </w:p>
        </w:tc>
        <w:tc>
          <w:tcPr>
            <w:tcW w:w="2550" w:type="dxa"/>
            <w:gridSpan w:val="2"/>
            <w:vAlign w:val="center"/>
          </w:tcPr>
          <w:p w14:paraId="2AC735FE" w14:textId="77777777" w:rsidR="008551F0" w:rsidRDefault="008551F0">
            <w:pPr>
              <w:spacing w:line="440" w:lineRule="exact"/>
            </w:pPr>
          </w:p>
        </w:tc>
      </w:tr>
      <w:tr w:rsidR="008551F0" w14:paraId="2617853F" w14:textId="77777777">
        <w:trPr>
          <w:trHeight w:val="690"/>
          <w:jc w:val="center"/>
        </w:trPr>
        <w:tc>
          <w:tcPr>
            <w:tcW w:w="1544" w:type="dxa"/>
            <w:gridSpan w:val="2"/>
            <w:vAlign w:val="center"/>
          </w:tcPr>
          <w:p w14:paraId="3DF2B36D" w14:textId="77777777" w:rsidR="008551F0" w:rsidRDefault="008551F0">
            <w:pPr>
              <w:spacing w:line="440" w:lineRule="exact"/>
            </w:pPr>
          </w:p>
        </w:tc>
        <w:tc>
          <w:tcPr>
            <w:tcW w:w="3420" w:type="dxa"/>
            <w:gridSpan w:val="4"/>
            <w:vAlign w:val="center"/>
          </w:tcPr>
          <w:p w14:paraId="22DA2248" w14:textId="77777777" w:rsidR="008551F0" w:rsidRDefault="008551F0">
            <w:pPr>
              <w:spacing w:line="440" w:lineRule="exact"/>
            </w:pPr>
          </w:p>
        </w:tc>
        <w:tc>
          <w:tcPr>
            <w:tcW w:w="1261" w:type="dxa"/>
            <w:vAlign w:val="center"/>
          </w:tcPr>
          <w:p w14:paraId="2561FB26" w14:textId="77777777" w:rsidR="008551F0" w:rsidRDefault="008551F0">
            <w:pPr>
              <w:spacing w:line="440" w:lineRule="exact"/>
            </w:pPr>
          </w:p>
        </w:tc>
        <w:tc>
          <w:tcPr>
            <w:tcW w:w="2550" w:type="dxa"/>
            <w:gridSpan w:val="2"/>
            <w:vAlign w:val="center"/>
          </w:tcPr>
          <w:p w14:paraId="3AECB639" w14:textId="77777777" w:rsidR="008551F0" w:rsidRDefault="008551F0">
            <w:pPr>
              <w:spacing w:line="440" w:lineRule="exact"/>
            </w:pPr>
          </w:p>
        </w:tc>
      </w:tr>
      <w:tr w:rsidR="008551F0" w14:paraId="48CE7323" w14:textId="77777777">
        <w:trPr>
          <w:trHeight w:val="690"/>
          <w:jc w:val="center"/>
        </w:trPr>
        <w:tc>
          <w:tcPr>
            <w:tcW w:w="1544" w:type="dxa"/>
            <w:gridSpan w:val="2"/>
            <w:vAlign w:val="center"/>
          </w:tcPr>
          <w:p w14:paraId="6F5F81DF" w14:textId="77777777" w:rsidR="008551F0" w:rsidRDefault="008551F0">
            <w:pPr>
              <w:spacing w:line="440" w:lineRule="exact"/>
            </w:pPr>
          </w:p>
        </w:tc>
        <w:tc>
          <w:tcPr>
            <w:tcW w:w="3420" w:type="dxa"/>
            <w:gridSpan w:val="4"/>
            <w:vAlign w:val="center"/>
          </w:tcPr>
          <w:p w14:paraId="3E064CDC" w14:textId="77777777" w:rsidR="008551F0" w:rsidRDefault="008551F0">
            <w:pPr>
              <w:spacing w:line="440" w:lineRule="exact"/>
            </w:pPr>
          </w:p>
        </w:tc>
        <w:tc>
          <w:tcPr>
            <w:tcW w:w="1261" w:type="dxa"/>
            <w:vAlign w:val="center"/>
          </w:tcPr>
          <w:p w14:paraId="12BF6FB6" w14:textId="77777777" w:rsidR="008551F0" w:rsidRDefault="008551F0">
            <w:pPr>
              <w:spacing w:line="440" w:lineRule="exact"/>
            </w:pPr>
          </w:p>
        </w:tc>
        <w:tc>
          <w:tcPr>
            <w:tcW w:w="2550" w:type="dxa"/>
            <w:gridSpan w:val="2"/>
            <w:vAlign w:val="center"/>
          </w:tcPr>
          <w:p w14:paraId="552D6026" w14:textId="77777777" w:rsidR="008551F0" w:rsidRDefault="008551F0">
            <w:pPr>
              <w:spacing w:line="440" w:lineRule="exact"/>
            </w:pPr>
          </w:p>
        </w:tc>
      </w:tr>
      <w:tr w:rsidR="008551F0" w14:paraId="329B0268" w14:textId="77777777">
        <w:trPr>
          <w:trHeight w:val="690"/>
          <w:jc w:val="center"/>
        </w:trPr>
        <w:tc>
          <w:tcPr>
            <w:tcW w:w="1544" w:type="dxa"/>
            <w:gridSpan w:val="2"/>
            <w:vAlign w:val="center"/>
          </w:tcPr>
          <w:p w14:paraId="3323DDAF" w14:textId="77777777" w:rsidR="008551F0" w:rsidRDefault="008551F0">
            <w:pPr>
              <w:spacing w:line="440" w:lineRule="exact"/>
            </w:pPr>
          </w:p>
        </w:tc>
        <w:tc>
          <w:tcPr>
            <w:tcW w:w="3420" w:type="dxa"/>
            <w:gridSpan w:val="4"/>
            <w:vAlign w:val="center"/>
          </w:tcPr>
          <w:p w14:paraId="01FC3F7F" w14:textId="77777777" w:rsidR="008551F0" w:rsidRDefault="008551F0">
            <w:pPr>
              <w:spacing w:line="440" w:lineRule="exact"/>
            </w:pPr>
          </w:p>
        </w:tc>
        <w:tc>
          <w:tcPr>
            <w:tcW w:w="1261" w:type="dxa"/>
            <w:vAlign w:val="center"/>
          </w:tcPr>
          <w:p w14:paraId="451C9219" w14:textId="77777777" w:rsidR="008551F0" w:rsidRDefault="008551F0">
            <w:pPr>
              <w:spacing w:line="440" w:lineRule="exact"/>
            </w:pPr>
          </w:p>
        </w:tc>
        <w:tc>
          <w:tcPr>
            <w:tcW w:w="2550" w:type="dxa"/>
            <w:gridSpan w:val="2"/>
            <w:vAlign w:val="center"/>
          </w:tcPr>
          <w:p w14:paraId="741DB44E" w14:textId="77777777" w:rsidR="008551F0" w:rsidRDefault="008551F0">
            <w:pPr>
              <w:spacing w:line="440" w:lineRule="exact"/>
            </w:pPr>
          </w:p>
        </w:tc>
      </w:tr>
    </w:tbl>
    <w:p w14:paraId="7FB8232C" w14:textId="77777777" w:rsidR="008551F0" w:rsidRDefault="00AC44CB">
      <w:pPr>
        <w:spacing w:line="360" w:lineRule="auto"/>
        <w:rPr>
          <w:rFonts w:ascii="宋体" w:hAnsi="宋体" w:cs="宋体"/>
          <w:lang w:eastAsia="zh-CN"/>
        </w:rPr>
      </w:pPr>
      <w:r>
        <w:rPr>
          <w:rFonts w:ascii="宋体" w:eastAsia="宋体" w:hAnsi="宋体" w:cs="宋体" w:hint="eastAsia"/>
          <w:lang w:eastAsia="zh-CN"/>
        </w:rPr>
        <w:t>注：投标人应根据评审要求在本表后附相关证明材料。</w:t>
      </w:r>
    </w:p>
    <w:p w14:paraId="562A558E" w14:textId="77777777" w:rsidR="008551F0" w:rsidRDefault="00AC44CB">
      <w:pPr>
        <w:pStyle w:val="a5"/>
      </w:pPr>
      <w:r>
        <w:br w:type="page"/>
      </w:r>
    </w:p>
    <w:p w14:paraId="31210B1E" w14:textId="78AB7844" w:rsidR="008551F0" w:rsidRDefault="00330DDC">
      <w:pPr>
        <w:pStyle w:val="2"/>
        <w:jc w:val="center"/>
        <w:rPr>
          <w:rFonts w:ascii="Times New Roman" w:hAnsi="Times New Roman"/>
          <w:b/>
          <w:bCs/>
          <w:sz w:val="36"/>
          <w:szCs w:val="36"/>
          <w:lang w:eastAsia="zh-CN"/>
        </w:rPr>
      </w:pPr>
      <w:r>
        <w:rPr>
          <w:rFonts w:ascii="Times New Roman" w:hAnsi="Times New Roman" w:hint="eastAsia"/>
          <w:b/>
          <w:bCs/>
          <w:sz w:val="36"/>
          <w:szCs w:val="36"/>
          <w:lang w:eastAsia="zh-CN"/>
        </w:rPr>
        <w:lastRenderedPageBreak/>
        <w:t>七</w:t>
      </w:r>
      <w:r w:rsidR="00AC44CB">
        <w:rPr>
          <w:rFonts w:ascii="Times New Roman" w:hAnsi="Times New Roman"/>
          <w:b/>
          <w:bCs/>
          <w:sz w:val="36"/>
          <w:szCs w:val="36"/>
          <w:lang w:eastAsia="zh-CN"/>
        </w:rPr>
        <w:t>、技术服务方案</w:t>
      </w:r>
    </w:p>
    <w:p w14:paraId="5BB45244" w14:textId="77777777" w:rsidR="008551F0" w:rsidRDefault="008551F0">
      <w:pPr>
        <w:rPr>
          <w:rFonts w:eastAsiaTheme="minorEastAsia"/>
          <w:lang w:eastAsia="zh-CN"/>
        </w:rPr>
      </w:pPr>
    </w:p>
    <w:p w14:paraId="2FC4E8C6" w14:textId="77777777" w:rsidR="008551F0" w:rsidRDefault="00AC44CB">
      <w:pPr>
        <w:spacing w:line="360" w:lineRule="auto"/>
        <w:ind w:firstLineChars="226" w:firstLine="497"/>
        <w:rPr>
          <w:szCs w:val="21"/>
          <w:lang w:eastAsia="zh-CN"/>
        </w:rPr>
      </w:pPr>
      <w:r>
        <w:rPr>
          <w:rFonts w:ascii="宋体" w:eastAsia="宋体" w:hAnsi="宋体" w:cs="宋体" w:hint="eastAsia"/>
          <w:szCs w:val="21"/>
          <w:lang w:eastAsia="zh-CN"/>
        </w:rPr>
        <w:t>投标人根据评审要求提供，格式自定。</w:t>
      </w:r>
    </w:p>
    <w:p w14:paraId="3022C740" w14:textId="77777777" w:rsidR="008551F0" w:rsidRDefault="008551F0">
      <w:pPr>
        <w:spacing w:line="360" w:lineRule="auto"/>
        <w:ind w:firstLineChars="226" w:firstLine="497"/>
        <w:rPr>
          <w:lang w:eastAsia="zh-CN"/>
        </w:rPr>
      </w:pPr>
    </w:p>
    <w:p w14:paraId="4142BB7D" w14:textId="77777777" w:rsidR="008551F0" w:rsidRDefault="008551F0">
      <w:pPr>
        <w:rPr>
          <w:lang w:eastAsia="zh-CN"/>
        </w:rPr>
      </w:pPr>
    </w:p>
    <w:p w14:paraId="381F9110" w14:textId="77777777" w:rsidR="008551F0" w:rsidRDefault="008551F0">
      <w:pPr>
        <w:rPr>
          <w:lang w:eastAsia="zh-CN"/>
        </w:rPr>
      </w:pPr>
    </w:p>
    <w:p w14:paraId="2E0CE6CF" w14:textId="77777777" w:rsidR="008551F0" w:rsidRDefault="008551F0">
      <w:pPr>
        <w:rPr>
          <w:lang w:eastAsia="zh-CN"/>
        </w:rPr>
      </w:pPr>
    </w:p>
    <w:p w14:paraId="3FFF5E6D" w14:textId="77777777" w:rsidR="008551F0" w:rsidRDefault="008551F0">
      <w:pPr>
        <w:rPr>
          <w:lang w:eastAsia="zh-CN"/>
        </w:rPr>
      </w:pPr>
    </w:p>
    <w:p w14:paraId="42D66386" w14:textId="77777777" w:rsidR="008551F0" w:rsidRDefault="008551F0">
      <w:pPr>
        <w:rPr>
          <w:lang w:eastAsia="zh-CN"/>
        </w:rPr>
      </w:pPr>
    </w:p>
    <w:p w14:paraId="35B4E30C" w14:textId="77777777" w:rsidR="008551F0" w:rsidRDefault="008551F0">
      <w:pPr>
        <w:rPr>
          <w:lang w:eastAsia="zh-CN"/>
        </w:rPr>
      </w:pPr>
    </w:p>
    <w:p w14:paraId="77771541" w14:textId="77777777" w:rsidR="008551F0" w:rsidRDefault="008551F0">
      <w:pPr>
        <w:rPr>
          <w:lang w:eastAsia="zh-CN"/>
        </w:rPr>
      </w:pPr>
    </w:p>
    <w:p w14:paraId="2E774CE9" w14:textId="77777777" w:rsidR="008551F0" w:rsidRDefault="008551F0">
      <w:pPr>
        <w:rPr>
          <w:lang w:eastAsia="zh-CN"/>
        </w:rPr>
      </w:pPr>
    </w:p>
    <w:p w14:paraId="31CE4882" w14:textId="77777777" w:rsidR="008551F0" w:rsidRDefault="008551F0">
      <w:pPr>
        <w:rPr>
          <w:lang w:eastAsia="zh-CN"/>
        </w:rPr>
      </w:pPr>
    </w:p>
    <w:p w14:paraId="51C0701A" w14:textId="77777777" w:rsidR="008551F0" w:rsidRDefault="008551F0">
      <w:pPr>
        <w:rPr>
          <w:lang w:eastAsia="zh-CN"/>
        </w:rPr>
      </w:pPr>
    </w:p>
    <w:p w14:paraId="5E997D38" w14:textId="77777777" w:rsidR="008551F0" w:rsidRDefault="008551F0">
      <w:pPr>
        <w:rPr>
          <w:lang w:eastAsia="zh-CN"/>
        </w:rPr>
      </w:pPr>
    </w:p>
    <w:p w14:paraId="4165BD23" w14:textId="77777777" w:rsidR="008551F0" w:rsidRDefault="008551F0">
      <w:pPr>
        <w:rPr>
          <w:lang w:eastAsia="zh-CN"/>
        </w:rPr>
      </w:pPr>
    </w:p>
    <w:p w14:paraId="7715C1DA" w14:textId="77777777" w:rsidR="008551F0" w:rsidRDefault="008551F0">
      <w:pPr>
        <w:rPr>
          <w:lang w:eastAsia="zh-CN"/>
        </w:rPr>
      </w:pPr>
    </w:p>
    <w:p w14:paraId="18BAB5BE" w14:textId="77777777" w:rsidR="008551F0" w:rsidRDefault="008551F0">
      <w:pPr>
        <w:rPr>
          <w:lang w:eastAsia="zh-CN"/>
        </w:rPr>
      </w:pPr>
    </w:p>
    <w:p w14:paraId="4DDB0314" w14:textId="77777777" w:rsidR="008551F0" w:rsidRDefault="008551F0">
      <w:pPr>
        <w:rPr>
          <w:lang w:eastAsia="zh-CN"/>
        </w:rPr>
      </w:pPr>
    </w:p>
    <w:p w14:paraId="6611F3ED" w14:textId="77777777" w:rsidR="008551F0" w:rsidRDefault="008551F0">
      <w:pPr>
        <w:rPr>
          <w:lang w:eastAsia="zh-CN"/>
        </w:rPr>
      </w:pPr>
    </w:p>
    <w:p w14:paraId="59C7A6E2" w14:textId="77777777" w:rsidR="008551F0" w:rsidRDefault="008551F0">
      <w:pPr>
        <w:rPr>
          <w:lang w:eastAsia="zh-CN"/>
        </w:rPr>
      </w:pPr>
    </w:p>
    <w:p w14:paraId="5B5A197F" w14:textId="77777777" w:rsidR="008551F0" w:rsidRDefault="008551F0">
      <w:pPr>
        <w:rPr>
          <w:lang w:eastAsia="zh-CN"/>
        </w:rPr>
      </w:pPr>
    </w:p>
    <w:p w14:paraId="2A90FE78" w14:textId="77777777" w:rsidR="008551F0" w:rsidRDefault="008551F0">
      <w:pPr>
        <w:rPr>
          <w:lang w:eastAsia="zh-CN"/>
        </w:rPr>
      </w:pPr>
    </w:p>
    <w:p w14:paraId="177F1990" w14:textId="77777777" w:rsidR="008551F0" w:rsidRDefault="008551F0">
      <w:pPr>
        <w:rPr>
          <w:lang w:eastAsia="zh-CN"/>
        </w:rPr>
      </w:pPr>
    </w:p>
    <w:p w14:paraId="0204663C" w14:textId="77777777" w:rsidR="008551F0" w:rsidRDefault="008551F0">
      <w:pPr>
        <w:rPr>
          <w:lang w:eastAsia="zh-CN"/>
        </w:rPr>
      </w:pPr>
    </w:p>
    <w:p w14:paraId="7DD2B2C2" w14:textId="77777777" w:rsidR="008551F0" w:rsidRDefault="008551F0">
      <w:pPr>
        <w:rPr>
          <w:lang w:eastAsia="zh-CN"/>
        </w:rPr>
      </w:pPr>
    </w:p>
    <w:p w14:paraId="1720A7B4" w14:textId="6531B473" w:rsidR="008551F0" w:rsidRDefault="00AC44CB">
      <w:pPr>
        <w:pStyle w:val="2"/>
        <w:jc w:val="center"/>
        <w:rPr>
          <w:rFonts w:hint="eastAsia"/>
          <w:b/>
          <w:bCs/>
          <w:sz w:val="36"/>
          <w:szCs w:val="36"/>
          <w:lang w:eastAsia="zh-CN"/>
        </w:rPr>
      </w:pPr>
      <w:r>
        <w:rPr>
          <w:rFonts w:hint="eastAsia"/>
          <w:lang w:eastAsia="zh-CN"/>
        </w:rPr>
        <w:br w:type="page"/>
      </w:r>
      <w:r w:rsidR="00330DDC">
        <w:rPr>
          <w:rFonts w:hint="eastAsia"/>
          <w:b/>
          <w:bCs/>
          <w:sz w:val="36"/>
          <w:szCs w:val="36"/>
          <w:lang w:eastAsia="zh-CN"/>
        </w:rPr>
        <w:lastRenderedPageBreak/>
        <w:t>八</w:t>
      </w:r>
      <w:r>
        <w:rPr>
          <w:rFonts w:hint="eastAsia"/>
          <w:b/>
          <w:bCs/>
          <w:sz w:val="36"/>
          <w:szCs w:val="36"/>
          <w:lang w:eastAsia="zh-CN"/>
        </w:rPr>
        <w:t>、其他资料</w:t>
      </w:r>
    </w:p>
    <w:p w14:paraId="5ACE6C18" w14:textId="77777777" w:rsidR="008551F0" w:rsidRDefault="008551F0">
      <w:pPr>
        <w:rPr>
          <w:lang w:eastAsia="zh-CN"/>
        </w:rPr>
      </w:pPr>
    </w:p>
    <w:p w14:paraId="3C15CE67" w14:textId="77777777" w:rsidR="008551F0" w:rsidRDefault="00AC44CB">
      <w:pPr>
        <w:jc w:val="center"/>
        <w:rPr>
          <w:lang w:eastAsia="zh-CN"/>
        </w:rPr>
      </w:pPr>
      <w:r>
        <w:rPr>
          <w:rFonts w:ascii="宋体" w:eastAsia="宋体" w:hAnsi="宋体" w:cs="宋体" w:hint="eastAsia"/>
          <w:szCs w:val="21"/>
          <w:lang w:eastAsia="zh-CN"/>
        </w:rPr>
        <w:t>投标人须知前附表规定的其他资料或</w:t>
      </w:r>
      <w:r>
        <w:rPr>
          <w:rFonts w:ascii="宋体" w:eastAsia="宋体" w:hAnsi="宋体" w:cs="宋体" w:hint="eastAsia"/>
          <w:lang w:eastAsia="zh-CN"/>
        </w:rPr>
        <w:t>投标人认为有必要提交的其他资料，格式自定。</w:t>
      </w:r>
    </w:p>
    <w:p w14:paraId="2B9C1EA9" w14:textId="77777777" w:rsidR="008551F0" w:rsidRDefault="008551F0">
      <w:pPr>
        <w:jc w:val="center"/>
        <w:rPr>
          <w:lang w:eastAsia="zh-CN"/>
        </w:rPr>
      </w:pPr>
      <w:bookmarkStart w:id="84" w:name="_Toc526786487"/>
      <w:bookmarkStart w:id="85" w:name="_Toc10426"/>
      <w:bookmarkStart w:id="86" w:name="_Toc31071"/>
      <w:bookmarkStart w:id="87" w:name="_Toc15547"/>
      <w:bookmarkStart w:id="88" w:name="_Toc11759"/>
      <w:bookmarkStart w:id="89" w:name="_Toc526786491"/>
      <w:bookmarkEnd w:id="84"/>
      <w:bookmarkEnd w:id="85"/>
      <w:bookmarkEnd w:id="86"/>
      <w:bookmarkEnd w:id="87"/>
      <w:bookmarkEnd w:id="88"/>
      <w:bookmarkEnd w:id="89"/>
    </w:p>
    <w:p w14:paraId="1F50F9AF" w14:textId="77777777" w:rsidR="008551F0" w:rsidRDefault="008551F0">
      <w:pPr>
        <w:rPr>
          <w:lang w:eastAsia="zh-CN"/>
        </w:rPr>
      </w:pPr>
    </w:p>
    <w:p w14:paraId="00878293" w14:textId="77777777" w:rsidR="008551F0" w:rsidRDefault="008551F0">
      <w:pPr>
        <w:pStyle w:val="a5"/>
        <w:rPr>
          <w:rFonts w:ascii="宋体" w:hAnsi="宋体" w:hint="eastAsia"/>
        </w:rPr>
      </w:pPr>
    </w:p>
    <w:sectPr w:rsidR="008551F0">
      <w:footerReference w:type="default" r:id="rId16"/>
      <w:footerReference w:type="first" r:id="rId17"/>
      <w:pgSz w:w="11907" w:h="16839"/>
      <w:pgMar w:top="1440" w:right="1440" w:bottom="1440" w:left="1440" w:header="0" w:footer="9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89B54" w14:textId="77777777" w:rsidR="0097144F" w:rsidRDefault="0097144F">
      <w:r>
        <w:separator/>
      </w:r>
    </w:p>
  </w:endnote>
  <w:endnote w:type="continuationSeparator" w:id="0">
    <w:p w14:paraId="6126DBD0" w14:textId="77777777" w:rsidR="0097144F" w:rsidRDefault="0097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sto MT">
    <w:altName w:val="Segoe Prin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C61F" w14:textId="77777777" w:rsidR="008551F0" w:rsidRDefault="008551F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248E" w14:textId="77777777" w:rsidR="008551F0" w:rsidRDefault="00AC44CB">
    <w:pPr>
      <w:spacing w:line="14" w:lineRule="auto"/>
      <w:rPr>
        <w:sz w:val="20"/>
        <w:szCs w:val="20"/>
      </w:rPr>
    </w:pPr>
    <w:r>
      <w:rPr>
        <w:noProof/>
        <w:sz w:val="20"/>
        <w:lang w:eastAsia="zh-CN"/>
      </w:rPr>
      <mc:AlternateContent>
        <mc:Choice Requires="wps">
          <w:drawing>
            <wp:anchor distT="0" distB="0" distL="114300" distR="114300" simplePos="0" relativeHeight="251659264" behindDoc="0" locked="0" layoutInCell="1" allowOverlap="1" wp14:anchorId="0696A964" wp14:editId="5CED10F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CC1105"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2</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96A964"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ACC1105"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2</w:t>
                    </w:r>
                    <w:r>
                      <w:rPr>
                        <w:rFonts w:eastAsia="宋体" w:hint="eastAsia"/>
                        <w:lang w:eastAsia="zh-C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2D12" w14:textId="77777777" w:rsidR="008551F0" w:rsidRDefault="00AC44CB">
    <w:pPr>
      <w:spacing w:line="14" w:lineRule="auto"/>
      <w:rPr>
        <w:sz w:val="20"/>
        <w:szCs w:val="20"/>
      </w:rPr>
    </w:pPr>
    <w:r>
      <w:rPr>
        <w:noProof/>
        <w:sz w:val="20"/>
        <w:lang w:eastAsia="zh-CN"/>
      </w:rPr>
      <mc:AlternateContent>
        <mc:Choice Requires="wps">
          <w:drawing>
            <wp:anchor distT="0" distB="0" distL="114300" distR="114300" simplePos="0" relativeHeight="251660288" behindDoc="0" locked="0" layoutInCell="1" allowOverlap="1" wp14:anchorId="0DB15B1B" wp14:editId="6800E03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154BF2"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30</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B15B1B"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40154BF2"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30</w:t>
                    </w:r>
                    <w:r>
                      <w:rPr>
                        <w:rFonts w:eastAsia="宋体" w:hint="eastAsia"/>
                        <w:lang w:eastAsia="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C2DC" w14:textId="77777777" w:rsidR="008551F0" w:rsidRDefault="00AC44CB">
    <w:pPr>
      <w:spacing w:line="14" w:lineRule="auto"/>
      <w:rPr>
        <w:sz w:val="20"/>
        <w:szCs w:val="20"/>
      </w:rPr>
    </w:pPr>
    <w:r>
      <w:rPr>
        <w:noProof/>
        <w:sz w:val="20"/>
        <w:lang w:eastAsia="zh-CN"/>
      </w:rPr>
      <mc:AlternateContent>
        <mc:Choice Requires="wps">
          <w:drawing>
            <wp:anchor distT="0" distB="0" distL="114300" distR="114300" simplePos="0" relativeHeight="251661312" behindDoc="0" locked="0" layoutInCell="1" allowOverlap="1" wp14:anchorId="04A59949" wp14:editId="5FF6450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A029BB"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47</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A59949" id="_x0000_t202" coordsize="21600,21600" o:spt="202" path="m,l,21600r21600,l21600,xe">
              <v:stroke joinstyle="miter"/>
              <v:path gradientshapeok="t" o:connecttype="rect"/>
            </v:shapetype>
            <v:shape id="文本框 2"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41A029BB"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47</w:t>
                    </w:r>
                    <w:r>
                      <w:rPr>
                        <w:rFonts w:eastAsia="宋体" w:hint="eastAsia"/>
                        <w:lang w:eastAsia="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6CB0" w14:textId="77777777" w:rsidR="008551F0" w:rsidRDefault="00AC44CB">
    <w:pPr>
      <w:spacing w:line="14" w:lineRule="auto"/>
      <w:rPr>
        <w:sz w:val="20"/>
        <w:szCs w:val="20"/>
      </w:rPr>
    </w:pPr>
    <w:r>
      <w:rPr>
        <w:noProof/>
        <w:sz w:val="20"/>
        <w:lang w:eastAsia="zh-CN"/>
      </w:rPr>
      <mc:AlternateContent>
        <mc:Choice Requires="wps">
          <w:drawing>
            <wp:anchor distT="0" distB="0" distL="114300" distR="114300" simplePos="0" relativeHeight="251662336" behindDoc="0" locked="0" layoutInCell="1" allowOverlap="1" wp14:anchorId="05C42B7E" wp14:editId="51C5287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627149"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60</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C42B7E" id="_x0000_t202" coordsize="21600,21600" o:spt="202" path="m,l,21600r21600,l21600,xe">
              <v:stroke joinstyle="miter"/>
              <v:path gradientshapeok="t" o:connecttype="rect"/>
            </v:shapetype>
            <v:shape id="文本框 3"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63627149"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60</w:t>
                    </w:r>
                    <w:r>
                      <w:rPr>
                        <w:rFonts w:eastAsia="宋体" w:hint="eastAsia"/>
                        <w:lang w:eastAsia="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D742" w14:textId="77777777" w:rsidR="008551F0" w:rsidRDefault="00AC44CB">
    <w:pPr>
      <w:pStyle w:val="af3"/>
      <w:jc w:val="center"/>
    </w:pPr>
    <w:r>
      <w:fldChar w:fldCharType="begin"/>
    </w:r>
    <w:r>
      <w:instrText xml:space="preserve"> PAGE   \* MERGEFORMAT </w:instrText>
    </w:r>
    <w:r>
      <w:fldChar w:fldCharType="separate"/>
    </w:r>
    <w:r>
      <w:rPr>
        <w:lang w:val="zh-CN"/>
      </w:rPr>
      <w:t>5</w:t>
    </w:r>
    <w:r>
      <w:rPr>
        <w:lang w:val="zh-CN"/>
      </w:rPr>
      <w:t>6</w:t>
    </w:r>
    <w:r>
      <w:rPr>
        <w:lang w:val="zh-CN"/>
      </w:rPr>
      <w:fldChar w:fldCharType="end"/>
    </w:r>
  </w:p>
  <w:p w14:paraId="3D05C988" w14:textId="77777777" w:rsidR="008551F0" w:rsidRDefault="008551F0">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B448" w14:textId="77777777" w:rsidR="008551F0" w:rsidRDefault="00AC44CB">
    <w:pPr>
      <w:spacing w:line="14" w:lineRule="auto"/>
      <w:rPr>
        <w:rFonts w:eastAsia="宋体"/>
        <w:sz w:val="20"/>
        <w:szCs w:val="20"/>
        <w:lang w:eastAsia="zh-CN"/>
      </w:rPr>
    </w:pPr>
    <w:r>
      <w:rPr>
        <w:noProof/>
        <w:sz w:val="20"/>
        <w:lang w:eastAsia="zh-CN"/>
      </w:rPr>
      <mc:AlternateContent>
        <mc:Choice Requires="wps">
          <w:drawing>
            <wp:anchor distT="0" distB="0" distL="114300" distR="114300" simplePos="0" relativeHeight="251663360" behindDoc="0" locked="0" layoutInCell="1" allowOverlap="1" wp14:anchorId="13AF013B" wp14:editId="3BCEE24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3601CB"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61</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AF013B" id="_x0000_t202" coordsize="21600,21600" o:spt="202" path="m,l,21600r21600,l21600,xe">
              <v:stroke joinstyle="miter"/>
              <v:path gradientshapeok="t" o:connecttype="rect"/>
            </v:shapetype>
            <v:shape id="文本框 4"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013601CB" w14:textId="77777777" w:rsidR="008551F0" w:rsidRDefault="00AC44CB">
                    <w:pPr>
                      <w:pStyle w:val="af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61</w:t>
                    </w:r>
                    <w:r>
                      <w:rPr>
                        <w:rFonts w:eastAsia="宋体" w:hint="eastAsia"/>
                        <w:lang w:eastAsia="zh-CN"/>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C90E" w14:textId="77777777" w:rsidR="008551F0" w:rsidRDefault="00AC44CB">
    <w:pPr>
      <w:pStyle w:val="af3"/>
      <w:jc w:val="center"/>
    </w:pPr>
    <w:r>
      <w:fldChar w:fldCharType="begin"/>
    </w:r>
    <w:r>
      <w:instrText xml:space="preserve"> PAGE   \* MERGEFORMAT </w:instrText>
    </w:r>
    <w:r>
      <w:fldChar w:fldCharType="separate"/>
    </w:r>
    <w:r>
      <w:rPr>
        <w:lang w:val="zh-CN"/>
      </w:rPr>
      <w:t>80</w:t>
    </w:r>
    <w:r>
      <w:rPr>
        <w:lang w:val="zh-CN"/>
      </w:rPr>
      <w:fldChar w:fldCharType="end"/>
    </w:r>
  </w:p>
  <w:p w14:paraId="648FD9A7" w14:textId="77777777" w:rsidR="008551F0" w:rsidRDefault="008551F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FFE9" w14:textId="77777777" w:rsidR="0097144F" w:rsidRDefault="0097144F">
      <w:r>
        <w:separator/>
      </w:r>
    </w:p>
  </w:footnote>
  <w:footnote w:type="continuationSeparator" w:id="0">
    <w:p w14:paraId="4D9D3F8E" w14:textId="77777777" w:rsidR="0097144F" w:rsidRDefault="00971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E727F4"/>
    <w:multiLevelType w:val="singleLevel"/>
    <w:tmpl w:val="94E727F4"/>
    <w:lvl w:ilvl="0">
      <w:start w:val="1"/>
      <w:numFmt w:val="decimal"/>
      <w:suff w:val="nothing"/>
      <w:lvlText w:val="（%1）"/>
      <w:lvlJc w:val="left"/>
    </w:lvl>
  </w:abstractNum>
  <w:abstractNum w:abstractNumId="1" w15:restartNumberingAfterBreak="0">
    <w:nsid w:val="F36CEF50"/>
    <w:multiLevelType w:val="singleLevel"/>
    <w:tmpl w:val="F36CEF50"/>
    <w:lvl w:ilvl="0">
      <w:start w:val="2"/>
      <w:numFmt w:val="decimal"/>
      <w:suff w:val="nothing"/>
      <w:lvlText w:val="%1、"/>
      <w:lvlJc w:val="left"/>
    </w:lvl>
  </w:abstractNum>
  <w:abstractNum w:abstractNumId="2" w15:restartNumberingAfterBreak="0">
    <w:nsid w:val="0AE68ABD"/>
    <w:multiLevelType w:val="singleLevel"/>
    <w:tmpl w:val="0AE68ABD"/>
    <w:lvl w:ilvl="0">
      <w:start w:val="1"/>
      <w:numFmt w:val="decimal"/>
      <w:pStyle w:val="CharCharArial"/>
      <w:suff w:val="nothing"/>
      <w:lvlText w:val="%1、"/>
      <w:lvlJc w:val="left"/>
    </w:lvl>
  </w:abstractNum>
  <w:abstractNum w:abstractNumId="3" w15:restartNumberingAfterBreak="0">
    <w:nsid w:val="0CF46D85"/>
    <w:multiLevelType w:val="singleLevel"/>
    <w:tmpl w:val="0CF46D85"/>
    <w:lvl w:ilvl="0">
      <w:start w:val="1"/>
      <w:numFmt w:val="decimal"/>
      <w:suff w:val="nothing"/>
      <w:lvlText w:val="（%1）"/>
      <w:lvlJc w:val="left"/>
    </w:lvl>
  </w:abstractNum>
  <w:abstractNum w:abstractNumId="4" w15:restartNumberingAfterBreak="0">
    <w:nsid w:val="50DE0F0C"/>
    <w:multiLevelType w:val="multilevel"/>
    <w:tmpl w:val="50DE0F0C"/>
    <w:lvl w:ilvl="0">
      <w:start w:val="1"/>
      <w:numFmt w:val="japaneseCounting"/>
      <w:lvlText w:val="%1、"/>
      <w:lvlJc w:val="left"/>
      <w:pPr>
        <w:ind w:left="753" w:hanging="750"/>
      </w:pPr>
      <w:rPr>
        <w:rFonts w:hint="default"/>
      </w:rPr>
    </w:lvl>
    <w:lvl w:ilvl="1">
      <w:start w:val="1"/>
      <w:numFmt w:val="lowerLetter"/>
      <w:lvlText w:val="%2)"/>
      <w:lvlJc w:val="left"/>
      <w:pPr>
        <w:ind w:left="883" w:hanging="440"/>
      </w:pPr>
    </w:lvl>
    <w:lvl w:ilvl="2">
      <w:start w:val="1"/>
      <w:numFmt w:val="lowerRoman"/>
      <w:lvlText w:val="%3."/>
      <w:lvlJc w:val="right"/>
      <w:pPr>
        <w:ind w:left="1323" w:hanging="440"/>
      </w:pPr>
    </w:lvl>
    <w:lvl w:ilvl="3">
      <w:start w:val="1"/>
      <w:numFmt w:val="decimal"/>
      <w:lvlText w:val="%4."/>
      <w:lvlJc w:val="left"/>
      <w:pPr>
        <w:ind w:left="1763" w:hanging="440"/>
      </w:pPr>
    </w:lvl>
    <w:lvl w:ilvl="4">
      <w:start w:val="1"/>
      <w:numFmt w:val="lowerLetter"/>
      <w:lvlText w:val="%5)"/>
      <w:lvlJc w:val="left"/>
      <w:pPr>
        <w:ind w:left="2203" w:hanging="440"/>
      </w:pPr>
    </w:lvl>
    <w:lvl w:ilvl="5">
      <w:start w:val="1"/>
      <w:numFmt w:val="lowerRoman"/>
      <w:lvlText w:val="%6."/>
      <w:lvlJc w:val="right"/>
      <w:pPr>
        <w:ind w:left="2643" w:hanging="440"/>
      </w:pPr>
    </w:lvl>
    <w:lvl w:ilvl="6">
      <w:start w:val="1"/>
      <w:numFmt w:val="decimal"/>
      <w:lvlText w:val="%7."/>
      <w:lvlJc w:val="left"/>
      <w:pPr>
        <w:ind w:left="3083" w:hanging="440"/>
      </w:pPr>
    </w:lvl>
    <w:lvl w:ilvl="7">
      <w:start w:val="1"/>
      <w:numFmt w:val="lowerLetter"/>
      <w:lvlText w:val="%8)"/>
      <w:lvlJc w:val="left"/>
      <w:pPr>
        <w:ind w:left="3523" w:hanging="440"/>
      </w:pPr>
    </w:lvl>
    <w:lvl w:ilvl="8">
      <w:start w:val="1"/>
      <w:numFmt w:val="lowerRoman"/>
      <w:lvlText w:val="%9."/>
      <w:lvlJc w:val="right"/>
      <w:pPr>
        <w:ind w:left="3963" w:hanging="440"/>
      </w:pPr>
    </w:lvl>
  </w:abstractNum>
  <w:num w:numId="1" w16cid:durableId="810829819">
    <w:abstractNumId w:val="2"/>
  </w:num>
  <w:num w:numId="2" w16cid:durableId="506287029">
    <w:abstractNumId w:val="0"/>
  </w:num>
  <w:num w:numId="3" w16cid:durableId="1694845994">
    <w:abstractNumId w:val="3"/>
  </w:num>
  <w:num w:numId="4" w16cid:durableId="772673796">
    <w:abstractNumId w:val="4"/>
  </w:num>
  <w:num w:numId="5" w16cid:durableId="119881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ocumentProtection w:edit="trackedChanges" w:enforcement="0"/>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0ZmI1MDViMDQ4MDI4ODljNDZlYjI5NjYyNTJmOWQifQ=="/>
  </w:docVars>
  <w:rsids>
    <w:rsidRoot w:val="0049116E"/>
    <w:rsid w:val="00002E1E"/>
    <w:rsid w:val="000041BB"/>
    <w:rsid w:val="00005B1D"/>
    <w:rsid w:val="00006645"/>
    <w:rsid w:val="00006A30"/>
    <w:rsid w:val="00006CF7"/>
    <w:rsid w:val="0001042A"/>
    <w:rsid w:val="000107BD"/>
    <w:rsid w:val="00012A8B"/>
    <w:rsid w:val="00020EBD"/>
    <w:rsid w:val="00021628"/>
    <w:rsid w:val="00035814"/>
    <w:rsid w:val="0003676C"/>
    <w:rsid w:val="00041453"/>
    <w:rsid w:val="000431A2"/>
    <w:rsid w:val="00043D4C"/>
    <w:rsid w:val="00044E37"/>
    <w:rsid w:val="00045482"/>
    <w:rsid w:val="0005090A"/>
    <w:rsid w:val="00051484"/>
    <w:rsid w:val="00052706"/>
    <w:rsid w:val="000571E8"/>
    <w:rsid w:val="00057907"/>
    <w:rsid w:val="00057F80"/>
    <w:rsid w:val="00063FFB"/>
    <w:rsid w:val="00066D9E"/>
    <w:rsid w:val="000711A5"/>
    <w:rsid w:val="000725BA"/>
    <w:rsid w:val="0007508E"/>
    <w:rsid w:val="00075306"/>
    <w:rsid w:val="00075D03"/>
    <w:rsid w:val="00075F10"/>
    <w:rsid w:val="00077A1D"/>
    <w:rsid w:val="00082941"/>
    <w:rsid w:val="00083941"/>
    <w:rsid w:val="00087ADF"/>
    <w:rsid w:val="00090F95"/>
    <w:rsid w:val="00090FEB"/>
    <w:rsid w:val="00093E85"/>
    <w:rsid w:val="00094583"/>
    <w:rsid w:val="00095A86"/>
    <w:rsid w:val="00097FC6"/>
    <w:rsid w:val="000A0428"/>
    <w:rsid w:val="000A04C3"/>
    <w:rsid w:val="000A4B77"/>
    <w:rsid w:val="000A581E"/>
    <w:rsid w:val="000B1A0C"/>
    <w:rsid w:val="000B1B26"/>
    <w:rsid w:val="000B35E5"/>
    <w:rsid w:val="000B5CBD"/>
    <w:rsid w:val="000B7706"/>
    <w:rsid w:val="000C1B53"/>
    <w:rsid w:val="000C201F"/>
    <w:rsid w:val="000C645E"/>
    <w:rsid w:val="000C705F"/>
    <w:rsid w:val="000D13B2"/>
    <w:rsid w:val="000D2844"/>
    <w:rsid w:val="000D29A3"/>
    <w:rsid w:val="000D60A3"/>
    <w:rsid w:val="000E1067"/>
    <w:rsid w:val="000E1790"/>
    <w:rsid w:val="000E35CE"/>
    <w:rsid w:val="000E3A88"/>
    <w:rsid w:val="000E415C"/>
    <w:rsid w:val="000E44E7"/>
    <w:rsid w:val="000E7DA8"/>
    <w:rsid w:val="000F031F"/>
    <w:rsid w:val="000F228F"/>
    <w:rsid w:val="000F2BA9"/>
    <w:rsid w:val="000F36B4"/>
    <w:rsid w:val="000F424E"/>
    <w:rsid w:val="000F6D55"/>
    <w:rsid w:val="000F6F40"/>
    <w:rsid w:val="000F7F73"/>
    <w:rsid w:val="00101CC6"/>
    <w:rsid w:val="001026DE"/>
    <w:rsid w:val="001026DF"/>
    <w:rsid w:val="00103C9C"/>
    <w:rsid w:val="00105FA0"/>
    <w:rsid w:val="001074F9"/>
    <w:rsid w:val="00112D30"/>
    <w:rsid w:val="001178DA"/>
    <w:rsid w:val="001249CC"/>
    <w:rsid w:val="001301C9"/>
    <w:rsid w:val="00130A52"/>
    <w:rsid w:val="001313EC"/>
    <w:rsid w:val="0013258A"/>
    <w:rsid w:val="00135708"/>
    <w:rsid w:val="00136A48"/>
    <w:rsid w:val="00137065"/>
    <w:rsid w:val="00142B5C"/>
    <w:rsid w:val="00142E25"/>
    <w:rsid w:val="001474D2"/>
    <w:rsid w:val="00147C98"/>
    <w:rsid w:val="00150D6C"/>
    <w:rsid w:val="001533BC"/>
    <w:rsid w:val="001550BC"/>
    <w:rsid w:val="00160045"/>
    <w:rsid w:val="001643CA"/>
    <w:rsid w:val="00164A82"/>
    <w:rsid w:val="00167C8E"/>
    <w:rsid w:val="00172552"/>
    <w:rsid w:val="00173528"/>
    <w:rsid w:val="00174FF6"/>
    <w:rsid w:val="00181618"/>
    <w:rsid w:val="0018216B"/>
    <w:rsid w:val="00182D09"/>
    <w:rsid w:val="00183EC0"/>
    <w:rsid w:val="001874CE"/>
    <w:rsid w:val="00187E73"/>
    <w:rsid w:val="00194518"/>
    <w:rsid w:val="00194A8C"/>
    <w:rsid w:val="00194B16"/>
    <w:rsid w:val="001957BD"/>
    <w:rsid w:val="00197C6B"/>
    <w:rsid w:val="001A10A9"/>
    <w:rsid w:val="001A3C19"/>
    <w:rsid w:val="001A58F7"/>
    <w:rsid w:val="001A59AB"/>
    <w:rsid w:val="001A71A0"/>
    <w:rsid w:val="001A792C"/>
    <w:rsid w:val="001B10F1"/>
    <w:rsid w:val="001B3C6D"/>
    <w:rsid w:val="001B45C2"/>
    <w:rsid w:val="001B5847"/>
    <w:rsid w:val="001B7141"/>
    <w:rsid w:val="001B7FE6"/>
    <w:rsid w:val="001C10D0"/>
    <w:rsid w:val="001C14DC"/>
    <w:rsid w:val="001C1A80"/>
    <w:rsid w:val="001C2108"/>
    <w:rsid w:val="001C36D4"/>
    <w:rsid w:val="001C393B"/>
    <w:rsid w:val="001C73AF"/>
    <w:rsid w:val="001C7728"/>
    <w:rsid w:val="001C78A0"/>
    <w:rsid w:val="001D1C87"/>
    <w:rsid w:val="001D583B"/>
    <w:rsid w:val="001D5ECC"/>
    <w:rsid w:val="001D6FCE"/>
    <w:rsid w:val="001D75FF"/>
    <w:rsid w:val="001E018B"/>
    <w:rsid w:val="001E46F0"/>
    <w:rsid w:val="001E5BB5"/>
    <w:rsid w:val="001E6375"/>
    <w:rsid w:val="001E7E32"/>
    <w:rsid w:val="001F0A06"/>
    <w:rsid w:val="001F211D"/>
    <w:rsid w:val="001F39AF"/>
    <w:rsid w:val="001F54D0"/>
    <w:rsid w:val="001F76AF"/>
    <w:rsid w:val="00202CB9"/>
    <w:rsid w:val="00205063"/>
    <w:rsid w:val="00207FE6"/>
    <w:rsid w:val="0021566B"/>
    <w:rsid w:val="002161A2"/>
    <w:rsid w:val="0022136D"/>
    <w:rsid w:val="002218BB"/>
    <w:rsid w:val="00225D06"/>
    <w:rsid w:val="0022670D"/>
    <w:rsid w:val="00232B02"/>
    <w:rsid w:val="00232B3F"/>
    <w:rsid w:val="00233992"/>
    <w:rsid w:val="0023649F"/>
    <w:rsid w:val="0024164E"/>
    <w:rsid w:val="00241A65"/>
    <w:rsid w:val="00245026"/>
    <w:rsid w:val="0024567B"/>
    <w:rsid w:val="00246913"/>
    <w:rsid w:val="00246B78"/>
    <w:rsid w:val="0025011A"/>
    <w:rsid w:val="002507AF"/>
    <w:rsid w:val="00251424"/>
    <w:rsid w:val="002532BE"/>
    <w:rsid w:val="00254451"/>
    <w:rsid w:val="002573FE"/>
    <w:rsid w:val="0025767E"/>
    <w:rsid w:val="002618D2"/>
    <w:rsid w:val="00262811"/>
    <w:rsid w:val="00262E92"/>
    <w:rsid w:val="00272969"/>
    <w:rsid w:val="002749E5"/>
    <w:rsid w:val="00274B86"/>
    <w:rsid w:val="0027520F"/>
    <w:rsid w:val="0027796C"/>
    <w:rsid w:val="002811F5"/>
    <w:rsid w:val="002859C9"/>
    <w:rsid w:val="002866B2"/>
    <w:rsid w:val="00286A97"/>
    <w:rsid w:val="00293FB1"/>
    <w:rsid w:val="00295AC3"/>
    <w:rsid w:val="00295DAE"/>
    <w:rsid w:val="00297243"/>
    <w:rsid w:val="00297927"/>
    <w:rsid w:val="002A078E"/>
    <w:rsid w:val="002A438E"/>
    <w:rsid w:val="002A5B3C"/>
    <w:rsid w:val="002A6BEB"/>
    <w:rsid w:val="002A7AB1"/>
    <w:rsid w:val="002A7F98"/>
    <w:rsid w:val="002B0681"/>
    <w:rsid w:val="002B34CC"/>
    <w:rsid w:val="002B78D9"/>
    <w:rsid w:val="002C0571"/>
    <w:rsid w:val="002C104F"/>
    <w:rsid w:val="002C1545"/>
    <w:rsid w:val="002C3CB8"/>
    <w:rsid w:val="002C65B4"/>
    <w:rsid w:val="002C72BA"/>
    <w:rsid w:val="002D1A22"/>
    <w:rsid w:val="002D2310"/>
    <w:rsid w:val="002E0D89"/>
    <w:rsid w:val="002E1E1F"/>
    <w:rsid w:val="002E1F98"/>
    <w:rsid w:val="002E36E3"/>
    <w:rsid w:val="002E5092"/>
    <w:rsid w:val="002E7413"/>
    <w:rsid w:val="002F096D"/>
    <w:rsid w:val="002F0E52"/>
    <w:rsid w:val="002F1A3F"/>
    <w:rsid w:val="002F4E72"/>
    <w:rsid w:val="002F6DC0"/>
    <w:rsid w:val="00306AAA"/>
    <w:rsid w:val="00306DF6"/>
    <w:rsid w:val="0031707C"/>
    <w:rsid w:val="003170B1"/>
    <w:rsid w:val="00325247"/>
    <w:rsid w:val="00325929"/>
    <w:rsid w:val="003274B2"/>
    <w:rsid w:val="00330DDC"/>
    <w:rsid w:val="00331347"/>
    <w:rsid w:val="00331DEC"/>
    <w:rsid w:val="003325F4"/>
    <w:rsid w:val="0033507A"/>
    <w:rsid w:val="0033628B"/>
    <w:rsid w:val="003375C4"/>
    <w:rsid w:val="0034009A"/>
    <w:rsid w:val="00343721"/>
    <w:rsid w:val="00343769"/>
    <w:rsid w:val="00346D3C"/>
    <w:rsid w:val="00347071"/>
    <w:rsid w:val="0035394D"/>
    <w:rsid w:val="003540E5"/>
    <w:rsid w:val="00355C0A"/>
    <w:rsid w:val="00355CA9"/>
    <w:rsid w:val="0036589E"/>
    <w:rsid w:val="0037209E"/>
    <w:rsid w:val="00377340"/>
    <w:rsid w:val="00380DBD"/>
    <w:rsid w:val="00381093"/>
    <w:rsid w:val="00381A81"/>
    <w:rsid w:val="00381CD8"/>
    <w:rsid w:val="003827E7"/>
    <w:rsid w:val="00383915"/>
    <w:rsid w:val="00384D59"/>
    <w:rsid w:val="00384DBE"/>
    <w:rsid w:val="0038564E"/>
    <w:rsid w:val="00385DC1"/>
    <w:rsid w:val="003870C2"/>
    <w:rsid w:val="00387A29"/>
    <w:rsid w:val="003908DB"/>
    <w:rsid w:val="00391015"/>
    <w:rsid w:val="0039323F"/>
    <w:rsid w:val="00396E89"/>
    <w:rsid w:val="00397131"/>
    <w:rsid w:val="003A0784"/>
    <w:rsid w:val="003A127B"/>
    <w:rsid w:val="003A1964"/>
    <w:rsid w:val="003A1A21"/>
    <w:rsid w:val="003A1A3F"/>
    <w:rsid w:val="003A3597"/>
    <w:rsid w:val="003B03E0"/>
    <w:rsid w:val="003B5640"/>
    <w:rsid w:val="003B6C8A"/>
    <w:rsid w:val="003C238F"/>
    <w:rsid w:val="003C2792"/>
    <w:rsid w:val="003C2CD7"/>
    <w:rsid w:val="003D02C9"/>
    <w:rsid w:val="003D0844"/>
    <w:rsid w:val="003D0FE0"/>
    <w:rsid w:val="003D25E3"/>
    <w:rsid w:val="003D3715"/>
    <w:rsid w:val="003D5589"/>
    <w:rsid w:val="003D621E"/>
    <w:rsid w:val="003D6392"/>
    <w:rsid w:val="003D7263"/>
    <w:rsid w:val="003E35C4"/>
    <w:rsid w:val="003E5EEF"/>
    <w:rsid w:val="003F07A7"/>
    <w:rsid w:val="003F51D2"/>
    <w:rsid w:val="003F54C4"/>
    <w:rsid w:val="003F5E3A"/>
    <w:rsid w:val="00400A6F"/>
    <w:rsid w:val="00403A0E"/>
    <w:rsid w:val="00403B70"/>
    <w:rsid w:val="004101F8"/>
    <w:rsid w:val="004115A4"/>
    <w:rsid w:val="00412634"/>
    <w:rsid w:val="004129AD"/>
    <w:rsid w:val="00413335"/>
    <w:rsid w:val="00413721"/>
    <w:rsid w:val="00421DA0"/>
    <w:rsid w:val="0042324B"/>
    <w:rsid w:val="004249A7"/>
    <w:rsid w:val="004252B3"/>
    <w:rsid w:val="00425B54"/>
    <w:rsid w:val="00426C81"/>
    <w:rsid w:val="0042701B"/>
    <w:rsid w:val="00427533"/>
    <w:rsid w:val="004310A5"/>
    <w:rsid w:val="00434103"/>
    <w:rsid w:val="0043782D"/>
    <w:rsid w:val="004378EE"/>
    <w:rsid w:val="004427D1"/>
    <w:rsid w:val="004443F1"/>
    <w:rsid w:val="00451D35"/>
    <w:rsid w:val="0045297E"/>
    <w:rsid w:val="0045320C"/>
    <w:rsid w:val="00462341"/>
    <w:rsid w:val="004636C1"/>
    <w:rsid w:val="00464528"/>
    <w:rsid w:val="00464C68"/>
    <w:rsid w:val="00466A67"/>
    <w:rsid w:val="004677B1"/>
    <w:rsid w:val="00470201"/>
    <w:rsid w:val="00471171"/>
    <w:rsid w:val="00476754"/>
    <w:rsid w:val="00477C90"/>
    <w:rsid w:val="004805E2"/>
    <w:rsid w:val="00481055"/>
    <w:rsid w:val="0048281B"/>
    <w:rsid w:val="00484B4C"/>
    <w:rsid w:val="0048514F"/>
    <w:rsid w:val="00487F15"/>
    <w:rsid w:val="0049116E"/>
    <w:rsid w:val="00493501"/>
    <w:rsid w:val="00494182"/>
    <w:rsid w:val="0049423D"/>
    <w:rsid w:val="00496110"/>
    <w:rsid w:val="004A07D4"/>
    <w:rsid w:val="004A11B0"/>
    <w:rsid w:val="004A125F"/>
    <w:rsid w:val="004A13EB"/>
    <w:rsid w:val="004A2623"/>
    <w:rsid w:val="004A4FA3"/>
    <w:rsid w:val="004A54D0"/>
    <w:rsid w:val="004A7CEF"/>
    <w:rsid w:val="004A7DD2"/>
    <w:rsid w:val="004B494C"/>
    <w:rsid w:val="004B6F67"/>
    <w:rsid w:val="004B7412"/>
    <w:rsid w:val="004C0658"/>
    <w:rsid w:val="004C0D4E"/>
    <w:rsid w:val="004C340E"/>
    <w:rsid w:val="004C7574"/>
    <w:rsid w:val="004D0A13"/>
    <w:rsid w:val="004D1C08"/>
    <w:rsid w:val="004D2008"/>
    <w:rsid w:val="004D2090"/>
    <w:rsid w:val="004D24C1"/>
    <w:rsid w:val="004D2791"/>
    <w:rsid w:val="004D2D28"/>
    <w:rsid w:val="004D5CA4"/>
    <w:rsid w:val="004D5F9B"/>
    <w:rsid w:val="004E3B64"/>
    <w:rsid w:val="004E6C53"/>
    <w:rsid w:val="004E6ECF"/>
    <w:rsid w:val="004F1F79"/>
    <w:rsid w:val="004F2385"/>
    <w:rsid w:val="004F2902"/>
    <w:rsid w:val="004F4F2D"/>
    <w:rsid w:val="004F5157"/>
    <w:rsid w:val="004F64F3"/>
    <w:rsid w:val="004F66BF"/>
    <w:rsid w:val="004F6747"/>
    <w:rsid w:val="005003C6"/>
    <w:rsid w:val="00500DBE"/>
    <w:rsid w:val="00501C11"/>
    <w:rsid w:val="00503401"/>
    <w:rsid w:val="005075FF"/>
    <w:rsid w:val="00507E13"/>
    <w:rsid w:val="0051142C"/>
    <w:rsid w:val="005140B1"/>
    <w:rsid w:val="005205A1"/>
    <w:rsid w:val="00521386"/>
    <w:rsid w:val="005247F6"/>
    <w:rsid w:val="00526011"/>
    <w:rsid w:val="005261B3"/>
    <w:rsid w:val="00526D42"/>
    <w:rsid w:val="00530884"/>
    <w:rsid w:val="005316D2"/>
    <w:rsid w:val="00536710"/>
    <w:rsid w:val="0053779D"/>
    <w:rsid w:val="005379C9"/>
    <w:rsid w:val="00540354"/>
    <w:rsid w:val="00544412"/>
    <w:rsid w:val="0054463F"/>
    <w:rsid w:val="005451E2"/>
    <w:rsid w:val="005515EE"/>
    <w:rsid w:val="00551CEE"/>
    <w:rsid w:val="00552CDB"/>
    <w:rsid w:val="00553562"/>
    <w:rsid w:val="0055475B"/>
    <w:rsid w:val="00554A3E"/>
    <w:rsid w:val="00555429"/>
    <w:rsid w:val="00556383"/>
    <w:rsid w:val="005578FB"/>
    <w:rsid w:val="005629C1"/>
    <w:rsid w:val="00565D8C"/>
    <w:rsid w:val="005669AC"/>
    <w:rsid w:val="00567470"/>
    <w:rsid w:val="00567C09"/>
    <w:rsid w:val="00570533"/>
    <w:rsid w:val="005712C7"/>
    <w:rsid w:val="00575BF4"/>
    <w:rsid w:val="005773B0"/>
    <w:rsid w:val="005857BA"/>
    <w:rsid w:val="00585D48"/>
    <w:rsid w:val="00586F49"/>
    <w:rsid w:val="00586FC7"/>
    <w:rsid w:val="0059028A"/>
    <w:rsid w:val="005916E0"/>
    <w:rsid w:val="00594324"/>
    <w:rsid w:val="005A03AB"/>
    <w:rsid w:val="005A074A"/>
    <w:rsid w:val="005A17DB"/>
    <w:rsid w:val="005A22B6"/>
    <w:rsid w:val="005A459A"/>
    <w:rsid w:val="005A5853"/>
    <w:rsid w:val="005B320B"/>
    <w:rsid w:val="005B3758"/>
    <w:rsid w:val="005C033F"/>
    <w:rsid w:val="005C1BDE"/>
    <w:rsid w:val="005C3957"/>
    <w:rsid w:val="005C75FB"/>
    <w:rsid w:val="005D44B0"/>
    <w:rsid w:val="005D53D7"/>
    <w:rsid w:val="005D6175"/>
    <w:rsid w:val="005E066D"/>
    <w:rsid w:val="005E07AB"/>
    <w:rsid w:val="005E5F04"/>
    <w:rsid w:val="005E6C63"/>
    <w:rsid w:val="005F2F61"/>
    <w:rsid w:val="006019A5"/>
    <w:rsid w:val="00606B48"/>
    <w:rsid w:val="0061014F"/>
    <w:rsid w:val="0061655F"/>
    <w:rsid w:val="00617EA7"/>
    <w:rsid w:val="00620503"/>
    <w:rsid w:val="00624843"/>
    <w:rsid w:val="006318B4"/>
    <w:rsid w:val="00631DDB"/>
    <w:rsid w:val="0064070E"/>
    <w:rsid w:val="00641FC3"/>
    <w:rsid w:val="006426CA"/>
    <w:rsid w:val="006469B6"/>
    <w:rsid w:val="00650DFA"/>
    <w:rsid w:val="006542FF"/>
    <w:rsid w:val="00655F55"/>
    <w:rsid w:val="0065775D"/>
    <w:rsid w:val="006606B0"/>
    <w:rsid w:val="00660F28"/>
    <w:rsid w:val="00661008"/>
    <w:rsid w:val="00661296"/>
    <w:rsid w:val="00661349"/>
    <w:rsid w:val="00663763"/>
    <w:rsid w:val="0066508F"/>
    <w:rsid w:val="00673B32"/>
    <w:rsid w:val="00673DFA"/>
    <w:rsid w:val="006754CF"/>
    <w:rsid w:val="00675BFB"/>
    <w:rsid w:val="00676365"/>
    <w:rsid w:val="00677FA2"/>
    <w:rsid w:val="00680432"/>
    <w:rsid w:val="00680F23"/>
    <w:rsid w:val="0068125F"/>
    <w:rsid w:val="006835EB"/>
    <w:rsid w:val="006841E3"/>
    <w:rsid w:val="00690FBB"/>
    <w:rsid w:val="006916A3"/>
    <w:rsid w:val="00693DC8"/>
    <w:rsid w:val="00693E10"/>
    <w:rsid w:val="006A2C07"/>
    <w:rsid w:val="006A5623"/>
    <w:rsid w:val="006A7114"/>
    <w:rsid w:val="006A78ED"/>
    <w:rsid w:val="006B2985"/>
    <w:rsid w:val="006B4D5C"/>
    <w:rsid w:val="006B573D"/>
    <w:rsid w:val="006B7B09"/>
    <w:rsid w:val="006C0800"/>
    <w:rsid w:val="006C2358"/>
    <w:rsid w:val="006C2B6F"/>
    <w:rsid w:val="006C4A92"/>
    <w:rsid w:val="006C506C"/>
    <w:rsid w:val="006C53BF"/>
    <w:rsid w:val="006D09CB"/>
    <w:rsid w:val="006D1ABB"/>
    <w:rsid w:val="006D3B0F"/>
    <w:rsid w:val="006D3B3C"/>
    <w:rsid w:val="006D44B9"/>
    <w:rsid w:val="006D5284"/>
    <w:rsid w:val="006D7EDF"/>
    <w:rsid w:val="006E1038"/>
    <w:rsid w:val="006E6057"/>
    <w:rsid w:val="006E7C68"/>
    <w:rsid w:val="006F0D0C"/>
    <w:rsid w:val="006F1CA3"/>
    <w:rsid w:val="006F2DE8"/>
    <w:rsid w:val="006F34C8"/>
    <w:rsid w:val="006F47A6"/>
    <w:rsid w:val="00700445"/>
    <w:rsid w:val="00702A45"/>
    <w:rsid w:val="00703D4E"/>
    <w:rsid w:val="00704807"/>
    <w:rsid w:val="00706946"/>
    <w:rsid w:val="00707B0A"/>
    <w:rsid w:val="00710F28"/>
    <w:rsid w:val="0071165C"/>
    <w:rsid w:val="007178D8"/>
    <w:rsid w:val="007223F7"/>
    <w:rsid w:val="007229F2"/>
    <w:rsid w:val="00724980"/>
    <w:rsid w:val="00724A0A"/>
    <w:rsid w:val="00733553"/>
    <w:rsid w:val="007350F6"/>
    <w:rsid w:val="00735597"/>
    <w:rsid w:val="00735797"/>
    <w:rsid w:val="00737F7E"/>
    <w:rsid w:val="0074013A"/>
    <w:rsid w:val="00742857"/>
    <w:rsid w:val="00744027"/>
    <w:rsid w:val="007452C0"/>
    <w:rsid w:val="00745723"/>
    <w:rsid w:val="00746E51"/>
    <w:rsid w:val="00751675"/>
    <w:rsid w:val="00753989"/>
    <w:rsid w:val="007547F2"/>
    <w:rsid w:val="0075533B"/>
    <w:rsid w:val="0075624D"/>
    <w:rsid w:val="00762E49"/>
    <w:rsid w:val="00763245"/>
    <w:rsid w:val="007636E2"/>
    <w:rsid w:val="0076477E"/>
    <w:rsid w:val="007651CB"/>
    <w:rsid w:val="00765354"/>
    <w:rsid w:val="00766257"/>
    <w:rsid w:val="00767627"/>
    <w:rsid w:val="007709EA"/>
    <w:rsid w:val="0077127E"/>
    <w:rsid w:val="00772525"/>
    <w:rsid w:val="007746BF"/>
    <w:rsid w:val="0077676F"/>
    <w:rsid w:val="00783068"/>
    <w:rsid w:val="00784816"/>
    <w:rsid w:val="007955CD"/>
    <w:rsid w:val="00795984"/>
    <w:rsid w:val="007A5F4A"/>
    <w:rsid w:val="007B1846"/>
    <w:rsid w:val="007B3633"/>
    <w:rsid w:val="007B6FBE"/>
    <w:rsid w:val="007B79BE"/>
    <w:rsid w:val="007C0547"/>
    <w:rsid w:val="007C240E"/>
    <w:rsid w:val="007C2EF7"/>
    <w:rsid w:val="007C3110"/>
    <w:rsid w:val="007C6A65"/>
    <w:rsid w:val="007C6E70"/>
    <w:rsid w:val="007D34F4"/>
    <w:rsid w:val="007D4E13"/>
    <w:rsid w:val="007D5F1A"/>
    <w:rsid w:val="007E00F9"/>
    <w:rsid w:val="007E2185"/>
    <w:rsid w:val="007E2BE3"/>
    <w:rsid w:val="007E31C1"/>
    <w:rsid w:val="007E3433"/>
    <w:rsid w:val="007E3ABB"/>
    <w:rsid w:val="007E713C"/>
    <w:rsid w:val="007E742D"/>
    <w:rsid w:val="007F2E94"/>
    <w:rsid w:val="007F4EB0"/>
    <w:rsid w:val="007F6E44"/>
    <w:rsid w:val="008005FD"/>
    <w:rsid w:val="00801905"/>
    <w:rsid w:val="00804F18"/>
    <w:rsid w:val="00806B63"/>
    <w:rsid w:val="00810630"/>
    <w:rsid w:val="00811309"/>
    <w:rsid w:val="00811CFC"/>
    <w:rsid w:val="00813357"/>
    <w:rsid w:val="008136F2"/>
    <w:rsid w:val="008143F6"/>
    <w:rsid w:val="0081506D"/>
    <w:rsid w:val="008162BC"/>
    <w:rsid w:val="00825DDB"/>
    <w:rsid w:val="00826951"/>
    <w:rsid w:val="00830D37"/>
    <w:rsid w:val="008316F8"/>
    <w:rsid w:val="00834856"/>
    <w:rsid w:val="0084073F"/>
    <w:rsid w:val="0084231F"/>
    <w:rsid w:val="00843DBC"/>
    <w:rsid w:val="00846BF6"/>
    <w:rsid w:val="00853F00"/>
    <w:rsid w:val="008551F0"/>
    <w:rsid w:val="008609FC"/>
    <w:rsid w:val="00861AB9"/>
    <w:rsid w:val="00862D79"/>
    <w:rsid w:val="0086330A"/>
    <w:rsid w:val="008654CE"/>
    <w:rsid w:val="00866C48"/>
    <w:rsid w:val="008701C2"/>
    <w:rsid w:val="008708DB"/>
    <w:rsid w:val="00871074"/>
    <w:rsid w:val="008742B9"/>
    <w:rsid w:val="0087668B"/>
    <w:rsid w:val="0087792D"/>
    <w:rsid w:val="008779D3"/>
    <w:rsid w:val="008829BE"/>
    <w:rsid w:val="00883020"/>
    <w:rsid w:val="00883400"/>
    <w:rsid w:val="0088414E"/>
    <w:rsid w:val="00884F10"/>
    <w:rsid w:val="008852AB"/>
    <w:rsid w:val="008860FD"/>
    <w:rsid w:val="0088649D"/>
    <w:rsid w:val="00887D5B"/>
    <w:rsid w:val="00891E81"/>
    <w:rsid w:val="00895822"/>
    <w:rsid w:val="008A2FE7"/>
    <w:rsid w:val="008A5326"/>
    <w:rsid w:val="008A5E6B"/>
    <w:rsid w:val="008B5F75"/>
    <w:rsid w:val="008B751A"/>
    <w:rsid w:val="008B7FDE"/>
    <w:rsid w:val="008C12E5"/>
    <w:rsid w:val="008C36D1"/>
    <w:rsid w:val="008C5F8C"/>
    <w:rsid w:val="008C6E86"/>
    <w:rsid w:val="008D0720"/>
    <w:rsid w:val="008D40B1"/>
    <w:rsid w:val="008D506E"/>
    <w:rsid w:val="008E1C03"/>
    <w:rsid w:val="008E29C7"/>
    <w:rsid w:val="008E3F00"/>
    <w:rsid w:val="008E666B"/>
    <w:rsid w:val="008E7AF6"/>
    <w:rsid w:val="008F0A15"/>
    <w:rsid w:val="008F163F"/>
    <w:rsid w:val="008F33B2"/>
    <w:rsid w:val="008F69AA"/>
    <w:rsid w:val="00901D79"/>
    <w:rsid w:val="009050E8"/>
    <w:rsid w:val="009067F8"/>
    <w:rsid w:val="009068C7"/>
    <w:rsid w:val="00910159"/>
    <w:rsid w:val="009103F8"/>
    <w:rsid w:val="0091209B"/>
    <w:rsid w:val="00916AAE"/>
    <w:rsid w:val="009215DF"/>
    <w:rsid w:val="00924082"/>
    <w:rsid w:val="00925BDA"/>
    <w:rsid w:val="00932078"/>
    <w:rsid w:val="00933D55"/>
    <w:rsid w:val="00942C3E"/>
    <w:rsid w:val="00950333"/>
    <w:rsid w:val="0095160B"/>
    <w:rsid w:val="00951D85"/>
    <w:rsid w:val="009523F9"/>
    <w:rsid w:val="00952A43"/>
    <w:rsid w:val="009552CA"/>
    <w:rsid w:val="0095739C"/>
    <w:rsid w:val="00957F83"/>
    <w:rsid w:val="009614FD"/>
    <w:rsid w:val="009626A8"/>
    <w:rsid w:val="00962BE1"/>
    <w:rsid w:val="00964072"/>
    <w:rsid w:val="00966297"/>
    <w:rsid w:val="0096733C"/>
    <w:rsid w:val="0097144F"/>
    <w:rsid w:val="00975EF7"/>
    <w:rsid w:val="00976163"/>
    <w:rsid w:val="00976724"/>
    <w:rsid w:val="00976727"/>
    <w:rsid w:val="00981A4C"/>
    <w:rsid w:val="00982E90"/>
    <w:rsid w:val="0098418D"/>
    <w:rsid w:val="0098767C"/>
    <w:rsid w:val="00991AE9"/>
    <w:rsid w:val="00992EC5"/>
    <w:rsid w:val="00993398"/>
    <w:rsid w:val="00993BA7"/>
    <w:rsid w:val="00996F9B"/>
    <w:rsid w:val="009A09B9"/>
    <w:rsid w:val="009A337E"/>
    <w:rsid w:val="009A39D4"/>
    <w:rsid w:val="009A70B6"/>
    <w:rsid w:val="009A7B35"/>
    <w:rsid w:val="009B1FE1"/>
    <w:rsid w:val="009B2542"/>
    <w:rsid w:val="009B320E"/>
    <w:rsid w:val="009B5114"/>
    <w:rsid w:val="009B5B94"/>
    <w:rsid w:val="009B69E4"/>
    <w:rsid w:val="009D16E3"/>
    <w:rsid w:val="009D270E"/>
    <w:rsid w:val="009E05C6"/>
    <w:rsid w:val="009E0C8A"/>
    <w:rsid w:val="009E45F2"/>
    <w:rsid w:val="009E5366"/>
    <w:rsid w:val="009F24C3"/>
    <w:rsid w:val="009F3A6F"/>
    <w:rsid w:val="009F4331"/>
    <w:rsid w:val="009F58AE"/>
    <w:rsid w:val="009F6D0F"/>
    <w:rsid w:val="009F7A94"/>
    <w:rsid w:val="00A0086E"/>
    <w:rsid w:val="00A00F21"/>
    <w:rsid w:val="00A014D1"/>
    <w:rsid w:val="00A02694"/>
    <w:rsid w:val="00A07A66"/>
    <w:rsid w:val="00A12904"/>
    <w:rsid w:val="00A1314C"/>
    <w:rsid w:val="00A20325"/>
    <w:rsid w:val="00A20F31"/>
    <w:rsid w:val="00A210C8"/>
    <w:rsid w:val="00A23601"/>
    <w:rsid w:val="00A2778B"/>
    <w:rsid w:val="00A278AB"/>
    <w:rsid w:val="00A307AF"/>
    <w:rsid w:val="00A3198B"/>
    <w:rsid w:val="00A3314D"/>
    <w:rsid w:val="00A33494"/>
    <w:rsid w:val="00A3444C"/>
    <w:rsid w:val="00A36F53"/>
    <w:rsid w:val="00A41163"/>
    <w:rsid w:val="00A41725"/>
    <w:rsid w:val="00A44B80"/>
    <w:rsid w:val="00A4531A"/>
    <w:rsid w:val="00A54759"/>
    <w:rsid w:val="00A574A8"/>
    <w:rsid w:val="00A57F28"/>
    <w:rsid w:val="00A60D2B"/>
    <w:rsid w:val="00A62D4C"/>
    <w:rsid w:val="00A66CDA"/>
    <w:rsid w:val="00A674F6"/>
    <w:rsid w:val="00A70B01"/>
    <w:rsid w:val="00A71238"/>
    <w:rsid w:val="00A7186E"/>
    <w:rsid w:val="00A7250C"/>
    <w:rsid w:val="00A76557"/>
    <w:rsid w:val="00A77E2D"/>
    <w:rsid w:val="00A82673"/>
    <w:rsid w:val="00A829DE"/>
    <w:rsid w:val="00A829EA"/>
    <w:rsid w:val="00A83628"/>
    <w:rsid w:val="00A902C0"/>
    <w:rsid w:val="00A917D0"/>
    <w:rsid w:val="00A92643"/>
    <w:rsid w:val="00A93189"/>
    <w:rsid w:val="00A93814"/>
    <w:rsid w:val="00A948C0"/>
    <w:rsid w:val="00A9754C"/>
    <w:rsid w:val="00AA079C"/>
    <w:rsid w:val="00AA2AC4"/>
    <w:rsid w:val="00AA3B13"/>
    <w:rsid w:val="00AA5254"/>
    <w:rsid w:val="00AA5423"/>
    <w:rsid w:val="00AA751C"/>
    <w:rsid w:val="00AB40A4"/>
    <w:rsid w:val="00AB71BD"/>
    <w:rsid w:val="00AB74F4"/>
    <w:rsid w:val="00AC1BDA"/>
    <w:rsid w:val="00AC26C0"/>
    <w:rsid w:val="00AC44CB"/>
    <w:rsid w:val="00AC6C11"/>
    <w:rsid w:val="00AC753C"/>
    <w:rsid w:val="00AD0359"/>
    <w:rsid w:val="00AD0404"/>
    <w:rsid w:val="00AD1A9D"/>
    <w:rsid w:val="00AD2E26"/>
    <w:rsid w:val="00AD31BC"/>
    <w:rsid w:val="00AD3DCF"/>
    <w:rsid w:val="00AE0242"/>
    <w:rsid w:val="00AE03EC"/>
    <w:rsid w:val="00AE09B5"/>
    <w:rsid w:val="00AE0B9F"/>
    <w:rsid w:val="00AE46D9"/>
    <w:rsid w:val="00AE607D"/>
    <w:rsid w:val="00AE69F3"/>
    <w:rsid w:val="00AE72B1"/>
    <w:rsid w:val="00AF0D3F"/>
    <w:rsid w:val="00AF1F75"/>
    <w:rsid w:val="00AF287D"/>
    <w:rsid w:val="00AF5B85"/>
    <w:rsid w:val="00B005A7"/>
    <w:rsid w:val="00B0289C"/>
    <w:rsid w:val="00B053D7"/>
    <w:rsid w:val="00B113C2"/>
    <w:rsid w:val="00B122B9"/>
    <w:rsid w:val="00B15D7C"/>
    <w:rsid w:val="00B1643E"/>
    <w:rsid w:val="00B16E78"/>
    <w:rsid w:val="00B2227F"/>
    <w:rsid w:val="00B24B92"/>
    <w:rsid w:val="00B25FD0"/>
    <w:rsid w:val="00B27B3F"/>
    <w:rsid w:val="00B3405F"/>
    <w:rsid w:val="00B34A3C"/>
    <w:rsid w:val="00B35C51"/>
    <w:rsid w:val="00B36482"/>
    <w:rsid w:val="00B40F63"/>
    <w:rsid w:val="00B43225"/>
    <w:rsid w:val="00B43C10"/>
    <w:rsid w:val="00B46275"/>
    <w:rsid w:val="00B52B63"/>
    <w:rsid w:val="00B53905"/>
    <w:rsid w:val="00B562B5"/>
    <w:rsid w:val="00B5684C"/>
    <w:rsid w:val="00B61CC2"/>
    <w:rsid w:val="00B61E3E"/>
    <w:rsid w:val="00B63193"/>
    <w:rsid w:val="00B632B7"/>
    <w:rsid w:val="00B6533C"/>
    <w:rsid w:val="00B6701B"/>
    <w:rsid w:val="00B704BE"/>
    <w:rsid w:val="00B717F9"/>
    <w:rsid w:val="00B71CC9"/>
    <w:rsid w:val="00B71DCA"/>
    <w:rsid w:val="00B73311"/>
    <w:rsid w:val="00B736FC"/>
    <w:rsid w:val="00B7518D"/>
    <w:rsid w:val="00B75F75"/>
    <w:rsid w:val="00B770BE"/>
    <w:rsid w:val="00B776A9"/>
    <w:rsid w:val="00B835B4"/>
    <w:rsid w:val="00B858E4"/>
    <w:rsid w:val="00B92A44"/>
    <w:rsid w:val="00B943BF"/>
    <w:rsid w:val="00B94D89"/>
    <w:rsid w:val="00B9745F"/>
    <w:rsid w:val="00B97513"/>
    <w:rsid w:val="00B97C63"/>
    <w:rsid w:val="00BA6ECD"/>
    <w:rsid w:val="00BB21B1"/>
    <w:rsid w:val="00BB2598"/>
    <w:rsid w:val="00BB28A8"/>
    <w:rsid w:val="00BC0BCE"/>
    <w:rsid w:val="00BC38E9"/>
    <w:rsid w:val="00BC3A6F"/>
    <w:rsid w:val="00BC409B"/>
    <w:rsid w:val="00BC4DBB"/>
    <w:rsid w:val="00BC7243"/>
    <w:rsid w:val="00BD13D0"/>
    <w:rsid w:val="00BD270A"/>
    <w:rsid w:val="00BD3025"/>
    <w:rsid w:val="00BD33A7"/>
    <w:rsid w:val="00BD4D08"/>
    <w:rsid w:val="00BD5A41"/>
    <w:rsid w:val="00BD7188"/>
    <w:rsid w:val="00BD795E"/>
    <w:rsid w:val="00BD7DEF"/>
    <w:rsid w:val="00BE1393"/>
    <w:rsid w:val="00BE5BB4"/>
    <w:rsid w:val="00BF335D"/>
    <w:rsid w:val="00BF55BD"/>
    <w:rsid w:val="00BF5934"/>
    <w:rsid w:val="00BF60C0"/>
    <w:rsid w:val="00C00637"/>
    <w:rsid w:val="00C00E4F"/>
    <w:rsid w:val="00C0235C"/>
    <w:rsid w:val="00C02ED7"/>
    <w:rsid w:val="00C03D12"/>
    <w:rsid w:val="00C0462F"/>
    <w:rsid w:val="00C049CE"/>
    <w:rsid w:val="00C062DB"/>
    <w:rsid w:val="00C10417"/>
    <w:rsid w:val="00C1180A"/>
    <w:rsid w:val="00C11DD5"/>
    <w:rsid w:val="00C1201A"/>
    <w:rsid w:val="00C14A3B"/>
    <w:rsid w:val="00C14D00"/>
    <w:rsid w:val="00C171A8"/>
    <w:rsid w:val="00C1784D"/>
    <w:rsid w:val="00C20839"/>
    <w:rsid w:val="00C20D81"/>
    <w:rsid w:val="00C21EDC"/>
    <w:rsid w:val="00C22510"/>
    <w:rsid w:val="00C23A5E"/>
    <w:rsid w:val="00C25E66"/>
    <w:rsid w:val="00C26B1A"/>
    <w:rsid w:val="00C271FA"/>
    <w:rsid w:val="00C2750F"/>
    <w:rsid w:val="00C301CE"/>
    <w:rsid w:val="00C34DE1"/>
    <w:rsid w:val="00C36396"/>
    <w:rsid w:val="00C36C4A"/>
    <w:rsid w:val="00C4153E"/>
    <w:rsid w:val="00C42B6C"/>
    <w:rsid w:val="00C476FA"/>
    <w:rsid w:val="00C50069"/>
    <w:rsid w:val="00C510BE"/>
    <w:rsid w:val="00C5592F"/>
    <w:rsid w:val="00C609F3"/>
    <w:rsid w:val="00C63308"/>
    <w:rsid w:val="00C63AB3"/>
    <w:rsid w:val="00C63EDA"/>
    <w:rsid w:val="00C64C87"/>
    <w:rsid w:val="00C651DE"/>
    <w:rsid w:val="00C7112C"/>
    <w:rsid w:val="00C713AA"/>
    <w:rsid w:val="00C75DB1"/>
    <w:rsid w:val="00C8337C"/>
    <w:rsid w:val="00C849ED"/>
    <w:rsid w:val="00C901F9"/>
    <w:rsid w:val="00C9109B"/>
    <w:rsid w:val="00C91434"/>
    <w:rsid w:val="00C92814"/>
    <w:rsid w:val="00C9400C"/>
    <w:rsid w:val="00C9410F"/>
    <w:rsid w:val="00C945E9"/>
    <w:rsid w:val="00C9494E"/>
    <w:rsid w:val="00C96E3D"/>
    <w:rsid w:val="00C97D06"/>
    <w:rsid w:val="00CA0BF7"/>
    <w:rsid w:val="00CA2E1D"/>
    <w:rsid w:val="00CA3C3C"/>
    <w:rsid w:val="00CB1F02"/>
    <w:rsid w:val="00CB245E"/>
    <w:rsid w:val="00CB491E"/>
    <w:rsid w:val="00CB74C9"/>
    <w:rsid w:val="00CC5723"/>
    <w:rsid w:val="00CC7D8C"/>
    <w:rsid w:val="00CD179E"/>
    <w:rsid w:val="00CD2EEB"/>
    <w:rsid w:val="00CD3664"/>
    <w:rsid w:val="00CD4A6D"/>
    <w:rsid w:val="00CD4C64"/>
    <w:rsid w:val="00CD4ECF"/>
    <w:rsid w:val="00CD54CC"/>
    <w:rsid w:val="00CD55C3"/>
    <w:rsid w:val="00CD71A5"/>
    <w:rsid w:val="00CE4F33"/>
    <w:rsid w:val="00CE6C43"/>
    <w:rsid w:val="00CF2642"/>
    <w:rsid w:val="00CF3D9C"/>
    <w:rsid w:val="00CF5239"/>
    <w:rsid w:val="00D00C3F"/>
    <w:rsid w:val="00D01476"/>
    <w:rsid w:val="00D025EC"/>
    <w:rsid w:val="00D049B9"/>
    <w:rsid w:val="00D05062"/>
    <w:rsid w:val="00D05DBC"/>
    <w:rsid w:val="00D06CE1"/>
    <w:rsid w:val="00D11F0F"/>
    <w:rsid w:val="00D13DF7"/>
    <w:rsid w:val="00D15150"/>
    <w:rsid w:val="00D26F58"/>
    <w:rsid w:val="00D31B9A"/>
    <w:rsid w:val="00D364A0"/>
    <w:rsid w:val="00D44630"/>
    <w:rsid w:val="00D46753"/>
    <w:rsid w:val="00D50392"/>
    <w:rsid w:val="00D50AE0"/>
    <w:rsid w:val="00D52F4F"/>
    <w:rsid w:val="00D549C4"/>
    <w:rsid w:val="00D55ABF"/>
    <w:rsid w:val="00D57C36"/>
    <w:rsid w:val="00D6201E"/>
    <w:rsid w:val="00D6489F"/>
    <w:rsid w:val="00D65A98"/>
    <w:rsid w:val="00D73709"/>
    <w:rsid w:val="00D73C2C"/>
    <w:rsid w:val="00D75D78"/>
    <w:rsid w:val="00D75FD4"/>
    <w:rsid w:val="00D80FE0"/>
    <w:rsid w:val="00D81F5F"/>
    <w:rsid w:val="00D82195"/>
    <w:rsid w:val="00D82AA6"/>
    <w:rsid w:val="00D8392B"/>
    <w:rsid w:val="00D8489F"/>
    <w:rsid w:val="00D905EB"/>
    <w:rsid w:val="00D91858"/>
    <w:rsid w:val="00D918C7"/>
    <w:rsid w:val="00D930F1"/>
    <w:rsid w:val="00D974ED"/>
    <w:rsid w:val="00DA06F7"/>
    <w:rsid w:val="00DA6689"/>
    <w:rsid w:val="00DA70EE"/>
    <w:rsid w:val="00DB005C"/>
    <w:rsid w:val="00DB00D2"/>
    <w:rsid w:val="00DB12B5"/>
    <w:rsid w:val="00DB44C6"/>
    <w:rsid w:val="00DB6CEC"/>
    <w:rsid w:val="00DB7264"/>
    <w:rsid w:val="00DB74CD"/>
    <w:rsid w:val="00DC0115"/>
    <w:rsid w:val="00DC2B04"/>
    <w:rsid w:val="00DC2CB4"/>
    <w:rsid w:val="00DC3168"/>
    <w:rsid w:val="00DC37F6"/>
    <w:rsid w:val="00DC386E"/>
    <w:rsid w:val="00DC463B"/>
    <w:rsid w:val="00DD0DE1"/>
    <w:rsid w:val="00DD2D52"/>
    <w:rsid w:val="00DD57E7"/>
    <w:rsid w:val="00DE02D0"/>
    <w:rsid w:val="00DE0D19"/>
    <w:rsid w:val="00DE0D40"/>
    <w:rsid w:val="00DE3745"/>
    <w:rsid w:val="00DE57D9"/>
    <w:rsid w:val="00DE5E0E"/>
    <w:rsid w:val="00DE6CDF"/>
    <w:rsid w:val="00DF0B97"/>
    <w:rsid w:val="00DF41A9"/>
    <w:rsid w:val="00DF4D8F"/>
    <w:rsid w:val="00E00692"/>
    <w:rsid w:val="00E01FE5"/>
    <w:rsid w:val="00E02366"/>
    <w:rsid w:val="00E0735E"/>
    <w:rsid w:val="00E116B6"/>
    <w:rsid w:val="00E1344D"/>
    <w:rsid w:val="00E13526"/>
    <w:rsid w:val="00E153C4"/>
    <w:rsid w:val="00E3022A"/>
    <w:rsid w:val="00E31887"/>
    <w:rsid w:val="00E31E7D"/>
    <w:rsid w:val="00E327B2"/>
    <w:rsid w:val="00E33D0E"/>
    <w:rsid w:val="00E343AF"/>
    <w:rsid w:val="00E36492"/>
    <w:rsid w:val="00E41E96"/>
    <w:rsid w:val="00E4208E"/>
    <w:rsid w:val="00E4534C"/>
    <w:rsid w:val="00E46889"/>
    <w:rsid w:val="00E47140"/>
    <w:rsid w:val="00E50BE7"/>
    <w:rsid w:val="00E51F25"/>
    <w:rsid w:val="00E55255"/>
    <w:rsid w:val="00E6068A"/>
    <w:rsid w:val="00E6291D"/>
    <w:rsid w:val="00E62F62"/>
    <w:rsid w:val="00E65F81"/>
    <w:rsid w:val="00E708C6"/>
    <w:rsid w:val="00E72B59"/>
    <w:rsid w:val="00E736A8"/>
    <w:rsid w:val="00E759DF"/>
    <w:rsid w:val="00E80266"/>
    <w:rsid w:val="00E87099"/>
    <w:rsid w:val="00E905FF"/>
    <w:rsid w:val="00E91F1D"/>
    <w:rsid w:val="00E94A8A"/>
    <w:rsid w:val="00E95C7B"/>
    <w:rsid w:val="00E9652D"/>
    <w:rsid w:val="00E97D1A"/>
    <w:rsid w:val="00EA2DB5"/>
    <w:rsid w:val="00EA33B3"/>
    <w:rsid w:val="00EA583B"/>
    <w:rsid w:val="00EB4100"/>
    <w:rsid w:val="00EB49E8"/>
    <w:rsid w:val="00EB544F"/>
    <w:rsid w:val="00EB5615"/>
    <w:rsid w:val="00EB6717"/>
    <w:rsid w:val="00EB7498"/>
    <w:rsid w:val="00EC4933"/>
    <w:rsid w:val="00ED0684"/>
    <w:rsid w:val="00ED1302"/>
    <w:rsid w:val="00ED1BAA"/>
    <w:rsid w:val="00ED2B2A"/>
    <w:rsid w:val="00ED3CAF"/>
    <w:rsid w:val="00ED6D13"/>
    <w:rsid w:val="00EE1C31"/>
    <w:rsid w:val="00EE267B"/>
    <w:rsid w:val="00EE4B70"/>
    <w:rsid w:val="00EF1E05"/>
    <w:rsid w:val="00EF2C7E"/>
    <w:rsid w:val="00EF3923"/>
    <w:rsid w:val="00EF4321"/>
    <w:rsid w:val="00EF4614"/>
    <w:rsid w:val="00F03D37"/>
    <w:rsid w:val="00F050ED"/>
    <w:rsid w:val="00F07A1C"/>
    <w:rsid w:val="00F11993"/>
    <w:rsid w:val="00F121F0"/>
    <w:rsid w:val="00F14C89"/>
    <w:rsid w:val="00F155B3"/>
    <w:rsid w:val="00F260BD"/>
    <w:rsid w:val="00F26A39"/>
    <w:rsid w:val="00F3268F"/>
    <w:rsid w:val="00F344F3"/>
    <w:rsid w:val="00F359F3"/>
    <w:rsid w:val="00F42F5B"/>
    <w:rsid w:val="00F43AB2"/>
    <w:rsid w:val="00F4554C"/>
    <w:rsid w:val="00F464F5"/>
    <w:rsid w:val="00F4661C"/>
    <w:rsid w:val="00F53187"/>
    <w:rsid w:val="00F60F5F"/>
    <w:rsid w:val="00F61C67"/>
    <w:rsid w:val="00F66265"/>
    <w:rsid w:val="00F71315"/>
    <w:rsid w:val="00F76788"/>
    <w:rsid w:val="00F81B34"/>
    <w:rsid w:val="00F8274B"/>
    <w:rsid w:val="00F82F67"/>
    <w:rsid w:val="00F87604"/>
    <w:rsid w:val="00F87E07"/>
    <w:rsid w:val="00F918B8"/>
    <w:rsid w:val="00F96410"/>
    <w:rsid w:val="00FA0DC4"/>
    <w:rsid w:val="00FA583D"/>
    <w:rsid w:val="00FA7C15"/>
    <w:rsid w:val="00FB296F"/>
    <w:rsid w:val="00FB4FE7"/>
    <w:rsid w:val="00FC071D"/>
    <w:rsid w:val="00FC7765"/>
    <w:rsid w:val="00FC793D"/>
    <w:rsid w:val="00FC7FF6"/>
    <w:rsid w:val="00FD1300"/>
    <w:rsid w:val="00FD1510"/>
    <w:rsid w:val="00FD271D"/>
    <w:rsid w:val="00FD3DD6"/>
    <w:rsid w:val="00FD4381"/>
    <w:rsid w:val="00FD43E5"/>
    <w:rsid w:val="00FE42CF"/>
    <w:rsid w:val="00FE4FAB"/>
    <w:rsid w:val="00FE721F"/>
    <w:rsid w:val="00FF2C1C"/>
    <w:rsid w:val="00FF3F1C"/>
    <w:rsid w:val="00FF4DEA"/>
    <w:rsid w:val="00FF5B89"/>
    <w:rsid w:val="00FF5D4E"/>
    <w:rsid w:val="00FF79E7"/>
    <w:rsid w:val="00FF7CFB"/>
    <w:rsid w:val="01152A98"/>
    <w:rsid w:val="014364A0"/>
    <w:rsid w:val="0147376B"/>
    <w:rsid w:val="017A1FEB"/>
    <w:rsid w:val="01904B01"/>
    <w:rsid w:val="01D860B6"/>
    <w:rsid w:val="01FB25DE"/>
    <w:rsid w:val="02011AE9"/>
    <w:rsid w:val="027C2AF2"/>
    <w:rsid w:val="028F2835"/>
    <w:rsid w:val="02B56825"/>
    <w:rsid w:val="02BD5553"/>
    <w:rsid w:val="0305350F"/>
    <w:rsid w:val="031713E0"/>
    <w:rsid w:val="034D6EC6"/>
    <w:rsid w:val="03FA568B"/>
    <w:rsid w:val="04284F5F"/>
    <w:rsid w:val="048521EB"/>
    <w:rsid w:val="049055A6"/>
    <w:rsid w:val="04A96068"/>
    <w:rsid w:val="04DF7CDC"/>
    <w:rsid w:val="04F8436A"/>
    <w:rsid w:val="051874B9"/>
    <w:rsid w:val="05377B18"/>
    <w:rsid w:val="05E5006B"/>
    <w:rsid w:val="05FD3E20"/>
    <w:rsid w:val="061F3ADD"/>
    <w:rsid w:val="06304E51"/>
    <w:rsid w:val="067F1C78"/>
    <w:rsid w:val="069D7E4F"/>
    <w:rsid w:val="06E95E15"/>
    <w:rsid w:val="06F01111"/>
    <w:rsid w:val="07583C81"/>
    <w:rsid w:val="07AD78E4"/>
    <w:rsid w:val="07AF7D09"/>
    <w:rsid w:val="081E4114"/>
    <w:rsid w:val="083A1E11"/>
    <w:rsid w:val="0857077E"/>
    <w:rsid w:val="086727FA"/>
    <w:rsid w:val="08F30E87"/>
    <w:rsid w:val="092B1EDC"/>
    <w:rsid w:val="092B7994"/>
    <w:rsid w:val="094B5940"/>
    <w:rsid w:val="094C3B2E"/>
    <w:rsid w:val="09717221"/>
    <w:rsid w:val="09764F8A"/>
    <w:rsid w:val="098635DB"/>
    <w:rsid w:val="098876A3"/>
    <w:rsid w:val="098C48BA"/>
    <w:rsid w:val="0A1B7CE0"/>
    <w:rsid w:val="0A937AE7"/>
    <w:rsid w:val="0ABE1A36"/>
    <w:rsid w:val="0AC67EAA"/>
    <w:rsid w:val="0AED2FBB"/>
    <w:rsid w:val="0B576B55"/>
    <w:rsid w:val="0B6C7A44"/>
    <w:rsid w:val="0B6F1BB4"/>
    <w:rsid w:val="0BAF3360"/>
    <w:rsid w:val="0BD82DD8"/>
    <w:rsid w:val="0BF11BE6"/>
    <w:rsid w:val="0C110E37"/>
    <w:rsid w:val="0C166248"/>
    <w:rsid w:val="0C950531"/>
    <w:rsid w:val="0CA06416"/>
    <w:rsid w:val="0CAE6EDD"/>
    <w:rsid w:val="0CD37FE7"/>
    <w:rsid w:val="0CE76A99"/>
    <w:rsid w:val="0CF17560"/>
    <w:rsid w:val="0D0802E5"/>
    <w:rsid w:val="0D1912C1"/>
    <w:rsid w:val="0D245104"/>
    <w:rsid w:val="0D38267F"/>
    <w:rsid w:val="0D515013"/>
    <w:rsid w:val="0D8D1AA6"/>
    <w:rsid w:val="0E0A154A"/>
    <w:rsid w:val="0E362A1B"/>
    <w:rsid w:val="0EA360D2"/>
    <w:rsid w:val="0EC3377F"/>
    <w:rsid w:val="0EC74A74"/>
    <w:rsid w:val="0F1B59E4"/>
    <w:rsid w:val="0F3036E2"/>
    <w:rsid w:val="0F434D5D"/>
    <w:rsid w:val="0F490B74"/>
    <w:rsid w:val="103E50C6"/>
    <w:rsid w:val="10775A72"/>
    <w:rsid w:val="11197C71"/>
    <w:rsid w:val="112C3F71"/>
    <w:rsid w:val="1134315E"/>
    <w:rsid w:val="116D25A4"/>
    <w:rsid w:val="117C00AE"/>
    <w:rsid w:val="11B7685F"/>
    <w:rsid w:val="11B76A10"/>
    <w:rsid w:val="122610E7"/>
    <w:rsid w:val="124A3B3D"/>
    <w:rsid w:val="12820D8E"/>
    <w:rsid w:val="12A52565"/>
    <w:rsid w:val="12D823F0"/>
    <w:rsid w:val="12E24DC6"/>
    <w:rsid w:val="12F34692"/>
    <w:rsid w:val="132866B6"/>
    <w:rsid w:val="133A550B"/>
    <w:rsid w:val="138632CD"/>
    <w:rsid w:val="139D148E"/>
    <w:rsid w:val="13C20854"/>
    <w:rsid w:val="13CB3A18"/>
    <w:rsid w:val="14016520"/>
    <w:rsid w:val="140308F1"/>
    <w:rsid w:val="14226AEC"/>
    <w:rsid w:val="14366C17"/>
    <w:rsid w:val="143B1236"/>
    <w:rsid w:val="14480BE9"/>
    <w:rsid w:val="14570436"/>
    <w:rsid w:val="145A7230"/>
    <w:rsid w:val="146C3E15"/>
    <w:rsid w:val="14BE64B6"/>
    <w:rsid w:val="14D53D95"/>
    <w:rsid w:val="154E6181"/>
    <w:rsid w:val="15536D84"/>
    <w:rsid w:val="1571543C"/>
    <w:rsid w:val="15A97DE4"/>
    <w:rsid w:val="162B5EBF"/>
    <w:rsid w:val="165F64F3"/>
    <w:rsid w:val="16B91517"/>
    <w:rsid w:val="16E84DD0"/>
    <w:rsid w:val="1749713A"/>
    <w:rsid w:val="174F6BCB"/>
    <w:rsid w:val="17836BED"/>
    <w:rsid w:val="178A5673"/>
    <w:rsid w:val="17AC4D67"/>
    <w:rsid w:val="180C0990"/>
    <w:rsid w:val="185D0260"/>
    <w:rsid w:val="1869193F"/>
    <w:rsid w:val="187B7DF3"/>
    <w:rsid w:val="1896450C"/>
    <w:rsid w:val="18A93708"/>
    <w:rsid w:val="18C3709F"/>
    <w:rsid w:val="1916587B"/>
    <w:rsid w:val="195E2FCB"/>
    <w:rsid w:val="19686984"/>
    <w:rsid w:val="19713D1F"/>
    <w:rsid w:val="198F56DE"/>
    <w:rsid w:val="1A052A58"/>
    <w:rsid w:val="1A2B3699"/>
    <w:rsid w:val="1A691174"/>
    <w:rsid w:val="1A795031"/>
    <w:rsid w:val="1AA94357"/>
    <w:rsid w:val="1AE95B6F"/>
    <w:rsid w:val="1B1D4C62"/>
    <w:rsid w:val="1B3C158C"/>
    <w:rsid w:val="1BC06B94"/>
    <w:rsid w:val="1BC87E09"/>
    <w:rsid w:val="1BE16C7D"/>
    <w:rsid w:val="1C0941C1"/>
    <w:rsid w:val="1C730FDE"/>
    <w:rsid w:val="1C9D6072"/>
    <w:rsid w:val="1CAC7550"/>
    <w:rsid w:val="1CCA70E7"/>
    <w:rsid w:val="1CDF0AEB"/>
    <w:rsid w:val="1CFF6D16"/>
    <w:rsid w:val="1D0B15C6"/>
    <w:rsid w:val="1D104B17"/>
    <w:rsid w:val="1D251725"/>
    <w:rsid w:val="1D2C0C56"/>
    <w:rsid w:val="1D472C3B"/>
    <w:rsid w:val="1D5022D1"/>
    <w:rsid w:val="1D932C76"/>
    <w:rsid w:val="1DA730C0"/>
    <w:rsid w:val="1DAC0F7C"/>
    <w:rsid w:val="1E26687F"/>
    <w:rsid w:val="1E2C5D91"/>
    <w:rsid w:val="1E7402DF"/>
    <w:rsid w:val="1EE32C57"/>
    <w:rsid w:val="1EEF0C9E"/>
    <w:rsid w:val="1F0C74C8"/>
    <w:rsid w:val="1F7807AF"/>
    <w:rsid w:val="1FEE71F3"/>
    <w:rsid w:val="201A7FB9"/>
    <w:rsid w:val="2076765C"/>
    <w:rsid w:val="208F6602"/>
    <w:rsid w:val="21256D2A"/>
    <w:rsid w:val="21A80ACF"/>
    <w:rsid w:val="21AC5748"/>
    <w:rsid w:val="221911F4"/>
    <w:rsid w:val="22715FC0"/>
    <w:rsid w:val="227573BB"/>
    <w:rsid w:val="228A1580"/>
    <w:rsid w:val="228E573D"/>
    <w:rsid w:val="22981548"/>
    <w:rsid w:val="22B10AB2"/>
    <w:rsid w:val="230326BF"/>
    <w:rsid w:val="233A3D07"/>
    <w:rsid w:val="23667EB1"/>
    <w:rsid w:val="236B1239"/>
    <w:rsid w:val="237E59EB"/>
    <w:rsid w:val="23832F85"/>
    <w:rsid w:val="239161EE"/>
    <w:rsid w:val="23B048C6"/>
    <w:rsid w:val="23B47E6B"/>
    <w:rsid w:val="23C93F42"/>
    <w:rsid w:val="241B04C9"/>
    <w:rsid w:val="243C1828"/>
    <w:rsid w:val="24B139C8"/>
    <w:rsid w:val="24E57672"/>
    <w:rsid w:val="24E65A81"/>
    <w:rsid w:val="24E94533"/>
    <w:rsid w:val="24ED112F"/>
    <w:rsid w:val="254B663C"/>
    <w:rsid w:val="254E67C6"/>
    <w:rsid w:val="25953A2C"/>
    <w:rsid w:val="25AE0029"/>
    <w:rsid w:val="25E36FBF"/>
    <w:rsid w:val="26103D41"/>
    <w:rsid w:val="26233A75"/>
    <w:rsid w:val="267F50D6"/>
    <w:rsid w:val="269A5064"/>
    <w:rsid w:val="26CC4808"/>
    <w:rsid w:val="26E17E39"/>
    <w:rsid w:val="270C0E54"/>
    <w:rsid w:val="272C6ACF"/>
    <w:rsid w:val="276349A3"/>
    <w:rsid w:val="27806BB0"/>
    <w:rsid w:val="2783206C"/>
    <w:rsid w:val="280A073E"/>
    <w:rsid w:val="28141A31"/>
    <w:rsid w:val="283D6944"/>
    <w:rsid w:val="28D252DE"/>
    <w:rsid w:val="28DB69ED"/>
    <w:rsid w:val="28E613A6"/>
    <w:rsid w:val="28F96D0F"/>
    <w:rsid w:val="2947565A"/>
    <w:rsid w:val="298A5A3D"/>
    <w:rsid w:val="299E0B55"/>
    <w:rsid w:val="29E31F2A"/>
    <w:rsid w:val="29EA54B9"/>
    <w:rsid w:val="29FA2DC2"/>
    <w:rsid w:val="2A2D6D1B"/>
    <w:rsid w:val="2A593B44"/>
    <w:rsid w:val="2AB17718"/>
    <w:rsid w:val="2AFE6EF9"/>
    <w:rsid w:val="2B12637D"/>
    <w:rsid w:val="2B381C2F"/>
    <w:rsid w:val="2B7408CF"/>
    <w:rsid w:val="2BA60240"/>
    <w:rsid w:val="2BA7734B"/>
    <w:rsid w:val="2C180F8A"/>
    <w:rsid w:val="2C2F6615"/>
    <w:rsid w:val="2C443E03"/>
    <w:rsid w:val="2C86690A"/>
    <w:rsid w:val="2CA62D0A"/>
    <w:rsid w:val="2CC42764"/>
    <w:rsid w:val="2CFD3A31"/>
    <w:rsid w:val="2D520FC5"/>
    <w:rsid w:val="2D6329A9"/>
    <w:rsid w:val="2E03680A"/>
    <w:rsid w:val="2E235EDE"/>
    <w:rsid w:val="2E9D35AB"/>
    <w:rsid w:val="2EA45852"/>
    <w:rsid w:val="2EBA2758"/>
    <w:rsid w:val="2EDC3B14"/>
    <w:rsid w:val="2F04392E"/>
    <w:rsid w:val="2F1531D0"/>
    <w:rsid w:val="2F594A22"/>
    <w:rsid w:val="2F782CB0"/>
    <w:rsid w:val="2F95750D"/>
    <w:rsid w:val="2FE72B6D"/>
    <w:rsid w:val="2FFE50BF"/>
    <w:rsid w:val="30240D77"/>
    <w:rsid w:val="303D3857"/>
    <w:rsid w:val="305B1113"/>
    <w:rsid w:val="307F5CB3"/>
    <w:rsid w:val="3095358C"/>
    <w:rsid w:val="30CF1A12"/>
    <w:rsid w:val="30D57C88"/>
    <w:rsid w:val="315A3E1B"/>
    <w:rsid w:val="31AE0571"/>
    <w:rsid w:val="31B951B9"/>
    <w:rsid w:val="322D4F17"/>
    <w:rsid w:val="32380E7F"/>
    <w:rsid w:val="323E74EC"/>
    <w:rsid w:val="325A76F4"/>
    <w:rsid w:val="326046B6"/>
    <w:rsid w:val="32635426"/>
    <w:rsid w:val="32E620B2"/>
    <w:rsid w:val="32EB3E48"/>
    <w:rsid w:val="33554379"/>
    <w:rsid w:val="335913A0"/>
    <w:rsid w:val="33835B53"/>
    <w:rsid w:val="339D6ABC"/>
    <w:rsid w:val="33BC51B5"/>
    <w:rsid w:val="33C1204F"/>
    <w:rsid w:val="34237336"/>
    <w:rsid w:val="34260276"/>
    <w:rsid w:val="349772FA"/>
    <w:rsid w:val="34C1463F"/>
    <w:rsid w:val="35090AAC"/>
    <w:rsid w:val="35373B99"/>
    <w:rsid w:val="359A3177"/>
    <w:rsid w:val="35B35778"/>
    <w:rsid w:val="35C156EF"/>
    <w:rsid w:val="35DF1784"/>
    <w:rsid w:val="362545F8"/>
    <w:rsid w:val="3631432D"/>
    <w:rsid w:val="364A60B0"/>
    <w:rsid w:val="36D11CCF"/>
    <w:rsid w:val="36F0585D"/>
    <w:rsid w:val="373830F8"/>
    <w:rsid w:val="374527E7"/>
    <w:rsid w:val="379A0565"/>
    <w:rsid w:val="37B23132"/>
    <w:rsid w:val="38352A6B"/>
    <w:rsid w:val="3847209D"/>
    <w:rsid w:val="38631313"/>
    <w:rsid w:val="38741F6A"/>
    <w:rsid w:val="3894610C"/>
    <w:rsid w:val="38AB6763"/>
    <w:rsid w:val="38D315C7"/>
    <w:rsid w:val="38ED74C2"/>
    <w:rsid w:val="38F11B18"/>
    <w:rsid w:val="391A2FEC"/>
    <w:rsid w:val="393045D5"/>
    <w:rsid w:val="39483EBA"/>
    <w:rsid w:val="396A59F6"/>
    <w:rsid w:val="396F74B6"/>
    <w:rsid w:val="397B1F1A"/>
    <w:rsid w:val="398648EE"/>
    <w:rsid w:val="39912B88"/>
    <w:rsid w:val="39B246A1"/>
    <w:rsid w:val="39C41481"/>
    <w:rsid w:val="39D043C7"/>
    <w:rsid w:val="3A2662FB"/>
    <w:rsid w:val="3A3C1896"/>
    <w:rsid w:val="3AB622F7"/>
    <w:rsid w:val="3AF24BAE"/>
    <w:rsid w:val="3B707A20"/>
    <w:rsid w:val="3B9D74DC"/>
    <w:rsid w:val="3BA63936"/>
    <w:rsid w:val="3BD82548"/>
    <w:rsid w:val="3C4E6F3E"/>
    <w:rsid w:val="3C833C6F"/>
    <w:rsid w:val="3C9C531D"/>
    <w:rsid w:val="3CB618AA"/>
    <w:rsid w:val="3CD726D4"/>
    <w:rsid w:val="3D0917B7"/>
    <w:rsid w:val="3D1C0F8A"/>
    <w:rsid w:val="3D3E04DE"/>
    <w:rsid w:val="3D4C5463"/>
    <w:rsid w:val="3D512330"/>
    <w:rsid w:val="3D796C2B"/>
    <w:rsid w:val="3D9045D7"/>
    <w:rsid w:val="3DA21A7A"/>
    <w:rsid w:val="3DAF05E2"/>
    <w:rsid w:val="3DB03A43"/>
    <w:rsid w:val="3DDB6127"/>
    <w:rsid w:val="3E1154D7"/>
    <w:rsid w:val="3E1403A3"/>
    <w:rsid w:val="3E3B6B2D"/>
    <w:rsid w:val="3E646581"/>
    <w:rsid w:val="3E6D710C"/>
    <w:rsid w:val="3E8811F1"/>
    <w:rsid w:val="3E925FC3"/>
    <w:rsid w:val="3EB57BEC"/>
    <w:rsid w:val="3F1759D8"/>
    <w:rsid w:val="3F3A4D65"/>
    <w:rsid w:val="3F7C5116"/>
    <w:rsid w:val="3F944362"/>
    <w:rsid w:val="3F9E1D0F"/>
    <w:rsid w:val="3FAC0006"/>
    <w:rsid w:val="3FB26642"/>
    <w:rsid w:val="3FD665B1"/>
    <w:rsid w:val="3FE77469"/>
    <w:rsid w:val="400B5E21"/>
    <w:rsid w:val="402B37FA"/>
    <w:rsid w:val="408E4FB2"/>
    <w:rsid w:val="40E84587"/>
    <w:rsid w:val="40F736DC"/>
    <w:rsid w:val="410E0808"/>
    <w:rsid w:val="41690C48"/>
    <w:rsid w:val="4169656C"/>
    <w:rsid w:val="417B7220"/>
    <w:rsid w:val="41834389"/>
    <w:rsid w:val="4184271E"/>
    <w:rsid w:val="41EA3390"/>
    <w:rsid w:val="42523927"/>
    <w:rsid w:val="4289091D"/>
    <w:rsid w:val="42985D72"/>
    <w:rsid w:val="42C414B4"/>
    <w:rsid w:val="42F51E9D"/>
    <w:rsid w:val="436B7CF5"/>
    <w:rsid w:val="4387476B"/>
    <w:rsid w:val="439A718C"/>
    <w:rsid w:val="43D1214E"/>
    <w:rsid w:val="43DB0874"/>
    <w:rsid w:val="43E4220B"/>
    <w:rsid w:val="44410181"/>
    <w:rsid w:val="4443482C"/>
    <w:rsid w:val="44507800"/>
    <w:rsid w:val="44824034"/>
    <w:rsid w:val="44926E1B"/>
    <w:rsid w:val="44AD5B3A"/>
    <w:rsid w:val="44B7190F"/>
    <w:rsid w:val="44E436C0"/>
    <w:rsid w:val="44FA19ED"/>
    <w:rsid w:val="45097E82"/>
    <w:rsid w:val="451765CC"/>
    <w:rsid w:val="458E05D1"/>
    <w:rsid w:val="45A4384A"/>
    <w:rsid w:val="45CA7853"/>
    <w:rsid w:val="45E2328B"/>
    <w:rsid w:val="463047D6"/>
    <w:rsid w:val="46403619"/>
    <w:rsid w:val="464E1420"/>
    <w:rsid w:val="465C2549"/>
    <w:rsid w:val="466B131E"/>
    <w:rsid w:val="46CF18AB"/>
    <w:rsid w:val="46EB496E"/>
    <w:rsid w:val="46F66445"/>
    <w:rsid w:val="47430B45"/>
    <w:rsid w:val="47FF4917"/>
    <w:rsid w:val="481944C5"/>
    <w:rsid w:val="48723AE3"/>
    <w:rsid w:val="48803C0B"/>
    <w:rsid w:val="48D05305"/>
    <w:rsid w:val="48DA7BDE"/>
    <w:rsid w:val="48DC1911"/>
    <w:rsid w:val="48E7655B"/>
    <w:rsid w:val="49100AB6"/>
    <w:rsid w:val="494962FF"/>
    <w:rsid w:val="49AB59AC"/>
    <w:rsid w:val="49F91C09"/>
    <w:rsid w:val="4A163DBD"/>
    <w:rsid w:val="4ACA1EB2"/>
    <w:rsid w:val="4B7D532F"/>
    <w:rsid w:val="4B883864"/>
    <w:rsid w:val="4BA900C3"/>
    <w:rsid w:val="4C101041"/>
    <w:rsid w:val="4C185BA4"/>
    <w:rsid w:val="4C263FB4"/>
    <w:rsid w:val="4C60568E"/>
    <w:rsid w:val="4C671669"/>
    <w:rsid w:val="4C6C31D0"/>
    <w:rsid w:val="4C781A5C"/>
    <w:rsid w:val="4C7C1A9C"/>
    <w:rsid w:val="4C8362FF"/>
    <w:rsid w:val="4CB05DE3"/>
    <w:rsid w:val="4CB14360"/>
    <w:rsid w:val="4CD40DCE"/>
    <w:rsid w:val="4D5A4030"/>
    <w:rsid w:val="4D5B2752"/>
    <w:rsid w:val="4D5B6EAA"/>
    <w:rsid w:val="4D8F4626"/>
    <w:rsid w:val="4D987137"/>
    <w:rsid w:val="4DA01CEB"/>
    <w:rsid w:val="4DB0192D"/>
    <w:rsid w:val="4DBF5582"/>
    <w:rsid w:val="4DC64734"/>
    <w:rsid w:val="4E2E3732"/>
    <w:rsid w:val="4E335101"/>
    <w:rsid w:val="4E540CC7"/>
    <w:rsid w:val="4E5B635E"/>
    <w:rsid w:val="4E5B794D"/>
    <w:rsid w:val="4EC310A1"/>
    <w:rsid w:val="4EDB463D"/>
    <w:rsid w:val="4F50208C"/>
    <w:rsid w:val="4F7A04EB"/>
    <w:rsid w:val="4FDA2847"/>
    <w:rsid w:val="4FDF1EC8"/>
    <w:rsid w:val="4FEF55C2"/>
    <w:rsid w:val="50047AE0"/>
    <w:rsid w:val="501B7B9F"/>
    <w:rsid w:val="506D7517"/>
    <w:rsid w:val="50770396"/>
    <w:rsid w:val="50DB646C"/>
    <w:rsid w:val="50E16062"/>
    <w:rsid w:val="50FA2B8E"/>
    <w:rsid w:val="51183F1B"/>
    <w:rsid w:val="511B1D6C"/>
    <w:rsid w:val="519019E7"/>
    <w:rsid w:val="51AB0F0B"/>
    <w:rsid w:val="51AE7B50"/>
    <w:rsid w:val="51AF079E"/>
    <w:rsid w:val="51F71FFA"/>
    <w:rsid w:val="520914C1"/>
    <w:rsid w:val="52222C06"/>
    <w:rsid w:val="522F47E8"/>
    <w:rsid w:val="525069EA"/>
    <w:rsid w:val="5286243E"/>
    <w:rsid w:val="52AB21E4"/>
    <w:rsid w:val="52AF39E4"/>
    <w:rsid w:val="52E07A7F"/>
    <w:rsid w:val="52E745BC"/>
    <w:rsid w:val="531373C8"/>
    <w:rsid w:val="53384B1C"/>
    <w:rsid w:val="538A5059"/>
    <w:rsid w:val="53B902A8"/>
    <w:rsid w:val="53D33B35"/>
    <w:rsid w:val="54002957"/>
    <w:rsid w:val="545523AB"/>
    <w:rsid w:val="54942E87"/>
    <w:rsid w:val="54A20817"/>
    <w:rsid w:val="54AD4AAC"/>
    <w:rsid w:val="54C00B7C"/>
    <w:rsid w:val="54EE1737"/>
    <w:rsid w:val="556E58EE"/>
    <w:rsid w:val="558C03CC"/>
    <w:rsid w:val="55CA71B9"/>
    <w:rsid w:val="562E0117"/>
    <w:rsid w:val="56C778C9"/>
    <w:rsid w:val="56D81F6E"/>
    <w:rsid w:val="570A6B1B"/>
    <w:rsid w:val="57217B12"/>
    <w:rsid w:val="578F1D46"/>
    <w:rsid w:val="578F2469"/>
    <w:rsid w:val="57A74627"/>
    <w:rsid w:val="57C37AC1"/>
    <w:rsid w:val="57DB37E1"/>
    <w:rsid w:val="58175526"/>
    <w:rsid w:val="58211009"/>
    <w:rsid w:val="58A636A0"/>
    <w:rsid w:val="58B80C58"/>
    <w:rsid w:val="58D767A6"/>
    <w:rsid w:val="59C84CF0"/>
    <w:rsid w:val="59E068DE"/>
    <w:rsid w:val="5A0E2641"/>
    <w:rsid w:val="5A317807"/>
    <w:rsid w:val="5A6F296F"/>
    <w:rsid w:val="5A7753A8"/>
    <w:rsid w:val="5A853B8C"/>
    <w:rsid w:val="5A8770F4"/>
    <w:rsid w:val="5A8C236E"/>
    <w:rsid w:val="5AA15A4B"/>
    <w:rsid w:val="5AAE2C06"/>
    <w:rsid w:val="5AC93EE4"/>
    <w:rsid w:val="5B14047D"/>
    <w:rsid w:val="5B3735B5"/>
    <w:rsid w:val="5B5D4866"/>
    <w:rsid w:val="5BA35DF8"/>
    <w:rsid w:val="5BA93261"/>
    <w:rsid w:val="5BAA161F"/>
    <w:rsid w:val="5BD35101"/>
    <w:rsid w:val="5BD60666"/>
    <w:rsid w:val="5BE14706"/>
    <w:rsid w:val="5C485014"/>
    <w:rsid w:val="5C4D19ED"/>
    <w:rsid w:val="5C50643F"/>
    <w:rsid w:val="5C531CB7"/>
    <w:rsid w:val="5C567FB1"/>
    <w:rsid w:val="5C8F7B0F"/>
    <w:rsid w:val="5C961BA3"/>
    <w:rsid w:val="5CBB6436"/>
    <w:rsid w:val="5CC95DE2"/>
    <w:rsid w:val="5D154493"/>
    <w:rsid w:val="5D160E8C"/>
    <w:rsid w:val="5D281D33"/>
    <w:rsid w:val="5D48383A"/>
    <w:rsid w:val="5D8C1505"/>
    <w:rsid w:val="5DDD2180"/>
    <w:rsid w:val="5DDE4458"/>
    <w:rsid w:val="5DE80910"/>
    <w:rsid w:val="5E1C257C"/>
    <w:rsid w:val="5E8703F4"/>
    <w:rsid w:val="5EA84362"/>
    <w:rsid w:val="5EDC7053"/>
    <w:rsid w:val="5F60074D"/>
    <w:rsid w:val="5F6867D7"/>
    <w:rsid w:val="5F7E56D9"/>
    <w:rsid w:val="5FC5251E"/>
    <w:rsid w:val="5FF447EB"/>
    <w:rsid w:val="5FF54CC7"/>
    <w:rsid w:val="604F2C98"/>
    <w:rsid w:val="60964868"/>
    <w:rsid w:val="60AD6F2F"/>
    <w:rsid w:val="60E052AC"/>
    <w:rsid w:val="61054996"/>
    <w:rsid w:val="610F130E"/>
    <w:rsid w:val="6122434D"/>
    <w:rsid w:val="612C2D17"/>
    <w:rsid w:val="61493037"/>
    <w:rsid w:val="61717101"/>
    <w:rsid w:val="61C91A21"/>
    <w:rsid w:val="61E926F2"/>
    <w:rsid w:val="621517BC"/>
    <w:rsid w:val="62266147"/>
    <w:rsid w:val="62D93D00"/>
    <w:rsid w:val="62F9304E"/>
    <w:rsid w:val="63181AB1"/>
    <w:rsid w:val="6319355E"/>
    <w:rsid w:val="63246130"/>
    <w:rsid w:val="63256E1A"/>
    <w:rsid w:val="63684C71"/>
    <w:rsid w:val="63DC7F9F"/>
    <w:rsid w:val="64175070"/>
    <w:rsid w:val="645826A1"/>
    <w:rsid w:val="64CB2B08"/>
    <w:rsid w:val="64D834FB"/>
    <w:rsid w:val="651B2847"/>
    <w:rsid w:val="651D4CF5"/>
    <w:rsid w:val="65310993"/>
    <w:rsid w:val="65521E0D"/>
    <w:rsid w:val="658F6127"/>
    <w:rsid w:val="6595178B"/>
    <w:rsid w:val="65D00D73"/>
    <w:rsid w:val="661A55F3"/>
    <w:rsid w:val="662F6FB7"/>
    <w:rsid w:val="66385057"/>
    <w:rsid w:val="664343B2"/>
    <w:rsid w:val="664559F9"/>
    <w:rsid w:val="664B10E0"/>
    <w:rsid w:val="664E57EE"/>
    <w:rsid w:val="666C47BC"/>
    <w:rsid w:val="66786A7E"/>
    <w:rsid w:val="66B71A94"/>
    <w:rsid w:val="66F55046"/>
    <w:rsid w:val="670678B9"/>
    <w:rsid w:val="670B31EC"/>
    <w:rsid w:val="67204E8B"/>
    <w:rsid w:val="672710A8"/>
    <w:rsid w:val="67786527"/>
    <w:rsid w:val="67845926"/>
    <w:rsid w:val="67C10C4B"/>
    <w:rsid w:val="67C7477E"/>
    <w:rsid w:val="67E216BC"/>
    <w:rsid w:val="6823219C"/>
    <w:rsid w:val="689030FE"/>
    <w:rsid w:val="68A32539"/>
    <w:rsid w:val="690A3AB6"/>
    <w:rsid w:val="690D4166"/>
    <w:rsid w:val="69131B59"/>
    <w:rsid w:val="695E2D7C"/>
    <w:rsid w:val="6961530A"/>
    <w:rsid w:val="69994902"/>
    <w:rsid w:val="6A796A8B"/>
    <w:rsid w:val="6A900D9B"/>
    <w:rsid w:val="6AC6366B"/>
    <w:rsid w:val="6ADD6777"/>
    <w:rsid w:val="6B374FFA"/>
    <w:rsid w:val="6B55144C"/>
    <w:rsid w:val="6B721A2E"/>
    <w:rsid w:val="6B903AD5"/>
    <w:rsid w:val="6BA81E06"/>
    <w:rsid w:val="6BD34460"/>
    <w:rsid w:val="6C650B6D"/>
    <w:rsid w:val="6C7064EB"/>
    <w:rsid w:val="6C7D396B"/>
    <w:rsid w:val="6CA4030D"/>
    <w:rsid w:val="6D174610"/>
    <w:rsid w:val="6D254FA9"/>
    <w:rsid w:val="6D375648"/>
    <w:rsid w:val="6D5D7971"/>
    <w:rsid w:val="6DDC4957"/>
    <w:rsid w:val="6E534E05"/>
    <w:rsid w:val="6EFB681E"/>
    <w:rsid w:val="6F226290"/>
    <w:rsid w:val="6F2B4EE4"/>
    <w:rsid w:val="6F5D464F"/>
    <w:rsid w:val="6F7A1C98"/>
    <w:rsid w:val="6F7D6458"/>
    <w:rsid w:val="6F8772DF"/>
    <w:rsid w:val="6F976446"/>
    <w:rsid w:val="6FCD14BC"/>
    <w:rsid w:val="6FE41C21"/>
    <w:rsid w:val="6FFF6810"/>
    <w:rsid w:val="701E3F32"/>
    <w:rsid w:val="707F5C89"/>
    <w:rsid w:val="709723BE"/>
    <w:rsid w:val="70A94E62"/>
    <w:rsid w:val="70F51095"/>
    <w:rsid w:val="70FC1B18"/>
    <w:rsid w:val="711518FA"/>
    <w:rsid w:val="713F0604"/>
    <w:rsid w:val="71446403"/>
    <w:rsid w:val="71B677A1"/>
    <w:rsid w:val="71C71F2C"/>
    <w:rsid w:val="71CE776D"/>
    <w:rsid w:val="72002392"/>
    <w:rsid w:val="7214383E"/>
    <w:rsid w:val="72457239"/>
    <w:rsid w:val="72690C6A"/>
    <w:rsid w:val="728372F4"/>
    <w:rsid w:val="728C0F43"/>
    <w:rsid w:val="72B179DA"/>
    <w:rsid w:val="72DC2B9B"/>
    <w:rsid w:val="72F615EB"/>
    <w:rsid w:val="73047240"/>
    <w:rsid w:val="73464895"/>
    <w:rsid w:val="73481F8E"/>
    <w:rsid w:val="73686F64"/>
    <w:rsid w:val="73C03C7E"/>
    <w:rsid w:val="73E64A59"/>
    <w:rsid w:val="74641217"/>
    <w:rsid w:val="74893E49"/>
    <w:rsid w:val="74C03815"/>
    <w:rsid w:val="74FC0CE6"/>
    <w:rsid w:val="75497189"/>
    <w:rsid w:val="756602B2"/>
    <w:rsid w:val="75720FA8"/>
    <w:rsid w:val="75A5137D"/>
    <w:rsid w:val="75B275F6"/>
    <w:rsid w:val="76711835"/>
    <w:rsid w:val="76FF686B"/>
    <w:rsid w:val="77223067"/>
    <w:rsid w:val="779B09F1"/>
    <w:rsid w:val="77A078E1"/>
    <w:rsid w:val="77D86EE3"/>
    <w:rsid w:val="77E4765E"/>
    <w:rsid w:val="78134029"/>
    <w:rsid w:val="783223C0"/>
    <w:rsid w:val="783B524E"/>
    <w:rsid w:val="7858700C"/>
    <w:rsid w:val="78A22D2B"/>
    <w:rsid w:val="79256331"/>
    <w:rsid w:val="795100DE"/>
    <w:rsid w:val="795311FB"/>
    <w:rsid w:val="796055BB"/>
    <w:rsid w:val="79B16284"/>
    <w:rsid w:val="79F33809"/>
    <w:rsid w:val="7A396538"/>
    <w:rsid w:val="7A4D2E44"/>
    <w:rsid w:val="7A5B781E"/>
    <w:rsid w:val="7A6F1C77"/>
    <w:rsid w:val="7AA36058"/>
    <w:rsid w:val="7AAA2663"/>
    <w:rsid w:val="7AFF4088"/>
    <w:rsid w:val="7B04381F"/>
    <w:rsid w:val="7B310FBD"/>
    <w:rsid w:val="7B5031C1"/>
    <w:rsid w:val="7B517D5B"/>
    <w:rsid w:val="7B9260C9"/>
    <w:rsid w:val="7BA65EF1"/>
    <w:rsid w:val="7BB75884"/>
    <w:rsid w:val="7BC71DF1"/>
    <w:rsid w:val="7BCA4CC3"/>
    <w:rsid w:val="7BDE3BDB"/>
    <w:rsid w:val="7BE80D5E"/>
    <w:rsid w:val="7C134E89"/>
    <w:rsid w:val="7C2D6690"/>
    <w:rsid w:val="7C2E1CCB"/>
    <w:rsid w:val="7C6F16C3"/>
    <w:rsid w:val="7CA60690"/>
    <w:rsid w:val="7CE07D6E"/>
    <w:rsid w:val="7CEF0712"/>
    <w:rsid w:val="7D204717"/>
    <w:rsid w:val="7D5947FB"/>
    <w:rsid w:val="7D6717E9"/>
    <w:rsid w:val="7D7B6E68"/>
    <w:rsid w:val="7D8859D7"/>
    <w:rsid w:val="7D9D0B64"/>
    <w:rsid w:val="7E1C4AB4"/>
    <w:rsid w:val="7E247C04"/>
    <w:rsid w:val="7E2E4BEA"/>
    <w:rsid w:val="7E9E1505"/>
    <w:rsid w:val="7EAA6789"/>
    <w:rsid w:val="7EC1359A"/>
    <w:rsid w:val="7F116688"/>
    <w:rsid w:val="7F1211C2"/>
    <w:rsid w:val="7F4079CE"/>
    <w:rsid w:val="7F7B7CED"/>
    <w:rsid w:val="7FCA6B67"/>
    <w:rsid w:val="7FE75386"/>
    <w:rsid w:val="7FFA0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80D10"/>
  <w15:docId w15:val="{7FF943C7-5886-4CA7-B17A-ACF38873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1" w:qFormat="1"/>
    <w:lsdException w:name="toc 3" w:uiPriority="39" w:qFormat="1"/>
    <w:lsdException w:name="toc 4" w:uiPriority="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annotation reference" w:qFormat="1"/>
    <w:lsdException w:name="endnote text" w:unhideWhenUsed="1"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Body Text 3"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pPr>
    <w:rPr>
      <w:rFonts w:eastAsia="Calibri"/>
      <w:sz w:val="22"/>
      <w:szCs w:val="22"/>
      <w:lang w:eastAsia="en-US"/>
    </w:rPr>
  </w:style>
  <w:style w:type="paragraph" w:styleId="1">
    <w:name w:val="heading 1"/>
    <w:basedOn w:val="a"/>
    <w:next w:val="a"/>
    <w:link w:val="10"/>
    <w:uiPriority w:val="1"/>
    <w:qFormat/>
    <w:pPr>
      <w:ind w:left="3"/>
      <w:outlineLvl w:val="0"/>
    </w:pPr>
    <w:rPr>
      <w:rFonts w:ascii="Microsoft JhengHei" w:eastAsia="Microsoft JhengHei" w:hAnsi="Microsoft JhengHei"/>
      <w:b/>
      <w:bCs/>
      <w:sz w:val="44"/>
      <w:szCs w:val="44"/>
    </w:rPr>
  </w:style>
  <w:style w:type="paragraph" w:styleId="2">
    <w:name w:val="heading 2"/>
    <w:basedOn w:val="a"/>
    <w:next w:val="a"/>
    <w:uiPriority w:val="1"/>
    <w:qFormat/>
    <w:pPr>
      <w:ind w:left="3"/>
      <w:outlineLvl w:val="1"/>
    </w:pPr>
    <w:rPr>
      <w:rFonts w:ascii="宋体" w:eastAsia="宋体" w:hAnsi="宋体"/>
      <w:sz w:val="44"/>
      <w:szCs w:val="44"/>
    </w:rPr>
  </w:style>
  <w:style w:type="paragraph" w:styleId="3">
    <w:name w:val="heading 3"/>
    <w:basedOn w:val="a"/>
    <w:next w:val="a"/>
    <w:link w:val="30"/>
    <w:uiPriority w:val="1"/>
    <w:qFormat/>
    <w:pPr>
      <w:ind w:left="100"/>
      <w:outlineLvl w:val="2"/>
    </w:pPr>
    <w:rPr>
      <w:rFonts w:ascii="Microsoft JhengHei" w:eastAsia="Microsoft JhengHei" w:hAnsi="Microsoft JhengHei"/>
      <w:b/>
      <w:bCs/>
      <w:sz w:val="32"/>
      <w:szCs w:val="32"/>
    </w:rPr>
  </w:style>
  <w:style w:type="paragraph" w:styleId="4">
    <w:name w:val="heading 4"/>
    <w:basedOn w:val="a"/>
    <w:next w:val="a"/>
    <w:uiPriority w:val="1"/>
    <w:qFormat/>
    <w:pPr>
      <w:ind w:left="237"/>
      <w:outlineLvl w:val="3"/>
    </w:pPr>
    <w:rPr>
      <w:rFonts w:ascii="宋体" w:eastAsia="宋体" w:hAnsi="宋体"/>
      <w:sz w:val="28"/>
      <w:szCs w:val="28"/>
    </w:rPr>
  </w:style>
  <w:style w:type="paragraph" w:styleId="5">
    <w:name w:val="heading 5"/>
    <w:basedOn w:val="a"/>
    <w:next w:val="a"/>
    <w:uiPriority w:val="1"/>
    <w:qFormat/>
    <w:pPr>
      <w:ind w:left="513"/>
      <w:outlineLvl w:val="4"/>
    </w:pPr>
    <w:rPr>
      <w:rFonts w:eastAsia="Times New Roman"/>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pPr>
      <w:ind w:left="100"/>
    </w:pPr>
    <w:rPr>
      <w:rFonts w:ascii="宋体" w:eastAsia="宋体" w:hAnsi="宋体"/>
      <w:sz w:val="21"/>
      <w:szCs w:val="21"/>
    </w:rPr>
  </w:style>
  <w:style w:type="paragraph" w:styleId="a5">
    <w:name w:val="Normal Indent"/>
    <w:basedOn w:val="a"/>
    <w:link w:val="a6"/>
    <w:qFormat/>
    <w:pPr>
      <w:ind w:firstLine="420"/>
      <w:jc w:val="both"/>
    </w:pPr>
    <w:rPr>
      <w:rFonts w:ascii="仿宋_GB2312" w:eastAsia="宋体"/>
      <w:b/>
      <w:kern w:val="2"/>
      <w:sz w:val="32"/>
      <w:szCs w:val="20"/>
      <w:lang w:eastAsia="zh-CN"/>
    </w:rPr>
  </w:style>
  <w:style w:type="paragraph" w:styleId="a7">
    <w:name w:val="annotation text"/>
    <w:basedOn w:val="a"/>
    <w:next w:val="a"/>
    <w:link w:val="a8"/>
    <w:qFormat/>
  </w:style>
  <w:style w:type="paragraph" w:styleId="31">
    <w:name w:val="Body Text 3"/>
    <w:basedOn w:val="a"/>
    <w:link w:val="32"/>
    <w:qFormat/>
    <w:pPr>
      <w:jc w:val="both"/>
    </w:pPr>
    <w:rPr>
      <w:rFonts w:ascii="宋体" w:eastAsia="宋体"/>
      <w:kern w:val="2"/>
      <w:sz w:val="24"/>
      <w:szCs w:val="20"/>
    </w:rPr>
  </w:style>
  <w:style w:type="paragraph" w:styleId="a9">
    <w:name w:val="Body Text Indent"/>
    <w:basedOn w:val="a"/>
    <w:next w:val="aa"/>
    <w:uiPriority w:val="99"/>
    <w:qFormat/>
    <w:pPr>
      <w:ind w:firstLine="570"/>
    </w:pPr>
    <w:rPr>
      <w:sz w:val="28"/>
      <w:szCs w:val="20"/>
    </w:rPr>
  </w:style>
  <w:style w:type="paragraph" w:styleId="aa">
    <w:name w:val="envelope return"/>
    <w:basedOn w:val="a"/>
    <w:qFormat/>
    <w:pPr>
      <w:snapToGrid w:val="0"/>
    </w:pPr>
    <w:rPr>
      <w:rFonts w:ascii="Arial" w:eastAsia="宋体" w:hAnsi="Arial"/>
      <w:szCs w:val="24"/>
    </w:rPr>
  </w:style>
  <w:style w:type="paragraph" w:styleId="TOC3">
    <w:name w:val="toc 3"/>
    <w:basedOn w:val="a"/>
    <w:next w:val="a"/>
    <w:uiPriority w:val="39"/>
    <w:qFormat/>
    <w:pPr>
      <w:ind w:left="520"/>
    </w:pPr>
    <w:rPr>
      <w:rFonts w:ascii="宋体" w:eastAsia="宋体" w:hAnsi="宋体"/>
      <w:sz w:val="21"/>
      <w:szCs w:val="21"/>
    </w:rPr>
  </w:style>
  <w:style w:type="paragraph" w:styleId="ab">
    <w:name w:val="Plain Text"/>
    <w:basedOn w:val="a"/>
    <w:next w:val="a"/>
    <w:link w:val="ac"/>
    <w:qFormat/>
    <w:pPr>
      <w:jc w:val="both"/>
    </w:pPr>
    <w:rPr>
      <w:rFonts w:ascii="宋体" w:eastAsia="宋体" w:hAnsi="Courier New"/>
      <w:kern w:val="2"/>
      <w:sz w:val="21"/>
      <w:szCs w:val="20"/>
    </w:rPr>
  </w:style>
  <w:style w:type="paragraph" w:styleId="ad">
    <w:name w:val="Date"/>
    <w:basedOn w:val="a"/>
    <w:next w:val="a"/>
    <w:link w:val="ae"/>
    <w:qFormat/>
    <w:pPr>
      <w:ind w:leftChars="2500" w:left="100"/>
    </w:pPr>
  </w:style>
  <w:style w:type="paragraph" w:styleId="af">
    <w:name w:val="endnote text"/>
    <w:basedOn w:val="a"/>
    <w:link w:val="af0"/>
    <w:unhideWhenUsed/>
    <w:qFormat/>
    <w:pPr>
      <w:snapToGrid w:val="0"/>
    </w:p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pPr>
    <w:rPr>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宋体" w:eastAsia="宋体" w:hAnsi="宋体"/>
      <w:sz w:val="21"/>
      <w:szCs w:val="21"/>
    </w:rPr>
  </w:style>
  <w:style w:type="paragraph" w:styleId="TOC4">
    <w:name w:val="toc 4"/>
    <w:basedOn w:val="a"/>
    <w:next w:val="a"/>
    <w:uiPriority w:val="1"/>
    <w:qFormat/>
    <w:pPr>
      <w:ind w:left="940"/>
    </w:pPr>
    <w:rPr>
      <w:rFonts w:ascii="宋体" w:eastAsia="宋体" w:hAnsi="宋体"/>
      <w:sz w:val="21"/>
      <w:szCs w:val="21"/>
    </w:rPr>
  </w:style>
  <w:style w:type="paragraph" w:styleId="TOC2">
    <w:name w:val="toc 2"/>
    <w:basedOn w:val="a"/>
    <w:next w:val="a"/>
    <w:uiPriority w:val="1"/>
    <w:qFormat/>
    <w:pPr>
      <w:ind w:left="100"/>
    </w:pPr>
    <w:rPr>
      <w:rFonts w:ascii="宋体" w:eastAsia="宋体" w:hAnsi="宋体"/>
      <w:sz w:val="21"/>
      <w:szCs w:val="21"/>
    </w:rPr>
  </w:style>
  <w:style w:type="paragraph" w:styleId="af7">
    <w:name w:val="Normal (Web)"/>
    <w:basedOn w:val="a"/>
    <w:uiPriority w:val="99"/>
    <w:unhideWhenUsed/>
    <w:qFormat/>
    <w:pPr>
      <w:widowControl/>
    </w:pPr>
    <w:rPr>
      <w:rFonts w:ascii="微软雅黑" w:eastAsia="微软雅黑" w:hAnsi="微软雅黑" w:cs="宋体"/>
      <w:sz w:val="24"/>
      <w:szCs w:val="24"/>
      <w:lang w:eastAsia="zh-CN"/>
    </w:rPr>
  </w:style>
  <w:style w:type="paragraph" w:styleId="af8">
    <w:name w:val="Title"/>
    <w:basedOn w:val="a"/>
    <w:next w:val="a"/>
    <w:link w:val="af9"/>
    <w:qFormat/>
    <w:pPr>
      <w:spacing w:before="240" w:after="60"/>
      <w:jc w:val="center"/>
      <w:outlineLvl w:val="0"/>
    </w:pPr>
    <w:rPr>
      <w:rFonts w:ascii="Cambria" w:eastAsia="宋体" w:hAnsi="Cambria"/>
      <w:b/>
      <w:bCs/>
      <w:sz w:val="32"/>
      <w:szCs w:val="32"/>
    </w:rPr>
  </w:style>
  <w:style w:type="paragraph" w:styleId="afa">
    <w:name w:val="annotation subject"/>
    <w:basedOn w:val="a7"/>
    <w:next w:val="a7"/>
    <w:link w:val="afb"/>
    <w:uiPriority w:val="99"/>
    <w:qFormat/>
    <w:rPr>
      <w:b/>
      <w:bCs/>
    </w:rPr>
  </w:style>
  <w:style w:type="paragraph" w:styleId="afc">
    <w:name w:val="Body Text First Indent"/>
    <w:basedOn w:val="a0"/>
    <w:link w:val="afd"/>
    <w:qFormat/>
    <w:pPr>
      <w:spacing w:after="120" w:line="312" w:lineRule="auto"/>
      <w:ind w:left="0" w:firstLine="420"/>
      <w:jc w:val="both"/>
    </w:pPr>
    <w:rPr>
      <w:rFonts w:ascii="Calibri" w:hAnsi="Calibri"/>
      <w:kern w:val="2"/>
      <w:szCs w:val="24"/>
    </w:rPr>
  </w:style>
  <w:style w:type="paragraph" w:styleId="20">
    <w:name w:val="Body Text First Indent 2"/>
    <w:basedOn w:val="a9"/>
    <w:qFormat/>
    <w:pPr>
      <w:spacing w:after="120"/>
      <w:ind w:leftChars="200" w:left="200" w:firstLineChars="200" w:firstLine="200"/>
    </w:pPr>
    <w:rPr>
      <w:rFonts w:ascii="Calibri" w:hAnsi="Calibri"/>
      <w:kern w:val="2"/>
      <w:sz w:val="21"/>
      <w:szCs w:val="24"/>
    </w:rPr>
  </w:style>
  <w:style w:type="character" w:styleId="afe">
    <w:name w:val="Hyperlink"/>
    <w:uiPriority w:val="99"/>
    <w:unhideWhenUsed/>
    <w:qFormat/>
    <w:rPr>
      <w:color w:val="0000FF"/>
      <w:u w:val="single"/>
    </w:rPr>
  </w:style>
  <w:style w:type="character" w:styleId="aff">
    <w:name w:val="annotation reference"/>
    <w:qFormat/>
    <w:rPr>
      <w:sz w:val="21"/>
      <w:szCs w:val="21"/>
    </w:rPr>
  </w:style>
  <w:style w:type="paragraph" w:customStyle="1" w:styleId="00">
    <w:name w:val="表格00"/>
    <w:link w:val="00Char1"/>
    <w:qFormat/>
    <w:pPr>
      <w:widowControl w:val="0"/>
      <w:adjustRightInd w:val="0"/>
      <w:spacing w:line="140" w:lineRule="atLeast"/>
      <w:jc w:val="center"/>
      <w:outlineLvl w:val="8"/>
    </w:pPr>
    <w:rPr>
      <w:rFonts w:eastAsia="Times New Roman"/>
      <w:kern w:val="2"/>
      <w:sz w:val="21"/>
      <w:szCs w:val="21"/>
    </w:rPr>
  </w:style>
  <w:style w:type="paragraph" w:customStyle="1" w:styleId="aff0">
    <w:name w:val="正题"/>
    <w:basedOn w:val="a"/>
    <w:next w:val="a"/>
    <w:qFormat/>
    <w:pPr>
      <w:topLinePunct/>
      <w:adjustRightInd w:val="0"/>
      <w:snapToGrid w:val="0"/>
      <w:spacing w:line="360" w:lineRule="auto"/>
      <w:jc w:val="center"/>
    </w:pPr>
    <w:rPr>
      <w:rFonts w:ascii="等线" w:eastAsia="黑体" w:hAnsi="等线"/>
      <w:b/>
      <w:spacing w:val="4"/>
      <w:sz w:val="36"/>
      <w:szCs w:val="36"/>
    </w:rPr>
  </w:style>
  <w:style w:type="paragraph" w:customStyle="1" w:styleId="aff1">
    <w:name w:val="文一"/>
    <w:basedOn w:val="a"/>
    <w:qFormat/>
    <w:pPr>
      <w:topLinePunct/>
      <w:adjustRightInd w:val="0"/>
      <w:snapToGrid w:val="0"/>
      <w:spacing w:line="360" w:lineRule="auto"/>
      <w:ind w:firstLineChars="200" w:firstLine="200"/>
      <w:jc w:val="both"/>
    </w:pPr>
    <w:rPr>
      <w:rFonts w:eastAsia="宋体"/>
      <w:spacing w:val="4"/>
      <w:sz w:val="24"/>
      <w:szCs w:val="24"/>
      <w:lang w:eastAsia="zh-CN"/>
    </w:rPr>
  </w:style>
  <w:style w:type="paragraph" w:customStyle="1" w:styleId="Style34">
    <w:name w:val="_Style 34"/>
    <w:uiPriority w:val="99"/>
    <w:semiHidden/>
    <w:qFormat/>
    <w:rPr>
      <w:rFonts w:eastAsia="Calibri"/>
      <w:sz w:val="22"/>
      <w:szCs w:val="22"/>
      <w:lang w:eastAsia="en-US"/>
    </w:rPr>
  </w:style>
  <w:style w:type="paragraph" w:customStyle="1" w:styleId="af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Style3">
    <w:name w:val="_Style 3"/>
    <w:qFormat/>
    <w:pPr>
      <w:widowControl w:val="0"/>
      <w:jc w:val="both"/>
    </w:pPr>
    <w:rPr>
      <w:kern w:val="2"/>
      <w:sz w:val="21"/>
      <w:szCs w:val="22"/>
    </w:rPr>
  </w:style>
  <w:style w:type="paragraph" w:customStyle="1" w:styleId="TableParagraph">
    <w:name w:val="Table Paragraph"/>
    <w:basedOn w:val="a"/>
    <w:qFormat/>
  </w:style>
  <w:style w:type="paragraph" w:customStyle="1" w:styleId="aff3">
    <w:name w:val="文二"/>
    <w:basedOn w:val="a"/>
    <w:qFormat/>
    <w:rPr>
      <w:rFonts w:ascii="宋体" w:eastAsia="宋体" w:hAnsi="宋体"/>
      <w:kern w:val="2"/>
      <w:sz w:val="21"/>
      <w:szCs w:val="21"/>
      <w:lang w:eastAsia="zh-CN"/>
    </w:rPr>
  </w:style>
  <w:style w:type="paragraph" w:customStyle="1" w:styleId="Style40">
    <w:name w:val="_Style 40"/>
    <w:uiPriority w:val="99"/>
    <w:unhideWhenUsed/>
    <w:qFormat/>
    <w:rPr>
      <w:rFonts w:eastAsia="Calibri"/>
      <w:sz w:val="22"/>
      <w:szCs w:val="22"/>
      <w:lang w:eastAsia="en-US"/>
    </w:rPr>
  </w:style>
  <w:style w:type="paragraph" w:customStyle="1" w:styleId="Style25">
    <w:name w:val="_Style 25"/>
    <w:uiPriority w:val="99"/>
    <w:unhideWhenUsed/>
    <w:qFormat/>
    <w:rPr>
      <w:rFonts w:eastAsia="Calibri"/>
      <w:sz w:val="22"/>
      <w:szCs w:val="22"/>
      <w:lang w:eastAsia="en-US"/>
    </w:rPr>
  </w:style>
  <w:style w:type="paragraph" w:customStyle="1" w:styleId="CharCharArial">
    <w:name w:val="样式 报告正文 Char Char + (西文) Arial (中文) 黑体"/>
    <w:basedOn w:val="a"/>
    <w:qFormat/>
    <w:pPr>
      <w:numPr>
        <w:numId w:val="1"/>
      </w:numPr>
      <w:tabs>
        <w:tab w:val="left" w:pos="3020"/>
        <w:tab w:val="left" w:pos="4107"/>
      </w:tabs>
      <w:adjustRightInd w:val="0"/>
      <w:snapToGrid w:val="0"/>
      <w:spacing w:line="480" w:lineRule="auto"/>
      <w:ind w:firstLineChars="200" w:firstLine="200"/>
      <w:jc w:val="both"/>
    </w:pPr>
    <w:rPr>
      <w:rFonts w:ascii="Arial" w:eastAsia="黑体" w:hAnsi="Arial" w:cs="宋体"/>
      <w:kern w:val="2"/>
      <w:szCs w:val="20"/>
      <w:lang w:eastAsia="zh-CN"/>
    </w:rPr>
  </w:style>
  <w:style w:type="paragraph" w:styleId="aff4">
    <w:name w:val="List Paragraph"/>
    <w:basedOn w:val="a"/>
    <w:uiPriority w:val="1"/>
    <w:qFormat/>
  </w:style>
  <w:style w:type="paragraph" w:customStyle="1" w:styleId="aff5">
    <w:name w:val="发文落款"/>
    <w:basedOn w:val="aff2"/>
    <w:qFormat/>
    <w:pPr>
      <w:ind w:left="4094" w:right="607" w:firstLine="0"/>
      <w:jc w:val="center"/>
    </w:pPr>
  </w:style>
  <w:style w:type="character" w:customStyle="1" w:styleId="30">
    <w:name w:val="标题 3 字符"/>
    <w:link w:val="3"/>
    <w:uiPriority w:val="1"/>
    <w:qFormat/>
    <w:rPr>
      <w:rFonts w:ascii="Microsoft JhengHei" w:eastAsia="Microsoft JhengHei" w:hAnsi="Microsoft JhengHei"/>
      <w:b/>
      <w:bCs/>
      <w:sz w:val="32"/>
      <w:szCs w:val="32"/>
      <w:lang w:eastAsia="en-US"/>
    </w:rPr>
  </w:style>
  <w:style w:type="character" w:customStyle="1" w:styleId="Char1">
    <w:name w:val="纯文本 Char1"/>
    <w:qFormat/>
    <w:rPr>
      <w:rFonts w:ascii="宋体" w:hAnsi="Courier New" w:cs="Courier New"/>
      <w:sz w:val="21"/>
      <w:szCs w:val="21"/>
      <w:lang w:eastAsia="en-US"/>
    </w:rPr>
  </w:style>
  <w:style w:type="character" w:customStyle="1" w:styleId="Char">
    <w:name w:val="纯文本 Char"/>
    <w:qFormat/>
    <w:rPr>
      <w:rFonts w:ascii="宋体" w:eastAsia="宋体" w:hAnsi="Courier New" w:cs="Times New Roman"/>
    </w:rPr>
  </w:style>
  <w:style w:type="character" w:customStyle="1" w:styleId="Char10">
    <w:name w:val="正文首行缩进 Char1"/>
    <w:qFormat/>
    <w:rPr>
      <w:lang w:eastAsia="en-US"/>
    </w:rPr>
  </w:style>
  <w:style w:type="character" w:customStyle="1" w:styleId="a8">
    <w:name w:val="批注文字 字符"/>
    <w:link w:val="a7"/>
    <w:qFormat/>
    <w:rPr>
      <w:rFonts w:eastAsia="Calibri"/>
      <w:sz w:val="22"/>
      <w:szCs w:val="22"/>
      <w:lang w:eastAsia="en-US"/>
    </w:rPr>
  </w:style>
  <w:style w:type="character" w:customStyle="1" w:styleId="afd">
    <w:name w:val="正文文本首行缩进 字符"/>
    <w:link w:val="afc"/>
    <w:qFormat/>
    <w:rPr>
      <w:kern w:val="2"/>
      <w:sz w:val="21"/>
      <w:szCs w:val="24"/>
    </w:rPr>
  </w:style>
  <w:style w:type="character" w:customStyle="1" w:styleId="00Char1">
    <w:name w:val="表格00 Char1"/>
    <w:link w:val="00"/>
    <w:qFormat/>
    <w:rPr>
      <w:rFonts w:eastAsia="Times New Roman"/>
      <w:kern w:val="2"/>
      <w:sz w:val="21"/>
      <w:szCs w:val="21"/>
      <w:lang w:val="en-US" w:eastAsia="zh-CN" w:bidi="ar-SA"/>
    </w:rPr>
  </w:style>
  <w:style w:type="character" w:customStyle="1" w:styleId="af6">
    <w:name w:val="页眉 字符"/>
    <w:link w:val="af5"/>
    <w:qFormat/>
    <w:rPr>
      <w:rFonts w:eastAsia="Calibri"/>
      <w:sz w:val="18"/>
      <w:szCs w:val="18"/>
      <w:lang w:eastAsia="en-US"/>
    </w:rPr>
  </w:style>
  <w:style w:type="character" w:customStyle="1" w:styleId="ac">
    <w:name w:val="纯文本 字符"/>
    <w:link w:val="ab"/>
    <w:qFormat/>
    <w:locked/>
    <w:rPr>
      <w:rFonts w:ascii="宋体" w:hAnsi="Courier New"/>
      <w:kern w:val="2"/>
      <w:sz w:val="21"/>
    </w:rPr>
  </w:style>
  <w:style w:type="character" w:customStyle="1" w:styleId="ae">
    <w:name w:val="日期 字符"/>
    <w:link w:val="ad"/>
    <w:qFormat/>
    <w:rPr>
      <w:rFonts w:eastAsia="Calibri"/>
      <w:sz w:val="22"/>
      <w:szCs w:val="22"/>
      <w:lang w:eastAsia="en-US"/>
    </w:rPr>
  </w:style>
  <w:style w:type="character" w:customStyle="1" w:styleId="32">
    <w:name w:val="正文文本 3 字符"/>
    <w:link w:val="31"/>
    <w:qFormat/>
    <w:rPr>
      <w:rFonts w:ascii="宋体"/>
      <w:kern w:val="2"/>
      <w:sz w:val="24"/>
    </w:rPr>
  </w:style>
  <w:style w:type="character" w:customStyle="1" w:styleId="af0">
    <w:name w:val="尾注文本 字符"/>
    <w:link w:val="af"/>
    <w:qFormat/>
    <w:rPr>
      <w:rFonts w:eastAsia="Calibri"/>
      <w:sz w:val="22"/>
      <w:szCs w:val="22"/>
      <w:lang w:eastAsia="en-US"/>
    </w:rPr>
  </w:style>
  <w:style w:type="character" w:customStyle="1" w:styleId="a4">
    <w:name w:val="正文文本 字符"/>
    <w:link w:val="a0"/>
    <w:uiPriority w:val="1"/>
    <w:qFormat/>
    <w:rPr>
      <w:rFonts w:ascii="宋体" w:hAnsi="宋体"/>
      <w:sz w:val="21"/>
      <w:szCs w:val="21"/>
      <w:lang w:eastAsia="en-US"/>
    </w:rPr>
  </w:style>
  <w:style w:type="character" w:customStyle="1" w:styleId="100">
    <w:name w:val="10"/>
    <w:qFormat/>
    <w:rPr>
      <w:rFonts w:ascii="Times New Roman" w:hAnsi="Times New Roman" w:cs="Times New Roman" w:hint="default"/>
    </w:rPr>
  </w:style>
  <w:style w:type="character" w:customStyle="1" w:styleId="Char0">
    <w:name w:val="尾注文本 Char"/>
    <w:qFormat/>
    <w:rPr>
      <w:rFonts w:ascii="等线" w:eastAsia="等线" w:hAnsi="等线"/>
      <w:kern w:val="2"/>
      <w:sz w:val="21"/>
      <w:szCs w:val="24"/>
    </w:rPr>
  </w:style>
  <w:style w:type="character" w:customStyle="1" w:styleId="af4">
    <w:name w:val="页脚 字符"/>
    <w:link w:val="af3"/>
    <w:uiPriority w:val="99"/>
    <w:qFormat/>
    <w:rPr>
      <w:rFonts w:eastAsia="Calibri"/>
      <w:sz w:val="18"/>
      <w:szCs w:val="18"/>
      <w:lang w:eastAsia="en-US"/>
    </w:rPr>
  </w:style>
  <w:style w:type="character" w:customStyle="1" w:styleId="af9">
    <w:name w:val="标题 字符"/>
    <w:link w:val="af8"/>
    <w:qFormat/>
    <w:rPr>
      <w:rFonts w:ascii="Cambria" w:eastAsia="宋体" w:hAnsi="Cambria" w:cs="Times New Roman"/>
      <w:b/>
      <w:bCs/>
      <w:sz w:val="32"/>
      <w:szCs w:val="32"/>
      <w:lang w:eastAsia="en-US"/>
    </w:rPr>
  </w:style>
  <w:style w:type="character" w:customStyle="1" w:styleId="3Char1">
    <w:name w:val="正文文本 3 Char1"/>
    <w:qFormat/>
    <w:rPr>
      <w:rFonts w:eastAsia="Calibri"/>
      <w:sz w:val="16"/>
      <w:szCs w:val="16"/>
      <w:lang w:eastAsia="en-US"/>
    </w:rPr>
  </w:style>
  <w:style w:type="character" w:customStyle="1" w:styleId="15">
    <w:name w:val="15"/>
    <w:qFormat/>
    <w:rPr>
      <w:rFonts w:ascii="Times New Roman" w:hAnsi="Times New Roman" w:cs="Times New Roman" w:hint="default"/>
    </w:rPr>
  </w:style>
  <w:style w:type="character" w:customStyle="1" w:styleId="af2">
    <w:name w:val="批注框文本 字符"/>
    <w:link w:val="af1"/>
    <w:qFormat/>
    <w:rPr>
      <w:rFonts w:eastAsia="Calibri"/>
      <w:sz w:val="18"/>
      <w:szCs w:val="18"/>
      <w:lang w:eastAsia="en-US"/>
    </w:rPr>
  </w:style>
  <w:style w:type="character" w:customStyle="1" w:styleId="afb">
    <w:name w:val="批注主题 字符"/>
    <w:link w:val="afa"/>
    <w:uiPriority w:val="99"/>
    <w:qFormat/>
    <w:rPr>
      <w:rFonts w:eastAsia="Calibri"/>
      <w:b/>
      <w:bCs/>
      <w:sz w:val="22"/>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修订1"/>
    <w:hidden/>
    <w:uiPriority w:val="99"/>
    <w:semiHidden/>
    <w:qFormat/>
    <w:rPr>
      <w:rFonts w:eastAsia="Calibri"/>
      <w:sz w:val="22"/>
      <w:szCs w:val="22"/>
      <w:lang w:eastAsia="en-US"/>
    </w:rPr>
  </w:style>
  <w:style w:type="character" w:customStyle="1" w:styleId="NormalCharacter">
    <w:name w:val="NormalCharacter"/>
    <w:qFormat/>
  </w:style>
  <w:style w:type="paragraph" w:customStyle="1" w:styleId="21">
    <w:name w:val="修订2"/>
    <w:hidden/>
    <w:uiPriority w:val="99"/>
    <w:unhideWhenUsed/>
    <w:qFormat/>
    <w:rPr>
      <w:rFonts w:eastAsia="Calibri"/>
      <w:sz w:val="22"/>
      <w:szCs w:val="22"/>
      <w:lang w:eastAsia="en-US"/>
    </w:rPr>
  </w:style>
  <w:style w:type="character" w:customStyle="1" w:styleId="font21">
    <w:name w:val="font21"/>
    <w:basedOn w:val="a1"/>
    <w:qFormat/>
    <w:rPr>
      <w:rFonts w:ascii="宋体" w:eastAsia="宋体" w:hAnsi="宋体" w:cs="宋体" w:hint="eastAsia"/>
      <w:color w:val="FF0000"/>
      <w:sz w:val="22"/>
      <w:szCs w:val="22"/>
      <w:u w:val="none"/>
    </w:rPr>
  </w:style>
  <w:style w:type="paragraph" w:customStyle="1" w:styleId="33">
    <w:name w:val="修订3"/>
    <w:hidden/>
    <w:uiPriority w:val="99"/>
    <w:semiHidden/>
    <w:qFormat/>
    <w:rPr>
      <w:rFonts w:eastAsia="Calibri"/>
      <w:sz w:val="22"/>
      <w:szCs w:val="22"/>
      <w:lang w:eastAsia="en-US"/>
    </w:rPr>
  </w:style>
  <w:style w:type="paragraph" w:customStyle="1" w:styleId="UserStyle66">
    <w:name w:val="UserStyle_66"/>
    <w:qFormat/>
    <w:pPr>
      <w:spacing w:line="360" w:lineRule="auto"/>
      <w:ind w:firstLine="629"/>
      <w:jc w:val="both"/>
      <w:textAlignment w:val="baseline"/>
    </w:pPr>
    <w:rPr>
      <w:rFonts w:ascii="仿宋_GB2312" w:eastAsia="仿宋_GB2312" w:hAnsi="Calisto MT"/>
      <w:color w:val="000000"/>
      <w:sz w:val="32"/>
    </w:rPr>
  </w:style>
  <w:style w:type="paragraph" w:customStyle="1" w:styleId="40">
    <w:name w:val="修订4"/>
    <w:hidden/>
    <w:uiPriority w:val="99"/>
    <w:unhideWhenUsed/>
    <w:qFormat/>
    <w:rPr>
      <w:rFonts w:eastAsia="Calibri"/>
      <w:sz w:val="22"/>
      <w:szCs w:val="22"/>
      <w:lang w:eastAsia="en-US"/>
    </w:rPr>
  </w:style>
  <w:style w:type="character" w:customStyle="1" w:styleId="a6">
    <w:name w:val="正文缩进 字符"/>
    <w:link w:val="a5"/>
    <w:qFormat/>
    <w:rPr>
      <w:rFonts w:ascii="仿宋_GB2312"/>
      <w:b/>
      <w:kern w:val="2"/>
      <w:sz w:val="32"/>
    </w:rPr>
  </w:style>
  <w:style w:type="character" w:customStyle="1" w:styleId="3Char">
    <w:name w:val="正文文本 3 Char"/>
    <w:link w:val="310"/>
    <w:qFormat/>
    <w:rPr>
      <w:rFonts w:ascii="宋体" w:hAnsi="Calibri"/>
      <w:kern w:val="2"/>
      <w:sz w:val="24"/>
    </w:rPr>
  </w:style>
  <w:style w:type="paragraph" w:customStyle="1" w:styleId="310">
    <w:name w:val="正文文本 31"/>
    <w:basedOn w:val="a"/>
    <w:link w:val="3Char"/>
    <w:qFormat/>
    <w:pPr>
      <w:jc w:val="both"/>
    </w:pPr>
    <w:rPr>
      <w:rFonts w:ascii="宋体" w:eastAsia="宋体" w:hAnsi="Calibri"/>
      <w:kern w:val="2"/>
      <w:sz w:val="24"/>
      <w:szCs w:val="20"/>
      <w:lang w:eastAsia="zh-CN"/>
    </w:rPr>
  </w:style>
  <w:style w:type="character" w:customStyle="1" w:styleId="10">
    <w:name w:val="标题 1 字符"/>
    <w:link w:val="1"/>
    <w:uiPriority w:val="1"/>
    <w:qFormat/>
    <w:rPr>
      <w:rFonts w:ascii="Microsoft JhengHei" w:eastAsia="Microsoft JhengHei" w:hAnsi="Microsoft JhengHei"/>
      <w:b/>
      <w:bCs/>
      <w:sz w:val="44"/>
      <w:szCs w:val="44"/>
      <w:lang w:eastAsia="en-US"/>
    </w:rPr>
  </w:style>
  <w:style w:type="paragraph" w:customStyle="1" w:styleId="null3">
    <w:name w:val="null3"/>
    <w:qFormat/>
    <w:rPr>
      <w:rFonts w:ascii="Calibri" w:hAnsi="Calibri" w:hint="eastAsia"/>
      <w:lang w:eastAsia="zh-Hans"/>
    </w:rPr>
  </w:style>
  <w:style w:type="paragraph" w:customStyle="1" w:styleId="50">
    <w:name w:val="修订5"/>
    <w:hidden/>
    <w:uiPriority w:val="99"/>
    <w:unhideWhenUsed/>
    <w:rPr>
      <w:rFonts w:eastAsia="Calibri"/>
      <w:sz w:val="22"/>
      <w:szCs w:val="22"/>
      <w:lang w:eastAsia="en-US"/>
    </w:rPr>
  </w:style>
  <w:style w:type="paragraph" w:styleId="aff6">
    <w:name w:val="Revision"/>
    <w:hidden/>
    <w:uiPriority w:val="99"/>
    <w:unhideWhenUsed/>
    <w:rsid w:val="00AC44CB"/>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214DB5D-541C-4002-9B0E-91CD7E3261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5046</Words>
  <Characters>28767</Characters>
  <Application>Microsoft Office Word</Application>
  <DocSecurity>0</DocSecurity>
  <Lines>239</Lines>
  <Paragraphs>67</Paragraphs>
  <ScaleCrop>false</ScaleCrop>
  <Company>Microsoft</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bao tony</cp:lastModifiedBy>
  <cp:revision>2</cp:revision>
  <cp:lastPrinted>2023-06-19T06:23:00Z</cp:lastPrinted>
  <dcterms:created xsi:type="dcterms:W3CDTF">2025-04-15T03:03:00Z</dcterms:created>
  <dcterms:modified xsi:type="dcterms:W3CDTF">2025-04-15T03:03:00Z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2017-09-05T16:00:00Z</vt:filetime>
  </property>
  <property fmtid="{D5CDD505-2E9C-101B-9397-08002B2CF9AE}" pid="3" name="Creator">
    <vt:lpwstr>Microsoft® Word 2013</vt:lpwstr>
  </property>
  <property fmtid="{D5CDD505-2E9C-101B-9397-08002B2CF9AE}" pid="4" name="LastSaved">
    <vt:filetime>2019-11-19T16:00:00Z</vt:filetime>
  </property>
  <property fmtid="{D5CDD505-2E9C-101B-9397-08002B2CF9AE}" pid="5" name="KSOProductBuildVer">
    <vt:lpwstr>2052-12.1.0.18608</vt:lpwstr>
  </property>
  <property fmtid="{D5CDD505-2E9C-101B-9397-08002B2CF9AE}" pid="6" name="ICV">
    <vt:lpwstr>D81B2D31CBA144FB903D1CA0DDDC2770_13</vt:lpwstr>
  </property>
  <property fmtid="{D5CDD505-2E9C-101B-9397-08002B2CF9AE}" pid="7" name="KSOTemplateDocerSaveRecord">
    <vt:lpwstr>eyJoZGlkIjoiNDVhM2U0MjBjNThkM2I2MThhY2YzNGRkODNkZWIzM2UifQ==</vt:lpwstr>
  </property>
</Properties>
</file>