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438150</wp:posOffset>
                </wp:positionV>
                <wp:extent cx="5324475" cy="746760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33333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33333"/>
                                <w:spacing w:val="60"/>
                                <w:sz w:val="44"/>
                                <w:szCs w:val="44"/>
                                <w:lang w:bidi="ar"/>
                              </w:rPr>
                              <w:t>最高投标限价公布函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color w:val="333333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color w:val="333333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工程名称：</w:t>
                            </w:r>
                            <w:r>
                              <w:rPr>
                                <w:u w:val="single"/>
                              </w:rPr>
                              <w:t>区房屋管理中心直管安置房修缮工程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u w:val="single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最高投标限价（元）：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333333"/>
                                <w:sz w:val="24"/>
                                <w:u w:val="single"/>
                                <w:lang w:val="en-US" w:eastAsia="zh-CN"/>
                              </w:rPr>
                              <w:t>5,751,285.66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分部分项工程费（元）：</w:t>
                            </w:r>
                            <w:r>
                              <w:rPr>
                                <w:rFonts w:hint="eastAsia" w:ascii="宋体" w:hAnsi="宋体"/>
                                <w:color w:val="333333"/>
                                <w:sz w:val="24"/>
                                <w:u w:val="single"/>
                                <w:lang w:val="en-US" w:eastAsia="zh-CN"/>
                              </w:rPr>
                              <w:t>4,850,276.39</w:t>
                            </w:r>
                            <w:r>
                              <w:rPr>
                                <w:rFonts w:hint="eastAsia" w:ascii="宋体" w:hAnsi="宋体"/>
                                <w:color w:val="33333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措施项目费（元）：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val="en-US" w:eastAsia="zh-CN" w:bidi="ar"/>
                              </w:rPr>
                              <w:t>321,114.23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60" w:firstLineChars="4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其中绿色施工安全防护措施费（元）：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val="en-US" w:eastAsia="zh-CN" w:bidi="ar"/>
                              </w:rPr>
                              <w:t>253,290.75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60" w:firstLineChars="4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val="en-US" w:eastAsia="zh-CN" w:bidi="ar"/>
                              </w:rPr>
                              <w:t>单独装修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工程安全防护措施费（元）：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val="en-US" w:eastAsia="zh-CN" w:bidi="ar"/>
                              </w:rPr>
                              <w:t>179,380.80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60" w:firstLineChars="4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2、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val="en-US" w:eastAsia="zh-CN" w:bidi="ar"/>
                              </w:rPr>
                              <w:t>安装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工程安全防护措施费（元）：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val="en-US" w:eastAsia="zh-CN" w:bidi="ar"/>
                              </w:rPr>
                              <w:t>73,909.95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其他项目费（元）：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val="en-US" w:eastAsia="zh-CN" w:bidi="ar"/>
                              </w:rPr>
                              <w:t>105,018.24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60" w:firstLineChars="4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其中暂列金额（元）：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0.00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60" w:firstLineChars="4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专业暂估价（元）：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0.00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规费（元）：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0.00    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 w:eastAsia="宋体" w:cs="宋体"/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税金（元）：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val="en-US" w:eastAsia="zh-CN" w:bidi="ar"/>
                              </w:rPr>
                              <w:t>474,876.80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u w:val="single"/>
                                <w:lang w:bidi="ar"/>
                              </w:rPr>
                              <w:t xml:space="preserve">                                                    </w:t>
                            </w:r>
                          </w:p>
                          <w:p>
                            <w:pPr>
                              <w:widowControl/>
                              <w:spacing w:before="75" w:after="75" w:line="360" w:lineRule="auto"/>
                              <w:ind w:firstLine="480" w:firstLineChars="20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75" w:after="75" w:line="360" w:lineRule="auto"/>
                              <w:ind w:firstLine="960" w:firstLineChars="40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bidi="ar"/>
                              </w:rPr>
                              <w:t>对公开招标工程，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投标人须按照公布的绿色施工安全防护措施费、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bidi="ar"/>
                              </w:rPr>
                              <w:t>暂</w:t>
                            </w:r>
                          </w:p>
                          <w:p>
                            <w:pPr>
                              <w:widowControl/>
                              <w:spacing w:before="75" w:after="75" w:line="360" w:lineRule="auto"/>
                              <w:ind w:firstLine="480" w:firstLineChars="20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bidi="ar"/>
                              </w:rPr>
                              <w:t>列金额报价。</w:t>
                            </w:r>
                          </w:p>
                          <w:p>
                            <w:pPr>
                              <w:widowControl/>
                              <w:spacing w:before="75" w:after="75" w:line="360" w:lineRule="auto"/>
                              <w:ind w:firstLine="5640" w:firstLineChars="2350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33333"/>
                                <w:spacing w:val="6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lang w:bidi="ar"/>
                              </w:rPr>
                              <w:t>招标单位（盖章）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33333"/>
                                <w:spacing w:val="60"/>
                                <w:sz w:val="24"/>
                                <w:lang w:bidi="ar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widowControl/>
                              <w:spacing w:before="75" w:after="75" w:line="360" w:lineRule="auto"/>
                              <w:ind w:firstLine="5880" w:firstLineChars="2450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33333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bidi="ar"/>
                              </w:rPr>
                              <w:t>年  月  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34.5pt;height:588pt;width:419.25pt;z-index:251659264;mso-width-relative:page;mso-height-relative:page;" fillcolor="#FFFFFF [3201]" filled="t" stroked="t" coordsize="21600,21600" o:gfxdata="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Z/X&#10;V9gAAAALAQAADwAAAAAAAAABACAAAAAiAAAAZHJzL2Rvd25yZXYueG1sUEsBAhQAFAAAAAgAh07i&#10;QCbW3ytbAgAAuA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ascii="宋体" w:hAnsi="宋体" w:eastAsia="宋体" w:cs="宋体"/>
                          <w:b/>
                          <w:color w:val="333333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333333"/>
                          <w:spacing w:val="60"/>
                          <w:sz w:val="44"/>
                          <w:szCs w:val="44"/>
                          <w:lang w:bidi="ar"/>
                        </w:rPr>
                        <w:t>最高投标限价公布函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color w:val="333333"/>
                          <w:szCs w:val="21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color w:val="333333"/>
                          <w:szCs w:val="21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rPr>
                          <w:rFonts w:ascii="宋体" w:hAnsi="宋体" w:eastAsia="宋体" w:cs="宋体"/>
                          <w:color w:val="333333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工程名称：</w:t>
                      </w:r>
                      <w:r>
                        <w:rPr>
                          <w:u w:val="single"/>
                        </w:rPr>
                        <w:t>区房屋管理中心直管安置房修缮工程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u w:val="single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color w:val="333333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最高投标限价（元）：</w:t>
                      </w:r>
                      <w:r>
                        <w:rPr>
                          <w:rFonts w:hint="eastAsia" w:ascii="宋体" w:hAnsi="宋体" w:eastAsia="宋体"/>
                          <w:color w:val="333333"/>
                          <w:sz w:val="24"/>
                          <w:u w:val="single"/>
                          <w:lang w:val="en-US" w:eastAsia="zh-CN"/>
                        </w:rPr>
                        <w:t>5,751,285.66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                       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分部分项工程费（元）：</w:t>
                      </w:r>
                      <w:r>
                        <w:rPr>
                          <w:rFonts w:hint="eastAsia" w:ascii="宋体" w:hAnsi="宋体"/>
                          <w:color w:val="333333"/>
                          <w:sz w:val="24"/>
                          <w:u w:val="single"/>
                          <w:lang w:val="en-US" w:eastAsia="zh-CN"/>
                        </w:rPr>
                        <w:t>4,850,276.39</w:t>
                      </w:r>
                      <w:r>
                        <w:rPr>
                          <w:rFonts w:hint="eastAsia" w:ascii="宋体" w:hAnsi="宋体"/>
                          <w:color w:val="33333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               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措施项目费（元）：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val="en-US" w:eastAsia="zh-CN" w:bidi="ar"/>
                        </w:rPr>
                        <w:t>321,114.23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                           </w:t>
                      </w:r>
                    </w:p>
                    <w:p>
                      <w:pPr>
                        <w:spacing w:line="360" w:lineRule="auto"/>
                        <w:ind w:firstLine="960" w:firstLineChars="4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其中绿色施工安全防护措施费（元）：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val="en-US" w:eastAsia="zh-CN" w:bidi="ar"/>
                        </w:rPr>
                        <w:t>253,290.75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</w:t>
                      </w:r>
                    </w:p>
                    <w:p>
                      <w:pPr>
                        <w:spacing w:line="360" w:lineRule="auto"/>
                        <w:ind w:firstLine="960" w:firstLineChars="4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1、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val="en-US" w:eastAsia="zh-CN" w:bidi="ar"/>
                        </w:rPr>
                        <w:t>单独装修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工程安全防护措施费（元）：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val="en-US" w:eastAsia="zh-CN" w:bidi="ar"/>
                        </w:rPr>
                        <w:t>179,380.80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</w:t>
                      </w:r>
                    </w:p>
                    <w:p>
                      <w:pPr>
                        <w:spacing w:line="360" w:lineRule="auto"/>
                        <w:ind w:firstLine="960" w:firstLineChars="4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2、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val="en-US" w:eastAsia="zh-CN" w:bidi="ar"/>
                        </w:rPr>
                        <w:t>安装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工程安全防护措施费（元）：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val="en-US" w:eastAsia="zh-CN" w:bidi="ar"/>
                        </w:rPr>
                        <w:t>73,909.95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其他项目费（元）：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val="en-US" w:eastAsia="zh-CN" w:bidi="ar"/>
                        </w:rPr>
                        <w:t>105,018.24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                             </w:t>
                      </w:r>
                    </w:p>
                    <w:p>
                      <w:pPr>
                        <w:spacing w:line="360" w:lineRule="auto"/>
                        <w:ind w:firstLine="960" w:firstLineChars="4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其中暂列金额（元）：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0.00                                     </w:t>
                      </w:r>
                    </w:p>
                    <w:p>
                      <w:pPr>
                        <w:spacing w:line="360" w:lineRule="auto"/>
                        <w:ind w:firstLine="960" w:firstLineChars="4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专业暂估价（元）：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0.00                                     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 w:eastAsia="宋体" w:cs="宋体"/>
                          <w:color w:val="333333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规费（元）：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0.00                                                 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 w:eastAsia="宋体" w:cs="宋体"/>
                          <w:color w:val="333333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税金（元）：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val="en-US" w:eastAsia="zh-CN" w:bidi="ar"/>
                        </w:rPr>
                        <w:t>474,876.80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u w:val="single"/>
                          <w:lang w:bidi="ar"/>
                        </w:rPr>
                        <w:t xml:space="preserve">                                                    </w:t>
                      </w:r>
                    </w:p>
                    <w:p>
                      <w:pPr>
                        <w:widowControl/>
                        <w:spacing w:before="75" w:after="75" w:line="360" w:lineRule="auto"/>
                        <w:ind w:firstLine="480" w:firstLineChars="20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before="75" w:after="75" w:line="360" w:lineRule="auto"/>
                        <w:ind w:firstLine="960" w:firstLineChars="40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bidi="ar"/>
                        </w:rPr>
                        <w:t>对公开招标工程，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投标人须按照公布的绿色施工安全防护措施费、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bidi="ar"/>
                        </w:rPr>
                        <w:t>暂</w:t>
                      </w:r>
                    </w:p>
                    <w:p>
                      <w:pPr>
                        <w:widowControl/>
                        <w:spacing w:before="75" w:after="75" w:line="360" w:lineRule="auto"/>
                        <w:ind w:firstLine="480" w:firstLineChars="20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bidi="ar"/>
                        </w:rPr>
                        <w:t>列金额报价。</w:t>
                      </w:r>
                    </w:p>
                    <w:p>
                      <w:pPr>
                        <w:widowControl/>
                        <w:spacing w:before="75" w:after="75" w:line="360" w:lineRule="auto"/>
                        <w:ind w:firstLine="5640" w:firstLineChars="2350"/>
                        <w:jc w:val="left"/>
                        <w:rPr>
                          <w:rFonts w:ascii="宋体" w:hAnsi="宋体" w:eastAsia="宋体" w:cs="宋体"/>
                          <w:b/>
                          <w:color w:val="333333"/>
                          <w:spacing w:val="60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lang w:bidi="ar"/>
                        </w:rPr>
                        <w:t>招标单位（盖章）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33333"/>
                          <w:spacing w:val="60"/>
                          <w:sz w:val="24"/>
                          <w:lang w:bidi="ar"/>
                        </w:rPr>
                        <w:t xml:space="preserve">              </w:t>
                      </w:r>
                    </w:p>
                    <w:p>
                      <w:pPr>
                        <w:widowControl/>
                        <w:spacing w:before="75" w:after="75" w:line="360" w:lineRule="auto"/>
                        <w:ind w:firstLine="5880" w:firstLineChars="2450"/>
                        <w:jc w:val="left"/>
                        <w:rPr>
                          <w:rFonts w:ascii="宋体" w:hAnsi="宋体" w:eastAsia="宋体" w:cs="宋体"/>
                          <w:b/>
                          <w:color w:val="333333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bidi="ar"/>
                        </w:rPr>
                        <w:t>年  月  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WFkM2Q1ODk4ZTVkZGFlNzg5NWRlMzdkZTZhMTEifQ=="/>
  </w:docVars>
  <w:rsids>
    <w:rsidRoot w:val="00BB35BC"/>
    <w:rsid w:val="00031FA7"/>
    <w:rsid w:val="00256792"/>
    <w:rsid w:val="0028511B"/>
    <w:rsid w:val="002D6579"/>
    <w:rsid w:val="0032357E"/>
    <w:rsid w:val="003B73D2"/>
    <w:rsid w:val="0044243D"/>
    <w:rsid w:val="00517023"/>
    <w:rsid w:val="00592654"/>
    <w:rsid w:val="00645861"/>
    <w:rsid w:val="006648BF"/>
    <w:rsid w:val="006733CB"/>
    <w:rsid w:val="00767A97"/>
    <w:rsid w:val="007C2C0C"/>
    <w:rsid w:val="008063F3"/>
    <w:rsid w:val="00822ACF"/>
    <w:rsid w:val="00836BB6"/>
    <w:rsid w:val="009442A2"/>
    <w:rsid w:val="009C56C2"/>
    <w:rsid w:val="009F24B6"/>
    <w:rsid w:val="00A85A99"/>
    <w:rsid w:val="00A86DBC"/>
    <w:rsid w:val="00AD1D0E"/>
    <w:rsid w:val="00B06F39"/>
    <w:rsid w:val="00B10153"/>
    <w:rsid w:val="00B173C3"/>
    <w:rsid w:val="00BA145B"/>
    <w:rsid w:val="00BB35BC"/>
    <w:rsid w:val="00CC0510"/>
    <w:rsid w:val="00D46E01"/>
    <w:rsid w:val="00DE19F1"/>
    <w:rsid w:val="00E0459A"/>
    <w:rsid w:val="00E43B00"/>
    <w:rsid w:val="00E714CD"/>
    <w:rsid w:val="00F25C7E"/>
    <w:rsid w:val="00F67DE8"/>
    <w:rsid w:val="00FB5C9B"/>
    <w:rsid w:val="00FC6BD8"/>
    <w:rsid w:val="00FE3B0C"/>
    <w:rsid w:val="00FE6B16"/>
    <w:rsid w:val="079F248E"/>
    <w:rsid w:val="0E9D7A1A"/>
    <w:rsid w:val="178903E2"/>
    <w:rsid w:val="21ED71AE"/>
    <w:rsid w:val="25CA074A"/>
    <w:rsid w:val="263C580A"/>
    <w:rsid w:val="2BA802B8"/>
    <w:rsid w:val="3EC71747"/>
    <w:rsid w:val="4DFC7FF5"/>
    <w:rsid w:val="4E6D7A69"/>
    <w:rsid w:val="54E739E5"/>
    <w:rsid w:val="55B77868"/>
    <w:rsid w:val="582A2FBD"/>
    <w:rsid w:val="69015BC0"/>
    <w:rsid w:val="7CC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zyzxg</dc:creator>
  <cp:lastModifiedBy>沫暖</cp:lastModifiedBy>
  <dcterms:modified xsi:type="dcterms:W3CDTF">2022-10-07T15:34:40Z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BA0FD0EC51A34E3AAD20A452FAB113BF</vt:lpwstr>
  </property>
</Properties>
</file>