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EF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themeColor="text1"/>
          <w:sz w:val="36"/>
          <w:szCs w:val="36"/>
          <w:highlight w:val="none"/>
          <w14:textFill>
            <w14:solidFill>
              <w14:schemeClr w14:val="tx1"/>
            </w14:solidFill>
          </w14:textFill>
        </w:rPr>
      </w:pPr>
    </w:p>
    <w:p w14:paraId="660629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themeColor="text1"/>
          <w:sz w:val="52"/>
          <w:szCs w:val="52"/>
          <w:highlight w:val="none"/>
          <w:lang w:val="en-US" w:eastAsia="zh-CN"/>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广州港南沙港区龙穴岛水域2024-2025年度维护疏浚项目施工</w:t>
      </w:r>
      <w:r>
        <w:rPr>
          <w:rFonts w:hint="eastAsia" w:ascii="宋体" w:hAnsi="宋体" w:eastAsia="宋体" w:cs="宋体"/>
          <w:b/>
          <w:bCs/>
          <w:color w:val="000000" w:themeColor="text1"/>
          <w:sz w:val="52"/>
          <w:szCs w:val="52"/>
          <w:highlight w:val="none"/>
          <w:lang w:val="en-US" w:eastAsia="zh-CN"/>
          <w14:textFill>
            <w14:solidFill>
              <w14:schemeClr w14:val="tx1"/>
            </w14:solidFill>
          </w14:textFill>
        </w:rPr>
        <w:t>监理</w:t>
      </w:r>
    </w:p>
    <w:p w14:paraId="1FBA3E16">
      <w:pPr>
        <w:spacing w:before="231" w:line="222" w:lineRule="auto"/>
        <w:jc w:val="center"/>
        <w:rPr>
          <w:rFonts w:ascii="宋体" w:hAnsi="宋体" w:eastAsia="宋体" w:cs="宋体"/>
          <w:b/>
          <w:bCs/>
          <w:color w:val="000000" w:themeColor="text1"/>
          <w:spacing w:val="-15"/>
          <w:sz w:val="52"/>
          <w:szCs w:val="52"/>
          <w:highlight w:val="none"/>
          <w14:textFill>
            <w14:solidFill>
              <w14:schemeClr w14:val="tx1"/>
            </w14:solidFill>
          </w14:textFill>
        </w:rPr>
      </w:pPr>
      <w:bookmarkStart w:id="0" w:name="bookmark1"/>
      <w:bookmarkEnd w:id="0"/>
    </w:p>
    <w:p w14:paraId="2B377B75">
      <w:pPr>
        <w:spacing w:before="231" w:line="222" w:lineRule="auto"/>
        <w:jc w:val="center"/>
        <w:rPr>
          <w:rFonts w:ascii="宋体" w:hAnsi="宋体" w:eastAsia="宋体" w:cs="宋体"/>
          <w:b/>
          <w:bCs/>
          <w:color w:val="000000" w:themeColor="text1"/>
          <w:spacing w:val="-15"/>
          <w:sz w:val="52"/>
          <w:szCs w:val="52"/>
          <w:highlight w:val="none"/>
          <w14:textFill>
            <w14:solidFill>
              <w14:schemeClr w14:val="tx1"/>
            </w14:solidFill>
          </w14:textFill>
        </w:rPr>
      </w:pPr>
    </w:p>
    <w:p w14:paraId="6E5FF784">
      <w:pPr>
        <w:spacing w:before="231" w:line="222" w:lineRule="auto"/>
        <w:jc w:val="center"/>
        <w:rPr>
          <w:rFonts w:ascii="宋体" w:hAnsi="宋体" w:eastAsia="宋体" w:cs="宋体"/>
          <w:b/>
          <w:bCs/>
          <w:color w:val="000000" w:themeColor="text1"/>
          <w:spacing w:val="-15"/>
          <w:sz w:val="52"/>
          <w:szCs w:val="52"/>
          <w:highlight w:val="none"/>
          <w14:textFill>
            <w14:solidFill>
              <w14:schemeClr w14:val="tx1"/>
            </w14:solidFill>
          </w14:textFill>
        </w:rPr>
      </w:pPr>
    </w:p>
    <w:p w14:paraId="26D99786">
      <w:pPr>
        <w:spacing w:before="231" w:line="222" w:lineRule="auto"/>
        <w:jc w:val="center"/>
        <w:rPr>
          <w:rFonts w:ascii="宋体" w:hAnsi="宋体" w:eastAsia="宋体" w:cs="宋体"/>
          <w:b/>
          <w:bCs/>
          <w:color w:val="000000" w:themeColor="text1"/>
          <w:spacing w:val="-15"/>
          <w:sz w:val="52"/>
          <w:szCs w:val="52"/>
          <w:highlight w:val="none"/>
          <w14:textFill>
            <w14:solidFill>
              <w14:schemeClr w14:val="tx1"/>
            </w14:solidFill>
          </w14:textFill>
        </w:rPr>
      </w:pPr>
    </w:p>
    <w:p w14:paraId="134CF7E9">
      <w:pPr>
        <w:spacing w:before="231" w:line="222" w:lineRule="auto"/>
        <w:jc w:val="center"/>
        <w:rPr>
          <w:rFonts w:ascii="宋体" w:hAnsi="宋体" w:eastAsia="宋体" w:cs="宋体"/>
          <w:b/>
          <w:bCs/>
          <w:color w:val="000000" w:themeColor="text1"/>
          <w:spacing w:val="-15"/>
          <w:sz w:val="52"/>
          <w:szCs w:val="52"/>
          <w:highlight w:val="none"/>
          <w14:textFill>
            <w14:solidFill>
              <w14:schemeClr w14:val="tx1"/>
            </w14:solidFill>
          </w14:textFill>
        </w:rPr>
      </w:pPr>
    </w:p>
    <w:p w14:paraId="48D4C4DE">
      <w:pPr>
        <w:spacing w:before="231" w:line="222" w:lineRule="auto"/>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r>
        <w:rPr>
          <w:rFonts w:ascii="宋体" w:hAnsi="宋体" w:eastAsia="宋体" w:cs="宋体"/>
          <w:b/>
          <w:bCs/>
          <w:color w:val="000000" w:themeColor="text1"/>
          <w:spacing w:val="-15"/>
          <w:sz w:val="52"/>
          <w:szCs w:val="52"/>
          <w:highlight w:val="none"/>
          <w14:textFill>
            <w14:solidFill>
              <w14:schemeClr w14:val="tx1"/>
            </w14:solidFill>
          </w14:textFill>
        </w:rPr>
        <w:t>招标</w:t>
      </w:r>
      <w:r>
        <w:rPr>
          <w:rFonts w:hint="eastAsia" w:ascii="宋体" w:hAnsi="宋体" w:eastAsia="宋体" w:cs="宋体"/>
          <w:b/>
          <w:bCs/>
          <w:color w:val="000000" w:themeColor="text1"/>
          <w:spacing w:val="-15"/>
          <w:sz w:val="52"/>
          <w:szCs w:val="52"/>
          <w:highlight w:val="none"/>
          <w:lang w:val="en-US" w:eastAsia="zh-CN"/>
          <w14:textFill>
            <w14:solidFill>
              <w14:schemeClr w14:val="tx1"/>
            </w14:solidFill>
          </w14:textFill>
        </w:rPr>
        <w:t>公告</w:t>
      </w:r>
    </w:p>
    <w:p w14:paraId="21CE188D">
      <w:pPr>
        <w:keepNext w:val="0"/>
        <w:keepLines w:val="0"/>
        <w:pageBreakBefore w:val="0"/>
        <w:widowControl/>
        <w:kinsoku w:val="0"/>
        <w:wordWrap/>
        <w:overflowPunct/>
        <w:topLinePunct w:val="0"/>
        <w:autoSpaceDE w:val="0"/>
        <w:autoSpaceDN w:val="0"/>
        <w:bidi w:val="0"/>
        <w:adjustRightInd w:val="0"/>
        <w:snapToGrid w:val="0"/>
        <w:spacing w:before="101" w:line="432" w:lineRule="auto"/>
        <w:ind w:right="622" w:firstLine="1036" w:firstLineChars="300"/>
        <w:textAlignment w:val="baseline"/>
        <w:rPr>
          <w:rFonts w:ascii="宋体" w:hAnsi="宋体" w:eastAsia="宋体" w:cs="宋体"/>
          <w:b/>
          <w:bCs/>
          <w:color w:val="000000" w:themeColor="text1"/>
          <w:spacing w:val="12"/>
          <w:sz w:val="32"/>
          <w:szCs w:val="32"/>
          <w:highlight w:val="none"/>
          <w14:textFill>
            <w14:solidFill>
              <w14:schemeClr w14:val="tx1"/>
            </w14:solidFill>
          </w14:textFill>
        </w:rPr>
      </w:pPr>
    </w:p>
    <w:p w14:paraId="3F0A5F44">
      <w:pPr>
        <w:keepNext w:val="0"/>
        <w:keepLines w:val="0"/>
        <w:pageBreakBefore w:val="0"/>
        <w:widowControl/>
        <w:kinsoku w:val="0"/>
        <w:wordWrap/>
        <w:overflowPunct/>
        <w:topLinePunct w:val="0"/>
        <w:autoSpaceDE w:val="0"/>
        <w:autoSpaceDN w:val="0"/>
        <w:bidi w:val="0"/>
        <w:adjustRightInd w:val="0"/>
        <w:snapToGrid w:val="0"/>
        <w:spacing w:before="101" w:line="432" w:lineRule="auto"/>
        <w:ind w:right="622" w:firstLine="1036" w:firstLineChars="300"/>
        <w:textAlignment w:val="baseline"/>
        <w:rPr>
          <w:rFonts w:ascii="宋体" w:hAnsi="宋体" w:eastAsia="宋体" w:cs="宋体"/>
          <w:b/>
          <w:bCs/>
          <w:color w:val="000000" w:themeColor="text1"/>
          <w:spacing w:val="12"/>
          <w:sz w:val="32"/>
          <w:szCs w:val="32"/>
          <w:highlight w:val="none"/>
          <w14:textFill>
            <w14:solidFill>
              <w14:schemeClr w14:val="tx1"/>
            </w14:solidFill>
          </w14:textFill>
        </w:rPr>
      </w:pPr>
    </w:p>
    <w:p w14:paraId="580FA209">
      <w:pPr>
        <w:keepNext w:val="0"/>
        <w:keepLines w:val="0"/>
        <w:pageBreakBefore w:val="0"/>
        <w:widowControl/>
        <w:kinsoku w:val="0"/>
        <w:wordWrap/>
        <w:overflowPunct/>
        <w:topLinePunct w:val="0"/>
        <w:autoSpaceDE w:val="0"/>
        <w:autoSpaceDN w:val="0"/>
        <w:bidi w:val="0"/>
        <w:adjustRightInd w:val="0"/>
        <w:snapToGrid w:val="0"/>
        <w:spacing w:before="101" w:line="432" w:lineRule="auto"/>
        <w:ind w:right="622" w:firstLine="1036" w:firstLineChars="300"/>
        <w:textAlignment w:val="baseline"/>
        <w:rPr>
          <w:rFonts w:ascii="宋体" w:hAnsi="宋体" w:eastAsia="宋体" w:cs="宋体"/>
          <w:b/>
          <w:bCs/>
          <w:color w:val="000000" w:themeColor="text1"/>
          <w:spacing w:val="12"/>
          <w:sz w:val="32"/>
          <w:szCs w:val="32"/>
          <w:highlight w:val="none"/>
          <w14:textFill>
            <w14:solidFill>
              <w14:schemeClr w14:val="tx1"/>
            </w14:solidFill>
          </w14:textFill>
        </w:rPr>
      </w:pPr>
    </w:p>
    <w:p w14:paraId="79AEF831">
      <w:pPr>
        <w:keepNext w:val="0"/>
        <w:keepLines w:val="0"/>
        <w:pageBreakBefore w:val="0"/>
        <w:widowControl/>
        <w:tabs>
          <w:tab w:val="left" w:pos="7980"/>
        </w:tabs>
        <w:kinsoku w:val="0"/>
        <w:wordWrap/>
        <w:overflowPunct/>
        <w:topLinePunct w:val="0"/>
        <w:autoSpaceDE w:val="0"/>
        <w:autoSpaceDN w:val="0"/>
        <w:bidi w:val="0"/>
        <w:adjustRightInd w:val="0"/>
        <w:snapToGrid w:val="0"/>
        <w:spacing w:before="101" w:line="360" w:lineRule="auto"/>
        <w:ind w:right="-94" w:rightChars="0" w:firstLine="1036" w:firstLineChars="300"/>
        <w:textAlignment w:val="baseline"/>
        <w:rPr>
          <w:rFonts w:ascii="宋体" w:hAnsi="宋体" w:eastAsia="宋体" w:cs="宋体"/>
          <w:b/>
          <w:bCs/>
          <w:color w:val="000000" w:themeColor="text1"/>
          <w:spacing w:val="12"/>
          <w:sz w:val="32"/>
          <w:szCs w:val="32"/>
          <w:highlight w:val="none"/>
          <w14:textFill>
            <w14:solidFill>
              <w14:schemeClr w14:val="tx1"/>
            </w14:solidFill>
          </w14:textFill>
        </w:rPr>
      </w:pPr>
    </w:p>
    <w:p w14:paraId="2BF37293">
      <w:pPr>
        <w:keepNext w:val="0"/>
        <w:keepLines w:val="0"/>
        <w:pageBreakBefore w:val="0"/>
        <w:widowControl/>
        <w:tabs>
          <w:tab w:val="left" w:pos="7980"/>
        </w:tabs>
        <w:kinsoku w:val="0"/>
        <w:wordWrap/>
        <w:overflowPunct/>
        <w:topLinePunct w:val="0"/>
        <w:autoSpaceDE w:val="0"/>
        <w:autoSpaceDN w:val="0"/>
        <w:bidi w:val="0"/>
        <w:adjustRightInd w:val="0"/>
        <w:snapToGrid w:val="0"/>
        <w:spacing w:before="101" w:line="360" w:lineRule="auto"/>
        <w:ind w:right="-94" w:rightChars="0" w:firstLine="1036" w:firstLineChars="300"/>
        <w:textAlignment w:val="baseline"/>
        <w:rPr>
          <w:rFonts w:hint="eastAsia" w:ascii="宋体" w:hAnsi="宋体" w:eastAsia="宋体" w:cs="宋体"/>
          <w:b/>
          <w:bCs/>
          <w:color w:val="000000" w:themeColor="text1"/>
          <w:spacing w:val="5"/>
          <w:sz w:val="32"/>
          <w:szCs w:val="32"/>
          <w:highlight w:val="none"/>
          <w:u w:val="single" w:color="auto"/>
          <w:lang w:val="en-US" w:eastAsia="zh-CN"/>
          <w14:textFill>
            <w14:solidFill>
              <w14:schemeClr w14:val="tx1"/>
            </w14:solidFill>
          </w14:textFill>
        </w:rPr>
      </w:pPr>
      <w:r>
        <w:rPr>
          <w:rFonts w:ascii="宋体" w:hAnsi="宋体" w:eastAsia="宋体" w:cs="宋体"/>
          <w:b/>
          <w:bCs/>
          <w:color w:val="000000" w:themeColor="text1"/>
          <w:spacing w:val="12"/>
          <w:sz w:val="32"/>
          <w:szCs w:val="32"/>
          <w:highlight w:val="none"/>
          <w14:textFill>
            <w14:solidFill>
              <w14:schemeClr w14:val="tx1"/>
            </w14:solidFill>
          </w14:textFill>
        </w:rPr>
        <w:t>招   标   人</w:t>
      </w:r>
      <w:r>
        <w:rPr>
          <w:rFonts w:ascii="宋体" w:hAnsi="宋体" w:eastAsia="宋体" w:cs="宋体"/>
          <w:b/>
          <w:bCs/>
          <w:color w:val="000000" w:themeColor="text1"/>
          <w:spacing w:val="-34"/>
          <w:sz w:val="32"/>
          <w:szCs w:val="32"/>
          <w:highlight w:val="none"/>
          <w14:textFill>
            <w14:solidFill>
              <w14:schemeClr w14:val="tx1"/>
            </w14:solidFill>
          </w14:textFill>
        </w:rPr>
        <w:t>：</w:t>
      </w:r>
      <w:r>
        <w:rPr>
          <w:rFonts w:hint="eastAsia" w:ascii="宋体" w:hAnsi="宋体" w:eastAsia="宋体" w:cs="宋体"/>
          <w:b/>
          <w:bCs/>
          <w:color w:val="000000" w:themeColor="text1"/>
          <w:spacing w:val="5"/>
          <w:sz w:val="32"/>
          <w:szCs w:val="32"/>
          <w:highlight w:val="none"/>
          <w:u w:val="single" w:color="auto"/>
          <w:lang w:val="en-US" w:eastAsia="zh-CN"/>
          <w14:textFill>
            <w14:solidFill>
              <w14:schemeClr w14:val="tx1"/>
            </w14:solidFill>
          </w14:textFill>
        </w:rPr>
        <w:t xml:space="preserve">广州港股份有限公司（盖单位章） </w:t>
      </w:r>
    </w:p>
    <w:p w14:paraId="2869E1D1">
      <w:pPr>
        <w:keepNext w:val="0"/>
        <w:keepLines w:val="0"/>
        <w:pageBreakBefore w:val="0"/>
        <w:widowControl/>
        <w:kinsoku w:val="0"/>
        <w:wordWrap/>
        <w:overflowPunct/>
        <w:topLinePunct w:val="0"/>
        <w:autoSpaceDE w:val="0"/>
        <w:autoSpaceDN w:val="0"/>
        <w:bidi w:val="0"/>
        <w:adjustRightInd w:val="0"/>
        <w:snapToGrid w:val="0"/>
        <w:spacing w:before="101" w:line="360" w:lineRule="auto"/>
        <w:ind w:right="622" w:firstLine="1036" w:firstLineChars="300"/>
        <w:textAlignment w:val="baseline"/>
        <w:rPr>
          <w:rFonts w:ascii="宋体" w:hAnsi="宋体" w:eastAsia="宋体" w:cs="宋体"/>
          <w:b/>
          <w:bCs/>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12"/>
          <w:sz w:val="32"/>
          <w:szCs w:val="32"/>
          <w:highlight w:val="none"/>
          <w14:textFill>
            <w14:solidFill>
              <w14:schemeClr w14:val="tx1"/>
            </w14:solidFill>
          </w14:textFill>
        </w:rPr>
        <w:t>招标代理机构</w:t>
      </w:r>
      <w:r>
        <w:rPr>
          <w:rFonts w:ascii="宋体" w:hAnsi="宋体" w:eastAsia="宋体" w:cs="宋体"/>
          <w:b/>
          <w:bCs/>
          <w:color w:val="000000" w:themeColor="text1"/>
          <w:spacing w:val="-11"/>
          <w:sz w:val="32"/>
          <w:szCs w:val="32"/>
          <w:highlight w:val="none"/>
          <w14:textFill>
            <w14:solidFill>
              <w14:schemeClr w14:val="tx1"/>
            </w14:solidFill>
          </w14:textFill>
        </w:rPr>
        <w:t>：</w:t>
      </w:r>
      <w:r>
        <w:rPr>
          <w:rFonts w:hint="eastAsia" w:ascii="宋体" w:hAnsi="宋体" w:eastAsia="宋体" w:cs="宋体"/>
          <w:b/>
          <w:bCs/>
          <w:color w:val="000000" w:themeColor="text1"/>
          <w:spacing w:val="5"/>
          <w:sz w:val="32"/>
          <w:szCs w:val="32"/>
          <w:highlight w:val="none"/>
          <w:u w:val="single" w:color="auto"/>
          <w:lang w:val="en-US" w:eastAsia="zh-CN"/>
          <w14:textFill>
            <w14:solidFill>
              <w14:schemeClr w14:val="tx1"/>
            </w14:solidFill>
          </w14:textFill>
        </w:rPr>
        <w:t>成致项目管理有限公司</w:t>
      </w:r>
      <w:r>
        <w:rPr>
          <w:rFonts w:ascii="宋体" w:hAnsi="宋体" w:eastAsia="宋体" w:cs="宋体"/>
          <w:b/>
          <w:bCs/>
          <w:color w:val="000000" w:themeColor="text1"/>
          <w:spacing w:val="-11"/>
          <w:sz w:val="32"/>
          <w:szCs w:val="32"/>
          <w:highlight w:val="none"/>
          <w:u w:val="single" w:color="auto"/>
          <w14:textFill>
            <w14:solidFill>
              <w14:schemeClr w14:val="tx1"/>
            </w14:solidFill>
          </w14:textFill>
        </w:rPr>
        <w:t>（</w:t>
      </w:r>
      <w:r>
        <w:rPr>
          <w:rFonts w:ascii="宋体" w:hAnsi="宋体" w:eastAsia="宋体" w:cs="宋体"/>
          <w:b/>
          <w:bCs/>
          <w:color w:val="000000" w:themeColor="text1"/>
          <w:spacing w:val="12"/>
          <w:sz w:val="32"/>
          <w:szCs w:val="32"/>
          <w:highlight w:val="none"/>
          <w:u w:val="single" w:color="auto"/>
          <w14:textFill>
            <w14:solidFill>
              <w14:schemeClr w14:val="tx1"/>
            </w14:solidFill>
          </w14:textFill>
        </w:rPr>
        <w:t>盖单位章）</w:t>
      </w:r>
    </w:p>
    <w:p w14:paraId="600370FA">
      <w:pPr>
        <w:keepNext w:val="0"/>
        <w:keepLines w:val="0"/>
        <w:pageBreakBefore w:val="0"/>
        <w:widowControl/>
        <w:kinsoku w:val="0"/>
        <w:wordWrap/>
        <w:overflowPunct/>
        <w:topLinePunct w:val="0"/>
        <w:autoSpaceDE w:val="0"/>
        <w:autoSpaceDN w:val="0"/>
        <w:bidi w:val="0"/>
        <w:adjustRightInd w:val="0"/>
        <w:snapToGrid w:val="0"/>
        <w:spacing w:before="247" w:line="360" w:lineRule="auto"/>
        <w:ind w:left="3910"/>
        <w:textAlignment w:val="baseline"/>
        <w:rPr>
          <w:rFonts w:ascii="宋体" w:hAnsi="宋体" w:eastAsia="宋体" w:cs="宋体"/>
          <w:color w:val="000000" w:themeColor="text1"/>
          <w:sz w:val="18"/>
          <w:szCs w:val="18"/>
          <w:highlight w:val="none"/>
          <w14:textFill>
            <w14:solidFill>
              <w14:schemeClr w14:val="tx1"/>
            </w14:solidFill>
          </w14:textFill>
        </w:rPr>
        <w:sectPr>
          <w:pgSz w:w="11906" w:h="16839"/>
          <w:pgMar w:top="1440" w:right="1286" w:bottom="1440" w:left="1380" w:header="794" w:footer="90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bCs/>
          <w:color w:val="000000" w:themeColor="text1"/>
          <w:spacing w:val="-3"/>
          <w:sz w:val="32"/>
          <w:szCs w:val="32"/>
          <w:highlight w:val="none"/>
          <w:lang w:val="en-US" w:eastAsia="zh-CN"/>
          <w14:textFill>
            <w14:solidFill>
              <w14:schemeClr w14:val="tx1"/>
            </w14:solidFill>
          </w14:textFill>
        </w:rPr>
        <w:t xml:space="preserve">2025 </w:t>
      </w:r>
      <w:r>
        <w:rPr>
          <w:rFonts w:ascii="宋体" w:hAnsi="宋体" w:eastAsia="宋体" w:cs="宋体"/>
          <w:b/>
          <w:bCs/>
          <w:color w:val="000000" w:themeColor="text1"/>
          <w:spacing w:val="-3"/>
          <w:sz w:val="32"/>
          <w:szCs w:val="32"/>
          <w:highlight w:val="none"/>
          <w14:textFill>
            <w14:solidFill>
              <w14:schemeClr w14:val="tx1"/>
            </w14:solidFill>
          </w14:textFill>
        </w:rPr>
        <w:t>年</w:t>
      </w:r>
      <w:r>
        <w:rPr>
          <w:rFonts w:hint="eastAsia" w:ascii="宋体" w:hAnsi="宋体" w:eastAsia="宋体" w:cs="宋体"/>
          <w:b/>
          <w:bCs/>
          <w:color w:val="000000" w:themeColor="text1"/>
          <w:spacing w:val="-3"/>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0"/>
          <w:sz w:val="32"/>
          <w:szCs w:val="32"/>
          <w:highlight w:val="none"/>
          <w:lang w:val="en-US" w:eastAsia="zh-CN"/>
          <w14:textFill>
            <w14:solidFill>
              <w14:schemeClr w14:val="tx1"/>
            </w14:solidFill>
          </w14:textFill>
        </w:rPr>
        <w:t xml:space="preserve">03 </w:t>
      </w:r>
      <w:r>
        <w:rPr>
          <w:rFonts w:ascii="宋体" w:hAnsi="宋体" w:eastAsia="宋体" w:cs="宋体"/>
          <w:b/>
          <w:bCs/>
          <w:color w:val="000000" w:themeColor="text1"/>
          <w:spacing w:val="-3"/>
          <w:sz w:val="32"/>
          <w:szCs w:val="32"/>
          <w:highlight w:val="none"/>
          <w14:textFill>
            <w14:solidFill>
              <w14:schemeClr w14:val="tx1"/>
            </w14:solidFill>
          </w14:textFill>
        </w:rPr>
        <w:t>月</w:t>
      </w:r>
    </w:p>
    <w:p w14:paraId="516CB60F">
      <w:pPr>
        <w:keepNext w:val="0"/>
        <w:keepLines w:val="0"/>
        <w:pageBreakBefore w:val="0"/>
        <w:widowControl/>
        <w:tabs>
          <w:tab w:val="left" w:pos="1651"/>
        </w:tabs>
        <w:kinsoku w:val="0"/>
        <w:wordWrap/>
        <w:overflowPunct/>
        <w:topLinePunct w:val="0"/>
        <w:autoSpaceDE w:val="0"/>
        <w:autoSpaceDN w:val="0"/>
        <w:bidi w:val="0"/>
        <w:adjustRightInd w:val="0"/>
        <w:snapToGrid w:val="0"/>
        <w:spacing w:before="0" w:line="360" w:lineRule="auto"/>
        <w:jc w:val="center"/>
        <w:textAlignment w:val="baseline"/>
        <w:rPr>
          <w:rFonts w:hint="eastAsia" w:ascii="宋体" w:hAnsi="宋体" w:eastAsia="宋体" w:cs="宋体"/>
          <w:b/>
          <w:bCs/>
          <w:color w:val="000000" w:themeColor="text1"/>
          <w:spacing w:val="-9"/>
          <w:sz w:val="28"/>
          <w:szCs w:val="28"/>
          <w:highlight w:val="none"/>
          <w14:textFill>
            <w14:solidFill>
              <w14:schemeClr w14:val="tx1"/>
            </w14:solidFill>
          </w14:textFill>
        </w:rPr>
      </w:pPr>
      <w:r>
        <w:rPr>
          <w:rFonts w:hint="eastAsia" w:ascii="宋体" w:hAnsi="宋体" w:eastAsia="宋体" w:cs="宋体"/>
          <w:b/>
          <w:bCs/>
          <w:color w:val="000000" w:themeColor="text1"/>
          <w:spacing w:val="-9"/>
          <w:sz w:val="28"/>
          <w:szCs w:val="28"/>
          <w:highlight w:val="none"/>
          <w14:textFill>
            <w14:solidFill>
              <w14:schemeClr w14:val="tx1"/>
            </w14:solidFill>
          </w14:textFill>
        </w:rPr>
        <w:t>广州港南沙</w:t>
      </w:r>
      <w:bookmarkStart w:id="8" w:name="_GoBack"/>
      <w:bookmarkEnd w:id="8"/>
      <w:r>
        <w:rPr>
          <w:rFonts w:hint="eastAsia" w:ascii="宋体" w:hAnsi="宋体" w:eastAsia="宋体" w:cs="宋体"/>
          <w:b/>
          <w:bCs/>
          <w:color w:val="000000" w:themeColor="text1"/>
          <w:spacing w:val="-9"/>
          <w:sz w:val="28"/>
          <w:szCs w:val="28"/>
          <w:highlight w:val="none"/>
          <w14:textFill>
            <w14:solidFill>
              <w14:schemeClr w14:val="tx1"/>
            </w14:solidFill>
          </w14:textFill>
        </w:rPr>
        <w:t>港区龙穴岛水域2024-2025年度维护疏浚项目</w:t>
      </w:r>
    </w:p>
    <w:p w14:paraId="2618D96B">
      <w:pPr>
        <w:keepNext w:val="0"/>
        <w:keepLines w:val="0"/>
        <w:pageBreakBefore w:val="0"/>
        <w:widowControl/>
        <w:tabs>
          <w:tab w:val="left" w:pos="1651"/>
        </w:tabs>
        <w:kinsoku w:val="0"/>
        <w:wordWrap/>
        <w:overflowPunct/>
        <w:topLinePunct w:val="0"/>
        <w:autoSpaceDE w:val="0"/>
        <w:autoSpaceDN w:val="0"/>
        <w:bidi w:val="0"/>
        <w:adjustRightInd w:val="0"/>
        <w:snapToGrid w:val="0"/>
        <w:spacing w:before="0" w:line="360" w:lineRule="auto"/>
        <w:jc w:val="center"/>
        <w:textAlignment w:val="baseline"/>
        <w:rPr>
          <w:rFonts w:ascii="宋体" w:hAnsi="宋体" w:eastAsia="宋体" w:cs="宋体"/>
          <w:color w:val="000000" w:themeColor="text1"/>
          <w:sz w:val="30"/>
          <w:szCs w:val="30"/>
          <w:highlight w:val="none"/>
          <w14:textFill>
            <w14:solidFill>
              <w14:schemeClr w14:val="tx1"/>
            </w14:solidFill>
          </w14:textFill>
        </w:rPr>
      </w:pPr>
      <w:r>
        <w:rPr>
          <w:rFonts w:ascii="宋体" w:hAnsi="宋体" w:eastAsia="宋体" w:cs="宋体"/>
          <w:b/>
          <w:bCs/>
          <w:color w:val="000000" w:themeColor="text1"/>
          <w:spacing w:val="-9"/>
          <w:sz w:val="28"/>
          <w:szCs w:val="28"/>
          <w:highlight w:val="none"/>
          <w14:textFill>
            <w14:solidFill>
              <w14:schemeClr w14:val="tx1"/>
            </w14:solidFill>
          </w14:textFill>
        </w:rPr>
        <w:t>施工监理招标公告</w:t>
      </w:r>
    </w:p>
    <w:p w14:paraId="78B5C14C">
      <w:pPr>
        <w:keepNext w:val="0"/>
        <w:keepLines w:val="0"/>
        <w:pageBreakBefore w:val="0"/>
        <w:widowControl/>
        <w:kinsoku w:val="0"/>
        <w:wordWrap/>
        <w:overflowPunct/>
        <w:topLinePunct w:val="0"/>
        <w:autoSpaceDE w:val="0"/>
        <w:autoSpaceDN w:val="0"/>
        <w:bidi w:val="0"/>
        <w:adjustRightInd w:val="0"/>
        <w:snapToGrid w:val="0"/>
        <w:spacing w:before="0" w:line="360" w:lineRule="auto"/>
        <w:ind w:left="29" w:firstLine="454" w:firstLineChars="200"/>
        <w:textAlignment w:val="baseline"/>
        <w:rPr>
          <w:rFonts w:hint="eastAsia" w:ascii="宋体" w:hAnsi="宋体" w:eastAsia="宋体" w:cs="宋体"/>
          <w:b/>
          <w:bCs/>
          <w:color w:val="000000" w:themeColor="text1"/>
          <w:spacing w:val="-7"/>
          <w:sz w:val="24"/>
          <w:szCs w:val="24"/>
          <w:highlight w:val="none"/>
          <w14:textFill>
            <w14:solidFill>
              <w14:schemeClr w14:val="tx1"/>
            </w14:solidFill>
          </w14:textFill>
        </w:rPr>
      </w:pPr>
    </w:p>
    <w:p w14:paraId="4E699805">
      <w:pPr>
        <w:keepNext w:val="0"/>
        <w:keepLines w:val="0"/>
        <w:pageBreakBefore w:val="0"/>
        <w:widowControl/>
        <w:kinsoku w:val="0"/>
        <w:wordWrap/>
        <w:overflowPunct/>
        <w:topLinePunct w:val="0"/>
        <w:autoSpaceDE w:val="0"/>
        <w:autoSpaceDN w:val="0"/>
        <w:bidi w:val="0"/>
        <w:adjustRightInd w:val="0"/>
        <w:snapToGrid w:val="0"/>
        <w:spacing w:before="0" w:line="360" w:lineRule="auto"/>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14:textFill>
            <w14:solidFill>
              <w14:schemeClr w14:val="tx1"/>
            </w14:solidFill>
          </w14:textFill>
        </w:rPr>
        <w:t>1.招标条件</w:t>
      </w:r>
    </w:p>
    <w:p w14:paraId="7A227E69">
      <w:pPr>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hint="eastAsia" w:ascii="宋体" w:hAnsi="宋体" w:eastAsia="宋体" w:cs="宋体"/>
          <w:i w:val="0"/>
          <w:iCs w:val="0"/>
          <w:color w:val="000000" w:themeColor="text1"/>
          <w:spacing w:val="-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本招标项目</w:t>
      </w:r>
      <w:r>
        <w:rPr>
          <w:rFonts w:hint="eastAsia" w:ascii="宋体" w:hAnsi="宋体" w:eastAsia="宋体" w:cs="宋体"/>
          <w:b/>
          <w:bCs/>
          <w:i w:val="0"/>
          <w:iCs w:val="0"/>
          <w:color w:val="000000" w:themeColor="text1"/>
          <w:spacing w:val="-1"/>
          <w:sz w:val="24"/>
          <w:szCs w:val="24"/>
          <w:highlight w:val="none"/>
          <w:u w:val="single"/>
          <w14:textFill>
            <w14:solidFill>
              <w14:schemeClr w14:val="tx1"/>
            </w14:solidFill>
          </w14:textFill>
        </w:rPr>
        <w:t>广州港南沙港区龙穴岛水域2024-2025年度维护疏浚项目施工监理</w:t>
      </w:r>
      <w:r>
        <w:rPr>
          <w:rFonts w:hint="eastAsia" w:ascii="宋体" w:hAnsi="宋体" w:eastAsia="宋体" w:cs="宋体"/>
          <w:color w:val="auto"/>
          <w:sz w:val="24"/>
          <w:szCs w:val="24"/>
          <w:highlight w:val="none"/>
        </w:rPr>
        <w:t>已</w:t>
      </w:r>
      <w:r>
        <w:rPr>
          <w:rFonts w:hint="eastAsia" w:ascii="宋体" w:hAnsi="宋体" w:eastAsia="宋体" w:cs="宋体"/>
          <w:color w:val="auto"/>
          <w:sz w:val="24"/>
          <w:szCs w:val="24"/>
          <w:highlight w:val="none"/>
          <w:lang w:val="en-US" w:eastAsia="zh-CN"/>
        </w:rPr>
        <w:t>取得</w:t>
      </w:r>
      <w:r>
        <w:rPr>
          <w:rFonts w:hint="eastAsia" w:ascii="宋体" w:hAnsi="宋体" w:eastAsia="宋体" w:cs="宋体"/>
          <w:color w:val="auto"/>
          <w:sz w:val="24"/>
          <w:szCs w:val="24"/>
          <w:highlight w:val="none"/>
          <w:u w:val="single"/>
          <w:lang w:val="en-US" w:eastAsia="zh-CN"/>
        </w:rPr>
        <w:t>广东省投资项目代码（项目代码：2501-440115-04-01-142966）</w:t>
      </w:r>
      <w:r>
        <w:rPr>
          <w:rFonts w:hint="eastAsia" w:ascii="宋体" w:hAnsi="宋体" w:eastAsia="宋体" w:cs="宋体"/>
          <w:i w:val="0"/>
          <w:iCs w:val="0"/>
          <w:color w:val="000000" w:themeColor="text1"/>
          <w:spacing w:val="-87"/>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87"/>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建设资金来自</w:t>
      </w:r>
      <w:r>
        <w:rPr>
          <w:rFonts w:hint="eastAsia" w:ascii="宋体" w:hAnsi="宋体" w:eastAsia="宋体" w:cs="宋体"/>
          <w:b/>
          <w:bCs/>
          <w:i w:val="0"/>
          <w:iCs w:val="0"/>
          <w:color w:val="000000" w:themeColor="text1"/>
          <w:spacing w:val="-6"/>
          <w:sz w:val="24"/>
          <w:szCs w:val="24"/>
          <w:highlight w:val="none"/>
          <w:u w:val="single" w:color="auto"/>
          <w:lang w:val="en-US" w:eastAsia="zh-CN"/>
          <w14:textFill>
            <w14:solidFill>
              <w14:schemeClr w14:val="tx1"/>
            </w14:solidFill>
          </w14:textFill>
        </w:rPr>
        <w:t>企业自筹资金</w:t>
      </w:r>
      <w:r>
        <w:rPr>
          <w:rFonts w:hint="eastAsia" w:ascii="宋体" w:hAnsi="宋体" w:eastAsia="宋体" w:cs="宋体"/>
          <w:i w:val="0"/>
          <w:iCs w:val="0"/>
          <w:color w:val="000000" w:themeColor="text1"/>
          <w:spacing w:val="-16"/>
          <w:sz w:val="24"/>
          <w:szCs w:val="24"/>
          <w:highlight w:val="none"/>
          <w14:textFill>
            <w14:solidFill>
              <w14:schemeClr w14:val="tx1"/>
            </w14:solidFill>
          </w14:textFill>
        </w:rPr>
        <w:t>，</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出资比例为</w:t>
      </w:r>
      <w:r>
        <w:rPr>
          <w:rFonts w:hint="eastAsia" w:ascii="宋体" w:hAnsi="宋体" w:eastAsia="宋体" w:cs="宋体"/>
          <w:b/>
          <w:bCs/>
          <w:i w:val="0"/>
          <w:iCs w:val="0"/>
          <w:color w:val="000000" w:themeColor="text1"/>
          <w:spacing w:val="-6"/>
          <w:sz w:val="24"/>
          <w:szCs w:val="24"/>
          <w:highlight w:val="none"/>
          <w:u w:val="single"/>
          <w:lang w:val="en-US" w:eastAsia="zh-CN"/>
          <w14:textFill>
            <w14:solidFill>
              <w14:schemeClr w14:val="tx1"/>
            </w14:solidFill>
          </w14:textFill>
        </w:rPr>
        <w:t xml:space="preserve">100% </w:t>
      </w:r>
      <w:r>
        <w:rPr>
          <w:rFonts w:hint="eastAsia" w:ascii="宋体" w:hAnsi="宋体" w:eastAsia="宋体" w:cs="宋体"/>
          <w:i w:val="0"/>
          <w:iCs w:val="0"/>
          <w:color w:val="000000" w:themeColor="text1"/>
          <w:spacing w:val="-6"/>
          <w:sz w:val="24"/>
          <w:szCs w:val="24"/>
          <w:highlight w:val="none"/>
          <w:u w:val="none"/>
          <w:lang w:val="en-US" w:eastAsia="zh-CN"/>
          <w14:textFill>
            <w14:solidFill>
              <w14:schemeClr w14:val="tx1"/>
            </w14:solidFill>
          </w14:textFill>
        </w:rPr>
        <w:t>，</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招标人</w:t>
      </w:r>
      <w:r>
        <w:rPr>
          <w:rFonts w:hint="eastAsia" w:ascii="宋体" w:hAnsi="宋体" w:eastAsia="宋体" w:cs="宋体"/>
          <w:b w:val="0"/>
          <w:bCs w:val="0"/>
          <w:i w:val="0"/>
          <w:iCs w:val="0"/>
          <w:color w:val="000000" w:themeColor="text1"/>
          <w:spacing w:val="-6"/>
          <w:sz w:val="24"/>
          <w:szCs w:val="24"/>
          <w:highlight w:val="none"/>
          <w14:textFill>
            <w14:solidFill>
              <w14:schemeClr w14:val="tx1"/>
            </w14:solidFill>
          </w14:textFill>
        </w:rPr>
        <w:t>为</w:t>
      </w:r>
      <w:r>
        <w:rPr>
          <w:rFonts w:hint="eastAsia" w:ascii="宋体" w:hAnsi="宋体" w:eastAsia="宋体" w:cs="宋体"/>
          <w:b/>
          <w:bCs/>
          <w:i w:val="0"/>
          <w:iCs w:val="0"/>
          <w:color w:val="000000" w:themeColor="text1"/>
          <w:spacing w:val="-118"/>
          <w:sz w:val="24"/>
          <w:szCs w:val="24"/>
          <w:highlight w:val="none"/>
          <w:u w:val="single"/>
          <w14:textFill>
            <w14:solidFill>
              <w14:schemeClr w14:val="tx1"/>
            </w14:solidFill>
          </w14:textFill>
        </w:rPr>
        <w:t xml:space="preserve"> </w:t>
      </w:r>
      <w:r>
        <w:rPr>
          <w:rFonts w:hint="eastAsia" w:ascii="宋体" w:hAnsi="宋体" w:eastAsia="宋体" w:cs="宋体"/>
          <w:b/>
          <w:bCs/>
          <w:i w:val="0"/>
          <w:iCs w:val="0"/>
          <w:color w:val="000000" w:themeColor="text1"/>
          <w:spacing w:val="-118"/>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i w:val="0"/>
          <w:iCs w:val="0"/>
          <w:color w:val="000000" w:themeColor="text1"/>
          <w:spacing w:val="5"/>
          <w:sz w:val="24"/>
          <w:szCs w:val="24"/>
          <w:highlight w:val="none"/>
          <w:u w:val="single"/>
          <w:lang w:val="en-US" w:eastAsia="zh-CN"/>
          <w14:textFill>
            <w14:solidFill>
              <w14:schemeClr w14:val="tx1"/>
            </w14:solidFill>
          </w14:textFill>
        </w:rPr>
        <w:t>广州港股份有限公司</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。项目已具备招</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标条件，现对该项目的施工监理进行公开招标。</w:t>
      </w:r>
    </w:p>
    <w:p w14:paraId="05C1AEC8">
      <w:pPr>
        <w:widowControl/>
        <w:kinsoku w:val="0"/>
        <w:spacing w:before="0" w:line="360" w:lineRule="auto"/>
        <w:ind w:left="0" w:right="0" w:firstLine="0"/>
        <w:jc w:val="both"/>
        <w:textAlignment w:val="baseline"/>
        <w:rPr>
          <w:rFonts w:hint="eastAsia" w:ascii="宋体" w:hAnsi="宋体" w:eastAsia="宋体" w:cs="宋体"/>
          <w:b/>
          <w:bCs/>
          <w:color w:val="000000" w:themeColor="text1"/>
          <w:spacing w:val="-1"/>
          <w:sz w:val="24"/>
          <w:szCs w:val="24"/>
          <w:highlight w:val="none"/>
          <w:u w:val="none"/>
          <w:lang w:bidi="ar"/>
          <w14:textFill>
            <w14:solidFill>
              <w14:schemeClr w14:val="tx1"/>
            </w14:solidFill>
          </w14:textFill>
        </w:rPr>
      </w:pPr>
      <w:bookmarkStart w:id="1" w:name="_Toc11959"/>
      <w:bookmarkStart w:id="2" w:name="_Toc234382571"/>
      <w:bookmarkStart w:id="3" w:name="_Toc12990"/>
      <w:bookmarkStart w:id="4" w:name="_Toc16307"/>
      <w:r>
        <w:rPr>
          <w:rFonts w:hint="eastAsia" w:ascii="宋体" w:hAnsi="宋体" w:eastAsia="宋体" w:cs="宋体"/>
          <w:b/>
          <w:bCs/>
          <w:color w:val="000000" w:themeColor="text1"/>
          <w:spacing w:val="-1"/>
          <w:sz w:val="24"/>
          <w:szCs w:val="24"/>
          <w:highlight w:val="none"/>
          <w:u w:val="none"/>
          <w:lang w:bidi="ar"/>
          <w14:textFill>
            <w14:solidFill>
              <w14:schemeClr w14:val="tx1"/>
            </w14:solidFill>
          </w14:textFill>
        </w:rPr>
        <w:t>2.项目概况与招标范围</w:t>
      </w:r>
      <w:bookmarkEnd w:id="1"/>
      <w:bookmarkEnd w:id="2"/>
      <w:bookmarkEnd w:id="3"/>
      <w:bookmarkEnd w:id="4"/>
    </w:p>
    <w:p w14:paraId="284AB740">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22" w:firstLineChars="200"/>
        <w:jc w:val="both"/>
        <w:textAlignment w:val="baseline"/>
        <w:rPr>
          <w:rFonts w:hint="eastAsia" w:ascii="宋体" w:hAnsi="宋体" w:eastAsia="宋体" w:cs="宋体"/>
          <w:b/>
          <w:bCs/>
          <w:i w:val="0"/>
          <w:iCs w:val="0"/>
          <w:color w:val="000000" w:themeColor="text1"/>
          <w:spacing w:val="10"/>
          <w:sz w:val="24"/>
          <w:szCs w:val="24"/>
          <w:highlight w:val="none"/>
          <w:u w:val="none"/>
          <w:lang w:eastAsia="zh-CN"/>
          <w14:textFill>
            <w14:solidFill>
              <w14:schemeClr w14:val="tx1"/>
            </w14:solidFill>
          </w14:textFill>
        </w:rPr>
      </w:pPr>
      <w:r>
        <w:rPr>
          <w:rFonts w:hint="eastAsia" w:ascii="宋体" w:hAnsi="宋体" w:eastAsia="宋体" w:cs="宋体"/>
          <w:b/>
          <w:bCs/>
          <w:i w:val="0"/>
          <w:iCs w:val="0"/>
          <w:color w:val="000000" w:themeColor="text1"/>
          <w:spacing w:val="10"/>
          <w:sz w:val="24"/>
          <w:szCs w:val="24"/>
          <w:highlight w:val="none"/>
          <w:u w:val="none"/>
          <w:lang w:eastAsia="zh-CN"/>
          <w14:textFill>
            <w14:solidFill>
              <w14:schemeClr w14:val="tx1"/>
            </w14:solidFill>
          </w14:textFill>
        </w:rPr>
        <w:t>2.1项目概况与招标范围</w:t>
      </w:r>
    </w:p>
    <w:p w14:paraId="587B2536">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20" w:firstLineChars="200"/>
        <w:jc w:val="both"/>
        <w:textAlignment w:val="baseline"/>
        <w:rPr>
          <w:rFonts w:hint="eastAsia" w:ascii="宋体" w:hAnsi="宋体" w:eastAsia="宋体" w:cs="宋体"/>
          <w:i w:val="0"/>
          <w:iCs w:val="0"/>
          <w:color w:val="000000" w:themeColor="text1"/>
          <w:spacing w:val="10"/>
          <w:sz w:val="24"/>
          <w:szCs w:val="24"/>
          <w:highlight w:val="none"/>
          <w:u w:val="none"/>
          <w:lang w:eastAsia="zh-CN"/>
          <w14:textFill>
            <w14:solidFill>
              <w14:schemeClr w14:val="tx1"/>
            </w14:solidFill>
          </w14:textFill>
        </w:rPr>
      </w:pPr>
      <w:r>
        <w:rPr>
          <w:rFonts w:hint="eastAsia" w:ascii="宋体" w:hAnsi="宋体" w:eastAsia="宋体" w:cs="宋体"/>
          <w:i w:val="0"/>
          <w:iCs w:val="0"/>
          <w:color w:val="000000" w:themeColor="text1"/>
          <w:spacing w:val="10"/>
          <w:sz w:val="24"/>
          <w:szCs w:val="24"/>
          <w:highlight w:val="none"/>
          <w:u w:val="none"/>
          <w:lang w:eastAsia="zh-CN"/>
          <w14:textFill>
            <w14:solidFill>
              <w14:schemeClr w14:val="tx1"/>
            </w14:solidFill>
          </w14:textFill>
        </w:rPr>
        <w:t>招标项目名称：</w:t>
      </w:r>
      <w:r>
        <w:rPr>
          <w:rFonts w:hint="eastAsia" w:ascii="宋体" w:hAnsi="宋体" w:eastAsia="宋体" w:cs="宋体"/>
          <w:color w:val="000000" w:themeColor="text1"/>
          <w:spacing w:val="10"/>
          <w:sz w:val="24"/>
          <w:szCs w:val="24"/>
          <w:highlight w:val="none"/>
          <w:u w:val="single"/>
          <w:lang w:eastAsia="zh-CN"/>
          <w14:textFill>
            <w14:solidFill>
              <w14:schemeClr w14:val="tx1"/>
            </w14:solidFill>
          </w14:textFill>
        </w:rPr>
        <w:t>广州港南沙港区龙穴岛水域2024-2025年度维护疏浚项目施工监理。</w:t>
      </w:r>
    </w:p>
    <w:p w14:paraId="16829C9B">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20" w:firstLineChars="200"/>
        <w:jc w:val="both"/>
        <w:textAlignment w:val="baseline"/>
        <w:rPr>
          <w:rFonts w:hint="eastAsia" w:ascii="宋体" w:hAnsi="宋体" w:eastAsia="宋体" w:cs="宋体"/>
          <w:i w:val="0"/>
          <w:iCs w:val="0"/>
          <w:color w:val="000000" w:themeColor="text1"/>
          <w:spacing w:val="10"/>
          <w:sz w:val="24"/>
          <w:szCs w:val="24"/>
          <w:highlight w:val="none"/>
          <w:u w:val="none"/>
          <w:lang w:eastAsia="zh-CN"/>
          <w14:textFill>
            <w14:solidFill>
              <w14:schemeClr w14:val="tx1"/>
            </w14:solidFill>
          </w14:textFill>
        </w:rPr>
      </w:pPr>
      <w:r>
        <w:rPr>
          <w:rFonts w:hint="eastAsia" w:ascii="宋体" w:hAnsi="宋体" w:eastAsia="宋体" w:cs="宋体"/>
          <w:i w:val="0"/>
          <w:iCs w:val="0"/>
          <w:color w:val="000000" w:themeColor="text1"/>
          <w:spacing w:val="10"/>
          <w:sz w:val="24"/>
          <w:szCs w:val="24"/>
          <w:highlight w:val="none"/>
          <w:u w:val="none"/>
          <w:lang w:val="en-US" w:eastAsia="zh-CN"/>
          <w14:textFill>
            <w14:solidFill>
              <w14:schemeClr w14:val="tx1"/>
            </w14:solidFill>
          </w14:textFill>
        </w:rPr>
        <w:t>招标范围及</w:t>
      </w:r>
      <w:r>
        <w:rPr>
          <w:rFonts w:hint="eastAsia" w:ascii="宋体" w:hAnsi="宋体" w:eastAsia="宋体" w:cs="宋体"/>
          <w:i w:val="0"/>
          <w:iCs w:val="0"/>
          <w:color w:val="000000" w:themeColor="text1"/>
          <w:spacing w:val="10"/>
          <w:sz w:val="24"/>
          <w:szCs w:val="24"/>
          <w:highlight w:val="none"/>
          <w:u w:val="none"/>
          <w:lang w:eastAsia="zh-CN"/>
          <w14:textFill>
            <w14:solidFill>
              <w14:schemeClr w14:val="tx1"/>
            </w14:solidFill>
          </w14:textFill>
        </w:rPr>
        <w:t>规模：</w:t>
      </w:r>
      <w:r>
        <w:rPr>
          <w:rFonts w:hint="eastAsia" w:ascii="宋体" w:hAnsi="宋体" w:eastAsia="宋体" w:cs="宋体"/>
          <w:i w:val="0"/>
          <w:iCs w:val="0"/>
          <w:color w:val="000000" w:themeColor="text1"/>
          <w:spacing w:val="10"/>
          <w:sz w:val="24"/>
          <w:szCs w:val="24"/>
          <w:highlight w:val="none"/>
          <w:u w:val="single"/>
          <w:lang w:eastAsia="zh-CN"/>
          <w14:textFill>
            <w14:solidFill>
              <w14:schemeClr w14:val="tx1"/>
            </w14:solidFill>
          </w14:textFill>
        </w:rPr>
        <w:t>本项目疏浚工程量约760万</w:t>
      </w:r>
      <w:r>
        <w:rPr>
          <w:rFonts w:hint="eastAsia" w:ascii="宋体" w:hAnsi="宋体" w:eastAsia="宋体" w:cs="宋体"/>
          <w:i w:val="0"/>
          <w:iCs w:val="0"/>
          <w:color w:val="000000" w:themeColor="text1"/>
          <w:spacing w:val="10"/>
          <w:sz w:val="24"/>
          <w:szCs w:val="24"/>
          <w:highlight w:val="none"/>
          <w:u w:val="single"/>
          <w:lang w:val="en-US" w:eastAsia="zh-CN"/>
          <w14:textFill>
            <w14:solidFill>
              <w14:schemeClr w14:val="tx1"/>
            </w14:solidFill>
          </w14:textFill>
        </w:rPr>
        <w:t>m³</w:t>
      </w:r>
      <w:r>
        <w:rPr>
          <w:rFonts w:hint="eastAsia" w:ascii="宋体" w:hAnsi="宋体" w:eastAsia="宋体" w:cs="宋体"/>
          <w:i w:val="0"/>
          <w:iCs w:val="0"/>
          <w:color w:val="000000" w:themeColor="text1"/>
          <w:spacing w:val="10"/>
          <w:sz w:val="24"/>
          <w:szCs w:val="24"/>
          <w:highlight w:val="none"/>
          <w:u w:val="single"/>
          <w:lang w:eastAsia="zh-CN"/>
          <w14:textFill>
            <w14:solidFill>
              <w14:schemeClr w14:val="tx1"/>
            </w14:solidFill>
          </w14:textFill>
        </w:rPr>
        <w:t>(包括广州港南沙港务有限公司维护疏浚、广州南沙海港集装箱码头有限公司维护疏浚、南沙集装箱码头分公司维护疏浚、广州南沙联合集装箱码头有限公司</w:t>
      </w:r>
      <w:r>
        <w:rPr>
          <w:rFonts w:hint="eastAsia" w:ascii="宋体" w:hAnsi="宋体" w:eastAsia="宋体" w:cs="宋体"/>
          <w:i w:val="0"/>
          <w:iCs w:val="0"/>
          <w:color w:val="000000" w:themeColor="text1"/>
          <w:spacing w:val="10"/>
          <w:sz w:val="24"/>
          <w:szCs w:val="24"/>
          <w:highlight w:val="none"/>
          <w:u w:val="single"/>
          <w:lang w:val="en-US" w:eastAsia="zh-CN"/>
          <w14:textFill>
            <w14:solidFill>
              <w14:schemeClr w14:val="tx1"/>
            </w14:solidFill>
          </w14:textFill>
        </w:rPr>
        <w:t>维护疏浚、</w:t>
      </w:r>
      <w:r>
        <w:rPr>
          <w:rFonts w:hint="eastAsia" w:ascii="宋体" w:hAnsi="宋体" w:eastAsia="宋体" w:cs="宋体"/>
          <w:i w:val="0"/>
          <w:iCs w:val="0"/>
          <w:color w:val="000000" w:themeColor="text1"/>
          <w:spacing w:val="10"/>
          <w:sz w:val="24"/>
          <w:szCs w:val="24"/>
          <w:highlight w:val="none"/>
          <w:u w:val="single"/>
          <w:lang w:eastAsia="zh-CN"/>
          <w14:textFill>
            <w14:solidFill>
              <w14:schemeClr w14:val="tx1"/>
            </w14:solidFill>
          </w14:textFill>
        </w:rPr>
        <w:t>南沙粮食通用码头分公司维护疏浚、广州港南沙港区龙穴岛中部挖入式港池口门</w:t>
      </w:r>
      <w:r>
        <w:rPr>
          <w:rFonts w:hint="eastAsia" w:ascii="宋体" w:hAnsi="宋体" w:eastAsia="宋体" w:cs="宋体"/>
          <w:i w:val="0"/>
          <w:iCs w:val="0"/>
          <w:color w:val="000000" w:themeColor="text1"/>
          <w:spacing w:val="10"/>
          <w:sz w:val="24"/>
          <w:szCs w:val="24"/>
          <w:highlight w:val="none"/>
          <w:u w:val="single"/>
          <w:lang w:val="en-US" w:eastAsia="zh-CN"/>
          <w14:textFill>
            <w14:solidFill>
              <w14:schemeClr w14:val="tx1"/>
            </w14:solidFill>
          </w14:textFill>
        </w:rPr>
        <w:t>外航道</w:t>
      </w:r>
      <w:r>
        <w:rPr>
          <w:rFonts w:hint="eastAsia" w:ascii="宋体" w:hAnsi="宋体" w:eastAsia="宋体" w:cs="宋体"/>
          <w:i w:val="0"/>
          <w:iCs w:val="0"/>
          <w:color w:val="000000" w:themeColor="text1"/>
          <w:spacing w:val="10"/>
          <w:sz w:val="24"/>
          <w:szCs w:val="24"/>
          <w:highlight w:val="none"/>
          <w:u w:val="single"/>
          <w:lang w:eastAsia="zh-CN"/>
          <w14:textFill>
            <w14:solidFill>
              <w14:schemeClr w14:val="tx1"/>
            </w14:solidFill>
          </w14:textFill>
        </w:rPr>
        <w:t>维护疏浚)。</w:t>
      </w:r>
    </w:p>
    <w:p w14:paraId="431A5340">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20" w:firstLineChars="200"/>
        <w:jc w:val="both"/>
        <w:textAlignment w:val="baseline"/>
        <w:rPr>
          <w:rFonts w:hint="eastAsia" w:ascii="宋体" w:hAnsi="宋体" w:eastAsia="宋体" w:cs="宋体"/>
          <w:i w:val="0"/>
          <w:iCs w:val="0"/>
          <w:color w:val="000000" w:themeColor="text1"/>
          <w:spacing w:val="10"/>
          <w:sz w:val="24"/>
          <w:szCs w:val="24"/>
          <w:highlight w:val="none"/>
          <w:u w:val="none"/>
          <w:lang w:eastAsia="zh-CN"/>
          <w14:textFill>
            <w14:solidFill>
              <w14:schemeClr w14:val="tx1"/>
            </w14:solidFill>
          </w14:textFill>
        </w:rPr>
      </w:pPr>
      <w:r>
        <w:rPr>
          <w:rFonts w:hint="eastAsia" w:ascii="宋体" w:hAnsi="宋体" w:eastAsia="宋体" w:cs="宋体"/>
          <w:i w:val="0"/>
          <w:iCs w:val="0"/>
          <w:color w:val="000000" w:themeColor="text1"/>
          <w:spacing w:val="10"/>
          <w:sz w:val="24"/>
          <w:szCs w:val="24"/>
          <w:highlight w:val="none"/>
          <w:u w:val="none"/>
          <w:lang w:eastAsia="zh-CN"/>
          <w14:textFill>
            <w14:solidFill>
              <w14:schemeClr w14:val="tx1"/>
            </w14:solidFill>
          </w14:textFill>
        </w:rPr>
        <w:t>建设地点：</w:t>
      </w:r>
      <w:r>
        <w:rPr>
          <w:rFonts w:hint="eastAsia" w:ascii="宋体" w:hAnsi="宋体" w:eastAsia="宋体" w:cs="宋体"/>
          <w:i w:val="0"/>
          <w:iCs w:val="0"/>
          <w:color w:val="000000" w:themeColor="text1"/>
          <w:spacing w:val="10"/>
          <w:sz w:val="24"/>
          <w:szCs w:val="24"/>
          <w:highlight w:val="none"/>
          <w:u w:val="single"/>
          <w:lang w:val="en-US" w:eastAsia="zh-CN"/>
          <w14:textFill>
            <w14:solidFill>
              <w14:schemeClr w14:val="tx1"/>
            </w14:solidFill>
          </w14:textFill>
        </w:rPr>
        <w:t>广州市南沙区龙穴岛</w:t>
      </w:r>
      <w:r>
        <w:rPr>
          <w:rFonts w:hint="eastAsia" w:ascii="宋体" w:hAnsi="宋体" w:eastAsia="宋体" w:cs="宋体"/>
          <w:i w:val="0"/>
          <w:iCs w:val="0"/>
          <w:color w:val="000000" w:themeColor="text1"/>
          <w:spacing w:val="10"/>
          <w:sz w:val="24"/>
          <w:szCs w:val="24"/>
          <w:highlight w:val="none"/>
          <w:u w:val="single"/>
          <w:lang w:eastAsia="zh-CN"/>
          <w14:textFill>
            <w14:solidFill>
              <w14:schemeClr w14:val="tx1"/>
            </w14:solidFill>
          </w14:textFill>
        </w:rPr>
        <w:t>。</w:t>
      </w:r>
    </w:p>
    <w:p w14:paraId="2BC94570">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20" w:firstLineChars="200"/>
        <w:jc w:val="both"/>
        <w:textAlignment w:val="baseline"/>
        <w:rPr>
          <w:rFonts w:hint="eastAsia" w:ascii="宋体" w:hAnsi="宋体" w:eastAsia="宋体" w:cs="宋体"/>
          <w:i w:val="0"/>
          <w:iCs w:val="0"/>
          <w:color w:val="000000" w:themeColor="text1"/>
          <w:spacing w:val="1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pacing w:val="10"/>
          <w:sz w:val="24"/>
          <w:szCs w:val="24"/>
          <w:highlight w:val="none"/>
          <w:u w:val="none"/>
          <w:lang w:eastAsia="zh-CN"/>
          <w14:textFill>
            <w14:solidFill>
              <w14:schemeClr w14:val="tx1"/>
            </w14:solidFill>
          </w14:textFill>
        </w:rPr>
        <w:t>项目投资：</w:t>
      </w:r>
      <w:r>
        <w:rPr>
          <w:rFonts w:hint="eastAsia" w:ascii="宋体" w:hAnsi="宋体" w:eastAsia="宋体" w:cs="宋体"/>
          <w:i w:val="0"/>
          <w:iCs w:val="0"/>
          <w:color w:val="000000" w:themeColor="text1"/>
          <w:spacing w:val="10"/>
          <w:sz w:val="24"/>
          <w:szCs w:val="24"/>
          <w:highlight w:val="none"/>
          <w:u w:val="single"/>
          <w:lang w:eastAsia="zh-CN"/>
          <w14:textFill>
            <w14:solidFill>
              <w14:schemeClr w14:val="tx1"/>
            </w14:solidFill>
          </w14:textFill>
        </w:rPr>
        <w:t>约</w:t>
      </w:r>
      <w:r>
        <w:rPr>
          <w:rFonts w:hint="eastAsia" w:ascii="宋体" w:hAnsi="宋体" w:eastAsia="宋体" w:cs="宋体"/>
          <w:i w:val="0"/>
          <w:iCs w:val="0"/>
          <w:color w:val="000000" w:themeColor="text1"/>
          <w:spacing w:val="10"/>
          <w:sz w:val="24"/>
          <w:szCs w:val="24"/>
          <w:highlight w:val="none"/>
          <w:u w:val="single"/>
          <w:lang w:val="en-US" w:eastAsia="zh-CN"/>
          <w14:textFill>
            <w14:solidFill>
              <w14:schemeClr w14:val="tx1"/>
            </w14:solidFill>
          </w14:textFill>
        </w:rPr>
        <w:t>30000万</w:t>
      </w:r>
      <w:r>
        <w:rPr>
          <w:rFonts w:hint="eastAsia" w:ascii="宋体" w:hAnsi="宋体" w:eastAsia="宋体" w:cs="宋体"/>
          <w:i w:val="0"/>
          <w:iCs w:val="0"/>
          <w:color w:val="000000" w:themeColor="text1"/>
          <w:spacing w:val="10"/>
          <w:sz w:val="24"/>
          <w:szCs w:val="24"/>
          <w:highlight w:val="none"/>
          <w:u w:val="single"/>
          <w:lang w:eastAsia="zh-CN"/>
          <w14:textFill>
            <w14:solidFill>
              <w14:schemeClr w14:val="tx1"/>
            </w14:solidFill>
          </w14:textFill>
        </w:rPr>
        <w:t>元。</w:t>
      </w:r>
    </w:p>
    <w:p w14:paraId="0ACCA3A5">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20" w:firstLineChars="200"/>
        <w:jc w:val="both"/>
        <w:textAlignment w:val="baseline"/>
        <w:rPr>
          <w:rFonts w:hint="eastAsia" w:ascii="宋体" w:hAnsi="宋体" w:eastAsia="宋体" w:cs="宋体"/>
          <w:i w:val="0"/>
          <w:iCs w:val="0"/>
          <w:color w:val="000000" w:themeColor="text1"/>
          <w:spacing w:val="10"/>
          <w:sz w:val="24"/>
          <w:szCs w:val="24"/>
          <w:highlight w:val="none"/>
          <w:u w:val="none"/>
          <w:lang w:eastAsia="zh-CN"/>
          <w14:textFill>
            <w14:solidFill>
              <w14:schemeClr w14:val="tx1"/>
            </w14:solidFill>
          </w14:textFill>
        </w:rPr>
      </w:pPr>
      <w:r>
        <w:rPr>
          <w:rFonts w:hint="eastAsia" w:ascii="宋体" w:hAnsi="宋体" w:eastAsia="宋体" w:cs="宋体"/>
          <w:i w:val="0"/>
          <w:iCs w:val="0"/>
          <w:color w:val="000000" w:themeColor="text1"/>
          <w:spacing w:val="10"/>
          <w:sz w:val="24"/>
          <w:szCs w:val="24"/>
          <w:highlight w:val="none"/>
          <w:u w:val="none"/>
          <w:lang w:eastAsia="zh-CN"/>
          <w14:textFill>
            <w14:solidFill>
              <w14:schemeClr w14:val="tx1"/>
            </w14:solidFill>
          </w14:textFill>
        </w:rPr>
        <w:t>计划工期：</w:t>
      </w:r>
      <w:r>
        <w:rPr>
          <w:rFonts w:hint="eastAsia" w:ascii="宋体" w:hAnsi="宋体" w:eastAsia="宋体" w:cs="宋体"/>
          <w:i w:val="0"/>
          <w:iCs w:val="0"/>
          <w:color w:val="000000" w:themeColor="text1"/>
          <w:spacing w:val="10"/>
          <w:sz w:val="24"/>
          <w:szCs w:val="24"/>
          <w:highlight w:val="none"/>
          <w:u w:val="single"/>
          <w:lang w:eastAsia="zh-CN"/>
          <w14:textFill>
            <w14:solidFill>
              <w14:schemeClr w14:val="tx1"/>
            </w14:solidFill>
          </w14:textFill>
        </w:rPr>
        <w:t>202</w:t>
      </w:r>
      <w:r>
        <w:rPr>
          <w:rFonts w:hint="eastAsia" w:ascii="宋体" w:hAnsi="宋体" w:eastAsia="宋体" w:cs="宋体"/>
          <w:i w:val="0"/>
          <w:iCs w:val="0"/>
          <w:color w:val="000000" w:themeColor="text1"/>
          <w:spacing w:val="10"/>
          <w:sz w:val="24"/>
          <w:szCs w:val="24"/>
          <w:highlight w:val="none"/>
          <w:u w:val="single"/>
          <w:lang w:val="en-US" w:eastAsia="zh-CN"/>
          <w14:textFill>
            <w14:solidFill>
              <w14:schemeClr w14:val="tx1"/>
            </w14:solidFill>
          </w14:textFill>
        </w:rPr>
        <w:t>5</w:t>
      </w:r>
      <w:r>
        <w:rPr>
          <w:rFonts w:hint="eastAsia" w:ascii="宋体" w:hAnsi="宋体" w:eastAsia="宋体" w:cs="宋体"/>
          <w:i w:val="0"/>
          <w:iCs w:val="0"/>
          <w:color w:val="000000" w:themeColor="text1"/>
          <w:spacing w:val="10"/>
          <w:sz w:val="24"/>
          <w:szCs w:val="24"/>
          <w:highlight w:val="none"/>
          <w:u w:val="single"/>
          <w:lang w:eastAsia="zh-CN"/>
          <w14:textFill>
            <w14:solidFill>
              <w14:schemeClr w14:val="tx1"/>
            </w14:solidFill>
          </w14:textFill>
        </w:rPr>
        <w:t>年12月底前完成施工（开工时间以签发开工令为准）。</w:t>
      </w:r>
    </w:p>
    <w:p w14:paraId="530305E7">
      <w:pPr>
        <w:keepNext w:val="0"/>
        <w:keepLines w:val="0"/>
        <w:pageBreakBefore w:val="0"/>
        <w:widowControl/>
        <w:kinsoku w:val="0"/>
        <w:wordWrap/>
        <w:overflowPunct/>
        <w:topLinePunct w:val="0"/>
        <w:autoSpaceDE w:val="0"/>
        <w:autoSpaceDN w:val="0"/>
        <w:bidi w:val="0"/>
        <w:adjustRightInd w:val="0"/>
        <w:snapToGrid w:val="0"/>
        <w:spacing w:before="0" w:line="360" w:lineRule="auto"/>
        <w:ind w:left="0" w:firstLine="474" w:firstLineChars="20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2.2</w:t>
      </w:r>
      <w:r>
        <w:rPr>
          <w:rFonts w:hint="eastAsia" w:ascii="宋体" w:hAnsi="宋体" w:eastAsia="宋体" w:cs="宋体"/>
          <w:b/>
          <w:bCs/>
          <w:color w:val="000000" w:themeColor="text1"/>
          <w:spacing w:val="-34"/>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监理标段划分、招标范围及监理服务期</w:t>
      </w:r>
    </w:p>
    <w:p w14:paraId="259DBB01">
      <w:pPr>
        <w:keepNext w:val="0"/>
        <w:keepLines w:val="0"/>
        <w:pageBreakBefore w:val="0"/>
        <w:widowControl/>
        <w:kinsoku w:val="0"/>
        <w:wordWrap/>
        <w:overflowPunct/>
        <w:topLinePunct w:val="0"/>
        <w:autoSpaceDE w:val="0"/>
        <w:autoSpaceDN w:val="0"/>
        <w:bidi w:val="0"/>
        <w:adjustRightInd w:val="0"/>
        <w:snapToGrid w:val="0"/>
        <w:spacing w:before="0" w:line="360" w:lineRule="auto"/>
        <w:ind w:left="0" w:firstLine="472" w:firstLineChars="200"/>
        <w:jc w:val="both"/>
        <w:textAlignment w:val="baseline"/>
        <w:rPr>
          <w:rFonts w:hint="eastAsia"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本项目施工监理共划分为</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color="auto"/>
          <w:lang w:val="en-US" w:eastAsia="zh-CN"/>
          <w14:textFill>
            <w14:solidFill>
              <w14:schemeClr w14:val="tx1"/>
            </w14:solidFill>
          </w14:textFill>
        </w:rPr>
        <w:t>1</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1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个监理标段</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具体划分如下</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tbl>
      <w:tblPr>
        <w:tblStyle w:val="7"/>
        <w:tblpPr w:leftFromText="180" w:rightFromText="180" w:vertAnchor="text" w:horzAnchor="page" w:tblpXSpec="center" w:tblpY="446"/>
        <w:tblOverlap w:val="never"/>
        <w:tblW w:w="99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874"/>
        <w:gridCol w:w="3260"/>
        <w:gridCol w:w="2978"/>
        <w:gridCol w:w="1774"/>
      </w:tblGrid>
      <w:tr w14:paraId="3F169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jc w:val="center"/>
        </w:trPr>
        <w:tc>
          <w:tcPr>
            <w:tcW w:w="1032" w:type="dxa"/>
            <w:vAlign w:val="center"/>
          </w:tcPr>
          <w:p w14:paraId="0AF5FB7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标类</w:t>
            </w:r>
          </w:p>
        </w:tc>
        <w:tc>
          <w:tcPr>
            <w:tcW w:w="874" w:type="dxa"/>
            <w:vAlign w:val="center"/>
          </w:tcPr>
          <w:p w14:paraId="3B9CA46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标段号</w:t>
            </w:r>
          </w:p>
        </w:tc>
        <w:tc>
          <w:tcPr>
            <w:tcW w:w="3260" w:type="dxa"/>
            <w:vAlign w:val="center"/>
          </w:tcPr>
          <w:p w14:paraId="3FF236F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招标范围</w:t>
            </w:r>
          </w:p>
        </w:tc>
        <w:tc>
          <w:tcPr>
            <w:tcW w:w="2978" w:type="dxa"/>
            <w:vAlign w:val="center"/>
          </w:tcPr>
          <w:p w14:paraId="56DCC18A">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14:textFill>
                  <w14:solidFill>
                    <w14:schemeClr w14:val="tx1"/>
                  </w14:solidFill>
                </w14:textFill>
              </w:rPr>
              <w:t>监理服务期</w:t>
            </w:r>
          </w:p>
        </w:tc>
        <w:tc>
          <w:tcPr>
            <w:tcW w:w="1774" w:type="dxa"/>
            <w:vAlign w:val="center"/>
          </w:tcPr>
          <w:p w14:paraId="2096C4A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资质等级</w:t>
            </w:r>
          </w:p>
        </w:tc>
      </w:tr>
      <w:tr w14:paraId="77B3A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jc w:val="center"/>
        </w:trPr>
        <w:tc>
          <w:tcPr>
            <w:tcW w:w="1032" w:type="dxa"/>
            <w:vAlign w:val="center"/>
          </w:tcPr>
          <w:p w14:paraId="5A60C355">
            <w:pPr>
              <w:pStyle w:val="9"/>
              <w:keepNext w:val="0"/>
              <w:keepLines w:val="0"/>
              <w:pageBreakBefore w:val="0"/>
              <w:widowControl/>
              <w:kinsoku w:val="0"/>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b/>
                <w:bCs/>
                <w:color w:val="000000" w:themeColor="text1"/>
                <w:spacing w:val="2"/>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土建监</w:t>
            </w:r>
            <w:r>
              <w:rPr>
                <w:rFonts w:hint="eastAsia" w:ascii="宋体" w:hAnsi="宋体" w:eastAsia="宋体" w:cs="宋体"/>
                <w:b/>
                <w:bCs/>
                <w:color w:val="000000" w:themeColor="text1"/>
                <w:spacing w:val="2"/>
                <w:sz w:val="24"/>
                <w:szCs w:val="24"/>
                <w:highlight w:val="none"/>
                <w14:textFill>
                  <w14:solidFill>
                    <w14:schemeClr w14:val="tx1"/>
                  </w14:solidFill>
                </w14:textFill>
              </w:rPr>
              <w:t>理类</w:t>
            </w:r>
          </w:p>
          <w:p w14:paraId="54C5DC99">
            <w:pPr>
              <w:pStyle w:val="9"/>
              <w:keepNext w:val="0"/>
              <w:keepLines w:val="0"/>
              <w:pageBreakBefore w:val="0"/>
              <w:widowControl/>
              <w:kinsoku w:val="0"/>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A类</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w:t>
            </w:r>
          </w:p>
        </w:tc>
        <w:tc>
          <w:tcPr>
            <w:tcW w:w="874" w:type="dxa"/>
            <w:vAlign w:val="center"/>
          </w:tcPr>
          <w:p w14:paraId="1AF4BE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3260" w:type="dxa"/>
            <w:vAlign w:val="center"/>
          </w:tcPr>
          <w:p w14:paraId="3A4815B7">
            <w:pPr>
              <w:pStyle w:val="9"/>
              <w:keepNext w:val="0"/>
              <w:keepLines w:val="0"/>
              <w:pageBreakBefore w:val="0"/>
              <w:widowControl/>
              <w:kinsoku w:val="0"/>
              <w:wordWrap/>
              <w:overflowPunct/>
              <w:topLinePunct w:val="0"/>
              <w:autoSpaceDE w:val="0"/>
              <w:autoSpaceDN w:val="0"/>
              <w:bidi w:val="0"/>
              <w:adjustRightInd w:val="0"/>
              <w:snapToGrid w:val="0"/>
              <w:spacing w:before="0" w:line="240"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本工程范围内</w:t>
            </w:r>
            <w:r>
              <w:rPr>
                <w:rFonts w:hint="eastAsia" w:ascii="宋体" w:hAnsi="宋体" w:eastAsia="宋体" w:cs="宋体"/>
                <w:color w:val="000000" w:themeColor="text1"/>
                <w:spacing w:val="9"/>
                <w:sz w:val="24"/>
                <w:szCs w:val="24"/>
                <w:highlight w:val="none"/>
                <w14:textFill>
                  <w14:solidFill>
                    <w14:schemeClr w14:val="tx1"/>
                  </w14:solidFill>
                </w14:textFill>
              </w:rPr>
              <w:t>的施工</w:t>
            </w:r>
            <w:r>
              <w:rPr>
                <w:rFonts w:hint="eastAsia" w:ascii="宋体" w:hAnsi="宋体" w:eastAsia="宋体" w:cs="宋体"/>
                <w:color w:val="000000" w:themeColor="text1"/>
                <w:spacing w:val="17"/>
                <w:sz w:val="24"/>
                <w:szCs w:val="24"/>
                <w:highlight w:val="none"/>
                <w14:textFill>
                  <w14:solidFill>
                    <w14:schemeClr w14:val="tx1"/>
                  </w14:solidFill>
                </w14:textFill>
              </w:rPr>
              <w:t>准备阶段</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7"/>
                <w:sz w:val="24"/>
                <w:szCs w:val="24"/>
                <w:highlight w:val="none"/>
                <w14:textFill>
                  <w14:solidFill>
                    <w14:schemeClr w14:val="tx1"/>
                  </w14:solidFill>
                </w14:textFill>
              </w:rPr>
              <w:t>施工阶段</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6"/>
                <w:sz w:val="24"/>
                <w:szCs w:val="24"/>
                <w:highlight w:val="none"/>
                <w14:textFill>
                  <w14:solidFill>
                    <w14:schemeClr w14:val="tx1"/>
                  </w14:solidFill>
                </w14:textFill>
              </w:rPr>
              <w:t>交（竣）工验收阶段</w:t>
            </w:r>
            <w:r>
              <w:rPr>
                <w:rFonts w:hint="eastAsia" w:ascii="宋体" w:hAnsi="宋体" w:eastAsia="宋体" w:cs="宋体"/>
                <w:color w:val="000000" w:themeColor="text1"/>
                <w:spacing w:val="26"/>
                <w:sz w:val="24"/>
                <w:szCs w:val="24"/>
                <w:highlight w:val="none"/>
                <w14:textFill>
                  <w14:solidFill>
                    <w14:schemeClr w14:val="tx1"/>
                  </w14:solidFill>
                </w14:textFill>
              </w:rPr>
              <w:t>的施</w:t>
            </w:r>
            <w:r>
              <w:rPr>
                <w:rFonts w:hint="eastAsia" w:ascii="宋体" w:hAnsi="宋体" w:eastAsia="宋体" w:cs="宋体"/>
                <w:color w:val="000000" w:themeColor="text1"/>
                <w:spacing w:val="26"/>
                <w:sz w:val="24"/>
                <w:szCs w:val="24"/>
                <w:highlight w:val="none"/>
                <w:lang w:val="en-US" w:eastAsia="zh-CN"/>
                <w14:textFill>
                  <w14:solidFill>
                    <w14:schemeClr w14:val="tx1"/>
                  </w14:solidFill>
                </w14:textFill>
              </w:rPr>
              <w:t>工</w:t>
            </w:r>
            <w:r>
              <w:rPr>
                <w:rFonts w:hint="eastAsia" w:ascii="宋体" w:hAnsi="宋体" w:eastAsia="宋体" w:cs="宋体"/>
                <w:color w:val="000000" w:themeColor="text1"/>
                <w:spacing w:val="21"/>
                <w:sz w:val="24"/>
                <w:szCs w:val="24"/>
                <w:highlight w:val="none"/>
                <w14:textFill>
                  <w14:solidFill>
                    <w14:schemeClr w14:val="tx1"/>
                  </w14:solidFill>
                </w14:textFill>
              </w:rPr>
              <w:t>监理服务</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1"/>
                <w:sz w:val="24"/>
                <w:szCs w:val="24"/>
                <w:highlight w:val="none"/>
                <w14:textFill>
                  <w14:solidFill>
                    <w14:schemeClr w14:val="tx1"/>
                  </w14:solidFill>
                </w14:textFill>
              </w:rPr>
              <w:t>监理服务内容包括</w:t>
            </w:r>
            <w:r>
              <w:rPr>
                <w:rFonts w:hint="eastAsia" w:ascii="宋体" w:hAnsi="宋体" w:eastAsia="宋体" w:cs="宋体"/>
                <w:color w:val="000000" w:themeColor="text1"/>
                <w:spacing w:val="21"/>
                <w:sz w:val="24"/>
                <w:szCs w:val="24"/>
                <w:highlight w:val="none"/>
                <w:u w:val="single" w:color="auto"/>
                <w14:textFill>
                  <w14:solidFill>
                    <w14:schemeClr w14:val="tx1"/>
                  </w14:solidFill>
                </w14:textFill>
              </w:rPr>
              <w:t>施工准备</w:t>
            </w:r>
            <w:r>
              <w:rPr>
                <w:rFonts w:hint="eastAsia" w:ascii="宋体" w:hAnsi="宋体" w:eastAsia="宋体" w:cs="宋体"/>
                <w:color w:val="000000" w:themeColor="text1"/>
                <w:spacing w:val="21"/>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21"/>
                <w:sz w:val="24"/>
                <w:szCs w:val="24"/>
                <w:highlight w:val="none"/>
                <w:u w:val="single" w:color="auto"/>
                <w14:textFill>
                  <w14:solidFill>
                    <w14:schemeClr w14:val="tx1"/>
                  </w14:solidFill>
                </w14:textFill>
              </w:rPr>
              <w:t>施工</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质量</w:t>
            </w:r>
            <w:r>
              <w:rPr>
                <w:rFonts w:hint="eastAsia" w:ascii="宋体" w:hAnsi="宋体" w:eastAsia="宋体" w:cs="宋体"/>
                <w:color w:val="000000" w:themeColor="text1"/>
                <w:spacing w:val="1"/>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进度</w:t>
            </w:r>
            <w:r>
              <w:rPr>
                <w:rFonts w:hint="eastAsia" w:ascii="宋体" w:hAnsi="宋体" w:eastAsia="宋体" w:cs="宋体"/>
                <w:color w:val="000000" w:themeColor="text1"/>
                <w:spacing w:val="-29"/>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费用控</w:t>
            </w:r>
            <w:r>
              <w:rPr>
                <w:rFonts w:hint="eastAsia" w:ascii="宋体" w:hAnsi="宋体" w:eastAsia="宋体" w:cs="宋体"/>
                <w:color w:val="000000" w:themeColor="text1"/>
                <w:spacing w:val="13"/>
                <w:sz w:val="24"/>
                <w:szCs w:val="24"/>
                <w:highlight w:val="none"/>
                <w:u w:val="single" w:color="auto"/>
                <w14:textFill>
                  <w14:solidFill>
                    <w14:schemeClr w14:val="tx1"/>
                  </w14:solidFill>
                </w14:textFill>
              </w:rPr>
              <w:t>制</w:t>
            </w:r>
            <w:r>
              <w:rPr>
                <w:rFonts w:hint="eastAsia" w:ascii="宋体" w:hAnsi="宋体" w:eastAsia="宋体" w:cs="宋体"/>
                <w:color w:val="000000" w:themeColor="text1"/>
                <w:spacing w:val="-54"/>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3"/>
                <w:sz w:val="24"/>
                <w:szCs w:val="24"/>
                <w:highlight w:val="none"/>
                <w:u w:val="single" w:color="auto"/>
                <w14:textFill>
                  <w14:solidFill>
                    <w14:schemeClr w14:val="tx1"/>
                  </w14:solidFill>
                </w14:textFill>
              </w:rPr>
              <w:t>安全生产管理</w:t>
            </w:r>
            <w:r>
              <w:rPr>
                <w:rFonts w:hint="eastAsia" w:ascii="宋体" w:hAnsi="宋体" w:eastAsia="宋体" w:cs="宋体"/>
                <w:color w:val="000000" w:themeColor="text1"/>
                <w:spacing w:val="-56"/>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3"/>
                <w:sz w:val="24"/>
                <w:szCs w:val="24"/>
                <w:highlight w:val="none"/>
                <w:u w:val="single" w:color="auto"/>
                <w14:textFill>
                  <w14:solidFill>
                    <w14:schemeClr w14:val="tx1"/>
                  </w14:solidFill>
                </w14:textFill>
              </w:rPr>
              <w:t>环</w:t>
            </w:r>
            <w:r>
              <w:rPr>
                <w:rFonts w:hint="eastAsia" w:ascii="宋体" w:hAnsi="宋体" w:eastAsia="宋体" w:cs="宋体"/>
                <w:color w:val="000000" w:themeColor="text1"/>
                <w:spacing w:val="17"/>
                <w:sz w:val="24"/>
                <w:szCs w:val="24"/>
                <w:highlight w:val="none"/>
                <w:u w:val="single" w:color="auto"/>
                <w14:textFill>
                  <w14:solidFill>
                    <w14:schemeClr w14:val="tx1"/>
                  </w14:solidFill>
                </w14:textFill>
              </w:rPr>
              <w:t>境保护</w:t>
            </w:r>
            <w:r>
              <w:rPr>
                <w:rFonts w:hint="eastAsia" w:ascii="宋体" w:hAnsi="宋体" w:eastAsia="宋体" w:cs="宋体"/>
                <w:color w:val="000000" w:themeColor="text1"/>
                <w:spacing w:val="-53"/>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7"/>
                <w:sz w:val="24"/>
                <w:szCs w:val="24"/>
                <w:highlight w:val="none"/>
                <w:u w:val="single" w:color="auto"/>
                <w14:textFill>
                  <w14:solidFill>
                    <w14:schemeClr w14:val="tx1"/>
                  </w14:solidFill>
                </w14:textFill>
              </w:rPr>
              <w:t>合同管理</w:t>
            </w:r>
            <w:r>
              <w:rPr>
                <w:rFonts w:hint="eastAsia" w:ascii="宋体" w:hAnsi="宋体" w:eastAsia="宋体" w:cs="宋体"/>
                <w:color w:val="000000" w:themeColor="text1"/>
                <w:spacing w:val="-56"/>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7"/>
                <w:sz w:val="24"/>
                <w:szCs w:val="24"/>
                <w:highlight w:val="none"/>
                <w:u w:val="single" w:color="auto"/>
                <w14:textFill>
                  <w14:solidFill>
                    <w14:schemeClr w14:val="tx1"/>
                  </w14:solidFill>
                </w14:textFill>
              </w:rPr>
              <w:t>信</w:t>
            </w:r>
            <w:r>
              <w:rPr>
                <w:rFonts w:hint="eastAsia" w:ascii="宋体" w:hAnsi="宋体" w:eastAsia="宋体" w:cs="宋体"/>
                <w:color w:val="000000" w:themeColor="text1"/>
                <w:spacing w:val="21"/>
                <w:sz w:val="24"/>
                <w:szCs w:val="24"/>
                <w:highlight w:val="none"/>
                <w:u w:val="single" w:color="auto"/>
                <w14:textFill>
                  <w14:solidFill>
                    <w14:schemeClr w14:val="tx1"/>
                  </w14:solidFill>
                </w14:textFill>
              </w:rPr>
              <w:t>息管理</w:t>
            </w:r>
            <w:r>
              <w:rPr>
                <w:rFonts w:hint="eastAsia" w:ascii="宋体" w:hAnsi="宋体" w:eastAsia="宋体" w:cs="宋体"/>
                <w:color w:val="000000" w:themeColor="text1"/>
                <w:spacing w:val="-51"/>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21"/>
                <w:sz w:val="24"/>
                <w:szCs w:val="24"/>
                <w:highlight w:val="none"/>
                <w:u w:val="single" w:color="auto"/>
                <w14:textFill>
                  <w14:solidFill>
                    <w14:schemeClr w14:val="tx1"/>
                  </w14:solidFill>
                </w14:textFill>
              </w:rPr>
              <w:t>组织协调</w:t>
            </w:r>
            <w:r>
              <w:rPr>
                <w:rFonts w:hint="eastAsia" w:ascii="宋体" w:hAnsi="宋体" w:eastAsia="宋体" w:cs="宋体"/>
                <w:color w:val="000000" w:themeColor="text1"/>
                <w:spacing w:val="21"/>
                <w:sz w:val="24"/>
                <w:szCs w:val="24"/>
                <w:highlight w:val="none"/>
                <w14:textFill>
                  <w14:solidFill>
                    <w14:schemeClr w14:val="tx1"/>
                  </w14:solidFill>
                </w14:textFill>
              </w:rPr>
              <w:t>等</w:t>
            </w:r>
          </w:p>
        </w:tc>
        <w:tc>
          <w:tcPr>
            <w:tcW w:w="2978" w:type="dxa"/>
            <w:vAlign w:val="center"/>
          </w:tcPr>
          <w:p w14:paraId="54346B2D">
            <w:pPr>
              <w:pStyle w:val="9"/>
              <w:keepNext w:val="0"/>
              <w:keepLines w:val="0"/>
              <w:pageBreakBefore w:val="0"/>
              <w:widowControl/>
              <w:kinsoku w:val="0"/>
              <w:wordWrap/>
              <w:overflowPunct/>
              <w:topLinePunct w:val="0"/>
              <w:autoSpaceDE w:val="0"/>
              <w:autoSpaceDN w:val="0"/>
              <w:bidi w:val="0"/>
              <w:adjustRightInd w:val="0"/>
              <w:snapToGrid w:val="0"/>
              <w:spacing w:before="0" w:line="240" w:lineRule="auto"/>
              <w:ind w:righ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施工监理服务期限</w:t>
            </w:r>
            <w:r>
              <w:rPr>
                <w:rFonts w:hint="eastAsia" w:ascii="宋体" w:hAnsi="宋体" w:eastAsia="宋体" w:cs="宋体"/>
                <w:color w:val="000000" w:themeColor="text1"/>
                <w:spacing w:val="14"/>
                <w:sz w:val="24"/>
                <w:szCs w:val="24"/>
                <w:highlight w:val="none"/>
                <w14:textFill>
                  <w14:solidFill>
                    <w14:schemeClr w14:val="tx1"/>
                  </w14:solidFill>
                </w14:textFill>
              </w:rPr>
              <w:t>为</w:t>
            </w:r>
            <w:r>
              <w:rPr>
                <w:rFonts w:hint="eastAsia" w:ascii="宋体" w:hAnsi="宋体" w:eastAsia="宋体" w:cs="宋体"/>
                <w:color w:val="000000" w:themeColor="text1"/>
                <w:spacing w:val="-10"/>
                <w:sz w:val="24"/>
                <w:szCs w:val="24"/>
                <w:highlight w:val="none"/>
                <w14:textFill>
                  <w14:solidFill>
                    <w14:schemeClr w14:val="tx1"/>
                  </w14:solidFill>
                </w14:textFill>
              </w:rPr>
              <w:t>：</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自合同签订之日至验收</w:t>
            </w:r>
            <w:r>
              <w:rPr>
                <w:rFonts w:hint="eastAsia" w:ascii="宋体" w:hAnsi="宋体" w:eastAsia="宋体" w:cs="宋体"/>
                <w:color w:val="000000" w:themeColor="text1"/>
                <w:spacing w:val="-10"/>
                <w:sz w:val="24"/>
                <w:szCs w:val="24"/>
                <w:highlight w:val="none"/>
                <w14:textFill>
                  <w14:solidFill>
                    <w14:schemeClr w14:val="tx1"/>
                  </w14:solidFill>
                </w14:textFill>
              </w:rPr>
              <w:t>，</w:t>
            </w:r>
            <w:r>
              <w:rPr>
                <w:rFonts w:hint="eastAsia" w:ascii="宋体" w:hAnsi="宋体" w:eastAsia="宋体" w:cs="宋体"/>
                <w:color w:val="000000" w:themeColor="text1"/>
                <w:spacing w:val="14"/>
                <w:sz w:val="24"/>
                <w:szCs w:val="24"/>
                <w:highlight w:val="none"/>
                <w14:textFill>
                  <w14:solidFill>
                    <w14:schemeClr w14:val="tx1"/>
                  </w14:solidFill>
                </w14:textFill>
              </w:rPr>
              <w:t>包括施工准备</w:t>
            </w:r>
            <w:r>
              <w:rPr>
                <w:rFonts w:hint="eastAsia" w:ascii="宋体" w:hAnsi="宋体" w:eastAsia="宋体" w:cs="宋体"/>
                <w:color w:val="000000" w:themeColor="text1"/>
                <w:spacing w:val="8"/>
                <w:sz w:val="24"/>
                <w:szCs w:val="24"/>
                <w:highlight w:val="none"/>
                <w14:textFill>
                  <w14:solidFill>
                    <w14:schemeClr w14:val="tx1"/>
                  </w14:solidFill>
                </w14:textFill>
              </w:rPr>
              <w:t>阶段监理</w:t>
            </w:r>
            <w:r>
              <w:rPr>
                <w:rFonts w:hint="eastAsia" w:ascii="宋体" w:hAnsi="宋体" w:eastAsia="宋体" w:cs="宋体"/>
                <w:color w:val="000000" w:themeColor="text1"/>
                <w:spacing w:val="-9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，施工阶段监理</w:t>
            </w:r>
            <w:r>
              <w:rPr>
                <w:rFonts w:hint="eastAsia" w:ascii="宋体" w:hAnsi="宋体" w:eastAsia="宋体" w:cs="宋体"/>
                <w:color w:val="000000" w:themeColor="text1"/>
                <w:spacing w:val="-9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，交(竣)工验收</w:t>
            </w:r>
            <w:r>
              <w:rPr>
                <w:rFonts w:hint="eastAsia" w:ascii="宋体" w:hAnsi="宋体" w:eastAsia="宋体" w:cs="宋体"/>
                <w:color w:val="000000" w:themeColor="text1"/>
                <w:spacing w:val="-1"/>
                <w:sz w:val="24"/>
                <w:szCs w:val="24"/>
                <w:highlight w:val="none"/>
                <w14:textFill>
                  <w14:solidFill>
                    <w14:schemeClr w14:val="tx1"/>
                  </w14:solidFill>
                </w14:textFill>
              </w:rPr>
              <w:t>监</w:t>
            </w:r>
            <w:r>
              <w:rPr>
                <w:rFonts w:hint="eastAsia" w:ascii="宋体" w:hAnsi="宋体" w:eastAsia="宋体" w:cs="宋体"/>
                <w:color w:val="000000" w:themeColor="text1"/>
                <w:sz w:val="24"/>
                <w:szCs w:val="24"/>
                <w:highlight w:val="none"/>
                <w14:textFill>
                  <w14:solidFill>
                    <w14:schemeClr w14:val="tx1"/>
                  </w14:solidFill>
                </w14:textFill>
              </w:rPr>
              <w:t>理。</w:t>
            </w:r>
          </w:p>
        </w:tc>
        <w:tc>
          <w:tcPr>
            <w:tcW w:w="1774" w:type="dxa"/>
            <w:vAlign w:val="center"/>
          </w:tcPr>
          <w:p w14:paraId="67138C96">
            <w:pPr>
              <w:pStyle w:val="9"/>
              <w:keepNext w:val="0"/>
              <w:keepLines w:val="0"/>
              <w:pageBreakBefore w:val="0"/>
              <w:widowControl/>
              <w:kinsoku w:val="0"/>
              <w:wordWrap/>
              <w:overflowPunct/>
              <w:topLinePunct w:val="0"/>
              <w:autoSpaceDE w:val="0"/>
              <w:autoSpaceDN w:val="0"/>
              <w:bidi w:val="0"/>
              <w:adjustRightInd w:val="0"/>
              <w:snapToGrid w:val="0"/>
              <w:spacing w:before="0" w:line="240" w:lineRule="auto"/>
              <w:ind w:right="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7"/>
                <w:sz w:val="24"/>
                <w:szCs w:val="24"/>
                <w:highlight w:val="none"/>
                <w14:textFill>
                  <w14:solidFill>
                    <w14:schemeClr w14:val="tx1"/>
                  </w14:solidFill>
                </w14:textFill>
              </w:rPr>
              <w:t>具有交通运输主管部门核发的在有效</w:t>
            </w:r>
            <w:r>
              <w:rPr>
                <w:rFonts w:hint="eastAsia" w:ascii="宋体" w:hAnsi="宋体" w:eastAsia="宋体" w:cs="宋体"/>
                <w:color w:val="000000" w:themeColor="text1"/>
                <w:spacing w:val="8"/>
                <w:sz w:val="24"/>
                <w:szCs w:val="24"/>
                <w:highlight w:val="none"/>
                <w14:textFill>
                  <w14:solidFill>
                    <w14:schemeClr w14:val="tx1"/>
                  </w14:solidFill>
                </w14:textFill>
              </w:rPr>
              <w:t>期内的水运工程甲级</w:t>
            </w:r>
            <w:r>
              <w:rPr>
                <w:rFonts w:hint="eastAsia" w:ascii="宋体" w:hAnsi="宋体" w:eastAsia="宋体" w:cs="宋体"/>
                <w:color w:val="000000" w:themeColor="text1"/>
                <w:spacing w:val="-1"/>
                <w:sz w:val="24"/>
                <w:szCs w:val="24"/>
                <w:highlight w:val="none"/>
                <w14:textFill>
                  <w14:solidFill>
                    <w14:schemeClr w14:val="tx1"/>
                  </w14:solidFill>
                </w14:textFill>
              </w:rPr>
              <w:t>监理</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企业</w:t>
            </w:r>
            <w:r>
              <w:rPr>
                <w:rFonts w:hint="eastAsia" w:ascii="宋体" w:hAnsi="宋体" w:eastAsia="宋体" w:cs="宋体"/>
                <w:color w:val="000000" w:themeColor="text1"/>
                <w:spacing w:val="5"/>
                <w:sz w:val="24"/>
                <w:szCs w:val="24"/>
                <w:highlight w:val="none"/>
                <w14:textFill>
                  <w14:solidFill>
                    <w14:schemeClr w14:val="tx1"/>
                  </w14:solidFill>
                </w14:textFill>
              </w:rPr>
              <w:t>资质</w:t>
            </w:r>
          </w:p>
        </w:tc>
      </w:tr>
    </w:tbl>
    <w:p w14:paraId="4503EE44">
      <w:pPr>
        <w:keepNext w:val="0"/>
        <w:keepLines w:val="0"/>
        <w:pageBreakBefore w:val="0"/>
        <w:widowControl/>
        <w:kinsoku/>
        <w:wordWrap/>
        <w:overflowPunct/>
        <w:topLinePunct w:val="0"/>
        <w:autoSpaceDE/>
        <w:autoSpaceDN/>
        <w:bidi w:val="0"/>
        <w:adjustRightInd w:val="0"/>
        <w:snapToGrid w:val="0"/>
        <w:spacing w:before="0" w:line="360" w:lineRule="auto"/>
        <w:ind w:left="0" w:firstLine="472" w:firstLineChars="200"/>
        <w:jc w:val="both"/>
        <w:textAlignment w:val="baseline"/>
        <w:rPr>
          <w:rFonts w:hint="eastAsia" w:ascii="宋体" w:hAnsi="宋体" w:eastAsia="宋体" w:cs="宋体"/>
          <w:color w:val="000000" w:themeColor="text1"/>
          <w:spacing w:val="-2"/>
          <w:sz w:val="24"/>
          <w:szCs w:val="24"/>
          <w:highlight w:val="none"/>
          <w:lang w:eastAsia="zh-CN"/>
          <w14:textFill>
            <w14:solidFill>
              <w14:schemeClr w14:val="tx1"/>
            </w14:solidFill>
          </w14:textFill>
        </w:rPr>
      </w:pPr>
    </w:p>
    <w:p w14:paraId="05AEC2AE">
      <w:pPr>
        <w:keepNext w:val="0"/>
        <w:keepLines w:val="0"/>
        <w:pageBreakBefore w:val="0"/>
        <w:widowControl/>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3.投标人资格要求</w:t>
      </w:r>
    </w:p>
    <w:p w14:paraId="1455D040">
      <w:pPr>
        <w:keepNext w:val="0"/>
        <w:keepLines w:val="0"/>
        <w:pageBreakBefore w:val="0"/>
        <w:widowControl/>
        <w:kinsoku/>
        <w:wordWrap/>
        <w:overflowPunct/>
        <w:topLinePunct w:val="0"/>
        <w:autoSpaceDE/>
        <w:autoSpaceDN/>
        <w:bidi w:val="0"/>
        <w:adjustRightInd w:val="0"/>
        <w:snapToGrid w:val="0"/>
        <w:spacing w:before="0" w:line="360" w:lineRule="auto"/>
        <w:ind w:right="0" w:firstLine="520" w:firstLineChars="200"/>
        <w:jc w:val="both"/>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3.1</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投标人应具有上述第</w:t>
      </w:r>
      <w:r>
        <w:rPr>
          <w:rFonts w:hint="eastAsia" w:ascii="宋体" w:hAnsi="宋体" w:eastAsia="宋体" w:cs="宋体"/>
          <w:color w:val="000000" w:themeColor="text1"/>
          <w:spacing w:val="-3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2.2 款表中所列相应资质，具有类似</w:t>
      </w:r>
      <w:r>
        <w:rPr>
          <w:rFonts w:hint="eastAsia" w:ascii="宋体" w:hAnsi="宋体" w:eastAsia="宋体" w:cs="宋体"/>
          <w:color w:val="000000" w:themeColor="text1"/>
          <w:spacing w:val="9"/>
          <w:sz w:val="24"/>
          <w:szCs w:val="24"/>
          <w:highlight w:val="none"/>
          <w14:textFill>
            <w14:solidFill>
              <w14:schemeClr w14:val="tx1"/>
            </w14:solidFill>
          </w14:textFill>
        </w:rPr>
        <w:t>工程施工监理经</w:t>
      </w:r>
      <w:r>
        <w:rPr>
          <w:rFonts w:hint="eastAsia" w:ascii="宋体" w:hAnsi="宋体" w:eastAsia="宋体" w:cs="宋体"/>
          <w:color w:val="000000" w:themeColor="text1"/>
          <w:spacing w:val="-1"/>
          <w:sz w:val="24"/>
          <w:szCs w:val="24"/>
          <w:highlight w:val="none"/>
          <w14:textFill>
            <w14:solidFill>
              <w14:schemeClr w14:val="tx1"/>
            </w14:solidFill>
          </w14:textFill>
        </w:rPr>
        <w:t>验，并在人员等方面具有相应的施工监理能力。</w:t>
      </w:r>
    </w:p>
    <w:p w14:paraId="59695B5B">
      <w:pPr>
        <w:keepNext w:val="0"/>
        <w:keepLines w:val="0"/>
        <w:pageBreakBefore w:val="0"/>
        <w:widowControl/>
        <w:kinsoku/>
        <w:wordWrap/>
        <w:overflowPunct/>
        <w:topLinePunct w:val="0"/>
        <w:autoSpaceDE/>
        <w:autoSpaceDN/>
        <w:bidi w:val="0"/>
        <w:adjustRightInd w:val="0"/>
        <w:snapToGrid w:val="0"/>
        <w:spacing w:before="0" w:line="360" w:lineRule="auto"/>
        <w:ind w:right="0" w:firstLine="472" w:firstLineChars="20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3.2</w:t>
      </w:r>
      <w:r>
        <w:rPr>
          <w:rFonts w:hint="eastAsia" w:ascii="宋体" w:hAnsi="宋体" w:eastAsia="宋体" w:cs="宋体"/>
          <w:color w:val="000000" w:themeColor="text1"/>
          <w:spacing w:val="-4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本工程</w:t>
      </w:r>
      <w:r>
        <w:rPr>
          <w:rFonts w:hint="eastAsia" w:ascii="宋体" w:hAnsi="宋体" w:eastAsia="宋体" w:cs="宋体"/>
          <w:b/>
          <w:bCs/>
          <w:i w:val="0"/>
          <w:iCs w:val="0"/>
          <w:color w:val="000000" w:themeColor="text1"/>
          <w:spacing w:val="-2"/>
          <w:sz w:val="24"/>
          <w:szCs w:val="24"/>
          <w:highlight w:val="none"/>
          <w:u w:val="single" w:color="auto"/>
          <w14:textFill>
            <w14:solidFill>
              <w14:schemeClr w14:val="tx1"/>
            </w14:solidFill>
          </w14:textFill>
        </w:rPr>
        <w:t>不接受</w:t>
      </w:r>
      <w:r>
        <w:rPr>
          <w:rFonts w:hint="eastAsia" w:ascii="宋体" w:hAnsi="宋体" w:eastAsia="宋体" w:cs="宋体"/>
          <w:color w:val="000000" w:themeColor="text1"/>
          <w:spacing w:val="-2"/>
          <w:sz w:val="24"/>
          <w:szCs w:val="24"/>
          <w:highlight w:val="none"/>
          <w14:textFill>
            <w14:solidFill>
              <w14:schemeClr w14:val="tx1"/>
            </w14:solidFill>
          </w14:textFill>
        </w:rPr>
        <w:t>联合体投标。</w:t>
      </w:r>
    </w:p>
    <w:p w14:paraId="391C520F">
      <w:pPr>
        <w:keepNext w:val="0"/>
        <w:keepLines w:val="0"/>
        <w:pageBreakBefore w:val="0"/>
        <w:widowControl/>
        <w:kinsoku/>
        <w:wordWrap/>
        <w:overflowPunct/>
        <w:topLinePunct w:val="0"/>
        <w:autoSpaceDE/>
        <w:autoSpaceDN/>
        <w:bidi w:val="0"/>
        <w:adjustRightInd w:val="0"/>
        <w:snapToGrid w:val="0"/>
        <w:spacing w:before="0" w:line="360" w:lineRule="auto"/>
        <w:ind w:firstLine="476" w:firstLineChars="200"/>
        <w:jc w:val="both"/>
        <w:textAlignment w:val="baseline"/>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spacing w:val="2"/>
          <w:sz w:val="24"/>
          <w:szCs w:val="24"/>
          <w:highlight w:val="none"/>
          <w14:textFill>
            <w14:solidFill>
              <w14:schemeClr w14:val="tx1"/>
            </w14:solidFill>
          </w14:textFill>
        </w:rPr>
        <w:t>与招标人存在利害关系可能影响招标公正性的法人、其他组织或者个人，不得参加投标。若单位负责人</w:t>
      </w:r>
      <w:r>
        <w:rPr>
          <w:rFonts w:hint="eastAsia" w:ascii="宋体" w:hAnsi="宋体" w:eastAsia="宋体" w:cs="宋体"/>
          <w:b/>
          <w:bCs/>
          <w:color w:val="000000" w:themeColor="text1"/>
          <w:spacing w:val="2"/>
          <w:sz w:val="24"/>
          <w:szCs w:val="24"/>
          <w:highlight w:val="none"/>
          <w:vertAlign w:val="superscript"/>
          <w:lang w:val="en-US" w:eastAsia="zh-CN"/>
          <w14:textFill>
            <w14:solidFill>
              <w14:schemeClr w14:val="tx1"/>
            </w14:solidFill>
          </w14:textFill>
        </w:rPr>
        <w:t>1</w:t>
      </w:r>
      <w:r>
        <w:rPr>
          <w:rFonts w:hint="eastAsia" w:ascii="宋体" w:hAnsi="宋体" w:eastAsia="宋体" w:cs="宋体"/>
          <w:color w:val="000000" w:themeColor="text1"/>
          <w:spacing w:val="2"/>
          <w:sz w:val="24"/>
          <w:szCs w:val="24"/>
          <w:highlight w:val="none"/>
          <w14:textFill>
            <w14:solidFill>
              <w14:schemeClr w14:val="tx1"/>
            </w14:solidFill>
          </w14:textFill>
        </w:rPr>
        <w:t>为同一人、或者存在控股</w:t>
      </w:r>
      <w:r>
        <w:rPr>
          <w:rFonts w:hint="eastAsia" w:ascii="宋体" w:hAnsi="宋体" w:eastAsia="宋体" w:cs="宋体"/>
          <w:b/>
          <w:bCs/>
          <w:color w:val="000000" w:themeColor="text1"/>
          <w:spacing w:val="2"/>
          <w:sz w:val="24"/>
          <w:szCs w:val="24"/>
          <w:highlight w:val="none"/>
          <w:vertAlign w:val="superscript"/>
          <w:lang w:val="en-US" w:eastAsia="zh-CN"/>
          <w14:textFill>
            <w14:solidFill>
              <w14:schemeClr w14:val="tx1"/>
            </w14:solidFill>
          </w14:textFill>
        </w:rPr>
        <w:t>2</w:t>
      </w:r>
      <w:r>
        <w:rPr>
          <w:rFonts w:hint="eastAsia" w:ascii="宋体" w:hAnsi="宋体" w:eastAsia="宋体" w:cs="宋体"/>
          <w:color w:val="000000" w:themeColor="text1"/>
          <w:spacing w:val="2"/>
          <w:sz w:val="24"/>
          <w:szCs w:val="24"/>
          <w:highlight w:val="none"/>
          <w14:textFill>
            <w14:solidFill>
              <w14:schemeClr w14:val="tx1"/>
            </w14:solidFill>
          </w14:textFill>
        </w:rPr>
        <w:t>、管理关系</w:t>
      </w:r>
      <w:r>
        <w:rPr>
          <w:rFonts w:hint="eastAsia" w:ascii="宋体" w:hAnsi="宋体" w:eastAsia="宋体" w:cs="宋体"/>
          <w:b/>
          <w:bCs/>
          <w:color w:val="000000" w:themeColor="text1"/>
          <w:spacing w:val="2"/>
          <w:sz w:val="24"/>
          <w:szCs w:val="24"/>
          <w:highlight w:val="none"/>
          <w:vertAlign w:val="superscript"/>
          <w:lang w:val="en-US" w:eastAsia="zh-CN"/>
          <w14:textFill>
            <w14:solidFill>
              <w14:schemeClr w14:val="tx1"/>
            </w14:solidFill>
          </w14:textFill>
        </w:rPr>
        <w:t>3</w:t>
      </w:r>
      <w:r>
        <w:rPr>
          <w:rFonts w:hint="eastAsia" w:ascii="宋体" w:hAnsi="宋体" w:eastAsia="宋体" w:cs="宋体"/>
          <w:color w:val="000000" w:themeColor="text1"/>
          <w:spacing w:val="2"/>
          <w:sz w:val="24"/>
          <w:szCs w:val="24"/>
          <w:highlight w:val="none"/>
          <w14:textFill>
            <w14:solidFill>
              <w14:schemeClr w14:val="tx1"/>
            </w14:solidFill>
          </w14:textFill>
        </w:rPr>
        <w:t>的不同单位，不得参加同一标段投标或者未划分标段的同一招标项目投标，否则按否决其投标处理。</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注：1.单位负责人是指单位的法定代表人或者法律、行政法规规定代表单位行使职权的主要负责人；2.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3.管理关系是指不具有出资持股关系的其他单位之间存在的管理与被管理关系</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4976235C">
      <w:pPr>
        <w:keepNext w:val="0"/>
        <w:keepLines w:val="0"/>
        <w:pageBreakBefore w:val="0"/>
        <w:widowControl/>
        <w:kinsoku/>
        <w:wordWrap/>
        <w:overflowPunct/>
        <w:topLinePunct w:val="0"/>
        <w:autoSpaceDE/>
        <w:autoSpaceDN/>
        <w:bidi w:val="0"/>
        <w:adjustRightInd w:val="0"/>
        <w:snapToGrid w:val="0"/>
        <w:spacing w:before="0" w:line="360" w:lineRule="auto"/>
        <w:ind w:left="0" w:right="0" w:firstLine="488" w:firstLineChars="20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2"/>
          <w:sz w:val="24"/>
          <w:szCs w:val="24"/>
          <w:highlight w:val="none"/>
          <w14:textFill>
            <w14:solidFill>
              <w14:schemeClr w14:val="tx1"/>
            </w14:solidFill>
          </w14:textFill>
        </w:rPr>
        <w:t>在“信用中国 ”网站（https://creditchina.gov.cn）中被列入失信被执行人名单的投标人，在国家企业信用信息公示系统（https://gsxt.gov.cn）中被列入严重违法失信企业名单的投标人，均按否决投标处理。</w:t>
      </w:r>
    </w:p>
    <w:p w14:paraId="5DA6A2A6">
      <w:pPr>
        <w:keepNext w:val="0"/>
        <w:keepLines w:val="0"/>
        <w:pageBreakBefore w:val="0"/>
        <w:widowControl/>
        <w:kinsoku/>
        <w:wordWrap/>
        <w:overflowPunct/>
        <w:topLinePunct w:val="0"/>
        <w:autoSpaceDE/>
        <w:autoSpaceDN/>
        <w:bidi w:val="0"/>
        <w:adjustRightInd w:val="0"/>
        <w:snapToGrid w:val="0"/>
        <w:spacing w:before="0" w:line="360" w:lineRule="auto"/>
        <w:ind w:left="0" w:right="0" w:firstLine="488" w:firstLineChars="200"/>
        <w:jc w:val="both"/>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3.5投标人还应在广州公共资源交易中心办理企业信息登记，</w:t>
      </w:r>
      <w:r>
        <w:rPr>
          <w:rFonts w:hint="eastAsia" w:ascii="宋体" w:hAnsi="宋体" w:eastAsia="宋体" w:cs="宋体"/>
          <w:color w:val="000000" w:themeColor="text1"/>
          <w:sz w:val="24"/>
          <w:szCs w:val="24"/>
          <w:highlight w:val="none"/>
          <w:lang w:eastAsia="zh-CN"/>
          <w14:textFill>
            <w14:solidFill>
              <w14:schemeClr w14:val="tx1"/>
            </w14:solidFill>
          </w14:textFill>
        </w:rPr>
        <w:t>未办理企业信息登记的投标申请将不予受理。</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企业信息登记的办理详情参见广州交易集团有限公司（广州公共资源交易中心）官网服务指南栏目。</w:t>
      </w:r>
    </w:p>
    <w:p w14:paraId="12FC5697">
      <w:pPr>
        <w:keepNext w:val="0"/>
        <w:keepLines w:val="0"/>
        <w:pageBreakBefore w:val="0"/>
        <w:widowControl/>
        <w:kinsoku/>
        <w:wordWrap/>
        <w:overflowPunct/>
        <w:topLinePunct w:val="0"/>
        <w:autoSpaceDE/>
        <w:autoSpaceDN/>
        <w:bidi w:val="0"/>
        <w:adjustRightInd w:val="0"/>
        <w:snapToGrid w:val="0"/>
        <w:spacing w:before="0" w:line="360" w:lineRule="auto"/>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4.招标文件的获取</w:t>
      </w:r>
    </w:p>
    <w:p w14:paraId="098433BF">
      <w:pPr>
        <w:keepNext w:val="0"/>
        <w:keepLines w:val="0"/>
        <w:pageBreakBefore w:val="0"/>
        <w:widowControl/>
        <w:kinsoku/>
        <w:wordWrap/>
        <w:overflowPunct/>
        <w:topLinePunct w:val="0"/>
        <w:autoSpaceDE/>
        <w:autoSpaceDN/>
        <w:bidi w:val="0"/>
        <w:adjustRightInd w:val="0"/>
        <w:snapToGrid w:val="0"/>
        <w:spacing w:before="0" w:line="360" w:lineRule="auto"/>
        <w:ind w:left="0" w:right="0" w:firstLine="516"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4.1凡有意参加投标者</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请于</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9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9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日</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none" w:color="auto"/>
          <w:lang w:val="en-US" w:eastAsia="zh-CN"/>
          <w14:textFill>
            <w14:solidFill>
              <w14:schemeClr w14:val="tx1"/>
            </w14:solidFill>
          </w14:textFill>
        </w:rPr>
        <w:t>时</w:t>
      </w:r>
      <w:r>
        <w:rPr>
          <w:rFonts w:hint="eastAsia" w:ascii="宋体" w:hAnsi="宋体" w:eastAsia="宋体" w:cs="宋体"/>
          <w:color w:val="000000" w:themeColor="text1"/>
          <w:spacing w:val="2"/>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none" w:color="auto"/>
          <w:lang w:val="en-US" w:eastAsia="zh-CN"/>
          <w14:textFill>
            <w14:solidFill>
              <w14:schemeClr w14:val="tx1"/>
            </w14:solidFill>
          </w14:textFill>
        </w:rPr>
        <w:t>分</w:t>
      </w:r>
      <w:r>
        <w:rPr>
          <w:rFonts w:hint="eastAsia" w:ascii="宋体" w:hAnsi="宋体" w:eastAsia="宋体" w:cs="宋体"/>
          <w:color w:val="000000" w:themeColor="text1"/>
          <w:spacing w:val="9"/>
          <w:sz w:val="24"/>
          <w:szCs w:val="24"/>
          <w:highlight w:val="none"/>
          <w14:textFill>
            <w14:solidFill>
              <w14:schemeClr w14:val="tx1"/>
            </w14:solidFill>
          </w14:textFill>
        </w:rPr>
        <w:t>至</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9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7"/>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9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7"/>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日</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none" w:color="auto"/>
          <w:lang w:val="en-US" w:eastAsia="zh-CN"/>
          <w14:textFill>
            <w14:solidFill>
              <w14:schemeClr w14:val="tx1"/>
            </w14:solidFill>
          </w14:textFill>
        </w:rPr>
        <w:t>时</w:t>
      </w:r>
      <w:r>
        <w:rPr>
          <w:rFonts w:hint="eastAsia" w:ascii="宋体" w:hAnsi="宋体" w:eastAsia="宋体" w:cs="宋体"/>
          <w:color w:val="000000" w:themeColor="text1"/>
          <w:spacing w:val="2"/>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none" w:color="auto"/>
          <w:lang w:val="en-US" w:eastAsia="zh-CN"/>
          <w14:textFill>
            <w14:solidFill>
              <w14:schemeClr w14:val="tx1"/>
            </w14:solidFill>
          </w14:textFill>
        </w:rPr>
        <w:t>分</w:t>
      </w:r>
      <w:r>
        <w:rPr>
          <w:rFonts w:hint="eastAsia" w:ascii="宋体" w:hAnsi="宋体" w:eastAsia="宋体" w:cs="宋体"/>
          <w:color w:val="000000" w:themeColor="text1"/>
          <w:spacing w:val="-6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（北</w:t>
      </w:r>
      <w:r>
        <w:rPr>
          <w:rFonts w:hint="eastAsia" w:ascii="宋体" w:hAnsi="宋体" w:eastAsia="宋体" w:cs="宋体"/>
          <w:color w:val="000000" w:themeColor="text1"/>
          <w:spacing w:val="6"/>
          <w:sz w:val="24"/>
          <w:szCs w:val="24"/>
          <w:highlight w:val="none"/>
          <w14:textFill>
            <w14:solidFill>
              <w14:schemeClr w14:val="tx1"/>
            </w14:solidFill>
          </w14:textFill>
        </w:rPr>
        <w:t>京时间</w:t>
      </w:r>
      <w:r>
        <w:rPr>
          <w:rFonts w:hint="eastAsia" w:ascii="宋体" w:hAnsi="宋体" w:eastAsia="宋体" w:cs="宋体"/>
          <w:color w:val="000000" w:themeColor="text1"/>
          <w:spacing w:val="-6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下</w:t>
      </w:r>
      <w:r>
        <w:rPr>
          <w:rFonts w:hint="eastAsia" w:ascii="宋体" w:hAnsi="宋体" w:eastAsia="宋体" w:cs="宋体"/>
          <w:color w:val="000000" w:themeColor="text1"/>
          <w:spacing w:val="6"/>
          <w:sz w:val="24"/>
          <w:szCs w:val="24"/>
          <w:highlight w:val="none"/>
          <w:u w:val="none" w:color="auto"/>
          <w14:textFill>
            <w14:solidFill>
              <w14:schemeClr w14:val="tx1"/>
            </w14:solidFill>
          </w14:textFill>
        </w:rPr>
        <w:t>同）</w:t>
      </w:r>
      <w:r>
        <w:rPr>
          <w:rFonts w:hint="eastAsia" w:ascii="宋体" w:hAnsi="宋体" w:eastAsia="宋体" w:cs="宋体"/>
          <w:color w:val="000000" w:themeColor="text1"/>
          <w:spacing w:val="-38"/>
          <w:sz w:val="24"/>
          <w:szCs w:val="24"/>
          <w:highlight w:val="none"/>
          <w:u w:val="none" w:color="auto"/>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登录</w:t>
      </w:r>
      <w:r>
        <w:rPr>
          <w:rFonts w:hint="eastAsia" w:ascii="宋体" w:hAnsi="宋体" w:eastAsia="宋体" w:cs="宋体"/>
          <w:color w:val="000000" w:themeColor="text1"/>
          <w:spacing w:val="-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highlight w:val="none"/>
          <w14:textFill>
            <w14:solidFill>
              <w14:schemeClr w14:val="tx1"/>
            </w14:solidFill>
          </w14:textFill>
        </w:rPr>
        <w:t>交易平台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选择对应招标项目进行投标登记</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投标登记成功后</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招标文件</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等相关资料可在</w:t>
      </w:r>
      <w:r>
        <w:rPr>
          <w:rFonts w:hint="eastAsia" w:ascii="宋体" w:hAnsi="宋体" w:eastAsia="宋体" w:cs="宋体"/>
          <w:color w:val="000000" w:themeColor="text1"/>
          <w:spacing w:val="-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highlight w:val="none"/>
          <w14:textFill>
            <w14:solidFill>
              <w14:schemeClr w14:val="tx1"/>
            </w14:solidFill>
          </w14:textFill>
        </w:rPr>
        <w:t>交易平台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t>自行下载</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投标人参加多个标段投标的</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应按所投标段分别进行投标登记，并按</w:t>
      </w:r>
      <w:r>
        <w:rPr>
          <w:rFonts w:hint="eastAsia" w:ascii="宋体" w:hAnsi="宋体" w:eastAsia="宋体" w:cs="宋体"/>
          <w:color w:val="000000" w:themeColor="text1"/>
          <w:spacing w:val="20"/>
          <w:sz w:val="24"/>
          <w:szCs w:val="24"/>
          <w:highlight w:val="none"/>
          <w:u w:val="none" w:color="auto"/>
          <w14:textFill>
            <w14:solidFill>
              <w14:schemeClr w14:val="tx1"/>
            </w14:solidFill>
          </w14:textFill>
        </w:rPr>
        <w:t>所投</w:t>
      </w:r>
      <w:r>
        <w:rPr>
          <w:rFonts w:hint="eastAsia" w:ascii="宋体" w:hAnsi="宋体" w:eastAsia="宋体" w:cs="宋体"/>
          <w:color w:val="000000" w:themeColor="text1"/>
          <w:spacing w:val="17"/>
          <w:sz w:val="24"/>
          <w:szCs w:val="24"/>
          <w:highlight w:val="none"/>
          <w:u w:val="none" w:color="auto"/>
          <w14:textFill>
            <w14:solidFill>
              <w14:schemeClr w14:val="tx1"/>
            </w14:solidFill>
          </w14:textFill>
        </w:rPr>
        <w:t>标段分别递交投标文件。</w:t>
      </w:r>
    </w:p>
    <w:p w14:paraId="5EFF00ED">
      <w:pPr>
        <w:keepNext w:val="0"/>
        <w:keepLines w:val="0"/>
        <w:pageBreakBefore w:val="0"/>
        <w:widowControl/>
        <w:kinsoku/>
        <w:wordWrap/>
        <w:overflowPunct/>
        <w:topLinePunct w:val="0"/>
        <w:autoSpaceDE/>
        <w:autoSpaceDN/>
        <w:bidi w:val="0"/>
        <w:adjustRightInd w:val="0"/>
        <w:snapToGrid w:val="0"/>
        <w:spacing w:before="0" w:line="360" w:lineRule="auto"/>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5.投标文件的递交及相关事宜</w:t>
      </w:r>
    </w:p>
    <w:p w14:paraId="15116108">
      <w:pPr>
        <w:pageBreakBefore w:val="0"/>
        <w:widowControl/>
        <w:kinsoku/>
        <w:wordWrap/>
        <w:overflowPunct/>
        <w:autoSpaceDE/>
        <w:autoSpaceDN/>
        <w:bidi w:val="0"/>
        <w:adjustRightInd w:val="0"/>
        <w:snapToGrid w:val="0"/>
        <w:spacing w:before="0" w:line="360" w:lineRule="auto"/>
        <w:ind w:left="0" w:right="0" w:firstLine="516" w:firstLineChars="200"/>
        <w:jc w:val="both"/>
        <w:textAlignment w:val="baseline"/>
        <w:rPr>
          <w:rFonts w:hint="eastAsia" w:ascii="宋体" w:hAnsi="宋体" w:eastAsia="宋体" w:cs="宋体"/>
          <w:color w:val="000000" w:themeColor="text1"/>
          <w:spacing w:val="9"/>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5.1</w:t>
      </w:r>
      <w:r>
        <w:rPr>
          <w:rFonts w:hint="eastAsia" w:ascii="宋体" w:hAnsi="宋体" w:eastAsia="宋体" w:cs="宋体"/>
          <w:color w:val="000000" w:themeColor="text1"/>
          <w:spacing w:val="9"/>
          <w:sz w:val="24"/>
          <w:szCs w:val="24"/>
          <w:highlight w:val="none"/>
          <w:u w:val="none"/>
          <w14:textFill>
            <w14:solidFill>
              <w14:schemeClr w14:val="tx1"/>
            </w14:solidFill>
          </w14:textFill>
        </w:rPr>
        <w:t>招标人不组织工程现场踏勘和不召开投标预备会</w:t>
      </w:r>
      <w:r>
        <w:rPr>
          <w:rFonts w:hint="eastAsia" w:ascii="宋体" w:hAnsi="宋体" w:eastAsia="宋体" w:cs="宋体"/>
          <w:color w:val="000000" w:themeColor="text1"/>
          <w:spacing w:val="9"/>
          <w:sz w:val="24"/>
          <w:szCs w:val="24"/>
          <w:highlight w:val="none"/>
          <w14:textFill>
            <w14:solidFill>
              <w14:schemeClr w14:val="tx1"/>
            </w14:solidFill>
          </w14:textFill>
        </w:rPr>
        <w:t>。</w:t>
      </w:r>
    </w:p>
    <w:p w14:paraId="28BE5DB7">
      <w:pPr>
        <w:pageBreakBefore w:val="0"/>
        <w:widowControl/>
        <w:kinsoku/>
        <w:wordWrap/>
        <w:overflowPunct/>
        <w:autoSpaceDE/>
        <w:autoSpaceDN/>
        <w:bidi w:val="0"/>
        <w:adjustRightInd w:val="0"/>
        <w:snapToGrid w:val="0"/>
        <w:spacing w:before="0" w:line="360" w:lineRule="auto"/>
        <w:ind w:left="0" w:right="0" w:firstLine="516" w:firstLineChars="200"/>
        <w:jc w:val="both"/>
        <w:textAlignment w:val="baseline"/>
        <w:rPr>
          <w:rFonts w:hint="eastAsia" w:ascii="宋体" w:hAnsi="宋体" w:eastAsia="宋体" w:cs="宋体"/>
          <w:color w:val="000000" w:themeColor="text1"/>
          <w:spacing w:val="9"/>
          <w:sz w:val="24"/>
          <w:szCs w:val="24"/>
          <w:highlight w:val="none"/>
          <w:u w:val="none"/>
          <w:lang w:eastAsia="zh-CN"/>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5.</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9"/>
          <w:sz w:val="24"/>
          <w:szCs w:val="24"/>
          <w:highlight w:val="none"/>
          <w:u w:val="none"/>
          <w14:textFill>
            <w14:solidFill>
              <w14:schemeClr w14:val="tx1"/>
            </w14:solidFill>
          </w14:textFill>
        </w:rPr>
        <w:t>投标文件递交的截止时间（投标截止时间，下同）为</w:t>
      </w:r>
      <w:r>
        <w:rPr>
          <w:rFonts w:hint="eastAsia" w:ascii="宋体" w:hAnsi="宋体" w:eastAsia="宋体" w:cs="宋体"/>
          <w:color w:val="000000" w:themeColor="text1"/>
          <w:spacing w:val="9"/>
          <w:sz w:val="24"/>
          <w:szCs w:val="24"/>
          <w:highlight w:val="none"/>
          <w:u w:val="single"/>
          <w14:textFill>
            <w14:solidFill>
              <w14:schemeClr w14:val="tx1"/>
            </w14:solidFill>
          </w14:textFill>
        </w:rPr>
        <w:t>202</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9"/>
          <w:sz w:val="24"/>
          <w:szCs w:val="24"/>
          <w:highlight w:val="none"/>
          <w:u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日</w:t>
      </w:r>
      <w:r>
        <w:rPr>
          <w:rFonts w:hint="eastAsia" w:ascii="宋体" w:hAnsi="宋体" w:eastAsia="宋体" w:cs="宋体"/>
          <w:color w:val="000000" w:themeColor="text1"/>
          <w:spacing w:val="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时</w:t>
      </w:r>
      <w:r>
        <w:rPr>
          <w:rFonts w:hint="eastAsia" w:ascii="宋体" w:hAnsi="宋体" w:eastAsia="宋体" w:cs="宋体"/>
          <w:color w:val="000000" w:themeColor="text1"/>
          <w:spacing w:val="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分，投标人应在截止时间前通过广州公共资源交易中心数字交易平台（网址：http://www.gzggzy.cn/）递交电子投标文件。投标人应在递交投标文件截止时间前，登录广州交易集团有限公司（广州公共资源交易中心）交易平台办理网上投标登记手续。按照交易平台关于全流程电子化项目的相关指南进行操作</w:t>
      </w:r>
      <w:r>
        <w:rPr>
          <w:rFonts w:hint="eastAsia" w:ascii="宋体" w:hAnsi="宋体" w:eastAsia="宋体" w:cs="宋体"/>
          <w:color w:val="000000" w:themeColor="text1"/>
          <w:spacing w:val="9"/>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9"/>
          <w:sz w:val="24"/>
          <w:szCs w:val="24"/>
          <w:highlight w:val="none"/>
          <w:u w:val="none"/>
          <w14:textFill>
            <w14:solidFill>
              <w14:schemeClr w14:val="tx1"/>
            </w14:solidFill>
          </w14:textFill>
        </w:rPr>
        <w:t>详见：广州交易集团有限公司（广州公共资源交易中心）</w:t>
      </w:r>
      <w:r>
        <w:rPr>
          <w:rFonts w:hint="eastAsia" w:ascii="宋体" w:hAnsi="宋体" w:eastAsia="宋体" w:cs="宋体"/>
          <w:color w:val="000000" w:themeColor="text1"/>
          <w:spacing w:val="9"/>
          <w:sz w:val="24"/>
          <w:szCs w:val="24"/>
          <w:highlight w:val="none"/>
          <w:u w:val="none"/>
          <w:lang w:val="en-US" w:eastAsia="zh-CN"/>
          <w14:textFill>
            <w14:solidFill>
              <w14:schemeClr w14:val="tx1"/>
            </w14:solidFill>
          </w14:textFill>
        </w:rPr>
        <w:t>交易平台</w:t>
      </w:r>
      <w:r>
        <w:rPr>
          <w:rFonts w:hint="eastAsia" w:ascii="宋体" w:hAnsi="宋体" w:eastAsia="宋体" w:cs="宋体"/>
          <w:color w:val="000000" w:themeColor="text1"/>
          <w:spacing w:val="9"/>
          <w:sz w:val="24"/>
          <w:szCs w:val="24"/>
          <w:highlight w:val="none"/>
          <w:u w:val="none"/>
          <w:lang w:eastAsia="zh-CN"/>
          <w14:textFill>
            <w14:solidFill>
              <w14:schemeClr w14:val="tx1"/>
            </w14:solidFill>
          </w14:textFill>
        </w:rPr>
        <w:t>最新指引）。</w:t>
      </w:r>
    </w:p>
    <w:p w14:paraId="69888428">
      <w:pPr>
        <w:pageBreakBefore w:val="0"/>
        <w:widowControl/>
        <w:kinsoku/>
        <w:overflowPunct/>
        <w:autoSpaceDE/>
        <w:autoSpaceDN/>
        <w:bidi w:val="0"/>
        <w:adjustRightInd w:val="0"/>
        <w:snapToGrid w:val="0"/>
        <w:spacing w:before="0" w:line="360" w:lineRule="auto"/>
        <w:ind w:left="0" w:right="0" w:firstLine="516" w:firstLineChars="200"/>
        <w:jc w:val="both"/>
        <w:textAlignment w:val="baseline"/>
        <w:rPr>
          <w:rFonts w:hint="eastAsia" w:ascii="宋体" w:hAnsi="宋体" w:eastAsia="宋体" w:cs="宋体"/>
          <w:b w:val="0"/>
          <w:bCs w:val="0"/>
          <w:color w:val="000000" w:themeColor="text1"/>
          <w:spacing w:val="9"/>
          <w:sz w:val="24"/>
          <w:szCs w:val="24"/>
          <w:highlight w:val="none"/>
          <w:u w:val="none"/>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u w:val="none"/>
          <w14:textFill>
            <w14:solidFill>
              <w14:schemeClr w14:val="tx1"/>
            </w14:solidFill>
          </w14:textFill>
        </w:rPr>
        <w:t>投标人应按照广州交易集团有限公司（广州公共资源交易中心）【建设工程】新数字交易平台操作指引进行操作。投标人完成电子投标文件上传后，广州公共资源交易中心数字交易平台即时向投标人发出递交回执通知。递交时间以递交回执通知载明的传输时间为准。</w:t>
      </w:r>
    </w:p>
    <w:p w14:paraId="5302373B">
      <w:pPr>
        <w:pageBreakBefore w:val="0"/>
        <w:widowControl/>
        <w:kinsoku/>
        <w:overflowPunct/>
        <w:autoSpaceDE/>
        <w:autoSpaceDN/>
        <w:bidi w:val="0"/>
        <w:adjustRightInd w:val="0"/>
        <w:snapToGrid w:val="0"/>
        <w:spacing w:before="0" w:line="360" w:lineRule="auto"/>
        <w:ind w:left="0" w:right="0" w:firstLine="516" w:firstLineChars="200"/>
        <w:jc w:val="both"/>
        <w:textAlignment w:val="baseline"/>
        <w:rPr>
          <w:rFonts w:hint="eastAsia" w:ascii="宋体" w:hAnsi="宋体" w:eastAsia="宋体" w:cs="宋体"/>
          <w:color w:val="000000" w:themeColor="text1"/>
          <w:spacing w:val="9"/>
          <w:sz w:val="24"/>
          <w:szCs w:val="24"/>
          <w:highlight w:val="none"/>
          <w:u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5.</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9"/>
          <w:sz w:val="24"/>
          <w:szCs w:val="24"/>
          <w:highlight w:val="none"/>
          <w:u w:val="none"/>
          <w14:textFill>
            <w14:solidFill>
              <w14:schemeClr w14:val="tx1"/>
            </w14:solidFill>
          </w14:textFill>
        </w:rPr>
        <w:t>递交投标文件U盘（备用）的规定时间为：</w:t>
      </w:r>
      <w:r>
        <w:rPr>
          <w:rFonts w:hint="eastAsia" w:ascii="宋体" w:hAnsi="宋体" w:eastAsia="宋体" w:cs="宋体"/>
          <w:color w:val="000000" w:themeColor="text1"/>
          <w:spacing w:val="9"/>
          <w:sz w:val="24"/>
          <w:szCs w:val="24"/>
          <w:highlight w:val="none"/>
          <w:u w:val="single"/>
          <w14:textFill>
            <w14:solidFill>
              <w14:schemeClr w14:val="tx1"/>
            </w14:solidFill>
          </w14:textFill>
        </w:rPr>
        <w:t>202</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9"/>
          <w:sz w:val="24"/>
          <w:szCs w:val="24"/>
          <w:highlight w:val="none"/>
          <w:u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日</w:t>
      </w:r>
      <w:r>
        <w:rPr>
          <w:rFonts w:hint="eastAsia" w:ascii="宋体" w:hAnsi="宋体" w:eastAsia="宋体" w:cs="宋体"/>
          <w:color w:val="000000" w:themeColor="text1"/>
          <w:spacing w:val="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时</w:t>
      </w:r>
      <w:r>
        <w:rPr>
          <w:rFonts w:hint="eastAsia" w:ascii="宋体" w:hAnsi="宋体" w:eastAsia="宋体" w:cs="宋体"/>
          <w:color w:val="000000" w:themeColor="text1"/>
          <w:spacing w:val="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分至</w:t>
      </w:r>
      <w:r>
        <w:rPr>
          <w:rFonts w:hint="eastAsia" w:ascii="宋体" w:hAnsi="宋体" w:eastAsia="宋体" w:cs="宋体"/>
          <w:color w:val="000000" w:themeColor="text1"/>
          <w:spacing w:val="9"/>
          <w:sz w:val="24"/>
          <w:szCs w:val="24"/>
          <w:highlight w:val="none"/>
          <w:u w:val="single"/>
          <w14:textFill>
            <w14:solidFill>
              <w14:schemeClr w14:val="tx1"/>
            </w14:solidFill>
          </w14:textFill>
        </w:rPr>
        <w:t>202</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9"/>
          <w:sz w:val="24"/>
          <w:szCs w:val="24"/>
          <w:highlight w:val="none"/>
          <w:u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日</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时</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分；地点：广州公共资源交易中心开标室（具体以交易中心公告的开标室为准）。（如投标人选择递交投标文件备用U盘的，应在以上规定的时间和地点递交，也可选择不递交，不递交的风险提示详见投标人须知前附表“9 是否采用电子招标投标”。投标文件备用U盘需按规定封装，投标人将数据刻录到U盘之后，请于投标前自行检查文件是否可以读取）。投标文件解密时间为</w:t>
      </w:r>
      <w:r>
        <w:rPr>
          <w:rFonts w:hint="eastAsia" w:ascii="宋体" w:hAnsi="宋体" w:eastAsia="宋体" w:cs="宋体"/>
          <w:color w:val="000000" w:themeColor="text1"/>
          <w:spacing w:val="9"/>
          <w:sz w:val="24"/>
          <w:szCs w:val="24"/>
          <w:highlight w:val="none"/>
          <w:u w:val="single"/>
          <w14:textFill>
            <w14:solidFill>
              <w14:schemeClr w14:val="tx1"/>
            </w14:solidFill>
          </w14:textFill>
        </w:rPr>
        <w:t>202</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9"/>
          <w:sz w:val="24"/>
          <w:szCs w:val="24"/>
          <w:highlight w:val="none"/>
          <w:u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日</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时</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分至</w:t>
      </w:r>
      <w:r>
        <w:rPr>
          <w:rFonts w:hint="eastAsia" w:ascii="宋体" w:hAnsi="宋体" w:eastAsia="宋体" w:cs="宋体"/>
          <w:color w:val="000000" w:themeColor="text1"/>
          <w:spacing w:val="9"/>
          <w:sz w:val="24"/>
          <w:szCs w:val="24"/>
          <w:highlight w:val="none"/>
          <w:u w:val="single"/>
          <w14:textFill>
            <w14:solidFill>
              <w14:schemeClr w14:val="tx1"/>
            </w14:solidFill>
          </w14:textFill>
        </w:rPr>
        <w:t>202</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9"/>
          <w:sz w:val="24"/>
          <w:szCs w:val="24"/>
          <w:highlight w:val="none"/>
          <w:u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日</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时</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分，投标人应在截止时间前按照广州公共资源交易中心全流程电子化通用系统的相关指南进行操作。</w:t>
      </w:r>
    </w:p>
    <w:p w14:paraId="48B65E9A">
      <w:pPr>
        <w:pageBreakBefore w:val="0"/>
        <w:widowControl/>
        <w:kinsoku/>
        <w:overflowPunct/>
        <w:topLinePunct w:val="0"/>
        <w:autoSpaceDE/>
        <w:autoSpaceDN/>
        <w:bidi w:val="0"/>
        <w:adjustRightInd w:val="0"/>
        <w:snapToGrid w:val="0"/>
        <w:spacing w:before="0" w:line="360" w:lineRule="auto"/>
        <w:ind w:left="0" w:leftChars="0" w:right="0" w:firstLine="516" w:firstLineChars="200"/>
        <w:jc w:val="both"/>
        <w:textAlignment w:val="baseline"/>
        <w:rPr>
          <w:rFonts w:hint="eastAsia" w:ascii="宋体" w:hAnsi="宋体" w:eastAsia="宋体" w:cs="宋体"/>
          <w:color w:val="000000" w:themeColor="text1"/>
          <w:spacing w:val="9"/>
          <w:sz w:val="24"/>
          <w:szCs w:val="24"/>
          <w:highlight w:val="none"/>
          <w:u w:val="none"/>
          <w14:textFill>
            <w14:solidFill>
              <w14:schemeClr w14:val="tx1"/>
            </w14:solidFill>
          </w14:textFill>
        </w:rPr>
      </w:pPr>
      <w:r>
        <w:rPr>
          <w:rFonts w:hint="eastAsia" w:ascii="宋体" w:hAnsi="宋体" w:eastAsia="宋体" w:cs="宋体"/>
          <w:color w:val="000000" w:themeColor="text1"/>
          <w:spacing w:val="9"/>
          <w:sz w:val="24"/>
          <w:szCs w:val="24"/>
          <w:highlight w:val="none"/>
          <w:u w:val="none"/>
          <w14:textFill>
            <w14:solidFill>
              <w14:schemeClr w14:val="tx1"/>
            </w14:solidFill>
          </w14:textFill>
        </w:rPr>
        <w:t>本招标项目采用电子开标，在建设工程新交易系统上公开进行。开标开始时间：</w:t>
      </w:r>
      <w:r>
        <w:rPr>
          <w:rFonts w:hint="eastAsia" w:ascii="宋体" w:hAnsi="宋体" w:eastAsia="宋体" w:cs="宋体"/>
          <w:color w:val="000000" w:themeColor="text1"/>
          <w:spacing w:val="9"/>
          <w:sz w:val="24"/>
          <w:szCs w:val="24"/>
          <w:highlight w:val="none"/>
          <w:u w:val="single"/>
          <w14:textFill>
            <w14:solidFill>
              <w14:schemeClr w14:val="tx1"/>
            </w14:solidFill>
          </w14:textFill>
        </w:rPr>
        <w:t>202</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9"/>
          <w:sz w:val="24"/>
          <w:szCs w:val="24"/>
          <w:highlight w:val="none"/>
          <w:u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日</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14:textFill>
            <w14:solidFill>
              <w14:schemeClr w14:val="tx1"/>
            </w14:solidFill>
          </w14:textFill>
        </w:rPr>
        <w:t>时</w:t>
      </w:r>
      <w:r>
        <w:rPr>
          <w:rFonts w:hint="eastAsia" w:ascii="宋体" w:hAnsi="宋体" w:eastAsia="宋体" w:cs="宋体"/>
          <w:color w:val="000000" w:themeColor="text1"/>
          <w:spacing w:val="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u w:val="none"/>
          <w:lang w:eastAsia="zh-CN"/>
          <w14:textFill>
            <w14:solidFill>
              <w14:schemeClr w14:val="tx1"/>
            </w14:solidFill>
          </w14:textFill>
        </w:rPr>
        <w:t>分</w:t>
      </w:r>
      <w:r>
        <w:rPr>
          <w:rFonts w:hint="eastAsia" w:ascii="宋体" w:hAnsi="宋体" w:eastAsia="宋体" w:cs="宋体"/>
          <w:color w:val="000000" w:themeColor="text1"/>
          <w:spacing w:val="9"/>
          <w:sz w:val="24"/>
          <w:szCs w:val="24"/>
          <w:highlight w:val="none"/>
          <w:u w:val="none"/>
          <w14:textFill>
            <w14:solidFill>
              <w14:schemeClr w14:val="tx1"/>
            </w14:solidFill>
          </w14:textFill>
        </w:rPr>
        <w:t>（与投标截止时间为同一时间）。邀请所有投标人准时在线参加开标。投标人参与电子开标的具体操作详见交易平台发布的相关操作指引。</w:t>
      </w:r>
    </w:p>
    <w:p w14:paraId="2688F838">
      <w:pPr>
        <w:pageBreakBefore w:val="0"/>
        <w:widowControl/>
        <w:kinsoku/>
        <w:overflowPunct/>
        <w:autoSpaceDE/>
        <w:autoSpaceDN/>
        <w:bidi w:val="0"/>
        <w:adjustRightInd w:val="0"/>
        <w:snapToGrid w:val="0"/>
        <w:spacing w:before="0" w:line="360" w:lineRule="auto"/>
        <w:ind w:left="0" w:right="0" w:firstLine="516" w:firstLineChars="200"/>
        <w:jc w:val="both"/>
        <w:textAlignment w:val="baseline"/>
        <w:rPr>
          <w:rFonts w:hint="eastAsia" w:ascii="宋体" w:hAnsi="宋体" w:eastAsia="宋体" w:cs="宋体"/>
          <w:color w:val="000000" w:themeColor="text1"/>
          <w:spacing w:val="9"/>
          <w:sz w:val="24"/>
          <w:szCs w:val="24"/>
          <w:highlight w:val="none"/>
          <w:u w:val="none"/>
          <w14:textFill>
            <w14:solidFill>
              <w14:schemeClr w14:val="tx1"/>
            </w14:solidFill>
          </w14:textFill>
        </w:rPr>
      </w:pPr>
      <w:r>
        <w:rPr>
          <w:rFonts w:hint="eastAsia" w:ascii="宋体" w:hAnsi="宋体" w:eastAsia="宋体" w:cs="宋体"/>
          <w:color w:val="000000" w:themeColor="text1"/>
          <w:spacing w:val="9"/>
          <w:sz w:val="24"/>
          <w:szCs w:val="24"/>
          <w:highlight w:val="none"/>
          <w:u w:val="none"/>
          <w14:textFill>
            <w14:solidFill>
              <w14:schemeClr w14:val="tx1"/>
            </w14:solidFill>
          </w14:textFill>
        </w:rPr>
        <w:t>投标截止时间与开标时间是否有变化，请密切留意招标答疑中的相关信息。截标后，开标时间因故推迟的，相关评标信息仍以原定的投标截止时间的信息为准。</w:t>
      </w:r>
    </w:p>
    <w:p w14:paraId="31B9625B">
      <w:pPr>
        <w:pageBreakBefore w:val="0"/>
        <w:widowControl/>
        <w:kinsoku/>
        <w:overflowPunct/>
        <w:autoSpaceDE/>
        <w:autoSpaceDN/>
        <w:bidi w:val="0"/>
        <w:adjustRightInd w:val="0"/>
        <w:snapToGrid w:val="0"/>
        <w:spacing w:before="0" w:line="360" w:lineRule="auto"/>
        <w:ind w:left="0" w:right="0" w:firstLine="516" w:firstLineChars="200"/>
        <w:jc w:val="both"/>
        <w:textAlignment w:val="baseline"/>
        <w:rPr>
          <w:rFonts w:hint="eastAsia" w:ascii="宋体" w:hAnsi="宋体" w:eastAsia="宋体" w:cs="宋体"/>
          <w:color w:val="000000" w:themeColor="text1"/>
          <w:spacing w:val="9"/>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u w:val="none"/>
          <w14:textFill>
            <w14:solidFill>
              <w14:schemeClr w14:val="tx1"/>
            </w14:solidFill>
          </w14:textFill>
        </w:rPr>
        <w:t>5.</w:t>
      </w:r>
      <w:r>
        <w:rPr>
          <w:rFonts w:hint="eastAsia" w:ascii="宋体" w:hAnsi="宋体" w:eastAsia="宋体" w:cs="宋体"/>
          <w:color w:val="000000" w:themeColor="text1"/>
          <w:spacing w:val="9"/>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pacing w:val="9"/>
          <w:sz w:val="24"/>
          <w:szCs w:val="24"/>
          <w:highlight w:val="none"/>
          <w:u w:val="none"/>
          <w14:textFill>
            <w14:solidFill>
              <w14:schemeClr w14:val="tx1"/>
            </w14:solidFill>
          </w14:textFill>
        </w:rPr>
        <w:t>逾期送达的投标文件，电子招标投标交易平台将予以拒收。</w:t>
      </w:r>
    </w:p>
    <w:p w14:paraId="7E23D111">
      <w:pPr>
        <w:keepNext w:val="0"/>
        <w:keepLines w:val="0"/>
        <w:pageBreakBefore w:val="0"/>
        <w:widowControl/>
        <w:kinsoku/>
        <w:wordWrap/>
        <w:overflowPunct/>
        <w:topLinePunct w:val="0"/>
        <w:autoSpaceDE/>
        <w:autoSpaceDN/>
        <w:bidi w:val="0"/>
        <w:adjustRightInd w:val="0"/>
        <w:snapToGrid w:val="0"/>
        <w:spacing w:before="0" w:line="360" w:lineRule="auto"/>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6.发布公告的媒介</w:t>
      </w:r>
    </w:p>
    <w:p w14:paraId="5F03F327">
      <w:pPr>
        <w:keepNext w:val="0"/>
        <w:keepLines w:val="0"/>
        <w:pageBreakBefore w:val="0"/>
        <w:widowControl/>
        <w:kinsoku/>
        <w:wordWrap/>
        <w:overflowPunct/>
        <w:topLinePunct w:val="0"/>
        <w:autoSpaceDE/>
        <w:autoSpaceDN/>
        <w:bidi w:val="0"/>
        <w:adjustRightInd w:val="0"/>
        <w:snapToGrid w:val="0"/>
        <w:spacing w:before="0" w:line="360" w:lineRule="auto"/>
        <w:ind w:left="0" w:right="0" w:firstLine="484"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本次招标公告同时在广州交易集团有限公司（广州公共资源交易中心）官网（网址：http://www.gzggzy.cn）、广东省招标投标监管网（网址：https://zbtb.gd.gov.cn/）</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中国招标投标公共服务平台（网址：http://www.cebpubservice.com/）</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和</w:t>
      </w:r>
      <w:r>
        <w:rPr>
          <w:rFonts w:hint="eastAsia" w:ascii="宋体" w:hAnsi="宋体" w:eastAsia="宋体" w:cs="宋体"/>
          <w:i w:val="0"/>
          <w:iCs w:val="0"/>
          <w:caps w:val="0"/>
          <w:color w:val="000000" w:themeColor="text1"/>
          <w:spacing w:val="1"/>
          <w:sz w:val="24"/>
          <w:szCs w:val="24"/>
          <w:highlight w:val="none"/>
          <w14:textFill>
            <w14:solidFill>
              <w14:schemeClr w14:val="tx1"/>
            </w14:solidFill>
          </w14:textFill>
        </w:rPr>
        <w:t> 广州国企阳光采购信息发布平台（http://ygcg.gzggzy.cn/p92/index.html）</w:t>
      </w:r>
      <w:r>
        <w:rPr>
          <w:rFonts w:hint="eastAsia" w:ascii="宋体" w:hAnsi="宋体" w:eastAsia="宋体" w:cs="宋体"/>
          <w:color w:val="000000" w:themeColor="text1"/>
          <w:spacing w:val="1"/>
          <w:sz w:val="24"/>
          <w:szCs w:val="24"/>
          <w:highlight w:val="none"/>
          <w14:textFill>
            <w14:solidFill>
              <w14:schemeClr w14:val="tx1"/>
            </w14:solidFill>
          </w14:textFill>
        </w:rPr>
        <w:t>发布</w:t>
      </w:r>
      <w:r>
        <w:rPr>
          <w:rFonts w:hint="eastAsia" w:ascii="宋体" w:hAnsi="宋体" w:eastAsia="宋体" w:cs="宋体"/>
          <w:color w:val="000000" w:themeColor="text1"/>
          <w:sz w:val="24"/>
          <w:szCs w:val="24"/>
          <w:highlight w:val="none"/>
          <w14:textFill>
            <w14:solidFill>
              <w14:schemeClr w14:val="tx1"/>
            </w14:solidFill>
          </w14:textFill>
        </w:rPr>
        <w:t>。如公告</w:t>
      </w:r>
      <w:r>
        <w:rPr>
          <w:rFonts w:hint="eastAsia" w:ascii="宋体" w:hAnsi="宋体" w:eastAsia="宋体" w:cs="宋体"/>
          <w:color w:val="000000" w:themeColor="text1"/>
          <w:spacing w:val="-1"/>
          <w:sz w:val="24"/>
          <w:szCs w:val="24"/>
          <w:highlight w:val="none"/>
          <w14:textFill>
            <w14:solidFill>
              <w14:schemeClr w14:val="tx1"/>
            </w14:solidFill>
          </w14:textFill>
        </w:rPr>
        <w:t>详细内容不一致者，以</w:t>
      </w:r>
      <w:r>
        <w:rPr>
          <w:rFonts w:hint="eastAsia" w:ascii="宋体" w:hAnsi="宋体" w:eastAsia="宋体" w:cs="宋体"/>
          <w:color w:val="000000" w:themeColor="text1"/>
          <w:spacing w:val="-1"/>
          <w:sz w:val="24"/>
          <w:szCs w:val="24"/>
          <w:highlight w:val="none"/>
          <w:u w:val="single"/>
          <w14:textFill>
            <w14:solidFill>
              <w14:schemeClr w14:val="tx1"/>
            </w14:solidFill>
          </w14:textFill>
        </w:rPr>
        <w:t>广州交易集团有限公司（广州公共资源交易中心）官网</w:t>
      </w:r>
      <w:r>
        <w:rPr>
          <w:rFonts w:hint="eastAsia" w:ascii="宋体" w:hAnsi="宋体" w:eastAsia="宋体" w:cs="宋体"/>
          <w:color w:val="000000" w:themeColor="text1"/>
          <w:spacing w:val="-1"/>
          <w:sz w:val="24"/>
          <w:szCs w:val="24"/>
          <w:highlight w:val="none"/>
          <w14:textFill>
            <w14:solidFill>
              <w14:schemeClr w14:val="tx1"/>
            </w14:solidFill>
          </w14:textFill>
        </w:rPr>
        <w:t>公告为准。</w:t>
      </w:r>
    </w:p>
    <w:p w14:paraId="316DFA90">
      <w:pPr>
        <w:keepNext w:val="0"/>
        <w:keepLines w:val="0"/>
        <w:pageBreakBefore w:val="0"/>
        <w:widowControl/>
        <w:kinsoku/>
        <w:wordWrap/>
        <w:overflowPunct/>
        <w:topLinePunct w:val="0"/>
        <w:autoSpaceDE/>
        <w:autoSpaceDN/>
        <w:bidi w:val="0"/>
        <w:adjustRightInd w:val="0"/>
        <w:snapToGrid w:val="0"/>
        <w:spacing w:before="0" w:line="360" w:lineRule="auto"/>
        <w:ind w:left="0" w:right="0" w:firstLine="496"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在规定的投标登记期间，如</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某个标段</w:t>
      </w:r>
      <w:r>
        <w:rPr>
          <w:rFonts w:hint="eastAsia" w:ascii="宋体" w:hAnsi="宋体" w:eastAsia="宋体" w:cs="宋体"/>
          <w:color w:val="000000" w:themeColor="text1"/>
          <w:spacing w:val="4"/>
          <w:sz w:val="24"/>
          <w:szCs w:val="24"/>
          <w:highlight w:val="none"/>
          <w14:textFill>
            <w14:solidFill>
              <w14:schemeClr w14:val="tx1"/>
            </w14:solidFill>
          </w14:textFill>
        </w:rPr>
        <w:t>投标登记并购买招标文件的投标人不足3</w:t>
      </w:r>
      <w:r>
        <w:rPr>
          <w:rFonts w:hint="eastAsia" w:ascii="宋体" w:hAnsi="宋体" w:eastAsia="宋体" w:cs="宋体"/>
          <w:color w:val="000000" w:themeColor="text1"/>
          <w:spacing w:val="-4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家</w:t>
      </w:r>
      <w:r>
        <w:rPr>
          <w:rFonts w:hint="eastAsia" w:ascii="宋体" w:hAnsi="宋体" w:eastAsia="宋体" w:cs="宋体"/>
          <w:color w:val="000000" w:themeColor="text1"/>
          <w:spacing w:val="2"/>
          <w:sz w:val="24"/>
          <w:szCs w:val="24"/>
          <w:highlight w:val="none"/>
          <w14:textFill>
            <w14:solidFill>
              <w14:schemeClr w14:val="tx1"/>
            </w14:solidFill>
          </w14:textFill>
        </w:rPr>
        <w:t>时，招标人有权选择以下任一方式</w:t>
      </w: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在</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广东省招标投标监管网（网址：https://zbtb.gd.gov.cn/）</w:t>
      </w:r>
      <w:r>
        <w:rPr>
          <w:rFonts w:hint="eastAsia" w:ascii="宋体" w:hAnsi="宋体" w:eastAsia="宋体" w:cs="宋体"/>
          <w:color w:val="000000" w:themeColor="text1"/>
          <w:spacing w:val="2"/>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14:textFill>
            <w14:solidFill>
              <w14:schemeClr w14:val="tx1"/>
            </w14:solidFill>
          </w14:textFill>
        </w:rPr>
        <w:t>广州交易集团有限公司（广州公共资源交易中心）官网：http://www.gzggzy.cn）</w:t>
      </w:r>
      <w:r>
        <w:rPr>
          <w:rFonts w:hint="eastAsia" w:ascii="宋体" w:hAnsi="宋体" w:eastAsia="宋体" w:cs="宋体"/>
          <w:color w:val="000000" w:themeColor="text1"/>
          <w:spacing w:val="5"/>
          <w:sz w:val="24"/>
          <w:szCs w:val="24"/>
          <w:highlight w:val="none"/>
          <w14:textFill>
            <w14:solidFill>
              <w14:schemeClr w14:val="tx1"/>
            </w14:solidFill>
          </w14:textFill>
        </w:rPr>
        <w:t>发布公告延长上述投标人家数不足的标段投标登记时间，在延期投标登</w:t>
      </w:r>
      <w:r>
        <w:rPr>
          <w:rFonts w:hint="eastAsia" w:ascii="宋体" w:hAnsi="宋体" w:eastAsia="宋体" w:cs="宋体"/>
          <w:color w:val="000000" w:themeColor="text1"/>
          <w:spacing w:val="4"/>
          <w:sz w:val="24"/>
          <w:szCs w:val="24"/>
          <w:highlight w:val="none"/>
          <w14:textFill>
            <w14:solidFill>
              <w14:schemeClr w14:val="tx1"/>
            </w14:solidFill>
          </w14:textFill>
        </w:rPr>
        <w:t>记时间内</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已投标登记投标人的资料仍有效并可自行补充资料，未投标登记的投标人</w:t>
      </w:r>
      <w:r>
        <w:rPr>
          <w:rFonts w:hint="eastAsia" w:ascii="宋体" w:hAnsi="宋体" w:eastAsia="宋体" w:cs="宋体"/>
          <w:color w:val="000000" w:themeColor="text1"/>
          <w:spacing w:val="4"/>
          <w:sz w:val="24"/>
          <w:szCs w:val="24"/>
          <w:highlight w:val="none"/>
          <w14:textFill>
            <w14:solidFill>
              <w14:schemeClr w14:val="tx1"/>
            </w14:solidFill>
          </w14:textFill>
        </w:rPr>
        <w:t>可根据公告</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的约定进行投标登记</w:t>
      </w: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2）对上述投标人家数不足的标段依法重新组织招标或不再招</w:t>
      </w:r>
      <w:r>
        <w:rPr>
          <w:rFonts w:hint="eastAsia" w:ascii="宋体" w:hAnsi="宋体" w:eastAsia="宋体" w:cs="宋体"/>
          <w:color w:val="000000" w:themeColor="text1"/>
          <w:spacing w:val="-4"/>
          <w:position w:val="-1"/>
          <w:sz w:val="24"/>
          <w:szCs w:val="24"/>
          <w:highlight w:val="none"/>
          <w14:textFill>
            <w14:solidFill>
              <w14:schemeClr w14:val="tx1"/>
            </w14:solidFill>
          </w14:textFill>
        </w:rPr>
        <w:t>标。</w:t>
      </w:r>
    </w:p>
    <w:p w14:paraId="1AF8651E">
      <w:pPr>
        <w:keepNext w:val="0"/>
        <w:keepLines w:val="0"/>
        <w:pageBreakBefore w:val="0"/>
        <w:widowControl/>
        <w:kinsoku/>
        <w:wordWrap/>
        <w:overflowPunct/>
        <w:topLinePunct w:val="0"/>
        <w:autoSpaceDE/>
        <w:autoSpaceDN/>
        <w:bidi w:val="0"/>
        <w:adjustRightInd w:val="0"/>
        <w:snapToGrid w:val="0"/>
        <w:spacing w:before="0" w:line="360" w:lineRule="auto"/>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7.联系方式</w:t>
      </w:r>
    </w:p>
    <w:p w14:paraId="491DA948">
      <w:pPr>
        <w:keepNext w:val="0"/>
        <w:keepLines w:val="0"/>
        <w:pageBreakBefore w:val="0"/>
        <w:widowControl/>
        <w:kinsoku/>
        <w:wordWrap/>
        <w:overflowPunct/>
        <w:topLinePunct w:val="0"/>
        <w:autoSpaceDE/>
        <w:autoSpaceDN/>
        <w:bidi w:val="0"/>
        <w:adjustRightInd w:val="0"/>
        <w:snapToGrid w:val="0"/>
        <w:spacing w:before="0" w:line="360" w:lineRule="auto"/>
        <w:jc w:val="both"/>
        <w:textAlignment w:val="baseline"/>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招标人</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pacing w:val="-17"/>
          <w:sz w:val="24"/>
          <w:szCs w:val="24"/>
          <w:highlight w:val="none"/>
          <w:lang w:val="en-US" w:eastAsia="zh-CN"/>
          <w14:textFill>
            <w14:solidFill>
              <w14:schemeClr w14:val="tx1"/>
            </w14:solidFill>
          </w14:textFill>
        </w:rPr>
        <w:t>广州港股份有限公司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招标代理机构</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pacing w:val="-17"/>
          <w:sz w:val="24"/>
          <w:szCs w:val="24"/>
          <w:highlight w:val="none"/>
          <w:u w:val="single"/>
          <w:lang w:val="en-US" w:eastAsia="zh-CN"/>
          <w14:textFill>
            <w14:solidFill>
              <w14:schemeClr w14:val="tx1"/>
            </w14:solidFill>
          </w14:textFill>
        </w:rPr>
        <w:t>成致项目管理有限公司</w:t>
      </w:r>
    </w:p>
    <w:p w14:paraId="05A085C5">
      <w:pPr>
        <w:keepNext w:val="0"/>
        <w:keepLines w:val="0"/>
        <w:pageBreakBefore w:val="0"/>
        <w:widowControl/>
        <w:kinsoku/>
        <w:wordWrap/>
        <w:overflowPunct/>
        <w:topLinePunct w:val="0"/>
        <w:autoSpaceDE/>
        <w:autoSpaceDN/>
        <w:bidi w:val="0"/>
        <w:adjustRightInd w:val="0"/>
        <w:snapToGrid w:val="0"/>
        <w:spacing w:before="0" w:line="360" w:lineRule="auto"/>
        <w:ind w:left="5562" w:hanging="5562" w:hangingChars="27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7"/>
          <w:sz w:val="24"/>
          <w:szCs w:val="24"/>
          <w:highlight w:val="none"/>
          <w14:textFill>
            <w14:solidFill>
              <w14:schemeClr w14:val="tx1"/>
            </w14:solidFill>
          </w14:textFill>
        </w:rPr>
        <w:t>地</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址</w:t>
      </w:r>
      <w:r>
        <w:rPr>
          <w:rFonts w:hint="eastAsia" w:ascii="宋体" w:hAnsi="宋体" w:eastAsia="宋体" w:cs="宋体"/>
          <w:color w:val="000000" w:themeColor="text1"/>
          <w:spacing w:val="-8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pacing w:val="-17"/>
          <w:sz w:val="24"/>
          <w:szCs w:val="24"/>
          <w:highlight w:val="none"/>
          <w:u w:val="single"/>
          <w:lang w:val="en-US" w:eastAsia="zh-CN"/>
          <w14:textFill>
            <w14:solidFill>
              <w14:schemeClr w14:val="tx1"/>
            </w14:solidFill>
          </w14:textFill>
        </w:rPr>
        <w:t>广州市越秀区沿江东路406号</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地</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址</w:t>
      </w:r>
      <w:r>
        <w:rPr>
          <w:rFonts w:hint="eastAsia" w:ascii="宋体" w:hAnsi="宋体" w:eastAsia="宋体" w:cs="宋体"/>
          <w:color w:val="000000" w:themeColor="text1"/>
          <w:spacing w:val="-9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pacing w:val="-17"/>
          <w:sz w:val="24"/>
          <w:szCs w:val="24"/>
          <w:highlight w:val="none"/>
          <w:u w:val="single"/>
          <w:lang w:val="en-US" w:eastAsia="zh-CN"/>
          <w14:textFill>
            <w14:solidFill>
              <w14:schemeClr w14:val="tx1"/>
            </w14:solidFill>
          </w14:textFill>
        </w:rPr>
        <w:t>广州市天河区黄埔大道中122号伟腾商务中心412室</w:t>
      </w:r>
    </w:p>
    <w:p w14:paraId="29F79832">
      <w:pPr>
        <w:keepNext w:val="0"/>
        <w:keepLines w:val="0"/>
        <w:pageBreakBefore w:val="0"/>
        <w:widowControl/>
        <w:kinsoku/>
        <w:wordWrap/>
        <w:overflowPunct/>
        <w:topLinePunct w:val="0"/>
        <w:autoSpaceDE/>
        <w:autoSpaceDN/>
        <w:bidi w:val="0"/>
        <w:adjustRightInd w:val="0"/>
        <w:snapToGrid w:val="0"/>
        <w:spacing w:before="0" w:line="360" w:lineRule="auto"/>
        <w:ind w:left="0"/>
        <w:jc w:val="both"/>
        <w:textAlignment w:val="baseline"/>
        <w:rPr>
          <w:rFonts w:hint="eastAsia" w:ascii="宋体" w:hAnsi="宋体" w:eastAsia="宋体" w:cs="宋体"/>
          <w:color w:val="000000" w:themeColor="text1"/>
          <w:spacing w:val="-14"/>
          <w:sz w:val="24"/>
          <w:szCs w:val="24"/>
          <w:highlight w:val="none"/>
          <w:lang w:eastAsia="zh-CN"/>
          <w14:textFill>
            <w14:solidFill>
              <w14:schemeClr w14:val="tx1"/>
            </w14:solidFill>
          </w14:textFill>
        </w:rPr>
      </w:pPr>
      <w:r>
        <w:rPr>
          <w:rFonts w:hint="eastAsia" w:ascii="宋体" w:hAnsi="宋体" w:eastAsia="宋体" w:cs="宋体"/>
          <w:color w:val="000000" w:themeColor="text1"/>
          <w:spacing w:val="-14"/>
          <w:sz w:val="24"/>
          <w:szCs w:val="24"/>
          <w:highlight w:val="none"/>
          <w14:textFill>
            <w14:solidFill>
              <w14:schemeClr w14:val="tx1"/>
            </w14:solidFill>
          </w14:textFill>
        </w:rPr>
        <w:t>邮</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14:textFill>
            <w14:solidFill>
              <w14:schemeClr w14:val="tx1"/>
            </w14:solidFill>
          </w14:textFill>
        </w:rPr>
        <w:t>编</w:t>
      </w:r>
      <w:r>
        <w:rPr>
          <w:rFonts w:hint="eastAsia" w:ascii="宋体" w:hAnsi="宋体" w:eastAsia="宋体" w:cs="宋体"/>
          <w:color w:val="000000" w:themeColor="text1"/>
          <w:spacing w:val="-8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510100</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14:textFill>
            <w14:solidFill>
              <w14:schemeClr w14:val="tx1"/>
            </w14:solidFill>
          </w14:textFill>
        </w:rPr>
        <w:t>邮</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14:textFill>
            <w14:solidFill>
              <w14:schemeClr w14:val="tx1"/>
            </w14:solidFill>
          </w14:textFill>
        </w:rPr>
        <w:t>编</w:t>
      </w:r>
      <w:r>
        <w:rPr>
          <w:rFonts w:hint="eastAsia" w:ascii="宋体" w:hAnsi="宋体" w:eastAsia="宋体" w:cs="宋体"/>
          <w:color w:val="000000" w:themeColor="text1"/>
          <w:spacing w:val="-9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510655</w:t>
      </w:r>
    </w:p>
    <w:p w14:paraId="1E96E376">
      <w:pPr>
        <w:keepNext w:val="0"/>
        <w:keepLines w:val="0"/>
        <w:pageBreakBefore w:val="0"/>
        <w:widowControl/>
        <w:kinsoku/>
        <w:wordWrap/>
        <w:overflowPunct/>
        <w:topLinePunct w:val="0"/>
        <w:autoSpaceDE/>
        <w:autoSpaceDN/>
        <w:bidi w:val="0"/>
        <w:adjustRightInd w:val="0"/>
        <w:snapToGrid w:val="0"/>
        <w:spacing w:before="0" w:line="360" w:lineRule="auto"/>
        <w:ind w:left="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5"/>
          <w:sz w:val="24"/>
          <w:szCs w:val="24"/>
          <w:highlight w:val="none"/>
          <w14:textFill>
            <w14:solidFill>
              <w14:schemeClr w14:val="tx1"/>
            </w14:solidFill>
          </w14:textFill>
        </w:rPr>
        <w:t>电</w:t>
      </w:r>
      <w:r>
        <w:rPr>
          <w:rFonts w:hint="eastAsia" w:ascii="宋体" w:hAnsi="宋体" w:eastAsia="宋体" w:cs="宋体"/>
          <w:color w:val="000000" w:themeColor="text1"/>
          <w:spacing w:val="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话</w:t>
      </w:r>
      <w:r>
        <w:rPr>
          <w:rFonts w:hint="eastAsia" w:ascii="宋体" w:hAnsi="宋体" w:eastAsia="宋体" w:cs="宋体"/>
          <w:color w:val="000000" w:themeColor="text1"/>
          <w:spacing w:val="-8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020-83050985</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电</w:t>
      </w:r>
      <w:r>
        <w:rPr>
          <w:rFonts w:hint="eastAsia" w:ascii="宋体" w:hAnsi="宋体" w:eastAsia="宋体" w:cs="宋体"/>
          <w:color w:val="000000" w:themeColor="text1"/>
          <w:spacing w:val="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话</w:t>
      </w:r>
      <w:r>
        <w:rPr>
          <w:rFonts w:hint="eastAsia" w:ascii="宋体" w:hAnsi="宋体" w:eastAsia="宋体" w:cs="宋体"/>
          <w:color w:val="000000" w:themeColor="text1"/>
          <w:spacing w:val="-9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13828454977</w:t>
      </w:r>
    </w:p>
    <w:p w14:paraId="7C9A107F">
      <w:pPr>
        <w:keepNext w:val="0"/>
        <w:keepLines w:val="0"/>
        <w:pageBreakBefore w:val="0"/>
        <w:widowControl/>
        <w:kinsoku/>
        <w:wordWrap/>
        <w:overflowPunct/>
        <w:topLinePunct w:val="0"/>
        <w:autoSpaceDE/>
        <w:autoSpaceDN/>
        <w:bidi w:val="0"/>
        <w:adjustRightInd w:val="0"/>
        <w:snapToGrid w:val="0"/>
        <w:spacing w:before="0" w:line="360" w:lineRule="auto"/>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7"/>
          <w:sz w:val="24"/>
          <w:szCs w:val="24"/>
          <w:highlight w:val="none"/>
          <w14:textFill>
            <w14:solidFill>
              <w14:schemeClr w14:val="tx1"/>
            </w14:solidFill>
          </w14:textFill>
        </w:rPr>
        <w:t>传</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真</w:t>
      </w:r>
      <w:r>
        <w:rPr>
          <w:rFonts w:hint="eastAsia" w:ascii="宋体" w:hAnsi="宋体" w:eastAsia="宋体" w:cs="宋体"/>
          <w:color w:val="000000" w:themeColor="text1"/>
          <w:spacing w:val="-8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pacing w:val="-17"/>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传</w:t>
      </w:r>
      <w:r>
        <w:rPr>
          <w:rFonts w:hint="eastAsia" w:ascii="宋体" w:hAnsi="宋体" w:eastAsia="宋体" w:cs="宋体"/>
          <w:color w:val="000000" w:themeColor="text1"/>
          <w:spacing w:val="1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真</w:t>
      </w:r>
      <w:r>
        <w:rPr>
          <w:rFonts w:hint="eastAsia" w:ascii="宋体" w:hAnsi="宋体" w:eastAsia="宋体" w:cs="宋体"/>
          <w:color w:val="000000" w:themeColor="text1"/>
          <w:spacing w:val="-9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pacing w:val="-17"/>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p>
    <w:p w14:paraId="74FDB455">
      <w:pPr>
        <w:keepNext w:val="0"/>
        <w:keepLines w:val="0"/>
        <w:pageBreakBefore w:val="0"/>
        <w:widowControl/>
        <w:kinsoku/>
        <w:wordWrap/>
        <w:overflowPunct/>
        <w:topLinePunct w:val="0"/>
        <w:autoSpaceDE/>
        <w:autoSpaceDN/>
        <w:bidi w:val="0"/>
        <w:adjustRightInd w:val="0"/>
        <w:snapToGrid w:val="0"/>
        <w:spacing w:before="0" w:line="360" w:lineRule="auto"/>
        <w:ind w:left="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蔡工</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联系人：</w:t>
      </w:r>
      <w:r>
        <w:rPr>
          <w:rFonts w:hint="eastAsia" w:ascii="宋体" w:hAnsi="宋体" w:eastAsia="宋体" w:cs="宋体"/>
          <w:color w:val="000000" w:themeColor="text1"/>
          <w:spacing w:val="-2"/>
          <w:sz w:val="24"/>
          <w:szCs w:val="24"/>
          <w:highlight w:val="none"/>
          <w:u w:val="single" w:color="auto"/>
          <w:lang w:val="en-US" w:eastAsia="zh-CN"/>
          <w14:textFill>
            <w14:solidFill>
              <w14:schemeClr w14:val="tx1"/>
            </w14:solidFill>
          </w14:textFill>
        </w:rPr>
        <w:t>漆 工</w:t>
      </w:r>
      <w:r>
        <w:rPr>
          <w:rFonts w:hint="eastAsia" w:ascii="宋体" w:hAnsi="宋体" w:eastAsia="宋体" w:cs="宋体"/>
          <w:color w:val="000000" w:themeColor="text1"/>
          <w:spacing w:val="-3"/>
          <w:sz w:val="24"/>
          <w:szCs w:val="24"/>
          <w:highlight w:val="none"/>
          <w:u w:val="single" w:color="auto"/>
          <w14:textFill>
            <w14:solidFill>
              <w14:schemeClr w14:val="tx1"/>
            </w14:solidFill>
          </w14:textFill>
        </w:rPr>
        <w:t xml:space="preserve"> </w:t>
      </w:r>
    </w:p>
    <w:p w14:paraId="1912FDDD">
      <w:pPr>
        <w:keepNext w:val="0"/>
        <w:keepLines w:val="0"/>
        <w:pageBreakBefore w:val="0"/>
        <w:widowControl/>
        <w:kinsoku/>
        <w:wordWrap/>
        <w:overflowPunct/>
        <w:topLinePunct w:val="0"/>
        <w:autoSpaceDE/>
        <w:autoSpaceDN/>
        <w:bidi w:val="0"/>
        <w:adjustRightInd w:val="0"/>
        <w:snapToGrid w:val="0"/>
        <w:spacing w:before="0" w:line="360" w:lineRule="auto"/>
        <w:ind w:left="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电子邮箱：</w:t>
      </w:r>
      <w:r>
        <w:rPr>
          <w:rFonts w:hint="eastAsia" w:ascii="宋体" w:hAnsi="宋体" w:eastAsia="宋体" w:cs="宋体"/>
          <w:color w:val="000000" w:themeColor="text1"/>
          <w:spacing w:val="-17"/>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电子邮箱：</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2399618344@qq.com</w:t>
      </w:r>
    </w:p>
    <w:p w14:paraId="2821A1CB">
      <w:pPr>
        <w:keepNext w:val="0"/>
        <w:keepLines w:val="0"/>
        <w:pageBreakBefore w:val="0"/>
        <w:widowControl/>
        <w:kinsoku/>
        <w:wordWrap/>
        <w:overflowPunct/>
        <w:topLinePunct w:val="0"/>
        <w:autoSpaceDE/>
        <w:autoSpaceDN/>
        <w:bidi w:val="0"/>
        <w:adjustRightInd w:val="0"/>
        <w:snapToGrid w:val="0"/>
        <w:spacing w:before="0" w:line="360" w:lineRule="auto"/>
        <w:ind w:firstLine="472" w:firstLineChars="200"/>
        <w:jc w:val="both"/>
        <w:textAlignment w:val="baseline"/>
        <w:rPr>
          <w:rFonts w:hint="eastAsia" w:ascii="宋体" w:hAnsi="宋体" w:eastAsia="宋体" w:cs="宋体"/>
          <w:color w:val="000000" w:themeColor="text1"/>
          <w:spacing w:val="-2"/>
          <w:sz w:val="24"/>
          <w:szCs w:val="24"/>
          <w:highlight w:val="none"/>
          <w14:textFill>
            <w14:solidFill>
              <w14:schemeClr w14:val="tx1"/>
            </w14:solidFill>
          </w14:textFill>
        </w:rPr>
      </w:pPr>
    </w:p>
    <w:p w14:paraId="41738D74">
      <w:pPr>
        <w:keepNext w:val="0"/>
        <w:keepLines w:val="0"/>
        <w:pageBreakBefore w:val="0"/>
        <w:widowControl/>
        <w:kinsoku/>
        <w:wordWrap/>
        <w:overflowPunct/>
        <w:topLinePunct w:val="0"/>
        <w:autoSpaceDE/>
        <w:autoSpaceDN/>
        <w:bidi w:val="0"/>
        <w:adjustRightInd w:val="0"/>
        <w:snapToGrid w:val="0"/>
        <w:spacing w:before="0" w:line="360" w:lineRule="auto"/>
        <w:ind w:firstLine="412" w:firstLineChars="200"/>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招标公告附件：</w:t>
      </w:r>
    </w:p>
    <w:p w14:paraId="2B1D60E5">
      <w:pPr>
        <w:keepNext w:val="0"/>
        <w:keepLines w:val="0"/>
        <w:pageBreakBefore w:val="0"/>
        <w:widowControl/>
        <w:kinsoku/>
        <w:wordWrap/>
        <w:overflowPunct/>
        <w:topLinePunct w:val="0"/>
        <w:autoSpaceDE/>
        <w:autoSpaceDN/>
        <w:bidi w:val="0"/>
        <w:adjustRightInd w:val="0"/>
        <w:snapToGrid w:val="0"/>
        <w:spacing w:before="0" w:line="360" w:lineRule="auto"/>
        <w:ind w:firstLine="396" w:firstLineChars="200"/>
        <w:jc w:val="both"/>
        <w:textAlignment w:val="baseline"/>
        <w:rPr>
          <w:rFonts w:hint="eastAsia" w:ascii="宋体" w:hAnsi="宋体" w:eastAsia="宋体" w:cs="宋体"/>
          <w:color w:val="000000" w:themeColor="text1"/>
          <w:spacing w:val="-6"/>
          <w:sz w:val="21"/>
          <w:szCs w:val="21"/>
          <w:highlight w:val="none"/>
          <w14:textFill>
            <w14:solidFill>
              <w14:schemeClr w14:val="tx1"/>
            </w14:solidFill>
          </w14:textFill>
        </w:rPr>
      </w:pPr>
      <w:bookmarkStart w:id="5" w:name="bookmark52"/>
      <w:bookmarkEnd w:id="5"/>
      <w:bookmarkStart w:id="6" w:name="bookmark51"/>
      <w:bookmarkEnd w:id="6"/>
      <w:bookmarkStart w:id="7" w:name="bookmark53"/>
      <w:bookmarkEnd w:id="7"/>
      <w:r>
        <w:rPr>
          <w:rFonts w:hint="eastAsia" w:ascii="宋体" w:hAnsi="宋体" w:eastAsia="宋体" w:cs="宋体"/>
          <w:color w:val="000000" w:themeColor="text1"/>
          <w:spacing w:val="-6"/>
          <w:sz w:val="21"/>
          <w:szCs w:val="21"/>
          <w:highlight w:val="none"/>
          <w14:textFill>
            <w14:solidFill>
              <w14:schemeClr w14:val="tx1"/>
            </w14:solidFill>
          </w14:textFill>
        </w:rPr>
        <w:t>附件</w:t>
      </w:r>
      <w:r>
        <w:rPr>
          <w:rFonts w:hint="eastAsia" w:ascii="宋体" w:hAnsi="宋体" w:eastAsia="宋体" w:cs="宋体"/>
          <w:color w:val="000000" w:themeColor="text1"/>
          <w:spacing w:val="-3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1：资格审查条件</w:t>
      </w:r>
    </w:p>
    <w:p w14:paraId="474D4BCF">
      <w:pPr>
        <w:keepNext w:val="0"/>
        <w:keepLines w:val="0"/>
        <w:pageBreakBefore w:val="0"/>
        <w:widowControl/>
        <w:kinsoku/>
        <w:wordWrap/>
        <w:overflowPunct/>
        <w:topLinePunct w:val="0"/>
        <w:autoSpaceDE/>
        <w:autoSpaceDN/>
        <w:bidi w:val="0"/>
        <w:adjustRightInd w:val="0"/>
        <w:snapToGrid w:val="0"/>
        <w:spacing w:before="0" w:line="360" w:lineRule="auto"/>
        <w:ind w:firstLine="396" w:firstLineChars="200"/>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附件</w:t>
      </w:r>
      <w:r>
        <w:rPr>
          <w:rFonts w:hint="eastAsia" w:ascii="宋体" w:hAnsi="宋体" w:eastAsia="宋体" w:cs="宋体"/>
          <w:color w:val="000000" w:themeColor="text1"/>
          <w:spacing w:val="-4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2：评标办法</w:t>
      </w:r>
    </w:p>
    <w:p w14:paraId="4D714B36">
      <w:pPr>
        <w:keepNext w:val="0"/>
        <w:keepLines w:val="0"/>
        <w:pageBreakBefore w:val="0"/>
        <w:widowControl/>
        <w:kinsoku/>
        <w:wordWrap/>
        <w:overflowPunct/>
        <w:topLinePunct w:val="0"/>
        <w:autoSpaceDE/>
        <w:autoSpaceDN/>
        <w:bidi w:val="0"/>
        <w:adjustRightInd w:val="0"/>
        <w:snapToGrid w:val="0"/>
        <w:spacing w:before="0" w:line="360" w:lineRule="auto"/>
        <w:ind w:firstLine="420" w:firstLineChars="200"/>
        <w:jc w:val="both"/>
        <w:textAlignment w:val="baseline"/>
        <w:rPr>
          <w:rFonts w:hint="eastAsia" w:ascii="宋体" w:hAnsi="宋体" w:eastAsia="宋体" w:cs="宋体"/>
          <w:color w:val="000000" w:themeColor="text1"/>
          <w:spacing w:val="-15"/>
          <w:sz w:val="24"/>
          <w:szCs w:val="24"/>
          <w:highlight w:val="none"/>
          <w14:textFill>
            <w14:solidFill>
              <w14:schemeClr w14:val="tx1"/>
            </w14:solidFill>
          </w14:textFill>
        </w:rPr>
      </w:pPr>
    </w:p>
    <w:p w14:paraId="0F237F5B">
      <w:pPr>
        <w:keepNext w:val="0"/>
        <w:keepLines w:val="0"/>
        <w:pageBreakBefore w:val="0"/>
        <w:widowControl/>
        <w:kinsoku/>
        <w:wordWrap/>
        <w:overflowPunct/>
        <w:topLinePunct w:val="0"/>
        <w:autoSpaceDE/>
        <w:autoSpaceDN/>
        <w:bidi w:val="0"/>
        <w:adjustRightInd w:val="0"/>
        <w:snapToGrid w:val="0"/>
        <w:spacing w:before="0" w:line="360" w:lineRule="auto"/>
        <w:ind w:firstLine="420" w:firstLineChars="200"/>
        <w:jc w:val="both"/>
        <w:textAlignment w:val="baseline"/>
        <w:rPr>
          <w:rFonts w:hint="eastAsia" w:ascii="宋体" w:hAnsi="宋体" w:eastAsia="宋体" w:cs="宋体"/>
          <w:color w:val="000000" w:themeColor="text1"/>
          <w:spacing w:val="-15"/>
          <w:sz w:val="24"/>
          <w:szCs w:val="24"/>
          <w:highlight w:val="none"/>
          <w14:textFill>
            <w14:solidFill>
              <w14:schemeClr w14:val="tx1"/>
            </w14:solidFill>
          </w14:textFill>
        </w:rPr>
      </w:pPr>
    </w:p>
    <w:p w14:paraId="60BD3365">
      <w:pPr>
        <w:pStyle w:val="6"/>
        <w:kinsoku/>
        <w:autoSpaceDE/>
        <w:autoSpaceDN/>
        <w:spacing w:line="360" w:lineRule="auto"/>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p>
    <w:p w14:paraId="4362C298">
      <w:pPr>
        <w:keepNext w:val="0"/>
        <w:keepLines w:val="0"/>
        <w:pageBreakBefore w:val="0"/>
        <w:widowControl/>
        <w:kinsoku/>
        <w:wordWrap/>
        <w:overflowPunct/>
        <w:topLinePunct w:val="0"/>
        <w:autoSpaceDE/>
        <w:autoSpaceDN/>
        <w:bidi w:val="0"/>
        <w:adjustRightInd w:val="0"/>
        <w:snapToGrid w:val="0"/>
        <w:spacing w:before="0" w:line="360" w:lineRule="auto"/>
        <w:ind w:firstLine="5250" w:firstLineChars="25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5"/>
          <w:sz w:val="24"/>
          <w:szCs w:val="24"/>
          <w:highlight w:val="none"/>
          <w14:textFill>
            <w14:solidFill>
              <w14:schemeClr w14:val="tx1"/>
            </w14:solidFill>
          </w14:textFill>
        </w:rPr>
        <w:t>日</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2025</w:t>
      </w:r>
      <w:r>
        <w:rPr>
          <w:rFonts w:hint="eastAsia" w:ascii="宋体" w:hAnsi="宋体" w:eastAsia="宋体" w:cs="宋体"/>
          <w:color w:val="000000" w:themeColor="text1"/>
          <w:spacing w:val="-10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日</w:t>
      </w:r>
    </w:p>
    <w:p w14:paraId="07715EB7">
      <w:pPr>
        <w:keepNext w:val="0"/>
        <w:keepLines w:val="0"/>
        <w:pageBreakBefore w:val="0"/>
        <w:widowControl/>
        <w:kinsoku/>
        <w:wordWrap/>
        <w:overflowPunct/>
        <w:topLinePunct w:val="0"/>
        <w:autoSpaceDE/>
        <w:autoSpaceDN/>
        <w:bidi w:val="0"/>
        <w:adjustRightInd w:val="0"/>
        <w:snapToGrid w:val="0"/>
        <w:spacing w:before="0" w:line="360" w:lineRule="auto"/>
        <w:ind w:firstLine="5250" w:firstLineChars="2500"/>
        <w:jc w:val="both"/>
        <w:textAlignment w:val="baseline"/>
      </w:pPr>
    </w:p>
    <w:sectPr>
      <w:footerReference r:id="rId5" w:type="default"/>
      <w:pgSz w:w="11906" w:h="16838"/>
      <w:pgMar w:top="1440" w:right="1286" w:bottom="1440" w:left="14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2DD5">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11EB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F11EB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169F3"/>
    <w:rsid w:val="07F25F78"/>
    <w:rsid w:val="163169F3"/>
    <w:rsid w:val="27AE736E"/>
    <w:rsid w:val="309F1F4A"/>
    <w:rsid w:val="395F15E5"/>
    <w:rsid w:val="6D8A021C"/>
    <w:rsid w:val="745F4AE6"/>
    <w:rsid w:val="7797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next w:val="1"/>
    <w:semiHidden/>
    <w:qFormat/>
    <w:uiPriority w:val="0"/>
    <w:rPr>
      <w:rFonts w:ascii="黑体" w:hAnsi="黑体" w:eastAsia="黑体" w:cs="黑体"/>
      <w:sz w:val="71"/>
      <w:szCs w:val="7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706</Words>
  <Characters>786</Characters>
  <Lines>0</Lines>
  <Paragraphs>0</Paragraphs>
  <TotalTime>0</TotalTime>
  <ScaleCrop>false</ScaleCrop>
  <LinksUpToDate>false</LinksUpToDate>
  <CharactersWithSpaces>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2025-03-27T13:05:00Z</dcterms:created>
  <dc:creator>小益</dc:creator>
  <cp:lastModifiedBy>ABC</cp:lastModifiedBy>
  <dcterms:modified xsi:type="dcterms:W3CDTF">2025-04-01T00:23:27Z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1C78F26148864176B36FBEF5FA24FE37_11</vt:lpwstr>
  </property>
  <property fmtid="{D5CDD505-2E9C-101B-9397-08002B2CF9AE}" pid="4" name="KSOTemplateDocerSaveRecord">
    <vt:lpwstr>eyJoZGlkIjoiMDFjMmMyNjY3MjA5NzIyODQzMDg4ZmQwNTJhZGY4MzIiLCJ1c2VySWQiOiI1ODEyMDc3MzUifQ==</vt:lpwstr>
  </property>
</Properties>
</file>