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C2B8" w14:textId="77777777" w:rsidR="00E5428F" w:rsidRPr="00291770" w:rsidRDefault="00E5428F" w:rsidP="00E5428F">
      <w:pPr>
        <w:keepNext/>
        <w:keepLines/>
        <w:spacing w:before="340" w:after="330" w:line="578" w:lineRule="auto"/>
        <w:jc w:val="center"/>
        <w:outlineLvl w:val="0"/>
        <w:rPr>
          <w:rFonts w:ascii="Times New Roman" w:eastAsia="宋体" w:hAnsi="宋体" w:cs="Times New Roman"/>
          <w:bCs/>
          <w:sz w:val="36"/>
          <w:lang w:val="x-none" w:eastAsia="x-none"/>
        </w:rPr>
      </w:pPr>
      <w:bookmarkStart w:id="0" w:name="_Toc13753378"/>
      <w:r w:rsidRPr="00291770">
        <w:rPr>
          <w:rFonts w:ascii="Times New Roman" w:eastAsia="宋体" w:hAnsi="宋体" w:cs="Times New Roman" w:hint="eastAsia"/>
          <w:bCs/>
          <w:sz w:val="36"/>
          <w:lang w:val="x-none" w:eastAsia="x-none"/>
        </w:rPr>
        <w:t>第一部分</w:t>
      </w:r>
      <w:r w:rsidRPr="00291770">
        <w:rPr>
          <w:rFonts w:ascii="Times New Roman" w:eastAsia="宋体" w:hAnsi="宋体" w:cs="Times New Roman"/>
          <w:bCs/>
          <w:sz w:val="36"/>
          <w:lang w:val="x-none" w:eastAsia="x-none"/>
        </w:rPr>
        <w:t xml:space="preserve">  </w:t>
      </w:r>
      <w:r w:rsidRPr="00291770">
        <w:rPr>
          <w:rFonts w:ascii="Times New Roman" w:eastAsia="宋体" w:hAnsi="宋体" w:cs="Times New Roman" w:hint="eastAsia"/>
          <w:bCs/>
          <w:sz w:val="36"/>
          <w:lang w:val="x-none" w:eastAsia="x-none"/>
        </w:rPr>
        <w:t>协议书</w:t>
      </w:r>
      <w:bookmarkEnd w:id="0"/>
    </w:p>
    <w:p w14:paraId="380FD6CC" w14:textId="77777777" w:rsidR="00E5428F" w:rsidRPr="00291770" w:rsidRDefault="00E5428F" w:rsidP="00E5428F">
      <w:pPr>
        <w:widowControl/>
        <w:adjustRightInd w:val="0"/>
        <w:snapToGrid w:val="0"/>
        <w:spacing w:after="200" w:line="360" w:lineRule="auto"/>
        <w:ind w:firstLineChars="250" w:firstLine="326"/>
        <w:jc w:val="left"/>
        <w:rPr>
          <w:rFonts w:ascii="仿宋_GB2312" w:eastAsia="仿宋_GB2312" w:hAnsi="宋体" w:cs="Times New Roman"/>
          <w:b/>
          <w:bCs/>
          <w:kern w:val="0"/>
          <w:sz w:val="13"/>
          <w:szCs w:val="13"/>
        </w:rPr>
      </w:pPr>
    </w:p>
    <w:p w14:paraId="52B034A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bCs/>
          <w:kern w:val="0"/>
          <w:szCs w:val="21"/>
        </w:rPr>
      </w:pPr>
      <w:r w:rsidRPr="00291770">
        <w:rPr>
          <w:rFonts w:ascii="宋体" w:eastAsia="宋体" w:hAnsi="宋体" w:cs="仿宋" w:hint="eastAsia"/>
          <w:bCs/>
          <w:kern w:val="0"/>
          <w:szCs w:val="21"/>
        </w:rPr>
        <w:t>委托人（</w:t>
      </w:r>
      <w:r w:rsidRPr="00291770">
        <w:rPr>
          <w:rFonts w:ascii="宋体" w:eastAsia="宋体" w:hAnsi="宋体" w:cs="Times New Roman" w:hint="eastAsia"/>
          <w:kern w:val="0"/>
          <w:szCs w:val="21"/>
        </w:rPr>
        <w:t>甲方</w:t>
      </w:r>
      <w:r w:rsidRPr="00291770">
        <w:rPr>
          <w:rFonts w:ascii="宋体" w:eastAsia="宋体" w:hAnsi="宋体" w:cs="仿宋" w:hint="eastAsia"/>
          <w:bCs/>
          <w:kern w:val="0"/>
          <w:szCs w:val="21"/>
        </w:rPr>
        <w:t>）：</w:t>
      </w:r>
      <w:r w:rsidRPr="00291770">
        <w:rPr>
          <w:rFonts w:ascii="宋体" w:eastAsia="宋体" w:hAnsi="宋体" w:cs="仿宋"/>
          <w:bCs/>
          <w:kern w:val="0"/>
          <w:szCs w:val="21"/>
          <w:u w:val="single"/>
        </w:rPr>
        <w:t xml:space="preserve"> </w:t>
      </w:r>
      <w:r w:rsidRPr="00291770">
        <w:rPr>
          <w:rFonts w:ascii="宋体" w:eastAsia="宋体" w:hAnsi="宋体" w:cs="仿宋" w:hint="eastAsia"/>
          <w:bCs/>
          <w:kern w:val="0"/>
          <w:szCs w:val="21"/>
          <w:u w:val="single"/>
        </w:rPr>
        <w:t xml:space="preserve">中国电信股份有限公司粤港澳大湾区云计算数据中心 </w:t>
      </w:r>
      <w:r w:rsidRPr="00291770">
        <w:rPr>
          <w:rFonts w:ascii="宋体" w:eastAsia="宋体" w:hAnsi="宋体" w:cs="仿宋"/>
          <w:bCs/>
          <w:kern w:val="0"/>
          <w:szCs w:val="21"/>
          <w:u w:val="single"/>
        </w:rPr>
        <w:t xml:space="preserve"> </w:t>
      </w:r>
    </w:p>
    <w:p w14:paraId="4CE12E7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bCs/>
          <w:kern w:val="0"/>
          <w:szCs w:val="21"/>
        </w:rPr>
        <w:t>监理人（乙方）：</w:t>
      </w:r>
      <w:r w:rsidRPr="00291770">
        <w:rPr>
          <w:rFonts w:ascii="宋体" w:eastAsia="宋体" w:hAnsi="宋体" w:cs="仿宋"/>
          <w:bCs/>
          <w:kern w:val="0"/>
          <w:szCs w:val="21"/>
          <w:u w:val="single"/>
        </w:rPr>
        <w:t xml:space="preserve">                         </w:t>
      </w:r>
      <w:r w:rsidRPr="00291770">
        <w:rPr>
          <w:rFonts w:ascii="宋体" w:eastAsia="宋体" w:hAnsi="宋体" w:cs="仿宋" w:hint="eastAsia"/>
          <w:bCs/>
          <w:kern w:val="0"/>
          <w:szCs w:val="21"/>
          <w:u w:val="single"/>
        </w:rPr>
        <w:t xml:space="preserve">           </w:t>
      </w:r>
      <w:r w:rsidRPr="00291770">
        <w:rPr>
          <w:rFonts w:ascii="宋体" w:eastAsia="宋体" w:hAnsi="宋体" w:cs="仿宋"/>
          <w:bCs/>
          <w:kern w:val="0"/>
          <w:szCs w:val="21"/>
          <w:u w:val="single"/>
        </w:rPr>
        <w:t xml:space="preserve">          </w:t>
      </w:r>
      <w:r w:rsidRPr="00291770">
        <w:rPr>
          <w:rFonts w:ascii="宋体" w:eastAsia="宋体" w:hAnsi="宋体" w:cs="仿宋"/>
          <w:kern w:val="0"/>
          <w:szCs w:val="21"/>
          <w:u w:val="single"/>
        </w:rPr>
        <w:t xml:space="preserve">   </w:t>
      </w:r>
    </w:p>
    <w:p w14:paraId="75C00A0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u w:val="single"/>
        </w:rPr>
      </w:pPr>
      <w:r w:rsidRPr="00291770">
        <w:rPr>
          <w:rFonts w:ascii="宋体" w:eastAsia="宋体" w:hAnsi="宋体" w:cs="仿宋" w:hint="eastAsia"/>
          <w:kern w:val="0"/>
          <w:szCs w:val="21"/>
        </w:rPr>
        <w:t>根据《中华人民共和国合同法》、《中华人民共和国建筑法》及其他有关法律、法规，遵循平等、自愿、公平和诚信的原则，双方就下述工程委托监理与相关服务事项协商一致，订立本合同。</w:t>
      </w:r>
    </w:p>
    <w:p w14:paraId="634DB257" w14:textId="77777777"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8"/>
          <w:szCs w:val="28"/>
        </w:rPr>
      </w:pPr>
      <w:bookmarkStart w:id="1" w:name="_Toc13753379"/>
      <w:r w:rsidRPr="00291770">
        <w:rPr>
          <w:rFonts w:ascii="仿宋" w:eastAsia="仿宋" w:hAnsi="仿宋" w:cs="仿宋" w:hint="eastAsia"/>
          <w:b/>
          <w:bCs/>
          <w:kern w:val="0"/>
          <w:sz w:val="28"/>
          <w:szCs w:val="28"/>
        </w:rPr>
        <w:t>一、工程概况</w:t>
      </w:r>
      <w:bookmarkEnd w:id="1"/>
    </w:p>
    <w:p w14:paraId="36BFA0E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立项批文编号或广东省企业基本建设投资项目备案证备案项目编号：</w:t>
      </w:r>
      <w:r w:rsidRPr="00291770">
        <w:rPr>
          <w:rFonts w:ascii="宋体" w:eastAsia="宋体" w:hAnsi="宋体" w:cs="仿宋"/>
          <w:kern w:val="0"/>
          <w:szCs w:val="21"/>
          <w:u w:val="single"/>
        </w:rPr>
        <w:t>2206-440117-04-01-494674</w:t>
      </w:r>
    </w:p>
    <w:p w14:paraId="708D7E75"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项目名称：</w:t>
      </w:r>
      <w:r w:rsidRPr="00291770">
        <w:rPr>
          <w:rFonts w:ascii="宋体" w:eastAsia="宋体" w:hAnsi="宋体" w:cs="仿宋" w:hint="eastAsia"/>
          <w:kern w:val="0"/>
          <w:szCs w:val="21"/>
          <w:u w:val="single"/>
        </w:rPr>
        <w:t>中国电信粤港澳大湾区5G通信枢纽一期土建工程监理服务</w:t>
      </w:r>
      <w:r w:rsidRPr="00291770">
        <w:rPr>
          <w:rFonts w:ascii="宋体" w:eastAsia="宋体" w:hAnsi="宋体" w:cs="仿宋"/>
          <w:kern w:val="0"/>
          <w:szCs w:val="21"/>
          <w:u w:val="single"/>
        </w:rPr>
        <w:t xml:space="preserve"> </w:t>
      </w:r>
    </w:p>
    <w:p w14:paraId="7F3950F3"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仿宋"/>
          <w:kern w:val="0"/>
          <w:szCs w:val="21"/>
          <w:u w:val="single"/>
        </w:rPr>
      </w:pPr>
      <w:r w:rsidRPr="00291770">
        <w:rPr>
          <w:rFonts w:ascii="宋体" w:eastAsia="宋体" w:hAnsi="宋体" w:cs="仿宋" w:hint="eastAsia"/>
          <w:kern w:val="0"/>
          <w:szCs w:val="21"/>
        </w:rPr>
        <w:t>工程规模：</w:t>
      </w:r>
      <w:r w:rsidRPr="00291770">
        <w:rPr>
          <w:rFonts w:ascii="宋体" w:eastAsia="宋体" w:hAnsi="宋体" w:cs="仿宋" w:hint="eastAsia"/>
          <w:kern w:val="0"/>
          <w:szCs w:val="21"/>
          <w:u w:val="single"/>
        </w:rPr>
        <w:t>中国电信粤港澳大湾区5G通信枢纽一期土建工程，拟建1栋4层通信机楼（A2通信机楼）、1栋3层动力中心(C1动力中心)，1栋2层运维保障中心（B1运维保障中心），共3栋楼及相应的室外工程。总建筑面积为26971㎡，其中A2通信机楼建筑面积19735㎡，C1动力中心建筑面积3836㎡，B1运维保障中心建筑面积3400㎡。</w:t>
      </w:r>
    </w:p>
    <w:p w14:paraId="54E3839F" w14:textId="5124005F"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Times New Roman" w:hint="eastAsia"/>
          <w:kern w:val="0"/>
          <w:szCs w:val="21"/>
        </w:rPr>
        <w:t>主要内容包括但不限于包括建筑及结构工程、桩基工程、外墙装饰工程、室内装修工程、给排水工程、水消防系统、气体消防系统、火灾自动报警工程、通风防排烟、电气工程、空调工程、智能化、室外工程、临水临电接驳、燃气工程、白蚁防治、水土保持、测量测绘、第三方检测等全部工程内容的监理服务。</w:t>
      </w:r>
    </w:p>
    <w:p w14:paraId="6D2F1F44" w14:textId="36C2E8DD" w:rsidR="00114D6A" w:rsidRPr="00291770" w:rsidRDefault="00114D6A"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Times New Roman" w:hint="eastAsia"/>
          <w:kern w:val="0"/>
          <w:szCs w:val="21"/>
        </w:rPr>
        <w:t>包含但不限于施工的勘察阶段、设计阶段、施工阶段、工程收尾阶段（包括但不限于竣工验收、整改、工程移交及实物移交、工程结算等）及工程质量保修阶段的质量控制、安全生产监督管理、投资控制、进度控制、合同管理、信息管理、组织协调等监理工作，监理人还须协助委托人制定各参建方职责及有关事务性工作等。</w:t>
      </w:r>
    </w:p>
    <w:p w14:paraId="373D42A7" w14:textId="0E05B5A3"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投资金额：</w:t>
      </w:r>
      <w:r w:rsidRPr="00291770">
        <w:rPr>
          <w:rFonts w:ascii="宋体" w:eastAsia="宋体" w:hAnsi="宋体" w:cs="仿宋" w:hint="eastAsia"/>
          <w:kern w:val="0"/>
          <w:szCs w:val="21"/>
          <w:u w:val="single"/>
        </w:rPr>
        <w:t>总投资为16149.</w:t>
      </w:r>
      <w:r w:rsidR="00114D6A" w:rsidRPr="00291770">
        <w:rPr>
          <w:rFonts w:ascii="宋体" w:eastAsia="宋体" w:hAnsi="宋体" w:cs="仿宋"/>
          <w:kern w:val="0"/>
          <w:szCs w:val="21"/>
          <w:u w:val="single"/>
        </w:rPr>
        <w:t>42</w:t>
      </w:r>
      <w:r w:rsidRPr="00291770">
        <w:rPr>
          <w:rFonts w:ascii="宋体" w:eastAsia="宋体" w:hAnsi="宋体" w:cs="仿宋" w:hint="eastAsia"/>
          <w:kern w:val="0"/>
          <w:szCs w:val="21"/>
          <w:u w:val="single"/>
        </w:rPr>
        <w:t>万元（不含税）</w:t>
      </w:r>
      <w:r w:rsidRPr="00291770">
        <w:rPr>
          <w:rFonts w:ascii="宋体" w:eastAsia="宋体" w:hAnsi="宋体" w:cs="仿宋" w:hint="eastAsia"/>
          <w:kern w:val="0"/>
          <w:szCs w:val="21"/>
        </w:rPr>
        <w:t>。</w:t>
      </w:r>
    </w:p>
    <w:p w14:paraId="4432DCFB"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资金来源：</w:t>
      </w:r>
      <w:r w:rsidRPr="00291770">
        <w:rPr>
          <w:rFonts w:ascii="宋体" w:eastAsia="宋体" w:hAnsi="宋体" w:cs="仿宋" w:hint="eastAsia"/>
          <w:kern w:val="0"/>
          <w:szCs w:val="21"/>
          <w:u w:val="single"/>
        </w:rPr>
        <w:t>企业自筹资金。</w:t>
      </w:r>
    </w:p>
    <w:p w14:paraId="6E545AA1" w14:textId="6BD04A3D"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仿宋"/>
          <w:kern w:val="0"/>
          <w:szCs w:val="21"/>
          <w:u w:val="single"/>
        </w:rPr>
      </w:pPr>
      <w:r w:rsidRPr="00291770">
        <w:rPr>
          <w:rFonts w:ascii="宋体" w:eastAsia="宋体" w:hAnsi="宋体" w:cs="仿宋" w:hint="eastAsia"/>
          <w:kern w:val="0"/>
          <w:szCs w:val="21"/>
        </w:rPr>
        <w:lastRenderedPageBreak/>
        <w:t>建设工期或周期：</w:t>
      </w:r>
      <w:r w:rsidRPr="00291770">
        <w:rPr>
          <w:rFonts w:ascii="宋体" w:eastAsia="宋体" w:hAnsi="宋体" w:cs="仿宋" w:hint="eastAsia"/>
          <w:kern w:val="0"/>
          <w:szCs w:val="21"/>
          <w:u w:val="single"/>
        </w:rPr>
        <w:t>计划工期：约460日历天，以实际工期为准。</w:t>
      </w:r>
    </w:p>
    <w:p w14:paraId="3525BD56"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其他：</w:t>
      </w:r>
      <w:r w:rsidRPr="00291770">
        <w:rPr>
          <w:rFonts w:ascii="宋体" w:eastAsia="宋体" w:hAnsi="宋体" w:cs="仿宋"/>
          <w:kern w:val="0"/>
          <w:szCs w:val="21"/>
          <w:u w:val="single"/>
        </w:rPr>
        <w:t xml:space="preserve"> / </w:t>
      </w:r>
    </w:p>
    <w:p w14:paraId="03DD66FC" w14:textId="77777777"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8"/>
          <w:szCs w:val="28"/>
        </w:rPr>
      </w:pPr>
      <w:bookmarkStart w:id="2" w:name="_Toc13753380"/>
      <w:r w:rsidRPr="00291770">
        <w:rPr>
          <w:rFonts w:ascii="仿宋" w:eastAsia="仿宋" w:hAnsi="仿宋" w:cs="仿宋" w:hint="eastAsia"/>
          <w:b/>
          <w:bCs/>
          <w:kern w:val="0"/>
          <w:sz w:val="28"/>
          <w:szCs w:val="28"/>
        </w:rPr>
        <w:t>二、词语限定</w:t>
      </w:r>
      <w:bookmarkEnd w:id="2"/>
    </w:p>
    <w:p w14:paraId="5FC483BF"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协议书中相关词语的含义与通用条款中的定义与解释相同。</w:t>
      </w:r>
    </w:p>
    <w:p w14:paraId="10FF2B0E" w14:textId="77777777"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8"/>
          <w:szCs w:val="28"/>
        </w:rPr>
      </w:pPr>
      <w:bookmarkStart w:id="3" w:name="_Toc13753381"/>
      <w:r w:rsidRPr="00291770">
        <w:rPr>
          <w:rFonts w:ascii="仿宋" w:eastAsia="仿宋" w:hAnsi="仿宋" w:cs="仿宋" w:hint="eastAsia"/>
          <w:b/>
          <w:bCs/>
          <w:kern w:val="0"/>
          <w:sz w:val="28"/>
          <w:szCs w:val="28"/>
        </w:rPr>
        <w:t>三、组成本合同的文件</w:t>
      </w:r>
      <w:bookmarkStart w:id="4" w:name="_Toc462045179"/>
      <w:bookmarkStart w:id="5" w:name="_Toc462045886"/>
      <w:bookmarkEnd w:id="3"/>
    </w:p>
    <w:p w14:paraId="28236472"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仿宋"/>
          <w:kern w:val="0"/>
          <w:szCs w:val="24"/>
        </w:rPr>
      </w:pPr>
      <w:r w:rsidRPr="00291770">
        <w:rPr>
          <w:rFonts w:ascii="宋体" w:eastAsia="宋体" w:hAnsi="宋体" w:cs="仿宋" w:hint="eastAsia"/>
          <w:kern w:val="0"/>
          <w:szCs w:val="24"/>
        </w:rPr>
        <w:t>合同文件的构成及其优先解释顺序与本合同第三部分《专用条款》第</w:t>
      </w:r>
      <w:r w:rsidRPr="00291770">
        <w:rPr>
          <w:rFonts w:ascii="宋体" w:eastAsia="宋体" w:hAnsi="宋体" w:cs="仿宋"/>
          <w:kern w:val="0"/>
          <w:szCs w:val="24"/>
        </w:rPr>
        <w:t>1.</w:t>
      </w:r>
      <w:r w:rsidRPr="00291770">
        <w:rPr>
          <w:rFonts w:ascii="宋体" w:eastAsia="宋体" w:hAnsi="宋体" w:cs="仿宋" w:hint="eastAsia"/>
          <w:kern w:val="0"/>
          <w:szCs w:val="24"/>
        </w:rPr>
        <w:t>2款赋予的规定一致。</w:t>
      </w:r>
      <w:bookmarkEnd w:id="4"/>
      <w:bookmarkEnd w:id="5"/>
    </w:p>
    <w:p w14:paraId="70D13145" w14:textId="77777777"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8"/>
          <w:szCs w:val="28"/>
        </w:rPr>
      </w:pPr>
      <w:bookmarkStart w:id="6" w:name="_Toc13753382"/>
      <w:r w:rsidRPr="00291770">
        <w:rPr>
          <w:rFonts w:ascii="仿宋" w:eastAsia="仿宋" w:hAnsi="仿宋" w:cs="仿宋" w:hint="eastAsia"/>
          <w:b/>
          <w:bCs/>
          <w:kern w:val="0"/>
          <w:sz w:val="28"/>
          <w:szCs w:val="28"/>
        </w:rPr>
        <w:t>四、总监理工程师</w:t>
      </w:r>
      <w:bookmarkEnd w:id="6"/>
    </w:p>
    <w:p w14:paraId="245C0553"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总监理工程师姓名：</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，身份证号码：</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，注册号：</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7945124C" w14:textId="77777777" w:rsidR="00E5428F" w:rsidRPr="00291770" w:rsidRDefault="00E5428F" w:rsidP="00E5428F">
      <w:pPr>
        <w:widowControl/>
        <w:adjustRightInd w:val="0"/>
        <w:snapToGrid w:val="0"/>
        <w:spacing w:after="200" w:line="640" w:lineRule="exact"/>
        <w:jc w:val="left"/>
        <w:outlineLvl w:val="1"/>
        <w:rPr>
          <w:rFonts w:ascii="仿宋" w:eastAsia="仿宋" w:hAnsi="仿宋" w:cs="仿宋"/>
          <w:b/>
          <w:bCs/>
          <w:kern w:val="0"/>
          <w:sz w:val="28"/>
          <w:szCs w:val="28"/>
        </w:rPr>
      </w:pPr>
      <w:bookmarkStart w:id="7" w:name="_Toc13753383"/>
      <w:r w:rsidRPr="00291770">
        <w:rPr>
          <w:rFonts w:ascii="仿宋" w:eastAsia="仿宋" w:hAnsi="仿宋" w:cs="仿宋" w:hint="eastAsia"/>
          <w:b/>
          <w:bCs/>
          <w:kern w:val="0"/>
          <w:sz w:val="28"/>
          <w:szCs w:val="28"/>
        </w:rPr>
        <w:t>五、签约酬金</w:t>
      </w:r>
      <w:bookmarkEnd w:id="7"/>
    </w:p>
    <w:p w14:paraId="69DBE2F2"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仿宋"/>
          <w:kern w:val="0"/>
          <w:szCs w:val="21"/>
        </w:rPr>
      </w:pPr>
      <w:r w:rsidRPr="00291770">
        <w:rPr>
          <w:rFonts w:ascii="宋体" w:eastAsia="宋体" w:hAnsi="宋体" w:cs="仿宋" w:hint="eastAsia"/>
          <w:kern w:val="0"/>
          <w:szCs w:val="21"/>
        </w:rPr>
        <w:t>签约酬金（大写：</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r w:rsidRPr="00291770">
        <w:rPr>
          <w:rFonts w:ascii="宋体" w:eastAsia="宋体" w:hAnsi="宋体" w:cs="Times New Roman"/>
          <w:kern w:val="0"/>
          <w:szCs w:val="21"/>
        </w:rPr>
        <w:t>¥</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）。其中增值税金额（大写）：           （</w:t>
      </w:r>
      <w:r w:rsidRPr="00291770">
        <w:rPr>
          <w:rFonts w:ascii="宋体" w:eastAsia="宋体" w:hAnsi="宋体" w:cs="Calibri"/>
          <w:kern w:val="0"/>
          <w:szCs w:val="21"/>
        </w:rPr>
        <w:t>¥</w:t>
      </w:r>
      <w:r w:rsidRPr="00291770">
        <w:rPr>
          <w:rFonts w:ascii="宋体" w:eastAsia="宋体" w:hAnsi="宋体" w:cs="仿宋" w:hint="eastAsia"/>
          <w:kern w:val="0"/>
          <w:szCs w:val="21"/>
        </w:rPr>
        <w:t xml:space="preserve">        ）；不含增值税金额（大写）：           （</w:t>
      </w:r>
      <w:r w:rsidRPr="00291770">
        <w:rPr>
          <w:rFonts w:ascii="宋体" w:eastAsia="宋体" w:hAnsi="宋体" w:cs="Calibri"/>
          <w:kern w:val="0"/>
          <w:szCs w:val="21"/>
        </w:rPr>
        <w:t>¥</w:t>
      </w:r>
      <w:r w:rsidRPr="00291770">
        <w:rPr>
          <w:rFonts w:ascii="宋体" w:eastAsia="宋体" w:hAnsi="宋体" w:cs="仿宋" w:hint="eastAsia"/>
          <w:kern w:val="0"/>
          <w:szCs w:val="21"/>
        </w:rPr>
        <w:t xml:space="preserve">        ）；</w:t>
      </w:r>
    </w:p>
    <w:p w14:paraId="339E4923" w14:textId="2E23EA23"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8"/>
          <w:szCs w:val="28"/>
        </w:rPr>
      </w:pPr>
      <w:bookmarkStart w:id="8" w:name="_Toc13753384"/>
      <w:r w:rsidRPr="00291770">
        <w:rPr>
          <w:rFonts w:ascii="仿宋" w:eastAsia="仿宋" w:hAnsi="仿宋" w:cs="仿宋" w:hint="eastAsia"/>
          <w:b/>
          <w:bCs/>
          <w:kern w:val="0"/>
          <w:sz w:val="28"/>
          <w:szCs w:val="28"/>
        </w:rPr>
        <w:t>六、期限</w:t>
      </w:r>
      <w:bookmarkEnd w:id="8"/>
    </w:p>
    <w:p w14:paraId="5A689AC8"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kern w:val="0"/>
          <w:szCs w:val="21"/>
        </w:rPr>
        <w:t xml:space="preserve">1. </w:t>
      </w:r>
      <w:r w:rsidRPr="00291770">
        <w:rPr>
          <w:rFonts w:ascii="宋体" w:eastAsia="宋体" w:hAnsi="宋体" w:cs="仿宋" w:hint="eastAsia"/>
          <w:kern w:val="0"/>
          <w:szCs w:val="21"/>
        </w:rPr>
        <w:t>监理期限：</w:t>
      </w:r>
    </w:p>
    <w:p w14:paraId="7A06C70A"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自</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年</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 xml:space="preserve">  </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月</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 xml:space="preserve">  </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日始，具体从合同签订之日起，至委托人书面通知监理人退场止。</w:t>
      </w:r>
    </w:p>
    <w:p w14:paraId="710EC969"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kern w:val="0"/>
          <w:szCs w:val="21"/>
        </w:rPr>
        <w:t xml:space="preserve">2. </w:t>
      </w:r>
      <w:r w:rsidRPr="00291770">
        <w:rPr>
          <w:rFonts w:ascii="宋体" w:eastAsia="宋体" w:hAnsi="宋体" w:cs="仿宋" w:hint="eastAsia"/>
          <w:kern w:val="0"/>
          <w:szCs w:val="21"/>
        </w:rPr>
        <w:t>相关服务期限：</w:t>
      </w:r>
    </w:p>
    <w:p w14:paraId="5F51A7DF"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仿宋"/>
          <w:kern w:val="0"/>
          <w:szCs w:val="21"/>
        </w:rPr>
      </w:pPr>
      <w:r w:rsidRPr="00291770">
        <w:rPr>
          <w:rFonts w:ascii="宋体" w:eastAsia="宋体" w:hAnsi="宋体" w:cs="仿宋" w:hint="eastAsia"/>
          <w:kern w:val="0"/>
          <w:szCs w:val="21"/>
        </w:rPr>
        <w:t>（1）勘察阶段服务期限自勘察队伍进场作业至提供正式勘察报告为止。</w:t>
      </w:r>
    </w:p>
    <w:p w14:paraId="5AA1F10C"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仿宋"/>
          <w:kern w:val="0"/>
          <w:szCs w:val="21"/>
        </w:rPr>
      </w:pPr>
      <w:r w:rsidRPr="00291770">
        <w:rPr>
          <w:rFonts w:ascii="宋体" w:eastAsia="宋体" w:hAnsi="宋体" w:cs="仿宋" w:hint="eastAsia"/>
          <w:kern w:val="0"/>
          <w:szCs w:val="21"/>
        </w:rPr>
        <w:t>（2）设计阶段服务期限自初步设计开始，至通过施工图审查为止。</w:t>
      </w:r>
    </w:p>
    <w:p w14:paraId="11A94DCD"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仿宋"/>
          <w:kern w:val="0"/>
          <w:szCs w:val="21"/>
        </w:rPr>
      </w:pPr>
      <w:r w:rsidRPr="00291770">
        <w:rPr>
          <w:rFonts w:ascii="宋体" w:eastAsia="宋体" w:hAnsi="宋体" w:cs="仿宋" w:hint="eastAsia"/>
          <w:kern w:val="0"/>
          <w:szCs w:val="21"/>
        </w:rPr>
        <w:t>（3）保修阶段服务期限自工程竣工验收合格之日起到完成结算和保修期服务为止。</w:t>
      </w:r>
    </w:p>
    <w:p w14:paraId="271A6F4A"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（4）其他相关服务期限自合同签订之日起，至委托人书面通知监理人退场止。</w:t>
      </w:r>
    </w:p>
    <w:p w14:paraId="3C2C3E1A" w14:textId="77777777"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8"/>
          <w:szCs w:val="28"/>
        </w:rPr>
      </w:pPr>
      <w:bookmarkStart w:id="9" w:name="_Toc13753385"/>
      <w:r w:rsidRPr="00291770">
        <w:rPr>
          <w:rFonts w:ascii="仿宋" w:eastAsia="仿宋" w:hAnsi="仿宋" w:cs="仿宋" w:hint="eastAsia"/>
          <w:b/>
          <w:bCs/>
          <w:kern w:val="0"/>
          <w:sz w:val="28"/>
          <w:szCs w:val="28"/>
        </w:rPr>
        <w:lastRenderedPageBreak/>
        <w:t>七、双方承诺</w:t>
      </w:r>
      <w:bookmarkEnd w:id="9"/>
    </w:p>
    <w:p w14:paraId="08574B95"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b/>
          <w:bCs/>
          <w:kern w:val="0"/>
          <w:szCs w:val="24"/>
        </w:rPr>
      </w:pPr>
      <w:r w:rsidRPr="00291770">
        <w:rPr>
          <w:rFonts w:ascii="宋体" w:eastAsia="宋体" w:hAnsi="宋体" w:cs="仿宋"/>
          <w:kern w:val="0"/>
          <w:szCs w:val="24"/>
        </w:rPr>
        <w:t xml:space="preserve">1. </w:t>
      </w:r>
      <w:r w:rsidRPr="00291770">
        <w:rPr>
          <w:rFonts w:ascii="宋体" w:eastAsia="宋体" w:hAnsi="宋体" w:cs="仿宋" w:hint="eastAsia"/>
          <w:kern w:val="0"/>
          <w:szCs w:val="24"/>
        </w:rPr>
        <w:t>监理人向委托人承诺，按照本合同约定提供监理与相关服务。</w:t>
      </w:r>
    </w:p>
    <w:p w14:paraId="17FB4855"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4"/>
        </w:rPr>
      </w:pPr>
      <w:r w:rsidRPr="00291770">
        <w:rPr>
          <w:rFonts w:ascii="宋体" w:eastAsia="宋体" w:hAnsi="宋体" w:cs="仿宋"/>
          <w:kern w:val="0"/>
          <w:szCs w:val="24"/>
        </w:rPr>
        <w:t xml:space="preserve">2. </w:t>
      </w:r>
      <w:r w:rsidRPr="00291770">
        <w:rPr>
          <w:rFonts w:ascii="宋体" w:eastAsia="宋体" w:hAnsi="宋体" w:cs="仿宋" w:hint="eastAsia"/>
          <w:kern w:val="0"/>
          <w:szCs w:val="24"/>
        </w:rPr>
        <w:t>委托人向监理人承诺，按照本合同约定派遣相应的人员，提供房屋、资料、设备，并按本合同约定支付酬金。</w:t>
      </w:r>
    </w:p>
    <w:p w14:paraId="1E129702" w14:textId="77777777"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8"/>
          <w:szCs w:val="28"/>
        </w:rPr>
      </w:pPr>
      <w:bookmarkStart w:id="10" w:name="_Toc13753386"/>
      <w:r w:rsidRPr="00291770">
        <w:rPr>
          <w:rFonts w:ascii="仿宋" w:eastAsia="仿宋" w:hAnsi="仿宋" w:cs="仿宋" w:hint="eastAsia"/>
          <w:b/>
          <w:bCs/>
          <w:kern w:val="0"/>
          <w:sz w:val="28"/>
          <w:szCs w:val="28"/>
        </w:rPr>
        <w:t>八、合同生效</w:t>
      </w:r>
      <w:bookmarkEnd w:id="10"/>
    </w:p>
    <w:p w14:paraId="4A37EF0F"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本合同订立时间：</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年</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月</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日。</w:t>
      </w:r>
    </w:p>
    <w:p w14:paraId="5EDAE94A"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r w:rsidRPr="00291770">
        <w:rPr>
          <w:rFonts w:ascii="宋体" w:eastAsia="宋体" w:hAnsi="宋体" w:cs="仿宋" w:hint="eastAsia"/>
          <w:kern w:val="0"/>
          <w:szCs w:val="21"/>
        </w:rPr>
        <w:t>本合同订立地点：</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0F34A9B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合同双方当事人约定本合同自双方签字、盖章后生效。</w:t>
      </w:r>
    </w:p>
    <w:p w14:paraId="72602959" w14:textId="77777777" w:rsidR="00E5428F" w:rsidRPr="00291770" w:rsidRDefault="00E5428F" w:rsidP="00E5428F">
      <w:pPr>
        <w:widowControl/>
        <w:adjustRightInd w:val="0"/>
        <w:snapToGrid w:val="0"/>
        <w:spacing w:after="200" w:line="640" w:lineRule="exact"/>
        <w:jc w:val="left"/>
        <w:outlineLvl w:val="1"/>
        <w:rPr>
          <w:rFonts w:ascii="仿宋" w:eastAsia="仿宋" w:hAnsi="仿宋" w:cs="仿宋"/>
          <w:b/>
          <w:bCs/>
          <w:kern w:val="0"/>
          <w:sz w:val="28"/>
          <w:szCs w:val="28"/>
        </w:rPr>
      </w:pPr>
      <w:bookmarkStart w:id="11" w:name="_Toc5288661"/>
      <w:bookmarkStart w:id="12" w:name="_Toc13753387"/>
      <w:r w:rsidRPr="00291770">
        <w:rPr>
          <w:rFonts w:ascii="仿宋" w:eastAsia="仿宋" w:hAnsi="仿宋" w:cs="仿宋" w:hint="eastAsia"/>
          <w:b/>
          <w:bCs/>
          <w:kern w:val="0"/>
          <w:sz w:val="28"/>
          <w:szCs w:val="28"/>
        </w:rPr>
        <w:t>九、合同份数</w:t>
      </w:r>
      <w:bookmarkEnd w:id="11"/>
      <w:bookmarkEnd w:id="12"/>
    </w:p>
    <w:p w14:paraId="6E1F20E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hint="eastAsia"/>
          <w:kern w:val="0"/>
          <w:szCs w:val="21"/>
        </w:rPr>
        <w:t>本合同一式</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捌</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份，具有同等法律效力，其中甲方执</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肆</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份，乙方执</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肆</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份。</w:t>
      </w:r>
    </w:p>
    <w:p w14:paraId="3B3F565A" w14:textId="77777777" w:rsidR="00E5428F" w:rsidRPr="00291770" w:rsidRDefault="00E5428F" w:rsidP="00E5428F">
      <w:pPr>
        <w:widowControl/>
        <w:adjustRightInd w:val="0"/>
        <w:snapToGrid w:val="0"/>
        <w:spacing w:after="200" w:line="360" w:lineRule="auto"/>
        <w:ind w:leftChars="301" w:left="632"/>
        <w:jc w:val="left"/>
        <w:rPr>
          <w:rFonts w:ascii="宋体" w:eastAsia="宋体" w:hAnsi="宋体" w:cs="Times New Roman"/>
          <w:kern w:val="0"/>
          <w:szCs w:val="21"/>
        </w:rPr>
      </w:pPr>
    </w:p>
    <w:p w14:paraId="07E09955" w14:textId="77777777" w:rsidR="00E5428F" w:rsidRPr="00291770" w:rsidRDefault="00E5428F" w:rsidP="00E5428F">
      <w:pPr>
        <w:widowControl/>
        <w:adjustRightInd w:val="0"/>
        <w:snapToGrid w:val="0"/>
        <w:spacing w:after="200" w:line="360" w:lineRule="auto"/>
        <w:ind w:leftChars="301" w:left="632"/>
        <w:jc w:val="left"/>
        <w:rPr>
          <w:rFonts w:ascii="宋体" w:eastAsia="宋体" w:hAnsi="宋体" w:cs="Times New Roman"/>
          <w:kern w:val="0"/>
          <w:szCs w:val="21"/>
        </w:rPr>
      </w:pPr>
    </w:p>
    <w:p w14:paraId="4E67152A" w14:textId="77777777" w:rsidR="00E5428F" w:rsidRPr="00291770" w:rsidRDefault="00E5428F" w:rsidP="00E5428F">
      <w:pPr>
        <w:widowControl/>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委托人：（盖章）</w:t>
      </w:r>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监理人：（盖章）</w:t>
      </w:r>
    </w:p>
    <w:p w14:paraId="63A3CA71" w14:textId="77777777" w:rsidR="00E5428F" w:rsidRPr="00291770" w:rsidRDefault="00E5428F" w:rsidP="00E5428F">
      <w:pPr>
        <w:widowControl/>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地</w:t>
      </w:r>
      <w:r w:rsidRPr="00291770">
        <w:rPr>
          <w:rFonts w:ascii="宋体" w:eastAsia="宋体" w:hAnsi="宋体" w:cs="仿宋"/>
          <w:kern w:val="0"/>
          <w:szCs w:val="21"/>
        </w:rPr>
        <w:t xml:space="preserve">      </w:t>
      </w:r>
      <w:r w:rsidRPr="00291770">
        <w:rPr>
          <w:rFonts w:ascii="宋体" w:eastAsia="宋体" w:hAnsi="宋体" w:cs="仿宋" w:hint="eastAsia"/>
          <w:kern w:val="0"/>
          <w:szCs w:val="21"/>
        </w:rPr>
        <w:t>址：</w:t>
      </w:r>
      <w:r w:rsidRPr="00291770">
        <w:rPr>
          <w:rFonts w:ascii="宋体" w:eastAsia="宋体" w:hAnsi="宋体" w:cs="仿宋"/>
          <w:kern w:val="0"/>
          <w:szCs w:val="21"/>
        </w:rPr>
        <w:t xml:space="preserve">                    </w:t>
      </w:r>
      <w:r w:rsidRPr="00291770">
        <w:rPr>
          <w:rFonts w:ascii="宋体" w:eastAsia="宋体" w:hAnsi="宋体" w:cs="仿宋" w:hint="eastAsia"/>
          <w:kern w:val="0"/>
          <w:szCs w:val="21"/>
        </w:rPr>
        <w:t>地</w:t>
      </w:r>
      <w:r w:rsidRPr="00291770">
        <w:rPr>
          <w:rFonts w:ascii="宋体" w:eastAsia="宋体" w:hAnsi="宋体" w:cs="仿宋"/>
          <w:kern w:val="0"/>
          <w:szCs w:val="21"/>
        </w:rPr>
        <w:t xml:space="preserve">      </w:t>
      </w:r>
      <w:r w:rsidRPr="00291770">
        <w:rPr>
          <w:rFonts w:ascii="宋体" w:eastAsia="宋体" w:hAnsi="宋体" w:cs="仿宋" w:hint="eastAsia"/>
          <w:kern w:val="0"/>
          <w:szCs w:val="21"/>
        </w:rPr>
        <w:t>址：</w:t>
      </w:r>
    </w:p>
    <w:p w14:paraId="1D9A3741" w14:textId="77777777" w:rsidR="00E5428F" w:rsidRPr="00291770" w:rsidRDefault="00E5428F" w:rsidP="00E5428F">
      <w:pPr>
        <w:widowControl/>
        <w:tabs>
          <w:tab w:val="left" w:pos="525"/>
          <w:tab w:val="left" w:pos="1155"/>
        </w:tabs>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法定代表人：</w:t>
      </w:r>
      <w:r w:rsidRPr="00291770">
        <w:rPr>
          <w:rFonts w:ascii="宋体" w:eastAsia="宋体" w:hAnsi="宋体" w:cs="仿宋"/>
          <w:kern w:val="0"/>
          <w:szCs w:val="21"/>
        </w:rPr>
        <w:t xml:space="preserve">                    </w:t>
      </w:r>
      <w:r w:rsidRPr="00291770">
        <w:rPr>
          <w:rFonts w:ascii="宋体" w:eastAsia="宋体" w:hAnsi="宋体" w:cs="仿宋" w:hint="eastAsia"/>
          <w:kern w:val="0"/>
          <w:szCs w:val="21"/>
        </w:rPr>
        <w:t>法定代表人：</w:t>
      </w:r>
    </w:p>
    <w:p w14:paraId="40468929" w14:textId="77777777" w:rsidR="00E5428F" w:rsidRPr="00291770" w:rsidRDefault="00E5428F" w:rsidP="00E5428F">
      <w:pPr>
        <w:widowControl/>
        <w:tabs>
          <w:tab w:val="left" w:pos="525"/>
          <w:tab w:val="left" w:pos="1155"/>
        </w:tabs>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委托代理人：</w:t>
      </w:r>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委托代理人：</w:t>
      </w:r>
    </w:p>
    <w:p w14:paraId="6D08CDD9" w14:textId="77777777" w:rsidR="00E5428F" w:rsidRPr="00291770" w:rsidRDefault="00E5428F" w:rsidP="00E5428F">
      <w:pPr>
        <w:widowControl/>
        <w:tabs>
          <w:tab w:val="left" w:pos="525"/>
          <w:tab w:val="left" w:pos="1155"/>
        </w:tabs>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电</w:t>
      </w:r>
      <w:r w:rsidRPr="00291770">
        <w:rPr>
          <w:rFonts w:ascii="宋体" w:eastAsia="宋体" w:hAnsi="宋体" w:cs="仿宋"/>
          <w:kern w:val="0"/>
          <w:szCs w:val="21"/>
        </w:rPr>
        <w:t xml:space="preserve">    </w:t>
      </w:r>
      <w:r w:rsidRPr="00291770">
        <w:rPr>
          <w:rFonts w:ascii="宋体" w:eastAsia="宋体" w:hAnsi="宋体" w:cs="仿宋" w:hint="eastAsia"/>
          <w:kern w:val="0"/>
          <w:szCs w:val="21"/>
        </w:rPr>
        <w:t>话：</w:t>
      </w:r>
      <w:r w:rsidRPr="00291770">
        <w:rPr>
          <w:rFonts w:ascii="宋体" w:eastAsia="宋体" w:hAnsi="宋体" w:cs="仿宋"/>
          <w:kern w:val="0"/>
          <w:szCs w:val="21"/>
        </w:rPr>
        <w:t xml:space="preserve">                      </w:t>
      </w:r>
      <w:r w:rsidRPr="00291770">
        <w:rPr>
          <w:rFonts w:ascii="宋体" w:eastAsia="宋体" w:hAnsi="宋体" w:cs="仿宋" w:hint="eastAsia"/>
          <w:kern w:val="0"/>
          <w:szCs w:val="21"/>
        </w:rPr>
        <w:t>电</w:t>
      </w:r>
      <w:r w:rsidRPr="00291770">
        <w:rPr>
          <w:rFonts w:ascii="宋体" w:eastAsia="宋体" w:hAnsi="宋体" w:cs="仿宋"/>
          <w:kern w:val="0"/>
          <w:szCs w:val="21"/>
        </w:rPr>
        <w:t xml:space="preserve">    </w:t>
      </w:r>
      <w:r w:rsidRPr="00291770">
        <w:rPr>
          <w:rFonts w:ascii="宋体" w:eastAsia="宋体" w:hAnsi="宋体" w:cs="仿宋" w:hint="eastAsia"/>
          <w:kern w:val="0"/>
          <w:szCs w:val="21"/>
        </w:rPr>
        <w:t>话：</w:t>
      </w:r>
    </w:p>
    <w:p w14:paraId="05CDE383" w14:textId="77777777" w:rsidR="00E5428F" w:rsidRPr="00291770" w:rsidRDefault="00E5428F" w:rsidP="00E5428F">
      <w:pPr>
        <w:widowControl/>
        <w:tabs>
          <w:tab w:val="left" w:pos="525"/>
          <w:tab w:val="left" w:pos="1155"/>
        </w:tabs>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传</w:t>
      </w:r>
      <w:r w:rsidRPr="00291770">
        <w:rPr>
          <w:rFonts w:ascii="宋体" w:eastAsia="宋体" w:hAnsi="宋体" w:cs="仿宋"/>
          <w:kern w:val="0"/>
          <w:szCs w:val="21"/>
        </w:rPr>
        <w:t xml:space="preserve">    </w:t>
      </w:r>
      <w:r w:rsidRPr="00291770">
        <w:rPr>
          <w:rFonts w:ascii="宋体" w:eastAsia="宋体" w:hAnsi="宋体" w:cs="仿宋" w:hint="eastAsia"/>
          <w:kern w:val="0"/>
          <w:szCs w:val="21"/>
        </w:rPr>
        <w:t>真：</w:t>
      </w:r>
      <w:r w:rsidRPr="00291770">
        <w:rPr>
          <w:rFonts w:ascii="宋体" w:eastAsia="宋体" w:hAnsi="宋体" w:cs="仿宋"/>
          <w:kern w:val="0"/>
          <w:szCs w:val="21"/>
        </w:rPr>
        <w:t xml:space="preserve">                      </w:t>
      </w:r>
      <w:r w:rsidRPr="00291770">
        <w:rPr>
          <w:rFonts w:ascii="宋体" w:eastAsia="宋体" w:hAnsi="宋体" w:cs="仿宋" w:hint="eastAsia"/>
          <w:kern w:val="0"/>
          <w:szCs w:val="21"/>
        </w:rPr>
        <w:t>传</w:t>
      </w:r>
      <w:r w:rsidRPr="00291770">
        <w:rPr>
          <w:rFonts w:ascii="宋体" w:eastAsia="宋体" w:hAnsi="宋体" w:cs="仿宋"/>
          <w:kern w:val="0"/>
          <w:szCs w:val="21"/>
        </w:rPr>
        <w:t xml:space="preserve">    </w:t>
      </w:r>
      <w:r w:rsidRPr="00291770">
        <w:rPr>
          <w:rFonts w:ascii="宋体" w:eastAsia="宋体" w:hAnsi="宋体" w:cs="仿宋" w:hint="eastAsia"/>
          <w:kern w:val="0"/>
          <w:szCs w:val="21"/>
        </w:rPr>
        <w:t>真：</w:t>
      </w:r>
    </w:p>
    <w:p w14:paraId="469DDECC" w14:textId="77777777" w:rsidR="00E5428F" w:rsidRPr="00291770" w:rsidRDefault="00E5428F" w:rsidP="00E5428F">
      <w:pPr>
        <w:widowControl/>
        <w:tabs>
          <w:tab w:val="left" w:pos="525"/>
          <w:tab w:val="left" w:pos="1155"/>
        </w:tabs>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开户银行：</w:t>
      </w:r>
      <w:r w:rsidRPr="00291770">
        <w:rPr>
          <w:rFonts w:ascii="宋体" w:eastAsia="宋体" w:hAnsi="宋体" w:cs="仿宋"/>
          <w:kern w:val="0"/>
          <w:szCs w:val="21"/>
        </w:rPr>
        <w:t xml:space="preserve">                      </w:t>
      </w:r>
      <w:r w:rsidRPr="00291770">
        <w:rPr>
          <w:rFonts w:ascii="宋体" w:eastAsia="宋体" w:hAnsi="宋体" w:cs="仿宋" w:hint="eastAsia"/>
          <w:kern w:val="0"/>
          <w:szCs w:val="21"/>
        </w:rPr>
        <w:t>开户银行：</w:t>
      </w:r>
    </w:p>
    <w:p w14:paraId="31791984" w14:textId="77777777" w:rsidR="00E5428F" w:rsidRPr="00291770" w:rsidRDefault="00E5428F" w:rsidP="00E5428F">
      <w:pPr>
        <w:widowControl/>
        <w:tabs>
          <w:tab w:val="left" w:pos="525"/>
          <w:tab w:val="left" w:pos="1155"/>
          <w:tab w:val="left" w:pos="6090"/>
        </w:tabs>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账</w:t>
      </w:r>
      <w:r w:rsidRPr="00291770">
        <w:rPr>
          <w:rFonts w:ascii="宋体" w:eastAsia="宋体" w:hAnsi="宋体" w:cs="仿宋"/>
          <w:kern w:val="0"/>
          <w:szCs w:val="21"/>
        </w:rPr>
        <w:t xml:space="preserve">    </w:t>
      </w:r>
      <w:r w:rsidRPr="00291770">
        <w:rPr>
          <w:rFonts w:ascii="宋体" w:eastAsia="宋体" w:hAnsi="宋体" w:cs="仿宋" w:hint="eastAsia"/>
          <w:kern w:val="0"/>
          <w:szCs w:val="21"/>
        </w:rPr>
        <w:t>号：</w:t>
      </w:r>
      <w:r w:rsidRPr="00291770">
        <w:rPr>
          <w:rFonts w:ascii="宋体" w:eastAsia="宋体" w:hAnsi="宋体" w:cs="仿宋"/>
          <w:kern w:val="0"/>
          <w:szCs w:val="21"/>
        </w:rPr>
        <w:t xml:space="preserve">                      </w:t>
      </w:r>
      <w:r w:rsidRPr="00291770">
        <w:rPr>
          <w:rFonts w:ascii="宋体" w:eastAsia="宋体" w:hAnsi="宋体" w:cs="仿宋" w:hint="eastAsia"/>
          <w:kern w:val="0"/>
          <w:szCs w:val="21"/>
        </w:rPr>
        <w:t>账</w:t>
      </w:r>
      <w:r w:rsidRPr="00291770">
        <w:rPr>
          <w:rFonts w:ascii="宋体" w:eastAsia="宋体" w:hAnsi="宋体" w:cs="仿宋"/>
          <w:kern w:val="0"/>
          <w:szCs w:val="21"/>
        </w:rPr>
        <w:t xml:space="preserve">    </w:t>
      </w:r>
      <w:r w:rsidRPr="00291770">
        <w:rPr>
          <w:rFonts w:ascii="宋体" w:eastAsia="宋体" w:hAnsi="宋体" w:cs="仿宋" w:hint="eastAsia"/>
          <w:kern w:val="0"/>
          <w:szCs w:val="21"/>
        </w:rPr>
        <w:t>号：</w:t>
      </w:r>
    </w:p>
    <w:p w14:paraId="0DD4BBE4" w14:textId="77777777" w:rsidR="00E5428F" w:rsidRPr="00291770" w:rsidRDefault="00E5428F" w:rsidP="00E5428F">
      <w:pPr>
        <w:widowControl/>
        <w:tabs>
          <w:tab w:val="left" w:pos="525"/>
          <w:tab w:val="left" w:pos="1155"/>
        </w:tabs>
        <w:adjustRightInd w:val="0"/>
        <w:snapToGrid w:val="0"/>
        <w:spacing w:after="200" w:line="360" w:lineRule="auto"/>
        <w:ind w:firstLineChars="150" w:firstLine="315"/>
        <w:jc w:val="left"/>
        <w:rPr>
          <w:rFonts w:ascii="宋体" w:eastAsia="宋体" w:hAnsi="宋体" w:cs="Times New Roman"/>
          <w:kern w:val="0"/>
          <w:szCs w:val="21"/>
        </w:rPr>
      </w:pPr>
      <w:r w:rsidRPr="00291770">
        <w:rPr>
          <w:rFonts w:ascii="宋体" w:eastAsia="宋体" w:hAnsi="宋体" w:cs="仿宋" w:hint="eastAsia"/>
          <w:kern w:val="0"/>
          <w:szCs w:val="21"/>
        </w:rPr>
        <w:t>邮政编码：</w:t>
      </w:r>
      <w:r w:rsidRPr="00291770">
        <w:rPr>
          <w:rFonts w:ascii="宋体" w:eastAsia="宋体" w:hAnsi="宋体" w:cs="仿宋"/>
          <w:kern w:val="0"/>
          <w:szCs w:val="21"/>
        </w:rPr>
        <w:t xml:space="preserve">                      </w:t>
      </w:r>
      <w:r w:rsidRPr="00291770">
        <w:rPr>
          <w:rFonts w:ascii="宋体" w:eastAsia="宋体" w:hAnsi="宋体" w:cs="仿宋" w:hint="eastAsia"/>
          <w:kern w:val="0"/>
          <w:szCs w:val="21"/>
        </w:rPr>
        <w:t>邮政编码：</w:t>
      </w:r>
    </w:p>
    <w:p w14:paraId="3538D2A0" w14:textId="77777777" w:rsidR="00E5428F" w:rsidRPr="00291770" w:rsidRDefault="00E5428F" w:rsidP="00E5428F">
      <w:pPr>
        <w:widowControl/>
        <w:adjustRightInd w:val="0"/>
        <w:snapToGrid w:val="0"/>
        <w:spacing w:after="200" w:line="360" w:lineRule="auto"/>
        <w:ind w:firstLineChars="150" w:firstLine="315"/>
        <w:jc w:val="left"/>
        <w:rPr>
          <w:rFonts w:ascii="宋体" w:eastAsia="宋体" w:hAnsi="宋体" w:cs="Times New Roman"/>
          <w:kern w:val="0"/>
          <w:szCs w:val="21"/>
          <w:u w:val="single"/>
        </w:rPr>
      </w:pPr>
      <w:r w:rsidRPr="00291770">
        <w:rPr>
          <w:rFonts w:ascii="宋体" w:eastAsia="宋体" w:hAnsi="宋体" w:cs="仿宋" w:hint="eastAsia"/>
          <w:kern w:val="0"/>
          <w:szCs w:val="21"/>
        </w:rPr>
        <w:t>电子邮箱</w:t>
      </w:r>
      <w:r w:rsidRPr="00291770">
        <w:rPr>
          <w:rFonts w:ascii="宋体" w:eastAsia="宋体" w:hAnsi="宋体" w:cs="仿宋"/>
          <w:kern w:val="0"/>
          <w:szCs w:val="21"/>
        </w:rPr>
        <w:t xml:space="preserve">:                       </w:t>
      </w:r>
      <w:r w:rsidRPr="00291770">
        <w:rPr>
          <w:rFonts w:ascii="宋体" w:eastAsia="宋体" w:hAnsi="宋体" w:cs="仿宋" w:hint="eastAsia"/>
          <w:kern w:val="0"/>
          <w:szCs w:val="21"/>
        </w:rPr>
        <w:t>电子邮箱</w:t>
      </w:r>
      <w:r w:rsidRPr="00291770">
        <w:rPr>
          <w:rFonts w:ascii="宋体" w:eastAsia="宋体" w:hAnsi="宋体" w:cs="仿宋"/>
          <w:kern w:val="0"/>
          <w:szCs w:val="21"/>
        </w:rPr>
        <w:t xml:space="preserve">:       </w:t>
      </w:r>
    </w:p>
    <w:p w14:paraId="5FF511D3" w14:textId="77777777" w:rsidR="00E5428F" w:rsidRPr="00291770" w:rsidRDefault="00E5428F" w:rsidP="00E5428F">
      <w:pPr>
        <w:widowControl/>
        <w:tabs>
          <w:tab w:val="left" w:pos="3120"/>
        </w:tabs>
        <w:adjustRightInd w:val="0"/>
        <w:snapToGrid w:val="0"/>
        <w:spacing w:after="200" w:line="360" w:lineRule="auto"/>
        <w:ind w:firstLineChars="600" w:firstLine="1928"/>
        <w:jc w:val="left"/>
        <w:rPr>
          <w:rFonts w:ascii="仿宋" w:eastAsia="仿宋" w:hAnsi="仿宋" w:cs="Times New Roman"/>
          <w:b/>
          <w:bCs/>
          <w:kern w:val="0"/>
          <w:sz w:val="32"/>
          <w:szCs w:val="32"/>
        </w:rPr>
      </w:pPr>
    </w:p>
    <w:p w14:paraId="57B9B35A" w14:textId="77777777" w:rsidR="00E5428F" w:rsidRPr="00291770" w:rsidRDefault="00E5428F" w:rsidP="00E5428F">
      <w:pPr>
        <w:widowControl/>
        <w:tabs>
          <w:tab w:val="left" w:pos="3120"/>
        </w:tabs>
        <w:adjustRightInd w:val="0"/>
        <w:snapToGrid w:val="0"/>
        <w:spacing w:after="200" w:line="360" w:lineRule="auto"/>
        <w:ind w:firstLineChars="600" w:firstLine="1928"/>
        <w:jc w:val="left"/>
        <w:rPr>
          <w:rFonts w:ascii="仿宋" w:eastAsia="仿宋" w:hAnsi="仿宋" w:cs="Times New Roman"/>
          <w:b/>
          <w:bCs/>
          <w:kern w:val="0"/>
          <w:sz w:val="32"/>
          <w:szCs w:val="32"/>
        </w:rPr>
      </w:pPr>
    </w:p>
    <w:p w14:paraId="0A226C86" w14:textId="77777777" w:rsidR="00E5428F" w:rsidRPr="00291770" w:rsidRDefault="00E5428F" w:rsidP="00E5428F">
      <w:pPr>
        <w:keepNext/>
        <w:keepLines/>
        <w:spacing w:before="340" w:after="330" w:line="578" w:lineRule="auto"/>
        <w:ind w:leftChars="205" w:left="779" w:hangingChars="97" w:hanging="349"/>
        <w:jc w:val="center"/>
        <w:outlineLvl w:val="0"/>
        <w:rPr>
          <w:rFonts w:ascii="Times New Roman" w:eastAsia="宋体" w:hAnsi="宋体" w:cs="仿宋"/>
          <w:kern w:val="44"/>
          <w:sz w:val="36"/>
          <w:szCs w:val="36"/>
          <w:lang w:val="x-none" w:eastAsia="x-none"/>
        </w:rPr>
      </w:pPr>
      <w:r w:rsidRPr="00291770">
        <w:rPr>
          <w:rFonts w:ascii="Times New Roman" w:eastAsia="宋体" w:hAnsi="宋体" w:cs="仿宋"/>
          <w:kern w:val="44"/>
          <w:sz w:val="36"/>
          <w:szCs w:val="36"/>
          <w:lang w:val="x-none" w:eastAsia="x-none"/>
        </w:rPr>
        <w:br w:type="page"/>
      </w:r>
      <w:bookmarkStart w:id="13" w:name="_Toc13753388"/>
      <w:r w:rsidRPr="00291770">
        <w:rPr>
          <w:rFonts w:ascii="Times New Roman" w:eastAsia="宋体" w:hAnsi="宋体" w:cs="仿宋" w:hint="eastAsia"/>
          <w:kern w:val="44"/>
          <w:sz w:val="36"/>
          <w:szCs w:val="36"/>
          <w:lang w:val="x-none" w:eastAsia="x-none"/>
        </w:rPr>
        <w:lastRenderedPageBreak/>
        <w:t>第二部分</w:t>
      </w:r>
      <w:r w:rsidRPr="00291770">
        <w:rPr>
          <w:rFonts w:ascii="Times New Roman" w:eastAsia="宋体" w:hAnsi="宋体" w:cs="仿宋"/>
          <w:kern w:val="44"/>
          <w:sz w:val="36"/>
          <w:szCs w:val="36"/>
          <w:lang w:val="x-none" w:eastAsia="x-none"/>
        </w:rPr>
        <w:t xml:space="preserve">  </w:t>
      </w:r>
      <w:r w:rsidRPr="00291770">
        <w:rPr>
          <w:rFonts w:ascii="Times New Roman" w:eastAsia="宋体" w:hAnsi="宋体" w:cs="仿宋" w:hint="eastAsia"/>
          <w:kern w:val="44"/>
          <w:sz w:val="36"/>
          <w:szCs w:val="36"/>
          <w:lang w:val="x-none" w:eastAsia="x-none"/>
        </w:rPr>
        <w:t>通用条款</w:t>
      </w:r>
      <w:bookmarkEnd w:id="13"/>
    </w:p>
    <w:p w14:paraId="65AA0893" w14:textId="77777777" w:rsidR="00E5428F" w:rsidRPr="00291770" w:rsidRDefault="00E5428F" w:rsidP="00E5428F">
      <w:pPr>
        <w:widowControl/>
        <w:adjustRightInd w:val="0"/>
        <w:snapToGrid w:val="0"/>
        <w:spacing w:after="200" w:line="360" w:lineRule="auto"/>
        <w:jc w:val="center"/>
        <w:rPr>
          <w:rFonts w:ascii="仿宋_GB2312" w:eastAsia="仿宋_GB2312" w:hAnsi="宋体" w:cs="Times New Roman"/>
          <w:b/>
          <w:bCs/>
          <w:kern w:val="0"/>
          <w:sz w:val="24"/>
          <w:szCs w:val="24"/>
        </w:rPr>
      </w:pPr>
    </w:p>
    <w:p w14:paraId="4717DC93"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4" w:name="_Toc13753389"/>
      <w:r w:rsidRPr="00291770">
        <w:rPr>
          <w:rFonts w:ascii="宋体" w:eastAsia="宋体" w:hAnsi="宋体" w:cs="仿宋"/>
          <w:b/>
          <w:bCs/>
          <w:kern w:val="0"/>
          <w:szCs w:val="21"/>
        </w:rPr>
        <w:t xml:space="preserve">1. </w:t>
      </w:r>
      <w:r w:rsidRPr="00291770">
        <w:rPr>
          <w:rFonts w:ascii="宋体" w:eastAsia="宋体" w:hAnsi="宋体" w:cs="仿宋" w:hint="eastAsia"/>
          <w:b/>
          <w:bCs/>
          <w:kern w:val="0"/>
          <w:szCs w:val="21"/>
        </w:rPr>
        <w:t>定义与解释</w:t>
      </w:r>
      <w:bookmarkEnd w:id="14"/>
    </w:p>
    <w:p w14:paraId="7975BFD3"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5" w:name="_Toc13753094"/>
      <w:bookmarkStart w:id="16" w:name="_Toc13753390"/>
      <w:r w:rsidRPr="00291770">
        <w:rPr>
          <w:rFonts w:ascii="宋体" w:eastAsia="宋体" w:hAnsi="宋体" w:cs="仿宋"/>
          <w:kern w:val="0"/>
          <w:szCs w:val="21"/>
        </w:rPr>
        <w:t xml:space="preserve">1.1 </w:t>
      </w:r>
      <w:r w:rsidRPr="00291770">
        <w:rPr>
          <w:rFonts w:ascii="宋体" w:eastAsia="宋体" w:hAnsi="宋体" w:cs="仿宋" w:hint="eastAsia"/>
          <w:kern w:val="0"/>
          <w:szCs w:val="21"/>
        </w:rPr>
        <w:t>定义</w:t>
      </w:r>
      <w:bookmarkEnd w:id="15"/>
      <w:bookmarkEnd w:id="16"/>
    </w:p>
    <w:p w14:paraId="354D0C5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除根据上下文另有其意义外，组成本合同的全部文件中的下列名词和用语应具有本款所赋予的含义：</w:t>
      </w:r>
    </w:p>
    <w:p w14:paraId="67DF6E33"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“工程”是指按照本合同约定实施监理与相关服务的建设工程。</w:t>
      </w:r>
    </w:p>
    <w:p w14:paraId="0193796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“委托人”是指本合同中委托监理与相关服务的一方，及其合法的继承人或受让人。</w:t>
      </w:r>
    </w:p>
    <w:p w14:paraId="11A4A32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1.1.3</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“监理人”是指本合同中提供监理与相关服务的一方，及其合法的继承人。</w:t>
      </w:r>
    </w:p>
    <w:p w14:paraId="7414075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1.1.4</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“承包人”是指在工程范围内与委托人签订勘察、设计、施工等有关合同的当事人，及其合法的继承人。</w:t>
      </w:r>
    </w:p>
    <w:p w14:paraId="3F6AFA86" w14:textId="77777777" w:rsidR="00E5428F" w:rsidRPr="00291770" w:rsidRDefault="00E5428F" w:rsidP="00E5428F">
      <w:pPr>
        <w:spacing w:line="360" w:lineRule="auto"/>
        <w:ind w:firstLine="570"/>
        <w:rPr>
          <w:rFonts w:ascii="宋体" w:eastAsia="宋体" w:hAnsi="宋体" w:cs="Times New Roman"/>
          <w:szCs w:val="21"/>
          <w:lang w:val="x-none" w:eastAsia="x-none"/>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szCs w:val="21"/>
            <w:lang w:val="x-none" w:eastAsia="x-none"/>
          </w:rPr>
          <w:t>1.1.5</w:t>
        </w:r>
      </w:smartTag>
      <w:r w:rsidRPr="00291770">
        <w:rPr>
          <w:rFonts w:ascii="宋体" w:eastAsia="宋体" w:hAnsi="宋体" w:cs="仿宋"/>
          <w:szCs w:val="21"/>
          <w:lang w:val="x-none" w:eastAsia="x-none"/>
        </w:rPr>
        <w:t xml:space="preserve"> </w:t>
      </w:r>
      <w:r w:rsidRPr="00291770">
        <w:rPr>
          <w:rFonts w:ascii="宋体" w:eastAsia="宋体" w:hAnsi="宋体" w:cs="仿宋" w:hint="eastAsia"/>
          <w:szCs w:val="21"/>
          <w:lang w:val="x-none" w:eastAsia="x-none"/>
        </w:rPr>
        <w:t>“监理”是指监理人受委托人的委托</w:t>
      </w:r>
      <w:r w:rsidRPr="00291770">
        <w:rPr>
          <w:rFonts w:ascii="宋体" w:eastAsia="宋体" w:hAnsi="宋体" w:cs="仿宋"/>
          <w:szCs w:val="21"/>
          <w:lang w:val="x-none" w:eastAsia="x-none"/>
        </w:rPr>
        <w:t xml:space="preserve"> </w:t>
      </w:r>
      <w:r w:rsidRPr="00291770">
        <w:rPr>
          <w:rFonts w:ascii="宋体" w:eastAsia="宋体" w:hAnsi="宋体" w:cs="仿宋" w:hint="eastAsia"/>
          <w:szCs w:val="21"/>
          <w:lang w:val="x-none" w:eastAsia="x-none"/>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619BB6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1.1.6</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“相关服务”是指监理人受委托人的委托</w:t>
      </w:r>
      <w:r w:rsidRPr="00291770">
        <w:rPr>
          <w:rFonts w:ascii="宋体" w:eastAsia="宋体" w:hAnsi="宋体" w:cs="仿宋"/>
          <w:kern w:val="0"/>
          <w:szCs w:val="21"/>
        </w:rPr>
        <w:t xml:space="preserve"> </w:t>
      </w:r>
      <w:r w:rsidRPr="00291770">
        <w:rPr>
          <w:rFonts w:ascii="宋体" w:eastAsia="宋体" w:hAnsi="宋体" w:cs="仿宋" w:hint="eastAsia"/>
          <w:kern w:val="0"/>
          <w:szCs w:val="21"/>
        </w:rPr>
        <w:t>，按照本合同约定，在勘察、设计、保修等阶段提供的服务活动。</w:t>
      </w:r>
    </w:p>
    <w:p w14:paraId="243808C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1.1.7</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“正常工作”指本合同订立时通用条款和专用条款中约定的监理人的工作。</w:t>
      </w:r>
    </w:p>
    <w:p w14:paraId="14B5C5B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1.1.8</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“附加工作”是指本合同约定的正常工作以外监理人的工作。</w:t>
      </w:r>
    </w:p>
    <w:p w14:paraId="1C6F986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1.1.9</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“项目监理机构”是指监理人派驻工程负责履行本合同的组织机构。</w:t>
      </w:r>
    </w:p>
    <w:p w14:paraId="0036C93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1.1.10</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“总监理工程师”是指由监理人的法定代表人书面授权，全面负责履行本合同、主持项目监理机构工作的注册监理工程师。</w:t>
      </w:r>
    </w:p>
    <w:p w14:paraId="50D1167F" w14:textId="77777777" w:rsidR="00E5428F" w:rsidRPr="00291770" w:rsidRDefault="00E5428F" w:rsidP="00E5428F">
      <w:pPr>
        <w:widowControl/>
        <w:adjustRightInd w:val="0"/>
        <w:snapToGrid w:val="0"/>
        <w:spacing w:after="200" w:line="360" w:lineRule="auto"/>
        <w:ind w:firstLineChars="198" w:firstLine="416"/>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“酬金”是指监理人履行本合同义务，委托人按照本合同约定给付监理人的金额。</w:t>
      </w:r>
    </w:p>
    <w:p w14:paraId="0058DABD" w14:textId="0D477EFD" w:rsidR="00E5428F" w:rsidRPr="00291770" w:rsidRDefault="00E5428F" w:rsidP="00E5428F">
      <w:pPr>
        <w:widowControl/>
        <w:adjustRightInd w:val="0"/>
        <w:snapToGrid w:val="0"/>
        <w:spacing w:after="200" w:line="360" w:lineRule="auto"/>
        <w:ind w:firstLineChars="133" w:firstLine="279"/>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lastRenderedPageBreak/>
          <w:t>1.1.12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“正常工作酬金”是指监理人完成正常工作，委托人应给付监理人并在协议书中载明的签约酬金额。</w:t>
      </w:r>
    </w:p>
    <w:p w14:paraId="6BCC22EE" w14:textId="0ADF6749" w:rsidR="00E5428F" w:rsidRPr="00291770" w:rsidRDefault="00E5428F" w:rsidP="00E5428F">
      <w:pPr>
        <w:widowControl/>
        <w:adjustRightInd w:val="0"/>
        <w:snapToGrid w:val="0"/>
        <w:spacing w:after="200" w:line="360" w:lineRule="auto"/>
        <w:ind w:firstLineChars="133" w:firstLine="279"/>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1.1.13</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“附加工作酬金”是指监理人完成附加工作，委托人应给付监理人的金额。</w:t>
      </w:r>
    </w:p>
    <w:p w14:paraId="1164ECF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1.1.14</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“一方”是指委托人或监理人；“双方”是指委托人和监理人；“第三方”是指除委托人和监理人以外的有关方。</w:t>
      </w:r>
    </w:p>
    <w:p w14:paraId="67E476C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1.1.15</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“书面形式”是指合同书、信件和数据电文（包括电报、电传、传真、电子数据交换和电子邮件）等可以有形地表现所载内容的形式。</w:t>
      </w:r>
    </w:p>
    <w:p w14:paraId="42ACC9F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1.1.16</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“天”是指第一天零时至第二天零时的时间。</w:t>
      </w:r>
    </w:p>
    <w:p w14:paraId="79CBF7B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1.1.17</w:t>
        </w:r>
      </w:smartTag>
      <w:r w:rsidRPr="00291770">
        <w:rPr>
          <w:rFonts w:ascii="宋体" w:eastAsia="宋体" w:hAnsi="宋体" w:cs="仿宋" w:hint="eastAsia"/>
          <w:kern w:val="0"/>
          <w:szCs w:val="21"/>
        </w:rPr>
        <w:t>“月”是指按公历从一个月中任何一天开始的一个公历月时间。</w:t>
      </w:r>
    </w:p>
    <w:p w14:paraId="20EC2205" w14:textId="77777777" w:rsidR="00E5428F" w:rsidRPr="00291770" w:rsidRDefault="00E5428F" w:rsidP="00E5428F">
      <w:pPr>
        <w:widowControl/>
        <w:adjustRightInd w:val="0"/>
        <w:snapToGrid w:val="0"/>
        <w:spacing w:after="200" w:line="360" w:lineRule="auto"/>
        <w:ind w:firstLine="645"/>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1.1.18</w:t>
        </w:r>
      </w:smartTag>
      <w:r w:rsidRPr="00291770">
        <w:rPr>
          <w:rFonts w:ascii="宋体" w:eastAsia="宋体" w:hAnsi="宋体" w:cs="仿宋" w:hint="eastAsia"/>
          <w:kern w:val="0"/>
          <w:szCs w:val="21"/>
        </w:rPr>
        <w:t>不可抗力是指合同当事人在签订合同时不可预见，在合同履行过程中不可避免且不能克服的自然灾害和社会性突发事件，如地震、海啸、瘟疫、骚乱、戒严、暴动、战争等。</w:t>
      </w:r>
    </w:p>
    <w:p w14:paraId="1DE1E62C" w14:textId="77777777" w:rsidR="00E5428F" w:rsidRPr="00291770" w:rsidRDefault="00E5428F" w:rsidP="00E5428F">
      <w:pPr>
        <w:widowControl/>
        <w:adjustRightInd w:val="0"/>
        <w:snapToGrid w:val="0"/>
        <w:spacing w:after="200" w:line="360" w:lineRule="auto"/>
        <w:ind w:firstLine="645"/>
        <w:jc w:val="left"/>
        <w:rPr>
          <w:rFonts w:ascii="宋体" w:eastAsia="宋体" w:hAnsi="宋体" w:cs="Times New Roman"/>
          <w:kern w:val="0"/>
          <w:szCs w:val="21"/>
        </w:rPr>
      </w:pPr>
      <w:r w:rsidRPr="00291770">
        <w:rPr>
          <w:rFonts w:ascii="宋体" w:eastAsia="宋体" w:hAnsi="宋体" w:cs="仿宋"/>
          <w:kern w:val="0"/>
          <w:szCs w:val="21"/>
        </w:rPr>
        <w:t xml:space="preserve">1.2 </w:t>
      </w:r>
      <w:r w:rsidRPr="00291770">
        <w:rPr>
          <w:rFonts w:ascii="宋体" w:eastAsia="宋体" w:hAnsi="宋体" w:cs="仿宋" w:hint="eastAsia"/>
          <w:kern w:val="0"/>
          <w:szCs w:val="21"/>
        </w:rPr>
        <w:t>解释</w:t>
      </w:r>
    </w:p>
    <w:p w14:paraId="7E47DCFA" w14:textId="77777777" w:rsidR="00E5428F" w:rsidRPr="00291770" w:rsidRDefault="00E5428F" w:rsidP="00E5428F">
      <w:pPr>
        <w:widowControl/>
        <w:tabs>
          <w:tab w:val="left" w:pos="6140"/>
        </w:tabs>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1.2.1</w:t>
        </w:r>
      </w:smartTag>
      <w:r w:rsidRPr="00291770">
        <w:rPr>
          <w:rFonts w:ascii="宋体" w:eastAsia="宋体" w:hAnsi="宋体" w:cs="仿宋" w:hint="eastAsia"/>
          <w:kern w:val="0"/>
          <w:szCs w:val="21"/>
        </w:rPr>
        <w:t>本合同使用中文书写、解释和说明。如专用条款约定使用两种及以上语言文字时，应以中文为准。</w:t>
      </w:r>
    </w:p>
    <w:p w14:paraId="25F56F76" w14:textId="77777777" w:rsidR="00E5428F" w:rsidRPr="00291770" w:rsidRDefault="00E5428F" w:rsidP="00E5428F">
      <w:pPr>
        <w:widowControl/>
        <w:tabs>
          <w:tab w:val="left" w:pos="6140"/>
        </w:tabs>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1.2.2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组成本合同的下列文件彼此应能相互解释、互为说明。本合同文件的解释顺序如下：</w:t>
      </w:r>
    </w:p>
    <w:p w14:paraId="53C1D975" w14:textId="77777777" w:rsidR="00E5428F" w:rsidRPr="00291770" w:rsidRDefault="00E5428F" w:rsidP="00E5428F">
      <w:pPr>
        <w:widowControl/>
        <w:spacing w:line="360" w:lineRule="auto"/>
        <w:ind w:firstLineChars="200" w:firstLine="420"/>
        <w:jc w:val="left"/>
        <w:rPr>
          <w:rFonts w:ascii="宋体" w:eastAsia="宋体" w:hAnsi="宋体" w:cs="Times New Roman"/>
          <w:kern w:val="0"/>
          <w:szCs w:val="21"/>
          <w:lang w:val="x-none" w:eastAsia="x-none"/>
        </w:rPr>
      </w:pPr>
      <w:r w:rsidRPr="00291770">
        <w:rPr>
          <w:rFonts w:ascii="宋体" w:eastAsia="宋体" w:hAnsi="宋体" w:cs="仿宋" w:hint="eastAsia"/>
          <w:kern w:val="0"/>
          <w:szCs w:val="21"/>
          <w:lang w:val="x-none" w:eastAsia="x-none"/>
        </w:rPr>
        <w:t>（</w:t>
      </w:r>
      <w:r w:rsidRPr="00291770">
        <w:rPr>
          <w:rFonts w:ascii="宋体" w:eastAsia="宋体" w:hAnsi="宋体" w:cs="仿宋"/>
          <w:kern w:val="0"/>
          <w:szCs w:val="21"/>
          <w:lang w:val="x-none" w:eastAsia="x-none"/>
        </w:rPr>
        <w:t>1</w:t>
      </w:r>
      <w:r w:rsidRPr="00291770">
        <w:rPr>
          <w:rFonts w:ascii="宋体" w:eastAsia="宋体" w:hAnsi="宋体" w:cs="仿宋" w:hint="eastAsia"/>
          <w:kern w:val="0"/>
          <w:szCs w:val="21"/>
          <w:lang w:val="x-none" w:eastAsia="x-none"/>
        </w:rPr>
        <w:t>）</w:t>
      </w:r>
      <w:r w:rsidRPr="00291770">
        <w:rPr>
          <w:rFonts w:ascii="宋体" w:eastAsia="宋体" w:hAnsi="宋体" w:cs="仿宋"/>
          <w:kern w:val="0"/>
          <w:szCs w:val="21"/>
          <w:lang w:val="x-none" w:eastAsia="x-none"/>
        </w:rPr>
        <w:t>.</w:t>
      </w:r>
      <w:r w:rsidRPr="00291770">
        <w:rPr>
          <w:rFonts w:ascii="宋体" w:eastAsia="宋体" w:hAnsi="宋体" w:cs="仿宋" w:hint="eastAsia"/>
          <w:kern w:val="0"/>
          <w:szCs w:val="21"/>
          <w:lang w:val="x-none" w:eastAsia="x-none"/>
        </w:rPr>
        <w:t>履行本合同的相关补充协议（含工程洽商记录、会议纪要、变更、现场签证、索赔和合同价款调整报告等修正文件）；</w:t>
      </w:r>
    </w:p>
    <w:p w14:paraId="4EC0444E" w14:textId="77777777" w:rsidR="00E5428F" w:rsidRPr="00291770" w:rsidRDefault="00E5428F" w:rsidP="00E5428F">
      <w:pPr>
        <w:widowControl/>
        <w:spacing w:line="360" w:lineRule="auto"/>
        <w:ind w:firstLineChars="200" w:firstLine="420"/>
        <w:jc w:val="left"/>
        <w:rPr>
          <w:rFonts w:ascii="宋体" w:eastAsia="宋体" w:hAnsi="宋体" w:cs="Times New Roman"/>
          <w:kern w:val="0"/>
          <w:szCs w:val="21"/>
          <w:lang w:val="x-none" w:eastAsia="x-none"/>
        </w:rPr>
      </w:pPr>
      <w:r w:rsidRPr="00291770">
        <w:rPr>
          <w:rFonts w:ascii="宋体" w:eastAsia="宋体" w:hAnsi="宋体" w:cs="仿宋" w:hint="eastAsia"/>
          <w:kern w:val="0"/>
          <w:szCs w:val="21"/>
          <w:lang w:val="x-none" w:eastAsia="x-none"/>
        </w:rPr>
        <w:t>（</w:t>
      </w:r>
      <w:r w:rsidRPr="00291770">
        <w:rPr>
          <w:rFonts w:ascii="宋体" w:eastAsia="宋体" w:hAnsi="宋体" w:cs="仿宋"/>
          <w:kern w:val="0"/>
          <w:szCs w:val="21"/>
          <w:lang w:val="x-none" w:eastAsia="x-none"/>
        </w:rPr>
        <w:t>2</w:t>
      </w:r>
      <w:r w:rsidRPr="00291770">
        <w:rPr>
          <w:rFonts w:ascii="宋体" w:eastAsia="宋体" w:hAnsi="宋体" w:cs="仿宋" w:hint="eastAsia"/>
          <w:kern w:val="0"/>
          <w:szCs w:val="21"/>
          <w:lang w:val="x-none" w:eastAsia="x-none"/>
        </w:rPr>
        <w:t>）</w:t>
      </w:r>
      <w:r w:rsidRPr="00291770">
        <w:rPr>
          <w:rFonts w:ascii="宋体" w:eastAsia="宋体" w:hAnsi="宋体" w:cs="仿宋"/>
          <w:kern w:val="0"/>
          <w:szCs w:val="21"/>
          <w:lang w:val="x-none" w:eastAsia="x-none"/>
        </w:rPr>
        <w:t>.</w:t>
      </w:r>
      <w:r w:rsidRPr="00291770">
        <w:rPr>
          <w:rFonts w:ascii="宋体" w:eastAsia="宋体" w:hAnsi="宋体" w:cs="仿宋" w:hint="eastAsia"/>
          <w:kern w:val="0"/>
          <w:szCs w:val="21"/>
          <w:lang w:val="x-none" w:eastAsia="x-none"/>
        </w:rPr>
        <w:t>协议书；</w:t>
      </w:r>
    </w:p>
    <w:p w14:paraId="41094644" w14:textId="77777777" w:rsidR="00E5428F" w:rsidRPr="00291770" w:rsidRDefault="00E5428F" w:rsidP="00E5428F">
      <w:pPr>
        <w:widowControl/>
        <w:tabs>
          <w:tab w:val="left" w:pos="6140"/>
        </w:tabs>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3</w:t>
      </w:r>
      <w:r w:rsidRPr="00291770">
        <w:rPr>
          <w:rFonts w:ascii="宋体" w:eastAsia="宋体" w:hAnsi="宋体" w:cs="仿宋" w:hint="eastAsia"/>
          <w:kern w:val="0"/>
          <w:szCs w:val="21"/>
        </w:rPr>
        <w:t>）</w:t>
      </w:r>
      <w:r w:rsidRPr="00291770">
        <w:rPr>
          <w:rFonts w:ascii="宋体" w:eastAsia="宋体" w:hAnsi="宋体" w:cs="仿宋"/>
          <w:kern w:val="0"/>
          <w:szCs w:val="21"/>
        </w:rPr>
        <w:t>.</w:t>
      </w:r>
      <w:r w:rsidRPr="00291770">
        <w:rPr>
          <w:rFonts w:ascii="宋体" w:eastAsia="宋体" w:hAnsi="宋体" w:cs="仿宋" w:hint="eastAsia"/>
          <w:kern w:val="0"/>
          <w:szCs w:val="21"/>
        </w:rPr>
        <w:t>中标通知书（适用于招标工程）或委托书（适用于非招标工程）；</w:t>
      </w:r>
    </w:p>
    <w:p w14:paraId="1BD9880E" w14:textId="77777777" w:rsidR="00E5428F" w:rsidRPr="00291770" w:rsidRDefault="00E5428F" w:rsidP="00E5428F">
      <w:pPr>
        <w:widowControl/>
        <w:tabs>
          <w:tab w:val="left" w:pos="6140"/>
        </w:tabs>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4</w:t>
      </w:r>
      <w:r w:rsidRPr="00291770">
        <w:rPr>
          <w:rFonts w:ascii="宋体" w:eastAsia="宋体" w:hAnsi="宋体" w:cs="仿宋" w:hint="eastAsia"/>
          <w:kern w:val="0"/>
          <w:szCs w:val="21"/>
        </w:rPr>
        <w:t>）</w:t>
      </w:r>
      <w:r w:rsidRPr="00291770">
        <w:rPr>
          <w:rFonts w:ascii="宋体" w:eastAsia="宋体" w:hAnsi="宋体" w:cs="仿宋"/>
          <w:kern w:val="0"/>
          <w:szCs w:val="21"/>
        </w:rPr>
        <w:t xml:space="preserve">. </w:t>
      </w:r>
      <w:r w:rsidRPr="00291770">
        <w:rPr>
          <w:rFonts w:ascii="宋体" w:eastAsia="宋体" w:hAnsi="宋体" w:cs="仿宋" w:hint="eastAsia"/>
          <w:kern w:val="0"/>
          <w:szCs w:val="21"/>
        </w:rPr>
        <w:t>投标函及投标函附录（适用于招标工程）或服务建议书（适用于非招标工程）；</w:t>
      </w:r>
    </w:p>
    <w:p w14:paraId="03454367" w14:textId="77777777" w:rsidR="00E5428F" w:rsidRPr="00291770" w:rsidRDefault="00E5428F" w:rsidP="00E5428F">
      <w:pPr>
        <w:widowControl/>
        <w:tabs>
          <w:tab w:val="left" w:pos="6140"/>
        </w:tabs>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5</w:t>
      </w:r>
      <w:r w:rsidRPr="00291770">
        <w:rPr>
          <w:rFonts w:ascii="宋体" w:eastAsia="宋体" w:hAnsi="宋体" w:cs="仿宋" w:hint="eastAsia"/>
          <w:kern w:val="0"/>
          <w:szCs w:val="21"/>
        </w:rPr>
        <w:t>）</w:t>
      </w:r>
      <w:r w:rsidRPr="00291770">
        <w:rPr>
          <w:rFonts w:ascii="宋体" w:eastAsia="宋体" w:hAnsi="宋体" w:cs="仿宋"/>
          <w:kern w:val="0"/>
          <w:szCs w:val="21"/>
        </w:rPr>
        <w:t xml:space="preserve">. </w:t>
      </w:r>
      <w:r w:rsidRPr="00291770">
        <w:rPr>
          <w:rFonts w:ascii="宋体" w:eastAsia="宋体" w:hAnsi="宋体" w:cs="仿宋" w:hint="eastAsia"/>
          <w:kern w:val="0"/>
          <w:szCs w:val="21"/>
        </w:rPr>
        <w:t>专用条款及附件；</w:t>
      </w:r>
    </w:p>
    <w:p w14:paraId="13377062" w14:textId="77777777" w:rsidR="00E5428F" w:rsidRPr="00291770" w:rsidRDefault="00E5428F" w:rsidP="00E5428F">
      <w:pPr>
        <w:widowControl/>
        <w:tabs>
          <w:tab w:val="left" w:pos="6140"/>
        </w:tabs>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6</w:t>
      </w:r>
      <w:r w:rsidRPr="00291770">
        <w:rPr>
          <w:rFonts w:ascii="宋体" w:eastAsia="宋体" w:hAnsi="宋体" w:cs="仿宋" w:hint="eastAsia"/>
          <w:kern w:val="0"/>
          <w:szCs w:val="21"/>
        </w:rPr>
        <w:t>）</w:t>
      </w:r>
      <w:r w:rsidRPr="00291770">
        <w:rPr>
          <w:rFonts w:ascii="宋体" w:eastAsia="宋体" w:hAnsi="宋体" w:cs="仿宋"/>
          <w:kern w:val="0"/>
          <w:szCs w:val="21"/>
        </w:rPr>
        <w:t xml:space="preserve">. </w:t>
      </w:r>
      <w:r w:rsidRPr="00291770">
        <w:rPr>
          <w:rFonts w:ascii="宋体" w:eastAsia="宋体" w:hAnsi="宋体" w:cs="仿宋" w:hint="eastAsia"/>
          <w:kern w:val="0"/>
          <w:szCs w:val="21"/>
        </w:rPr>
        <w:t>通用条款；</w:t>
      </w:r>
    </w:p>
    <w:p w14:paraId="50DF084A" w14:textId="77777777" w:rsidR="00E5428F" w:rsidRPr="00291770" w:rsidRDefault="00E5428F" w:rsidP="00E5428F">
      <w:pPr>
        <w:widowControl/>
        <w:tabs>
          <w:tab w:val="left" w:pos="6140"/>
        </w:tabs>
        <w:adjustRightInd w:val="0"/>
        <w:snapToGrid w:val="0"/>
        <w:spacing w:after="200" w:line="360" w:lineRule="auto"/>
        <w:ind w:leftChars="304" w:left="638"/>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7</w:t>
      </w:r>
      <w:r w:rsidRPr="00291770">
        <w:rPr>
          <w:rFonts w:ascii="宋体" w:eastAsia="宋体" w:hAnsi="宋体" w:cs="仿宋" w:hint="eastAsia"/>
          <w:kern w:val="0"/>
          <w:szCs w:val="21"/>
        </w:rPr>
        <w:t>）</w:t>
      </w:r>
      <w:r w:rsidRPr="00291770">
        <w:rPr>
          <w:rFonts w:ascii="宋体" w:eastAsia="宋体" w:hAnsi="宋体" w:cs="仿宋"/>
          <w:kern w:val="0"/>
          <w:szCs w:val="21"/>
        </w:rPr>
        <w:t>.</w:t>
      </w:r>
      <w:r w:rsidRPr="00291770">
        <w:rPr>
          <w:rFonts w:ascii="宋体" w:eastAsia="宋体" w:hAnsi="宋体" w:cs="仿宋" w:hint="eastAsia"/>
          <w:kern w:val="0"/>
          <w:szCs w:val="21"/>
        </w:rPr>
        <w:t>招标文件（包括补充、修改、澄清的文件、招标图纸、答疑纪要、工作量清单及总说明等）；</w:t>
      </w:r>
    </w:p>
    <w:p w14:paraId="174DE191" w14:textId="77777777" w:rsidR="00E5428F" w:rsidRPr="00291770" w:rsidRDefault="00E5428F" w:rsidP="00E5428F">
      <w:pPr>
        <w:widowControl/>
        <w:tabs>
          <w:tab w:val="left" w:pos="6140"/>
        </w:tabs>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lastRenderedPageBreak/>
        <w:t>（</w:t>
      </w:r>
      <w:r w:rsidRPr="00291770">
        <w:rPr>
          <w:rFonts w:ascii="宋体" w:eastAsia="宋体" w:hAnsi="宋体" w:cs="仿宋"/>
          <w:kern w:val="0"/>
          <w:szCs w:val="21"/>
        </w:rPr>
        <w:t>8</w:t>
      </w:r>
      <w:r w:rsidRPr="00291770">
        <w:rPr>
          <w:rFonts w:ascii="宋体" w:eastAsia="宋体" w:hAnsi="宋体" w:cs="仿宋" w:hint="eastAsia"/>
          <w:kern w:val="0"/>
          <w:szCs w:val="21"/>
        </w:rPr>
        <w:t>）</w:t>
      </w:r>
      <w:r w:rsidRPr="00291770">
        <w:rPr>
          <w:rFonts w:ascii="宋体" w:eastAsia="宋体" w:hAnsi="宋体" w:cs="仿宋"/>
          <w:kern w:val="0"/>
          <w:szCs w:val="21"/>
        </w:rPr>
        <w:t>.</w:t>
      </w:r>
      <w:r w:rsidRPr="00291770">
        <w:rPr>
          <w:rFonts w:ascii="宋体" w:eastAsia="宋体" w:hAnsi="宋体" w:cs="仿宋" w:hint="eastAsia"/>
          <w:kern w:val="0"/>
          <w:szCs w:val="21"/>
        </w:rPr>
        <w:t>专用条款约定的其他文件。</w:t>
      </w:r>
    </w:p>
    <w:p w14:paraId="21D3339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上述各项合同文件包括合同当事人就该项合同文件所作出的补充和修改，属于同一类内容的文件，应以最新签署的为准。</w:t>
      </w:r>
    </w:p>
    <w:p w14:paraId="3E701A3A"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7" w:name="_Toc13753391"/>
      <w:r w:rsidRPr="00291770">
        <w:rPr>
          <w:rFonts w:ascii="宋体" w:eastAsia="宋体" w:hAnsi="宋体" w:cs="仿宋"/>
          <w:b/>
          <w:bCs/>
          <w:kern w:val="0"/>
          <w:szCs w:val="21"/>
        </w:rPr>
        <w:t xml:space="preserve">2. </w:t>
      </w:r>
      <w:r w:rsidRPr="00291770">
        <w:rPr>
          <w:rFonts w:ascii="宋体" w:eastAsia="宋体" w:hAnsi="宋体" w:cs="仿宋" w:hint="eastAsia"/>
          <w:b/>
          <w:bCs/>
          <w:kern w:val="0"/>
          <w:szCs w:val="21"/>
        </w:rPr>
        <w:t>监理人的义务</w:t>
      </w:r>
      <w:bookmarkEnd w:id="17"/>
    </w:p>
    <w:p w14:paraId="6DAAF723"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8" w:name="_Toc13753096"/>
      <w:bookmarkStart w:id="19" w:name="_Toc13753392"/>
      <w:r w:rsidRPr="00291770">
        <w:rPr>
          <w:rFonts w:ascii="宋体" w:eastAsia="宋体" w:hAnsi="宋体" w:cs="仿宋"/>
          <w:kern w:val="0"/>
          <w:szCs w:val="21"/>
        </w:rPr>
        <w:t xml:space="preserve">2.1 </w:t>
      </w:r>
      <w:r w:rsidRPr="00291770">
        <w:rPr>
          <w:rFonts w:ascii="宋体" w:eastAsia="宋体" w:hAnsi="宋体" w:cs="仿宋" w:hint="eastAsia"/>
          <w:kern w:val="0"/>
          <w:szCs w:val="21"/>
        </w:rPr>
        <w:t>监理的范围和工作内容</w:t>
      </w:r>
      <w:bookmarkEnd w:id="18"/>
      <w:bookmarkEnd w:id="19"/>
    </w:p>
    <w:p w14:paraId="52D7F246" w14:textId="77777777" w:rsidR="00E5428F" w:rsidRPr="00291770" w:rsidRDefault="00E5428F" w:rsidP="00E5428F">
      <w:pPr>
        <w:widowControl/>
        <w:adjustRightInd w:val="0"/>
        <w:snapToGrid w:val="0"/>
        <w:spacing w:after="200" w:line="360" w:lineRule="auto"/>
        <w:ind w:leftChars="24" w:left="50"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根据《建设工程质量管理条例》（中华人民共和国建设部令第</w:t>
      </w:r>
      <w:r w:rsidRPr="00291770">
        <w:rPr>
          <w:rFonts w:ascii="宋体" w:eastAsia="宋体" w:hAnsi="宋体" w:cs="仿宋"/>
          <w:kern w:val="0"/>
          <w:szCs w:val="21"/>
        </w:rPr>
        <w:t>279</w:t>
      </w:r>
      <w:r w:rsidRPr="00291770">
        <w:rPr>
          <w:rFonts w:ascii="宋体" w:eastAsia="宋体" w:hAnsi="宋体" w:cs="仿宋" w:hint="eastAsia"/>
          <w:kern w:val="0"/>
          <w:szCs w:val="21"/>
        </w:rPr>
        <w:t>号）和《建设工程监理范围和规模标准规定》（中华人民共和国建设部令第</w:t>
      </w:r>
      <w:r w:rsidRPr="00291770">
        <w:rPr>
          <w:rFonts w:ascii="宋体" w:eastAsia="宋体" w:hAnsi="宋体" w:cs="仿宋"/>
          <w:kern w:val="0"/>
          <w:szCs w:val="21"/>
        </w:rPr>
        <w:t>86</w:t>
      </w:r>
      <w:r w:rsidRPr="00291770">
        <w:rPr>
          <w:rFonts w:ascii="宋体" w:eastAsia="宋体" w:hAnsi="宋体" w:cs="仿宋" w:hint="eastAsia"/>
          <w:kern w:val="0"/>
          <w:szCs w:val="21"/>
        </w:rPr>
        <w:t>号），按中华人民共和国国家标准</w:t>
      </w:r>
      <w:r w:rsidRPr="00291770">
        <w:rPr>
          <w:rFonts w:ascii="宋体" w:eastAsia="宋体" w:hAnsi="宋体" w:cs="仿宋"/>
          <w:kern w:val="0"/>
          <w:szCs w:val="21"/>
        </w:rPr>
        <w:t>GB/T50319-2013</w:t>
      </w:r>
      <w:r w:rsidRPr="00291770">
        <w:rPr>
          <w:rFonts w:ascii="宋体" w:eastAsia="宋体" w:hAnsi="宋体" w:cs="仿宋" w:hint="eastAsia"/>
          <w:kern w:val="0"/>
          <w:szCs w:val="21"/>
        </w:rPr>
        <w:t>《建设工程监理规范》执行。</w:t>
      </w:r>
    </w:p>
    <w:p w14:paraId="41764B4F"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2.1.1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监理范围：指施工准备期、施工期、竣工结算期、质量保修期全过程监理服务，具体内容在专用条款中约定。</w:t>
      </w:r>
    </w:p>
    <w:p w14:paraId="7233F468"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2.1.2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除专用条款另有约定外，监理工作内容</w:t>
      </w:r>
      <w:r w:rsidRPr="00291770">
        <w:rPr>
          <w:rFonts w:ascii="宋体" w:eastAsia="宋体" w:hAnsi="宋体" w:cs="仿宋"/>
          <w:kern w:val="0"/>
          <w:szCs w:val="21"/>
        </w:rPr>
        <w:t>:</w:t>
      </w:r>
      <w:r w:rsidRPr="00291770">
        <w:rPr>
          <w:rFonts w:ascii="宋体" w:eastAsia="宋体" w:hAnsi="宋体" w:cs="仿宋" w:hint="eastAsia"/>
          <w:kern w:val="0"/>
          <w:szCs w:val="21"/>
        </w:rPr>
        <w:t>在施工阶段对建设工程质量、造价、进度进行控制，对合同、信息进行管理，对工程建设相关方的关系进行协调。并履行建设工程安全生产管理法定职责的服务活动，具体内容包括：</w:t>
      </w:r>
    </w:p>
    <w:p w14:paraId="4E342A6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）收到工程设计文件后编制监理规划，并在第一次工地会议</w:t>
      </w:r>
      <w:r w:rsidRPr="00291770">
        <w:rPr>
          <w:rFonts w:ascii="宋体" w:eastAsia="宋体" w:hAnsi="宋体" w:cs="仿宋"/>
          <w:kern w:val="0"/>
          <w:szCs w:val="21"/>
        </w:rPr>
        <w:t>7</w:t>
      </w:r>
      <w:r w:rsidRPr="00291770">
        <w:rPr>
          <w:rFonts w:ascii="宋体" w:eastAsia="宋体" w:hAnsi="宋体" w:cs="仿宋" w:hint="eastAsia"/>
          <w:kern w:val="0"/>
          <w:szCs w:val="21"/>
        </w:rPr>
        <w:t>天前报委托人。根据有关规定和监理工作需要，编制监理实施细则；</w:t>
      </w:r>
    </w:p>
    <w:p w14:paraId="424B653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）熟悉工程设计文件，并参加由委托人主持的图纸会审和设计交底会议；</w:t>
      </w:r>
    </w:p>
    <w:p w14:paraId="6175F65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3</w:t>
      </w:r>
      <w:r w:rsidRPr="00291770">
        <w:rPr>
          <w:rFonts w:ascii="宋体" w:eastAsia="宋体" w:hAnsi="宋体" w:cs="仿宋" w:hint="eastAsia"/>
          <w:kern w:val="0"/>
          <w:szCs w:val="21"/>
        </w:rPr>
        <w:t>）参加由委托人主持的第一次工地会议；主持监理例会并根据工程需要主持或参加专题会议；</w:t>
      </w:r>
    </w:p>
    <w:p w14:paraId="05787D3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4</w:t>
      </w:r>
      <w:r w:rsidRPr="00291770">
        <w:rPr>
          <w:rFonts w:ascii="宋体" w:eastAsia="宋体" w:hAnsi="宋体" w:cs="仿宋" w:hint="eastAsia"/>
          <w:kern w:val="0"/>
          <w:szCs w:val="21"/>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14:paraId="7A695CE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5</w:t>
      </w:r>
      <w:r w:rsidRPr="00291770">
        <w:rPr>
          <w:rFonts w:ascii="宋体" w:eastAsia="宋体" w:hAnsi="宋体" w:cs="仿宋" w:hint="eastAsia"/>
          <w:kern w:val="0"/>
          <w:szCs w:val="21"/>
        </w:rPr>
        <w:t>）按国家、省、市住房城乡建设主管部门发布的有关用工实名制、工人工资支付分账管理办法及规定等文件要求，施工承包人需将</w:t>
      </w:r>
      <w:r w:rsidRPr="00291770">
        <w:rPr>
          <w:rFonts w:ascii="宋体" w:eastAsia="宋体" w:hAnsi="宋体" w:cs="仿宋_GB2312" w:hint="eastAsia"/>
          <w:kern w:val="0"/>
          <w:szCs w:val="21"/>
        </w:rPr>
        <w:t>从业人员基本信息、作业工人考勤与工资支付信息和施工进度情况等信息登记建档、建立动态管理台账，并将以上信息报送行政监管部门接受监督管理，监理人需对这些情况进行监督管理。</w:t>
      </w:r>
      <w:r w:rsidRPr="00291770">
        <w:rPr>
          <w:rFonts w:ascii="宋体" w:eastAsia="宋体" w:hAnsi="宋体" w:cs="仿宋" w:hint="eastAsia"/>
          <w:kern w:val="0"/>
          <w:szCs w:val="21"/>
        </w:rPr>
        <w:t>对施工单位未按规定落实实名管理工作的，发出监理通知单，要求其限期整改。对施工企业逾期未整改的，向建设单位和负责该工程监管工作的住房城乡建设主管部门报告。</w:t>
      </w:r>
    </w:p>
    <w:p w14:paraId="371D2E2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hint="eastAsia"/>
          <w:kern w:val="0"/>
          <w:szCs w:val="21"/>
        </w:rPr>
        <w:lastRenderedPageBreak/>
        <w:t>（</w:t>
      </w:r>
      <w:r w:rsidRPr="00291770">
        <w:rPr>
          <w:rFonts w:ascii="宋体" w:eastAsia="宋体" w:hAnsi="宋体" w:cs="仿宋"/>
          <w:kern w:val="0"/>
          <w:szCs w:val="21"/>
        </w:rPr>
        <w:t>6</w:t>
      </w:r>
      <w:r w:rsidRPr="00291770">
        <w:rPr>
          <w:rFonts w:ascii="宋体" w:eastAsia="宋体" w:hAnsi="宋体" w:cs="仿宋" w:hint="eastAsia"/>
          <w:kern w:val="0"/>
          <w:szCs w:val="21"/>
        </w:rPr>
        <w:t>）检查施工承包人工程质量、安全生产管理制度及组织机构和人员资格；</w:t>
      </w:r>
      <w:r w:rsidRPr="00291770">
        <w:rPr>
          <w:rFonts w:ascii="宋体" w:eastAsia="宋体" w:hAnsi="宋体" w:cs="仿宋"/>
          <w:kern w:val="0"/>
          <w:szCs w:val="21"/>
        </w:rPr>
        <w:t xml:space="preserve"> </w:t>
      </w:r>
    </w:p>
    <w:p w14:paraId="757F94B5"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w:t>
      </w:r>
      <w:r w:rsidRPr="00291770">
        <w:rPr>
          <w:rFonts w:ascii="宋体" w:eastAsia="宋体" w:hAnsi="宋体" w:cs="仿宋"/>
          <w:kern w:val="0"/>
          <w:szCs w:val="21"/>
        </w:rPr>
        <w:t>7</w:t>
      </w:r>
      <w:r w:rsidRPr="00291770">
        <w:rPr>
          <w:rFonts w:ascii="宋体" w:eastAsia="宋体" w:hAnsi="宋体" w:cs="仿宋" w:hint="eastAsia"/>
          <w:kern w:val="0"/>
          <w:szCs w:val="21"/>
        </w:rPr>
        <w:t>）检查施工承包人专职安全生产管理人员的配备情况；</w:t>
      </w:r>
    </w:p>
    <w:p w14:paraId="3A78D319"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w:t>
      </w:r>
      <w:r w:rsidRPr="00291770">
        <w:rPr>
          <w:rFonts w:ascii="宋体" w:eastAsia="宋体" w:hAnsi="宋体" w:cs="仿宋"/>
          <w:kern w:val="0"/>
          <w:szCs w:val="21"/>
        </w:rPr>
        <w:t>8</w:t>
      </w:r>
      <w:r w:rsidRPr="00291770">
        <w:rPr>
          <w:rFonts w:ascii="宋体" w:eastAsia="宋体" w:hAnsi="宋体" w:cs="仿宋" w:hint="eastAsia"/>
          <w:kern w:val="0"/>
          <w:szCs w:val="21"/>
        </w:rPr>
        <w:t>）审查施工承包人提交的施工进度计划，核查承包人对施工进度计划的调整；</w:t>
      </w:r>
    </w:p>
    <w:p w14:paraId="48473CE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9</w:t>
      </w:r>
      <w:r w:rsidRPr="00291770">
        <w:rPr>
          <w:rFonts w:ascii="宋体" w:eastAsia="宋体" w:hAnsi="宋体" w:cs="仿宋" w:hint="eastAsia"/>
          <w:kern w:val="0"/>
          <w:szCs w:val="21"/>
        </w:rPr>
        <w:t>）检查施工承包人的试验室；</w:t>
      </w:r>
    </w:p>
    <w:p w14:paraId="6FF91794"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w:t>
      </w:r>
      <w:r w:rsidRPr="00291770">
        <w:rPr>
          <w:rFonts w:ascii="宋体" w:eastAsia="宋体" w:hAnsi="宋体" w:cs="仿宋"/>
          <w:kern w:val="0"/>
          <w:szCs w:val="21"/>
        </w:rPr>
        <w:t>10</w:t>
      </w:r>
      <w:r w:rsidRPr="00291770">
        <w:rPr>
          <w:rFonts w:ascii="宋体" w:eastAsia="宋体" w:hAnsi="宋体" w:cs="仿宋" w:hint="eastAsia"/>
          <w:kern w:val="0"/>
          <w:szCs w:val="21"/>
        </w:rPr>
        <w:t>）审核施工分包人资质条件；</w:t>
      </w:r>
    </w:p>
    <w:p w14:paraId="420A6D8B"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w:t>
      </w:r>
      <w:r w:rsidRPr="00291770">
        <w:rPr>
          <w:rFonts w:ascii="宋体" w:eastAsia="宋体" w:hAnsi="宋体" w:cs="仿宋"/>
          <w:kern w:val="0"/>
          <w:szCs w:val="21"/>
        </w:rPr>
        <w:t>11</w:t>
      </w:r>
      <w:r w:rsidRPr="00291770">
        <w:rPr>
          <w:rFonts w:ascii="宋体" w:eastAsia="宋体" w:hAnsi="宋体" w:cs="仿宋" w:hint="eastAsia"/>
          <w:kern w:val="0"/>
          <w:szCs w:val="21"/>
        </w:rPr>
        <w:t>）查验施工承包人的施工测量放线成果；</w:t>
      </w:r>
    </w:p>
    <w:p w14:paraId="2519532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12</w:t>
      </w:r>
      <w:r w:rsidRPr="00291770">
        <w:rPr>
          <w:rFonts w:ascii="宋体" w:eastAsia="宋体" w:hAnsi="宋体" w:cs="仿宋" w:hint="eastAsia"/>
          <w:kern w:val="0"/>
          <w:szCs w:val="21"/>
        </w:rPr>
        <w:t>）审查工程开工条件，对条件具备的签发开工令；</w:t>
      </w:r>
    </w:p>
    <w:p w14:paraId="5798AB7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13</w:t>
      </w:r>
      <w:r w:rsidRPr="00291770">
        <w:rPr>
          <w:rFonts w:ascii="宋体" w:eastAsia="宋体" w:hAnsi="宋体" w:cs="仿宋" w:hint="eastAsia"/>
          <w:kern w:val="0"/>
          <w:szCs w:val="21"/>
        </w:rPr>
        <w:t>）审查施工承包人报送的工程材料、构配件、设备质量证明文件的有效性和符合性，并按规定对用于工程的材料采取平行检验或见证取样方式进行抽检；</w:t>
      </w:r>
    </w:p>
    <w:p w14:paraId="16F76820" w14:textId="77777777" w:rsidR="00E5428F" w:rsidRPr="00291770" w:rsidRDefault="00E5428F" w:rsidP="00E5428F">
      <w:pPr>
        <w:widowControl/>
        <w:adjustRightInd w:val="0"/>
        <w:snapToGrid w:val="0"/>
        <w:spacing w:after="200" w:line="360" w:lineRule="auto"/>
        <w:ind w:leftChars="-46" w:left="-97"/>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w:t>
      </w:r>
      <w:r w:rsidRPr="00291770">
        <w:rPr>
          <w:rFonts w:ascii="宋体" w:eastAsia="宋体" w:hAnsi="宋体" w:cs="仿宋"/>
          <w:kern w:val="0"/>
          <w:szCs w:val="21"/>
        </w:rPr>
        <w:t>14</w:t>
      </w:r>
      <w:r w:rsidRPr="00291770">
        <w:rPr>
          <w:rFonts w:ascii="宋体" w:eastAsia="宋体" w:hAnsi="宋体" w:cs="仿宋" w:hint="eastAsia"/>
          <w:kern w:val="0"/>
          <w:szCs w:val="21"/>
        </w:rPr>
        <w:t>）审核施工承包人提交的工程款支付申请，签发或出具工程款支付证书，并报委托人审核、批准；</w:t>
      </w:r>
    </w:p>
    <w:p w14:paraId="2C62505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15</w:t>
      </w:r>
      <w:r w:rsidRPr="00291770">
        <w:rPr>
          <w:rFonts w:ascii="宋体" w:eastAsia="宋体" w:hAnsi="宋体" w:cs="仿宋" w:hint="eastAsia"/>
          <w:kern w:val="0"/>
          <w:szCs w:val="21"/>
        </w:rPr>
        <w:t>）在巡视、旁站和检验过程中，发现工程质量、施工安全存在事故隐患的，要求施工承包人整改并报委托人；</w:t>
      </w:r>
    </w:p>
    <w:p w14:paraId="52B0123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16</w:t>
      </w:r>
      <w:r w:rsidRPr="00291770">
        <w:rPr>
          <w:rFonts w:ascii="宋体" w:eastAsia="宋体" w:hAnsi="宋体" w:cs="仿宋" w:hint="eastAsia"/>
          <w:kern w:val="0"/>
          <w:szCs w:val="21"/>
        </w:rPr>
        <w:t>）经委托人同意，签发工程暂停令和复工令；</w:t>
      </w:r>
    </w:p>
    <w:p w14:paraId="47B772D7"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w:t>
      </w:r>
      <w:r w:rsidRPr="00291770">
        <w:rPr>
          <w:rFonts w:ascii="宋体" w:eastAsia="宋体" w:hAnsi="宋体" w:cs="仿宋"/>
          <w:kern w:val="0"/>
          <w:szCs w:val="21"/>
        </w:rPr>
        <w:t>17</w:t>
      </w:r>
      <w:r w:rsidRPr="00291770">
        <w:rPr>
          <w:rFonts w:ascii="宋体" w:eastAsia="宋体" w:hAnsi="宋体" w:cs="仿宋" w:hint="eastAsia"/>
          <w:kern w:val="0"/>
          <w:szCs w:val="21"/>
        </w:rPr>
        <w:t>）审查施工承包人提交的采用新材料、新工艺、新技术、新设备的论证材料及相关验收标准；</w:t>
      </w:r>
    </w:p>
    <w:p w14:paraId="63BD780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18</w:t>
      </w:r>
      <w:r w:rsidRPr="00291770">
        <w:rPr>
          <w:rFonts w:ascii="宋体" w:eastAsia="宋体" w:hAnsi="宋体" w:cs="仿宋" w:hint="eastAsia"/>
          <w:kern w:val="0"/>
          <w:szCs w:val="21"/>
        </w:rPr>
        <w:t>）验收隐蔽工程、分部分项工程；</w:t>
      </w:r>
    </w:p>
    <w:p w14:paraId="76B34B4F"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w:t>
      </w:r>
      <w:r w:rsidRPr="00291770">
        <w:rPr>
          <w:rFonts w:ascii="宋体" w:eastAsia="宋体" w:hAnsi="宋体" w:cs="仿宋"/>
          <w:kern w:val="0"/>
          <w:szCs w:val="21"/>
        </w:rPr>
        <w:t>19</w:t>
      </w:r>
      <w:r w:rsidRPr="00291770">
        <w:rPr>
          <w:rFonts w:ascii="宋体" w:eastAsia="宋体" w:hAnsi="宋体" w:cs="仿宋" w:hint="eastAsia"/>
          <w:kern w:val="0"/>
          <w:szCs w:val="21"/>
        </w:rPr>
        <w:t>）审查施工承包人提交的工程变更申请，协调处理施工进度调整、费用索赔、合同争议等事项；</w:t>
      </w:r>
    </w:p>
    <w:p w14:paraId="575D059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20</w:t>
      </w:r>
      <w:r w:rsidRPr="00291770">
        <w:rPr>
          <w:rFonts w:ascii="宋体" w:eastAsia="宋体" w:hAnsi="宋体" w:cs="仿宋" w:hint="eastAsia"/>
          <w:kern w:val="0"/>
          <w:szCs w:val="21"/>
        </w:rPr>
        <w:t>）审查施工承包人提交的竣工验收申请，编写工程质量评估报告；</w:t>
      </w:r>
    </w:p>
    <w:p w14:paraId="26AB6CD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21</w:t>
      </w:r>
      <w:r w:rsidRPr="00291770">
        <w:rPr>
          <w:rFonts w:ascii="宋体" w:eastAsia="宋体" w:hAnsi="宋体" w:cs="仿宋" w:hint="eastAsia"/>
          <w:kern w:val="0"/>
          <w:szCs w:val="21"/>
        </w:rPr>
        <w:t>）参加工程竣工验收，签署竣工验收意见；</w:t>
      </w:r>
    </w:p>
    <w:p w14:paraId="197BFDF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22</w:t>
      </w:r>
      <w:r w:rsidRPr="00291770">
        <w:rPr>
          <w:rFonts w:ascii="宋体" w:eastAsia="宋体" w:hAnsi="宋体" w:cs="仿宋" w:hint="eastAsia"/>
          <w:kern w:val="0"/>
          <w:szCs w:val="21"/>
        </w:rPr>
        <w:t>）审查施工承包人提交的竣工结算申请并报委托人；</w:t>
      </w:r>
    </w:p>
    <w:p w14:paraId="44CA3EC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23</w:t>
      </w:r>
      <w:r w:rsidRPr="00291770">
        <w:rPr>
          <w:rFonts w:ascii="宋体" w:eastAsia="宋体" w:hAnsi="宋体" w:cs="仿宋" w:hint="eastAsia"/>
          <w:kern w:val="0"/>
          <w:szCs w:val="21"/>
        </w:rPr>
        <w:t>）编制、整理工程监理归档文件并报委托人。</w:t>
      </w:r>
    </w:p>
    <w:p w14:paraId="1DD80B0D" w14:textId="77777777" w:rsidR="00E5428F" w:rsidRPr="00291770" w:rsidRDefault="00E5428F" w:rsidP="00E5428F">
      <w:pPr>
        <w:widowControl/>
        <w:adjustRightInd w:val="0"/>
        <w:snapToGrid w:val="0"/>
        <w:spacing w:after="200" w:line="360" w:lineRule="auto"/>
        <w:ind w:leftChars="200" w:left="420" w:firstLineChars="50" w:firstLine="105"/>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2.1.3</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相关服务的范围和内容在附录</w:t>
      </w:r>
      <w:r w:rsidRPr="00291770">
        <w:rPr>
          <w:rFonts w:ascii="宋体" w:eastAsia="宋体" w:hAnsi="宋体" w:cs="仿宋"/>
          <w:kern w:val="0"/>
          <w:szCs w:val="21"/>
        </w:rPr>
        <w:t>A</w:t>
      </w:r>
      <w:r w:rsidRPr="00291770">
        <w:rPr>
          <w:rFonts w:ascii="宋体" w:eastAsia="宋体" w:hAnsi="宋体" w:cs="仿宋" w:hint="eastAsia"/>
          <w:kern w:val="0"/>
          <w:szCs w:val="21"/>
        </w:rPr>
        <w:t>中约定。</w:t>
      </w:r>
    </w:p>
    <w:p w14:paraId="042CBDA1"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20" w:name="_Toc13753097"/>
      <w:bookmarkStart w:id="21" w:name="_Toc13753393"/>
      <w:r w:rsidRPr="00291770">
        <w:rPr>
          <w:rFonts w:ascii="宋体" w:eastAsia="宋体" w:hAnsi="宋体" w:cs="仿宋"/>
          <w:kern w:val="0"/>
          <w:szCs w:val="21"/>
        </w:rPr>
        <w:t xml:space="preserve">2.2 </w:t>
      </w:r>
      <w:r w:rsidRPr="00291770">
        <w:rPr>
          <w:rFonts w:ascii="宋体" w:eastAsia="宋体" w:hAnsi="宋体" w:cs="仿宋" w:hint="eastAsia"/>
          <w:kern w:val="0"/>
          <w:szCs w:val="21"/>
        </w:rPr>
        <w:t>监理与相关服务依据</w:t>
      </w:r>
      <w:bookmarkEnd w:id="20"/>
      <w:bookmarkEnd w:id="21"/>
    </w:p>
    <w:p w14:paraId="43737D0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lastRenderedPageBreak/>
          <w:t>2.2.1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监理依据包括：</w:t>
      </w:r>
    </w:p>
    <w:p w14:paraId="4090C146"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）适用的法律、行政法规及部门规章；</w:t>
      </w:r>
    </w:p>
    <w:p w14:paraId="0C536FB4"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）与工程有关的标准；</w:t>
      </w:r>
    </w:p>
    <w:p w14:paraId="77F0F4A0"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3</w:t>
      </w:r>
      <w:r w:rsidRPr="00291770">
        <w:rPr>
          <w:rFonts w:ascii="宋体" w:eastAsia="宋体" w:hAnsi="宋体" w:cs="仿宋" w:hint="eastAsia"/>
          <w:kern w:val="0"/>
          <w:szCs w:val="21"/>
        </w:rPr>
        <w:t>）工程设计及有关文件；</w:t>
      </w:r>
    </w:p>
    <w:p w14:paraId="71E58CB7"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4</w:t>
      </w:r>
      <w:r w:rsidRPr="00291770">
        <w:rPr>
          <w:rFonts w:ascii="宋体" w:eastAsia="宋体" w:hAnsi="宋体" w:cs="仿宋" w:hint="eastAsia"/>
          <w:kern w:val="0"/>
          <w:szCs w:val="21"/>
        </w:rPr>
        <w:t>）本合同及委托人与第三方签订的与实施工程有关的其他合同。</w:t>
      </w:r>
    </w:p>
    <w:p w14:paraId="0E544C95" w14:textId="77777777" w:rsidR="00E5428F" w:rsidRPr="00291770" w:rsidRDefault="00E5428F" w:rsidP="00E5428F">
      <w:pPr>
        <w:widowControl/>
        <w:adjustRightInd w:val="0"/>
        <w:snapToGrid w:val="0"/>
        <w:spacing w:after="200" w:line="360" w:lineRule="auto"/>
        <w:ind w:leftChars="100" w:left="210"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双方根据工程的行业和地域特点，在专用条款中具体约定监理依据。</w:t>
      </w:r>
    </w:p>
    <w:p w14:paraId="530AAC9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2.2.2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相关服务依据在专用条款中约定。</w:t>
      </w:r>
    </w:p>
    <w:p w14:paraId="5B8C3376"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22" w:name="_Toc13753098"/>
      <w:bookmarkStart w:id="23" w:name="_Toc13753394"/>
      <w:r w:rsidRPr="00291770">
        <w:rPr>
          <w:rFonts w:ascii="宋体" w:eastAsia="宋体" w:hAnsi="宋体" w:cs="仿宋"/>
          <w:kern w:val="0"/>
          <w:szCs w:val="21"/>
        </w:rPr>
        <w:t xml:space="preserve">2.3 </w:t>
      </w:r>
      <w:r w:rsidRPr="00291770">
        <w:rPr>
          <w:rFonts w:ascii="宋体" w:eastAsia="宋体" w:hAnsi="宋体" w:cs="仿宋" w:hint="eastAsia"/>
          <w:kern w:val="0"/>
          <w:szCs w:val="21"/>
        </w:rPr>
        <w:t>项目监理机构和人员</w:t>
      </w:r>
      <w:bookmarkEnd w:id="22"/>
      <w:bookmarkEnd w:id="23"/>
    </w:p>
    <w:p w14:paraId="2C9F1374" w14:textId="77777777" w:rsidR="00E5428F" w:rsidRPr="00291770" w:rsidRDefault="00E5428F" w:rsidP="00E5428F">
      <w:pPr>
        <w:widowControl/>
        <w:adjustRightInd w:val="0"/>
        <w:snapToGrid w:val="0"/>
        <w:spacing w:after="200" w:line="360" w:lineRule="auto"/>
        <w:ind w:firstLine="645"/>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2.3.1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监理人应按附录</w:t>
      </w:r>
      <w:r w:rsidRPr="00291770">
        <w:rPr>
          <w:rFonts w:ascii="宋体" w:eastAsia="宋体" w:hAnsi="宋体" w:cs="仿宋"/>
          <w:kern w:val="0"/>
          <w:szCs w:val="21"/>
        </w:rPr>
        <w:t>B-5</w:t>
      </w:r>
      <w:r w:rsidRPr="00291770">
        <w:rPr>
          <w:rFonts w:ascii="宋体" w:eastAsia="宋体" w:hAnsi="宋体" w:cs="仿宋" w:hint="eastAsia"/>
          <w:kern w:val="0"/>
          <w:szCs w:val="21"/>
        </w:rPr>
        <w:t>中监理人应提供人员名单组建满足工作需要的项目监理机构，按附录</w:t>
      </w:r>
      <w:r w:rsidRPr="00291770">
        <w:rPr>
          <w:rFonts w:ascii="宋体" w:eastAsia="宋体" w:hAnsi="宋体" w:cs="仿宋"/>
          <w:kern w:val="0"/>
          <w:szCs w:val="21"/>
        </w:rPr>
        <w:t>B-6</w:t>
      </w:r>
      <w:r w:rsidRPr="00291770">
        <w:rPr>
          <w:rFonts w:ascii="宋体" w:eastAsia="宋体" w:hAnsi="宋体" w:cs="仿宋" w:hint="eastAsia"/>
          <w:kern w:val="0"/>
          <w:szCs w:val="21"/>
        </w:rPr>
        <w:t>配备必要的检测设备。项目监理机构的主要人员应具有相应的资格条件。</w:t>
      </w:r>
    </w:p>
    <w:p w14:paraId="6DBA1DF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2.3.2</w:t>
        </w:r>
      </w:smartTag>
      <w:r w:rsidRPr="00291770">
        <w:rPr>
          <w:rFonts w:ascii="宋体" w:eastAsia="宋体" w:hAnsi="宋体" w:cs="仿宋" w:hint="eastAsia"/>
          <w:kern w:val="0"/>
          <w:szCs w:val="21"/>
        </w:rPr>
        <w:t>本合同履行过程中，总监理工程师及重要岗位监理人员应保持相对稳定，以保证监理工作正常进行。</w:t>
      </w:r>
    </w:p>
    <w:p w14:paraId="181C318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2.3.3</w:t>
        </w:r>
      </w:smartTag>
      <w:r w:rsidRPr="00291770">
        <w:rPr>
          <w:rFonts w:ascii="宋体" w:eastAsia="宋体" w:hAnsi="宋体" w:cs="仿宋" w:hint="eastAsia"/>
          <w:kern w:val="0"/>
          <w:szCs w:val="21"/>
        </w:rPr>
        <w:t>监理人可根据工程进展和工作需要调整项目监理机构人员。监理人更换总监理工程师时，应提前</w:t>
      </w:r>
      <w:r w:rsidRPr="00291770">
        <w:rPr>
          <w:rFonts w:ascii="宋体" w:eastAsia="宋体" w:hAnsi="宋体" w:cs="仿宋"/>
          <w:kern w:val="0"/>
          <w:szCs w:val="21"/>
        </w:rPr>
        <w:t>7</w:t>
      </w:r>
      <w:r w:rsidRPr="00291770">
        <w:rPr>
          <w:rFonts w:ascii="宋体" w:eastAsia="宋体" w:hAnsi="宋体" w:cs="仿宋" w:hint="eastAsia"/>
          <w:kern w:val="0"/>
          <w:szCs w:val="21"/>
        </w:rPr>
        <w:t>天向委托人书面报告，经委托人同意后方可更换；监理人更换项目监理机构其他监理人员，应以相当资格与能力的人员替换，并通知委托人。</w:t>
      </w:r>
    </w:p>
    <w:p w14:paraId="0CA49C5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2.3.4</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监理人应及时更换有下列情形之一的监理人员：</w:t>
      </w:r>
    </w:p>
    <w:p w14:paraId="220EE4C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）严重过失行为的；</w:t>
      </w:r>
    </w:p>
    <w:p w14:paraId="306BE6C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）有违法行为不能履行职责的；</w:t>
      </w:r>
    </w:p>
    <w:p w14:paraId="368178D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3</w:t>
      </w:r>
      <w:r w:rsidRPr="00291770">
        <w:rPr>
          <w:rFonts w:ascii="宋体" w:eastAsia="宋体" w:hAnsi="宋体" w:cs="仿宋" w:hint="eastAsia"/>
          <w:kern w:val="0"/>
          <w:szCs w:val="21"/>
        </w:rPr>
        <w:t>）涉嫌犯罪的；</w:t>
      </w:r>
    </w:p>
    <w:p w14:paraId="2005EFC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4</w:t>
      </w:r>
      <w:r w:rsidRPr="00291770">
        <w:rPr>
          <w:rFonts w:ascii="宋体" w:eastAsia="宋体" w:hAnsi="宋体" w:cs="仿宋" w:hint="eastAsia"/>
          <w:kern w:val="0"/>
          <w:szCs w:val="21"/>
        </w:rPr>
        <w:t>）不能胜任岗位职责的；</w:t>
      </w:r>
    </w:p>
    <w:p w14:paraId="1ECC820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5</w:t>
      </w:r>
      <w:r w:rsidRPr="00291770">
        <w:rPr>
          <w:rFonts w:ascii="宋体" w:eastAsia="宋体" w:hAnsi="宋体" w:cs="仿宋" w:hint="eastAsia"/>
          <w:kern w:val="0"/>
          <w:szCs w:val="21"/>
        </w:rPr>
        <w:t>）严重违反职业道德的；</w:t>
      </w:r>
    </w:p>
    <w:p w14:paraId="26A627F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6</w:t>
      </w:r>
      <w:r w:rsidRPr="00291770">
        <w:rPr>
          <w:rFonts w:ascii="宋体" w:eastAsia="宋体" w:hAnsi="宋体" w:cs="仿宋" w:hint="eastAsia"/>
          <w:kern w:val="0"/>
          <w:szCs w:val="21"/>
        </w:rPr>
        <w:t>）专用条款约定的其他情形。</w:t>
      </w:r>
    </w:p>
    <w:p w14:paraId="4F589A4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2.3.5</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委托人可要求监理人更换不能胜任本职工作的项目监理机构人员。</w:t>
      </w:r>
    </w:p>
    <w:p w14:paraId="15247F2D"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24" w:name="_Toc13753099"/>
      <w:bookmarkStart w:id="25" w:name="_Toc13753395"/>
      <w:r w:rsidRPr="00291770">
        <w:rPr>
          <w:rFonts w:ascii="宋体" w:eastAsia="宋体" w:hAnsi="宋体" w:cs="仿宋"/>
          <w:kern w:val="0"/>
          <w:szCs w:val="21"/>
        </w:rPr>
        <w:t xml:space="preserve">2.4 </w:t>
      </w:r>
      <w:r w:rsidRPr="00291770">
        <w:rPr>
          <w:rFonts w:ascii="宋体" w:eastAsia="宋体" w:hAnsi="宋体" w:cs="仿宋" w:hint="eastAsia"/>
          <w:kern w:val="0"/>
          <w:szCs w:val="21"/>
        </w:rPr>
        <w:t>履行职责</w:t>
      </w:r>
      <w:bookmarkEnd w:id="24"/>
      <w:bookmarkEnd w:id="25"/>
    </w:p>
    <w:p w14:paraId="342F96D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lastRenderedPageBreak/>
        <w:t>监理人应遵循职业道德准则和行为规范，严格按照法律法规、工程建设有关标准及本合同履行职责。</w:t>
      </w:r>
    </w:p>
    <w:p w14:paraId="20BAD0D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2.4.1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在监理与相关服务范围内，委托人和承包人提出的意见和要求，监理人应及时提出处置意见。当委托人与承包人之间发生合同争议时，监理人应协助委托人、承包人协商解决。</w:t>
      </w:r>
    </w:p>
    <w:p w14:paraId="39EA589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2.4.2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当委托人与承包人之间的合同争议提交仲裁机构仲裁或人民法院审理时，监理人应提供必要的证明资料。</w:t>
      </w:r>
    </w:p>
    <w:p w14:paraId="6E557132" w14:textId="378A17EA" w:rsidR="00E5428F" w:rsidRPr="00291770" w:rsidRDefault="00E5428F" w:rsidP="00492DAB">
      <w:pPr>
        <w:widowControl/>
        <w:adjustRightInd w:val="0"/>
        <w:snapToGrid w:val="0"/>
        <w:spacing w:after="200" w:line="360" w:lineRule="auto"/>
        <w:ind w:firstLineChars="233" w:firstLine="489"/>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2.4.3</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监理人应在专用条款约定的授权范围内，处理委托人与承包人所签订合同的变更事宜。如果变更超过授权范围，应以书面形式报委托人批准。</w:t>
      </w:r>
    </w:p>
    <w:p w14:paraId="5EE46AE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在紧急情况下，为了保护财产和人身安全，监理人所发出的指令未能事先报委托人批准时，应在发出指令后的</w:t>
      </w:r>
      <w:r w:rsidRPr="00291770">
        <w:rPr>
          <w:rFonts w:ascii="宋体" w:eastAsia="宋体" w:hAnsi="宋体" w:cs="仿宋"/>
          <w:kern w:val="0"/>
          <w:szCs w:val="21"/>
        </w:rPr>
        <w:t>24</w:t>
      </w:r>
      <w:r w:rsidRPr="00291770">
        <w:rPr>
          <w:rFonts w:ascii="宋体" w:eastAsia="宋体" w:hAnsi="宋体" w:cs="仿宋" w:hint="eastAsia"/>
          <w:kern w:val="0"/>
          <w:szCs w:val="21"/>
        </w:rPr>
        <w:t>小时内以书面形式报委托人。</w:t>
      </w:r>
    </w:p>
    <w:p w14:paraId="7BE6BEF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2.4.4</w:t>
        </w:r>
      </w:smartTag>
      <w:r w:rsidRPr="00291770">
        <w:rPr>
          <w:rFonts w:ascii="宋体" w:eastAsia="宋体" w:hAnsi="宋体" w:cs="仿宋" w:hint="eastAsia"/>
          <w:kern w:val="0"/>
          <w:szCs w:val="21"/>
        </w:rPr>
        <w:t>监理人发现工程承包人的人员不能胜任本职工作的，应将此情况及时反映给发包人，并建议工程承包人予以调换。</w:t>
      </w:r>
    </w:p>
    <w:p w14:paraId="5E3904C3"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26" w:name="_Toc13753100"/>
      <w:bookmarkStart w:id="27" w:name="_Toc13753396"/>
      <w:r w:rsidRPr="00291770">
        <w:rPr>
          <w:rFonts w:ascii="宋体" w:eastAsia="宋体" w:hAnsi="宋体" w:cs="仿宋"/>
          <w:kern w:val="0"/>
          <w:szCs w:val="21"/>
        </w:rPr>
        <w:t xml:space="preserve">2.5 </w:t>
      </w:r>
      <w:r w:rsidRPr="00291770">
        <w:rPr>
          <w:rFonts w:ascii="宋体" w:eastAsia="宋体" w:hAnsi="宋体" w:cs="仿宋" w:hint="eastAsia"/>
          <w:kern w:val="0"/>
          <w:szCs w:val="21"/>
        </w:rPr>
        <w:t>提交报告</w:t>
      </w:r>
      <w:bookmarkEnd w:id="26"/>
      <w:bookmarkEnd w:id="27"/>
    </w:p>
    <w:p w14:paraId="4C78909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监理人应按专用条款约定的种类、时间和份数向委托人提交监理与相关服务的报告。</w:t>
      </w:r>
    </w:p>
    <w:p w14:paraId="484F01D0"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28" w:name="_Toc13753101"/>
      <w:bookmarkStart w:id="29" w:name="_Toc13753397"/>
      <w:r w:rsidRPr="00291770">
        <w:rPr>
          <w:rFonts w:ascii="宋体" w:eastAsia="宋体" w:hAnsi="宋体" w:cs="仿宋"/>
          <w:kern w:val="0"/>
          <w:szCs w:val="21"/>
        </w:rPr>
        <w:t xml:space="preserve">2.6 </w:t>
      </w:r>
      <w:r w:rsidRPr="00291770">
        <w:rPr>
          <w:rFonts w:ascii="宋体" w:eastAsia="宋体" w:hAnsi="宋体" w:cs="仿宋" w:hint="eastAsia"/>
          <w:kern w:val="0"/>
          <w:szCs w:val="21"/>
        </w:rPr>
        <w:t>文件资料</w:t>
      </w:r>
      <w:bookmarkEnd w:id="28"/>
      <w:bookmarkEnd w:id="29"/>
    </w:p>
    <w:p w14:paraId="1A055B10"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在本合同履行期内，监理人应在现场保留工作所用的图纸、报告及记录监理工作的相关文件。工程竣工后，应当按照档案管理规定将监理有关文件归档。</w:t>
      </w:r>
    </w:p>
    <w:p w14:paraId="5A8327C3"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30" w:name="_Toc13753102"/>
      <w:bookmarkStart w:id="31" w:name="_Toc13753398"/>
      <w:r w:rsidRPr="00291770">
        <w:rPr>
          <w:rFonts w:ascii="宋体" w:eastAsia="宋体" w:hAnsi="宋体" w:cs="仿宋"/>
          <w:kern w:val="0"/>
          <w:szCs w:val="21"/>
        </w:rPr>
        <w:t xml:space="preserve">2.7 </w:t>
      </w:r>
      <w:r w:rsidRPr="00291770">
        <w:rPr>
          <w:rFonts w:ascii="宋体" w:eastAsia="宋体" w:hAnsi="宋体" w:cs="仿宋" w:hint="eastAsia"/>
          <w:kern w:val="0"/>
          <w:szCs w:val="21"/>
        </w:rPr>
        <w:t>使用委托人的财产</w:t>
      </w:r>
      <w:bookmarkEnd w:id="30"/>
      <w:bookmarkEnd w:id="31"/>
    </w:p>
    <w:p w14:paraId="7499517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监理人无偿使用附录</w:t>
      </w:r>
      <w:r w:rsidRPr="00291770">
        <w:rPr>
          <w:rFonts w:ascii="宋体" w:eastAsia="宋体" w:hAnsi="宋体" w:cs="仿宋"/>
          <w:kern w:val="0"/>
          <w:szCs w:val="21"/>
        </w:rPr>
        <w:t>B</w:t>
      </w:r>
      <w:r w:rsidRPr="00291770">
        <w:rPr>
          <w:rFonts w:ascii="宋体" w:eastAsia="宋体" w:hAnsi="宋体" w:cs="仿宋" w:hint="eastAsia"/>
          <w:kern w:val="0"/>
          <w:szCs w:val="21"/>
        </w:rPr>
        <w:t>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14:paraId="38D6EBBE"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32" w:name="_Toc13753103"/>
      <w:bookmarkStart w:id="33" w:name="_Toc13753399"/>
      <w:r w:rsidRPr="00291770">
        <w:rPr>
          <w:rFonts w:ascii="宋体" w:eastAsia="宋体" w:hAnsi="宋体" w:cs="仿宋"/>
          <w:kern w:val="0"/>
          <w:szCs w:val="21"/>
        </w:rPr>
        <w:t>2.8</w:t>
      </w:r>
      <w:r w:rsidRPr="00291770">
        <w:rPr>
          <w:rFonts w:ascii="宋体" w:eastAsia="宋体" w:hAnsi="宋体" w:cs="仿宋" w:hint="eastAsia"/>
          <w:kern w:val="0"/>
          <w:szCs w:val="21"/>
        </w:rPr>
        <w:t>履约担保</w:t>
      </w:r>
      <w:bookmarkEnd w:id="32"/>
      <w:bookmarkEnd w:id="33"/>
    </w:p>
    <w:p w14:paraId="281EA3C7"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双方可在专用条款中约定履约保函、履约保证保险的具体内容。</w:t>
      </w:r>
    </w:p>
    <w:p w14:paraId="3A7DD545"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应委托人的需求，要求监理人在合同签订期间向委托人提交银行金融机构出具的履约保函或保险机构出具的履约保证保险。如果监理人日后未能在施工监理期内按合同约定完</w:t>
      </w:r>
      <w:r w:rsidRPr="00291770">
        <w:rPr>
          <w:rFonts w:ascii="宋体" w:eastAsia="宋体" w:hAnsi="宋体" w:cs="仿宋" w:hint="eastAsia"/>
          <w:kern w:val="0"/>
          <w:szCs w:val="21"/>
        </w:rPr>
        <w:lastRenderedPageBreak/>
        <w:t>成其所监理的工作内容，则委托人可根据责任情况与监理人按违约责任条款的约定确认违约金，可从履约保函、履约保证保险中扣除。</w:t>
      </w:r>
    </w:p>
    <w:p w14:paraId="086B98F4"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34" w:name="_Toc13753400"/>
      <w:r w:rsidRPr="00291770">
        <w:rPr>
          <w:rFonts w:ascii="宋体" w:eastAsia="宋体" w:hAnsi="宋体" w:cs="仿宋"/>
          <w:b/>
          <w:bCs/>
          <w:kern w:val="0"/>
          <w:szCs w:val="21"/>
        </w:rPr>
        <w:t>3</w:t>
      </w:r>
      <w:r w:rsidRPr="00291770">
        <w:rPr>
          <w:rFonts w:ascii="宋体" w:eastAsia="宋体" w:hAnsi="宋体" w:cs="仿宋" w:hint="eastAsia"/>
          <w:b/>
          <w:bCs/>
          <w:kern w:val="0"/>
          <w:szCs w:val="21"/>
        </w:rPr>
        <w:t>．委托人的义务</w:t>
      </w:r>
      <w:bookmarkEnd w:id="34"/>
    </w:p>
    <w:p w14:paraId="22D776C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35" w:name="_Toc13753105"/>
      <w:bookmarkStart w:id="36" w:name="_Toc13753401"/>
      <w:r w:rsidRPr="00291770">
        <w:rPr>
          <w:rFonts w:ascii="宋体" w:eastAsia="宋体" w:hAnsi="宋体" w:cs="仿宋"/>
          <w:kern w:val="0"/>
          <w:szCs w:val="21"/>
        </w:rPr>
        <w:t xml:space="preserve">3.1 </w:t>
      </w:r>
      <w:r w:rsidRPr="00291770">
        <w:rPr>
          <w:rFonts w:ascii="宋体" w:eastAsia="宋体" w:hAnsi="宋体" w:cs="仿宋" w:hint="eastAsia"/>
          <w:kern w:val="0"/>
          <w:szCs w:val="21"/>
        </w:rPr>
        <w:t>告知</w:t>
      </w:r>
      <w:bookmarkEnd w:id="35"/>
      <w:bookmarkEnd w:id="36"/>
    </w:p>
    <w:p w14:paraId="3EF545C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委托人应在委托人与承包人签订的合同中明确监理人、总监理工程师和授予项目监理机构的权限。如有变更，应及时通知承包人。</w:t>
      </w:r>
    </w:p>
    <w:p w14:paraId="6281C831" w14:textId="32DA1251" w:rsidR="00E5428F" w:rsidRPr="00291770" w:rsidRDefault="00E5428F" w:rsidP="00E5428F">
      <w:pPr>
        <w:widowControl/>
        <w:adjustRightInd w:val="0"/>
        <w:snapToGrid w:val="0"/>
        <w:spacing w:after="200" w:line="360" w:lineRule="auto"/>
        <w:ind w:left="142" w:hanging="1"/>
        <w:jc w:val="left"/>
        <w:outlineLvl w:val="2"/>
        <w:rPr>
          <w:rFonts w:ascii="宋体" w:eastAsia="宋体" w:hAnsi="宋体" w:cs="Times New Roman"/>
          <w:kern w:val="0"/>
          <w:szCs w:val="21"/>
        </w:rPr>
      </w:pPr>
      <w:bookmarkStart w:id="37" w:name="_Toc13753106"/>
      <w:bookmarkStart w:id="38" w:name="_Toc13753402"/>
      <w:r w:rsidRPr="00291770">
        <w:rPr>
          <w:rFonts w:ascii="宋体" w:eastAsia="宋体" w:hAnsi="宋体" w:cs="仿宋"/>
          <w:kern w:val="0"/>
          <w:szCs w:val="21"/>
        </w:rPr>
        <w:t xml:space="preserve">3.2 </w:t>
      </w:r>
      <w:r w:rsidRPr="00291770">
        <w:rPr>
          <w:rFonts w:ascii="宋体" w:eastAsia="宋体" w:hAnsi="宋体" w:cs="仿宋" w:hint="eastAsia"/>
          <w:kern w:val="0"/>
          <w:szCs w:val="21"/>
        </w:rPr>
        <w:t>提供资料</w:t>
      </w:r>
      <w:bookmarkEnd w:id="37"/>
      <w:bookmarkEnd w:id="38"/>
    </w:p>
    <w:p w14:paraId="27E9D9C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委托人应按照附录</w:t>
      </w:r>
      <w:r w:rsidRPr="00291770">
        <w:rPr>
          <w:rFonts w:ascii="宋体" w:eastAsia="宋体" w:hAnsi="宋体" w:cs="仿宋"/>
          <w:kern w:val="0"/>
          <w:szCs w:val="21"/>
        </w:rPr>
        <w:t>B</w:t>
      </w:r>
      <w:r w:rsidRPr="00291770">
        <w:rPr>
          <w:rFonts w:ascii="宋体" w:eastAsia="宋体" w:hAnsi="宋体" w:cs="仿宋" w:hint="eastAsia"/>
          <w:kern w:val="0"/>
          <w:szCs w:val="21"/>
        </w:rPr>
        <w:t>约定，无偿向监理人提供工程有关的资料。在本合同履行过程中，委托人应及时向监理人提供最新的与工程有关的资料。</w:t>
      </w:r>
    </w:p>
    <w:p w14:paraId="5154F9FE" w14:textId="72FD707C"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39" w:name="_Toc13753107"/>
      <w:bookmarkStart w:id="40" w:name="_Toc13753403"/>
      <w:r w:rsidRPr="00291770">
        <w:rPr>
          <w:rFonts w:ascii="宋体" w:eastAsia="宋体" w:hAnsi="宋体" w:cs="仿宋"/>
          <w:kern w:val="0"/>
          <w:szCs w:val="21"/>
        </w:rPr>
        <w:t xml:space="preserve">3.3 </w:t>
      </w:r>
      <w:r w:rsidRPr="00291770">
        <w:rPr>
          <w:rFonts w:ascii="宋体" w:eastAsia="宋体" w:hAnsi="宋体" w:cs="仿宋" w:hint="eastAsia"/>
          <w:kern w:val="0"/>
          <w:szCs w:val="21"/>
        </w:rPr>
        <w:t>提供工作条件</w:t>
      </w:r>
      <w:bookmarkEnd w:id="39"/>
      <w:bookmarkEnd w:id="40"/>
    </w:p>
    <w:p w14:paraId="4407566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委托人应为监理人完成监理与相关服务提供必要的条件。</w:t>
      </w:r>
    </w:p>
    <w:p w14:paraId="688B3C3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3.3.1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委托人应按照附录</w:t>
      </w:r>
      <w:r w:rsidRPr="00291770">
        <w:rPr>
          <w:rFonts w:ascii="宋体" w:eastAsia="宋体" w:hAnsi="宋体" w:cs="仿宋"/>
          <w:kern w:val="0"/>
          <w:szCs w:val="21"/>
        </w:rPr>
        <w:t>B</w:t>
      </w:r>
      <w:r w:rsidRPr="00291770">
        <w:rPr>
          <w:rFonts w:ascii="宋体" w:eastAsia="宋体" w:hAnsi="宋体" w:cs="仿宋" w:hint="eastAsia"/>
          <w:kern w:val="0"/>
          <w:szCs w:val="21"/>
        </w:rPr>
        <w:t>约定，派遣相应的人员，提供房屋、设备，供监理人无偿使用。</w:t>
      </w:r>
    </w:p>
    <w:p w14:paraId="4091A85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3.3.2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委托人应负责协调工程建设中所有外部关系，为监理人履行本合同提供必要的外部条件。</w:t>
      </w:r>
    </w:p>
    <w:p w14:paraId="2EF367A6"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41" w:name="_Toc13753108"/>
      <w:bookmarkStart w:id="42" w:name="_Toc13753404"/>
      <w:r w:rsidRPr="00291770">
        <w:rPr>
          <w:rFonts w:ascii="宋体" w:eastAsia="宋体" w:hAnsi="宋体" w:cs="仿宋"/>
          <w:kern w:val="0"/>
          <w:szCs w:val="21"/>
        </w:rPr>
        <w:t xml:space="preserve">3.4 </w:t>
      </w:r>
      <w:r w:rsidRPr="00291770">
        <w:rPr>
          <w:rFonts w:ascii="宋体" w:eastAsia="宋体" w:hAnsi="宋体" w:cs="仿宋" w:hint="eastAsia"/>
          <w:kern w:val="0"/>
          <w:szCs w:val="21"/>
        </w:rPr>
        <w:t>委托人代表</w:t>
      </w:r>
      <w:bookmarkEnd w:id="41"/>
      <w:bookmarkEnd w:id="42"/>
    </w:p>
    <w:p w14:paraId="4ADC099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委托人应授权一名熟悉工程情况的代表，负责与监理人联系。委托人应在双方签订本合同后</w:t>
      </w:r>
      <w:r w:rsidRPr="00291770">
        <w:rPr>
          <w:rFonts w:ascii="宋体" w:eastAsia="宋体" w:hAnsi="宋体" w:cs="仿宋"/>
          <w:kern w:val="0"/>
          <w:szCs w:val="21"/>
        </w:rPr>
        <w:t>7</w:t>
      </w:r>
      <w:r w:rsidRPr="00291770">
        <w:rPr>
          <w:rFonts w:ascii="宋体" w:eastAsia="宋体" w:hAnsi="宋体" w:cs="仿宋" w:hint="eastAsia"/>
          <w:kern w:val="0"/>
          <w:szCs w:val="21"/>
        </w:rPr>
        <w:t>天内，将委托人代表的姓名和职责书面告知监理人。当委托人更换委托人代表时，应提前</w:t>
      </w:r>
      <w:r w:rsidRPr="00291770">
        <w:rPr>
          <w:rFonts w:ascii="宋体" w:eastAsia="宋体" w:hAnsi="宋体" w:cs="仿宋"/>
          <w:kern w:val="0"/>
          <w:szCs w:val="21"/>
        </w:rPr>
        <w:t>7</w:t>
      </w:r>
      <w:r w:rsidRPr="00291770">
        <w:rPr>
          <w:rFonts w:ascii="宋体" w:eastAsia="宋体" w:hAnsi="宋体" w:cs="仿宋" w:hint="eastAsia"/>
          <w:kern w:val="0"/>
          <w:szCs w:val="21"/>
        </w:rPr>
        <w:t>天通知监理人。</w:t>
      </w:r>
    </w:p>
    <w:p w14:paraId="7667FDB4"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43" w:name="_Toc13753109"/>
      <w:bookmarkStart w:id="44" w:name="_Toc13753405"/>
      <w:r w:rsidRPr="00291770">
        <w:rPr>
          <w:rFonts w:ascii="宋体" w:eastAsia="宋体" w:hAnsi="宋体" w:cs="仿宋"/>
          <w:kern w:val="0"/>
          <w:szCs w:val="21"/>
        </w:rPr>
        <w:t xml:space="preserve">3.5 </w:t>
      </w:r>
      <w:r w:rsidRPr="00291770">
        <w:rPr>
          <w:rFonts w:ascii="宋体" w:eastAsia="宋体" w:hAnsi="宋体" w:cs="仿宋" w:hint="eastAsia"/>
          <w:kern w:val="0"/>
          <w:szCs w:val="21"/>
        </w:rPr>
        <w:t>委托人意见或要求</w:t>
      </w:r>
      <w:bookmarkEnd w:id="43"/>
      <w:bookmarkEnd w:id="44"/>
    </w:p>
    <w:p w14:paraId="0E7CD02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在本合同约定的监理与相关服务工作范围内，委托人对承包人的任何意见或要求应通知监理人，由监理人向承包人发出相应指令。</w:t>
      </w:r>
    </w:p>
    <w:p w14:paraId="654A92C7"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45" w:name="_Toc13753110"/>
      <w:bookmarkStart w:id="46" w:name="_Toc13753406"/>
      <w:r w:rsidRPr="00291770">
        <w:rPr>
          <w:rFonts w:ascii="宋体" w:eastAsia="宋体" w:hAnsi="宋体" w:cs="仿宋"/>
          <w:kern w:val="0"/>
          <w:szCs w:val="21"/>
        </w:rPr>
        <w:t xml:space="preserve">3.6 </w:t>
      </w:r>
      <w:r w:rsidRPr="00291770">
        <w:rPr>
          <w:rFonts w:ascii="宋体" w:eastAsia="宋体" w:hAnsi="宋体" w:cs="仿宋" w:hint="eastAsia"/>
          <w:kern w:val="0"/>
          <w:szCs w:val="21"/>
        </w:rPr>
        <w:t>答复</w:t>
      </w:r>
      <w:bookmarkEnd w:id="45"/>
      <w:bookmarkEnd w:id="46"/>
    </w:p>
    <w:p w14:paraId="78EDCCF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委托人应在专用条款约定的时间内，对监理人以书面形式提交并要求作出决定的事宜，给予书面答复。逾期未答复的，视为委托人认可。</w:t>
      </w:r>
    </w:p>
    <w:p w14:paraId="55DDC094"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47" w:name="_Toc13753111"/>
      <w:bookmarkStart w:id="48" w:name="_Toc13753407"/>
      <w:r w:rsidRPr="00291770">
        <w:rPr>
          <w:rFonts w:ascii="宋体" w:eastAsia="宋体" w:hAnsi="宋体" w:cs="仿宋"/>
          <w:kern w:val="0"/>
          <w:szCs w:val="21"/>
        </w:rPr>
        <w:t xml:space="preserve">3.7 </w:t>
      </w:r>
      <w:r w:rsidRPr="00291770">
        <w:rPr>
          <w:rFonts w:ascii="宋体" w:eastAsia="宋体" w:hAnsi="宋体" w:cs="仿宋" w:hint="eastAsia"/>
          <w:kern w:val="0"/>
          <w:szCs w:val="21"/>
        </w:rPr>
        <w:t>支付</w:t>
      </w:r>
      <w:bookmarkEnd w:id="47"/>
      <w:bookmarkEnd w:id="48"/>
    </w:p>
    <w:p w14:paraId="3731D04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r w:rsidRPr="00291770">
        <w:rPr>
          <w:rFonts w:ascii="宋体" w:eastAsia="宋体" w:hAnsi="宋体" w:cs="仿宋"/>
          <w:kern w:val="0"/>
          <w:szCs w:val="21"/>
        </w:rPr>
        <w:lastRenderedPageBreak/>
        <w:t xml:space="preserve">   </w:t>
      </w:r>
      <w:bookmarkStart w:id="49" w:name="_Toc5628164"/>
      <w:bookmarkStart w:id="50" w:name="_Toc13753112"/>
      <w:bookmarkStart w:id="51" w:name="_Toc13753408"/>
      <w:r w:rsidRPr="00291770">
        <w:rPr>
          <w:rFonts w:ascii="宋体" w:eastAsia="宋体" w:hAnsi="宋体" w:cs="仿宋" w:hint="eastAsia"/>
          <w:kern w:val="0"/>
          <w:szCs w:val="21"/>
        </w:rPr>
        <w:t>委托人应按本合同约定，向监理人支付酬金。如委托人未能按期支付酬金，监理人应及时报告住房城乡建设主管部门。</w:t>
      </w:r>
      <w:bookmarkEnd w:id="49"/>
      <w:bookmarkEnd w:id="50"/>
      <w:bookmarkEnd w:id="51"/>
    </w:p>
    <w:p w14:paraId="0D10C7FB"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52" w:name="_Toc13753113"/>
      <w:bookmarkStart w:id="53" w:name="_Toc13753409"/>
      <w:r w:rsidRPr="00291770">
        <w:rPr>
          <w:rFonts w:ascii="宋体" w:eastAsia="宋体" w:hAnsi="宋体" w:cs="仿宋"/>
          <w:kern w:val="0"/>
          <w:szCs w:val="21"/>
        </w:rPr>
        <w:t xml:space="preserve">3.8  </w:t>
      </w:r>
      <w:r w:rsidRPr="00291770">
        <w:rPr>
          <w:rFonts w:ascii="宋体" w:eastAsia="宋体" w:hAnsi="宋体" w:cs="仿宋" w:hint="eastAsia"/>
          <w:kern w:val="0"/>
          <w:szCs w:val="21"/>
        </w:rPr>
        <w:t>支付担保</w:t>
      </w:r>
      <w:bookmarkEnd w:id="52"/>
      <w:bookmarkEnd w:id="53"/>
    </w:p>
    <w:p w14:paraId="57D4AFE4" w14:textId="77777777" w:rsidR="00E5428F" w:rsidRPr="00291770" w:rsidRDefault="00E5428F" w:rsidP="00E5428F">
      <w:pPr>
        <w:widowControl/>
        <w:adjustRightInd w:val="0"/>
        <w:snapToGrid w:val="0"/>
        <w:spacing w:after="200" w:line="360" w:lineRule="auto"/>
        <w:ind w:firstLineChars="50" w:firstLine="105"/>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监理人按照要求提交了履约担保，委托人应向承包人提交与履约担保等值的支付担保，支付担保采用支付保函、支付保证保险的形式。</w:t>
      </w:r>
    </w:p>
    <w:p w14:paraId="156C9127"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54" w:name="_Toc13753410"/>
      <w:r w:rsidRPr="00291770">
        <w:rPr>
          <w:rFonts w:ascii="宋体" w:eastAsia="宋体" w:hAnsi="宋体" w:cs="仿宋"/>
          <w:b/>
          <w:bCs/>
          <w:kern w:val="0"/>
          <w:szCs w:val="21"/>
        </w:rPr>
        <w:t xml:space="preserve">4. </w:t>
      </w:r>
      <w:r w:rsidRPr="00291770">
        <w:rPr>
          <w:rFonts w:ascii="宋体" w:eastAsia="宋体" w:hAnsi="宋体" w:cs="仿宋" w:hint="eastAsia"/>
          <w:b/>
          <w:bCs/>
          <w:kern w:val="0"/>
          <w:szCs w:val="21"/>
        </w:rPr>
        <w:t>违约责任</w:t>
      </w:r>
      <w:bookmarkEnd w:id="54"/>
    </w:p>
    <w:p w14:paraId="0109380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55" w:name="_Toc13753115"/>
      <w:bookmarkStart w:id="56" w:name="_Toc13753411"/>
      <w:r w:rsidRPr="00291770">
        <w:rPr>
          <w:rFonts w:ascii="宋体" w:eastAsia="宋体" w:hAnsi="宋体" w:cs="仿宋"/>
          <w:kern w:val="0"/>
          <w:szCs w:val="21"/>
        </w:rPr>
        <w:t xml:space="preserve">4.1 </w:t>
      </w:r>
      <w:r w:rsidRPr="00291770">
        <w:rPr>
          <w:rFonts w:ascii="宋体" w:eastAsia="宋体" w:hAnsi="宋体" w:cs="仿宋" w:hint="eastAsia"/>
          <w:kern w:val="0"/>
          <w:szCs w:val="21"/>
        </w:rPr>
        <w:t>监理人的违约责任</w:t>
      </w:r>
      <w:bookmarkEnd w:id="55"/>
      <w:bookmarkEnd w:id="56"/>
    </w:p>
    <w:p w14:paraId="59B7E4A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监理人未履行本合同义务的，应承担相应的责任。</w:t>
      </w:r>
    </w:p>
    <w:p w14:paraId="7ECB884C" w14:textId="47C42EEB" w:rsidR="00E5428F" w:rsidRPr="00291770" w:rsidRDefault="00E5428F" w:rsidP="00E5428F">
      <w:pPr>
        <w:widowControl/>
        <w:adjustRightInd w:val="0"/>
        <w:snapToGrid w:val="0"/>
        <w:spacing w:after="200" w:line="360" w:lineRule="auto"/>
        <w:ind w:firstLineChars="133" w:firstLine="279"/>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4.1.1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因监理人违反本合同约定给委托人造成损失的，监理人应当赔偿委托人损失。赔偿金额的确定方法在专用条款中约定。监理人承担部分赔偿责任的，其承担赔偿金额由双方协商确定。</w:t>
      </w:r>
    </w:p>
    <w:p w14:paraId="6138C8A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4.1.2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监理人向委托人的索赔不成立时，监理人应赔偿委托人由此发生的费用。</w:t>
      </w:r>
    </w:p>
    <w:p w14:paraId="5A7701BD"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57" w:name="_Toc13753116"/>
      <w:bookmarkStart w:id="58" w:name="_Toc13753412"/>
      <w:r w:rsidRPr="00291770">
        <w:rPr>
          <w:rFonts w:ascii="宋体" w:eastAsia="宋体" w:hAnsi="宋体" w:cs="仿宋"/>
          <w:kern w:val="0"/>
          <w:szCs w:val="21"/>
        </w:rPr>
        <w:t xml:space="preserve">4.2 </w:t>
      </w:r>
      <w:r w:rsidRPr="00291770">
        <w:rPr>
          <w:rFonts w:ascii="宋体" w:eastAsia="宋体" w:hAnsi="宋体" w:cs="仿宋" w:hint="eastAsia"/>
          <w:kern w:val="0"/>
          <w:szCs w:val="21"/>
        </w:rPr>
        <w:t>委托人的违约责任</w:t>
      </w:r>
      <w:bookmarkEnd w:id="57"/>
      <w:bookmarkEnd w:id="58"/>
    </w:p>
    <w:p w14:paraId="228AA3A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委托人未履行本合同义务的，应承担相应的责任。</w:t>
      </w:r>
    </w:p>
    <w:p w14:paraId="3BB4F80A" w14:textId="4C48CF14" w:rsidR="00E5428F" w:rsidRPr="00291770" w:rsidRDefault="00E5428F" w:rsidP="00492DAB">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4.2.1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委托人违反本合同约定造成监理人损失的，委托人应予以赔偿。赔偿金额的确定方法在专用条款中约定。</w:t>
      </w:r>
    </w:p>
    <w:p w14:paraId="289C5E3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4.2.2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委托人向监理人的索赔不成立时，委托人应赔偿监理人由此发生的费用。</w:t>
      </w:r>
    </w:p>
    <w:p w14:paraId="11D741DE" w14:textId="3DAD7B2C" w:rsidR="00E5428F" w:rsidRPr="00291770" w:rsidRDefault="00E5428F" w:rsidP="00492DAB">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kern w:val="0"/>
          <w:szCs w:val="21"/>
        </w:rPr>
        <w:t xml:space="preserve">4.2.3 </w:t>
      </w:r>
      <w:r w:rsidRPr="00291770">
        <w:rPr>
          <w:rFonts w:ascii="宋体" w:eastAsia="宋体" w:hAnsi="宋体" w:cs="仿宋" w:hint="eastAsia"/>
          <w:kern w:val="0"/>
          <w:szCs w:val="21"/>
        </w:rPr>
        <w:t>委托人未能按期支付酬金超过</w:t>
      </w:r>
      <w:r w:rsidRPr="00291770">
        <w:rPr>
          <w:rFonts w:ascii="宋体" w:eastAsia="宋体" w:hAnsi="宋体" w:cs="仿宋"/>
          <w:kern w:val="0"/>
          <w:szCs w:val="21"/>
        </w:rPr>
        <w:t>28</w:t>
      </w:r>
      <w:r w:rsidRPr="00291770">
        <w:rPr>
          <w:rFonts w:ascii="宋体" w:eastAsia="宋体" w:hAnsi="宋体" w:cs="仿宋" w:hint="eastAsia"/>
          <w:kern w:val="0"/>
          <w:szCs w:val="21"/>
        </w:rPr>
        <w:t>天，应按专用条款约定支付逾期付款利息。</w:t>
      </w:r>
    </w:p>
    <w:p w14:paraId="0A06ABFB"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59" w:name="_Toc13753117"/>
      <w:bookmarkStart w:id="60" w:name="_Toc13753413"/>
      <w:r w:rsidRPr="00291770">
        <w:rPr>
          <w:rFonts w:ascii="宋体" w:eastAsia="宋体" w:hAnsi="宋体" w:cs="仿宋"/>
          <w:kern w:val="0"/>
          <w:szCs w:val="21"/>
        </w:rPr>
        <w:t xml:space="preserve">4.3 </w:t>
      </w:r>
      <w:r w:rsidRPr="00291770">
        <w:rPr>
          <w:rFonts w:ascii="宋体" w:eastAsia="宋体" w:hAnsi="宋体" w:cs="仿宋" w:hint="eastAsia"/>
          <w:kern w:val="0"/>
          <w:szCs w:val="21"/>
        </w:rPr>
        <w:t>除外责任</w:t>
      </w:r>
      <w:bookmarkEnd w:id="59"/>
      <w:bookmarkEnd w:id="60"/>
    </w:p>
    <w:p w14:paraId="3D0076D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因非监理人的原因，且监理人无过错，发生工程质量事故、安全事故、工期延误等造成的损失，监理人不承担赔偿责任。</w:t>
      </w:r>
    </w:p>
    <w:p w14:paraId="55DC6BA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因不可抗力导致本合同全部或部分不能履行时，双方各自承担其因此而造成的损失、损害。</w:t>
      </w:r>
    </w:p>
    <w:p w14:paraId="041AB313" w14:textId="6940821A"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61" w:name="_Toc13753414"/>
      <w:r w:rsidRPr="00291770">
        <w:rPr>
          <w:rFonts w:ascii="宋体" w:eastAsia="宋体" w:hAnsi="宋体" w:cs="仿宋"/>
          <w:b/>
          <w:bCs/>
          <w:kern w:val="0"/>
          <w:szCs w:val="21"/>
        </w:rPr>
        <w:t xml:space="preserve">5. </w:t>
      </w:r>
      <w:r w:rsidRPr="00291770">
        <w:rPr>
          <w:rFonts w:ascii="宋体" w:eastAsia="宋体" w:hAnsi="宋体" w:cs="仿宋" w:hint="eastAsia"/>
          <w:b/>
          <w:bCs/>
          <w:kern w:val="0"/>
          <w:szCs w:val="21"/>
        </w:rPr>
        <w:t>支付</w:t>
      </w:r>
      <w:bookmarkEnd w:id="61"/>
    </w:p>
    <w:p w14:paraId="0F54855F"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62" w:name="_Toc13753119"/>
      <w:bookmarkStart w:id="63" w:name="_Toc13753415"/>
      <w:r w:rsidRPr="00291770">
        <w:rPr>
          <w:rFonts w:ascii="宋体" w:eastAsia="宋体" w:hAnsi="宋体" w:cs="仿宋"/>
          <w:kern w:val="0"/>
          <w:szCs w:val="21"/>
        </w:rPr>
        <w:t xml:space="preserve">5.1 </w:t>
      </w:r>
      <w:r w:rsidRPr="00291770">
        <w:rPr>
          <w:rFonts w:ascii="宋体" w:eastAsia="宋体" w:hAnsi="宋体" w:cs="仿宋" w:hint="eastAsia"/>
          <w:kern w:val="0"/>
          <w:szCs w:val="21"/>
        </w:rPr>
        <w:t>支付货币</w:t>
      </w:r>
      <w:bookmarkEnd w:id="62"/>
      <w:bookmarkEnd w:id="63"/>
    </w:p>
    <w:p w14:paraId="388D3A1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lastRenderedPageBreak/>
        <w:t>除专用条款另有约定外，酬金均以人民币支付。涉及外币支付的，所采用的货币种类、比例和汇率在专用条款中约定。</w:t>
      </w:r>
    </w:p>
    <w:p w14:paraId="1CFA877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64" w:name="_Toc13753120"/>
      <w:bookmarkStart w:id="65" w:name="_Toc13753416"/>
      <w:r w:rsidRPr="00291770">
        <w:rPr>
          <w:rFonts w:ascii="宋体" w:eastAsia="宋体" w:hAnsi="宋体" w:cs="仿宋"/>
          <w:kern w:val="0"/>
          <w:szCs w:val="21"/>
        </w:rPr>
        <w:t xml:space="preserve">5.2 </w:t>
      </w:r>
      <w:r w:rsidRPr="00291770">
        <w:rPr>
          <w:rFonts w:ascii="宋体" w:eastAsia="宋体" w:hAnsi="宋体" w:cs="仿宋" w:hint="eastAsia"/>
          <w:kern w:val="0"/>
          <w:szCs w:val="21"/>
        </w:rPr>
        <w:t>支付申请</w:t>
      </w:r>
      <w:bookmarkEnd w:id="64"/>
      <w:bookmarkEnd w:id="65"/>
    </w:p>
    <w:p w14:paraId="522C4E9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监理人应在本合同约定的每次应付款时间的</w:t>
      </w:r>
      <w:r w:rsidRPr="00291770">
        <w:rPr>
          <w:rFonts w:ascii="宋体" w:eastAsia="宋体" w:hAnsi="宋体" w:cs="仿宋"/>
          <w:kern w:val="0"/>
          <w:szCs w:val="21"/>
        </w:rPr>
        <w:t>7</w:t>
      </w:r>
      <w:r w:rsidRPr="00291770">
        <w:rPr>
          <w:rFonts w:ascii="宋体" w:eastAsia="宋体" w:hAnsi="宋体" w:cs="仿宋" w:hint="eastAsia"/>
          <w:kern w:val="0"/>
          <w:szCs w:val="21"/>
        </w:rPr>
        <w:t>天前，向委托人提交支付申请书。支付申请书应当说明当期应付款总额，并列出当期应支付的款项及其金额。</w:t>
      </w:r>
    </w:p>
    <w:p w14:paraId="08CF55E4" w14:textId="7FD134B0"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66" w:name="_Toc13753121"/>
      <w:bookmarkStart w:id="67" w:name="_Toc13753417"/>
      <w:r w:rsidRPr="00291770">
        <w:rPr>
          <w:rFonts w:ascii="宋体" w:eastAsia="宋体" w:hAnsi="宋体" w:cs="仿宋"/>
          <w:kern w:val="0"/>
          <w:szCs w:val="21"/>
        </w:rPr>
        <w:t xml:space="preserve">5.3 </w:t>
      </w:r>
      <w:r w:rsidRPr="00291770">
        <w:rPr>
          <w:rFonts w:ascii="宋体" w:eastAsia="宋体" w:hAnsi="宋体" w:cs="仿宋" w:hint="eastAsia"/>
          <w:kern w:val="0"/>
          <w:szCs w:val="21"/>
        </w:rPr>
        <w:t>支付酬金</w:t>
      </w:r>
      <w:bookmarkEnd w:id="66"/>
      <w:bookmarkEnd w:id="67"/>
    </w:p>
    <w:p w14:paraId="151EC24E" w14:textId="77777777" w:rsidR="00E5428F" w:rsidRPr="00291770" w:rsidRDefault="00E5428F" w:rsidP="00E5428F">
      <w:pPr>
        <w:widowControl/>
        <w:adjustRightInd w:val="0"/>
        <w:snapToGrid w:val="0"/>
        <w:spacing w:after="200" w:line="360" w:lineRule="auto"/>
        <w:ind w:firstLine="480"/>
        <w:jc w:val="left"/>
        <w:rPr>
          <w:rFonts w:ascii="宋体" w:eastAsia="宋体" w:hAnsi="宋体" w:cs="Times New Roman"/>
          <w:kern w:val="0"/>
          <w:szCs w:val="21"/>
        </w:rPr>
      </w:pPr>
      <w:r w:rsidRPr="00291770">
        <w:rPr>
          <w:rFonts w:ascii="宋体" w:eastAsia="宋体" w:hAnsi="宋体" w:cs="仿宋" w:hint="eastAsia"/>
          <w:kern w:val="0"/>
          <w:szCs w:val="21"/>
        </w:rPr>
        <w:t>支付的酬金包括正常工作酬金、附加工作酬金、合理化建议奖励金额及费用。</w:t>
      </w:r>
    </w:p>
    <w:p w14:paraId="5810DFD5"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68" w:name="_Toc13753122"/>
      <w:bookmarkStart w:id="69" w:name="_Toc13753418"/>
      <w:r w:rsidRPr="00291770">
        <w:rPr>
          <w:rFonts w:ascii="宋体" w:eastAsia="宋体" w:hAnsi="宋体" w:cs="仿宋"/>
          <w:kern w:val="0"/>
          <w:szCs w:val="21"/>
        </w:rPr>
        <w:t xml:space="preserve">5.4 </w:t>
      </w:r>
      <w:r w:rsidRPr="00291770">
        <w:rPr>
          <w:rFonts w:ascii="宋体" w:eastAsia="宋体" w:hAnsi="宋体" w:cs="仿宋" w:hint="eastAsia"/>
          <w:kern w:val="0"/>
          <w:szCs w:val="21"/>
        </w:rPr>
        <w:t>有争议部分的付款</w:t>
      </w:r>
      <w:bookmarkEnd w:id="68"/>
      <w:bookmarkEnd w:id="69"/>
    </w:p>
    <w:p w14:paraId="1A67E2B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委托人对监理人提交的支付申请书有异议时，应当在收到监理人提交的支付申请书后</w:t>
      </w:r>
      <w:r w:rsidRPr="00291770">
        <w:rPr>
          <w:rFonts w:ascii="宋体" w:eastAsia="宋体" w:hAnsi="宋体" w:cs="仿宋"/>
          <w:kern w:val="0"/>
          <w:szCs w:val="21"/>
        </w:rPr>
        <w:t>7</w:t>
      </w:r>
      <w:r w:rsidRPr="00291770">
        <w:rPr>
          <w:rFonts w:ascii="宋体" w:eastAsia="宋体" w:hAnsi="宋体" w:cs="仿宋" w:hint="eastAsia"/>
          <w:kern w:val="0"/>
          <w:szCs w:val="21"/>
        </w:rPr>
        <w:t>天内，以书面形式向监理人发出异议通知。无异议部分的款项应按期支付，有异议部分的款项按第</w:t>
      </w:r>
      <w:r w:rsidRPr="00291770">
        <w:rPr>
          <w:rFonts w:ascii="宋体" w:eastAsia="宋体" w:hAnsi="宋体" w:cs="仿宋"/>
          <w:kern w:val="0"/>
          <w:szCs w:val="21"/>
        </w:rPr>
        <w:t>7</w:t>
      </w:r>
      <w:r w:rsidRPr="00291770">
        <w:rPr>
          <w:rFonts w:ascii="宋体" w:eastAsia="宋体" w:hAnsi="宋体" w:cs="仿宋" w:hint="eastAsia"/>
          <w:kern w:val="0"/>
          <w:szCs w:val="21"/>
        </w:rPr>
        <w:t>条约定办理。</w:t>
      </w:r>
    </w:p>
    <w:p w14:paraId="1E72703D"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70" w:name="_Toc13753419"/>
      <w:r w:rsidRPr="00291770">
        <w:rPr>
          <w:rFonts w:ascii="宋体" w:eastAsia="宋体" w:hAnsi="宋体" w:cs="仿宋"/>
          <w:b/>
          <w:bCs/>
          <w:kern w:val="0"/>
          <w:szCs w:val="21"/>
        </w:rPr>
        <w:t xml:space="preserve">6. </w:t>
      </w:r>
      <w:r w:rsidRPr="00291770">
        <w:rPr>
          <w:rFonts w:ascii="宋体" w:eastAsia="宋体" w:hAnsi="宋体" w:cs="仿宋" w:hint="eastAsia"/>
          <w:b/>
          <w:bCs/>
          <w:kern w:val="0"/>
          <w:szCs w:val="21"/>
        </w:rPr>
        <w:t>合同生效、变更、暂停、解除与终止</w:t>
      </w:r>
      <w:bookmarkEnd w:id="70"/>
    </w:p>
    <w:p w14:paraId="27488624"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71" w:name="_Toc13753124"/>
      <w:bookmarkStart w:id="72" w:name="_Toc13753420"/>
      <w:r w:rsidRPr="00291770">
        <w:rPr>
          <w:rFonts w:ascii="宋体" w:eastAsia="宋体" w:hAnsi="宋体" w:cs="仿宋"/>
          <w:kern w:val="0"/>
          <w:szCs w:val="21"/>
        </w:rPr>
        <w:t>6.1</w:t>
      </w:r>
      <w:r w:rsidRPr="00291770">
        <w:rPr>
          <w:rFonts w:ascii="宋体" w:eastAsia="宋体" w:hAnsi="宋体" w:cs="仿宋" w:hint="eastAsia"/>
          <w:kern w:val="0"/>
          <w:szCs w:val="21"/>
        </w:rPr>
        <w:t>生效</w:t>
      </w:r>
      <w:bookmarkEnd w:id="71"/>
      <w:bookmarkEnd w:id="72"/>
    </w:p>
    <w:p w14:paraId="244ECC7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除法律另有规定或者专用条款另有约定外，委托人和监理人的法定代表人或其授权代理人在协议书上签字并盖单位章后本合同生效。</w:t>
      </w:r>
    </w:p>
    <w:p w14:paraId="7E071D0A" w14:textId="17DF36A8"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73" w:name="_Toc13753125"/>
      <w:bookmarkStart w:id="74" w:name="_Toc13753421"/>
      <w:r w:rsidRPr="00291770">
        <w:rPr>
          <w:rFonts w:ascii="宋体" w:eastAsia="宋体" w:hAnsi="宋体" w:cs="仿宋"/>
          <w:kern w:val="0"/>
          <w:szCs w:val="21"/>
        </w:rPr>
        <w:t>6.2</w:t>
      </w:r>
      <w:r w:rsidRPr="00291770">
        <w:rPr>
          <w:rFonts w:ascii="宋体" w:eastAsia="宋体" w:hAnsi="宋体" w:cs="仿宋" w:hint="eastAsia"/>
          <w:kern w:val="0"/>
          <w:szCs w:val="21"/>
        </w:rPr>
        <w:t>变更</w:t>
      </w:r>
      <w:bookmarkEnd w:id="73"/>
      <w:bookmarkEnd w:id="74"/>
    </w:p>
    <w:p w14:paraId="71F1F5B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6.2.1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任何一方提出变更请求时，双方经协商一致后可进行变更。</w:t>
      </w:r>
    </w:p>
    <w:p w14:paraId="6A6CCC6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6.2.2</w:t>
        </w:r>
      </w:smartTag>
      <w:r w:rsidRPr="00291770">
        <w:rPr>
          <w:rFonts w:ascii="宋体" w:eastAsia="宋体" w:hAnsi="宋体" w:cs="仿宋" w:hint="eastAsia"/>
          <w:kern w:val="0"/>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14:paraId="6AEA00D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6.2.3</w:t>
        </w:r>
      </w:smartTag>
      <w:r w:rsidRPr="00291770">
        <w:rPr>
          <w:rFonts w:ascii="宋体" w:eastAsia="宋体" w:hAnsi="宋体" w:cs="仿宋" w:hint="eastAsia"/>
          <w:kern w:val="0"/>
          <w:szCs w:val="21"/>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w:t>
      </w:r>
      <w:r w:rsidRPr="00291770">
        <w:rPr>
          <w:rFonts w:ascii="宋体" w:eastAsia="宋体" w:hAnsi="宋体" w:cs="仿宋"/>
          <w:kern w:val="0"/>
          <w:szCs w:val="21"/>
        </w:rPr>
        <w:t>28</w:t>
      </w:r>
      <w:r w:rsidRPr="00291770">
        <w:rPr>
          <w:rFonts w:ascii="宋体" w:eastAsia="宋体" w:hAnsi="宋体" w:cs="仿宋" w:hint="eastAsia"/>
          <w:kern w:val="0"/>
          <w:szCs w:val="21"/>
        </w:rPr>
        <w:t>天。</w:t>
      </w:r>
    </w:p>
    <w:p w14:paraId="2E2F93F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6.2.4</w:t>
        </w:r>
      </w:smartTag>
      <w:r w:rsidRPr="00291770">
        <w:rPr>
          <w:rFonts w:ascii="宋体" w:eastAsia="宋体" w:hAnsi="宋体" w:cs="仿宋" w:hint="eastAsia"/>
          <w:kern w:val="0"/>
          <w:szCs w:val="21"/>
        </w:rPr>
        <w:t>合同签订后，遇有与工程相关的法律法规、标准颁布或修订的，双方应遵照执行。由此引起监理与相关服务的范围、时间、酬金变化的，双方应通过协商进行相应调整。</w:t>
      </w:r>
    </w:p>
    <w:p w14:paraId="724B825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lastRenderedPageBreak/>
          <w:t>6.2.5</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因非监理人原因造成工程概算投资额或建筑安装工程费增加时，正常工作酬金应作相应调整。调整方法在专用条款中约定。</w:t>
      </w:r>
    </w:p>
    <w:p w14:paraId="55D4B5E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6.2.6</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因工程规模、监理范围的变化导致监理人的正常工作量减少时，正常工作酬金应作相应调整。调整方法在专用条款中约定。</w:t>
      </w:r>
    </w:p>
    <w:p w14:paraId="5C54090E" w14:textId="6ACC0CB0"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75" w:name="_Toc13753126"/>
      <w:bookmarkStart w:id="76" w:name="_Toc13753422"/>
      <w:r w:rsidRPr="00291770">
        <w:rPr>
          <w:rFonts w:ascii="宋体" w:eastAsia="宋体" w:hAnsi="宋体" w:cs="仿宋"/>
          <w:kern w:val="0"/>
          <w:szCs w:val="21"/>
        </w:rPr>
        <w:t xml:space="preserve">6.3 </w:t>
      </w:r>
      <w:r w:rsidRPr="00291770">
        <w:rPr>
          <w:rFonts w:ascii="宋体" w:eastAsia="宋体" w:hAnsi="宋体" w:cs="仿宋" w:hint="eastAsia"/>
          <w:kern w:val="0"/>
          <w:szCs w:val="21"/>
        </w:rPr>
        <w:t>暂停与解除</w:t>
      </w:r>
      <w:bookmarkEnd w:id="75"/>
      <w:bookmarkEnd w:id="76"/>
    </w:p>
    <w:p w14:paraId="1EEC54A0"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除双方协商一致可以解除本合同外，当一方无正当理由未履行本合同约定的义务时，另一方可以根据本合同约定暂停履行本合同直至解除本合同。</w:t>
      </w:r>
    </w:p>
    <w:p w14:paraId="6B773F3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6.3.1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8C1DB1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因解除本合同或解除监理人的部分义务导致监理人遭受的损失，除依法可以免除责任的情况外，应由委托人予以补偿，补偿金额由双方协商确定。</w:t>
      </w:r>
    </w:p>
    <w:p w14:paraId="1FFE78E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解除本合同的协议必须采取书面形式，协议未达成之前，本合同仍然有效。</w:t>
      </w:r>
    </w:p>
    <w:p w14:paraId="0070888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6.3.2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831E09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暂停部分监理与相关服务时间超过</w:t>
      </w:r>
      <w:r w:rsidRPr="00291770">
        <w:rPr>
          <w:rFonts w:ascii="宋体" w:eastAsia="宋体" w:hAnsi="宋体" w:cs="仿宋"/>
          <w:kern w:val="0"/>
          <w:szCs w:val="21"/>
        </w:rPr>
        <w:t>182</w:t>
      </w:r>
      <w:r w:rsidRPr="00291770">
        <w:rPr>
          <w:rFonts w:ascii="宋体" w:eastAsia="宋体" w:hAnsi="宋体" w:cs="仿宋" w:hint="eastAsia"/>
          <w:kern w:val="0"/>
          <w:szCs w:val="21"/>
        </w:rPr>
        <w:t>天，监理人可发出解除本合同约定的该部分义务的通知；暂停全部工作时间超过</w:t>
      </w:r>
      <w:r w:rsidRPr="00291770">
        <w:rPr>
          <w:rFonts w:ascii="宋体" w:eastAsia="宋体" w:hAnsi="宋体" w:cs="仿宋"/>
          <w:kern w:val="0"/>
          <w:szCs w:val="21"/>
        </w:rPr>
        <w:t>182</w:t>
      </w:r>
      <w:r w:rsidRPr="00291770">
        <w:rPr>
          <w:rFonts w:ascii="宋体" w:eastAsia="宋体" w:hAnsi="宋体" w:cs="仿宋" w:hint="eastAsia"/>
          <w:kern w:val="0"/>
          <w:szCs w:val="21"/>
        </w:rPr>
        <w:t>天，监理人可发出解除本合同的通知，本合同自通知到达委托人时解除。委托人应将监理与相关服务的酬金支付至本合同解除日，且应承担第</w:t>
      </w:r>
      <w:r w:rsidRPr="00291770">
        <w:rPr>
          <w:rFonts w:ascii="宋体" w:eastAsia="宋体" w:hAnsi="宋体" w:cs="仿宋"/>
          <w:kern w:val="0"/>
          <w:szCs w:val="21"/>
        </w:rPr>
        <w:t>4.2</w:t>
      </w:r>
      <w:r w:rsidRPr="00291770">
        <w:rPr>
          <w:rFonts w:ascii="宋体" w:eastAsia="宋体" w:hAnsi="宋体" w:cs="仿宋" w:hint="eastAsia"/>
          <w:kern w:val="0"/>
          <w:szCs w:val="21"/>
        </w:rPr>
        <w:t>款约定的责任。</w:t>
      </w:r>
    </w:p>
    <w:p w14:paraId="2C81898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6.3.3</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当监理人无正当理由未履行本合同约定的义务时，委托人应通知监理人限期改正。若委托人在监理人接到通知后的</w:t>
      </w:r>
      <w:r w:rsidRPr="00291770">
        <w:rPr>
          <w:rFonts w:ascii="宋体" w:eastAsia="宋体" w:hAnsi="宋体" w:cs="仿宋"/>
          <w:kern w:val="0"/>
          <w:szCs w:val="21"/>
        </w:rPr>
        <w:t>7</w:t>
      </w:r>
      <w:r w:rsidRPr="00291770">
        <w:rPr>
          <w:rFonts w:ascii="宋体" w:eastAsia="宋体" w:hAnsi="宋体" w:cs="仿宋" w:hint="eastAsia"/>
          <w:kern w:val="0"/>
          <w:szCs w:val="21"/>
        </w:rPr>
        <w:t>天内未收到监理人书面形式的合理解释，则可在</w:t>
      </w:r>
      <w:r w:rsidRPr="00291770">
        <w:rPr>
          <w:rFonts w:ascii="宋体" w:eastAsia="宋体" w:hAnsi="宋体" w:cs="仿宋"/>
          <w:kern w:val="0"/>
          <w:szCs w:val="21"/>
        </w:rPr>
        <w:t>7</w:t>
      </w:r>
      <w:r w:rsidRPr="00291770">
        <w:rPr>
          <w:rFonts w:ascii="宋体" w:eastAsia="宋体" w:hAnsi="宋体" w:cs="仿宋" w:hint="eastAsia"/>
          <w:kern w:val="0"/>
          <w:szCs w:val="21"/>
        </w:rPr>
        <w:t>天内发出解除本合同的通知，自通知到达监理人时本合同解除。委托人应将监理与相关服务的酬金支付至限期改正通知到达监理人之日，同时监理人应承担第</w:t>
      </w:r>
      <w:r w:rsidRPr="00291770">
        <w:rPr>
          <w:rFonts w:ascii="宋体" w:eastAsia="宋体" w:hAnsi="宋体" w:cs="仿宋"/>
          <w:kern w:val="0"/>
          <w:szCs w:val="21"/>
        </w:rPr>
        <w:t>4.1</w:t>
      </w:r>
      <w:r w:rsidRPr="00291770">
        <w:rPr>
          <w:rFonts w:ascii="宋体" w:eastAsia="宋体" w:hAnsi="宋体" w:cs="仿宋" w:hint="eastAsia"/>
          <w:kern w:val="0"/>
          <w:szCs w:val="21"/>
        </w:rPr>
        <w:t>款约定的责任。</w:t>
      </w:r>
    </w:p>
    <w:p w14:paraId="0086A7F0"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6.3.4</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监理人在专用条款</w:t>
      </w:r>
      <w:r w:rsidRPr="00291770">
        <w:rPr>
          <w:rFonts w:ascii="宋体" w:eastAsia="宋体" w:hAnsi="宋体" w:cs="仿宋"/>
          <w:kern w:val="0"/>
          <w:szCs w:val="21"/>
        </w:rPr>
        <w:t>5.3</w:t>
      </w:r>
      <w:r w:rsidRPr="00291770">
        <w:rPr>
          <w:rFonts w:ascii="宋体" w:eastAsia="宋体" w:hAnsi="宋体" w:cs="仿宋" w:hint="eastAsia"/>
          <w:kern w:val="0"/>
          <w:szCs w:val="21"/>
        </w:rPr>
        <w:t>中约定的支付之日起</w:t>
      </w:r>
      <w:r w:rsidRPr="00291770">
        <w:rPr>
          <w:rFonts w:ascii="宋体" w:eastAsia="宋体" w:hAnsi="宋体" w:cs="仿宋"/>
          <w:kern w:val="0"/>
          <w:szCs w:val="21"/>
        </w:rPr>
        <w:t>28</w:t>
      </w:r>
      <w:r w:rsidRPr="00291770">
        <w:rPr>
          <w:rFonts w:ascii="宋体" w:eastAsia="宋体" w:hAnsi="宋体" w:cs="仿宋" w:hint="eastAsia"/>
          <w:kern w:val="0"/>
          <w:szCs w:val="21"/>
        </w:rPr>
        <w:t>天后仍未收到委托人按本合同约定应付的款项，可向委托人发出催付通知。委托人接到通知</w:t>
      </w:r>
      <w:r w:rsidRPr="00291770">
        <w:rPr>
          <w:rFonts w:ascii="宋体" w:eastAsia="宋体" w:hAnsi="宋体" w:cs="仿宋"/>
          <w:kern w:val="0"/>
          <w:szCs w:val="21"/>
        </w:rPr>
        <w:t>14</w:t>
      </w:r>
      <w:r w:rsidRPr="00291770">
        <w:rPr>
          <w:rFonts w:ascii="宋体" w:eastAsia="宋体" w:hAnsi="宋体" w:cs="仿宋" w:hint="eastAsia"/>
          <w:kern w:val="0"/>
          <w:szCs w:val="21"/>
        </w:rPr>
        <w:t>天后仍未支付或未提出监理人可以接受的延期支付安排，监理人可向委托人发出暂停工作的通知并可自行暂停全部或部分工作。暂停工作后</w:t>
      </w:r>
      <w:r w:rsidRPr="00291770">
        <w:rPr>
          <w:rFonts w:ascii="宋体" w:eastAsia="宋体" w:hAnsi="宋体" w:cs="仿宋"/>
          <w:kern w:val="0"/>
          <w:szCs w:val="21"/>
        </w:rPr>
        <w:t>14</w:t>
      </w:r>
      <w:r w:rsidRPr="00291770">
        <w:rPr>
          <w:rFonts w:ascii="宋体" w:eastAsia="宋体" w:hAnsi="宋体" w:cs="仿宋" w:hint="eastAsia"/>
          <w:kern w:val="0"/>
          <w:szCs w:val="21"/>
        </w:rPr>
        <w:t>天内监理人仍未获得委托人应付酬金或委托人的合理答复，监理</w:t>
      </w:r>
      <w:r w:rsidRPr="00291770">
        <w:rPr>
          <w:rFonts w:ascii="宋体" w:eastAsia="宋体" w:hAnsi="宋体" w:cs="仿宋" w:hint="eastAsia"/>
          <w:kern w:val="0"/>
          <w:szCs w:val="21"/>
        </w:rPr>
        <w:lastRenderedPageBreak/>
        <w:t>人可向委托人发出解除本合同的通知，自通知到达委托人时本合同解除。委托人应承担第</w:t>
      </w:r>
      <w:r w:rsidRPr="00291770">
        <w:rPr>
          <w:rFonts w:ascii="宋体" w:eastAsia="宋体" w:hAnsi="宋体" w:cs="仿宋"/>
          <w:kern w:val="0"/>
          <w:szCs w:val="21"/>
        </w:rPr>
        <w:t>4.2.3</w:t>
      </w:r>
      <w:r w:rsidRPr="00291770">
        <w:rPr>
          <w:rFonts w:ascii="宋体" w:eastAsia="宋体" w:hAnsi="宋体" w:cs="仿宋" w:hint="eastAsia"/>
          <w:kern w:val="0"/>
          <w:szCs w:val="21"/>
        </w:rPr>
        <w:t>款约定的责任。</w:t>
      </w:r>
    </w:p>
    <w:p w14:paraId="48E5612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6.3.5</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因不可抗力致使本合同部分或全部不能履行时，一方应立即通知另一方，可暂停或解除本合同。</w:t>
      </w:r>
    </w:p>
    <w:p w14:paraId="22CBF8A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6.3.6</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本合同解除后，本合同约定的有关结算、清理、争议解决方式的条件仍然有效。</w:t>
      </w:r>
    </w:p>
    <w:p w14:paraId="060EA617" w14:textId="77777777" w:rsidR="00E5428F" w:rsidRPr="00291770" w:rsidRDefault="00E5428F" w:rsidP="00E5428F">
      <w:pPr>
        <w:widowControl/>
        <w:adjustRightInd w:val="0"/>
        <w:snapToGrid w:val="0"/>
        <w:spacing w:after="200" w:line="360" w:lineRule="auto"/>
        <w:ind w:leftChars="100" w:left="210" w:firstLineChars="100" w:firstLine="210"/>
        <w:jc w:val="left"/>
        <w:outlineLvl w:val="2"/>
        <w:rPr>
          <w:rFonts w:ascii="宋体" w:eastAsia="宋体" w:hAnsi="宋体" w:cs="Times New Roman"/>
          <w:kern w:val="0"/>
          <w:szCs w:val="21"/>
        </w:rPr>
      </w:pPr>
      <w:bookmarkStart w:id="77" w:name="_Toc13753127"/>
      <w:bookmarkStart w:id="78" w:name="_Toc13753423"/>
      <w:r w:rsidRPr="00291770">
        <w:rPr>
          <w:rFonts w:ascii="宋体" w:eastAsia="宋体" w:hAnsi="宋体" w:cs="仿宋"/>
          <w:kern w:val="0"/>
          <w:szCs w:val="21"/>
        </w:rPr>
        <w:t xml:space="preserve">6.4 </w:t>
      </w:r>
      <w:r w:rsidRPr="00291770">
        <w:rPr>
          <w:rFonts w:ascii="宋体" w:eastAsia="宋体" w:hAnsi="宋体" w:cs="仿宋" w:hint="eastAsia"/>
          <w:kern w:val="0"/>
          <w:szCs w:val="21"/>
        </w:rPr>
        <w:t>终止</w:t>
      </w:r>
      <w:bookmarkEnd w:id="77"/>
      <w:bookmarkEnd w:id="78"/>
    </w:p>
    <w:p w14:paraId="7B06732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以下条件全部满足时，本合同即告终止：</w:t>
      </w:r>
    </w:p>
    <w:p w14:paraId="417CA53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）监理人完成本合同约定的全部工作；</w:t>
      </w:r>
    </w:p>
    <w:p w14:paraId="65DB072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）委托人与监理人结清并支付全部酬金。</w:t>
      </w:r>
    </w:p>
    <w:p w14:paraId="1EAEF4CF"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79" w:name="_Toc13753424"/>
      <w:r w:rsidRPr="00291770">
        <w:rPr>
          <w:rFonts w:ascii="宋体" w:eastAsia="宋体" w:hAnsi="宋体" w:cs="仿宋"/>
          <w:b/>
          <w:bCs/>
          <w:kern w:val="0"/>
          <w:szCs w:val="21"/>
        </w:rPr>
        <w:t xml:space="preserve">7. </w:t>
      </w:r>
      <w:r w:rsidRPr="00291770">
        <w:rPr>
          <w:rFonts w:ascii="宋体" w:eastAsia="宋体" w:hAnsi="宋体" w:cs="仿宋" w:hint="eastAsia"/>
          <w:b/>
          <w:bCs/>
          <w:kern w:val="0"/>
          <w:szCs w:val="21"/>
        </w:rPr>
        <w:t>争议解决</w:t>
      </w:r>
      <w:bookmarkEnd w:id="79"/>
    </w:p>
    <w:p w14:paraId="38F26A2A"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80" w:name="_Toc13753129"/>
      <w:bookmarkStart w:id="81" w:name="_Toc13753425"/>
      <w:r w:rsidRPr="00291770">
        <w:rPr>
          <w:rFonts w:ascii="宋体" w:eastAsia="宋体" w:hAnsi="宋体" w:cs="仿宋"/>
          <w:kern w:val="0"/>
          <w:szCs w:val="21"/>
        </w:rPr>
        <w:t>7.1</w:t>
      </w:r>
      <w:r w:rsidRPr="00291770">
        <w:rPr>
          <w:rFonts w:ascii="宋体" w:eastAsia="宋体" w:hAnsi="宋体" w:cs="仿宋" w:hint="eastAsia"/>
          <w:kern w:val="0"/>
          <w:szCs w:val="21"/>
        </w:rPr>
        <w:t>协商</w:t>
      </w:r>
      <w:bookmarkEnd w:id="80"/>
      <w:bookmarkEnd w:id="81"/>
    </w:p>
    <w:p w14:paraId="46DF933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双方应本着诚信原则协商解决彼此间的争议。</w:t>
      </w:r>
    </w:p>
    <w:p w14:paraId="0A207E07"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82" w:name="_Toc13753130"/>
      <w:bookmarkStart w:id="83" w:name="_Toc13753426"/>
      <w:r w:rsidRPr="00291770">
        <w:rPr>
          <w:rFonts w:ascii="宋体" w:eastAsia="宋体" w:hAnsi="宋体" w:cs="仿宋"/>
          <w:kern w:val="0"/>
          <w:szCs w:val="21"/>
        </w:rPr>
        <w:t>7.2</w:t>
      </w:r>
      <w:r w:rsidRPr="00291770">
        <w:rPr>
          <w:rFonts w:ascii="宋体" w:eastAsia="宋体" w:hAnsi="宋体" w:cs="仿宋" w:hint="eastAsia"/>
          <w:kern w:val="0"/>
          <w:szCs w:val="21"/>
        </w:rPr>
        <w:t>调解</w:t>
      </w:r>
      <w:bookmarkEnd w:id="82"/>
      <w:bookmarkEnd w:id="83"/>
    </w:p>
    <w:p w14:paraId="1B8F977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如果双方不能在</w:t>
      </w:r>
      <w:r w:rsidRPr="00291770">
        <w:rPr>
          <w:rFonts w:ascii="宋体" w:eastAsia="宋体" w:hAnsi="宋体" w:cs="仿宋"/>
          <w:kern w:val="0"/>
          <w:szCs w:val="21"/>
        </w:rPr>
        <w:t>14</w:t>
      </w:r>
      <w:r w:rsidRPr="00291770">
        <w:rPr>
          <w:rFonts w:ascii="宋体" w:eastAsia="宋体" w:hAnsi="宋体" w:cs="仿宋" w:hint="eastAsia"/>
          <w:kern w:val="0"/>
          <w:szCs w:val="21"/>
        </w:rPr>
        <w:t>天内或双方商定的其他时间内解决本合同争议，可以将其提交给专用条款约定的或事后达成协议的调解人进行调解。</w:t>
      </w:r>
    </w:p>
    <w:p w14:paraId="6EB3015A"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84" w:name="_Toc13753131"/>
      <w:bookmarkStart w:id="85" w:name="_Toc13753427"/>
      <w:r w:rsidRPr="00291770">
        <w:rPr>
          <w:rFonts w:ascii="宋体" w:eastAsia="宋体" w:hAnsi="宋体" w:cs="仿宋"/>
          <w:kern w:val="0"/>
          <w:szCs w:val="21"/>
        </w:rPr>
        <w:t>7.3</w:t>
      </w:r>
      <w:r w:rsidRPr="00291770">
        <w:rPr>
          <w:rFonts w:ascii="宋体" w:eastAsia="宋体" w:hAnsi="宋体" w:cs="仿宋" w:hint="eastAsia"/>
          <w:kern w:val="0"/>
          <w:szCs w:val="21"/>
        </w:rPr>
        <w:t>仲裁或诉讼</w:t>
      </w:r>
      <w:bookmarkEnd w:id="84"/>
      <w:bookmarkEnd w:id="85"/>
    </w:p>
    <w:p w14:paraId="6447D85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双方均有权不经调解直接向专用条款约定的仲裁机构申请仲裁或向有管辖权的人民法院提起诉讼。</w:t>
      </w:r>
    </w:p>
    <w:p w14:paraId="3342C118"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86" w:name="_Toc13753428"/>
      <w:r w:rsidRPr="00291770">
        <w:rPr>
          <w:rFonts w:ascii="宋体" w:eastAsia="宋体" w:hAnsi="宋体" w:cs="仿宋"/>
          <w:b/>
          <w:bCs/>
          <w:kern w:val="0"/>
          <w:szCs w:val="21"/>
        </w:rPr>
        <w:t xml:space="preserve">8. </w:t>
      </w:r>
      <w:r w:rsidRPr="00291770">
        <w:rPr>
          <w:rFonts w:ascii="宋体" w:eastAsia="宋体" w:hAnsi="宋体" w:cs="仿宋" w:hint="eastAsia"/>
          <w:b/>
          <w:bCs/>
          <w:kern w:val="0"/>
          <w:szCs w:val="21"/>
        </w:rPr>
        <w:t>其他</w:t>
      </w:r>
      <w:bookmarkEnd w:id="86"/>
    </w:p>
    <w:p w14:paraId="22F68080"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87" w:name="_Toc13753133"/>
      <w:bookmarkStart w:id="88" w:name="_Toc13753429"/>
      <w:r w:rsidRPr="00291770">
        <w:rPr>
          <w:rFonts w:ascii="宋体" w:eastAsia="宋体" w:hAnsi="宋体" w:cs="仿宋"/>
          <w:kern w:val="0"/>
          <w:szCs w:val="21"/>
        </w:rPr>
        <w:t xml:space="preserve">8.1 </w:t>
      </w:r>
      <w:r w:rsidRPr="00291770">
        <w:rPr>
          <w:rFonts w:ascii="宋体" w:eastAsia="宋体" w:hAnsi="宋体" w:cs="仿宋" w:hint="eastAsia"/>
          <w:kern w:val="0"/>
          <w:szCs w:val="21"/>
        </w:rPr>
        <w:t>外出考察费用</w:t>
      </w:r>
      <w:bookmarkEnd w:id="87"/>
      <w:bookmarkEnd w:id="88"/>
    </w:p>
    <w:p w14:paraId="65AC6C9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经委托人同意，监理人员外出考察发生的费用由委托人审核后支付。</w:t>
      </w:r>
    </w:p>
    <w:p w14:paraId="22CFB321"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89" w:name="_Toc13753134"/>
      <w:bookmarkStart w:id="90" w:name="_Toc13753430"/>
      <w:r w:rsidRPr="00291770">
        <w:rPr>
          <w:rFonts w:ascii="宋体" w:eastAsia="宋体" w:hAnsi="宋体" w:cs="仿宋"/>
          <w:kern w:val="0"/>
          <w:szCs w:val="21"/>
        </w:rPr>
        <w:t xml:space="preserve">8.2 </w:t>
      </w:r>
      <w:r w:rsidRPr="00291770">
        <w:rPr>
          <w:rFonts w:ascii="宋体" w:eastAsia="宋体" w:hAnsi="宋体" w:cs="仿宋" w:hint="eastAsia"/>
          <w:kern w:val="0"/>
          <w:szCs w:val="21"/>
        </w:rPr>
        <w:t>检测费用</w:t>
      </w:r>
      <w:bookmarkEnd w:id="89"/>
      <w:bookmarkEnd w:id="90"/>
    </w:p>
    <w:p w14:paraId="1517C8A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委托人要求监理人进行的材料和设备检测所发生的费用，由委托人支付，支付时间在专用条款中约定。</w:t>
      </w:r>
    </w:p>
    <w:p w14:paraId="4C78F246"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91" w:name="_Toc13753135"/>
      <w:bookmarkStart w:id="92" w:name="_Toc13753431"/>
      <w:r w:rsidRPr="00291770">
        <w:rPr>
          <w:rFonts w:ascii="宋体" w:eastAsia="宋体" w:hAnsi="宋体" w:cs="仿宋"/>
          <w:kern w:val="0"/>
          <w:szCs w:val="21"/>
        </w:rPr>
        <w:lastRenderedPageBreak/>
        <w:t xml:space="preserve">8.3 </w:t>
      </w:r>
      <w:r w:rsidRPr="00291770">
        <w:rPr>
          <w:rFonts w:ascii="宋体" w:eastAsia="宋体" w:hAnsi="宋体" w:cs="仿宋" w:hint="eastAsia"/>
          <w:kern w:val="0"/>
          <w:szCs w:val="21"/>
        </w:rPr>
        <w:t>咨询费用</w:t>
      </w:r>
      <w:bookmarkEnd w:id="91"/>
      <w:bookmarkEnd w:id="92"/>
    </w:p>
    <w:p w14:paraId="56F3583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经委托人同意，根据工程需要由监理人组织的相关咨询论证会以及聘请相关专家等发生的费用由委托人支付，支付时间在专用条款中约定。</w:t>
      </w:r>
    </w:p>
    <w:p w14:paraId="508B5E2A"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93" w:name="_Toc13753136"/>
      <w:bookmarkStart w:id="94" w:name="_Toc13753432"/>
      <w:r w:rsidRPr="00291770">
        <w:rPr>
          <w:rFonts w:ascii="宋体" w:eastAsia="宋体" w:hAnsi="宋体" w:cs="仿宋"/>
          <w:kern w:val="0"/>
          <w:szCs w:val="21"/>
        </w:rPr>
        <w:t xml:space="preserve">8.4 </w:t>
      </w:r>
      <w:r w:rsidRPr="00291770">
        <w:rPr>
          <w:rFonts w:ascii="宋体" w:eastAsia="宋体" w:hAnsi="宋体" w:cs="仿宋" w:hint="eastAsia"/>
          <w:kern w:val="0"/>
          <w:szCs w:val="21"/>
        </w:rPr>
        <w:t>奖励</w:t>
      </w:r>
      <w:bookmarkEnd w:id="93"/>
      <w:bookmarkEnd w:id="94"/>
    </w:p>
    <w:p w14:paraId="0DA84F9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监理人在服务过程中提出的合理化建议，使委托人获得经济效益的，双方在专用条款中约定奖励金额的确定方法。奖励金额在合理化建议被采纳后，与最近一期的正常工作酬金同期支付。</w:t>
      </w:r>
    </w:p>
    <w:p w14:paraId="0D0247FF"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95" w:name="_Toc13753137"/>
      <w:bookmarkStart w:id="96" w:name="_Toc13753433"/>
      <w:r w:rsidRPr="00291770">
        <w:rPr>
          <w:rFonts w:ascii="宋体" w:eastAsia="宋体" w:hAnsi="宋体" w:cs="仿宋"/>
          <w:kern w:val="0"/>
          <w:szCs w:val="21"/>
        </w:rPr>
        <w:t xml:space="preserve">8.5 </w:t>
      </w:r>
      <w:r w:rsidRPr="00291770">
        <w:rPr>
          <w:rFonts w:ascii="宋体" w:eastAsia="宋体" w:hAnsi="宋体" w:cs="仿宋" w:hint="eastAsia"/>
          <w:kern w:val="0"/>
          <w:szCs w:val="21"/>
        </w:rPr>
        <w:t>守法诚信</w:t>
      </w:r>
      <w:bookmarkEnd w:id="95"/>
      <w:bookmarkEnd w:id="96"/>
    </w:p>
    <w:p w14:paraId="2B90C9F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监理人及其工作人员不得从与实施工程有关的第三方处获得任何经济利益。</w:t>
      </w:r>
    </w:p>
    <w:p w14:paraId="6CA00741"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97" w:name="_Toc13753138"/>
      <w:bookmarkStart w:id="98" w:name="_Toc13753434"/>
      <w:r w:rsidRPr="00291770">
        <w:rPr>
          <w:rFonts w:ascii="宋体" w:eastAsia="宋体" w:hAnsi="宋体" w:cs="仿宋"/>
          <w:kern w:val="0"/>
          <w:szCs w:val="21"/>
        </w:rPr>
        <w:t xml:space="preserve">8.6 </w:t>
      </w:r>
      <w:r w:rsidRPr="00291770">
        <w:rPr>
          <w:rFonts w:ascii="宋体" w:eastAsia="宋体" w:hAnsi="宋体" w:cs="仿宋" w:hint="eastAsia"/>
          <w:kern w:val="0"/>
          <w:szCs w:val="21"/>
        </w:rPr>
        <w:t>保密</w:t>
      </w:r>
      <w:bookmarkEnd w:id="97"/>
      <w:bookmarkEnd w:id="98"/>
    </w:p>
    <w:p w14:paraId="5243273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双方不得泄露对方申明的保密资料，亦不得泄露与实施工程有关的第三方所提供的保密资料，保密事项在专用条款中约定。</w:t>
      </w:r>
    </w:p>
    <w:p w14:paraId="7545859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99" w:name="_Toc13753139"/>
      <w:bookmarkStart w:id="100" w:name="_Toc13753435"/>
      <w:r w:rsidRPr="00291770">
        <w:rPr>
          <w:rFonts w:ascii="宋体" w:eastAsia="宋体" w:hAnsi="宋体" w:cs="仿宋"/>
          <w:kern w:val="0"/>
          <w:szCs w:val="21"/>
        </w:rPr>
        <w:t xml:space="preserve">8.7 </w:t>
      </w:r>
      <w:r w:rsidRPr="00291770">
        <w:rPr>
          <w:rFonts w:ascii="宋体" w:eastAsia="宋体" w:hAnsi="宋体" w:cs="仿宋" w:hint="eastAsia"/>
          <w:kern w:val="0"/>
          <w:szCs w:val="21"/>
        </w:rPr>
        <w:t>通知</w:t>
      </w:r>
      <w:bookmarkEnd w:id="99"/>
      <w:bookmarkEnd w:id="100"/>
    </w:p>
    <w:p w14:paraId="072396D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本合同涉及的通知均应当采用书面形式，并在送达对方时生效，收件人应书面签收。</w:t>
      </w:r>
    </w:p>
    <w:p w14:paraId="7B5DFEE1"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01" w:name="_Toc13753140"/>
      <w:bookmarkStart w:id="102" w:name="_Toc13753436"/>
      <w:r w:rsidRPr="00291770">
        <w:rPr>
          <w:rFonts w:ascii="宋体" w:eastAsia="宋体" w:hAnsi="宋体" w:cs="仿宋"/>
          <w:kern w:val="0"/>
          <w:szCs w:val="21"/>
        </w:rPr>
        <w:t xml:space="preserve">8.8 </w:t>
      </w:r>
      <w:r w:rsidRPr="00291770">
        <w:rPr>
          <w:rFonts w:ascii="宋体" w:eastAsia="宋体" w:hAnsi="宋体" w:cs="仿宋" w:hint="eastAsia"/>
          <w:kern w:val="0"/>
          <w:szCs w:val="21"/>
        </w:rPr>
        <w:t>著作权</w:t>
      </w:r>
      <w:bookmarkEnd w:id="101"/>
      <w:bookmarkEnd w:id="102"/>
    </w:p>
    <w:p w14:paraId="600802F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合同涉及的著作权的归属由双方在专用条款另行约定。</w:t>
      </w:r>
    </w:p>
    <w:p w14:paraId="2E666FB6"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03" w:name="_Toc13753141"/>
      <w:bookmarkStart w:id="104" w:name="_Toc13753437"/>
      <w:r w:rsidRPr="00291770">
        <w:rPr>
          <w:rFonts w:ascii="宋体" w:eastAsia="宋体" w:hAnsi="宋体" w:cs="仿宋"/>
          <w:kern w:val="0"/>
          <w:szCs w:val="21"/>
        </w:rPr>
        <w:t>8.9</w:t>
      </w:r>
      <w:r w:rsidRPr="00291770">
        <w:rPr>
          <w:rFonts w:ascii="宋体" w:eastAsia="宋体" w:hAnsi="宋体" w:cs="仿宋" w:hint="eastAsia"/>
          <w:kern w:val="0"/>
          <w:szCs w:val="21"/>
        </w:rPr>
        <w:t>工程获奖奖励</w:t>
      </w:r>
      <w:bookmarkEnd w:id="103"/>
      <w:bookmarkEnd w:id="104"/>
    </w:p>
    <w:p w14:paraId="2AD8528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hint="eastAsia"/>
          <w:kern w:val="0"/>
          <w:szCs w:val="21"/>
        </w:rPr>
        <w:t>根据工程获得的不同级别的质量或管理奖项，按次数给予监理人一定的奖励。</w:t>
      </w:r>
    </w:p>
    <w:p w14:paraId="47E24AAC" w14:textId="77777777" w:rsidR="00E5428F" w:rsidRPr="00291770" w:rsidRDefault="00E5428F" w:rsidP="00E5428F">
      <w:pPr>
        <w:widowControl/>
        <w:adjustRightInd w:val="0"/>
        <w:snapToGrid w:val="0"/>
        <w:spacing w:after="200" w:line="640" w:lineRule="exact"/>
        <w:jc w:val="left"/>
        <w:rPr>
          <w:rFonts w:ascii="仿宋" w:eastAsia="仿宋" w:hAnsi="仿宋" w:cs="仿宋"/>
          <w:kern w:val="0"/>
          <w:sz w:val="24"/>
          <w:szCs w:val="24"/>
        </w:rPr>
      </w:pPr>
    </w:p>
    <w:p w14:paraId="718D24A7" w14:textId="77777777" w:rsidR="00FB7863" w:rsidRPr="00291770" w:rsidRDefault="00FB7863" w:rsidP="00E5428F">
      <w:pPr>
        <w:widowControl/>
        <w:adjustRightInd w:val="0"/>
        <w:snapToGrid w:val="0"/>
        <w:spacing w:after="200" w:line="640" w:lineRule="exact"/>
        <w:jc w:val="left"/>
        <w:rPr>
          <w:rFonts w:ascii="仿宋" w:eastAsia="仿宋" w:hAnsi="仿宋" w:cs="仿宋"/>
          <w:kern w:val="0"/>
          <w:sz w:val="24"/>
          <w:szCs w:val="24"/>
        </w:rPr>
        <w:sectPr w:rsidR="00FB7863" w:rsidRPr="00291770">
          <w:pgSz w:w="11906" w:h="16838"/>
          <w:pgMar w:top="1440" w:right="1800" w:bottom="1440" w:left="1800" w:header="851" w:footer="992" w:gutter="0"/>
          <w:cols w:space="425"/>
          <w:docGrid w:type="lines" w:linePitch="312"/>
        </w:sectPr>
      </w:pPr>
    </w:p>
    <w:p w14:paraId="4F579594" w14:textId="77777777" w:rsidR="00E5428F" w:rsidRPr="00291770" w:rsidRDefault="00E5428F" w:rsidP="00E5428F">
      <w:pPr>
        <w:widowControl/>
        <w:adjustRightInd w:val="0"/>
        <w:snapToGrid w:val="0"/>
        <w:spacing w:after="200" w:line="640" w:lineRule="exact"/>
        <w:jc w:val="left"/>
        <w:rPr>
          <w:rFonts w:ascii="仿宋" w:eastAsia="仿宋" w:hAnsi="仿宋" w:cs="仿宋"/>
          <w:kern w:val="0"/>
          <w:sz w:val="24"/>
          <w:szCs w:val="24"/>
        </w:rPr>
      </w:pPr>
    </w:p>
    <w:p w14:paraId="6E123A96" w14:textId="77777777" w:rsidR="00E5428F" w:rsidRPr="00291770" w:rsidRDefault="00E5428F" w:rsidP="00E5428F">
      <w:pPr>
        <w:keepNext/>
        <w:keepLines/>
        <w:tabs>
          <w:tab w:val="left" w:pos="420"/>
        </w:tabs>
        <w:spacing w:before="340" w:after="330" w:line="578" w:lineRule="auto"/>
        <w:ind w:leftChars="206" w:left="433" w:firstLineChars="49" w:firstLine="176"/>
        <w:jc w:val="center"/>
        <w:outlineLvl w:val="0"/>
        <w:rPr>
          <w:rFonts w:ascii="Times New Roman" w:eastAsia="宋体" w:hAnsi="宋体" w:cs="Times New Roman"/>
          <w:kern w:val="44"/>
          <w:sz w:val="36"/>
          <w:szCs w:val="36"/>
          <w:lang w:val="x-none" w:eastAsia="x-none"/>
        </w:rPr>
      </w:pPr>
      <w:bookmarkStart w:id="105" w:name="_Toc13753438"/>
      <w:r w:rsidRPr="00291770">
        <w:rPr>
          <w:rFonts w:ascii="Times New Roman" w:eastAsia="宋体" w:hAnsi="宋体" w:cs="Times New Roman" w:hint="eastAsia"/>
          <w:kern w:val="44"/>
          <w:sz w:val="36"/>
          <w:szCs w:val="36"/>
          <w:lang w:val="x-none" w:eastAsia="x-none"/>
        </w:rPr>
        <w:t>第三部分</w:t>
      </w:r>
      <w:r w:rsidRPr="00291770">
        <w:rPr>
          <w:rFonts w:ascii="Times New Roman" w:eastAsia="宋体" w:hAnsi="宋体" w:cs="Times New Roman"/>
          <w:kern w:val="44"/>
          <w:sz w:val="36"/>
          <w:szCs w:val="36"/>
          <w:lang w:val="x-none" w:eastAsia="x-none"/>
        </w:rPr>
        <w:t xml:space="preserve">  </w:t>
      </w:r>
      <w:r w:rsidRPr="00291770">
        <w:rPr>
          <w:rFonts w:ascii="Times New Roman" w:eastAsia="宋体" w:hAnsi="宋体" w:cs="Times New Roman" w:hint="eastAsia"/>
          <w:kern w:val="44"/>
          <w:sz w:val="36"/>
          <w:szCs w:val="36"/>
          <w:lang w:val="x-none" w:eastAsia="x-none"/>
        </w:rPr>
        <w:t>专用条款</w:t>
      </w:r>
      <w:bookmarkEnd w:id="105"/>
    </w:p>
    <w:p w14:paraId="4C5E74F1" w14:textId="77777777" w:rsidR="00E5428F" w:rsidRPr="00291770" w:rsidRDefault="00E5428F" w:rsidP="00E5428F">
      <w:pPr>
        <w:widowControl/>
        <w:adjustRightInd w:val="0"/>
        <w:snapToGrid w:val="0"/>
        <w:spacing w:after="200" w:line="360" w:lineRule="auto"/>
        <w:jc w:val="center"/>
        <w:rPr>
          <w:rFonts w:ascii="仿宋_GB2312" w:eastAsia="仿宋_GB2312" w:hAnsi="宋体" w:cs="Times New Roman"/>
          <w:b/>
          <w:bCs/>
          <w:kern w:val="0"/>
          <w:sz w:val="24"/>
          <w:szCs w:val="24"/>
        </w:rPr>
      </w:pPr>
    </w:p>
    <w:p w14:paraId="5EB9237B"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06" w:name="_Toc13753439"/>
      <w:r w:rsidRPr="00291770">
        <w:rPr>
          <w:rFonts w:ascii="宋体" w:eastAsia="宋体" w:hAnsi="宋体" w:cs="仿宋"/>
          <w:b/>
          <w:bCs/>
          <w:kern w:val="0"/>
          <w:szCs w:val="21"/>
        </w:rPr>
        <w:t xml:space="preserve">1. </w:t>
      </w:r>
      <w:r w:rsidRPr="00291770">
        <w:rPr>
          <w:rFonts w:ascii="宋体" w:eastAsia="宋体" w:hAnsi="宋体" w:cs="仿宋" w:hint="eastAsia"/>
          <w:b/>
          <w:bCs/>
          <w:kern w:val="0"/>
          <w:szCs w:val="21"/>
        </w:rPr>
        <w:t>定义与解释</w:t>
      </w:r>
      <w:bookmarkEnd w:id="106"/>
    </w:p>
    <w:p w14:paraId="7F930F07"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07" w:name="_Toc13753144"/>
      <w:bookmarkStart w:id="108" w:name="_Toc13753440"/>
      <w:r w:rsidRPr="00291770">
        <w:rPr>
          <w:rFonts w:ascii="宋体" w:eastAsia="宋体" w:hAnsi="宋体" w:cs="仿宋"/>
          <w:kern w:val="0"/>
          <w:szCs w:val="21"/>
        </w:rPr>
        <w:t xml:space="preserve">1.2  </w:t>
      </w:r>
      <w:r w:rsidRPr="00291770">
        <w:rPr>
          <w:rFonts w:ascii="宋体" w:eastAsia="宋体" w:hAnsi="宋体" w:cs="仿宋" w:hint="eastAsia"/>
          <w:kern w:val="0"/>
          <w:szCs w:val="21"/>
        </w:rPr>
        <w:t>解释</w:t>
      </w:r>
      <w:bookmarkEnd w:id="107"/>
      <w:bookmarkEnd w:id="108"/>
    </w:p>
    <w:p w14:paraId="47B48E9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1.2.1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本合同文件除使用中文外，还可用</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w:t>
      </w:r>
    </w:p>
    <w:p w14:paraId="74CEBA8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kern w:val="0"/>
          <w:szCs w:val="21"/>
        </w:rPr>
        <w:t xml:space="preserve">1.2.2 </w:t>
      </w:r>
      <w:r w:rsidRPr="00291770">
        <w:rPr>
          <w:rFonts w:ascii="宋体" w:eastAsia="宋体" w:hAnsi="宋体" w:cs="仿宋" w:hint="eastAsia"/>
          <w:kern w:val="0"/>
          <w:szCs w:val="21"/>
        </w:rPr>
        <w:t>约定本合同文件的解释顺序为：</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w:t>
      </w:r>
      <w:r w:rsidRPr="00291770">
        <w:rPr>
          <w:rFonts w:ascii="宋体" w:eastAsia="宋体" w:hAnsi="宋体" w:cs="仿宋"/>
          <w:kern w:val="0"/>
          <w:szCs w:val="21"/>
        </w:rPr>
        <w:t xml:space="preserve"> </w:t>
      </w:r>
    </w:p>
    <w:p w14:paraId="39D6A310"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09" w:name="_Toc13753441"/>
      <w:r w:rsidRPr="00291770">
        <w:rPr>
          <w:rFonts w:ascii="宋体" w:eastAsia="宋体" w:hAnsi="宋体" w:cs="仿宋"/>
          <w:b/>
          <w:bCs/>
          <w:kern w:val="0"/>
          <w:szCs w:val="21"/>
        </w:rPr>
        <w:t xml:space="preserve">2. </w:t>
      </w:r>
      <w:r w:rsidRPr="00291770">
        <w:rPr>
          <w:rFonts w:ascii="宋体" w:eastAsia="宋体" w:hAnsi="宋体" w:cs="仿宋" w:hint="eastAsia"/>
          <w:b/>
          <w:bCs/>
          <w:kern w:val="0"/>
          <w:szCs w:val="21"/>
        </w:rPr>
        <w:t>监理人义务</w:t>
      </w:r>
      <w:bookmarkEnd w:id="109"/>
    </w:p>
    <w:p w14:paraId="7A3A645E"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10" w:name="_Toc13753146"/>
      <w:bookmarkStart w:id="111" w:name="_Toc13753442"/>
      <w:r w:rsidRPr="00291770">
        <w:rPr>
          <w:rFonts w:ascii="宋体" w:eastAsia="宋体" w:hAnsi="宋体" w:cs="仿宋"/>
          <w:kern w:val="0"/>
          <w:szCs w:val="21"/>
        </w:rPr>
        <w:t xml:space="preserve">2.1 </w:t>
      </w:r>
      <w:r w:rsidRPr="00291770">
        <w:rPr>
          <w:rFonts w:ascii="宋体" w:eastAsia="宋体" w:hAnsi="宋体" w:cs="仿宋" w:hint="eastAsia"/>
          <w:kern w:val="0"/>
          <w:szCs w:val="21"/>
        </w:rPr>
        <w:t>监理的范围和内容</w:t>
      </w:r>
      <w:bookmarkEnd w:id="110"/>
      <w:bookmarkEnd w:id="111"/>
    </w:p>
    <w:p w14:paraId="2D2955E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smartTag w:uri="urn:schemas-microsoft-com:office:smarttags" w:element="chsdate">
        <w:smartTagPr>
          <w:attr w:name="Year" w:val="1899"/>
          <w:attr w:name="Month" w:val="12"/>
          <w:attr w:name="Day" w:val="30"/>
          <w:attr w:name="IsLunarDate" w:val="False"/>
          <w:attr w:name="IsROCDate" w:val="False"/>
        </w:smartTagPr>
        <w:r w:rsidRPr="00291770">
          <w:rPr>
            <w:rFonts w:ascii="宋体" w:eastAsia="宋体" w:hAnsi="宋体" w:cs="仿宋"/>
            <w:kern w:val="0"/>
            <w:szCs w:val="21"/>
          </w:rPr>
          <w:t>2.1.1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监理范围包括：</w:t>
      </w:r>
      <w:r w:rsidRPr="00291770">
        <w:rPr>
          <w:rFonts w:ascii="宋体" w:eastAsia="宋体" w:hAnsi="宋体" w:cs="仿宋" w:hint="eastAsia"/>
          <w:kern w:val="0"/>
          <w:szCs w:val="21"/>
          <w:u w:val="single"/>
        </w:rPr>
        <w:t>本项目全过程监理，</w:t>
      </w:r>
      <w:bookmarkStart w:id="112" w:name="_Hlk112231269"/>
      <w:r w:rsidRPr="00291770">
        <w:rPr>
          <w:rFonts w:ascii="宋体" w:eastAsia="宋体" w:hAnsi="宋体" w:cs="仿宋" w:hint="eastAsia"/>
          <w:kern w:val="0"/>
          <w:szCs w:val="21"/>
          <w:u w:val="single"/>
        </w:rPr>
        <w:t>包括建筑及结构工程、桩基工程、外墙装饰工程、室内装修工程、给排水工程、水消防系统、气体消防系统、火灾自动报警工程、通风防排烟、电气工程、空调工程、智能化、室外工程、临水临电接驳、燃气工程、白蚁防治、水土保持、测量测绘、第三方检测等全部工程内容的监理服务。</w:t>
      </w:r>
      <w:bookmarkEnd w:id="112"/>
    </w:p>
    <w:p w14:paraId="25D113D3"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bookmarkStart w:id="113" w:name="_Hlk112231295"/>
      <w:r w:rsidRPr="00291770">
        <w:rPr>
          <w:rFonts w:ascii="宋体" w:eastAsia="宋体" w:hAnsi="宋体" w:cs="仿宋" w:hint="eastAsia"/>
          <w:kern w:val="0"/>
          <w:szCs w:val="21"/>
          <w:u w:val="single"/>
        </w:rPr>
        <w:t>包含但不限于施工的勘察阶段、设计阶段、施工阶段、工程收尾阶段（包括但不限于竣工验收、整改、工程移交及实物移交、工程结算等）及工程质量保修阶段的质量控制、安全生产监督管理、投资控制、进度控制、合同管理、信息管理、组织协调等监理工作，监理人还须协助委托人制定各参建方职责及有关事务性工作等。</w:t>
      </w:r>
      <w:bookmarkEnd w:id="113"/>
    </w:p>
    <w:p w14:paraId="69695614" w14:textId="77777777" w:rsidR="00FB7863"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kern w:val="0"/>
          <w:szCs w:val="21"/>
        </w:rPr>
        <w:t xml:space="preserve">2.1.2 </w:t>
      </w:r>
      <w:r w:rsidRPr="00291770">
        <w:rPr>
          <w:rFonts w:ascii="宋体" w:eastAsia="宋体" w:hAnsi="宋体" w:cs="仿宋" w:hint="eastAsia"/>
          <w:kern w:val="0"/>
          <w:szCs w:val="21"/>
        </w:rPr>
        <w:t>监理工作内容还包括：</w:t>
      </w:r>
    </w:p>
    <w:p w14:paraId="60F25320" w14:textId="1CBF13DA"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a.规划设计阶段：</w:t>
      </w:r>
    </w:p>
    <w:p w14:paraId="4B6BEBC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（1）协助委托人对设计、施工阶段的报建报批的计划、进度的跟踪、审核设计图纸和设计概算；</w:t>
      </w:r>
    </w:p>
    <w:p w14:paraId="06414CD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（2）严格按工程设计合同督促和检查设计的进度，确保本工程项目严格按合同约定及委托人要求的时间实施，满足本工程项目设计审批、工程施工及办理各类证照的要求；</w:t>
      </w:r>
    </w:p>
    <w:p w14:paraId="122DD79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（3）参加深化设计方案及专项工程设计会审，提出专业意见并作好会议纪录；</w:t>
      </w:r>
    </w:p>
    <w:p w14:paraId="03B526A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lastRenderedPageBreak/>
        <w:t>（4）督促设计单位，对设计图纸提出各专业意见，确保本工程项目严格按委托人审定的控制目标的要求进行设计；确保本工程项目严格按国家或当地规范规程及经委托人提供的设计图纸及相关技术资料的要求进行施工，使本工程质量达到中华人民共和国及当地《建筑安装工程质量检验与评定标准》、《工程建设强制性标准》等法律法规规定的合格标准；</w:t>
      </w:r>
    </w:p>
    <w:p w14:paraId="5799C51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（5）协调设计准备过程中的各种工作关系，协助委托人解决有关纠纷事宜；</w:t>
      </w:r>
    </w:p>
    <w:p w14:paraId="412AE21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（6）根据方案设计，审核项目总投资估算，供委托人确定投资目标参考，并基于优化方案协助委托人对估算作出调整；</w:t>
      </w:r>
    </w:p>
    <w:p w14:paraId="252F706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（7）从设计、施工、材料和设备等多方面作必要的市场调查分析和技术经济比较论证，并提出咨询报告，如发现设计可能突破投资目标，则协助设计人员提出解决办法，供委托人参考；</w:t>
      </w:r>
    </w:p>
    <w:p w14:paraId="27F9060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（8）核查勘察方案是否符合批准的勘察任务书，以及是否符合勘察合同的规定。监督实施勘察方案，并参加勘察成果的验收；</w:t>
      </w:r>
    </w:p>
    <w:p w14:paraId="1768FAC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（9）协助委托人编写制定工程项目管理实施方案及其各项规章制度，并组织实施。</w:t>
      </w:r>
    </w:p>
    <w:p w14:paraId="3168B18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b.施工现场管理阶段：</w:t>
      </w:r>
    </w:p>
    <w:p w14:paraId="186E713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（1）审查施工承包人各项施工准备工作，经委托人批准后，负责向施工承包人下达开工通知书；</w:t>
      </w:r>
    </w:p>
    <w:p w14:paraId="5FFA0C2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（2）督促施工承包人施工管理制度和质量保证体系的建立、健全与实施；</w:t>
      </w:r>
    </w:p>
    <w:p w14:paraId="16B1A883"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（3）审查施工承包人提交的施工组织设计、施工技术方案、施工质量保证措施、安全文明施工措施并督促实施；</w:t>
      </w:r>
    </w:p>
    <w:p w14:paraId="389A69B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（4）编制进度目标控制计划、督促审查施工承包人编制的网络进度计划，经委托人批准后组织实施；</w:t>
      </w:r>
    </w:p>
    <w:p w14:paraId="16D6F0F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（5）协助委托人组织设计交底，图纸会审，审查设计变更；控制设计变更，注意检查变更设计的结构性、经济性、建筑造型和使用功能是否满足委托人的要求；</w:t>
      </w:r>
    </w:p>
    <w:p w14:paraId="4EE813B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（6）根据施工合同约定，审核施工承包人提出的分包工程项目及选择分包的单位；</w:t>
      </w:r>
    </w:p>
    <w:p w14:paraId="384A4733"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（7）编制投资目标控制计划，审核施工承包人的已完工程量（除结算外每次工程量审核在</w:t>
      </w:r>
      <w:r w:rsidRPr="00291770">
        <w:rPr>
          <w:rFonts w:ascii="宋体" w:eastAsia="宋体" w:hAnsi="宋体" w:cs="仿宋"/>
          <w:kern w:val="0"/>
          <w:szCs w:val="21"/>
          <w:u w:val="single"/>
        </w:rPr>
        <w:t>5</w:t>
      </w:r>
      <w:r w:rsidRPr="00291770">
        <w:rPr>
          <w:rFonts w:ascii="宋体" w:eastAsia="宋体" w:hAnsi="宋体" w:cs="仿宋" w:hint="eastAsia"/>
          <w:kern w:val="0"/>
          <w:szCs w:val="21"/>
          <w:u w:val="single"/>
        </w:rPr>
        <w:t>个日历日内完成审核）、月进度报表及承包人的付款申请；</w:t>
      </w:r>
    </w:p>
    <w:p w14:paraId="149A4DF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lastRenderedPageBreak/>
        <w:t>（8）检查施工现场原材料、构配件的采购、入库、保管、领用等管理制度及其执行情况；审查工程使用的原材料、半成品、成品、构配件和设备的实物质量和资料，并按规定进行检测，对有疑问的必须进行测试；</w:t>
      </w:r>
    </w:p>
    <w:p w14:paraId="7EACC4E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（9）监督施工承包人严格按国家有关技术规范、标准和设计文件施工；</w:t>
      </w:r>
    </w:p>
    <w:p w14:paraId="450BC90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（10）编制质量目标控制计划，对工程的重要部位督促审查施工承包人编制预控措施并监督承包人按其实施；</w:t>
      </w:r>
    </w:p>
    <w:p w14:paraId="702B36F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（11）对工程变更（含新增工程、设计变更、工程变更、工程量变更、隐蔽工程、法律法规规定需要调整的变更情况）在5个日历日内完成复验签证并提交委托人审核，主持工程质量事故的分析及处理；</w:t>
      </w:r>
    </w:p>
    <w:p w14:paraId="44E817B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（12）对工程承发包合同的履行实施管理，协助委托人处理合同纠纷和索赔事宜；</w:t>
      </w:r>
    </w:p>
    <w:p w14:paraId="16E1AE4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（13）编制监理工作周报、月报、监理工作总结，报委托人和市有关主管部门；组织监理例会；</w:t>
      </w:r>
    </w:p>
    <w:p w14:paraId="6AE6BBF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（14）督促施工承包人按合同规定及档案整理相关要求整理施工技术档案资料；认真审核竣工图纸和其他技术文件资料；</w:t>
      </w:r>
    </w:p>
    <w:p w14:paraId="30C6EAF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w:t>
      </w:r>
      <w:r w:rsidRPr="00291770">
        <w:rPr>
          <w:rFonts w:ascii="宋体" w:eastAsia="宋体" w:hAnsi="宋体" w:cs="仿宋"/>
          <w:kern w:val="0"/>
          <w:szCs w:val="21"/>
          <w:u w:val="single"/>
        </w:rPr>
        <w:t>5</w:t>
      </w:r>
      <w:r w:rsidRPr="00291770">
        <w:rPr>
          <w:rFonts w:ascii="宋体" w:eastAsia="宋体" w:hAnsi="宋体" w:cs="仿宋" w:hint="eastAsia"/>
          <w:kern w:val="0"/>
          <w:szCs w:val="21"/>
          <w:u w:val="single"/>
        </w:rPr>
        <w:t>）甲供设备到货时，监理人须和施工承包人共同清点甲供设备到货情况，确认后移交施工承包人负责管理。</w:t>
      </w:r>
    </w:p>
    <w:p w14:paraId="5A302080"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c.在验收及移交阶段：</w:t>
      </w:r>
    </w:p>
    <w:p w14:paraId="035BBF7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（1）监理人检查项目完成状态和检查项目移交文件，提供综合验收计划，审核竣工资料，组织对分部、分项工程初验及验收，参与工程竣工验收；</w:t>
      </w:r>
    </w:p>
    <w:p w14:paraId="71CE1B50"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（2）工程完工后，编制监理工作档资料和项目监理工作总结；</w:t>
      </w:r>
    </w:p>
    <w:p w14:paraId="0AFAC46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（3）协助完成规划、消防、环保等专项验收工作，进行资料档案管理等工作；</w:t>
      </w:r>
    </w:p>
    <w:p w14:paraId="514D4C1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（4）工程完工交验合格后，经委托人批准，向承包人签发交工验收证书，参与工程竣工后的缺陷责任期的监理及签发工程缺陷责任终止证书；</w:t>
      </w:r>
    </w:p>
    <w:p w14:paraId="1D6D737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（5）编制、整理工程监理竣工资料形成归档文件，并提交一套归档文件原件给委托人；</w:t>
      </w:r>
    </w:p>
    <w:p w14:paraId="0AF4476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（6）协助委托人督促施工承包人和各服务单位提交完整的竣工结算资料。</w:t>
      </w:r>
    </w:p>
    <w:p w14:paraId="5864B8E0"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w:t>
      </w:r>
      <w:r w:rsidRPr="00291770">
        <w:rPr>
          <w:rFonts w:ascii="宋体" w:eastAsia="宋体" w:hAnsi="宋体" w:cs="仿宋"/>
          <w:kern w:val="0"/>
          <w:szCs w:val="21"/>
          <w:u w:val="single"/>
        </w:rPr>
        <w:t>7</w:t>
      </w:r>
      <w:r w:rsidRPr="00291770">
        <w:rPr>
          <w:rFonts w:ascii="宋体" w:eastAsia="宋体" w:hAnsi="宋体" w:cs="仿宋" w:hint="eastAsia"/>
          <w:kern w:val="0"/>
          <w:szCs w:val="21"/>
          <w:u w:val="single"/>
        </w:rPr>
        <w:t>）完成委托人交办的本项目其他工作；</w:t>
      </w:r>
    </w:p>
    <w:p w14:paraId="2B153D8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hint="eastAsia"/>
          <w:kern w:val="0"/>
          <w:szCs w:val="21"/>
          <w:u w:val="single"/>
        </w:rPr>
        <w:lastRenderedPageBreak/>
        <w:t>（</w:t>
      </w:r>
      <w:r w:rsidRPr="00291770">
        <w:rPr>
          <w:rFonts w:ascii="宋体" w:eastAsia="宋体" w:hAnsi="宋体" w:cs="仿宋"/>
          <w:kern w:val="0"/>
          <w:szCs w:val="21"/>
          <w:u w:val="single"/>
        </w:rPr>
        <w:t>8</w:t>
      </w:r>
      <w:r w:rsidRPr="00291770">
        <w:rPr>
          <w:rFonts w:ascii="宋体" w:eastAsia="宋体" w:hAnsi="宋体" w:cs="仿宋" w:hint="eastAsia"/>
          <w:kern w:val="0"/>
          <w:szCs w:val="21"/>
          <w:u w:val="single"/>
        </w:rPr>
        <w:t>）其它监理规范及监理大纲中的监理内容</w:t>
      </w:r>
      <w:r w:rsidRPr="00291770">
        <w:rPr>
          <w:rFonts w:ascii="宋体" w:eastAsia="宋体" w:hAnsi="宋体" w:cs="仿宋" w:hint="eastAsia"/>
          <w:kern w:val="0"/>
          <w:szCs w:val="21"/>
        </w:rPr>
        <w:t>。</w:t>
      </w:r>
    </w:p>
    <w:p w14:paraId="68E5F07B"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d</w:t>
      </w:r>
      <w:r w:rsidRPr="00291770">
        <w:rPr>
          <w:rFonts w:ascii="宋体" w:eastAsia="宋体" w:hAnsi="宋体" w:cs="仿宋"/>
          <w:kern w:val="0"/>
          <w:szCs w:val="21"/>
          <w:u w:val="single"/>
        </w:rPr>
        <w:t>.</w:t>
      </w:r>
      <w:r w:rsidRPr="00291770">
        <w:rPr>
          <w:rFonts w:ascii="宋体" w:eastAsia="宋体" w:hAnsi="宋体" w:cs="仿宋" w:hint="eastAsia"/>
          <w:kern w:val="0"/>
          <w:szCs w:val="21"/>
          <w:u w:val="single"/>
        </w:rPr>
        <w:t>保修阶段：</w:t>
      </w:r>
    </w:p>
    <w:p w14:paraId="58477E5E"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（1）对保修期内的工程使用及质量问题予以监督检查。</w:t>
      </w:r>
    </w:p>
    <w:p w14:paraId="49C7B444"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w:t>
      </w:r>
      <w:r w:rsidRPr="00291770">
        <w:rPr>
          <w:rFonts w:ascii="宋体" w:eastAsia="宋体" w:hAnsi="宋体" w:cs="Times New Roman"/>
          <w:kern w:val="0"/>
          <w:szCs w:val="21"/>
          <w:u w:val="single"/>
        </w:rPr>
        <w:t>2</w:t>
      </w:r>
      <w:r w:rsidRPr="00291770">
        <w:rPr>
          <w:rFonts w:ascii="宋体" w:eastAsia="宋体" w:hAnsi="宋体" w:cs="Times New Roman" w:hint="eastAsia"/>
          <w:kern w:val="0"/>
          <w:szCs w:val="21"/>
          <w:u w:val="single"/>
        </w:rPr>
        <w:t>）发现工程质量问题时，督促施工承包人尽快履行保修义务。</w:t>
      </w:r>
    </w:p>
    <w:p w14:paraId="0D5B5F8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w:t>
      </w:r>
      <w:r w:rsidRPr="00291770">
        <w:rPr>
          <w:rFonts w:ascii="宋体" w:eastAsia="宋体" w:hAnsi="宋体" w:cs="Times New Roman"/>
          <w:kern w:val="0"/>
          <w:szCs w:val="21"/>
          <w:u w:val="single"/>
        </w:rPr>
        <w:t>3</w:t>
      </w:r>
      <w:r w:rsidRPr="00291770">
        <w:rPr>
          <w:rFonts w:ascii="宋体" w:eastAsia="宋体" w:hAnsi="宋体" w:cs="Times New Roman" w:hint="eastAsia"/>
          <w:kern w:val="0"/>
          <w:szCs w:val="21"/>
          <w:u w:val="single"/>
        </w:rPr>
        <w:t>）就保修期内的工程重大质量问题或工程缺陷问题，要求施工承包人提出处理方案，配合委托人共同审批后，监督实施处理，并检查实施情况。</w:t>
      </w:r>
    </w:p>
    <w:p w14:paraId="056DB60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仿宋"/>
          <w:kern w:val="0"/>
          <w:szCs w:val="21"/>
          <w:u w:val="single"/>
        </w:rPr>
      </w:pPr>
      <w:r w:rsidRPr="00291770">
        <w:rPr>
          <w:rFonts w:ascii="宋体" w:eastAsia="宋体" w:hAnsi="宋体" w:cs="仿宋"/>
          <w:kern w:val="0"/>
          <w:szCs w:val="21"/>
          <w:u w:val="single"/>
        </w:rPr>
        <w:t>e.</w:t>
      </w:r>
      <w:r w:rsidRPr="00291770">
        <w:rPr>
          <w:rFonts w:ascii="宋体" w:eastAsia="宋体" w:hAnsi="宋体" w:cs="仿宋" w:hint="eastAsia"/>
          <w:kern w:val="0"/>
          <w:szCs w:val="21"/>
          <w:u w:val="single"/>
        </w:rPr>
        <w:t>其他要求</w:t>
      </w:r>
    </w:p>
    <w:p w14:paraId="5CED3CE0"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（1）为加强对建设工程中工余料的利用和管理，规范回收、利用、处理等环节的操作流程，明确监理单位职责如下：</w:t>
      </w:r>
    </w:p>
    <w:p w14:paraId="144553C4"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①严格按照设计文件和建设规范对拆旧料、工余料回收进行监督。</w:t>
      </w:r>
    </w:p>
    <w:p w14:paraId="42AB3961"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②配合对拆旧材料、工余料进行废料和堪用料的基本确认。</w:t>
      </w:r>
    </w:p>
    <w:p w14:paraId="3DC51A67"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③对施工中材料的损耗进行认定。</w:t>
      </w:r>
    </w:p>
    <w:p w14:paraId="4D92A4EE"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④审查签认设备平衡表、材料平衡表、缴料单、工程量表、竣工图纸等，对所审查文件的真实性负责。</w:t>
      </w:r>
    </w:p>
    <w:p w14:paraId="0DCE0B31"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⑤配合工程建设管理部门和审计部门的审核。</w:t>
      </w:r>
    </w:p>
    <w:p w14:paraId="34900A47"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u w:val="single"/>
        </w:rPr>
      </w:pPr>
      <w:r w:rsidRPr="00291770">
        <w:rPr>
          <w:rFonts w:ascii="宋体" w:eastAsia="宋体" w:hAnsi="宋体" w:cs="Times New Roman" w:hint="eastAsia"/>
          <w:kern w:val="0"/>
          <w:szCs w:val="21"/>
          <w:u w:val="single"/>
        </w:rPr>
        <w:t>（2）协助委托人完成转固的全部工作内容，包括但不限于以下工作：协助设计单位资源录入工作，督促设计单位按计划进度完成录入工作；监理人核对固定资产清单表；在委托人信息系统进行转固操作，进行物料绑定、资源判断及完善清单明细等一系列操作；与接收单位现场核对校验转固清单；跟踪转固流程，督促各个流程经办人及时完成审批等。</w:t>
      </w:r>
    </w:p>
    <w:p w14:paraId="14E7177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u w:val="single"/>
        </w:rPr>
        <w:t>（3）督促并检查设计施工总承包单位运用BIM技术完成相关工作并收集相关应用成果；督促设计施工总承包单位在项目不同阶段基于各BIM模型进行可视化交底、施工；监督设计施工总承包单位对BIM模型进行实时更新与维护，准确反映施工实际情况；根据项目实际进度等情况制定BIM实施计划并实时调整，为项目部署BIM工作和制定BIM工作决策向委托人提供建议和参考。协助委托人对BIM应用成果进行审查、考核及验收；督促设计施工总承包单位按要求提交模型、资料等，并负责归档。</w:t>
      </w:r>
    </w:p>
    <w:p w14:paraId="007C09A0"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14" w:name="_Toc13753147"/>
      <w:bookmarkStart w:id="115" w:name="_Toc13753443"/>
      <w:r w:rsidRPr="00291770">
        <w:rPr>
          <w:rFonts w:ascii="宋体" w:eastAsia="宋体" w:hAnsi="宋体" w:cs="仿宋"/>
          <w:kern w:val="0"/>
          <w:szCs w:val="21"/>
        </w:rPr>
        <w:t xml:space="preserve">2.2 </w:t>
      </w:r>
      <w:r w:rsidRPr="00291770">
        <w:rPr>
          <w:rFonts w:ascii="宋体" w:eastAsia="宋体" w:hAnsi="宋体" w:cs="仿宋" w:hint="eastAsia"/>
          <w:kern w:val="0"/>
          <w:szCs w:val="21"/>
        </w:rPr>
        <w:t>监理与相关服务依据</w:t>
      </w:r>
      <w:bookmarkEnd w:id="114"/>
      <w:bookmarkEnd w:id="115"/>
    </w:p>
    <w:p w14:paraId="3189E6F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2.2.1</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监理依据包括：</w:t>
      </w:r>
    </w:p>
    <w:p w14:paraId="126F43A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（1）本委托监理合同；</w:t>
      </w:r>
    </w:p>
    <w:p w14:paraId="5183A83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（2）本项目的所有招标文件和投标文件；</w:t>
      </w:r>
    </w:p>
    <w:p w14:paraId="42D9F55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（3）委托人和承包人签订的合同及补充协议或备忘录；</w:t>
      </w:r>
    </w:p>
    <w:p w14:paraId="3EA56C7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lastRenderedPageBreak/>
        <w:t>（4）经批准的可行性研究报告、初步设计及经委托人审查认可的本工程正式的工程地质勘察报告、施工图纸、说明以及会审记录、有关工程洽商的技术、施工洽商记录、设计修改和变更文件；</w:t>
      </w:r>
    </w:p>
    <w:p w14:paraId="6B3FAA2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（5）广州地区现行的有关工程预结算定额和文件；</w:t>
      </w:r>
    </w:p>
    <w:p w14:paraId="046ED96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（6）国家和广州地区现行的设计规范（规程）、建筑工程质量检验评定标准、施工和验收规范；</w:t>
      </w:r>
    </w:p>
    <w:p w14:paraId="2B982D33"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u w:val="single"/>
        </w:rPr>
      </w:pPr>
      <w:r w:rsidRPr="00291770">
        <w:rPr>
          <w:rFonts w:ascii="宋体" w:eastAsia="宋体" w:hAnsi="宋体" w:cs="仿宋" w:hint="eastAsia"/>
          <w:kern w:val="0"/>
          <w:szCs w:val="21"/>
          <w:u w:val="single"/>
        </w:rPr>
        <w:t>（7）经委托人审批认可，由监理人编制的监理规划、质量计划和监理细则；</w:t>
      </w:r>
    </w:p>
    <w:p w14:paraId="080AC803"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u w:val="single"/>
        </w:rPr>
        <w:t>（8）委托人发出的指令</w:t>
      </w:r>
      <w:r w:rsidRPr="00291770">
        <w:rPr>
          <w:rFonts w:ascii="宋体" w:eastAsia="宋体" w:hAnsi="宋体" w:cs="仿宋" w:hint="eastAsia"/>
          <w:kern w:val="0"/>
          <w:szCs w:val="21"/>
        </w:rPr>
        <w:t>。</w:t>
      </w:r>
    </w:p>
    <w:p w14:paraId="20A7BD5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dstrike/>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2.2.2</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相关服务依据包括：</w:t>
      </w:r>
      <w:r w:rsidRPr="00291770">
        <w:rPr>
          <w:rFonts w:ascii="宋体" w:eastAsia="宋体" w:hAnsi="宋体" w:cs="仿宋" w:hint="eastAsia"/>
          <w:kern w:val="0"/>
          <w:szCs w:val="21"/>
          <w:u w:val="single"/>
        </w:rPr>
        <w:t>同2.2.1通用条款和专用条款的规定</w:t>
      </w:r>
      <w:r w:rsidRPr="00291770">
        <w:rPr>
          <w:rFonts w:ascii="宋体" w:eastAsia="宋体" w:hAnsi="宋体" w:cs="仿宋" w:hint="eastAsia"/>
          <w:kern w:val="0"/>
          <w:szCs w:val="21"/>
        </w:rPr>
        <w:t>。</w:t>
      </w:r>
    </w:p>
    <w:p w14:paraId="5E174017"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16" w:name="_Toc13753148"/>
      <w:bookmarkStart w:id="117" w:name="_Toc13753444"/>
      <w:r w:rsidRPr="00291770">
        <w:rPr>
          <w:rFonts w:ascii="宋体" w:eastAsia="宋体" w:hAnsi="宋体" w:cs="仿宋"/>
          <w:kern w:val="0"/>
          <w:szCs w:val="21"/>
        </w:rPr>
        <w:t>2.3</w:t>
      </w:r>
      <w:r w:rsidRPr="00291770">
        <w:rPr>
          <w:rFonts w:ascii="宋体" w:eastAsia="宋体" w:hAnsi="宋体" w:cs="仿宋" w:hint="eastAsia"/>
          <w:kern w:val="0"/>
          <w:szCs w:val="21"/>
        </w:rPr>
        <w:t>项目监理机构和人员</w:t>
      </w:r>
      <w:bookmarkEnd w:id="116"/>
      <w:bookmarkEnd w:id="117"/>
    </w:p>
    <w:p w14:paraId="3D02A6D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2.3.4</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更换监理人员的其他情形：</w:t>
      </w:r>
      <w:r w:rsidRPr="00291770">
        <w:rPr>
          <w:rFonts w:ascii="宋体" w:eastAsia="宋体" w:hAnsi="宋体" w:cs="仿宋" w:hint="eastAsia"/>
          <w:kern w:val="0"/>
          <w:szCs w:val="21"/>
          <w:u w:val="single"/>
        </w:rPr>
        <w:t>详见合同补充条款</w:t>
      </w:r>
      <w:r w:rsidRPr="00291770">
        <w:rPr>
          <w:rFonts w:ascii="宋体" w:eastAsia="宋体" w:hAnsi="宋体" w:cs="仿宋" w:hint="eastAsia"/>
          <w:kern w:val="0"/>
          <w:szCs w:val="21"/>
        </w:rPr>
        <w:t>。</w:t>
      </w:r>
    </w:p>
    <w:p w14:paraId="29C87DC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18" w:name="_Toc13753149"/>
      <w:bookmarkStart w:id="119" w:name="_Toc13753445"/>
      <w:r w:rsidRPr="00291770">
        <w:rPr>
          <w:rFonts w:ascii="宋体" w:eastAsia="宋体" w:hAnsi="宋体" w:cs="仿宋"/>
          <w:kern w:val="0"/>
          <w:szCs w:val="21"/>
        </w:rPr>
        <w:t xml:space="preserve">2.4 </w:t>
      </w:r>
      <w:r w:rsidRPr="00291770">
        <w:rPr>
          <w:rFonts w:ascii="宋体" w:eastAsia="宋体" w:hAnsi="宋体" w:cs="仿宋" w:hint="eastAsia"/>
          <w:kern w:val="0"/>
          <w:szCs w:val="21"/>
        </w:rPr>
        <w:t>履行职责</w:t>
      </w:r>
      <w:bookmarkEnd w:id="118"/>
      <w:bookmarkEnd w:id="119"/>
    </w:p>
    <w:p w14:paraId="0B8ECB3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2.4.3</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对监理人的授权范围：</w:t>
      </w:r>
      <w:r w:rsidRPr="00291770">
        <w:rPr>
          <w:rFonts w:ascii="宋体" w:eastAsia="宋体" w:hAnsi="宋体" w:cs="仿宋" w:hint="eastAsia"/>
          <w:kern w:val="0"/>
          <w:szCs w:val="21"/>
          <w:u w:val="single"/>
        </w:rPr>
        <w:t>涉及到工程造价变化的所有事项都必须经委托人同意</w:t>
      </w:r>
      <w:r w:rsidRPr="00291770">
        <w:rPr>
          <w:rFonts w:ascii="宋体" w:eastAsia="宋体" w:hAnsi="宋体" w:cs="仿宋" w:hint="eastAsia"/>
          <w:kern w:val="0"/>
          <w:szCs w:val="21"/>
        </w:rPr>
        <w:t>。</w:t>
      </w:r>
    </w:p>
    <w:p w14:paraId="001690C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在涉及工程延期</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天内和（或）金额</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万元内的变更，监理人不需请示委托人即可向承包人发布变更通知。</w:t>
      </w:r>
    </w:p>
    <w:p w14:paraId="7CBC60E1"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20" w:name="_Toc13753150"/>
      <w:bookmarkStart w:id="121" w:name="_Toc13753446"/>
      <w:r w:rsidRPr="00291770">
        <w:rPr>
          <w:rFonts w:ascii="宋体" w:eastAsia="宋体" w:hAnsi="宋体" w:cs="仿宋"/>
          <w:kern w:val="0"/>
          <w:szCs w:val="21"/>
        </w:rPr>
        <w:t xml:space="preserve">2.5 </w:t>
      </w:r>
      <w:r w:rsidRPr="00291770">
        <w:rPr>
          <w:rFonts w:ascii="宋体" w:eastAsia="宋体" w:hAnsi="宋体" w:cs="仿宋" w:hint="eastAsia"/>
          <w:kern w:val="0"/>
          <w:szCs w:val="21"/>
        </w:rPr>
        <w:t>提交报告</w:t>
      </w:r>
      <w:bookmarkEnd w:id="120"/>
      <w:bookmarkEnd w:id="121"/>
    </w:p>
    <w:p w14:paraId="61DD81FC" w14:textId="77777777" w:rsidR="00E5428F" w:rsidRPr="00291770" w:rsidRDefault="00E5428F" w:rsidP="00E5428F">
      <w:pPr>
        <w:widowControl/>
        <w:adjustRightInd w:val="0"/>
        <w:snapToGrid w:val="0"/>
        <w:spacing w:after="200" w:line="360" w:lineRule="auto"/>
        <w:ind w:firstLine="525"/>
        <w:jc w:val="left"/>
        <w:rPr>
          <w:rFonts w:ascii="宋体" w:eastAsia="宋体" w:hAnsi="宋体" w:cs="Times New Roman"/>
          <w:kern w:val="0"/>
          <w:szCs w:val="21"/>
          <w:u w:val="single"/>
        </w:rPr>
      </w:pPr>
      <w:r w:rsidRPr="00291770">
        <w:rPr>
          <w:rFonts w:ascii="宋体" w:eastAsia="宋体" w:hAnsi="宋体" w:cs="仿宋" w:hint="eastAsia"/>
          <w:kern w:val="0"/>
          <w:szCs w:val="21"/>
        </w:rPr>
        <w:t>监理人应提交报告的种类</w:t>
      </w:r>
      <w:r w:rsidRPr="00291770">
        <w:rPr>
          <w:rFonts w:ascii="宋体" w:eastAsia="宋体" w:hAnsi="宋体" w:cs="仿宋"/>
          <w:kern w:val="0"/>
          <w:szCs w:val="21"/>
        </w:rPr>
        <w:t>(</w:t>
      </w:r>
      <w:r w:rsidRPr="00291770">
        <w:rPr>
          <w:rFonts w:ascii="宋体" w:eastAsia="宋体" w:hAnsi="宋体" w:cs="仿宋" w:hint="eastAsia"/>
          <w:kern w:val="0"/>
          <w:szCs w:val="21"/>
        </w:rPr>
        <w:t>包括监理规划、监理月报及约定的专项报告</w:t>
      </w:r>
      <w:r w:rsidRPr="00291770">
        <w:rPr>
          <w:rFonts w:ascii="宋体" w:eastAsia="宋体" w:hAnsi="宋体" w:cs="仿宋"/>
          <w:kern w:val="0"/>
          <w:szCs w:val="21"/>
        </w:rPr>
        <w:t>)</w:t>
      </w:r>
      <w:r w:rsidRPr="00291770">
        <w:rPr>
          <w:rFonts w:ascii="宋体" w:eastAsia="宋体" w:hAnsi="宋体" w:cs="仿宋" w:hint="eastAsia"/>
          <w:kern w:val="0"/>
          <w:szCs w:val="21"/>
        </w:rPr>
        <w:t>、时间和份数：</w:t>
      </w:r>
      <w:r w:rsidRPr="00291770">
        <w:rPr>
          <w:rFonts w:ascii="宋体" w:eastAsia="宋体" w:hAnsi="宋体" w:cs="仿宋" w:hint="eastAsia"/>
          <w:kern w:val="0"/>
          <w:szCs w:val="21"/>
          <w:u w:val="single"/>
        </w:rPr>
        <w:t>收到施工图后两周内向委托人报经审批后的监理规划一份；每月25~30日向委托人报两份监理月报</w:t>
      </w:r>
      <w:r w:rsidRPr="00291770">
        <w:rPr>
          <w:rFonts w:ascii="宋体" w:eastAsia="宋体" w:hAnsi="宋体" w:cs="仿宋" w:hint="eastAsia"/>
          <w:kern w:val="0"/>
          <w:szCs w:val="21"/>
        </w:rPr>
        <w:t>。</w:t>
      </w:r>
    </w:p>
    <w:p w14:paraId="09D09DE8"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22" w:name="_Toc13753151"/>
      <w:bookmarkStart w:id="123" w:name="_Toc13753447"/>
      <w:r w:rsidRPr="00291770">
        <w:rPr>
          <w:rFonts w:ascii="宋体" w:eastAsia="宋体" w:hAnsi="宋体" w:cs="仿宋"/>
          <w:kern w:val="0"/>
          <w:szCs w:val="21"/>
        </w:rPr>
        <w:t xml:space="preserve">2.7 </w:t>
      </w:r>
      <w:r w:rsidRPr="00291770">
        <w:rPr>
          <w:rFonts w:ascii="宋体" w:eastAsia="宋体" w:hAnsi="宋体" w:cs="仿宋" w:hint="eastAsia"/>
          <w:kern w:val="0"/>
          <w:szCs w:val="21"/>
        </w:rPr>
        <w:t>使用委托人的财产</w:t>
      </w:r>
      <w:bookmarkEnd w:id="122"/>
      <w:bookmarkEnd w:id="123"/>
    </w:p>
    <w:p w14:paraId="23467C57"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附录</w:t>
      </w:r>
      <w:r w:rsidRPr="00291770">
        <w:rPr>
          <w:rFonts w:ascii="宋体" w:eastAsia="宋体" w:hAnsi="宋体" w:cs="仿宋"/>
          <w:kern w:val="0"/>
          <w:szCs w:val="21"/>
        </w:rPr>
        <w:t>B</w:t>
      </w:r>
      <w:r w:rsidRPr="00291770">
        <w:rPr>
          <w:rFonts w:ascii="宋体" w:eastAsia="宋体" w:hAnsi="宋体" w:cs="仿宋" w:hint="eastAsia"/>
          <w:kern w:val="0"/>
          <w:szCs w:val="21"/>
        </w:rPr>
        <w:t>中由委托人无偿提供的房屋、设备的所有权属于：</w:t>
      </w:r>
      <w:r w:rsidRPr="00291770">
        <w:rPr>
          <w:rFonts w:ascii="宋体" w:eastAsia="宋体" w:hAnsi="宋体" w:cs="仿宋" w:hint="eastAsia"/>
          <w:kern w:val="0"/>
          <w:szCs w:val="21"/>
          <w:u w:val="single"/>
        </w:rPr>
        <w:t>委托人所有</w:t>
      </w:r>
      <w:r w:rsidRPr="00291770">
        <w:rPr>
          <w:rFonts w:ascii="宋体" w:eastAsia="宋体" w:hAnsi="宋体" w:cs="仿宋" w:hint="eastAsia"/>
          <w:kern w:val="0"/>
          <w:szCs w:val="21"/>
        </w:rPr>
        <w:t>。</w:t>
      </w:r>
    </w:p>
    <w:p w14:paraId="621CCBC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监理人应在本合同终止后</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七</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天内移交委托人无偿提供的房屋、设备，移交的时间和方式为：</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届时商议</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05C277A6"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24" w:name="_Toc13753152"/>
      <w:bookmarkStart w:id="125" w:name="_Toc13753448"/>
      <w:r w:rsidRPr="00291770">
        <w:rPr>
          <w:rFonts w:ascii="宋体" w:eastAsia="宋体" w:hAnsi="宋体" w:cs="仿宋"/>
          <w:kern w:val="0"/>
          <w:szCs w:val="21"/>
        </w:rPr>
        <w:t>2.8</w:t>
      </w:r>
      <w:r w:rsidRPr="00291770">
        <w:rPr>
          <w:rFonts w:ascii="宋体" w:eastAsia="宋体" w:hAnsi="宋体" w:cs="仿宋" w:hint="eastAsia"/>
          <w:kern w:val="0"/>
          <w:szCs w:val="21"/>
        </w:rPr>
        <w:t>履约担保</w:t>
      </w:r>
      <w:bookmarkEnd w:id="124"/>
      <w:bookmarkEnd w:id="125"/>
    </w:p>
    <w:p w14:paraId="1074D36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履约担保按下列方式</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②</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进行办理：</w:t>
      </w:r>
    </w:p>
    <w:p w14:paraId="6CDFD84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lastRenderedPageBreak/>
        <w:t>①委托人不需要监理人出具履约保函；</w:t>
      </w:r>
    </w:p>
    <w:p w14:paraId="627A3520" w14:textId="66ADC360"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hint="eastAsia"/>
          <w:kern w:val="0"/>
          <w:szCs w:val="21"/>
        </w:rPr>
        <w:t>②委托人需要监理人出具履约保函的，监理人应在签订本合同后</w:t>
      </w:r>
      <w:r w:rsidR="002A0191" w:rsidRPr="00291770">
        <w:rPr>
          <w:rFonts w:ascii="宋体" w:eastAsia="宋体" w:hAnsi="宋体" w:cs="仿宋" w:hint="eastAsia"/>
          <w:kern w:val="0"/>
          <w:szCs w:val="21"/>
        </w:rPr>
        <w:t>首付款申请时</w:t>
      </w:r>
      <w:r w:rsidRPr="00291770">
        <w:rPr>
          <w:rFonts w:ascii="宋体" w:eastAsia="宋体" w:hAnsi="宋体" w:cs="仿宋" w:hint="eastAsia"/>
          <w:kern w:val="0"/>
          <w:szCs w:val="21"/>
        </w:rPr>
        <w:t>向委托人提交在中国注册的银行开出的担保金额为合同价款的</w:t>
      </w:r>
      <w:r w:rsidRPr="00291770">
        <w:rPr>
          <w:rFonts w:ascii="宋体" w:eastAsia="宋体" w:hAnsi="宋体" w:cs="仿宋"/>
          <w:kern w:val="0"/>
          <w:szCs w:val="21"/>
          <w:u w:val="single"/>
        </w:rPr>
        <w:t xml:space="preserve">  </w:t>
      </w:r>
      <w:r w:rsidR="002A0191" w:rsidRPr="00291770">
        <w:rPr>
          <w:rFonts w:ascii="宋体" w:eastAsia="宋体" w:hAnsi="宋体" w:cs="仿宋"/>
          <w:kern w:val="0"/>
          <w:szCs w:val="21"/>
          <w:u w:val="single"/>
        </w:rPr>
        <w:t>10</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即人民币</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 xml:space="preserve">  </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元的《施工监理期履约保函》原件。保函期限以</w:t>
      </w:r>
      <w:r w:rsidR="002A0191" w:rsidRPr="00291770">
        <w:rPr>
          <w:rFonts w:ascii="宋体" w:eastAsia="宋体" w:hAnsi="宋体" w:cs="仿宋" w:hint="eastAsia"/>
          <w:kern w:val="0"/>
          <w:szCs w:val="21"/>
        </w:rPr>
        <w:t>两</w:t>
      </w:r>
      <w:r w:rsidRPr="00291770">
        <w:rPr>
          <w:rFonts w:ascii="宋体" w:eastAsia="宋体" w:hAnsi="宋体" w:cs="仿宋" w:hint="eastAsia"/>
          <w:kern w:val="0"/>
          <w:szCs w:val="21"/>
        </w:rPr>
        <w:t>年为期限。</w:t>
      </w:r>
    </w:p>
    <w:p w14:paraId="0554F22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在监理人签署质量合格文件后，履约保函解除</w:t>
      </w:r>
      <w:r w:rsidRPr="00291770">
        <w:rPr>
          <w:rFonts w:ascii="宋体" w:eastAsia="宋体" w:hAnsi="宋体" w:cs="仿宋"/>
          <w:kern w:val="0"/>
          <w:szCs w:val="21"/>
          <w:u w:val="single"/>
        </w:rPr>
        <w:t xml:space="preserve"> / </w:t>
      </w:r>
      <w:r w:rsidRPr="00291770">
        <w:rPr>
          <w:rFonts w:ascii="宋体" w:eastAsia="宋体" w:hAnsi="宋体" w:cs="仿宋"/>
          <w:kern w:val="0"/>
          <w:szCs w:val="21"/>
        </w:rPr>
        <w:t>%</w:t>
      </w:r>
      <w:r w:rsidRPr="00291770">
        <w:rPr>
          <w:rFonts w:ascii="宋体" w:eastAsia="宋体" w:hAnsi="宋体" w:cs="仿宋" w:hint="eastAsia"/>
          <w:kern w:val="0"/>
          <w:szCs w:val="21"/>
        </w:rPr>
        <w:t>，在工程竣工验收合格时或交付使用时，应予以办理退回履约保函。</w:t>
      </w:r>
    </w:p>
    <w:p w14:paraId="26DAA0B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③委托人不需要监理人出具履约保证保险；</w:t>
      </w:r>
    </w:p>
    <w:p w14:paraId="2C54E24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④委托人需要监理人出具履约保证保险的，监理人应在签订本合同后二个月内向委托人提交履约保证保险资料原件，保证保险担保金额：</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；保证保险期限</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4F78938E" w14:textId="77777777" w:rsidR="00E5428F" w:rsidRPr="00291770" w:rsidRDefault="00E5428F" w:rsidP="00E5428F">
      <w:pPr>
        <w:widowControl/>
        <w:adjustRightInd w:val="0"/>
        <w:snapToGrid w:val="0"/>
        <w:spacing w:after="200" w:line="360" w:lineRule="auto"/>
        <w:jc w:val="left"/>
        <w:outlineLvl w:val="1"/>
        <w:rPr>
          <w:rFonts w:ascii="宋体" w:eastAsia="宋体" w:hAnsi="宋体" w:cs="仿宋"/>
          <w:b/>
          <w:bCs/>
          <w:kern w:val="0"/>
          <w:szCs w:val="21"/>
        </w:rPr>
      </w:pPr>
      <w:bookmarkStart w:id="126" w:name="_Toc13753449"/>
      <w:r w:rsidRPr="00291770">
        <w:rPr>
          <w:rFonts w:ascii="宋体" w:eastAsia="宋体" w:hAnsi="宋体" w:cs="仿宋"/>
          <w:b/>
          <w:bCs/>
          <w:kern w:val="0"/>
          <w:szCs w:val="21"/>
        </w:rPr>
        <w:t xml:space="preserve">3. </w:t>
      </w:r>
      <w:r w:rsidRPr="00291770">
        <w:rPr>
          <w:rFonts w:ascii="宋体" w:eastAsia="宋体" w:hAnsi="宋体" w:cs="仿宋" w:hint="eastAsia"/>
          <w:b/>
          <w:bCs/>
          <w:kern w:val="0"/>
          <w:szCs w:val="21"/>
        </w:rPr>
        <w:t>委托人义务</w:t>
      </w:r>
      <w:bookmarkEnd w:id="126"/>
      <w:r w:rsidRPr="00291770">
        <w:rPr>
          <w:rFonts w:ascii="宋体" w:eastAsia="宋体" w:hAnsi="宋体" w:cs="仿宋"/>
          <w:b/>
          <w:bCs/>
          <w:kern w:val="0"/>
          <w:szCs w:val="21"/>
        </w:rPr>
        <w:t xml:space="preserve">  </w:t>
      </w:r>
    </w:p>
    <w:p w14:paraId="5FC19469"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27" w:name="_Toc13753154"/>
      <w:bookmarkStart w:id="128" w:name="_Toc13753450"/>
      <w:r w:rsidRPr="00291770">
        <w:rPr>
          <w:rFonts w:ascii="宋体" w:eastAsia="宋体" w:hAnsi="宋体" w:cs="仿宋"/>
          <w:kern w:val="0"/>
          <w:szCs w:val="21"/>
        </w:rPr>
        <w:t xml:space="preserve">3.4 </w:t>
      </w:r>
      <w:r w:rsidRPr="00291770">
        <w:rPr>
          <w:rFonts w:ascii="宋体" w:eastAsia="宋体" w:hAnsi="宋体" w:cs="仿宋" w:hint="eastAsia"/>
          <w:kern w:val="0"/>
          <w:szCs w:val="21"/>
        </w:rPr>
        <w:t>委托人代表</w:t>
      </w:r>
      <w:bookmarkEnd w:id="127"/>
      <w:bookmarkEnd w:id="128"/>
    </w:p>
    <w:p w14:paraId="20677A9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u w:val="single"/>
        </w:rPr>
      </w:pPr>
      <w:r w:rsidRPr="00291770">
        <w:rPr>
          <w:rFonts w:ascii="宋体" w:eastAsia="宋体" w:hAnsi="宋体" w:cs="仿宋" w:hint="eastAsia"/>
          <w:kern w:val="0"/>
          <w:szCs w:val="21"/>
        </w:rPr>
        <w:t>委托人代表为：</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3CD651F6"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29" w:name="_Toc13753155"/>
      <w:bookmarkStart w:id="130" w:name="_Toc13753451"/>
      <w:r w:rsidRPr="00291770">
        <w:rPr>
          <w:rFonts w:ascii="宋体" w:eastAsia="宋体" w:hAnsi="宋体" w:cs="仿宋"/>
          <w:kern w:val="0"/>
          <w:szCs w:val="21"/>
        </w:rPr>
        <w:t xml:space="preserve">3.6 </w:t>
      </w:r>
      <w:r w:rsidRPr="00291770">
        <w:rPr>
          <w:rFonts w:ascii="宋体" w:eastAsia="宋体" w:hAnsi="宋体" w:cs="仿宋" w:hint="eastAsia"/>
          <w:kern w:val="0"/>
          <w:szCs w:val="21"/>
        </w:rPr>
        <w:t>答复</w:t>
      </w:r>
      <w:bookmarkEnd w:id="129"/>
      <w:bookmarkEnd w:id="130"/>
    </w:p>
    <w:p w14:paraId="05132E2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委托人同意在</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七</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天内，对监理人书面提交并要求做出决定的事宜给予书面答复。</w:t>
      </w:r>
    </w:p>
    <w:p w14:paraId="4BDF25BA"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31" w:name="_Toc13753156"/>
      <w:bookmarkStart w:id="132" w:name="_Toc13753452"/>
      <w:r w:rsidRPr="00291770">
        <w:rPr>
          <w:rFonts w:ascii="宋体" w:eastAsia="宋体" w:hAnsi="宋体" w:cs="仿宋"/>
          <w:kern w:val="0"/>
          <w:szCs w:val="21"/>
        </w:rPr>
        <w:t xml:space="preserve">3.8 </w:t>
      </w:r>
      <w:r w:rsidRPr="00291770">
        <w:rPr>
          <w:rFonts w:ascii="宋体" w:eastAsia="宋体" w:hAnsi="宋体" w:cs="仿宋" w:hint="eastAsia"/>
          <w:kern w:val="0"/>
          <w:szCs w:val="21"/>
        </w:rPr>
        <w:t>支付担保</w:t>
      </w:r>
      <w:bookmarkEnd w:id="131"/>
      <w:bookmarkEnd w:id="132"/>
    </w:p>
    <w:p w14:paraId="4AB71EF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支付担保按下列方式</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①</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进行办理：</w:t>
      </w:r>
    </w:p>
    <w:p w14:paraId="6E2B039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①委托人不需要出具支付保函；</w:t>
      </w:r>
    </w:p>
    <w:p w14:paraId="0336150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②委托人需要出具支付保函的，委托人应在签订本合同后二个月内向监理人提交在中国注册的银行开出的担保金额为合同价款的</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（不高于</w:t>
      </w:r>
      <w:r w:rsidRPr="00291770">
        <w:rPr>
          <w:rFonts w:ascii="宋体" w:eastAsia="宋体" w:hAnsi="宋体" w:cs="仿宋"/>
          <w:kern w:val="0"/>
          <w:szCs w:val="21"/>
        </w:rPr>
        <w:t>10%</w:t>
      </w:r>
      <w:r w:rsidRPr="00291770">
        <w:rPr>
          <w:rFonts w:ascii="宋体" w:eastAsia="宋体" w:hAnsi="宋体" w:cs="仿宋" w:hint="eastAsia"/>
          <w:kern w:val="0"/>
          <w:szCs w:val="21"/>
        </w:rPr>
        <w:t>）</w:t>
      </w:r>
      <w:r w:rsidRPr="00291770">
        <w:rPr>
          <w:rFonts w:ascii="宋体" w:eastAsia="宋体" w:hAnsi="宋体" w:cs="仿宋"/>
          <w:kern w:val="0"/>
          <w:szCs w:val="21"/>
        </w:rPr>
        <w:t>,</w:t>
      </w:r>
      <w:r w:rsidRPr="00291770">
        <w:rPr>
          <w:rFonts w:ascii="宋体" w:eastAsia="宋体" w:hAnsi="宋体" w:cs="仿宋" w:hint="eastAsia"/>
          <w:kern w:val="0"/>
          <w:szCs w:val="21"/>
        </w:rPr>
        <w:t>即人民币</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元的支付保函原件。保函期限以壹年为期限，根据工期每年到期后再续开下一年度的保函，可连续出具。</w:t>
      </w:r>
    </w:p>
    <w:p w14:paraId="4CD228A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委托人支付保函解除条件：</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，支付保函解除</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；办理退回支付保函条件：</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356D75F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③委托人不需要出具支付保证保险；</w:t>
      </w:r>
    </w:p>
    <w:p w14:paraId="43536E88"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④委托人需要出具支付保证保险的，委托人应在签订本合同后二个月内向监理人提交支付保证保险资料原件，保证保险担保金额：</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；保证保险期限</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72C41D29"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33" w:name="_Toc13753453"/>
      <w:r w:rsidRPr="00291770">
        <w:rPr>
          <w:rFonts w:ascii="宋体" w:eastAsia="宋体" w:hAnsi="宋体" w:cs="仿宋"/>
          <w:b/>
          <w:bCs/>
          <w:kern w:val="0"/>
          <w:szCs w:val="21"/>
        </w:rPr>
        <w:lastRenderedPageBreak/>
        <w:t xml:space="preserve">4. </w:t>
      </w:r>
      <w:r w:rsidRPr="00291770">
        <w:rPr>
          <w:rFonts w:ascii="宋体" w:eastAsia="宋体" w:hAnsi="宋体" w:cs="仿宋" w:hint="eastAsia"/>
          <w:b/>
          <w:bCs/>
          <w:kern w:val="0"/>
          <w:szCs w:val="21"/>
        </w:rPr>
        <w:t>违约责任</w:t>
      </w:r>
      <w:bookmarkEnd w:id="133"/>
    </w:p>
    <w:p w14:paraId="689FB237" w14:textId="09E9CC23"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34" w:name="_Toc13753158"/>
      <w:bookmarkStart w:id="135" w:name="_Toc13753454"/>
      <w:r w:rsidRPr="00291770">
        <w:rPr>
          <w:rFonts w:ascii="宋体" w:eastAsia="宋体" w:hAnsi="宋体" w:cs="仿宋"/>
          <w:kern w:val="0"/>
          <w:szCs w:val="21"/>
        </w:rPr>
        <w:t xml:space="preserve">4.1 </w:t>
      </w:r>
      <w:r w:rsidRPr="00291770">
        <w:rPr>
          <w:rFonts w:ascii="宋体" w:eastAsia="宋体" w:hAnsi="宋体" w:cs="仿宋" w:hint="eastAsia"/>
          <w:kern w:val="0"/>
          <w:szCs w:val="21"/>
        </w:rPr>
        <w:t>监理人的违约责任</w:t>
      </w:r>
      <w:bookmarkEnd w:id="134"/>
      <w:bookmarkEnd w:id="135"/>
    </w:p>
    <w:p w14:paraId="5184DFCA" w14:textId="77777777" w:rsidR="00E5428F" w:rsidRPr="00291770" w:rsidRDefault="00E5428F" w:rsidP="00492DAB">
      <w:pPr>
        <w:widowControl/>
        <w:adjustRightInd w:val="0"/>
        <w:snapToGrid w:val="0"/>
        <w:spacing w:after="200" w:line="360" w:lineRule="auto"/>
        <w:ind w:firstLineChars="200" w:firstLine="420"/>
        <w:jc w:val="left"/>
        <w:rPr>
          <w:rFonts w:ascii="宋体" w:eastAsia="宋体" w:hAnsi="宋体" w:cs="仿宋"/>
          <w:kern w:val="0"/>
          <w:szCs w:val="21"/>
        </w:rPr>
      </w:pPr>
      <w:smartTag w:uri="urn:schemas-microsoft-com:office:smarttags" w:element="chsdate">
        <w:smartTagPr>
          <w:attr w:name="Year" w:val="1899"/>
          <w:attr w:name="Month" w:val="12"/>
          <w:attr w:name="Day" w:val="30"/>
          <w:attr w:name="IsLunarDate" w:val="False"/>
          <w:attr w:name="IsROCDate" w:val="False"/>
        </w:smartTagPr>
        <w:r w:rsidRPr="00291770">
          <w:rPr>
            <w:rFonts w:ascii="宋体" w:eastAsia="宋体" w:hAnsi="宋体" w:cs="仿宋"/>
            <w:kern w:val="0"/>
            <w:szCs w:val="21"/>
          </w:rPr>
          <w:t>4.1.1</w:t>
        </w:r>
      </w:smartTag>
      <w:r w:rsidRPr="00291770">
        <w:rPr>
          <w:rFonts w:ascii="宋体" w:eastAsia="宋体" w:hAnsi="宋体" w:cs="仿宋" w:hint="eastAsia"/>
          <w:kern w:val="0"/>
          <w:szCs w:val="21"/>
        </w:rPr>
        <w:t>监理人赔偿金额的计算方法：</w:t>
      </w:r>
      <w:r w:rsidRPr="00291770">
        <w:rPr>
          <w:rFonts w:ascii="宋体" w:eastAsia="宋体" w:hAnsi="宋体" w:cs="仿宋" w:hint="eastAsia"/>
          <w:kern w:val="0"/>
          <w:szCs w:val="21"/>
          <w:u w:val="single"/>
        </w:rPr>
        <w:t>赔偿金＝直接经济损失×正常工作酬金÷工程费用</w:t>
      </w:r>
      <w:r w:rsidRPr="00291770">
        <w:rPr>
          <w:rFonts w:ascii="宋体" w:eastAsia="宋体" w:hAnsi="宋体" w:cs="仿宋" w:hint="eastAsia"/>
          <w:kern w:val="0"/>
          <w:szCs w:val="21"/>
        </w:rPr>
        <w:t>。</w:t>
      </w:r>
      <w:r w:rsidRPr="00291770">
        <w:rPr>
          <w:rFonts w:ascii="宋体" w:eastAsia="宋体" w:hAnsi="宋体" w:cs="仿宋"/>
          <w:kern w:val="0"/>
          <w:szCs w:val="21"/>
        </w:rPr>
        <w:t xml:space="preserve">         </w:t>
      </w:r>
    </w:p>
    <w:p w14:paraId="718A333A" w14:textId="6949184E"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36" w:name="_Toc13753159"/>
      <w:bookmarkStart w:id="137" w:name="_Toc13753455"/>
      <w:r w:rsidRPr="00291770">
        <w:rPr>
          <w:rFonts w:ascii="宋体" w:eastAsia="宋体" w:hAnsi="宋体" w:cs="仿宋"/>
          <w:kern w:val="0"/>
          <w:szCs w:val="21"/>
        </w:rPr>
        <w:t xml:space="preserve">4.2 </w:t>
      </w:r>
      <w:r w:rsidRPr="00291770">
        <w:rPr>
          <w:rFonts w:ascii="宋体" w:eastAsia="宋体" w:hAnsi="宋体" w:cs="仿宋" w:hint="eastAsia"/>
          <w:kern w:val="0"/>
          <w:szCs w:val="21"/>
        </w:rPr>
        <w:t>委托人的违约责任</w:t>
      </w:r>
      <w:bookmarkEnd w:id="136"/>
      <w:bookmarkEnd w:id="137"/>
    </w:p>
    <w:p w14:paraId="5DDC3905" w14:textId="77777777" w:rsidR="00E5428F" w:rsidRPr="00291770" w:rsidRDefault="00E5428F" w:rsidP="00492DAB">
      <w:pPr>
        <w:widowControl/>
        <w:adjustRightInd w:val="0"/>
        <w:snapToGrid w:val="0"/>
        <w:spacing w:after="200" w:line="360" w:lineRule="auto"/>
        <w:ind w:firstLineChars="100" w:firstLine="210"/>
        <w:jc w:val="left"/>
        <w:rPr>
          <w:rFonts w:ascii="宋体" w:eastAsia="宋体" w:hAnsi="宋体" w:cs="仿宋"/>
          <w:kern w:val="0"/>
          <w:szCs w:val="21"/>
        </w:rPr>
      </w:pPr>
      <w:smartTag w:uri="urn:schemas-microsoft-com:office:smarttags" w:element="chsdate">
        <w:smartTagPr>
          <w:attr w:name="Year" w:val="1899"/>
          <w:attr w:name="Month" w:val="12"/>
          <w:attr w:name="Day" w:val="30"/>
          <w:attr w:name="IsLunarDate" w:val="False"/>
          <w:attr w:name="IsROCDate" w:val="False"/>
        </w:smartTagPr>
        <w:r w:rsidRPr="00291770">
          <w:rPr>
            <w:rFonts w:ascii="宋体" w:eastAsia="宋体" w:hAnsi="宋体" w:cs="仿宋"/>
            <w:kern w:val="0"/>
            <w:szCs w:val="21"/>
          </w:rPr>
          <w:t>4.2.1</w:t>
        </w:r>
      </w:smartTag>
      <w:r w:rsidRPr="00291770">
        <w:rPr>
          <w:rFonts w:ascii="宋体" w:eastAsia="宋体" w:hAnsi="宋体" w:cs="仿宋" w:hint="eastAsia"/>
          <w:kern w:val="0"/>
          <w:szCs w:val="21"/>
        </w:rPr>
        <w:t>委托人赔偿金额的计算方法：</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u w:val="single"/>
        </w:rPr>
        <w:t xml:space="preserve"> </w:t>
      </w:r>
      <w:r w:rsidRPr="00291770">
        <w:rPr>
          <w:rFonts w:ascii="宋体" w:eastAsia="宋体" w:hAnsi="宋体" w:cs="仿宋" w:hint="eastAsia"/>
          <w:kern w:val="0"/>
          <w:szCs w:val="21"/>
        </w:rPr>
        <w:t>。</w:t>
      </w:r>
    </w:p>
    <w:p w14:paraId="648465E2" w14:textId="0F1686EB" w:rsidR="00E5428F" w:rsidRPr="00291770" w:rsidRDefault="00E5428F" w:rsidP="00E5428F">
      <w:pPr>
        <w:widowControl/>
        <w:adjustRightInd w:val="0"/>
        <w:snapToGrid w:val="0"/>
        <w:spacing w:after="200" w:line="360" w:lineRule="auto"/>
        <w:ind w:firstLineChars="133" w:firstLine="279"/>
        <w:jc w:val="left"/>
        <w:rPr>
          <w:rFonts w:ascii="宋体" w:eastAsia="宋体" w:hAnsi="宋体" w:cs="Times New Roman"/>
          <w:kern w:val="0"/>
          <w:szCs w:val="21"/>
        </w:rPr>
      </w:pPr>
      <w:r w:rsidRPr="00291770">
        <w:rPr>
          <w:rFonts w:ascii="宋体" w:eastAsia="宋体" w:hAnsi="宋体" w:cs="仿宋"/>
          <w:kern w:val="0"/>
          <w:szCs w:val="21"/>
        </w:rPr>
        <w:t>4.2.</w:t>
      </w:r>
      <w:r w:rsidR="00492DAB" w:rsidRPr="00291770">
        <w:rPr>
          <w:rFonts w:ascii="宋体" w:eastAsia="宋体" w:hAnsi="宋体" w:cs="仿宋"/>
          <w:kern w:val="0"/>
          <w:szCs w:val="21"/>
        </w:rPr>
        <w:t>2</w:t>
      </w:r>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委托人逾期付款利息按下列方法确定：（2）</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46456C9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）逾期付款利息＝当期应付款总额×银行同期贷款利率×拖延支付天数</w:t>
      </w:r>
    </w:p>
    <w:p w14:paraId="706490E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）其它计算方法：</w:t>
      </w:r>
      <w:r w:rsidRPr="00291770">
        <w:rPr>
          <w:rFonts w:ascii="宋体" w:eastAsia="宋体" w:hAnsi="宋体" w:cs="仿宋"/>
          <w:kern w:val="0"/>
          <w:szCs w:val="21"/>
          <w:u w:val="single"/>
        </w:rPr>
        <w:t xml:space="preserve"> 0 </w:t>
      </w:r>
      <w:r w:rsidRPr="00291770">
        <w:rPr>
          <w:rFonts w:ascii="宋体" w:eastAsia="宋体" w:hAnsi="宋体" w:cs="仿宋" w:hint="eastAsia"/>
          <w:kern w:val="0"/>
          <w:szCs w:val="21"/>
        </w:rPr>
        <w:t>。</w:t>
      </w:r>
    </w:p>
    <w:p w14:paraId="5D1723BD" w14:textId="2AC780C2"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38" w:name="_Toc13753456"/>
      <w:r w:rsidRPr="00291770">
        <w:rPr>
          <w:rFonts w:ascii="宋体" w:eastAsia="宋体" w:hAnsi="宋体" w:cs="仿宋"/>
          <w:b/>
          <w:bCs/>
          <w:kern w:val="0"/>
          <w:szCs w:val="21"/>
        </w:rPr>
        <w:t xml:space="preserve">5. </w:t>
      </w:r>
      <w:r w:rsidRPr="00291770">
        <w:rPr>
          <w:rFonts w:ascii="宋体" w:eastAsia="宋体" w:hAnsi="宋体" w:cs="仿宋" w:hint="eastAsia"/>
          <w:b/>
          <w:bCs/>
          <w:kern w:val="0"/>
          <w:szCs w:val="21"/>
        </w:rPr>
        <w:t>支付</w:t>
      </w:r>
      <w:bookmarkEnd w:id="138"/>
    </w:p>
    <w:p w14:paraId="5BC2EA64"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39" w:name="_Toc13753161"/>
      <w:bookmarkStart w:id="140" w:name="_Toc13753457"/>
      <w:r w:rsidRPr="00291770">
        <w:rPr>
          <w:rFonts w:ascii="宋体" w:eastAsia="宋体" w:hAnsi="宋体" w:cs="仿宋"/>
          <w:kern w:val="0"/>
          <w:szCs w:val="21"/>
        </w:rPr>
        <w:t xml:space="preserve">5.1 </w:t>
      </w:r>
      <w:r w:rsidRPr="00291770">
        <w:rPr>
          <w:rFonts w:ascii="宋体" w:eastAsia="宋体" w:hAnsi="宋体" w:cs="仿宋" w:hint="eastAsia"/>
          <w:kern w:val="0"/>
          <w:szCs w:val="21"/>
        </w:rPr>
        <w:t>支付货币</w:t>
      </w:r>
      <w:bookmarkEnd w:id="139"/>
      <w:bookmarkEnd w:id="140"/>
    </w:p>
    <w:p w14:paraId="5FA6EB4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仿宋"/>
          <w:kern w:val="0"/>
          <w:szCs w:val="21"/>
        </w:rPr>
      </w:pPr>
      <w:r w:rsidRPr="00291770">
        <w:rPr>
          <w:rFonts w:ascii="宋体" w:eastAsia="宋体" w:hAnsi="宋体" w:cs="仿宋" w:hint="eastAsia"/>
          <w:kern w:val="0"/>
          <w:szCs w:val="21"/>
        </w:rPr>
        <w:t>币种为：</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人民币</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，比例为：</w:t>
      </w:r>
      <w:r w:rsidRPr="00291770">
        <w:rPr>
          <w:rFonts w:ascii="宋体" w:eastAsia="宋体" w:hAnsi="宋体" w:cs="仿宋"/>
          <w:kern w:val="0"/>
          <w:szCs w:val="21"/>
          <w:u w:val="single"/>
        </w:rPr>
        <w:t xml:space="preserve"> 100</w:t>
      </w:r>
      <w:r w:rsidRPr="00291770">
        <w:rPr>
          <w:rFonts w:ascii="宋体" w:eastAsia="宋体" w:hAnsi="宋体" w:cs="仿宋" w:hint="eastAsia"/>
          <w:kern w:val="0"/>
          <w:szCs w:val="21"/>
          <w:u w:val="single"/>
        </w:rPr>
        <w:t>%</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，汇率为：</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w:t>
      </w:r>
      <w:r w:rsidRPr="00291770">
        <w:rPr>
          <w:rFonts w:ascii="宋体" w:eastAsia="宋体" w:hAnsi="宋体" w:cs="仿宋"/>
          <w:kern w:val="0"/>
          <w:szCs w:val="21"/>
        </w:rPr>
        <w:t xml:space="preserve"> </w:t>
      </w:r>
    </w:p>
    <w:p w14:paraId="219CBA51" w14:textId="1F83448E"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41" w:name="_Toc13753162"/>
      <w:bookmarkStart w:id="142" w:name="_Toc13753458"/>
      <w:r w:rsidRPr="00291770">
        <w:rPr>
          <w:rFonts w:ascii="宋体" w:eastAsia="宋体" w:hAnsi="宋体" w:cs="仿宋"/>
          <w:kern w:val="0"/>
          <w:szCs w:val="21"/>
        </w:rPr>
        <w:t>5.</w:t>
      </w:r>
      <w:r w:rsidR="00492DAB" w:rsidRPr="00291770">
        <w:rPr>
          <w:rFonts w:ascii="宋体" w:eastAsia="宋体" w:hAnsi="宋体" w:cs="仿宋"/>
          <w:kern w:val="0"/>
          <w:szCs w:val="21"/>
        </w:rPr>
        <w:t>2</w:t>
      </w:r>
      <w:r w:rsidRPr="00291770">
        <w:rPr>
          <w:rFonts w:ascii="宋体" w:eastAsia="宋体" w:hAnsi="宋体" w:cs="仿宋"/>
          <w:kern w:val="0"/>
          <w:szCs w:val="21"/>
        </w:rPr>
        <w:t xml:space="preserve"> </w:t>
      </w:r>
      <w:r w:rsidRPr="00291770">
        <w:rPr>
          <w:rFonts w:ascii="宋体" w:eastAsia="宋体" w:hAnsi="宋体" w:cs="仿宋" w:hint="eastAsia"/>
          <w:kern w:val="0"/>
          <w:szCs w:val="21"/>
        </w:rPr>
        <w:t>支付酬金</w:t>
      </w:r>
      <w:bookmarkEnd w:id="141"/>
      <w:bookmarkEnd w:id="142"/>
    </w:p>
    <w:p w14:paraId="14A47FC2" w14:textId="77777777" w:rsidR="00E5428F" w:rsidRPr="00291770" w:rsidRDefault="00E5428F" w:rsidP="00E5428F">
      <w:pPr>
        <w:tabs>
          <w:tab w:val="left" w:pos="0"/>
        </w:tabs>
        <w:topLinePunct/>
        <w:adjustRightInd w:val="0"/>
        <w:snapToGrid w:val="0"/>
        <w:spacing w:line="360" w:lineRule="auto"/>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正常工作酬金（以暂定合同价计算）的支付按下列</w:t>
      </w:r>
      <w:r w:rsidRPr="00291770">
        <w:rPr>
          <w:rFonts w:ascii="宋体" w:eastAsia="宋体" w:hAnsi="宋体" w:cs="仿宋"/>
          <w:snapToGrid w:val="0"/>
          <w:spacing w:val="4"/>
          <w:kern w:val="0"/>
          <w:szCs w:val="21"/>
          <w:u w:val="single"/>
          <w:lang w:val="x-none" w:eastAsia="x-none"/>
        </w:rPr>
        <w:t xml:space="preserve"> </w:t>
      </w:r>
      <w:r w:rsidRPr="00291770">
        <w:rPr>
          <w:rFonts w:ascii="宋体" w:eastAsia="宋体" w:hAnsi="宋体" w:cs="仿宋" w:hint="eastAsia"/>
          <w:snapToGrid w:val="0"/>
          <w:spacing w:val="4"/>
          <w:kern w:val="0"/>
          <w:szCs w:val="21"/>
          <w:u w:val="single"/>
          <w:lang w:val="x-none" w:eastAsia="x-none"/>
        </w:rPr>
        <w:t>（3）</w:t>
      </w:r>
      <w:r w:rsidRPr="00291770">
        <w:rPr>
          <w:rFonts w:ascii="宋体" w:eastAsia="宋体" w:hAnsi="宋体" w:cs="仿宋"/>
          <w:snapToGrid w:val="0"/>
          <w:spacing w:val="4"/>
          <w:kern w:val="0"/>
          <w:szCs w:val="21"/>
          <w:u w:val="single"/>
          <w:lang w:val="x-none" w:eastAsia="x-none"/>
        </w:rPr>
        <w:t xml:space="preserve"> </w:t>
      </w:r>
      <w:r w:rsidRPr="00291770">
        <w:rPr>
          <w:rFonts w:ascii="宋体" w:eastAsia="宋体" w:hAnsi="宋体" w:cs="仿宋" w:hint="eastAsia"/>
          <w:snapToGrid w:val="0"/>
          <w:spacing w:val="4"/>
          <w:kern w:val="0"/>
          <w:szCs w:val="21"/>
          <w:lang w:val="x-none" w:eastAsia="x-none"/>
        </w:rPr>
        <w:t>方法确定：</w:t>
      </w:r>
    </w:p>
    <w:p w14:paraId="05C5F026" w14:textId="77777777" w:rsidR="00E5428F" w:rsidRPr="00291770" w:rsidRDefault="00E5428F" w:rsidP="00E5428F">
      <w:pPr>
        <w:widowControl/>
        <w:adjustRightInd w:val="0"/>
        <w:snapToGrid w:val="0"/>
        <w:spacing w:after="200" w:line="360" w:lineRule="auto"/>
        <w:ind w:left="64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）按□季度或□月度等比例支付：</w:t>
      </w:r>
    </w:p>
    <w:p w14:paraId="159A9DE6"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本合同签订后</w:t>
      </w:r>
      <w:r w:rsidRPr="00291770">
        <w:rPr>
          <w:rFonts w:ascii="宋体" w:eastAsia="宋体" w:hAnsi="宋体" w:cs="仿宋"/>
          <w:kern w:val="0"/>
          <w:szCs w:val="21"/>
        </w:rPr>
        <w:t>7</w:t>
      </w:r>
      <w:r w:rsidRPr="00291770">
        <w:rPr>
          <w:rFonts w:ascii="宋体" w:eastAsia="宋体" w:hAnsi="宋体" w:cs="仿宋" w:hint="eastAsia"/>
          <w:kern w:val="0"/>
          <w:szCs w:val="21"/>
        </w:rPr>
        <w:t>天内，支付首期监理酬金，首期监理酬金为监理酬金总额的</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（不低于</w:t>
      </w:r>
      <w:r w:rsidRPr="00291770">
        <w:rPr>
          <w:rFonts w:ascii="宋体" w:eastAsia="宋体" w:hAnsi="宋体" w:cs="仿宋"/>
          <w:kern w:val="0"/>
          <w:szCs w:val="21"/>
        </w:rPr>
        <w:t>10%</w:t>
      </w:r>
      <w:r w:rsidRPr="00291770">
        <w:rPr>
          <w:rFonts w:ascii="宋体" w:eastAsia="宋体" w:hAnsi="宋体" w:cs="仿宋" w:hint="eastAsia"/>
          <w:kern w:val="0"/>
          <w:szCs w:val="21"/>
        </w:rPr>
        <w:t>）；</w:t>
      </w:r>
    </w:p>
    <w:p w14:paraId="67A84DF4"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支付首期监理酬金后，在监理期限内按□季度或□月度等比例于</w:t>
      </w:r>
      <w:r w:rsidRPr="00291770">
        <w:rPr>
          <w:rFonts w:ascii="宋体" w:eastAsia="宋体" w:hAnsi="宋体" w:cs="仿宋"/>
          <w:kern w:val="0"/>
          <w:szCs w:val="21"/>
        </w:rPr>
        <w:t>7</w:t>
      </w:r>
      <w:r w:rsidRPr="00291770">
        <w:rPr>
          <w:rFonts w:ascii="宋体" w:eastAsia="宋体" w:hAnsi="宋体" w:cs="仿宋" w:hint="eastAsia"/>
          <w:kern w:val="0"/>
          <w:szCs w:val="21"/>
        </w:rPr>
        <w:t>日前支付监理酬金为：</w:t>
      </w:r>
    </w:p>
    <w:p w14:paraId="3EC37BD5"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每期（□季度或□月度）支付的监理酬金</w:t>
      </w:r>
      <w:r w:rsidRPr="00291770">
        <w:rPr>
          <w:rFonts w:ascii="宋体" w:eastAsia="宋体" w:hAnsi="宋体" w:cs="仿宋"/>
          <w:kern w:val="0"/>
          <w:szCs w:val="21"/>
        </w:rPr>
        <w:t>=</w:t>
      </w:r>
      <w:r w:rsidRPr="00291770">
        <w:rPr>
          <w:rFonts w:ascii="宋体" w:eastAsia="宋体" w:hAnsi="宋体" w:cs="仿宋" w:hint="eastAsia"/>
          <w:kern w:val="0"/>
          <w:szCs w:val="21"/>
        </w:rPr>
        <w:t>监理酬金总额×</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 xml:space="preserve">  </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（不高于</w:t>
      </w:r>
      <w:r w:rsidRPr="00291770">
        <w:rPr>
          <w:rFonts w:ascii="宋体" w:eastAsia="宋体" w:hAnsi="宋体" w:cs="仿宋"/>
          <w:kern w:val="0"/>
          <w:szCs w:val="21"/>
        </w:rPr>
        <w:t>80%)</w:t>
      </w:r>
      <w:r w:rsidRPr="00291770">
        <w:rPr>
          <w:rFonts w:ascii="宋体" w:eastAsia="宋体" w:hAnsi="宋体" w:cs="仿宋" w:hint="eastAsia"/>
          <w:kern w:val="0"/>
          <w:szCs w:val="21"/>
        </w:rPr>
        <w:t>，累计支付监理酬金</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 xml:space="preserve"> </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不低于</w:t>
      </w:r>
      <w:r w:rsidRPr="00291770">
        <w:rPr>
          <w:rFonts w:ascii="宋体" w:eastAsia="宋体" w:hAnsi="宋体" w:cs="仿宋"/>
          <w:kern w:val="0"/>
          <w:szCs w:val="21"/>
        </w:rPr>
        <w:t>90%)</w:t>
      </w:r>
      <w:r w:rsidRPr="00291770">
        <w:rPr>
          <w:rFonts w:ascii="宋体" w:eastAsia="宋体" w:hAnsi="宋体" w:cs="仿宋" w:hint="eastAsia"/>
          <w:kern w:val="0"/>
          <w:szCs w:val="21"/>
        </w:rPr>
        <w:t>。</w:t>
      </w:r>
    </w:p>
    <w:p w14:paraId="6C726D52" w14:textId="77777777" w:rsidR="00E5428F" w:rsidRPr="00291770" w:rsidRDefault="00E5428F" w:rsidP="00E5428F">
      <w:pPr>
        <w:widowControl/>
        <w:adjustRightInd w:val="0"/>
        <w:snapToGrid w:val="0"/>
        <w:spacing w:after="200" w:line="360" w:lineRule="auto"/>
        <w:ind w:firstLineChars="199" w:firstLine="418"/>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余下</w:t>
      </w:r>
      <w:r w:rsidRPr="00291770">
        <w:rPr>
          <w:rFonts w:ascii="宋体" w:eastAsia="宋体" w:hAnsi="宋体" w:cs="仿宋"/>
          <w:kern w:val="0"/>
          <w:szCs w:val="21"/>
        </w:rPr>
        <w:t>10%</w:t>
      </w:r>
      <w:r w:rsidRPr="00291770">
        <w:rPr>
          <w:rFonts w:ascii="宋体" w:eastAsia="宋体" w:hAnsi="宋体" w:cs="仿宋" w:hint="eastAsia"/>
          <w:kern w:val="0"/>
          <w:szCs w:val="21"/>
        </w:rPr>
        <w:t>的监理费，在工程竣工验收或交付使用时，支付监理酬金</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不低于</w:t>
      </w:r>
      <w:r w:rsidRPr="00291770">
        <w:rPr>
          <w:rFonts w:ascii="宋体" w:eastAsia="宋体" w:hAnsi="宋体" w:cs="仿宋"/>
          <w:kern w:val="0"/>
          <w:szCs w:val="21"/>
        </w:rPr>
        <w:t>5%)</w:t>
      </w:r>
      <w:r w:rsidRPr="00291770">
        <w:rPr>
          <w:rFonts w:ascii="宋体" w:eastAsia="宋体" w:hAnsi="宋体" w:cs="仿宋" w:hint="eastAsia"/>
          <w:kern w:val="0"/>
          <w:szCs w:val="21"/>
        </w:rPr>
        <w:t>；在办理结算或监理与相关服务期届满</w:t>
      </w:r>
      <w:r w:rsidRPr="00291770">
        <w:rPr>
          <w:rFonts w:ascii="宋体" w:eastAsia="宋体" w:hAnsi="宋体" w:cs="仿宋"/>
          <w:kern w:val="0"/>
          <w:szCs w:val="21"/>
        </w:rPr>
        <w:t>14</w:t>
      </w:r>
      <w:r w:rsidRPr="00291770">
        <w:rPr>
          <w:rFonts w:ascii="宋体" w:eastAsia="宋体" w:hAnsi="宋体" w:cs="仿宋" w:hint="eastAsia"/>
          <w:kern w:val="0"/>
          <w:szCs w:val="21"/>
        </w:rPr>
        <w:t>天内，付清监理结算款。</w:t>
      </w:r>
    </w:p>
    <w:p w14:paraId="7CD8E5E9" w14:textId="77777777" w:rsidR="00E5428F" w:rsidRPr="00291770" w:rsidRDefault="00E5428F" w:rsidP="00E5428F">
      <w:pPr>
        <w:widowControl/>
        <w:adjustRightInd w:val="0"/>
        <w:snapToGrid w:val="0"/>
        <w:spacing w:after="200" w:line="360" w:lineRule="auto"/>
        <w:ind w:left="64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）按□季度或□月度完成的工程量支付：</w:t>
      </w:r>
    </w:p>
    <w:p w14:paraId="27F9170E"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lastRenderedPageBreak/>
        <w:t>本合同签订后</w:t>
      </w:r>
      <w:r w:rsidRPr="00291770">
        <w:rPr>
          <w:rFonts w:ascii="宋体" w:eastAsia="宋体" w:hAnsi="宋体" w:cs="仿宋"/>
          <w:kern w:val="0"/>
          <w:szCs w:val="21"/>
        </w:rPr>
        <w:t>7</w:t>
      </w:r>
      <w:r w:rsidRPr="00291770">
        <w:rPr>
          <w:rFonts w:ascii="宋体" w:eastAsia="宋体" w:hAnsi="宋体" w:cs="仿宋" w:hint="eastAsia"/>
          <w:kern w:val="0"/>
          <w:szCs w:val="21"/>
        </w:rPr>
        <w:t>天内，支付首期监理酬金，首期监理酬金为监理酬金总额的</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（不低于</w:t>
      </w:r>
      <w:r w:rsidRPr="00291770">
        <w:rPr>
          <w:rFonts w:ascii="宋体" w:eastAsia="宋体" w:hAnsi="宋体" w:cs="仿宋"/>
          <w:kern w:val="0"/>
          <w:szCs w:val="21"/>
        </w:rPr>
        <w:t>10%</w:t>
      </w:r>
      <w:r w:rsidRPr="00291770">
        <w:rPr>
          <w:rFonts w:ascii="宋体" w:eastAsia="宋体" w:hAnsi="宋体" w:cs="仿宋" w:hint="eastAsia"/>
          <w:kern w:val="0"/>
          <w:szCs w:val="21"/>
        </w:rPr>
        <w:t>）；</w:t>
      </w:r>
    </w:p>
    <w:p w14:paraId="19F62DDC"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支付首期监理酬金后，在监理期限内按每期</w:t>
      </w:r>
      <w:r w:rsidRPr="00291770">
        <w:rPr>
          <w:rFonts w:ascii="宋体" w:eastAsia="宋体" w:hAnsi="宋体" w:cs="仿宋"/>
          <w:kern w:val="0"/>
          <w:szCs w:val="21"/>
        </w:rPr>
        <w:t>(</w:t>
      </w:r>
      <w:r w:rsidRPr="00291770">
        <w:rPr>
          <w:rFonts w:ascii="宋体" w:eastAsia="宋体" w:hAnsi="宋体" w:cs="仿宋" w:hint="eastAsia"/>
          <w:kern w:val="0"/>
          <w:szCs w:val="21"/>
        </w:rPr>
        <w:t>□季度或□月度</w:t>
      </w:r>
      <w:r w:rsidRPr="00291770">
        <w:rPr>
          <w:rFonts w:ascii="宋体" w:eastAsia="宋体" w:hAnsi="宋体" w:cs="仿宋"/>
          <w:kern w:val="0"/>
          <w:szCs w:val="21"/>
        </w:rPr>
        <w:t>)</w:t>
      </w:r>
      <w:r w:rsidRPr="00291770">
        <w:rPr>
          <w:rFonts w:ascii="宋体" w:eastAsia="宋体" w:hAnsi="宋体" w:cs="仿宋" w:hint="eastAsia"/>
          <w:kern w:val="0"/>
          <w:szCs w:val="21"/>
        </w:rPr>
        <w:t>完成工程量的比例于</w:t>
      </w:r>
      <w:r w:rsidRPr="00291770">
        <w:rPr>
          <w:rFonts w:ascii="宋体" w:eastAsia="宋体" w:hAnsi="宋体" w:cs="仿宋"/>
          <w:kern w:val="0"/>
          <w:szCs w:val="21"/>
        </w:rPr>
        <w:t>7</w:t>
      </w:r>
      <w:r w:rsidRPr="00291770">
        <w:rPr>
          <w:rFonts w:ascii="宋体" w:eastAsia="宋体" w:hAnsi="宋体" w:cs="仿宋" w:hint="eastAsia"/>
          <w:kern w:val="0"/>
          <w:szCs w:val="21"/>
        </w:rPr>
        <w:t>日前支付监理酬金为：</w:t>
      </w:r>
    </w:p>
    <w:p w14:paraId="144A0620" w14:textId="77777777" w:rsidR="00E5428F" w:rsidRPr="00291770" w:rsidRDefault="00E5428F" w:rsidP="00E5428F">
      <w:pPr>
        <w:tabs>
          <w:tab w:val="left" w:pos="0"/>
        </w:tabs>
        <w:topLinePunct/>
        <w:adjustRightInd w:val="0"/>
        <w:snapToGrid w:val="0"/>
        <w:spacing w:line="360" w:lineRule="auto"/>
        <w:ind w:firstLineChars="200" w:firstLine="436"/>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每期（□季度或□月度）支付的监理酬金</w:t>
      </w:r>
      <w:r w:rsidRPr="00291770">
        <w:rPr>
          <w:rFonts w:ascii="宋体" w:eastAsia="宋体" w:hAnsi="宋体" w:cs="仿宋"/>
          <w:snapToGrid w:val="0"/>
          <w:spacing w:val="4"/>
          <w:kern w:val="0"/>
          <w:szCs w:val="21"/>
          <w:lang w:val="x-none" w:eastAsia="x-none"/>
        </w:rPr>
        <w:t>=</w:t>
      </w:r>
      <w:r w:rsidRPr="00291770">
        <w:rPr>
          <w:rFonts w:ascii="宋体" w:eastAsia="宋体" w:hAnsi="宋体" w:cs="仿宋" w:hint="eastAsia"/>
          <w:snapToGrid w:val="0"/>
          <w:spacing w:val="4"/>
          <w:kern w:val="0"/>
          <w:szCs w:val="21"/>
          <w:lang w:val="x-none" w:eastAsia="x-none"/>
        </w:rPr>
        <w:t>当</w:t>
      </w:r>
      <w:r w:rsidRPr="00291770">
        <w:rPr>
          <w:rFonts w:ascii="宋体" w:eastAsia="宋体" w:hAnsi="宋体" w:cs="仿宋"/>
          <w:snapToGrid w:val="0"/>
          <w:spacing w:val="4"/>
          <w:kern w:val="0"/>
          <w:szCs w:val="21"/>
          <w:lang w:val="x-none" w:eastAsia="x-none"/>
        </w:rPr>
        <w:t>(</w:t>
      </w:r>
      <w:r w:rsidRPr="00291770">
        <w:rPr>
          <w:rFonts w:ascii="宋体" w:eastAsia="宋体" w:hAnsi="宋体" w:cs="仿宋" w:hint="eastAsia"/>
          <w:snapToGrid w:val="0"/>
          <w:spacing w:val="4"/>
          <w:kern w:val="0"/>
          <w:szCs w:val="21"/>
          <w:lang w:val="x-none" w:eastAsia="x-none"/>
        </w:rPr>
        <w:t>□季度或□月度）完成的工程量</w:t>
      </w:r>
      <w:r w:rsidRPr="00291770">
        <w:rPr>
          <w:rFonts w:ascii="宋体" w:eastAsia="宋体" w:hAnsi="宋体" w:cs="仿宋"/>
          <w:snapToGrid w:val="0"/>
          <w:spacing w:val="4"/>
          <w:kern w:val="0"/>
          <w:szCs w:val="21"/>
          <w:lang w:val="x-none" w:eastAsia="x-none"/>
        </w:rPr>
        <w:t>/</w:t>
      </w:r>
      <w:r w:rsidRPr="00291770">
        <w:rPr>
          <w:rFonts w:ascii="宋体" w:eastAsia="宋体" w:hAnsi="宋体" w:cs="仿宋" w:hint="eastAsia"/>
          <w:snapToGrid w:val="0"/>
          <w:spacing w:val="4"/>
          <w:kern w:val="0"/>
          <w:szCs w:val="21"/>
          <w:lang w:val="x-none" w:eastAsia="x-none"/>
        </w:rPr>
        <w:t>项目建筑安装工程费×监理酬金总额×</w:t>
      </w:r>
      <w:r w:rsidRPr="00291770">
        <w:rPr>
          <w:rFonts w:ascii="宋体" w:eastAsia="宋体" w:hAnsi="宋体" w:cs="仿宋"/>
          <w:snapToGrid w:val="0"/>
          <w:spacing w:val="4"/>
          <w:kern w:val="0"/>
          <w:szCs w:val="21"/>
          <w:u w:val="single"/>
          <w:lang w:val="x-none" w:eastAsia="x-none"/>
        </w:rPr>
        <w:t xml:space="preserve">  </w:t>
      </w:r>
      <w:r w:rsidRPr="00291770">
        <w:rPr>
          <w:rFonts w:ascii="宋体" w:eastAsia="宋体" w:hAnsi="宋体" w:cs="仿宋" w:hint="eastAsia"/>
          <w:snapToGrid w:val="0"/>
          <w:spacing w:val="4"/>
          <w:kern w:val="0"/>
          <w:szCs w:val="21"/>
          <w:u w:val="single"/>
          <w:lang w:val="x-none" w:eastAsia="x-none"/>
        </w:rPr>
        <w:t xml:space="preserve"> </w:t>
      </w:r>
      <w:r w:rsidRPr="00291770">
        <w:rPr>
          <w:rFonts w:ascii="宋体" w:eastAsia="宋体" w:hAnsi="宋体" w:cs="仿宋"/>
          <w:snapToGrid w:val="0"/>
          <w:spacing w:val="4"/>
          <w:kern w:val="0"/>
          <w:szCs w:val="21"/>
          <w:u w:val="single"/>
          <w:lang w:val="x-none" w:eastAsia="x-none"/>
        </w:rPr>
        <w:t xml:space="preserve">  </w:t>
      </w:r>
      <w:r w:rsidRPr="00291770">
        <w:rPr>
          <w:rFonts w:ascii="宋体" w:eastAsia="宋体" w:hAnsi="宋体" w:cs="仿宋"/>
          <w:snapToGrid w:val="0"/>
          <w:spacing w:val="4"/>
          <w:kern w:val="0"/>
          <w:szCs w:val="21"/>
          <w:lang w:val="x-none" w:eastAsia="x-none"/>
        </w:rPr>
        <w:t>%</w:t>
      </w:r>
      <w:r w:rsidRPr="00291770">
        <w:rPr>
          <w:rFonts w:ascii="宋体" w:eastAsia="宋体" w:hAnsi="宋体" w:cs="仿宋" w:hint="eastAsia"/>
          <w:snapToGrid w:val="0"/>
          <w:spacing w:val="4"/>
          <w:kern w:val="0"/>
          <w:szCs w:val="21"/>
          <w:lang w:val="x-none" w:eastAsia="x-none"/>
        </w:rPr>
        <w:t>（不高于</w:t>
      </w:r>
      <w:r w:rsidRPr="00291770">
        <w:rPr>
          <w:rFonts w:ascii="宋体" w:eastAsia="宋体" w:hAnsi="宋体" w:cs="仿宋"/>
          <w:snapToGrid w:val="0"/>
          <w:spacing w:val="4"/>
          <w:kern w:val="0"/>
          <w:szCs w:val="21"/>
          <w:lang w:val="x-none" w:eastAsia="x-none"/>
        </w:rPr>
        <w:t>80%</w:t>
      </w:r>
      <w:r w:rsidRPr="00291770">
        <w:rPr>
          <w:rFonts w:ascii="宋体" w:eastAsia="宋体" w:hAnsi="宋体" w:cs="仿宋" w:hint="eastAsia"/>
          <w:snapToGrid w:val="0"/>
          <w:spacing w:val="4"/>
          <w:kern w:val="0"/>
          <w:szCs w:val="21"/>
          <w:lang w:val="x-none" w:eastAsia="x-none"/>
        </w:rPr>
        <w:t>）</w:t>
      </w:r>
      <w:r w:rsidRPr="00291770">
        <w:rPr>
          <w:rFonts w:ascii="宋体" w:eastAsia="宋体" w:hAnsi="宋体" w:cs="仿宋"/>
          <w:snapToGrid w:val="0"/>
          <w:spacing w:val="4"/>
          <w:kern w:val="0"/>
          <w:szCs w:val="21"/>
          <w:lang w:val="x-none" w:eastAsia="x-none"/>
        </w:rPr>
        <w:t>,</w:t>
      </w:r>
      <w:r w:rsidRPr="00291770">
        <w:rPr>
          <w:rFonts w:ascii="宋体" w:eastAsia="宋体" w:hAnsi="宋体" w:cs="仿宋" w:hint="eastAsia"/>
          <w:snapToGrid w:val="0"/>
          <w:spacing w:val="4"/>
          <w:kern w:val="0"/>
          <w:szCs w:val="21"/>
          <w:lang w:val="x-none" w:eastAsia="x-none"/>
        </w:rPr>
        <w:t>累计支付监理酬金</w:t>
      </w:r>
      <w:r w:rsidRPr="00291770">
        <w:rPr>
          <w:rFonts w:ascii="宋体" w:eastAsia="宋体" w:hAnsi="宋体" w:cs="仿宋"/>
          <w:snapToGrid w:val="0"/>
          <w:spacing w:val="4"/>
          <w:kern w:val="0"/>
          <w:szCs w:val="21"/>
          <w:u w:val="single"/>
          <w:lang w:val="x-none" w:eastAsia="x-none"/>
        </w:rPr>
        <w:t xml:space="preserve"> </w:t>
      </w:r>
      <w:r w:rsidRPr="00291770">
        <w:rPr>
          <w:rFonts w:ascii="宋体" w:eastAsia="宋体" w:hAnsi="宋体" w:cs="仿宋" w:hint="eastAsia"/>
          <w:snapToGrid w:val="0"/>
          <w:spacing w:val="4"/>
          <w:kern w:val="0"/>
          <w:szCs w:val="21"/>
          <w:u w:val="single"/>
          <w:lang w:val="x-none" w:eastAsia="x-none"/>
        </w:rPr>
        <w:t xml:space="preserve"> </w:t>
      </w:r>
      <w:r w:rsidRPr="00291770">
        <w:rPr>
          <w:rFonts w:ascii="宋体" w:eastAsia="宋体" w:hAnsi="宋体" w:cs="仿宋"/>
          <w:snapToGrid w:val="0"/>
          <w:spacing w:val="4"/>
          <w:kern w:val="0"/>
          <w:szCs w:val="21"/>
          <w:u w:val="single"/>
          <w:lang w:val="x-none" w:eastAsia="x-none"/>
        </w:rPr>
        <w:t xml:space="preserve">  </w:t>
      </w:r>
      <w:r w:rsidRPr="00291770">
        <w:rPr>
          <w:rFonts w:ascii="宋体" w:eastAsia="宋体" w:hAnsi="宋体" w:cs="仿宋"/>
          <w:snapToGrid w:val="0"/>
          <w:spacing w:val="4"/>
          <w:kern w:val="0"/>
          <w:szCs w:val="21"/>
          <w:lang w:val="x-none" w:eastAsia="x-none"/>
        </w:rPr>
        <w:t>%(</w:t>
      </w:r>
      <w:r w:rsidRPr="00291770">
        <w:rPr>
          <w:rFonts w:ascii="宋体" w:eastAsia="宋体" w:hAnsi="宋体" w:cs="仿宋" w:hint="eastAsia"/>
          <w:snapToGrid w:val="0"/>
          <w:spacing w:val="4"/>
          <w:kern w:val="0"/>
          <w:szCs w:val="21"/>
          <w:lang w:val="x-none" w:eastAsia="x-none"/>
        </w:rPr>
        <w:t>不低于</w:t>
      </w:r>
      <w:r w:rsidRPr="00291770">
        <w:rPr>
          <w:rFonts w:ascii="宋体" w:eastAsia="宋体" w:hAnsi="宋体" w:cs="仿宋"/>
          <w:snapToGrid w:val="0"/>
          <w:spacing w:val="4"/>
          <w:kern w:val="0"/>
          <w:szCs w:val="21"/>
          <w:lang w:val="x-none" w:eastAsia="x-none"/>
        </w:rPr>
        <w:t>90%)</w:t>
      </w:r>
      <w:r w:rsidRPr="00291770">
        <w:rPr>
          <w:rFonts w:ascii="宋体" w:eastAsia="宋体" w:hAnsi="宋体" w:cs="仿宋" w:hint="eastAsia"/>
          <w:snapToGrid w:val="0"/>
          <w:spacing w:val="4"/>
          <w:kern w:val="0"/>
          <w:szCs w:val="21"/>
          <w:lang w:val="x-none" w:eastAsia="x-none"/>
        </w:rPr>
        <w:t>。</w:t>
      </w:r>
    </w:p>
    <w:p w14:paraId="76D9ABC0" w14:textId="77777777" w:rsidR="00E5428F" w:rsidRPr="00291770" w:rsidRDefault="00E5428F" w:rsidP="00E5428F">
      <w:pPr>
        <w:widowControl/>
        <w:adjustRightInd w:val="0"/>
        <w:snapToGrid w:val="0"/>
        <w:spacing w:after="200" w:line="360" w:lineRule="auto"/>
        <w:ind w:firstLineChars="248" w:firstLine="521"/>
        <w:jc w:val="left"/>
        <w:rPr>
          <w:rFonts w:ascii="宋体" w:eastAsia="宋体" w:hAnsi="宋体" w:cs="Times New Roman"/>
          <w:kern w:val="0"/>
          <w:szCs w:val="21"/>
        </w:rPr>
      </w:pPr>
      <w:r w:rsidRPr="00291770">
        <w:rPr>
          <w:rFonts w:ascii="宋体" w:eastAsia="宋体" w:hAnsi="宋体" w:cs="仿宋" w:hint="eastAsia"/>
          <w:kern w:val="0"/>
          <w:szCs w:val="21"/>
        </w:rPr>
        <w:t>余下</w:t>
      </w:r>
      <w:r w:rsidRPr="00291770">
        <w:rPr>
          <w:rFonts w:ascii="宋体" w:eastAsia="宋体" w:hAnsi="宋体" w:cs="仿宋"/>
          <w:kern w:val="0"/>
          <w:szCs w:val="21"/>
        </w:rPr>
        <w:t>10%</w:t>
      </w:r>
      <w:r w:rsidRPr="00291770">
        <w:rPr>
          <w:rFonts w:ascii="宋体" w:eastAsia="宋体" w:hAnsi="宋体" w:cs="仿宋" w:hint="eastAsia"/>
          <w:kern w:val="0"/>
          <w:szCs w:val="21"/>
        </w:rPr>
        <w:t>的监理费，在工程竣工验收或交付使用时，支付监理酬金</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不低于</w:t>
      </w:r>
      <w:r w:rsidRPr="00291770">
        <w:rPr>
          <w:rFonts w:ascii="宋体" w:eastAsia="宋体" w:hAnsi="宋体" w:cs="仿宋"/>
          <w:kern w:val="0"/>
          <w:szCs w:val="21"/>
        </w:rPr>
        <w:t>5%)</w:t>
      </w:r>
      <w:r w:rsidRPr="00291770">
        <w:rPr>
          <w:rFonts w:ascii="宋体" w:eastAsia="宋体" w:hAnsi="宋体" w:cs="仿宋" w:hint="eastAsia"/>
          <w:kern w:val="0"/>
          <w:szCs w:val="21"/>
        </w:rPr>
        <w:t>；在办理结算或监理与相关服务期届满</w:t>
      </w:r>
      <w:r w:rsidRPr="00291770">
        <w:rPr>
          <w:rFonts w:ascii="宋体" w:eastAsia="宋体" w:hAnsi="宋体" w:cs="仿宋"/>
          <w:kern w:val="0"/>
          <w:szCs w:val="21"/>
        </w:rPr>
        <w:t>14</w:t>
      </w:r>
      <w:r w:rsidRPr="00291770">
        <w:rPr>
          <w:rFonts w:ascii="宋体" w:eastAsia="宋体" w:hAnsi="宋体" w:cs="仿宋" w:hint="eastAsia"/>
          <w:kern w:val="0"/>
          <w:szCs w:val="21"/>
        </w:rPr>
        <w:t>天内，付清监理结算款。</w:t>
      </w:r>
    </w:p>
    <w:p w14:paraId="179ED273" w14:textId="77777777" w:rsidR="00E5428F" w:rsidRPr="00291770" w:rsidRDefault="00E5428F" w:rsidP="00E5428F">
      <w:pPr>
        <w:tabs>
          <w:tab w:val="left" w:pos="0"/>
        </w:tabs>
        <w:topLinePunct/>
        <w:adjustRightInd w:val="0"/>
        <w:snapToGrid w:val="0"/>
        <w:spacing w:line="360" w:lineRule="auto"/>
        <w:ind w:firstLineChars="200" w:firstLine="436"/>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w:t>
      </w:r>
      <w:r w:rsidRPr="00291770">
        <w:rPr>
          <w:rFonts w:ascii="宋体" w:eastAsia="宋体" w:hAnsi="宋体" w:cs="仿宋"/>
          <w:snapToGrid w:val="0"/>
          <w:spacing w:val="4"/>
          <w:kern w:val="0"/>
          <w:szCs w:val="21"/>
          <w:lang w:val="x-none" w:eastAsia="x-none"/>
        </w:rPr>
        <w:t>3</w:t>
      </w:r>
      <w:r w:rsidRPr="00291770">
        <w:rPr>
          <w:rFonts w:ascii="宋体" w:eastAsia="宋体" w:hAnsi="宋体" w:cs="仿宋" w:hint="eastAsia"/>
          <w:snapToGrid w:val="0"/>
          <w:spacing w:val="4"/>
          <w:kern w:val="0"/>
          <w:szCs w:val="21"/>
          <w:lang w:val="x-none" w:eastAsia="x-none"/>
        </w:rPr>
        <w:t>）按工程量与相应比例单次支付：</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685"/>
        <w:gridCol w:w="1829"/>
        <w:gridCol w:w="1800"/>
        <w:gridCol w:w="1576"/>
      </w:tblGrid>
      <w:tr w:rsidR="00E5428F" w:rsidRPr="00291770" w14:paraId="570EB664" w14:textId="77777777" w:rsidTr="00E75A3C">
        <w:trPr>
          <w:cantSplit/>
          <w:tblHeader/>
          <w:jc w:val="center"/>
        </w:trPr>
        <w:tc>
          <w:tcPr>
            <w:tcW w:w="1710" w:type="dxa"/>
            <w:vAlign w:val="center"/>
          </w:tcPr>
          <w:p w14:paraId="42FC3642"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支付次数</w:t>
            </w:r>
          </w:p>
        </w:tc>
        <w:tc>
          <w:tcPr>
            <w:tcW w:w="2685" w:type="dxa"/>
            <w:vAlign w:val="center"/>
          </w:tcPr>
          <w:p w14:paraId="60BA4975" w14:textId="77777777" w:rsidR="00E5428F" w:rsidRPr="00291770" w:rsidRDefault="00E5428F" w:rsidP="00E5428F">
            <w:pPr>
              <w:tabs>
                <w:tab w:val="left" w:pos="0"/>
              </w:tabs>
              <w:topLinePunct/>
              <w:adjustRightInd w:val="0"/>
              <w:snapToGrid w:val="0"/>
              <w:spacing w:line="360" w:lineRule="auto"/>
              <w:ind w:firstLineChars="69" w:firstLine="150"/>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支付时间</w:t>
            </w:r>
          </w:p>
        </w:tc>
        <w:tc>
          <w:tcPr>
            <w:tcW w:w="1829" w:type="dxa"/>
            <w:vAlign w:val="center"/>
          </w:tcPr>
          <w:p w14:paraId="65A0F248"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当次</w:t>
            </w:r>
          </w:p>
          <w:p w14:paraId="6A7B99C2"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支付比例</w:t>
            </w:r>
          </w:p>
        </w:tc>
        <w:tc>
          <w:tcPr>
            <w:tcW w:w="1800" w:type="dxa"/>
            <w:vAlign w:val="center"/>
          </w:tcPr>
          <w:p w14:paraId="22C68D02"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累计</w:t>
            </w:r>
          </w:p>
          <w:p w14:paraId="361C3DEC"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支付比例</w:t>
            </w:r>
          </w:p>
        </w:tc>
        <w:tc>
          <w:tcPr>
            <w:tcW w:w="1576" w:type="dxa"/>
            <w:vAlign w:val="center"/>
          </w:tcPr>
          <w:p w14:paraId="74806969"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支付金额</w:t>
            </w:r>
          </w:p>
          <w:p w14:paraId="7D58E9CF" w14:textId="77777777" w:rsidR="00E5428F" w:rsidRPr="00291770" w:rsidRDefault="00E5428F" w:rsidP="00E5428F">
            <w:pPr>
              <w:tabs>
                <w:tab w:val="left" w:pos="0"/>
              </w:tabs>
              <w:topLinePunct/>
              <w:adjustRightInd w:val="0"/>
              <w:snapToGrid w:val="0"/>
              <w:spacing w:line="360" w:lineRule="auto"/>
              <w:ind w:firstLineChars="69" w:firstLine="150"/>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（万元）</w:t>
            </w:r>
          </w:p>
        </w:tc>
      </w:tr>
      <w:tr w:rsidR="00E5428F" w:rsidRPr="00291770" w14:paraId="6796B7EC" w14:textId="77777777" w:rsidTr="00E75A3C">
        <w:trPr>
          <w:cantSplit/>
          <w:trHeight w:val="483"/>
          <w:jc w:val="center"/>
        </w:trPr>
        <w:tc>
          <w:tcPr>
            <w:tcW w:w="1710" w:type="dxa"/>
            <w:vAlign w:val="center"/>
          </w:tcPr>
          <w:p w14:paraId="6A77EE78"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首付款</w:t>
            </w:r>
          </w:p>
        </w:tc>
        <w:tc>
          <w:tcPr>
            <w:tcW w:w="2685" w:type="dxa"/>
            <w:vAlign w:val="center"/>
          </w:tcPr>
          <w:p w14:paraId="16047120" w14:textId="77777777" w:rsidR="00E5428F" w:rsidRPr="00291770" w:rsidRDefault="00E5428F" w:rsidP="00E5428F">
            <w:pPr>
              <w:tabs>
                <w:tab w:val="left" w:pos="0"/>
              </w:tabs>
              <w:topLinePunct/>
              <w:adjustRightInd w:val="0"/>
              <w:snapToGrid w:val="0"/>
              <w:spacing w:line="360" w:lineRule="auto"/>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签订合同后</w:t>
            </w:r>
          </w:p>
        </w:tc>
        <w:tc>
          <w:tcPr>
            <w:tcW w:w="1829" w:type="dxa"/>
            <w:vAlign w:val="center"/>
          </w:tcPr>
          <w:p w14:paraId="437491F2" w14:textId="77777777" w:rsidR="00E5428F" w:rsidRPr="00291770" w:rsidRDefault="00E5428F" w:rsidP="00DD4AAD">
            <w:pPr>
              <w:tabs>
                <w:tab w:val="left" w:pos="0"/>
              </w:tabs>
              <w:topLinePunct/>
              <w:adjustRightInd w:val="0"/>
              <w:snapToGrid w:val="0"/>
              <w:spacing w:line="360" w:lineRule="auto"/>
              <w:ind w:firstLineChars="300" w:firstLine="654"/>
              <w:rPr>
                <w:rFonts w:ascii="宋体" w:eastAsia="宋体" w:hAnsi="宋体" w:cs="仿宋"/>
                <w:snapToGrid w:val="0"/>
                <w:spacing w:val="4"/>
                <w:kern w:val="0"/>
                <w:szCs w:val="21"/>
                <w:lang w:val="x-none" w:eastAsia="x-none"/>
              </w:rPr>
            </w:pPr>
            <w:r w:rsidRPr="00291770">
              <w:rPr>
                <w:rFonts w:ascii="宋体" w:eastAsia="宋体" w:hAnsi="宋体" w:cs="仿宋"/>
                <w:snapToGrid w:val="0"/>
                <w:spacing w:val="4"/>
                <w:kern w:val="0"/>
                <w:szCs w:val="21"/>
                <w:u w:val="single"/>
                <w:lang w:val="x-none" w:eastAsia="x-none"/>
              </w:rPr>
              <w:t>10</w:t>
            </w:r>
            <w:r w:rsidRPr="00291770">
              <w:rPr>
                <w:rFonts w:ascii="宋体" w:eastAsia="宋体" w:hAnsi="宋体" w:cs="仿宋"/>
                <w:snapToGrid w:val="0"/>
                <w:spacing w:val="4"/>
                <w:kern w:val="0"/>
                <w:szCs w:val="21"/>
                <w:lang w:val="x-none" w:eastAsia="x-none"/>
              </w:rPr>
              <w:t xml:space="preserve"> %</w:t>
            </w:r>
          </w:p>
        </w:tc>
        <w:tc>
          <w:tcPr>
            <w:tcW w:w="1800" w:type="dxa"/>
            <w:vAlign w:val="center"/>
          </w:tcPr>
          <w:p w14:paraId="6A0FC907"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u w:val="single"/>
                <w:lang w:val="x-none" w:eastAsia="x-none"/>
              </w:rPr>
              <w:t>支付监理酬金的10%</w:t>
            </w:r>
          </w:p>
        </w:tc>
        <w:tc>
          <w:tcPr>
            <w:tcW w:w="1576" w:type="dxa"/>
            <w:vAlign w:val="center"/>
          </w:tcPr>
          <w:p w14:paraId="7AA002C2"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p>
        </w:tc>
      </w:tr>
      <w:tr w:rsidR="00E5428F" w:rsidRPr="00291770" w14:paraId="31990058" w14:textId="77777777" w:rsidTr="00E75A3C">
        <w:trPr>
          <w:cantSplit/>
          <w:trHeight w:val="447"/>
          <w:jc w:val="center"/>
        </w:trPr>
        <w:tc>
          <w:tcPr>
            <w:tcW w:w="1710" w:type="dxa"/>
            <w:vAlign w:val="center"/>
          </w:tcPr>
          <w:p w14:paraId="1C1AC4DC"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第二次付款</w:t>
            </w:r>
          </w:p>
        </w:tc>
        <w:tc>
          <w:tcPr>
            <w:tcW w:w="2685" w:type="dxa"/>
            <w:vAlign w:val="center"/>
          </w:tcPr>
          <w:p w14:paraId="49FEE385" w14:textId="77777777" w:rsidR="00E5428F" w:rsidRPr="00291770" w:rsidRDefault="00E5428F" w:rsidP="00E5428F">
            <w:pPr>
              <w:tabs>
                <w:tab w:val="left" w:pos="0"/>
              </w:tabs>
              <w:topLinePunct/>
              <w:adjustRightInd w:val="0"/>
              <w:snapToGrid w:val="0"/>
              <w:spacing w:line="360" w:lineRule="auto"/>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基础工程完工后</w:t>
            </w:r>
          </w:p>
        </w:tc>
        <w:tc>
          <w:tcPr>
            <w:tcW w:w="1829" w:type="dxa"/>
            <w:vAlign w:val="center"/>
          </w:tcPr>
          <w:p w14:paraId="526B369D" w14:textId="77777777" w:rsidR="00E5428F" w:rsidRPr="00291770" w:rsidRDefault="00E5428F" w:rsidP="00E0231D">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snapToGrid w:val="0"/>
                <w:spacing w:val="4"/>
                <w:kern w:val="0"/>
                <w:szCs w:val="21"/>
                <w:u w:val="single"/>
                <w:lang w:val="x-none" w:eastAsia="x-none"/>
              </w:rPr>
              <w:t xml:space="preserve">10 </w:t>
            </w:r>
            <w:r w:rsidRPr="00291770">
              <w:rPr>
                <w:rFonts w:ascii="宋体" w:eastAsia="宋体" w:hAnsi="宋体" w:cs="仿宋"/>
                <w:snapToGrid w:val="0"/>
                <w:spacing w:val="4"/>
                <w:kern w:val="0"/>
                <w:szCs w:val="21"/>
                <w:lang w:val="x-none" w:eastAsia="x-none"/>
              </w:rPr>
              <w:t>%</w:t>
            </w:r>
          </w:p>
        </w:tc>
        <w:tc>
          <w:tcPr>
            <w:tcW w:w="1800" w:type="dxa"/>
            <w:vAlign w:val="center"/>
          </w:tcPr>
          <w:p w14:paraId="761B01F1"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u w:val="single"/>
                <w:lang w:val="x-none" w:eastAsia="x-none"/>
              </w:rPr>
              <w:t>累计支付至监理酬金的20%</w:t>
            </w:r>
          </w:p>
        </w:tc>
        <w:tc>
          <w:tcPr>
            <w:tcW w:w="1576" w:type="dxa"/>
            <w:vAlign w:val="center"/>
          </w:tcPr>
          <w:p w14:paraId="052683C0" w14:textId="77777777" w:rsidR="00E5428F" w:rsidRPr="00291770" w:rsidRDefault="00E5428F" w:rsidP="00E5428F">
            <w:pPr>
              <w:tabs>
                <w:tab w:val="left" w:pos="0"/>
              </w:tabs>
              <w:topLinePunct/>
              <w:adjustRightInd w:val="0"/>
              <w:snapToGrid w:val="0"/>
              <w:spacing w:line="360" w:lineRule="auto"/>
              <w:ind w:firstLineChars="200" w:firstLine="436"/>
              <w:jc w:val="center"/>
              <w:rPr>
                <w:rFonts w:ascii="宋体" w:eastAsia="宋体" w:hAnsi="宋体" w:cs="Times New Roman"/>
                <w:snapToGrid w:val="0"/>
                <w:spacing w:val="4"/>
                <w:kern w:val="0"/>
                <w:szCs w:val="21"/>
                <w:lang w:val="x-none" w:eastAsia="x-none"/>
              </w:rPr>
            </w:pPr>
          </w:p>
        </w:tc>
      </w:tr>
      <w:tr w:rsidR="00E5428F" w:rsidRPr="00291770" w14:paraId="19E79D2B" w14:textId="77777777" w:rsidTr="00E75A3C">
        <w:trPr>
          <w:cantSplit/>
          <w:trHeight w:val="467"/>
          <w:jc w:val="center"/>
        </w:trPr>
        <w:tc>
          <w:tcPr>
            <w:tcW w:w="1710" w:type="dxa"/>
            <w:vAlign w:val="center"/>
          </w:tcPr>
          <w:p w14:paraId="55AEEE29"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第三次付款</w:t>
            </w:r>
          </w:p>
        </w:tc>
        <w:tc>
          <w:tcPr>
            <w:tcW w:w="2685" w:type="dxa"/>
            <w:vAlign w:val="center"/>
          </w:tcPr>
          <w:p w14:paraId="32F36B98" w14:textId="77777777" w:rsidR="00E5428F" w:rsidRPr="00291770" w:rsidRDefault="00E5428F" w:rsidP="00E5428F">
            <w:pPr>
              <w:tabs>
                <w:tab w:val="left" w:pos="0"/>
              </w:tabs>
              <w:topLinePunct/>
              <w:adjustRightInd w:val="0"/>
              <w:snapToGrid w:val="0"/>
              <w:spacing w:line="360" w:lineRule="auto"/>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地下结构完成±0.000后</w:t>
            </w:r>
          </w:p>
        </w:tc>
        <w:tc>
          <w:tcPr>
            <w:tcW w:w="1829" w:type="dxa"/>
            <w:vAlign w:val="center"/>
          </w:tcPr>
          <w:p w14:paraId="3F7371BF" w14:textId="77777777" w:rsidR="00E5428F" w:rsidRPr="00291770" w:rsidRDefault="00E5428F" w:rsidP="00E0231D">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snapToGrid w:val="0"/>
                <w:spacing w:val="4"/>
                <w:kern w:val="0"/>
                <w:szCs w:val="21"/>
                <w:u w:val="single"/>
                <w:lang w:val="x-none" w:eastAsia="x-none"/>
              </w:rPr>
              <w:t xml:space="preserve">10 </w:t>
            </w:r>
            <w:r w:rsidRPr="00291770">
              <w:rPr>
                <w:rFonts w:ascii="宋体" w:eastAsia="宋体" w:hAnsi="宋体" w:cs="仿宋"/>
                <w:snapToGrid w:val="0"/>
                <w:spacing w:val="4"/>
                <w:kern w:val="0"/>
                <w:szCs w:val="21"/>
                <w:lang w:val="x-none" w:eastAsia="x-none"/>
              </w:rPr>
              <w:t>%</w:t>
            </w:r>
          </w:p>
        </w:tc>
        <w:tc>
          <w:tcPr>
            <w:tcW w:w="1800" w:type="dxa"/>
            <w:vAlign w:val="center"/>
          </w:tcPr>
          <w:p w14:paraId="4ADF89D2"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u w:val="single"/>
                <w:lang w:val="x-none" w:eastAsia="x-none"/>
              </w:rPr>
              <w:t>累计支付至监理酬金的30%</w:t>
            </w:r>
          </w:p>
        </w:tc>
        <w:tc>
          <w:tcPr>
            <w:tcW w:w="1576" w:type="dxa"/>
            <w:vAlign w:val="center"/>
          </w:tcPr>
          <w:p w14:paraId="7CB72A88" w14:textId="77777777" w:rsidR="00E5428F" w:rsidRPr="00291770" w:rsidRDefault="00E5428F" w:rsidP="00E5428F">
            <w:pPr>
              <w:tabs>
                <w:tab w:val="left" w:pos="0"/>
              </w:tabs>
              <w:topLinePunct/>
              <w:adjustRightInd w:val="0"/>
              <w:snapToGrid w:val="0"/>
              <w:spacing w:line="360" w:lineRule="auto"/>
              <w:ind w:firstLineChars="200" w:firstLine="436"/>
              <w:jc w:val="center"/>
              <w:rPr>
                <w:rFonts w:ascii="宋体" w:eastAsia="宋体" w:hAnsi="宋体" w:cs="Times New Roman"/>
                <w:snapToGrid w:val="0"/>
                <w:spacing w:val="4"/>
                <w:kern w:val="0"/>
                <w:szCs w:val="21"/>
                <w:lang w:val="x-none" w:eastAsia="x-none"/>
              </w:rPr>
            </w:pPr>
          </w:p>
        </w:tc>
      </w:tr>
      <w:tr w:rsidR="00E5428F" w:rsidRPr="00291770" w14:paraId="27DA781B" w14:textId="77777777" w:rsidTr="00E75A3C">
        <w:trPr>
          <w:cantSplit/>
          <w:trHeight w:val="460"/>
          <w:jc w:val="center"/>
        </w:trPr>
        <w:tc>
          <w:tcPr>
            <w:tcW w:w="1710" w:type="dxa"/>
            <w:vAlign w:val="center"/>
          </w:tcPr>
          <w:p w14:paraId="6585348A"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第四次付款</w:t>
            </w:r>
          </w:p>
        </w:tc>
        <w:tc>
          <w:tcPr>
            <w:tcW w:w="2685" w:type="dxa"/>
            <w:vAlign w:val="center"/>
          </w:tcPr>
          <w:p w14:paraId="423D7BA2" w14:textId="77777777" w:rsidR="00E5428F" w:rsidRPr="00291770" w:rsidRDefault="00E5428F" w:rsidP="00E5428F">
            <w:pPr>
              <w:tabs>
                <w:tab w:val="left" w:pos="0"/>
              </w:tabs>
              <w:topLinePunct/>
              <w:adjustRightInd w:val="0"/>
              <w:snapToGrid w:val="0"/>
              <w:spacing w:line="360" w:lineRule="auto"/>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主体结构完成50%后</w:t>
            </w:r>
          </w:p>
        </w:tc>
        <w:tc>
          <w:tcPr>
            <w:tcW w:w="1829" w:type="dxa"/>
            <w:vAlign w:val="center"/>
          </w:tcPr>
          <w:p w14:paraId="4BBCC619" w14:textId="77777777" w:rsidR="00E5428F" w:rsidRPr="00291770" w:rsidRDefault="00E5428F" w:rsidP="00E0231D">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snapToGrid w:val="0"/>
                <w:spacing w:val="4"/>
                <w:kern w:val="0"/>
                <w:szCs w:val="21"/>
                <w:u w:val="single"/>
                <w:lang w:val="x-none" w:eastAsia="x-none"/>
              </w:rPr>
              <w:t xml:space="preserve">10 </w:t>
            </w:r>
            <w:r w:rsidRPr="00291770">
              <w:rPr>
                <w:rFonts w:ascii="宋体" w:eastAsia="宋体" w:hAnsi="宋体" w:cs="仿宋"/>
                <w:snapToGrid w:val="0"/>
                <w:spacing w:val="4"/>
                <w:kern w:val="0"/>
                <w:szCs w:val="21"/>
                <w:lang w:val="x-none" w:eastAsia="x-none"/>
              </w:rPr>
              <w:t>%</w:t>
            </w:r>
          </w:p>
        </w:tc>
        <w:tc>
          <w:tcPr>
            <w:tcW w:w="1800" w:type="dxa"/>
            <w:vAlign w:val="center"/>
          </w:tcPr>
          <w:p w14:paraId="24089B87"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u w:val="single"/>
                <w:lang w:val="x-none" w:eastAsia="x-none"/>
              </w:rPr>
              <w:t>累计支付至监理酬金的40%</w:t>
            </w:r>
          </w:p>
        </w:tc>
        <w:tc>
          <w:tcPr>
            <w:tcW w:w="1576" w:type="dxa"/>
            <w:vAlign w:val="center"/>
          </w:tcPr>
          <w:p w14:paraId="794359D7" w14:textId="77777777" w:rsidR="00E5428F" w:rsidRPr="00291770" w:rsidRDefault="00E5428F" w:rsidP="00E5428F">
            <w:pPr>
              <w:tabs>
                <w:tab w:val="left" w:pos="0"/>
              </w:tabs>
              <w:topLinePunct/>
              <w:adjustRightInd w:val="0"/>
              <w:snapToGrid w:val="0"/>
              <w:spacing w:line="360" w:lineRule="auto"/>
              <w:ind w:firstLineChars="200" w:firstLine="436"/>
              <w:jc w:val="center"/>
              <w:rPr>
                <w:rFonts w:ascii="宋体" w:eastAsia="宋体" w:hAnsi="宋体" w:cs="Times New Roman"/>
                <w:snapToGrid w:val="0"/>
                <w:spacing w:val="4"/>
                <w:kern w:val="0"/>
                <w:szCs w:val="21"/>
                <w:lang w:val="x-none" w:eastAsia="x-none"/>
              </w:rPr>
            </w:pPr>
          </w:p>
        </w:tc>
      </w:tr>
      <w:tr w:rsidR="00E5428F" w:rsidRPr="00291770" w14:paraId="21BCB4A6" w14:textId="77777777" w:rsidTr="00E75A3C">
        <w:trPr>
          <w:cantSplit/>
          <w:trHeight w:val="457"/>
          <w:jc w:val="center"/>
        </w:trPr>
        <w:tc>
          <w:tcPr>
            <w:tcW w:w="1710" w:type="dxa"/>
            <w:vAlign w:val="center"/>
          </w:tcPr>
          <w:p w14:paraId="033E65F9"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第五次付款</w:t>
            </w:r>
          </w:p>
        </w:tc>
        <w:tc>
          <w:tcPr>
            <w:tcW w:w="2685" w:type="dxa"/>
            <w:vAlign w:val="center"/>
          </w:tcPr>
          <w:p w14:paraId="0BDAC3D9" w14:textId="77777777" w:rsidR="00E5428F" w:rsidRPr="00291770" w:rsidRDefault="00E5428F" w:rsidP="00E5428F">
            <w:pPr>
              <w:tabs>
                <w:tab w:val="left" w:pos="0"/>
              </w:tabs>
              <w:topLinePunct/>
              <w:adjustRightInd w:val="0"/>
              <w:snapToGrid w:val="0"/>
              <w:spacing w:line="360" w:lineRule="auto"/>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主体结构封顶后</w:t>
            </w:r>
          </w:p>
        </w:tc>
        <w:tc>
          <w:tcPr>
            <w:tcW w:w="1829" w:type="dxa"/>
            <w:vAlign w:val="center"/>
          </w:tcPr>
          <w:p w14:paraId="62980CC3" w14:textId="77777777" w:rsidR="00E5428F" w:rsidRPr="00291770" w:rsidRDefault="00E5428F" w:rsidP="00E0231D">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snapToGrid w:val="0"/>
                <w:spacing w:val="4"/>
                <w:kern w:val="0"/>
                <w:szCs w:val="21"/>
                <w:u w:val="single"/>
                <w:lang w:val="x-none" w:eastAsia="x-none"/>
              </w:rPr>
              <w:t xml:space="preserve">10 </w:t>
            </w:r>
            <w:r w:rsidRPr="00291770">
              <w:rPr>
                <w:rFonts w:ascii="宋体" w:eastAsia="宋体" w:hAnsi="宋体" w:cs="仿宋"/>
                <w:snapToGrid w:val="0"/>
                <w:spacing w:val="4"/>
                <w:kern w:val="0"/>
                <w:szCs w:val="21"/>
                <w:lang w:val="x-none" w:eastAsia="x-none"/>
              </w:rPr>
              <w:t>%</w:t>
            </w:r>
          </w:p>
        </w:tc>
        <w:tc>
          <w:tcPr>
            <w:tcW w:w="1800" w:type="dxa"/>
            <w:vAlign w:val="center"/>
          </w:tcPr>
          <w:p w14:paraId="7E2E76C2"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u w:val="single"/>
                <w:lang w:val="x-none" w:eastAsia="x-none"/>
              </w:rPr>
              <w:t>累计支付至监理酬金的50%</w:t>
            </w:r>
          </w:p>
        </w:tc>
        <w:tc>
          <w:tcPr>
            <w:tcW w:w="1576" w:type="dxa"/>
            <w:vAlign w:val="center"/>
          </w:tcPr>
          <w:p w14:paraId="578EF0E7" w14:textId="77777777" w:rsidR="00E5428F" w:rsidRPr="00291770" w:rsidRDefault="00E5428F" w:rsidP="00E5428F">
            <w:pPr>
              <w:tabs>
                <w:tab w:val="left" w:pos="0"/>
              </w:tabs>
              <w:topLinePunct/>
              <w:adjustRightInd w:val="0"/>
              <w:snapToGrid w:val="0"/>
              <w:spacing w:line="360" w:lineRule="auto"/>
              <w:ind w:firstLineChars="200" w:firstLine="436"/>
              <w:jc w:val="center"/>
              <w:rPr>
                <w:rFonts w:ascii="宋体" w:eastAsia="宋体" w:hAnsi="宋体" w:cs="Times New Roman"/>
                <w:snapToGrid w:val="0"/>
                <w:spacing w:val="4"/>
                <w:kern w:val="0"/>
                <w:szCs w:val="21"/>
                <w:lang w:val="x-none" w:eastAsia="x-none"/>
              </w:rPr>
            </w:pPr>
          </w:p>
        </w:tc>
      </w:tr>
      <w:tr w:rsidR="00E5428F" w:rsidRPr="00291770" w14:paraId="314B04A1" w14:textId="77777777" w:rsidTr="00E75A3C">
        <w:trPr>
          <w:cantSplit/>
          <w:trHeight w:val="457"/>
          <w:jc w:val="center"/>
        </w:trPr>
        <w:tc>
          <w:tcPr>
            <w:tcW w:w="1710" w:type="dxa"/>
            <w:vAlign w:val="center"/>
          </w:tcPr>
          <w:p w14:paraId="5F6AF8E7"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第六次付款</w:t>
            </w:r>
          </w:p>
        </w:tc>
        <w:tc>
          <w:tcPr>
            <w:tcW w:w="2685" w:type="dxa"/>
            <w:vAlign w:val="center"/>
          </w:tcPr>
          <w:p w14:paraId="25DBA364" w14:textId="77777777" w:rsidR="00E5428F" w:rsidRPr="00291770" w:rsidRDefault="00E5428F" w:rsidP="00E5428F">
            <w:pPr>
              <w:tabs>
                <w:tab w:val="left" w:pos="0"/>
              </w:tabs>
              <w:topLinePunct/>
              <w:adjustRightInd w:val="0"/>
              <w:snapToGrid w:val="0"/>
              <w:spacing w:line="360" w:lineRule="auto"/>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室内精装修工程完成50%后</w:t>
            </w:r>
          </w:p>
        </w:tc>
        <w:tc>
          <w:tcPr>
            <w:tcW w:w="1829" w:type="dxa"/>
            <w:vAlign w:val="center"/>
          </w:tcPr>
          <w:p w14:paraId="7617F543" w14:textId="77777777" w:rsidR="00E5428F" w:rsidRPr="00291770" w:rsidRDefault="00E5428F" w:rsidP="00E0231D">
            <w:pPr>
              <w:tabs>
                <w:tab w:val="left" w:pos="0"/>
              </w:tabs>
              <w:topLinePunct/>
              <w:adjustRightInd w:val="0"/>
              <w:snapToGrid w:val="0"/>
              <w:spacing w:line="360" w:lineRule="auto"/>
              <w:jc w:val="center"/>
              <w:rPr>
                <w:rFonts w:ascii="宋体" w:eastAsia="宋体" w:hAnsi="宋体" w:cs="仿宋"/>
                <w:snapToGrid w:val="0"/>
                <w:spacing w:val="4"/>
                <w:kern w:val="0"/>
                <w:szCs w:val="21"/>
                <w:u w:val="single"/>
                <w:lang w:val="x-none" w:eastAsia="x-none"/>
              </w:rPr>
            </w:pPr>
            <w:r w:rsidRPr="00291770">
              <w:rPr>
                <w:rFonts w:ascii="宋体" w:eastAsia="宋体" w:hAnsi="宋体" w:cs="仿宋" w:hint="eastAsia"/>
                <w:snapToGrid w:val="0"/>
                <w:spacing w:val="4"/>
                <w:kern w:val="0"/>
                <w:szCs w:val="21"/>
                <w:u w:val="single"/>
                <w:lang w:val="x-none" w:eastAsia="x-none"/>
              </w:rPr>
              <w:t>2</w:t>
            </w:r>
            <w:r w:rsidRPr="00291770">
              <w:rPr>
                <w:rFonts w:ascii="宋体" w:eastAsia="宋体" w:hAnsi="宋体" w:cs="仿宋"/>
                <w:snapToGrid w:val="0"/>
                <w:spacing w:val="4"/>
                <w:kern w:val="0"/>
                <w:szCs w:val="21"/>
                <w:u w:val="single"/>
                <w:lang w:val="x-none" w:eastAsia="x-none"/>
              </w:rPr>
              <w:t>0</w:t>
            </w:r>
            <w:r w:rsidRPr="00291770">
              <w:rPr>
                <w:rFonts w:ascii="宋体" w:eastAsia="宋体" w:hAnsi="宋体" w:cs="仿宋" w:hint="eastAsia"/>
                <w:snapToGrid w:val="0"/>
                <w:spacing w:val="4"/>
                <w:kern w:val="0"/>
                <w:szCs w:val="21"/>
                <w:u w:val="single"/>
                <w:lang w:val="x-none"/>
              </w:rPr>
              <w:t>%</w:t>
            </w:r>
          </w:p>
        </w:tc>
        <w:tc>
          <w:tcPr>
            <w:tcW w:w="1800" w:type="dxa"/>
            <w:vAlign w:val="center"/>
          </w:tcPr>
          <w:p w14:paraId="1029058D"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u w:val="single"/>
                <w:lang w:val="x-none" w:eastAsia="x-none"/>
              </w:rPr>
            </w:pPr>
            <w:r w:rsidRPr="00291770">
              <w:rPr>
                <w:rFonts w:ascii="宋体" w:eastAsia="宋体" w:hAnsi="宋体" w:cs="仿宋" w:hint="eastAsia"/>
                <w:snapToGrid w:val="0"/>
                <w:spacing w:val="4"/>
                <w:kern w:val="0"/>
                <w:szCs w:val="21"/>
                <w:u w:val="single"/>
                <w:lang w:val="x-none" w:eastAsia="x-none"/>
              </w:rPr>
              <w:t>累计支付至监理酬金的70%</w:t>
            </w:r>
          </w:p>
        </w:tc>
        <w:tc>
          <w:tcPr>
            <w:tcW w:w="1576" w:type="dxa"/>
            <w:vAlign w:val="center"/>
          </w:tcPr>
          <w:p w14:paraId="10C6AF98" w14:textId="77777777" w:rsidR="00E5428F" w:rsidRPr="00291770" w:rsidRDefault="00E5428F" w:rsidP="00E5428F">
            <w:pPr>
              <w:tabs>
                <w:tab w:val="left" w:pos="0"/>
              </w:tabs>
              <w:topLinePunct/>
              <w:adjustRightInd w:val="0"/>
              <w:snapToGrid w:val="0"/>
              <w:spacing w:line="360" w:lineRule="auto"/>
              <w:ind w:firstLineChars="200" w:firstLine="436"/>
              <w:jc w:val="center"/>
              <w:rPr>
                <w:rFonts w:ascii="宋体" w:eastAsia="宋体" w:hAnsi="宋体" w:cs="Times New Roman"/>
                <w:snapToGrid w:val="0"/>
                <w:spacing w:val="4"/>
                <w:kern w:val="0"/>
                <w:szCs w:val="21"/>
                <w:lang w:val="x-none" w:eastAsia="x-none"/>
              </w:rPr>
            </w:pPr>
          </w:p>
        </w:tc>
      </w:tr>
      <w:tr w:rsidR="00E5428F" w:rsidRPr="00291770" w14:paraId="3FF342F1" w14:textId="77777777" w:rsidTr="00E75A3C">
        <w:trPr>
          <w:cantSplit/>
          <w:trHeight w:val="457"/>
          <w:jc w:val="center"/>
        </w:trPr>
        <w:tc>
          <w:tcPr>
            <w:tcW w:w="1710" w:type="dxa"/>
            <w:vAlign w:val="center"/>
          </w:tcPr>
          <w:p w14:paraId="25FD66FC"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第七次付款</w:t>
            </w:r>
          </w:p>
        </w:tc>
        <w:tc>
          <w:tcPr>
            <w:tcW w:w="2685" w:type="dxa"/>
            <w:vAlign w:val="center"/>
          </w:tcPr>
          <w:p w14:paraId="0564AADE" w14:textId="77777777" w:rsidR="00E5428F" w:rsidRPr="00291770" w:rsidRDefault="00E5428F" w:rsidP="00E5428F">
            <w:pPr>
              <w:tabs>
                <w:tab w:val="left" w:pos="0"/>
              </w:tabs>
              <w:topLinePunct/>
              <w:adjustRightInd w:val="0"/>
              <w:snapToGrid w:val="0"/>
              <w:spacing w:line="360" w:lineRule="auto"/>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工程经</w:t>
            </w:r>
            <w:r w:rsidRPr="00291770">
              <w:rPr>
                <w:rFonts w:ascii="宋体" w:eastAsia="宋体" w:hAnsi="宋体" w:cs="仿宋" w:hint="eastAsia"/>
                <w:snapToGrid w:val="0"/>
                <w:spacing w:val="4"/>
                <w:kern w:val="0"/>
                <w:szCs w:val="21"/>
                <w:lang w:val="x-none"/>
              </w:rPr>
              <w:t>竣工联合验收</w:t>
            </w:r>
            <w:r w:rsidRPr="00291770">
              <w:rPr>
                <w:rFonts w:ascii="宋体" w:eastAsia="宋体" w:hAnsi="宋体" w:cs="仿宋" w:hint="eastAsia"/>
                <w:snapToGrid w:val="0"/>
                <w:spacing w:val="4"/>
                <w:kern w:val="0"/>
                <w:szCs w:val="21"/>
                <w:lang w:val="x-none" w:eastAsia="x-none"/>
              </w:rPr>
              <w:t>通过后</w:t>
            </w:r>
          </w:p>
        </w:tc>
        <w:tc>
          <w:tcPr>
            <w:tcW w:w="1829" w:type="dxa"/>
            <w:vAlign w:val="center"/>
          </w:tcPr>
          <w:p w14:paraId="01FBA78C" w14:textId="77777777" w:rsidR="00E5428F" w:rsidRPr="00291770" w:rsidRDefault="00E5428F" w:rsidP="00E0231D">
            <w:pPr>
              <w:tabs>
                <w:tab w:val="left" w:pos="0"/>
              </w:tabs>
              <w:topLinePunct/>
              <w:adjustRightInd w:val="0"/>
              <w:snapToGrid w:val="0"/>
              <w:spacing w:line="360" w:lineRule="auto"/>
              <w:jc w:val="center"/>
              <w:rPr>
                <w:rFonts w:ascii="宋体" w:eastAsia="宋体" w:hAnsi="宋体" w:cs="仿宋"/>
                <w:snapToGrid w:val="0"/>
                <w:spacing w:val="4"/>
                <w:kern w:val="0"/>
                <w:szCs w:val="21"/>
                <w:u w:val="single"/>
                <w:lang w:val="x-none" w:eastAsia="x-none"/>
              </w:rPr>
            </w:pPr>
            <w:r w:rsidRPr="00291770">
              <w:rPr>
                <w:rFonts w:ascii="宋体" w:eastAsia="宋体" w:hAnsi="宋体" w:cs="仿宋" w:hint="eastAsia"/>
                <w:snapToGrid w:val="0"/>
                <w:spacing w:val="4"/>
                <w:kern w:val="0"/>
                <w:szCs w:val="21"/>
                <w:u w:val="single"/>
                <w:lang w:val="x-none" w:eastAsia="x-none"/>
              </w:rPr>
              <w:t>1</w:t>
            </w:r>
            <w:r w:rsidRPr="00291770">
              <w:rPr>
                <w:rFonts w:ascii="宋体" w:eastAsia="宋体" w:hAnsi="宋体" w:cs="仿宋"/>
                <w:snapToGrid w:val="0"/>
                <w:spacing w:val="4"/>
                <w:kern w:val="0"/>
                <w:szCs w:val="21"/>
                <w:u w:val="single"/>
                <w:lang w:val="x-none" w:eastAsia="x-none"/>
              </w:rPr>
              <w:t>0</w:t>
            </w:r>
            <w:r w:rsidRPr="00291770">
              <w:rPr>
                <w:rFonts w:ascii="宋体" w:eastAsia="宋体" w:hAnsi="宋体" w:cs="仿宋" w:hint="eastAsia"/>
                <w:snapToGrid w:val="0"/>
                <w:spacing w:val="4"/>
                <w:kern w:val="0"/>
                <w:szCs w:val="21"/>
                <w:u w:val="single"/>
                <w:lang w:val="x-none"/>
              </w:rPr>
              <w:t>%</w:t>
            </w:r>
          </w:p>
        </w:tc>
        <w:tc>
          <w:tcPr>
            <w:tcW w:w="1800" w:type="dxa"/>
            <w:vAlign w:val="center"/>
          </w:tcPr>
          <w:p w14:paraId="2E574F5F"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u w:val="single"/>
                <w:lang w:val="x-none" w:eastAsia="x-none"/>
              </w:rPr>
            </w:pPr>
            <w:r w:rsidRPr="00291770">
              <w:rPr>
                <w:rFonts w:ascii="宋体" w:eastAsia="宋体" w:hAnsi="宋体" w:cs="仿宋" w:hint="eastAsia"/>
                <w:snapToGrid w:val="0"/>
                <w:spacing w:val="4"/>
                <w:kern w:val="0"/>
                <w:szCs w:val="21"/>
                <w:u w:val="single"/>
                <w:lang w:val="x-none" w:eastAsia="x-none"/>
              </w:rPr>
              <w:t>累计支付至监理酬金的80%</w:t>
            </w:r>
          </w:p>
        </w:tc>
        <w:tc>
          <w:tcPr>
            <w:tcW w:w="1576" w:type="dxa"/>
            <w:vAlign w:val="center"/>
          </w:tcPr>
          <w:p w14:paraId="668CBB1D" w14:textId="77777777" w:rsidR="00E5428F" w:rsidRPr="00291770" w:rsidRDefault="00E5428F" w:rsidP="00E5428F">
            <w:pPr>
              <w:tabs>
                <w:tab w:val="left" w:pos="0"/>
              </w:tabs>
              <w:topLinePunct/>
              <w:adjustRightInd w:val="0"/>
              <w:snapToGrid w:val="0"/>
              <w:spacing w:line="360" w:lineRule="auto"/>
              <w:ind w:firstLineChars="200" w:firstLine="436"/>
              <w:jc w:val="center"/>
              <w:rPr>
                <w:rFonts w:ascii="宋体" w:eastAsia="宋体" w:hAnsi="宋体" w:cs="Times New Roman"/>
                <w:snapToGrid w:val="0"/>
                <w:spacing w:val="4"/>
                <w:kern w:val="0"/>
                <w:szCs w:val="21"/>
                <w:lang w:val="x-none" w:eastAsia="x-none"/>
              </w:rPr>
            </w:pPr>
          </w:p>
        </w:tc>
      </w:tr>
      <w:tr w:rsidR="00E5428F" w:rsidRPr="00291770" w14:paraId="342BE005" w14:textId="77777777" w:rsidTr="00E75A3C">
        <w:trPr>
          <w:cantSplit/>
          <w:trHeight w:val="457"/>
          <w:jc w:val="center"/>
        </w:trPr>
        <w:tc>
          <w:tcPr>
            <w:tcW w:w="1710" w:type="dxa"/>
            <w:vAlign w:val="center"/>
          </w:tcPr>
          <w:p w14:paraId="725BF79B"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第八次付款</w:t>
            </w:r>
          </w:p>
        </w:tc>
        <w:tc>
          <w:tcPr>
            <w:tcW w:w="2685" w:type="dxa"/>
            <w:vAlign w:val="center"/>
          </w:tcPr>
          <w:p w14:paraId="4D36F044" w14:textId="77777777" w:rsidR="00E5428F" w:rsidRPr="00291770" w:rsidRDefault="00E5428F" w:rsidP="00E5428F">
            <w:pPr>
              <w:tabs>
                <w:tab w:val="left" w:pos="0"/>
              </w:tabs>
              <w:topLinePunct/>
              <w:adjustRightInd w:val="0"/>
              <w:snapToGrid w:val="0"/>
              <w:spacing w:line="360" w:lineRule="auto"/>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完成工程结算并由发包人审计机构或发包人委托的审计机构审定后</w:t>
            </w:r>
          </w:p>
        </w:tc>
        <w:tc>
          <w:tcPr>
            <w:tcW w:w="1829" w:type="dxa"/>
            <w:vAlign w:val="center"/>
          </w:tcPr>
          <w:p w14:paraId="4FAC3D64" w14:textId="77777777" w:rsidR="00E5428F" w:rsidRPr="00291770" w:rsidRDefault="00E5428F" w:rsidP="00E0231D">
            <w:pPr>
              <w:tabs>
                <w:tab w:val="left" w:pos="0"/>
              </w:tabs>
              <w:topLinePunct/>
              <w:adjustRightInd w:val="0"/>
              <w:snapToGrid w:val="0"/>
              <w:spacing w:line="360" w:lineRule="auto"/>
              <w:jc w:val="center"/>
              <w:rPr>
                <w:rFonts w:ascii="宋体" w:eastAsia="宋体" w:hAnsi="宋体" w:cs="仿宋"/>
                <w:snapToGrid w:val="0"/>
                <w:spacing w:val="4"/>
                <w:kern w:val="0"/>
                <w:szCs w:val="21"/>
                <w:u w:val="single"/>
                <w:lang w:val="x-none" w:eastAsia="x-none"/>
              </w:rPr>
            </w:pPr>
            <w:r w:rsidRPr="00291770">
              <w:rPr>
                <w:rFonts w:ascii="宋体" w:eastAsia="宋体" w:hAnsi="宋体" w:cs="仿宋" w:hint="eastAsia"/>
                <w:snapToGrid w:val="0"/>
                <w:spacing w:val="4"/>
                <w:kern w:val="0"/>
                <w:szCs w:val="21"/>
                <w:u w:val="single"/>
                <w:lang w:val="x-none" w:eastAsia="x-none"/>
              </w:rPr>
              <w:t>/</w:t>
            </w:r>
          </w:p>
        </w:tc>
        <w:tc>
          <w:tcPr>
            <w:tcW w:w="1800" w:type="dxa"/>
            <w:vAlign w:val="center"/>
          </w:tcPr>
          <w:p w14:paraId="1DBBF342" w14:textId="77777777" w:rsidR="00E5428F" w:rsidRPr="00291770" w:rsidRDefault="00E5428F" w:rsidP="00E5428F">
            <w:pPr>
              <w:tabs>
                <w:tab w:val="left" w:pos="0"/>
              </w:tabs>
              <w:topLinePunct/>
              <w:adjustRightInd w:val="0"/>
              <w:snapToGrid w:val="0"/>
              <w:spacing w:line="360" w:lineRule="auto"/>
              <w:jc w:val="center"/>
              <w:rPr>
                <w:rFonts w:ascii="宋体" w:eastAsia="宋体" w:hAnsi="宋体" w:cs="仿宋"/>
                <w:snapToGrid w:val="0"/>
                <w:spacing w:val="4"/>
                <w:kern w:val="0"/>
                <w:szCs w:val="21"/>
                <w:u w:val="single"/>
                <w:lang w:val="x-none" w:eastAsia="x-none"/>
              </w:rPr>
            </w:pPr>
            <w:r w:rsidRPr="00291770">
              <w:rPr>
                <w:rFonts w:ascii="宋体" w:eastAsia="宋体" w:hAnsi="宋体" w:cs="仿宋" w:hint="eastAsia"/>
                <w:snapToGrid w:val="0"/>
                <w:spacing w:val="4"/>
                <w:kern w:val="0"/>
                <w:szCs w:val="21"/>
                <w:u w:val="single"/>
                <w:lang w:val="x-none" w:eastAsia="x-none"/>
              </w:rPr>
              <w:t>支付至监理酬金结算价款的</w:t>
            </w:r>
            <w:r w:rsidRPr="00291770">
              <w:rPr>
                <w:rFonts w:ascii="宋体" w:eastAsia="宋体" w:hAnsi="宋体" w:cs="仿宋"/>
                <w:snapToGrid w:val="0"/>
                <w:spacing w:val="4"/>
                <w:kern w:val="0"/>
                <w:szCs w:val="21"/>
                <w:u w:val="single"/>
                <w:lang w:val="x-none" w:eastAsia="x-none"/>
              </w:rPr>
              <w:t>100</w:t>
            </w:r>
            <w:r w:rsidRPr="00291770">
              <w:rPr>
                <w:rFonts w:ascii="宋体" w:eastAsia="宋体" w:hAnsi="宋体" w:cs="仿宋" w:hint="eastAsia"/>
                <w:snapToGrid w:val="0"/>
                <w:spacing w:val="4"/>
                <w:kern w:val="0"/>
                <w:szCs w:val="21"/>
                <w:u w:val="single"/>
                <w:lang w:val="x-none" w:eastAsia="x-none"/>
              </w:rPr>
              <w:t>%</w:t>
            </w:r>
          </w:p>
        </w:tc>
        <w:tc>
          <w:tcPr>
            <w:tcW w:w="1576" w:type="dxa"/>
            <w:vAlign w:val="center"/>
          </w:tcPr>
          <w:p w14:paraId="4E6FDADB" w14:textId="77777777" w:rsidR="00E5428F" w:rsidRPr="00291770" w:rsidRDefault="00E5428F" w:rsidP="00E5428F">
            <w:pPr>
              <w:tabs>
                <w:tab w:val="left" w:pos="0"/>
              </w:tabs>
              <w:topLinePunct/>
              <w:adjustRightInd w:val="0"/>
              <w:snapToGrid w:val="0"/>
              <w:spacing w:line="360" w:lineRule="auto"/>
              <w:ind w:firstLineChars="200" w:firstLine="436"/>
              <w:jc w:val="center"/>
              <w:rPr>
                <w:rFonts w:ascii="宋体" w:eastAsia="宋体" w:hAnsi="宋体" w:cs="Times New Roman"/>
                <w:snapToGrid w:val="0"/>
                <w:spacing w:val="4"/>
                <w:kern w:val="0"/>
                <w:szCs w:val="21"/>
                <w:lang w:val="x-none" w:eastAsia="x-none"/>
              </w:rPr>
            </w:pPr>
          </w:p>
        </w:tc>
      </w:tr>
    </w:tbl>
    <w:p w14:paraId="3E101E1B" w14:textId="77777777" w:rsidR="00E5428F" w:rsidRPr="00291770" w:rsidRDefault="00E5428F" w:rsidP="00E5428F">
      <w:pPr>
        <w:tabs>
          <w:tab w:val="left" w:pos="-426"/>
        </w:tabs>
        <w:topLinePunct/>
        <w:adjustRightInd w:val="0"/>
        <w:snapToGrid w:val="0"/>
        <w:spacing w:line="360" w:lineRule="auto"/>
        <w:ind w:leftChars="-1" w:left="654" w:hangingChars="301" w:hanging="656"/>
        <w:rPr>
          <w:rFonts w:ascii="宋体" w:eastAsia="宋体" w:hAnsi="宋体" w:cs="仿宋"/>
          <w:snapToGrid w:val="0"/>
          <w:spacing w:val="4"/>
          <w:kern w:val="0"/>
          <w:szCs w:val="21"/>
          <w:lang w:val="x-none" w:eastAsia="x-none"/>
        </w:rPr>
      </w:pPr>
    </w:p>
    <w:p w14:paraId="0B5FBF10"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rPr>
      </w:pPr>
      <w:r w:rsidRPr="00291770">
        <w:rPr>
          <w:rFonts w:ascii="宋体" w:eastAsia="宋体" w:hAnsi="宋体" w:cs="仿宋" w:hint="eastAsia"/>
          <w:snapToGrid w:val="0"/>
          <w:spacing w:val="4"/>
          <w:kern w:val="0"/>
          <w:szCs w:val="21"/>
        </w:rPr>
        <w:t>a</w:t>
      </w:r>
      <w:r w:rsidRPr="00291770">
        <w:rPr>
          <w:rFonts w:ascii="宋体" w:eastAsia="宋体" w:hAnsi="宋体" w:cs="仿宋"/>
          <w:snapToGrid w:val="0"/>
          <w:spacing w:val="4"/>
          <w:kern w:val="0"/>
          <w:szCs w:val="21"/>
        </w:rPr>
        <w:t>.</w:t>
      </w:r>
      <w:r w:rsidRPr="00291770">
        <w:rPr>
          <w:rFonts w:ascii="宋体" w:eastAsia="宋体" w:hAnsi="宋体" w:cs="仿宋" w:hint="eastAsia"/>
          <w:snapToGrid w:val="0"/>
          <w:spacing w:val="4"/>
          <w:kern w:val="0"/>
          <w:szCs w:val="21"/>
        </w:rPr>
        <w:t>监理人提交的付款资料应包括的内容：</w:t>
      </w:r>
    </w:p>
    <w:p w14:paraId="733186B3"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rPr>
      </w:pPr>
      <w:r w:rsidRPr="00291770">
        <w:rPr>
          <w:rFonts w:ascii="宋体" w:eastAsia="宋体" w:hAnsi="宋体" w:cs="仿宋" w:hint="eastAsia"/>
          <w:snapToGrid w:val="0"/>
          <w:spacing w:val="4"/>
          <w:kern w:val="0"/>
          <w:szCs w:val="21"/>
        </w:rPr>
        <w:t>（1）经全过程跟踪审计单位审核、发包人审批后的支付证书；</w:t>
      </w:r>
    </w:p>
    <w:p w14:paraId="4E098294"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rPr>
      </w:pPr>
      <w:r w:rsidRPr="00291770">
        <w:rPr>
          <w:rFonts w:ascii="宋体" w:eastAsia="宋体" w:hAnsi="宋体" w:cs="仿宋" w:hint="eastAsia"/>
          <w:snapToGrid w:val="0"/>
          <w:spacing w:val="4"/>
          <w:kern w:val="0"/>
          <w:szCs w:val="21"/>
        </w:rPr>
        <w:lastRenderedPageBreak/>
        <w:t>（2）监理人开具的相应金额的、符合国家规定的发票；</w:t>
      </w:r>
    </w:p>
    <w:p w14:paraId="5DE343DA"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rPr>
      </w:pPr>
      <w:r w:rsidRPr="00291770">
        <w:rPr>
          <w:rFonts w:ascii="宋体" w:eastAsia="宋体" w:hAnsi="宋体" w:cs="仿宋" w:hint="eastAsia"/>
          <w:snapToGrid w:val="0"/>
          <w:spacing w:val="4"/>
          <w:kern w:val="0"/>
          <w:szCs w:val="21"/>
        </w:rPr>
        <w:t>（3）付款通知书；</w:t>
      </w:r>
    </w:p>
    <w:p w14:paraId="72AEE519"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rPr>
      </w:pPr>
      <w:r w:rsidRPr="00291770">
        <w:rPr>
          <w:rFonts w:ascii="宋体" w:eastAsia="宋体" w:hAnsi="宋体" w:cs="仿宋" w:hint="eastAsia"/>
          <w:snapToGrid w:val="0"/>
          <w:spacing w:val="4"/>
          <w:kern w:val="0"/>
          <w:szCs w:val="21"/>
        </w:rPr>
        <w:t>（4）付款证明材料；</w:t>
      </w:r>
    </w:p>
    <w:p w14:paraId="3A97E74B" w14:textId="12415DE3"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rPr>
      </w:pPr>
      <w:r w:rsidRPr="00291770">
        <w:rPr>
          <w:rFonts w:ascii="宋体" w:eastAsia="宋体" w:hAnsi="宋体" w:cs="仿宋" w:hint="eastAsia"/>
          <w:snapToGrid w:val="0"/>
          <w:spacing w:val="4"/>
          <w:kern w:val="0"/>
          <w:szCs w:val="21"/>
        </w:rPr>
        <w:t>（5）考核评分表。</w:t>
      </w:r>
    </w:p>
    <w:p w14:paraId="70BB88F5" w14:textId="38C1F614" w:rsidR="00297980" w:rsidRPr="00291770" w:rsidRDefault="00297980"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rPr>
      </w:pPr>
      <w:r w:rsidRPr="00291770">
        <w:rPr>
          <w:rFonts w:ascii="宋体" w:eastAsia="宋体" w:hAnsi="宋体" w:cs="仿宋" w:hint="eastAsia"/>
          <w:snapToGrid w:val="0"/>
          <w:spacing w:val="4"/>
          <w:kern w:val="0"/>
          <w:szCs w:val="21"/>
        </w:rPr>
        <w:t>首付款时，监理人需提</w:t>
      </w:r>
      <w:r w:rsidR="003B7FDB" w:rsidRPr="00291770">
        <w:rPr>
          <w:rFonts w:ascii="宋体" w:eastAsia="宋体" w:hAnsi="宋体" w:cs="仿宋" w:hint="eastAsia"/>
          <w:snapToGrid w:val="0"/>
          <w:spacing w:val="4"/>
          <w:kern w:val="0"/>
          <w:szCs w:val="21"/>
        </w:rPr>
        <w:t>交</w:t>
      </w:r>
      <w:r w:rsidRPr="00291770">
        <w:rPr>
          <w:rFonts w:ascii="宋体" w:eastAsia="宋体" w:hAnsi="宋体" w:cs="仿宋" w:hint="eastAsia"/>
          <w:kern w:val="0"/>
          <w:szCs w:val="21"/>
        </w:rPr>
        <w:t>《施工监理期履约保函》原件。</w:t>
      </w:r>
      <w:r w:rsidR="00296AB2" w:rsidRPr="00291770">
        <w:rPr>
          <w:rFonts w:ascii="宋体" w:eastAsia="宋体" w:hAnsi="宋体" w:cs="仿宋" w:hint="eastAsia"/>
          <w:kern w:val="0"/>
          <w:szCs w:val="21"/>
        </w:rPr>
        <w:t>在第八次付款申请时，委托人将该《施工监理期履约保函》原件退还监理人。</w:t>
      </w:r>
    </w:p>
    <w:p w14:paraId="709101C8" w14:textId="332D2938" w:rsidR="00E5428F" w:rsidRPr="00291770" w:rsidRDefault="00E5428F" w:rsidP="00E5428F">
      <w:pPr>
        <w:tabs>
          <w:tab w:val="left" w:pos="-426"/>
        </w:tabs>
        <w:topLinePunct/>
        <w:adjustRightInd w:val="0"/>
        <w:snapToGrid w:val="0"/>
        <w:spacing w:line="360" w:lineRule="auto"/>
        <w:ind w:left="1" w:firstLineChars="202" w:firstLine="424"/>
        <w:rPr>
          <w:rFonts w:ascii="宋体" w:eastAsia="宋体" w:hAnsi="宋体" w:cs="仿宋"/>
          <w:snapToGrid w:val="0"/>
          <w:spacing w:val="4"/>
          <w:kern w:val="0"/>
          <w:szCs w:val="21"/>
          <w:lang w:val="x-none" w:eastAsia="x-none"/>
        </w:rPr>
      </w:pPr>
      <w:r w:rsidRPr="00291770">
        <w:rPr>
          <w:rFonts w:ascii="宋体" w:eastAsia="宋体" w:hAnsi="宋体" w:cs="仿宋" w:hint="eastAsia"/>
          <w:kern w:val="0"/>
          <w:szCs w:val="21"/>
        </w:rPr>
        <w:t>第八次付款时，监理人须提交监理酬金结算价款</w:t>
      </w:r>
      <w:r w:rsidRPr="00291770">
        <w:rPr>
          <w:rFonts w:ascii="宋体" w:eastAsia="宋体" w:hAnsi="宋体" w:cs="仿宋"/>
          <w:kern w:val="0"/>
          <w:szCs w:val="21"/>
        </w:rPr>
        <w:t>3%的</w:t>
      </w:r>
      <w:r w:rsidRPr="00291770">
        <w:rPr>
          <w:rFonts w:ascii="宋体" w:eastAsia="宋体" w:hAnsi="宋体" w:cs="仿宋" w:hint="eastAsia"/>
          <w:kern w:val="0"/>
          <w:szCs w:val="21"/>
        </w:rPr>
        <w:t>银行保函后，委托人支付至结算价款的100%。银行保函的有效期至</w:t>
      </w:r>
      <w:r w:rsidR="00362B55" w:rsidRPr="00291770">
        <w:rPr>
          <w:rFonts w:ascii="宋体" w:eastAsia="宋体" w:hAnsi="宋体" w:cs="仿宋" w:hint="eastAsia"/>
          <w:kern w:val="0"/>
          <w:szCs w:val="21"/>
        </w:rPr>
        <w:t>工程</w:t>
      </w:r>
      <w:r w:rsidRPr="00291770">
        <w:rPr>
          <w:rFonts w:ascii="宋体" w:eastAsia="宋体" w:hAnsi="宋体" w:cs="仿宋" w:hint="eastAsia"/>
          <w:kern w:val="0"/>
          <w:szCs w:val="21"/>
        </w:rPr>
        <w:t>竣工验收后两年。</w:t>
      </w:r>
    </w:p>
    <w:p w14:paraId="05FE582F" w14:textId="77777777" w:rsidR="00E5428F" w:rsidRPr="00291770" w:rsidRDefault="00E5428F" w:rsidP="00DD4AAD">
      <w:pPr>
        <w:tabs>
          <w:tab w:val="left" w:pos="-426"/>
        </w:tabs>
        <w:topLinePunct/>
        <w:adjustRightInd w:val="0"/>
        <w:snapToGrid w:val="0"/>
        <w:spacing w:line="360" w:lineRule="auto"/>
        <w:ind w:leftChars="199" w:left="638" w:hangingChars="101" w:hanging="220"/>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rPr>
        <w:t>b</w:t>
      </w:r>
      <w:r w:rsidRPr="00291770">
        <w:rPr>
          <w:rFonts w:ascii="宋体" w:eastAsia="宋体" w:hAnsi="宋体" w:cs="仿宋"/>
          <w:snapToGrid w:val="0"/>
          <w:spacing w:val="4"/>
          <w:kern w:val="0"/>
          <w:szCs w:val="21"/>
          <w:lang w:val="x-none" w:eastAsia="x-none"/>
        </w:rPr>
        <w:t>.</w:t>
      </w:r>
      <w:r w:rsidRPr="00291770">
        <w:rPr>
          <w:rFonts w:ascii="宋体" w:eastAsia="宋体" w:hAnsi="宋体" w:cs="仿宋" w:hint="eastAsia"/>
          <w:snapToGrid w:val="0"/>
          <w:spacing w:val="4"/>
          <w:kern w:val="0"/>
          <w:szCs w:val="21"/>
          <w:lang w:val="x-none" w:eastAsia="x-none"/>
        </w:rPr>
        <w:t>监理酬金价款按以下方式计算：</w:t>
      </w:r>
    </w:p>
    <w:p w14:paraId="0989C6BD" w14:textId="3540D92E"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rPr>
      </w:pPr>
      <w:r w:rsidRPr="00291770">
        <w:rPr>
          <w:rFonts w:ascii="宋体" w:eastAsia="宋体" w:hAnsi="宋体" w:cs="仿宋" w:hint="eastAsia"/>
          <w:snapToGrid w:val="0"/>
          <w:spacing w:val="4"/>
          <w:kern w:val="0"/>
          <w:szCs w:val="21"/>
          <w:lang w:val="x-none"/>
        </w:rPr>
        <w:t>节点1-</w:t>
      </w:r>
      <w:r w:rsidRPr="00291770">
        <w:rPr>
          <w:rFonts w:ascii="宋体" w:eastAsia="宋体" w:hAnsi="宋体" w:cs="仿宋"/>
          <w:snapToGrid w:val="0"/>
          <w:spacing w:val="4"/>
          <w:kern w:val="0"/>
          <w:szCs w:val="21"/>
          <w:lang w:val="x-none"/>
        </w:rPr>
        <w:t>7</w:t>
      </w:r>
      <w:r w:rsidRPr="00291770">
        <w:rPr>
          <w:rFonts w:ascii="宋体" w:eastAsia="宋体" w:hAnsi="宋体" w:cs="仿宋" w:hint="eastAsia"/>
          <w:snapToGrid w:val="0"/>
          <w:spacing w:val="4"/>
          <w:kern w:val="0"/>
          <w:szCs w:val="21"/>
          <w:lang w:val="x-none"/>
        </w:rPr>
        <w:t>监理酬金（不含税）= 监理合同价（不含税）</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rPr>
        <w:t>节点付款比例</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rPr>
        <w:t>节点考核系数；</w:t>
      </w:r>
    </w:p>
    <w:p w14:paraId="0599F4F7"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rPr>
      </w:pPr>
      <w:r w:rsidRPr="00291770">
        <w:rPr>
          <w:rFonts w:ascii="宋体" w:eastAsia="宋体" w:hAnsi="宋体" w:cs="仿宋" w:hint="eastAsia"/>
          <w:snapToGrid w:val="0"/>
          <w:spacing w:val="4"/>
          <w:kern w:val="0"/>
          <w:szCs w:val="21"/>
          <w:lang w:val="x-none"/>
        </w:rPr>
        <w:t>c</w:t>
      </w:r>
      <w:r w:rsidRPr="00291770">
        <w:rPr>
          <w:rFonts w:ascii="宋体" w:eastAsia="宋体" w:hAnsi="宋体" w:cs="仿宋"/>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 xml:space="preserve"> 监理酬金结算价款的计算：</w:t>
      </w:r>
    </w:p>
    <w:p w14:paraId="7E5752F6" w14:textId="46CE0138"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rPr>
        <w:t>节点8结算</w:t>
      </w:r>
      <w:r w:rsidRPr="00291770">
        <w:rPr>
          <w:rFonts w:ascii="宋体" w:eastAsia="宋体" w:hAnsi="宋体" w:cs="仿宋" w:hint="eastAsia"/>
          <w:snapToGrid w:val="0"/>
          <w:spacing w:val="4"/>
          <w:kern w:val="0"/>
          <w:szCs w:val="21"/>
          <w:lang w:val="x-none" w:eastAsia="x-none"/>
        </w:rPr>
        <w:t>监理酬金（不含税）=施工监理服务收费基价</w:t>
      </w:r>
      <w:r w:rsidRPr="00291770">
        <w:rPr>
          <w:rFonts w:ascii="宋体" w:eastAsia="宋体" w:hAnsi="宋体" w:cs="仿宋" w:hint="eastAsia"/>
          <w:snapToGrid w:val="0"/>
          <w:spacing w:val="4"/>
          <w:kern w:val="0"/>
          <w:szCs w:val="21"/>
          <w:lang w:val="x-none"/>
        </w:rPr>
        <w:t>（不含税）</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专业调整系数（1）</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工程复杂程度调整系数（</w:t>
      </w:r>
      <w:r w:rsidRPr="00291770">
        <w:rPr>
          <w:rFonts w:ascii="宋体" w:eastAsia="宋体" w:hAnsi="宋体" w:cs="仿宋"/>
          <w:snapToGrid w:val="0"/>
          <w:spacing w:val="4"/>
          <w:kern w:val="0"/>
          <w:szCs w:val="21"/>
          <w:lang w:val="x-none" w:eastAsia="x-none"/>
        </w:rPr>
        <w:t>0.85</w:t>
      </w:r>
      <w:r w:rsidRPr="00291770">
        <w:rPr>
          <w:rFonts w:ascii="宋体" w:eastAsia="宋体" w:hAnsi="宋体" w:cs="仿宋" w:hint="eastAsia"/>
          <w:snapToGrid w:val="0"/>
          <w:spacing w:val="4"/>
          <w:kern w:val="0"/>
          <w:szCs w:val="21"/>
          <w:lang w:val="x-none" w:eastAsia="x-none"/>
        </w:rPr>
        <w:t>）</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高程调整系数（1）</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（1-施工监理服务费下浮率）</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最终考核系数；</w:t>
      </w:r>
    </w:p>
    <w:p w14:paraId="7716A026" w14:textId="68119C61"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监理酬金（含税）=监理酬金（不含税）</w:t>
      </w:r>
      <w:r w:rsidR="00766940"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1.06；因国家税收政策导致增值税率变化的，价款（不含税价）不变，增值税税款和合同价（含税）相应变更</w:t>
      </w:r>
      <w:r w:rsidRPr="00291770">
        <w:rPr>
          <w:rFonts w:ascii="宋体" w:eastAsia="宋体" w:hAnsi="宋体" w:cs="仿宋" w:hint="eastAsia"/>
          <w:snapToGrid w:val="0"/>
          <w:spacing w:val="4"/>
          <w:kern w:val="0"/>
          <w:szCs w:val="21"/>
          <w:lang w:val="x-none"/>
        </w:rPr>
        <w:t>。</w:t>
      </w:r>
    </w:p>
    <w:p w14:paraId="3A0ACA84" w14:textId="7043FEC2"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施工监理费收费基价（不含税）参照</w:t>
      </w:r>
      <w:r w:rsidR="00766940" w:rsidRPr="00291770">
        <w:rPr>
          <w:rFonts w:ascii="宋体" w:eastAsia="宋体" w:hAnsi="宋体" w:cs="仿宋" w:hint="eastAsia"/>
          <w:snapToGrid w:val="0"/>
          <w:spacing w:val="4"/>
          <w:kern w:val="0"/>
          <w:szCs w:val="21"/>
          <w:lang w:val="x-none" w:eastAsia="x-none"/>
        </w:rPr>
        <w:t>《国家发展和改革委员会关于印发〈建设工程监理与相关服务收费管理规定〉的通知》</w:t>
      </w:r>
      <w:r w:rsidR="00766940" w:rsidRPr="00291770">
        <w:rPr>
          <w:rFonts w:ascii="宋体" w:eastAsia="宋体" w:hAnsi="宋体" w:cs="仿宋"/>
          <w:snapToGrid w:val="0"/>
          <w:spacing w:val="4"/>
          <w:kern w:val="0"/>
          <w:szCs w:val="21"/>
          <w:lang w:val="x-none" w:eastAsia="x-none"/>
        </w:rPr>
        <w:t>(发改价格〔2007〕670号</w:t>
      </w:r>
      <w:r w:rsidR="00766940" w:rsidRPr="00291770">
        <w:rPr>
          <w:rFonts w:ascii="宋体" w:eastAsia="宋体" w:hAnsi="宋体" w:cs="仿宋" w:hint="eastAsia"/>
          <w:snapToGrid w:val="0"/>
          <w:spacing w:val="4"/>
          <w:kern w:val="0"/>
          <w:szCs w:val="21"/>
          <w:lang w:val="x-none"/>
        </w:rPr>
        <w:t>文，</w:t>
      </w:r>
      <w:r w:rsidRPr="00291770">
        <w:rPr>
          <w:rFonts w:ascii="宋体" w:eastAsia="宋体" w:hAnsi="宋体" w:cs="仿宋" w:hint="eastAsia"/>
          <w:snapToGrid w:val="0"/>
          <w:spacing w:val="4"/>
          <w:kern w:val="0"/>
          <w:szCs w:val="21"/>
          <w:lang w:val="x-none" w:eastAsia="x-none"/>
        </w:rPr>
        <w:t>按</w:t>
      </w:r>
      <w:r w:rsidRPr="00291770">
        <w:rPr>
          <w:rFonts w:ascii="宋体" w:eastAsia="宋体" w:hAnsi="宋体" w:cs="仿宋" w:hint="eastAsia"/>
          <w:snapToGrid w:val="0"/>
          <w:spacing w:val="4"/>
          <w:kern w:val="0"/>
          <w:szCs w:val="21"/>
          <w:lang w:val="x-none"/>
        </w:rPr>
        <w:t>发包人批复预算中的工程费用</w:t>
      </w:r>
      <w:r w:rsidRPr="00291770">
        <w:rPr>
          <w:rFonts w:ascii="宋体" w:eastAsia="宋体" w:hAnsi="宋体" w:cs="仿宋" w:hint="eastAsia"/>
          <w:snapToGrid w:val="0"/>
          <w:spacing w:val="4"/>
          <w:kern w:val="0"/>
          <w:szCs w:val="21"/>
          <w:lang w:val="x-none" w:eastAsia="x-none"/>
        </w:rPr>
        <w:t>（不含税）为计费基数，以内插法计算；</w:t>
      </w:r>
    </w:p>
    <w:p w14:paraId="4B07F568"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施工监理服务收费调整系数，包括专业调整系数、高程调整系数均取1</w:t>
      </w:r>
      <w:r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eastAsia="x-none"/>
        </w:rPr>
        <w:t>工程复杂程度调整系数</w:t>
      </w:r>
      <w:r w:rsidRPr="00291770">
        <w:rPr>
          <w:rFonts w:ascii="宋体" w:eastAsia="宋体" w:hAnsi="宋体" w:cs="仿宋" w:hint="eastAsia"/>
          <w:snapToGrid w:val="0"/>
          <w:spacing w:val="4"/>
          <w:kern w:val="0"/>
          <w:szCs w:val="21"/>
          <w:lang w:val="x-none"/>
        </w:rPr>
        <w:t>系数取0</w:t>
      </w:r>
      <w:r w:rsidRPr="00291770">
        <w:rPr>
          <w:rFonts w:ascii="宋体" w:eastAsia="宋体" w:hAnsi="宋体" w:cs="仿宋"/>
          <w:snapToGrid w:val="0"/>
          <w:spacing w:val="4"/>
          <w:kern w:val="0"/>
          <w:szCs w:val="21"/>
          <w:lang w:val="x-none"/>
        </w:rPr>
        <w:t>.85</w:t>
      </w:r>
      <w:r w:rsidRPr="00291770">
        <w:rPr>
          <w:rFonts w:ascii="宋体" w:eastAsia="宋体" w:hAnsi="宋体" w:cs="仿宋" w:hint="eastAsia"/>
          <w:snapToGrid w:val="0"/>
          <w:spacing w:val="4"/>
          <w:kern w:val="0"/>
          <w:szCs w:val="21"/>
          <w:lang w:val="x-none" w:eastAsia="x-none"/>
        </w:rPr>
        <w:t>；</w:t>
      </w:r>
    </w:p>
    <w:p w14:paraId="0B5E6D41"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施工监理服务费下浮率=【施工监理服务费招标控制价（</w:t>
      </w:r>
      <w:r w:rsidRPr="00291770">
        <w:rPr>
          <w:rFonts w:ascii="宋体" w:eastAsia="宋体" w:hAnsi="宋体" w:cs="仿宋" w:hint="eastAsia"/>
          <w:snapToGrid w:val="0"/>
          <w:spacing w:val="4"/>
          <w:kern w:val="0"/>
          <w:szCs w:val="21"/>
          <w:lang w:val="x-none"/>
        </w:rPr>
        <w:t>不</w:t>
      </w:r>
      <w:r w:rsidRPr="00291770">
        <w:rPr>
          <w:rFonts w:ascii="宋体" w:eastAsia="宋体" w:hAnsi="宋体" w:cs="仿宋" w:hint="eastAsia"/>
          <w:snapToGrid w:val="0"/>
          <w:spacing w:val="4"/>
          <w:kern w:val="0"/>
          <w:szCs w:val="21"/>
          <w:lang w:val="x-none" w:eastAsia="x-none"/>
        </w:rPr>
        <w:t>含税）-投标单位投标报价（</w:t>
      </w:r>
      <w:r w:rsidRPr="00291770">
        <w:rPr>
          <w:rFonts w:ascii="宋体" w:eastAsia="宋体" w:hAnsi="宋体" w:cs="仿宋" w:hint="eastAsia"/>
          <w:snapToGrid w:val="0"/>
          <w:spacing w:val="4"/>
          <w:kern w:val="0"/>
          <w:szCs w:val="21"/>
          <w:lang w:val="x-none"/>
        </w:rPr>
        <w:t>不</w:t>
      </w:r>
      <w:r w:rsidRPr="00291770">
        <w:rPr>
          <w:rFonts w:ascii="宋体" w:eastAsia="宋体" w:hAnsi="宋体" w:cs="仿宋" w:hint="eastAsia"/>
          <w:snapToGrid w:val="0"/>
          <w:spacing w:val="4"/>
          <w:kern w:val="0"/>
          <w:szCs w:val="21"/>
          <w:lang w:val="x-none" w:eastAsia="x-none"/>
        </w:rPr>
        <w:t>含税）】/施工监理服务费招标控制价（</w:t>
      </w:r>
      <w:r w:rsidRPr="00291770">
        <w:rPr>
          <w:rFonts w:ascii="宋体" w:eastAsia="宋体" w:hAnsi="宋体" w:cs="仿宋" w:hint="eastAsia"/>
          <w:snapToGrid w:val="0"/>
          <w:spacing w:val="4"/>
          <w:kern w:val="0"/>
          <w:szCs w:val="21"/>
          <w:lang w:val="x-none"/>
        </w:rPr>
        <w:t>不</w:t>
      </w:r>
      <w:r w:rsidRPr="00291770">
        <w:rPr>
          <w:rFonts w:ascii="宋体" w:eastAsia="宋体" w:hAnsi="宋体" w:cs="仿宋" w:hint="eastAsia"/>
          <w:snapToGrid w:val="0"/>
          <w:spacing w:val="4"/>
          <w:kern w:val="0"/>
          <w:szCs w:val="21"/>
          <w:lang w:val="x-none" w:eastAsia="x-none"/>
        </w:rPr>
        <w:t>含税）。</w:t>
      </w:r>
    </w:p>
    <w:p w14:paraId="4091FB41" w14:textId="52C10C81"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结算时，监理酬金（含税）在扣除扣罚款及违约金后再进行支付。最终按照发包人审计部门或其委托中介机构审定费用进行结算。</w:t>
      </w:r>
    </w:p>
    <w:p w14:paraId="5309836F" w14:textId="5D5F5E54" w:rsidR="00417AD4" w:rsidRPr="00291770" w:rsidRDefault="00734D3C" w:rsidP="001625C7">
      <w:pPr>
        <w:tabs>
          <w:tab w:val="left" w:pos="-426"/>
        </w:tabs>
        <w:topLinePunct/>
        <w:adjustRightInd w:val="0"/>
        <w:snapToGrid w:val="0"/>
        <w:spacing w:line="360" w:lineRule="auto"/>
        <w:ind w:leftChars="-1" w:left="-2" w:firstLineChars="200" w:firstLine="43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rPr>
        <w:t>本项目为</w:t>
      </w:r>
      <w:r w:rsidR="00D62AEA" w:rsidRPr="00291770">
        <w:rPr>
          <w:rFonts w:ascii="宋体" w:eastAsia="宋体" w:hAnsi="宋体" w:cs="仿宋"/>
          <w:snapToGrid w:val="0"/>
          <w:spacing w:val="4"/>
          <w:kern w:val="0"/>
          <w:szCs w:val="21"/>
          <w:lang w:val="x-none"/>
        </w:rPr>
        <w:t>EPC</w:t>
      </w:r>
      <w:r w:rsidR="00D62AEA" w:rsidRPr="00291770">
        <w:rPr>
          <w:rFonts w:ascii="宋体" w:eastAsia="宋体" w:hAnsi="宋体" w:cs="仿宋" w:hint="eastAsia"/>
          <w:snapToGrid w:val="0"/>
          <w:spacing w:val="4"/>
          <w:kern w:val="0"/>
          <w:szCs w:val="21"/>
          <w:lang w:val="x-none"/>
        </w:rPr>
        <w:t>总承包</w:t>
      </w:r>
      <w:r w:rsidR="00F67081" w:rsidRPr="00291770">
        <w:rPr>
          <w:rFonts w:ascii="宋体" w:eastAsia="宋体" w:hAnsi="宋体" w:cs="仿宋" w:hint="eastAsia"/>
          <w:snapToGrid w:val="0"/>
          <w:spacing w:val="4"/>
          <w:kern w:val="0"/>
          <w:szCs w:val="21"/>
          <w:lang w:val="x-none"/>
        </w:rPr>
        <w:t>工程监理服务</w:t>
      </w:r>
      <w:r w:rsidR="00D62AEA" w:rsidRPr="00291770">
        <w:rPr>
          <w:rFonts w:ascii="宋体" w:eastAsia="宋体" w:hAnsi="宋体" w:cs="仿宋" w:hint="eastAsia"/>
          <w:snapToGrid w:val="0"/>
          <w:spacing w:val="4"/>
          <w:kern w:val="0"/>
          <w:szCs w:val="21"/>
          <w:lang w:val="x-none"/>
        </w:rPr>
        <w:t>，</w:t>
      </w:r>
      <w:r w:rsidRPr="00291770">
        <w:rPr>
          <w:rFonts w:ascii="宋体" w:eastAsia="宋体" w:hAnsi="宋体" w:cs="仿宋" w:hint="eastAsia"/>
          <w:snapToGrid w:val="0"/>
          <w:spacing w:val="4"/>
          <w:kern w:val="0"/>
          <w:szCs w:val="21"/>
          <w:lang w:val="x-none"/>
        </w:rPr>
        <w:t>限额投资，最终合同结算价不得超出签约合同价，如有超出，按签约合同价作为封顶价办理结算，超出部分费用</w:t>
      </w:r>
      <w:r w:rsidR="00B704AA" w:rsidRPr="00291770">
        <w:rPr>
          <w:rFonts w:ascii="宋体" w:eastAsia="宋体" w:hAnsi="宋体" w:cs="仿宋" w:hint="eastAsia"/>
          <w:snapToGrid w:val="0"/>
          <w:spacing w:val="4"/>
          <w:kern w:val="0"/>
          <w:szCs w:val="21"/>
          <w:lang w:val="x-none"/>
        </w:rPr>
        <w:t>委托人</w:t>
      </w:r>
      <w:r w:rsidRPr="00291770">
        <w:rPr>
          <w:rFonts w:ascii="宋体" w:eastAsia="宋体" w:hAnsi="宋体" w:cs="仿宋" w:hint="eastAsia"/>
          <w:snapToGrid w:val="0"/>
          <w:spacing w:val="4"/>
          <w:kern w:val="0"/>
          <w:szCs w:val="21"/>
          <w:lang w:val="x-none"/>
        </w:rPr>
        <w:t>将不予支付。</w:t>
      </w:r>
    </w:p>
    <w:p w14:paraId="3B60BFA2" w14:textId="77777777"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本合同结算监理酬金审定后，如监理酬金的支付已超过监理酬金结算价款，则监理人必须在收到本合同结算监理酬金审定通知之日起30天内无条件将超出监理酬金审定结算金额的所有酬金退还委托人；若监理人迟延退还超付的监理酬金，除须继续向委托人退还超付的监理酬金外，还应每天向委托人支付该超付监理酬金2‰的违约金。</w:t>
      </w:r>
    </w:p>
    <w:p w14:paraId="09A48D96" w14:textId="52838B3C" w:rsidR="00E5428F" w:rsidRPr="00291770" w:rsidRDefault="00E5428F" w:rsidP="00E5428F">
      <w:pPr>
        <w:tabs>
          <w:tab w:val="left" w:pos="-426"/>
        </w:tabs>
        <w:topLinePunct/>
        <w:adjustRightInd w:val="0"/>
        <w:snapToGrid w:val="0"/>
        <w:spacing w:line="360" w:lineRule="auto"/>
        <w:ind w:leftChars="-1" w:left="-2" w:firstLine="426"/>
        <w:rPr>
          <w:rFonts w:ascii="宋体" w:eastAsia="宋体" w:hAnsi="宋体" w:cs="Times New Roman"/>
          <w:snapToGrid w:val="0"/>
          <w:spacing w:val="4"/>
          <w:kern w:val="0"/>
          <w:szCs w:val="21"/>
          <w:lang w:val="x-none" w:eastAsia="x-none"/>
        </w:rPr>
      </w:pPr>
      <w:r w:rsidRPr="00291770">
        <w:rPr>
          <w:rFonts w:ascii="宋体" w:eastAsia="宋体" w:hAnsi="宋体" w:cs="Times New Roman" w:hint="eastAsia"/>
          <w:snapToGrid w:val="0"/>
          <w:spacing w:val="4"/>
          <w:kern w:val="0"/>
          <w:szCs w:val="21"/>
          <w:lang w:val="x-none" w:eastAsia="x-none"/>
        </w:rPr>
        <w:t>d</w:t>
      </w:r>
      <w:r w:rsidRPr="00291770">
        <w:rPr>
          <w:rFonts w:ascii="宋体" w:eastAsia="宋体" w:hAnsi="宋体" w:cs="Times New Roman"/>
          <w:snapToGrid w:val="0"/>
          <w:spacing w:val="4"/>
          <w:kern w:val="0"/>
          <w:szCs w:val="21"/>
          <w:lang w:val="x-none" w:eastAsia="x-none"/>
        </w:rPr>
        <w:t>.</w:t>
      </w:r>
      <w:r w:rsidRPr="00291770">
        <w:rPr>
          <w:rFonts w:ascii="宋体" w:eastAsia="宋体" w:hAnsi="宋体" w:cs="Times New Roman" w:hint="eastAsia"/>
          <w:snapToGrid w:val="0"/>
          <w:spacing w:val="4"/>
          <w:kern w:val="0"/>
          <w:szCs w:val="21"/>
          <w:lang w:val="x-none" w:eastAsia="x-none"/>
        </w:rPr>
        <w:t>本合同监理酬金已包含监理人履行本项目合同项下所有义务所需所有成本费用，包括但不限于完成全部监理工作所需的工作人员工资、监造费、住宿费、加班费、驻现</w:t>
      </w:r>
      <w:r w:rsidRPr="00291770">
        <w:rPr>
          <w:rFonts w:ascii="宋体" w:eastAsia="宋体" w:hAnsi="宋体" w:cs="Times New Roman" w:hint="eastAsia"/>
          <w:snapToGrid w:val="0"/>
          <w:spacing w:val="4"/>
          <w:kern w:val="0"/>
          <w:szCs w:val="21"/>
          <w:lang w:val="x-none" w:eastAsia="x-none"/>
        </w:rPr>
        <w:lastRenderedPageBreak/>
        <w:t>场人员津贴福利、差旅费、考察费、交通费、办公桌椅、固定电话报装及资讯费用、工伤保险、后勤保障、电话机、饮水机、复印机、空调、文件复印/国内外电话费、传真邮递费、办公用水、电费等服务过程中发生的一切费用及监理人的管理费、利润、规费等费用。</w:t>
      </w:r>
    </w:p>
    <w:p w14:paraId="1B816DB7" w14:textId="7B915EF8" w:rsidR="00E2706C" w:rsidRPr="00291770" w:rsidRDefault="00E2706C" w:rsidP="00E5428F">
      <w:pPr>
        <w:tabs>
          <w:tab w:val="left" w:pos="-426"/>
        </w:tabs>
        <w:topLinePunct/>
        <w:adjustRightInd w:val="0"/>
        <w:snapToGrid w:val="0"/>
        <w:spacing w:line="360" w:lineRule="auto"/>
        <w:ind w:leftChars="-1" w:left="-2" w:firstLine="426"/>
        <w:rPr>
          <w:rFonts w:ascii="宋体" w:eastAsia="宋体" w:hAnsi="宋体" w:cs="仿宋"/>
          <w:snapToGrid w:val="0"/>
          <w:spacing w:val="4"/>
          <w:kern w:val="0"/>
          <w:szCs w:val="21"/>
          <w:lang w:eastAsia="x-none"/>
        </w:rPr>
      </w:pPr>
      <w:r w:rsidRPr="00291770">
        <w:rPr>
          <w:rFonts w:ascii="宋体" w:eastAsia="宋体" w:hAnsi="宋体" w:cs="仿宋" w:hint="eastAsia"/>
          <w:snapToGrid w:val="0"/>
          <w:spacing w:val="4"/>
          <w:kern w:val="0"/>
          <w:szCs w:val="21"/>
          <w:lang w:val="x-none" w:eastAsia="x-none"/>
        </w:rPr>
        <w:t>工地现场办公及生活用房由施工承包人负责提供，具体数量根据现场实际情况而定。如施工承包人提供的用房数量无法满足监理人需求，由监理人自行解决，费用</w:t>
      </w:r>
      <w:r w:rsidR="00011EBE" w:rsidRPr="00291770">
        <w:rPr>
          <w:rFonts w:ascii="宋体" w:eastAsia="宋体" w:hAnsi="宋体" w:cs="仿宋" w:hint="eastAsia"/>
          <w:snapToGrid w:val="0"/>
          <w:spacing w:val="4"/>
          <w:kern w:val="0"/>
          <w:szCs w:val="21"/>
          <w:lang w:val="x-none"/>
        </w:rPr>
        <w:t>已</w:t>
      </w:r>
      <w:r w:rsidR="00270E1F" w:rsidRPr="00291770">
        <w:rPr>
          <w:rFonts w:ascii="宋体" w:eastAsia="宋体" w:hAnsi="宋体" w:cs="仿宋" w:hint="eastAsia"/>
          <w:snapToGrid w:val="0"/>
          <w:spacing w:val="4"/>
          <w:kern w:val="0"/>
          <w:szCs w:val="21"/>
          <w:lang w:val="x-none"/>
        </w:rPr>
        <w:t>包含</w:t>
      </w:r>
      <w:r w:rsidRPr="00291770">
        <w:rPr>
          <w:rFonts w:ascii="宋体" w:eastAsia="宋体" w:hAnsi="宋体" w:cs="仿宋" w:hint="eastAsia"/>
          <w:snapToGrid w:val="0"/>
          <w:spacing w:val="4"/>
          <w:kern w:val="0"/>
          <w:szCs w:val="21"/>
          <w:lang w:val="x-none" w:eastAsia="x-none"/>
        </w:rPr>
        <w:t>在监理酬金内。</w:t>
      </w:r>
    </w:p>
    <w:p w14:paraId="08D85DE8" w14:textId="77777777" w:rsidR="00E5428F" w:rsidRPr="00291770" w:rsidRDefault="00E5428F" w:rsidP="00E5428F">
      <w:pPr>
        <w:tabs>
          <w:tab w:val="left" w:pos="0"/>
        </w:tabs>
        <w:topLinePunct/>
        <w:adjustRightInd w:val="0"/>
        <w:snapToGrid w:val="0"/>
        <w:spacing w:line="360" w:lineRule="auto"/>
        <w:ind w:firstLineChars="177" w:firstLine="386"/>
        <w:rPr>
          <w:rFonts w:ascii="宋体" w:eastAsia="宋体" w:hAnsi="宋体" w:cs="Times New Roman"/>
          <w:snapToGrid w:val="0"/>
          <w:spacing w:val="4"/>
          <w:kern w:val="0"/>
          <w:szCs w:val="21"/>
          <w:lang w:val="x-none" w:eastAsia="x-none"/>
        </w:rPr>
      </w:pPr>
      <w:r w:rsidRPr="00291770">
        <w:rPr>
          <w:rFonts w:ascii="宋体" w:eastAsia="宋体" w:hAnsi="宋体" w:cs="仿宋" w:hint="eastAsia"/>
          <w:snapToGrid w:val="0"/>
          <w:spacing w:val="4"/>
          <w:kern w:val="0"/>
          <w:szCs w:val="21"/>
          <w:lang w:val="x-none" w:eastAsia="x-none"/>
        </w:rPr>
        <w:t>（</w:t>
      </w:r>
      <w:r w:rsidRPr="00291770">
        <w:rPr>
          <w:rFonts w:ascii="宋体" w:eastAsia="宋体" w:hAnsi="宋体" w:cs="仿宋"/>
          <w:snapToGrid w:val="0"/>
          <w:spacing w:val="4"/>
          <w:kern w:val="0"/>
          <w:szCs w:val="21"/>
          <w:lang w:val="x-none" w:eastAsia="x-none"/>
        </w:rPr>
        <w:t>4</w:t>
      </w:r>
      <w:r w:rsidRPr="00291770">
        <w:rPr>
          <w:rFonts w:ascii="宋体" w:eastAsia="宋体" w:hAnsi="宋体" w:cs="仿宋" w:hint="eastAsia"/>
          <w:snapToGrid w:val="0"/>
          <w:spacing w:val="4"/>
          <w:kern w:val="0"/>
          <w:szCs w:val="21"/>
          <w:lang w:val="x-none" w:eastAsia="x-none"/>
        </w:rPr>
        <w:t>）其它支付方式</w:t>
      </w:r>
      <w:r w:rsidRPr="00291770">
        <w:rPr>
          <w:rFonts w:ascii="宋体" w:eastAsia="宋体" w:hAnsi="宋体" w:cs="仿宋"/>
          <w:snapToGrid w:val="0"/>
          <w:spacing w:val="4"/>
          <w:kern w:val="0"/>
          <w:szCs w:val="21"/>
          <w:u w:val="single"/>
          <w:lang w:val="x-none" w:eastAsia="x-none"/>
        </w:rPr>
        <w:t xml:space="preserve"> / </w:t>
      </w:r>
      <w:r w:rsidRPr="00291770">
        <w:rPr>
          <w:rFonts w:ascii="宋体" w:eastAsia="宋体" w:hAnsi="宋体" w:cs="仿宋" w:hint="eastAsia"/>
          <w:snapToGrid w:val="0"/>
          <w:spacing w:val="4"/>
          <w:kern w:val="0"/>
          <w:szCs w:val="21"/>
          <w:lang w:val="x-none" w:eastAsia="x-none"/>
        </w:rPr>
        <w:t>。</w:t>
      </w:r>
    </w:p>
    <w:p w14:paraId="6F973969"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43" w:name="_Toc13753459"/>
      <w:r w:rsidRPr="00291770">
        <w:rPr>
          <w:rFonts w:ascii="宋体" w:eastAsia="宋体" w:hAnsi="宋体" w:cs="仿宋"/>
          <w:b/>
          <w:bCs/>
          <w:kern w:val="0"/>
          <w:szCs w:val="21"/>
        </w:rPr>
        <w:t xml:space="preserve">6. </w:t>
      </w:r>
      <w:r w:rsidRPr="00291770">
        <w:rPr>
          <w:rFonts w:ascii="宋体" w:eastAsia="宋体" w:hAnsi="宋体" w:cs="仿宋" w:hint="eastAsia"/>
          <w:b/>
          <w:bCs/>
          <w:kern w:val="0"/>
          <w:szCs w:val="21"/>
        </w:rPr>
        <w:t>合同生效、变更、暂停、解除与终止</w:t>
      </w:r>
      <w:bookmarkEnd w:id="143"/>
    </w:p>
    <w:p w14:paraId="178270D3"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44" w:name="_Toc13753164"/>
      <w:bookmarkStart w:id="145" w:name="_Toc13753460"/>
      <w:r w:rsidRPr="00291770">
        <w:rPr>
          <w:rFonts w:ascii="宋体" w:eastAsia="宋体" w:hAnsi="宋体" w:cs="仿宋"/>
          <w:kern w:val="0"/>
          <w:szCs w:val="21"/>
        </w:rPr>
        <w:t xml:space="preserve">6.1 </w:t>
      </w:r>
      <w:r w:rsidRPr="00291770">
        <w:rPr>
          <w:rFonts w:ascii="宋体" w:eastAsia="宋体" w:hAnsi="宋体" w:cs="仿宋" w:hint="eastAsia"/>
          <w:kern w:val="0"/>
          <w:szCs w:val="21"/>
        </w:rPr>
        <w:t>生效</w:t>
      </w:r>
      <w:bookmarkEnd w:id="144"/>
      <w:bookmarkEnd w:id="145"/>
    </w:p>
    <w:p w14:paraId="022F15EA" w14:textId="77777777" w:rsidR="00E5428F" w:rsidRPr="00291770" w:rsidRDefault="00E5428F" w:rsidP="00E5428F">
      <w:pPr>
        <w:widowControl/>
        <w:adjustRightInd w:val="0"/>
        <w:snapToGrid w:val="0"/>
        <w:spacing w:after="200" w:line="360" w:lineRule="auto"/>
        <w:ind w:firstLine="480"/>
        <w:jc w:val="left"/>
        <w:rPr>
          <w:rFonts w:ascii="宋体" w:eastAsia="宋体" w:hAnsi="宋体" w:cs="Times New Roman"/>
          <w:kern w:val="0"/>
          <w:szCs w:val="21"/>
        </w:rPr>
      </w:pPr>
      <w:r w:rsidRPr="00291770">
        <w:rPr>
          <w:rFonts w:ascii="宋体" w:eastAsia="宋体" w:hAnsi="宋体" w:cs="仿宋" w:hint="eastAsia"/>
          <w:kern w:val="0"/>
          <w:szCs w:val="21"/>
        </w:rPr>
        <w:t>本合同生效条件：</w:t>
      </w:r>
      <w:r w:rsidRPr="00291770">
        <w:rPr>
          <w:rFonts w:ascii="宋体" w:eastAsia="宋体" w:hAnsi="宋体" w:cs="仿宋" w:hint="eastAsia"/>
          <w:kern w:val="0"/>
          <w:szCs w:val="21"/>
          <w:u w:val="single"/>
        </w:rPr>
        <w:t>合同双方当事人约定本合同自双方签字、盖章后生效</w:t>
      </w:r>
      <w:r w:rsidRPr="00291770">
        <w:rPr>
          <w:rFonts w:ascii="宋体" w:eastAsia="宋体" w:hAnsi="宋体" w:cs="仿宋" w:hint="eastAsia"/>
          <w:kern w:val="0"/>
          <w:szCs w:val="21"/>
        </w:rPr>
        <w:t>。</w:t>
      </w:r>
    </w:p>
    <w:p w14:paraId="63685B84" w14:textId="6E42A1D6" w:rsidR="00E5428F" w:rsidRPr="00291770" w:rsidRDefault="00E5428F" w:rsidP="00E5428F">
      <w:pPr>
        <w:widowControl/>
        <w:adjustRightInd w:val="0"/>
        <w:snapToGrid w:val="0"/>
        <w:spacing w:after="200" w:line="360" w:lineRule="auto"/>
        <w:jc w:val="left"/>
        <w:outlineLvl w:val="2"/>
        <w:rPr>
          <w:rFonts w:ascii="宋体" w:eastAsia="宋体" w:hAnsi="宋体" w:cs="Times New Roman"/>
          <w:kern w:val="0"/>
          <w:szCs w:val="21"/>
        </w:rPr>
      </w:pPr>
      <w:bookmarkStart w:id="146" w:name="_Toc13753165"/>
      <w:bookmarkStart w:id="147" w:name="_Toc13753461"/>
      <w:r w:rsidRPr="00291770">
        <w:rPr>
          <w:rFonts w:ascii="宋体" w:eastAsia="宋体" w:hAnsi="宋体" w:cs="仿宋"/>
          <w:kern w:val="0"/>
          <w:szCs w:val="21"/>
        </w:rPr>
        <w:t xml:space="preserve">6.2 </w:t>
      </w:r>
      <w:r w:rsidRPr="00291770">
        <w:rPr>
          <w:rFonts w:ascii="宋体" w:eastAsia="宋体" w:hAnsi="宋体" w:cs="仿宋" w:hint="eastAsia"/>
          <w:kern w:val="0"/>
          <w:szCs w:val="21"/>
        </w:rPr>
        <w:t>变更</w:t>
      </w:r>
      <w:bookmarkEnd w:id="146"/>
      <w:bookmarkEnd w:id="147"/>
    </w:p>
    <w:p w14:paraId="358BC8EC" w14:textId="77777777" w:rsidR="00E5428F" w:rsidRPr="00291770" w:rsidRDefault="00E5428F" w:rsidP="00E5428F">
      <w:pPr>
        <w:widowControl/>
        <w:adjustRightInd w:val="0"/>
        <w:snapToGrid w:val="0"/>
        <w:spacing w:before="100" w:beforeAutospacing="1" w:after="100" w:afterAutospacing="1" w:line="360" w:lineRule="auto"/>
        <w:ind w:left="630" w:hangingChars="300" w:hanging="63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6.2.2</w:t>
        </w:r>
      </w:smartTag>
      <w:r w:rsidRPr="00291770">
        <w:rPr>
          <w:rFonts w:ascii="宋体" w:eastAsia="宋体" w:hAnsi="宋体" w:cs="仿宋" w:hint="eastAsia"/>
          <w:kern w:val="0"/>
          <w:szCs w:val="21"/>
        </w:rPr>
        <w:t>除不可抗力外，由于受到资金、设计修改变更、施工图延误等非监理人原因导致本合同期限延长时，委托人应支付附加工作报酬，附加工作酬金按下列（3）方法确定：</w:t>
      </w:r>
    </w:p>
    <w:p w14:paraId="4EA7DAC7" w14:textId="77777777" w:rsidR="00E5428F" w:rsidRPr="00291770" w:rsidRDefault="00E5428F" w:rsidP="00E5428F">
      <w:pPr>
        <w:widowControl/>
        <w:adjustRightInd w:val="0"/>
        <w:snapToGrid w:val="0"/>
        <w:spacing w:before="100" w:beforeAutospacing="1" w:after="100" w:afterAutospacing="1" w:line="360" w:lineRule="auto"/>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）按“监理期限延长时间”计算附加工作酬金：</w:t>
      </w:r>
    </w:p>
    <w:p w14:paraId="1880E45B" w14:textId="77777777" w:rsidR="00E5428F" w:rsidRPr="00291770" w:rsidRDefault="00E5428F" w:rsidP="00E5428F">
      <w:pPr>
        <w:widowControl/>
        <w:adjustRightInd w:val="0"/>
        <w:snapToGrid w:val="0"/>
        <w:spacing w:after="200" w:line="360" w:lineRule="auto"/>
        <w:ind w:leftChars="400" w:left="1113" w:hangingChars="130" w:hanging="273"/>
        <w:jc w:val="left"/>
        <w:rPr>
          <w:rFonts w:ascii="宋体" w:eastAsia="宋体" w:hAnsi="宋体" w:cs="Times New Roman"/>
          <w:kern w:val="0"/>
          <w:szCs w:val="21"/>
        </w:rPr>
      </w:pPr>
      <w:r w:rsidRPr="00291770">
        <w:rPr>
          <w:rFonts w:ascii="宋体" w:eastAsia="宋体" w:hAnsi="宋体" w:cs="仿宋" w:hint="eastAsia"/>
          <w:kern w:val="0"/>
          <w:szCs w:val="21"/>
        </w:rPr>
        <w:t>①</w:t>
      </w:r>
      <w:r w:rsidRPr="00291770">
        <w:rPr>
          <w:rFonts w:ascii="宋体" w:eastAsia="宋体" w:hAnsi="宋体" w:cs="Times New Roman"/>
          <w:kern w:val="0"/>
          <w:szCs w:val="21"/>
        </w:rPr>
        <w:t> </w:t>
      </w:r>
      <w:r w:rsidRPr="00291770">
        <w:rPr>
          <w:rFonts w:ascii="宋体" w:eastAsia="宋体" w:hAnsi="宋体" w:cs="仿宋" w:hint="eastAsia"/>
          <w:kern w:val="0"/>
          <w:szCs w:val="21"/>
        </w:rPr>
        <w:t>附加工作酬金（监理服务）</w:t>
      </w:r>
      <w:r w:rsidRPr="00291770">
        <w:rPr>
          <w:rFonts w:ascii="宋体" w:eastAsia="宋体" w:hAnsi="宋体" w:cs="仿宋"/>
          <w:kern w:val="0"/>
          <w:szCs w:val="21"/>
        </w:rPr>
        <w:t>=</w:t>
      </w:r>
      <w:r w:rsidRPr="00291770">
        <w:rPr>
          <w:rFonts w:ascii="宋体" w:eastAsia="宋体" w:hAnsi="宋体" w:cs="仿宋" w:hint="eastAsia"/>
          <w:kern w:val="0"/>
          <w:szCs w:val="21"/>
        </w:rPr>
        <w:t>监理期限延长时间（天）×监理工作酬金÷协议书约定的监理期限（天）</w:t>
      </w:r>
    </w:p>
    <w:p w14:paraId="23C5254B" w14:textId="77777777" w:rsidR="00E5428F" w:rsidRPr="00291770" w:rsidRDefault="00E5428F" w:rsidP="00E5428F">
      <w:pPr>
        <w:widowControl/>
        <w:adjustRightInd w:val="0"/>
        <w:snapToGrid w:val="0"/>
        <w:spacing w:after="200" w:line="360" w:lineRule="auto"/>
        <w:ind w:leftChars="400" w:left="1218" w:hangingChars="180" w:hanging="378"/>
        <w:jc w:val="left"/>
        <w:rPr>
          <w:rFonts w:ascii="宋体" w:eastAsia="宋体" w:hAnsi="宋体" w:cs="Times New Roman"/>
          <w:kern w:val="0"/>
          <w:szCs w:val="21"/>
        </w:rPr>
      </w:pPr>
      <w:r w:rsidRPr="00291770">
        <w:rPr>
          <w:rFonts w:ascii="宋体" w:eastAsia="宋体" w:hAnsi="宋体" w:cs="仿宋" w:hint="eastAsia"/>
          <w:kern w:val="0"/>
          <w:szCs w:val="21"/>
        </w:rPr>
        <w:t>②</w:t>
      </w:r>
      <w:r w:rsidRPr="00291770">
        <w:rPr>
          <w:rFonts w:ascii="宋体" w:eastAsia="宋体" w:hAnsi="宋体" w:cs="仿宋"/>
          <w:kern w:val="0"/>
          <w:szCs w:val="21"/>
        </w:rPr>
        <w:t xml:space="preserve"> </w:t>
      </w:r>
      <w:r w:rsidRPr="00291770">
        <w:rPr>
          <w:rFonts w:ascii="宋体" w:eastAsia="宋体" w:hAnsi="宋体" w:cs="仿宋" w:hint="eastAsia"/>
          <w:kern w:val="0"/>
          <w:szCs w:val="21"/>
        </w:rPr>
        <w:t>附加工作酬金（相关服务）</w:t>
      </w:r>
      <w:r w:rsidRPr="00291770">
        <w:rPr>
          <w:rFonts w:ascii="宋体" w:eastAsia="宋体" w:hAnsi="宋体" w:cs="仿宋"/>
          <w:kern w:val="0"/>
          <w:szCs w:val="21"/>
        </w:rPr>
        <w:t>=</w:t>
      </w:r>
      <w:r w:rsidRPr="00291770">
        <w:rPr>
          <w:rFonts w:ascii="宋体" w:eastAsia="宋体" w:hAnsi="宋体" w:cs="仿宋" w:hint="eastAsia"/>
          <w:kern w:val="0"/>
          <w:szCs w:val="21"/>
        </w:rPr>
        <w:t>相关服务期限延长时间（天）×相关服务工作酬金÷相关服务期限（天）</w:t>
      </w:r>
    </w:p>
    <w:p w14:paraId="5D34647E" w14:textId="77777777" w:rsidR="00E5428F" w:rsidRPr="00291770" w:rsidRDefault="00E5428F" w:rsidP="00E5428F">
      <w:pPr>
        <w:widowControl/>
        <w:adjustRightInd w:val="0"/>
        <w:snapToGrid w:val="0"/>
        <w:spacing w:after="200" w:line="360" w:lineRule="auto"/>
        <w:ind w:left="525" w:hangingChars="250" w:hanging="525"/>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w:t>
      </w:r>
      <w:r w:rsidRPr="00291770">
        <w:rPr>
          <w:rFonts w:ascii="宋体" w:eastAsia="宋体" w:hAnsi="宋体" w:cs="Times New Roman"/>
          <w:kern w:val="0"/>
          <w:szCs w:val="21"/>
        </w:rPr>
        <w:t> </w:t>
      </w:r>
      <w:r w:rsidRPr="00291770">
        <w:rPr>
          <w:rFonts w:ascii="宋体" w:eastAsia="宋体" w:hAnsi="宋体" w:cs="仿宋" w:hint="eastAsia"/>
          <w:kern w:val="0"/>
          <w:szCs w:val="21"/>
        </w:rPr>
        <w:t>按“人员综合费用法”计算附加工作酬金：</w:t>
      </w:r>
    </w:p>
    <w:p w14:paraId="3E002318" w14:textId="77777777" w:rsidR="00E5428F" w:rsidRPr="00291770" w:rsidRDefault="00E5428F" w:rsidP="00E5428F">
      <w:pPr>
        <w:widowControl/>
        <w:adjustRightInd w:val="0"/>
        <w:snapToGrid w:val="0"/>
        <w:spacing w:after="200" w:line="360" w:lineRule="auto"/>
        <w:ind w:leftChars="467" w:left="981"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根据本合同期限延长时间内，监理人投入的监理人员数量及服务时间，参照：□附录中“人员综合费用法”计算；□双方约定的人员综合费用</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264F2A16"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Times New Roman"/>
          <w:kern w:val="0"/>
          <w:szCs w:val="21"/>
        </w:rPr>
        <w:t> </w:t>
      </w:r>
      <w:r w:rsidRPr="00291770">
        <w:rPr>
          <w:rFonts w:ascii="宋体" w:eastAsia="宋体" w:hAnsi="宋体" w:cs="仿宋"/>
          <w:kern w:val="0"/>
          <w:szCs w:val="21"/>
        </w:rPr>
        <w:t xml:space="preserve"> </w:t>
      </w:r>
      <w:r w:rsidRPr="00291770">
        <w:rPr>
          <w:rFonts w:ascii="宋体" w:eastAsia="宋体" w:hAnsi="宋体" w:cs="Times New Roman"/>
          <w:kern w:val="0"/>
          <w:szCs w:val="21"/>
        </w:rPr>
        <w:t> </w:t>
      </w:r>
      <w:r w:rsidRPr="00291770">
        <w:rPr>
          <w:rFonts w:ascii="宋体" w:eastAsia="宋体" w:hAnsi="宋体" w:cs="仿宋"/>
          <w:kern w:val="0"/>
          <w:szCs w:val="21"/>
        </w:rPr>
        <w:t xml:space="preserve">   </w:t>
      </w:r>
      <w:r w:rsidRPr="00291770">
        <w:rPr>
          <w:rFonts w:ascii="宋体" w:eastAsia="宋体" w:hAnsi="宋体" w:cs="仿宋" w:hint="eastAsia"/>
          <w:kern w:val="0"/>
          <w:szCs w:val="21"/>
        </w:rPr>
        <w:t>企业管理费率按</w:t>
      </w:r>
      <w:r w:rsidRPr="00291770">
        <w:rPr>
          <w:rFonts w:ascii="宋体" w:eastAsia="宋体" w:hAnsi="宋体" w:cs="Times New Roman"/>
          <w:kern w:val="0"/>
          <w:szCs w:val="21"/>
          <w:u w:val="single"/>
        </w:rPr>
        <w:t>  </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取值，企业利润率按</w:t>
      </w:r>
      <w:r w:rsidRPr="00291770">
        <w:rPr>
          <w:rFonts w:ascii="宋体" w:eastAsia="宋体" w:hAnsi="宋体" w:cs="Times New Roman"/>
          <w:kern w:val="0"/>
          <w:szCs w:val="21"/>
          <w:u w:val="single"/>
        </w:rPr>
        <w:t>  </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取值。</w:t>
      </w:r>
    </w:p>
    <w:p w14:paraId="460E43B7"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3</w:t>
      </w:r>
      <w:r w:rsidRPr="00291770">
        <w:rPr>
          <w:rFonts w:ascii="宋体" w:eastAsia="宋体" w:hAnsi="宋体" w:cs="仿宋" w:hint="eastAsia"/>
          <w:kern w:val="0"/>
          <w:szCs w:val="21"/>
        </w:rPr>
        <w:t>）其它计算及支付方式：</w:t>
      </w:r>
      <w:r w:rsidRPr="00291770">
        <w:rPr>
          <w:rFonts w:ascii="宋体" w:eastAsia="宋体" w:hAnsi="宋体" w:cs="仿宋" w:hint="eastAsia"/>
          <w:kern w:val="0"/>
          <w:szCs w:val="21"/>
          <w:u w:val="single"/>
        </w:rPr>
        <w:t>本项目不计取延期附加工作酬金</w:t>
      </w:r>
      <w:r w:rsidRPr="00291770">
        <w:rPr>
          <w:rFonts w:ascii="宋体" w:eastAsia="宋体" w:hAnsi="宋体" w:cs="仿宋" w:hint="eastAsia"/>
          <w:kern w:val="0"/>
          <w:szCs w:val="21"/>
        </w:rPr>
        <w:t>。</w:t>
      </w:r>
    </w:p>
    <w:p w14:paraId="2C48A663" w14:textId="77777777" w:rsidR="00E5428F" w:rsidRPr="00291770" w:rsidRDefault="00E5428F" w:rsidP="00E5428F">
      <w:pPr>
        <w:widowControl/>
        <w:adjustRightInd w:val="0"/>
        <w:snapToGrid w:val="0"/>
        <w:spacing w:after="200" w:line="360" w:lineRule="auto"/>
        <w:ind w:left="630" w:hangingChars="300" w:hanging="630"/>
        <w:jc w:val="left"/>
        <w:rPr>
          <w:rFonts w:ascii="宋体" w:eastAsia="宋体" w:hAnsi="宋体" w:cs="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291770">
          <w:rPr>
            <w:rFonts w:ascii="宋体" w:eastAsia="宋体" w:hAnsi="宋体" w:cs="仿宋"/>
            <w:kern w:val="0"/>
            <w:szCs w:val="21"/>
          </w:rPr>
          <w:t>6.2.3</w:t>
        </w:r>
      </w:smartTag>
      <w:r w:rsidRPr="00291770">
        <w:rPr>
          <w:rFonts w:ascii="宋体" w:eastAsia="宋体" w:hAnsi="宋体" w:cs="仿宋"/>
          <w:kern w:val="0"/>
          <w:szCs w:val="21"/>
        </w:rPr>
        <w:t xml:space="preserve"> </w:t>
      </w:r>
      <w:r w:rsidRPr="00291770">
        <w:rPr>
          <w:rFonts w:ascii="宋体" w:eastAsia="宋体" w:hAnsi="宋体" w:cs="仿宋" w:hint="eastAsia"/>
          <w:kern w:val="0"/>
          <w:szCs w:val="21"/>
        </w:rPr>
        <w:t>监理人由于非自身的原因而暂停或终止执行监理业务，其善后工作以及恢复执行监理业务的工作，视为附加工作，附加工作酬金按下列</w:t>
      </w:r>
      <w:r w:rsidRPr="00291770">
        <w:rPr>
          <w:rFonts w:ascii="宋体" w:eastAsia="宋体" w:hAnsi="宋体" w:cs="Times New Roman"/>
          <w:kern w:val="0"/>
          <w:szCs w:val="21"/>
          <w:u w:val="single"/>
        </w:rPr>
        <w:t> </w:t>
      </w:r>
      <w:r w:rsidRPr="00291770">
        <w:rPr>
          <w:rFonts w:ascii="宋体" w:eastAsia="宋体" w:hAnsi="宋体" w:cs="Times New Roman" w:hint="eastAsia"/>
          <w:kern w:val="0"/>
          <w:szCs w:val="21"/>
          <w:u w:val="single"/>
        </w:rPr>
        <w:t>（3）</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方法确定：</w:t>
      </w:r>
    </w:p>
    <w:p w14:paraId="7A23F4CF" w14:textId="77777777" w:rsidR="00E5428F" w:rsidRPr="00291770" w:rsidRDefault="00E5428F" w:rsidP="00E5428F">
      <w:pPr>
        <w:widowControl/>
        <w:adjustRightInd w:val="0"/>
        <w:snapToGrid w:val="0"/>
        <w:spacing w:before="100" w:beforeAutospacing="1" w:after="100" w:afterAutospacing="1" w:line="360" w:lineRule="auto"/>
        <w:jc w:val="left"/>
        <w:rPr>
          <w:rFonts w:ascii="宋体" w:eastAsia="宋体" w:hAnsi="宋体" w:cs="Times New Roman"/>
          <w:kern w:val="0"/>
          <w:szCs w:val="21"/>
        </w:rPr>
      </w:pPr>
      <w:r w:rsidRPr="00291770">
        <w:rPr>
          <w:rFonts w:ascii="宋体" w:eastAsia="宋体" w:hAnsi="宋体" w:cs="仿宋" w:hint="eastAsia"/>
          <w:kern w:val="0"/>
          <w:szCs w:val="21"/>
        </w:rPr>
        <w:lastRenderedPageBreak/>
        <w:t>（</w:t>
      </w:r>
      <w:r w:rsidRPr="00291770">
        <w:rPr>
          <w:rFonts w:ascii="宋体" w:eastAsia="宋体" w:hAnsi="宋体" w:cs="仿宋"/>
          <w:kern w:val="0"/>
          <w:szCs w:val="21"/>
        </w:rPr>
        <w:t>1</w:t>
      </w:r>
      <w:r w:rsidRPr="00291770">
        <w:rPr>
          <w:rFonts w:ascii="宋体" w:eastAsia="宋体" w:hAnsi="宋体" w:cs="仿宋" w:hint="eastAsia"/>
          <w:kern w:val="0"/>
          <w:szCs w:val="21"/>
        </w:rPr>
        <w:t>）按“监理期限延长时间”计算附加工作酬金：</w:t>
      </w:r>
    </w:p>
    <w:p w14:paraId="5073A907" w14:textId="77777777" w:rsidR="00E5428F" w:rsidRPr="00291770" w:rsidRDefault="00E5428F" w:rsidP="00DD4AAD">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①</w:t>
      </w:r>
      <w:r w:rsidRPr="00291770">
        <w:rPr>
          <w:rFonts w:ascii="宋体" w:eastAsia="宋体" w:hAnsi="宋体" w:cs="Times New Roman"/>
          <w:kern w:val="0"/>
          <w:szCs w:val="21"/>
        </w:rPr>
        <w:t> </w:t>
      </w:r>
      <w:r w:rsidRPr="00291770">
        <w:rPr>
          <w:rFonts w:ascii="宋体" w:eastAsia="宋体" w:hAnsi="宋体" w:cs="仿宋" w:hint="eastAsia"/>
          <w:kern w:val="0"/>
          <w:szCs w:val="21"/>
        </w:rPr>
        <w:t>附加工作酬金（监理服务）</w:t>
      </w:r>
      <w:r w:rsidRPr="00291770">
        <w:rPr>
          <w:rFonts w:ascii="宋体" w:eastAsia="宋体" w:hAnsi="宋体" w:cs="仿宋"/>
          <w:kern w:val="0"/>
          <w:szCs w:val="21"/>
        </w:rPr>
        <w:t>=</w:t>
      </w:r>
      <w:r w:rsidRPr="00291770">
        <w:rPr>
          <w:rFonts w:ascii="宋体" w:eastAsia="宋体" w:hAnsi="宋体" w:cs="仿宋" w:hint="eastAsia"/>
          <w:kern w:val="0"/>
          <w:szCs w:val="21"/>
        </w:rPr>
        <w:t>善后工作及恢复服务的准备工作时间（天）×监理工作酬金÷协议书约定的监理期限（天）</w:t>
      </w:r>
    </w:p>
    <w:p w14:paraId="002846E4" w14:textId="77777777" w:rsidR="00E5428F" w:rsidRPr="00291770" w:rsidRDefault="00E5428F" w:rsidP="00DD4AAD">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②</w:t>
      </w:r>
      <w:r w:rsidRPr="00291770">
        <w:rPr>
          <w:rFonts w:ascii="宋体" w:eastAsia="宋体" w:hAnsi="宋体" w:cs="仿宋"/>
          <w:kern w:val="0"/>
          <w:szCs w:val="21"/>
        </w:rPr>
        <w:t xml:space="preserve"> </w:t>
      </w:r>
      <w:r w:rsidRPr="00291770">
        <w:rPr>
          <w:rFonts w:ascii="宋体" w:eastAsia="宋体" w:hAnsi="宋体" w:cs="仿宋" w:hint="eastAsia"/>
          <w:kern w:val="0"/>
          <w:szCs w:val="21"/>
        </w:rPr>
        <w:t>附加工作酬金（相关服务）</w:t>
      </w:r>
      <w:r w:rsidRPr="00291770">
        <w:rPr>
          <w:rFonts w:ascii="宋体" w:eastAsia="宋体" w:hAnsi="宋体" w:cs="仿宋"/>
          <w:kern w:val="0"/>
          <w:szCs w:val="21"/>
        </w:rPr>
        <w:t>=</w:t>
      </w:r>
      <w:r w:rsidRPr="00291770">
        <w:rPr>
          <w:rFonts w:ascii="宋体" w:eastAsia="宋体" w:hAnsi="宋体" w:cs="仿宋" w:hint="eastAsia"/>
          <w:kern w:val="0"/>
          <w:szCs w:val="21"/>
          <w:shd w:val="clear" w:color="auto" w:fill="FFFFFF"/>
        </w:rPr>
        <w:t>善后工作及恢复服务的准备工作时间（天）</w:t>
      </w:r>
      <w:r w:rsidRPr="00291770">
        <w:rPr>
          <w:rFonts w:ascii="宋体" w:eastAsia="宋体" w:hAnsi="宋体" w:cs="仿宋" w:hint="eastAsia"/>
          <w:kern w:val="0"/>
          <w:szCs w:val="21"/>
        </w:rPr>
        <w:t>×相关服务工作酬金÷相关服务期限（天）</w:t>
      </w:r>
    </w:p>
    <w:p w14:paraId="24344809" w14:textId="77777777" w:rsidR="00E5428F" w:rsidRPr="00291770" w:rsidRDefault="00E5428F" w:rsidP="00E5428F">
      <w:pPr>
        <w:widowControl/>
        <w:adjustRightInd w:val="0"/>
        <w:snapToGrid w:val="0"/>
        <w:spacing w:after="200" w:line="360" w:lineRule="auto"/>
        <w:ind w:left="630" w:hangingChars="300" w:hanging="63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）按“人员综合费用法”计算附加工作酬金：</w:t>
      </w:r>
    </w:p>
    <w:p w14:paraId="04BC4562" w14:textId="77777777" w:rsidR="00E5428F" w:rsidRPr="00291770" w:rsidRDefault="00E5428F" w:rsidP="00DD4AAD">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根据善后工作及恢复服务的准备工作时间内</w:t>
      </w:r>
      <w:r w:rsidRPr="00291770">
        <w:rPr>
          <w:rFonts w:ascii="宋体" w:eastAsia="宋体" w:hAnsi="宋体" w:cs="仿宋"/>
          <w:kern w:val="0"/>
          <w:szCs w:val="21"/>
        </w:rPr>
        <w:t>,</w:t>
      </w:r>
      <w:r w:rsidRPr="00291770">
        <w:rPr>
          <w:rFonts w:ascii="宋体" w:eastAsia="宋体" w:hAnsi="宋体" w:cs="仿宋" w:hint="eastAsia"/>
          <w:kern w:val="0"/>
          <w:szCs w:val="21"/>
        </w:rPr>
        <w:t>监理人投入的监理人员数量及服务时间，参照：□附录中“人员综合费用法”计算；□双方约定的人员综合费用</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45BE86BC" w14:textId="77777777" w:rsidR="00E5428F" w:rsidRPr="00291770" w:rsidRDefault="00E5428F" w:rsidP="00E5428F">
      <w:pPr>
        <w:widowControl/>
        <w:adjustRightInd w:val="0"/>
        <w:snapToGrid w:val="0"/>
        <w:spacing w:after="200" w:line="360" w:lineRule="auto"/>
        <w:ind w:firstLineChars="250" w:firstLine="525"/>
        <w:jc w:val="left"/>
        <w:rPr>
          <w:rFonts w:ascii="宋体" w:eastAsia="宋体" w:hAnsi="宋体" w:cs="Times New Roman"/>
          <w:kern w:val="0"/>
          <w:szCs w:val="21"/>
        </w:rPr>
      </w:pPr>
      <w:r w:rsidRPr="00291770">
        <w:rPr>
          <w:rFonts w:ascii="宋体" w:eastAsia="宋体" w:hAnsi="宋体" w:cs="仿宋" w:hint="eastAsia"/>
          <w:kern w:val="0"/>
          <w:szCs w:val="21"/>
        </w:rPr>
        <w:t>企业管理费率按</w:t>
      </w:r>
      <w:r w:rsidRPr="00291770">
        <w:rPr>
          <w:rFonts w:ascii="宋体" w:eastAsia="宋体" w:hAnsi="宋体" w:cs="Times New Roman"/>
          <w:kern w:val="0"/>
          <w:szCs w:val="21"/>
          <w:u w:val="single"/>
        </w:rPr>
        <w:t>  </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取值，企业利润率按</w:t>
      </w:r>
      <w:r w:rsidRPr="00291770">
        <w:rPr>
          <w:rFonts w:ascii="宋体" w:eastAsia="宋体" w:hAnsi="宋体" w:cs="Times New Roman"/>
          <w:kern w:val="0"/>
          <w:szCs w:val="21"/>
          <w:u w:val="single"/>
        </w:rPr>
        <w:t>  </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取值。</w:t>
      </w:r>
    </w:p>
    <w:p w14:paraId="3943B4BC"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3</w:t>
      </w:r>
      <w:r w:rsidRPr="00291770">
        <w:rPr>
          <w:rFonts w:ascii="宋体" w:eastAsia="宋体" w:hAnsi="宋体" w:cs="仿宋" w:hint="eastAsia"/>
          <w:kern w:val="0"/>
          <w:szCs w:val="21"/>
        </w:rPr>
        <w:t>）其它计算及支付方式：</w:t>
      </w:r>
      <w:r w:rsidRPr="00291770">
        <w:rPr>
          <w:rFonts w:ascii="宋体" w:eastAsia="宋体" w:hAnsi="宋体" w:cs="仿宋" w:hint="eastAsia"/>
          <w:kern w:val="0"/>
          <w:szCs w:val="21"/>
          <w:u w:val="single"/>
        </w:rPr>
        <w:t>本项目不计取延期附加工作酬金</w:t>
      </w:r>
      <w:r w:rsidRPr="00291770">
        <w:rPr>
          <w:rFonts w:ascii="宋体" w:eastAsia="宋体" w:hAnsi="宋体" w:cs="仿宋" w:hint="eastAsia"/>
          <w:kern w:val="0"/>
          <w:szCs w:val="21"/>
        </w:rPr>
        <w:t>。</w:t>
      </w:r>
    </w:p>
    <w:p w14:paraId="7579735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kern w:val="0"/>
          <w:szCs w:val="21"/>
        </w:rPr>
        <w:t>6.2.5</w:t>
      </w:r>
      <w:r w:rsidRPr="00291770">
        <w:rPr>
          <w:rFonts w:ascii="宋体" w:eastAsia="宋体" w:hAnsi="宋体" w:cs="仿宋" w:hint="eastAsia"/>
          <w:kern w:val="0"/>
          <w:szCs w:val="21"/>
        </w:rPr>
        <w:t>因工程规模、监理范围的变化导致监理人的正常工作量减少时，按减少工作量的比例从协议书约定的正常工作酬金中扣减相同比例的酬金。</w:t>
      </w:r>
    </w:p>
    <w:p w14:paraId="4F4B227B"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48" w:name="_Toc13753462"/>
      <w:r w:rsidRPr="00291770">
        <w:rPr>
          <w:rFonts w:ascii="宋体" w:eastAsia="宋体" w:hAnsi="宋体" w:cs="仿宋"/>
          <w:b/>
          <w:bCs/>
          <w:kern w:val="0"/>
          <w:szCs w:val="21"/>
        </w:rPr>
        <w:t xml:space="preserve">7. </w:t>
      </w:r>
      <w:r w:rsidRPr="00291770">
        <w:rPr>
          <w:rFonts w:ascii="宋体" w:eastAsia="宋体" w:hAnsi="宋体" w:cs="仿宋" w:hint="eastAsia"/>
          <w:b/>
          <w:bCs/>
          <w:kern w:val="0"/>
          <w:szCs w:val="21"/>
        </w:rPr>
        <w:t>争议解决</w:t>
      </w:r>
      <w:bookmarkEnd w:id="148"/>
    </w:p>
    <w:p w14:paraId="107699F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49" w:name="_Toc13753167"/>
      <w:bookmarkStart w:id="150" w:name="_Toc13753463"/>
      <w:r w:rsidRPr="00291770">
        <w:rPr>
          <w:rFonts w:ascii="宋体" w:eastAsia="宋体" w:hAnsi="宋体" w:cs="仿宋"/>
          <w:kern w:val="0"/>
          <w:szCs w:val="21"/>
        </w:rPr>
        <w:t xml:space="preserve">7.2 </w:t>
      </w:r>
      <w:r w:rsidRPr="00291770">
        <w:rPr>
          <w:rFonts w:ascii="宋体" w:eastAsia="宋体" w:hAnsi="宋体" w:cs="仿宋" w:hint="eastAsia"/>
          <w:kern w:val="0"/>
          <w:szCs w:val="21"/>
        </w:rPr>
        <w:t>调解</w:t>
      </w:r>
      <w:bookmarkEnd w:id="149"/>
      <w:bookmarkEnd w:id="150"/>
    </w:p>
    <w:p w14:paraId="30FE0F19" w14:textId="77777777" w:rsidR="00E5428F" w:rsidRPr="00291770" w:rsidRDefault="00E5428F" w:rsidP="00E5428F">
      <w:pPr>
        <w:widowControl/>
        <w:adjustRightInd w:val="0"/>
        <w:snapToGrid w:val="0"/>
        <w:spacing w:after="200" w:line="360" w:lineRule="auto"/>
        <w:ind w:firstLineChars="196" w:firstLine="412"/>
        <w:jc w:val="left"/>
        <w:rPr>
          <w:rFonts w:ascii="宋体" w:eastAsia="宋体" w:hAnsi="宋体" w:cs="Times New Roman"/>
          <w:kern w:val="0"/>
          <w:szCs w:val="21"/>
        </w:rPr>
      </w:pPr>
      <w:r w:rsidRPr="00291770">
        <w:rPr>
          <w:rFonts w:ascii="宋体" w:eastAsia="宋体" w:hAnsi="宋体" w:cs="仿宋" w:hint="eastAsia"/>
          <w:kern w:val="0"/>
          <w:szCs w:val="21"/>
        </w:rPr>
        <w:t>本合同争议进行调解时，可提交</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进行调解。</w:t>
      </w:r>
    </w:p>
    <w:p w14:paraId="1D95EE8D"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51" w:name="_Toc13753168"/>
      <w:bookmarkStart w:id="152" w:name="_Toc13753464"/>
      <w:r w:rsidRPr="00291770">
        <w:rPr>
          <w:rFonts w:ascii="宋体" w:eastAsia="宋体" w:hAnsi="宋体" w:cs="仿宋"/>
          <w:kern w:val="0"/>
          <w:szCs w:val="21"/>
        </w:rPr>
        <w:t xml:space="preserve">7.3 </w:t>
      </w:r>
      <w:r w:rsidRPr="00291770">
        <w:rPr>
          <w:rFonts w:ascii="宋体" w:eastAsia="宋体" w:hAnsi="宋体" w:cs="仿宋" w:hint="eastAsia"/>
          <w:kern w:val="0"/>
          <w:szCs w:val="21"/>
        </w:rPr>
        <w:t>仲裁或诉讼</w:t>
      </w:r>
      <w:bookmarkEnd w:id="151"/>
      <w:bookmarkEnd w:id="152"/>
    </w:p>
    <w:p w14:paraId="1BED611B"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合同争议的最终解决方式为下列第</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（2）</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种方式：</w:t>
      </w:r>
    </w:p>
    <w:p w14:paraId="7CB3000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1</w:t>
      </w:r>
      <w:r w:rsidRPr="00291770">
        <w:rPr>
          <w:rFonts w:ascii="宋体" w:eastAsia="宋体" w:hAnsi="宋体" w:cs="仿宋" w:hint="eastAsia"/>
          <w:kern w:val="0"/>
          <w:szCs w:val="21"/>
        </w:rPr>
        <w:t>）提请中国广州仲裁委员会进行仲裁。</w:t>
      </w:r>
    </w:p>
    <w:p w14:paraId="7A1507B9"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w:t>
      </w:r>
      <w:r w:rsidRPr="00291770">
        <w:rPr>
          <w:rFonts w:ascii="宋体" w:eastAsia="宋体" w:hAnsi="宋体" w:cs="仿宋"/>
          <w:kern w:val="0"/>
          <w:szCs w:val="21"/>
        </w:rPr>
        <w:t>2</w:t>
      </w:r>
      <w:r w:rsidRPr="00291770">
        <w:rPr>
          <w:rFonts w:ascii="宋体" w:eastAsia="宋体" w:hAnsi="宋体" w:cs="仿宋" w:hint="eastAsia"/>
          <w:kern w:val="0"/>
          <w:szCs w:val="21"/>
        </w:rPr>
        <w:t>）向</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u w:val="single"/>
        </w:rPr>
        <w:t>委托人所在地</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人民法院提起诉讼。</w:t>
      </w:r>
    </w:p>
    <w:p w14:paraId="13D635BA" w14:textId="77777777" w:rsidR="00E5428F" w:rsidRPr="00291770" w:rsidRDefault="00E5428F" w:rsidP="00E5428F">
      <w:pPr>
        <w:widowControl/>
        <w:adjustRightInd w:val="0"/>
        <w:snapToGrid w:val="0"/>
        <w:spacing w:after="200" w:line="360" w:lineRule="auto"/>
        <w:jc w:val="left"/>
        <w:outlineLvl w:val="1"/>
        <w:rPr>
          <w:rFonts w:ascii="宋体" w:eastAsia="宋体" w:hAnsi="宋体" w:cs="Times New Roman"/>
          <w:b/>
          <w:bCs/>
          <w:kern w:val="0"/>
          <w:szCs w:val="21"/>
        </w:rPr>
      </w:pPr>
      <w:bookmarkStart w:id="153" w:name="_Toc13753465"/>
      <w:r w:rsidRPr="00291770">
        <w:rPr>
          <w:rFonts w:ascii="宋体" w:eastAsia="宋体" w:hAnsi="宋体" w:cs="仿宋"/>
          <w:b/>
          <w:bCs/>
          <w:kern w:val="0"/>
          <w:szCs w:val="21"/>
        </w:rPr>
        <w:t xml:space="preserve">8. </w:t>
      </w:r>
      <w:r w:rsidRPr="00291770">
        <w:rPr>
          <w:rFonts w:ascii="宋体" w:eastAsia="宋体" w:hAnsi="宋体" w:cs="仿宋" w:hint="eastAsia"/>
          <w:b/>
          <w:bCs/>
          <w:kern w:val="0"/>
          <w:szCs w:val="21"/>
        </w:rPr>
        <w:t>其他</w:t>
      </w:r>
      <w:bookmarkEnd w:id="153"/>
    </w:p>
    <w:p w14:paraId="1BD7DB3E"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54" w:name="_Toc13753170"/>
      <w:bookmarkStart w:id="155" w:name="_Toc13753466"/>
      <w:r w:rsidRPr="00291770">
        <w:rPr>
          <w:rFonts w:ascii="宋体" w:eastAsia="宋体" w:hAnsi="宋体" w:cs="仿宋"/>
          <w:kern w:val="0"/>
          <w:szCs w:val="21"/>
        </w:rPr>
        <w:t xml:space="preserve">8.2 </w:t>
      </w:r>
      <w:r w:rsidRPr="00291770">
        <w:rPr>
          <w:rFonts w:ascii="宋体" w:eastAsia="宋体" w:hAnsi="宋体" w:cs="仿宋" w:hint="eastAsia"/>
          <w:kern w:val="0"/>
          <w:szCs w:val="21"/>
        </w:rPr>
        <w:t>检测费用</w:t>
      </w:r>
      <w:bookmarkEnd w:id="154"/>
      <w:bookmarkEnd w:id="155"/>
    </w:p>
    <w:p w14:paraId="4302959E"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委托人应在检测工作完成后</w:t>
      </w:r>
      <w:r w:rsidRPr="00291770">
        <w:rPr>
          <w:rFonts w:ascii="宋体" w:eastAsia="宋体" w:hAnsi="宋体" w:cs="仿宋"/>
          <w:kern w:val="0"/>
          <w:szCs w:val="21"/>
          <w:u w:val="single"/>
        </w:rPr>
        <w:t xml:space="preserve">  </w:t>
      </w:r>
      <w:r w:rsidRPr="00291770">
        <w:rPr>
          <w:rFonts w:ascii="宋体" w:eastAsia="宋体" w:hAnsi="宋体" w:cs="Times New Roman" w:hint="eastAsia"/>
          <w:kern w:val="0"/>
          <w:szCs w:val="21"/>
          <w:u w:val="single"/>
        </w:rPr>
        <w:t>/</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天内支付检测费用。</w:t>
      </w:r>
    </w:p>
    <w:p w14:paraId="55329BCC"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56" w:name="_Toc13753171"/>
      <w:bookmarkStart w:id="157" w:name="_Toc13753467"/>
      <w:r w:rsidRPr="00291770">
        <w:rPr>
          <w:rFonts w:ascii="宋体" w:eastAsia="宋体" w:hAnsi="宋体" w:cs="仿宋"/>
          <w:kern w:val="0"/>
          <w:szCs w:val="21"/>
        </w:rPr>
        <w:t xml:space="preserve">8.3 </w:t>
      </w:r>
      <w:r w:rsidRPr="00291770">
        <w:rPr>
          <w:rFonts w:ascii="宋体" w:eastAsia="宋体" w:hAnsi="宋体" w:cs="仿宋" w:hint="eastAsia"/>
          <w:kern w:val="0"/>
          <w:szCs w:val="21"/>
        </w:rPr>
        <w:t>咨询费用</w:t>
      </w:r>
      <w:bookmarkEnd w:id="156"/>
      <w:bookmarkEnd w:id="157"/>
    </w:p>
    <w:p w14:paraId="118FD34E" w14:textId="77777777" w:rsidR="00E5428F" w:rsidRPr="00291770" w:rsidRDefault="00E5428F" w:rsidP="00E5428F">
      <w:pPr>
        <w:widowControl/>
        <w:adjustRightInd w:val="0"/>
        <w:snapToGrid w:val="0"/>
        <w:spacing w:after="200" w:line="360" w:lineRule="auto"/>
        <w:jc w:val="left"/>
        <w:rPr>
          <w:rFonts w:ascii="宋体" w:eastAsia="宋体" w:hAnsi="宋体" w:cs="Times New Roman"/>
          <w:kern w:val="0"/>
          <w:szCs w:val="21"/>
        </w:rPr>
      </w:pPr>
      <w:r w:rsidRPr="00291770">
        <w:rPr>
          <w:rFonts w:ascii="宋体" w:eastAsia="宋体" w:hAnsi="宋体" w:cs="仿宋"/>
          <w:kern w:val="0"/>
          <w:szCs w:val="21"/>
        </w:rPr>
        <w:t xml:space="preserve">    </w:t>
      </w:r>
      <w:r w:rsidRPr="00291770">
        <w:rPr>
          <w:rFonts w:ascii="宋体" w:eastAsia="宋体" w:hAnsi="宋体" w:cs="仿宋" w:hint="eastAsia"/>
          <w:kern w:val="0"/>
          <w:szCs w:val="21"/>
        </w:rPr>
        <w:t>委托人应在咨询工作完成后</w:t>
      </w:r>
      <w:r w:rsidRPr="00291770">
        <w:rPr>
          <w:rFonts w:ascii="宋体" w:eastAsia="宋体" w:hAnsi="宋体" w:cs="仿宋"/>
          <w:kern w:val="0"/>
          <w:szCs w:val="21"/>
          <w:u w:val="single"/>
        </w:rPr>
        <w:t xml:space="preserve">  </w:t>
      </w:r>
      <w:r w:rsidRPr="00291770">
        <w:rPr>
          <w:rFonts w:ascii="宋体" w:eastAsia="宋体" w:hAnsi="宋体" w:cs="Times New Roman" w:hint="eastAsia"/>
          <w:kern w:val="0"/>
          <w:szCs w:val="21"/>
          <w:u w:val="single"/>
        </w:rPr>
        <w:t>/</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天内支付咨询费用。</w:t>
      </w:r>
    </w:p>
    <w:p w14:paraId="55AA03EB"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58" w:name="_Toc13753172"/>
      <w:bookmarkStart w:id="159" w:name="_Toc13753468"/>
      <w:r w:rsidRPr="00291770">
        <w:rPr>
          <w:rFonts w:ascii="宋体" w:eastAsia="宋体" w:hAnsi="宋体" w:cs="仿宋"/>
          <w:kern w:val="0"/>
          <w:szCs w:val="21"/>
        </w:rPr>
        <w:lastRenderedPageBreak/>
        <w:t xml:space="preserve">8.4 </w:t>
      </w:r>
      <w:r w:rsidRPr="00291770">
        <w:rPr>
          <w:rFonts w:ascii="宋体" w:eastAsia="宋体" w:hAnsi="宋体" w:cs="仿宋" w:hint="eastAsia"/>
          <w:kern w:val="0"/>
          <w:szCs w:val="21"/>
        </w:rPr>
        <w:t>奖励</w:t>
      </w:r>
      <w:bookmarkEnd w:id="158"/>
      <w:bookmarkEnd w:id="159"/>
    </w:p>
    <w:p w14:paraId="76652B2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合理化建议的奖励金额按下列方法确定为：</w:t>
      </w:r>
    </w:p>
    <w:p w14:paraId="22348C3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奖励金额＝工程投资节省额×奖励金额的比率；</w:t>
      </w:r>
    </w:p>
    <w:p w14:paraId="54F51F15"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奖励金额的比率为</w:t>
      </w:r>
      <w:r w:rsidRPr="00291770">
        <w:rPr>
          <w:rFonts w:ascii="宋体" w:eastAsia="宋体" w:hAnsi="宋体" w:cs="仿宋"/>
          <w:kern w:val="0"/>
          <w:szCs w:val="21"/>
          <w:u w:val="single"/>
        </w:rPr>
        <w:t xml:space="preserve">   </w:t>
      </w:r>
      <w:r w:rsidRPr="00291770">
        <w:rPr>
          <w:rFonts w:ascii="宋体" w:eastAsia="宋体" w:hAnsi="宋体" w:cs="Times New Roman" w:hint="eastAsia"/>
          <w:kern w:val="0"/>
          <w:szCs w:val="21"/>
          <w:u w:val="single"/>
        </w:rPr>
        <w:t>/</w:t>
      </w:r>
      <w:r w:rsidRPr="00291770">
        <w:rPr>
          <w:rFonts w:ascii="宋体" w:eastAsia="宋体" w:hAnsi="宋体" w:cs="仿宋"/>
          <w:kern w:val="0"/>
          <w:szCs w:val="21"/>
          <w:u w:val="single"/>
        </w:rPr>
        <w:t xml:space="preserve">   </w:t>
      </w:r>
      <w:r w:rsidRPr="00291770">
        <w:rPr>
          <w:rFonts w:ascii="宋体" w:eastAsia="宋体" w:hAnsi="宋体" w:cs="仿宋"/>
          <w:kern w:val="0"/>
          <w:szCs w:val="21"/>
        </w:rPr>
        <w:t>%</w:t>
      </w:r>
      <w:r w:rsidRPr="00291770">
        <w:rPr>
          <w:rFonts w:ascii="宋体" w:eastAsia="宋体" w:hAnsi="宋体" w:cs="仿宋" w:hint="eastAsia"/>
          <w:kern w:val="0"/>
          <w:szCs w:val="21"/>
        </w:rPr>
        <w:t>。</w:t>
      </w:r>
    </w:p>
    <w:p w14:paraId="5AB64C6F"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60" w:name="_Toc13753173"/>
      <w:bookmarkStart w:id="161" w:name="_Toc13753469"/>
      <w:r w:rsidRPr="00291770">
        <w:rPr>
          <w:rFonts w:ascii="宋体" w:eastAsia="宋体" w:hAnsi="宋体" w:cs="仿宋"/>
          <w:kern w:val="0"/>
          <w:szCs w:val="21"/>
        </w:rPr>
        <w:t xml:space="preserve">8.6 </w:t>
      </w:r>
      <w:r w:rsidRPr="00291770">
        <w:rPr>
          <w:rFonts w:ascii="宋体" w:eastAsia="宋体" w:hAnsi="宋体" w:cs="仿宋" w:hint="eastAsia"/>
          <w:kern w:val="0"/>
          <w:szCs w:val="21"/>
        </w:rPr>
        <w:t>保密</w:t>
      </w:r>
      <w:bookmarkEnd w:id="160"/>
      <w:bookmarkEnd w:id="161"/>
    </w:p>
    <w:p w14:paraId="1E9F1611"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u w:val="single"/>
        </w:rPr>
      </w:pPr>
      <w:r w:rsidRPr="00291770">
        <w:rPr>
          <w:rFonts w:ascii="宋体" w:eastAsia="宋体" w:hAnsi="宋体" w:cs="仿宋" w:hint="eastAsia"/>
          <w:kern w:val="0"/>
          <w:szCs w:val="21"/>
        </w:rPr>
        <w:t>委托人申明的保密事项和期限：</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w:t>
      </w:r>
    </w:p>
    <w:p w14:paraId="581E588D"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u w:val="single"/>
        </w:rPr>
      </w:pPr>
      <w:r w:rsidRPr="00291770">
        <w:rPr>
          <w:rFonts w:ascii="宋体" w:eastAsia="宋体" w:hAnsi="宋体" w:cs="仿宋" w:hint="eastAsia"/>
          <w:kern w:val="0"/>
          <w:szCs w:val="21"/>
        </w:rPr>
        <w:t>监理人申明的保密事项和期限：</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w:t>
      </w:r>
    </w:p>
    <w:p w14:paraId="1F37F2EA"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u w:val="single"/>
        </w:rPr>
      </w:pPr>
      <w:r w:rsidRPr="00291770">
        <w:rPr>
          <w:rFonts w:ascii="宋体" w:eastAsia="宋体" w:hAnsi="宋体" w:cs="仿宋" w:hint="eastAsia"/>
          <w:kern w:val="0"/>
          <w:szCs w:val="21"/>
        </w:rPr>
        <w:t>第三方申明的保密事项和期限：</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w:t>
      </w:r>
    </w:p>
    <w:p w14:paraId="406EBEBE"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62" w:name="_Toc13753174"/>
      <w:bookmarkStart w:id="163" w:name="_Toc13753470"/>
      <w:r w:rsidRPr="00291770">
        <w:rPr>
          <w:rFonts w:ascii="宋体" w:eastAsia="宋体" w:hAnsi="宋体" w:cs="仿宋"/>
          <w:kern w:val="0"/>
          <w:szCs w:val="21"/>
        </w:rPr>
        <w:t>8.8</w:t>
      </w:r>
      <w:r w:rsidRPr="00291770">
        <w:rPr>
          <w:rFonts w:ascii="宋体" w:eastAsia="宋体" w:hAnsi="宋体" w:cs="仿宋" w:hint="eastAsia"/>
          <w:kern w:val="0"/>
          <w:szCs w:val="21"/>
        </w:rPr>
        <w:t>著作权</w:t>
      </w:r>
      <w:bookmarkEnd w:id="162"/>
      <w:bookmarkEnd w:id="163"/>
    </w:p>
    <w:p w14:paraId="739860A7"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监理人为履行本合同约定而编制的文件，其著作权属于</w:t>
      </w:r>
      <w:r w:rsidRPr="00291770">
        <w:rPr>
          <w:rFonts w:ascii="宋体" w:eastAsia="宋体" w:hAnsi="宋体" w:cs="仿宋" w:hint="eastAsia"/>
          <w:kern w:val="0"/>
          <w:szCs w:val="21"/>
          <w:u w:val="single"/>
        </w:rPr>
        <w:t xml:space="preserve"> 委托人</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w:t>
      </w:r>
    </w:p>
    <w:p w14:paraId="37C0DA82"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监理人在本合同履行期间及本合同终止后两年内出版涉及本工程的有关监理与相关服务的资料的限制条件：</w:t>
      </w:r>
    </w:p>
    <w:p w14:paraId="7C8B802B" w14:textId="77777777" w:rsidR="00E5428F" w:rsidRPr="00291770" w:rsidRDefault="00E5428F" w:rsidP="00E5428F">
      <w:pPr>
        <w:widowControl/>
        <w:adjustRightInd w:val="0"/>
        <w:snapToGrid w:val="0"/>
        <w:spacing w:beforeLines="50" w:before="156" w:afterLines="50" w:after="156" w:line="360" w:lineRule="auto"/>
        <w:jc w:val="left"/>
        <w:rPr>
          <w:rFonts w:ascii="宋体" w:eastAsia="宋体" w:hAnsi="宋体" w:cs="Times New Roman"/>
          <w:kern w:val="0"/>
          <w:szCs w:val="21"/>
        </w:rPr>
      </w:pP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w:t>
      </w:r>
    </w:p>
    <w:p w14:paraId="0EC0F4C0" w14:textId="77777777" w:rsidR="00E5428F" w:rsidRPr="00291770" w:rsidRDefault="00E5428F" w:rsidP="00E5428F">
      <w:pPr>
        <w:widowControl/>
        <w:adjustRightInd w:val="0"/>
        <w:snapToGrid w:val="0"/>
        <w:spacing w:after="200" w:line="360" w:lineRule="auto"/>
        <w:ind w:leftChars="100" w:left="210"/>
        <w:jc w:val="left"/>
        <w:outlineLvl w:val="2"/>
        <w:rPr>
          <w:rFonts w:ascii="宋体" w:eastAsia="宋体" w:hAnsi="宋体" w:cs="Times New Roman"/>
          <w:kern w:val="0"/>
          <w:szCs w:val="21"/>
        </w:rPr>
      </w:pPr>
      <w:bookmarkStart w:id="164" w:name="_Toc13753175"/>
      <w:bookmarkStart w:id="165" w:name="_Toc13753471"/>
      <w:r w:rsidRPr="00291770">
        <w:rPr>
          <w:rFonts w:ascii="宋体" w:eastAsia="宋体" w:hAnsi="宋体" w:cs="仿宋"/>
          <w:kern w:val="0"/>
          <w:szCs w:val="21"/>
        </w:rPr>
        <w:t>8.9</w:t>
      </w:r>
      <w:r w:rsidRPr="00291770">
        <w:rPr>
          <w:rFonts w:ascii="宋体" w:eastAsia="宋体" w:hAnsi="宋体" w:cs="仿宋" w:hint="eastAsia"/>
          <w:kern w:val="0"/>
          <w:szCs w:val="21"/>
        </w:rPr>
        <w:t>工程获奖奖励</w:t>
      </w:r>
      <w:bookmarkEnd w:id="164"/>
      <w:bookmarkEnd w:id="165"/>
    </w:p>
    <w:p w14:paraId="1B7A186F" w14:textId="77777777" w:rsidR="00E5428F" w:rsidRPr="00291770" w:rsidRDefault="00E5428F" w:rsidP="00E5428F">
      <w:pPr>
        <w:widowControl/>
        <w:adjustRightInd w:val="0"/>
        <w:snapToGrid w:val="0"/>
        <w:spacing w:after="200" w:line="360" w:lineRule="auto"/>
        <w:ind w:firstLineChars="200" w:firstLine="420"/>
        <w:jc w:val="left"/>
        <w:rPr>
          <w:rFonts w:ascii="宋体" w:eastAsia="宋体" w:hAnsi="宋体" w:cs="Times New Roman"/>
          <w:kern w:val="0"/>
          <w:szCs w:val="21"/>
        </w:rPr>
      </w:pPr>
      <w:r w:rsidRPr="00291770">
        <w:rPr>
          <w:rFonts w:ascii="宋体" w:eastAsia="宋体" w:hAnsi="宋体" w:cs="仿宋" w:hint="eastAsia"/>
          <w:kern w:val="0"/>
          <w:szCs w:val="21"/>
        </w:rPr>
        <w:t>监理人所监理的项目获得国家级质量奖或安全文明工地等质量或管理称号，对监理人奖励人民币</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元</w:t>
      </w:r>
      <w:r w:rsidRPr="00291770">
        <w:rPr>
          <w:rFonts w:ascii="宋体" w:eastAsia="宋体" w:hAnsi="宋体" w:cs="仿宋"/>
          <w:kern w:val="0"/>
          <w:szCs w:val="21"/>
        </w:rPr>
        <w:t>/</w:t>
      </w:r>
      <w:r w:rsidRPr="00291770">
        <w:rPr>
          <w:rFonts w:ascii="宋体" w:eastAsia="宋体" w:hAnsi="宋体" w:cs="仿宋" w:hint="eastAsia"/>
          <w:kern w:val="0"/>
          <w:szCs w:val="21"/>
        </w:rPr>
        <w:t>次；省级质量奖或安全文明工地等质量或管理称号，对监理人奖励人民币</w:t>
      </w:r>
      <w:r w:rsidRPr="00291770">
        <w:rPr>
          <w:rFonts w:ascii="宋体" w:eastAsia="宋体" w:hAnsi="宋体" w:cs="仿宋"/>
          <w:kern w:val="0"/>
          <w:szCs w:val="21"/>
          <w:u w:val="single"/>
        </w:rPr>
        <w:t xml:space="preserve">    </w:t>
      </w:r>
      <w:r w:rsidRPr="00291770">
        <w:rPr>
          <w:rFonts w:ascii="宋体" w:eastAsia="宋体" w:hAnsi="宋体" w:cs="仿宋" w:hint="eastAsia"/>
          <w:kern w:val="0"/>
          <w:szCs w:val="21"/>
        </w:rPr>
        <w:t>元</w:t>
      </w:r>
      <w:r w:rsidRPr="00291770">
        <w:rPr>
          <w:rFonts w:ascii="宋体" w:eastAsia="宋体" w:hAnsi="宋体" w:cs="仿宋"/>
          <w:kern w:val="0"/>
          <w:szCs w:val="21"/>
        </w:rPr>
        <w:t>/</w:t>
      </w:r>
      <w:r w:rsidRPr="00291770">
        <w:rPr>
          <w:rFonts w:ascii="宋体" w:eastAsia="宋体" w:hAnsi="宋体" w:cs="仿宋" w:hint="eastAsia"/>
          <w:kern w:val="0"/>
          <w:szCs w:val="21"/>
        </w:rPr>
        <w:t>次；市级质量奖或安全文明工地等质量或管理称号，对监理人奖励人民币</w:t>
      </w:r>
      <w:r w:rsidRPr="00291770">
        <w:rPr>
          <w:rFonts w:ascii="宋体" w:eastAsia="宋体" w:hAnsi="宋体" w:cs="仿宋"/>
          <w:kern w:val="0"/>
          <w:szCs w:val="21"/>
          <w:u w:val="single"/>
        </w:rPr>
        <w:t xml:space="preserve"> / </w:t>
      </w:r>
      <w:r w:rsidRPr="00291770">
        <w:rPr>
          <w:rFonts w:ascii="宋体" w:eastAsia="宋体" w:hAnsi="宋体" w:cs="仿宋" w:hint="eastAsia"/>
          <w:kern w:val="0"/>
          <w:szCs w:val="21"/>
        </w:rPr>
        <w:t>元</w:t>
      </w:r>
      <w:r w:rsidRPr="00291770">
        <w:rPr>
          <w:rFonts w:ascii="宋体" w:eastAsia="宋体" w:hAnsi="宋体" w:cs="仿宋"/>
          <w:kern w:val="0"/>
          <w:szCs w:val="21"/>
        </w:rPr>
        <w:t>/</w:t>
      </w:r>
      <w:r w:rsidRPr="00291770">
        <w:rPr>
          <w:rFonts w:ascii="宋体" w:eastAsia="宋体" w:hAnsi="宋体" w:cs="仿宋" w:hint="eastAsia"/>
          <w:kern w:val="0"/>
          <w:szCs w:val="21"/>
        </w:rPr>
        <w:t>次。</w:t>
      </w:r>
    </w:p>
    <w:p w14:paraId="36081405" w14:textId="77777777" w:rsidR="00E5428F" w:rsidRPr="00291770" w:rsidRDefault="00E5428F" w:rsidP="00E5428F">
      <w:pPr>
        <w:widowControl/>
        <w:adjustRightInd w:val="0"/>
        <w:snapToGrid w:val="0"/>
        <w:spacing w:after="200" w:line="640" w:lineRule="exact"/>
        <w:jc w:val="left"/>
        <w:outlineLvl w:val="1"/>
        <w:rPr>
          <w:rFonts w:ascii="仿宋" w:eastAsia="仿宋" w:hAnsi="仿宋" w:cs="Times New Roman"/>
          <w:b/>
          <w:bCs/>
          <w:kern w:val="0"/>
          <w:sz w:val="24"/>
          <w:szCs w:val="24"/>
        </w:rPr>
      </w:pPr>
      <w:bookmarkStart w:id="166" w:name="_Toc13753472"/>
      <w:r w:rsidRPr="00291770">
        <w:rPr>
          <w:rFonts w:ascii="仿宋" w:eastAsia="仿宋" w:hAnsi="仿宋" w:cs="仿宋"/>
          <w:b/>
          <w:bCs/>
          <w:kern w:val="0"/>
          <w:sz w:val="24"/>
          <w:szCs w:val="24"/>
        </w:rPr>
        <w:t xml:space="preserve">9. </w:t>
      </w:r>
      <w:r w:rsidRPr="00291770">
        <w:rPr>
          <w:rFonts w:ascii="仿宋" w:eastAsia="仿宋" w:hAnsi="仿宋" w:cs="仿宋" w:hint="eastAsia"/>
          <w:b/>
          <w:bCs/>
          <w:kern w:val="0"/>
          <w:sz w:val="24"/>
          <w:szCs w:val="24"/>
        </w:rPr>
        <w:t>补充条款</w:t>
      </w:r>
      <w:bookmarkEnd w:id="166"/>
    </w:p>
    <w:p w14:paraId="6EF4D86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kern w:val="0"/>
          <w:szCs w:val="21"/>
        </w:rPr>
      </w:pPr>
      <w:r w:rsidRPr="00291770">
        <w:rPr>
          <w:rFonts w:ascii="宋体" w:eastAsia="宋体" w:hAnsi="宋体" w:cs="Times New Roman" w:hint="eastAsia"/>
          <w:kern w:val="0"/>
          <w:szCs w:val="21"/>
        </w:rPr>
        <w:t>9.1勘察设计阶段项目监理组织架构及工作要求。</w:t>
      </w:r>
    </w:p>
    <w:p w14:paraId="421F10C2"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kern w:val="0"/>
          <w:szCs w:val="21"/>
        </w:rPr>
      </w:pPr>
      <w:r w:rsidRPr="00291770">
        <w:rPr>
          <w:rFonts w:ascii="宋体" w:eastAsia="宋体" w:hAnsi="宋体" w:cs="Times New Roman" w:hint="eastAsia"/>
          <w:kern w:val="0"/>
          <w:szCs w:val="21"/>
        </w:rPr>
        <w:t>9.1.1监理服务合同签订后，监理人需向委托人提交勘察设计阶段监理规划（或监理实施细则），在组织架构中列出各专业监理人员基本情况，勘察设计阶段项目总监理工程师（或设计监理负责人）应具有较高的专业技术水平及施工图审查经验，具有能够统筹安排各专业审图人员的协调能力，专业监理审图人员应具备相应资格要求。</w:t>
      </w:r>
    </w:p>
    <w:p w14:paraId="3CD2A96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kern w:val="0"/>
          <w:szCs w:val="21"/>
        </w:rPr>
      </w:pPr>
      <w:r w:rsidRPr="00291770">
        <w:rPr>
          <w:rFonts w:ascii="宋体" w:eastAsia="宋体" w:hAnsi="宋体" w:cs="Times New Roman" w:hint="eastAsia"/>
          <w:kern w:val="0"/>
          <w:szCs w:val="21"/>
        </w:rPr>
        <w:t>9.1.2勘察设计阶段监理按委托人的要求开展工作。主要工作包括但不限于以下内容：</w:t>
      </w:r>
    </w:p>
    <w:p w14:paraId="78BAE1A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lastRenderedPageBreak/>
        <w:t xml:space="preserve">（1）现场地质勘察施工过程中需要监理人跟踪、确认和协调的阶段性监理工作。 </w:t>
      </w:r>
    </w:p>
    <w:p w14:paraId="3470F907"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kern w:val="0"/>
          <w:szCs w:val="21"/>
        </w:rPr>
      </w:pPr>
      <w:r w:rsidRPr="00291770">
        <w:rPr>
          <w:rFonts w:ascii="宋体" w:eastAsia="宋体" w:hAnsi="宋体" w:cs="Times New Roman" w:hint="eastAsia"/>
          <w:kern w:val="0"/>
          <w:szCs w:val="21"/>
        </w:rPr>
        <w:t>（2）在初步设计阶段及施工图设计阶段，监理人协助委托人编制设计要求、组织评选设计方案，对设计单位进行协调管理，监督合同履行，审查设计进度计划并监督实施，核查设计大纲和设计深度、使用技术规范合理性，对初步设计和施工图设计提出审核意见及优化建议，协助审核设计概算，检查设计单位提交的各阶段设计文件组成是否齐全，跟踪政府部门要求的施工图审查情况，至到取得施工图审查意见书。</w:t>
      </w:r>
    </w:p>
    <w:p w14:paraId="6D0E3E2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kern w:val="0"/>
          <w:szCs w:val="21"/>
        </w:rPr>
      </w:pPr>
      <w:r w:rsidRPr="00291770">
        <w:rPr>
          <w:rFonts w:ascii="宋体" w:eastAsia="宋体" w:hAnsi="宋体" w:cs="Times New Roman" w:hint="eastAsia"/>
          <w:kern w:val="0"/>
          <w:szCs w:val="21"/>
        </w:rPr>
        <w:t>（3）在项目报建过程中，监理人应根据委托人的要求派出至少1人配合委托人进行项目前期报建工作（派出人员的相关费用已含在相关服务监理酬金）。</w:t>
      </w:r>
    </w:p>
    <w:p w14:paraId="567382B6"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kern w:val="0"/>
          <w:szCs w:val="21"/>
        </w:rPr>
      </w:pPr>
      <w:r w:rsidRPr="00291770">
        <w:rPr>
          <w:rFonts w:ascii="宋体" w:eastAsia="宋体" w:hAnsi="宋体" w:cs="Times New Roman" w:hint="eastAsia"/>
          <w:kern w:val="0"/>
          <w:szCs w:val="21"/>
        </w:rPr>
        <w:t>9.1.3监理人必须在委托人要求的时间内对初步设计各专业图及每版施工图提出书面审核意见和建议。</w:t>
      </w:r>
    </w:p>
    <w:p w14:paraId="286A5576"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9.2 施工阶段项目监理组织架构。</w:t>
      </w:r>
    </w:p>
    <w:p w14:paraId="125D6570"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9.2.1项目总监理工程师必须是监理人投标文件中明确的人员，担任过大型公共建筑工程总监理工程师的监理工作经验，沟通协调能力强，有较高的管理和技术业务水平，且责任心强，项目总监理工程师必须在本项目驻场。在合同期内，若监理人提出更换总监理工程师，视为监理人违约，扣违约金10万元；在扣罚违约金后，监理人仍要更换总监理工程师的，监理人必须书面向委托人提出更换总监理工程师申请，并经委托人审查且书面同意后方可更换，在新更换的总监理工程师到岗前，原总监理工程师不得缺岗。</w:t>
      </w:r>
    </w:p>
    <w:p w14:paraId="24093DCD"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color w:val="000000"/>
          <w:kern w:val="0"/>
          <w:szCs w:val="21"/>
        </w:rPr>
      </w:pPr>
      <w:r w:rsidRPr="00291770">
        <w:rPr>
          <w:rFonts w:ascii="宋体" w:eastAsia="宋体" w:hAnsi="宋体" w:cs="Times New Roman" w:hint="eastAsia"/>
          <w:color w:val="000000"/>
          <w:kern w:val="0"/>
          <w:szCs w:val="21"/>
        </w:rPr>
        <w:t>9.2.2施工阶段，监理人接委托人书面通知进场前，应向委托人报审项目监理架构及人员，其中组织架构中不得配备总监代表，项目监理架构中的专业工程师原则应是投标文件中所明确的人员，若有充分理由说明投标文件中人员不能全部到岗，可以调换成与原专业岗位人员具有同等条件的人员，但调换人员数量不得超过50%，且须提供在本单位半年或以上的社保记录。在委托人审定监理架构人员后，监理人不得更换，否则视为监理人违约，每更换1人扣违约金2万元，在扣罚违约金后，监理人必须书面向委托人提出更换监理架构投入人员申请，并须得到委托人的同意后方可到岗。</w:t>
      </w:r>
    </w:p>
    <w:p w14:paraId="1194993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color w:val="000000"/>
          <w:kern w:val="0"/>
          <w:szCs w:val="21"/>
        </w:rPr>
      </w:pPr>
      <w:r w:rsidRPr="00291770">
        <w:rPr>
          <w:rFonts w:ascii="宋体" w:eastAsia="宋体" w:hAnsi="宋体" w:cs="Times New Roman" w:hint="eastAsia"/>
          <w:color w:val="000000"/>
          <w:kern w:val="0"/>
          <w:szCs w:val="21"/>
        </w:rPr>
        <w:t>9.2.3委托人根据监理服务工作的效果，有权对总监理工程师和不称职的监理人员提出更换要求，监理人须及时执行，否则视为监理人违约。若委托人要求更换总监理工程师，在两周内未能到位的，视为监理人违约，扣违约金10万元，并按每延后一天再扣罚1万元违约金，直到委托人满意为止；若委托人要求更换不称职的专业工程师，在一周内未能到位的，视为监理人违约，每出现1人次扣违约金2万元，并按每延后一天再扣罚1000元违约金，直到委托人满意为止。</w:t>
      </w:r>
    </w:p>
    <w:p w14:paraId="0CC6D895"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b/>
          <w:bCs/>
          <w:color w:val="000000"/>
          <w:kern w:val="0"/>
          <w:szCs w:val="21"/>
        </w:rPr>
      </w:pPr>
      <w:r w:rsidRPr="00291770">
        <w:rPr>
          <w:rFonts w:ascii="宋体" w:eastAsia="宋体" w:hAnsi="宋体" w:cs="Times New Roman" w:hint="eastAsia"/>
          <w:color w:val="000000"/>
          <w:kern w:val="0"/>
          <w:szCs w:val="21"/>
        </w:rPr>
        <w:t>9.3 各阶段监理人员进场要求及工作要求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5857"/>
      </w:tblGrid>
      <w:tr w:rsidR="00E5428F" w:rsidRPr="00291770" w14:paraId="1C3FA21F" w14:textId="77777777" w:rsidTr="00E75A3C">
        <w:trPr>
          <w:trHeight w:val="144"/>
          <w:jc w:val="center"/>
        </w:trPr>
        <w:tc>
          <w:tcPr>
            <w:tcW w:w="1470" w:type="pct"/>
            <w:vAlign w:val="center"/>
          </w:tcPr>
          <w:p w14:paraId="436F7A6F" w14:textId="77777777" w:rsidR="00E5428F" w:rsidRPr="00291770" w:rsidRDefault="00E5428F" w:rsidP="00E5428F">
            <w:pPr>
              <w:widowControl/>
              <w:adjustRightInd w:val="0"/>
              <w:snapToGrid w:val="0"/>
              <w:spacing w:line="360" w:lineRule="auto"/>
              <w:jc w:val="center"/>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勘察设计阶段</w:t>
            </w:r>
          </w:p>
        </w:tc>
        <w:tc>
          <w:tcPr>
            <w:tcW w:w="3530" w:type="pct"/>
            <w:vAlign w:val="center"/>
          </w:tcPr>
          <w:p w14:paraId="26B8D7E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按照委托人在勘察设计阶段的要求开展监理工作，包括但不限于现场勘察施工过程的监理服务、初步设计阶段及施工图设计阶段的监理服务，该阶段监理人员配备应能满足委</w:t>
            </w:r>
            <w:r w:rsidRPr="00291770">
              <w:rPr>
                <w:rFonts w:ascii="宋体" w:eastAsia="宋体" w:hAnsi="宋体" w:cs="Times New Roman" w:hint="eastAsia"/>
                <w:color w:val="000000"/>
                <w:kern w:val="0"/>
                <w:szCs w:val="21"/>
              </w:rPr>
              <w:lastRenderedPageBreak/>
              <w:t>托人提出的工作要求。同时，根据委托人的要求派出至少1人配合委托人进行项目前期报建工作（派出人员的相关费用已含在监理酬金内）</w:t>
            </w:r>
          </w:p>
        </w:tc>
      </w:tr>
      <w:tr w:rsidR="00E5428F" w:rsidRPr="00291770" w14:paraId="4014E2F5" w14:textId="77777777" w:rsidTr="00E75A3C">
        <w:trPr>
          <w:trHeight w:val="387"/>
          <w:jc w:val="center"/>
        </w:trPr>
        <w:tc>
          <w:tcPr>
            <w:tcW w:w="1470" w:type="pct"/>
            <w:vAlign w:val="center"/>
          </w:tcPr>
          <w:p w14:paraId="503B33A3" w14:textId="77777777" w:rsidR="00E5428F" w:rsidRPr="00291770" w:rsidRDefault="00E5428F" w:rsidP="00E5428F">
            <w:pPr>
              <w:widowControl/>
              <w:adjustRightInd w:val="0"/>
              <w:snapToGrid w:val="0"/>
              <w:spacing w:line="360" w:lineRule="auto"/>
              <w:jc w:val="center"/>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lastRenderedPageBreak/>
              <w:t>基础及地下结构施工阶段</w:t>
            </w:r>
          </w:p>
        </w:tc>
        <w:tc>
          <w:tcPr>
            <w:tcW w:w="3530" w:type="pct"/>
            <w:vAlign w:val="center"/>
          </w:tcPr>
          <w:p w14:paraId="0A38CCC9" w14:textId="03A55A01"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驻场人员要求：总监理工程师1人、土建专业工程师</w:t>
            </w:r>
            <w:r w:rsidRPr="00291770">
              <w:rPr>
                <w:rFonts w:ascii="宋体" w:eastAsia="宋体" w:hAnsi="宋体" w:cs="Times New Roman"/>
                <w:color w:val="000000"/>
                <w:kern w:val="0"/>
                <w:szCs w:val="21"/>
              </w:rPr>
              <w:t>1</w:t>
            </w:r>
            <w:r w:rsidRPr="00291770">
              <w:rPr>
                <w:rFonts w:ascii="宋体" w:eastAsia="宋体" w:hAnsi="宋体" w:cs="Times New Roman" w:hint="eastAsia"/>
                <w:color w:val="000000"/>
                <w:kern w:val="0"/>
                <w:szCs w:val="21"/>
              </w:rPr>
              <w:t>人、安全工程师1人、监理员不少于</w:t>
            </w:r>
            <w:r w:rsidR="007F0043" w:rsidRPr="00291770">
              <w:rPr>
                <w:rFonts w:ascii="宋体" w:eastAsia="宋体" w:hAnsi="宋体" w:cs="Times New Roman"/>
                <w:color w:val="000000"/>
                <w:kern w:val="0"/>
                <w:szCs w:val="21"/>
              </w:rPr>
              <w:t>1</w:t>
            </w:r>
            <w:r w:rsidRPr="00291770">
              <w:rPr>
                <w:rFonts w:ascii="宋体" w:eastAsia="宋体" w:hAnsi="宋体" w:cs="Times New Roman" w:hint="eastAsia"/>
                <w:color w:val="000000"/>
                <w:kern w:val="0"/>
                <w:szCs w:val="21"/>
              </w:rPr>
              <w:t>人、</w:t>
            </w:r>
            <w:r w:rsidR="002E4800" w:rsidRPr="00291770">
              <w:rPr>
                <w:rFonts w:ascii="宋体" w:eastAsia="宋体" w:hAnsi="宋体" w:cs="Times New Roman" w:hint="eastAsia"/>
                <w:color w:val="000000"/>
                <w:kern w:val="0"/>
                <w:szCs w:val="21"/>
              </w:rPr>
              <w:t>图档资料管理员</w:t>
            </w:r>
            <w:r w:rsidRPr="00291770">
              <w:rPr>
                <w:rFonts w:ascii="宋体" w:eastAsia="宋体" w:hAnsi="宋体" w:cs="Times New Roman" w:hint="eastAsia"/>
                <w:color w:val="000000"/>
                <w:kern w:val="0"/>
                <w:szCs w:val="21"/>
              </w:rPr>
              <w:t>1人，造价工程师及其他人员满足委托人对监理工作的要求</w:t>
            </w:r>
          </w:p>
        </w:tc>
      </w:tr>
      <w:tr w:rsidR="00E5428F" w:rsidRPr="00291770" w14:paraId="7BADDCED" w14:textId="77777777" w:rsidTr="00E75A3C">
        <w:trPr>
          <w:trHeight w:val="464"/>
          <w:jc w:val="center"/>
        </w:trPr>
        <w:tc>
          <w:tcPr>
            <w:tcW w:w="1470" w:type="pct"/>
            <w:vAlign w:val="center"/>
          </w:tcPr>
          <w:p w14:paraId="7C53A3B9" w14:textId="77777777" w:rsidR="00E5428F" w:rsidRPr="00291770" w:rsidRDefault="00E5428F" w:rsidP="00E5428F">
            <w:pPr>
              <w:widowControl/>
              <w:adjustRightInd w:val="0"/>
              <w:snapToGrid w:val="0"/>
              <w:spacing w:line="360" w:lineRule="auto"/>
              <w:jc w:val="center"/>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主体工程施工阶段</w:t>
            </w:r>
          </w:p>
        </w:tc>
        <w:tc>
          <w:tcPr>
            <w:tcW w:w="3530" w:type="pct"/>
            <w:vAlign w:val="center"/>
          </w:tcPr>
          <w:p w14:paraId="2FBCDE6E" w14:textId="6C67D361"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驻场人员要求：总监理工程师1人、土建专业工程师</w:t>
            </w:r>
            <w:r w:rsidRPr="00291770">
              <w:rPr>
                <w:rFonts w:ascii="宋体" w:eastAsia="宋体" w:hAnsi="宋体" w:cs="Times New Roman"/>
                <w:color w:val="000000"/>
                <w:kern w:val="0"/>
                <w:szCs w:val="21"/>
              </w:rPr>
              <w:t>1</w:t>
            </w:r>
            <w:r w:rsidRPr="00291770">
              <w:rPr>
                <w:rFonts w:ascii="宋体" w:eastAsia="宋体" w:hAnsi="宋体" w:cs="Times New Roman" w:hint="eastAsia"/>
                <w:color w:val="000000"/>
                <w:kern w:val="0"/>
                <w:szCs w:val="21"/>
              </w:rPr>
              <w:t>人、安全工程师1人、监理员不少于</w:t>
            </w:r>
            <w:r w:rsidRPr="00291770">
              <w:rPr>
                <w:rFonts w:ascii="宋体" w:eastAsia="宋体" w:hAnsi="宋体" w:cs="Times New Roman"/>
                <w:color w:val="000000"/>
                <w:kern w:val="0"/>
                <w:szCs w:val="21"/>
              </w:rPr>
              <w:t>2</w:t>
            </w:r>
            <w:r w:rsidRPr="00291770">
              <w:rPr>
                <w:rFonts w:ascii="宋体" w:eastAsia="宋体" w:hAnsi="宋体" w:cs="Times New Roman" w:hint="eastAsia"/>
                <w:color w:val="000000"/>
                <w:kern w:val="0"/>
                <w:szCs w:val="21"/>
              </w:rPr>
              <w:t>人、</w:t>
            </w:r>
            <w:r w:rsidR="002E4800" w:rsidRPr="00291770">
              <w:rPr>
                <w:rFonts w:ascii="宋体" w:eastAsia="宋体" w:hAnsi="宋体" w:cs="Times New Roman" w:hint="eastAsia"/>
                <w:color w:val="000000"/>
                <w:kern w:val="0"/>
                <w:szCs w:val="21"/>
              </w:rPr>
              <w:t>图档资料管理员</w:t>
            </w:r>
            <w:r w:rsidRPr="00291770">
              <w:rPr>
                <w:rFonts w:ascii="宋体" w:eastAsia="宋体" w:hAnsi="宋体" w:cs="Times New Roman" w:hint="eastAsia"/>
                <w:color w:val="000000"/>
                <w:kern w:val="0"/>
                <w:szCs w:val="21"/>
              </w:rPr>
              <w:t>1人，造价工程师及其他人员满足委托人对监理工作的要求</w:t>
            </w:r>
          </w:p>
        </w:tc>
      </w:tr>
      <w:tr w:rsidR="00E5428F" w:rsidRPr="00291770" w14:paraId="0476FACF" w14:textId="77777777" w:rsidTr="00E75A3C">
        <w:trPr>
          <w:trHeight w:val="337"/>
          <w:jc w:val="center"/>
        </w:trPr>
        <w:tc>
          <w:tcPr>
            <w:tcW w:w="1470" w:type="pct"/>
            <w:vAlign w:val="center"/>
          </w:tcPr>
          <w:p w14:paraId="58016E6D" w14:textId="77777777" w:rsidR="00E5428F" w:rsidRPr="00291770" w:rsidRDefault="00E5428F" w:rsidP="00E5428F">
            <w:pPr>
              <w:widowControl/>
              <w:adjustRightInd w:val="0"/>
              <w:snapToGrid w:val="0"/>
              <w:spacing w:line="360" w:lineRule="auto"/>
              <w:ind w:firstLineChars="150" w:firstLine="315"/>
              <w:jc w:val="left"/>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内外装饰（包括精装修及幕墙）阶段、机电安装阶段（包括弱电部分）及室外配套施工阶段</w:t>
            </w:r>
          </w:p>
        </w:tc>
        <w:tc>
          <w:tcPr>
            <w:tcW w:w="3530" w:type="pct"/>
            <w:vAlign w:val="center"/>
          </w:tcPr>
          <w:p w14:paraId="49F62F07" w14:textId="3A953E40"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驻场人员要求：总监理工程师1人、土建专业工程师1人、装饰装修专业工程师</w:t>
            </w:r>
            <w:r w:rsidRPr="00291770">
              <w:rPr>
                <w:rFonts w:ascii="宋体" w:eastAsia="宋体" w:hAnsi="宋体" w:cs="Times New Roman"/>
                <w:color w:val="000000"/>
                <w:kern w:val="0"/>
                <w:szCs w:val="21"/>
              </w:rPr>
              <w:t>1</w:t>
            </w:r>
            <w:r w:rsidRPr="00291770">
              <w:rPr>
                <w:rFonts w:ascii="宋体" w:eastAsia="宋体" w:hAnsi="宋体" w:cs="Times New Roman" w:hint="eastAsia"/>
                <w:color w:val="000000"/>
                <w:kern w:val="0"/>
                <w:szCs w:val="21"/>
              </w:rPr>
              <w:t>人、安全工程师1人、监理员不少于</w:t>
            </w:r>
            <w:r w:rsidRPr="00291770">
              <w:rPr>
                <w:rFonts w:ascii="宋体" w:eastAsia="宋体" w:hAnsi="宋体" w:cs="Times New Roman"/>
                <w:color w:val="000000"/>
                <w:kern w:val="0"/>
                <w:szCs w:val="21"/>
              </w:rPr>
              <w:t>2</w:t>
            </w:r>
            <w:r w:rsidRPr="00291770">
              <w:rPr>
                <w:rFonts w:ascii="宋体" w:eastAsia="宋体" w:hAnsi="宋体" w:cs="Times New Roman" w:hint="eastAsia"/>
                <w:color w:val="000000"/>
                <w:kern w:val="0"/>
                <w:szCs w:val="21"/>
              </w:rPr>
              <w:t>人，电气专业工程师1人、暖通及给排水专业工程师1人、</w:t>
            </w:r>
            <w:r w:rsidR="002E4800" w:rsidRPr="00291770">
              <w:rPr>
                <w:rFonts w:ascii="宋体" w:eastAsia="宋体" w:hAnsi="宋体" w:cs="Times New Roman" w:hint="eastAsia"/>
                <w:color w:val="000000"/>
                <w:kern w:val="0"/>
                <w:szCs w:val="21"/>
              </w:rPr>
              <w:t>图档资料管理员</w:t>
            </w:r>
            <w:r w:rsidRPr="00291770">
              <w:rPr>
                <w:rFonts w:ascii="宋体" w:eastAsia="宋体" w:hAnsi="宋体" w:cs="Times New Roman" w:hint="eastAsia"/>
                <w:color w:val="000000"/>
                <w:kern w:val="0"/>
                <w:szCs w:val="21"/>
              </w:rPr>
              <w:t>1人，造价工程师及其他人员满足委托人对监理工作</w:t>
            </w:r>
            <w:r w:rsidR="0038088A" w:rsidRPr="00291770">
              <w:rPr>
                <w:rFonts w:ascii="宋体" w:eastAsia="宋体" w:hAnsi="宋体" w:cs="Times New Roman" w:hint="eastAsia"/>
                <w:color w:val="000000"/>
                <w:kern w:val="0"/>
                <w:szCs w:val="21"/>
              </w:rPr>
              <w:t xml:space="preserve"> </w:t>
            </w:r>
            <w:r w:rsidRPr="00291770">
              <w:rPr>
                <w:rFonts w:ascii="宋体" w:eastAsia="宋体" w:hAnsi="宋体" w:cs="Times New Roman" w:hint="eastAsia"/>
                <w:color w:val="000000"/>
                <w:kern w:val="0"/>
                <w:szCs w:val="21"/>
              </w:rPr>
              <w:t>的要求</w:t>
            </w:r>
          </w:p>
        </w:tc>
      </w:tr>
      <w:tr w:rsidR="00E5428F" w:rsidRPr="00291770" w14:paraId="41C49E5E" w14:textId="77777777" w:rsidTr="00E75A3C">
        <w:trPr>
          <w:trHeight w:val="252"/>
          <w:jc w:val="center"/>
        </w:trPr>
        <w:tc>
          <w:tcPr>
            <w:tcW w:w="1470" w:type="pct"/>
            <w:vAlign w:val="center"/>
          </w:tcPr>
          <w:p w14:paraId="638093D0" w14:textId="77777777" w:rsidR="00E5428F" w:rsidRPr="00291770" w:rsidRDefault="00E5428F" w:rsidP="00E5428F">
            <w:pPr>
              <w:widowControl/>
              <w:adjustRightInd w:val="0"/>
              <w:snapToGrid w:val="0"/>
              <w:spacing w:line="360" w:lineRule="auto"/>
              <w:jc w:val="center"/>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收尾阶段</w:t>
            </w:r>
          </w:p>
        </w:tc>
        <w:tc>
          <w:tcPr>
            <w:tcW w:w="3530" w:type="pct"/>
            <w:vAlign w:val="center"/>
          </w:tcPr>
          <w:p w14:paraId="56B390BE" w14:textId="33284A9C"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color w:val="000000"/>
                <w:kern w:val="0"/>
                <w:szCs w:val="21"/>
              </w:rPr>
            </w:pPr>
            <w:r w:rsidRPr="00291770">
              <w:rPr>
                <w:rFonts w:ascii="宋体" w:eastAsia="宋体" w:hAnsi="宋体" w:cs="Times New Roman" w:hint="eastAsia"/>
                <w:color w:val="000000"/>
                <w:kern w:val="0"/>
                <w:szCs w:val="21"/>
              </w:rPr>
              <w:t>驻场人员要求：总监理工程师1人、土建专业工程师1人、装饰装修专业工程师</w:t>
            </w:r>
            <w:r w:rsidRPr="00291770">
              <w:rPr>
                <w:rFonts w:ascii="宋体" w:eastAsia="宋体" w:hAnsi="宋体" w:cs="Times New Roman"/>
                <w:color w:val="000000"/>
                <w:kern w:val="0"/>
                <w:szCs w:val="21"/>
              </w:rPr>
              <w:t>1</w:t>
            </w:r>
            <w:r w:rsidRPr="00291770">
              <w:rPr>
                <w:rFonts w:ascii="宋体" w:eastAsia="宋体" w:hAnsi="宋体" w:cs="Times New Roman" w:hint="eastAsia"/>
                <w:color w:val="000000"/>
                <w:kern w:val="0"/>
                <w:szCs w:val="21"/>
              </w:rPr>
              <w:t>人、安全工程师1人、</w:t>
            </w:r>
            <w:r w:rsidR="002E4800" w:rsidRPr="00291770">
              <w:rPr>
                <w:rFonts w:ascii="宋体" w:eastAsia="宋体" w:hAnsi="宋体" w:cs="Times New Roman" w:hint="eastAsia"/>
                <w:color w:val="000000"/>
                <w:kern w:val="0"/>
                <w:szCs w:val="21"/>
              </w:rPr>
              <w:t>图档资料管理员</w:t>
            </w:r>
            <w:r w:rsidRPr="00291770">
              <w:rPr>
                <w:rFonts w:ascii="宋体" w:eastAsia="宋体" w:hAnsi="宋体" w:cs="Times New Roman" w:hint="eastAsia"/>
                <w:color w:val="000000"/>
                <w:kern w:val="0"/>
                <w:szCs w:val="21"/>
              </w:rPr>
              <w:t>1人，造价工程师及其他人员满足委托人对监理工作的要求</w:t>
            </w:r>
          </w:p>
        </w:tc>
      </w:tr>
      <w:tr w:rsidR="00E5428F" w:rsidRPr="00291770" w14:paraId="108545C1" w14:textId="77777777" w:rsidTr="00E75A3C">
        <w:trPr>
          <w:trHeight w:val="261"/>
          <w:jc w:val="center"/>
        </w:trPr>
        <w:tc>
          <w:tcPr>
            <w:tcW w:w="1470" w:type="pct"/>
            <w:vAlign w:val="center"/>
          </w:tcPr>
          <w:p w14:paraId="2EFC51B8" w14:textId="77777777" w:rsidR="00E5428F" w:rsidRPr="00291770" w:rsidRDefault="00E5428F" w:rsidP="00E5428F">
            <w:pPr>
              <w:widowControl/>
              <w:adjustRightInd w:val="0"/>
              <w:snapToGrid w:val="0"/>
              <w:spacing w:line="360" w:lineRule="auto"/>
              <w:jc w:val="center"/>
              <w:rPr>
                <w:rFonts w:ascii="宋体" w:eastAsia="宋体" w:hAnsi="宋体" w:cs="Times New Roman"/>
                <w:kern w:val="0"/>
                <w:szCs w:val="21"/>
              </w:rPr>
            </w:pPr>
            <w:r w:rsidRPr="00291770">
              <w:rPr>
                <w:rFonts w:ascii="宋体" w:eastAsia="宋体" w:hAnsi="宋体" w:cs="Times New Roman" w:hint="eastAsia"/>
                <w:kern w:val="0"/>
                <w:szCs w:val="21"/>
              </w:rPr>
              <w:t>结算阶段</w:t>
            </w:r>
          </w:p>
        </w:tc>
        <w:tc>
          <w:tcPr>
            <w:tcW w:w="3530" w:type="pct"/>
            <w:vAlign w:val="center"/>
          </w:tcPr>
          <w:p w14:paraId="20D7C3F5"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由总监理工程师负责，造价工程师跟踪指导和协调各施工单位及时报审工程结算资料，并完成监理单位的结算审核工作。</w:t>
            </w:r>
          </w:p>
        </w:tc>
      </w:tr>
    </w:tbl>
    <w:p w14:paraId="63D1B5FB"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hint="eastAsia"/>
          <w:szCs w:val="21"/>
          <w:lang w:val="x-none" w:eastAsia="x-none"/>
        </w:rPr>
        <w:t>监理工作要求：</w:t>
      </w:r>
    </w:p>
    <w:p w14:paraId="7F3F5936" w14:textId="2EB2A378" w:rsidR="00E5428F" w:rsidRPr="00291770" w:rsidRDefault="00E5428F" w:rsidP="00E5428F">
      <w:pPr>
        <w:snapToGrid w:val="0"/>
        <w:spacing w:line="360" w:lineRule="auto"/>
        <w:ind w:firstLineChars="200" w:firstLine="420"/>
        <w:rPr>
          <w:rFonts w:ascii="宋体" w:eastAsia="宋体" w:hAnsi="宋体" w:cs="Times New Roman"/>
          <w:szCs w:val="21"/>
          <w:lang w:val="x-none" w:eastAsia="x-none"/>
        </w:rPr>
      </w:pPr>
      <w:r w:rsidRPr="00291770">
        <w:rPr>
          <w:rFonts w:ascii="宋体" w:eastAsia="宋体" w:hAnsi="宋体" w:cs="Times New Roman" w:hint="eastAsia"/>
          <w:szCs w:val="21"/>
          <w:lang w:val="x-none" w:eastAsia="x-none"/>
        </w:rPr>
        <w:t>监理人应严格按照相关法律、法规、规范的要求认真履行监理职责，对工程中出现的质量、安全问题应及时发出“整改通知书”，情况严重时应发出“工程暂停令”，要求施工单位限期完成整改，如果上述情况出现时监理人没有发现或发现后不发出“整改通知书”或发出“整改通知书”后施工单位没有进行整改监理人又没有采取进一步措施时，视为监理人违约，每次扣违约金</w:t>
      </w:r>
      <w:r w:rsidRPr="00291770">
        <w:rPr>
          <w:rFonts w:ascii="宋体" w:eastAsia="宋体" w:hAnsi="宋体" w:cs="Times New Roman"/>
          <w:szCs w:val="21"/>
          <w:lang w:val="x-none" w:eastAsia="x-none"/>
        </w:rPr>
        <w:t>2000元，累计超过3次（不含3</w:t>
      </w:r>
      <w:r w:rsidRPr="00291770">
        <w:rPr>
          <w:rFonts w:ascii="宋体" w:eastAsia="宋体" w:hAnsi="宋体" w:cs="Times New Roman" w:hint="eastAsia"/>
          <w:szCs w:val="21"/>
          <w:lang w:val="x-none" w:eastAsia="x-none"/>
        </w:rPr>
        <w:t>次）以上的每次扣违约金3</w:t>
      </w:r>
      <w:r w:rsidRPr="00291770">
        <w:rPr>
          <w:rFonts w:ascii="宋体" w:eastAsia="宋体" w:hAnsi="宋体" w:cs="Times New Roman"/>
          <w:szCs w:val="21"/>
          <w:lang w:val="x-none" w:eastAsia="x-none"/>
        </w:rPr>
        <w:t>000</w:t>
      </w:r>
      <w:r w:rsidRPr="00291770">
        <w:rPr>
          <w:rFonts w:ascii="宋体" w:eastAsia="宋体" w:hAnsi="宋体" w:cs="Times New Roman" w:hint="eastAsia"/>
          <w:szCs w:val="21"/>
          <w:lang w:val="x-none" w:eastAsia="x-none"/>
        </w:rPr>
        <w:t>元，并根据情节委托人可继续采取进一步的措施。</w:t>
      </w:r>
    </w:p>
    <w:p w14:paraId="3C4E7690"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eastAsia="x-none"/>
        </w:rPr>
      </w:pPr>
      <w:r w:rsidRPr="00291770">
        <w:rPr>
          <w:rFonts w:ascii="宋体" w:eastAsia="宋体" w:hAnsi="宋体" w:cs="Times New Roman" w:hint="eastAsia"/>
          <w:szCs w:val="21"/>
          <w:lang w:val="x-none" w:eastAsia="x-none"/>
        </w:rPr>
        <w:t>9.4 对监理单位的考核办法</w:t>
      </w:r>
    </w:p>
    <w:p w14:paraId="2927353A"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hint="eastAsia"/>
          <w:szCs w:val="21"/>
          <w:lang w:val="x-none" w:eastAsia="x-none"/>
        </w:rPr>
        <w:t>9.4.1</w:t>
      </w:r>
      <w:r w:rsidRPr="00291770">
        <w:rPr>
          <w:rFonts w:ascii="宋体" w:eastAsia="宋体" w:hAnsi="宋体" w:cs="Times New Roman" w:hint="eastAsia"/>
          <w:szCs w:val="21"/>
          <w:lang w:val="x-none"/>
        </w:rPr>
        <w:t>考核</w:t>
      </w:r>
      <w:r w:rsidRPr="00291770">
        <w:rPr>
          <w:rFonts w:ascii="宋体" w:eastAsia="宋体" w:hAnsi="宋体" w:cs="Times New Roman"/>
          <w:szCs w:val="21"/>
          <w:lang w:val="x-none" w:eastAsia="x-none"/>
        </w:rPr>
        <w:t>目的</w:t>
      </w:r>
    </w:p>
    <w:p w14:paraId="6031AD69"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hint="eastAsia"/>
          <w:szCs w:val="21"/>
          <w:lang w:val="x-none"/>
        </w:rPr>
        <w:t>根据本项目</w:t>
      </w:r>
      <w:r w:rsidRPr="00291770">
        <w:rPr>
          <w:rFonts w:ascii="宋体" w:eastAsia="宋体" w:hAnsi="宋体" w:cs="Times New Roman" w:hint="eastAsia"/>
          <w:szCs w:val="21"/>
          <w:lang w:val="x-none" w:eastAsia="x-none"/>
        </w:rPr>
        <w:t>建设及施工过程中监理工作标准和操作流程，确保该工程监理工作的质量和效率，最终达到顺利完成该工程建设任务的目的</w:t>
      </w:r>
      <w:r w:rsidRPr="00291770">
        <w:rPr>
          <w:rFonts w:ascii="宋体" w:eastAsia="宋体" w:hAnsi="宋体" w:cs="Times New Roman"/>
          <w:szCs w:val="21"/>
          <w:lang w:val="x-none" w:eastAsia="x-none"/>
        </w:rPr>
        <w:t>。</w:t>
      </w:r>
    </w:p>
    <w:p w14:paraId="6CD68FF3"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hint="eastAsia"/>
          <w:szCs w:val="21"/>
          <w:lang w:val="x-none" w:eastAsia="x-none"/>
        </w:rPr>
        <w:t>9.4.2</w:t>
      </w:r>
      <w:r w:rsidRPr="00291770">
        <w:rPr>
          <w:rFonts w:ascii="宋体" w:eastAsia="宋体" w:hAnsi="宋体" w:cs="Times New Roman"/>
          <w:szCs w:val="21"/>
          <w:lang w:val="x-none" w:eastAsia="x-none"/>
        </w:rPr>
        <w:t>适用范围</w:t>
      </w:r>
    </w:p>
    <w:p w14:paraId="7E5D5250"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hint="eastAsia"/>
          <w:szCs w:val="21"/>
          <w:lang w:val="x-none" w:eastAsia="x-none"/>
        </w:rPr>
        <w:t>本考核办法适用于</w:t>
      </w:r>
      <w:r w:rsidRPr="00291770">
        <w:rPr>
          <w:rFonts w:ascii="宋体" w:eastAsia="宋体" w:hAnsi="宋体" w:cs="宋体" w:hint="eastAsia"/>
          <w:color w:val="000000"/>
          <w:szCs w:val="21"/>
          <w:lang w:val="x-none"/>
        </w:rPr>
        <w:t>本合同项目下所包括的</w:t>
      </w:r>
      <w:r w:rsidRPr="00291770">
        <w:rPr>
          <w:rFonts w:ascii="宋体" w:eastAsia="宋体" w:hAnsi="宋体" w:cs="宋体" w:hint="eastAsia"/>
          <w:color w:val="000000"/>
          <w:szCs w:val="21"/>
          <w:lang w:val="x-none" w:eastAsia="x-none"/>
        </w:rPr>
        <w:t>监理</w:t>
      </w:r>
      <w:r w:rsidRPr="00291770">
        <w:rPr>
          <w:rFonts w:ascii="宋体" w:eastAsia="宋体" w:hAnsi="宋体" w:cs="宋体" w:hint="eastAsia"/>
          <w:color w:val="000000"/>
          <w:szCs w:val="21"/>
          <w:lang w:val="x-none"/>
        </w:rPr>
        <w:t>工作内容</w:t>
      </w:r>
      <w:r w:rsidRPr="00291770">
        <w:rPr>
          <w:rFonts w:ascii="宋体" w:eastAsia="宋体" w:hAnsi="宋体" w:cs="Times New Roman"/>
          <w:szCs w:val="21"/>
          <w:lang w:val="x-none" w:eastAsia="x-none"/>
        </w:rPr>
        <w:t>。</w:t>
      </w:r>
    </w:p>
    <w:p w14:paraId="5D2BBCC6"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hint="eastAsia"/>
          <w:szCs w:val="21"/>
          <w:lang w:val="x-none" w:eastAsia="x-none"/>
        </w:rPr>
        <w:lastRenderedPageBreak/>
        <w:t>9.4.3内容</w:t>
      </w:r>
    </w:p>
    <w:p w14:paraId="71F5DF8E"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hint="eastAsia"/>
          <w:szCs w:val="21"/>
          <w:lang w:val="x-none" w:eastAsia="x-none"/>
        </w:rPr>
        <w:t>（1）</w:t>
      </w:r>
      <w:r w:rsidRPr="00291770">
        <w:rPr>
          <w:rFonts w:ascii="宋体" w:eastAsia="宋体" w:hAnsi="宋体" w:cs="Times New Roman"/>
          <w:szCs w:val="21"/>
          <w:lang w:val="x-none" w:eastAsia="x-none"/>
        </w:rPr>
        <w:t>考评依据</w:t>
      </w:r>
      <w:r w:rsidRPr="00291770">
        <w:rPr>
          <w:rFonts w:ascii="宋体" w:eastAsia="宋体" w:hAnsi="宋体" w:cs="Times New Roman" w:hint="eastAsia"/>
          <w:szCs w:val="21"/>
          <w:lang w:val="x-none" w:eastAsia="x-none"/>
        </w:rPr>
        <w:t>：本合同、标准条款、专用条款。</w:t>
      </w:r>
    </w:p>
    <w:p w14:paraId="008E2C72"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eastAsia="x-none"/>
        </w:rPr>
      </w:pPr>
      <w:r w:rsidRPr="00291770">
        <w:rPr>
          <w:rFonts w:ascii="宋体" w:eastAsia="宋体" w:hAnsi="宋体" w:cs="Times New Roman" w:hint="eastAsia"/>
          <w:szCs w:val="21"/>
          <w:lang w:val="x-none" w:eastAsia="x-none"/>
        </w:rPr>
        <w:t>（2）考评办法：考评采用每</w:t>
      </w:r>
      <w:r w:rsidRPr="00291770">
        <w:rPr>
          <w:rFonts w:ascii="宋体" w:eastAsia="宋体" w:hAnsi="宋体" w:cs="Times New Roman" w:hint="eastAsia"/>
          <w:szCs w:val="21"/>
          <w:lang w:val="x-none"/>
        </w:rPr>
        <w:t>节点</w:t>
      </w:r>
      <w:r w:rsidRPr="00291770">
        <w:rPr>
          <w:rFonts w:ascii="宋体" w:eastAsia="宋体" w:hAnsi="宋体" w:cs="Times New Roman" w:hint="eastAsia"/>
          <w:szCs w:val="21"/>
          <w:lang w:val="x-none" w:eastAsia="x-none"/>
        </w:rPr>
        <w:t>评分制；每</w:t>
      </w:r>
      <w:r w:rsidRPr="00291770">
        <w:rPr>
          <w:rFonts w:ascii="宋体" w:eastAsia="宋体" w:hAnsi="宋体" w:cs="Times New Roman" w:hint="eastAsia"/>
          <w:szCs w:val="21"/>
          <w:lang w:val="x-none"/>
        </w:rPr>
        <w:t>次监理付款节点前评分</w:t>
      </w:r>
      <w:r w:rsidRPr="00291770">
        <w:rPr>
          <w:rFonts w:ascii="宋体" w:eastAsia="宋体" w:hAnsi="宋体" w:cs="Times New Roman" w:hint="eastAsia"/>
          <w:szCs w:val="21"/>
          <w:lang w:val="x-none" w:eastAsia="x-none"/>
        </w:rPr>
        <w:t>一次，考评得分作为监理工作满意度评价依据，监理单位申请进度款需提供付款申请资料及监理单位考核评分表。扣罚的违约金在监理费结算时扣除。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148"/>
      </w:tblGrid>
      <w:tr w:rsidR="00E5428F" w:rsidRPr="00291770" w14:paraId="44B27EAC" w14:textId="77777777" w:rsidTr="00E75A3C">
        <w:tc>
          <w:tcPr>
            <w:tcW w:w="2500" w:type="pct"/>
            <w:vAlign w:val="center"/>
          </w:tcPr>
          <w:p w14:paraId="694BCD94"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hint="eastAsia"/>
                <w:kern w:val="0"/>
                <w:szCs w:val="21"/>
              </w:rPr>
              <w:t>最终评分</w:t>
            </w:r>
          </w:p>
        </w:tc>
        <w:tc>
          <w:tcPr>
            <w:tcW w:w="2500" w:type="pct"/>
            <w:vAlign w:val="center"/>
          </w:tcPr>
          <w:p w14:paraId="1C1AA180"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hint="eastAsia"/>
                <w:kern w:val="0"/>
                <w:szCs w:val="21"/>
              </w:rPr>
              <w:t>对应的考核系数</w:t>
            </w:r>
          </w:p>
        </w:tc>
      </w:tr>
      <w:tr w:rsidR="00E5428F" w:rsidRPr="00291770" w14:paraId="7B02EC40" w14:textId="77777777" w:rsidTr="00E75A3C">
        <w:tc>
          <w:tcPr>
            <w:tcW w:w="2500" w:type="pct"/>
            <w:vAlign w:val="center"/>
          </w:tcPr>
          <w:p w14:paraId="0EB257CA"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kern w:val="0"/>
                <w:szCs w:val="21"/>
              </w:rPr>
              <w:t>95</w:t>
            </w:r>
            <w:r w:rsidRPr="00291770">
              <w:rPr>
                <w:rFonts w:ascii="宋体" w:eastAsia="宋体" w:hAnsi="宋体" w:cs="Times New Roman" w:hint="eastAsia"/>
                <w:kern w:val="0"/>
                <w:szCs w:val="21"/>
              </w:rPr>
              <w:t>-10</w:t>
            </w:r>
            <w:r w:rsidRPr="00291770">
              <w:rPr>
                <w:rFonts w:ascii="宋体" w:eastAsia="宋体" w:hAnsi="宋体" w:cs="Times New Roman"/>
                <w:kern w:val="0"/>
                <w:szCs w:val="21"/>
              </w:rPr>
              <w:t>0</w:t>
            </w:r>
            <w:r w:rsidRPr="00291770">
              <w:rPr>
                <w:rFonts w:ascii="宋体" w:eastAsia="宋体" w:hAnsi="宋体" w:cs="Times New Roman" w:hint="eastAsia"/>
                <w:kern w:val="0"/>
                <w:szCs w:val="21"/>
              </w:rPr>
              <w:t>分</w:t>
            </w:r>
          </w:p>
        </w:tc>
        <w:tc>
          <w:tcPr>
            <w:tcW w:w="2500" w:type="pct"/>
            <w:vAlign w:val="center"/>
          </w:tcPr>
          <w:p w14:paraId="6ADEA8E9"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hint="eastAsia"/>
                <w:kern w:val="0"/>
                <w:szCs w:val="21"/>
              </w:rPr>
              <w:t>1.0</w:t>
            </w:r>
          </w:p>
        </w:tc>
      </w:tr>
      <w:tr w:rsidR="00E5428F" w:rsidRPr="00291770" w14:paraId="2BDE39C2" w14:textId="77777777" w:rsidTr="00E75A3C">
        <w:tc>
          <w:tcPr>
            <w:tcW w:w="2500" w:type="pct"/>
            <w:vAlign w:val="center"/>
          </w:tcPr>
          <w:p w14:paraId="3A2E4BF6" w14:textId="77777777" w:rsidR="00E5428F" w:rsidRPr="00291770" w:rsidDel="00487459"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hint="eastAsia"/>
                <w:kern w:val="0"/>
                <w:szCs w:val="21"/>
              </w:rPr>
              <w:t>9</w:t>
            </w:r>
            <w:r w:rsidRPr="00291770">
              <w:rPr>
                <w:rFonts w:ascii="宋体" w:eastAsia="宋体" w:hAnsi="宋体" w:cs="Times New Roman"/>
                <w:kern w:val="0"/>
                <w:szCs w:val="21"/>
              </w:rPr>
              <w:t>0</w:t>
            </w:r>
            <w:r w:rsidRPr="00291770">
              <w:rPr>
                <w:rFonts w:ascii="宋体" w:eastAsia="宋体" w:hAnsi="宋体" w:cs="Times New Roman" w:hint="eastAsia"/>
                <w:kern w:val="0"/>
                <w:szCs w:val="21"/>
              </w:rPr>
              <w:t>-</w:t>
            </w:r>
            <w:r w:rsidRPr="00291770">
              <w:rPr>
                <w:rFonts w:ascii="宋体" w:eastAsia="宋体" w:hAnsi="宋体" w:cs="Times New Roman"/>
                <w:kern w:val="0"/>
                <w:szCs w:val="21"/>
              </w:rPr>
              <w:t>94</w:t>
            </w:r>
            <w:r w:rsidRPr="00291770">
              <w:rPr>
                <w:rFonts w:ascii="宋体" w:eastAsia="宋体" w:hAnsi="宋体" w:cs="Times New Roman" w:hint="eastAsia"/>
                <w:kern w:val="0"/>
                <w:szCs w:val="21"/>
              </w:rPr>
              <w:t>分</w:t>
            </w:r>
          </w:p>
        </w:tc>
        <w:tc>
          <w:tcPr>
            <w:tcW w:w="2500" w:type="pct"/>
            <w:vAlign w:val="center"/>
          </w:tcPr>
          <w:p w14:paraId="1D24E7D3"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kern w:val="0"/>
                <w:szCs w:val="21"/>
              </w:rPr>
              <w:t>0.95</w:t>
            </w:r>
          </w:p>
        </w:tc>
      </w:tr>
      <w:tr w:rsidR="00E5428F" w:rsidRPr="00291770" w14:paraId="2B0F1C1F" w14:textId="77777777" w:rsidTr="00E75A3C">
        <w:tc>
          <w:tcPr>
            <w:tcW w:w="2500" w:type="pct"/>
            <w:vAlign w:val="center"/>
          </w:tcPr>
          <w:p w14:paraId="075A927C"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kern w:val="0"/>
                <w:szCs w:val="21"/>
              </w:rPr>
              <w:t>85</w:t>
            </w:r>
            <w:r w:rsidRPr="00291770">
              <w:rPr>
                <w:rFonts w:ascii="宋体" w:eastAsia="宋体" w:hAnsi="宋体" w:cs="Times New Roman" w:hint="eastAsia"/>
                <w:kern w:val="0"/>
                <w:szCs w:val="21"/>
              </w:rPr>
              <w:t>-</w:t>
            </w:r>
            <w:r w:rsidRPr="00291770">
              <w:rPr>
                <w:rFonts w:ascii="宋体" w:eastAsia="宋体" w:hAnsi="宋体" w:cs="Times New Roman"/>
                <w:kern w:val="0"/>
                <w:szCs w:val="21"/>
              </w:rPr>
              <w:t>89</w:t>
            </w:r>
            <w:r w:rsidRPr="00291770">
              <w:rPr>
                <w:rFonts w:ascii="宋体" w:eastAsia="宋体" w:hAnsi="宋体" w:cs="Times New Roman" w:hint="eastAsia"/>
                <w:kern w:val="0"/>
                <w:szCs w:val="21"/>
              </w:rPr>
              <w:t>分</w:t>
            </w:r>
          </w:p>
        </w:tc>
        <w:tc>
          <w:tcPr>
            <w:tcW w:w="2500" w:type="pct"/>
            <w:vAlign w:val="center"/>
          </w:tcPr>
          <w:p w14:paraId="38B24BB4"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hint="eastAsia"/>
                <w:kern w:val="0"/>
                <w:szCs w:val="21"/>
              </w:rPr>
              <w:t>0.9</w:t>
            </w:r>
          </w:p>
        </w:tc>
      </w:tr>
      <w:tr w:rsidR="00E5428F" w:rsidRPr="00291770" w14:paraId="71B10997" w14:textId="77777777" w:rsidTr="00E75A3C">
        <w:tc>
          <w:tcPr>
            <w:tcW w:w="2500" w:type="pct"/>
            <w:vAlign w:val="center"/>
          </w:tcPr>
          <w:p w14:paraId="7DB6A208" w14:textId="77777777" w:rsidR="00E5428F" w:rsidRPr="00291770" w:rsidDel="00487459"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kern w:val="0"/>
                <w:szCs w:val="21"/>
              </w:rPr>
              <w:t>80-84</w:t>
            </w:r>
            <w:r w:rsidRPr="00291770">
              <w:rPr>
                <w:rFonts w:ascii="宋体" w:eastAsia="宋体" w:hAnsi="宋体" w:cs="Times New Roman" w:hint="eastAsia"/>
                <w:kern w:val="0"/>
                <w:szCs w:val="21"/>
              </w:rPr>
              <w:t>分</w:t>
            </w:r>
          </w:p>
        </w:tc>
        <w:tc>
          <w:tcPr>
            <w:tcW w:w="2500" w:type="pct"/>
            <w:vAlign w:val="center"/>
          </w:tcPr>
          <w:p w14:paraId="627305C4"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hint="eastAsia"/>
                <w:kern w:val="0"/>
                <w:szCs w:val="21"/>
              </w:rPr>
              <w:t>0</w:t>
            </w:r>
            <w:r w:rsidRPr="00291770">
              <w:rPr>
                <w:rFonts w:ascii="宋体" w:eastAsia="宋体" w:hAnsi="宋体" w:cs="Times New Roman"/>
                <w:kern w:val="0"/>
                <w:szCs w:val="21"/>
              </w:rPr>
              <w:t>.85</w:t>
            </w:r>
          </w:p>
        </w:tc>
      </w:tr>
      <w:tr w:rsidR="00E5428F" w:rsidRPr="00291770" w14:paraId="15C2249A" w14:textId="77777777" w:rsidTr="00E75A3C">
        <w:tc>
          <w:tcPr>
            <w:tcW w:w="2500" w:type="pct"/>
            <w:vAlign w:val="center"/>
          </w:tcPr>
          <w:p w14:paraId="2FC9DA72"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kern w:val="0"/>
                <w:szCs w:val="21"/>
              </w:rPr>
              <w:t>80</w:t>
            </w:r>
            <w:r w:rsidRPr="00291770">
              <w:rPr>
                <w:rFonts w:ascii="宋体" w:eastAsia="宋体" w:hAnsi="宋体" w:cs="Times New Roman" w:hint="eastAsia"/>
                <w:kern w:val="0"/>
                <w:szCs w:val="21"/>
              </w:rPr>
              <w:t>分以下</w:t>
            </w:r>
          </w:p>
        </w:tc>
        <w:tc>
          <w:tcPr>
            <w:tcW w:w="2500" w:type="pct"/>
            <w:vAlign w:val="center"/>
          </w:tcPr>
          <w:p w14:paraId="6DCE132A" w14:textId="77777777" w:rsidR="00E5428F" w:rsidRPr="00291770" w:rsidRDefault="00E5428F" w:rsidP="00E5428F">
            <w:pPr>
              <w:widowControl/>
              <w:adjustRightInd w:val="0"/>
              <w:snapToGrid w:val="0"/>
              <w:spacing w:line="360" w:lineRule="auto"/>
              <w:ind w:right="-85"/>
              <w:jc w:val="center"/>
              <w:rPr>
                <w:rFonts w:ascii="宋体" w:eastAsia="宋体" w:hAnsi="宋体" w:cs="Times New Roman"/>
                <w:kern w:val="0"/>
                <w:szCs w:val="21"/>
              </w:rPr>
            </w:pPr>
            <w:r w:rsidRPr="00291770">
              <w:rPr>
                <w:rFonts w:ascii="宋体" w:eastAsia="宋体" w:hAnsi="宋体" w:cs="Times New Roman" w:hint="eastAsia"/>
                <w:kern w:val="0"/>
                <w:szCs w:val="21"/>
              </w:rPr>
              <w:t>0.8</w:t>
            </w:r>
          </w:p>
        </w:tc>
      </w:tr>
    </w:tbl>
    <w:p w14:paraId="5402E29D"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rPr>
      </w:pPr>
      <w:r w:rsidRPr="00291770">
        <w:rPr>
          <w:rFonts w:ascii="宋体" w:eastAsia="宋体" w:hAnsi="宋体" w:cs="Times New Roman"/>
          <w:szCs w:val="21"/>
          <w:lang w:val="x-none" w:eastAsia="x-none"/>
        </w:rPr>
        <w:t>最终考核系数</w:t>
      </w:r>
      <w:r w:rsidRPr="00291770">
        <w:rPr>
          <w:rFonts w:ascii="宋体" w:eastAsia="宋体" w:hAnsi="宋体" w:cs="Times New Roman" w:hint="eastAsia"/>
          <w:szCs w:val="21"/>
          <w:lang w:val="x-none" w:eastAsia="x-none"/>
        </w:rPr>
        <w:t>为节点1</w:t>
      </w:r>
      <w:r w:rsidRPr="00291770">
        <w:rPr>
          <w:rFonts w:ascii="宋体" w:eastAsia="宋体" w:hAnsi="宋体" w:cs="Times New Roman"/>
          <w:szCs w:val="21"/>
          <w:lang w:val="x-none" w:eastAsia="x-none"/>
        </w:rPr>
        <w:t>-7</w:t>
      </w:r>
      <w:r w:rsidRPr="00291770">
        <w:rPr>
          <w:rFonts w:ascii="宋体" w:eastAsia="宋体" w:hAnsi="宋体" w:cs="Times New Roman" w:hint="eastAsia"/>
          <w:szCs w:val="21"/>
          <w:lang w:val="x-none" w:eastAsia="x-none"/>
        </w:rPr>
        <w:t>考核系数的平均值，小数点后一位四舍五入</w:t>
      </w:r>
      <w:r w:rsidRPr="00291770">
        <w:rPr>
          <w:rFonts w:ascii="宋体" w:eastAsia="宋体" w:hAnsi="宋体" w:cs="Times New Roman" w:hint="eastAsia"/>
          <w:szCs w:val="21"/>
          <w:lang w:val="x-none"/>
        </w:rPr>
        <w:t>。</w:t>
      </w:r>
    </w:p>
    <w:p w14:paraId="0DBC837F"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eastAsia="x-none"/>
        </w:rPr>
      </w:pPr>
    </w:p>
    <w:p w14:paraId="140D462D" w14:textId="77777777" w:rsidR="00E5428F" w:rsidRPr="00291770" w:rsidRDefault="00E5428F" w:rsidP="00E5428F">
      <w:pPr>
        <w:widowControl/>
        <w:adjustRightInd w:val="0"/>
        <w:snapToGrid w:val="0"/>
        <w:spacing w:after="200" w:line="360" w:lineRule="auto"/>
        <w:jc w:val="center"/>
        <w:rPr>
          <w:rFonts w:ascii="黑体" w:eastAsia="黑体" w:hAnsi="Tahoma" w:cs="Times New Roman"/>
          <w:b/>
          <w:kern w:val="0"/>
          <w:sz w:val="28"/>
          <w:szCs w:val="44"/>
        </w:rPr>
      </w:pPr>
      <w:r w:rsidRPr="00291770">
        <w:rPr>
          <w:rFonts w:ascii="黑体" w:eastAsia="黑体" w:hAnsi="Tahoma" w:cs="Times New Roman" w:hint="eastAsia"/>
          <w:b/>
          <w:kern w:val="0"/>
          <w:sz w:val="28"/>
          <w:szCs w:val="44"/>
        </w:rPr>
        <w:t>监理单位考核评分表</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1492"/>
        <w:gridCol w:w="3546"/>
        <w:gridCol w:w="795"/>
        <w:gridCol w:w="2085"/>
      </w:tblGrid>
      <w:tr w:rsidR="00E5428F" w:rsidRPr="00291770" w14:paraId="2C5EEFCF" w14:textId="77777777" w:rsidTr="00E75A3C">
        <w:trPr>
          <w:trHeight w:val="113"/>
          <w:jc w:val="center"/>
        </w:trPr>
        <w:tc>
          <w:tcPr>
            <w:tcW w:w="697" w:type="dxa"/>
            <w:tcMar>
              <w:top w:w="15" w:type="dxa"/>
              <w:left w:w="15" w:type="dxa"/>
              <w:bottom w:w="0" w:type="dxa"/>
              <w:right w:w="15" w:type="dxa"/>
            </w:tcMar>
            <w:vAlign w:val="center"/>
          </w:tcPr>
          <w:p w14:paraId="5C49F82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1492" w:type="dxa"/>
            <w:tcMar>
              <w:top w:w="15" w:type="dxa"/>
              <w:left w:w="15" w:type="dxa"/>
              <w:bottom w:w="0" w:type="dxa"/>
              <w:right w:w="15" w:type="dxa"/>
            </w:tcMar>
            <w:vAlign w:val="center"/>
          </w:tcPr>
          <w:p w14:paraId="1CC2A94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考评项目</w:t>
            </w:r>
          </w:p>
        </w:tc>
        <w:tc>
          <w:tcPr>
            <w:tcW w:w="3546" w:type="dxa"/>
            <w:tcMar>
              <w:top w:w="15" w:type="dxa"/>
              <w:left w:w="15" w:type="dxa"/>
              <w:bottom w:w="0" w:type="dxa"/>
              <w:right w:w="15" w:type="dxa"/>
            </w:tcMar>
            <w:vAlign w:val="center"/>
          </w:tcPr>
          <w:p w14:paraId="72E57F01"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考评要求及细则</w:t>
            </w:r>
          </w:p>
        </w:tc>
        <w:tc>
          <w:tcPr>
            <w:tcW w:w="795" w:type="dxa"/>
            <w:vAlign w:val="center"/>
          </w:tcPr>
          <w:p w14:paraId="6946449E"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扣分</w:t>
            </w:r>
          </w:p>
        </w:tc>
        <w:tc>
          <w:tcPr>
            <w:tcW w:w="2085" w:type="dxa"/>
            <w:tcMar>
              <w:top w:w="15" w:type="dxa"/>
              <w:left w:w="15" w:type="dxa"/>
              <w:bottom w:w="0" w:type="dxa"/>
              <w:right w:w="15" w:type="dxa"/>
            </w:tcMar>
            <w:vAlign w:val="center"/>
          </w:tcPr>
          <w:p w14:paraId="47C359F5"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扣分描述（事例）</w:t>
            </w:r>
          </w:p>
        </w:tc>
      </w:tr>
      <w:tr w:rsidR="00E5428F" w:rsidRPr="00291770" w14:paraId="1F4623CA" w14:textId="77777777" w:rsidTr="00E75A3C">
        <w:trPr>
          <w:cantSplit/>
          <w:trHeight w:val="113"/>
          <w:jc w:val="center"/>
        </w:trPr>
        <w:tc>
          <w:tcPr>
            <w:tcW w:w="697" w:type="dxa"/>
            <w:noWrap/>
            <w:tcMar>
              <w:top w:w="15" w:type="dxa"/>
              <w:left w:w="15" w:type="dxa"/>
              <w:bottom w:w="0" w:type="dxa"/>
              <w:right w:w="15" w:type="dxa"/>
            </w:tcMar>
            <w:vAlign w:val="center"/>
          </w:tcPr>
          <w:p w14:paraId="5122AFF1"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一、</w:t>
            </w:r>
          </w:p>
        </w:tc>
        <w:tc>
          <w:tcPr>
            <w:tcW w:w="7918" w:type="dxa"/>
            <w:gridSpan w:val="4"/>
            <w:tcMar>
              <w:top w:w="15" w:type="dxa"/>
              <w:left w:w="15" w:type="dxa"/>
              <w:bottom w:w="0" w:type="dxa"/>
              <w:right w:w="15" w:type="dxa"/>
            </w:tcMar>
            <w:vAlign w:val="center"/>
          </w:tcPr>
          <w:p w14:paraId="3AC47EED"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组织管理（</w:t>
            </w:r>
            <w:r w:rsidRPr="00291770">
              <w:rPr>
                <w:rFonts w:ascii="Tahoma" w:eastAsia="宋体" w:hAnsi="Tahoma" w:cs="Times New Roman"/>
                <w:bCs/>
                <w:kern w:val="0"/>
                <w:szCs w:val="21"/>
              </w:rPr>
              <w:t>10</w:t>
            </w:r>
            <w:r w:rsidRPr="00291770">
              <w:rPr>
                <w:rFonts w:ascii="Tahoma" w:eastAsia="宋体" w:hAnsi="宋体" w:cs="Times New Roman"/>
                <w:bCs/>
                <w:kern w:val="0"/>
                <w:szCs w:val="21"/>
              </w:rPr>
              <w:t>分）得分：</w:t>
            </w:r>
          </w:p>
        </w:tc>
      </w:tr>
      <w:tr w:rsidR="00E5428F" w:rsidRPr="00291770" w14:paraId="2C660A60" w14:textId="77777777" w:rsidTr="00E75A3C">
        <w:trPr>
          <w:trHeight w:val="113"/>
          <w:jc w:val="center"/>
        </w:trPr>
        <w:tc>
          <w:tcPr>
            <w:tcW w:w="697" w:type="dxa"/>
            <w:vMerge w:val="restart"/>
            <w:noWrap/>
            <w:tcMar>
              <w:top w:w="15" w:type="dxa"/>
              <w:left w:w="15" w:type="dxa"/>
              <w:bottom w:w="0" w:type="dxa"/>
              <w:right w:w="15" w:type="dxa"/>
            </w:tcMar>
            <w:vAlign w:val="center"/>
          </w:tcPr>
          <w:p w14:paraId="60D7C01E"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bCs/>
                <w:kern w:val="0"/>
                <w:szCs w:val="21"/>
              </w:rPr>
              <w:t>1</w:t>
            </w:r>
          </w:p>
        </w:tc>
        <w:tc>
          <w:tcPr>
            <w:tcW w:w="1492" w:type="dxa"/>
            <w:vMerge w:val="restart"/>
            <w:tcMar>
              <w:top w:w="15" w:type="dxa"/>
              <w:left w:w="15" w:type="dxa"/>
              <w:bottom w:w="0" w:type="dxa"/>
              <w:right w:w="15" w:type="dxa"/>
            </w:tcMar>
            <w:vAlign w:val="center"/>
          </w:tcPr>
          <w:p w14:paraId="4FF22088"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项目组织管理</w:t>
            </w:r>
          </w:p>
        </w:tc>
        <w:tc>
          <w:tcPr>
            <w:tcW w:w="3546" w:type="dxa"/>
            <w:noWrap/>
            <w:tcMar>
              <w:top w:w="15" w:type="dxa"/>
              <w:left w:w="15" w:type="dxa"/>
              <w:bottom w:w="0" w:type="dxa"/>
              <w:right w:w="15" w:type="dxa"/>
            </w:tcMar>
            <w:vAlign w:val="center"/>
          </w:tcPr>
          <w:p w14:paraId="16D6CEE3"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人员变更：未得到建设单位认可，随意更换监理人员，每次扣</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49CB86E6"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2002F462"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2C7EFFFF" w14:textId="77777777" w:rsidTr="00E75A3C">
        <w:trPr>
          <w:trHeight w:val="113"/>
          <w:jc w:val="center"/>
        </w:trPr>
        <w:tc>
          <w:tcPr>
            <w:tcW w:w="697" w:type="dxa"/>
            <w:vMerge/>
            <w:noWrap/>
            <w:tcMar>
              <w:top w:w="15" w:type="dxa"/>
              <w:left w:w="15" w:type="dxa"/>
              <w:bottom w:w="0" w:type="dxa"/>
              <w:right w:w="15" w:type="dxa"/>
            </w:tcMar>
            <w:vAlign w:val="center"/>
          </w:tcPr>
          <w:p w14:paraId="61A8D63F"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1492" w:type="dxa"/>
            <w:vMerge/>
            <w:tcMar>
              <w:top w:w="15" w:type="dxa"/>
              <w:left w:w="15" w:type="dxa"/>
              <w:bottom w:w="0" w:type="dxa"/>
              <w:right w:w="15" w:type="dxa"/>
            </w:tcMar>
            <w:vAlign w:val="center"/>
          </w:tcPr>
          <w:p w14:paraId="253012C5"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3546" w:type="dxa"/>
            <w:noWrap/>
            <w:tcMar>
              <w:top w:w="15" w:type="dxa"/>
              <w:left w:w="15" w:type="dxa"/>
              <w:bottom w:w="0" w:type="dxa"/>
              <w:right w:w="15" w:type="dxa"/>
            </w:tcMar>
            <w:vAlign w:val="center"/>
          </w:tcPr>
          <w:p w14:paraId="404CC7EA"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人员资质管理：监理人员无资质或没有到位，每人次扣</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5C9E2643"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3A2EB268"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62627C3E" w14:textId="77777777" w:rsidTr="00E75A3C">
        <w:trPr>
          <w:trHeight w:val="113"/>
          <w:jc w:val="center"/>
        </w:trPr>
        <w:tc>
          <w:tcPr>
            <w:tcW w:w="697" w:type="dxa"/>
            <w:vMerge/>
            <w:noWrap/>
            <w:tcMar>
              <w:top w:w="15" w:type="dxa"/>
              <w:left w:w="15" w:type="dxa"/>
              <w:bottom w:w="0" w:type="dxa"/>
              <w:right w:w="15" w:type="dxa"/>
            </w:tcMar>
            <w:vAlign w:val="center"/>
          </w:tcPr>
          <w:p w14:paraId="1F2FA6AA"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1492" w:type="dxa"/>
            <w:vMerge/>
            <w:tcMar>
              <w:top w:w="15" w:type="dxa"/>
              <w:left w:w="15" w:type="dxa"/>
              <w:bottom w:w="0" w:type="dxa"/>
              <w:right w:w="15" w:type="dxa"/>
            </w:tcMar>
            <w:vAlign w:val="center"/>
          </w:tcPr>
          <w:p w14:paraId="0219971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3546" w:type="dxa"/>
            <w:noWrap/>
            <w:tcMar>
              <w:top w:w="15" w:type="dxa"/>
              <w:left w:w="15" w:type="dxa"/>
              <w:bottom w:w="0" w:type="dxa"/>
              <w:right w:w="15" w:type="dxa"/>
            </w:tcMar>
            <w:vAlign w:val="center"/>
          </w:tcPr>
          <w:p w14:paraId="2AC6CE5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会议管理：按时参加工程会议，无故缺席每人次</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27E77A50"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764C2633"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0A856616" w14:textId="77777777" w:rsidTr="00E75A3C">
        <w:trPr>
          <w:trHeight w:val="113"/>
          <w:jc w:val="center"/>
        </w:trPr>
        <w:tc>
          <w:tcPr>
            <w:tcW w:w="697" w:type="dxa"/>
            <w:vMerge/>
            <w:noWrap/>
            <w:tcMar>
              <w:top w:w="15" w:type="dxa"/>
              <w:left w:w="15" w:type="dxa"/>
              <w:bottom w:w="0" w:type="dxa"/>
              <w:right w:w="15" w:type="dxa"/>
            </w:tcMar>
            <w:vAlign w:val="center"/>
          </w:tcPr>
          <w:p w14:paraId="77455154"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1492" w:type="dxa"/>
            <w:vMerge/>
            <w:tcMar>
              <w:top w:w="15" w:type="dxa"/>
              <w:left w:w="15" w:type="dxa"/>
              <w:bottom w:w="0" w:type="dxa"/>
              <w:right w:w="15" w:type="dxa"/>
            </w:tcMar>
            <w:vAlign w:val="center"/>
          </w:tcPr>
          <w:p w14:paraId="394DF88E"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3546" w:type="dxa"/>
            <w:noWrap/>
            <w:tcMar>
              <w:top w:w="15" w:type="dxa"/>
              <w:left w:w="15" w:type="dxa"/>
              <w:bottom w:w="0" w:type="dxa"/>
              <w:right w:w="15" w:type="dxa"/>
            </w:tcMar>
            <w:vAlign w:val="center"/>
          </w:tcPr>
          <w:p w14:paraId="7F452EEE"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未按要求组织工程例会，每次扣</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1C266E61"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096533EB"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47C7CD01" w14:textId="77777777" w:rsidTr="00E75A3C">
        <w:trPr>
          <w:trHeight w:val="113"/>
          <w:jc w:val="center"/>
        </w:trPr>
        <w:tc>
          <w:tcPr>
            <w:tcW w:w="697" w:type="dxa"/>
            <w:noWrap/>
            <w:tcMar>
              <w:top w:w="15" w:type="dxa"/>
              <w:left w:w="15" w:type="dxa"/>
              <w:bottom w:w="0" w:type="dxa"/>
              <w:right w:w="15" w:type="dxa"/>
            </w:tcMar>
            <w:vAlign w:val="center"/>
          </w:tcPr>
          <w:p w14:paraId="3AAA17CF"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二、</w:t>
            </w:r>
          </w:p>
        </w:tc>
        <w:tc>
          <w:tcPr>
            <w:tcW w:w="7918" w:type="dxa"/>
            <w:gridSpan w:val="4"/>
            <w:tcMar>
              <w:top w:w="15" w:type="dxa"/>
              <w:left w:w="15" w:type="dxa"/>
              <w:bottom w:w="0" w:type="dxa"/>
              <w:right w:w="15" w:type="dxa"/>
            </w:tcMar>
            <w:vAlign w:val="center"/>
          </w:tcPr>
          <w:p w14:paraId="2A60346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工程质量（</w:t>
            </w:r>
            <w:r w:rsidRPr="00291770">
              <w:rPr>
                <w:rFonts w:ascii="Tahoma" w:eastAsia="宋体" w:hAnsi="Tahoma" w:cs="Times New Roman"/>
                <w:bCs/>
                <w:kern w:val="0"/>
                <w:szCs w:val="21"/>
              </w:rPr>
              <w:t>30</w:t>
            </w:r>
            <w:r w:rsidRPr="00291770">
              <w:rPr>
                <w:rFonts w:ascii="Tahoma" w:eastAsia="宋体" w:hAnsi="宋体" w:cs="Times New Roman"/>
                <w:bCs/>
                <w:kern w:val="0"/>
                <w:szCs w:val="21"/>
              </w:rPr>
              <w:t>分）得分：</w:t>
            </w:r>
          </w:p>
        </w:tc>
      </w:tr>
      <w:tr w:rsidR="00E5428F" w:rsidRPr="00291770" w14:paraId="27265CFF" w14:textId="77777777" w:rsidTr="00E75A3C">
        <w:trPr>
          <w:trHeight w:val="113"/>
          <w:jc w:val="center"/>
        </w:trPr>
        <w:tc>
          <w:tcPr>
            <w:tcW w:w="697" w:type="dxa"/>
            <w:noWrap/>
            <w:tcMar>
              <w:top w:w="15" w:type="dxa"/>
              <w:left w:w="15" w:type="dxa"/>
              <w:bottom w:w="0" w:type="dxa"/>
              <w:right w:w="15" w:type="dxa"/>
            </w:tcMar>
            <w:vAlign w:val="center"/>
          </w:tcPr>
          <w:p w14:paraId="57107AED"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bCs/>
                <w:kern w:val="0"/>
                <w:szCs w:val="21"/>
              </w:rPr>
              <w:t>1</w:t>
            </w:r>
          </w:p>
        </w:tc>
        <w:tc>
          <w:tcPr>
            <w:tcW w:w="1492" w:type="dxa"/>
            <w:tcMar>
              <w:top w:w="15" w:type="dxa"/>
              <w:left w:w="15" w:type="dxa"/>
              <w:bottom w:w="0" w:type="dxa"/>
              <w:right w:w="15" w:type="dxa"/>
            </w:tcMar>
            <w:vAlign w:val="center"/>
          </w:tcPr>
          <w:p w14:paraId="2E48AE97"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对施工队伍人员资质核查</w:t>
            </w:r>
          </w:p>
        </w:tc>
        <w:tc>
          <w:tcPr>
            <w:tcW w:w="3546" w:type="dxa"/>
            <w:noWrap/>
            <w:tcMar>
              <w:top w:w="15" w:type="dxa"/>
              <w:left w:w="15" w:type="dxa"/>
              <w:bottom w:w="0" w:type="dxa"/>
              <w:right w:w="15" w:type="dxa"/>
            </w:tcMar>
            <w:vAlign w:val="center"/>
          </w:tcPr>
          <w:p w14:paraId="355E9E30"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开工前应对施工队上岗人员的上岗证和资质进行核查，如</w:t>
            </w:r>
            <w:r w:rsidRPr="00291770">
              <w:rPr>
                <w:rFonts w:ascii="Tahoma" w:eastAsia="宋体" w:hAnsi="宋体" w:cs="Times New Roman" w:hint="eastAsia"/>
                <w:bCs/>
                <w:kern w:val="0"/>
                <w:szCs w:val="21"/>
              </w:rPr>
              <w:t>建设方检查</w:t>
            </w:r>
            <w:r w:rsidRPr="00291770">
              <w:rPr>
                <w:rFonts w:ascii="Tahoma" w:eastAsia="宋体" w:hAnsi="宋体" w:cs="Times New Roman"/>
                <w:bCs/>
                <w:kern w:val="0"/>
                <w:szCs w:val="21"/>
              </w:rPr>
              <w:t>发现</w:t>
            </w:r>
            <w:r w:rsidRPr="00291770">
              <w:rPr>
                <w:rFonts w:ascii="Tahoma" w:eastAsia="宋体" w:hAnsi="宋体" w:cs="Times New Roman" w:hint="eastAsia"/>
                <w:bCs/>
                <w:kern w:val="0"/>
                <w:szCs w:val="21"/>
              </w:rPr>
              <w:t>有</w:t>
            </w:r>
            <w:r w:rsidRPr="00291770">
              <w:rPr>
                <w:rFonts w:ascii="Tahoma" w:eastAsia="宋体" w:hAnsi="宋体" w:cs="Times New Roman"/>
                <w:bCs/>
                <w:kern w:val="0"/>
                <w:szCs w:val="21"/>
              </w:rPr>
              <w:t>不具备资格</w:t>
            </w:r>
            <w:r w:rsidRPr="00291770">
              <w:rPr>
                <w:rFonts w:ascii="Tahoma" w:eastAsia="宋体" w:hAnsi="宋体" w:cs="Times New Roman" w:hint="eastAsia"/>
                <w:bCs/>
                <w:kern w:val="0"/>
                <w:szCs w:val="21"/>
              </w:rPr>
              <w:t>施工人员的</w:t>
            </w:r>
            <w:r w:rsidRPr="00291770">
              <w:rPr>
                <w:rFonts w:ascii="Tahoma" w:eastAsia="宋体" w:hAnsi="宋体" w:cs="Times New Roman"/>
                <w:bCs/>
                <w:kern w:val="0"/>
                <w:szCs w:val="21"/>
              </w:rPr>
              <w:t>，每人次扣</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09E76E48"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0E7E87A4"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1C58022A" w14:textId="77777777" w:rsidTr="00E75A3C">
        <w:trPr>
          <w:trHeight w:val="113"/>
          <w:jc w:val="center"/>
        </w:trPr>
        <w:tc>
          <w:tcPr>
            <w:tcW w:w="697" w:type="dxa"/>
            <w:noWrap/>
            <w:tcMar>
              <w:top w:w="15" w:type="dxa"/>
              <w:left w:w="15" w:type="dxa"/>
              <w:bottom w:w="0" w:type="dxa"/>
              <w:right w:w="15" w:type="dxa"/>
            </w:tcMar>
            <w:vAlign w:val="center"/>
          </w:tcPr>
          <w:p w14:paraId="05CA61E1"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bCs/>
                <w:kern w:val="0"/>
                <w:szCs w:val="21"/>
              </w:rPr>
              <w:t>2</w:t>
            </w:r>
          </w:p>
        </w:tc>
        <w:tc>
          <w:tcPr>
            <w:tcW w:w="1492" w:type="dxa"/>
            <w:tcMar>
              <w:top w:w="15" w:type="dxa"/>
              <w:left w:w="15" w:type="dxa"/>
              <w:bottom w:w="0" w:type="dxa"/>
              <w:right w:w="15" w:type="dxa"/>
            </w:tcMar>
            <w:vAlign w:val="center"/>
          </w:tcPr>
          <w:p w14:paraId="4019B3E7"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旁站到场</w:t>
            </w:r>
          </w:p>
        </w:tc>
        <w:tc>
          <w:tcPr>
            <w:tcW w:w="3546" w:type="dxa"/>
            <w:noWrap/>
            <w:tcMar>
              <w:top w:w="15" w:type="dxa"/>
              <w:left w:w="15" w:type="dxa"/>
              <w:bottom w:w="0" w:type="dxa"/>
              <w:right w:w="15" w:type="dxa"/>
            </w:tcMar>
            <w:vAlign w:val="center"/>
          </w:tcPr>
          <w:p w14:paraId="3517837A"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按合同或相关规范要求必须旁站的工序，应旁站且有旁站记录，若未到施工现场，一次扣</w:t>
            </w:r>
            <w:r w:rsidRPr="00291770">
              <w:rPr>
                <w:rFonts w:ascii="Tahoma" w:eastAsia="宋体" w:hAnsi="Tahoma" w:cs="Times New Roman" w:hint="eastAsia"/>
                <w:bCs/>
                <w:kern w:val="0"/>
                <w:szCs w:val="21"/>
              </w:rPr>
              <w:t>1</w:t>
            </w:r>
            <w:r w:rsidRPr="00291770">
              <w:rPr>
                <w:rFonts w:ascii="Tahoma" w:eastAsia="宋体" w:hAnsi="宋体" w:cs="Times New Roman"/>
                <w:bCs/>
                <w:kern w:val="0"/>
                <w:szCs w:val="21"/>
              </w:rPr>
              <w:t>分</w:t>
            </w:r>
          </w:p>
        </w:tc>
        <w:tc>
          <w:tcPr>
            <w:tcW w:w="795" w:type="dxa"/>
            <w:vAlign w:val="center"/>
          </w:tcPr>
          <w:p w14:paraId="621BC200"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5DEE5C4E"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1C3BF2BA" w14:textId="77777777" w:rsidTr="00E75A3C">
        <w:trPr>
          <w:trHeight w:val="113"/>
          <w:jc w:val="center"/>
        </w:trPr>
        <w:tc>
          <w:tcPr>
            <w:tcW w:w="697" w:type="dxa"/>
            <w:vMerge w:val="restart"/>
            <w:noWrap/>
            <w:tcMar>
              <w:top w:w="15" w:type="dxa"/>
              <w:left w:w="15" w:type="dxa"/>
              <w:bottom w:w="0" w:type="dxa"/>
              <w:right w:w="15" w:type="dxa"/>
            </w:tcMar>
            <w:vAlign w:val="center"/>
          </w:tcPr>
          <w:p w14:paraId="7757D953"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bCs/>
                <w:kern w:val="0"/>
                <w:szCs w:val="21"/>
              </w:rPr>
              <w:lastRenderedPageBreak/>
              <w:t>3</w:t>
            </w:r>
          </w:p>
        </w:tc>
        <w:tc>
          <w:tcPr>
            <w:tcW w:w="1492" w:type="dxa"/>
            <w:vMerge w:val="restart"/>
            <w:tcMar>
              <w:top w:w="15" w:type="dxa"/>
              <w:left w:w="15" w:type="dxa"/>
              <w:bottom w:w="0" w:type="dxa"/>
              <w:right w:w="15" w:type="dxa"/>
            </w:tcMar>
            <w:vAlign w:val="center"/>
          </w:tcPr>
          <w:p w14:paraId="00393DB7"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工艺管理</w:t>
            </w:r>
          </w:p>
        </w:tc>
        <w:tc>
          <w:tcPr>
            <w:tcW w:w="3546" w:type="dxa"/>
            <w:noWrap/>
            <w:tcMar>
              <w:top w:w="15" w:type="dxa"/>
              <w:left w:w="15" w:type="dxa"/>
              <w:bottom w:w="0" w:type="dxa"/>
              <w:right w:w="15" w:type="dxa"/>
            </w:tcMar>
            <w:vAlign w:val="center"/>
          </w:tcPr>
          <w:p w14:paraId="2F0152FF"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除建设单位批准的设计调整外，施工单位未按照设计方案施工的，</w:t>
            </w:r>
            <w:r w:rsidRPr="00291770">
              <w:rPr>
                <w:rFonts w:ascii="Tahoma" w:eastAsia="宋体" w:hAnsi="宋体" w:cs="Times New Roman" w:hint="eastAsia"/>
                <w:bCs/>
                <w:kern w:val="0"/>
                <w:szCs w:val="21"/>
              </w:rPr>
              <w:t>监理未及时发现上报，</w:t>
            </w:r>
            <w:r w:rsidRPr="00291770">
              <w:rPr>
                <w:rFonts w:ascii="Tahoma" w:eastAsia="宋体" w:hAnsi="宋体" w:cs="Times New Roman"/>
                <w:bCs/>
                <w:kern w:val="0"/>
                <w:szCs w:val="21"/>
              </w:rPr>
              <w:t>每次扣</w:t>
            </w:r>
            <w:r w:rsidRPr="00291770">
              <w:rPr>
                <w:rFonts w:ascii="Tahoma" w:eastAsia="宋体" w:hAnsi="Tahoma" w:cs="Times New Roman" w:hint="eastAsia"/>
                <w:bCs/>
                <w:kern w:val="0"/>
                <w:szCs w:val="21"/>
              </w:rPr>
              <w:t>1-3</w:t>
            </w:r>
            <w:r w:rsidRPr="00291770">
              <w:rPr>
                <w:rFonts w:ascii="Tahoma" w:eastAsia="宋体" w:hAnsi="宋体" w:cs="Times New Roman"/>
                <w:bCs/>
                <w:kern w:val="0"/>
                <w:szCs w:val="21"/>
              </w:rPr>
              <w:t>分</w:t>
            </w:r>
          </w:p>
        </w:tc>
        <w:tc>
          <w:tcPr>
            <w:tcW w:w="795" w:type="dxa"/>
            <w:vAlign w:val="center"/>
          </w:tcPr>
          <w:p w14:paraId="60D9DF59"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215A31F9"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4B6C8F23" w14:textId="77777777" w:rsidTr="00E75A3C">
        <w:trPr>
          <w:trHeight w:val="113"/>
          <w:jc w:val="center"/>
        </w:trPr>
        <w:tc>
          <w:tcPr>
            <w:tcW w:w="697" w:type="dxa"/>
            <w:vMerge/>
            <w:noWrap/>
            <w:tcMar>
              <w:top w:w="15" w:type="dxa"/>
              <w:left w:w="15" w:type="dxa"/>
              <w:bottom w:w="0" w:type="dxa"/>
              <w:right w:w="15" w:type="dxa"/>
            </w:tcMar>
            <w:vAlign w:val="center"/>
          </w:tcPr>
          <w:p w14:paraId="42DB982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1492" w:type="dxa"/>
            <w:vMerge/>
            <w:tcMar>
              <w:top w:w="15" w:type="dxa"/>
              <w:left w:w="15" w:type="dxa"/>
              <w:bottom w:w="0" w:type="dxa"/>
              <w:right w:w="15" w:type="dxa"/>
            </w:tcMar>
            <w:vAlign w:val="center"/>
          </w:tcPr>
          <w:p w14:paraId="7D699836"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3546" w:type="dxa"/>
            <w:noWrap/>
            <w:tcMar>
              <w:top w:w="15" w:type="dxa"/>
              <w:left w:w="15" w:type="dxa"/>
              <w:bottom w:w="0" w:type="dxa"/>
              <w:right w:w="15" w:type="dxa"/>
            </w:tcMar>
            <w:vAlign w:val="center"/>
          </w:tcPr>
          <w:p w14:paraId="570153B7"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施工单位违反相关施工规范和工艺要求的，或违反施工管理规定施工的，</w:t>
            </w:r>
            <w:r w:rsidRPr="00291770">
              <w:rPr>
                <w:rFonts w:ascii="Tahoma" w:eastAsia="宋体" w:hAnsi="宋体" w:cs="Times New Roman" w:hint="eastAsia"/>
                <w:bCs/>
                <w:kern w:val="0"/>
                <w:szCs w:val="21"/>
              </w:rPr>
              <w:t>监理未及时发现，</w:t>
            </w:r>
            <w:r w:rsidRPr="00291770">
              <w:rPr>
                <w:rFonts w:ascii="Tahoma" w:eastAsia="宋体" w:hAnsi="宋体" w:cs="Times New Roman"/>
                <w:bCs/>
                <w:kern w:val="0"/>
                <w:szCs w:val="21"/>
              </w:rPr>
              <w:t>扣</w:t>
            </w:r>
            <w:r w:rsidRPr="00291770">
              <w:rPr>
                <w:rFonts w:ascii="Tahoma" w:eastAsia="宋体" w:hAnsi="宋体" w:cs="Times New Roman" w:hint="eastAsia"/>
                <w:bCs/>
                <w:kern w:val="0"/>
                <w:szCs w:val="21"/>
              </w:rPr>
              <w:t>1-</w:t>
            </w:r>
            <w:r w:rsidRPr="00291770">
              <w:rPr>
                <w:rFonts w:ascii="Tahoma" w:eastAsia="宋体" w:hAnsi="Tahoma" w:cs="Times New Roman"/>
                <w:bCs/>
                <w:kern w:val="0"/>
                <w:szCs w:val="21"/>
              </w:rPr>
              <w:t>3</w:t>
            </w:r>
            <w:r w:rsidRPr="00291770">
              <w:rPr>
                <w:rFonts w:ascii="Tahoma" w:eastAsia="宋体" w:hAnsi="宋体" w:cs="Times New Roman"/>
                <w:bCs/>
                <w:kern w:val="0"/>
                <w:szCs w:val="21"/>
              </w:rPr>
              <w:t>分</w:t>
            </w:r>
          </w:p>
        </w:tc>
        <w:tc>
          <w:tcPr>
            <w:tcW w:w="795" w:type="dxa"/>
            <w:vAlign w:val="center"/>
          </w:tcPr>
          <w:p w14:paraId="68F5764F"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2BC8A4F1"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67EB3EC3" w14:textId="77777777" w:rsidTr="00E75A3C">
        <w:trPr>
          <w:trHeight w:val="113"/>
          <w:jc w:val="center"/>
        </w:trPr>
        <w:tc>
          <w:tcPr>
            <w:tcW w:w="697" w:type="dxa"/>
            <w:noWrap/>
            <w:tcMar>
              <w:top w:w="15" w:type="dxa"/>
              <w:left w:w="15" w:type="dxa"/>
              <w:bottom w:w="0" w:type="dxa"/>
              <w:right w:w="15" w:type="dxa"/>
            </w:tcMar>
            <w:vAlign w:val="center"/>
          </w:tcPr>
          <w:p w14:paraId="1EBC0689"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4</w:t>
            </w:r>
          </w:p>
        </w:tc>
        <w:tc>
          <w:tcPr>
            <w:tcW w:w="1492" w:type="dxa"/>
            <w:tcMar>
              <w:top w:w="15" w:type="dxa"/>
              <w:left w:w="15" w:type="dxa"/>
              <w:bottom w:w="0" w:type="dxa"/>
              <w:right w:w="15" w:type="dxa"/>
            </w:tcMar>
            <w:vAlign w:val="center"/>
          </w:tcPr>
          <w:p w14:paraId="2E5380ED"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隐蔽工程</w:t>
            </w:r>
          </w:p>
        </w:tc>
        <w:tc>
          <w:tcPr>
            <w:tcW w:w="3546" w:type="dxa"/>
            <w:noWrap/>
            <w:tcMar>
              <w:top w:w="15" w:type="dxa"/>
              <w:left w:w="15" w:type="dxa"/>
              <w:bottom w:w="0" w:type="dxa"/>
              <w:right w:w="15" w:type="dxa"/>
            </w:tcMar>
            <w:vAlign w:val="center"/>
          </w:tcPr>
          <w:p w14:paraId="5485BEB1"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工程实施过程中未按隐蔽工程规范、规定进行监理的，每发现一处不合格扣</w:t>
            </w:r>
            <w:r w:rsidRPr="00291770">
              <w:rPr>
                <w:rFonts w:ascii="Tahoma" w:eastAsia="宋体" w:hAnsi="宋体" w:cs="Times New Roman" w:hint="eastAsia"/>
                <w:bCs/>
                <w:kern w:val="0"/>
                <w:szCs w:val="21"/>
              </w:rPr>
              <w:t>1-</w:t>
            </w:r>
            <w:r w:rsidRPr="00291770">
              <w:rPr>
                <w:rFonts w:ascii="Tahoma" w:eastAsia="宋体" w:hAnsi="Tahoma" w:cs="Times New Roman"/>
                <w:bCs/>
                <w:kern w:val="0"/>
                <w:szCs w:val="21"/>
              </w:rPr>
              <w:t>3</w:t>
            </w:r>
            <w:r w:rsidRPr="00291770">
              <w:rPr>
                <w:rFonts w:ascii="Tahoma" w:eastAsia="宋体" w:hAnsi="宋体" w:cs="Times New Roman"/>
                <w:bCs/>
                <w:kern w:val="0"/>
                <w:szCs w:val="21"/>
              </w:rPr>
              <w:t>分</w:t>
            </w:r>
          </w:p>
        </w:tc>
        <w:tc>
          <w:tcPr>
            <w:tcW w:w="795" w:type="dxa"/>
            <w:vAlign w:val="center"/>
          </w:tcPr>
          <w:p w14:paraId="29F167CA"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2D2781E8"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p w14:paraId="5FAF6CB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r>
      <w:tr w:rsidR="00E5428F" w:rsidRPr="00291770" w14:paraId="151226B7" w14:textId="77777777" w:rsidTr="00E75A3C">
        <w:trPr>
          <w:trHeight w:val="113"/>
          <w:jc w:val="center"/>
        </w:trPr>
        <w:tc>
          <w:tcPr>
            <w:tcW w:w="697" w:type="dxa"/>
            <w:noWrap/>
            <w:tcMar>
              <w:top w:w="15" w:type="dxa"/>
              <w:left w:w="15" w:type="dxa"/>
              <w:bottom w:w="0" w:type="dxa"/>
              <w:right w:w="15" w:type="dxa"/>
            </w:tcMar>
            <w:vAlign w:val="center"/>
          </w:tcPr>
          <w:p w14:paraId="46D3B035"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5</w:t>
            </w:r>
          </w:p>
        </w:tc>
        <w:tc>
          <w:tcPr>
            <w:tcW w:w="1492" w:type="dxa"/>
            <w:tcMar>
              <w:top w:w="15" w:type="dxa"/>
              <w:left w:w="15" w:type="dxa"/>
              <w:bottom w:w="0" w:type="dxa"/>
              <w:right w:w="15" w:type="dxa"/>
            </w:tcMar>
            <w:vAlign w:val="center"/>
          </w:tcPr>
          <w:p w14:paraId="421BB446"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工程量审核</w:t>
            </w:r>
          </w:p>
        </w:tc>
        <w:tc>
          <w:tcPr>
            <w:tcW w:w="3546" w:type="dxa"/>
            <w:noWrap/>
            <w:tcMar>
              <w:top w:w="15" w:type="dxa"/>
              <w:left w:w="15" w:type="dxa"/>
              <w:bottom w:w="0" w:type="dxa"/>
              <w:right w:w="15" w:type="dxa"/>
            </w:tcMar>
            <w:vAlign w:val="center"/>
          </w:tcPr>
          <w:p w14:paraId="3BDFC529"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参与工程量审核，未按规定的时间完成</w:t>
            </w:r>
            <w:r w:rsidRPr="00291770">
              <w:rPr>
                <w:rFonts w:ascii="Tahoma" w:eastAsia="宋体" w:hAnsi="宋体" w:cs="Times New Roman" w:hint="eastAsia"/>
                <w:bCs/>
                <w:kern w:val="0"/>
                <w:szCs w:val="21"/>
              </w:rPr>
              <w:t>的</w:t>
            </w:r>
            <w:r w:rsidRPr="00291770">
              <w:rPr>
                <w:rFonts w:ascii="Tahoma" w:eastAsia="宋体" w:hAnsi="宋体" w:cs="Times New Roman"/>
                <w:bCs/>
                <w:kern w:val="0"/>
                <w:szCs w:val="21"/>
              </w:rPr>
              <w:t>，扣</w:t>
            </w:r>
            <w:r w:rsidRPr="00291770">
              <w:rPr>
                <w:rFonts w:ascii="Tahoma" w:eastAsia="宋体" w:hAnsi="宋体" w:cs="Times New Roman" w:hint="eastAsia"/>
                <w:bCs/>
                <w:kern w:val="0"/>
                <w:szCs w:val="21"/>
              </w:rPr>
              <w:t>1</w:t>
            </w:r>
            <w:r w:rsidRPr="00291770">
              <w:rPr>
                <w:rFonts w:ascii="Tahoma" w:eastAsia="宋体" w:hAnsi="宋体" w:cs="Times New Roman"/>
                <w:bCs/>
                <w:kern w:val="0"/>
                <w:szCs w:val="21"/>
              </w:rPr>
              <w:t>分</w:t>
            </w:r>
          </w:p>
        </w:tc>
        <w:tc>
          <w:tcPr>
            <w:tcW w:w="795" w:type="dxa"/>
            <w:vAlign w:val="center"/>
          </w:tcPr>
          <w:p w14:paraId="129B86A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738A209D"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 xml:space="preserve">　</w:t>
            </w:r>
          </w:p>
        </w:tc>
      </w:tr>
      <w:tr w:rsidR="00E5428F" w:rsidRPr="00291770" w14:paraId="0A607687" w14:textId="77777777" w:rsidTr="00E75A3C">
        <w:trPr>
          <w:trHeight w:val="113"/>
          <w:jc w:val="center"/>
        </w:trPr>
        <w:tc>
          <w:tcPr>
            <w:tcW w:w="697" w:type="dxa"/>
            <w:noWrap/>
            <w:tcMar>
              <w:top w:w="15" w:type="dxa"/>
              <w:left w:w="15" w:type="dxa"/>
              <w:bottom w:w="0" w:type="dxa"/>
              <w:right w:w="15" w:type="dxa"/>
            </w:tcMar>
            <w:vAlign w:val="center"/>
          </w:tcPr>
          <w:p w14:paraId="746401B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三、</w:t>
            </w:r>
          </w:p>
        </w:tc>
        <w:tc>
          <w:tcPr>
            <w:tcW w:w="7918" w:type="dxa"/>
            <w:gridSpan w:val="4"/>
            <w:tcMar>
              <w:top w:w="15" w:type="dxa"/>
              <w:left w:w="15" w:type="dxa"/>
              <w:bottom w:w="0" w:type="dxa"/>
              <w:right w:w="15" w:type="dxa"/>
            </w:tcMar>
            <w:vAlign w:val="center"/>
          </w:tcPr>
          <w:p w14:paraId="3BA37F89"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工程进度（</w:t>
            </w:r>
            <w:r w:rsidRPr="00291770">
              <w:rPr>
                <w:rFonts w:ascii="Tahoma" w:eastAsia="宋体" w:hAnsi="Tahoma" w:cs="Times New Roman"/>
                <w:bCs/>
                <w:kern w:val="0"/>
                <w:szCs w:val="21"/>
              </w:rPr>
              <w:t>30</w:t>
            </w:r>
            <w:r w:rsidRPr="00291770">
              <w:rPr>
                <w:rFonts w:ascii="Tahoma" w:eastAsia="宋体" w:hAnsi="宋体" w:cs="Times New Roman"/>
                <w:bCs/>
                <w:kern w:val="0"/>
                <w:szCs w:val="21"/>
              </w:rPr>
              <w:t>分）得分：</w:t>
            </w:r>
          </w:p>
        </w:tc>
      </w:tr>
      <w:tr w:rsidR="00E5428F" w:rsidRPr="00291770" w14:paraId="6CCD9E71" w14:textId="77777777" w:rsidTr="00E75A3C">
        <w:trPr>
          <w:trHeight w:val="113"/>
          <w:jc w:val="center"/>
        </w:trPr>
        <w:tc>
          <w:tcPr>
            <w:tcW w:w="697" w:type="dxa"/>
            <w:noWrap/>
            <w:tcMar>
              <w:top w:w="15" w:type="dxa"/>
              <w:left w:w="15" w:type="dxa"/>
              <w:bottom w:w="0" w:type="dxa"/>
              <w:right w:w="15" w:type="dxa"/>
            </w:tcMar>
            <w:vAlign w:val="center"/>
          </w:tcPr>
          <w:p w14:paraId="31AFBEA8"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bCs/>
                <w:kern w:val="0"/>
                <w:szCs w:val="21"/>
              </w:rPr>
              <w:t>1</w:t>
            </w:r>
          </w:p>
        </w:tc>
        <w:tc>
          <w:tcPr>
            <w:tcW w:w="1492" w:type="dxa"/>
            <w:tcMar>
              <w:top w:w="15" w:type="dxa"/>
              <w:left w:w="15" w:type="dxa"/>
              <w:bottom w:w="0" w:type="dxa"/>
              <w:right w:w="15" w:type="dxa"/>
            </w:tcMar>
            <w:vAlign w:val="center"/>
          </w:tcPr>
          <w:p w14:paraId="3E3213EA"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进度资料</w:t>
            </w:r>
          </w:p>
        </w:tc>
        <w:tc>
          <w:tcPr>
            <w:tcW w:w="3546" w:type="dxa"/>
            <w:noWrap/>
            <w:tcMar>
              <w:top w:w="15" w:type="dxa"/>
              <w:left w:w="15" w:type="dxa"/>
              <w:bottom w:w="0" w:type="dxa"/>
              <w:right w:w="15" w:type="dxa"/>
            </w:tcMar>
            <w:vAlign w:val="center"/>
          </w:tcPr>
          <w:p w14:paraId="2232CC87"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应进行施工准备资料审核工作，出现延误扣</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11DD2CB0"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2085" w:type="dxa"/>
            <w:noWrap/>
            <w:tcMar>
              <w:top w:w="15" w:type="dxa"/>
              <w:left w:w="15" w:type="dxa"/>
              <w:bottom w:w="0" w:type="dxa"/>
              <w:right w:w="15" w:type="dxa"/>
            </w:tcMar>
            <w:vAlign w:val="center"/>
          </w:tcPr>
          <w:p w14:paraId="6D082703"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22AC0828" w14:textId="77777777" w:rsidTr="00E75A3C">
        <w:trPr>
          <w:trHeight w:val="113"/>
          <w:jc w:val="center"/>
        </w:trPr>
        <w:tc>
          <w:tcPr>
            <w:tcW w:w="697" w:type="dxa"/>
            <w:noWrap/>
            <w:tcMar>
              <w:top w:w="15" w:type="dxa"/>
              <w:left w:w="15" w:type="dxa"/>
              <w:bottom w:w="0" w:type="dxa"/>
              <w:right w:w="15" w:type="dxa"/>
            </w:tcMar>
            <w:vAlign w:val="center"/>
          </w:tcPr>
          <w:p w14:paraId="274434BC"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2</w:t>
            </w:r>
          </w:p>
        </w:tc>
        <w:tc>
          <w:tcPr>
            <w:tcW w:w="1492" w:type="dxa"/>
            <w:tcMar>
              <w:top w:w="15" w:type="dxa"/>
              <w:left w:w="15" w:type="dxa"/>
              <w:bottom w:w="0" w:type="dxa"/>
              <w:right w:w="15" w:type="dxa"/>
            </w:tcMar>
            <w:vAlign w:val="center"/>
          </w:tcPr>
          <w:p w14:paraId="7EA7E87C"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签证资料</w:t>
            </w:r>
          </w:p>
        </w:tc>
        <w:tc>
          <w:tcPr>
            <w:tcW w:w="3546" w:type="dxa"/>
            <w:noWrap/>
            <w:tcMar>
              <w:top w:w="15" w:type="dxa"/>
              <w:left w:w="15" w:type="dxa"/>
              <w:bottom w:w="0" w:type="dxa"/>
              <w:right w:w="15" w:type="dxa"/>
            </w:tcMar>
            <w:vAlign w:val="center"/>
          </w:tcPr>
          <w:p w14:paraId="0A8ED53C"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现场签证需及时准确，未按建设方要求在规定时间完成签证的，每次扣</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24971FC3"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54AA41D2"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3AACB9D7" w14:textId="77777777" w:rsidTr="00E75A3C">
        <w:trPr>
          <w:trHeight w:val="113"/>
          <w:jc w:val="center"/>
        </w:trPr>
        <w:tc>
          <w:tcPr>
            <w:tcW w:w="697" w:type="dxa"/>
            <w:noWrap/>
            <w:tcMar>
              <w:top w:w="15" w:type="dxa"/>
              <w:left w:w="15" w:type="dxa"/>
              <w:bottom w:w="0" w:type="dxa"/>
              <w:right w:w="15" w:type="dxa"/>
            </w:tcMar>
            <w:vAlign w:val="center"/>
          </w:tcPr>
          <w:p w14:paraId="3CC1AB77"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3</w:t>
            </w:r>
          </w:p>
        </w:tc>
        <w:tc>
          <w:tcPr>
            <w:tcW w:w="1492" w:type="dxa"/>
            <w:tcMar>
              <w:top w:w="15" w:type="dxa"/>
              <w:left w:w="15" w:type="dxa"/>
              <w:bottom w:w="0" w:type="dxa"/>
              <w:right w:w="15" w:type="dxa"/>
            </w:tcMar>
            <w:vAlign w:val="center"/>
          </w:tcPr>
          <w:p w14:paraId="6CDBD243"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工期进度</w:t>
            </w:r>
          </w:p>
        </w:tc>
        <w:tc>
          <w:tcPr>
            <w:tcW w:w="3546" w:type="dxa"/>
            <w:noWrap/>
            <w:tcMar>
              <w:top w:w="15" w:type="dxa"/>
              <w:left w:w="15" w:type="dxa"/>
              <w:bottom w:w="0" w:type="dxa"/>
              <w:right w:w="15" w:type="dxa"/>
            </w:tcMar>
            <w:vAlign w:val="center"/>
          </w:tcPr>
          <w:p w14:paraId="481E52F8"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hint="eastAsia"/>
                <w:bCs/>
                <w:kern w:val="0"/>
                <w:szCs w:val="21"/>
              </w:rPr>
              <w:t>监理单位进度管控不到位，</w:t>
            </w:r>
            <w:r w:rsidRPr="00291770">
              <w:rPr>
                <w:rFonts w:ascii="Tahoma" w:eastAsia="宋体" w:hAnsi="宋体" w:cs="Times New Roman"/>
                <w:bCs/>
                <w:kern w:val="0"/>
                <w:szCs w:val="21"/>
              </w:rPr>
              <w:t>施工单位未按时完成工程，每延误</w:t>
            </w:r>
            <w:r w:rsidRPr="00291770">
              <w:rPr>
                <w:rFonts w:ascii="Tahoma" w:eastAsia="宋体" w:hAnsi="Tahoma" w:cs="Times New Roman"/>
                <w:bCs/>
                <w:kern w:val="0"/>
                <w:szCs w:val="21"/>
              </w:rPr>
              <w:t>1</w:t>
            </w:r>
            <w:r w:rsidRPr="00291770">
              <w:rPr>
                <w:rFonts w:ascii="Tahoma" w:eastAsia="宋体" w:hAnsi="宋体" w:cs="Times New Roman"/>
                <w:bCs/>
                <w:kern w:val="0"/>
                <w:szCs w:val="21"/>
              </w:rPr>
              <w:t>天扣</w:t>
            </w:r>
            <w:r w:rsidRPr="00291770">
              <w:rPr>
                <w:rFonts w:ascii="Tahoma" w:eastAsia="宋体" w:hAnsi="Tahoma" w:cs="Times New Roman" w:hint="eastAsia"/>
                <w:bCs/>
                <w:kern w:val="0"/>
                <w:szCs w:val="21"/>
              </w:rPr>
              <w:t>0.1</w:t>
            </w:r>
            <w:r w:rsidRPr="00291770">
              <w:rPr>
                <w:rFonts w:ascii="Tahoma" w:eastAsia="宋体" w:hAnsi="宋体" w:cs="Times New Roman"/>
                <w:bCs/>
                <w:kern w:val="0"/>
                <w:szCs w:val="21"/>
              </w:rPr>
              <w:t>分</w:t>
            </w:r>
          </w:p>
        </w:tc>
        <w:tc>
          <w:tcPr>
            <w:tcW w:w="795" w:type="dxa"/>
            <w:vAlign w:val="center"/>
          </w:tcPr>
          <w:p w14:paraId="4E61CD08"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19039D0D"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03C9FC65" w14:textId="77777777" w:rsidTr="00E75A3C">
        <w:trPr>
          <w:trHeight w:val="113"/>
          <w:jc w:val="center"/>
        </w:trPr>
        <w:tc>
          <w:tcPr>
            <w:tcW w:w="697" w:type="dxa"/>
            <w:noWrap/>
            <w:tcMar>
              <w:top w:w="15" w:type="dxa"/>
              <w:left w:w="15" w:type="dxa"/>
              <w:bottom w:w="0" w:type="dxa"/>
              <w:right w:w="15" w:type="dxa"/>
            </w:tcMar>
            <w:vAlign w:val="center"/>
          </w:tcPr>
          <w:p w14:paraId="0F6236D7"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hint="eastAsia"/>
                <w:bCs/>
                <w:kern w:val="0"/>
                <w:szCs w:val="21"/>
              </w:rPr>
              <w:t>四</w:t>
            </w:r>
            <w:r w:rsidRPr="00291770">
              <w:rPr>
                <w:rFonts w:ascii="Tahoma" w:eastAsia="宋体" w:hAnsi="宋体" w:cs="Times New Roman"/>
                <w:bCs/>
                <w:kern w:val="0"/>
                <w:szCs w:val="21"/>
              </w:rPr>
              <w:t>、</w:t>
            </w:r>
          </w:p>
        </w:tc>
        <w:tc>
          <w:tcPr>
            <w:tcW w:w="7918" w:type="dxa"/>
            <w:gridSpan w:val="4"/>
            <w:tcMar>
              <w:top w:w="15" w:type="dxa"/>
              <w:left w:w="15" w:type="dxa"/>
              <w:bottom w:w="0" w:type="dxa"/>
              <w:right w:w="15" w:type="dxa"/>
            </w:tcMar>
            <w:vAlign w:val="center"/>
          </w:tcPr>
          <w:p w14:paraId="45DE7F64"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工程资料（</w:t>
            </w:r>
            <w:r w:rsidRPr="00291770">
              <w:rPr>
                <w:rFonts w:ascii="Tahoma" w:eastAsia="宋体" w:hAnsi="Tahoma" w:cs="Times New Roman"/>
                <w:bCs/>
                <w:kern w:val="0"/>
                <w:szCs w:val="21"/>
              </w:rPr>
              <w:t>10</w:t>
            </w:r>
            <w:r w:rsidRPr="00291770">
              <w:rPr>
                <w:rFonts w:ascii="Tahoma" w:eastAsia="宋体" w:hAnsi="宋体" w:cs="Times New Roman"/>
                <w:bCs/>
                <w:kern w:val="0"/>
                <w:szCs w:val="21"/>
              </w:rPr>
              <w:t>分）得分：</w:t>
            </w:r>
            <w:r w:rsidRPr="00291770">
              <w:rPr>
                <w:rFonts w:ascii="Tahoma" w:eastAsia="宋体" w:hAnsi="Tahoma" w:cs="Times New Roman"/>
                <w:bCs/>
                <w:kern w:val="0"/>
                <w:szCs w:val="21"/>
              </w:rPr>
              <w:t xml:space="preserve"> </w:t>
            </w:r>
          </w:p>
        </w:tc>
      </w:tr>
      <w:tr w:rsidR="00E5428F" w:rsidRPr="00291770" w14:paraId="08D29417" w14:textId="77777777" w:rsidTr="00E75A3C">
        <w:trPr>
          <w:trHeight w:val="113"/>
          <w:jc w:val="center"/>
        </w:trPr>
        <w:tc>
          <w:tcPr>
            <w:tcW w:w="697" w:type="dxa"/>
            <w:noWrap/>
            <w:tcMar>
              <w:top w:w="15" w:type="dxa"/>
              <w:left w:w="15" w:type="dxa"/>
              <w:bottom w:w="0" w:type="dxa"/>
              <w:right w:w="15" w:type="dxa"/>
            </w:tcMar>
            <w:vAlign w:val="center"/>
          </w:tcPr>
          <w:p w14:paraId="76E452BB"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bCs/>
                <w:kern w:val="0"/>
                <w:szCs w:val="21"/>
              </w:rPr>
              <w:t>1</w:t>
            </w:r>
          </w:p>
        </w:tc>
        <w:tc>
          <w:tcPr>
            <w:tcW w:w="1492" w:type="dxa"/>
            <w:tcMar>
              <w:top w:w="15" w:type="dxa"/>
              <w:left w:w="15" w:type="dxa"/>
              <w:bottom w:w="0" w:type="dxa"/>
              <w:right w:w="15" w:type="dxa"/>
            </w:tcMar>
            <w:vAlign w:val="center"/>
          </w:tcPr>
          <w:p w14:paraId="3046B7EF"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监理计划</w:t>
            </w:r>
          </w:p>
        </w:tc>
        <w:tc>
          <w:tcPr>
            <w:tcW w:w="3546" w:type="dxa"/>
            <w:noWrap/>
            <w:tcMar>
              <w:top w:w="15" w:type="dxa"/>
              <w:left w:w="15" w:type="dxa"/>
              <w:bottom w:w="0" w:type="dxa"/>
              <w:right w:w="15" w:type="dxa"/>
            </w:tcMar>
            <w:vAlign w:val="center"/>
          </w:tcPr>
          <w:p w14:paraId="240B2A29"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按要求制定并及时提交工程监理规划和监理细则，如无则扣</w:t>
            </w:r>
            <w:r w:rsidRPr="00291770">
              <w:rPr>
                <w:rFonts w:ascii="Tahoma" w:eastAsia="宋体" w:hAnsi="Tahoma" w:cs="Times New Roman" w:hint="eastAsia"/>
                <w:bCs/>
                <w:kern w:val="0"/>
                <w:szCs w:val="21"/>
              </w:rPr>
              <w:t>1</w:t>
            </w:r>
            <w:r w:rsidRPr="00291770">
              <w:rPr>
                <w:rFonts w:ascii="Tahoma" w:eastAsia="宋体" w:hAnsi="宋体" w:cs="Times New Roman"/>
                <w:bCs/>
                <w:kern w:val="0"/>
                <w:szCs w:val="21"/>
              </w:rPr>
              <w:t>分</w:t>
            </w:r>
          </w:p>
        </w:tc>
        <w:tc>
          <w:tcPr>
            <w:tcW w:w="795" w:type="dxa"/>
            <w:vAlign w:val="center"/>
          </w:tcPr>
          <w:p w14:paraId="5B5D34AB"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21BA72CB"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053E9536" w14:textId="77777777" w:rsidTr="00E75A3C">
        <w:trPr>
          <w:trHeight w:val="113"/>
          <w:jc w:val="center"/>
        </w:trPr>
        <w:tc>
          <w:tcPr>
            <w:tcW w:w="697" w:type="dxa"/>
            <w:vMerge w:val="restart"/>
            <w:noWrap/>
            <w:tcMar>
              <w:top w:w="15" w:type="dxa"/>
              <w:left w:w="15" w:type="dxa"/>
              <w:bottom w:w="0" w:type="dxa"/>
              <w:right w:w="15" w:type="dxa"/>
            </w:tcMar>
            <w:vAlign w:val="center"/>
          </w:tcPr>
          <w:p w14:paraId="1187EEA1"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bCs/>
                <w:kern w:val="0"/>
                <w:szCs w:val="21"/>
              </w:rPr>
              <w:t>2</w:t>
            </w:r>
          </w:p>
        </w:tc>
        <w:tc>
          <w:tcPr>
            <w:tcW w:w="1492" w:type="dxa"/>
            <w:vMerge w:val="restart"/>
            <w:tcMar>
              <w:top w:w="15" w:type="dxa"/>
              <w:left w:w="15" w:type="dxa"/>
              <w:bottom w:w="0" w:type="dxa"/>
              <w:right w:w="15" w:type="dxa"/>
            </w:tcMar>
            <w:vAlign w:val="center"/>
          </w:tcPr>
          <w:p w14:paraId="26DA59C7"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过程报告</w:t>
            </w:r>
          </w:p>
        </w:tc>
        <w:tc>
          <w:tcPr>
            <w:tcW w:w="3546" w:type="dxa"/>
            <w:noWrap/>
            <w:tcMar>
              <w:top w:w="15" w:type="dxa"/>
              <w:left w:w="15" w:type="dxa"/>
              <w:bottom w:w="0" w:type="dxa"/>
              <w:right w:w="15" w:type="dxa"/>
            </w:tcMar>
            <w:vAlign w:val="center"/>
          </w:tcPr>
          <w:p w14:paraId="21B2DF1E"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每周报送监理周报、每月报送监理月报给工程管理人员；未及时上报或不准确，扣</w:t>
            </w:r>
            <w:r w:rsidRPr="00291770">
              <w:rPr>
                <w:rFonts w:ascii="Tahoma" w:eastAsia="宋体" w:hAnsi="Tahoma" w:cs="Times New Roman" w:hint="eastAsia"/>
                <w:bCs/>
                <w:kern w:val="0"/>
                <w:szCs w:val="21"/>
              </w:rPr>
              <w:t>1</w:t>
            </w:r>
            <w:r w:rsidRPr="00291770">
              <w:rPr>
                <w:rFonts w:ascii="Tahoma" w:eastAsia="宋体" w:hAnsi="宋体" w:cs="Times New Roman"/>
                <w:bCs/>
                <w:kern w:val="0"/>
                <w:szCs w:val="21"/>
              </w:rPr>
              <w:t>分</w:t>
            </w:r>
          </w:p>
        </w:tc>
        <w:tc>
          <w:tcPr>
            <w:tcW w:w="795" w:type="dxa"/>
            <w:vAlign w:val="center"/>
          </w:tcPr>
          <w:p w14:paraId="662641BC"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64B4C035"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4B5B7271" w14:textId="77777777" w:rsidTr="00E75A3C">
        <w:trPr>
          <w:trHeight w:val="113"/>
          <w:jc w:val="center"/>
        </w:trPr>
        <w:tc>
          <w:tcPr>
            <w:tcW w:w="697" w:type="dxa"/>
            <w:vMerge/>
            <w:noWrap/>
            <w:tcMar>
              <w:top w:w="15" w:type="dxa"/>
              <w:left w:w="15" w:type="dxa"/>
              <w:bottom w:w="0" w:type="dxa"/>
              <w:right w:w="15" w:type="dxa"/>
            </w:tcMar>
            <w:vAlign w:val="center"/>
          </w:tcPr>
          <w:p w14:paraId="4CEEF7EE"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1492" w:type="dxa"/>
            <w:vMerge/>
            <w:tcMar>
              <w:top w:w="15" w:type="dxa"/>
              <w:left w:w="15" w:type="dxa"/>
              <w:bottom w:w="0" w:type="dxa"/>
              <w:right w:w="15" w:type="dxa"/>
            </w:tcMar>
            <w:vAlign w:val="center"/>
          </w:tcPr>
          <w:p w14:paraId="06AA51F6"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p>
        </w:tc>
        <w:tc>
          <w:tcPr>
            <w:tcW w:w="3546" w:type="dxa"/>
            <w:noWrap/>
            <w:tcMar>
              <w:top w:w="15" w:type="dxa"/>
              <w:left w:w="15" w:type="dxa"/>
              <w:bottom w:w="0" w:type="dxa"/>
              <w:right w:w="15" w:type="dxa"/>
            </w:tcMar>
            <w:vAlign w:val="center"/>
          </w:tcPr>
          <w:p w14:paraId="4F16FE71"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工程期间详细记录工程情况，随时检查时资料正确、齐全，否则发现一次扣</w:t>
            </w:r>
            <w:r w:rsidRPr="00291770">
              <w:rPr>
                <w:rFonts w:ascii="Tahoma" w:eastAsia="宋体" w:hAnsi="Tahoma" w:cs="Times New Roman"/>
                <w:bCs/>
                <w:kern w:val="0"/>
                <w:szCs w:val="21"/>
              </w:rPr>
              <w:t>1</w:t>
            </w:r>
            <w:r w:rsidRPr="00291770">
              <w:rPr>
                <w:rFonts w:ascii="Tahoma" w:eastAsia="宋体" w:hAnsi="宋体" w:cs="Times New Roman"/>
                <w:bCs/>
                <w:kern w:val="0"/>
                <w:szCs w:val="21"/>
              </w:rPr>
              <w:t>分</w:t>
            </w:r>
          </w:p>
        </w:tc>
        <w:tc>
          <w:tcPr>
            <w:tcW w:w="795" w:type="dxa"/>
            <w:vAlign w:val="center"/>
          </w:tcPr>
          <w:p w14:paraId="402C181B"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76A5A297"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1B2860" w:rsidRPr="00291770" w14:paraId="0AE48F7D" w14:textId="77777777" w:rsidTr="00E75A3C">
        <w:trPr>
          <w:trHeight w:val="113"/>
          <w:jc w:val="center"/>
        </w:trPr>
        <w:tc>
          <w:tcPr>
            <w:tcW w:w="697" w:type="dxa"/>
            <w:noWrap/>
            <w:tcMar>
              <w:top w:w="15" w:type="dxa"/>
              <w:left w:w="15" w:type="dxa"/>
              <w:bottom w:w="0" w:type="dxa"/>
              <w:right w:w="15" w:type="dxa"/>
            </w:tcMar>
            <w:vAlign w:val="center"/>
          </w:tcPr>
          <w:p w14:paraId="116C0DE1" w14:textId="1A991686" w:rsidR="001B2860" w:rsidRPr="00291770" w:rsidRDefault="001B2860" w:rsidP="00CF4BA4">
            <w:pPr>
              <w:widowControl/>
              <w:adjustRightInd w:val="0"/>
              <w:snapToGrid w:val="0"/>
              <w:spacing w:line="360" w:lineRule="auto"/>
              <w:ind w:firstLineChars="100" w:firstLine="210"/>
              <w:jc w:val="left"/>
              <w:rPr>
                <w:rFonts w:ascii="Tahoma" w:eastAsia="宋体" w:hAnsi="Tahoma" w:cs="Times New Roman"/>
                <w:bCs/>
                <w:kern w:val="0"/>
                <w:szCs w:val="21"/>
              </w:rPr>
            </w:pPr>
            <w:r w:rsidRPr="00291770">
              <w:rPr>
                <w:rFonts w:ascii="Tahoma" w:eastAsia="宋体" w:hAnsi="Tahoma" w:cs="Times New Roman"/>
                <w:bCs/>
                <w:kern w:val="0"/>
                <w:szCs w:val="21"/>
              </w:rPr>
              <w:t>3</w:t>
            </w:r>
          </w:p>
        </w:tc>
        <w:tc>
          <w:tcPr>
            <w:tcW w:w="1492" w:type="dxa"/>
            <w:tcMar>
              <w:top w:w="15" w:type="dxa"/>
              <w:left w:w="15" w:type="dxa"/>
              <w:bottom w:w="0" w:type="dxa"/>
              <w:right w:w="15" w:type="dxa"/>
            </w:tcMar>
            <w:vAlign w:val="center"/>
          </w:tcPr>
          <w:p w14:paraId="795D24CF" w14:textId="73F20874" w:rsidR="001B2860" w:rsidRPr="00291770" w:rsidRDefault="001B2860" w:rsidP="00CF4BA4">
            <w:pPr>
              <w:widowControl/>
              <w:adjustRightInd w:val="0"/>
              <w:snapToGrid w:val="0"/>
              <w:spacing w:line="360" w:lineRule="auto"/>
              <w:ind w:firstLineChars="100" w:firstLine="210"/>
              <w:jc w:val="left"/>
              <w:rPr>
                <w:rFonts w:ascii="Tahoma" w:eastAsia="宋体" w:hAnsi="Tahoma" w:cs="Times New Roman"/>
                <w:bCs/>
                <w:kern w:val="0"/>
                <w:szCs w:val="21"/>
              </w:rPr>
            </w:pPr>
            <w:r w:rsidRPr="00291770">
              <w:rPr>
                <w:rFonts w:ascii="Tahoma" w:eastAsia="宋体" w:hAnsi="Tahoma" w:cs="Times New Roman" w:hint="eastAsia"/>
                <w:bCs/>
                <w:kern w:val="0"/>
                <w:szCs w:val="21"/>
              </w:rPr>
              <w:t>结算审核</w:t>
            </w:r>
          </w:p>
        </w:tc>
        <w:tc>
          <w:tcPr>
            <w:tcW w:w="3546" w:type="dxa"/>
            <w:noWrap/>
            <w:tcMar>
              <w:top w:w="15" w:type="dxa"/>
              <w:left w:w="15" w:type="dxa"/>
              <w:bottom w:w="0" w:type="dxa"/>
              <w:right w:w="15" w:type="dxa"/>
            </w:tcMar>
            <w:vAlign w:val="center"/>
          </w:tcPr>
          <w:p w14:paraId="055A229F" w14:textId="4AE1C6C7" w:rsidR="001B2860" w:rsidRPr="00291770" w:rsidRDefault="001B2860" w:rsidP="00E5428F">
            <w:pPr>
              <w:widowControl/>
              <w:adjustRightInd w:val="0"/>
              <w:snapToGrid w:val="0"/>
              <w:spacing w:line="360" w:lineRule="auto"/>
              <w:jc w:val="left"/>
              <w:rPr>
                <w:rFonts w:ascii="Tahoma" w:eastAsia="宋体" w:hAnsi="宋体" w:cs="Times New Roman"/>
                <w:bCs/>
                <w:kern w:val="0"/>
                <w:szCs w:val="21"/>
              </w:rPr>
            </w:pPr>
            <w:r w:rsidRPr="00291770">
              <w:rPr>
                <w:rFonts w:ascii="Tahoma" w:eastAsia="宋体" w:hAnsi="宋体" w:cs="Times New Roman" w:hint="eastAsia"/>
                <w:bCs/>
                <w:kern w:val="0"/>
                <w:szCs w:val="21"/>
              </w:rPr>
              <w:t>对施工合同进行结算审核，由于监理人原因其审核后的工程量与委托人委托的造价单位最终审核的工程量偏差超过</w:t>
            </w:r>
            <w:r w:rsidRPr="00291770">
              <w:rPr>
                <w:rFonts w:ascii="Tahoma" w:eastAsia="宋体" w:hAnsi="宋体" w:cs="Times New Roman"/>
                <w:bCs/>
                <w:kern w:val="0"/>
                <w:szCs w:val="21"/>
              </w:rPr>
              <w:t>5%</w:t>
            </w:r>
            <w:r w:rsidRPr="00291770">
              <w:rPr>
                <w:rFonts w:ascii="Tahoma" w:eastAsia="宋体" w:hAnsi="宋体" w:cs="Times New Roman"/>
                <w:bCs/>
                <w:kern w:val="0"/>
                <w:szCs w:val="21"/>
              </w:rPr>
              <w:t>及以上的</w:t>
            </w:r>
            <w:r w:rsidRPr="00291770">
              <w:rPr>
                <w:rFonts w:ascii="Tahoma" w:eastAsia="宋体" w:hAnsi="宋体" w:cs="Times New Roman" w:hint="eastAsia"/>
                <w:bCs/>
                <w:kern w:val="0"/>
                <w:szCs w:val="21"/>
              </w:rPr>
              <w:t>，扣</w:t>
            </w:r>
            <w:r w:rsidRPr="00291770">
              <w:rPr>
                <w:rFonts w:ascii="Tahoma" w:eastAsia="宋体" w:hAnsi="宋体" w:cs="Times New Roman"/>
                <w:bCs/>
                <w:kern w:val="0"/>
                <w:szCs w:val="21"/>
              </w:rPr>
              <w:t>3</w:t>
            </w:r>
            <w:r w:rsidRPr="00291770">
              <w:rPr>
                <w:rFonts w:ascii="Tahoma" w:eastAsia="宋体" w:hAnsi="宋体" w:cs="Times New Roman" w:hint="eastAsia"/>
                <w:bCs/>
                <w:kern w:val="0"/>
                <w:szCs w:val="21"/>
              </w:rPr>
              <w:t>分</w:t>
            </w:r>
          </w:p>
        </w:tc>
        <w:tc>
          <w:tcPr>
            <w:tcW w:w="795" w:type="dxa"/>
            <w:vAlign w:val="center"/>
          </w:tcPr>
          <w:p w14:paraId="6DEEE655" w14:textId="77777777" w:rsidR="001B2860" w:rsidRPr="00291770" w:rsidRDefault="001B2860"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01072A0B" w14:textId="77777777" w:rsidR="001B2860" w:rsidRPr="00291770" w:rsidRDefault="001B2860"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6D2F5393" w14:textId="77777777" w:rsidTr="00E75A3C">
        <w:trPr>
          <w:cantSplit/>
          <w:trHeight w:val="113"/>
          <w:jc w:val="center"/>
        </w:trPr>
        <w:tc>
          <w:tcPr>
            <w:tcW w:w="697" w:type="dxa"/>
            <w:noWrap/>
            <w:tcMar>
              <w:top w:w="15" w:type="dxa"/>
              <w:left w:w="15" w:type="dxa"/>
              <w:bottom w:w="0" w:type="dxa"/>
              <w:right w:w="15" w:type="dxa"/>
            </w:tcMar>
            <w:vAlign w:val="center"/>
          </w:tcPr>
          <w:p w14:paraId="0E422EFF"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hint="eastAsia"/>
                <w:bCs/>
                <w:kern w:val="0"/>
                <w:szCs w:val="21"/>
              </w:rPr>
              <w:lastRenderedPageBreak/>
              <w:t>五</w:t>
            </w:r>
            <w:r w:rsidRPr="00291770">
              <w:rPr>
                <w:rFonts w:ascii="Tahoma" w:eastAsia="宋体" w:hAnsi="宋体" w:cs="Times New Roman"/>
                <w:bCs/>
                <w:kern w:val="0"/>
                <w:szCs w:val="21"/>
              </w:rPr>
              <w:t>、</w:t>
            </w:r>
          </w:p>
        </w:tc>
        <w:tc>
          <w:tcPr>
            <w:tcW w:w="7918" w:type="dxa"/>
            <w:gridSpan w:val="4"/>
            <w:tcMar>
              <w:top w:w="15" w:type="dxa"/>
              <w:left w:w="15" w:type="dxa"/>
              <w:bottom w:w="0" w:type="dxa"/>
              <w:right w:w="15" w:type="dxa"/>
            </w:tcMar>
            <w:vAlign w:val="center"/>
          </w:tcPr>
          <w:p w14:paraId="1C11AD3A"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安全</w:t>
            </w:r>
            <w:r w:rsidRPr="00291770">
              <w:rPr>
                <w:rFonts w:ascii="Tahoma" w:eastAsia="宋体" w:hAnsi="宋体" w:cs="Times New Roman" w:hint="eastAsia"/>
                <w:bCs/>
                <w:kern w:val="0"/>
                <w:szCs w:val="21"/>
              </w:rPr>
              <w:t>管理</w:t>
            </w:r>
            <w:r w:rsidRPr="00291770">
              <w:rPr>
                <w:rFonts w:ascii="Tahoma" w:eastAsia="宋体" w:hAnsi="宋体" w:cs="Times New Roman"/>
                <w:bCs/>
                <w:kern w:val="0"/>
                <w:szCs w:val="21"/>
              </w:rPr>
              <w:t>（</w:t>
            </w:r>
            <w:r w:rsidRPr="00291770">
              <w:rPr>
                <w:rFonts w:ascii="Tahoma" w:eastAsia="宋体" w:hAnsi="Tahoma" w:cs="Times New Roman" w:hint="eastAsia"/>
                <w:bCs/>
                <w:kern w:val="0"/>
                <w:szCs w:val="21"/>
              </w:rPr>
              <w:t>2</w:t>
            </w:r>
            <w:r w:rsidRPr="00291770">
              <w:rPr>
                <w:rFonts w:ascii="Tahoma" w:eastAsia="宋体" w:hAnsi="Tahoma" w:cs="Times New Roman"/>
                <w:bCs/>
                <w:kern w:val="0"/>
                <w:szCs w:val="21"/>
              </w:rPr>
              <w:t>0</w:t>
            </w:r>
            <w:r w:rsidRPr="00291770">
              <w:rPr>
                <w:rFonts w:ascii="Tahoma" w:eastAsia="宋体" w:hAnsi="宋体" w:cs="Times New Roman"/>
                <w:bCs/>
                <w:kern w:val="0"/>
                <w:szCs w:val="21"/>
              </w:rPr>
              <w:t>分）得分：</w:t>
            </w:r>
          </w:p>
        </w:tc>
      </w:tr>
      <w:tr w:rsidR="00E5428F" w:rsidRPr="00291770" w14:paraId="1B055847" w14:textId="77777777" w:rsidTr="00E75A3C">
        <w:trPr>
          <w:trHeight w:val="113"/>
          <w:jc w:val="center"/>
        </w:trPr>
        <w:tc>
          <w:tcPr>
            <w:tcW w:w="697" w:type="dxa"/>
            <w:noWrap/>
            <w:tcMar>
              <w:top w:w="15" w:type="dxa"/>
              <w:left w:w="15" w:type="dxa"/>
              <w:bottom w:w="0" w:type="dxa"/>
              <w:right w:w="15" w:type="dxa"/>
            </w:tcMar>
            <w:vAlign w:val="center"/>
          </w:tcPr>
          <w:p w14:paraId="4BA60F82"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1</w:t>
            </w:r>
          </w:p>
        </w:tc>
        <w:tc>
          <w:tcPr>
            <w:tcW w:w="1492" w:type="dxa"/>
            <w:tcMar>
              <w:top w:w="15" w:type="dxa"/>
              <w:left w:w="15" w:type="dxa"/>
              <w:bottom w:w="0" w:type="dxa"/>
              <w:right w:w="15" w:type="dxa"/>
            </w:tcMar>
            <w:vAlign w:val="center"/>
          </w:tcPr>
          <w:p w14:paraId="3CADD7A7"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宋体" w:cs="Times New Roman"/>
                <w:bCs/>
                <w:kern w:val="0"/>
                <w:szCs w:val="21"/>
              </w:rPr>
              <w:t>安全交底</w:t>
            </w:r>
          </w:p>
        </w:tc>
        <w:tc>
          <w:tcPr>
            <w:tcW w:w="3546" w:type="dxa"/>
            <w:noWrap/>
            <w:tcMar>
              <w:top w:w="15" w:type="dxa"/>
              <w:left w:w="15" w:type="dxa"/>
              <w:bottom w:w="0" w:type="dxa"/>
              <w:right w:w="15" w:type="dxa"/>
            </w:tcMar>
            <w:vAlign w:val="center"/>
          </w:tcPr>
          <w:p w14:paraId="7436EAF2"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要有安全交底，如无该项扣</w:t>
            </w:r>
            <w:r w:rsidRPr="00291770">
              <w:rPr>
                <w:rFonts w:ascii="Tahoma" w:eastAsia="宋体" w:hAnsi="Tahoma" w:cs="Times New Roman" w:hint="eastAsia"/>
                <w:bCs/>
                <w:kern w:val="0"/>
                <w:szCs w:val="21"/>
              </w:rPr>
              <w:t>1</w:t>
            </w:r>
            <w:r w:rsidRPr="00291770">
              <w:rPr>
                <w:rFonts w:ascii="Tahoma" w:eastAsia="宋体" w:hAnsi="宋体" w:cs="Times New Roman"/>
                <w:bCs/>
                <w:kern w:val="0"/>
                <w:szCs w:val="21"/>
              </w:rPr>
              <w:t>分</w:t>
            </w:r>
          </w:p>
        </w:tc>
        <w:tc>
          <w:tcPr>
            <w:tcW w:w="795" w:type="dxa"/>
            <w:vAlign w:val="center"/>
          </w:tcPr>
          <w:p w14:paraId="79E0387A"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29E3962F"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45C73B2A" w14:textId="77777777" w:rsidTr="00E75A3C">
        <w:trPr>
          <w:trHeight w:val="113"/>
          <w:jc w:val="center"/>
        </w:trPr>
        <w:tc>
          <w:tcPr>
            <w:tcW w:w="697" w:type="dxa"/>
            <w:noWrap/>
            <w:tcMar>
              <w:top w:w="15" w:type="dxa"/>
              <w:left w:w="15" w:type="dxa"/>
              <w:bottom w:w="0" w:type="dxa"/>
              <w:right w:w="15" w:type="dxa"/>
            </w:tcMar>
            <w:vAlign w:val="center"/>
          </w:tcPr>
          <w:p w14:paraId="37184F0B"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2</w:t>
            </w:r>
          </w:p>
        </w:tc>
        <w:tc>
          <w:tcPr>
            <w:tcW w:w="1492" w:type="dxa"/>
            <w:tcMar>
              <w:top w:w="15" w:type="dxa"/>
              <w:left w:w="15" w:type="dxa"/>
              <w:bottom w:w="0" w:type="dxa"/>
              <w:right w:w="15" w:type="dxa"/>
            </w:tcMar>
            <w:vAlign w:val="center"/>
          </w:tcPr>
          <w:p w14:paraId="3A9D3C20"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安全事故</w:t>
            </w:r>
          </w:p>
        </w:tc>
        <w:tc>
          <w:tcPr>
            <w:tcW w:w="3546" w:type="dxa"/>
            <w:noWrap/>
            <w:tcMar>
              <w:top w:w="15" w:type="dxa"/>
              <w:left w:w="15" w:type="dxa"/>
              <w:bottom w:w="0" w:type="dxa"/>
              <w:right w:w="15" w:type="dxa"/>
            </w:tcMar>
            <w:vAlign w:val="center"/>
          </w:tcPr>
          <w:p w14:paraId="3D187D61"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由于监理</w:t>
            </w:r>
            <w:r w:rsidRPr="00291770">
              <w:rPr>
                <w:rFonts w:ascii="Tahoma" w:eastAsia="宋体" w:hAnsi="宋体" w:cs="Times New Roman" w:hint="eastAsia"/>
                <w:bCs/>
                <w:kern w:val="0"/>
                <w:szCs w:val="21"/>
              </w:rPr>
              <w:t>方</w:t>
            </w:r>
            <w:r w:rsidRPr="00291770">
              <w:rPr>
                <w:rFonts w:ascii="Tahoma" w:eastAsia="宋体" w:hAnsi="宋体" w:cs="Times New Roman"/>
                <w:bCs/>
                <w:kern w:val="0"/>
                <w:szCs w:val="21"/>
              </w:rPr>
              <w:t>失职造成人员安全事故，视严重程度扣</w:t>
            </w:r>
            <w:r w:rsidRPr="00291770">
              <w:rPr>
                <w:rFonts w:ascii="Tahoma" w:eastAsia="宋体" w:hAnsi="Tahoma" w:cs="Times New Roman"/>
                <w:bCs/>
                <w:kern w:val="0"/>
                <w:szCs w:val="21"/>
              </w:rPr>
              <w:t>1</w:t>
            </w:r>
            <w:r w:rsidRPr="00291770">
              <w:rPr>
                <w:rFonts w:ascii="Tahoma" w:eastAsia="宋体" w:hAnsi="Tahoma" w:cs="Times New Roman" w:hint="eastAsia"/>
                <w:bCs/>
                <w:kern w:val="0"/>
                <w:szCs w:val="21"/>
              </w:rPr>
              <w:t>-</w:t>
            </w:r>
            <w:r w:rsidRPr="00291770">
              <w:rPr>
                <w:rFonts w:ascii="Tahoma" w:eastAsia="宋体" w:hAnsi="Tahoma" w:cs="Times New Roman"/>
                <w:bCs/>
                <w:kern w:val="0"/>
                <w:szCs w:val="21"/>
              </w:rPr>
              <w:t>5</w:t>
            </w:r>
            <w:r w:rsidRPr="00291770">
              <w:rPr>
                <w:rFonts w:ascii="Tahoma" w:eastAsia="宋体" w:hAnsi="宋体" w:cs="Times New Roman"/>
                <w:bCs/>
                <w:kern w:val="0"/>
                <w:szCs w:val="21"/>
              </w:rPr>
              <w:t>分</w:t>
            </w:r>
          </w:p>
        </w:tc>
        <w:tc>
          <w:tcPr>
            <w:tcW w:w="795" w:type="dxa"/>
            <w:vAlign w:val="center"/>
          </w:tcPr>
          <w:p w14:paraId="6F8EBF56"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524F42EC"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444D635F" w14:textId="77777777" w:rsidTr="00E75A3C">
        <w:trPr>
          <w:trHeight w:val="113"/>
          <w:jc w:val="center"/>
        </w:trPr>
        <w:tc>
          <w:tcPr>
            <w:tcW w:w="697" w:type="dxa"/>
            <w:noWrap/>
            <w:tcMar>
              <w:top w:w="15" w:type="dxa"/>
              <w:left w:w="15" w:type="dxa"/>
              <w:bottom w:w="0" w:type="dxa"/>
              <w:right w:w="15" w:type="dxa"/>
            </w:tcMar>
            <w:vAlign w:val="center"/>
          </w:tcPr>
          <w:p w14:paraId="07359586"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3</w:t>
            </w:r>
          </w:p>
        </w:tc>
        <w:tc>
          <w:tcPr>
            <w:tcW w:w="1492" w:type="dxa"/>
            <w:tcMar>
              <w:top w:w="15" w:type="dxa"/>
              <w:left w:w="15" w:type="dxa"/>
              <w:bottom w:w="0" w:type="dxa"/>
              <w:right w:w="15" w:type="dxa"/>
            </w:tcMar>
            <w:vAlign w:val="center"/>
          </w:tcPr>
          <w:p w14:paraId="2DB5F24C" w14:textId="77777777" w:rsidR="00E5428F" w:rsidRPr="00291770" w:rsidRDefault="00E5428F" w:rsidP="00E5428F">
            <w:pPr>
              <w:widowControl/>
              <w:adjustRightInd w:val="0"/>
              <w:snapToGrid w:val="0"/>
              <w:spacing w:line="360" w:lineRule="auto"/>
              <w:jc w:val="center"/>
              <w:rPr>
                <w:rFonts w:ascii="Tahoma" w:eastAsia="宋体" w:hAnsi="Tahoma" w:cs="Times New Roman"/>
                <w:bCs/>
                <w:kern w:val="0"/>
                <w:szCs w:val="21"/>
              </w:rPr>
            </w:pPr>
            <w:r w:rsidRPr="00291770">
              <w:rPr>
                <w:rFonts w:ascii="Tahoma" w:eastAsia="宋体" w:hAnsi="Tahoma" w:cs="Times New Roman" w:hint="eastAsia"/>
                <w:bCs/>
                <w:kern w:val="0"/>
                <w:szCs w:val="21"/>
              </w:rPr>
              <w:t>质量事故</w:t>
            </w:r>
          </w:p>
        </w:tc>
        <w:tc>
          <w:tcPr>
            <w:tcW w:w="3546" w:type="dxa"/>
            <w:noWrap/>
            <w:tcMar>
              <w:top w:w="15" w:type="dxa"/>
              <w:left w:w="15" w:type="dxa"/>
              <w:bottom w:w="0" w:type="dxa"/>
              <w:right w:w="15" w:type="dxa"/>
            </w:tcMar>
            <w:vAlign w:val="center"/>
          </w:tcPr>
          <w:p w14:paraId="381D256D"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由于监理失职造成施工质量、进度、材料使用等严重偏离标准，视严重程度扣</w:t>
            </w:r>
            <w:r w:rsidRPr="00291770">
              <w:rPr>
                <w:rFonts w:ascii="Tahoma" w:eastAsia="宋体" w:hAnsi="Tahoma" w:cs="Times New Roman"/>
                <w:bCs/>
                <w:kern w:val="0"/>
                <w:szCs w:val="21"/>
              </w:rPr>
              <w:t>1</w:t>
            </w:r>
            <w:r w:rsidRPr="00291770">
              <w:rPr>
                <w:rFonts w:ascii="Tahoma" w:eastAsia="宋体" w:hAnsi="Tahoma" w:cs="Times New Roman" w:hint="eastAsia"/>
                <w:bCs/>
                <w:kern w:val="0"/>
                <w:szCs w:val="21"/>
              </w:rPr>
              <w:t>-</w:t>
            </w:r>
            <w:r w:rsidRPr="00291770">
              <w:rPr>
                <w:rFonts w:ascii="Tahoma" w:eastAsia="宋体" w:hAnsi="Tahoma" w:cs="Times New Roman"/>
                <w:bCs/>
                <w:kern w:val="0"/>
                <w:szCs w:val="21"/>
              </w:rPr>
              <w:t>5</w:t>
            </w:r>
            <w:r w:rsidRPr="00291770">
              <w:rPr>
                <w:rFonts w:ascii="Tahoma" w:eastAsia="宋体" w:hAnsi="宋体" w:cs="Times New Roman"/>
                <w:bCs/>
                <w:kern w:val="0"/>
                <w:szCs w:val="21"/>
              </w:rPr>
              <w:t>分</w:t>
            </w:r>
          </w:p>
        </w:tc>
        <w:tc>
          <w:tcPr>
            <w:tcW w:w="795" w:type="dxa"/>
            <w:vAlign w:val="center"/>
          </w:tcPr>
          <w:p w14:paraId="51319BF1"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c>
          <w:tcPr>
            <w:tcW w:w="2085" w:type="dxa"/>
            <w:noWrap/>
            <w:tcMar>
              <w:top w:w="15" w:type="dxa"/>
              <w:left w:w="15" w:type="dxa"/>
              <w:bottom w:w="0" w:type="dxa"/>
              <w:right w:w="15" w:type="dxa"/>
            </w:tcMar>
            <w:vAlign w:val="center"/>
          </w:tcPr>
          <w:p w14:paraId="7738421E" w14:textId="77777777" w:rsidR="00E5428F" w:rsidRPr="00291770" w:rsidRDefault="00E5428F" w:rsidP="00E5428F">
            <w:pPr>
              <w:widowControl/>
              <w:adjustRightInd w:val="0"/>
              <w:snapToGrid w:val="0"/>
              <w:spacing w:line="360" w:lineRule="auto"/>
              <w:jc w:val="left"/>
              <w:rPr>
                <w:rFonts w:ascii="Tahoma" w:eastAsia="宋体" w:hAnsi="Tahoma" w:cs="Times New Roman"/>
                <w:bCs/>
                <w:color w:val="0000FF"/>
                <w:kern w:val="0"/>
                <w:szCs w:val="21"/>
              </w:rPr>
            </w:pPr>
          </w:p>
        </w:tc>
      </w:tr>
      <w:tr w:rsidR="00E5428F" w:rsidRPr="00291770" w14:paraId="6C8E7832" w14:textId="77777777" w:rsidTr="00E75A3C">
        <w:trPr>
          <w:trHeight w:val="113"/>
          <w:jc w:val="center"/>
        </w:trPr>
        <w:tc>
          <w:tcPr>
            <w:tcW w:w="2189" w:type="dxa"/>
            <w:gridSpan w:val="2"/>
            <w:tcMar>
              <w:top w:w="15" w:type="dxa"/>
              <w:left w:w="15" w:type="dxa"/>
              <w:bottom w:w="0" w:type="dxa"/>
              <w:right w:w="15" w:type="dxa"/>
            </w:tcMar>
            <w:vAlign w:val="center"/>
          </w:tcPr>
          <w:p w14:paraId="67EA11B2"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考评时间：</w:t>
            </w:r>
          </w:p>
        </w:tc>
        <w:tc>
          <w:tcPr>
            <w:tcW w:w="6426" w:type="dxa"/>
            <w:gridSpan w:val="3"/>
            <w:noWrap/>
            <w:tcMar>
              <w:top w:w="15" w:type="dxa"/>
              <w:left w:w="15" w:type="dxa"/>
              <w:bottom w:w="0" w:type="dxa"/>
              <w:right w:w="15" w:type="dxa"/>
            </w:tcMar>
            <w:vAlign w:val="center"/>
          </w:tcPr>
          <w:p w14:paraId="19B5BFDE" w14:textId="77777777" w:rsidR="00E5428F" w:rsidRPr="00291770" w:rsidRDefault="00E5428F" w:rsidP="00E5428F">
            <w:pPr>
              <w:widowControl/>
              <w:adjustRightInd w:val="0"/>
              <w:snapToGrid w:val="0"/>
              <w:spacing w:line="360" w:lineRule="auto"/>
              <w:jc w:val="left"/>
              <w:rPr>
                <w:rFonts w:ascii="Tahoma" w:eastAsia="宋体" w:hAnsi="Tahoma" w:cs="Times New Roman"/>
                <w:bCs/>
                <w:kern w:val="0"/>
                <w:szCs w:val="21"/>
              </w:rPr>
            </w:pPr>
            <w:r w:rsidRPr="00291770">
              <w:rPr>
                <w:rFonts w:ascii="Tahoma" w:eastAsia="宋体" w:hAnsi="宋体" w:cs="Times New Roman"/>
                <w:bCs/>
                <w:kern w:val="0"/>
                <w:szCs w:val="21"/>
              </w:rPr>
              <w:t>考评单位：</w:t>
            </w:r>
          </w:p>
        </w:tc>
      </w:tr>
    </w:tbl>
    <w:p w14:paraId="30A5FA1F" w14:textId="77777777" w:rsidR="00E5428F" w:rsidRPr="00291770" w:rsidRDefault="00E5428F" w:rsidP="00E5428F">
      <w:pPr>
        <w:snapToGrid w:val="0"/>
        <w:spacing w:line="360" w:lineRule="auto"/>
        <w:ind w:firstLineChars="200" w:firstLine="420"/>
        <w:rPr>
          <w:rFonts w:ascii="宋体" w:eastAsia="宋体" w:hAnsi="宋体" w:cs="Times New Roman"/>
          <w:szCs w:val="21"/>
          <w:lang w:val="x-none" w:eastAsia="x-none"/>
        </w:rPr>
      </w:pPr>
    </w:p>
    <w:p w14:paraId="6A7936B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p>
    <w:p w14:paraId="473551A4"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9.4.4考核检查监理单位资料部分明细</w:t>
      </w:r>
    </w:p>
    <w:p w14:paraId="6389D2C6"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（1）监理规划</w:t>
      </w:r>
    </w:p>
    <w:p w14:paraId="3967D9BC"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（2）监理细则（包括桩基、钢筋砼、砌体、脚手架、高支模、安全生产文明施工、旁站监理方案、装饰装修、防水工程、给排水工程、电气工程等）</w:t>
      </w:r>
    </w:p>
    <w:p w14:paraId="6018D90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（3）安全生产应急预案</w:t>
      </w:r>
    </w:p>
    <w:p w14:paraId="344B2302"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（4）监理月报（每月一期，格式另附）</w:t>
      </w:r>
    </w:p>
    <w:p w14:paraId="418ADD6A"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（5）工地会议纪要（每周一次）</w:t>
      </w:r>
    </w:p>
    <w:p w14:paraId="075D159C"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（6）图纸会审纪要</w:t>
      </w:r>
    </w:p>
    <w:p w14:paraId="1912BCF1"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（7）工程开工/复工审批及开工令</w:t>
      </w:r>
    </w:p>
    <w:p w14:paraId="7EE73706"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（8）施工组织设计（方案）审查（包括专项方案审查）</w:t>
      </w:r>
    </w:p>
    <w:p w14:paraId="0736DA5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（9）监理工程师通知单及回复单</w:t>
      </w:r>
    </w:p>
    <w:p w14:paraId="5E630A81"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（10）监理日记</w:t>
      </w:r>
    </w:p>
    <w:p w14:paraId="1896DAF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（11）来往函件及处理意见</w:t>
      </w:r>
    </w:p>
    <w:p w14:paraId="6E5B295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（12）工程变更资料及审查意见</w:t>
      </w:r>
    </w:p>
    <w:p w14:paraId="3A4DF93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（13）材料进场检查资料（包括材料报验表及对应的合格证等附件资料）</w:t>
      </w:r>
    </w:p>
    <w:p w14:paraId="5C5EDB0B"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（14）隐蔽工程及中间验收资料（包括检验批、分项工程）</w:t>
      </w:r>
    </w:p>
    <w:p w14:paraId="3E061EF2"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（15）分部工程、单位工程验收资料</w:t>
      </w:r>
    </w:p>
    <w:p w14:paraId="0BDDFD9D"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（16）索赔文件资料</w:t>
      </w:r>
    </w:p>
    <w:p w14:paraId="5E571F63"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（17）</w:t>
      </w:r>
      <w:r w:rsidRPr="00291770">
        <w:rPr>
          <w:rFonts w:ascii="宋体" w:eastAsia="宋体" w:hAnsi="宋体" w:cs="Times New Roman"/>
          <w:kern w:val="0"/>
          <w:szCs w:val="21"/>
        </w:rPr>
        <w:t>工程质量、安全问题处理资料</w:t>
      </w:r>
    </w:p>
    <w:p w14:paraId="4F5C1160"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（18）</w:t>
      </w:r>
      <w:r w:rsidRPr="00291770">
        <w:rPr>
          <w:rFonts w:ascii="宋体" w:eastAsia="宋体" w:hAnsi="宋体" w:cs="Times New Roman"/>
          <w:kern w:val="0"/>
          <w:szCs w:val="21"/>
        </w:rPr>
        <w:t>安全监理资料</w:t>
      </w:r>
    </w:p>
    <w:p w14:paraId="1A1365B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（19）</w:t>
      </w:r>
      <w:r w:rsidRPr="00291770">
        <w:rPr>
          <w:rFonts w:ascii="宋体" w:eastAsia="宋体" w:hAnsi="宋体" w:cs="Times New Roman"/>
          <w:kern w:val="0"/>
          <w:szCs w:val="21"/>
        </w:rPr>
        <w:t>工程计量、支付审查资料</w:t>
      </w:r>
    </w:p>
    <w:p w14:paraId="75330A01"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（20）</w:t>
      </w:r>
      <w:r w:rsidRPr="00291770">
        <w:rPr>
          <w:rFonts w:ascii="宋体" w:eastAsia="宋体" w:hAnsi="宋体" w:cs="Times New Roman"/>
          <w:kern w:val="0"/>
          <w:szCs w:val="21"/>
        </w:rPr>
        <w:t>旁站记录</w:t>
      </w:r>
    </w:p>
    <w:p w14:paraId="4213BC5A"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（21）</w:t>
      </w:r>
      <w:r w:rsidRPr="00291770">
        <w:rPr>
          <w:rFonts w:ascii="宋体" w:eastAsia="宋体" w:hAnsi="宋体" w:cs="Times New Roman"/>
          <w:kern w:val="0"/>
          <w:szCs w:val="21"/>
        </w:rPr>
        <w:t>进度计划审查、控制资料</w:t>
      </w:r>
    </w:p>
    <w:p w14:paraId="0A2DA96E"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 xml:space="preserve">9.5  附表    </w:t>
      </w:r>
    </w:p>
    <w:p w14:paraId="14C9A78C"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lastRenderedPageBreak/>
        <w:t>项目监理人员考勤考评表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1772"/>
        <w:gridCol w:w="3269"/>
        <w:gridCol w:w="1613"/>
        <w:gridCol w:w="913"/>
      </w:tblGrid>
      <w:tr w:rsidR="00E5428F" w:rsidRPr="00291770" w14:paraId="73F8EE91" w14:textId="77777777" w:rsidTr="00E75A3C">
        <w:trPr>
          <w:trHeight w:val="20"/>
          <w:jc w:val="center"/>
        </w:trPr>
        <w:tc>
          <w:tcPr>
            <w:tcW w:w="440" w:type="pct"/>
            <w:vAlign w:val="center"/>
          </w:tcPr>
          <w:p w14:paraId="172D5D62" w14:textId="77777777" w:rsidR="00E5428F" w:rsidRPr="00291770" w:rsidRDefault="00E5428F" w:rsidP="00E5428F">
            <w:pPr>
              <w:widowControl/>
              <w:adjustRightInd w:val="0"/>
              <w:snapToGrid w:val="0"/>
              <w:spacing w:line="276" w:lineRule="auto"/>
              <w:jc w:val="center"/>
              <w:rPr>
                <w:rFonts w:ascii="宋体" w:eastAsia="宋体" w:hAnsi="宋体" w:cs="Times New Roman"/>
                <w:b/>
                <w:bCs/>
                <w:kern w:val="0"/>
                <w:szCs w:val="21"/>
              </w:rPr>
            </w:pPr>
            <w:r w:rsidRPr="00291770">
              <w:rPr>
                <w:rFonts w:ascii="宋体" w:eastAsia="宋体" w:hAnsi="宋体" w:cs="Times New Roman"/>
                <w:b/>
                <w:bCs/>
                <w:kern w:val="0"/>
                <w:szCs w:val="21"/>
              </w:rPr>
              <w:br w:type="page"/>
            </w:r>
            <w:r w:rsidRPr="00291770">
              <w:rPr>
                <w:rFonts w:ascii="宋体" w:eastAsia="宋体" w:hAnsi="宋体" w:cs="Times New Roman" w:hint="eastAsia"/>
                <w:b/>
                <w:bCs/>
                <w:kern w:val="0"/>
                <w:szCs w:val="21"/>
              </w:rPr>
              <w:t>序号</w:t>
            </w:r>
          </w:p>
        </w:tc>
        <w:tc>
          <w:tcPr>
            <w:tcW w:w="1068" w:type="pct"/>
            <w:vAlign w:val="center"/>
          </w:tcPr>
          <w:p w14:paraId="426442EE" w14:textId="77777777" w:rsidR="00E5428F" w:rsidRPr="00291770" w:rsidRDefault="00E5428F" w:rsidP="00E5428F">
            <w:pPr>
              <w:widowControl/>
              <w:adjustRightInd w:val="0"/>
              <w:snapToGrid w:val="0"/>
              <w:spacing w:line="276" w:lineRule="auto"/>
              <w:jc w:val="center"/>
              <w:rPr>
                <w:rFonts w:ascii="宋体" w:eastAsia="宋体" w:hAnsi="宋体" w:cs="Times New Roman"/>
                <w:b/>
                <w:bCs/>
                <w:kern w:val="0"/>
                <w:szCs w:val="21"/>
              </w:rPr>
            </w:pPr>
            <w:r w:rsidRPr="00291770">
              <w:rPr>
                <w:rFonts w:ascii="宋体" w:eastAsia="宋体" w:hAnsi="宋体" w:cs="Times New Roman" w:hint="eastAsia"/>
                <w:b/>
                <w:bCs/>
                <w:kern w:val="0"/>
                <w:szCs w:val="21"/>
              </w:rPr>
              <w:t>任职人员岗位</w:t>
            </w:r>
          </w:p>
        </w:tc>
        <w:tc>
          <w:tcPr>
            <w:tcW w:w="1970" w:type="pct"/>
            <w:vAlign w:val="center"/>
          </w:tcPr>
          <w:p w14:paraId="1B68857F" w14:textId="77777777" w:rsidR="00E5428F" w:rsidRPr="00291770" w:rsidRDefault="00E5428F" w:rsidP="00E5428F">
            <w:pPr>
              <w:widowControl/>
              <w:adjustRightInd w:val="0"/>
              <w:snapToGrid w:val="0"/>
              <w:spacing w:line="276" w:lineRule="auto"/>
              <w:jc w:val="center"/>
              <w:rPr>
                <w:rFonts w:ascii="宋体" w:eastAsia="宋体" w:hAnsi="宋体" w:cs="Times New Roman"/>
                <w:b/>
                <w:bCs/>
                <w:kern w:val="0"/>
                <w:szCs w:val="21"/>
              </w:rPr>
            </w:pPr>
            <w:r w:rsidRPr="00291770">
              <w:rPr>
                <w:rFonts w:ascii="宋体" w:eastAsia="宋体" w:hAnsi="宋体" w:cs="Times New Roman" w:hint="eastAsia"/>
                <w:b/>
                <w:bCs/>
                <w:kern w:val="0"/>
                <w:szCs w:val="21"/>
              </w:rPr>
              <w:t>出勤要求</w:t>
            </w:r>
          </w:p>
        </w:tc>
        <w:tc>
          <w:tcPr>
            <w:tcW w:w="972" w:type="pct"/>
            <w:vAlign w:val="center"/>
          </w:tcPr>
          <w:p w14:paraId="13D6153B" w14:textId="77777777" w:rsidR="00E5428F" w:rsidRPr="00291770" w:rsidRDefault="00E5428F" w:rsidP="00E5428F">
            <w:pPr>
              <w:widowControl/>
              <w:adjustRightInd w:val="0"/>
              <w:snapToGrid w:val="0"/>
              <w:spacing w:line="276" w:lineRule="auto"/>
              <w:jc w:val="center"/>
              <w:rPr>
                <w:rFonts w:ascii="宋体" w:eastAsia="宋体" w:hAnsi="宋体" w:cs="Times New Roman"/>
                <w:b/>
                <w:bCs/>
                <w:kern w:val="0"/>
                <w:szCs w:val="21"/>
              </w:rPr>
            </w:pPr>
            <w:r w:rsidRPr="00291770">
              <w:rPr>
                <w:rFonts w:ascii="宋体" w:eastAsia="宋体" w:hAnsi="宋体" w:cs="Times New Roman" w:hint="eastAsia"/>
                <w:b/>
                <w:bCs/>
                <w:kern w:val="0"/>
                <w:szCs w:val="21"/>
              </w:rPr>
              <w:t>每人每缺勤1天扣罚标准（元）</w:t>
            </w:r>
          </w:p>
        </w:tc>
        <w:tc>
          <w:tcPr>
            <w:tcW w:w="550" w:type="pct"/>
            <w:vAlign w:val="center"/>
          </w:tcPr>
          <w:p w14:paraId="16F945D6" w14:textId="77777777" w:rsidR="00E5428F" w:rsidRPr="00291770" w:rsidRDefault="00E5428F" w:rsidP="00E5428F">
            <w:pPr>
              <w:widowControl/>
              <w:adjustRightInd w:val="0"/>
              <w:snapToGrid w:val="0"/>
              <w:spacing w:line="276" w:lineRule="auto"/>
              <w:jc w:val="center"/>
              <w:rPr>
                <w:rFonts w:ascii="宋体" w:eastAsia="宋体" w:hAnsi="宋体" w:cs="Times New Roman"/>
                <w:b/>
                <w:bCs/>
                <w:kern w:val="0"/>
                <w:szCs w:val="21"/>
              </w:rPr>
            </w:pPr>
            <w:r w:rsidRPr="00291770">
              <w:rPr>
                <w:rFonts w:ascii="宋体" w:eastAsia="宋体" w:hAnsi="宋体" w:cs="Times New Roman" w:hint="eastAsia"/>
                <w:b/>
                <w:bCs/>
                <w:kern w:val="0"/>
                <w:szCs w:val="21"/>
              </w:rPr>
              <w:t>备注</w:t>
            </w:r>
          </w:p>
        </w:tc>
      </w:tr>
      <w:tr w:rsidR="00E5428F" w:rsidRPr="00291770" w14:paraId="4EC1D2EA" w14:textId="77777777" w:rsidTr="00E75A3C">
        <w:trPr>
          <w:trHeight w:val="20"/>
          <w:jc w:val="center"/>
        </w:trPr>
        <w:tc>
          <w:tcPr>
            <w:tcW w:w="440" w:type="pct"/>
            <w:vAlign w:val="center"/>
          </w:tcPr>
          <w:p w14:paraId="2FE529FC"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1</w:t>
            </w:r>
          </w:p>
        </w:tc>
        <w:tc>
          <w:tcPr>
            <w:tcW w:w="1068" w:type="pct"/>
            <w:vAlign w:val="center"/>
          </w:tcPr>
          <w:p w14:paraId="05888563"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kern w:val="0"/>
                <w:szCs w:val="21"/>
              </w:rPr>
              <w:t>总监理工程师</w:t>
            </w:r>
          </w:p>
        </w:tc>
        <w:tc>
          <w:tcPr>
            <w:tcW w:w="1970" w:type="pct"/>
            <w:vAlign w:val="center"/>
          </w:tcPr>
          <w:p w14:paraId="6171DC76"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自工程开工令签发之日起至竣工验收通过之日止，每周在现场工作不少于5天，特殊情况需向委托人代表请假。</w:t>
            </w:r>
          </w:p>
        </w:tc>
        <w:tc>
          <w:tcPr>
            <w:tcW w:w="972" w:type="pct"/>
            <w:vAlign w:val="center"/>
          </w:tcPr>
          <w:p w14:paraId="68238F3B"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500</w:t>
            </w:r>
          </w:p>
          <w:p w14:paraId="373AA7A5"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（元/人次）</w:t>
            </w:r>
          </w:p>
        </w:tc>
        <w:tc>
          <w:tcPr>
            <w:tcW w:w="550" w:type="pct"/>
            <w:vAlign w:val="center"/>
          </w:tcPr>
          <w:p w14:paraId="603E3D48" w14:textId="6C762A01"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p>
        </w:tc>
      </w:tr>
      <w:tr w:rsidR="00E5428F" w:rsidRPr="00291770" w14:paraId="137C2CB8" w14:textId="77777777" w:rsidTr="00E75A3C">
        <w:trPr>
          <w:trHeight w:val="20"/>
          <w:jc w:val="center"/>
        </w:trPr>
        <w:tc>
          <w:tcPr>
            <w:tcW w:w="440" w:type="pct"/>
            <w:vAlign w:val="center"/>
          </w:tcPr>
          <w:p w14:paraId="7CC53A17"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2</w:t>
            </w:r>
          </w:p>
        </w:tc>
        <w:tc>
          <w:tcPr>
            <w:tcW w:w="1068" w:type="pct"/>
            <w:vAlign w:val="center"/>
          </w:tcPr>
          <w:p w14:paraId="35527174" w14:textId="59CFF45A"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土建</w:t>
            </w:r>
            <w:r w:rsidRPr="00291770">
              <w:rPr>
                <w:rFonts w:ascii="宋体" w:eastAsia="宋体" w:hAnsi="宋体" w:cs="Times New Roman"/>
                <w:kern w:val="0"/>
                <w:szCs w:val="21"/>
              </w:rPr>
              <w:t>专业监理工程师</w:t>
            </w:r>
            <w:r w:rsidRPr="00291770">
              <w:rPr>
                <w:rFonts w:ascii="宋体" w:eastAsia="宋体" w:hAnsi="宋体" w:cs="Times New Roman" w:hint="eastAsia"/>
                <w:kern w:val="0"/>
                <w:szCs w:val="21"/>
              </w:rPr>
              <w:t>（</w:t>
            </w:r>
            <w:r w:rsidR="005C5DDB" w:rsidRPr="00291770">
              <w:rPr>
                <w:rFonts w:ascii="宋体" w:eastAsia="宋体" w:hAnsi="宋体" w:cs="Times New Roman" w:hint="eastAsia"/>
                <w:kern w:val="0"/>
                <w:szCs w:val="21"/>
              </w:rPr>
              <w:t>包含土建专业</w:t>
            </w:r>
            <w:r w:rsidR="000A7428" w:rsidRPr="00291770">
              <w:rPr>
                <w:rFonts w:ascii="宋体" w:eastAsia="宋体" w:hAnsi="宋体" w:cs="Times New Roman" w:hint="eastAsia"/>
                <w:kern w:val="0"/>
                <w:szCs w:val="21"/>
              </w:rPr>
              <w:t>、</w:t>
            </w:r>
            <w:r w:rsidRPr="00291770">
              <w:rPr>
                <w:rFonts w:ascii="宋体" w:eastAsia="宋体" w:hAnsi="宋体" w:cs="Times New Roman" w:hint="eastAsia"/>
                <w:kern w:val="0"/>
                <w:szCs w:val="21"/>
              </w:rPr>
              <w:t>装饰装修</w:t>
            </w:r>
            <w:r w:rsidR="005C5DDB" w:rsidRPr="00291770">
              <w:rPr>
                <w:rFonts w:ascii="宋体" w:eastAsia="宋体" w:hAnsi="宋体" w:cs="Times New Roman" w:hint="eastAsia"/>
                <w:kern w:val="0"/>
                <w:szCs w:val="21"/>
              </w:rPr>
              <w:t>专业</w:t>
            </w:r>
            <w:r w:rsidRPr="00291770">
              <w:rPr>
                <w:rFonts w:ascii="宋体" w:eastAsia="宋体" w:hAnsi="宋体" w:cs="Times New Roman" w:hint="eastAsia"/>
                <w:kern w:val="0"/>
                <w:szCs w:val="21"/>
              </w:rPr>
              <w:t>）</w:t>
            </w:r>
          </w:p>
        </w:tc>
        <w:tc>
          <w:tcPr>
            <w:tcW w:w="1970" w:type="pct"/>
            <w:vAlign w:val="center"/>
          </w:tcPr>
          <w:p w14:paraId="36D7349A"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按照合同补充条款“9.3各阶段监理人员进场要求及工作要求”</w:t>
            </w:r>
          </w:p>
          <w:p w14:paraId="7909BA07"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每周在现场工作不少于5天。</w:t>
            </w:r>
          </w:p>
        </w:tc>
        <w:tc>
          <w:tcPr>
            <w:tcW w:w="972" w:type="pct"/>
            <w:vAlign w:val="center"/>
          </w:tcPr>
          <w:p w14:paraId="0532A6B1"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300</w:t>
            </w:r>
          </w:p>
          <w:p w14:paraId="0331896E"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（元/人次）</w:t>
            </w:r>
          </w:p>
        </w:tc>
        <w:tc>
          <w:tcPr>
            <w:tcW w:w="550" w:type="pct"/>
            <w:vAlign w:val="center"/>
          </w:tcPr>
          <w:p w14:paraId="1E71EC1F" w14:textId="0C36674C"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p>
        </w:tc>
      </w:tr>
      <w:tr w:rsidR="00E5428F" w:rsidRPr="00291770" w14:paraId="77CC8676" w14:textId="77777777" w:rsidTr="00E75A3C">
        <w:trPr>
          <w:trHeight w:val="20"/>
          <w:jc w:val="center"/>
        </w:trPr>
        <w:tc>
          <w:tcPr>
            <w:tcW w:w="440" w:type="pct"/>
            <w:vAlign w:val="center"/>
          </w:tcPr>
          <w:p w14:paraId="1DCC55F4"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3</w:t>
            </w:r>
          </w:p>
        </w:tc>
        <w:tc>
          <w:tcPr>
            <w:tcW w:w="1068" w:type="pct"/>
            <w:vAlign w:val="center"/>
          </w:tcPr>
          <w:p w14:paraId="430A3394" w14:textId="7A6C4802"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机电</w:t>
            </w:r>
            <w:r w:rsidRPr="00291770">
              <w:rPr>
                <w:rFonts w:ascii="宋体" w:eastAsia="宋体" w:hAnsi="宋体" w:cs="Times New Roman"/>
                <w:kern w:val="0"/>
                <w:szCs w:val="21"/>
              </w:rPr>
              <w:t>专业监理工程师</w:t>
            </w:r>
            <w:r w:rsidRPr="00291770">
              <w:rPr>
                <w:rFonts w:ascii="宋体" w:eastAsia="宋体" w:hAnsi="宋体" w:cs="Times New Roman" w:hint="eastAsia"/>
                <w:kern w:val="0"/>
                <w:szCs w:val="21"/>
              </w:rPr>
              <w:t>（</w:t>
            </w:r>
            <w:r w:rsidR="005C5DDB" w:rsidRPr="00291770">
              <w:rPr>
                <w:rFonts w:ascii="宋体" w:eastAsia="宋体" w:hAnsi="宋体" w:cs="Times New Roman" w:hint="eastAsia"/>
                <w:kern w:val="0"/>
                <w:szCs w:val="21"/>
              </w:rPr>
              <w:t>包含</w:t>
            </w:r>
            <w:r w:rsidRPr="00291770">
              <w:rPr>
                <w:rFonts w:ascii="宋体" w:eastAsia="宋体" w:hAnsi="宋体" w:cs="Times New Roman" w:hint="eastAsia"/>
                <w:kern w:val="0"/>
                <w:szCs w:val="21"/>
              </w:rPr>
              <w:t>电气</w:t>
            </w:r>
            <w:r w:rsidR="005C5DDB" w:rsidRPr="00291770">
              <w:rPr>
                <w:rFonts w:ascii="宋体" w:eastAsia="宋体" w:hAnsi="宋体" w:cs="Times New Roman" w:hint="eastAsia"/>
                <w:kern w:val="0"/>
                <w:szCs w:val="21"/>
              </w:rPr>
              <w:t>专业</w:t>
            </w:r>
            <w:r w:rsidRPr="00291770">
              <w:rPr>
                <w:rFonts w:ascii="宋体" w:eastAsia="宋体" w:hAnsi="宋体" w:cs="Times New Roman" w:hint="eastAsia"/>
                <w:kern w:val="0"/>
                <w:szCs w:val="21"/>
              </w:rPr>
              <w:t>、暖通及给排水</w:t>
            </w:r>
            <w:r w:rsidR="005C5DDB" w:rsidRPr="00291770">
              <w:rPr>
                <w:rFonts w:ascii="宋体" w:eastAsia="宋体" w:hAnsi="宋体" w:cs="Times New Roman" w:hint="eastAsia"/>
                <w:kern w:val="0"/>
                <w:szCs w:val="21"/>
              </w:rPr>
              <w:t>专业</w:t>
            </w:r>
            <w:r w:rsidRPr="00291770">
              <w:rPr>
                <w:rFonts w:ascii="宋体" w:eastAsia="宋体" w:hAnsi="宋体" w:cs="Times New Roman" w:hint="eastAsia"/>
                <w:kern w:val="0"/>
                <w:szCs w:val="21"/>
              </w:rPr>
              <w:t>）</w:t>
            </w:r>
          </w:p>
        </w:tc>
        <w:tc>
          <w:tcPr>
            <w:tcW w:w="1970" w:type="pct"/>
            <w:vAlign w:val="center"/>
          </w:tcPr>
          <w:p w14:paraId="7969889B"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按照合同补充条款“9.3各阶段监理人员进场要求及工作要求”</w:t>
            </w:r>
          </w:p>
          <w:p w14:paraId="60AAAC53"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每周在现场工作不少于5天。</w:t>
            </w:r>
          </w:p>
        </w:tc>
        <w:tc>
          <w:tcPr>
            <w:tcW w:w="972" w:type="pct"/>
            <w:vAlign w:val="center"/>
          </w:tcPr>
          <w:p w14:paraId="0EA1DC79"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300</w:t>
            </w:r>
          </w:p>
          <w:p w14:paraId="7293CC25"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（元/人次）</w:t>
            </w:r>
          </w:p>
        </w:tc>
        <w:tc>
          <w:tcPr>
            <w:tcW w:w="550" w:type="pct"/>
            <w:vAlign w:val="center"/>
          </w:tcPr>
          <w:p w14:paraId="2B0B9E81" w14:textId="1E2576B3"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p>
        </w:tc>
      </w:tr>
      <w:tr w:rsidR="00E5428F" w:rsidRPr="00291770" w14:paraId="1533DF06" w14:textId="77777777" w:rsidTr="00E75A3C">
        <w:trPr>
          <w:trHeight w:val="20"/>
          <w:jc w:val="center"/>
        </w:trPr>
        <w:tc>
          <w:tcPr>
            <w:tcW w:w="440" w:type="pct"/>
            <w:vAlign w:val="center"/>
          </w:tcPr>
          <w:p w14:paraId="7C4F67A2"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4</w:t>
            </w:r>
          </w:p>
        </w:tc>
        <w:tc>
          <w:tcPr>
            <w:tcW w:w="1068" w:type="pct"/>
            <w:vAlign w:val="center"/>
          </w:tcPr>
          <w:p w14:paraId="0D479AFB"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安全工程师</w:t>
            </w:r>
          </w:p>
        </w:tc>
        <w:tc>
          <w:tcPr>
            <w:tcW w:w="1970" w:type="pct"/>
            <w:vAlign w:val="center"/>
          </w:tcPr>
          <w:p w14:paraId="0F113CAB"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按照合同补充条款“9.3各阶段监理人员进场要求及工作要求”</w:t>
            </w:r>
          </w:p>
          <w:p w14:paraId="2351296A"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每周在现场工作不少于5天。</w:t>
            </w:r>
          </w:p>
        </w:tc>
        <w:tc>
          <w:tcPr>
            <w:tcW w:w="972" w:type="pct"/>
            <w:vAlign w:val="center"/>
          </w:tcPr>
          <w:p w14:paraId="7BAE914F"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300</w:t>
            </w:r>
          </w:p>
          <w:p w14:paraId="730980AD"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（元/人次）</w:t>
            </w:r>
          </w:p>
        </w:tc>
        <w:tc>
          <w:tcPr>
            <w:tcW w:w="550" w:type="pct"/>
            <w:vAlign w:val="center"/>
          </w:tcPr>
          <w:p w14:paraId="4E9A6C26" w14:textId="1E476B53"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p>
        </w:tc>
      </w:tr>
      <w:tr w:rsidR="00E5428F" w:rsidRPr="00291770" w14:paraId="445CDF7F" w14:textId="77777777" w:rsidTr="00E75A3C">
        <w:trPr>
          <w:trHeight w:val="20"/>
          <w:jc w:val="center"/>
        </w:trPr>
        <w:tc>
          <w:tcPr>
            <w:tcW w:w="440" w:type="pct"/>
            <w:vAlign w:val="center"/>
          </w:tcPr>
          <w:p w14:paraId="01FFAE45"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5</w:t>
            </w:r>
          </w:p>
        </w:tc>
        <w:tc>
          <w:tcPr>
            <w:tcW w:w="1068" w:type="pct"/>
            <w:vAlign w:val="center"/>
          </w:tcPr>
          <w:p w14:paraId="48CD2C50" w14:textId="100981CC"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造价工程师、弱电专业工程师、测量监理工程师</w:t>
            </w:r>
          </w:p>
        </w:tc>
        <w:tc>
          <w:tcPr>
            <w:tcW w:w="1970" w:type="pct"/>
            <w:vAlign w:val="center"/>
          </w:tcPr>
          <w:p w14:paraId="0229C918"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可根据现场实际施工情况需要及时现场办公，不得出现因不到位而影响现场工作或在审核流程环节延时的情形；委托人有要求时能够及时到位。</w:t>
            </w:r>
          </w:p>
        </w:tc>
        <w:tc>
          <w:tcPr>
            <w:tcW w:w="972" w:type="pct"/>
            <w:vAlign w:val="center"/>
          </w:tcPr>
          <w:p w14:paraId="1814418A"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300</w:t>
            </w:r>
          </w:p>
          <w:p w14:paraId="5C22F7DE"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（元/人次）</w:t>
            </w:r>
          </w:p>
        </w:tc>
        <w:tc>
          <w:tcPr>
            <w:tcW w:w="550" w:type="pct"/>
            <w:vAlign w:val="center"/>
          </w:tcPr>
          <w:p w14:paraId="448BDAFC" w14:textId="34ED0EC4"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p>
        </w:tc>
      </w:tr>
      <w:tr w:rsidR="00E5428F" w:rsidRPr="00291770" w14:paraId="3036F7FF" w14:textId="77777777" w:rsidTr="00E75A3C">
        <w:trPr>
          <w:trHeight w:val="20"/>
          <w:jc w:val="center"/>
        </w:trPr>
        <w:tc>
          <w:tcPr>
            <w:tcW w:w="440" w:type="pct"/>
            <w:vAlign w:val="center"/>
          </w:tcPr>
          <w:p w14:paraId="39F6DED5"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6</w:t>
            </w:r>
          </w:p>
        </w:tc>
        <w:tc>
          <w:tcPr>
            <w:tcW w:w="1068" w:type="pct"/>
            <w:vAlign w:val="center"/>
          </w:tcPr>
          <w:p w14:paraId="4ECF6719" w14:textId="4E6DCAD7" w:rsidR="00E5428F" w:rsidRPr="00291770" w:rsidRDefault="002E4800"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图档资料管理员</w:t>
            </w:r>
          </w:p>
        </w:tc>
        <w:tc>
          <w:tcPr>
            <w:tcW w:w="1970" w:type="pct"/>
            <w:vAlign w:val="center"/>
          </w:tcPr>
          <w:p w14:paraId="05B2FC22"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每周在现场工作不少于5天。</w:t>
            </w:r>
          </w:p>
        </w:tc>
        <w:tc>
          <w:tcPr>
            <w:tcW w:w="972" w:type="pct"/>
            <w:vAlign w:val="center"/>
          </w:tcPr>
          <w:p w14:paraId="3E7F53DB"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200</w:t>
            </w:r>
          </w:p>
          <w:p w14:paraId="35C0D88B"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（元/人次）</w:t>
            </w:r>
          </w:p>
        </w:tc>
        <w:tc>
          <w:tcPr>
            <w:tcW w:w="550" w:type="pct"/>
            <w:vAlign w:val="center"/>
          </w:tcPr>
          <w:p w14:paraId="42401A1F" w14:textId="055C573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p>
        </w:tc>
      </w:tr>
      <w:tr w:rsidR="00E5428F" w:rsidRPr="00291770" w14:paraId="5572EB2D" w14:textId="77777777" w:rsidTr="00E75A3C">
        <w:trPr>
          <w:trHeight w:val="20"/>
          <w:jc w:val="center"/>
        </w:trPr>
        <w:tc>
          <w:tcPr>
            <w:tcW w:w="440" w:type="pct"/>
            <w:vAlign w:val="center"/>
          </w:tcPr>
          <w:p w14:paraId="47D4B838"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7</w:t>
            </w:r>
          </w:p>
        </w:tc>
        <w:tc>
          <w:tcPr>
            <w:tcW w:w="1068" w:type="pct"/>
            <w:vAlign w:val="center"/>
          </w:tcPr>
          <w:p w14:paraId="46AC1A3B"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监理员</w:t>
            </w:r>
          </w:p>
        </w:tc>
        <w:tc>
          <w:tcPr>
            <w:tcW w:w="1970" w:type="pct"/>
            <w:vAlign w:val="center"/>
          </w:tcPr>
          <w:p w14:paraId="537713C3"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按照合同补充条款“9.3各阶段监理人员进场要求及工作要求”</w:t>
            </w:r>
          </w:p>
          <w:p w14:paraId="1A3E00E0" w14:textId="77777777" w:rsidR="00E5428F" w:rsidRPr="00291770" w:rsidRDefault="00E5428F" w:rsidP="00B17F78">
            <w:pPr>
              <w:widowControl/>
              <w:adjustRightInd w:val="0"/>
              <w:snapToGrid w:val="0"/>
              <w:spacing w:line="276" w:lineRule="auto"/>
              <w:rPr>
                <w:rFonts w:ascii="宋体" w:eastAsia="宋体" w:hAnsi="宋体" w:cs="Times New Roman"/>
                <w:kern w:val="0"/>
                <w:szCs w:val="21"/>
              </w:rPr>
            </w:pPr>
            <w:r w:rsidRPr="00291770">
              <w:rPr>
                <w:rFonts w:ascii="宋体" w:eastAsia="宋体" w:hAnsi="宋体" w:cs="Times New Roman" w:hint="eastAsia"/>
                <w:kern w:val="0"/>
                <w:szCs w:val="21"/>
              </w:rPr>
              <w:t>每周在现场工作不少于5天。</w:t>
            </w:r>
          </w:p>
        </w:tc>
        <w:tc>
          <w:tcPr>
            <w:tcW w:w="972" w:type="pct"/>
            <w:vAlign w:val="center"/>
          </w:tcPr>
          <w:p w14:paraId="57B44D77"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200</w:t>
            </w:r>
          </w:p>
          <w:p w14:paraId="3B0CC1FF" w14:textId="77777777"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r w:rsidRPr="00291770">
              <w:rPr>
                <w:rFonts w:ascii="宋体" w:eastAsia="宋体" w:hAnsi="宋体" w:cs="Times New Roman" w:hint="eastAsia"/>
                <w:kern w:val="0"/>
                <w:szCs w:val="21"/>
              </w:rPr>
              <w:t>（元/人次）</w:t>
            </w:r>
          </w:p>
        </w:tc>
        <w:tc>
          <w:tcPr>
            <w:tcW w:w="550" w:type="pct"/>
            <w:vAlign w:val="center"/>
          </w:tcPr>
          <w:p w14:paraId="737B1F76" w14:textId="428A7C92" w:rsidR="00E5428F" w:rsidRPr="00291770" w:rsidRDefault="00E5428F" w:rsidP="00E5428F">
            <w:pPr>
              <w:widowControl/>
              <w:adjustRightInd w:val="0"/>
              <w:snapToGrid w:val="0"/>
              <w:spacing w:line="276" w:lineRule="auto"/>
              <w:jc w:val="center"/>
              <w:rPr>
                <w:rFonts w:ascii="宋体" w:eastAsia="宋体" w:hAnsi="宋体" w:cs="Times New Roman"/>
                <w:kern w:val="0"/>
                <w:szCs w:val="21"/>
              </w:rPr>
            </w:pPr>
          </w:p>
        </w:tc>
      </w:tr>
    </w:tbl>
    <w:p w14:paraId="34B4FA2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说明：在工程施工期间（含周末和节假日），应根据施工实际情况安排监理人员值班，必须保证现场24小时有监理人员在岗，否则，视为监理人违约，发现一次扣罚违约金2000元，并必须在两小时内到岗，若不能在两小时内到岗，视为监理人严重违约，再扣罚违约金1万元。</w:t>
      </w:r>
    </w:p>
    <w:p w14:paraId="1DEEB8F0"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9.6为贯彻“安全第一，预防为主”的方针，根据《中华人民共和国安全生产法》、《广东省安全生产条例》等有关法律、法规的规定，结合本工程项目实际情况，特约定如下：</w:t>
      </w:r>
    </w:p>
    <w:p w14:paraId="6A399D30"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9.6.1委托人的权利与义务</w:t>
      </w:r>
    </w:p>
    <w:p w14:paraId="3F5017A6"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（1）遵守国家、省、市有关安全生产文明施工的法律、法规及有关规定，加强安全生产管理，建立、健全安全生产责任制度，完善安全生产条件。</w:t>
      </w:r>
    </w:p>
    <w:p w14:paraId="7EA813A4"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（2）按规定保证安全生产所必需的资金投入。</w:t>
      </w:r>
    </w:p>
    <w:p w14:paraId="110680B4"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lastRenderedPageBreak/>
        <w:t>（3）保证不将工程项目发包（分包）给不具备安全生产条件或者不具备相应资质的单位或个人。</w:t>
      </w:r>
    </w:p>
    <w:p w14:paraId="41843243"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（4）对监理人在监理过程中依照合同或依法采取的有效监控措施，如停工、停用等给予支持；对监理人以书面形式提交并要求作出决定的事宜在规定时限内作出书面决定。</w:t>
      </w:r>
    </w:p>
    <w:p w14:paraId="07890903"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（5）授权工地常驻代表负责与监理人联系安全生产、文明施工的事宜，如需更换此人时提前通知监理人。</w:t>
      </w:r>
    </w:p>
    <w:p w14:paraId="2F2B754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9.6.2监理人的权利与义务</w:t>
      </w:r>
    </w:p>
    <w:p w14:paraId="31401A8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（1）遵守国家、省、市有关安全生产文明施工的法律、法规及有关规定，加强工程建设安全的监理，建立、健全安全监理责任制度，保证工程建设的安全。</w:t>
      </w:r>
    </w:p>
    <w:p w14:paraId="0346D483"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（2）建立、健全安全生产文明施工监理的组织、明确安全监理人员的职责。</w:t>
      </w:r>
    </w:p>
    <w:p w14:paraId="4F5357CB"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（3）建立安全生产文明施工的专项监理制度或方案。</w:t>
      </w:r>
    </w:p>
    <w:p w14:paraId="4B5BD50C"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（4）对施工单位的资质进行审查，对无资质单位建议委托人不准进入。</w:t>
      </w:r>
    </w:p>
    <w:p w14:paraId="1D091716"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（5）对施工单位提供的安全施工组织设计及专项安全技术方案进行审核。</w:t>
      </w:r>
    </w:p>
    <w:p w14:paraId="00C765C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（6）对施工人员、材料、主要设备的使用和运行状况进行检查并记录。</w:t>
      </w:r>
    </w:p>
    <w:p w14:paraId="7C988BBC"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（7）对重要施工环节和安全事故易发工序实施旁站和巡检。</w:t>
      </w:r>
    </w:p>
    <w:p w14:paraId="0335A297"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（8）按规定对安全措施费用的列支和使用实施有效监控。</w:t>
      </w:r>
    </w:p>
    <w:p w14:paraId="3BAB1A1A"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（9）及时制止施工单位明显违章指挥和操作的行为。</w:t>
      </w:r>
    </w:p>
    <w:p w14:paraId="2E152779"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（10）对危及工程和人员安全的施工及设备的使用，及时下达停工指令，坚决予以纠正。</w:t>
      </w:r>
    </w:p>
    <w:p w14:paraId="7C981722"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（11）对施工现场存在的安全隐患及时发出整改通知并向安监机构报告。</w:t>
      </w:r>
    </w:p>
    <w:p w14:paraId="71BC6CC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（12）对因安全原因被建设行政主管部门和监督机构责令停工整改的，要积极主动抓好督促落实并及时反馈情况。</w:t>
      </w:r>
    </w:p>
    <w:p w14:paraId="64A72BF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（13）督促施工单位按规定购买施工意外保险和搞好文明施工管理。</w:t>
      </w:r>
    </w:p>
    <w:p w14:paraId="7C4EC326"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（14）参与安全事故的调查处理。</w:t>
      </w:r>
    </w:p>
    <w:p w14:paraId="74A184E2"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（15）参与事故应急救援预案的公布和演练。</w:t>
      </w:r>
    </w:p>
    <w:p w14:paraId="7373CA82"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（16）做好安全施工监理记录，日记和监理月报等资料整理，并督促承包单位及时整理现场安全管理文件资料。</w:t>
      </w:r>
    </w:p>
    <w:p w14:paraId="3C2CD988"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（17）如经委托人考核，监理人员不能胜任本职工作，监理人应按委托人要求及时更换。</w:t>
      </w:r>
    </w:p>
    <w:p w14:paraId="1FA21D6F"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（18） 原则上，监理人须按投标时填报的监理人员名单进场工作，否则，委托人有权对监理人扣罚一定的违约金（按监理酬金基数的1%-5%扣罚违约金，并视情节严重程度直至解除合同为止。</w:t>
      </w:r>
    </w:p>
    <w:p w14:paraId="294FFBCD" w14:textId="77777777" w:rsidR="00E5428F" w:rsidRPr="00291770"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lastRenderedPageBreak/>
        <w:t>（19）委托人有权根据工程建设需要，要求监理人驻场服务（包含在委托人办公室或工地现场服务），监理人须无条件执行，否则委托人有权根据情况对监理人扣罚一定的违约金（按监理酬金基数的1%-5%扣罚违约金），并视情节严重直至解除合同为止。</w:t>
      </w:r>
    </w:p>
    <w:p w14:paraId="7C7B9E18" w14:textId="77777777" w:rsidR="00E5428F" w:rsidRPr="00E5428F" w:rsidRDefault="00E5428F" w:rsidP="00E5428F">
      <w:pPr>
        <w:widowControl/>
        <w:adjustRightInd w:val="0"/>
        <w:snapToGrid w:val="0"/>
        <w:spacing w:line="360" w:lineRule="auto"/>
        <w:ind w:firstLineChars="200" w:firstLine="420"/>
        <w:jc w:val="left"/>
        <w:rPr>
          <w:rFonts w:ascii="宋体" w:eastAsia="宋体" w:hAnsi="宋体" w:cs="Times New Roman"/>
          <w:kern w:val="0"/>
          <w:szCs w:val="21"/>
        </w:rPr>
      </w:pPr>
      <w:r w:rsidRPr="00291770">
        <w:rPr>
          <w:rFonts w:ascii="宋体" w:eastAsia="宋体" w:hAnsi="宋体" w:cs="Times New Roman" w:hint="eastAsia"/>
          <w:kern w:val="0"/>
          <w:szCs w:val="21"/>
        </w:rPr>
        <w:t>9.7 当监理人出现合同明确的违约情形时，委托人出据合同违约处罚单，监理人必须在两天内确认，否则视为监理人已确认。在本项目建设过程中委托人对监理人</w:t>
      </w:r>
      <w:r w:rsidRPr="00291770">
        <w:rPr>
          <w:rFonts w:ascii="宋体" w:eastAsia="宋体" w:hAnsi="宋体" w:cs="Times New Roman"/>
          <w:kern w:val="0"/>
          <w:szCs w:val="21"/>
        </w:rPr>
        <w:t>所</w:t>
      </w:r>
      <w:r w:rsidRPr="00291770">
        <w:rPr>
          <w:rFonts w:ascii="宋体" w:eastAsia="宋体" w:hAnsi="宋体" w:cs="Times New Roman" w:hint="eastAsia"/>
          <w:kern w:val="0"/>
          <w:szCs w:val="21"/>
        </w:rPr>
        <w:t>有扣罚的违约金在结算监理费时扣除。</w:t>
      </w:r>
    </w:p>
    <w:p w14:paraId="4620FC13" w14:textId="24D29AF1" w:rsidR="00E5428F" w:rsidRPr="00E5428F" w:rsidRDefault="00E5428F" w:rsidP="00E5428F">
      <w:pPr>
        <w:widowControl/>
        <w:adjustRightInd w:val="0"/>
        <w:snapToGrid w:val="0"/>
        <w:spacing w:beforeLines="50" w:before="156" w:afterLines="50" w:after="156" w:line="360" w:lineRule="auto"/>
        <w:jc w:val="left"/>
        <w:rPr>
          <w:rFonts w:ascii="仿宋" w:eastAsia="仿宋" w:hAnsi="仿宋" w:cs="Times New Roman"/>
          <w:kern w:val="0"/>
          <w:szCs w:val="21"/>
        </w:rPr>
      </w:pPr>
    </w:p>
    <w:p w14:paraId="7A7342DC" w14:textId="77777777" w:rsidR="00E5428F" w:rsidRPr="00E5428F" w:rsidRDefault="00E5428F" w:rsidP="00E5428F">
      <w:pPr>
        <w:widowControl/>
        <w:adjustRightInd w:val="0"/>
        <w:snapToGrid w:val="0"/>
        <w:spacing w:beforeLines="50" w:before="156" w:afterLines="50" w:after="156" w:line="360" w:lineRule="auto"/>
        <w:jc w:val="left"/>
        <w:rPr>
          <w:rFonts w:ascii="仿宋" w:eastAsia="仿宋" w:hAnsi="仿宋" w:cs="Times New Roman"/>
          <w:kern w:val="0"/>
          <w:szCs w:val="21"/>
        </w:rPr>
      </w:pPr>
    </w:p>
    <w:p w14:paraId="32D8E995" w14:textId="77777777" w:rsidR="00E5428F" w:rsidRPr="00E5428F" w:rsidRDefault="00E5428F" w:rsidP="00E5428F">
      <w:pPr>
        <w:widowControl/>
        <w:adjustRightInd w:val="0"/>
        <w:snapToGrid w:val="0"/>
        <w:spacing w:beforeLines="50" w:before="156" w:afterLines="50" w:after="156" w:line="360" w:lineRule="auto"/>
        <w:jc w:val="left"/>
        <w:rPr>
          <w:rFonts w:ascii="仿宋" w:eastAsia="仿宋" w:hAnsi="仿宋" w:cs="Times New Roman"/>
          <w:kern w:val="0"/>
          <w:szCs w:val="21"/>
        </w:rPr>
      </w:pPr>
    </w:p>
    <w:p w14:paraId="4121D803" w14:textId="1635FC1A" w:rsidR="0061118F" w:rsidRDefault="00E5428F" w:rsidP="00DD4AAD">
      <w:pPr>
        <w:keepNext/>
        <w:keepLines/>
        <w:spacing w:before="340" w:after="330" w:line="578" w:lineRule="auto"/>
        <w:outlineLvl w:val="0"/>
      </w:pPr>
      <w:r w:rsidRPr="00E5428F">
        <w:rPr>
          <w:rFonts w:ascii="仿宋" w:eastAsia="仿宋" w:hAnsi="仿宋" w:cs="仿宋"/>
          <w:b/>
          <w:bCs/>
          <w:kern w:val="44"/>
          <w:szCs w:val="21"/>
          <w:lang w:val="x-none" w:eastAsia="x-none"/>
        </w:rPr>
        <w:br w:type="page"/>
      </w:r>
    </w:p>
    <w:sectPr w:rsidR="00611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1F76" w14:textId="77777777" w:rsidR="00527AC0" w:rsidRDefault="00527AC0" w:rsidP="00E5428F">
      <w:r>
        <w:separator/>
      </w:r>
    </w:p>
  </w:endnote>
  <w:endnote w:type="continuationSeparator" w:id="0">
    <w:p w14:paraId="6F2521A8" w14:textId="77777777" w:rsidR="00527AC0" w:rsidRDefault="00527AC0" w:rsidP="00E5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AD82" w14:textId="77777777" w:rsidR="00527AC0" w:rsidRDefault="00527AC0" w:rsidP="00E5428F">
      <w:r>
        <w:separator/>
      </w:r>
    </w:p>
  </w:footnote>
  <w:footnote w:type="continuationSeparator" w:id="0">
    <w:p w14:paraId="5701F1B4" w14:textId="77777777" w:rsidR="00527AC0" w:rsidRDefault="00527AC0" w:rsidP="00E5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06F"/>
    <w:multiLevelType w:val="multilevel"/>
    <w:tmpl w:val="0ADC506F"/>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D6882"/>
    <w:multiLevelType w:val="hybridMultilevel"/>
    <w:tmpl w:val="F94A215C"/>
    <w:lvl w:ilvl="0" w:tplc="546AD7BC">
      <w:start w:val="2"/>
      <w:numFmt w:val="decimalEnclosedCircle"/>
      <w:lvlText w:val="%1"/>
      <w:lvlJc w:val="left"/>
      <w:pPr>
        <w:ind w:left="780" w:hanging="360"/>
      </w:pPr>
      <w:rPr>
        <w:rFonts w:cs="仿宋"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07860273">
    <w:abstractNumId w:val="0"/>
  </w:num>
  <w:num w:numId="2" w16cid:durableId="206020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99"/>
    <w:rsid w:val="00001AA8"/>
    <w:rsid w:val="00011EBE"/>
    <w:rsid w:val="00052C65"/>
    <w:rsid w:val="000A7428"/>
    <w:rsid w:val="00114D6A"/>
    <w:rsid w:val="00117EBE"/>
    <w:rsid w:val="00126C93"/>
    <w:rsid w:val="001304AC"/>
    <w:rsid w:val="001625C7"/>
    <w:rsid w:val="001777AB"/>
    <w:rsid w:val="00197652"/>
    <w:rsid w:val="001A2C1B"/>
    <w:rsid w:val="001B2860"/>
    <w:rsid w:val="00270E1F"/>
    <w:rsid w:val="00282ECB"/>
    <w:rsid w:val="00291770"/>
    <w:rsid w:val="00296AB2"/>
    <w:rsid w:val="00297980"/>
    <w:rsid w:val="002A0191"/>
    <w:rsid w:val="002E4800"/>
    <w:rsid w:val="0032311D"/>
    <w:rsid w:val="00362B55"/>
    <w:rsid w:val="0038088A"/>
    <w:rsid w:val="003B7FDB"/>
    <w:rsid w:val="003D4B52"/>
    <w:rsid w:val="003F42F8"/>
    <w:rsid w:val="00417AD4"/>
    <w:rsid w:val="00492DAB"/>
    <w:rsid w:val="004C4C44"/>
    <w:rsid w:val="00527AC0"/>
    <w:rsid w:val="005305C2"/>
    <w:rsid w:val="00575DF0"/>
    <w:rsid w:val="005A5B04"/>
    <w:rsid w:val="005C5DDB"/>
    <w:rsid w:val="0061118F"/>
    <w:rsid w:val="00613EFB"/>
    <w:rsid w:val="00682F99"/>
    <w:rsid w:val="00734D3C"/>
    <w:rsid w:val="007656A6"/>
    <w:rsid w:val="00766940"/>
    <w:rsid w:val="007E6301"/>
    <w:rsid w:val="007F0043"/>
    <w:rsid w:val="00800924"/>
    <w:rsid w:val="00856CDB"/>
    <w:rsid w:val="008D7CF9"/>
    <w:rsid w:val="00921181"/>
    <w:rsid w:val="009634EE"/>
    <w:rsid w:val="00AE4E7B"/>
    <w:rsid w:val="00B17F78"/>
    <w:rsid w:val="00B2770F"/>
    <w:rsid w:val="00B55B1D"/>
    <w:rsid w:val="00B56233"/>
    <w:rsid w:val="00B704AA"/>
    <w:rsid w:val="00BC1FCC"/>
    <w:rsid w:val="00C523D8"/>
    <w:rsid w:val="00C92D27"/>
    <w:rsid w:val="00C936AD"/>
    <w:rsid w:val="00CF4BA4"/>
    <w:rsid w:val="00D11503"/>
    <w:rsid w:val="00D62AEA"/>
    <w:rsid w:val="00D86EBD"/>
    <w:rsid w:val="00DB5C0B"/>
    <w:rsid w:val="00DC7A46"/>
    <w:rsid w:val="00DD4AAD"/>
    <w:rsid w:val="00DF28C3"/>
    <w:rsid w:val="00E0231D"/>
    <w:rsid w:val="00E2706C"/>
    <w:rsid w:val="00E40136"/>
    <w:rsid w:val="00E5428F"/>
    <w:rsid w:val="00E62363"/>
    <w:rsid w:val="00E65A3C"/>
    <w:rsid w:val="00F67081"/>
    <w:rsid w:val="00FB52C0"/>
    <w:rsid w:val="00FB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6C0717DC"/>
  <w15:chartTrackingRefBased/>
  <w15:docId w15:val="{6CBD8DED-8874-486E-B0DE-D6D945B0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06C"/>
    <w:pPr>
      <w:widowControl w:val="0"/>
      <w:jc w:val="both"/>
    </w:pPr>
  </w:style>
  <w:style w:type="paragraph" w:styleId="1">
    <w:name w:val="heading 1"/>
    <w:basedOn w:val="a"/>
    <w:next w:val="a"/>
    <w:link w:val="11"/>
    <w:uiPriority w:val="99"/>
    <w:qFormat/>
    <w:rsid w:val="00E5428F"/>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1"/>
    <w:uiPriority w:val="99"/>
    <w:qFormat/>
    <w:rsid w:val="00E5428F"/>
    <w:pPr>
      <w:keepNext/>
      <w:tabs>
        <w:tab w:val="left" w:pos="1200"/>
      </w:tabs>
      <w:spacing w:beforeLines="100" w:line="360" w:lineRule="auto"/>
      <w:ind w:left="1200" w:hanging="360"/>
      <w:jc w:val="center"/>
      <w:outlineLvl w:val="1"/>
    </w:pPr>
    <w:rPr>
      <w:rFonts w:ascii="Times New Roman" w:eastAsia="宋体" w:hAnsi="Times New Roman" w:cs="Times New Roman"/>
      <w:b/>
      <w:bCs/>
      <w:sz w:val="24"/>
      <w:szCs w:val="24"/>
      <w:lang w:val="x-none" w:eastAsia="x-none"/>
    </w:rPr>
  </w:style>
  <w:style w:type="paragraph" w:styleId="3">
    <w:name w:val="heading 3"/>
    <w:basedOn w:val="a"/>
    <w:next w:val="a"/>
    <w:link w:val="31"/>
    <w:uiPriority w:val="99"/>
    <w:qFormat/>
    <w:rsid w:val="00E5428F"/>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3"/>
    <w:next w:val="a0"/>
    <w:link w:val="41"/>
    <w:uiPriority w:val="99"/>
    <w:qFormat/>
    <w:rsid w:val="00E5428F"/>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0"/>
    <w:link w:val="51"/>
    <w:uiPriority w:val="99"/>
    <w:qFormat/>
    <w:rsid w:val="00E5428F"/>
    <w:pPr>
      <w:numPr>
        <w:ilvl w:val="4"/>
      </w:numPr>
      <w:spacing w:line="240" w:lineRule="exact"/>
      <w:ind w:left="284" w:hanging="284"/>
      <w:outlineLvl w:val="4"/>
    </w:pPr>
  </w:style>
  <w:style w:type="paragraph" w:styleId="6">
    <w:name w:val="heading 6"/>
    <w:basedOn w:val="a"/>
    <w:next w:val="a"/>
    <w:link w:val="61"/>
    <w:uiPriority w:val="99"/>
    <w:qFormat/>
    <w:rsid w:val="00E5428F"/>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szCs w:val="20"/>
    </w:rPr>
  </w:style>
  <w:style w:type="paragraph" w:styleId="7">
    <w:name w:val="heading 7"/>
    <w:basedOn w:val="a"/>
    <w:next w:val="a0"/>
    <w:link w:val="71"/>
    <w:uiPriority w:val="99"/>
    <w:qFormat/>
    <w:rsid w:val="00E5428F"/>
    <w:pPr>
      <w:keepNext/>
      <w:keepLines/>
      <w:spacing w:before="240" w:after="64" w:line="320" w:lineRule="auto"/>
      <w:outlineLvl w:val="6"/>
    </w:pPr>
    <w:rPr>
      <w:rFonts w:ascii="Times New Roman" w:eastAsia="宋体" w:hAnsi="Times New Roman" w:cs="Times New Roman"/>
      <w:b/>
      <w:sz w:val="24"/>
      <w:szCs w:val="20"/>
      <w:lang w:val="x-none" w:eastAsia="x-none"/>
    </w:rPr>
  </w:style>
  <w:style w:type="paragraph" w:styleId="8">
    <w:name w:val="heading 8"/>
    <w:basedOn w:val="a"/>
    <w:next w:val="a0"/>
    <w:link w:val="81"/>
    <w:uiPriority w:val="99"/>
    <w:qFormat/>
    <w:rsid w:val="00E5428F"/>
    <w:pPr>
      <w:keepNext/>
      <w:keepLines/>
      <w:spacing w:before="240" w:after="64" w:line="320" w:lineRule="auto"/>
      <w:outlineLvl w:val="7"/>
    </w:pPr>
    <w:rPr>
      <w:rFonts w:ascii="Arial" w:eastAsia="黑体" w:hAnsi="Arial" w:cs="Times New Roman"/>
      <w:sz w:val="24"/>
      <w:szCs w:val="20"/>
      <w:lang w:val="x-none" w:eastAsia="x-none"/>
    </w:rPr>
  </w:style>
  <w:style w:type="paragraph" w:styleId="9">
    <w:name w:val="heading 9"/>
    <w:basedOn w:val="a"/>
    <w:next w:val="a0"/>
    <w:link w:val="91"/>
    <w:uiPriority w:val="99"/>
    <w:qFormat/>
    <w:rsid w:val="00E5428F"/>
    <w:pPr>
      <w:keepNext/>
      <w:keepLines/>
      <w:spacing w:before="240" w:after="64" w:line="320" w:lineRule="auto"/>
      <w:outlineLvl w:val="8"/>
    </w:pPr>
    <w:rPr>
      <w:rFonts w:ascii="Arial" w:eastAsia="黑体" w:hAnsi="Arial" w:cs="Times New Roman"/>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E542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5428F"/>
    <w:rPr>
      <w:sz w:val="18"/>
      <w:szCs w:val="18"/>
    </w:rPr>
  </w:style>
  <w:style w:type="paragraph" w:styleId="a6">
    <w:name w:val="footer"/>
    <w:basedOn w:val="a"/>
    <w:link w:val="a7"/>
    <w:uiPriority w:val="99"/>
    <w:unhideWhenUsed/>
    <w:qFormat/>
    <w:rsid w:val="00E5428F"/>
    <w:pPr>
      <w:tabs>
        <w:tab w:val="center" w:pos="4153"/>
        <w:tab w:val="right" w:pos="8306"/>
      </w:tabs>
      <w:snapToGrid w:val="0"/>
      <w:jc w:val="left"/>
    </w:pPr>
    <w:rPr>
      <w:sz w:val="18"/>
      <w:szCs w:val="18"/>
    </w:rPr>
  </w:style>
  <w:style w:type="character" w:customStyle="1" w:styleId="a7">
    <w:name w:val="页脚 字符"/>
    <w:basedOn w:val="a1"/>
    <w:link w:val="a6"/>
    <w:uiPriority w:val="99"/>
    <w:rsid w:val="00E5428F"/>
    <w:rPr>
      <w:sz w:val="18"/>
      <w:szCs w:val="18"/>
    </w:rPr>
  </w:style>
  <w:style w:type="character" w:customStyle="1" w:styleId="10">
    <w:name w:val="标题 1 字符"/>
    <w:basedOn w:val="a1"/>
    <w:uiPriority w:val="99"/>
    <w:rsid w:val="00E5428F"/>
    <w:rPr>
      <w:b/>
      <w:bCs/>
      <w:kern w:val="44"/>
      <w:sz w:val="44"/>
      <w:szCs w:val="44"/>
    </w:rPr>
  </w:style>
  <w:style w:type="character" w:customStyle="1" w:styleId="20">
    <w:name w:val="标题 2 字符"/>
    <w:basedOn w:val="a1"/>
    <w:uiPriority w:val="99"/>
    <w:rsid w:val="00E5428F"/>
    <w:rPr>
      <w:rFonts w:asciiTheme="majorHAnsi" w:eastAsiaTheme="majorEastAsia" w:hAnsiTheme="majorHAnsi" w:cstheme="majorBidi"/>
      <w:b/>
      <w:bCs/>
      <w:sz w:val="32"/>
      <w:szCs w:val="32"/>
    </w:rPr>
  </w:style>
  <w:style w:type="character" w:customStyle="1" w:styleId="30">
    <w:name w:val="标题 3 字符"/>
    <w:basedOn w:val="a1"/>
    <w:uiPriority w:val="99"/>
    <w:rsid w:val="00E5428F"/>
    <w:rPr>
      <w:b/>
      <w:bCs/>
      <w:sz w:val="32"/>
      <w:szCs w:val="32"/>
    </w:rPr>
  </w:style>
  <w:style w:type="character" w:customStyle="1" w:styleId="40">
    <w:name w:val="标题 4 字符"/>
    <w:basedOn w:val="a1"/>
    <w:uiPriority w:val="99"/>
    <w:rsid w:val="00E5428F"/>
    <w:rPr>
      <w:rFonts w:asciiTheme="majorHAnsi" w:eastAsiaTheme="majorEastAsia" w:hAnsiTheme="majorHAnsi" w:cstheme="majorBidi"/>
      <w:b/>
      <w:bCs/>
      <w:sz w:val="28"/>
      <w:szCs w:val="28"/>
    </w:rPr>
  </w:style>
  <w:style w:type="character" w:customStyle="1" w:styleId="50">
    <w:name w:val="标题 5 字符"/>
    <w:basedOn w:val="a1"/>
    <w:uiPriority w:val="99"/>
    <w:rsid w:val="00E5428F"/>
    <w:rPr>
      <w:b/>
      <w:bCs/>
      <w:sz w:val="28"/>
      <w:szCs w:val="28"/>
    </w:rPr>
  </w:style>
  <w:style w:type="character" w:customStyle="1" w:styleId="60">
    <w:name w:val="标题 6 字符"/>
    <w:basedOn w:val="a1"/>
    <w:uiPriority w:val="99"/>
    <w:rsid w:val="00E5428F"/>
    <w:rPr>
      <w:rFonts w:asciiTheme="majorHAnsi" w:eastAsiaTheme="majorEastAsia" w:hAnsiTheme="majorHAnsi" w:cstheme="majorBidi"/>
      <w:b/>
      <w:bCs/>
      <w:sz w:val="24"/>
      <w:szCs w:val="24"/>
    </w:rPr>
  </w:style>
  <w:style w:type="character" w:customStyle="1" w:styleId="70">
    <w:name w:val="标题 7 字符"/>
    <w:basedOn w:val="a1"/>
    <w:uiPriority w:val="99"/>
    <w:rsid w:val="00E5428F"/>
    <w:rPr>
      <w:b/>
      <w:bCs/>
      <w:sz w:val="24"/>
      <w:szCs w:val="24"/>
    </w:rPr>
  </w:style>
  <w:style w:type="character" w:customStyle="1" w:styleId="80">
    <w:name w:val="标题 8 字符"/>
    <w:basedOn w:val="a1"/>
    <w:uiPriority w:val="99"/>
    <w:rsid w:val="00E5428F"/>
    <w:rPr>
      <w:rFonts w:asciiTheme="majorHAnsi" w:eastAsiaTheme="majorEastAsia" w:hAnsiTheme="majorHAnsi" w:cstheme="majorBidi"/>
      <w:sz w:val="24"/>
      <w:szCs w:val="24"/>
    </w:rPr>
  </w:style>
  <w:style w:type="character" w:customStyle="1" w:styleId="90">
    <w:name w:val="标题 9 字符"/>
    <w:basedOn w:val="a1"/>
    <w:uiPriority w:val="99"/>
    <w:rsid w:val="00E5428F"/>
    <w:rPr>
      <w:rFonts w:asciiTheme="majorHAnsi" w:eastAsiaTheme="majorEastAsia" w:hAnsiTheme="majorHAnsi" w:cstheme="majorBidi"/>
      <w:szCs w:val="21"/>
    </w:rPr>
  </w:style>
  <w:style w:type="character" w:customStyle="1" w:styleId="CharChar3">
    <w:name w:val="Char Char3"/>
    <w:rsid w:val="00E5428F"/>
    <w:rPr>
      <w:rFonts w:eastAsia="宋体"/>
      <w:kern w:val="2"/>
      <w:sz w:val="18"/>
      <w:lang w:val="en-US" w:eastAsia="zh-CN" w:bidi="ar-SA"/>
    </w:rPr>
  </w:style>
  <w:style w:type="character" w:customStyle="1" w:styleId="Char">
    <w:name w:val="批注文字 Char"/>
    <w:qFormat/>
    <w:rsid w:val="00E5428F"/>
    <w:rPr>
      <w:rFonts w:ascii="Tahoma" w:hAnsi="Tahoma"/>
    </w:rPr>
  </w:style>
  <w:style w:type="character" w:customStyle="1" w:styleId="Char1">
    <w:name w:val="正文文本 Char1"/>
    <w:uiPriority w:val="99"/>
    <w:qFormat/>
    <w:rsid w:val="00E5428F"/>
    <w:rPr>
      <w:rFonts w:ascii="Calibri" w:eastAsia="宋体" w:hAnsi="Calibri" w:cs="Times New Roman"/>
    </w:rPr>
  </w:style>
  <w:style w:type="character" w:customStyle="1" w:styleId="51">
    <w:name w:val="标题 5 字符1"/>
    <w:link w:val="5"/>
    <w:uiPriority w:val="99"/>
    <w:qFormat/>
    <w:rsid w:val="00E5428F"/>
    <w:rPr>
      <w:rFonts w:ascii="Arial" w:eastAsia="宋体" w:hAnsi="Arial" w:cs="Times New Roman"/>
      <w:sz w:val="24"/>
      <w:szCs w:val="24"/>
      <w:lang w:val="x-none" w:eastAsia="x-none"/>
    </w:rPr>
  </w:style>
  <w:style w:type="character" w:customStyle="1" w:styleId="hover37">
    <w:name w:val="hover37"/>
    <w:basedOn w:val="a1"/>
    <w:rsid w:val="00E5428F"/>
  </w:style>
  <w:style w:type="character" w:customStyle="1" w:styleId="11">
    <w:name w:val="标题 1 字符1"/>
    <w:link w:val="1"/>
    <w:uiPriority w:val="99"/>
    <w:qFormat/>
    <w:rsid w:val="00E5428F"/>
    <w:rPr>
      <w:rFonts w:ascii="Times New Roman" w:eastAsia="宋体" w:hAnsi="Times New Roman" w:cs="Times New Roman"/>
      <w:b/>
      <w:bCs/>
      <w:kern w:val="44"/>
      <w:sz w:val="44"/>
      <w:szCs w:val="44"/>
      <w:lang w:val="x-none" w:eastAsia="x-none"/>
    </w:rPr>
  </w:style>
  <w:style w:type="character" w:customStyle="1" w:styleId="15">
    <w:name w:val="15"/>
    <w:uiPriority w:val="99"/>
    <w:rsid w:val="00E5428F"/>
    <w:rPr>
      <w:rFonts w:ascii="Times New Roman" w:hAnsi="Times New Roman" w:cs="Times New Roman" w:hint="default"/>
    </w:rPr>
  </w:style>
  <w:style w:type="character" w:customStyle="1" w:styleId="Char3">
    <w:name w:val="批注文字 Char3"/>
    <w:uiPriority w:val="99"/>
    <w:semiHidden/>
    <w:rsid w:val="00E5428F"/>
    <w:rPr>
      <w:rFonts w:ascii="Times New Roman" w:eastAsia="宋体" w:hAnsi="Times New Roman" w:cs="Calibri"/>
      <w:szCs w:val="24"/>
    </w:rPr>
  </w:style>
  <w:style w:type="character" w:customStyle="1" w:styleId="73Char">
    <w:name w:val="样式73 Char"/>
    <w:link w:val="73"/>
    <w:qFormat/>
    <w:rsid w:val="00E5428F"/>
    <w:rPr>
      <w:rFonts w:ascii="华文中宋" w:eastAsia="华文中宋" w:hAnsi="华文中宋"/>
      <w:sz w:val="28"/>
      <w:szCs w:val="28"/>
    </w:rPr>
  </w:style>
  <w:style w:type="character" w:customStyle="1" w:styleId="CharChar30">
    <w:name w:val="Char Char3"/>
    <w:uiPriority w:val="99"/>
    <w:rsid w:val="00E5428F"/>
    <w:rPr>
      <w:rFonts w:eastAsia="宋体"/>
      <w:kern w:val="2"/>
      <w:sz w:val="18"/>
      <w:lang w:val="en-US" w:eastAsia="zh-CN" w:bidi="ar-SA"/>
    </w:rPr>
  </w:style>
  <w:style w:type="character" w:customStyle="1" w:styleId="81">
    <w:name w:val="标题 8 字符1"/>
    <w:link w:val="8"/>
    <w:uiPriority w:val="99"/>
    <w:qFormat/>
    <w:rsid w:val="00E5428F"/>
    <w:rPr>
      <w:rFonts w:ascii="Arial" w:eastAsia="黑体" w:hAnsi="Arial" w:cs="Times New Roman"/>
      <w:sz w:val="24"/>
      <w:szCs w:val="20"/>
      <w:lang w:val="x-none" w:eastAsia="x-none"/>
    </w:rPr>
  </w:style>
  <w:style w:type="character" w:customStyle="1" w:styleId="91">
    <w:name w:val="标题 9 字符1"/>
    <w:link w:val="9"/>
    <w:uiPriority w:val="99"/>
    <w:qFormat/>
    <w:rsid w:val="00E5428F"/>
    <w:rPr>
      <w:rFonts w:ascii="Arial" w:eastAsia="黑体" w:hAnsi="Arial" w:cs="Times New Roman"/>
      <w:szCs w:val="20"/>
      <w:lang w:val="x-none" w:eastAsia="x-none"/>
    </w:rPr>
  </w:style>
  <w:style w:type="character" w:customStyle="1" w:styleId="310">
    <w:name w:val="正文文本 3 字符1"/>
    <w:link w:val="32"/>
    <w:rsid w:val="00E5428F"/>
    <w:rPr>
      <w:rFonts w:ascii="宋体" w:hAnsi="Calibri"/>
      <w:sz w:val="24"/>
    </w:rPr>
  </w:style>
  <w:style w:type="character" w:customStyle="1" w:styleId="61">
    <w:name w:val="标题 6 字符1"/>
    <w:link w:val="6"/>
    <w:uiPriority w:val="99"/>
    <w:rsid w:val="00E5428F"/>
    <w:rPr>
      <w:rFonts w:ascii="Arial" w:eastAsia="黑体" w:hAnsi="Arial" w:cs="Times New Roman"/>
      <w:b/>
      <w:bCs/>
      <w:kern w:val="0"/>
      <w:sz w:val="24"/>
      <w:szCs w:val="20"/>
    </w:rPr>
  </w:style>
  <w:style w:type="character" w:customStyle="1" w:styleId="CommentTextChar">
    <w:name w:val="Comment Text Char"/>
    <w:qFormat/>
    <w:rsid w:val="00E5428F"/>
  </w:style>
  <w:style w:type="character" w:customStyle="1" w:styleId="Char10">
    <w:name w:val="纯文本 Char1"/>
    <w:uiPriority w:val="99"/>
    <w:qFormat/>
    <w:rsid w:val="00E5428F"/>
    <w:rPr>
      <w:rFonts w:ascii="宋体" w:eastAsia="宋体" w:hAnsi="Courier New" w:cs="Courier New"/>
      <w:szCs w:val="21"/>
    </w:rPr>
  </w:style>
  <w:style w:type="character" w:customStyle="1" w:styleId="CharChar5">
    <w:name w:val="Char Char5"/>
    <w:rsid w:val="00E5428F"/>
    <w:rPr>
      <w:rFonts w:eastAsia="长城仿宋"/>
      <w:sz w:val="18"/>
      <w:lang w:val="en-US" w:eastAsia="zh-CN" w:bidi="ar-SA"/>
    </w:rPr>
  </w:style>
  <w:style w:type="character" w:styleId="a8">
    <w:name w:val="FollowedHyperlink"/>
    <w:uiPriority w:val="99"/>
    <w:rsid w:val="00E5428F"/>
    <w:rPr>
      <w:color w:val="000000"/>
      <w:u w:val="none"/>
    </w:rPr>
  </w:style>
  <w:style w:type="character" w:customStyle="1" w:styleId="2Char1">
    <w:name w:val="正文文本 2 Char1"/>
    <w:uiPriority w:val="99"/>
    <w:semiHidden/>
    <w:rsid w:val="00E5428F"/>
    <w:rPr>
      <w:rFonts w:ascii="Tahoma" w:hAnsi="Tahoma"/>
    </w:rPr>
  </w:style>
  <w:style w:type="character" w:customStyle="1" w:styleId="CharChar">
    <w:name w:val="文一 Char Char"/>
    <w:rsid w:val="00E5428F"/>
    <w:rPr>
      <w:rFonts w:eastAsia="宋体"/>
      <w:snapToGrid w:val="0"/>
      <w:spacing w:val="4"/>
      <w:sz w:val="24"/>
      <w:szCs w:val="24"/>
      <w:lang w:val="en-US" w:eastAsia="zh-CN" w:bidi="ar-SA"/>
    </w:rPr>
  </w:style>
  <w:style w:type="character" w:customStyle="1" w:styleId="12">
    <w:name w:val="正文文本缩进 字符1"/>
    <w:link w:val="a9"/>
    <w:qFormat/>
    <w:rsid w:val="00E5428F"/>
    <w:rPr>
      <w:rFonts w:eastAsia="宋体"/>
      <w:szCs w:val="24"/>
    </w:rPr>
  </w:style>
  <w:style w:type="character" w:customStyle="1" w:styleId="13">
    <w:name w:val="正文文本 字符1"/>
    <w:link w:val="aa"/>
    <w:qFormat/>
    <w:rsid w:val="00E5428F"/>
    <w:rPr>
      <w:rFonts w:ascii="Tahoma" w:eastAsia="微软雅黑" w:hAnsi="Tahoma"/>
      <w:sz w:val="22"/>
    </w:rPr>
  </w:style>
  <w:style w:type="character" w:customStyle="1" w:styleId="3Char1">
    <w:name w:val="正文文本缩进 3 Char1"/>
    <w:rsid w:val="00E5428F"/>
    <w:rPr>
      <w:rFonts w:ascii="Tahoma" w:hAnsi="Tahoma"/>
      <w:sz w:val="16"/>
      <w:szCs w:val="16"/>
    </w:rPr>
  </w:style>
  <w:style w:type="character" w:styleId="ab">
    <w:name w:val="Strong"/>
    <w:uiPriority w:val="99"/>
    <w:qFormat/>
    <w:rsid w:val="00E5428F"/>
    <w:rPr>
      <w:b/>
      <w:bCs/>
    </w:rPr>
  </w:style>
  <w:style w:type="character" w:customStyle="1" w:styleId="Char11">
    <w:name w:val="批注文字 Char1"/>
    <w:uiPriority w:val="99"/>
    <w:qFormat/>
    <w:rsid w:val="00E5428F"/>
    <w:rPr>
      <w:rFonts w:eastAsia="宋体"/>
      <w:szCs w:val="24"/>
      <w:lang w:bidi="ar-SA"/>
    </w:rPr>
  </w:style>
  <w:style w:type="character" w:styleId="ac">
    <w:name w:val="Hyperlink"/>
    <w:uiPriority w:val="99"/>
    <w:qFormat/>
    <w:rsid w:val="00E5428F"/>
    <w:rPr>
      <w:color w:val="000000"/>
      <w:u w:val="none"/>
    </w:rPr>
  </w:style>
  <w:style w:type="character" w:customStyle="1" w:styleId="Char0">
    <w:name w:val="文一 Char"/>
    <w:link w:val="ad"/>
    <w:qFormat/>
    <w:rsid w:val="00E5428F"/>
    <w:rPr>
      <w:snapToGrid w:val="0"/>
      <w:spacing w:val="4"/>
      <w:sz w:val="24"/>
      <w:szCs w:val="24"/>
    </w:rPr>
  </w:style>
  <w:style w:type="character" w:customStyle="1" w:styleId="Char12">
    <w:name w:val="标题 Char1"/>
    <w:uiPriority w:val="10"/>
    <w:rsid w:val="00E5428F"/>
    <w:rPr>
      <w:rFonts w:ascii="Cambria" w:eastAsia="宋体" w:hAnsi="Cambria" w:cs="Times New Roman"/>
      <w:b/>
      <w:bCs/>
      <w:sz w:val="32"/>
      <w:szCs w:val="32"/>
    </w:rPr>
  </w:style>
  <w:style w:type="character" w:customStyle="1" w:styleId="stylekwd">
    <w:name w:val="style_kwd"/>
    <w:basedOn w:val="a1"/>
    <w:qFormat/>
    <w:rsid w:val="00E5428F"/>
  </w:style>
  <w:style w:type="character" w:styleId="ae">
    <w:name w:val="footnote reference"/>
    <w:qFormat/>
    <w:rsid w:val="00E5428F"/>
    <w:rPr>
      <w:vertAlign w:val="superscript"/>
    </w:rPr>
  </w:style>
  <w:style w:type="character" w:customStyle="1" w:styleId="100">
    <w:name w:val="10"/>
    <w:rsid w:val="00E5428F"/>
    <w:rPr>
      <w:rFonts w:ascii="Times New Roman" w:hAnsi="Times New Roman" w:cs="Times New Roman" w:hint="default"/>
    </w:rPr>
  </w:style>
  <w:style w:type="character" w:customStyle="1" w:styleId="14">
    <w:name w:val="标题 字符1"/>
    <w:link w:val="af"/>
    <w:qFormat/>
    <w:rsid w:val="00E5428F"/>
    <w:rPr>
      <w:rFonts w:ascii="Arial" w:hAnsi="Arial"/>
      <w:b/>
      <w:sz w:val="32"/>
    </w:rPr>
  </w:style>
  <w:style w:type="character" w:customStyle="1" w:styleId="Char2">
    <w:name w:val="页脚 Char"/>
    <w:qFormat/>
    <w:rsid w:val="00E5428F"/>
    <w:rPr>
      <w:rFonts w:ascii="Tahoma" w:eastAsia="微软雅黑" w:hAnsi="Tahoma"/>
      <w:sz w:val="18"/>
      <w:szCs w:val="18"/>
      <w:lang w:val="en-US" w:eastAsia="zh-CN" w:bidi="ar-SA"/>
    </w:rPr>
  </w:style>
  <w:style w:type="character" w:styleId="af0">
    <w:name w:val="page number"/>
    <w:basedOn w:val="a1"/>
    <w:uiPriority w:val="99"/>
    <w:qFormat/>
    <w:rsid w:val="00E5428F"/>
  </w:style>
  <w:style w:type="character" w:customStyle="1" w:styleId="16">
    <w:name w:val="批注主题 字符1"/>
    <w:link w:val="af1"/>
    <w:qFormat/>
    <w:rsid w:val="00E5428F"/>
    <w:rPr>
      <w:rFonts w:ascii="Tahoma" w:eastAsia="宋体" w:hAnsi="Tahoma"/>
      <w:b/>
      <w:bCs/>
      <w:szCs w:val="24"/>
    </w:rPr>
  </w:style>
  <w:style w:type="character" w:customStyle="1" w:styleId="apple-converted-space">
    <w:name w:val="apple-converted-space"/>
    <w:basedOn w:val="a1"/>
    <w:rsid w:val="00E5428F"/>
  </w:style>
  <w:style w:type="character" w:styleId="af2">
    <w:name w:val="annotation reference"/>
    <w:uiPriority w:val="99"/>
    <w:qFormat/>
    <w:rsid w:val="00E5428F"/>
    <w:rPr>
      <w:sz w:val="21"/>
      <w:szCs w:val="21"/>
    </w:rPr>
  </w:style>
  <w:style w:type="character" w:customStyle="1" w:styleId="hover36">
    <w:name w:val="hover36"/>
    <w:basedOn w:val="a1"/>
    <w:rsid w:val="00E5428F"/>
  </w:style>
  <w:style w:type="character" w:customStyle="1" w:styleId="CharChar61">
    <w:name w:val="Char Char61"/>
    <w:rsid w:val="00E5428F"/>
    <w:rPr>
      <w:b/>
      <w:bCs/>
      <w:kern w:val="2"/>
      <w:sz w:val="24"/>
      <w:szCs w:val="24"/>
    </w:rPr>
  </w:style>
  <w:style w:type="character" w:customStyle="1" w:styleId="Char13">
    <w:name w:val="日期 Char1"/>
    <w:basedOn w:val="a1"/>
    <w:uiPriority w:val="99"/>
    <w:qFormat/>
    <w:rsid w:val="00E5428F"/>
  </w:style>
  <w:style w:type="character" w:customStyle="1" w:styleId="CharChar4">
    <w:name w:val="Char Char4"/>
    <w:qFormat/>
    <w:rsid w:val="00E5428F"/>
    <w:rPr>
      <w:sz w:val="18"/>
      <w:szCs w:val="18"/>
    </w:rPr>
  </w:style>
  <w:style w:type="character" w:customStyle="1" w:styleId="Char4">
    <w:name w:val="页眉 Char"/>
    <w:qFormat/>
    <w:rsid w:val="00E5428F"/>
    <w:rPr>
      <w:rFonts w:ascii="Tahoma" w:eastAsia="微软雅黑" w:hAnsi="Tahoma"/>
      <w:sz w:val="18"/>
      <w:szCs w:val="18"/>
      <w:lang w:val="en-US" w:eastAsia="zh-CN" w:bidi="ar-SA"/>
    </w:rPr>
  </w:style>
  <w:style w:type="character" w:customStyle="1" w:styleId="31">
    <w:name w:val="标题 3 字符1"/>
    <w:link w:val="3"/>
    <w:uiPriority w:val="99"/>
    <w:qFormat/>
    <w:rsid w:val="00E5428F"/>
    <w:rPr>
      <w:rFonts w:ascii="Times New Roman" w:eastAsia="宋体" w:hAnsi="Times New Roman" w:cs="Times New Roman"/>
      <w:b/>
      <w:bCs/>
      <w:sz w:val="32"/>
      <w:szCs w:val="32"/>
      <w:lang w:val="x-none" w:eastAsia="x-none"/>
    </w:rPr>
  </w:style>
  <w:style w:type="character" w:customStyle="1" w:styleId="Char14">
    <w:name w:val="正文文本缩进 Char1"/>
    <w:uiPriority w:val="99"/>
    <w:qFormat/>
    <w:rsid w:val="00E5428F"/>
    <w:rPr>
      <w:szCs w:val="24"/>
    </w:rPr>
  </w:style>
  <w:style w:type="character" w:customStyle="1" w:styleId="3Char10">
    <w:name w:val="正文文本 3 Char1"/>
    <w:rsid w:val="00E5428F"/>
    <w:rPr>
      <w:rFonts w:ascii="Tahoma" w:hAnsi="Tahoma"/>
      <w:sz w:val="16"/>
      <w:szCs w:val="16"/>
    </w:rPr>
  </w:style>
  <w:style w:type="character" w:customStyle="1" w:styleId="Char20">
    <w:name w:val="日期 Char2"/>
    <w:basedOn w:val="a1"/>
    <w:qFormat/>
    <w:rsid w:val="00E5428F"/>
  </w:style>
  <w:style w:type="character" w:customStyle="1" w:styleId="Char21">
    <w:name w:val="批注文字 Char2"/>
    <w:uiPriority w:val="99"/>
    <w:semiHidden/>
    <w:locked/>
    <w:rsid w:val="00E5428F"/>
    <w:rPr>
      <w:rFonts w:ascii="Times New Roman" w:hAnsi="Times New Roman"/>
      <w:kern w:val="2"/>
      <w:sz w:val="21"/>
      <w:szCs w:val="24"/>
    </w:rPr>
  </w:style>
  <w:style w:type="character" w:customStyle="1" w:styleId="17">
    <w:name w:val="批注框文本 字符1"/>
    <w:link w:val="af3"/>
    <w:qFormat/>
    <w:rsid w:val="00E5428F"/>
    <w:rPr>
      <w:rFonts w:eastAsia="宋体"/>
      <w:sz w:val="18"/>
      <w:szCs w:val="18"/>
    </w:rPr>
  </w:style>
  <w:style w:type="character" w:customStyle="1" w:styleId="Char22">
    <w:name w:val="正文首行缩进 Char2"/>
    <w:basedOn w:val="Char1"/>
    <w:qFormat/>
    <w:rsid w:val="00E5428F"/>
    <w:rPr>
      <w:rFonts w:ascii="Calibri" w:eastAsia="宋体" w:hAnsi="Calibri" w:cs="Times New Roman"/>
    </w:rPr>
  </w:style>
  <w:style w:type="character" w:customStyle="1" w:styleId="times1">
    <w:name w:val="times1"/>
    <w:rsid w:val="00E5428F"/>
    <w:rPr>
      <w:color w:val="CDCDCD"/>
      <w:bdr w:val="single" w:sz="6" w:space="0" w:color="CDCDCD"/>
      <w:shd w:val="clear" w:color="auto" w:fill="EFEFEF"/>
    </w:rPr>
  </w:style>
  <w:style w:type="character" w:customStyle="1" w:styleId="18">
    <w:name w:val="文档结构图 字符1"/>
    <w:link w:val="af4"/>
    <w:qFormat/>
    <w:rsid w:val="00E5428F"/>
    <w:rPr>
      <w:rFonts w:eastAsia="宋体"/>
      <w:szCs w:val="24"/>
      <w:shd w:val="clear" w:color="auto" w:fill="000080"/>
    </w:rPr>
  </w:style>
  <w:style w:type="character" w:customStyle="1" w:styleId="title1">
    <w:name w:val="title1"/>
    <w:qFormat/>
    <w:rsid w:val="00E5428F"/>
    <w:rPr>
      <w:sz w:val="24"/>
      <w:szCs w:val="24"/>
    </w:rPr>
  </w:style>
  <w:style w:type="character" w:customStyle="1" w:styleId="19">
    <w:name w:val="正文文本首行缩进 字符1"/>
    <w:link w:val="af5"/>
    <w:qFormat/>
    <w:rsid w:val="00E5428F"/>
    <w:rPr>
      <w:lang w:bidi="ar-SA"/>
    </w:rPr>
  </w:style>
  <w:style w:type="character" w:customStyle="1" w:styleId="1a">
    <w:name w:val="未处理的提及1"/>
    <w:uiPriority w:val="99"/>
    <w:unhideWhenUsed/>
    <w:rsid w:val="00E5428F"/>
    <w:rPr>
      <w:color w:val="605E5C"/>
      <w:shd w:val="clear" w:color="auto" w:fill="E1DFDD"/>
    </w:rPr>
  </w:style>
  <w:style w:type="character" w:customStyle="1" w:styleId="Char15">
    <w:name w:val="正文首行缩进 Char1"/>
    <w:basedOn w:val="13"/>
    <w:uiPriority w:val="99"/>
    <w:qFormat/>
    <w:rsid w:val="00E5428F"/>
    <w:rPr>
      <w:rFonts w:ascii="Tahoma" w:eastAsia="微软雅黑" w:hAnsi="Tahoma"/>
      <w:sz w:val="22"/>
    </w:rPr>
  </w:style>
  <w:style w:type="character" w:customStyle="1" w:styleId="Char16">
    <w:name w:val="页眉 Char1"/>
    <w:rsid w:val="00E5428F"/>
    <w:rPr>
      <w:rFonts w:ascii="Calibri" w:eastAsia="宋体" w:hAnsi="Calibri" w:cs="Times New Roman"/>
      <w:kern w:val="0"/>
      <w:sz w:val="18"/>
      <w:szCs w:val="18"/>
    </w:rPr>
  </w:style>
  <w:style w:type="character" w:customStyle="1" w:styleId="CharChar6">
    <w:name w:val="Char Char6"/>
    <w:rsid w:val="00E5428F"/>
    <w:rPr>
      <w:b/>
      <w:bCs/>
      <w:kern w:val="2"/>
      <w:sz w:val="24"/>
      <w:szCs w:val="24"/>
    </w:rPr>
  </w:style>
  <w:style w:type="character" w:customStyle="1" w:styleId="CharChar60">
    <w:name w:val="Char Char6"/>
    <w:rsid w:val="00E5428F"/>
    <w:rPr>
      <w:b/>
      <w:bCs/>
      <w:kern w:val="2"/>
      <w:sz w:val="24"/>
      <w:szCs w:val="24"/>
    </w:rPr>
  </w:style>
  <w:style w:type="character" w:customStyle="1" w:styleId="lemmatitleh1">
    <w:name w:val="lemmatitleh1"/>
    <w:basedOn w:val="a1"/>
    <w:qFormat/>
    <w:rsid w:val="00E5428F"/>
  </w:style>
  <w:style w:type="character" w:customStyle="1" w:styleId="21">
    <w:name w:val="标题 2 字符1"/>
    <w:link w:val="2"/>
    <w:uiPriority w:val="99"/>
    <w:qFormat/>
    <w:rsid w:val="00E5428F"/>
    <w:rPr>
      <w:rFonts w:ascii="Times New Roman" w:eastAsia="宋体" w:hAnsi="Times New Roman" w:cs="Times New Roman"/>
      <w:b/>
      <w:bCs/>
      <w:sz w:val="24"/>
      <w:szCs w:val="24"/>
      <w:lang w:val="x-none" w:eastAsia="x-none"/>
    </w:rPr>
  </w:style>
  <w:style w:type="character" w:customStyle="1" w:styleId="210">
    <w:name w:val="正文文本 2 字符1"/>
    <w:link w:val="22"/>
    <w:rsid w:val="00E5428F"/>
    <w:rPr>
      <w:rFonts w:ascii="宋体" w:eastAsia="宋体" w:hAnsi="宋体"/>
      <w:szCs w:val="24"/>
      <w:u w:val="single"/>
    </w:rPr>
  </w:style>
  <w:style w:type="character" w:customStyle="1" w:styleId="160">
    <w:name w:val="16"/>
    <w:rsid w:val="00E5428F"/>
    <w:rPr>
      <w:rFonts w:ascii="Times New Roman" w:hAnsi="Times New Roman" w:cs="Times New Roman" w:hint="default"/>
      <w:color w:val="0000FF"/>
      <w:u w:val="single"/>
    </w:rPr>
  </w:style>
  <w:style w:type="character" w:customStyle="1" w:styleId="41">
    <w:name w:val="标题 4 字符1"/>
    <w:link w:val="4"/>
    <w:uiPriority w:val="99"/>
    <w:qFormat/>
    <w:rsid w:val="00E5428F"/>
    <w:rPr>
      <w:rFonts w:ascii="Arial" w:eastAsia="宋体" w:hAnsi="Arial" w:cs="Times New Roman"/>
      <w:sz w:val="24"/>
      <w:szCs w:val="24"/>
      <w:lang w:val="x-none" w:eastAsia="x-none"/>
    </w:rPr>
  </w:style>
  <w:style w:type="character" w:customStyle="1" w:styleId="Char5">
    <w:name w:val="章节一 Char"/>
    <w:qFormat/>
    <w:rsid w:val="00E5428F"/>
    <w:rPr>
      <w:rFonts w:eastAsia="黑体"/>
      <w:b/>
      <w:snapToGrid w:val="0"/>
      <w:spacing w:val="4"/>
      <w:sz w:val="36"/>
      <w:szCs w:val="36"/>
      <w:lang w:val="en-US" w:eastAsia="zh-CN" w:bidi="ar-SA"/>
    </w:rPr>
  </w:style>
  <w:style w:type="character" w:customStyle="1" w:styleId="Char17">
    <w:name w:val="文档结构图 Char1"/>
    <w:uiPriority w:val="99"/>
    <w:qFormat/>
    <w:rsid w:val="00E5428F"/>
    <w:rPr>
      <w:rFonts w:ascii="宋体" w:eastAsia="宋体"/>
      <w:sz w:val="18"/>
      <w:szCs w:val="18"/>
    </w:rPr>
  </w:style>
  <w:style w:type="character" w:customStyle="1" w:styleId="CharChar7">
    <w:name w:val="Char Char7"/>
    <w:rsid w:val="00E5428F"/>
    <w:rPr>
      <w:rFonts w:eastAsia="宋体"/>
      <w:kern w:val="2"/>
      <w:sz w:val="21"/>
      <w:lang w:val="en-US" w:eastAsia="zh-CN" w:bidi="ar-SA"/>
    </w:rPr>
  </w:style>
  <w:style w:type="character" w:customStyle="1" w:styleId="CharChar50">
    <w:name w:val="Char Char5"/>
    <w:rsid w:val="00E5428F"/>
    <w:rPr>
      <w:rFonts w:eastAsia="长城仿宋"/>
      <w:sz w:val="18"/>
      <w:lang w:val="en-US" w:eastAsia="zh-CN" w:bidi="ar-SA"/>
    </w:rPr>
  </w:style>
  <w:style w:type="character" w:customStyle="1" w:styleId="times">
    <w:name w:val="times"/>
    <w:rsid w:val="00E5428F"/>
    <w:rPr>
      <w:color w:val="3399FF"/>
      <w:bdr w:val="single" w:sz="6" w:space="0" w:color="D1EDF8"/>
      <w:shd w:val="clear" w:color="auto" w:fill="EAF9FF"/>
    </w:rPr>
  </w:style>
  <w:style w:type="character" w:customStyle="1" w:styleId="1b">
    <w:name w:val="日期 字符1"/>
    <w:link w:val="af6"/>
    <w:qFormat/>
    <w:rsid w:val="00E5428F"/>
    <w:rPr>
      <w:rFonts w:eastAsia="仿宋_GB2312"/>
      <w:sz w:val="32"/>
      <w:szCs w:val="24"/>
    </w:rPr>
  </w:style>
  <w:style w:type="character" w:customStyle="1" w:styleId="311">
    <w:name w:val="正文文本缩进 3 字符1"/>
    <w:link w:val="33"/>
    <w:rsid w:val="00E5428F"/>
    <w:rPr>
      <w:rFonts w:ascii="Calibri" w:hAnsi="Calibri"/>
      <w:sz w:val="16"/>
      <w:szCs w:val="16"/>
    </w:rPr>
  </w:style>
  <w:style w:type="character" w:customStyle="1" w:styleId="1c">
    <w:name w:val="纯文本 字符1"/>
    <w:aliases w:val="普通文字 Char 字符,0921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
    <w:link w:val="af7"/>
    <w:qFormat/>
    <w:rsid w:val="00E5428F"/>
    <w:rPr>
      <w:rFonts w:ascii="宋体" w:eastAsia="宋体" w:hAnsi="Courier New"/>
      <w:szCs w:val="21"/>
    </w:rPr>
  </w:style>
  <w:style w:type="character" w:customStyle="1" w:styleId="CharChar51">
    <w:name w:val="Char Char51"/>
    <w:rsid w:val="00E5428F"/>
    <w:rPr>
      <w:rFonts w:eastAsia="长城仿宋"/>
      <w:sz w:val="18"/>
      <w:lang w:val="en-US" w:eastAsia="zh-CN" w:bidi="ar-SA"/>
    </w:rPr>
  </w:style>
  <w:style w:type="character" w:customStyle="1" w:styleId="Char6">
    <w:name w:val="章节二 Char"/>
    <w:qFormat/>
    <w:rsid w:val="00E5428F"/>
    <w:rPr>
      <w:rFonts w:eastAsia="黑体"/>
      <w:b/>
      <w:snapToGrid w:val="0"/>
      <w:spacing w:val="4"/>
      <w:sz w:val="30"/>
      <w:szCs w:val="30"/>
      <w:lang w:val="en-US" w:eastAsia="zh-CN" w:bidi="ar-SA"/>
    </w:rPr>
  </w:style>
  <w:style w:type="character" w:customStyle="1" w:styleId="CharChar70">
    <w:name w:val="Char Char7"/>
    <w:rsid w:val="00E5428F"/>
    <w:rPr>
      <w:rFonts w:eastAsia="宋体"/>
      <w:kern w:val="2"/>
      <w:sz w:val="21"/>
      <w:lang w:val="en-US" w:eastAsia="zh-CN" w:bidi="ar-SA"/>
    </w:rPr>
  </w:style>
  <w:style w:type="character" w:customStyle="1" w:styleId="font161">
    <w:name w:val="font161"/>
    <w:rsid w:val="00E5428F"/>
    <w:rPr>
      <w:b/>
      <w:bCs/>
      <w:sz w:val="32"/>
      <w:szCs w:val="32"/>
    </w:rPr>
  </w:style>
  <w:style w:type="character" w:customStyle="1" w:styleId="71">
    <w:name w:val="标题 7 字符1"/>
    <w:link w:val="7"/>
    <w:uiPriority w:val="99"/>
    <w:qFormat/>
    <w:rsid w:val="00E5428F"/>
    <w:rPr>
      <w:rFonts w:ascii="Times New Roman" w:eastAsia="宋体" w:hAnsi="Times New Roman" w:cs="Times New Roman"/>
      <w:b/>
      <w:sz w:val="24"/>
      <w:szCs w:val="20"/>
      <w:lang w:val="x-none" w:eastAsia="x-none"/>
    </w:rPr>
  </w:style>
  <w:style w:type="character" w:customStyle="1" w:styleId="Char18">
    <w:name w:val="页脚 Char1"/>
    <w:aliases w:val="FtrF Char"/>
    <w:uiPriority w:val="99"/>
    <w:rsid w:val="00E5428F"/>
    <w:rPr>
      <w:rFonts w:ascii="Calibri" w:eastAsia="宋体" w:hAnsi="Calibri" w:cs="Times New Roman"/>
      <w:kern w:val="0"/>
      <w:sz w:val="18"/>
      <w:szCs w:val="18"/>
    </w:rPr>
  </w:style>
  <w:style w:type="paragraph" w:styleId="af4">
    <w:name w:val="Document Map"/>
    <w:basedOn w:val="a"/>
    <w:link w:val="18"/>
    <w:qFormat/>
    <w:rsid w:val="00E5428F"/>
    <w:pPr>
      <w:shd w:val="clear" w:color="auto" w:fill="000080"/>
    </w:pPr>
    <w:rPr>
      <w:rFonts w:eastAsia="宋体"/>
      <w:szCs w:val="24"/>
    </w:rPr>
  </w:style>
  <w:style w:type="character" w:customStyle="1" w:styleId="af8">
    <w:name w:val="文档结构图 字符"/>
    <w:basedOn w:val="a1"/>
    <w:uiPriority w:val="99"/>
    <w:rsid w:val="00E5428F"/>
    <w:rPr>
      <w:rFonts w:ascii="Microsoft YaHei UI" w:eastAsia="Microsoft YaHei UI"/>
      <w:sz w:val="18"/>
      <w:szCs w:val="18"/>
    </w:rPr>
  </w:style>
  <w:style w:type="paragraph" w:styleId="af9">
    <w:name w:val="annotation text"/>
    <w:basedOn w:val="a"/>
    <w:link w:val="afa"/>
    <w:uiPriority w:val="99"/>
    <w:unhideWhenUsed/>
    <w:qFormat/>
    <w:rsid w:val="00E5428F"/>
    <w:pPr>
      <w:jc w:val="left"/>
    </w:pPr>
  </w:style>
  <w:style w:type="character" w:customStyle="1" w:styleId="afa">
    <w:name w:val="批注文字 字符"/>
    <w:basedOn w:val="a1"/>
    <w:link w:val="af9"/>
    <w:uiPriority w:val="99"/>
    <w:rsid w:val="00E5428F"/>
  </w:style>
  <w:style w:type="paragraph" w:styleId="af1">
    <w:name w:val="annotation subject"/>
    <w:basedOn w:val="af9"/>
    <w:next w:val="af9"/>
    <w:link w:val="16"/>
    <w:qFormat/>
    <w:rsid w:val="00E5428F"/>
    <w:rPr>
      <w:rFonts w:ascii="Tahoma" w:eastAsia="宋体" w:hAnsi="Tahoma"/>
      <w:b/>
      <w:bCs/>
      <w:szCs w:val="24"/>
    </w:rPr>
  </w:style>
  <w:style w:type="character" w:customStyle="1" w:styleId="afb">
    <w:name w:val="批注主题 字符"/>
    <w:basedOn w:val="afa"/>
    <w:uiPriority w:val="99"/>
    <w:rsid w:val="00E5428F"/>
    <w:rPr>
      <w:b/>
      <w:bCs/>
    </w:rPr>
  </w:style>
  <w:style w:type="paragraph" w:styleId="a0">
    <w:name w:val="Normal Indent"/>
    <w:aliases w:val="表正文,正文非缩进,段1,正文（首行缩进两字）"/>
    <w:basedOn w:val="a"/>
    <w:uiPriority w:val="99"/>
    <w:qFormat/>
    <w:rsid w:val="00E5428F"/>
    <w:pPr>
      <w:ind w:firstLineChars="200" w:firstLine="420"/>
    </w:pPr>
    <w:rPr>
      <w:rFonts w:ascii="Times New Roman" w:eastAsia="宋体" w:hAnsi="Times New Roman" w:cs="Times New Roman"/>
      <w:szCs w:val="24"/>
    </w:rPr>
  </w:style>
  <w:style w:type="paragraph" w:styleId="32">
    <w:name w:val="Body Text 3"/>
    <w:basedOn w:val="a"/>
    <w:link w:val="310"/>
    <w:rsid w:val="00E5428F"/>
    <w:rPr>
      <w:rFonts w:ascii="宋体" w:hAnsi="Calibri"/>
      <w:sz w:val="24"/>
    </w:rPr>
  </w:style>
  <w:style w:type="character" w:customStyle="1" w:styleId="34">
    <w:name w:val="正文文本 3 字符"/>
    <w:basedOn w:val="a1"/>
    <w:uiPriority w:val="99"/>
    <w:rsid w:val="00E5428F"/>
    <w:rPr>
      <w:sz w:val="16"/>
      <w:szCs w:val="16"/>
    </w:rPr>
  </w:style>
  <w:style w:type="paragraph" w:customStyle="1" w:styleId="afc">
    <w:basedOn w:val="a"/>
    <w:next w:val="afd"/>
    <w:uiPriority w:val="34"/>
    <w:qFormat/>
    <w:rsid w:val="00E5428F"/>
    <w:pPr>
      <w:ind w:firstLineChars="200" w:firstLine="420"/>
    </w:pPr>
    <w:rPr>
      <w:rFonts w:ascii="Calibri" w:eastAsia="宋体" w:hAnsi="Calibri" w:cs="Times New Roman"/>
    </w:rPr>
  </w:style>
  <w:style w:type="paragraph" w:customStyle="1" w:styleId="Char9CharCharChar">
    <w:name w:val="Char9 Char Char Char"/>
    <w:basedOn w:val="a"/>
    <w:rsid w:val="00E5428F"/>
    <w:pPr>
      <w:widowControl/>
      <w:spacing w:after="160" w:line="240" w:lineRule="exact"/>
      <w:jc w:val="left"/>
    </w:pPr>
    <w:rPr>
      <w:rFonts w:ascii="Verdana" w:eastAsia="仿宋_GB2312" w:hAnsi="Verdana" w:cs="Calibri"/>
      <w:kern w:val="0"/>
      <w:sz w:val="24"/>
      <w:szCs w:val="20"/>
      <w:lang w:eastAsia="en-US"/>
    </w:rPr>
  </w:style>
  <w:style w:type="paragraph" w:customStyle="1" w:styleId="-15">
    <w:name w:val="样式 商务图片 + (符号) 宋体 边框:: (细-粗窄间隔 绿色  1.5 磅 行宽)"/>
    <w:basedOn w:val="a"/>
    <w:rsid w:val="00E5428F"/>
    <w:pPr>
      <w:adjustRightInd w:val="0"/>
      <w:snapToGrid w:val="0"/>
      <w:spacing w:line="0" w:lineRule="atLeast"/>
      <w:jc w:val="center"/>
    </w:pPr>
    <w:rPr>
      <w:rFonts w:ascii="宋体" w:eastAsia="宋体" w:hAnsi="Times New Roman" w:cs="Times New Roman"/>
      <w:sz w:val="24"/>
      <w:szCs w:val="24"/>
      <w:bdr w:val="thinThickSmallGap" w:sz="12" w:space="0" w:color="008000"/>
    </w:rPr>
  </w:style>
  <w:style w:type="paragraph" w:customStyle="1" w:styleId="CharCharChar1Char">
    <w:name w:val="Char Char Char1 Char"/>
    <w:basedOn w:val="af4"/>
    <w:qFormat/>
    <w:rsid w:val="00E5428F"/>
    <w:rPr>
      <w:rFonts w:ascii="Tahoma" w:hAnsi="Tahoma"/>
      <w:sz w:val="24"/>
    </w:rPr>
  </w:style>
  <w:style w:type="paragraph" w:customStyle="1" w:styleId="378020">
    <w:name w:val="样式 标题 3 + (中文) 黑体 小四 非加粗 段前: 7.8 磅 段后: 0 磅 行距: 固定值 20 磅"/>
    <w:basedOn w:val="3"/>
    <w:qFormat/>
    <w:rsid w:val="00E5428F"/>
    <w:pPr>
      <w:spacing w:before="0" w:after="0" w:line="400" w:lineRule="exact"/>
      <w:ind w:firstLineChars="49" w:firstLine="137"/>
    </w:pPr>
    <w:rPr>
      <w:rFonts w:ascii="黑体" w:eastAsia="黑体" w:cs="宋体"/>
      <w:b w:val="0"/>
      <w:bCs w:val="0"/>
      <w:sz w:val="24"/>
      <w:szCs w:val="20"/>
      <w:lang w:val="en-US" w:eastAsia="zh-CN"/>
    </w:rPr>
  </w:style>
  <w:style w:type="paragraph" w:styleId="af">
    <w:name w:val="Title"/>
    <w:basedOn w:val="a"/>
    <w:link w:val="14"/>
    <w:qFormat/>
    <w:rsid w:val="00E5428F"/>
    <w:pPr>
      <w:adjustRightInd w:val="0"/>
      <w:spacing w:before="240" w:after="60" w:line="420" w:lineRule="atLeast"/>
      <w:jc w:val="center"/>
      <w:textAlignment w:val="baseline"/>
      <w:outlineLvl w:val="0"/>
    </w:pPr>
    <w:rPr>
      <w:rFonts w:ascii="Arial" w:hAnsi="Arial"/>
      <w:b/>
      <w:sz w:val="32"/>
    </w:rPr>
  </w:style>
  <w:style w:type="character" w:customStyle="1" w:styleId="afe">
    <w:name w:val="标题 字符"/>
    <w:basedOn w:val="a1"/>
    <w:uiPriority w:val="99"/>
    <w:rsid w:val="00E5428F"/>
    <w:rPr>
      <w:rFonts w:asciiTheme="majorHAnsi" w:eastAsiaTheme="majorEastAsia" w:hAnsiTheme="majorHAnsi" w:cstheme="majorBidi"/>
      <w:b/>
      <w:bCs/>
      <w:sz w:val="32"/>
      <w:szCs w:val="32"/>
    </w:rPr>
  </w:style>
  <w:style w:type="paragraph" w:styleId="aa">
    <w:name w:val="Body Text"/>
    <w:basedOn w:val="a"/>
    <w:link w:val="13"/>
    <w:unhideWhenUsed/>
    <w:qFormat/>
    <w:rsid w:val="00E5428F"/>
    <w:pPr>
      <w:widowControl/>
      <w:adjustRightInd w:val="0"/>
      <w:snapToGrid w:val="0"/>
      <w:spacing w:after="120"/>
      <w:jc w:val="left"/>
    </w:pPr>
    <w:rPr>
      <w:rFonts w:ascii="Tahoma" w:eastAsia="微软雅黑" w:hAnsi="Tahoma"/>
      <w:sz w:val="22"/>
    </w:rPr>
  </w:style>
  <w:style w:type="character" w:customStyle="1" w:styleId="aff">
    <w:name w:val="正文文本 字符"/>
    <w:basedOn w:val="a1"/>
    <w:uiPriority w:val="99"/>
    <w:rsid w:val="00E5428F"/>
  </w:style>
  <w:style w:type="paragraph" w:customStyle="1" w:styleId="Char7">
    <w:name w:val="Char"/>
    <w:basedOn w:val="a"/>
    <w:uiPriority w:val="99"/>
    <w:qFormat/>
    <w:rsid w:val="00E5428F"/>
    <w:pPr>
      <w:tabs>
        <w:tab w:val="left" w:pos="855"/>
      </w:tabs>
      <w:ind w:left="855" w:hanging="420"/>
    </w:pPr>
    <w:rPr>
      <w:rFonts w:ascii="Times New Roman" w:eastAsia="宋体" w:hAnsi="Times New Roman" w:cs="Times New Roman"/>
      <w:sz w:val="24"/>
      <w:szCs w:val="24"/>
    </w:rPr>
  </w:style>
  <w:style w:type="paragraph" w:customStyle="1" w:styleId="aff0">
    <w:name w:val="封四"/>
    <w:basedOn w:val="ad"/>
    <w:next w:val="ad"/>
    <w:qFormat/>
    <w:rsid w:val="00E5428F"/>
    <w:pPr>
      <w:jc w:val="left"/>
    </w:pPr>
    <w:rPr>
      <w:sz w:val="30"/>
      <w:szCs w:val="30"/>
    </w:rPr>
  </w:style>
  <w:style w:type="paragraph" w:customStyle="1" w:styleId="110">
    <w:name w:val="修订11"/>
    <w:qFormat/>
    <w:rsid w:val="00E5428F"/>
    <w:rPr>
      <w:rFonts w:ascii="Times New Roman" w:eastAsia="宋体" w:hAnsi="Times New Roman" w:cs="Times New Roman"/>
      <w:szCs w:val="24"/>
    </w:rPr>
  </w:style>
  <w:style w:type="paragraph" w:customStyle="1" w:styleId="TOC1">
    <w:name w:val="TOC 标题1"/>
    <w:basedOn w:val="1"/>
    <w:next w:val="a"/>
    <w:qFormat/>
    <w:rsid w:val="00E5428F"/>
    <w:pPr>
      <w:widowControl/>
      <w:spacing w:before="480" w:after="0" w:line="276" w:lineRule="auto"/>
      <w:jc w:val="left"/>
      <w:outlineLvl w:val="9"/>
    </w:pPr>
    <w:rPr>
      <w:rFonts w:ascii="Cambria" w:hAnsi="Cambria"/>
      <w:bCs w:val="0"/>
      <w:color w:val="365F91"/>
      <w:kern w:val="0"/>
      <w:sz w:val="28"/>
      <w:szCs w:val="20"/>
      <w:lang w:val="en-US" w:eastAsia="zh-CN"/>
    </w:rPr>
  </w:style>
  <w:style w:type="paragraph" w:styleId="a9">
    <w:name w:val="Body Text Indent"/>
    <w:basedOn w:val="a"/>
    <w:link w:val="12"/>
    <w:qFormat/>
    <w:rsid w:val="00E5428F"/>
    <w:pPr>
      <w:spacing w:after="120"/>
      <w:ind w:leftChars="200" w:left="420"/>
    </w:pPr>
    <w:rPr>
      <w:rFonts w:eastAsia="宋体"/>
      <w:szCs w:val="24"/>
    </w:rPr>
  </w:style>
  <w:style w:type="character" w:customStyle="1" w:styleId="aff1">
    <w:name w:val="正文文本缩进 字符"/>
    <w:basedOn w:val="a1"/>
    <w:uiPriority w:val="99"/>
    <w:rsid w:val="00E5428F"/>
  </w:style>
  <w:style w:type="paragraph" w:customStyle="1" w:styleId="ParaChar">
    <w:name w:val="默认段落字体 Para Char"/>
    <w:basedOn w:val="a"/>
    <w:qFormat/>
    <w:rsid w:val="00E5428F"/>
    <w:rPr>
      <w:rFonts w:ascii="Times New Roman" w:eastAsia="宋体" w:hAnsi="Times New Roman" w:cs="Times New Roman"/>
      <w:sz w:val="30"/>
      <w:szCs w:val="24"/>
    </w:rPr>
  </w:style>
  <w:style w:type="paragraph" w:styleId="1d">
    <w:name w:val="index 1"/>
    <w:basedOn w:val="a"/>
    <w:next w:val="a"/>
    <w:qFormat/>
    <w:rsid w:val="00E5428F"/>
    <w:pPr>
      <w:spacing w:line="220" w:lineRule="exact"/>
      <w:jc w:val="center"/>
    </w:pPr>
    <w:rPr>
      <w:rFonts w:ascii="仿宋_GB2312" w:eastAsia="仿宋_GB2312" w:hAnsi="Times New Roman" w:cs="Times New Roman"/>
      <w:szCs w:val="21"/>
    </w:rPr>
  </w:style>
  <w:style w:type="paragraph" w:styleId="aff2">
    <w:name w:val="Revision"/>
    <w:uiPriority w:val="99"/>
    <w:semiHidden/>
    <w:rsid w:val="00E5428F"/>
    <w:rPr>
      <w:rFonts w:ascii="Times New Roman" w:eastAsia="宋体" w:hAnsi="Times New Roman" w:cs="Times New Roman"/>
      <w:szCs w:val="24"/>
    </w:rPr>
  </w:style>
  <w:style w:type="paragraph" w:customStyle="1" w:styleId="23">
    <w:name w:val="修订2"/>
    <w:qFormat/>
    <w:rsid w:val="00E5428F"/>
    <w:rPr>
      <w:rFonts w:ascii="Times New Roman" w:eastAsia="宋体" w:hAnsi="Times New Roman" w:cs="Times New Roman"/>
      <w:szCs w:val="24"/>
    </w:rPr>
  </w:style>
  <w:style w:type="paragraph" w:customStyle="1" w:styleId="16620">
    <w:name w:val="样式 标题 1 + 黑体 三号 非加粗 居中 段前: 6 磅 段后: 6 磅 行距: 固定值 20 磅"/>
    <w:basedOn w:val="1"/>
    <w:qFormat/>
    <w:rsid w:val="00E5428F"/>
    <w:pPr>
      <w:spacing w:before="120" w:after="120" w:line="400" w:lineRule="exact"/>
      <w:jc w:val="center"/>
    </w:pPr>
    <w:rPr>
      <w:rFonts w:ascii="黑体" w:eastAsia="黑体" w:hAnsi="黑体" w:cs="宋体"/>
      <w:b w:val="0"/>
      <w:bCs w:val="0"/>
      <w:sz w:val="32"/>
      <w:szCs w:val="20"/>
      <w:lang w:val="en-US" w:eastAsia="zh-CN"/>
    </w:rPr>
  </w:style>
  <w:style w:type="paragraph" w:customStyle="1" w:styleId="CharChar0">
    <w:name w:val="Char Char"/>
    <w:basedOn w:val="a"/>
    <w:qFormat/>
    <w:rsid w:val="00E5428F"/>
    <w:pPr>
      <w:tabs>
        <w:tab w:val="left" w:pos="1080"/>
      </w:tabs>
      <w:ind w:left="1080" w:hanging="1080"/>
    </w:pPr>
    <w:rPr>
      <w:rFonts w:ascii="Times New Roman" w:eastAsia="宋体" w:hAnsi="Times New Roman" w:cs="Times New Roman"/>
      <w:sz w:val="24"/>
      <w:szCs w:val="24"/>
    </w:rPr>
  </w:style>
  <w:style w:type="paragraph" w:customStyle="1" w:styleId="Char19">
    <w:name w:val="Char1"/>
    <w:basedOn w:val="a"/>
    <w:qFormat/>
    <w:rsid w:val="00E5428F"/>
    <w:pPr>
      <w:adjustRightInd w:val="0"/>
      <w:snapToGrid w:val="0"/>
      <w:spacing w:line="360" w:lineRule="auto"/>
      <w:jc w:val="left"/>
    </w:pPr>
    <w:rPr>
      <w:rFonts w:ascii="Times New Roman" w:eastAsia="宋体" w:hAnsi="Times New Roman" w:cs="Times New Roman"/>
      <w:sz w:val="24"/>
      <w:szCs w:val="24"/>
    </w:rPr>
  </w:style>
  <w:style w:type="paragraph" w:customStyle="1" w:styleId="73">
    <w:name w:val="样式73"/>
    <w:basedOn w:val="a"/>
    <w:link w:val="73Char"/>
    <w:qFormat/>
    <w:rsid w:val="00E5428F"/>
    <w:pPr>
      <w:tabs>
        <w:tab w:val="left" w:pos="2870"/>
      </w:tabs>
      <w:adjustRightInd w:val="0"/>
      <w:snapToGrid w:val="0"/>
      <w:spacing w:line="288" w:lineRule="auto"/>
      <w:ind w:firstLineChars="200" w:firstLine="200"/>
      <w:outlineLvl w:val="5"/>
    </w:pPr>
    <w:rPr>
      <w:rFonts w:ascii="华文中宋" w:eastAsia="华文中宋" w:hAnsi="华文中宋"/>
      <w:sz w:val="28"/>
      <w:szCs w:val="28"/>
    </w:rPr>
  </w:style>
  <w:style w:type="paragraph" w:customStyle="1" w:styleId="2TimesNewRoman5020">
    <w:name w:val="样式 标题 2 + Times New Roman 四号 非加粗 段前: 5 磅 段后: 0 磅 行距: 固定值 20..."/>
    <w:basedOn w:val="2"/>
    <w:qFormat/>
    <w:rsid w:val="00E5428F"/>
    <w:pPr>
      <w:keepLines/>
      <w:tabs>
        <w:tab w:val="clear" w:pos="1200"/>
      </w:tabs>
      <w:spacing w:beforeLines="0" w:before="100" w:line="400" w:lineRule="exact"/>
      <w:ind w:left="0" w:firstLine="0"/>
      <w:jc w:val="both"/>
    </w:pPr>
    <w:rPr>
      <w:rFonts w:eastAsia="黑体" w:cs="宋体"/>
      <w:b w:val="0"/>
      <w:bCs w:val="0"/>
      <w:sz w:val="28"/>
      <w:szCs w:val="20"/>
      <w:lang w:val="en-US" w:eastAsia="zh-CN"/>
    </w:rPr>
  </w:style>
  <w:style w:type="paragraph" w:styleId="af3">
    <w:name w:val="Balloon Text"/>
    <w:basedOn w:val="a"/>
    <w:link w:val="17"/>
    <w:qFormat/>
    <w:rsid w:val="00E5428F"/>
    <w:rPr>
      <w:rFonts w:eastAsia="宋体"/>
      <w:sz w:val="18"/>
      <w:szCs w:val="18"/>
    </w:rPr>
  </w:style>
  <w:style w:type="character" w:customStyle="1" w:styleId="aff3">
    <w:name w:val="批注框文本 字符"/>
    <w:basedOn w:val="a1"/>
    <w:uiPriority w:val="99"/>
    <w:rsid w:val="00E5428F"/>
    <w:rPr>
      <w:sz w:val="18"/>
      <w:szCs w:val="18"/>
    </w:rPr>
  </w:style>
  <w:style w:type="paragraph" w:customStyle="1" w:styleId="aff4">
    <w:name w:val="正题"/>
    <w:basedOn w:val="ad"/>
    <w:next w:val="ad"/>
    <w:qFormat/>
    <w:rsid w:val="00E5428F"/>
    <w:pPr>
      <w:ind w:firstLineChars="0" w:firstLine="0"/>
      <w:jc w:val="center"/>
    </w:pPr>
    <w:rPr>
      <w:rFonts w:eastAsia="黑体"/>
      <w:b/>
      <w:sz w:val="36"/>
      <w:szCs w:val="36"/>
    </w:rPr>
  </w:style>
  <w:style w:type="paragraph" w:styleId="af7">
    <w:name w:val="Plain Text"/>
    <w:aliases w:val="普通文字 Char,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1c"/>
    <w:qFormat/>
    <w:rsid w:val="00E5428F"/>
    <w:rPr>
      <w:rFonts w:ascii="宋体" w:eastAsia="宋体" w:hAnsi="Courier New"/>
      <w:szCs w:val="21"/>
    </w:rPr>
  </w:style>
  <w:style w:type="character" w:customStyle="1" w:styleId="aff5">
    <w:name w:val="纯文本 字符"/>
    <w:basedOn w:val="a1"/>
    <w:uiPriority w:val="99"/>
    <w:rsid w:val="00E5428F"/>
    <w:rPr>
      <w:rFonts w:asciiTheme="minorEastAsia" w:hAnsi="Courier New" w:cs="Courier New"/>
    </w:rPr>
  </w:style>
  <w:style w:type="paragraph" w:customStyle="1" w:styleId="aff6">
    <w:name w:val="封三"/>
    <w:basedOn w:val="ad"/>
    <w:next w:val="ad"/>
    <w:qFormat/>
    <w:rsid w:val="00E5428F"/>
    <w:pPr>
      <w:ind w:firstLineChars="0" w:firstLine="0"/>
      <w:jc w:val="center"/>
    </w:pPr>
    <w:rPr>
      <w:sz w:val="30"/>
    </w:rPr>
  </w:style>
  <w:style w:type="paragraph" w:customStyle="1" w:styleId="aff7">
    <w:name w:val="表格文字"/>
    <w:basedOn w:val="a"/>
    <w:next w:val="a"/>
    <w:qFormat/>
    <w:rsid w:val="00E5428F"/>
    <w:pPr>
      <w:snapToGrid w:val="0"/>
      <w:spacing w:line="360" w:lineRule="atLeast"/>
      <w:jc w:val="center"/>
    </w:pPr>
    <w:rPr>
      <w:rFonts w:ascii="宋体" w:eastAsia="幼圆" w:hAnsi="Times New Roman" w:cs="Times New Roman"/>
      <w:szCs w:val="20"/>
    </w:rPr>
  </w:style>
  <w:style w:type="paragraph" w:customStyle="1" w:styleId="aff8">
    <w:name w:val="章节二"/>
    <w:basedOn w:val="a"/>
    <w:next w:val="a"/>
    <w:qFormat/>
    <w:rsid w:val="00E5428F"/>
    <w:pPr>
      <w:topLinePunct/>
      <w:adjustRightInd w:val="0"/>
      <w:snapToGrid w:val="0"/>
      <w:spacing w:beforeLines="50" w:afterLines="50"/>
      <w:jc w:val="center"/>
      <w:outlineLvl w:val="1"/>
    </w:pPr>
    <w:rPr>
      <w:rFonts w:ascii="Times New Roman" w:eastAsia="黑体" w:hAnsi="Times New Roman" w:cs="Times New Roman"/>
      <w:b/>
      <w:snapToGrid w:val="0"/>
      <w:spacing w:val="4"/>
      <w:kern w:val="0"/>
      <w:sz w:val="30"/>
      <w:szCs w:val="30"/>
    </w:rPr>
  </w:style>
  <w:style w:type="paragraph" w:styleId="33">
    <w:name w:val="Body Text Indent 3"/>
    <w:basedOn w:val="a"/>
    <w:link w:val="311"/>
    <w:rsid w:val="00E5428F"/>
    <w:pPr>
      <w:spacing w:after="120"/>
      <w:ind w:leftChars="200" w:left="200"/>
    </w:pPr>
    <w:rPr>
      <w:rFonts w:ascii="Calibri" w:hAnsi="Calibri"/>
      <w:sz w:val="16"/>
      <w:szCs w:val="16"/>
    </w:rPr>
  </w:style>
  <w:style w:type="character" w:customStyle="1" w:styleId="35">
    <w:name w:val="正文文本缩进 3 字符"/>
    <w:basedOn w:val="a1"/>
    <w:uiPriority w:val="99"/>
    <w:rsid w:val="00E5428F"/>
    <w:rPr>
      <w:sz w:val="16"/>
      <w:szCs w:val="16"/>
    </w:rPr>
  </w:style>
  <w:style w:type="paragraph" w:customStyle="1" w:styleId="24">
    <w:name w:val="样式2"/>
    <w:basedOn w:val="3"/>
    <w:qFormat/>
    <w:rsid w:val="00E5428F"/>
    <w:pPr>
      <w:spacing w:line="415" w:lineRule="auto"/>
      <w:ind w:firstLineChars="49" w:firstLine="137"/>
    </w:pPr>
    <w:rPr>
      <w:rFonts w:ascii="黑体" w:eastAsia="黑体"/>
      <w:b w:val="0"/>
      <w:i/>
      <w:sz w:val="28"/>
      <w:szCs w:val="28"/>
      <w:lang w:val="en-US" w:eastAsia="zh-CN"/>
    </w:rPr>
  </w:style>
  <w:style w:type="paragraph" w:customStyle="1" w:styleId="aff9">
    <w:name w:val="封二"/>
    <w:basedOn w:val="ad"/>
    <w:next w:val="ad"/>
    <w:qFormat/>
    <w:rsid w:val="00E5428F"/>
    <w:pPr>
      <w:ind w:firstLineChars="0" w:firstLine="0"/>
      <w:jc w:val="center"/>
    </w:pPr>
    <w:rPr>
      <w:rFonts w:eastAsia="黑体"/>
      <w:b/>
      <w:sz w:val="36"/>
      <w:szCs w:val="36"/>
    </w:rPr>
  </w:style>
  <w:style w:type="paragraph" w:styleId="af6">
    <w:name w:val="Date"/>
    <w:basedOn w:val="a"/>
    <w:next w:val="a"/>
    <w:link w:val="1b"/>
    <w:qFormat/>
    <w:rsid w:val="00E5428F"/>
    <w:pPr>
      <w:ind w:leftChars="2500" w:left="100"/>
    </w:pPr>
    <w:rPr>
      <w:rFonts w:eastAsia="仿宋_GB2312"/>
      <w:sz w:val="32"/>
      <w:szCs w:val="24"/>
    </w:rPr>
  </w:style>
  <w:style w:type="character" w:customStyle="1" w:styleId="affa">
    <w:name w:val="日期 字符"/>
    <w:basedOn w:val="a1"/>
    <w:uiPriority w:val="99"/>
    <w:rsid w:val="00E5428F"/>
  </w:style>
  <w:style w:type="paragraph" w:customStyle="1" w:styleId="1e">
    <w:name w:val="样式1"/>
    <w:basedOn w:val="a"/>
    <w:next w:val="4"/>
    <w:qFormat/>
    <w:rsid w:val="00E5428F"/>
    <w:pPr>
      <w:spacing w:line="360" w:lineRule="auto"/>
      <w:ind w:firstLineChars="200" w:firstLine="420"/>
    </w:pPr>
    <w:rPr>
      <w:rFonts w:ascii="宋体" w:eastAsia="宋体" w:hAnsi="宋体" w:cs="Times New Roman"/>
      <w:szCs w:val="21"/>
    </w:rPr>
  </w:style>
  <w:style w:type="paragraph" w:customStyle="1" w:styleId="affb">
    <w:name w:val="表格"/>
    <w:basedOn w:val="a"/>
    <w:qFormat/>
    <w:rsid w:val="00E5428F"/>
    <w:pPr>
      <w:jc w:val="center"/>
      <w:textAlignment w:val="center"/>
    </w:pPr>
    <w:rPr>
      <w:rFonts w:ascii="华文细黑" w:eastAsia="宋体" w:hAnsi="华文细黑" w:cs="Times New Roman"/>
      <w:kern w:val="0"/>
      <w:szCs w:val="20"/>
    </w:rPr>
  </w:style>
  <w:style w:type="paragraph" w:customStyle="1" w:styleId="msonormal0">
    <w:name w:val="msonormal"/>
    <w:basedOn w:val="a"/>
    <w:rsid w:val="00E5428F"/>
    <w:pPr>
      <w:widowControl/>
      <w:spacing w:before="100" w:beforeAutospacing="1" w:after="100" w:afterAutospacing="1"/>
      <w:jc w:val="left"/>
    </w:pPr>
    <w:rPr>
      <w:rFonts w:ascii="宋体" w:eastAsia="宋体" w:hAnsi="宋体" w:cs="宋体"/>
      <w:kern w:val="0"/>
      <w:sz w:val="24"/>
      <w:szCs w:val="24"/>
    </w:rPr>
  </w:style>
  <w:style w:type="paragraph" w:styleId="affc">
    <w:name w:val="table of figures"/>
    <w:basedOn w:val="a"/>
    <w:next w:val="a"/>
    <w:qFormat/>
    <w:rsid w:val="00E5428F"/>
    <w:pPr>
      <w:ind w:leftChars="200" w:left="200" w:hangingChars="200" w:hanging="200"/>
    </w:pPr>
    <w:rPr>
      <w:rFonts w:ascii="Times New Roman" w:eastAsia="宋体" w:hAnsi="Times New Roman" w:cs="Times New Roman"/>
      <w:szCs w:val="20"/>
    </w:rPr>
  </w:style>
  <w:style w:type="paragraph" w:styleId="TOC">
    <w:name w:val="TOC Heading"/>
    <w:basedOn w:val="1"/>
    <w:next w:val="a"/>
    <w:uiPriority w:val="39"/>
    <w:qFormat/>
    <w:rsid w:val="00E5428F"/>
    <w:pPr>
      <w:widowControl/>
      <w:spacing w:before="480" w:after="0" w:line="276" w:lineRule="auto"/>
      <w:jc w:val="left"/>
      <w:outlineLvl w:val="9"/>
    </w:pPr>
    <w:rPr>
      <w:rFonts w:ascii="Cambria" w:hAnsi="Cambria"/>
      <w:bCs w:val="0"/>
      <w:color w:val="365F91"/>
      <w:kern w:val="0"/>
      <w:sz w:val="28"/>
      <w:szCs w:val="20"/>
    </w:rPr>
  </w:style>
  <w:style w:type="paragraph" w:customStyle="1" w:styleId="affd">
    <w:name w:val="文二"/>
    <w:basedOn w:val="a"/>
    <w:uiPriority w:val="99"/>
    <w:qFormat/>
    <w:rsid w:val="00E5428F"/>
    <w:pPr>
      <w:jc w:val="left"/>
    </w:pPr>
    <w:rPr>
      <w:rFonts w:ascii="宋体" w:eastAsia="宋体" w:hAnsi="宋体" w:cs="Times New Roman"/>
      <w:szCs w:val="21"/>
    </w:rPr>
  </w:style>
  <w:style w:type="paragraph" w:customStyle="1" w:styleId="1f">
    <w:name w:val="正文1"/>
    <w:rsid w:val="00E5428F"/>
    <w:pPr>
      <w:jc w:val="both"/>
    </w:pPr>
    <w:rPr>
      <w:rFonts w:ascii="Times New Roman" w:eastAsia="宋体" w:hAnsi="Times New Roman" w:cs="Times New Roman"/>
      <w:szCs w:val="21"/>
    </w:rPr>
  </w:style>
  <w:style w:type="paragraph" w:customStyle="1" w:styleId="1f0">
    <w:name w:val="修订1"/>
    <w:qFormat/>
    <w:rsid w:val="00E5428F"/>
    <w:rPr>
      <w:rFonts w:ascii="Times New Roman" w:eastAsia="宋体" w:hAnsi="Times New Roman" w:cs="Times New Roman"/>
      <w:szCs w:val="20"/>
    </w:rPr>
  </w:style>
  <w:style w:type="paragraph" w:customStyle="1" w:styleId="affe">
    <w:name w:val="章节三"/>
    <w:basedOn w:val="ad"/>
    <w:next w:val="ad"/>
    <w:qFormat/>
    <w:rsid w:val="00E5428F"/>
    <w:pPr>
      <w:spacing w:beforeLines="50" w:afterLines="50" w:line="240" w:lineRule="auto"/>
      <w:ind w:firstLineChars="0" w:firstLine="0"/>
      <w:jc w:val="left"/>
      <w:outlineLvl w:val="2"/>
    </w:pPr>
    <w:rPr>
      <w:rFonts w:ascii="黑体" w:eastAsia="黑体" w:hAnsi="宋体"/>
      <w:b/>
    </w:rPr>
  </w:style>
  <w:style w:type="paragraph" w:styleId="22">
    <w:name w:val="Body Text 2"/>
    <w:basedOn w:val="a"/>
    <w:link w:val="210"/>
    <w:rsid w:val="00E5428F"/>
    <w:rPr>
      <w:rFonts w:ascii="宋体" w:eastAsia="宋体" w:hAnsi="宋体"/>
      <w:szCs w:val="24"/>
      <w:u w:val="single"/>
    </w:rPr>
  </w:style>
  <w:style w:type="character" w:customStyle="1" w:styleId="25">
    <w:name w:val="正文文本 2 字符"/>
    <w:basedOn w:val="a1"/>
    <w:uiPriority w:val="99"/>
    <w:rsid w:val="00E5428F"/>
  </w:style>
  <w:style w:type="paragraph" w:customStyle="1" w:styleId="afff">
    <w:name w:val="我的正文"/>
    <w:basedOn w:val="a"/>
    <w:qFormat/>
    <w:rsid w:val="00E5428F"/>
    <w:rPr>
      <w:rFonts w:ascii="宋体" w:eastAsia="宋体" w:hAnsi="宋体" w:cs="Times New Roman"/>
      <w:sz w:val="24"/>
      <w:szCs w:val="24"/>
    </w:rPr>
  </w:style>
  <w:style w:type="paragraph" w:customStyle="1" w:styleId="ad">
    <w:name w:val="文一"/>
    <w:basedOn w:val="a"/>
    <w:link w:val="Char0"/>
    <w:qFormat/>
    <w:rsid w:val="00E5428F"/>
    <w:pPr>
      <w:topLinePunct/>
      <w:adjustRightInd w:val="0"/>
      <w:snapToGrid w:val="0"/>
      <w:spacing w:line="360" w:lineRule="auto"/>
      <w:ind w:firstLineChars="200" w:firstLine="200"/>
    </w:pPr>
    <w:rPr>
      <w:snapToGrid w:val="0"/>
      <w:spacing w:val="4"/>
      <w:sz w:val="24"/>
      <w:szCs w:val="24"/>
    </w:rPr>
  </w:style>
  <w:style w:type="paragraph" w:styleId="afff0">
    <w:name w:val="Normal (Web)"/>
    <w:basedOn w:val="a"/>
    <w:uiPriority w:val="99"/>
    <w:qFormat/>
    <w:rsid w:val="00E5428F"/>
    <w:pPr>
      <w:widowControl/>
      <w:spacing w:before="100" w:beforeAutospacing="1" w:after="100" w:afterAutospacing="1"/>
      <w:jc w:val="left"/>
    </w:pPr>
    <w:rPr>
      <w:rFonts w:ascii="宋体" w:eastAsia="宋体" w:hAnsi="宋体" w:cs="Times New Roman"/>
      <w:kern w:val="0"/>
      <w:sz w:val="24"/>
      <w:szCs w:val="24"/>
    </w:rPr>
  </w:style>
  <w:style w:type="paragraph" w:customStyle="1" w:styleId="afff1">
    <w:name w:val="封一"/>
    <w:basedOn w:val="a"/>
    <w:next w:val="a"/>
    <w:qFormat/>
    <w:rsid w:val="00E5428F"/>
    <w:pPr>
      <w:topLinePunct/>
      <w:adjustRightInd w:val="0"/>
      <w:snapToGrid w:val="0"/>
      <w:spacing w:line="360" w:lineRule="auto"/>
      <w:jc w:val="center"/>
    </w:pPr>
    <w:rPr>
      <w:rFonts w:ascii="Times New Roman" w:eastAsia="黑体" w:hAnsi="Times New Roman" w:cs="Times New Roman"/>
      <w:b/>
      <w:snapToGrid w:val="0"/>
      <w:spacing w:val="4"/>
      <w:kern w:val="0"/>
      <w:sz w:val="84"/>
      <w:szCs w:val="84"/>
    </w:rPr>
  </w:style>
  <w:style w:type="paragraph" w:customStyle="1" w:styleId="Style23">
    <w:name w:val="_Style 23"/>
    <w:basedOn w:val="a"/>
    <w:qFormat/>
    <w:rsid w:val="00E5428F"/>
    <w:pPr>
      <w:widowControl/>
      <w:spacing w:after="160" w:line="240" w:lineRule="exact"/>
      <w:jc w:val="left"/>
    </w:pPr>
    <w:rPr>
      <w:rFonts w:ascii="Calibri" w:eastAsia="宋体" w:hAnsi="Calibri" w:cs="Times New Roman"/>
    </w:rPr>
  </w:style>
  <w:style w:type="paragraph" w:customStyle="1" w:styleId="CharCharCharCharCharChar1Char">
    <w:name w:val="Char Char Char Char Char Char1 Char"/>
    <w:basedOn w:val="a"/>
    <w:rsid w:val="00E5428F"/>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uiPriority w:val="99"/>
    <w:qFormat/>
    <w:rsid w:val="00E5428F"/>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11">
    <w:name w:val="彩色底纹 - 强调文字颜色 11"/>
    <w:semiHidden/>
    <w:rsid w:val="00E5428F"/>
    <w:rPr>
      <w:rFonts w:ascii="Times New Roman" w:eastAsia="宋体" w:hAnsi="Times New Roman" w:cs="Times New Roman"/>
      <w:szCs w:val="24"/>
    </w:rPr>
  </w:style>
  <w:style w:type="paragraph" w:customStyle="1" w:styleId="afff2">
    <w:name w:val="公文正文"/>
    <w:qFormat/>
    <w:rsid w:val="00E5428F"/>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fff3">
    <w:name w:val="章节一"/>
    <w:basedOn w:val="a"/>
    <w:next w:val="a"/>
    <w:qFormat/>
    <w:rsid w:val="00E5428F"/>
    <w:pPr>
      <w:topLinePunct/>
      <w:adjustRightInd w:val="0"/>
      <w:snapToGrid w:val="0"/>
      <w:spacing w:beforeLines="50" w:afterLines="50"/>
      <w:jc w:val="center"/>
      <w:outlineLvl w:val="0"/>
    </w:pPr>
    <w:rPr>
      <w:rFonts w:ascii="Times New Roman" w:eastAsia="黑体" w:hAnsi="Times New Roman" w:cs="Times New Roman"/>
      <w:b/>
      <w:snapToGrid w:val="0"/>
      <w:spacing w:val="4"/>
      <w:kern w:val="0"/>
      <w:sz w:val="36"/>
      <w:szCs w:val="36"/>
    </w:rPr>
  </w:style>
  <w:style w:type="paragraph" w:customStyle="1" w:styleId="62">
    <w:name w:val="6'"/>
    <w:basedOn w:val="a"/>
    <w:qFormat/>
    <w:rsid w:val="00E5428F"/>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1f1">
    <w:name w:val="1"/>
    <w:basedOn w:val="a"/>
    <w:qFormat/>
    <w:rsid w:val="00E5428F"/>
    <w:rPr>
      <w:rFonts w:ascii="Times New Roman" w:eastAsia="宋体" w:hAnsi="Times New Roman" w:cs="Times New Roman"/>
      <w:szCs w:val="20"/>
    </w:rPr>
  </w:style>
  <w:style w:type="table" w:styleId="afff4">
    <w:name w:val="Table Grid"/>
    <w:basedOn w:val="a2"/>
    <w:uiPriority w:val="99"/>
    <w:rsid w:val="00E5428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
    <w:name w:val="正文文本缩进 2 字符1"/>
    <w:link w:val="26"/>
    <w:rsid w:val="00E5428F"/>
    <w:rPr>
      <w:szCs w:val="24"/>
    </w:rPr>
  </w:style>
  <w:style w:type="paragraph" w:styleId="26">
    <w:name w:val="Body Text Indent 2"/>
    <w:basedOn w:val="a"/>
    <w:link w:val="211"/>
    <w:rsid w:val="00E5428F"/>
    <w:pPr>
      <w:spacing w:after="120" w:line="480" w:lineRule="auto"/>
      <w:ind w:leftChars="200" w:left="420"/>
    </w:pPr>
    <w:rPr>
      <w:szCs w:val="24"/>
    </w:rPr>
  </w:style>
  <w:style w:type="character" w:customStyle="1" w:styleId="27">
    <w:name w:val="正文文本缩进 2 字符"/>
    <w:basedOn w:val="a1"/>
    <w:uiPriority w:val="99"/>
    <w:rsid w:val="00E5428F"/>
  </w:style>
  <w:style w:type="paragraph" w:customStyle="1" w:styleId="afff5">
    <w:name w:val="封面"/>
    <w:qFormat/>
    <w:rsid w:val="00E5428F"/>
    <w:pPr>
      <w:spacing w:line="760" w:lineRule="exact"/>
      <w:jc w:val="center"/>
    </w:pPr>
    <w:rPr>
      <w:rFonts w:ascii="黑体" w:eastAsia="黑体" w:hAnsi="Calibri" w:cs="Times New Roman"/>
      <w:b/>
      <w:kern w:val="0"/>
      <w:sz w:val="36"/>
      <w:szCs w:val="20"/>
    </w:rPr>
  </w:style>
  <w:style w:type="paragraph" w:customStyle="1" w:styleId="afff6">
    <w:name w:val="目录文字"/>
    <w:basedOn w:val="a"/>
    <w:rsid w:val="00E5428F"/>
    <w:pPr>
      <w:widowControl/>
      <w:spacing w:line="480" w:lineRule="auto"/>
      <w:jc w:val="left"/>
    </w:pPr>
    <w:rPr>
      <w:rFonts w:ascii="宋体" w:eastAsia="宋体" w:hAnsi="宋体" w:cs="Times New Roman"/>
      <w:kern w:val="0"/>
      <w:sz w:val="24"/>
      <w:szCs w:val="20"/>
    </w:rPr>
  </w:style>
  <w:style w:type="paragraph" w:customStyle="1" w:styleId="CharCharCharChar">
    <w:name w:val="Char Char Char Char"/>
    <w:basedOn w:val="af4"/>
    <w:autoRedefine/>
    <w:rsid w:val="00E5428F"/>
    <w:rPr>
      <w:rFonts w:ascii="Tahoma" w:hAnsi="Tahoma"/>
      <w:sz w:val="24"/>
    </w:rPr>
  </w:style>
  <w:style w:type="table" w:styleId="afff7">
    <w:name w:val="Table Theme"/>
    <w:basedOn w:val="a2"/>
    <w:rsid w:val="00E542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0">
    <w:name w:val="Char Char10"/>
    <w:rsid w:val="00E5428F"/>
    <w:rPr>
      <w:rFonts w:ascii="宋体" w:eastAsia="宋体" w:hAnsi="Courier New"/>
      <w:kern w:val="2"/>
      <w:sz w:val="24"/>
      <w:szCs w:val="24"/>
      <w:lang w:val="en-US" w:eastAsia="zh-CN" w:bidi="ar-SA"/>
    </w:rPr>
  </w:style>
  <w:style w:type="character" w:customStyle="1" w:styleId="Char1a">
    <w:name w:val="批注主题 Char1"/>
    <w:uiPriority w:val="99"/>
    <w:semiHidden/>
    <w:rsid w:val="00E5428F"/>
    <w:rPr>
      <w:b/>
      <w:bCs/>
      <w:lang w:val="x-none" w:eastAsia="x-none"/>
    </w:rPr>
  </w:style>
  <w:style w:type="character" w:customStyle="1" w:styleId="Char1b">
    <w:name w:val="批注框文本 Char1"/>
    <w:uiPriority w:val="99"/>
    <w:semiHidden/>
    <w:rsid w:val="00E5428F"/>
    <w:rPr>
      <w:kern w:val="2"/>
      <w:sz w:val="18"/>
      <w:szCs w:val="18"/>
    </w:rPr>
  </w:style>
  <w:style w:type="character" w:customStyle="1" w:styleId="2Char10">
    <w:name w:val="正文文本缩进 2 Char1"/>
    <w:uiPriority w:val="99"/>
    <w:semiHidden/>
    <w:rsid w:val="00E5428F"/>
    <w:rPr>
      <w:kern w:val="2"/>
      <w:sz w:val="21"/>
      <w:szCs w:val="22"/>
    </w:rPr>
  </w:style>
  <w:style w:type="paragraph" w:customStyle="1" w:styleId="CharCharCharChar0">
    <w:name w:val="Char Char Char Char"/>
    <w:basedOn w:val="af4"/>
    <w:autoRedefine/>
    <w:rsid w:val="00E5428F"/>
    <w:rPr>
      <w:rFonts w:ascii="Tahoma" w:hAnsi="Tahoma"/>
      <w:kern w:val="0"/>
      <w:sz w:val="24"/>
    </w:rPr>
  </w:style>
  <w:style w:type="character" w:customStyle="1" w:styleId="CharChar100">
    <w:name w:val="Char Char10"/>
    <w:uiPriority w:val="99"/>
    <w:rsid w:val="00E5428F"/>
    <w:rPr>
      <w:rFonts w:ascii="宋体" w:eastAsia="宋体" w:hAnsi="Courier New"/>
      <w:kern w:val="2"/>
      <w:sz w:val="24"/>
      <w:szCs w:val="24"/>
      <w:lang w:val="en-US" w:eastAsia="zh-CN" w:bidi="ar-SA"/>
    </w:rPr>
  </w:style>
  <w:style w:type="paragraph" w:customStyle="1" w:styleId="xl26">
    <w:name w:val="xl26"/>
    <w:basedOn w:val="a"/>
    <w:uiPriority w:val="99"/>
    <w:rsid w:val="00E5428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28">
    <w:name w:val="List Bullet 2"/>
    <w:basedOn w:val="afff8"/>
    <w:autoRedefine/>
    <w:uiPriority w:val="99"/>
    <w:rsid w:val="00E5428F"/>
    <w:pPr>
      <w:widowControl/>
      <w:tabs>
        <w:tab w:val="clear" w:pos="360"/>
        <w:tab w:val="num" w:pos="432"/>
      </w:tabs>
      <w:spacing w:after="220" w:line="220" w:lineRule="atLeast"/>
      <w:ind w:left="2160" w:right="720" w:firstLineChars="0" w:hanging="432"/>
      <w:jc w:val="left"/>
    </w:pPr>
    <w:rPr>
      <w:kern w:val="0"/>
    </w:rPr>
  </w:style>
  <w:style w:type="paragraph" w:styleId="afff8">
    <w:name w:val="List Bullet"/>
    <w:basedOn w:val="a"/>
    <w:autoRedefine/>
    <w:uiPriority w:val="99"/>
    <w:rsid w:val="00E5428F"/>
    <w:pPr>
      <w:tabs>
        <w:tab w:val="num" w:pos="360"/>
      </w:tabs>
      <w:ind w:left="360" w:hangingChars="200" w:hanging="360"/>
    </w:pPr>
    <w:rPr>
      <w:rFonts w:ascii="Times New Roman" w:eastAsia="宋体" w:hAnsi="Times New Roman" w:cs="Times New Roman"/>
      <w:szCs w:val="21"/>
    </w:rPr>
  </w:style>
  <w:style w:type="paragraph" w:customStyle="1" w:styleId="font0">
    <w:name w:val="font0"/>
    <w:basedOn w:val="a"/>
    <w:uiPriority w:val="99"/>
    <w:rsid w:val="00E5428F"/>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
    <w:name w:val="Intense Quote Char"/>
    <w:link w:val="1f2"/>
    <w:uiPriority w:val="99"/>
    <w:locked/>
    <w:rsid w:val="00E5428F"/>
    <w:rPr>
      <w:b/>
      <w:bCs/>
      <w:i/>
      <w:iCs/>
      <w:color w:val="4F81BD"/>
      <w:sz w:val="22"/>
    </w:rPr>
  </w:style>
  <w:style w:type="paragraph" w:customStyle="1" w:styleId="1f2">
    <w:name w:val="明显引用1"/>
    <w:basedOn w:val="a"/>
    <w:next w:val="a"/>
    <w:link w:val="IntenseQuoteChar"/>
    <w:uiPriority w:val="99"/>
    <w:rsid w:val="00E5428F"/>
    <w:pPr>
      <w:pBdr>
        <w:bottom w:val="single" w:sz="4" w:space="4" w:color="4F81BD"/>
      </w:pBdr>
      <w:spacing w:before="200" w:after="280"/>
      <w:ind w:left="936" w:right="936"/>
    </w:pPr>
    <w:rPr>
      <w:b/>
      <w:bCs/>
      <w:i/>
      <w:iCs/>
      <w:color w:val="4F81BD"/>
      <w:sz w:val="22"/>
    </w:rPr>
  </w:style>
  <w:style w:type="paragraph" w:customStyle="1" w:styleId="TOC2">
    <w:name w:val="TOC 标题2"/>
    <w:basedOn w:val="1"/>
    <w:next w:val="a"/>
    <w:uiPriority w:val="99"/>
    <w:qFormat/>
    <w:rsid w:val="00E5428F"/>
    <w:pPr>
      <w:widowControl/>
      <w:spacing w:before="480" w:after="0" w:line="276" w:lineRule="auto"/>
      <w:jc w:val="left"/>
      <w:outlineLvl w:val="9"/>
    </w:pPr>
    <w:rPr>
      <w:rFonts w:ascii="Cambria" w:hAnsi="Cambria" w:cs="Cambria"/>
      <w:color w:val="365F91"/>
      <w:kern w:val="0"/>
      <w:sz w:val="28"/>
      <w:szCs w:val="28"/>
      <w:lang w:val="en-US" w:eastAsia="zh-CN"/>
    </w:rPr>
  </w:style>
  <w:style w:type="paragraph" w:customStyle="1" w:styleId="Normal0">
    <w:name w:val="Normal_0"/>
    <w:uiPriority w:val="99"/>
    <w:rsid w:val="00E5428F"/>
    <w:pPr>
      <w:spacing w:before="120" w:after="240"/>
      <w:jc w:val="both"/>
    </w:pPr>
    <w:rPr>
      <w:rFonts w:ascii="Calibri" w:eastAsia="宋体" w:hAnsi="Calibri" w:cs="Calibri"/>
      <w:kern w:val="0"/>
      <w:sz w:val="22"/>
      <w:lang w:val="ru-RU" w:eastAsia="en-US"/>
    </w:rPr>
  </w:style>
  <w:style w:type="paragraph" w:customStyle="1" w:styleId="zhang">
    <w:name w:val="zhang"/>
    <w:basedOn w:val="a"/>
    <w:uiPriority w:val="99"/>
    <w:rsid w:val="00E5428F"/>
    <w:pPr>
      <w:widowControl/>
      <w:spacing w:beforeAutospacing="1" w:afterAutospacing="1"/>
      <w:jc w:val="left"/>
    </w:pPr>
    <w:rPr>
      <w:rFonts w:ascii="宋体" w:eastAsia="宋体" w:hAnsi="宋体" w:cs="宋体"/>
      <w:b/>
      <w:bCs/>
      <w:smallCaps/>
      <w:color w:val="000000"/>
      <w:kern w:val="0"/>
      <w:sz w:val="20"/>
      <w:szCs w:val="20"/>
    </w:rPr>
  </w:style>
  <w:style w:type="paragraph" w:customStyle="1" w:styleId="p0">
    <w:name w:val="p0"/>
    <w:basedOn w:val="a"/>
    <w:link w:val="p0CharChar"/>
    <w:uiPriority w:val="99"/>
    <w:rsid w:val="00E5428F"/>
    <w:pPr>
      <w:widowControl/>
    </w:pPr>
    <w:rPr>
      <w:rFonts w:ascii="Times New Roman" w:eastAsia="宋体" w:hAnsi="Times New Roman" w:cs="Times New Roman"/>
      <w:kern w:val="0"/>
      <w:szCs w:val="21"/>
      <w:lang w:val="x-none" w:eastAsia="x-none"/>
    </w:rPr>
  </w:style>
  <w:style w:type="character" w:customStyle="1" w:styleId="p0CharChar">
    <w:name w:val="p0 Char Char"/>
    <w:link w:val="p0"/>
    <w:uiPriority w:val="99"/>
    <w:locked/>
    <w:rsid w:val="00E5428F"/>
    <w:rPr>
      <w:rFonts w:ascii="Times New Roman" w:eastAsia="宋体" w:hAnsi="Times New Roman" w:cs="Times New Roman"/>
      <w:kern w:val="0"/>
      <w:szCs w:val="21"/>
      <w:lang w:val="x-none" w:eastAsia="x-none"/>
    </w:rPr>
  </w:style>
  <w:style w:type="character" w:customStyle="1" w:styleId="textcontents1">
    <w:name w:val="textcontents1"/>
    <w:uiPriority w:val="99"/>
    <w:rsid w:val="00E5428F"/>
    <w:rPr>
      <w:color w:val="000000"/>
      <w:sz w:val="22"/>
      <w:szCs w:val="22"/>
    </w:rPr>
  </w:style>
  <w:style w:type="character" w:customStyle="1" w:styleId="apple-style-span">
    <w:name w:val="apple-style-span"/>
    <w:uiPriority w:val="99"/>
    <w:rsid w:val="00E5428F"/>
  </w:style>
  <w:style w:type="character" w:customStyle="1" w:styleId="textcontents">
    <w:name w:val="textcontents"/>
    <w:uiPriority w:val="99"/>
    <w:rsid w:val="00E5428F"/>
  </w:style>
  <w:style w:type="paragraph" w:customStyle="1" w:styleId="CharCharCharCharCharCharChar">
    <w:name w:val="Char Char Char Char Char Char Char"/>
    <w:basedOn w:val="a"/>
    <w:uiPriority w:val="99"/>
    <w:rsid w:val="00E5428F"/>
    <w:pPr>
      <w:widowControl/>
      <w:spacing w:after="160" w:line="240" w:lineRule="exact"/>
      <w:jc w:val="left"/>
    </w:pPr>
    <w:rPr>
      <w:rFonts w:ascii="Arial" w:eastAsia="宋体" w:hAnsi="Arial" w:cs="Arial"/>
      <w:b/>
      <w:bCs/>
      <w:kern w:val="0"/>
      <w:sz w:val="24"/>
      <w:szCs w:val="24"/>
      <w:lang w:eastAsia="en-US"/>
    </w:rPr>
  </w:style>
  <w:style w:type="paragraph" w:customStyle="1" w:styleId="CM31">
    <w:name w:val="CM31"/>
    <w:basedOn w:val="Default"/>
    <w:next w:val="Default"/>
    <w:uiPriority w:val="99"/>
    <w:rsid w:val="00E5428F"/>
    <w:pPr>
      <w:spacing w:line="426" w:lineRule="atLeast"/>
    </w:pPr>
    <w:rPr>
      <w:rFonts w:ascii="Times New Roman" w:eastAsia="宋体" w:cs="Times New Roman"/>
      <w:color w:val="auto"/>
    </w:rPr>
  </w:style>
  <w:style w:type="paragraph" w:customStyle="1" w:styleId="CM35">
    <w:name w:val="CM35"/>
    <w:basedOn w:val="Default"/>
    <w:next w:val="Default"/>
    <w:uiPriority w:val="99"/>
    <w:rsid w:val="00E5428F"/>
    <w:rPr>
      <w:rFonts w:ascii="Times New Roman" w:eastAsia="宋体" w:cs="Times New Roman"/>
      <w:color w:val="auto"/>
    </w:rPr>
  </w:style>
  <w:style w:type="paragraph" w:customStyle="1" w:styleId="CM25">
    <w:name w:val="CM25"/>
    <w:basedOn w:val="Default"/>
    <w:next w:val="Default"/>
    <w:uiPriority w:val="99"/>
    <w:rsid w:val="00E5428F"/>
    <w:pPr>
      <w:spacing w:line="426" w:lineRule="atLeast"/>
    </w:pPr>
    <w:rPr>
      <w:rFonts w:ascii="Times New Roman" w:eastAsia="宋体" w:cs="Times New Roman"/>
      <w:color w:val="auto"/>
    </w:rPr>
  </w:style>
  <w:style w:type="paragraph" w:customStyle="1" w:styleId="CM5">
    <w:name w:val="CM5"/>
    <w:basedOn w:val="Default"/>
    <w:next w:val="Default"/>
    <w:uiPriority w:val="99"/>
    <w:rsid w:val="00E5428F"/>
    <w:pPr>
      <w:spacing w:line="428" w:lineRule="atLeast"/>
    </w:pPr>
    <w:rPr>
      <w:rFonts w:ascii="Times New Roman" w:eastAsia="宋体" w:cs="Times New Roman"/>
      <w:color w:val="auto"/>
    </w:rPr>
  </w:style>
  <w:style w:type="paragraph" w:customStyle="1" w:styleId="CM6">
    <w:name w:val="CM6"/>
    <w:basedOn w:val="Default"/>
    <w:next w:val="Default"/>
    <w:uiPriority w:val="99"/>
    <w:rsid w:val="00E5428F"/>
    <w:pPr>
      <w:spacing w:line="428" w:lineRule="atLeast"/>
    </w:pPr>
    <w:rPr>
      <w:rFonts w:ascii="Times New Roman" w:eastAsia="宋体" w:cs="Times New Roman"/>
      <w:color w:val="auto"/>
    </w:rPr>
  </w:style>
  <w:style w:type="paragraph" w:customStyle="1" w:styleId="CM39">
    <w:name w:val="CM39"/>
    <w:basedOn w:val="Default"/>
    <w:next w:val="Default"/>
    <w:uiPriority w:val="99"/>
    <w:rsid w:val="00E5428F"/>
    <w:rPr>
      <w:rFonts w:ascii="Times New Roman" w:eastAsia="宋体" w:cs="Times New Roman"/>
      <w:color w:val="auto"/>
    </w:rPr>
  </w:style>
  <w:style w:type="paragraph" w:styleId="afff9">
    <w:name w:val="Subtitle"/>
    <w:basedOn w:val="a"/>
    <w:next w:val="a"/>
    <w:link w:val="afffa"/>
    <w:uiPriority w:val="99"/>
    <w:qFormat/>
    <w:rsid w:val="00E5428F"/>
    <w:pPr>
      <w:widowControl/>
      <w:spacing w:before="240" w:after="60" w:line="312" w:lineRule="auto"/>
      <w:jc w:val="center"/>
      <w:outlineLvl w:val="1"/>
    </w:pPr>
    <w:rPr>
      <w:rFonts w:ascii="Calibri Light" w:eastAsia="宋体" w:hAnsi="Calibri Light" w:cs="Calibri Light"/>
      <w:b/>
      <w:bCs/>
      <w:kern w:val="28"/>
      <w:sz w:val="32"/>
      <w:szCs w:val="32"/>
    </w:rPr>
  </w:style>
  <w:style w:type="character" w:customStyle="1" w:styleId="afffa">
    <w:name w:val="副标题 字符"/>
    <w:basedOn w:val="a1"/>
    <w:link w:val="afff9"/>
    <w:uiPriority w:val="99"/>
    <w:rsid w:val="00E5428F"/>
    <w:rPr>
      <w:rFonts w:ascii="Calibri Light" w:eastAsia="宋体" w:hAnsi="Calibri Light" w:cs="Calibri Light"/>
      <w:b/>
      <w:bCs/>
      <w:kern w:val="28"/>
      <w:sz w:val="32"/>
      <w:szCs w:val="32"/>
    </w:rPr>
  </w:style>
  <w:style w:type="paragraph" w:customStyle="1" w:styleId="Style4">
    <w:name w:val="_Style 4"/>
    <w:basedOn w:val="1"/>
    <w:next w:val="a"/>
    <w:uiPriority w:val="99"/>
    <w:rsid w:val="00E5428F"/>
    <w:pPr>
      <w:spacing w:line="576" w:lineRule="auto"/>
      <w:outlineLvl w:val="9"/>
    </w:pPr>
    <w:rPr>
      <w:rFonts w:ascii="Calibri" w:hAnsi="Calibri" w:cs="Calibri"/>
      <w:lang w:val="en-US" w:eastAsia="zh-CN"/>
    </w:rPr>
  </w:style>
  <w:style w:type="paragraph" w:customStyle="1" w:styleId="1f3">
    <w:name w:val="列表段落1"/>
    <w:basedOn w:val="a"/>
    <w:uiPriority w:val="99"/>
    <w:qFormat/>
    <w:rsid w:val="00E5428F"/>
    <w:pPr>
      <w:ind w:firstLineChars="200" w:firstLine="420"/>
    </w:pPr>
    <w:rPr>
      <w:rFonts w:ascii="Calibri" w:eastAsia="宋体" w:hAnsi="Calibri" w:cs="Calibri"/>
      <w:szCs w:val="21"/>
    </w:rPr>
  </w:style>
  <w:style w:type="paragraph" w:styleId="af5">
    <w:name w:val="Body Text First Indent"/>
    <w:basedOn w:val="aa"/>
    <w:link w:val="19"/>
    <w:semiHidden/>
    <w:unhideWhenUsed/>
    <w:rsid w:val="00E5428F"/>
    <w:pPr>
      <w:widowControl w:val="0"/>
      <w:adjustRightInd/>
      <w:snapToGrid/>
      <w:ind w:firstLineChars="100" w:firstLine="420"/>
      <w:jc w:val="both"/>
    </w:pPr>
    <w:rPr>
      <w:rFonts w:asciiTheme="minorHAnsi" w:eastAsiaTheme="minorEastAsia" w:hAnsiTheme="minorHAnsi"/>
      <w:sz w:val="21"/>
    </w:rPr>
  </w:style>
  <w:style w:type="character" w:customStyle="1" w:styleId="afffb">
    <w:name w:val="正文文本首行缩进 字符"/>
    <w:basedOn w:val="aff"/>
    <w:uiPriority w:val="99"/>
    <w:semiHidden/>
    <w:rsid w:val="00E5428F"/>
  </w:style>
  <w:style w:type="paragraph" w:styleId="afd">
    <w:name w:val="List Paragraph"/>
    <w:basedOn w:val="a"/>
    <w:uiPriority w:val="34"/>
    <w:qFormat/>
    <w:rsid w:val="00E542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3550</Words>
  <Characters>20235</Characters>
  <Application>Microsoft Office Word</Application>
  <DocSecurity>0</DocSecurity>
  <Lines>168</Lines>
  <Paragraphs>47</Paragraphs>
  <ScaleCrop>false</ScaleCrop>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lynnlyh@126.com</dc:creator>
  <cp:keywords/>
  <dc:description/>
  <cp:lastModifiedBy>lynnlyh@126.com</cp:lastModifiedBy>
  <cp:revision>52</cp:revision>
  <dcterms:created xsi:type="dcterms:W3CDTF">2022-08-10T06:54:00Z</dcterms:created>
  <dcterms:modified xsi:type="dcterms:W3CDTF">2022-09-28T03:07:00Z</dcterms:modified>
</cp:coreProperties>
</file>