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CF" w:rsidRPr="00B56B25" w:rsidRDefault="00674DCF" w:rsidP="00674DCF">
      <w:pPr>
        <w:spacing w:after="56" w:line="265" w:lineRule="auto"/>
        <w:ind w:left="10" w:right="212" w:hanging="10"/>
        <w:jc w:val="center"/>
        <w:outlineLvl w:val="2"/>
        <w:rPr>
          <w:rFonts w:ascii="宋体" w:eastAsia="宋体" w:hAnsi="宋体" w:cs="宋体"/>
          <w:b/>
          <w:bCs/>
          <w:color w:val="auto"/>
          <w:sz w:val="28"/>
          <w:szCs w:val="28"/>
        </w:rPr>
      </w:pPr>
      <w:bookmarkStart w:id="0" w:name="_Toc104798212"/>
      <w:r w:rsidRPr="00B56B25">
        <w:rPr>
          <w:rFonts w:ascii="宋体" w:eastAsia="宋体" w:hAnsi="宋体" w:cs="宋体" w:hint="eastAsia"/>
          <w:b/>
          <w:bCs/>
          <w:color w:val="auto"/>
          <w:sz w:val="28"/>
          <w:szCs w:val="28"/>
        </w:rPr>
        <w:t>广州开发区东区2×460MW级“气代煤” 热电冷联产项目性能验收试验技术服务招标公告</w:t>
      </w:r>
      <w:bookmarkEnd w:id="0"/>
    </w:p>
    <w:p w:rsidR="00674DCF" w:rsidRPr="00B56B25" w:rsidRDefault="00674DCF" w:rsidP="00674DCF">
      <w:pPr>
        <w:spacing w:after="56" w:line="265" w:lineRule="auto"/>
        <w:ind w:left="10" w:right="212" w:hanging="10"/>
        <w:jc w:val="center"/>
        <w:rPr>
          <w:rFonts w:ascii="宋体" w:eastAsia="宋体" w:hAnsi="宋体" w:cs="宋体"/>
          <w:b/>
          <w:bCs/>
          <w:color w:val="auto"/>
          <w:sz w:val="21"/>
          <w:szCs w:val="21"/>
        </w:rPr>
      </w:pPr>
      <w:r w:rsidRPr="00B56B25">
        <w:rPr>
          <w:rFonts w:ascii="宋体" w:eastAsia="宋体" w:hAnsi="宋体" w:cs="宋体" w:hint="eastAsia"/>
          <w:b/>
          <w:bCs/>
          <w:color w:val="auto"/>
          <w:sz w:val="21"/>
          <w:szCs w:val="21"/>
        </w:rPr>
        <w:t>（招标编号：0724-2220N2232918）</w:t>
      </w:r>
    </w:p>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1、招标条件</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本招标采购项目广州开发区东区2×460MW级“气代煤” 热电冷联产项目性能验收试验技术服务，项目业主为</w:t>
      </w:r>
      <w:r w:rsidRPr="00B56B25">
        <w:rPr>
          <w:rFonts w:ascii="宋体" w:eastAsia="宋体" w:hAnsi="宋体" w:cs="宋体" w:hint="eastAsia"/>
          <w:bCs/>
          <w:color w:val="auto"/>
          <w:sz w:val="21"/>
          <w:szCs w:val="21"/>
        </w:rPr>
        <w:t>广州恒运东区天然气热电有限公司</w:t>
      </w:r>
      <w:r w:rsidRPr="00B56B25">
        <w:rPr>
          <w:rFonts w:ascii="宋体" w:eastAsia="宋体" w:hAnsi="宋体" w:cs="宋体" w:hint="eastAsia"/>
          <w:color w:val="auto"/>
          <w:sz w:val="21"/>
          <w:szCs w:val="21"/>
        </w:rPr>
        <w:t>，建设资金来自建设单位自筹资金，招标人为</w:t>
      </w:r>
      <w:r w:rsidRPr="00B56B25">
        <w:rPr>
          <w:rFonts w:ascii="宋体" w:eastAsia="宋体" w:hAnsi="宋体" w:cs="宋体" w:hint="eastAsia"/>
          <w:bCs/>
          <w:color w:val="auto"/>
          <w:sz w:val="21"/>
          <w:szCs w:val="21"/>
        </w:rPr>
        <w:t>广州恒运东区天然气热电有限公司</w:t>
      </w:r>
      <w:r w:rsidRPr="00B56B25">
        <w:rPr>
          <w:rFonts w:ascii="宋体" w:eastAsia="宋体" w:hAnsi="宋体" w:cs="宋体" w:hint="eastAsia"/>
          <w:color w:val="auto"/>
          <w:sz w:val="21"/>
          <w:szCs w:val="21"/>
        </w:rPr>
        <w:t>。</w:t>
      </w:r>
      <w:r w:rsidRPr="00B56B25">
        <w:rPr>
          <w:rFonts w:ascii="宋体" w:eastAsia="宋体" w:hAnsi="宋体" w:cs="宋体" w:hint="eastAsia"/>
          <w:bCs/>
          <w:color w:val="auto"/>
          <w:sz w:val="21"/>
          <w:szCs w:val="21"/>
        </w:rPr>
        <w:t>国义招标股份有限公司受招标人委托，</w:t>
      </w:r>
      <w:r w:rsidRPr="00B56B25">
        <w:rPr>
          <w:rFonts w:ascii="宋体" w:eastAsia="宋体" w:hAnsi="宋体" w:cs="宋体" w:hint="eastAsia"/>
          <w:color w:val="auto"/>
          <w:sz w:val="21"/>
          <w:szCs w:val="21"/>
        </w:rPr>
        <w:t>现对该项目进行公开招标。</w:t>
      </w:r>
    </w:p>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2、项目概况与招标范围</w:t>
      </w:r>
    </w:p>
    <w:p w:rsidR="00674DCF" w:rsidRPr="00B56B25" w:rsidRDefault="00674DCF" w:rsidP="00871374">
      <w:pPr>
        <w:snapToGrid w:val="0"/>
        <w:spacing w:beforeLines="20" w:afterLines="2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2.1项目概况：</w:t>
      </w:r>
    </w:p>
    <w:p w:rsidR="00674DCF" w:rsidRPr="00B56B25" w:rsidRDefault="00674DCF" w:rsidP="00871374">
      <w:pPr>
        <w:snapToGrid w:val="0"/>
        <w:spacing w:beforeLines="20" w:afterLines="20"/>
        <w:ind w:firstLineChars="200" w:firstLine="422"/>
        <w:rPr>
          <w:rFonts w:ascii="宋体" w:eastAsia="宋体" w:hAnsi="宋体" w:cs="宋体"/>
          <w:b/>
          <w:bCs/>
          <w:color w:val="auto"/>
          <w:sz w:val="21"/>
          <w:szCs w:val="21"/>
        </w:rPr>
      </w:pPr>
      <w:r w:rsidRPr="00B56B25">
        <w:rPr>
          <w:rFonts w:ascii="宋体" w:eastAsia="宋体" w:hAnsi="宋体" w:cs="宋体" w:hint="eastAsia"/>
          <w:b/>
          <w:bCs/>
          <w:color w:val="auto"/>
          <w:sz w:val="21"/>
          <w:szCs w:val="21"/>
        </w:rPr>
        <w:t>2</w:t>
      </w:r>
      <w:r w:rsidRPr="00B56B25">
        <w:rPr>
          <w:rFonts w:ascii="宋体" w:eastAsia="宋体" w:hAnsi="宋体" w:cs="宋体"/>
          <w:b/>
          <w:bCs/>
          <w:color w:val="auto"/>
          <w:sz w:val="21"/>
          <w:szCs w:val="21"/>
        </w:rPr>
        <w:t>.1</w:t>
      </w:r>
      <w:r w:rsidRPr="00B56B25">
        <w:rPr>
          <w:rFonts w:ascii="宋体" w:eastAsia="宋体" w:hAnsi="宋体" w:cs="宋体" w:hint="eastAsia"/>
          <w:b/>
          <w:bCs/>
          <w:color w:val="auto"/>
          <w:sz w:val="21"/>
          <w:szCs w:val="21"/>
        </w:rPr>
        <w:t>.1厂址概况</w:t>
      </w:r>
    </w:p>
    <w:p w:rsidR="00674DCF" w:rsidRPr="00B56B25" w:rsidRDefault="00674DCF" w:rsidP="00871374">
      <w:pPr>
        <w:snapToGrid w:val="0"/>
        <w:spacing w:beforeLines="20" w:afterLines="2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广州开发区东区</w:t>
      </w:r>
      <w:r w:rsidRPr="00B56B25">
        <w:rPr>
          <w:rFonts w:ascii="宋体" w:eastAsia="宋体" w:hAnsi="宋体" w:cs="宋体"/>
          <w:bCs/>
          <w:color w:val="auto"/>
          <w:sz w:val="21"/>
          <w:szCs w:val="21"/>
        </w:rPr>
        <w:t>2×460MW</w:t>
      </w:r>
      <w:r w:rsidRPr="00B56B25">
        <w:rPr>
          <w:rFonts w:ascii="宋体" w:eastAsia="宋体" w:hAnsi="宋体" w:cs="宋体" w:hint="eastAsia"/>
          <w:bCs/>
          <w:color w:val="auto"/>
          <w:sz w:val="21"/>
          <w:szCs w:val="21"/>
        </w:rPr>
        <w:t>级</w:t>
      </w:r>
      <w:r w:rsidRPr="00B56B25">
        <w:rPr>
          <w:rFonts w:ascii="宋体" w:eastAsia="宋体" w:hAnsi="宋体" w:cs="宋体"/>
          <w:bCs/>
          <w:color w:val="auto"/>
          <w:sz w:val="21"/>
          <w:szCs w:val="21"/>
        </w:rPr>
        <w:t>“</w:t>
      </w:r>
      <w:r w:rsidRPr="00B56B25">
        <w:rPr>
          <w:rFonts w:ascii="宋体" w:eastAsia="宋体" w:hAnsi="宋体" w:cs="宋体" w:hint="eastAsia"/>
          <w:bCs/>
          <w:color w:val="auto"/>
          <w:sz w:val="21"/>
          <w:szCs w:val="21"/>
        </w:rPr>
        <w:t>气代煤</w:t>
      </w:r>
      <w:r w:rsidRPr="00B56B25">
        <w:rPr>
          <w:rFonts w:ascii="宋体" w:eastAsia="宋体" w:hAnsi="宋体" w:cs="宋体"/>
          <w:bCs/>
          <w:color w:val="auto"/>
          <w:sz w:val="21"/>
          <w:szCs w:val="21"/>
        </w:rPr>
        <w:t>”</w:t>
      </w:r>
      <w:r w:rsidRPr="00B56B25">
        <w:rPr>
          <w:rFonts w:ascii="宋体" w:eastAsia="宋体" w:hAnsi="宋体" w:cs="宋体" w:hint="eastAsia"/>
          <w:bCs/>
          <w:color w:val="auto"/>
          <w:sz w:val="21"/>
          <w:szCs w:val="21"/>
        </w:rPr>
        <w:t>热电冷联产项目厂址位于广州经济技术开发区东区北片，具体建设地点为广州市经济技术开发区开发大道</w:t>
      </w:r>
      <w:proofErr w:type="gramStart"/>
      <w:r w:rsidRPr="00B56B25">
        <w:rPr>
          <w:rFonts w:ascii="宋体" w:eastAsia="宋体" w:hAnsi="宋体" w:cs="宋体" w:hint="eastAsia"/>
          <w:bCs/>
          <w:color w:val="auto"/>
          <w:sz w:val="21"/>
          <w:szCs w:val="21"/>
        </w:rPr>
        <w:t>东恒街</w:t>
      </w:r>
      <w:proofErr w:type="gramEnd"/>
      <w:r w:rsidRPr="00B56B25">
        <w:rPr>
          <w:rFonts w:ascii="宋体" w:eastAsia="宋体" w:hAnsi="宋体" w:cs="宋体"/>
          <w:bCs/>
          <w:color w:val="auto"/>
          <w:sz w:val="21"/>
          <w:szCs w:val="21"/>
        </w:rPr>
        <w:t>18</w:t>
      </w:r>
      <w:r w:rsidRPr="00B56B25">
        <w:rPr>
          <w:rFonts w:ascii="宋体" w:eastAsia="宋体" w:hAnsi="宋体" w:cs="宋体" w:hint="eastAsia"/>
          <w:bCs/>
          <w:color w:val="auto"/>
          <w:sz w:val="21"/>
          <w:szCs w:val="21"/>
        </w:rPr>
        <w:t>号。广州经济技术开发区东区位于广州市东郊</w:t>
      </w:r>
      <w:r w:rsidRPr="00B56B25">
        <w:rPr>
          <w:rFonts w:ascii="宋体" w:eastAsia="宋体" w:hAnsi="宋体" w:cs="宋体"/>
          <w:bCs/>
          <w:color w:val="auto"/>
          <w:sz w:val="21"/>
          <w:szCs w:val="21"/>
        </w:rPr>
        <w:t>35</w:t>
      </w:r>
      <w:r w:rsidRPr="00B56B25">
        <w:rPr>
          <w:rFonts w:ascii="宋体" w:eastAsia="宋体" w:hAnsi="宋体" w:cs="宋体" w:hint="eastAsia"/>
          <w:bCs/>
          <w:color w:val="auto"/>
          <w:sz w:val="21"/>
          <w:szCs w:val="21"/>
        </w:rPr>
        <w:t>公里处的广深公路、广</w:t>
      </w:r>
      <w:proofErr w:type="gramStart"/>
      <w:r w:rsidRPr="00B56B25">
        <w:rPr>
          <w:rFonts w:ascii="宋体" w:eastAsia="宋体" w:hAnsi="宋体" w:cs="宋体" w:hint="eastAsia"/>
          <w:bCs/>
          <w:color w:val="auto"/>
          <w:sz w:val="21"/>
          <w:szCs w:val="21"/>
        </w:rPr>
        <w:t>汕</w:t>
      </w:r>
      <w:proofErr w:type="gramEnd"/>
      <w:r w:rsidRPr="00B56B25">
        <w:rPr>
          <w:rFonts w:ascii="宋体" w:eastAsia="宋体" w:hAnsi="宋体" w:cs="宋体" w:hint="eastAsia"/>
          <w:bCs/>
          <w:color w:val="auto"/>
          <w:sz w:val="21"/>
          <w:szCs w:val="21"/>
        </w:rPr>
        <w:t>公路、广深铁路、广深高速公路及白云区、黄埔区、增城市交接地段，毗邻东区，距广州开发区西区</w:t>
      </w:r>
      <w:r w:rsidRPr="00B56B25">
        <w:rPr>
          <w:rFonts w:ascii="宋体" w:eastAsia="宋体" w:hAnsi="宋体" w:cs="宋体"/>
          <w:bCs/>
          <w:color w:val="auto"/>
          <w:sz w:val="21"/>
          <w:szCs w:val="21"/>
        </w:rPr>
        <w:t>6km</w:t>
      </w:r>
      <w:r w:rsidRPr="00B56B25">
        <w:rPr>
          <w:rFonts w:ascii="宋体" w:eastAsia="宋体" w:hAnsi="宋体" w:cs="宋体" w:hint="eastAsia"/>
          <w:bCs/>
          <w:color w:val="auto"/>
          <w:sz w:val="21"/>
          <w:szCs w:val="21"/>
        </w:rPr>
        <w:t>，距广州市区</w:t>
      </w:r>
      <w:r w:rsidRPr="00B56B25">
        <w:rPr>
          <w:rFonts w:ascii="宋体" w:eastAsia="宋体" w:hAnsi="宋体" w:cs="宋体"/>
          <w:bCs/>
          <w:color w:val="auto"/>
          <w:sz w:val="21"/>
          <w:szCs w:val="21"/>
        </w:rPr>
        <w:t>35 km</w:t>
      </w:r>
      <w:r w:rsidRPr="00B56B25">
        <w:rPr>
          <w:rFonts w:ascii="宋体" w:eastAsia="宋体" w:hAnsi="宋体" w:cs="宋体" w:hint="eastAsia"/>
          <w:bCs/>
          <w:color w:val="auto"/>
          <w:sz w:val="21"/>
          <w:szCs w:val="21"/>
        </w:rPr>
        <w:t>，距深圳</w:t>
      </w:r>
      <w:r w:rsidRPr="00B56B25">
        <w:rPr>
          <w:rFonts w:ascii="宋体" w:eastAsia="宋体" w:hAnsi="宋体" w:cs="宋体"/>
          <w:bCs/>
          <w:color w:val="auto"/>
          <w:sz w:val="21"/>
          <w:szCs w:val="21"/>
        </w:rPr>
        <w:t>130 km</w:t>
      </w:r>
      <w:r w:rsidRPr="00B56B25">
        <w:rPr>
          <w:rFonts w:ascii="宋体" w:eastAsia="宋体" w:hAnsi="宋体" w:cs="宋体" w:hint="eastAsia"/>
          <w:bCs/>
          <w:color w:val="auto"/>
          <w:sz w:val="21"/>
          <w:szCs w:val="21"/>
        </w:rPr>
        <w:t>，水路至香港</w:t>
      </w:r>
      <w:r w:rsidRPr="00B56B25">
        <w:rPr>
          <w:rFonts w:ascii="宋体" w:eastAsia="宋体" w:hAnsi="宋体" w:cs="宋体"/>
          <w:bCs/>
          <w:color w:val="auto"/>
          <w:sz w:val="21"/>
          <w:szCs w:val="21"/>
        </w:rPr>
        <w:t>132km</w:t>
      </w:r>
      <w:r w:rsidRPr="00B56B25">
        <w:rPr>
          <w:rFonts w:ascii="宋体" w:eastAsia="宋体" w:hAnsi="宋体" w:cs="宋体" w:hint="eastAsia"/>
          <w:bCs/>
          <w:color w:val="auto"/>
          <w:sz w:val="21"/>
          <w:szCs w:val="21"/>
        </w:rPr>
        <w:t>，处在穗－深－港</w:t>
      </w:r>
      <w:r w:rsidRPr="00B56B25">
        <w:rPr>
          <w:rFonts w:ascii="宋体" w:eastAsia="宋体" w:hAnsi="宋体" w:cs="宋体"/>
          <w:bCs/>
          <w:color w:val="auto"/>
          <w:sz w:val="21"/>
          <w:szCs w:val="21"/>
        </w:rPr>
        <w:t>“</w:t>
      </w:r>
      <w:r w:rsidRPr="00B56B25">
        <w:rPr>
          <w:rFonts w:ascii="宋体" w:eastAsia="宋体" w:hAnsi="宋体" w:cs="宋体" w:hint="eastAsia"/>
          <w:bCs/>
          <w:color w:val="auto"/>
          <w:sz w:val="21"/>
          <w:szCs w:val="21"/>
        </w:rPr>
        <w:t>黄金走廊</w:t>
      </w:r>
      <w:r w:rsidRPr="00B56B25">
        <w:rPr>
          <w:rFonts w:ascii="宋体" w:eastAsia="宋体" w:hAnsi="宋体" w:cs="宋体"/>
          <w:bCs/>
          <w:color w:val="auto"/>
          <w:sz w:val="21"/>
          <w:szCs w:val="21"/>
        </w:rPr>
        <w:t>”</w:t>
      </w:r>
      <w:r w:rsidRPr="00B56B25">
        <w:rPr>
          <w:rFonts w:ascii="宋体" w:eastAsia="宋体" w:hAnsi="宋体" w:cs="宋体" w:hint="eastAsia"/>
          <w:bCs/>
          <w:color w:val="auto"/>
          <w:sz w:val="21"/>
          <w:szCs w:val="21"/>
        </w:rPr>
        <w:t>的节点上。</w:t>
      </w:r>
    </w:p>
    <w:p w:rsidR="00674DCF" w:rsidRPr="00B56B25" w:rsidRDefault="00674DCF" w:rsidP="00871374">
      <w:pPr>
        <w:snapToGrid w:val="0"/>
        <w:spacing w:beforeLines="20" w:afterLines="2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厂址用地分</w:t>
      </w:r>
      <w:proofErr w:type="gramStart"/>
      <w:r w:rsidRPr="00B56B25">
        <w:rPr>
          <w:rFonts w:ascii="宋体" w:eastAsia="宋体" w:hAnsi="宋体" w:cs="宋体" w:hint="eastAsia"/>
          <w:bCs/>
          <w:color w:val="auto"/>
          <w:sz w:val="21"/>
          <w:szCs w:val="21"/>
        </w:rPr>
        <w:t>置于东恒街东</w:t>
      </w:r>
      <w:proofErr w:type="gramEnd"/>
      <w:r w:rsidRPr="00B56B25">
        <w:rPr>
          <w:rFonts w:ascii="宋体" w:eastAsia="宋体" w:hAnsi="宋体" w:cs="宋体" w:hint="eastAsia"/>
          <w:bCs/>
          <w:color w:val="auto"/>
          <w:sz w:val="21"/>
          <w:szCs w:val="21"/>
        </w:rPr>
        <w:t>、西两侧，东侧地块为项目主厂房区，红线范围内用地面积约</w:t>
      </w:r>
      <w:r w:rsidRPr="00B56B25">
        <w:rPr>
          <w:rFonts w:ascii="宋体" w:eastAsia="宋体" w:hAnsi="宋体" w:cs="宋体"/>
          <w:bCs/>
          <w:color w:val="auto"/>
          <w:sz w:val="21"/>
          <w:szCs w:val="21"/>
        </w:rPr>
        <w:t>4.17hm2</w:t>
      </w:r>
      <w:r w:rsidRPr="00B56B25">
        <w:rPr>
          <w:rFonts w:ascii="宋体" w:eastAsia="宋体" w:hAnsi="宋体" w:cs="宋体" w:hint="eastAsia"/>
          <w:bCs/>
          <w:color w:val="auto"/>
          <w:sz w:val="21"/>
          <w:szCs w:val="21"/>
        </w:rPr>
        <w:t>。西侧地块为项目附属厂区，红线范围内用地面积约</w:t>
      </w:r>
      <w:r w:rsidRPr="00B56B25">
        <w:rPr>
          <w:rFonts w:ascii="宋体" w:eastAsia="宋体" w:hAnsi="宋体" w:cs="宋体"/>
          <w:bCs/>
          <w:color w:val="auto"/>
          <w:sz w:val="21"/>
          <w:szCs w:val="21"/>
        </w:rPr>
        <w:t>3.27 hm2</w:t>
      </w:r>
      <w:r w:rsidRPr="00B56B25">
        <w:rPr>
          <w:rFonts w:ascii="宋体" w:eastAsia="宋体" w:hAnsi="宋体" w:cs="宋体" w:hint="eastAsia"/>
          <w:bCs/>
          <w:color w:val="auto"/>
          <w:sz w:val="21"/>
          <w:szCs w:val="21"/>
        </w:rPr>
        <w:t>。</w:t>
      </w:r>
    </w:p>
    <w:p w:rsidR="00674DCF" w:rsidRPr="00B56B25" w:rsidRDefault="00674DCF" w:rsidP="00871374">
      <w:pPr>
        <w:snapToGrid w:val="0"/>
        <w:spacing w:beforeLines="20" w:afterLines="20"/>
        <w:ind w:firstLineChars="200" w:firstLine="422"/>
        <w:rPr>
          <w:rFonts w:ascii="宋体" w:eastAsia="宋体" w:hAnsi="宋体" w:cs="宋体"/>
          <w:b/>
          <w:bCs/>
          <w:color w:val="auto"/>
          <w:sz w:val="21"/>
          <w:szCs w:val="21"/>
        </w:rPr>
      </w:pPr>
      <w:r w:rsidRPr="00B56B25">
        <w:rPr>
          <w:rFonts w:ascii="宋体" w:eastAsia="宋体" w:hAnsi="宋体" w:cs="宋体" w:hint="eastAsia"/>
          <w:b/>
          <w:bCs/>
          <w:color w:val="auto"/>
          <w:sz w:val="21"/>
          <w:szCs w:val="21"/>
        </w:rPr>
        <w:t>2</w:t>
      </w:r>
      <w:r w:rsidRPr="00B56B25">
        <w:rPr>
          <w:rFonts w:ascii="宋体" w:eastAsia="宋体" w:hAnsi="宋体" w:cs="宋体"/>
          <w:b/>
          <w:bCs/>
          <w:color w:val="auto"/>
          <w:sz w:val="21"/>
          <w:szCs w:val="21"/>
        </w:rPr>
        <w:t>.1</w:t>
      </w:r>
      <w:r w:rsidRPr="00B56B25">
        <w:rPr>
          <w:rFonts w:ascii="宋体" w:eastAsia="宋体" w:hAnsi="宋体" w:cs="宋体" w:hint="eastAsia"/>
          <w:b/>
          <w:bCs/>
          <w:color w:val="auto"/>
          <w:sz w:val="21"/>
          <w:szCs w:val="21"/>
        </w:rPr>
        <w:t>.2建设规模</w:t>
      </w:r>
    </w:p>
    <w:p w:rsidR="00674DCF" w:rsidRPr="00B56B25" w:rsidRDefault="00674DCF" w:rsidP="00871374">
      <w:pPr>
        <w:snapToGrid w:val="0"/>
        <w:spacing w:beforeLines="20" w:afterLines="2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本期建设两台套</w:t>
      </w:r>
      <w:r w:rsidRPr="00B56B25">
        <w:rPr>
          <w:rFonts w:ascii="宋体" w:eastAsia="宋体" w:hAnsi="宋体" w:cs="宋体"/>
          <w:bCs/>
          <w:color w:val="auto"/>
          <w:sz w:val="21"/>
          <w:szCs w:val="21"/>
        </w:rPr>
        <w:t>460MW</w:t>
      </w:r>
      <w:r w:rsidRPr="00B56B25">
        <w:rPr>
          <w:rFonts w:ascii="宋体" w:eastAsia="宋体" w:hAnsi="宋体" w:cs="宋体" w:hint="eastAsia"/>
          <w:bCs/>
          <w:color w:val="auto"/>
          <w:sz w:val="21"/>
          <w:szCs w:val="21"/>
        </w:rPr>
        <w:t>级</w:t>
      </w:r>
      <w:r w:rsidRPr="00B56B25">
        <w:rPr>
          <w:rFonts w:ascii="宋体" w:eastAsia="宋体" w:hAnsi="宋体" w:cs="宋体"/>
          <w:bCs/>
          <w:color w:val="auto"/>
          <w:sz w:val="21"/>
          <w:szCs w:val="21"/>
        </w:rPr>
        <w:t xml:space="preserve"> (F</w:t>
      </w:r>
      <w:r w:rsidRPr="00B56B25">
        <w:rPr>
          <w:rFonts w:ascii="宋体" w:eastAsia="宋体" w:hAnsi="宋体" w:cs="宋体" w:hint="eastAsia"/>
          <w:bCs/>
          <w:color w:val="auto"/>
          <w:sz w:val="21"/>
          <w:szCs w:val="21"/>
        </w:rPr>
        <w:t>级改进型</w:t>
      </w:r>
      <w:r w:rsidRPr="00B56B25">
        <w:rPr>
          <w:rFonts w:ascii="宋体" w:eastAsia="宋体" w:hAnsi="宋体" w:cs="宋体"/>
          <w:bCs/>
          <w:color w:val="auto"/>
          <w:sz w:val="21"/>
          <w:szCs w:val="21"/>
        </w:rPr>
        <w:t>)</w:t>
      </w:r>
      <w:r w:rsidRPr="00B56B25">
        <w:rPr>
          <w:rFonts w:ascii="宋体" w:eastAsia="宋体" w:hAnsi="宋体" w:cs="宋体" w:hint="eastAsia"/>
          <w:bCs/>
          <w:color w:val="auto"/>
          <w:sz w:val="21"/>
          <w:szCs w:val="21"/>
        </w:rPr>
        <w:t>燃气蒸汽联合循环热电联产机组。每台</w:t>
      </w:r>
      <w:proofErr w:type="gramStart"/>
      <w:r w:rsidRPr="00B56B25">
        <w:rPr>
          <w:rFonts w:ascii="宋体" w:eastAsia="宋体" w:hAnsi="宋体" w:cs="宋体" w:hint="eastAsia"/>
          <w:bCs/>
          <w:color w:val="auto"/>
          <w:sz w:val="21"/>
          <w:szCs w:val="21"/>
        </w:rPr>
        <w:t>套联合</w:t>
      </w:r>
      <w:proofErr w:type="gramEnd"/>
      <w:r w:rsidRPr="00B56B25">
        <w:rPr>
          <w:rFonts w:ascii="宋体" w:eastAsia="宋体" w:hAnsi="宋体" w:cs="宋体" w:hint="eastAsia"/>
          <w:bCs/>
          <w:color w:val="auto"/>
          <w:sz w:val="21"/>
          <w:szCs w:val="21"/>
        </w:rPr>
        <w:t>循环机组包括一台低</w:t>
      </w:r>
      <w:proofErr w:type="spellStart"/>
      <w:r w:rsidRPr="00B56B25">
        <w:rPr>
          <w:rFonts w:ascii="宋体" w:eastAsia="宋体" w:hAnsi="宋体" w:cs="宋体"/>
          <w:bCs/>
          <w:color w:val="auto"/>
          <w:sz w:val="21"/>
          <w:szCs w:val="21"/>
        </w:rPr>
        <w:t>NOx</w:t>
      </w:r>
      <w:proofErr w:type="spellEnd"/>
      <w:r w:rsidRPr="00B56B25">
        <w:rPr>
          <w:rFonts w:ascii="宋体" w:eastAsia="宋体" w:hAnsi="宋体" w:cs="宋体"/>
          <w:bCs/>
          <w:color w:val="auto"/>
          <w:sz w:val="21"/>
          <w:szCs w:val="21"/>
        </w:rPr>
        <w:t xml:space="preserve"> </w:t>
      </w:r>
      <w:r w:rsidRPr="00B56B25">
        <w:rPr>
          <w:rFonts w:ascii="宋体" w:eastAsia="宋体" w:hAnsi="宋体" w:cs="宋体" w:hint="eastAsia"/>
          <w:bCs/>
          <w:color w:val="auto"/>
          <w:sz w:val="21"/>
          <w:szCs w:val="21"/>
        </w:rPr>
        <w:t>燃气轮机、一台燃机发电机、一台余热锅炉、一台蒸汽轮机、一台汽机发电机及其相关的辅助设备。其中蒸汽轮机</w:t>
      </w:r>
      <w:proofErr w:type="gramStart"/>
      <w:r w:rsidRPr="00B56B25">
        <w:rPr>
          <w:rFonts w:ascii="宋体" w:eastAsia="宋体" w:hAnsi="宋体" w:cs="宋体" w:hint="eastAsia"/>
          <w:bCs/>
          <w:color w:val="auto"/>
          <w:sz w:val="21"/>
          <w:szCs w:val="21"/>
        </w:rPr>
        <w:t>为抽凝式</w:t>
      </w:r>
      <w:proofErr w:type="gramEnd"/>
      <w:r w:rsidRPr="00B56B25">
        <w:rPr>
          <w:rFonts w:ascii="宋体" w:eastAsia="宋体" w:hAnsi="宋体" w:cs="宋体" w:hint="eastAsia"/>
          <w:bCs/>
          <w:color w:val="auto"/>
          <w:sz w:val="21"/>
          <w:szCs w:val="21"/>
        </w:rPr>
        <w:t>汽轮机，配套的余热锅炉为无补燃、三压、再热、卧式、自然循环的余热锅炉。</w:t>
      </w:r>
    </w:p>
    <w:p w:rsidR="00674DCF" w:rsidRPr="00B56B25" w:rsidRDefault="00674DCF" w:rsidP="00871374">
      <w:pPr>
        <w:snapToGrid w:val="0"/>
        <w:spacing w:beforeLines="20" w:afterLines="2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主机采用东方电气生产的</w:t>
      </w:r>
      <w:r w:rsidRPr="00B56B25">
        <w:rPr>
          <w:rFonts w:ascii="宋体" w:eastAsia="宋体" w:hAnsi="宋体" w:cs="宋体"/>
          <w:bCs/>
          <w:color w:val="auto"/>
          <w:sz w:val="21"/>
          <w:szCs w:val="21"/>
        </w:rPr>
        <w:t>M701F4</w:t>
      </w:r>
      <w:r w:rsidRPr="00B56B25">
        <w:rPr>
          <w:rFonts w:ascii="宋体" w:eastAsia="宋体" w:hAnsi="宋体" w:cs="宋体" w:hint="eastAsia"/>
          <w:bCs/>
          <w:color w:val="auto"/>
          <w:sz w:val="21"/>
          <w:szCs w:val="21"/>
        </w:rPr>
        <w:t>改进型燃机及配套发电机、蒸汽轮机及配套发电机，余热锅炉为杭州锅炉厂生产的余热锅炉。</w:t>
      </w:r>
    </w:p>
    <w:p w:rsidR="00674DCF" w:rsidRPr="00B56B25" w:rsidRDefault="00674DCF" w:rsidP="00871374">
      <w:pPr>
        <w:pStyle w:val="a3"/>
        <w:snapToGrid w:val="0"/>
        <w:spacing w:beforeLines="10" w:afterLines="1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本工程燃机低位侧进气布置，汽机高位下排汽布置，燃机房和汽机房为联合厂房。</w:t>
      </w:r>
    </w:p>
    <w:p w:rsidR="00674DCF" w:rsidRPr="00B56B25" w:rsidRDefault="00674DCF" w:rsidP="00871374">
      <w:pPr>
        <w:pStyle w:val="a3"/>
        <w:snapToGrid w:val="0"/>
        <w:spacing w:beforeLines="10" w:afterLines="10"/>
        <w:ind w:firstLineChars="200" w:firstLine="422"/>
        <w:jc w:val="both"/>
        <w:rPr>
          <w:rFonts w:ascii="宋体" w:eastAsia="宋体" w:hAnsi="宋体" w:cs="宋体"/>
          <w:b/>
          <w:bCs/>
          <w:color w:val="auto"/>
          <w:sz w:val="21"/>
          <w:szCs w:val="21"/>
        </w:rPr>
      </w:pPr>
      <w:r w:rsidRPr="00B56B25">
        <w:rPr>
          <w:rFonts w:ascii="宋体" w:eastAsia="宋体" w:hAnsi="宋体" w:cs="宋体"/>
          <w:b/>
          <w:bCs/>
          <w:color w:val="auto"/>
          <w:sz w:val="21"/>
          <w:szCs w:val="21"/>
        </w:rPr>
        <w:t xml:space="preserve">2.1.3 </w:t>
      </w:r>
      <w:r w:rsidRPr="00B56B25">
        <w:rPr>
          <w:rFonts w:ascii="宋体" w:eastAsia="宋体" w:hAnsi="宋体" w:cs="宋体" w:hint="eastAsia"/>
          <w:b/>
          <w:bCs/>
          <w:color w:val="auto"/>
          <w:sz w:val="21"/>
          <w:szCs w:val="21"/>
        </w:rPr>
        <w:t>工程进度</w:t>
      </w:r>
    </w:p>
    <w:p w:rsidR="00674DCF" w:rsidRPr="00B56B25" w:rsidRDefault="00674DCF" w:rsidP="00871374">
      <w:pPr>
        <w:pStyle w:val="a3"/>
        <w:snapToGrid w:val="0"/>
        <w:spacing w:beforeLines="10" w:afterLines="10"/>
        <w:ind w:firstLineChars="200" w:firstLine="420"/>
        <w:jc w:val="both"/>
        <w:rPr>
          <w:rFonts w:ascii="宋体" w:eastAsia="宋体" w:hAnsi="宋体" w:cs="宋体"/>
          <w:color w:val="auto"/>
        </w:rPr>
      </w:pPr>
      <w:r w:rsidRPr="00B56B25">
        <w:rPr>
          <w:rFonts w:ascii="宋体" w:eastAsia="宋体" w:hAnsi="宋体" w:cs="宋体" w:hint="eastAsia"/>
          <w:bCs/>
          <w:color w:val="auto"/>
          <w:sz w:val="21"/>
          <w:szCs w:val="21"/>
        </w:rPr>
        <w:t>第一套机组计划</w:t>
      </w:r>
      <w:r w:rsidRPr="00B56B25">
        <w:rPr>
          <w:rFonts w:ascii="宋体" w:eastAsia="宋体" w:hAnsi="宋体" w:cs="宋体"/>
          <w:bCs/>
          <w:color w:val="auto"/>
          <w:sz w:val="21"/>
          <w:szCs w:val="21"/>
        </w:rPr>
        <w:t>2023</w:t>
      </w:r>
      <w:r w:rsidRPr="00B56B25">
        <w:rPr>
          <w:rFonts w:ascii="宋体" w:eastAsia="宋体" w:hAnsi="宋体" w:cs="宋体" w:hint="eastAsia"/>
          <w:bCs/>
          <w:color w:val="auto"/>
          <w:sz w:val="21"/>
          <w:szCs w:val="21"/>
        </w:rPr>
        <w:t>年</w:t>
      </w:r>
      <w:r w:rsidRPr="00B56B25">
        <w:rPr>
          <w:rFonts w:ascii="宋体" w:eastAsia="宋体" w:hAnsi="宋体" w:cs="宋体"/>
          <w:bCs/>
          <w:color w:val="auto"/>
          <w:sz w:val="21"/>
          <w:szCs w:val="21"/>
        </w:rPr>
        <w:t>3</w:t>
      </w:r>
      <w:r w:rsidRPr="00B56B25">
        <w:rPr>
          <w:rFonts w:ascii="宋体" w:eastAsia="宋体" w:hAnsi="宋体" w:cs="宋体" w:hint="eastAsia"/>
          <w:bCs/>
          <w:color w:val="auto"/>
          <w:sz w:val="21"/>
          <w:szCs w:val="21"/>
        </w:rPr>
        <w:t>月</w:t>
      </w:r>
      <w:r w:rsidRPr="00B56B25">
        <w:rPr>
          <w:rFonts w:ascii="宋体" w:eastAsia="宋体" w:hAnsi="宋体" w:cs="宋体"/>
          <w:bCs/>
          <w:color w:val="auto"/>
          <w:sz w:val="21"/>
          <w:szCs w:val="21"/>
        </w:rPr>
        <w:t>30</w:t>
      </w:r>
      <w:r w:rsidRPr="00B56B25">
        <w:rPr>
          <w:rFonts w:ascii="宋体" w:eastAsia="宋体" w:hAnsi="宋体" w:cs="宋体" w:hint="eastAsia"/>
          <w:bCs/>
          <w:color w:val="auto"/>
          <w:sz w:val="21"/>
          <w:szCs w:val="21"/>
        </w:rPr>
        <w:t>日投产，第二套机组计划</w:t>
      </w:r>
      <w:r w:rsidRPr="00B56B25">
        <w:rPr>
          <w:rFonts w:ascii="宋体" w:eastAsia="宋体" w:hAnsi="宋体" w:cs="宋体"/>
          <w:bCs/>
          <w:color w:val="auto"/>
          <w:sz w:val="21"/>
          <w:szCs w:val="21"/>
        </w:rPr>
        <w:t>2023</w:t>
      </w:r>
      <w:r w:rsidRPr="00B56B25">
        <w:rPr>
          <w:rFonts w:ascii="宋体" w:eastAsia="宋体" w:hAnsi="宋体" w:cs="宋体" w:hint="eastAsia"/>
          <w:bCs/>
          <w:color w:val="auto"/>
          <w:sz w:val="21"/>
          <w:szCs w:val="21"/>
        </w:rPr>
        <w:t>年</w:t>
      </w:r>
      <w:r w:rsidRPr="00B56B25">
        <w:rPr>
          <w:rFonts w:ascii="宋体" w:eastAsia="宋体" w:hAnsi="宋体" w:cs="宋体"/>
          <w:bCs/>
          <w:color w:val="auto"/>
          <w:sz w:val="21"/>
          <w:szCs w:val="21"/>
        </w:rPr>
        <w:t>6</w:t>
      </w:r>
      <w:r w:rsidRPr="00B56B25">
        <w:rPr>
          <w:rFonts w:ascii="宋体" w:eastAsia="宋体" w:hAnsi="宋体" w:cs="宋体" w:hint="eastAsia"/>
          <w:bCs/>
          <w:color w:val="auto"/>
          <w:sz w:val="21"/>
          <w:szCs w:val="21"/>
        </w:rPr>
        <w:t>月</w:t>
      </w:r>
      <w:r w:rsidRPr="00B56B25">
        <w:rPr>
          <w:rFonts w:ascii="宋体" w:eastAsia="宋体" w:hAnsi="宋体" w:cs="宋体"/>
          <w:bCs/>
          <w:color w:val="auto"/>
          <w:sz w:val="21"/>
          <w:szCs w:val="21"/>
        </w:rPr>
        <w:t>30</w:t>
      </w:r>
      <w:r w:rsidRPr="00B56B25">
        <w:rPr>
          <w:rFonts w:ascii="宋体" w:eastAsia="宋体" w:hAnsi="宋体" w:cs="宋体" w:hint="eastAsia"/>
          <w:bCs/>
          <w:color w:val="auto"/>
          <w:sz w:val="21"/>
          <w:szCs w:val="21"/>
        </w:rPr>
        <w:t>日投产。</w:t>
      </w:r>
    </w:p>
    <w:p w:rsidR="00674DCF" w:rsidRPr="00B56B25" w:rsidRDefault="00674DCF" w:rsidP="00871374">
      <w:pPr>
        <w:snapToGrid w:val="0"/>
        <w:spacing w:beforeLines="20" w:afterLines="2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2.2招标范围：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987"/>
        <w:gridCol w:w="5041"/>
      </w:tblGrid>
      <w:tr w:rsidR="00674DCF" w:rsidRPr="00B56B25" w:rsidTr="0004171E">
        <w:trPr>
          <w:trHeight w:val="577"/>
          <w:tblHeader/>
          <w:jc w:val="center"/>
        </w:trPr>
        <w:tc>
          <w:tcPr>
            <w:tcW w:w="1638" w:type="dxa"/>
            <w:vAlign w:val="center"/>
          </w:tcPr>
          <w:p w:rsidR="00674DCF" w:rsidRPr="00B56B25" w:rsidRDefault="00674DCF" w:rsidP="00871374">
            <w:pPr>
              <w:snapToGrid w:val="0"/>
              <w:spacing w:beforeLines="10" w:afterLines="10"/>
              <w:jc w:val="center"/>
              <w:rPr>
                <w:rFonts w:ascii="宋体" w:eastAsia="宋体" w:hAnsi="宋体" w:cs="宋体"/>
                <w:bCs/>
                <w:color w:val="auto"/>
                <w:sz w:val="21"/>
                <w:szCs w:val="21"/>
              </w:rPr>
            </w:pPr>
            <w:r w:rsidRPr="00B56B25">
              <w:rPr>
                <w:rFonts w:ascii="宋体" w:eastAsia="宋体" w:hAnsi="宋体" w:cs="宋体" w:hint="eastAsia"/>
                <w:bCs/>
                <w:color w:val="auto"/>
                <w:sz w:val="21"/>
                <w:szCs w:val="21"/>
              </w:rPr>
              <w:t>招标编号/</w:t>
            </w:r>
            <w:proofErr w:type="gramStart"/>
            <w:r w:rsidRPr="00B56B25">
              <w:rPr>
                <w:rFonts w:ascii="宋体" w:eastAsia="宋体" w:hAnsi="宋体" w:cs="宋体" w:hint="eastAsia"/>
                <w:bCs/>
                <w:color w:val="auto"/>
                <w:sz w:val="21"/>
                <w:szCs w:val="21"/>
              </w:rPr>
              <w:t>包号</w:t>
            </w:r>
            <w:proofErr w:type="gramEnd"/>
          </w:p>
        </w:tc>
        <w:tc>
          <w:tcPr>
            <w:tcW w:w="1987" w:type="dxa"/>
            <w:vAlign w:val="center"/>
          </w:tcPr>
          <w:p w:rsidR="00674DCF" w:rsidRPr="00B56B25" w:rsidRDefault="00674DCF" w:rsidP="00871374">
            <w:pPr>
              <w:snapToGrid w:val="0"/>
              <w:spacing w:beforeLines="10" w:afterLines="10"/>
              <w:jc w:val="center"/>
              <w:rPr>
                <w:rFonts w:ascii="宋体" w:eastAsia="宋体" w:hAnsi="宋体" w:cs="宋体"/>
                <w:bCs/>
                <w:color w:val="auto"/>
                <w:sz w:val="21"/>
                <w:szCs w:val="21"/>
              </w:rPr>
            </w:pPr>
            <w:r w:rsidRPr="00B56B25">
              <w:rPr>
                <w:rFonts w:ascii="宋体" w:eastAsia="宋体" w:hAnsi="宋体" w:cs="宋体" w:hint="eastAsia"/>
                <w:bCs/>
                <w:color w:val="auto"/>
                <w:sz w:val="21"/>
                <w:szCs w:val="21"/>
              </w:rPr>
              <w:t>项目包名称</w:t>
            </w:r>
          </w:p>
        </w:tc>
        <w:tc>
          <w:tcPr>
            <w:tcW w:w="5041" w:type="dxa"/>
            <w:vAlign w:val="center"/>
          </w:tcPr>
          <w:p w:rsidR="00674DCF" w:rsidRPr="00B56B25" w:rsidRDefault="00674DCF" w:rsidP="00871374">
            <w:pPr>
              <w:snapToGrid w:val="0"/>
              <w:spacing w:beforeLines="10" w:afterLines="10"/>
              <w:jc w:val="center"/>
              <w:rPr>
                <w:rFonts w:ascii="宋体" w:eastAsia="宋体" w:hAnsi="宋体" w:cs="宋体"/>
                <w:bCs/>
                <w:color w:val="auto"/>
                <w:sz w:val="21"/>
                <w:szCs w:val="21"/>
              </w:rPr>
            </w:pPr>
            <w:r w:rsidRPr="00B56B25">
              <w:rPr>
                <w:rFonts w:ascii="宋体" w:eastAsia="宋体" w:hAnsi="宋体" w:cs="宋体" w:hint="eastAsia"/>
                <w:bCs/>
                <w:color w:val="auto"/>
                <w:sz w:val="21"/>
                <w:szCs w:val="21"/>
              </w:rPr>
              <w:t>内容</w:t>
            </w:r>
          </w:p>
        </w:tc>
      </w:tr>
      <w:tr w:rsidR="00674DCF" w:rsidRPr="00B56B25" w:rsidTr="0004171E">
        <w:trPr>
          <w:trHeight w:val="567"/>
          <w:jc w:val="center"/>
        </w:trPr>
        <w:tc>
          <w:tcPr>
            <w:tcW w:w="1638" w:type="dxa"/>
            <w:vAlign w:val="center"/>
          </w:tcPr>
          <w:p w:rsidR="00674DCF" w:rsidRPr="00B56B25" w:rsidRDefault="00674DCF" w:rsidP="00871374">
            <w:pPr>
              <w:snapToGrid w:val="0"/>
              <w:spacing w:beforeLines="10" w:afterLines="10"/>
              <w:jc w:val="center"/>
              <w:rPr>
                <w:rFonts w:ascii="宋体" w:eastAsia="宋体" w:hAnsi="宋体" w:cs="宋体"/>
                <w:bCs/>
                <w:color w:val="auto"/>
                <w:sz w:val="21"/>
                <w:szCs w:val="21"/>
              </w:rPr>
            </w:pPr>
            <w:r w:rsidRPr="00B56B25">
              <w:rPr>
                <w:rFonts w:ascii="宋体" w:eastAsia="宋体" w:hAnsi="宋体" w:cs="宋体" w:hint="eastAsia"/>
                <w:bCs/>
                <w:color w:val="auto"/>
                <w:sz w:val="21"/>
                <w:szCs w:val="21"/>
              </w:rPr>
              <w:t>0724-2220N2232918</w:t>
            </w:r>
          </w:p>
        </w:tc>
        <w:tc>
          <w:tcPr>
            <w:tcW w:w="1987" w:type="dxa"/>
            <w:vAlign w:val="center"/>
          </w:tcPr>
          <w:p w:rsidR="00674DCF" w:rsidRPr="00B56B25" w:rsidRDefault="00674DCF" w:rsidP="00871374">
            <w:pPr>
              <w:snapToGrid w:val="0"/>
              <w:spacing w:beforeLines="10" w:afterLines="10"/>
              <w:jc w:val="center"/>
              <w:rPr>
                <w:rFonts w:ascii="宋体" w:eastAsia="宋体" w:hAnsi="宋体" w:cs="宋体"/>
                <w:bCs/>
                <w:color w:val="auto"/>
                <w:sz w:val="21"/>
                <w:szCs w:val="21"/>
              </w:rPr>
            </w:pPr>
            <w:r w:rsidRPr="00B56B25">
              <w:rPr>
                <w:rFonts w:ascii="宋体" w:eastAsia="宋体" w:hAnsi="宋体" w:cs="宋体" w:hint="eastAsia"/>
                <w:bCs/>
                <w:color w:val="auto"/>
                <w:sz w:val="21"/>
                <w:szCs w:val="21"/>
              </w:rPr>
              <w:t>性能验收试验技术服务</w:t>
            </w:r>
          </w:p>
        </w:tc>
        <w:tc>
          <w:tcPr>
            <w:tcW w:w="5041" w:type="dxa"/>
            <w:vAlign w:val="center"/>
          </w:tcPr>
          <w:p w:rsidR="00674DCF" w:rsidRPr="00B56B25" w:rsidRDefault="00674DCF" w:rsidP="00871374">
            <w:pPr>
              <w:snapToGrid w:val="0"/>
              <w:spacing w:beforeLines="10" w:afterLines="10"/>
              <w:jc w:val="both"/>
              <w:rPr>
                <w:rFonts w:ascii="宋体" w:eastAsia="宋体" w:hAnsi="宋体" w:cs="宋体"/>
                <w:color w:val="auto"/>
                <w:sz w:val="21"/>
                <w:szCs w:val="21"/>
              </w:rPr>
            </w:pPr>
            <w:r w:rsidRPr="00B56B25">
              <w:rPr>
                <w:rFonts w:ascii="宋体" w:eastAsia="宋体" w:hAnsi="宋体" w:cs="宋体" w:hint="eastAsia"/>
                <w:color w:val="auto"/>
                <w:kern w:val="0"/>
                <w:sz w:val="21"/>
                <w:szCs w:val="21"/>
              </w:rPr>
              <w:t>广州开发区东区2×460MW级“气代煤” 热电冷联产项目性能验收试验技术服务，具体范围以招标文件技术规范描述为准。</w:t>
            </w:r>
          </w:p>
        </w:tc>
      </w:tr>
    </w:tbl>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3、合格投标人的资格要求</w:t>
      </w:r>
    </w:p>
    <w:p w:rsidR="00674DCF" w:rsidRPr="00B56B25" w:rsidRDefault="00674DCF" w:rsidP="00871374">
      <w:pPr>
        <w:snapToGrid w:val="0"/>
        <w:spacing w:beforeLines="20" w:afterLines="2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1）.</w:t>
      </w:r>
      <w:r w:rsidRPr="00B56B25">
        <w:rPr>
          <w:rFonts w:ascii="宋体" w:eastAsia="宋体" w:hAnsi="宋体" w:cs="宋体" w:hint="eastAsia"/>
        </w:rPr>
        <w:t xml:space="preserve"> </w:t>
      </w:r>
      <w:r w:rsidRPr="00B56B25">
        <w:rPr>
          <w:rFonts w:ascii="宋体" w:eastAsia="宋体" w:hAnsi="宋体" w:cs="宋体" w:hint="eastAsia"/>
          <w:bCs/>
          <w:color w:val="auto"/>
          <w:sz w:val="21"/>
          <w:szCs w:val="21"/>
        </w:rPr>
        <w:t>投标人应为合格的法人组织。</w:t>
      </w:r>
    </w:p>
    <w:p w:rsidR="00674DCF" w:rsidRPr="00B56B25" w:rsidRDefault="00674DCF" w:rsidP="00674DCF">
      <w:pPr>
        <w:snapToGrid w:val="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2）.</w:t>
      </w:r>
      <w:r w:rsidRPr="00B56B25">
        <w:rPr>
          <w:rFonts w:ascii="宋体" w:eastAsia="宋体" w:hAnsi="宋体" w:cs="宋体" w:hint="eastAsia"/>
        </w:rPr>
        <w:t xml:space="preserve"> </w:t>
      </w:r>
      <w:r w:rsidRPr="00B56B25">
        <w:rPr>
          <w:rFonts w:ascii="宋体" w:eastAsia="宋体" w:hAnsi="宋体" w:cs="宋体" w:hint="eastAsia"/>
          <w:bCs/>
          <w:color w:val="auto"/>
          <w:sz w:val="21"/>
          <w:szCs w:val="21"/>
        </w:rPr>
        <w:t>投标人必须具有有效的中国电力建设企业协会颁发的《电力工程调试单位能力资格等级证书》发电工程类特级资质；</w:t>
      </w:r>
    </w:p>
    <w:p w:rsidR="00674DCF" w:rsidRPr="00B56B25" w:rsidRDefault="00674DCF" w:rsidP="00674DCF">
      <w:pPr>
        <w:snapToGrid w:val="0"/>
        <w:ind w:firstLineChars="200" w:firstLine="420"/>
        <w:jc w:val="both"/>
        <w:rPr>
          <w:rFonts w:ascii="宋体" w:eastAsia="宋体" w:hAnsi="宋体" w:cs="宋体"/>
          <w:color w:val="auto"/>
          <w:sz w:val="21"/>
          <w:szCs w:val="21"/>
        </w:rPr>
      </w:pPr>
      <w:r w:rsidRPr="00B56B25">
        <w:rPr>
          <w:rFonts w:ascii="宋体" w:eastAsia="宋体" w:hAnsi="宋体" w:cs="宋体" w:hint="eastAsia"/>
          <w:bCs/>
          <w:color w:val="auto"/>
          <w:sz w:val="21"/>
          <w:szCs w:val="21"/>
        </w:rPr>
        <w:t>3）.</w:t>
      </w:r>
      <w:r w:rsidRPr="00B56B25">
        <w:rPr>
          <w:rFonts w:ascii="宋体" w:eastAsia="宋体" w:hAnsi="宋体" w:cs="宋体" w:hint="eastAsia"/>
        </w:rPr>
        <w:t xml:space="preserve"> </w:t>
      </w:r>
      <w:r w:rsidRPr="00B56B25">
        <w:rPr>
          <w:rFonts w:ascii="宋体" w:eastAsia="宋体" w:hAnsi="宋体" w:cs="宋体" w:hint="eastAsia"/>
          <w:color w:val="auto"/>
          <w:sz w:val="21"/>
          <w:szCs w:val="21"/>
        </w:rPr>
        <w:t>具有检验检测机构资质认定证书（</w:t>
      </w:r>
      <w:r w:rsidRPr="00B56B25">
        <w:rPr>
          <w:rFonts w:ascii="宋体" w:eastAsia="宋体" w:hAnsi="宋体" w:cs="宋体"/>
          <w:color w:val="auto"/>
          <w:sz w:val="21"/>
          <w:szCs w:val="21"/>
        </w:rPr>
        <w:t>CMA</w:t>
      </w:r>
      <w:r w:rsidRPr="00B56B25">
        <w:rPr>
          <w:rFonts w:ascii="宋体" w:eastAsia="宋体" w:hAnsi="宋体" w:cs="宋体" w:hint="eastAsia"/>
          <w:color w:val="auto"/>
          <w:sz w:val="21"/>
          <w:szCs w:val="21"/>
        </w:rPr>
        <w:t>）。</w:t>
      </w:r>
    </w:p>
    <w:p w:rsidR="00674DCF" w:rsidRPr="00B56B25" w:rsidRDefault="00674DCF" w:rsidP="00674DCF">
      <w:pPr>
        <w:snapToGrid w:val="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4）.</w:t>
      </w:r>
      <w:r w:rsidRPr="00B56B25">
        <w:rPr>
          <w:rFonts w:ascii="宋体" w:eastAsia="宋体" w:hAnsi="宋体" w:cs="宋体" w:hint="eastAsia"/>
        </w:rPr>
        <w:t xml:space="preserve"> </w:t>
      </w:r>
      <w:r w:rsidRPr="00B56B25">
        <w:rPr>
          <w:rFonts w:ascii="宋体" w:eastAsia="宋体" w:hAnsi="宋体" w:cs="宋体" w:hint="eastAsia"/>
          <w:bCs/>
          <w:color w:val="auto"/>
          <w:sz w:val="21"/>
          <w:szCs w:val="21"/>
        </w:rPr>
        <w:t>本工程不接受联合体投标。</w:t>
      </w:r>
    </w:p>
    <w:p w:rsidR="00674DCF" w:rsidRPr="00B56B25" w:rsidRDefault="00674DCF" w:rsidP="00674DCF">
      <w:pPr>
        <w:snapToGrid w:val="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5）.</w:t>
      </w:r>
      <w:r w:rsidRPr="00B56B25">
        <w:rPr>
          <w:rFonts w:ascii="宋体" w:eastAsia="宋体" w:hAnsi="宋体" w:cs="宋体" w:hint="eastAsia"/>
        </w:rPr>
        <w:t xml:space="preserve"> </w:t>
      </w:r>
      <w:r w:rsidRPr="00B56B25">
        <w:rPr>
          <w:rFonts w:ascii="宋体" w:eastAsia="宋体" w:hAnsi="宋体" w:cs="宋体" w:hint="eastAsia"/>
          <w:bCs/>
          <w:color w:val="auto"/>
          <w:sz w:val="21"/>
          <w:szCs w:val="21"/>
        </w:rPr>
        <w:t>在近</w:t>
      </w:r>
      <w:r w:rsidRPr="00B56B25">
        <w:rPr>
          <w:rFonts w:ascii="宋体" w:eastAsia="宋体" w:hAnsi="宋体" w:cs="宋体"/>
          <w:bCs/>
          <w:color w:val="auto"/>
          <w:sz w:val="21"/>
          <w:szCs w:val="21"/>
        </w:rPr>
        <w:t>3</w:t>
      </w:r>
      <w:r w:rsidRPr="00B56B25">
        <w:rPr>
          <w:rFonts w:ascii="宋体" w:eastAsia="宋体" w:hAnsi="宋体" w:cs="宋体" w:hint="eastAsia"/>
          <w:bCs/>
          <w:color w:val="auto"/>
          <w:sz w:val="21"/>
          <w:szCs w:val="21"/>
        </w:rPr>
        <w:t>年内不存在骗取中标、严重违约及因自身的原因而使任何合同被解除的情形。</w:t>
      </w:r>
    </w:p>
    <w:p w:rsidR="00674DCF" w:rsidRPr="00B56B25" w:rsidRDefault="00674DCF" w:rsidP="00674DCF">
      <w:pPr>
        <w:snapToGrid w:val="0"/>
        <w:ind w:firstLineChars="200" w:firstLine="420"/>
        <w:jc w:val="both"/>
        <w:rPr>
          <w:bCs/>
          <w:color w:val="auto"/>
          <w:sz w:val="21"/>
          <w:szCs w:val="21"/>
        </w:rPr>
      </w:pPr>
      <w:r w:rsidRPr="00B56B25">
        <w:rPr>
          <w:rFonts w:ascii="宋体" w:eastAsia="宋体" w:hAnsi="宋体" w:cs="宋体" w:hint="eastAsia"/>
          <w:bCs/>
          <w:color w:val="auto"/>
          <w:sz w:val="21"/>
          <w:szCs w:val="21"/>
        </w:rPr>
        <w:lastRenderedPageBreak/>
        <w:t>6）.</w:t>
      </w:r>
      <w:r w:rsidRPr="00B56B25">
        <w:rPr>
          <w:rFonts w:ascii="宋体" w:eastAsia="宋体" w:hAnsi="宋体" w:cs="宋体" w:hint="eastAsia"/>
        </w:rPr>
        <w:t xml:space="preserve"> </w:t>
      </w:r>
      <w:r w:rsidRPr="00B56B25">
        <w:rPr>
          <w:rFonts w:ascii="宋体" w:eastAsia="宋体" w:hAnsi="宋体" w:cs="宋体" w:hint="eastAsia"/>
          <w:bCs/>
          <w:color w:val="auto"/>
          <w:sz w:val="21"/>
          <w:szCs w:val="21"/>
        </w:rPr>
        <w:t>投标人不得存在下列情形之一：</w:t>
      </w:r>
    </w:p>
    <w:p w:rsidR="00674DCF" w:rsidRPr="00B56B25" w:rsidRDefault="00674DCF" w:rsidP="00674DCF">
      <w:pPr>
        <w:snapToGrid w:val="0"/>
        <w:ind w:leftChars="193" w:left="425" w:firstLineChars="202" w:firstLine="424"/>
        <w:jc w:val="both"/>
        <w:rPr>
          <w:rFonts w:ascii="宋体" w:eastAsia="宋体" w:hAnsi="宋体"/>
          <w:bCs/>
          <w:color w:val="auto"/>
          <w:sz w:val="21"/>
          <w:szCs w:val="21"/>
        </w:rPr>
      </w:pPr>
      <w:r w:rsidRPr="00B56B25">
        <w:rPr>
          <w:rFonts w:ascii="宋体" w:eastAsia="宋体" w:hAnsi="宋体" w:hint="eastAsia"/>
          <w:bCs/>
          <w:color w:val="auto"/>
          <w:sz w:val="21"/>
          <w:szCs w:val="21"/>
        </w:rPr>
        <w:t>（</w:t>
      </w:r>
      <w:r w:rsidRPr="00B56B25">
        <w:rPr>
          <w:rFonts w:ascii="宋体" w:eastAsia="宋体" w:hAnsi="宋体"/>
          <w:bCs/>
          <w:color w:val="auto"/>
          <w:sz w:val="21"/>
          <w:szCs w:val="21"/>
        </w:rPr>
        <w:t>1</w:t>
      </w:r>
      <w:r w:rsidRPr="00B56B25">
        <w:rPr>
          <w:rFonts w:ascii="宋体" w:eastAsia="宋体" w:hAnsi="宋体" w:cs="宋体" w:hint="eastAsia"/>
          <w:bCs/>
          <w:color w:val="auto"/>
          <w:sz w:val="21"/>
          <w:szCs w:val="21"/>
        </w:rPr>
        <w:t>）经营状况良好，没有处于被责令停业、财产被接管、冻结、破产状态；</w:t>
      </w:r>
    </w:p>
    <w:p w:rsidR="00674DCF" w:rsidRPr="00B56B25" w:rsidRDefault="00674DCF" w:rsidP="00674DCF">
      <w:pPr>
        <w:snapToGrid w:val="0"/>
        <w:ind w:leftChars="193" w:left="425" w:firstLineChars="202" w:firstLine="424"/>
        <w:jc w:val="both"/>
        <w:rPr>
          <w:rFonts w:ascii="宋体" w:eastAsia="宋体" w:hAnsi="宋体"/>
          <w:bCs/>
          <w:color w:val="auto"/>
          <w:sz w:val="21"/>
          <w:szCs w:val="21"/>
        </w:rPr>
      </w:pPr>
      <w:r w:rsidRPr="00B56B25">
        <w:rPr>
          <w:rFonts w:ascii="宋体" w:eastAsia="宋体" w:hAnsi="宋体" w:hint="eastAsia"/>
          <w:bCs/>
          <w:color w:val="auto"/>
          <w:sz w:val="21"/>
          <w:szCs w:val="21"/>
        </w:rPr>
        <w:t>（</w:t>
      </w:r>
      <w:r w:rsidRPr="00B56B25">
        <w:rPr>
          <w:rFonts w:ascii="宋体" w:eastAsia="宋体" w:hAnsi="宋体"/>
          <w:bCs/>
          <w:color w:val="auto"/>
          <w:sz w:val="21"/>
          <w:szCs w:val="21"/>
        </w:rPr>
        <w:t>2</w:t>
      </w:r>
      <w:r w:rsidRPr="00B56B25">
        <w:rPr>
          <w:rFonts w:ascii="宋体" w:eastAsia="宋体" w:hAnsi="宋体" w:cs="宋体" w:hint="eastAsia"/>
          <w:bCs/>
          <w:color w:val="auto"/>
          <w:sz w:val="21"/>
          <w:szCs w:val="21"/>
        </w:rPr>
        <w:t>）单位负责人为同一人或者存在控股、管理关系的不同单位不得在同一标段投标；</w:t>
      </w:r>
    </w:p>
    <w:p w:rsidR="00674DCF" w:rsidRPr="00B56B25" w:rsidRDefault="00674DCF" w:rsidP="00674DCF">
      <w:pPr>
        <w:snapToGrid w:val="0"/>
        <w:ind w:leftChars="193" w:left="425" w:firstLineChars="202" w:firstLine="424"/>
        <w:jc w:val="both"/>
        <w:rPr>
          <w:rFonts w:ascii="宋体" w:eastAsia="宋体" w:hAnsi="宋体"/>
          <w:bCs/>
          <w:color w:val="auto"/>
          <w:sz w:val="21"/>
          <w:szCs w:val="21"/>
        </w:rPr>
      </w:pPr>
      <w:r w:rsidRPr="00B56B25">
        <w:rPr>
          <w:rFonts w:ascii="宋体" w:eastAsia="宋体" w:hAnsi="宋体" w:hint="eastAsia"/>
          <w:bCs/>
          <w:color w:val="auto"/>
          <w:sz w:val="21"/>
          <w:szCs w:val="21"/>
        </w:rPr>
        <w:t>（</w:t>
      </w:r>
      <w:r w:rsidRPr="00B56B25">
        <w:rPr>
          <w:rFonts w:ascii="宋体" w:eastAsia="宋体" w:hAnsi="宋体"/>
          <w:bCs/>
          <w:color w:val="auto"/>
          <w:sz w:val="21"/>
          <w:szCs w:val="21"/>
        </w:rPr>
        <w:t>3</w:t>
      </w:r>
      <w:r w:rsidRPr="00B56B25">
        <w:rPr>
          <w:rFonts w:ascii="宋体" w:eastAsia="宋体" w:hAnsi="宋体" w:cs="宋体" w:hint="eastAsia"/>
          <w:bCs/>
          <w:color w:val="auto"/>
          <w:sz w:val="21"/>
          <w:szCs w:val="21"/>
        </w:rPr>
        <w:t>）与本招标项目的其他投标人为同一个单位负责人；对于同一项目中的有相互制约（例如监理和被监理）关系的标段，单位负责人为同一人或者存在控股、管理关系的不同单位也不得在同一项目的相应标段投标。</w:t>
      </w:r>
    </w:p>
    <w:p w:rsidR="00674DCF" w:rsidRPr="00B56B25" w:rsidRDefault="00674DCF" w:rsidP="00674DCF">
      <w:pPr>
        <w:snapToGrid w:val="0"/>
        <w:ind w:leftChars="193" w:left="425" w:firstLineChars="202" w:firstLine="424"/>
        <w:jc w:val="both"/>
        <w:rPr>
          <w:rFonts w:ascii="宋体" w:eastAsia="宋体" w:hAnsi="宋体"/>
          <w:bCs/>
          <w:color w:val="auto"/>
          <w:sz w:val="21"/>
          <w:szCs w:val="21"/>
        </w:rPr>
      </w:pPr>
      <w:r w:rsidRPr="00B56B25">
        <w:rPr>
          <w:rFonts w:ascii="宋体" w:eastAsia="宋体" w:hAnsi="宋体" w:hint="eastAsia"/>
          <w:bCs/>
          <w:color w:val="auto"/>
          <w:sz w:val="21"/>
          <w:szCs w:val="21"/>
        </w:rPr>
        <w:t>（</w:t>
      </w:r>
      <w:r w:rsidRPr="00B56B25">
        <w:rPr>
          <w:rFonts w:ascii="宋体" w:eastAsia="宋体" w:hAnsi="宋体"/>
          <w:bCs/>
          <w:color w:val="auto"/>
          <w:sz w:val="21"/>
          <w:szCs w:val="21"/>
        </w:rPr>
        <w:t>4</w:t>
      </w:r>
      <w:r w:rsidRPr="00B56B25">
        <w:rPr>
          <w:rFonts w:ascii="宋体" w:eastAsia="宋体" w:hAnsi="宋体" w:cs="宋体" w:hint="eastAsia"/>
          <w:bCs/>
          <w:color w:val="auto"/>
          <w:sz w:val="21"/>
          <w:szCs w:val="21"/>
        </w:rPr>
        <w:t>）为本工程的监理人，或者与本工程监理人存在隶属关系或者其他利害关系；</w:t>
      </w:r>
    </w:p>
    <w:p w:rsidR="00674DCF" w:rsidRPr="00B56B25" w:rsidRDefault="00674DCF" w:rsidP="00674DCF">
      <w:pPr>
        <w:snapToGrid w:val="0"/>
        <w:ind w:leftChars="193" w:left="425" w:firstLineChars="202" w:firstLine="424"/>
        <w:jc w:val="both"/>
        <w:rPr>
          <w:rFonts w:ascii="宋体" w:eastAsia="宋体" w:hAnsi="宋体"/>
        </w:rPr>
      </w:pPr>
      <w:r w:rsidRPr="00B56B25">
        <w:rPr>
          <w:rFonts w:ascii="宋体" w:eastAsia="宋体" w:hAnsi="宋体" w:hint="eastAsia"/>
          <w:bCs/>
          <w:color w:val="auto"/>
          <w:sz w:val="21"/>
          <w:szCs w:val="21"/>
        </w:rPr>
        <w:t>（</w:t>
      </w:r>
      <w:r w:rsidRPr="00B56B25">
        <w:rPr>
          <w:rFonts w:ascii="宋体" w:eastAsia="宋体" w:hAnsi="宋体"/>
          <w:bCs/>
          <w:color w:val="auto"/>
          <w:sz w:val="21"/>
          <w:szCs w:val="21"/>
        </w:rPr>
        <w:t>5</w:t>
      </w:r>
      <w:r w:rsidRPr="00B56B25">
        <w:rPr>
          <w:rFonts w:ascii="宋体" w:eastAsia="宋体" w:hAnsi="宋体" w:cs="宋体" w:hint="eastAsia"/>
          <w:bCs/>
          <w:color w:val="auto"/>
          <w:sz w:val="21"/>
          <w:szCs w:val="21"/>
        </w:rPr>
        <w:t>）被工商行政管理机关在全国企业信用信息公示系统中列入严重违法失信企业名单；在</w:t>
      </w:r>
      <w:r w:rsidRPr="00B56B25">
        <w:rPr>
          <w:rFonts w:ascii="宋体" w:eastAsia="宋体" w:hAnsi="宋体"/>
          <w:bCs/>
          <w:color w:val="auto"/>
          <w:sz w:val="21"/>
          <w:szCs w:val="21"/>
        </w:rPr>
        <w:t>“</w:t>
      </w:r>
      <w:r w:rsidRPr="00B56B25">
        <w:rPr>
          <w:rFonts w:ascii="宋体" w:eastAsia="宋体" w:hAnsi="宋体" w:cs="宋体" w:hint="eastAsia"/>
          <w:bCs/>
          <w:color w:val="auto"/>
          <w:sz w:val="21"/>
          <w:szCs w:val="21"/>
        </w:rPr>
        <w:t>信用中国</w:t>
      </w:r>
      <w:r w:rsidRPr="00B56B25">
        <w:rPr>
          <w:rFonts w:ascii="宋体" w:eastAsia="宋体" w:hAnsi="宋体"/>
          <w:bCs/>
          <w:color w:val="auto"/>
          <w:sz w:val="21"/>
          <w:szCs w:val="21"/>
        </w:rPr>
        <w:t>”</w:t>
      </w:r>
      <w:r w:rsidRPr="00B56B25">
        <w:rPr>
          <w:rFonts w:ascii="宋体" w:eastAsia="宋体" w:hAnsi="宋体" w:cs="宋体" w:hint="eastAsia"/>
          <w:bCs/>
          <w:color w:val="auto"/>
          <w:sz w:val="21"/>
          <w:szCs w:val="21"/>
        </w:rPr>
        <w:t>网站（</w:t>
      </w:r>
      <w:r w:rsidRPr="00B56B25">
        <w:rPr>
          <w:rFonts w:ascii="宋体" w:eastAsia="宋体" w:hAnsi="宋体"/>
          <w:bCs/>
          <w:color w:val="auto"/>
          <w:sz w:val="21"/>
          <w:szCs w:val="21"/>
        </w:rPr>
        <w:t>www.creditchina.gov.cn</w:t>
      </w:r>
      <w:r w:rsidRPr="00B56B25">
        <w:rPr>
          <w:rFonts w:ascii="宋体" w:eastAsia="宋体" w:hAnsi="宋体" w:cs="宋体" w:hint="eastAsia"/>
          <w:bCs/>
          <w:color w:val="auto"/>
          <w:sz w:val="21"/>
          <w:szCs w:val="21"/>
        </w:rPr>
        <w:t>）或各级信用信息共享平台中列入失信被执行人名单（需提供网页打印页）；</w:t>
      </w:r>
    </w:p>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4、递交投标登记资料及招标文件的获取程序</w:t>
      </w:r>
    </w:p>
    <w:p w:rsidR="00674DCF" w:rsidRPr="00B56B25" w:rsidRDefault="00674DCF" w:rsidP="00871374">
      <w:pPr>
        <w:autoSpaceDE w:val="0"/>
        <w:autoSpaceDN w:val="0"/>
        <w:spacing w:beforeLines="10" w:afterLines="1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4.1本</w:t>
      </w:r>
      <w:r w:rsidRPr="00B56B25">
        <w:rPr>
          <w:rFonts w:ascii="宋体" w:eastAsia="宋体" w:hAnsi="宋体" w:cs="宋体"/>
          <w:bCs/>
          <w:color w:val="auto"/>
          <w:sz w:val="21"/>
          <w:szCs w:val="21"/>
        </w:rPr>
        <w:t>项目采用资格后审方式，有兴趣且符合本公告第3条资格要求的投标人应在广州公共资源交易中心办理好企业信息登记后提交</w:t>
      </w:r>
      <w:r w:rsidRPr="00B56B25">
        <w:rPr>
          <w:rFonts w:ascii="宋体" w:eastAsia="宋体" w:hAnsi="宋体" w:cs="宋体" w:hint="eastAsia"/>
          <w:bCs/>
          <w:color w:val="auto"/>
          <w:sz w:val="21"/>
          <w:szCs w:val="21"/>
        </w:rPr>
        <w:t>《投标登记申请表》</w:t>
      </w:r>
      <w:r w:rsidRPr="00B56B25">
        <w:rPr>
          <w:rFonts w:ascii="宋体" w:eastAsia="宋体" w:hAnsi="宋体" w:cs="宋体"/>
          <w:bCs/>
          <w:color w:val="auto"/>
          <w:sz w:val="21"/>
          <w:szCs w:val="21"/>
        </w:rPr>
        <w:t>。</w:t>
      </w:r>
    </w:p>
    <w:p w:rsidR="00674DCF" w:rsidRPr="00B56B25" w:rsidRDefault="00674DCF" w:rsidP="00871374">
      <w:pPr>
        <w:autoSpaceDE w:val="0"/>
        <w:autoSpaceDN w:val="0"/>
        <w:spacing w:beforeLines="10" w:afterLines="1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4.2公告日期：</w:t>
      </w:r>
      <w:r w:rsidRPr="00B56B25">
        <w:rPr>
          <w:rFonts w:ascii="宋体" w:eastAsia="宋体" w:hAnsi="宋体" w:cs="宋体"/>
          <w:bCs/>
          <w:color w:val="auto"/>
          <w:sz w:val="21"/>
          <w:szCs w:val="21"/>
        </w:rPr>
        <w:t>202</w:t>
      </w:r>
      <w:r w:rsidRPr="00B56B25">
        <w:rPr>
          <w:rFonts w:ascii="宋体" w:eastAsia="宋体" w:hAnsi="宋体" w:cs="宋体" w:hint="eastAsia"/>
          <w:bCs/>
          <w:color w:val="auto"/>
          <w:sz w:val="21"/>
          <w:szCs w:val="21"/>
        </w:rPr>
        <w:t>2</w:t>
      </w:r>
      <w:r w:rsidRPr="00B56B25">
        <w:rPr>
          <w:rFonts w:ascii="宋体" w:eastAsia="宋体" w:hAnsi="宋体" w:cs="宋体"/>
          <w:bCs/>
          <w:color w:val="auto"/>
          <w:sz w:val="21"/>
          <w:szCs w:val="21"/>
        </w:rPr>
        <w:t>年</w:t>
      </w:r>
      <w:r w:rsidR="00134BF5">
        <w:rPr>
          <w:rFonts w:ascii="宋体" w:eastAsia="宋体" w:hAnsi="宋体" w:cs="宋体" w:hint="eastAsia"/>
          <w:bCs/>
          <w:color w:val="auto"/>
          <w:sz w:val="21"/>
          <w:szCs w:val="21"/>
        </w:rPr>
        <w:t>7</w:t>
      </w:r>
      <w:r w:rsidRPr="00B56B25">
        <w:rPr>
          <w:rFonts w:ascii="宋体" w:eastAsia="宋体" w:hAnsi="宋体" w:cs="宋体"/>
          <w:bCs/>
          <w:color w:val="auto"/>
          <w:sz w:val="21"/>
          <w:szCs w:val="21"/>
        </w:rPr>
        <w:t>月</w:t>
      </w:r>
      <w:r w:rsidR="00134BF5">
        <w:rPr>
          <w:rFonts w:ascii="宋体" w:eastAsia="宋体" w:hAnsi="宋体" w:cs="宋体" w:hint="eastAsia"/>
          <w:bCs/>
          <w:color w:val="auto"/>
          <w:sz w:val="21"/>
          <w:szCs w:val="21"/>
        </w:rPr>
        <w:t>29</w:t>
      </w:r>
      <w:r w:rsidRPr="00B56B25">
        <w:rPr>
          <w:rFonts w:ascii="宋体" w:eastAsia="宋体" w:hAnsi="宋体" w:cs="宋体"/>
          <w:bCs/>
          <w:color w:val="auto"/>
          <w:sz w:val="21"/>
          <w:szCs w:val="21"/>
        </w:rPr>
        <w:t>日至202</w:t>
      </w:r>
      <w:r w:rsidRPr="00B56B25">
        <w:rPr>
          <w:rFonts w:ascii="宋体" w:eastAsia="宋体" w:hAnsi="宋体" w:cs="宋体" w:hint="eastAsia"/>
          <w:bCs/>
          <w:color w:val="auto"/>
          <w:sz w:val="21"/>
          <w:szCs w:val="21"/>
        </w:rPr>
        <w:t>2</w:t>
      </w:r>
      <w:r w:rsidRPr="00B56B25">
        <w:rPr>
          <w:rFonts w:ascii="宋体" w:eastAsia="宋体" w:hAnsi="宋体" w:cs="宋体"/>
          <w:bCs/>
          <w:color w:val="auto"/>
          <w:sz w:val="21"/>
          <w:szCs w:val="21"/>
        </w:rPr>
        <w:t>年</w:t>
      </w:r>
      <w:r w:rsidR="00134BF5">
        <w:rPr>
          <w:rFonts w:ascii="宋体" w:eastAsia="宋体" w:hAnsi="宋体" w:cs="宋体" w:hint="eastAsia"/>
          <w:bCs/>
          <w:color w:val="auto"/>
          <w:sz w:val="21"/>
          <w:szCs w:val="21"/>
        </w:rPr>
        <w:t>8</w:t>
      </w:r>
      <w:r w:rsidRPr="00B56B25">
        <w:rPr>
          <w:rFonts w:ascii="宋体" w:eastAsia="宋体" w:hAnsi="宋体" w:cs="宋体"/>
          <w:bCs/>
          <w:color w:val="auto"/>
          <w:sz w:val="21"/>
          <w:szCs w:val="21"/>
        </w:rPr>
        <w:t>月</w:t>
      </w:r>
      <w:r w:rsidR="00134BF5">
        <w:rPr>
          <w:rFonts w:ascii="宋体" w:eastAsia="宋体" w:hAnsi="宋体" w:cs="宋体" w:hint="eastAsia"/>
          <w:bCs/>
          <w:color w:val="auto"/>
          <w:sz w:val="21"/>
          <w:szCs w:val="21"/>
        </w:rPr>
        <w:t>5</w:t>
      </w:r>
      <w:r w:rsidRPr="00B56B25">
        <w:rPr>
          <w:rFonts w:ascii="宋体" w:eastAsia="宋体" w:hAnsi="宋体" w:cs="宋体"/>
          <w:bCs/>
          <w:color w:val="auto"/>
          <w:sz w:val="21"/>
          <w:szCs w:val="21"/>
        </w:rPr>
        <w:t>日</w:t>
      </w:r>
      <w:r w:rsidRPr="00B56B25">
        <w:rPr>
          <w:rFonts w:ascii="宋体" w:eastAsia="宋体" w:hAnsi="宋体" w:cs="宋体" w:hint="eastAsia"/>
          <w:bCs/>
          <w:color w:val="auto"/>
          <w:sz w:val="21"/>
          <w:szCs w:val="21"/>
        </w:rPr>
        <w:t>。</w:t>
      </w:r>
    </w:p>
    <w:p w:rsidR="00674DCF" w:rsidRPr="00B56B25" w:rsidRDefault="00674DCF" w:rsidP="00871374">
      <w:pPr>
        <w:autoSpaceDE w:val="0"/>
        <w:autoSpaceDN w:val="0"/>
        <w:spacing w:beforeLines="10" w:afterLines="1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4.3投标登记：</w:t>
      </w:r>
      <w:bookmarkStart w:id="1" w:name="bm4"/>
      <w:r w:rsidRPr="00B56B25">
        <w:rPr>
          <w:rFonts w:ascii="宋体" w:eastAsia="宋体" w:hAnsi="宋体" w:cs="宋体" w:hint="eastAsia"/>
          <w:bCs/>
          <w:color w:val="auto"/>
          <w:sz w:val="21"/>
          <w:szCs w:val="21"/>
        </w:rPr>
        <w:t>2022年</w:t>
      </w:r>
      <w:r w:rsidR="00134BF5">
        <w:rPr>
          <w:rFonts w:ascii="宋体" w:eastAsia="宋体" w:hAnsi="宋体" w:cs="宋体" w:hint="eastAsia"/>
          <w:bCs/>
          <w:color w:val="auto"/>
          <w:sz w:val="21"/>
          <w:szCs w:val="21"/>
        </w:rPr>
        <w:t>7</w:t>
      </w:r>
      <w:r w:rsidRPr="00B56B25">
        <w:rPr>
          <w:rFonts w:ascii="宋体" w:eastAsia="宋体" w:hAnsi="宋体" w:cs="宋体" w:hint="eastAsia"/>
          <w:bCs/>
          <w:color w:val="auto"/>
          <w:sz w:val="21"/>
          <w:szCs w:val="21"/>
        </w:rPr>
        <w:t>月</w:t>
      </w:r>
      <w:r w:rsidR="00134BF5">
        <w:rPr>
          <w:rFonts w:ascii="宋体" w:eastAsia="宋体" w:hAnsi="宋体" w:cs="宋体" w:hint="eastAsia"/>
          <w:bCs/>
          <w:color w:val="auto"/>
          <w:sz w:val="21"/>
          <w:szCs w:val="21"/>
        </w:rPr>
        <w:t>30</w:t>
      </w:r>
      <w:r w:rsidRPr="00B56B25">
        <w:rPr>
          <w:rFonts w:ascii="宋体" w:eastAsia="宋体" w:hAnsi="宋体" w:cs="宋体" w:hint="eastAsia"/>
          <w:bCs/>
          <w:color w:val="auto"/>
          <w:sz w:val="21"/>
          <w:szCs w:val="21"/>
        </w:rPr>
        <w:t>日上午00:00至2022年</w:t>
      </w:r>
      <w:r w:rsidR="00134BF5">
        <w:rPr>
          <w:rFonts w:ascii="宋体" w:eastAsia="宋体" w:hAnsi="宋体" w:cs="宋体" w:hint="eastAsia"/>
          <w:bCs/>
          <w:color w:val="auto"/>
          <w:sz w:val="21"/>
          <w:szCs w:val="21"/>
        </w:rPr>
        <w:t>8</w:t>
      </w:r>
      <w:r w:rsidRPr="00B56B25">
        <w:rPr>
          <w:rFonts w:ascii="宋体" w:eastAsia="宋体" w:hAnsi="宋体" w:cs="宋体" w:hint="eastAsia"/>
          <w:bCs/>
          <w:color w:val="auto"/>
          <w:sz w:val="21"/>
          <w:szCs w:val="21"/>
        </w:rPr>
        <w:t>月</w:t>
      </w:r>
      <w:r w:rsidR="00134BF5">
        <w:rPr>
          <w:rFonts w:ascii="宋体" w:eastAsia="宋体" w:hAnsi="宋体" w:cs="宋体" w:hint="eastAsia"/>
          <w:bCs/>
          <w:color w:val="auto"/>
          <w:sz w:val="21"/>
          <w:szCs w:val="21"/>
        </w:rPr>
        <w:t>5</w:t>
      </w:r>
      <w:r w:rsidRPr="00B56B25">
        <w:rPr>
          <w:rFonts w:ascii="宋体" w:eastAsia="宋体" w:hAnsi="宋体" w:cs="宋体" w:hint="eastAsia"/>
          <w:bCs/>
          <w:color w:val="auto"/>
          <w:sz w:val="21"/>
          <w:szCs w:val="21"/>
        </w:rPr>
        <w:t>日下午16:00时</w:t>
      </w:r>
      <w:r w:rsidRPr="00B56B25">
        <w:rPr>
          <w:rFonts w:ascii="宋体" w:eastAsia="宋体" w:hAnsi="宋体" w:cs="宋体"/>
          <w:bCs/>
          <w:color w:val="auto"/>
          <w:sz w:val="21"/>
          <w:szCs w:val="21"/>
        </w:rPr>
        <w:t>（北京时间）</w:t>
      </w:r>
      <w:bookmarkEnd w:id="1"/>
      <w:r w:rsidRPr="00B56B25">
        <w:rPr>
          <w:rFonts w:ascii="宋体" w:eastAsia="宋体" w:hAnsi="宋体" w:cs="宋体" w:hint="eastAsia"/>
          <w:bCs/>
          <w:color w:val="auto"/>
          <w:sz w:val="21"/>
          <w:szCs w:val="21"/>
        </w:rPr>
        <w:t>，</w:t>
      </w:r>
      <w:r w:rsidRPr="00B56B25">
        <w:rPr>
          <w:rFonts w:ascii="宋体" w:eastAsia="宋体" w:hAnsi="宋体" w:cs="宋体"/>
          <w:bCs/>
          <w:color w:val="auto"/>
          <w:sz w:val="21"/>
          <w:szCs w:val="21"/>
        </w:rPr>
        <w:t>请投标人</w:t>
      </w:r>
      <w:r w:rsidRPr="00B56B25">
        <w:rPr>
          <w:rFonts w:ascii="宋体" w:eastAsia="宋体" w:hAnsi="宋体" w:cs="宋体" w:hint="eastAsia"/>
          <w:bCs/>
          <w:color w:val="auto"/>
          <w:sz w:val="21"/>
          <w:szCs w:val="21"/>
        </w:rPr>
        <w:t>先办妥广州公共资源交易中心要求的企业信息登记后</w:t>
      </w:r>
      <w:r w:rsidRPr="00B56B25">
        <w:rPr>
          <w:rFonts w:ascii="宋体" w:eastAsia="宋体" w:hAnsi="宋体" w:cs="宋体"/>
          <w:bCs/>
          <w:color w:val="auto"/>
          <w:sz w:val="21"/>
          <w:szCs w:val="21"/>
        </w:rPr>
        <w:t>在上述时间内</w:t>
      </w:r>
      <w:r w:rsidRPr="00B56B25">
        <w:rPr>
          <w:rFonts w:ascii="宋体" w:eastAsia="宋体" w:hAnsi="宋体" w:cs="宋体" w:hint="eastAsia"/>
          <w:bCs/>
          <w:color w:val="auto"/>
          <w:sz w:val="21"/>
          <w:szCs w:val="21"/>
        </w:rPr>
        <w:t>将《投标登记申请表》</w:t>
      </w:r>
      <w:r w:rsidRPr="00B56B25">
        <w:rPr>
          <w:rFonts w:ascii="宋体" w:eastAsia="宋体" w:hAnsi="宋体" w:cs="宋体"/>
          <w:bCs/>
          <w:color w:val="auto"/>
          <w:sz w:val="21"/>
          <w:szCs w:val="21"/>
        </w:rPr>
        <w:t>上传</w:t>
      </w:r>
      <w:r w:rsidRPr="00B56B25">
        <w:rPr>
          <w:rFonts w:ascii="宋体" w:eastAsia="宋体" w:hAnsi="宋体" w:cs="宋体" w:hint="eastAsia"/>
          <w:bCs/>
          <w:color w:val="auto"/>
          <w:sz w:val="21"/>
          <w:szCs w:val="21"/>
        </w:rPr>
        <w:t>至</w:t>
      </w:r>
      <w:r w:rsidRPr="00B56B25">
        <w:rPr>
          <w:rFonts w:ascii="宋体" w:eastAsia="宋体" w:hAnsi="宋体" w:cs="宋体"/>
          <w:bCs/>
          <w:color w:val="auto"/>
          <w:sz w:val="21"/>
          <w:szCs w:val="21"/>
        </w:rPr>
        <w:t>国义招标采购平台（简称“国e平台”，网址：www.ebidding.com）</w:t>
      </w:r>
      <w:r w:rsidRPr="00B56B25">
        <w:rPr>
          <w:rFonts w:ascii="宋体" w:eastAsia="宋体" w:hAnsi="宋体" w:cs="宋体" w:hint="eastAsia"/>
          <w:bCs/>
          <w:color w:val="auto"/>
          <w:sz w:val="21"/>
          <w:szCs w:val="21"/>
        </w:rPr>
        <w:t>办理登记手续。《投标登记申请表》自行到广州公共资源交易中心网站下载，加盖公章及法定代表人章。</w:t>
      </w:r>
    </w:p>
    <w:p w:rsidR="00674DCF" w:rsidRPr="00B56B25" w:rsidRDefault="00674DCF" w:rsidP="00871374">
      <w:pPr>
        <w:autoSpaceDE w:val="0"/>
        <w:autoSpaceDN w:val="0"/>
        <w:spacing w:beforeLines="10" w:afterLines="10"/>
        <w:ind w:firstLineChars="200" w:firstLine="420"/>
        <w:jc w:val="both"/>
        <w:rPr>
          <w:rFonts w:ascii="宋体" w:eastAsia="宋体" w:hAnsi="宋体" w:cs="宋体"/>
          <w:bCs/>
          <w:color w:val="auto"/>
          <w:sz w:val="21"/>
          <w:szCs w:val="21"/>
        </w:rPr>
      </w:pPr>
      <w:r w:rsidRPr="00B56B25">
        <w:rPr>
          <w:rFonts w:ascii="宋体" w:eastAsia="宋体" w:hAnsi="宋体" w:cs="宋体" w:hint="eastAsia"/>
          <w:bCs/>
          <w:color w:val="auto"/>
          <w:sz w:val="21"/>
          <w:szCs w:val="21"/>
        </w:rPr>
        <w:t>4.4招标文件发售：2022年</w:t>
      </w:r>
      <w:r w:rsidR="00134BF5">
        <w:rPr>
          <w:rFonts w:ascii="宋体" w:eastAsia="宋体" w:hAnsi="宋体" w:cs="宋体" w:hint="eastAsia"/>
          <w:bCs/>
          <w:color w:val="auto"/>
          <w:sz w:val="21"/>
          <w:szCs w:val="21"/>
        </w:rPr>
        <w:t>7</w:t>
      </w:r>
      <w:r w:rsidRPr="00B56B25">
        <w:rPr>
          <w:rFonts w:ascii="宋体" w:eastAsia="宋体" w:hAnsi="宋体" w:cs="宋体" w:hint="eastAsia"/>
          <w:bCs/>
          <w:color w:val="auto"/>
          <w:sz w:val="21"/>
          <w:szCs w:val="21"/>
        </w:rPr>
        <w:t>月</w:t>
      </w:r>
      <w:r w:rsidR="00134BF5">
        <w:rPr>
          <w:rFonts w:ascii="宋体" w:eastAsia="宋体" w:hAnsi="宋体" w:cs="宋体" w:hint="eastAsia"/>
          <w:bCs/>
          <w:color w:val="auto"/>
          <w:sz w:val="21"/>
          <w:szCs w:val="21"/>
        </w:rPr>
        <w:t>30</w:t>
      </w:r>
      <w:r w:rsidRPr="00B56B25">
        <w:rPr>
          <w:rFonts w:ascii="宋体" w:eastAsia="宋体" w:hAnsi="宋体" w:cs="宋体" w:hint="eastAsia"/>
          <w:bCs/>
          <w:color w:val="auto"/>
          <w:sz w:val="21"/>
          <w:szCs w:val="21"/>
        </w:rPr>
        <w:t>日</w:t>
      </w:r>
      <w:r w:rsidR="00134BF5">
        <w:rPr>
          <w:rFonts w:ascii="宋体" w:eastAsia="宋体" w:hAnsi="宋体" w:cs="宋体" w:hint="eastAsia"/>
          <w:bCs/>
          <w:color w:val="auto"/>
          <w:sz w:val="21"/>
          <w:szCs w:val="21"/>
        </w:rPr>
        <w:t>上</w:t>
      </w:r>
      <w:r w:rsidRPr="00B56B25">
        <w:rPr>
          <w:rFonts w:ascii="宋体" w:eastAsia="宋体" w:hAnsi="宋体" w:cs="宋体" w:hint="eastAsia"/>
          <w:bCs/>
          <w:color w:val="auto"/>
          <w:sz w:val="21"/>
          <w:szCs w:val="21"/>
        </w:rPr>
        <w:t>午00:00至2022年</w:t>
      </w:r>
      <w:r w:rsidR="003016D2">
        <w:rPr>
          <w:rFonts w:ascii="宋体" w:eastAsia="宋体" w:hAnsi="宋体" w:cs="宋体" w:hint="eastAsia"/>
          <w:bCs/>
          <w:color w:val="auto"/>
          <w:sz w:val="21"/>
          <w:szCs w:val="21"/>
        </w:rPr>
        <w:t>8</w:t>
      </w:r>
      <w:r w:rsidRPr="00B56B25">
        <w:rPr>
          <w:rFonts w:ascii="宋体" w:eastAsia="宋体" w:hAnsi="宋体" w:cs="宋体" w:hint="eastAsia"/>
          <w:bCs/>
          <w:color w:val="auto"/>
          <w:sz w:val="21"/>
          <w:szCs w:val="21"/>
        </w:rPr>
        <w:t>月</w:t>
      </w:r>
      <w:r w:rsidR="003016D2">
        <w:rPr>
          <w:rFonts w:ascii="宋体" w:eastAsia="宋体" w:hAnsi="宋体" w:cs="宋体" w:hint="eastAsia"/>
          <w:bCs/>
          <w:color w:val="auto"/>
          <w:sz w:val="21"/>
          <w:szCs w:val="21"/>
        </w:rPr>
        <w:t>5</w:t>
      </w:r>
      <w:r w:rsidRPr="00B56B25">
        <w:rPr>
          <w:rFonts w:ascii="宋体" w:eastAsia="宋体" w:hAnsi="宋体" w:cs="宋体" w:hint="eastAsia"/>
          <w:bCs/>
          <w:color w:val="auto"/>
          <w:sz w:val="21"/>
          <w:szCs w:val="21"/>
        </w:rPr>
        <w:t>日下午17:00 时</w:t>
      </w:r>
      <w:r w:rsidRPr="00B56B25">
        <w:rPr>
          <w:rFonts w:ascii="宋体" w:eastAsia="宋体" w:hAnsi="宋体" w:cs="宋体"/>
          <w:bCs/>
          <w:color w:val="auto"/>
          <w:sz w:val="21"/>
          <w:szCs w:val="21"/>
        </w:rPr>
        <w:t>（北京时间）</w:t>
      </w:r>
      <w:r w:rsidRPr="00B56B25">
        <w:rPr>
          <w:rFonts w:ascii="宋体" w:eastAsia="宋体" w:hAnsi="宋体" w:cs="宋体" w:hint="eastAsia"/>
          <w:bCs/>
          <w:color w:val="auto"/>
          <w:sz w:val="21"/>
          <w:szCs w:val="21"/>
        </w:rPr>
        <w:t>。</w:t>
      </w:r>
      <w:r w:rsidRPr="00B56B25">
        <w:rPr>
          <w:rFonts w:ascii="宋体" w:eastAsia="宋体" w:hAnsi="宋体" w:cs="宋体"/>
          <w:bCs/>
          <w:color w:val="auto"/>
          <w:sz w:val="21"/>
          <w:szCs w:val="21"/>
        </w:rPr>
        <w:t>已在广州公共资源交易中心完成企业信息登记的投标人，请自行</w:t>
      </w:r>
      <w:proofErr w:type="gramStart"/>
      <w:r w:rsidRPr="00B56B25">
        <w:rPr>
          <w:rFonts w:ascii="宋体" w:eastAsia="宋体" w:hAnsi="宋体" w:cs="宋体"/>
          <w:bCs/>
          <w:color w:val="auto"/>
          <w:sz w:val="21"/>
          <w:szCs w:val="21"/>
        </w:rPr>
        <w:t>登录国</w:t>
      </w:r>
      <w:proofErr w:type="gramEnd"/>
      <w:r w:rsidRPr="00B56B25">
        <w:rPr>
          <w:rFonts w:ascii="宋体" w:eastAsia="宋体" w:hAnsi="宋体" w:cs="宋体"/>
          <w:bCs/>
          <w:color w:val="auto"/>
          <w:sz w:val="21"/>
          <w:szCs w:val="21"/>
        </w:rPr>
        <w:t>e平台</w:t>
      </w:r>
      <w:r w:rsidRPr="00B56B25">
        <w:rPr>
          <w:rFonts w:ascii="宋体" w:eastAsia="宋体" w:hAnsi="宋体" w:cs="宋体" w:hint="eastAsia"/>
          <w:bCs/>
          <w:color w:val="auto"/>
          <w:sz w:val="21"/>
          <w:szCs w:val="21"/>
        </w:rPr>
        <w:t>购买</w:t>
      </w:r>
      <w:r w:rsidRPr="00B56B25">
        <w:rPr>
          <w:rFonts w:ascii="宋体" w:eastAsia="宋体" w:hAnsi="宋体" w:cs="宋体"/>
          <w:bCs/>
          <w:color w:val="auto"/>
          <w:sz w:val="21"/>
          <w:szCs w:val="21"/>
        </w:rPr>
        <w:t>招标文件。</w:t>
      </w:r>
    </w:p>
    <w:p w:rsidR="00674DCF" w:rsidRPr="00B56B25" w:rsidRDefault="00674DCF" w:rsidP="00871374">
      <w:pPr>
        <w:autoSpaceDE w:val="0"/>
        <w:autoSpaceDN w:val="0"/>
        <w:spacing w:beforeLines="10" w:afterLines="10"/>
        <w:ind w:firstLineChars="200" w:firstLine="420"/>
        <w:jc w:val="both"/>
        <w:rPr>
          <w:rFonts w:ascii="宋体" w:eastAsia="宋体" w:hAnsi="宋体" w:cs="宋体"/>
          <w:bCs/>
          <w:color w:val="auto"/>
          <w:sz w:val="21"/>
          <w:szCs w:val="21"/>
        </w:rPr>
      </w:pPr>
      <w:r w:rsidRPr="00B56B25">
        <w:rPr>
          <w:rFonts w:ascii="宋体" w:eastAsia="宋体" w:hAnsi="宋体" w:cs="宋体"/>
          <w:bCs/>
          <w:color w:val="auto"/>
          <w:sz w:val="21"/>
          <w:szCs w:val="21"/>
        </w:rPr>
        <w:t>招标文件获取操作步骤：</w:t>
      </w:r>
      <w:r w:rsidRPr="00B56B25">
        <w:rPr>
          <w:rFonts w:ascii="宋体" w:eastAsia="宋体" w:hAnsi="宋体" w:cs="宋体" w:hint="eastAsia"/>
          <w:bCs/>
          <w:color w:val="auto"/>
          <w:sz w:val="21"/>
          <w:szCs w:val="21"/>
        </w:rPr>
        <w:t>①</w:t>
      </w:r>
      <w:r w:rsidRPr="00B56B25">
        <w:rPr>
          <w:rFonts w:ascii="宋体" w:eastAsia="宋体" w:hAnsi="宋体" w:cs="宋体"/>
          <w:bCs/>
          <w:color w:val="auto"/>
          <w:sz w:val="21"/>
          <w:szCs w:val="21"/>
        </w:rPr>
        <w:t>完成国e平台注册后登陆选择对应项目递交</w:t>
      </w:r>
      <w:r w:rsidRPr="00B56B25">
        <w:rPr>
          <w:rFonts w:ascii="宋体" w:eastAsia="宋体" w:hAnsi="宋体" w:cs="宋体" w:hint="eastAsia"/>
          <w:bCs/>
          <w:color w:val="auto"/>
          <w:sz w:val="21"/>
          <w:szCs w:val="21"/>
        </w:rPr>
        <w:t>《投标登记申请表》</w:t>
      </w:r>
      <w:r w:rsidRPr="00B56B25">
        <w:rPr>
          <w:rFonts w:ascii="宋体" w:eastAsia="宋体" w:hAnsi="宋体" w:cs="宋体"/>
          <w:bCs/>
          <w:color w:val="auto"/>
          <w:sz w:val="21"/>
          <w:szCs w:val="21"/>
        </w:rPr>
        <w:t>，待确认后，选择“文件管理”-“招标文件购买”，选择对应项目生成订单</w:t>
      </w:r>
      <w:r w:rsidRPr="00B56B25">
        <w:rPr>
          <w:rFonts w:ascii="宋体" w:eastAsia="宋体" w:hAnsi="宋体" w:cs="宋体" w:hint="eastAsia"/>
          <w:bCs/>
          <w:color w:val="auto"/>
          <w:sz w:val="21"/>
          <w:szCs w:val="21"/>
        </w:rPr>
        <w:t>。②</w:t>
      </w:r>
      <w:r w:rsidRPr="00B56B25">
        <w:rPr>
          <w:rFonts w:ascii="宋体" w:eastAsia="宋体" w:hAnsi="宋体" w:cs="宋体"/>
          <w:bCs/>
          <w:color w:val="auto"/>
          <w:sz w:val="21"/>
          <w:szCs w:val="21"/>
        </w:rPr>
        <w:t>通过选择网上支付方式完成购买手续。</w:t>
      </w:r>
      <w:r w:rsidRPr="00B56B25">
        <w:rPr>
          <w:rFonts w:ascii="宋体" w:eastAsia="宋体" w:hAnsi="宋体" w:cs="宋体" w:hint="eastAsia"/>
          <w:bCs/>
          <w:color w:val="auto"/>
          <w:sz w:val="21"/>
          <w:szCs w:val="21"/>
        </w:rPr>
        <w:t>③</w:t>
      </w:r>
      <w:r w:rsidRPr="00B56B25">
        <w:rPr>
          <w:rFonts w:ascii="宋体" w:eastAsia="宋体" w:hAnsi="宋体" w:cs="宋体"/>
          <w:bCs/>
          <w:color w:val="auto"/>
          <w:sz w:val="21"/>
          <w:szCs w:val="21"/>
        </w:rPr>
        <w:t>下载电子发票。电子发票一般是订单支付完成后48小时内开具</w:t>
      </w:r>
      <w:r w:rsidRPr="00B56B25">
        <w:rPr>
          <w:rFonts w:ascii="宋体" w:eastAsia="宋体" w:hAnsi="宋体" w:cs="宋体" w:hint="eastAsia"/>
          <w:bCs/>
          <w:color w:val="auto"/>
          <w:sz w:val="21"/>
          <w:szCs w:val="21"/>
        </w:rPr>
        <w:t>。（有关网上注册及购买文件发票等事宜，请联系客服。</w:t>
      </w:r>
      <w:r w:rsidRPr="00B56B25">
        <w:rPr>
          <w:rFonts w:ascii="宋体" w:eastAsia="宋体" w:hAnsi="宋体" w:cs="宋体"/>
          <w:bCs/>
          <w:color w:val="auto"/>
          <w:sz w:val="21"/>
          <w:szCs w:val="21"/>
        </w:rPr>
        <w:t>客服：</w:t>
      </w:r>
      <w:proofErr w:type="gramStart"/>
      <w:r w:rsidRPr="00B56B25">
        <w:rPr>
          <w:rFonts w:ascii="宋体" w:eastAsia="宋体" w:hAnsi="宋体" w:cs="宋体"/>
          <w:bCs/>
          <w:color w:val="auto"/>
          <w:sz w:val="21"/>
          <w:szCs w:val="21"/>
        </w:rPr>
        <w:t>叶韵诗</w:t>
      </w:r>
      <w:proofErr w:type="gramEnd"/>
      <w:r w:rsidRPr="00B56B25">
        <w:rPr>
          <w:rFonts w:ascii="宋体" w:eastAsia="宋体" w:hAnsi="宋体" w:cs="宋体"/>
          <w:bCs/>
          <w:color w:val="auto"/>
          <w:sz w:val="21"/>
          <w:szCs w:val="21"/>
        </w:rPr>
        <w:t>020-37860669</w:t>
      </w:r>
      <w:r w:rsidRPr="00B56B25">
        <w:rPr>
          <w:rFonts w:ascii="宋体" w:eastAsia="宋体" w:hAnsi="宋体" w:cs="宋体" w:hint="eastAsia"/>
          <w:bCs/>
          <w:color w:val="auto"/>
          <w:sz w:val="21"/>
          <w:szCs w:val="21"/>
        </w:rPr>
        <w:t>、</w:t>
      </w:r>
      <w:r w:rsidRPr="00B56B25">
        <w:rPr>
          <w:rFonts w:ascii="宋体" w:eastAsia="宋体" w:hAnsi="宋体" w:cs="宋体"/>
          <w:bCs/>
          <w:color w:val="auto"/>
          <w:sz w:val="21"/>
          <w:szCs w:val="21"/>
        </w:rPr>
        <w:t>叶海恋020-37860671</w:t>
      </w:r>
      <w:r w:rsidRPr="00B56B25">
        <w:rPr>
          <w:rFonts w:ascii="宋体" w:eastAsia="宋体" w:hAnsi="宋体" w:cs="宋体" w:hint="eastAsia"/>
          <w:bCs/>
          <w:color w:val="auto"/>
          <w:sz w:val="21"/>
          <w:szCs w:val="21"/>
        </w:rPr>
        <w:t>）。</w:t>
      </w:r>
    </w:p>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5、投标文件的递交</w:t>
      </w:r>
    </w:p>
    <w:p w:rsidR="00674DCF" w:rsidRPr="00B56B25" w:rsidRDefault="00674DCF" w:rsidP="00871374">
      <w:pPr>
        <w:snapToGrid w:val="0"/>
        <w:spacing w:beforeLines="10" w:afterLines="1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5.1投标文件递交的截止时间（投标截止时间，下同）为2022年</w:t>
      </w:r>
      <w:r w:rsidR="00134BF5">
        <w:rPr>
          <w:rFonts w:ascii="宋体" w:eastAsia="宋体" w:hAnsi="宋体" w:cs="宋体" w:hint="eastAsia"/>
          <w:bCs/>
          <w:color w:val="auto"/>
          <w:sz w:val="21"/>
          <w:szCs w:val="21"/>
        </w:rPr>
        <w:t>8</w:t>
      </w:r>
      <w:r w:rsidRPr="00B56B25">
        <w:rPr>
          <w:rFonts w:ascii="宋体" w:eastAsia="宋体" w:hAnsi="宋体" w:cs="宋体" w:hint="eastAsia"/>
          <w:bCs/>
          <w:color w:val="auto"/>
          <w:sz w:val="21"/>
          <w:szCs w:val="21"/>
        </w:rPr>
        <w:t>月</w:t>
      </w:r>
      <w:r w:rsidR="00134BF5">
        <w:rPr>
          <w:rFonts w:ascii="宋体" w:eastAsia="宋体" w:hAnsi="宋体" w:cs="宋体" w:hint="eastAsia"/>
          <w:bCs/>
          <w:color w:val="auto"/>
          <w:sz w:val="21"/>
          <w:szCs w:val="21"/>
        </w:rPr>
        <w:t>22</w:t>
      </w:r>
      <w:r w:rsidRPr="00B56B25">
        <w:rPr>
          <w:rFonts w:ascii="宋体" w:eastAsia="宋体" w:hAnsi="宋体" w:cs="宋体" w:hint="eastAsia"/>
          <w:bCs/>
          <w:color w:val="auto"/>
          <w:sz w:val="21"/>
          <w:szCs w:val="21"/>
        </w:rPr>
        <w:t>日</w:t>
      </w:r>
      <w:r w:rsidR="00134BF5">
        <w:rPr>
          <w:rFonts w:ascii="宋体" w:eastAsia="宋体" w:hAnsi="宋体" w:cs="宋体" w:hint="eastAsia"/>
          <w:bCs/>
          <w:color w:val="auto"/>
          <w:sz w:val="21"/>
          <w:szCs w:val="21"/>
        </w:rPr>
        <w:t>9</w:t>
      </w:r>
      <w:r w:rsidR="00134BF5" w:rsidRPr="00B56B25">
        <w:rPr>
          <w:rFonts w:ascii="宋体" w:eastAsia="宋体" w:hAnsi="宋体" w:cs="宋体" w:hint="eastAsia"/>
          <w:bCs/>
          <w:color w:val="auto"/>
          <w:sz w:val="21"/>
          <w:szCs w:val="21"/>
        </w:rPr>
        <w:t>:</w:t>
      </w:r>
      <w:r w:rsidR="00134BF5">
        <w:rPr>
          <w:rFonts w:ascii="宋体" w:eastAsia="宋体" w:hAnsi="宋体" w:cs="宋体" w:hint="eastAsia"/>
          <w:bCs/>
          <w:color w:val="auto"/>
          <w:sz w:val="21"/>
          <w:szCs w:val="21"/>
        </w:rPr>
        <w:t>30</w:t>
      </w:r>
      <w:r w:rsidRPr="00B56B25">
        <w:rPr>
          <w:rFonts w:ascii="宋体" w:eastAsia="宋体" w:hAnsi="宋体" w:cs="宋体" w:hint="eastAsia"/>
          <w:bCs/>
          <w:color w:val="auto"/>
          <w:sz w:val="21"/>
          <w:szCs w:val="21"/>
        </w:rPr>
        <w:t>时整(北京时间)，投标文件递交地点为广州公共资源交易中心开标室；具体</w:t>
      </w:r>
      <w:proofErr w:type="gramStart"/>
      <w:r w:rsidRPr="00B56B25">
        <w:rPr>
          <w:rFonts w:ascii="宋体" w:eastAsia="宋体" w:hAnsi="宋体" w:cs="宋体" w:hint="eastAsia"/>
          <w:bCs/>
          <w:color w:val="auto"/>
          <w:sz w:val="21"/>
          <w:szCs w:val="21"/>
        </w:rPr>
        <w:t>开标室见开标</w:t>
      </w:r>
      <w:proofErr w:type="gramEnd"/>
      <w:r w:rsidRPr="00B56B25">
        <w:rPr>
          <w:rFonts w:ascii="宋体" w:eastAsia="宋体" w:hAnsi="宋体" w:cs="宋体" w:hint="eastAsia"/>
          <w:bCs/>
          <w:color w:val="auto"/>
          <w:sz w:val="21"/>
          <w:szCs w:val="21"/>
        </w:rPr>
        <w:t>当天交易中心电子信息屏幕或网站上的安排。</w:t>
      </w:r>
    </w:p>
    <w:p w:rsidR="00674DCF" w:rsidRPr="00B56B25" w:rsidRDefault="00674DCF" w:rsidP="00871374">
      <w:pPr>
        <w:snapToGrid w:val="0"/>
        <w:spacing w:beforeLines="10" w:afterLines="10"/>
        <w:ind w:firstLineChars="200" w:firstLine="420"/>
        <w:rPr>
          <w:rFonts w:ascii="宋体" w:eastAsia="宋体" w:hAnsi="宋体" w:cs="宋体"/>
          <w:b/>
          <w:bCs/>
          <w:color w:val="auto"/>
          <w:sz w:val="21"/>
          <w:szCs w:val="21"/>
        </w:rPr>
      </w:pPr>
      <w:r w:rsidRPr="00B56B25">
        <w:rPr>
          <w:rFonts w:ascii="宋体" w:eastAsia="宋体" w:hAnsi="宋体" w:cs="宋体" w:hint="eastAsia"/>
          <w:bCs/>
          <w:color w:val="auto"/>
          <w:sz w:val="21"/>
          <w:szCs w:val="21"/>
        </w:rPr>
        <w:t>5.2逾期送达的或者未送达指定地点的投标文件，招标人不予受理。</w:t>
      </w:r>
    </w:p>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6、发布公告的媒介</w:t>
      </w:r>
    </w:p>
    <w:p w:rsidR="00674DCF" w:rsidRPr="00B56B25" w:rsidRDefault="00674DCF" w:rsidP="00871374">
      <w:pPr>
        <w:snapToGrid w:val="0"/>
        <w:spacing w:beforeLines="10" w:afterLines="10"/>
        <w:ind w:firstLineChars="200" w:firstLine="420"/>
        <w:rPr>
          <w:rFonts w:ascii="宋体" w:eastAsia="宋体" w:hAnsi="宋体" w:cs="宋体"/>
          <w:bCs/>
          <w:color w:val="auto"/>
          <w:sz w:val="21"/>
          <w:szCs w:val="21"/>
        </w:rPr>
      </w:pPr>
      <w:r w:rsidRPr="00B56B25">
        <w:rPr>
          <w:rFonts w:ascii="宋体" w:eastAsia="宋体" w:hAnsi="宋体" w:cs="宋体" w:hint="eastAsia"/>
          <w:bCs/>
          <w:color w:val="auto"/>
          <w:sz w:val="21"/>
          <w:szCs w:val="21"/>
        </w:rPr>
        <w:t>本次招标公告同时在中国招标投标公共服务平台https://www.cebpubservice.com、广东省招标投标监管网https://zbtb.gd.gov.cn、广州公共资源交易中心网平台https://www.gzggzy.cn和国义招标采购平台www.ebidding.com等平台上发布。平台之间按《招标公告和公示信息发布管理办法》（简称10号令）和《招标公告和公示数据接口规范》等相关规定对接交互本招标公告内容。如有不一致以广州公共资源交易中心网平台为准。</w:t>
      </w:r>
    </w:p>
    <w:p w:rsidR="00674DCF" w:rsidRPr="00B56B25" w:rsidRDefault="00674DCF" w:rsidP="00871374">
      <w:pPr>
        <w:snapToGrid w:val="0"/>
        <w:spacing w:beforeLines="50"/>
        <w:rPr>
          <w:rFonts w:ascii="宋体" w:eastAsia="宋体" w:hAnsi="宋体" w:cs="宋体"/>
          <w:b/>
          <w:bCs/>
          <w:color w:val="auto"/>
          <w:sz w:val="21"/>
          <w:szCs w:val="21"/>
        </w:rPr>
      </w:pPr>
      <w:r w:rsidRPr="00B56B25">
        <w:rPr>
          <w:rFonts w:ascii="宋体" w:eastAsia="宋体" w:hAnsi="宋体" w:cs="宋体" w:hint="eastAsia"/>
          <w:b/>
          <w:bCs/>
          <w:color w:val="auto"/>
          <w:sz w:val="21"/>
          <w:szCs w:val="21"/>
        </w:rPr>
        <w:t>7、联系方式</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（1）招标代理机构项目联系人及方式：</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名称：国义招标股份有限公司</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地址：广州市东风东路726号16楼(邮编:510080)</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联系人：郭旭健（</w:t>
      </w:r>
      <w:r w:rsidRPr="00B56B25">
        <w:rPr>
          <w:rFonts w:ascii="宋体" w:eastAsia="宋体" w:hAnsi="宋体" w:cs="宋体"/>
          <w:color w:val="auto"/>
          <w:sz w:val="21"/>
          <w:szCs w:val="21"/>
        </w:rPr>
        <w:t>guoxujian@ebidding.com</w:t>
      </w:r>
      <w:r w:rsidRPr="00B56B25">
        <w:rPr>
          <w:rFonts w:ascii="宋体" w:eastAsia="宋体" w:hAnsi="宋体" w:cs="宋体" w:hint="eastAsia"/>
          <w:color w:val="auto"/>
          <w:sz w:val="21"/>
          <w:szCs w:val="21"/>
        </w:rPr>
        <w:t>）；梁凯旋（</w:t>
      </w:r>
      <w:r w:rsidRPr="00B56B25">
        <w:rPr>
          <w:rFonts w:ascii="宋体" w:eastAsia="宋体" w:hAnsi="宋体" w:cs="宋体"/>
          <w:color w:val="auto"/>
          <w:sz w:val="21"/>
          <w:szCs w:val="21"/>
        </w:rPr>
        <w:t>liangkaixuan@ebidding.com</w:t>
      </w:r>
      <w:r w:rsidRPr="00B56B25">
        <w:rPr>
          <w:rFonts w:ascii="宋体" w:eastAsia="宋体" w:hAnsi="宋体" w:cs="宋体" w:hint="eastAsia"/>
          <w:color w:val="auto"/>
          <w:sz w:val="21"/>
          <w:szCs w:val="21"/>
        </w:rPr>
        <w:t>）</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电话：</w:t>
      </w:r>
      <w:r w:rsidRPr="00B56B25">
        <w:rPr>
          <w:rFonts w:ascii="宋体" w:eastAsia="宋体" w:hAnsi="宋体" w:cs="宋体"/>
          <w:color w:val="auto"/>
          <w:sz w:val="21"/>
          <w:szCs w:val="21"/>
        </w:rPr>
        <w:t>020-37861103</w:t>
      </w:r>
      <w:r w:rsidRPr="00B56B25">
        <w:rPr>
          <w:rFonts w:ascii="宋体" w:eastAsia="宋体" w:hAnsi="宋体" w:cs="宋体" w:hint="eastAsia"/>
          <w:color w:val="auto"/>
          <w:sz w:val="21"/>
          <w:szCs w:val="21"/>
        </w:rPr>
        <w:t>；</w:t>
      </w:r>
      <w:r w:rsidRPr="00B56B25">
        <w:rPr>
          <w:rFonts w:ascii="宋体" w:eastAsia="宋体" w:hAnsi="宋体" w:cs="宋体"/>
          <w:color w:val="auto"/>
          <w:sz w:val="21"/>
          <w:szCs w:val="21"/>
        </w:rPr>
        <w:t>020-37860632</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（2）招标人联系方式：</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lastRenderedPageBreak/>
        <w:t>名称：广州恒运东区天然气热电有限公司</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地址：广州开发区开发大道</w:t>
      </w:r>
      <w:proofErr w:type="gramStart"/>
      <w:r w:rsidRPr="00B56B25">
        <w:rPr>
          <w:rFonts w:ascii="宋体" w:eastAsia="宋体" w:hAnsi="宋体" w:cs="宋体" w:hint="eastAsia"/>
          <w:color w:val="auto"/>
          <w:sz w:val="21"/>
          <w:szCs w:val="21"/>
        </w:rPr>
        <w:t>东恒街</w:t>
      </w:r>
      <w:proofErr w:type="gramEnd"/>
      <w:r w:rsidRPr="00B56B25">
        <w:rPr>
          <w:rFonts w:ascii="宋体" w:eastAsia="宋体" w:hAnsi="宋体" w:cs="宋体"/>
          <w:color w:val="auto"/>
          <w:sz w:val="21"/>
          <w:szCs w:val="21"/>
        </w:rPr>
        <w:t>18</w:t>
      </w:r>
      <w:r w:rsidRPr="00B56B25">
        <w:rPr>
          <w:rFonts w:ascii="宋体" w:eastAsia="宋体" w:hAnsi="宋体" w:cs="宋体" w:hint="eastAsia"/>
          <w:color w:val="auto"/>
          <w:sz w:val="21"/>
          <w:szCs w:val="21"/>
        </w:rPr>
        <w:t>号</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联系人：赵志军</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电话：</w:t>
      </w:r>
      <w:r w:rsidRPr="00B56B25">
        <w:rPr>
          <w:rFonts w:ascii="宋体" w:eastAsia="宋体" w:hAnsi="宋体" w:cs="宋体"/>
          <w:color w:val="auto"/>
          <w:sz w:val="21"/>
          <w:szCs w:val="21"/>
        </w:rPr>
        <w:t>020-82266748-2105</w:t>
      </w:r>
      <w:r w:rsidRPr="00B56B25">
        <w:rPr>
          <w:rFonts w:ascii="宋体" w:eastAsia="宋体" w:hAnsi="宋体" w:cs="宋体" w:hint="eastAsia"/>
          <w:color w:val="auto"/>
          <w:sz w:val="21"/>
          <w:szCs w:val="21"/>
        </w:rPr>
        <w:t>，</w:t>
      </w:r>
      <w:r w:rsidRPr="00B56B25">
        <w:rPr>
          <w:rFonts w:ascii="宋体" w:eastAsia="宋体" w:hAnsi="宋体" w:cs="宋体"/>
          <w:color w:val="auto"/>
          <w:sz w:val="21"/>
          <w:szCs w:val="21"/>
        </w:rPr>
        <w:t>13650840060</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（3）关于国e平台操作</w:t>
      </w:r>
      <w:proofErr w:type="gramStart"/>
      <w:r w:rsidRPr="00B56B25">
        <w:rPr>
          <w:rFonts w:ascii="宋体" w:eastAsia="宋体" w:hAnsi="宋体" w:cs="宋体" w:hint="eastAsia"/>
          <w:color w:val="auto"/>
          <w:sz w:val="21"/>
          <w:szCs w:val="21"/>
        </w:rPr>
        <w:t>咨询请</w:t>
      </w:r>
      <w:proofErr w:type="gramEnd"/>
      <w:r w:rsidRPr="00B56B25">
        <w:rPr>
          <w:rFonts w:ascii="宋体" w:eastAsia="宋体" w:hAnsi="宋体" w:cs="宋体" w:hint="eastAsia"/>
          <w:color w:val="auto"/>
          <w:sz w:val="21"/>
          <w:szCs w:val="21"/>
        </w:rPr>
        <w:t>联系国义招标电子商务推广部：</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联系人:叶小姐、李小姐</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联系电话：020-37860669、020-37860665</w:t>
      </w:r>
    </w:p>
    <w:p w:rsidR="00674DCF" w:rsidRPr="00B56B25" w:rsidRDefault="00674DCF" w:rsidP="00871374">
      <w:pPr>
        <w:spacing w:beforeLines="10" w:afterLines="10"/>
        <w:ind w:firstLineChars="200" w:firstLine="420"/>
        <w:rPr>
          <w:rFonts w:ascii="宋体" w:eastAsia="宋体" w:hAnsi="宋体" w:cs="宋体"/>
          <w:color w:val="auto"/>
          <w:sz w:val="21"/>
          <w:szCs w:val="21"/>
        </w:rPr>
      </w:pPr>
      <w:r w:rsidRPr="00B56B25">
        <w:rPr>
          <w:rFonts w:ascii="宋体" w:eastAsia="宋体" w:hAnsi="宋体" w:cs="宋体" w:hint="eastAsia"/>
          <w:color w:val="auto"/>
          <w:sz w:val="21"/>
          <w:szCs w:val="21"/>
        </w:rPr>
        <w:t>邮箱：yeyunshi@ebidding.com；lb@ebidding.com</w:t>
      </w:r>
    </w:p>
    <w:p w:rsidR="00674DCF" w:rsidRPr="00B56B25" w:rsidRDefault="00674DCF" w:rsidP="00674DCF">
      <w:pPr>
        <w:spacing w:after="383" w:line="240" w:lineRule="exact"/>
        <w:ind w:right="102" w:firstLine="420"/>
        <w:contextualSpacing/>
        <w:jc w:val="right"/>
        <w:rPr>
          <w:rFonts w:ascii="宋体" w:eastAsia="宋体" w:hAnsi="宋体" w:cs="宋体"/>
          <w:color w:val="auto"/>
          <w:sz w:val="21"/>
          <w:szCs w:val="21"/>
        </w:rPr>
      </w:pPr>
    </w:p>
    <w:p w:rsidR="00674DCF" w:rsidRPr="00B56B25" w:rsidRDefault="00674DCF" w:rsidP="00674DCF">
      <w:pPr>
        <w:spacing w:after="383"/>
        <w:ind w:right="982" w:firstLine="420"/>
        <w:contextualSpacing/>
        <w:jc w:val="right"/>
        <w:rPr>
          <w:rFonts w:ascii="宋体" w:eastAsia="宋体" w:hAnsi="宋体" w:cs="宋体"/>
          <w:color w:val="auto"/>
          <w:sz w:val="21"/>
          <w:szCs w:val="21"/>
        </w:rPr>
      </w:pPr>
    </w:p>
    <w:p w:rsidR="00674DCF" w:rsidRPr="00B56B25" w:rsidRDefault="00674DCF" w:rsidP="00674DCF">
      <w:pPr>
        <w:spacing w:after="383"/>
        <w:ind w:right="982" w:firstLine="420"/>
        <w:contextualSpacing/>
        <w:jc w:val="right"/>
        <w:rPr>
          <w:rFonts w:ascii="宋体" w:eastAsia="宋体" w:hAnsi="宋体" w:cs="宋体"/>
          <w:color w:val="auto"/>
          <w:sz w:val="21"/>
          <w:szCs w:val="21"/>
        </w:rPr>
      </w:pPr>
    </w:p>
    <w:p w:rsidR="00674DCF" w:rsidRPr="00B56B25" w:rsidRDefault="00674DCF" w:rsidP="00674DCF">
      <w:pPr>
        <w:spacing w:after="383"/>
        <w:ind w:right="982" w:firstLine="420"/>
        <w:contextualSpacing/>
        <w:jc w:val="right"/>
        <w:rPr>
          <w:rFonts w:ascii="宋体" w:eastAsia="宋体" w:hAnsi="宋体" w:cs="宋体"/>
          <w:color w:val="auto"/>
          <w:sz w:val="21"/>
          <w:szCs w:val="21"/>
        </w:rPr>
      </w:pPr>
      <w:r w:rsidRPr="00B56B25">
        <w:rPr>
          <w:rFonts w:ascii="宋体" w:eastAsia="宋体" w:hAnsi="宋体" w:cs="宋体" w:hint="eastAsia"/>
          <w:color w:val="auto"/>
          <w:sz w:val="21"/>
          <w:szCs w:val="21"/>
        </w:rPr>
        <w:t>广州恒运东区天然气热电有限公司</w:t>
      </w:r>
    </w:p>
    <w:p w:rsidR="00674DCF" w:rsidRPr="00B56B25" w:rsidRDefault="00674DCF" w:rsidP="00674DCF">
      <w:pPr>
        <w:spacing w:after="383"/>
        <w:ind w:right="982" w:firstLineChars="2500" w:firstLine="5250"/>
        <w:contextualSpacing/>
        <w:jc w:val="right"/>
        <w:rPr>
          <w:rFonts w:ascii="宋体" w:eastAsia="宋体" w:hAnsi="宋体" w:cs="宋体"/>
          <w:color w:val="auto"/>
          <w:sz w:val="21"/>
          <w:szCs w:val="21"/>
        </w:rPr>
      </w:pPr>
      <w:r w:rsidRPr="00B56B25">
        <w:rPr>
          <w:rFonts w:ascii="宋体" w:eastAsia="宋体" w:hAnsi="宋体" w:cs="宋体" w:hint="eastAsia"/>
          <w:color w:val="auto"/>
          <w:sz w:val="21"/>
          <w:szCs w:val="21"/>
        </w:rPr>
        <w:t>2022年</w:t>
      </w:r>
      <w:r w:rsidR="00134BF5">
        <w:rPr>
          <w:rFonts w:ascii="宋体" w:eastAsia="宋体" w:hAnsi="宋体" w:cs="宋体" w:hint="eastAsia"/>
          <w:color w:val="auto"/>
          <w:sz w:val="21"/>
          <w:szCs w:val="21"/>
        </w:rPr>
        <w:t>7</w:t>
      </w:r>
      <w:r w:rsidRPr="00B56B25">
        <w:rPr>
          <w:rFonts w:ascii="宋体" w:eastAsia="宋体" w:hAnsi="宋体" w:cs="宋体" w:hint="eastAsia"/>
          <w:color w:val="auto"/>
          <w:sz w:val="21"/>
          <w:szCs w:val="21"/>
        </w:rPr>
        <w:t>月</w:t>
      </w:r>
      <w:r w:rsidR="00134BF5">
        <w:rPr>
          <w:rFonts w:ascii="宋体" w:eastAsia="宋体" w:hAnsi="宋体" w:cs="宋体" w:hint="eastAsia"/>
          <w:color w:val="auto"/>
          <w:sz w:val="21"/>
          <w:szCs w:val="21"/>
        </w:rPr>
        <w:t>29</w:t>
      </w:r>
      <w:r w:rsidRPr="00B56B25">
        <w:rPr>
          <w:rFonts w:ascii="宋体" w:eastAsia="宋体" w:hAnsi="宋体" w:cs="宋体" w:hint="eastAsia"/>
          <w:color w:val="auto"/>
          <w:sz w:val="21"/>
          <w:szCs w:val="21"/>
        </w:rPr>
        <w:t>日</w:t>
      </w:r>
    </w:p>
    <w:p w:rsidR="00674DCF" w:rsidRPr="00B56B25" w:rsidRDefault="00674DCF" w:rsidP="00674DCF">
      <w:pPr>
        <w:rPr>
          <w:rFonts w:ascii="宋体" w:eastAsia="宋体" w:hAnsi="宋体" w:cs="宋体"/>
          <w:color w:val="auto"/>
          <w:sz w:val="21"/>
          <w:szCs w:val="21"/>
        </w:rPr>
      </w:pPr>
      <w:r w:rsidRPr="00B56B25">
        <w:rPr>
          <w:rFonts w:ascii="宋体" w:eastAsia="宋体" w:hAnsi="宋体" w:cs="宋体" w:hint="eastAsia"/>
          <w:color w:val="auto"/>
          <w:sz w:val="21"/>
          <w:szCs w:val="21"/>
        </w:rPr>
        <w:br w:type="page"/>
      </w:r>
    </w:p>
    <w:p w:rsidR="00674DCF" w:rsidRPr="00B56B25" w:rsidRDefault="00674DCF" w:rsidP="00674DCF">
      <w:pPr>
        <w:outlineLvl w:val="2"/>
        <w:rPr>
          <w:rFonts w:ascii="宋体" w:eastAsia="宋体" w:hAnsi="宋体" w:cs="宋体"/>
          <w:color w:val="auto"/>
          <w:sz w:val="21"/>
          <w:szCs w:val="21"/>
        </w:rPr>
      </w:pPr>
      <w:bookmarkStart w:id="2" w:name="_Toc104798213"/>
      <w:r w:rsidRPr="00B56B25">
        <w:rPr>
          <w:rFonts w:ascii="宋体" w:eastAsia="宋体" w:hAnsi="宋体" w:cs="宋体" w:hint="eastAsia"/>
          <w:color w:val="auto"/>
          <w:sz w:val="21"/>
          <w:szCs w:val="21"/>
        </w:rPr>
        <w:lastRenderedPageBreak/>
        <w:t>附件：投标登记申请表（本表可在广州公共资源交易中心网站下载）</w:t>
      </w:r>
      <w:bookmarkEnd w:id="2"/>
    </w:p>
    <w:p w:rsidR="00674DCF" w:rsidRPr="00B56B25" w:rsidRDefault="00674DCF" w:rsidP="00674DCF">
      <w:pPr>
        <w:widowControl w:val="0"/>
        <w:rPr>
          <w:rFonts w:ascii="宋体" w:eastAsia="宋体" w:hAnsi="宋体" w:cs="宋体"/>
          <w:b/>
          <w:bCs/>
          <w:color w:val="auto"/>
          <w:sz w:val="21"/>
          <w:szCs w:val="21"/>
        </w:rPr>
      </w:pPr>
      <w:r w:rsidRPr="00B56B25">
        <w:rPr>
          <w:rFonts w:ascii="宋体" w:eastAsia="宋体" w:hAnsi="宋体" w:cs="宋体" w:hint="eastAsia"/>
          <w:b/>
          <w:bCs/>
          <w:color w:val="auto"/>
          <w:sz w:val="21"/>
          <w:szCs w:val="21"/>
        </w:rPr>
        <w:t>（单独递交,不用装订，1式2份）</w:t>
      </w:r>
    </w:p>
    <w:tbl>
      <w:tblPr>
        <w:tblW w:w="0" w:type="auto"/>
        <w:jc w:val="center"/>
        <w:tblLayout w:type="fixed"/>
        <w:tblLook w:val="04A0"/>
      </w:tblPr>
      <w:tblGrid>
        <w:gridCol w:w="1393"/>
        <w:gridCol w:w="1563"/>
        <w:gridCol w:w="238"/>
        <w:gridCol w:w="867"/>
        <w:gridCol w:w="1420"/>
        <w:gridCol w:w="1239"/>
        <w:gridCol w:w="2708"/>
      </w:tblGrid>
      <w:tr w:rsidR="00674DCF" w:rsidRPr="00B56B25" w:rsidTr="0004171E">
        <w:trPr>
          <w:trHeight w:val="1085"/>
          <w:jc w:val="center"/>
        </w:trPr>
        <w:tc>
          <w:tcPr>
            <w:tcW w:w="9428" w:type="dxa"/>
            <w:gridSpan w:val="7"/>
            <w:noWrap/>
            <w:vAlign w:val="center"/>
          </w:tcPr>
          <w:p w:rsidR="00674DCF" w:rsidRPr="00B56B25" w:rsidRDefault="00674DCF" w:rsidP="0004171E">
            <w:pPr>
              <w:widowControl w:val="0"/>
              <w:jc w:val="center"/>
              <w:rPr>
                <w:rFonts w:ascii="宋体" w:eastAsia="宋体" w:hAnsi="宋体" w:cs="宋体"/>
                <w:color w:val="auto"/>
                <w:sz w:val="21"/>
                <w:szCs w:val="21"/>
              </w:rPr>
            </w:pPr>
            <w:r w:rsidRPr="00B56B25">
              <w:rPr>
                <w:rFonts w:ascii="宋体" w:eastAsia="宋体" w:hAnsi="宋体" w:cs="宋体" w:hint="eastAsia"/>
                <w:b/>
                <w:bCs/>
                <w:color w:val="auto"/>
                <w:sz w:val="48"/>
                <w:szCs w:val="48"/>
              </w:rPr>
              <w:t>投标登记申请表</w:t>
            </w:r>
          </w:p>
        </w:tc>
      </w:tr>
      <w:tr w:rsidR="00674DCF" w:rsidRPr="00B56B25" w:rsidTr="0004171E">
        <w:trPr>
          <w:jc w:val="center"/>
        </w:trPr>
        <w:tc>
          <w:tcPr>
            <w:tcW w:w="1393"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1563"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238"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867"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1420"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1239"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2708" w:type="dxa"/>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年     月    日</w:t>
            </w:r>
          </w:p>
        </w:tc>
      </w:tr>
      <w:tr w:rsidR="00674DCF" w:rsidRPr="00B56B25" w:rsidTr="0004171E">
        <w:trPr>
          <w:jc w:val="center"/>
        </w:trPr>
        <w:tc>
          <w:tcPr>
            <w:tcW w:w="1393" w:type="dxa"/>
            <w:tcBorders>
              <w:top w:val="single" w:sz="4" w:space="0" w:color="auto"/>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项目名称</w:t>
            </w:r>
          </w:p>
        </w:tc>
        <w:tc>
          <w:tcPr>
            <w:tcW w:w="4088" w:type="dxa"/>
            <w:gridSpan w:val="4"/>
            <w:tcBorders>
              <w:top w:val="single" w:sz="4" w:space="0" w:color="auto"/>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1239" w:type="dxa"/>
            <w:tcBorders>
              <w:top w:val="single" w:sz="4" w:space="0" w:color="auto"/>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项目编号</w:t>
            </w:r>
          </w:p>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/标段号</w:t>
            </w:r>
          </w:p>
        </w:tc>
        <w:tc>
          <w:tcPr>
            <w:tcW w:w="2708" w:type="dxa"/>
            <w:tcBorders>
              <w:top w:val="single" w:sz="4" w:space="0" w:color="auto"/>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r>
      <w:tr w:rsidR="00674DCF" w:rsidRPr="00B56B25" w:rsidTr="0004171E">
        <w:trPr>
          <w:jc w:val="center"/>
        </w:trPr>
        <w:tc>
          <w:tcPr>
            <w:tcW w:w="1393" w:type="dxa"/>
            <w:tcBorders>
              <w:top w:val="nil"/>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投标人名称</w:t>
            </w:r>
          </w:p>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(企业编号)</w:t>
            </w:r>
          </w:p>
        </w:tc>
        <w:tc>
          <w:tcPr>
            <w:tcW w:w="1801" w:type="dxa"/>
            <w:gridSpan w:val="2"/>
            <w:tcBorders>
              <w:top w:val="single" w:sz="4" w:space="0" w:color="auto"/>
              <w:left w:val="nil"/>
              <w:bottom w:val="single" w:sz="4" w:space="0" w:color="000000"/>
              <w:right w:val="single" w:sz="4" w:space="0" w:color="000000"/>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867" w:type="dxa"/>
            <w:tcBorders>
              <w:top w:val="nil"/>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被授权人</w:t>
            </w:r>
          </w:p>
        </w:tc>
        <w:tc>
          <w:tcPr>
            <w:tcW w:w="1420" w:type="dxa"/>
            <w:tcBorders>
              <w:top w:val="nil"/>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1239" w:type="dxa"/>
            <w:tcBorders>
              <w:top w:val="nil"/>
              <w:left w:val="nil"/>
              <w:bottom w:val="nil"/>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联系电话</w:t>
            </w:r>
          </w:p>
        </w:tc>
        <w:tc>
          <w:tcPr>
            <w:tcW w:w="2708" w:type="dxa"/>
            <w:tcBorders>
              <w:top w:val="nil"/>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r>
      <w:tr w:rsidR="00674DCF" w:rsidRPr="00B56B25" w:rsidTr="0004171E">
        <w:trPr>
          <w:trHeight w:val="885"/>
          <w:jc w:val="center"/>
        </w:trPr>
        <w:tc>
          <w:tcPr>
            <w:tcW w:w="1393" w:type="dxa"/>
            <w:tcBorders>
              <w:top w:val="nil"/>
              <w:left w:val="single" w:sz="4" w:space="0" w:color="auto"/>
              <w:bottom w:val="single" w:sz="4" w:space="0" w:color="auto"/>
              <w:right w:val="nil"/>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项目负责人(经理/总监/其他)</w:t>
            </w:r>
          </w:p>
        </w:tc>
        <w:tc>
          <w:tcPr>
            <w:tcW w:w="1801" w:type="dxa"/>
            <w:gridSpan w:val="2"/>
            <w:tcBorders>
              <w:top w:val="nil"/>
              <w:left w:val="single" w:sz="4" w:space="0" w:color="auto"/>
              <w:bottom w:val="single" w:sz="4" w:space="0" w:color="auto"/>
              <w:right w:val="nil"/>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2287" w:type="dxa"/>
            <w:gridSpan w:val="2"/>
            <w:tcBorders>
              <w:top w:val="single" w:sz="4" w:space="0" w:color="auto"/>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项目负责人资质证号</w:t>
            </w:r>
          </w:p>
        </w:tc>
        <w:tc>
          <w:tcPr>
            <w:tcW w:w="3947" w:type="dxa"/>
            <w:gridSpan w:val="2"/>
            <w:tcBorders>
              <w:top w:val="single" w:sz="4" w:space="0" w:color="auto"/>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r>
      <w:tr w:rsidR="00674DCF" w:rsidRPr="00B56B25" w:rsidTr="0004171E">
        <w:trPr>
          <w:trHeight w:val="810"/>
          <w:jc w:val="center"/>
        </w:trPr>
        <w:tc>
          <w:tcPr>
            <w:tcW w:w="1393" w:type="dxa"/>
            <w:tcBorders>
              <w:top w:val="nil"/>
              <w:left w:val="single" w:sz="4" w:space="0" w:color="auto"/>
              <w:bottom w:val="single" w:sz="4" w:space="0" w:color="auto"/>
              <w:right w:val="nil"/>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安全员</w:t>
            </w:r>
          </w:p>
        </w:tc>
        <w:tc>
          <w:tcPr>
            <w:tcW w:w="1801" w:type="dxa"/>
            <w:gridSpan w:val="2"/>
            <w:tcBorders>
              <w:top w:val="nil"/>
              <w:left w:val="single" w:sz="4" w:space="0" w:color="auto"/>
              <w:bottom w:val="single" w:sz="4" w:space="0" w:color="auto"/>
              <w:right w:val="nil"/>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2287" w:type="dxa"/>
            <w:gridSpan w:val="2"/>
            <w:tcBorders>
              <w:top w:val="single" w:sz="4" w:space="0" w:color="auto"/>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安全员安全考核证号</w:t>
            </w:r>
          </w:p>
        </w:tc>
        <w:tc>
          <w:tcPr>
            <w:tcW w:w="3947" w:type="dxa"/>
            <w:gridSpan w:val="2"/>
            <w:tcBorders>
              <w:top w:val="nil"/>
              <w:left w:val="nil"/>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r>
      <w:tr w:rsidR="00674DCF" w:rsidRPr="00B56B25" w:rsidTr="0004171E">
        <w:trPr>
          <w:trHeight w:val="590"/>
          <w:jc w:val="center"/>
        </w:trPr>
        <w:tc>
          <w:tcPr>
            <w:tcW w:w="1393" w:type="dxa"/>
            <w:tcBorders>
              <w:top w:val="nil"/>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保证书</w:t>
            </w:r>
          </w:p>
        </w:tc>
        <w:tc>
          <w:tcPr>
            <w:tcW w:w="8035" w:type="dxa"/>
            <w:gridSpan w:val="6"/>
            <w:tcBorders>
              <w:top w:val="nil"/>
              <w:left w:val="nil"/>
              <w:bottom w:val="single" w:sz="4" w:space="0" w:color="auto"/>
              <w:right w:val="single" w:sz="4" w:space="0" w:color="000000"/>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我公司保证该项目由本单位承包，不接受他人挂靠，</w:t>
            </w:r>
            <w:proofErr w:type="gramStart"/>
            <w:r w:rsidRPr="00B56B25">
              <w:rPr>
                <w:rFonts w:ascii="宋体" w:eastAsia="宋体" w:hAnsi="宋体" w:cs="宋体" w:hint="eastAsia"/>
                <w:color w:val="auto"/>
                <w:sz w:val="21"/>
                <w:szCs w:val="21"/>
              </w:rPr>
              <w:t>不</w:t>
            </w:r>
            <w:proofErr w:type="gramEnd"/>
            <w:r w:rsidRPr="00B56B25">
              <w:rPr>
                <w:rFonts w:ascii="宋体" w:eastAsia="宋体" w:hAnsi="宋体" w:cs="宋体" w:hint="eastAsia"/>
                <w:color w:val="auto"/>
                <w:sz w:val="21"/>
                <w:szCs w:val="21"/>
              </w:rPr>
              <w:t>转包，</w:t>
            </w:r>
            <w:proofErr w:type="gramStart"/>
            <w:r w:rsidRPr="00B56B25">
              <w:rPr>
                <w:rFonts w:ascii="宋体" w:eastAsia="宋体" w:hAnsi="宋体" w:cs="宋体" w:hint="eastAsia"/>
                <w:color w:val="auto"/>
                <w:sz w:val="21"/>
                <w:szCs w:val="21"/>
              </w:rPr>
              <w:t>不</w:t>
            </w:r>
            <w:proofErr w:type="gramEnd"/>
            <w:r w:rsidRPr="00B56B25">
              <w:rPr>
                <w:rFonts w:ascii="宋体" w:eastAsia="宋体" w:hAnsi="宋体" w:cs="宋体" w:hint="eastAsia"/>
                <w:color w:val="auto"/>
                <w:sz w:val="21"/>
                <w:szCs w:val="21"/>
              </w:rPr>
              <w:t>非法分包。如有违犯，责任自负。</w:t>
            </w:r>
          </w:p>
        </w:tc>
      </w:tr>
      <w:tr w:rsidR="00674DCF" w:rsidRPr="00B56B25" w:rsidTr="0004171E">
        <w:trPr>
          <w:trHeight w:val="1124"/>
          <w:jc w:val="center"/>
        </w:trPr>
        <w:tc>
          <w:tcPr>
            <w:tcW w:w="1393" w:type="dxa"/>
            <w:tcBorders>
              <w:top w:val="nil"/>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投标人盖章</w:t>
            </w:r>
          </w:p>
        </w:tc>
        <w:tc>
          <w:tcPr>
            <w:tcW w:w="1801" w:type="dxa"/>
            <w:gridSpan w:val="2"/>
            <w:tcBorders>
              <w:top w:val="nil"/>
              <w:left w:val="nil"/>
              <w:bottom w:val="single" w:sz="4" w:space="0" w:color="auto"/>
              <w:right w:val="nil"/>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2287" w:type="dxa"/>
            <w:gridSpan w:val="2"/>
            <w:tcBorders>
              <w:top w:val="single" w:sz="4" w:space="0" w:color="auto"/>
              <w:left w:val="single" w:sz="4" w:space="0" w:color="auto"/>
              <w:bottom w:val="single" w:sz="4" w:space="0" w:color="auto"/>
              <w:right w:val="single" w:sz="4" w:space="0" w:color="000000"/>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法定代表人盖章</w:t>
            </w:r>
          </w:p>
        </w:tc>
        <w:tc>
          <w:tcPr>
            <w:tcW w:w="3947" w:type="dxa"/>
            <w:gridSpan w:val="2"/>
            <w:tcBorders>
              <w:top w:val="nil"/>
              <w:left w:val="nil"/>
              <w:bottom w:val="nil"/>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r>
      <w:tr w:rsidR="00674DCF" w:rsidRPr="00B56B25" w:rsidTr="0004171E">
        <w:trPr>
          <w:trHeight w:val="672"/>
          <w:jc w:val="center"/>
        </w:trPr>
        <w:tc>
          <w:tcPr>
            <w:tcW w:w="1393" w:type="dxa"/>
            <w:tcBorders>
              <w:top w:val="nil"/>
              <w:left w:val="single" w:sz="4" w:space="0" w:color="auto"/>
              <w:bottom w:val="single" w:sz="4" w:space="0" w:color="auto"/>
              <w:right w:val="single" w:sz="4" w:space="0" w:color="auto"/>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r w:rsidRPr="00B56B25">
              <w:rPr>
                <w:rFonts w:ascii="宋体" w:eastAsia="宋体" w:hAnsi="宋体" w:cs="宋体" w:hint="eastAsia"/>
                <w:color w:val="auto"/>
                <w:sz w:val="21"/>
                <w:szCs w:val="21"/>
              </w:rPr>
              <w:t>招标人意见</w:t>
            </w:r>
          </w:p>
        </w:tc>
        <w:tc>
          <w:tcPr>
            <w:tcW w:w="8035" w:type="dxa"/>
            <w:gridSpan w:val="6"/>
            <w:tcBorders>
              <w:top w:val="single" w:sz="4" w:space="0" w:color="auto"/>
              <w:left w:val="nil"/>
              <w:bottom w:val="single" w:sz="4" w:space="0" w:color="auto"/>
              <w:right w:val="single" w:sz="4" w:space="0" w:color="000000"/>
            </w:tcBorders>
            <w:noWrap/>
            <w:vAlign w:val="center"/>
          </w:tcPr>
          <w:p w:rsidR="00674DCF" w:rsidRPr="00B56B25" w:rsidRDefault="00674DCF" w:rsidP="0004171E">
            <w:pPr>
              <w:widowControl w:val="0"/>
              <w:spacing w:line="360" w:lineRule="exact"/>
              <w:jc w:val="center"/>
              <w:rPr>
                <w:rFonts w:ascii="宋体" w:eastAsia="宋体" w:hAnsi="宋体" w:cs="宋体"/>
                <w:color w:val="auto"/>
                <w:sz w:val="21"/>
                <w:szCs w:val="21"/>
              </w:rPr>
            </w:pPr>
          </w:p>
        </w:tc>
      </w:tr>
      <w:tr w:rsidR="00674DCF" w:rsidRPr="00B56B25" w:rsidTr="0004171E">
        <w:trPr>
          <w:jc w:val="center"/>
        </w:trPr>
        <w:tc>
          <w:tcPr>
            <w:tcW w:w="1393" w:type="dxa"/>
            <w:noWrap/>
            <w:vAlign w:val="bottom"/>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1563" w:type="dxa"/>
            <w:noWrap/>
            <w:vAlign w:val="bottom"/>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238" w:type="dxa"/>
            <w:noWrap/>
            <w:vAlign w:val="bottom"/>
          </w:tcPr>
          <w:p w:rsidR="00674DCF" w:rsidRPr="00B56B25" w:rsidRDefault="00674DCF" w:rsidP="0004171E">
            <w:pPr>
              <w:widowControl w:val="0"/>
              <w:spacing w:line="360" w:lineRule="exact"/>
              <w:jc w:val="center"/>
              <w:rPr>
                <w:rFonts w:ascii="宋体" w:eastAsia="宋体" w:hAnsi="宋体" w:cs="宋体"/>
                <w:color w:val="auto"/>
                <w:sz w:val="21"/>
                <w:szCs w:val="21"/>
              </w:rPr>
            </w:pPr>
          </w:p>
        </w:tc>
        <w:tc>
          <w:tcPr>
            <w:tcW w:w="6234" w:type="dxa"/>
            <w:gridSpan w:val="4"/>
            <w:tcBorders>
              <w:top w:val="single" w:sz="4" w:space="0" w:color="auto"/>
              <w:left w:val="nil"/>
              <w:bottom w:val="nil"/>
              <w:right w:val="nil"/>
            </w:tcBorders>
            <w:noWrap/>
            <w:vAlign w:val="bottom"/>
          </w:tcPr>
          <w:p w:rsidR="00674DCF" w:rsidRPr="00B56B25" w:rsidRDefault="00674DCF" w:rsidP="0004171E">
            <w:pPr>
              <w:widowControl w:val="0"/>
              <w:spacing w:line="360" w:lineRule="exact"/>
              <w:jc w:val="right"/>
              <w:rPr>
                <w:rFonts w:ascii="宋体" w:eastAsia="宋体" w:hAnsi="宋体" w:cs="宋体"/>
                <w:color w:val="auto"/>
                <w:sz w:val="21"/>
                <w:szCs w:val="21"/>
              </w:rPr>
            </w:pPr>
            <w:r w:rsidRPr="00B56B25">
              <w:rPr>
                <w:rFonts w:ascii="宋体" w:eastAsia="宋体" w:hAnsi="宋体" w:cs="宋体" w:hint="eastAsia"/>
                <w:color w:val="auto"/>
                <w:sz w:val="21"/>
                <w:szCs w:val="21"/>
              </w:rPr>
              <w:t>广州公共资源交易中心</w:t>
            </w:r>
          </w:p>
        </w:tc>
      </w:tr>
    </w:tbl>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说明：1.本表内容不允许涂改或增删。</w:t>
      </w:r>
    </w:p>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2.如项目没有划分标段时，标段号不必填写。</w:t>
      </w:r>
    </w:p>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3.如一个项目中划分多个标段时，应将所投标段的标段号及项目编号填写完整。</w:t>
      </w:r>
    </w:p>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4.如为联合体投标时，必须将联合体的所有成员单位的全称填写完整。</w:t>
      </w:r>
    </w:p>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5.本表由招标人保存。</w:t>
      </w:r>
    </w:p>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6.本表可在广州公共资源交易中心网站下载。</w:t>
      </w:r>
    </w:p>
    <w:p w:rsidR="00674DCF" w:rsidRPr="00B56B25" w:rsidRDefault="00674DCF" w:rsidP="00674DCF">
      <w:pPr>
        <w:widowControl w:val="0"/>
        <w:rPr>
          <w:rFonts w:ascii="宋体" w:eastAsia="宋体" w:hAnsi="宋体" w:cs="宋体"/>
          <w:color w:val="auto"/>
          <w:sz w:val="21"/>
          <w:szCs w:val="21"/>
        </w:rPr>
      </w:pPr>
      <w:r w:rsidRPr="00B56B25">
        <w:rPr>
          <w:rFonts w:ascii="宋体" w:eastAsia="宋体" w:hAnsi="宋体" w:cs="宋体" w:hint="eastAsia"/>
          <w:color w:val="auto"/>
          <w:sz w:val="21"/>
          <w:szCs w:val="21"/>
        </w:rPr>
        <w:t>7.二</w:t>
      </w:r>
      <w:proofErr w:type="gramStart"/>
      <w:r w:rsidRPr="00B56B25">
        <w:rPr>
          <w:rFonts w:ascii="宋体" w:eastAsia="宋体" w:hAnsi="宋体" w:cs="宋体" w:hint="eastAsia"/>
          <w:color w:val="auto"/>
          <w:sz w:val="21"/>
          <w:szCs w:val="21"/>
        </w:rPr>
        <w:t>维码信息</w:t>
      </w:r>
      <w:proofErr w:type="gramEnd"/>
      <w:r w:rsidRPr="00B56B25">
        <w:rPr>
          <w:rFonts w:ascii="宋体" w:eastAsia="宋体" w:hAnsi="宋体" w:cs="宋体" w:hint="eastAsia"/>
          <w:color w:val="auto"/>
          <w:sz w:val="21"/>
          <w:szCs w:val="21"/>
        </w:rPr>
        <w:t>与本表不一致时，以本表为准。</w:t>
      </w:r>
    </w:p>
    <w:p w:rsidR="0062400F" w:rsidRPr="00674DCF" w:rsidRDefault="0062400F"/>
    <w:sectPr w:rsidR="0062400F" w:rsidRPr="00674DCF" w:rsidSect="005B5C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4DCF"/>
    <w:rsid w:val="00134BF5"/>
    <w:rsid w:val="001D52C0"/>
    <w:rsid w:val="003016D2"/>
    <w:rsid w:val="005B5C9C"/>
    <w:rsid w:val="0062400F"/>
    <w:rsid w:val="00674DCF"/>
    <w:rsid w:val="00871374"/>
    <w:rsid w:val="00E86232"/>
    <w:rsid w:val="00F43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74DCF"/>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rsid w:val="00674DCF"/>
    <w:pPr>
      <w:spacing w:before="120"/>
    </w:pPr>
    <w:rPr>
      <w:rFonts w:ascii="Arial" w:hAnsi="Arial" w:cs="Arial"/>
      <w:sz w:val="24"/>
    </w:rPr>
  </w:style>
  <w:style w:type="paragraph" w:styleId="a4">
    <w:name w:val="Body Text Indent"/>
    <w:basedOn w:val="a"/>
    <w:link w:val="Char"/>
    <w:uiPriority w:val="99"/>
    <w:semiHidden/>
    <w:unhideWhenUsed/>
    <w:rsid w:val="00674DCF"/>
    <w:pPr>
      <w:spacing w:after="120"/>
      <w:ind w:leftChars="200" w:left="420"/>
    </w:pPr>
  </w:style>
  <w:style w:type="character" w:customStyle="1" w:styleId="Char">
    <w:name w:val="正文文本缩进 Char"/>
    <w:basedOn w:val="a0"/>
    <w:link w:val="a4"/>
    <w:uiPriority w:val="99"/>
    <w:semiHidden/>
    <w:rsid w:val="00674DCF"/>
    <w:rPr>
      <w:rFonts w:ascii="Calibri" w:eastAsia="Calibri" w:hAnsi="Calibri" w:cs="Calibri"/>
      <w:color w:val="000000"/>
      <w:sz w:val="22"/>
    </w:rPr>
  </w:style>
  <w:style w:type="paragraph" w:styleId="2">
    <w:name w:val="Body Text First Indent 2"/>
    <w:basedOn w:val="a4"/>
    <w:link w:val="2Char"/>
    <w:uiPriority w:val="99"/>
    <w:semiHidden/>
    <w:unhideWhenUsed/>
    <w:rsid w:val="00674DCF"/>
    <w:pPr>
      <w:ind w:firstLineChars="200" w:firstLine="420"/>
    </w:pPr>
  </w:style>
  <w:style w:type="character" w:customStyle="1" w:styleId="2Char">
    <w:name w:val="正文首行缩进 2 Char"/>
    <w:basedOn w:val="Char"/>
    <w:link w:val="2"/>
    <w:uiPriority w:val="99"/>
    <w:semiHidden/>
    <w:rsid w:val="00674DCF"/>
  </w:style>
  <w:style w:type="paragraph" w:styleId="a5">
    <w:name w:val="Balloon Text"/>
    <w:basedOn w:val="a"/>
    <w:link w:val="Char0"/>
    <w:uiPriority w:val="99"/>
    <w:semiHidden/>
    <w:unhideWhenUsed/>
    <w:rsid w:val="00134BF5"/>
    <w:rPr>
      <w:sz w:val="18"/>
      <w:szCs w:val="18"/>
    </w:rPr>
  </w:style>
  <w:style w:type="character" w:customStyle="1" w:styleId="Char0">
    <w:name w:val="批注框文本 Char"/>
    <w:basedOn w:val="a0"/>
    <w:link w:val="a5"/>
    <w:uiPriority w:val="99"/>
    <w:semiHidden/>
    <w:rsid w:val="00134BF5"/>
    <w:rPr>
      <w:rFonts w:ascii="Calibri" w:eastAsia="Calibri" w:hAnsi="Calibri" w:cs="Calibr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 L</dc:creator>
  <cp:keywords/>
  <dc:description/>
  <cp:lastModifiedBy>KX L</cp:lastModifiedBy>
  <cp:revision>6</cp:revision>
  <dcterms:created xsi:type="dcterms:W3CDTF">2022-07-21T06:08:00Z</dcterms:created>
  <dcterms:modified xsi:type="dcterms:W3CDTF">2022-07-29T06:23:00Z</dcterms:modified>
</cp:coreProperties>
</file>