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color w:val="auto"/>
          <w:spacing w:val="6"/>
          <w:sz w:val="48"/>
          <w:szCs w:val="48"/>
        </w:rPr>
      </w:pPr>
      <w:r>
        <w:rPr>
          <w:rFonts w:hint="eastAsia" w:ascii="宋体" w:hAnsi="宋体" w:cs="宋体"/>
          <w:b/>
          <w:bCs/>
          <w:color w:val="auto"/>
          <w:spacing w:val="6"/>
          <w:sz w:val="48"/>
          <w:szCs w:val="48"/>
          <w:lang w:eastAsia="zh-CN"/>
        </w:rPr>
        <w:t>雷州市零碳产业园基础设施建设项目（一期土方工程）（二标段）</w:t>
      </w:r>
      <w:r>
        <w:rPr>
          <w:rFonts w:hint="eastAsia" w:ascii="宋体" w:hAnsi="宋体" w:cs="宋体"/>
          <w:b/>
          <w:bCs/>
          <w:color w:val="auto"/>
          <w:spacing w:val="6"/>
          <w:sz w:val="48"/>
          <w:szCs w:val="48"/>
        </w:rPr>
        <w:t>招标公告</w:t>
      </w:r>
    </w:p>
    <w:p>
      <w:pPr>
        <w:spacing w:line="360" w:lineRule="auto"/>
        <w:jc w:val="center"/>
        <w:rPr>
          <w:rFonts w:hint="eastAsia" w:ascii="宋体" w:hAnsi="宋体" w:cs="宋体"/>
          <w:b/>
          <w:bCs/>
          <w:color w:val="auto"/>
          <w:spacing w:val="6"/>
          <w:sz w:val="48"/>
          <w:szCs w:val="48"/>
        </w:rPr>
      </w:pPr>
    </w:p>
    <w:p>
      <w:pPr>
        <w:spacing w:line="520" w:lineRule="exact"/>
        <w:ind w:firstLine="562" w:firstLineChars="200"/>
        <w:jc w:val="left"/>
        <w:rPr>
          <w:rFonts w:hint="eastAsia" w:ascii="宋体" w:hAnsi="宋体" w:cs="宋体"/>
          <w:b/>
          <w:sz w:val="28"/>
          <w:szCs w:val="28"/>
        </w:rPr>
      </w:pPr>
      <w:r>
        <w:rPr>
          <w:rFonts w:hint="eastAsia" w:ascii="宋体" w:hAnsi="宋体" w:cs="宋体"/>
          <w:b/>
          <w:sz w:val="28"/>
          <w:szCs w:val="28"/>
        </w:rPr>
        <w:t>1.招标条件</w:t>
      </w:r>
    </w:p>
    <w:p>
      <w:pPr>
        <w:spacing w:line="520" w:lineRule="exact"/>
        <w:ind w:firstLine="560" w:firstLineChars="200"/>
        <w:jc w:val="left"/>
        <w:rPr>
          <w:rFonts w:hint="eastAsia" w:ascii="宋体" w:hAnsi="宋体" w:cs="宋体"/>
          <w:sz w:val="28"/>
          <w:szCs w:val="28"/>
        </w:rPr>
      </w:pPr>
      <w:r>
        <w:rPr>
          <w:rFonts w:hint="eastAsia" w:ascii="宋体" w:hAnsi="宋体" w:cs="宋体"/>
          <w:sz w:val="28"/>
          <w:szCs w:val="28"/>
        </w:rPr>
        <w:t>本招标项目</w:t>
      </w:r>
      <w:r>
        <w:rPr>
          <w:rFonts w:hint="eastAsia" w:ascii="宋体" w:hAnsi="宋体" w:cs="宋体"/>
          <w:sz w:val="28"/>
          <w:szCs w:val="28"/>
          <w:u w:val="single"/>
        </w:rPr>
        <w:t xml:space="preserve"> </w:t>
      </w:r>
      <w:r>
        <w:rPr>
          <w:rFonts w:hint="eastAsia" w:ascii="华文行楷" w:hAnsi="宋体" w:eastAsia="华文行楷"/>
          <w:spacing w:val="-6"/>
          <w:sz w:val="28"/>
          <w:szCs w:val="28"/>
          <w:u w:val="single"/>
          <w:lang w:eastAsia="zh-CN"/>
        </w:rPr>
        <w:t>雷州市零碳产业园基础设施建设项目（一期土方工程）（二标段）</w:t>
      </w:r>
      <w:r>
        <w:rPr>
          <w:rFonts w:hint="eastAsia" w:ascii="宋体" w:hAnsi="宋体" w:cs="宋体"/>
          <w:sz w:val="28"/>
          <w:szCs w:val="28"/>
        </w:rPr>
        <w:t>已由</w:t>
      </w:r>
      <w:r>
        <w:rPr>
          <w:rFonts w:hint="eastAsia" w:ascii="华文行楷" w:hAnsi="宋体" w:eastAsia="华文行楷" w:cs="宋体"/>
          <w:sz w:val="28"/>
          <w:szCs w:val="28"/>
          <w:u w:val="single"/>
        </w:rPr>
        <w:t>雷州市发展和改革局</w:t>
      </w:r>
      <w:r>
        <w:rPr>
          <w:rFonts w:hint="eastAsia" w:ascii="宋体" w:hAnsi="宋体" w:cs="宋体"/>
          <w:sz w:val="28"/>
          <w:szCs w:val="28"/>
        </w:rPr>
        <w:t xml:space="preserve">以 </w:t>
      </w:r>
      <w:r>
        <w:rPr>
          <w:rFonts w:hint="eastAsia" w:ascii="宋体" w:hAnsi="宋体" w:eastAsia="宋体" w:cs="宋体"/>
          <w:sz w:val="28"/>
          <w:szCs w:val="28"/>
          <w:u w:val="single"/>
        </w:rPr>
        <w:t xml:space="preserve"> </w:t>
      </w:r>
      <w:bookmarkStart w:id="0" w:name="OLE_LINK21"/>
      <w:r>
        <w:rPr>
          <w:rFonts w:hint="eastAsia" w:ascii="华文行楷" w:hAnsi="宋体" w:eastAsia="华文行楷" w:cs="Times New Roman"/>
          <w:spacing w:val="-6"/>
          <w:sz w:val="28"/>
          <w:szCs w:val="28"/>
          <w:u w:val="single"/>
          <w:lang w:val="en-US" w:eastAsia="zh-CN"/>
        </w:rPr>
        <w:t>雷发改（工业园）审[2022]3号</w:t>
      </w:r>
      <w:r>
        <w:rPr>
          <w:rFonts w:hint="eastAsia" w:ascii="宋体" w:hAnsi="宋体" w:cs="宋体"/>
          <w:sz w:val="28"/>
          <w:szCs w:val="28"/>
          <w:u w:val="single"/>
        </w:rPr>
        <w:t xml:space="preserve"> </w:t>
      </w:r>
      <w:bookmarkEnd w:id="0"/>
      <w:r>
        <w:rPr>
          <w:rFonts w:hint="eastAsia" w:ascii="宋体" w:hAnsi="宋体" w:cs="宋体"/>
          <w:sz w:val="28"/>
          <w:szCs w:val="28"/>
        </w:rPr>
        <w:t>文批准建设，项目代码为：</w:t>
      </w:r>
      <w:r>
        <w:rPr>
          <w:rFonts w:hint="eastAsia" w:ascii="华文行楷" w:hAnsi="宋体" w:eastAsia="华文行楷" w:cs="宋体"/>
          <w:sz w:val="28"/>
          <w:szCs w:val="28"/>
          <w:u w:val="single"/>
          <w:lang w:val="en-US" w:eastAsia="zh-CN"/>
        </w:rPr>
        <w:t xml:space="preserve"> 2109-440882-04-01-168772</w:t>
      </w:r>
      <w:r>
        <w:rPr>
          <w:rFonts w:hint="eastAsia" w:ascii="华文行楷" w:hAnsi="宋体" w:eastAsia="华文行楷" w:cs="宋体"/>
          <w:sz w:val="28"/>
          <w:szCs w:val="28"/>
          <w:u w:val="single"/>
        </w:rPr>
        <w:t xml:space="preserve"> </w:t>
      </w:r>
      <w:r>
        <w:rPr>
          <w:rFonts w:hint="eastAsia" w:ascii="宋体" w:hAnsi="宋体" w:cs="宋体"/>
          <w:sz w:val="28"/>
          <w:szCs w:val="28"/>
        </w:rPr>
        <w:t xml:space="preserve">，项目业主为 </w:t>
      </w:r>
      <w:r>
        <w:rPr>
          <w:rFonts w:hint="eastAsia" w:ascii="华文行楷" w:hAnsi="宋体" w:eastAsia="华文行楷" w:cs="宋体"/>
          <w:sz w:val="28"/>
          <w:szCs w:val="28"/>
          <w:u w:val="single"/>
          <w:lang w:eastAsia="zh-CN"/>
        </w:rPr>
        <w:t>广东雷州经济开发区管理委员会 </w:t>
      </w:r>
      <w:r>
        <w:rPr>
          <w:rFonts w:hint="eastAsia" w:ascii="宋体" w:hAnsi="宋体" w:cs="宋体"/>
          <w:sz w:val="28"/>
          <w:szCs w:val="28"/>
        </w:rPr>
        <w:t>，建设资金来自</w:t>
      </w:r>
      <w:r>
        <w:rPr>
          <w:rFonts w:hint="eastAsia" w:ascii="华文行楷" w:hAnsi="宋体" w:eastAsia="华文行楷" w:cs="宋体"/>
          <w:b w:val="0"/>
          <w:bCs w:val="0"/>
          <w:sz w:val="28"/>
          <w:szCs w:val="28"/>
          <w:u w:val="single"/>
        </w:rPr>
        <w:t>市财政统筹</w:t>
      </w:r>
      <w:r>
        <w:rPr>
          <w:rFonts w:hint="eastAsia" w:ascii="宋体" w:hAnsi="宋体" w:cs="宋体"/>
          <w:sz w:val="28"/>
          <w:szCs w:val="28"/>
        </w:rPr>
        <w:t xml:space="preserve">，出资比例为 100%，建设资金己落实，招标人为 </w:t>
      </w:r>
      <w:r>
        <w:rPr>
          <w:rFonts w:hint="eastAsia" w:ascii="华文行楷" w:hAnsi="宋体" w:eastAsia="华文行楷" w:cs="宋体"/>
          <w:sz w:val="28"/>
          <w:szCs w:val="28"/>
          <w:u w:val="single"/>
          <w:lang w:eastAsia="zh-CN"/>
        </w:rPr>
        <w:t>广东雷州经济开发区管理委员会 </w:t>
      </w:r>
      <w:r>
        <w:rPr>
          <w:rFonts w:hint="eastAsia" w:ascii="宋体" w:hAnsi="宋体" w:cs="宋体"/>
          <w:sz w:val="28"/>
          <w:szCs w:val="28"/>
        </w:rPr>
        <w:t>，招标代理机构为</w:t>
      </w:r>
      <w:r>
        <w:rPr>
          <w:rFonts w:hint="eastAsia" w:ascii="华文行楷" w:hAnsi="宋体" w:eastAsia="华文行楷" w:cs="宋体"/>
          <w:sz w:val="28"/>
          <w:szCs w:val="28"/>
          <w:u w:val="single"/>
          <w:lang w:eastAsia="zh-CN"/>
        </w:rPr>
        <w:t>广东盛基项目管理有限公司</w:t>
      </w:r>
      <w:r>
        <w:rPr>
          <w:rFonts w:hint="eastAsia" w:ascii="宋体" w:hAnsi="宋体" w:cs="宋体"/>
          <w:sz w:val="28"/>
          <w:szCs w:val="28"/>
        </w:rPr>
        <w:t>。项目已具备招标条件，现对该项目进行公开招标。</w:t>
      </w:r>
    </w:p>
    <w:p>
      <w:pPr>
        <w:spacing w:line="520" w:lineRule="exact"/>
        <w:ind w:firstLine="562" w:firstLineChars="200"/>
        <w:jc w:val="left"/>
        <w:rPr>
          <w:rFonts w:hint="eastAsia" w:ascii="宋体" w:hAnsi="宋体" w:cs="宋体"/>
          <w:b/>
          <w:sz w:val="28"/>
          <w:szCs w:val="28"/>
        </w:rPr>
      </w:pPr>
      <w:r>
        <w:rPr>
          <w:rFonts w:hint="eastAsia" w:ascii="宋体" w:hAnsi="宋体" w:cs="宋体"/>
          <w:b/>
          <w:sz w:val="28"/>
          <w:szCs w:val="28"/>
        </w:rPr>
        <w:t>2.项目概况与招标范围</w:t>
      </w:r>
    </w:p>
    <w:p>
      <w:pPr>
        <w:spacing w:line="520" w:lineRule="exact"/>
        <w:ind w:firstLine="560" w:firstLineChars="200"/>
        <w:rPr>
          <w:rFonts w:hint="eastAsia" w:ascii="华文行楷" w:hAnsi="宋体" w:eastAsia="华文行楷"/>
          <w:spacing w:val="-6"/>
          <w:sz w:val="28"/>
          <w:szCs w:val="28"/>
          <w:u w:val="single"/>
        </w:rPr>
      </w:pPr>
      <w:r>
        <w:rPr>
          <w:rFonts w:hint="eastAsia" w:ascii="宋体"/>
          <w:sz w:val="28"/>
          <w:szCs w:val="28"/>
        </w:rPr>
        <w:t>2.1工程名称：</w:t>
      </w:r>
      <w:r>
        <w:rPr>
          <w:rFonts w:hint="eastAsia" w:ascii="华文行楷" w:hAnsi="宋体" w:eastAsia="华文行楷"/>
          <w:spacing w:val="-6"/>
          <w:sz w:val="28"/>
          <w:szCs w:val="28"/>
          <w:u w:val="single"/>
          <w:lang w:eastAsia="zh-CN"/>
        </w:rPr>
        <w:t>雷州市零碳产业园基础设施建设项目（一期土方工程）（二标段）</w:t>
      </w:r>
      <w:r>
        <w:rPr>
          <w:rFonts w:hint="eastAsia" w:ascii="宋体" w:hAnsi="宋体" w:cs="宋体"/>
          <w:sz w:val="28"/>
          <w:szCs w:val="28"/>
        </w:rPr>
        <w:t>。</w:t>
      </w:r>
      <w:r>
        <w:rPr>
          <w:rFonts w:hint="eastAsia" w:ascii="华文行楷" w:hAnsi="宋体" w:eastAsia="华文行楷"/>
          <w:spacing w:val="-6"/>
          <w:sz w:val="28"/>
          <w:szCs w:val="28"/>
        </w:rPr>
        <w:t xml:space="preserve"> </w:t>
      </w:r>
    </w:p>
    <w:p>
      <w:pPr>
        <w:spacing w:line="520" w:lineRule="exact"/>
        <w:ind w:firstLine="560" w:firstLineChars="200"/>
        <w:rPr>
          <w:rFonts w:hint="eastAsia" w:ascii="华文行楷" w:eastAsia="华文行楷"/>
          <w:szCs w:val="28"/>
          <w:u w:val="single"/>
        </w:rPr>
      </w:pPr>
      <w:r>
        <w:rPr>
          <w:rFonts w:hint="eastAsia" w:ascii="宋体"/>
          <w:sz w:val="28"/>
          <w:szCs w:val="28"/>
        </w:rPr>
        <w:t>2.2建设地址：</w:t>
      </w:r>
      <w:r>
        <w:rPr>
          <w:rFonts w:hint="eastAsia" w:ascii="华文行楷" w:hAnsi="宋体" w:eastAsia="华文行楷" w:cs="Times New Roman"/>
          <w:spacing w:val="-6"/>
          <w:kern w:val="2"/>
          <w:sz w:val="28"/>
          <w:szCs w:val="28"/>
          <w:u w:val="single"/>
          <w:lang w:val="en-US" w:eastAsia="zh-CN" w:bidi="ar-SA"/>
        </w:rPr>
        <w:t xml:space="preserve"> 广东雷州经济开发区</w:t>
      </w:r>
      <w:r>
        <w:rPr>
          <w:rFonts w:hint="eastAsia" w:ascii="宋体" w:hAnsi="宋体" w:eastAsia="宋体" w:cs="宋体"/>
          <w:b/>
          <w:bCs/>
          <w:spacing w:val="-6"/>
          <w:sz w:val="28"/>
          <w:szCs w:val="28"/>
          <w:u w:val="single"/>
        </w:rPr>
        <w:t>C</w:t>
      </w:r>
      <w:r>
        <w:rPr>
          <w:rFonts w:hint="eastAsia" w:ascii="华文行楷" w:hAnsi="宋体" w:eastAsia="华文行楷" w:cs="Times New Roman"/>
          <w:spacing w:val="-6"/>
          <w:kern w:val="2"/>
          <w:sz w:val="28"/>
          <w:szCs w:val="28"/>
          <w:u w:val="single"/>
          <w:lang w:val="en-US" w:eastAsia="zh-CN" w:bidi="ar-SA"/>
        </w:rPr>
        <w:t xml:space="preserve">区 </w:t>
      </w:r>
      <w:r>
        <w:rPr>
          <w:rFonts w:hint="eastAsia" w:ascii="宋体"/>
          <w:sz w:val="28"/>
          <w:szCs w:val="28"/>
        </w:rPr>
        <w:t>。</w:t>
      </w:r>
    </w:p>
    <w:p>
      <w:pPr>
        <w:pStyle w:val="22"/>
        <w:spacing w:line="520" w:lineRule="exact"/>
        <w:ind w:firstLine="560" w:firstLineChars="200"/>
        <w:rPr>
          <w:rFonts w:hint="eastAsia" w:ascii="华文行楷" w:hAnsi="宋体" w:eastAsia="华文行楷"/>
          <w:szCs w:val="28"/>
          <w:u w:val="single"/>
        </w:rPr>
      </w:pPr>
      <w:r>
        <w:rPr>
          <w:rFonts w:hint="eastAsia" w:ascii="宋体"/>
          <w:szCs w:val="28"/>
        </w:rPr>
        <w:t>2.3工程概况：</w:t>
      </w:r>
      <w:r>
        <w:rPr>
          <w:rFonts w:hint="eastAsia" w:ascii="华文行楷" w:hAnsi="宋体" w:eastAsia="华文行楷" w:cs="Times New Roman"/>
          <w:spacing w:val="-6"/>
          <w:szCs w:val="28"/>
          <w:u w:val="single"/>
        </w:rPr>
        <w:t>按要求平整广东雷州经济开发区</w:t>
      </w:r>
      <w:r>
        <w:rPr>
          <w:rFonts w:hint="eastAsia" w:ascii="宋体" w:hAnsi="宋体" w:eastAsia="宋体" w:cs="宋体"/>
          <w:b/>
          <w:bCs/>
          <w:spacing w:val="-6"/>
          <w:szCs w:val="28"/>
          <w:u w:val="single"/>
        </w:rPr>
        <w:t>C</w:t>
      </w:r>
      <w:r>
        <w:rPr>
          <w:rFonts w:hint="eastAsia" w:ascii="华文行楷" w:hAnsi="宋体" w:eastAsia="华文行楷" w:cs="Times New Roman"/>
          <w:spacing w:val="-6"/>
          <w:szCs w:val="28"/>
          <w:u w:val="single"/>
        </w:rPr>
        <w:t>区指定项目地块420874.22平方米土地（</w:t>
      </w:r>
      <w:r>
        <w:rPr>
          <w:rFonts w:hint="eastAsia" w:ascii="华文行楷" w:hAnsi="宋体" w:eastAsia="华文行楷"/>
          <w:spacing w:val="-6"/>
          <w:szCs w:val="28"/>
          <w:u w:val="single"/>
        </w:rPr>
        <w:t>具体内容详见工程量清单）。</w:t>
      </w:r>
    </w:p>
    <w:p>
      <w:pPr>
        <w:pStyle w:val="22"/>
        <w:spacing w:line="520" w:lineRule="exact"/>
        <w:ind w:firstLine="560" w:firstLineChars="200"/>
        <w:rPr>
          <w:rFonts w:hint="eastAsia" w:ascii="华文行楷" w:hAnsi="华文行楷" w:eastAsia="华文行楷" w:cs="华文行楷"/>
          <w:szCs w:val="28"/>
        </w:rPr>
      </w:pPr>
      <w:r>
        <w:rPr>
          <w:rFonts w:hint="eastAsia" w:ascii="宋体"/>
          <w:szCs w:val="28"/>
        </w:rPr>
        <w:t>2.4工程招标控制价：</w:t>
      </w:r>
      <w:r>
        <w:rPr>
          <w:rFonts w:hint="eastAsia" w:ascii="华文行楷" w:hAnsi="宋体" w:eastAsia="华文行楷" w:cs="Times New Roman"/>
          <w:spacing w:val="-6"/>
          <w:szCs w:val="28"/>
          <w:u w:val="single"/>
          <w:lang w:val="en-US" w:eastAsia="zh-CN"/>
        </w:rPr>
        <w:t>35286445.26</w:t>
      </w:r>
      <w:r>
        <w:rPr>
          <w:rFonts w:hint="eastAsia" w:ascii="华文行楷" w:hAnsi="宋体" w:eastAsia="华文行楷" w:cs="Times New Roman"/>
          <w:spacing w:val="-6"/>
          <w:szCs w:val="28"/>
          <w:u w:val="none"/>
        </w:rPr>
        <w:t>元</w:t>
      </w:r>
      <w:r>
        <w:rPr>
          <w:rFonts w:hint="eastAsia" w:ascii="宋体" w:hAnsi="宋体" w:cs="宋体"/>
          <w:szCs w:val="28"/>
        </w:rPr>
        <w:t>。</w:t>
      </w:r>
    </w:p>
    <w:p>
      <w:pPr>
        <w:pStyle w:val="22"/>
        <w:spacing w:line="520" w:lineRule="exact"/>
        <w:ind w:firstLine="560" w:firstLineChars="200"/>
        <w:rPr>
          <w:rFonts w:hint="eastAsia" w:ascii="宋体"/>
          <w:szCs w:val="28"/>
        </w:rPr>
      </w:pPr>
      <w:r>
        <w:rPr>
          <w:rFonts w:hint="eastAsia" w:ascii="宋体"/>
          <w:szCs w:val="28"/>
        </w:rPr>
        <w:t>2.5工程招标范围按招标文件提供的施工图、工程量清单、有关资料、说明标准、规范所涉及的内容，其他：</w:t>
      </w:r>
      <w:r>
        <w:rPr>
          <w:rFonts w:hint="eastAsia" w:ascii="华文行楷" w:eastAsia="华文行楷"/>
          <w:u w:val="single"/>
        </w:rPr>
        <w:t>施工图纸、工程量清单及预算所含的所有项目和内容</w:t>
      </w:r>
      <w:r>
        <w:rPr>
          <w:rFonts w:hint="eastAsia" w:ascii="宋体"/>
          <w:szCs w:val="28"/>
        </w:rPr>
        <w:t>。</w:t>
      </w:r>
    </w:p>
    <w:p>
      <w:pPr>
        <w:pStyle w:val="22"/>
        <w:spacing w:line="520" w:lineRule="exact"/>
        <w:ind w:firstLine="560" w:firstLineChars="200"/>
        <w:rPr>
          <w:rFonts w:hint="eastAsia" w:ascii="宋体"/>
          <w:szCs w:val="28"/>
        </w:rPr>
      </w:pPr>
      <w:r>
        <w:rPr>
          <w:rFonts w:hint="eastAsia" w:ascii="宋体"/>
          <w:szCs w:val="28"/>
        </w:rPr>
        <w:t>2.6施</w:t>
      </w:r>
      <w:r>
        <w:rPr>
          <w:rFonts w:hint="eastAsia"/>
        </w:rPr>
        <w:t>工工期：</w:t>
      </w:r>
      <w:r>
        <w:rPr>
          <w:rFonts w:hint="eastAsia" w:ascii="华文行楷" w:eastAsia="华文行楷"/>
          <w:u w:val="single"/>
          <w:lang w:val="en-US" w:eastAsia="zh-CN"/>
        </w:rPr>
        <w:t>90</w:t>
      </w:r>
      <w:r>
        <w:rPr>
          <w:rFonts w:hint="eastAsia" w:ascii="华文行楷" w:eastAsia="华文行楷"/>
          <w:u w:val="single"/>
        </w:rPr>
        <w:t>日历天</w:t>
      </w:r>
      <w:r>
        <w:rPr>
          <w:rFonts w:hint="eastAsia"/>
        </w:rPr>
        <w:t>。</w:t>
      </w:r>
    </w:p>
    <w:p>
      <w:pPr>
        <w:spacing w:line="520" w:lineRule="exact"/>
        <w:ind w:firstLine="562" w:firstLineChars="200"/>
        <w:rPr>
          <w:rFonts w:hint="eastAsia" w:ascii="宋体" w:hAnsi="宋体"/>
          <w:b/>
          <w:sz w:val="28"/>
          <w:szCs w:val="28"/>
        </w:rPr>
      </w:pPr>
      <w:r>
        <w:rPr>
          <w:rFonts w:hint="eastAsia" w:ascii="宋体" w:hAnsi="宋体"/>
          <w:b/>
          <w:sz w:val="28"/>
          <w:szCs w:val="28"/>
        </w:rPr>
        <w:t>3.</w:t>
      </w:r>
      <w:r>
        <w:rPr>
          <w:rFonts w:hint="eastAsia" w:ascii="宋体" w:hAnsi="宋体" w:cs="宋体"/>
          <w:b/>
          <w:sz w:val="28"/>
          <w:szCs w:val="28"/>
        </w:rPr>
        <w:t>投标人资格要求</w:t>
      </w:r>
      <w:r>
        <w:rPr>
          <w:rFonts w:hint="eastAsia" w:ascii="宋体" w:hAnsi="宋体"/>
          <w:b/>
          <w:sz w:val="28"/>
          <w:szCs w:val="28"/>
        </w:rPr>
        <w:t>：</w:t>
      </w:r>
    </w:p>
    <w:p>
      <w:pPr>
        <w:widowControl/>
        <w:spacing w:line="520" w:lineRule="exact"/>
        <w:ind w:firstLine="495" w:firstLineChars="177"/>
        <w:jc w:val="left"/>
        <w:rPr>
          <w:rFonts w:hint="eastAsia" w:ascii="宋体"/>
          <w:sz w:val="28"/>
          <w:szCs w:val="28"/>
        </w:rPr>
      </w:pPr>
      <w:r>
        <w:rPr>
          <w:rFonts w:hint="eastAsia" w:ascii="宋体"/>
          <w:sz w:val="28"/>
          <w:szCs w:val="28"/>
        </w:rPr>
        <w:t>3.1投标人具有有一定技术实力和管理能力、独立法人资格、营业执照和施工企业安全生产许可证有效。</w:t>
      </w:r>
    </w:p>
    <w:p>
      <w:pPr>
        <w:widowControl/>
        <w:spacing w:line="520" w:lineRule="exact"/>
        <w:ind w:firstLine="495" w:firstLineChars="177"/>
        <w:jc w:val="left"/>
        <w:rPr>
          <w:rFonts w:hint="eastAsia" w:ascii="宋体" w:hAnsi="宋体" w:cs="宋体"/>
          <w:sz w:val="28"/>
          <w:szCs w:val="28"/>
        </w:rPr>
      </w:pPr>
      <w:r>
        <w:rPr>
          <w:rFonts w:hint="eastAsia" w:ascii="宋体"/>
          <w:sz w:val="28"/>
          <w:szCs w:val="28"/>
        </w:rPr>
        <w:t>3.2拟委任的项目负责人须持有注册在投标企业建筑工程专业二级建造师证书或以上，具备有效的安全生产考核合格证（B证），或提供广东省建筑施工企业管理人员安全生产考核信息系统安全生产管理人员证书信息的打印页，公告发布之日起未在其它在建项目担任</w:t>
      </w:r>
      <w:r>
        <w:rPr>
          <w:rFonts w:hint="eastAsia" w:ascii="宋体" w:hAnsi="宋体" w:cs="宋体"/>
          <w:sz w:val="28"/>
          <w:szCs w:val="28"/>
        </w:rPr>
        <w:t>项目负责人（根据粤建市函【2011】218号文，广东省外企业所委任的项目负责人须为一级注册建造师）。</w:t>
      </w:r>
    </w:p>
    <w:p>
      <w:pPr>
        <w:widowControl/>
        <w:spacing w:line="520" w:lineRule="exact"/>
        <w:ind w:firstLine="495" w:firstLineChars="177"/>
        <w:jc w:val="left"/>
        <w:rPr>
          <w:rFonts w:hint="eastAsia" w:ascii="宋体" w:hAnsi="宋体" w:eastAsia="宋体" w:cs="宋体"/>
          <w:kern w:val="0"/>
          <w:sz w:val="28"/>
          <w:szCs w:val="28"/>
        </w:rPr>
      </w:pPr>
      <w:r>
        <w:rPr>
          <w:rFonts w:hint="eastAsia" w:ascii="宋体" w:hAnsi="宋体" w:eastAsia="宋体" w:cs="宋体"/>
          <w:sz w:val="28"/>
          <w:szCs w:val="28"/>
        </w:rPr>
        <w:t xml:space="preserve">3.3 </w:t>
      </w:r>
      <w:r>
        <w:rPr>
          <w:rFonts w:hint="eastAsia" w:ascii="宋体" w:hAnsi="宋体" w:eastAsia="宋体" w:cs="宋体"/>
          <w:kern w:val="0"/>
          <w:sz w:val="28"/>
          <w:szCs w:val="28"/>
        </w:rPr>
        <w:t>专职安全人员须具有在有效期内的安全考核合格证书（C类），或能够提供广东省建筑施工企业管理人员安全生产考核信息系统安全生产管理人员证书信息的打印页。项目负责人和安全员不为同一人。</w:t>
      </w:r>
    </w:p>
    <w:p>
      <w:pPr>
        <w:wordWrap w:val="0"/>
        <w:spacing w:line="520" w:lineRule="exact"/>
        <w:ind w:firstLine="560" w:firstLineChars="200"/>
        <w:jc w:val="left"/>
        <w:rPr>
          <w:rFonts w:hint="eastAsia" w:ascii="宋体" w:hAnsi="宋体" w:cs="宋体"/>
          <w:sz w:val="28"/>
          <w:szCs w:val="28"/>
        </w:rPr>
      </w:pPr>
      <w:r>
        <w:rPr>
          <w:rFonts w:hint="eastAsia" w:ascii="宋体" w:hAnsi="宋体"/>
          <w:sz w:val="28"/>
          <w:szCs w:val="28"/>
        </w:rPr>
        <w:t>3.4</w:t>
      </w:r>
      <w:r>
        <w:rPr>
          <w:rFonts w:hint="eastAsia" w:ascii="宋体" w:hAnsi="宋体" w:cs="宋体"/>
          <w:sz w:val="28"/>
          <w:szCs w:val="28"/>
        </w:rPr>
        <w:t>在“信用中国”网站（http://www.creditchina.gov.cn/)中被列入失信被执行人名单的投标人，在国家企业信用信息公示系统（www.gsxt.gov.cn）中被列入严重违法失信企业名单的投标人，均按否决投标处理。</w:t>
      </w:r>
    </w:p>
    <w:p>
      <w:pPr>
        <w:wordWrap w:val="0"/>
        <w:spacing w:line="520" w:lineRule="exact"/>
        <w:ind w:firstLine="560" w:firstLineChars="200"/>
        <w:jc w:val="left"/>
        <w:rPr>
          <w:rFonts w:hint="eastAsia" w:ascii="宋体" w:hAnsi="宋体" w:cs="宋体"/>
          <w:sz w:val="28"/>
          <w:szCs w:val="28"/>
        </w:rPr>
      </w:pPr>
      <w:r>
        <w:rPr>
          <w:rFonts w:hint="eastAsia" w:ascii="宋体" w:hAnsi="宋体" w:cs="宋体"/>
          <w:sz w:val="28"/>
          <w:szCs w:val="28"/>
        </w:rPr>
        <w:t>3.5本项目须制作：纸质投标文件。</w:t>
      </w:r>
    </w:p>
    <w:p>
      <w:pPr>
        <w:wordWrap w:val="0"/>
        <w:spacing w:line="520" w:lineRule="exact"/>
        <w:ind w:firstLine="560" w:firstLineChars="200"/>
        <w:jc w:val="left"/>
        <w:rPr>
          <w:rFonts w:hint="eastAsia" w:ascii="宋体" w:hAnsi="宋体" w:cs="宋体"/>
          <w:sz w:val="28"/>
          <w:szCs w:val="28"/>
        </w:rPr>
      </w:pPr>
      <w:r>
        <w:rPr>
          <w:rFonts w:hint="eastAsia" w:ascii="宋体" w:hAnsi="宋体" w:cs="宋体"/>
          <w:sz w:val="28"/>
          <w:szCs w:val="28"/>
        </w:rPr>
        <w:t>3.6与招标人存在利害关系可能影响招标公正性的法人、其他组织或者个人，不得参加投标。</w:t>
      </w:r>
      <w:r>
        <w:rPr>
          <w:rFonts w:hint="eastAsia" w:ascii="宋体" w:hAnsi="宋体" w:cs="宋体"/>
          <w:sz w:val="28"/>
          <w:szCs w:val="28"/>
          <w:shd w:val="clear" w:color="auto" w:fill="FFFFFF"/>
        </w:rPr>
        <w:t>单位负责人为同一人或者存在控股、管理关系的不同单位，不得参加同一标段投标或者未划分标段的同一招标项目投标。否则，相关投标均无效。</w:t>
      </w:r>
    </w:p>
    <w:p>
      <w:pPr>
        <w:wordWrap w:val="0"/>
        <w:spacing w:line="520" w:lineRule="exact"/>
        <w:ind w:firstLine="560" w:firstLineChars="200"/>
        <w:jc w:val="left"/>
        <w:rPr>
          <w:rFonts w:hint="eastAsia" w:ascii="宋体" w:hAnsi="宋体" w:cs="宋体"/>
          <w:sz w:val="28"/>
          <w:szCs w:val="28"/>
        </w:rPr>
      </w:pPr>
      <w:r>
        <w:rPr>
          <w:rFonts w:hint="eastAsia" w:ascii="宋体" w:hAnsi="宋体"/>
          <w:sz w:val="28"/>
          <w:szCs w:val="28"/>
        </w:rPr>
        <w:t>3.7本招标工程只接受投标人的总公司投标登记，不接受分公司投标登记。</w:t>
      </w:r>
    </w:p>
    <w:p>
      <w:pPr>
        <w:wordWrap w:val="0"/>
        <w:spacing w:line="520" w:lineRule="exact"/>
        <w:ind w:firstLine="560" w:firstLineChars="200"/>
        <w:jc w:val="left"/>
        <w:rPr>
          <w:rFonts w:hint="eastAsia" w:ascii="宋体" w:hAnsi="宋体" w:cs="宋体"/>
          <w:sz w:val="28"/>
          <w:szCs w:val="28"/>
        </w:rPr>
      </w:pPr>
      <w:r>
        <w:rPr>
          <w:rFonts w:hint="eastAsia" w:ascii="宋体" w:hAnsi="宋体"/>
          <w:sz w:val="28"/>
          <w:szCs w:val="28"/>
        </w:rPr>
        <w:t>3.8</w:t>
      </w:r>
      <w:r>
        <w:rPr>
          <w:rFonts w:hint="eastAsia" w:ascii="宋体" w:hAnsi="宋体" w:cs="宋体"/>
          <w:sz w:val="28"/>
          <w:szCs w:val="28"/>
        </w:rPr>
        <w:t>本次招标不接受联合体投标。</w:t>
      </w:r>
    </w:p>
    <w:p>
      <w:pPr>
        <w:wordWrap w:val="0"/>
        <w:spacing w:line="520" w:lineRule="exact"/>
        <w:ind w:firstLine="560" w:firstLineChars="200"/>
        <w:jc w:val="left"/>
        <w:rPr>
          <w:rFonts w:hint="eastAsia" w:ascii="宋体" w:hAnsi="宋体" w:cs="宋体"/>
          <w:sz w:val="28"/>
          <w:szCs w:val="28"/>
        </w:rPr>
      </w:pPr>
      <w:r>
        <w:rPr>
          <w:rFonts w:hint="eastAsia" w:ascii="宋体" w:hAnsi="宋体" w:cs="宋体"/>
          <w:sz w:val="28"/>
          <w:szCs w:val="28"/>
        </w:rPr>
        <w:t>3.9投标人已在广州公共资源交易中心办理企业信息登记。</w:t>
      </w:r>
    </w:p>
    <w:p>
      <w:pPr>
        <w:spacing w:line="514" w:lineRule="exact"/>
        <w:ind w:firstLine="562" w:firstLineChars="200"/>
        <w:jc w:val="left"/>
        <w:rPr>
          <w:rFonts w:hint="eastAsia" w:ascii="宋体" w:hAnsi="宋体" w:cs="宋体"/>
          <w:b/>
          <w:bCs/>
          <w:sz w:val="28"/>
          <w:szCs w:val="28"/>
        </w:rPr>
      </w:pPr>
      <w:r>
        <w:rPr>
          <w:rFonts w:hint="eastAsia" w:ascii="宋体" w:hAnsi="宋体" w:cs="宋体"/>
          <w:b/>
          <w:bCs/>
          <w:sz w:val="28"/>
          <w:szCs w:val="28"/>
        </w:rPr>
        <w:t>4.招标投标程序安排及要求</w:t>
      </w:r>
    </w:p>
    <w:p>
      <w:pPr>
        <w:widowControl/>
        <w:spacing w:line="514" w:lineRule="exact"/>
        <w:ind w:firstLine="560" w:firstLineChars="200"/>
        <w:jc w:val="left"/>
        <w:rPr>
          <w:rFonts w:hint="eastAsia" w:ascii="宋体" w:hAnsi="宋体" w:cs="宋体"/>
          <w:color w:val="auto"/>
          <w:sz w:val="28"/>
          <w:szCs w:val="28"/>
        </w:rPr>
      </w:pPr>
      <w:r>
        <w:rPr>
          <w:rFonts w:hint="eastAsia" w:ascii="宋体" w:hAnsi="宋体" w:cs="宋体"/>
          <w:sz w:val="28"/>
          <w:szCs w:val="28"/>
        </w:rPr>
        <w:t>4.1</w:t>
      </w:r>
      <w:r>
        <w:rPr>
          <w:rFonts w:hint="eastAsia" w:ascii="宋体" w:hAnsi="宋体" w:cs="宋体"/>
          <w:kern w:val="0"/>
          <w:sz w:val="28"/>
          <w:szCs w:val="28"/>
          <w:lang w:bidi="ar"/>
        </w:rPr>
        <w:t>本项目实行广州公共资源交易中心网上投标登记，不接受现场投标登记（网上投标登记操作流程详见广州公共资源交易中心网站发布的最新版操作指引</w:t>
      </w:r>
      <w:r>
        <w:rPr>
          <w:rFonts w:hint="eastAsia" w:ascii="宋体" w:hAnsi="宋体" w:cs="宋体"/>
          <w:color w:val="auto"/>
          <w:kern w:val="0"/>
          <w:sz w:val="28"/>
          <w:szCs w:val="28"/>
          <w:lang w:bidi="ar"/>
        </w:rPr>
        <w:t>）。投标人须在上述规定的投标登记时间内完成网上投标登记手续，逾期不受理。</w:t>
      </w:r>
    </w:p>
    <w:p>
      <w:pPr>
        <w:widowControl/>
        <w:spacing w:line="514" w:lineRule="exact"/>
        <w:ind w:firstLine="560" w:firstLineChars="200"/>
        <w:jc w:val="left"/>
        <w:rPr>
          <w:rFonts w:hint="eastAsia" w:ascii="宋体" w:hAnsi="宋体" w:cs="宋体"/>
          <w:color w:val="auto"/>
          <w:kern w:val="0"/>
          <w:sz w:val="28"/>
          <w:szCs w:val="28"/>
        </w:rPr>
      </w:pPr>
      <w:r>
        <w:rPr>
          <w:rFonts w:hint="eastAsia" w:ascii="宋体" w:hAnsi="宋体" w:cs="宋体"/>
          <w:color w:val="auto"/>
          <w:sz w:val="28"/>
          <w:szCs w:val="28"/>
        </w:rPr>
        <w:t>4.2招标公告发布时间：招标公告发布时间：</w:t>
      </w:r>
      <w:r>
        <w:rPr>
          <w:rFonts w:hint="eastAsia" w:ascii="宋体" w:hAnsi="宋体" w:cs="宋体"/>
          <w:color w:val="auto"/>
          <w:kern w:val="0"/>
          <w:sz w:val="28"/>
          <w:szCs w:val="28"/>
          <w:u w:val="single"/>
        </w:rPr>
        <w:t xml:space="preserve"> </w:t>
      </w:r>
      <w:r>
        <w:rPr>
          <w:rFonts w:hint="eastAsia" w:ascii="宋体" w:hAnsi="宋体" w:cs="宋体"/>
          <w:color w:val="auto"/>
          <w:sz w:val="28"/>
          <w:szCs w:val="28"/>
          <w:u w:val="single"/>
        </w:rPr>
        <w:t>2022</w:t>
      </w:r>
      <w:r>
        <w:rPr>
          <w:rFonts w:hint="eastAsia" w:ascii="宋体" w:hAnsi="宋体" w:cs="宋体"/>
          <w:color w:val="auto"/>
          <w:kern w:val="0"/>
          <w:sz w:val="28"/>
          <w:szCs w:val="28"/>
          <w:u w:val="single"/>
        </w:rPr>
        <w:t xml:space="preserve">  </w:t>
      </w:r>
      <w:r>
        <w:rPr>
          <w:rFonts w:hint="eastAsia" w:ascii="宋体" w:hAnsi="宋体" w:cs="宋体"/>
          <w:color w:val="auto"/>
          <w:kern w:val="0"/>
          <w:sz w:val="28"/>
          <w:szCs w:val="28"/>
        </w:rPr>
        <w:t>年</w:t>
      </w:r>
      <w:r>
        <w:rPr>
          <w:rFonts w:hint="eastAsia" w:ascii="宋体" w:hAnsi="宋体" w:cs="宋体"/>
          <w:color w:val="000000"/>
          <w:kern w:val="0"/>
          <w:sz w:val="28"/>
          <w:szCs w:val="28"/>
          <w:u w:val="single"/>
          <w:lang w:val="en-US" w:eastAsia="zh-CN"/>
        </w:rPr>
        <w:t>7</w:t>
      </w:r>
      <w:r>
        <w:rPr>
          <w:rFonts w:hint="eastAsia" w:ascii="宋体" w:hAnsi="宋体" w:cs="宋体"/>
          <w:color w:val="auto"/>
          <w:kern w:val="0"/>
          <w:sz w:val="28"/>
          <w:szCs w:val="28"/>
        </w:rPr>
        <w:t>月</w:t>
      </w:r>
      <w:r>
        <w:rPr>
          <w:rFonts w:hint="eastAsia" w:ascii="宋体" w:hAnsi="宋体" w:cs="宋体"/>
          <w:color w:val="auto"/>
          <w:kern w:val="0"/>
          <w:sz w:val="28"/>
          <w:szCs w:val="28"/>
          <w:u w:val="single"/>
          <w:lang w:val="en-US" w:eastAsia="zh-CN"/>
        </w:rPr>
        <w:t>14</w:t>
      </w:r>
      <w:r>
        <w:rPr>
          <w:rFonts w:hint="eastAsia" w:ascii="宋体" w:hAnsi="宋体" w:cs="宋体"/>
          <w:color w:val="auto"/>
          <w:kern w:val="0"/>
          <w:sz w:val="28"/>
          <w:szCs w:val="28"/>
        </w:rPr>
        <w:t>日</w:t>
      </w:r>
      <w:r>
        <w:rPr>
          <w:rFonts w:hint="eastAsia" w:ascii="宋体" w:hAnsi="宋体" w:cs="宋体"/>
          <w:color w:val="000000"/>
          <w:kern w:val="0"/>
          <w:sz w:val="28"/>
          <w:szCs w:val="28"/>
          <w:u w:val="single"/>
          <w:lang w:val="en-US" w:eastAsia="zh-CN"/>
        </w:rPr>
        <w:t>00</w:t>
      </w:r>
      <w:r>
        <w:rPr>
          <w:rFonts w:hint="eastAsia" w:ascii="宋体" w:hAnsi="宋体" w:cs="宋体"/>
          <w:color w:val="auto"/>
          <w:kern w:val="0"/>
          <w:sz w:val="28"/>
          <w:szCs w:val="28"/>
        </w:rPr>
        <w:t>时</w:t>
      </w:r>
      <w:r>
        <w:rPr>
          <w:rFonts w:hint="eastAsia" w:ascii="宋体" w:hAnsi="宋体" w:cs="宋体"/>
          <w:color w:val="auto"/>
          <w:kern w:val="0"/>
          <w:sz w:val="28"/>
          <w:szCs w:val="28"/>
          <w:u w:val="single"/>
          <w:lang w:val="en-US" w:eastAsia="zh-CN"/>
        </w:rPr>
        <w:t>00</w:t>
      </w:r>
      <w:r>
        <w:rPr>
          <w:rFonts w:hint="eastAsia" w:ascii="宋体" w:hAnsi="宋体" w:cs="宋体"/>
          <w:color w:val="auto"/>
          <w:kern w:val="0"/>
          <w:sz w:val="28"/>
          <w:szCs w:val="28"/>
        </w:rPr>
        <w:t>分至</w:t>
      </w:r>
      <w:r>
        <w:rPr>
          <w:rFonts w:hint="eastAsia" w:ascii="宋体" w:hAnsi="宋体" w:cs="宋体"/>
          <w:color w:val="auto"/>
          <w:kern w:val="0"/>
          <w:sz w:val="28"/>
          <w:szCs w:val="28"/>
          <w:u w:val="single"/>
        </w:rPr>
        <w:t xml:space="preserve">  </w:t>
      </w:r>
      <w:r>
        <w:rPr>
          <w:rFonts w:hint="eastAsia" w:ascii="宋体" w:hAnsi="宋体" w:cs="宋体"/>
          <w:color w:val="auto"/>
          <w:sz w:val="28"/>
          <w:szCs w:val="28"/>
          <w:u w:val="single"/>
        </w:rPr>
        <w:t>2022</w:t>
      </w:r>
      <w:r>
        <w:rPr>
          <w:rFonts w:hint="eastAsia" w:ascii="宋体" w:hAnsi="宋体" w:cs="宋体"/>
          <w:color w:val="auto"/>
          <w:kern w:val="0"/>
          <w:sz w:val="28"/>
          <w:szCs w:val="28"/>
          <w:u w:val="single"/>
        </w:rPr>
        <w:t xml:space="preserve">  </w:t>
      </w:r>
      <w:r>
        <w:rPr>
          <w:rFonts w:hint="eastAsia" w:ascii="宋体" w:hAnsi="宋体" w:cs="宋体"/>
          <w:color w:val="auto"/>
          <w:kern w:val="0"/>
          <w:sz w:val="28"/>
          <w:szCs w:val="28"/>
        </w:rPr>
        <w:t>年</w:t>
      </w:r>
      <w:r>
        <w:rPr>
          <w:rFonts w:hint="eastAsia" w:ascii="宋体" w:hAnsi="宋体" w:cs="宋体"/>
          <w:color w:val="000000"/>
          <w:kern w:val="0"/>
          <w:sz w:val="28"/>
          <w:szCs w:val="28"/>
          <w:u w:val="single"/>
          <w:lang w:val="en-US" w:eastAsia="zh-CN"/>
        </w:rPr>
        <w:t>7</w:t>
      </w:r>
      <w:r>
        <w:rPr>
          <w:rFonts w:hint="eastAsia" w:ascii="宋体" w:hAnsi="宋体" w:cs="宋体"/>
          <w:color w:val="auto"/>
          <w:kern w:val="0"/>
          <w:sz w:val="28"/>
          <w:szCs w:val="28"/>
        </w:rPr>
        <w:t>月</w:t>
      </w:r>
      <w:r>
        <w:rPr>
          <w:rFonts w:hint="eastAsia" w:ascii="宋体" w:hAnsi="宋体" w:cs="宋体"/>
          <w:color w:val="000000"/>
          <w:kern w:val="0"/>
          <w:sz w:val="28"/>
          <w:szCs w:val="28"/>
          <w:u w:val="single"/>
          <w:lang w:val="en-US" w:eastAsia="zh-CN"/>
        </w:rPr>
        <w:t>18</w:t>
      </w:r>
      <w:r>
        <w:rPr>
          <w:rFonts w:hint="eastAsia" w:ascii="宋体" w:hAnsi="宋体" w:cs="宋体"/>
          <w:color w:val="auto"/>
          <w:kern w:val="0"/>
          <w:sz w:val="28"/>
          <w:szCs w:val="28"/>
        </w:rPr>
        <w:t>日</w:t>
      </w:r>
      <w:r>
        <w:rPr>
          <w:rFonts w:hint="eastAsia" w:ascii="宋体" w:hAnsi="宋体" w:cs="宋体"/>
          <w:color w:val="000000"/>
          <w:kern w:val="0"/>
          <w:sz w:val="28"/>
          <w:szCs w:val="28"/>
          <w:u w:val="single"/>
          <w:lang w:val="en-US" w:eastAsia="zh-CN"/>
        </w:rPr>
        <w:t>23</w:t>
      </w:r>
      <w:r>
        <w:rPr>
          <w:rFonts w:hint="eastAsia" w:ascii="宋体" w:hAnsi="宋体" w:cs="宋体"/>
          <w:color w:val="auto"/>
          <w:kern w:val="0"/>
          <w:sz w:val="28"/>
          <w:szCs w:val="28"/>
        </w:rPr>
        <w:t>时</w:t>
      </w:r>
      <w:r>
        <w:rPr>
          <w:rFonts w:hint="eastAsia" w:ascii="宋体" w:hAnsi="宋体" w:cs="宋体"/>
          <w:color w:val="000000"/>
          <w:kern w:val="0"/>
          <w:sz w:val="28"/>
          <w:szCs w:val="28"/>
          <w:u w:val="single"/>
          <w:lang w:val="en-US" w:eastAsia="zh-CN"/>
        </w:rPr>
        <w:t>59</w:t>
      </w:r>
      <w:r>
        <w:rPr>
          <w:rFonts w:hint="eastAsia" w:ascii="宋体" w:hAnsi="宋体" w:cs="宋体"/>
          <w:color w:val="auto"/>
          <w:kern w:val="0"/>
          <w:sz w:val="28"/>
          <w:szCs w:val="28"/>
        </w:rPr>
        <w:t>分。</w:t>
      </w:r>
    </w:p>
    <w:p>
      <w:pPr>
        <w:widowControl/>
        <w:spacing w:line="514" w:lineRule="exact"/>
        <w:jc w:val="left"/>
        <w:rPr>
          <w:rFonts w:hint="eastAsia" w:ascii="宋体" w:hAnsi="宋体" w:cs="宋体"/>
          <w:color w:val="auto"/>
        </w:rPr>
      </w:pPr>
      <w:r>
        <w:rPr>
          <w:rFonts w:hint="eastAsia" w:ascii="宋体" w:hAnsi="宋体" w:cs="宋体"/>
          <w:color w:val="auto"/>
          <w:kern w:val="0"/>
          <w:sz w:val="28"/>
          <w:szCs w:val="28"/>
          <w:lang w:bidi="ar"/>
        </w:rPr>
        <w:t xml:space="preserve">注：本项目招标公告发布时间不得少于 5 日，从招标公告发布之日起开始 </w:t>
      </w:r>
    </w:p>
    <w:p>
      <w:pPr>
        <w:widowControl/>
        <w:spacing w:line="514" w:lineRule="exact"/>
        <w:jc w:val="left"/>
        <w:rPr>
          <w:rFonts w:hint="eastAsia" w:ascii="宋体" w:hAnsi="宋体" w:cs="宋体"/>
          <w:color w:val="auto"/>
          <w:sz w:val="28"/>
          <w:szCs w:val="28"/>
        </w:rPr>
      </w:pPr>
      <w:r>
        <w:rPr>
          <w:rFonts w:hint="eastAsia" w:ascii="宋体" w:hAnsi="宋体" w:cs="宋体"/>
          <w:color w:val="auto"/>
          <w:kern w:val="0"/>
          <w:sz w:val="28"/>
          <w:szCs w:val="28"/>
          <w:lang w:bidi="ar"/>
        </w:rPr>
        <w:t>办理网上投标登记及发售招标文件，投标登记及发售招标文件时间不得少于 5 日，并从发售招标文件之日起开始计算备标时间。</w:t>
      </w:r>
    </w:p>
    <w:p>
      <w:pPr>
        <w:widowControl/>
        <w:spacing w:line="514" w:lineRule="exact"/>
        <w:ind w:left="0" w:leftChars="0" w:firstLine="565" w:firstLineChars="202"/>
        <w:jc w:val="left"/>
        <w:rPr>
          <w:rFonts w:hint="eastAsia" w:ascii="宋体" w:hAnsi="宋体" w:eastAsia="宋体" w:cs="宋体"/>
          <w:iCs w:val="0"/>
          <w:color w:val="auto"/>
          <w:sz w:val="28"/>
          <w:szCs w:val="28"/>
        </w:rPr>
      </w:pPr>
      <w:r>
        <w:rPr>
          <w:rFonts w:hint="eastAsia" w:ascii="宋体" w:hAnsi="宋体" w:eastAsia="宋体" w:cs="宋体"/>
          <w:iCs w:val="0"/>
          <w:color w:val="auto"/>
          <w:sz w:val="28"/>
          <w:szCs w:val="28"/>
        </w:rPr>
        <w:t xml:space="preserve">4.3 </w:t>
      </w:r>
      <w:r>
        <w:rPr>
          <w:rFonts w:hint="eastAsia" w:ascii="宋体" w:hAnsi="宋体" w:eastAsia="宋体" w:cs="宋体"/>
          <w:color w:val="auto"/>
          <w:kern w:val="2"/>
          <w:sz w:val="28"/>
          <w:szCs w:val="28"/>
          <w:lang w:bidi="ar"/>
        </w:rPr>
        <w:t>网上投标登记时间：</w:t>
      </w:r>
      <w:r>
        <w:rPr>
          <w:rFonts w:hint="eastAsia" w:ascii="宋体" w:hAnsi="宋体" w:eastAsia="宋体" w:cs="宋体"/>
          <w:color w:val="auto"/>
          <w:sz w:val="28"/>
          <w:szCs w:val="28"/>
          <w:u w:val="none"/>
        </w:rPr>
        <w:t>2022</w:t>
      </w:r>
      <w:r>
        <w:rPr>
          <w:rFonts w:hint="eastAsia" w:ascii="宋体" w:hAnsi="宋体" w:eastAsia="宋体" w:cs="宋体"/>
          <w:color w:val="auto"/>
          <w:kern w:val="2"/>
          <w:sz w:val="28"/>
          <w:szCs w:val="28"/>
        </w:rPr>
        <w:t>年</w:t>
      </w:r>
      <w:r>
        <w:rPr>
          <w:rFonts w:hint="eastAsia" w:ascii="宋体" w:hAnsi="宋体" w:cs="宋体"/>
          <w:color w:val="auto"/>
          <w:kern w:val="2"/>
          <w:sz w:val="28"/>
          <w:szCs w:val="28"/>
          <w:u w:val="single"/>
          <w:lang w:val="en-US" w:eastAsia="zh-CN"/>
        </w:rPr>
        <w:t>7</w:t>
      </w:r>
      <w:r>
        <w:rPr>
          <w:rFonts w:hint="eastAsia" w:ascii="宋体" w:hAnsi="宋体" w:eastAsia="宋体" w:cs="宋体"/>
          <w:color w:val="auto"/>
          <w:kern w:val="2"/>
          <w:sz w:val="28"/>
          <w:szCs w:val="28"/>
        </w:rPr>
        <w:t>月</w:t>
      </w:r>
      <w:r>
        <w:rPr>
          <w:rFonts w:hint="eastAsia" w:ascii="宋体" w:hAnsi="宋体" w:cs="宋体"/>
          <w:color w:val="auto"/>
          <w:kern w:val="2"/>
          <w:sz w:val="28"/>
          <w:szCs w:val="28"/>
          <w:u w:val="single"/>
          <w:lang w:val="en-US" w:eastAsia="zh-CN"/>
        </w:rPr>
        <w:t>14</w:t>
      </w:r>
      <w:r>
        <w:rPr>
          <w:rFonts w:hint="eastAsia" w:ascii="宋体" w:hAnsi="宋体" w:eastAsia="宋体" w:cs="宋体"/>
          <w:color w:val="auto"/>
          <w:kern w:val="2"/>
          <w:sz w:val="28"/>
          <w:szCs w:val="28"/>
        </w:rPr>
        <w:t>日</w:t>
      </w:r>
      <w:r>
        <w:rPr>
          <w:rFonts w:hint="eastAsia" w:ascii="宋体" w:hAnsi="宋体" w:cs="宋体"/>
          <w:color w:val="auto"/>
          <w:kern w:val="2"/>
          <w:sz w:val="28"/>
          <w:szCs w:val="28"/>
          <w:u w:val="single"/>
          <w:lang w:val="en-US" w:eastAsia="zh-CN"/>
        </w:rPr>
        <w:t>00</w:t>
      </w:r>
      <w:r>
        <w:rPr>
          <w:rFonts w:hint="eastAsia" w:ascii="宋体" w:hAnsi="宋体" w:eastAsia="宋体" w:cs="宋体"/>
          <w:color w:val="auto"/>
          <w:kern w:val="2"/>
          <w:sz w:val="28"/>
          <w:szCs w:val="28"/>
        </w:rPr>
        <w:t>时</w:t>
      </w:r>
      <w:r>
        <w:rPr>
          <w:rFonts w:hint="eastAsia" w:ascii="宋体" w:hAnsi="宋体" w:cs="宋体"/>
          <w:color w:val="auto"/>
          <w:kern w:val="2"/>
          <w:sz w:val="28"/>
          <w:szCs w:val="28"/>
          <w:u w:val="single"/>
          <w:lang w:val="en-US" w:eastAsia="zh-CN"/>
        </w:rPr>
        <w:t>00</w:t>
      </w:r>
      <w:r>
        <w:rPr>
          <w:rFonts w:hint="eastAsia" w:ascii="宋体" w:hAnsi="宋体" w:eastAsia="宋体" w:cs="宋体"/>
          <w:color w:val="auto"/>
          <w:kern w:val="2"/>
          <w:sz w:val="28"/>
          <w:szCs w:val="28"/>
        </w:rPr>
        <w:t>分</w:t>
      </w:r>
      <w:r>
        <w:rPr>
          <w:rFonts w:hint="eastAsia" w:ascii="宋体" w:hAnsi="宋体" w:eastAsia="宋体" w:cs="宋体"/>
          <w:color w:val="auto"/>
          <w:kern w:val="2"/>
          <w:sz w:val="28"/>
          <w:szCs w:val="28"/>
          <w:lang w:bidi="ar"/>
        </w:rPr>
        <w:t>至</w:t>
      </w:r>
      <w:r>
        <w:rPr>
          <w:rFonts w:hint="eastAsia" w:ascii="宋体" w:hAnsi="宋体" w:eastAsia="宋体" w:cs="宋体"/>
          <w:color w:val="auto"/>
          <w:sz w:val="28"/>
          <w:szCs w:val="28"/>
          <w:u w:val="none"/>
        </w:rPr>
        <w:t>2022</w:t>
      </w:r>
      <w:r>
        <w:rPr>
          <w:rFonts w:hint="eastAsia" w:ascii="宋体" w:hAnsi="宋体" w:eastAsia="宋体" w:cs="宋体"/>
          <w:color w:val="auto"/>
          <w:kern w:val="2"/>
          <w:sz w:val="28"/>
          <w:szCs w:val="28"/>
        </w:rPr>
        <w:t>年</w:t>
      </w:r>
      <w:r>
        <w:rPr>
          <w:rFonts w:hint="eastAsia" w:ascii="宋体" w:hAnsi="宋体" w:cs="宋体"/>
          <w:color w:val="auto"/>
          <w:kern w:val="2"/>
          <w:sz w:val="28"/>
          <w:szCs w:val="28"/>
          <w:u w:val="single"/>
          <w:lang w:val="en-US" w:eastAsia="zh-CN"/>
        </w:rPr>
        <w:t>7</w:t>
      </w:r>
      <w:r>
        <w:rPr>
          <w:rFonts w:hint="eastAsia" w:ascii="宋体" w:hAnsi="宋体" w:cs="宋体"/>
          <w:color w:val="auto"/>
          <w:kern w:val="2"/>
          <w:sz w:val="28"/>
          <w:szCs w:val="28"/>
          <w:u w:val="none"/>
          <w:lang w:val="en-US" w:eastAsia="zh-CN"/>
        </w:rPr>
        <w:t>月</w:t>
      </w:r>
      <w:r>
        <w:rPr>
          <w:rFonts w:hint="eastAsia" w:ascii="宋体" w:hAnsi="宋体" w:cs="宋体"/>
          <w:color w:val="auto"/>
          <w:kern w:val="2"/>
          <w:sz w:val="28"/>
          <w:szCs w:val="28"/>
          <w:u w:val="single"/>
          <w:lang w:val="en-US" w:eastAsia="zh-CN"/>
        </w:rPr>
        <w:t>18</w:t>
      </w:r>
      <w:r>
        <w:rPr>
          <w:rFonts w:hint="eastAsia" w:ascii="宋体" w:hAnsi="宋体" w:eastAsia="宋体" w:cs="宋体"/>
          <w:color w:val="auto"/>
          <w:kern w:val="2"/>
          <w:sz w:val="28"/>
          <w:szCs w:val="28"/>
        </w:rPr>
        <w:t>日</w:t>
      </w:r>
      <w:r>
        <w:rPr>
          <w:rFonts w:hint="eastAsia" w:ascii="宋体" w:hAnsi="宋体" w:cs="宋体"/>
          <w:color w:val="auto"/>
          <w:kern w:val="2"/>
          <w:sz w:val="28"/>
          <w:szCs w:val="28"/>
          <w:u w:val="single"/>
          <w:lang w:val="en-US" w:eastAsia="zh-CN"/>
        </w:rPr>
        <w:t>16</w:t>
      </w:r>
      <w:r>
        <w:rPr>
          <w:rFonts w:hint="eastAsia" w:ascii="宋体" w:hAnsi="宋体" w:eastAsia="宋体" w:cs="宋体"/>
          <w:color w:val="auto"/>
          <w:kern w:val="2"/>
          <w:sz w:val="28"/>
          <w:szCs w:val="28"/>
        </w:rPr>
        <w:t>时</w:t>
      </w:r>
      <w:r>
        <w:rPr>
          <w:rFonts w:hint="eastAsia" w:ascii="宋体" w:hAnsi="宋体" w:cs="宋体"/>
          <w:color w:val="auto"/>
          <w:kern w:val="2"/>
          <w:sz w:val="28"/>
          <w:szCs w:val="28"/>
          <w:u w:val="single"/>
          <w:lang w:val="en-US" w:eastAsia="zh-CN"/>
        </w:rPr>
        <w:t>00</w:t>
      </w:r>
      <w:r>
        <w:rPr>
          <w:rFonts w:hint="eastAsia" w:ascii="宋体" w:hAnsi="宋体" w:eastAsia="宋体" w:cs="宋体"/>
          <w:color w:val="auto"/>
          <w:kern w:val="2"/>
          <w:sz w:val="28"/>
          <w:szCs w:val="28"/>
        </w:rPr>
        <w:t>分</w:t>
      </w:r>
      <w:r>
        <w:rPr>
          <w:rFonts w:hint="eastAsia" w:ascii="宋体" w:hAnsi="宋体" w:eastAsia="宋体" w:cs="宋体"/>
          <w:color w:val="auto"/>
          <w:kern w:val="2"/>
          <w:sz w:val="28"/>
          <w:szCs w:val="28"/>
          <w:lang w:bidi="ar"/>
        </w:rPr>
        <w:t>。</w:t>
      </w:r>
    </w:p>
    <w:p>
      <w:pPr>
        <w:spacing w:line="514" w:lineRule="exact"/>
        <w:ind w:firstLine="565" w:firstLineChars="202"/>
        <w:jc w:val="left"/>
        <w:rPr>
          <w:rFonts w:hint="eastAsia" w:ascii="宋体" w:hAnsi="宋体" w:cs="宋体"/>
          <w:iCs/>
          <w:color w:val="auto"/>
          <w:sz w:val="28"/>
          <w:szCs w:val="28"/>
        </w:rPr>
      </w:pPr>
      <w:r>
        <w:rPr>
          <w:rFonts w:hint="eastAsia" w:ascii="宋体" w:hAnsi="宋体" w:cs="宋体"/>
          <w:color w:val="auto"/>
          <w:sz w:val="28"/>
          <w:szCs w:val="28"/>
        </w:rPr>
        <w:t>4.4</w:t>
      </w:r>
      <w:r>
        <w:rPr>
          <w:rFonts w:hint="eastAsia" w:ascii="宋体" w:hAnsi="宋体" w:cs="宋体"/>
          <w:iCs/>
          <w:color w:val="auto"/>
          <w:sz w:val="28"/>
          <w:szCs w:val="28"/>
        </w:rPr>
        <w:t>答疑提问截止时间：</w:t>
      </w:r>
      <w:r>
        <w:rPr>
          <w:rFonts w:hint="eastAsia" w:ascii="宋体" w:hAnsi="宋体" w:cs="宋体"/>
          <w:iCs/>
          <w:color w:val="auto"/>
          <w:sz w:val="28"/>
          <w:szCs w:val="28"/>
          <w:u w:val="single"/>
        </w:rPr>
        <w:t xml:space="preserve"> </w:t>
      </w:r>
      <w:r>
        <w:rPr>
          <w:rFonts w:hint="eastAsia" w:ascii="宋体" w:hAnsi="宋体" w:cs="宋体"/>
          <w:color w:val="auto"/>
          <w:sz w:val="28"/>
          <w:szCs w:val="28"/>
          <w:u w:val="single"/>
        </w:rPr>
        <w:t>2022</w:t>
      </w:r>
      <w:r>
        <w:rPr>
          <w:rFonts w:hint="eastAsia" w:ascii="宋体" w:hAnsi="宋体" w:cs="宋体"/>
          <w:iCs/>
          <w:color w:val="auto"/>
          <w:sz w:val="28"/>
          <w:szCs w:val="28"/>
        </w:rPr>
        <w:t>年</w:t>
      </w:r>
      <w:r>
        <w:rPr>
          <w:rFonts w:hint="eastAsia" w:ascii="宋体" w:hAnsi="宋体" w:cs="宋体"/>
          <w:iCs/>
          <w:color w:val="000000"/>
          <w:sz w:val="28"/>
          <w:szCs w:val="28"/>
          <w:u w:val="single"/>
          <w:lang w:val="en-US" w:eastAsia="zh-CN"/>
        </w:rPr>
        <w:t>7</w:t>
      </w:r>
      <w:r>
        <w:rPr>
          <w:rFonts w:hint="eastAsia" w:ascii="宋体" w:hAnsi="宋体" w:cs="宋体"/>
          <w:iCs/>
          <w:color w:val="auto"/>
          <w:sz w:val="28"/>
          <w:szCs w:val="28"/>
        </w:rPr>
        <w:t>月</w:t>
      </w:r>
      <w:r>
        <w:rPr>
          <w:rFonts w:hint="eastAsia" w:ascii="宋体" w:hAnsi="宋体" w:cs="宋体"/>
          <w:iCs/>
          <w:color w:val="000000"/>
          <w:sz w:val="28"/>
          <w:szCs w:val="28"/>
          <w:u w:val="single"/>
          <w:lang w:val="en-US" w:eastAsia="zh-CN"/>
        </w:rPr>
        <w:t>18</w:t>
      </w:r>
      <w:bookmarkStart w:id="6" w:name="_GoBack"/>
      <w:bookmarkEnd w:id="6"/>
      <w:r>
        <w:rPr>
          <w:rFonts w:hint="eastAsia" w:ascii="宋体" w:hAnsi="宋体" w:cs="宋体"/>
          <w:iCs/>
          <w:color w:val="auto"/>
          <w:sz w:val="28"/>
          <w:szCs w:val="28"/>
        </w:rPr>
        <w:t>日</w:t>
      </w:r>
      <w:r>
        <w:rPr>
          <w:rFonts w:hint="eastAsia" w:ascii="宋体" w:hAnsi="宋体" w:cs="宋体"/>
          <w:iCs/>
          <w:color w:val="000000"/>
          <w:sz w:val="28"/>
          <w:szCs w:val="28"/>
          <w:u w:val="single"/>
          <w:lang w:val="en-US" w:eastAsia="zh-CN"/>
        </w:rPr>
        <w:t>18</w:t>
      </w:r>
      <w:r>
        <w:rPr>
          <w:rFonts w:hint="eastAsia" w:ascii="宋体" w:hAnsi="宋体" w:cs="宋体"/>
          <w:iCs/>
          <w:color w:val="auto"/>
          <w:sz w:val="28"/>
          <w:szCs w:val="28"/>
        </w:rPr>
        <w:t>时。提问为匿名方式，通过：</w:t>
      </w:r>
      <w:r>
        <w:rPr>
          <w:rFonts w:hint="eastAsia" w:ascii="宋体" w:hAnsi="宋体" w:cs="宋体"/>
          <w:color w:val="auto"/>
          <w:sz w:val="28"/>
          <w:szCs w:val="28"/>
          <w:u w:val="single"/>
        </w:rPr>
        <w:t>广州公共资源交易中心网站</w:t>
      </w:r>
      <w:r>
        <w:rPr>
          <w:rFonts w:hint="eastAsia" w:ascii="宋体" w:hAnsi="宋体" w:cs="宋体"/>
          <w:iCs/>
          <w:color w:val="auto"/>
          <w:sz w:val="28"/>
          <w:szCs w:val="28"/>
        </w:rPr>
        <w:t>提出。</w:t>
      </w:r>
    </w:p>
    <w:p>
      <w:pPr>
        <w:spacing w:line="514" w:lineRule="exact"/>
        <w:ind w:firstLine="560" w:firstLineChars="200"/>
        <w:jc w:val="left"/>
        <w:rPr>
          <w:rFonts w:hint="eastAsia" w:ascii="宋体" w:hAnsi="宋体" w:cs="宋体"/>
          <w:sz w:val="28"/>
          <w:szCs w:val="28"/>
        </w:rPr>
      </w:pPr>
      <w:r>
        <w:rPr>
          <w:rFonts w:hint="eastAsia" w:ascii="宋体" w:hAnsi="宋体" w:cs="宋体"/>
          <w:sz w:val="28"/>
          <w:szCs w:val="28"/>
        </w:rPr>
        <w:t>4.5招标文件答疑、澄清、修改或补充内容</w:t>
      </w:r>
      <w:r>
        <w:rPr>
          <w:rFonts w:hint="eastAsia" w:ascii="宋体" w:hAnsi="宋体" w:cs="宋体"/>
        </w:rPr>
        <w:fldChar w:fldCharType="begin"/>
      </w:r>
      <w:r>
        <w:rPr>
          <w:rFonts w:hint="eastAsia" w:ascii="宋体" w:hAnsi="宋体" w:cs="宋体"/>
        </w:rPr>
        <w:instrText xml:space="preserve"> HYPERLINK "http://zb.zjcic.net），发布答疑时间为" </w:instrText>
      </w:r>
      <w:r>
        <w:rPr>
          <w:rFonts w:hint="eastAsia" w:ascii="宋体" w:hAnsi="宋体" w:cs="宋体"/>
        </w:rPr>
        <w:fldChar w:fldCharType="separate"/>
      </w:r>
      <w:r>
        <w:rPr>
          <w:rFonts w:hint="eastAsia" w:ascii="宋体" w:hAnsi="宋体" w:cs="宋体"/>
          <w:sz w:val="28"/>
          <w:szCs w:val="28"/>
        </w:rPr>
        <w:t>发布时间：</w:t>
      </w:r>
      <w:r>
        <w:rPr>
          <w:rFonts w:hint="eastAsia" w:ascii="宋体" w:hAnsi="宋体" w:cs="宋体"/>
          <w:sz w:val="28"/>
          <w:szCs w:val="28"/>
        </w:rPr>
        <w:fldChar w:fldCharType="end"/>
      </w:r>
      <w:r>
        <w:rPr>
          <w:rFonts w:hint="eastAsia" w:ascii="宋体" w:hAnsi="宋体" w:cs="宋体"/>
          <w:sz w:val="28"/>
          <w:szCs w:val="28"/>
          <w:u w:val="single"/>
        </w:rPr>
        <w:t xml:space="preserve">2022 </w:t>
      </w:r>
      <w:r>
        <w:rPr>
          <w:rFonts w:hint="eastAsia" w:ascii="宋体" w:hAnsi="宋体" w:cs="宋体"/>
          <w:sz w:val="28"/>
          <w:szCs w:val="28"/>
        </w:rPr>
        <w:t>年</w:t>
      </w:r>
      <w:r>
        <w:rPr>
          <w:rFonts w:hint="eastAsia" w:ascii="宋体" w:hAnsi="宋体" w:cs="宋体"/>
          <w:color w:val="000000"/>
          <w:sz w:val="28"/>
          <w:szCs w:val="28"/>
          <w:u w:val="single"/>
          <w:lang w:val="en-US" w:eastAsia="zh-CN"/>
        </w:rPr>
        <w:t>7</w:t>
      </w:r>
      <w:r>
        <w:rPr>
          <w:rFonts w:hint="eastAsia" w:ascii="宋体" w:hAnsi="宋体" w:cs="宋体"/>
          <w:sz w:val="28"/>
          <w:szCs w:val="28"/>
        </w:rPr>
        <w:t>月</w:t>
      </w:r>
      <w:r>
        <w:rPr>
          <w:rFonts w:hint="eastAsia" w:ascii="宋体" w:hAnsi="宋体" w:cs="宋体"/>
          <w:color w:val="000000"/>
          <w:sz w:val="28"/>
          <w:szCs w:val="28"/>
          <w:u w:val="single"/>
          <w:lang w:val="en-US" w:eastAsia="zh-CN"/>
        </w:rPr>
        <w:t>21</w:t>
      </w:r>
      <w:r>
        <w:rPr>
          <w:rFonts w:hint="eastAsia" w:ascii="宋体" w:hAnsi="宋体" w:cs="宋体"/>
          <w:sz w:val="28"/>
          <w:szCs w:val="28"/>
        </w:rPr>
        <w:t>日。统一在</w:t>
      </w:r>
      <w:r>
        <w:rPr>
          <w:rFonts w:hint="eastAsia" w:ascii="宋体" w:hAnsi="宋体" w:cs="宋体"/>
          <w:sz w:val="28"/>
          <w:szCs w:val="28"/>
          <w:u w:val="single"/>
        </w:rPr>
        <w:t>广州公共资源交易中心网站</w:t>
      </w:r>
      <w:r>
        <w:rPr>
          <w:rFonts w:hint="eastAsia" w:ascii="宋体" w:hAnsi="宋体" w:cs="宋体"/>
          <w:sz w:val="28"/>
          <w:szCs w:val="28"/>
        </w:rPr>
        <w:t>发布。</w:t>
      </w:r>
    </w:p>
    <w:p>
      <w:pPr>
        <w:spacing w:line="514" w:lineRule="exact"/>
        <w:ind w:firstLine="565" w:firstLineChars="202"/>
        <w:jc w:val="left"/>
        <w:rPr>
          <w:rFonts w:hint="eastAsia" w:ascii="宋体" w:hAnsi="宋体" w:cs="宋体"/>
          <w:iCs/>
          <w:sz w:val="28"/>
          <w:szCs w:val="28"/>
        </w:rPr>
      </w:pPr>
      <w:r>
        <w:rPr>
          <w:rFonts w:hint="eastAsia" w:ascii="宋体" w:hAnsi="宋体" w:cs="宋体"/>
          <w:iCs/>
          <w:sz w:val="28"/>
          <w:szCs w:val="28"/>
        </w:rPr>
        <w:t>4.6投标文件递交的截止时间为</w:t>
      </w:r>
      <w:r>
        <w:rPr>
          <w:rFonts w:hint="eastAsia" w:ascii="宋体" w:hAnsi="宋体" w:cs="宋体"/>
          <w:sz w:val="28"/>
          <w:szCs w:val="28"/>
          <w:u w:val="none"/>
        </w:rPr>
        <w:t xml:space="preserve"> </w:t>
      </w:r>
      <w:r>
        <w:rPr>
          <w:rFonts w:hint="eastAsia" w:ascii="宋体" w:hAnsi="宋体" w:cs="宋体"/>
          <w:sz w:val="28"/>
          <w:szCs w:val="28"/>
          <w:u w:val="single"/>
        </w:rPr>
        <w:t xml:space="preserve">2022 </w:t>
      </w:r>
      <w:r>
        <w:rPr>
          <w:rFonts w:hint="eastAsia" w:ascii="宋体" w:hAnsi="宋体" w:cs="宋体"/>
          <w:iCs/>
          <w:sz w:val="28"/>
          <w:szCs w:val="28"/>
          <w:u w:val="none"/>
        </w:rPr>
        <w:t>年</w:t>
      </w:r>
      <w:r>
        <w:rPr>
          <w:rFonts w:hint="eastAsia" w:ascii="宋体" w:hAnsi="宋体" w:cs="宋体"/>
          <w:color w:val="000000"/>
          <w:sz w:val="28"/>
          <w:szCs w:val="28"/>
          <w:u w:val="single"/>
          <w:lang w:val="en-US" w:eastAsia="zh-CN"/>
        </w:rPr>
        <w:t>8</w:t>
      </w:r>
      <w:r>
        <w:rPr>
          <w:rFonts w:hint="eastAsia" w:ascii="宋体" w:hAnsi="宋体" w:cs="宋体"/>
          <w:iCs/>
          <w:sz w:val="28"/>
          <w:szCs w:val="28"/>
          <w:u w:val="none"/>
        </w:rPr>
        <w:t>月</w:t>
      </w:r>
      <w:r>
        <w:rPr>
          <w:rFonts w:hint="eastAsia" w:ascii="宋体" w:hAnsi="宋体" w:cs="宋体"/>
          <w:iCs/>
          <w:color w:val="000000"/>
          <w:sz w:val="28"/>
          <w:szCs w:val="28"/>
          <w:u w:val="single"/>
          <w:lang w:val="en-US" w:eastAsia="zh-CN"/>
        </w:rPr>
        <w:t>5</w:t>
      </w:r>
      <w:r>
        <w:rPr>
          <w:rFonts w:hint="eastAsia" w:ascii="宋体" w:hAnsi="宋体" w:cs="宋体"/>
          <w:sz w:val="28"/>
          <w:szCs w:val="28"/>
          <w:u w:val="none"/>
        </w:rPr>
        <w:t>日</w:t>
      </w:r>
      <w:r>
        <w:rPr>
          <w:rFonts w:hint="eastAsia" w:ascii="宋体" w:hAnsi="宋体" w:cs="宋体"/>
          <w:sz w:val="28"/>
          <w:szCs w:val="28"/>
          <w:u w:val="single"/>
          <w:lang w:val="en-US" w:eastAsia="zh-CN"/>
        </w:rPr>
        <w:t>09</w:t>
      </w:r>
      <w:r>
        <w:rPr>
          <w:rFonts w:hint="eastAsia" w:ascii="宋体" w:hAnsi="宋体" w:cs="宋体"/>
          <w:iCs/>
          <w:sz w:val="28"/>
          <w:szCs w:val="28"/>
        </w:rPr>
        <w:t>时</w:t>
      </w:r>
      <w:r>
        <w:rPr>
          <w:rFonts w:hint="eastAsia" w:ascii="宋体" w:hAnsi="宋体" w:cs="宋体"/>
          <w:iCs/>
          <w:sz w:val="28"/>
          <w:szCs w:val="28"/>
          <w:u w:val="single"/>
          <w:lang w:val="en-US" w:eastAsia="zh-CN"/>
        </w:rPr>
        <w:t>00</w:t>
      </w:r>
      <w:r>
        <w:rPr>
          <w:rFonts w:hint="eastAsia" w:ascii="宋体" w:hAnsi="宋体" w:cs="宋体"/>
          <w:iCs/>
          <w:sz w:val="28"/>
          <w:szCs w:val="28"/>
        </w:rPr>
        <w:t>分，投标人应于</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2022</w:t>
      </w:r>
      <w:r>
        <w:rPr>
          <w:rFonts w:hint="eastAsia" w:ascii="宋体" w:hAnsi="宋体" w:cs="宋体"/>
          <w:iCs/>
          <w:sz w:val="28"/>
          <w:szCs w:val="28"/>
        </w:rPr>
        <w:t>年</w:t>
      </w:r>
      <w:r>
        <w:rPr>
          <w:rFonts w:hint="eastAsia" w:ascii="宋体" w:hAnsi="宋体" w:cs="宋体"/>
          <w:color w:val="000000"/>
          <w:sz w:val="28"/>
          <w:szCs w:val="28"/>
          <w:u w:val="single"/>
          <w:lang w:val="en-US" w:eastAsia="zh-CN"/>
        </w:rPr>
        <w:t>8</w:t>
      </w:r>
      <w:r>
        <w:rPr>
          <w:rFonts w:hint="eastAsia" w:ascii="宋体" w:hAnsi="宋体" w:cs="宋体"/>
          <w:iCs/>
          <w:sz w:val="28"/>
          <w:szCs w:val="28"/>
        </w:rPr>
        <w:t xml:space="preserve">月 </w:t>
      </w:r>
      <w:r>
        <w:rPr>
          <w:rFonts w:hint="eastAsia" w:ascii="宋体" w:hAnsi="宋体" w:cs="宋体"/>
          <w:color w:val="000000"/>
          <w:sz w:val="28"/>
          <w:szCs w:val="28"/>
          <w:u w:val="single"/>
          <w:lang w:val="en-US" w:eastAsia="zh-CN"/>
        </w:rPr>
        <w:t>5</w:t>
      </w:r>
      <w:r>
        <w:rPr>
          <w:rFonts w:hint="eastAsia" w:ascii="宋体" w:hAnsi="宋体" w:cs="宋体"/>
          <w:sz w:val="28"/>
          <w:szCs w:val="28"/>
        </w:rPr>
        <w:t>日</w:t>
      </w:r>
      <w:r>
        <w:rPr>
          <w:rFonts w:hint="eastAsia" w:ascii="宋体" w:hAnsi="宋体" w:cs="宋体"/>
          <w:sz w:val="28"/>
          <w:szCs w:val="28"/>
          <w:u w:val="single"/>
          <w:lang w:val="en-US" w:eastAsia="zh-CN"/>
        </w:rPr>
        <w:t>08</w:t>
      </w:r>
      <w:r>
        <w:rPr>
          <w:rFonts w:hint="eastAsia" w:ascii="宋体" w:hAnsi="宋体" w:cs="宋体"/>
          <w:iCs/>
          <w:sz w:val="28"/>
          <w:szCs w:val="28"/>
        </w:rPr>
        <w:t>时</w:t>
      </w:r>
      <w:r>
        <w:rPr>
          <w:rFonts w:hint="eastAsia" w:ascii="宋体" w:hAnsi="宋体" w:cs="宋体"/>
          <w:iCs/>
          <w:sz w:val="28"/>
          <w:szCs w:val="28"/>
          <w:u w:val="single"/>
          <w:lang w:val="en-US" w:eastAsia="zh-CN"/>
        </w:rPr>
        <w:t>30</w:t>
      </w:r>
      <w:r>
        <w:rPr>
          <w:rFonts w:hint="eastAsia" w:ascii="宋体" w:hAnsi="宋体" w:cs="宋体"/>
          <w:iCs/>
          <w:sz w:val="28"/>
          <w:szCs w:val="28"/>
        </w:rPr>
        <w:t>分至</w:t>
      </w:r>
      <w:r>
        <w:rPr>
          <w:rFonts w:hint="eastAsia" w:ascii="宋体" w:hAnsi="宋体" w:cs="宋体"/>
          <w:sz w:val="28"/>
          <w:szCs w:val="28"/>
          <w:u w:val="single"/>
        </w:rPr>
        <w:t xml:space="preserve"> 2022 </w:t>
      </w:r>
      <w:r>
        <w:rPr>
          <w:rFonts w:hint="eastAsia" w:ascii="宋体" w:hAnsi="宋体" w:cs="宋体"/>
          <w:iCs/>
          <w:sz w:val="28"/>
          <w:szCs w:val="28"/>
        </w:rPr>
        <w:t>年</w:t>
      </w:r>
      <w:r>
        <w:rPr>
          <w:rFonts w:hint="eastAsia" w:ascii="宋体" w:hAnsi="宋体" w:cs="宋体"/>
          <w:color w:val="000000"/>
          <w:sz w:val="28"/>
          <w:szCs w:val="28"/>
          <w:u w:val="single"/>
          <w:lang w:val="en-US" w:eastAsia="zh-CN"/>
        </w:rPr>
        <w:t>8</w:t>
      </w:r>
      <w:r>
        <w:rPr>
          <w:rFonts w:hint="eastAsia" w:ascii="宋体" w:hAnsi="宋体" w:cs="宋体"/>
          <w:iCs/>
          <w:sz w:val="28"/>
          <w:szCs w:val="28"/>
        </w:rPr>
        <w:t>月</w:t>
      </w:r>
      <w:r>
        <w:rPr>
          <w:rFonts w:hint="eastAsia" w:ascii="宋体" w:hAnsi="宋体" w:cs="宋体"/>
          <w:iCs/>
          <w:color w:val="000000"/>
          <w:sz w:val="28"/>
          <w:szCs w:val="28"/>
          <w:u w:val="single"/>
          <w:lang w:val="en-US" w:eastAsia="zh-CN"/>
        </w:rPr>
        <w:t>5</w:t>
      </w:r>
      <w:r>
        <w:rPr>
          <w:rFonts w:hint="eastAsia" w:ascii="宋体" w:hAnsi="宋体" w:cs="宋体"/>
          <w:sz w:val="28"/>
          <w:szCs w:val="28"/>
        </w:rPr>
        <w:t>日</w:t>
      </w:r>
      <w:r>
        <w:rPr>
          <w:rFonts w:hint="eastAsia" w:ascii="宋体" w:hAnsi="宋体" w:cs="宋体"/>
          <w:sz w:val="28"/>
          <w:szCs w:val="28"/>
          <w:u w:val="single"/>
          <w:lang w:val="en-US" w:eastAsia="zh-CN"/>
        </w:rPr>
        <w:t>09</w:t>
      </w:r>
      <w:r>
        <w:rPr>
          <w:rFonts w:hint="eastAsia" w:ascii="宋体" w:hAnsi="宋体" w:cs="宋体"/>
          <w:iCs/>
          <w:sz w:val="28"/>
          <w:szCs w:val="28"/>
        </w:rPr>
        <w:t>时</w:t>
      </w:r>
      <w:r>
        <w:rPr>
          <w:rFonts w:hint="eastAsia" w:ascii="宋体" w:hAnsi="宋体" w:cs="宋体"/>
          <w:iCs/>
          <w:sz w:val="28"/>
          <w:szCs w:val="28"/>
          <w:u w:val="single"/>
          <w:lang w:val="en-US" w:eastAsia="zh-CN"/>
        </w:rPr>
        <w:t>00</w:t>
      </w:r>
      <w:r>
        <w:rPr>
          <w:rFonts w:hint="eastAsia" w:ascii="宋体" w:hAnsi="宋体" w:cs="宋体"/>
          <w:iCs/>
          <w:sz w:val="28"/>
          <w:szCs w:val="28"/>
        </w:rPr>
        <w:t>分将投标文件递交至广州公共资源交易中心（广州市天河区天润路333号）</w:t>
      </w:r>
      <w:r>
        <w:rPr>
          <w:rFonts w:hint="eastAsia" w:ascii="宋体" w:hAnsi="宋体" w:cs="宋体"/>
          <w:sz w:val="28"/>
          <w:szCs w:val="28"/>
          <w:u w:val="single"/>
        </w:rPr>
        <w:t>第</w:t>
      </w:r>
      <w:r>
        <w:rPr>
          <w:rFonts w:hint="eastAsia" w:ascii="宋体" w:hAnsi="宋体" w:cs="宋体"/>
          <w:color w:val="000000"/>
          <w:sz w:val="28"/>
          <w:szCs w:val="28"/>
          <w:u w:val="single"/>
          <w:lang w:val="en-US" w:eastAsia="zh-CN"/>
        </w:rPr>
        <w:t>03</w:t>
      </w:r>
      <w:r>
        <w:rPr>
          <w:rFonts w:hint="eastAsia" w:ascii="宋体" w:hAnsi="宋体" w:cs="宋体"/>
          <w:sz w:val="28"/>
          <w:szCs w:val="28"/>
          <w:u w:val="single"/>
        </w:rPr>
        <w:t>开标室</w:t>
      </w:r>
      <w:r>
        <w:rPr>
          <w:rFonts w:hint="eastAsia" w:ascii="宋体" w:hAnsi="宋体" w:cs="宋体"/>
          <w:iCs/>
          <w:sz w:val="28"/>
          <w:szCs w:val="28"/>
        </w:rPr>
        <w:t>（具体时间及地点安排详见广州公共资源交易中心网站-项目查询（日常安排、答疑纪要）。</w:t>
      </w:r>
    </w:p>
    <w:p>
      <w:pPr>
        <w:spacing w:line="514" w:lineRule="exact"/>
        <w:ind w:firstLine="560" w:firstLineChars="200"/>
        <w:jc w:val="left"/>
        <w:rPr>
          <w:rFonts w:hint="eastAsia" w:ascii="宋体" w:hAnsi="宋体" w:cs="宋体"/>
          <w:sz w:val="28"/>
          <w:szCs w:val="28"/>
          <w:u w:val="single"/>
        </w:rPr>
      </w:pPr>
      <w:r>
        <w:rPr>
          <w:rFonts w:hint="eastAsia" w:ascii="宋体" w:hAnsi="宋体" w:cs="宋体"/>
          <w:sz w:val="28"/>
          <w:szCs w:val="28"/>
        </w:rPr>
        <w:t>4.7开标时间：</w:t>
      </w:r>
      <w:r>
        <w:rPr>
          <w:rFonts w:hint="eastAsia" w:ascii="宋体" w:hAnsi="宋体" w:cs="宋体"/>
          <w:sz w:val="28"/>
          <w:szCs w:val="28"/>
          <w:u w:val="single"/>
        </w:rPr>
        <w:t xml:space="preserve"> 2022</w:t>
      </w:r>
      <w:r>
        <w:rPr>
          <w:rFonts w:hint="eastAsia" w:ascii="宋体" w:hAnsi="宋体" w:cs="宋体"/>
          <w:sz w:val="28"/>
          <w:szCs w:val="28"/>
        </w:rPr>
        <w:t>年</w:t>
      </w:r>
      <w:r>
        <w:rPr>
          <w:rFonts w:hint="eastAsia" w:ascii="宋体" w:hAnsi="宋体" w:cs="宋体"/>
          <w:sz w:val="28"/>
          <w:szCs w:val="28"/>
          <w:u w:val="single"/>
          <w:lang w:val="en-US" w:eastAsia="zh-CN"/>
        </w:rPr>
        <w:t>8</w:t>
      </w:r>
      <w:r>
        <w:rPr>
          <w:rFonts w:hint="eastAsia" w:ascii="宋体" w:hAnsi="宋体" w:cs="宋体"/>
          <w:sz w:val="28"/>
          <w:szCs w:val="28"/>
        </w:rPr>
        <w:t>月</w:t>
      </w:r>
      <w:r>
        <w:rPr>
          <w:rFonts w:hint="eastAsia" w:ascii="宋体" w:hAnsi="宋体" w:cs="宋体"/>
          <w:color w:val="auto"/>
          <w:sz w:val="28"/>
          <w:szCs w:val="28"/>
          <w:u w:val="single"/>
          <w:lang w:val="en-US" w:eastAsia="zh-CN"/>
        </w:rPr>
        <w:t>5</w:t>
      </w:r>
      <w:r>
        <w:rPr>
          <w:rFonts w:hint="eastAsia" w:ascii="宋体" w:hAnsi="宋体" w:cs="宋体"/>
          <w:sz w:val="28"/>
          <w:szCs w:val="28"/>
        </w:rPr>
        <w:t>日</w:t>
      </w:r>
      <w:r>
        <w:rPr>
          <w:rFonts w:hint="eastAsia" w:ascii="宋体" w:hAnsi="宋体" w:cs="宋体"/>
          <w:sz w:val="28"/>
          <w:szCs w:val="28"/>
          <w:u w:val="single"/>
          <w:lang w:val="en-US" w:eastAsia="zh-CN"/>
        </w:rPr>
        <w:t>09</w:t>
      </w:r>
      <w:r>
        <w:rPr>
          <w:rFonts w:hint="eastAsia" w:ascii="宋体" w:hAnsi="宋体" w:cs="宋体"/>
          <w:sz w:val="28"/>
          <w:szCs w:val="28"/>
        </w:rPr>
        <w:t>时</w:t>
      </w:r>
      <w:r>
        <w:rPr>
          <w:rFonts w:hint="eastAsia" w:ascii="宋体" w:hAnsi="宋体" w:cs="宋体"/>
          <w:sz w:val="28"/>
          <w:szCs w:val="28"/>
          <w:u w:val="single"/>
          <w:lang w:val="en-US" w:eastAsia="zh-CN"/>
        </w:rPr>
        <w:t>00</w:t>
      </w:r>
      <w:r>
        <w:rPr>
          <w:rFonts w:hint="eastAsia" w:ascii="宋体" w:hAnsi="宋体" w:cs="宋体"/>
          <w:sz w:val="28"/>
          <w:szCs w:val="28"/>
        </w:rPr>
        <w:t>分。开标地点：</w:t>
      </w:r>
      <w:r>
        <w:rPr>
          <w:rFonts w:hint="eastAsia" w:ascii="宋体" w:hAnsi="宋体" w:cs="宋体"/>
          <w:sz w:val="28"/>
          <w:szCs w:val="28"/>
          <w:u w:val="single"/>
        </w:rPr>
        <w:t>广州公共资源交易中心（广州市天河区天润路333号）第</w:t>
      </w:r>
      <w:r>
        <w:rPr>
          <w:rFonts w:hint="eastAsia" w:ascii="宋体" w:hAnsi="宋体" w:cs="宋体"/>
          <w:color w:val="auto"/>
          <w:sz w:val="28"/>
          <w:szCs w:val="28"/>
          <w:u w:val="single"/>
          <w:lang w:val="en-US" w:eastAsia="zh-CN"/>
        </w:rPr>
        <w:t>03</w:t>
      </w:r>
      <w:r>
        <w:rPr>
          <w:rFonts w:hint="eastAsia" w:ascii="宋体" w:hAnsi="宋体" w:cs="宋体"/>
          <w:sz w:val="28"/>
          <w:szCs w:val="28"/>
          <w:u w:val="single"/>
        </w:rPr>
        <w:t>开标室。</w:t>
      </w:r>
    </w:p>
    <w:p>
      <w:pPr>
        <w:spacing w:line="514" w:lineRule="exact"/>
        <w:ind w:firstLine="560" w:firstLineChars="200"/>
        <w:jc w:val="left"/>
        <w:rPr>
          <w:rFonts w:hint="eastAsia" w:ascii="宋体" w:hAnsi="宋体" w:cs="宋体"/>
          <w:sz w:val="28"/>
          <w:szCs w:val="28"/>
        </w:rPr>
      </w:pPr>
      <w:r>
        <w:rPr>
          <w:rFonts w:hint="eastAsia" w:ascii="宋体" w:hAnsi="宋体" w:cs="宋体"/>
          <w:sz w:val="28"/>
          <w:szCs w:val="28"/>
        </w:rPr>
        <w:t>4.7逾期送达的、未送达指定地点的、不按照招标文件要求密封的投标文件，将予以拒收。</w:t>
      </w:r>
    </w:p>
    <w:p>
      <w:pPr>
        <w:spacing w:line="514" w:lineRule="exact"/>
        <w:ind w:firstLine="562" w:firstLineChars="200"/>
        <w:rPr>
          <w:rFonts w:hint="eastAsia" w:ascii="宋体" w:hAnsi="宋体" w:cs="宋体"/>
          <w:b/>
          <w:sz w:val="28"/>
          <w:szCs w:val="28"/>
        </w:rPr>
      </w:pPr>
      <w:r>
        <w:rPr>
          <w:rFonts w:hint="eastAsia" w:ascii="宋体" w:hAnsi="宋体" w:cs="宋体"/>
          <w:b/>
          <w:sz w:val="28"/>
          <w:szCs w:val="28"/>
        </w:rPr>
        <w:t>5.招标文件的获取</w:t>
      </w:r>
    </w:p>
    <w:p>
      <w:pPr>
        <w:widowControl/>
        <w:spacing w:line="514" w:lineRule="exact"/>
        <w:jc w:val="left"/>
        <w:rPr>
          <w:rFonts w:hint="eastAsia" w:ascii="宋体" w:hAnsi="宋体" w:cs="宋体"/>
          <w:iCs/>
          <w:sz w:val="28"/>
          <w:szCs w:val="28"/>
        </w:rPr>
      </w:pPr>
      <w:r>
        <w:rPr>
          <w:rFonts w:hint="eastAsia" w:ascii="宋体" w:hAnsi="宋体" w:cs="宋体"/>
          <w:iCs/>
          <w:sz w:val="28"/>
          <w:szCs w:val="28"/>
        </w:rPr>
        <w:t>5.1凡有意参加投标者，请网上投标登记后，登录</w:t>
      </w:r>
      <w:r>
        <w:rPr>
          <w:rFonts w:hint="eastAsia" w:ascii="宋体" w:hAnsi="宋体" w:cs="宋体"/>
          <w:sz w:val="28"/>
          <w:szCs w:val="28"/>
          <w:u w:val="single"/>
        </w:rPr>
        <w:t>广州公共资源交易中心网站（http://www.gzzb.gd.cn）查看并下载招标文件以及项目有关资料。</w:t>
      </w:r>
    </w:p>
    <w:p>
      <w:pPr>
        <w:spacing w:line="514" w:lineRule="exact"/>
        <w:ind w:firstLine="560" w:firstLineChars="200"/>
        <w:rPr>
          <w:rFonts w:hint="eastAsia" w:ascii="宋体" w:hAnsi="宋体" w:cs="宋体"/>
          <w:iCs/>
          <w:sz w:val="28"/>
          <w:szCs w:val="28"/>
        </w:rPr>
      </w:pPr>
      <w:r>
        <w:rPr>
          <w:rFonts w:hint="eastAsia" w:ascii="宋体" w:hAnsi="宋体" w:cs="宋体"/>
          <w:sz w:val="28"/>
          <w:szCs w:val="28"/>
        </w:rPr>
        <w:t>5.2</w:t>
      </w:r>
      <w:r>
        <w:rPr>
          <w:rFonts w:hint="eastAsia" w:ascii="宋体" w:hAnsi="宋体" w:cs="宋体"/>
          <w:iCs/>
          <w:sz w:val="28"/>
          <w:szCs w:val="28"/>
        </w:rPr>
        <w:t xml:space="preserve"> </w:t>
      </w:r>
      <w:r>
        <w:rPr>
          <w:rFonts w:hint="eastAsia" w:ascii="宋体" w:hAnsi="宋体" w:cs="宋体"/>
          <w:iCs/>
          <w:sz w:val="28"/>
          <w:szCs w:val="28"/>
          <w:lang w:val="en-US" w:eastAsia="zh-CN"/>
        </w:rPr>
        <w:t xml:space="preserve">投标人于递交投标文件时向招标代理机构缴纳招标文件工本费人民币 500 元（不以营利为目的，售后不退）。 </w:t>
      </w:r>
    </w:p>
    <w:p>
      <w:pPr>
        <w:pStyle w:val="6"/>
        <w:spacing w:line="514" w:lineRule="exact"/>
        <w:rPr>
          <w:rFonts w:hint="eastAsia" w:ascii="宋体" w:hAnsi="宋体" w:cs="宋体"/>
          <w:kern w:val="2"/>
          <w:sz w:val="28"/>
          <w:szCs w:val="28"/>
        </w:rPr>
      </w:pPr>
      <w:r>
        <w:rPr>
          <w:rFonts w:hint="eastAsia" w:ascii="宋体" w:hAnsi="宋体" w:cs="宋体"/>
          <w:kern w:val="2"/>
          <w:sz w:val="28"/>
          <w:szCs w:val="28"/>
        </w:rPr>
        <w:t>5.3</w:t>
      </w:r>
      <w:r>
        <w:rPr>
          <w:rFonts w:hint="eastAsia" w:ascii="宋体" w:hAnsi="宋体" w:cs="宋体"/>
          <w:color w:val="auto"/>
          <w:kern w:val="2"/>
          <w:sz w:val="28"/>
          <w:szCs w:val="28"/>
        </w:rPr>
        <w:t>投标人于递交投标文件时向招标代理机构提交《投标登记申请表》(原件一式二份，单独提交)，</w:t>
      </w:r>
      <w:r>
        <w:rPr>
          <w:rFonts w:hint="eastAsia" w:ascii="宋体" w:hAnsi="宋体" w:cs="宋体"/>
          <w:kern w:val="2"/>
          <w:sz w:val="28"/>
          <w:szCs w:val="28"/>
        </w:rPr>
        <w:t>投标人可自行在广州公共资源交易中心网上下载。</w:t>
      </w:r>
    </w:p>
    <w:p>
      <w:pPr>
        <w:pStyle w:val="6"/>
        <w:spacing w:line="514" w:lineRule="exact"/>
        <w:ind w:firstLine="560" w:firstLineChars="200"/>
        <w:rPr>
          <w:rFonts w:hint="eastAsia" w:ascii="宋体" w:hAnsi="宋体" w:eastAsia="宋体" w:cs="宋体"/>
          <w:kern w:val="2"/>
          <w:sz w:val="28"/>
          <w:szCs w:val="28"/>
        </w:rPr>
      </w:pPr>
      <w:r>
        <w:rPr>
          <w:rFonts w:hint="eastAsia" w:ascii="宋体" w:hAnsi="宋体" w:eastAsia="宋体" w:cs="宋体"/>
          <w:kern w:val="2"/>
          <w:sz w:val="28"/>
          <w:szCs w:val="28"/>
        </w:rPr>
        <w:t>5.4投标经济补偿</w:t>
      </w:r>
      <w:r>
        <w:rPr>
          <w:rFonts w:hint="eastAsia" w:ascii="宋体" w:hAnsi="宋体" w:eastAsia="宋体" w:cs="宋体"/>
          <w:kern w:val="2"/>
          <w:sz w:val="28"/>
          <w:szCs w:val="28"/>
          <w:lang w:eastAsia="zh-CN"/>
        </w:rPr>
        <w:t>，</w:t>
      </w:r>
      <w:r>
        <w:rPr>
          <w:rFonts w:hint="eastAsia" w:ascii="宋体" w:hAnsi="宋体" w:eastAsia="宋体" w:cs="宋体"/>
          <w:kern w:val="2"/>
          <w:sz w:val="28"/>
          <w:szCs w:val="28"/>
        </w:rPr>
        <w:t>招标人对本项目的所有投标人均不作任何投标经济补偿，其投标费用自理。</w:t>
      </w:r>
    </w:p>
    <w:p>
      <w:pPr>
        <w:widowControl/>
        <w:spacing w:line="514" w:lineRule="exact"/>
        <w:ind w:firstLine="562" w:firstLineChars="200"/>
        <w:jc w:val="left"/>
        <w:rPr>
          <w:rFonts w:hint="eastAsia" w:ascii="宋体" w:hAnsi="宋体" w:cs="宋体"/>
          <w:b/>
          <w:kern w:val="0"/>
          <w:sz w:val="28"/>
          <w:szCs w:val="28"/>
          <w:lang w:bidi="ar"/>
        </w:rPr>
      </w:pPr>
      <w:r>
        <w:rPr>
          <w:rFonts w:hint="eastAsia" w:ascii="宋体" w:hAnsi="宋体" w:cs="宋体"/>
          <w:b/>
          <w:kern w:val="0"/>
          <w:sz w:val="28"/>
          <w:szCs w:val="28"/>
          <w:lang w:bidi="ar"/>
        </w:rPr>
        <w:t>6.</w:t>
      </w:r>
      <w:r>
        <w:rPr>
          <w:rFonts w:hint="eastAsia" w:ascii="宋体" w:hAnsi="宋体" w:cs="宋体"/>
          <w:b/>
          <w:sz w:val="28"/>
          <w:szCs w:val="28"/>
        </w:rPr>
        <w:t>发布公告的媒介</w:t>
      </w:r>
    </w:p>
    <w:p>
      <w:pPr>
        <w:snapToGrid w:val="0"/>
        <w:spacing w:line="514" w:lineRule="exact"/>
        <w:ind w:firstLine="560" w:firstLineChars="200"/>
        <w:jc w:val="left"/>
        <w:rPr>
          <w:rFonts w:hint="eastAsia" w:ascii="宋体" w:hAnsi="宋体" w:cs="宋体"/>
          <w:sz w:val="28"/>
          <w:szCs w:val="28"/>
          <w:shd w:val="clear" w:color="auto" w:fill="FFFFFF"/>
        </w:rPr>
      </w:pPr>
      <w:r>
        <w:rPr>
          <w:rFonts w:hint="eastAsia" w:ascii="宋体" w:hAnsi="宋体" w:cs="宋体"/>
          <w:sz w:val="28"/>
          <w:szCs w:val="28"/>
        </w:rPr>
        <w:t>本次招标公告同时在</w:t>
      </w:r>
      <w:r>
        <w:rPr>
          <w:rFonts w:hint="eastAsia" w:ascii="宋体" w:hAnsi="宋体" w:cs="宋体"/>
          <w:sz w:val="28"/>
          <w:szCs w:val="28"/>
          <w:shd w:val="clear" w:color="auto" w:fill="FFFFFF"/>
        </w:rPr>
        <w:t>广东省招标投标监管网、广州公共资源交易中心网站上发布。公告内容和时间不一致时，以广州公共资源交易中心网站发布的为准。招标人的澄清（答疑）、补充、修改等文件一律通过广州公共资源交易中心网站发布。</w:t>
      </w:r>
    </w:p>
    <w:p>
      <w:pPr>
        <w:widowControl/>
        <w:spacing w:line="520" w:lineRule="exact"/>
        <w:ind w:firstLine="562" w:firstLineChars="200"/>
        <w:jc w:val="left"/>
        <w:rPr>
          <w:rFonts w:hint="eastAsia" w:ascii="宋体" w:hAnsi="宋体" w:cs="宋体"/>
          <w:b/>
          <w:kern w:val="0"/>
          <w:sz w:val="28"/>
          <w:szCs w:val="28"/>
          <w:lang w:bidi="ar"/>
        </w:rPr>
      </w:pPr>
      <w:r>
        <w:rPr>
          <w:rFonts w:hint="eastAsia" w:ascii="宋体" w:hAnsi="宋体" w:cs="宋体"/>
          <w:b/>
          <w:kern w:val="0"/>
          <w:sz w:val="28"/>
          <w:szCs w:val="28"/>
          <w:lang w:bidi="ar"/>
        </w:rPr>
        <w:t>7.异议与投诉</w:t>
      </w:r>
    </w:p>
    <w:p>
      <w:pPr>
        <w:pStyle w:val="11"/>
        <w:widowControl/>
        <w:snapToGrid w:val="0"/>
        <w:spacing w:before="0" w:beforeAutospacing="0" w:after="0" w:afterAutospacing="0" w:line="500" w:lineRule="atLeast"/>
        <w:ind w:firstLine="560" w:firstLineChars="200"/>
        <w:rPr>
          <w:rFonts w:hint="eastAsia" w:ascii="宋体" w:hAnsi="宋体" w:cs="宋体"/>
          <w:sz w:val="28"/>
          <w:szCs w:val="28"/>
          <w:shd w:val="clear" w:color="auto" w:fill="FFFFFF"/>
        </w:rPr>
      </w:pPr>
      <w:r>
        <w:rPr>
          <w:rFonts w:hint="eastAsia" w:ascii="宋体" w:hAnsi="宋体" w:cs="宋体"/>
          <w:sz w:val="28"/>
          <w:szCs w:val="28"/>
          <w:shd w:val="clear" w:color="auto" w:fill="FFFFFF"/>
        </w:rPr>
        <w:t>根据《中华人民共和国招标投标法实施条例》第二十二条，潜在投标人或其他利害</w:t>
      </w:r>
      <w:bookmarkStart w:id="1" w:name="OLE_LINK6"/>
      <w:r>
        <w:rPr>
          <w:rFonts w:hint="eastAsia" w:ascii="宋体" w:hAnsi="宋体" w:cs="宋体"/>
          <w:sz w:val="28"/>
          <w:szCs w:val="28"/>
          <w:shd w:val="clear" w:color="auto" w:fill="FFFFFF"/>
        </w:rPr>
        <w:t>关系人认为本公告及招标文件的内容违法违规或不公平</w:t>
      </w:r>
      <w:bookmarkEnd w:id="1"/>
      <w:r>
        <w:rPr>
          <w:rFonts w:hint="eastAsia" w:ascii="宋体" w:hAnsi="宋体" w:cs="宋体"/>
          <w:sz w:val="28"/>
          <w:szCs w:val="28"/>
          <w:shd w:val="clear" w:color="auto" w:fill="FFFFFF"/>
        </w:rPr>
        <w:t>、不公正，损害其利益的，可以向招标人提出异议（异议应当在投标截止时间10日前提出）。对招标人答复不满意或者招标人未在规定的时间内作出答复的，可以自知道或应当知道之日起10日内向</w:t>
      </w:r>
      <w:r>
        <w:rPr>
          <w:rFonts w:hint="eastAsia" w:ascii="华文行楷" w:hAnsi="华文行楷" w:eastAsia="华文行楷" w:cs="华文行楷"/>
          <w:sz w:val="28"/>
          <w:szCs w:val="28"/>
          <w:u w:val="single"/>
          <w:shd w:val="clear" w:color="auto" w:fill="FFFFFF"/>
          <w:lang w:eastAsia="zh-CN"/>
        </w:rPr>
        <w:t>广东雷州经济开发区管理委员会 </w:t>
      </w:r>
      <w:r>
        <w:rPr>
          <w:rFonts w:hint="eastAsia" w:ascii="宋体" w:hAnsi="宋体" w:cs="宋体"/>
          <w:sz w:val="28"/>
          <w:szCs w:val="28"/>
          <w:shd w:val="clear" w:color="auto" w:fill="FFFFFF"/>
        </w:rPr>
        <w:t>实名投诉，</w:t>
      </w:r>
      <w:r>
        <w:rPr>
          <w:rFonts w:hint="eastAsia" w:ascii="宋体" w:hAnsi="宋体" w:cs="宋体"/>
          <w:sz w:val="28"/>
          <w:szCs w:val="28"/>
        </w:rPr>
        <w:t>电话：</w:t>
      </w:r>
      <w:r>
        <w:rPr>
          <w:rFonts w:hint="eastAsia" w:ascii="华文行楷" w:hAnsi="华文行楷" w:eastAsia="华文行楷" w:cs="华文行楷"/>
          <w:sz w:val="28"/>
          <w:szCs w:val="28"/>
          <w:u w:val="single"/>
        </w:rPr>
        <w:t xml:space="preserve"> </w:t>
      </w:r>
      <w:r>
        <w:rPr>
          <w:rFonts w:hint="eastAsia" w:ascii="宋体" w:hAnsi="宋体" w:cs="宋体"/>
          <w:sz w:val="28"/>
          <w:szCs w:val="28"/>
          <w:u w:val="single"/>
          <w:shd w:val="clear" w:color="auto" w:fill="FFFFFF"/>
        </w:rPr>
        <w:t>0759-8882118</w:t>
      </w:r>
      <w:r>
        <w:rPr>
          <w:rFonts w:hint="eastAsia" w:ascii="宋体" w:hAnsi="宋体" w:cs="宋体"/>
          <w:sz w:val="28"/>
          <w:szCs w:val="28"/>
          <w:shd w:val="clear" w:color="auto" w:fill="FFFFFF"/>
        </w:rPr>
        <w:t>。</w:t>
      </w:r>
      <w:r>
        <w:rPr>
          <w:rFonts w:hint="eastAsia" w:ascii="宋体" w:hAnsi="宋体" w:cs="宋体"/>
          <w:sz w:val="28"/>
          <w:szCs w:val="28"/>
        </w:rPr>
        <w:t>（具体要求依照</w:t>
      </w:r>
      <w:r>
        <w:rPr>
          <w:rFonts w:hint="eastAsia" w:ascii="宋体" w:hAnsi="宋体" w:cs="宋体"/>
          <w:sz w:val="28"/>
          <w:szCs w:val="28"/>
          <w:shd w:val="clear" w:color="auto" w:fill="FFFFFF"/>
        </w:rPr>
        <w:t>《工程建设项目招标投标活动投诉处理办法》）</w:t>
      </w:r>
    </w:p>
    <w:p>
      <w:pPr>
        <w:pStyle w:val="11"/>
        <w:widowControl/>
        <w:shd w:val="clear" w:color="auto" w:fill="FFFFFF"/>
        <w:snapToGrid w:val="0"/>
        <w:spacing w:before="0" w:beforeAutospacing="0" w:after="0" w:afterAutospacing="0" w:line="500" w:lineRule="atLeast"/>
        <w:ind w:firstLine="560" w:firstLineChars="200"/>
        <w:jc w:val="both"/>
        <w:rPr>
          <w:rFonts w:hint="eastAsia" w:ascii="宋体" w:hAnsi="宋体" w:cs="宋体"/>
          <w:sz w:val="28"/>
          <w:szCs w:val="28"/>
        </w:rPr>
      </w:pPr>
      <w:r>
        <w:rPr>
          <w:rFonts w:hint="eastAsia" w:ascii="宋体" w:hAnsi="宋体" w:cs="宋体"/>
          <w:sz w:val="28"/>
          <w:szCs w:val="28"/>
          <w:shd w:val="clear" w:color="auto" w:fill="FFFFFF"/>
        </w:rPr>
        <w:t>潜在投标人或其他利害关系人应当充分重视异议、投诉提出的时限，避免异议权、投诉权因时效原因而灭失。</w:t>
      </w:r>
    </w:p>
    <w:p>
      <w:pPr>
        <w:snapToGrid w:val="0"/>
        <w:spacing w:line="500" w:lineRule="atLeast"/>
        <w:ind w:firstLine="562" w:firstLineChars="200"/>
        <w:jc w:val="left"/>
        <w:rPr>
          <w:rFonts w:hint="eastAsia" w:ascii="宋体" w:hAnsi="宋体" w:cs="宋体"/>
          <w:b/>
          <w:bCs/>
          <w:sz w:val="28"/>
          <w:szCs w:val="28"/>
        </w:rPr>
      </w:pPr>
      <w:r>
        <w:rPr>
          <w:rFonts w:hint="eastAsia" w:ascii="宋体" w:hAnsi="宋体" w:cs="宋体"/>
          <w:b/>
          <w:bCs/>
          <w:sz w:val="28"/>
          <w:szCs w:val="28"/>
        </w:rPr>
        <w:t>8.本招标公告未尽事宜，执行本工程的招标文件及有关法律法规规定。</w:t>
      </w:r>
    </w:p>
    <w:p>
      <w:pPr>
        <w:snapToGrid w:val="0"/>
        <w:spacing w:line="560" w:lineRule="atLeast"/>
        <w:ind w:firstLine="562" w:firstLineChars="200"/>
        <w:jc w:val="left"/>
        <w:rPr>
          <w:rFonts w:hint="eastAsia" w:ascii="宋体" w:hAnsi="宋体" w:cs="宋体"/>
          <w:b/>
          <w:sz w:val="28"/>
          <w:szCs w:val="28"/>
        </w:rPr>
      </w:pPr>
      <w:r>
        <w:rPr>
          <w:rFonts w:hint="eastAsia" w:ascii="宋体" w:hAnsi="宋体" w:cs="宋体"/>
          <w:b/>
          <w:sz w:val="28"/>
          <w:szCs w:val="28"/>
        </w:rPr>
        <w:t>9.联系方式</w:t>
      </w:r>
    </w:p>
    <w:p>
      <w:pPr>
        <w:spacing w:line="520" w:lineRule="exact"/>
        <w:ind w:firstLine="560" w:firstLineChars="200"/>
        <w:jc w:val="left"/>
        <w:rPr>
          <w:rFonts w:hint="eastAsia" w:ascii="华文行楷" w:hAnsi="宋体" w:eastAsia="宋体" w:cs="宋体"/>
          <w:sz w:val="28"/>
          <w:szCs w:val="28"/>
          <w:lang w:eastAsia="zh-CN"/>
        </w:rPr>
      </w:pPr>
      <w:r>
        <w:rPr>
          <w:rFonts w:hint="eastAsia" w:ascii="宋体" w:hAnsi="宋体" w:cs="宋体"/>
          <w:sz w:val="28"/>
          <w:szCs w:val="28"/>
        </w:rPr>
        <w:t>招标人：</w:t>
      </w:r>
      <w:r>
        <w:rPr>
          <w:rFonts w:hint="eastAsia" w:ascii="华文行楷" w:hAnsi="宋体" w:eastAsia="华文行楷" w:cs="宋体"/>
          <w:sz w:val="28"/>
          <w:szCs w:val="28"/>
          <w:lang w:eastAsia="zh-CN"/>
        </w:rPr>
        <w:t>广东雷州经济开发区管理委员会 </w:t>
      </w:r>
    </w:p>
    <w:p>
      <w:pPr>
        <w:spacing w:line="520" w:lineRule="exact"/>
        <w:ind w:right="-21" w:rightChars="-10" w:firstLine="560" w:firstLineChars="200"/>
        <w:jc w:val="left"/>
        <w:rPr>
          <w:rFonts w:hint="eastAsia" w:ascii="华文行楷" w:hAnsi="宋体" w:eastAsia="华文行楷" w:cs="宋体"/>
          <w:sz w:val="28"/>
          <w:szCs w:val="28"/>
        </w:rPr>
      </w:pPr>
      <w:r>
        <w:rPr>
          <w:rFonts w:hint="eastAsia" w:ascii="宋体" w:hAnsi="宋体" w:cs="宋体"/>
          <w:sz w:val="28"/>
          <w:szCs w:val="28"/>
        </w:rPr>
        <w:t>地址：</w:t>
      </w:r>
      <w:r>
        <w:rPr>
          <w:rFonts w:hint="eastAsia" w:ascii="华文行楷" w:hAnsi="宋体" w:eastAsia="华文行楷" w:cs="宋体"/>
          <w:sz w:val="28"/>
          <w:szCs w:val="28"/>
          <w:lang w:eastAsia="zh-CN"/>
        </w:rPr>
        <w:t>广东雷州经济开发区管理委员会</w:t>
      </w:r>
      <w:r>
        <w:rPr>
          <w:rFonts w:hint="eastAsia" w:ascii="华文行楷" w:hAnsi="宋体" w:eastAsia="华文行楷" w:cs="宋体"/>
          <w:sz w:val="28"/>
          <w:szCs w:val="28"/>
        </w:rPr>
        <w:t>（雷州市雷湖快线</w:t>
      </w:r>
    </w:p>
    <w:p>
      <w:pPr>
        <w:spacing w:line="520" w:lineRule="exact"/>
        <w:ind w:right="-21" w:rightChars="-10" w:firstLine="1400" w:firstLineChars="500"/>
        <w:jc w:val="left"/>
        <w:rPr>
          <w:rFonts w:hint="eastAsia" w:ascii="宋体" w:hAnsi="宋体" w:cs="宋体"/>
          <w:sz w:val="28"/>
          <w:szCs w:val="28"/>
        </w:rPr>
      </w:pPr>
      <w:r>
        <w:rPr>
          <w:rFonts w:hint="eastAsia" w:ascii="华文行楷" w:hAnsi="宋体" w:eastAsia="华文行楷" w:cs="宋体"/>
          <w:sz w:val="28"/>
          <w:szCs w:val="28"/>
        </w:rPr>
        <w:t>雷州市财政局东北）</w:t>
      </w:r>
    </w:p>
    <w:p>
      <w:pPr>
        <w:spacing w:line="520" w:lineRule="exact"/>
        <w:ind w:firstLine="560" w:firstLineChars="200"/>
        <w:jc w:val="left"/>
        <w:rPr>
          <w:rFonts w:hint="eastAsia" w:ascii="宋体" w:hAnsi="宋体" w:eastAsia="宋体" w:cs="宋体"/>
          <w:color w:val="auto"/>
          <w:sz w:val="28"/>
          <w:szCs w:val="28"/>
          <w:lang w:eastAsia="zh-CN"/>
        </w:rPr>
      </w:pPr>
      <w:r>
        <w:rPr>
          <w:rFonts w:hint="eastAsia" w:ascii="宋体" w:hAnsi="宋体" w:cs="宋体"/>
          <w:color w:val="auto"/>
          <w:sz w:val="28"/>
          <w:szCs w:val="28"/>
        </w:rPr>
        <w:t>联系人：</w:t>
      </w:r>
      <w:r>
        <w:rPr>
          <w:rFonts w:hint="eastAsia" w:ascii="华文行楷" w:hAnsi="宋体" w:eastAsia="华文行楷" w:cs="宋体"/>
          <w:color w:val="auto"/>
          <w:sz w:val="28"/>
          <w:szCs w:val="28"/>
          <w:lang w:val="en-US" w:eastAsia="zh-CN"/>
        </w:rPr>
        <w:t xml:space="preserve"> 陈先生 </w:t>
      </w:r>
      <w:r>
        <w:rPr>
          <w:rFonts w:hint="eastAsia" w:ascii="宋体" w:hAnsi="宋体" w:cs="宋体"/>
          <w:color w:val="auto"/>
          <w:sz w:val="28"/>
          <w:szCs w:val="28"/>
          <w:lang w:val="en-US" w:eastAsia="zh-CN"/>
        </w:rPr>
        <w:t xml:space="preserve">   </w:t>
      </w:r>
    </w:p>
    <w:p>
      <w:pPr>
        <w:spacing w:line="520" w:lineRule="exact"/>
        <w:ind w:firstLine="560" w:firstLineChars="200"/>
        <w:jc w:val="left"/>
        <w:rPr>
          <w:rFonts w:hint="eastAsia" w:ascii="华文行楷" w:hAnsi="宋体" w:eastAsia="华文行楷" w:cs="宋体"/>
          <w:color w:val="auto"/>
          <w:sz w:val="28"/>
          <w:szCs w:val="28"/>
        </w:rPr>
      </w:pPr>
      <w:r>
        <w:rPr>
          <w:rFonts w:hint="eastAsia" w:ascii="宋体" w:hAnsi="宋体" w:cs="宋体"/>
          <w:color w:val="auto"/>
          <w:sz w:val="28"/>
          <w:szCs w:val="28"/>
        </w:rPr>
        <w:t>联系电话：</w:t>
      </w:r>
      <w:r>
        <w:rPr>
          <w:rFonts w:hint="eastAsia" w:ascii="华文行楷" w:hAnsi="宋体" w:eastAsia="华文行楷" w:cs="宋体"/>
          <w:color w:val="auto"/>
          <w:sz w:val="28"/>
          <w:szCs w:val="28"/>
          <w:lang w:val="en-US" w:eastAsia="zh-CN"/>
        </w:rPr>
        <w:t xml:space="preserve">0759-8882298 </w:t>
      </w:r>
      <w:r>
        <w:rPr>
          <w:rFonts w:hint="eastAsia" w:ascii="华文行楷" w:hAnsi="宋体" w:eastAsia="华文行楷" w:cs="宋体"/>
          <w:color w:val="auto"/>
          <w:sz w:val="28"/>
          <w:szCs w:val="28"/>
        </w:rPr>
        <w:t xml:space="preserve"> </w:t>
      </w:r>
    </w:p>
    <w:p>
      <w:pPr>
        <w:spacing w:line="520" w:lineRule="exact"/>
        <w:ind w:firstLine="560" w:firstLineChars="200"/>
        <w:jc w:val="left"/>
        <w:rPr>
          <w:rFonts w:ascii="宋体" w:hAnsi="宋体" w:eastAsia="华文行楷" w:cs="宋体"/>
          <w:color w:val="FF0000"/>
          <w:sz w:val="28"/>
          <w:szCs w:val="28"/>
        </w:rPr>
      </w:pPr>
      <w:r>
        <w:rPr>
          <w:rFonts w:hint="eastAsia" w:ascii="华文行楷" w:hAnsi="宋体" w:eastAsia="华文行楷" w:cs="宋体"/>
          <w:color w:val="FF0000"/>
          <w:sz w:val="28"/>
          <w:szCs w:val="28"/>
        </w:rPr>
        <w:t xml:space="preserve"> </w:t>
      </w:r>
    </w:p>
    <w:p>
      <w:pPr>
        <w:spacing w:line="520" w:lineRule="exact"/>
        <w:ind w:firstLine="560" w:firstLineChars="200"/>
        <w:jc w:val="left"/>
        <w:rPr>
          <w:rFonts w:hint="eastAsia" w:ascii="华文行楷" w:hAnsi="宋体" w:eastAsia="宋体" w:cs="宋体"/>
          <w:sz w:val="28"/>
          <w:szCs w:val="28"/>
          <w:lang w:eastAsia="zh-CN"/>
        </w:rPr>
      </w:pPr>
      <w:r>
        <w:rPr>
          <w:rFonts w:hint="eastAsia" w:ascii="宋体" w:hAnsi="宋体" w:cs="宋体"/>
          <w:sz w:val="28"/>
          <w:szCs w:val="28"/>
        </w:rPr>
        <w:t>招标代理机构：</w:t>
      </w:r>
      <w:r>
        <w:rPr>
          <w:rFonts w:hint="eastAsia" w:ascii="华文行楷" w:hAnsi="宋体" w:eastAsia="华文行楷" w:cs="宋体"/>
          <w:sz w:val="28"/>
          <w:szCs w:val="28"/>
          <w:lang w:eastAsia="zh-CN"/>
        </w:rPr>
        <w:t>广东盛基项目管理有限公司</w:t>
      </w:r>
    </w:p>
    <w:p>
      <w:pPr>
        <w:spacing w:line="360" w:lineRule="auto"/>
        <w:ind w:right="46" w:rightChars="22" w:firstLine="560" w:firstLineChars="200"/>
        <w:jc w:val="left"/>
        <w:rPr>
          <w:rFonts w:hint="default" w:ascii="华文行楷" w:hAnsi="宋体" w:eastAsia="华文行楷" w:cs="宋体"/>
          <w:sz w:val="28"/>
          <w:szCs w:val="28"/>
          <w:lang w:val="en-US"/>
        </w:rPr>
      </w:pPr>
      <w:r>
        <w:rPr>
          <w:rFonts w:hint="eastAsia" w:ascii="宋体" w:hAnsi="宋体" w:cs="宋体"/>
          <w:sz w:val="28"/>
          <w:szCs w:val="28"/>
        </w:rPr>
        <w:t>地址：</w:t>
      </w:r>
      <w:r>
        <w:rPr>
          <w:rFonts w:hint="eastAsia" w:ascii="华文行楷" w:hAnsi="宋体" w:eastAsia="华文行楷" w:cs="宋体"/>
          <w:sz w:val="28"/>
          <w:szCs w:val="28"/>
          <w:lang w:val="en-US" w:eastAsia="zh-CN"/>
        </w:rPr>
        <w:t>雷州市水店开发区西湖五横路段金春楼201房02房</w:t>
      </w:r>
    </w:p>
    <w:p>
      <w:pPr>
        <w:spacing w:line="520" w:lineRule="exact"/>
        <w:ind w:firstLine="560" w:firstLineChars="200"/>
        <w:jc w:val="left"/>
        <w:rPr>
          <w:rFonts w:hint="eastAsia" w:ascii="宋体" w:hAnsi="宋体" w:cs="宋体"/>
          <w:sz w:val="28"/>
          <w:szCs w:val="28"/>
        </w:rPr>
      </w:pPr>
      <w:bookmarkStart w:id="2" w:name="_Toc510608480"/>
      <w:bookmarkStart w:id="3" w:name="_Toc16258429"/>
      <w:bookmarkStart w:id="4" w:name="_Toc8581611"/>
      <w:bookmarkStart w:id="5" w:name="_Toc8725179"/>
      <w:r>
        <w:rPr>
          <w:rFonts w:hint="eastAsia" w:ascii="宋体" w:hAnsi="宋体" w:cs="宋体"/>
          <w:sz w:val="28"/>
          <w:szCs w:val="28"/>
        </w:rPr>
        <w:t>联 系 人</w:t>
      </w:r>
      <w:r>
        <w:rPr>
          <w:rFonts w:hint="eastAsia" w:ascii="宋体" w:hAnsi="宋体" w:cs="宋体"/>
          <w:sz w:val="28"/>
          <w:szCs w:val="28"/>
          <w:lang w:eastAsia="zh-CN"/>
        </w:rPr>
        <w:t>：</w:t>
      </w:r>
      <w:r>
        <w:rPr>
          <w:rFonts w:hint="eastAsia" w:ascii="华文行楷" w:hAnsi="宋体" w:eastAsia="华文行楷" w:cs="宋体"/>
          <w:color w:val="auto"/>
          <w:sz w:val="28"/>
          <w:szCs w:val="28"/>
          <w:lang w:val="en-US" w:eastAsia="zh-CN"/>
        </w:rPr>
        <w:t>陈</w:t>
      </w:r>
      <w:r>
        <w:rPr>
          <w:rFonts w:hint="eastAsia" w:ascii="华文行楷" w:hAnsi="宋体" w:eastAsia="华文行楷" w:cs="宋体"/>
          <w:sz w:val="28"/>
          <w:szCs w:val="28"/>
          <w:lang w:eastAsia="zh-CN"/>
        </w:rPr>
        <w:t xml:space="preserve">工   </w:t>
      </w:r>
      <w:r>
        <w:rPr>
          <w:rFonts w:hint="eastAsia" w:ascii="宋体" w:hAnsi="宋体" w:cs="宋体"/>
          <w:sz w:val="28"/>
          <w:szCs w:val="28"/>
        </w:rPr>
        <w:t xml:space="preserve">                      </w:t>
      </w:r>
    </w:p>
    <w:p>
      <w:pPr>
        <w:spacing w:line="520" w:lineRule="exact"/>
        <w:ind w:firstLine="560" w:firstLineChars="200"/>
        <w:jc w:val="left"/>
        <w:rPr>
          <w:rFonts w:hint="eastAsia" w:ascii="宋体" w:hAnsi="宋体" w:cs="宋体"/>
          <w:sz w:val="28"/>
          <w:szCs w:val="28"/>
        </w:rPr>
      </w:pPr>
      <w:r>
        <w:rPr>
          <w:rFonts w:hint="eastAsia" w:ascii="宋体" w:hAnsi="宋体" w:cs="宋体"/>
          <w:sz w:val="28"/>
          <w:szCs w:val="28"/>
        </w:rPr>
        <w:t>电    话：</w:t>
      </w:r>
      <w:r>
        <w:rPr>
          <w:rFonts w:hint="eastAsia" w:ascii="华文行楷" w:hAnsi="宋体" w:eastAsia="华文行楷" w:cs="宋体"/>
          <w:sz w:val="28"/>
          <w:szCs w:val="28"/>
          <w:lang w:val="en-US" w:eastAsia="zh-CN"/>
        </w:rPr>
        <w:t>13822543316</w:t>
      </w:r>
      <w:r>
        <w:rPr>
          <w:rFonts w:hint="eastAsia" w:ascii="宋体" w:hAnsi="宋体" w:cs="宋体"/>
          <w:sz w:val="28"/>
          <w:szCs w:val="28"/>
        </w:rPr>
        <w:t xml:space="preserve">      </w:t>
      </w:r>
    </w:p>
    <w:p>
      <w:pPr>
        <w:spacing w:line="520" w:lineRule="exact"/>
        <w:ind w:firstLine="5600" w:firstLineChars="2000"/>
        <w:jc w:val="left"/>
        <w:rPr>
          <w:rFonts w:hint="eastAsia" w:ascii="华文行楷" w:hAnsi="宋体" w:eastAsia="华文行楷"/>
          <w:sz w:val="28"/>
          <w:szCs w:val="28"/>
        </w:rPr>
      </w:pPr>
      <w:r>
        <w:rPr>
          <w:rFonts w:hint="eastAsia" w:ascii="华文行楷" w:hAnsi="宋体" w:eastAsia="华文行楷"/>
          <w:sz w:val="28"/>
          <w:szCs w:val="28"/>
        </w:rPr>
        <w:t xml:space="preserve">  2022 年 </w:t>
      </w:r>
      <w:r>
        <w:rPr>
          <w:rFonts w:hint="eastAsia" w:ascii="华文行楷" w:hAnsi="宋体" w:eastAsia="华文行楷"/>
          <w:color w:val="auto"/>
          <w:sz w:val="28"/>
          <w:szCs w:val="28"/>
          <w:lang w:val="en-US" w:eastAsia="zh-CN"/>
        </w:rPr>
        <w:t>7</w:t>
      </w:r>
      <w:r>
        <w:rPr>
          <w:rFonts w:hint="eastAsia" w:ascii="华文行楷" w:hAnsi="宋体" w:eastAsia="华文行楷"/>
          <w:sz w:val="28"/>
          <w:szCs w:val="28"/>
        </w:rPr>
        <w:t>月</w:t>
      </w:r>
      <w:r>
        <w:rPr>
          <w:rFonts w:hint="eastAsia" w:ascii="华文行楷" w:hAnsi="宋体" w:eastAsia="华文行楷"/>
          <w:sz w:val="28"/>
          <w:szCs w:val="28"/>
          <w:lang w:val="en-US" w:eastAsia="zh-CN"/>
        </w:rPr>
        <w:t xml:space="preserve"> 14</w:t>
      </w:r>
      <w:r>
        <w:rPr>
          <w:rFonts w:hint="eastAsia" w:ascii="华文行楷" w:hAnsi="宋体" w:eastAsia="华文行楷"/>
          <w:color w:val="auto"/>
          <w:sz w:val="28"/>
          <w:szCs w:val="28"/>
          <w:lang w:val="en-US" w:eastAsia="zh-CN"/>
        </w:rPr>
        <w:t xml:space="preserve"> </w:t>
      </w:r>
      <w:r>
        <w:rPr>
          <w:rFonts w:hint="eastAsia" w:ascii="华文行楷" w:hAnsi="宋体" w:eastAsia="华文行楷"/>
          <w:sz w:val="28"/>
          <w:szCs w:val="28"/>
        </w:rPr>
        <w:t>日</w:t>
      </w:r>
      <w:bookmarkEnd w:id="2"/>
      <w:bookmarkEnd w:id="3"/>
      <w:bookmarkEnd w:id="4"/>
      <w:bookmarkEnd w:id="5"/>
    </w:p>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NhZjQ2NjMzNmVmYjhmYmFkMWE0ZTYxMjAyN2ZiYjQifQ=="/>
  </w:docVars>
  <w:rsids>
    <w:rsidRoot w:val="601103CE"/>
    <w:rsid w:val="00077440"/>
    <w:rsid w:val="002D07D5"/>
    <w:rsid w:val="00302DD3"/>
    <w:rsid w:val="00354881"/>
    <w:rsid w:val="00A251CC"/>
    <w:rsid w:val="00EF3C81"/>
    <w:rsid w:val="00FF262E"/>
    <w:rsid w:val="09DF4B2C"/>
    <w:rsid w:val="0E1E26C3"/>
    <w:rsid w:val="0FEC083D"/>
    <w:rsid w:val="172B176B"/>
    <w:rsid w:val="1C755995"/>
    <w:rsid w:val="1DED7B0D"/>
    <w:rsid w:val="1EE62FB0"/>
    <w:rsid w:val="1FD96580"/>
    <w:rsid w:val="37C77D40"/>
    <w:rsid w:val="39745C08"/>
    <w:rsid w:val="40822110"/>
    <w:rsid w:val="43F66D6D"/>
    <w:rsid w:val="4CA2289A"/>
    <w:rsid w:val="50574197"/>
    <w:rsid w:val="5A646BCA"/>
    <w:rsid w:val="601103CE"/>
    <w:rsid w:val="6C7F147D"/>
    <w:rsid w:val="6FEF55A4"/>
    <w:rsid w:val="775B17DC"/>
    <w:rsid w:val="7D913085"/>
    <w:rsid w:val="7DF02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qFormat/>
    <w:uiPriority w:val="1"/>
    <w:pPr>
      <w:keepNext/>
      <w:keepLines/>
      <w:spacing w:before="260" w:after="260" w:line="415" w:lineRule="auto"/>
      <w:outlineLvl w:val="1"/>
    </w:pPr>
    <w:rPr>
      <w:rFonts w:ascii="Arial" w:hAnsi="Arial" w:eastAsia="黑体"/>
      <w:b/>
      <w:sz w:val="32"/>
      <w:szCs w:val="20"/>
    </w:rPr>
  </w:style>
  <w:style w:type="paragraph" w:styleId="4">
    <w:name w:val="heading 3"/>
    <w:basedOn w:val="1"/>
    <w:next w:val="1"/>
    <w:link w:val="21"/>
    <w:qFormat/>
    <w:uiPriority w:val="0"/>
    <w:pPr>
      <w:keepNext/>
      <w:keepLines/>
      <w:spacing w:before="260" w:after="260" w:line="415" w:lineRule="auto"/>
      <w:ind w:firstLine="137" w:firstLineChars="49"/>
      <w:outlineLvl w:val="2"/>
    </w:pPr>
    <w:rPr>
      <w:rFonts w:ascii="黑体" w:hAnsi="宋体" w:eastAsia="黑体"/>
      <w:sz w:val="28"/>
      <w:szCs w:val="20"/>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index 8"/>
    <w:basedOn w:val="1"/>
    <w:next w:val="1"/>
    <w:qFormat/>
    <w:uiPriority w:val="0"/>
    <w:pPr>
      <w:ind w:left="1400" w:leftChars="1400"/>
    </w:pPr>
    <w:rPr>
      <w:rFonts w:ascii="Calibri" w:hAnsi="Calibri" w:cs="Times New Roman"/>
    </w:rPr>
  </w:style>
  <w:style w:type="paragraph" w:styleId="6">
    <w:name w:val="Normal Indent"/>
    <w:basedOn w:val="1"/>
    <w:qFormat/>
    <w:uiPriority w:val="0"/>
    <w:pPr>
      <w:adjustRightInd w:val="0"/>
      <w:spacing w:line="360" w:lineRule="atLeast"/>
      <w:ind w:firstLine="482"/>
      <w:textAlignment w:val="baseline"/>
    </w:pPr>
    <w:rPr>
      <w:rFonts w:ascii="Times New Roman" w:hAnsi="Times New Roman"/>
      <w:kern w:val="0"/>
      <w:sz w:val="24"/>
      <w:szCs w:val="20"/>
    </w:rPr>
  </w:style>
  <w:style w:type="paragraph" w:styleId="7">
    <w:name w:val="annotation text"/>
    <w:basedOn w:val="1"/>
    <w:qFormat/>
    <w:uiPriority w:val="99"/>
    <w:pPr>
      <w:jc w:val="left"/>
    </w:pPr>
    <w:rPr>
      <w:sz w:val="24"/>
      <w:szCs w:val="20"/>
    </w:rPr>
  </w:style>
  <w:style w:type="paragraph" w:styleId="8">
    <w:name w:val="Body Text"/>
    <w:basedOn w:val="1"/>
    <w:qFormat/>
    <w:uiPriority w:val="0"/>
    <w:pPr>
      <w:spacing w:after="120"/>
    </w:pPr>
    <w:rPr>
      <w:sz w:val="24"/>
      <w:szCs w:val="20"/>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unhideWhenUsed/>
    <w:qFormat/>
    <w:uiPriority w:val="0"/>
    <w:pPr>
      <w:spacing w:before="100" w:beforeAutospacing="1" w:after="100" w:afterAutospacing="1"/>
      <w:ind w:left="0" w:right="0"/>
      <w:jc w:val="left"/>
    </w:pPr>
    <w:rPr>
      <w:kern w:val="0"/>
      <w:sz w:val="24"/>
      <w:lang w:val="en-US" w:eastAsia="zh-CN" w:bidi="ar-SA"/>
    </w:rPr>
  </w:style>
  <w:style w:type="paragraph" w:styleId="12">
    <w:name w:val="Body Text First Indent"/>
    <w:basedOn w:val="1"/>
    <w:qFormat/>
    <w:uiPriority w:val="0"/>
    <w:pPr>
      <w:spacing w:line="312" w:lineRule="auto"/>
      <w:ind w:firstLine="420"/>
    </w:pPr>
    <w:rPr>
      <w:sz w:val="24"/>
    </w:rPr>
  </w:style>
  <w:style w:type="character" w:styleId="15">
    <w:name w:val="Hyperlink"/>
    <w:qFormat/>
    <w:uiPriority w:val="99"/>
    <w:rPr>
      <w:rFonts w:cs="Times New Roman"/>
      <w:color w:val="0000FF"/>
      <w:u w:val="single"/>
    </w:rPr>
  </w:style>
  <w:style w:type="paragraph" w:customStyle="1" w:styleId="16">
    <w:name w:val="普通(网站)1"/>
    <w:basedOn w:val="1"/>
    <w:qFormat/>
    <w:uiPriority w:val="0"/>
    <w:pPr>
      <w:widowControl/>
      <w:spacing w:line="360" w:lineRule="auto"/>
      <w:jc w:val="left"/>
    </w:pPr>
    <w:rPr>
      <w:rFonts w:ascii="ˎ̥" w:hAnsi="ˎ̥" w:cs="宋体"/>
      <w:kern w:val="0"/>
      <w:sz w:val="20"/>
      <w:szCs w:val="20"/>
    </w:rPr>
  </w:style>
  <w:style w:type="paragraph" w:customStyle="1" w:styleId="17">
    <w:name w:val="p0"/>
    <w:basedOn w:val="1"/>
    <w:qFormat/>
    <w:uiPriority w:val="0"/>
    <w:pPr>
      <w:widowControl/>
    </w:pPr>
    <w:rPr>
      <w:kern w:val="0"/>
      <w:szCs w:val="21"/>
    </w:rPr>
  </w:style>
  <w:style w:type="paragraph" w:customStyle="1" w:styleId="18">
    <w:name w:val="普通(网站)2"/>
    <w:basedOn w:val="1"/>
    <w:qFormat/>
    <w:uiPriority w:val="0"/>
    <w:pPr>
      <w:widowControl/>
      <w:spacing w:line="360" w:lineRule="auto"/>
      <w:jc w:val="left"/>
    </w:pPr>
    <w:rPr>
      <w:rFonts w:ascii="ˎ̥" w:hAnsi="ˎ̥" w:cs="宋体"/>
      <w:kern w:val="0"/>
      <w:sz w:val="20"/>
      <w:szCs w:val="20"/>
    </w:rPr>
  </w:style>
  <w:style w:type="paragraph" w:customStyle="1" w:styleId="19">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Times New Roman" w:hAnsi="Arial Unicode MS" w:eastAsia="Times New Roman" w:cs="Arial Unicode MS"/>
      <w:color w:val="000000"/>
      <w:kern w:val="2"/>
      <w:sz w:val="21"/>
      <w:szCs w:val="21"/>
      <w:u w:val="none" w:color="000000"/>
      <w:lang w:val="en-US" w:eastAsia="zh-CN" w:bidi="ar-SA"/>
    </w:rPr>
  </w:style>
  <w:style w:type="paragraph" w:styleId="20">
    <w:name w:val="List Paragraph"/>
    <w:basedOn w:val="1"/>
    <w:qFormat/>
    <w:uiPriority w:val="1"/>
    <w:pPr>
      <w:ind w:firstLine="420" w:firstLineChars="200"/>
    </w:pPr>
  </w:style>
  <w:style w:type="character" w:customStyle="1" w:styleId="21">
    <w:name w:val="标题 3 Char"/>
    <w:link w:val="4"/>
    <w:qFormat/>
    <w:uiPriority w:val="1"/>
    <w:rPr>
      <w:rFonts w:ascii="黑体" w:hAnsi="宋体" w:eastAsia="黑体"/>
      <w:sz w:val="28"/>
      <w:szCs w:val="20"/>
    </w:rPr>
  </w:style>
  <w:style w:type="paragraph" w:customStyle="1" w:styleId="22">
    <w:name w:val="正文4"/>
    <w:basedOn w:val="1"/>
    <w:qFormat/>
    <w:uiPriority w:val="0"/>
    <w:pPr>
      <w:ind w:firstLine="630"/>
    </w:pPr>
    <w:rPr>
      <w:sz w:val="28"/>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2318</Words>
  <Characters>2603</Characters>
  <Lines>22</Lines>
  <Paragraphs>6</Paragraphs>
  <TotalTime>12</TotalTime>
  <ScaleCrop>false</ScaleCrop>
  <LinksUpToDate>false</LinksUpToDate>
  <CharactersWithSpaces>2702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2022-02-10T09:16:00Z</dcterms:created>
  <dc:creator>苹果之家</dc:creator>
  <cp:lastModifiedBy>柠檬茶 ·此间少年</cp:lastModifiedBy>
  <cp:lastPrinted>2022-07-09T04:12:00Z</cp:lastPrinted>
  <dcterms:modified xsi:type="dcterms:W3CDTF">2022-07-13T06:07:02Z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2694D0DBE31D4D69B1AFBFE93A0D3C33</vt:lpwstr>
  </property>
</Properties>
</file>