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59308" w14:textId="77777777" w:rsidR="00E9072F" w:rsidRPr="00421D43" w:rsidRDefault="00E9072F" w:rsidP="00E9072F">
      <w:pPr>
        <w:widowControl/>
        <w:spacing w:beforeLines="0" w:afterLines="0"/>
        <w:ind w:firstLineChars="0" w:firstLine="0"/>
        <w:jc w:val="center"/>
        <w:rPr>
          <w:rFonts w:ascii="仿宋_GB2312" w:eastAsia="仿宋_GB2312" w:hAnsi="仿宋_GB2312" w:cs="仿宋_GB2312" w:hint="eastAsia"/>
          <w:b/>
          <w:bCs/>
          <w:sz w:val="28"/>
          <w:szCs w:val="28"/>
        </w:rPr>
      </w:pPr>
      <w:r w:rsidRPr="00421D43">
        <w:rPr>
          <w:rFonts w:ascii="仿宋_GB2312" w:eastAsia="仿宋_GB2312" w:hAnsi="仿宋_GB2312" w:cs="仿宋_GB2312" w:hint="eastAsia"/>
          <w:b/>
          <w:bCs/>
          <w:sz w:val="28"/>
          <w:szCs w:val="28"/>
        </w:rPr>
        <w:t>广东省郁南县桂圩镇</w:t>
      </w:r>
      <w:proofErr w:type="gramStart"/>
      <w:r w:rsidRPr="00421D43">
        <w:rPr>
          <w:rFonts w:ascii="仿宋_GB2312" w:eastAsia="仿宋_GB2312" w:hAnsi="仿宋_GB2312" w:cs="仿宋_GB2312" w:hint="eastAsia"/>
          <w:b/>
          <w:bCs/>
          <w:sz w:val="28"/>
          <w:szCs w:val="28"/>
        </w:rPr>
        <w:t>冲旺岭</w:t>
      </w:r>
      <w:proofErr w:type="gramEnd"/>
      <w:r w:rsidRPr="00421D43">
        <w:rPr>
          <w:rFonts w:ascii="仿宋_GB2312" w:eastAsia="仿宋_GB2312" w:hAnsi="仿宋_GB2312" w:cs="仿宋_GB2312" w:hint="eastAsia"/>
          <w:b/>
          <w:bCs/>
          <w:sz w:val="28"/>
          <w:szCs w:val="28"/>
        </w:rPr>
        <w:t>矿区建筑用花岗岩、变质砂岩</w:t>
      </w:r>
      <w:proofErr w:type="gramStart"/>
      <w:r w:rsidRPr="00421D43">
        <w:rPr>
          <w:rFonts w:ascii="仿宋_GB2312" w:eastAsia="仿宋_GB2312" w:hAnsi="仿宋_GB2312" w:cs="仿宋_GB2312" w:hint="eastAsia"/>
          <w:b/>
          <w:bCs/>
          <w:sz w:val="28"/>
          <w:szCs w:val="28"/>
        </w:rPr>
        <w:t>矿项目</w:t>
      </w:r>
      <w:proofErr w:type="gramEnd"/>
      <w:r w:rsidRPr="00421D43">
        <w:rPr>
          <w:rFonts w:ascii="仿宋_GB2312" w:eastAsia="仿宋_GB2312" w:hAnsi="仿宋_GB2312" w:cs="仿宋_GB2312" w:hint="eastAsia"/>
          <w:b/>
          <w:bCs/>
          <w:sz w:val="28"/>
          <w:szCs w:val="28"/>
        </w:rPr>
        <w:t>智慧矿山一期工程招标公告</w:t>
      </w:r>
    </w:p>
    <w:p w14:paraId="31364DFC" w14:textId="77777777" w:rsidR="00E9072F" w:rsidRPr="00E9072F" w:rsidRDefault="00E9072F" w:rsidP="00E9072F">
      <w:pPr>
        <w:pStyle w:val="2"/>
        <w:adjustRightInd w:val="0"/>
        <w:snapToGrid w:val="0"/>
        <w:spacing w:beforeLines="0" w:afterLines="0" w:line="360" w:lineRule="auto"/>
        <w:ind w:firstLineChars="0" w:firstLine="0"/>
        <w:rPr>
          <w:rFonts w:ascii="仿宋_GB2312" w:eastAsia="仿宋_GB2312" w:hAnsi="仿宋_GB2312" w:cs="仿宋_GB2312" w:hint="eastAsia"/>
        </w:rPr>
      </w:pPr>
      <w:bookmarkStart w:id="0" w:name="_Toc247527535"/>
      <w:bookmarkStart w:id="1" w:name="_Toc1315723910"/>
      <w:bookmarkStart w:id="2" w:name="_Toc152045512"/>
      <w:bookmarkStart w:id="3" w:name="_Toc1471167012"/>
      <w:bookmarkStart w:id="4" w:name="_Toc152042288"/>
      <w:bookmarkStart w:id="5" w:name="_Toc144974480"/>
      <w:bookmarkStart w:id="6" w:name="_Toc492633464"/>
      <w:bookmarkStart w:id="7" w:name="_Toc496508982"/>
      <w:bookmarkStart w:id="8" w:name="_Toc143205702"/>
      <w:bookmarkStart w:id="9" w:name="_Toc247513934"/>
      <w:r w:rsidRPr="00E9072F">
        <w:rPr>
          <w:rFonts w:ascii="仿宋_GB2312" w:eastAsia="仿宋_GB2312" w:hAnsi="仿宋_GB2312" w:cs="仿宋_GB2312" w:hint="eastAsia"/>
        </w:rPr>
        <w:t>1. 招标条件</w:t>
      </w:r>
      <w:bookmarkEnd w:id="0"/>
      <w:bookmarkEnd w:id="1"/>
      <w:bookmarkEnd w:id="2"/>
      <w:bookmarkEnd w:id="3"/>
      <w:bookmarkEnd w:id="4"/>
      <w:bookmarkEnd w:id="5"/>
      <w:bookmarkEnd w:id="6"/>
      <w:bookmarkEnd w:id="7"/>
      <w:bookmarkEnd w:id="8"/>
      <w:bookmarkEnd w:id="9"/>
    </w:p>
    <w:p w14:paraId="0B5A793E" w14:textId="77777777" w:rsidR="00E9072F" w:rsidRPr="00E9072F" w:rsidRDefault="00E9072F" w:rsidP="00E9072F">
      <w:pPr>
        <w:adjustRightInd w:val="0"/>
        <w:snapToGrid w:val="0"/>
        <w:spacing w:beforeLines="0" w:afterLines="0"/>
        <w:ind w:firstLine="480"/>
        <w:rPr>
          <w:rFonts w:ascii="仿宋_GB2312" w:eastAsia="仿宋_GB2312" w:hAnsi="仿宋_GB2312" w:cs="仿宋_GB2312" w:hint="eastAsia"/>
          <w:snapToGrid w:val="0"/>
          <w:sz w:val="24"/>
        </w:rPr>
      </w:pPr>
      <w:bookmarkStart w:id="10" w:name="_Toc247513935"/>
      <w:bookmarkStart w:id="11" w:name="_Toc152045513"/>
      <w:bookmarkStart w:id="12" w:name="_Toc152042289"/>
      <w:bookmarkStart w:id="13" w:name="_Toc144974481"/>
      <w:bookmarkStart w:id="14" w:name="_Toc247527536"/>
      <w:r w:rsidRPr="00E9072F">
        <w:rPr>
          <w:rFonts w:ascii="仿宋_GB2312" w:eastAsia="仿宋_GB2312" w:hAnsi="仿宋_GB2312" w:cs="仿宋_GB2312" w:hint="eastAsia"/>
          <w:sz w:val="24"/>
        </w:rPr>
        <w:t>本项目“广东省郁南县桂圩镇冲旺岭矿区建筑用花岗岩、变质砂岩矿项目”已在郁南县发展和</w:t>
      </w:r>
      <w:proofErr w:type="gramStart"/>
      <w:r w:rsidRPr="00E9072F">
        <w:rPr>
          <w:rFonts w:ascii="仿宋_GB2312" w:eastAsia="仿宋_GB2312" w:hAnsi="仿宋_GB2312" w:cs="仿宋_GB2312" w:hint="eastAsia"/>
          <w:sz w:val="24"/>
        </w:rPr>
        <w:t>改革局</w:t>
      </w:r>
      <w:proofErr w:type="gramEnd"/>
      <w:r w:rsidRPr="00E9072F">
        <w:rPr>
          <w:rFonts w:ascii="仿宋_GB2312" w:eastAsia="仿宋_GB2312" w:hAnsi="仿宋_GB2312" w:cs="仿宋_GB2312" w:hint="eastAsia"/>
          <w:sz w:val="24"/>
        </w:rPr>
        <w:t>进行备案，项目代码为</w:t>
      </w:r>
      <w:r w:rsidRPr="00E9072F">
        <w:rPr>
          <w:rFonts w:ascii="仿宋_GB2312" w:eastAsia="仿宋_GB2312" w:hAnsi="仿宋_GB2312" w:cs="仿宋_GB2312" w:hint="eastAsia"/>
          <w:kern w:val="0"/>
          <w:sz w:val="24"/>
        </w:rPr>
        <w:t>2211-445322-04-01-588363</w:t>
      </w:r>
      <w:r w:rsidRPr="00E9072F">
        <w:rPr>
          <w:rFonts w:ascii="仿宋_GB2312" w:eastAsia="仿宋_GB2312" w:hAnsi="仿宋_GB2312" w:cs="仿宋_GB2312" w:hint="eastAsia"/>
          <w:sz w:val="24"/>
        </w:rPr>
        <w:t>。招标人（项目业主）为中电建(云浮)新材料有限公司、中电建生态环境集团有限公司，建设资金为企业自筹，出资比例为100％，资金已落实。项目已具备招标条件，</w:t>
      </w:r>
      <w:r w:rsidRPr="00E9072F">
        <w:rPr>
          <w:rFonts w:ascii="仿宋_GB2312" w:eastAsia="仿宋_GB2312" w:hAnsi="仿宋_GB2312" w:cs="仿宋_GB2312" w:hint="eastAsia"/>
          <w:snapToGrid w:val="0"/>
          <w:sz w:val="24"/>
        </w:rPr>
        <w:t xml:space="preserve">现对该项目的智慧矿山工程进行公开招标。 </w:t>
      </w:r>
    </w:p>
    <w:p w14:paraId="28E9F7F2" w14:textId="77777777" w:rsidR="00E9072F" w:rsidRPr="00E9072F" w:rsidRDefault="00E9072F" w:rsidP="00E9072F">
      <w:pPr>
        <w:pStyle w:val="2"/>
        <w:adjustRightInd w:val="0"/>
        <w:snapToGrid w:val="0"/>
        <w:spacing w:beforeLines="0" w:afterLines="0" w:line="360" w:lineRule="auto"/>
        <w:ind w:firstLineChars="0" w:firstLine="0"/>
        <w:rPr>
          <w:rFonts w:ascii="仿宋_GB2312" w:eastAsia="仿宋_GB2312" w:hAnsi="仿宋_GB2312" w:cs="仿宋_GB2312" w:hint="eastAsia"/>
        </w:rPr>
      </w:pPr>
      <w:bookmarkStart w:id="15" w:name="_Toc732642211"/>
      <w:bookmarkStart w:id="16" w:name="_Toc492633465"/>
      <w:bookmarkStart w:id="17" w:name="_Toc496508983"/>
      <w:bookmarkStart w:id="18" w:name="_Toc1924742773"/>
      <w:bookmarkStart w:id="19" w:name="_Toc143205703"/>
      <w:r w:rsidRPr="00E9072F">
        <w:rPr>
          <w:rFonts w:ascii="仿宋_GB2312" w:eastAsia="仿宋_GB2312" w:hAnsi="仿宋_GB2312" w:cs="仿宋_GB2312" w:hint="eastAsia"/>
        </w:rPr>
        <w:t>2. 项目概况与招标范围</w:t>
      </w:r>
      <w:bookmarkEnd w:id="10"/>
      <w:bookmarkEnd w:id="11"/>
      <w:bookmarkEnd w:id="12"/>
      <w:bookmarkEnd w:id="13"/>
      <w:bookmarkEnd w:id="14"/>
      <w:bookmarkEnd w:id="15"/>
      <w:bookmarkEnd w:id="16"/>
      <w:bookmarkEnd w:id="17"/>
      <w:bookmarkEnd w:id="18"/>
      <w:bookmarkEnd w:id="19"/>
    </w:p>
    <w:p w14:paraId="32D9D023" w14:textId="77777777" w:rsidR="00E9072F" w:rsidRPr="00E9072F" w:rsidRDefault="00E9072F" w:rsidP="00E9072F">
      <w:pPr>
        <w:adjustRightInd w:val="0"/>
        <w:snapToGrid w:val="0"/>
        <w:spacing w:beforeLines="0" w:afterLines="0"/>
        <w:ind w:firstLine="480"/>
        <w:rPr>
          <w:rFonts w:ascii="仿宋_GB2312" w:eastAsia="仿宋_GB2312" w:hAnsi="仿宋_GB2312" w:cs="仿宋_GB2312" w:hint="eastAsia"/>
          <w:sz w:val="24"/>
        </w:rPr>
      </w:pPr>
      <w:bookmarkStart w:id="20" w:name="_Toc144974482"/>
      <w:bookmarkStart w:id="21" w:name="_Toc247527537"/>
      <w:bookmarkStart w:id="22" w:name="_Toc152045514"/>
      <w:bookmarkStart w:id="23" w:name="_Toc247513936"/>
      <w:bookmarkStart w:id="24" w:name="_Toc152042290"/>
      <w:r w:rsidRPr="00E9072F">
        <w:rPr>
          <w:rFonts w:ascii="仿宋_GB2312" w:eastAsia="仿宋_GB2312" w:hAnsi="仿宋_GB2312" w:cs="仿宋_GB2312" w:hint="eastAsia"/>
          <w:sz w:val="24"/>
        </w:rPr>
        <w:t>2.1项目概况</w:t>
      </w:r>
    </w:p>
    <w:p w14:paraId="6912A4A8" w14:textId="77777777" w:rsidR="00E9072F" w:rsidRPr="00E9072F" w:rsidRDefault="00E9072F" w:rsidP="00E9072F">
      <w:pPr>
        <w:adjustRightInd w:val="0"/>
        <w:snapToGrid w:val="0"/>
        <w:spacing w:beforeLines="0" w:afterLines="0"/>
        <w:ind w:firstLine="480"/>
        <w:rPr>
          <w:rFonts w:ascii="仿宋_GB2312" w:eastAsia="仿宋_GB2312" w:hAnsi="仿宋_GB2312" w:cs="仿宋_GB2312" w:hint="eastAsia"/>
          <w:kern w:val="0"/>
          <w:sz w:val="24"/>
        </w:rPr>
      </w:pPr>
      <w:r w:rsidRPr="00E9072F">
        <w:rPr>
          <w:rFonts w:ascii="仿宋_GB2312" w:eastAsia="仿宋_GB2312" w:hAnsi="仿宋_GB2312" w:cs="仿宋_GB2312" w:hint="eastAsia"/>
          <w:sz w:val="24"/>
        </w:rPr>
        <w:t>2.1.1招标项目名称：</w:t>
      </w:r>
      <w:r w:rsidRPr="00E9072F">
        <w:rPr>
          <w:rFonts w:ascii="仿宋_GB2312" w:eastAsia="仿宋_GB2312" w:hAnsi="仿宋_GB2312" w:cs="仿宋_GB2312" w:hint="eastAsia"/>
          <w:sz w:val="24"/>
          <w:u w:val="single"/>
        </w:rPr>
        <w:t>广东省郁南县桂圩镇</w:t>
      </w:r>
      <w:proofErr w:type="gramStart"/>
      <w:r w:rsidRPr="00E9072F">
        <w:rPr>
          <w:rFonts w:ascii="仿宋_GB2312" w:eastAsia="仿宋_GB2312" w:hAnsi="仿宋_GB2312" w:cs="仿宋_GB2312" w:hint="eastAsia"/>
          <w:sz w:val="24"/>
          <w:u w:val="single"/>
        </w:rPr>
        <w:t>冲旺岭</w:t>
      </w:r>
      <w:proofErr w:type="gramEnd"/>
      <w:r w:rsidRPr="00E9072F">
        <w:rPr>
          <w:rFonts w:ascii="仿宋_GB2312" w:eastAsia="仿宋_GB2312" w:hAnsi="仿宋_GB2312" w:cs="仿宋_GB2312" w:hint="eastAsia"/>
          <w:sz w:val="24"/>
          <w:u w:val="single"/>
        </w:rPr>
        <w:t>矿区建筑用花岗岩、变质砂岩</w:t>
      </w:r>
      <w:proofErr w:type="gramStart"/>
      <w:r w:rsidRPr="00E9072F">
        <w:rPr>
          <w:rFonts w:ascii="仿宋_GB2312" w:eastAsia="仿宋_GB2312" w:hAnsi="仿宋_GB2312" w:cs="仿宋_GB2312" w:hint="eastAsia"/>
          <w:sz w:val="24"/>
          <w:u w:val="single"/>
        </w:rPr>
        <w:t>矿项目</w:t>
      </w:r>
      <w:proofErr w:type="gramEnd"/>
      <w:r w:rsidRPr="00E9072F">
        <w:rPr>
          <w:rFonts w:ascii="仿宋_GB2312" w:eastAsia="仿宋_GB2312" w:hAnsi="仿宋_GB2312" w:cs="仿宋_GB2312" w:hint="eastAsia"/>
          <w:sz w:val="24"/>
          <w:u w:val="single"/>
        </w:rPr>
        <w:t>智慧矿山一期工程</w:t>
      </w:r>
      <w:r w:rsidRPr="00E9072F">
        <w:rPr>
          <w:rFonts w:ascii="仿宋_GB2312" w:eastAsia="仿宋_GB2312" w:hAnsi="仿宋_GB2312" w:cs="仿宋_GB2312" w:hint="eastAsia"/>
          <w:kern w:val="0"/>
          <w:sz w:val="24"/>
          <w:lang w:val="zh-CN"/>
        </w:rPr>
        <w:t>。</w:t>
      </w:r>
    </w:p>
    <w:p w14:paraId="0B43A7FC" w14:textId="77777777" w:rsidR="00E9072F" w:rsidRPr="00E9072F" w:rsidRDefault="00E9072F" w:rsidP="00E9072F">
      <w:pPr>
        <w:adjustRightInd w:val="0"/>
        <w:snapToGrid w:val="0"/>
        <w:spacing w:beforeLines="0" w:afterLines="0"/>
        <w:ind w:firstLine="480"/>
        <w:rPr>
          <w:rFonts w:ascii="仿宋_GB2312" w:eastAsia="仿宋_GB2312" w:hAnsi="仿宋_GB2312" w:cs="仿宋_GB2312" w:hint="eastAsia"/>
          <w:sz w:val="24"/>
        </w:rPr>
      </w:pPr>
      <w:r w:rsidRPr="00E9072F">
        <w:rPr>
          <w:rFonts w:ascii="仿宋_GB2312" w:eastAsia="仿宋_GB2312" w:hAnsi="仿宋_GB2312" w:cs="仿宋_GB2312" w:hint="eastAsia"/>
          <w:sz w:val="24"/>
        </w:rPr>
        <w:t>2.1.2建设规模：</w:t>
      </w:r>
      <w:r w:rsidRPr="00E9072F">
        <w:rPr>
          <w:rFonts w:ascii="仿宋_GB2312" w:eastAsia="仿宋_GB2312" w:hAnsi="仿宋_GB2312" w:cs="仿宋_GB2312" w:hint="eastAsia"/>
          <w:kern w:val="0"/>
          <w:sz w:val="24"/>
        </w:rPr>
        <w:t>广东省郁南县桂圩镇</w:t>
      </w:r>
      <w:proofErr w:type="gramStart"/>
      <w:r w:rsidRPr="00E9072F">
        <w:rPr>
          <w:rFonts w:ascii="仿宋_GB2312" w:eastAsia="仿宋_GB2312" w:hAnsi="仿宋_GB2312" w:cs="仿宋_GB2312" w:hint="eastAsia"/>
          <w:kern w:val="0"/>
          <w:sz w:val="24"/>
        </w:rPr>
        <w:t>冲旺岭</w:t>
      </w:r>
      <w:proofErr w:type="gramEnd"/>
      <w:r w:rsidRPr="00E9072F">
        <w:rPr>
          <w:rFonts w:ascii="仿宋_GB2312" w:eastAsia="仿宋_GB2312" w:hAnsi="仿宋_GB2312" w:cs="仿宋_GB2312" w:hint="eastAsia"/>
          <w:kern w:val="0"/>
          <w:sz w:val="24"/>
        </w:rPr>
        <w:t>矿区建筑用花岗岩、变质砂岩</w:t>
      </w:r>
      <w:proofErr w:type="gramStart"/>
      <w:r w:rsidRPr="00E9072F">
        <w:rPr>
          <w:rFonts w:ascii="仿宋_GB2312" w:eastAsia="仿宋_GB2312" w:hAnsi="仿宋_GB2312" w:cs="仿宋_GB2312" w:hint="eastAsia"/>
          <w:kern w:val="0"/>
          <w:sz w:val="24"/>
        </w:rPr>
        <w:t>矿项目</w:t>
      </w:r>
      <w:proofErr w:type="gramEnd"/>
      <w:r w:rsidRPr="00E9072F">
        <w:rPr>
          <w:rFonts w:ascii="仿宋_GB2312" w:eastAsia="仿宋_GB2312" w:hAnsi="仿宋_GB2312" w:cs="仿宋_GB2312" w:hint="eastAsia"/>
          <w:kern w:val="0"/>
          <w:sz w:val="24"/>
        </w:rPr>
        <w:t>位于云浮市郁南县，紧临西江。项目建筑用花岗岩和变质砂岩可采储量约4.6亿立方米（折合12.6亿吨），矿山采用露天开采，溜井平硐开拓运输方案，矿石开采规模2000万立方米/年，总服务年限为25年；长胶廊道总长度20.942km，C1胶带机长度20.942km，带宽2400mm，带速5.6m/s，运输能力6000万吨/年；砂石加工系统设计年处理能力5500万吨，小时处理能力10400吨。</w:t>
      </w:r>
    </w:p>
    <w:p w14:paraId="3D90380D" w14:textId="77777777" w:rsidR="00E9072F" w:rsidRPr="00E9072F" w:rsidRDefault="00E9072F" w:rsidP="00E9072F">
      <w:pPr>
        <w:adjustRightInd w:val="0"/>
        <w:snapToGrid w:val="0"/>
        <w:spacing w:beforeLines="0" w:afterLines="0"/>
        <w:ind w:firstLine="480"/>
        <w:rPr>
          <w:rFonts w:ascii="仿宋_GB2312" w:eastAsia="仿宋_GB2312" w:hAnsi="仿宋_GB2312" w:cs="仿宋_GB2312" w:hint="eastAsia"/>
          <w:sz w:val="24"/>
        </w:rPr>
      </w:pPr>
      <w:r w:rsidRPr="00E9072F">
        <w:rPr>
          <w:rFonts w:ascii="仿宋_GB2312" w:eastAsia="仿宋_GB2312" w:hAnsi="仿宋_GB2312" w:cs="仿宋_GB2312" w:hint="eastAsia"/>
          <w:sz w:val="24"/>
        </w:rPr>
        <w:t>2.1.3建设地点：广东省云浮市郁南县。</w:t>
      </w:r>
    </w:p>
    <w:p w14:paraId="60C32BD4" w14:textId="77777777" w:rsidR="00E9072F" w:rsidRPr="00E9072F" w:rsidRDefault="00E9072F" w:rsidP="00E9072F">
      <w:pPr>
        <w:adjustRightInd w:val="0"/>
        <w:snapToGrid w:val="0"/>
        <w:spacing w:beforeLines="0" w:afterLines="0"/>
        <w:ind w:firstLine="480"/>
        <w:rPr>
          <w:rFonts w:ascii="仿宋_GB2312" w:eastAsia="仿宋_GB2312" w:hAnsi="仿宋_GB2312" w:cs="仿宋_GB2312" w:hint="eastAsia"/>
          <w:sz w:val="24"/>
        </w:rPr>
      </w:pPr>
      <w:r w:rsidRPr="00E9072F">
        <w:rPr>
          <w:rFonts w:ascii="仿宋_GB2312" w:eastAsia="仿宋_GB2312" w:hAnsi="仿宋_GB2312" w:cs="仿宋_GB2312" w:hint="eastAsia"/>
          <w:sz w:val="24"/>
        </w:rPr>
        <w:t>2.1.4工期：</w:t>
      </w:r>
    </w:p>
    <w:p w14:paraId="3A754D71" w14:textId="77777777" w:rsidR="00E9072F" w:rsidRPr="00E9072F" w:rsidRDefault="00E9072F" w:rsidP="00E9072F">
      <w:pPr>
        <w:adjustRightInd w:val="0"/>
        <w:snapToGrid w:val="0"/>
        <w:spacing w:beforeLines="0" w:afterLines="0"/>
        <w:ind w:firstLine="480"/>
        <w:rPr>
          <w:rFonts w:ascii="仿宋_GB2312" w:eastAsia="仿宋_GB2312" w:hAnsi="仿宋_GB2312" w:cs="仿宋_GB2312" w:hint="eastAsia"/>
          <w:sz w:val="24"/>
        </w:rPr>
      </w:pPr>
      <w:r w:rsidRPr="00E9072F">
        <w:rPr>
          <w:rFonts w:ascii="仿宋_GB2312" w:eastAsia="仿宋_GB2312" w:hAnsi="仿宋_GB2312" w:cs="仿宋_GB2312" w:hint="eastAsia"/>
          <w:sz w:val="24"/>
        </w:rPr>
        <w:t>计划开工日期：暂定2024年12月1日，实际以合同签订日期为准;</w:t>
      </w:r>
    </w:p>
    <w:p w14:paraId="4128B155" w14:textId="77777777" w:rsidR="00E9072F" w:rsidRPr="00E9072F" w:rsidRDefault="00E9072F" w:rsidP="00E9072F">
      <w:pPr>
        <w:adjustRightInd w:val="0"/>
        <w:snapToGrid w:val="0"/>
        <w:spacing w:beforeLines="0" w:afterLines="0"/>
        <w:ind w:firstLine="480"/>
        <w:rPr>
          <w:rFonts w:ascii="仿宋_GB2312" w:eastAsia="仿宋_GB2312" w:hAnsi="仿宋_GB2312" w:cs="仿宋_GB2312" w:hint="eastAsia"/>
          <w:sz w:val="24"/>
        </w:rPr>
      </w:pPr>
      <w:r w:rsidRPr="00E9072F">
        <w:rPr>
          <w:rFonts w:ascii="仿宋_GB2312" w:eastAsia="仿宋_GB2312" w:hAnsi="仿宋_GB2312" w:cs="仿宋_GB2312" w:hint="eastAsia"/>
          <w:sz w:val="24"/>
        </w:rPr>
        <w:t>计划完工日期：2025年8月31日前完工;</w:t>
      </w:r>
    </w:p>
    <w:p w14:paraId="5127D615" w14:textId="77777777" w:rsidR="00E9072F" w:rsidRPr="00E9072F" w:rsidRDefault="00E9072F" w:rsidP="00E9072F">
      <w:pPr>
        <w:adjustRightInd w:val="0"/>
        <w:snapToGrid w:val="0"/>
        <w:spacing w:beforeLines="0" w:afterLines="0"/>
        <w:ind w:firstLine="480"/>
        <w:rPr>
          <w:rFonts w:ascii="仿宋_GB2312" w:eastAsia="仿宋_GB2312" w:hAnsi="仿宋_GB2312" w:cs="仿宋_GB2312" w:hint="eastAsia"/>
          <w:sz w:val="24"/>
        </w:rPr>
      </w:pPr>
      <w:r w:rsidRPr="00E9072F">
        <w:rPr>
          <w:rFonts w:ascii="仿宋_GB2312" w:eastAsia="仿宋_GB2312" w:hAnsi="仿宋_GB2312" w:cs="仿宋_GB2312" w:hint="eastAsia"/>
          <w:sz w:val="24"/>
        </w:rPr>
        <w:t>计划工期总日历天数：273天。</w:t>
      </w:r>
    </w:p>
    <w:p w14:paraId="004CB30F" w14:textId="77777777" w:rsidR="00E9072F" w:rsidRPr="00E9072F" w:rsidRDefault="00E9072F" w:rsidP="00E9072F">
      <w:pPr>
        <w:adjustRightInd w:val="0"/>
        <w:snapToGrid w:val="0"/>
        <w:spacing w:beforeLines="0" w:afterLines="0"/>
        <w:ind w:firstLine="480"/>
        <w:rPr>
          <w:rFonts w:ascii="仿宋_GB2312" w:eastAsia="仿宋_GB2312" w:hAnsi="仿宋_GB2312" w:cs="仿宋_GB2312" w:hint="eastAsia"/>
          <w:sz w:val="24"/>
        </w:rPr>
      </w:pPr>
      <w:r w:rsidRPr="00E9072F">
        <w:rPr>
          <w:rFonts w:ascii="仿宋_GB2312" w:eastAsia="仿宋_GB2312" w:hAnsi="仿宋_GB2312" w:cs="仿宋_GB2312" w:hint="eastAsia"/>
          <w:sz w:val="24"/>
        </w:rPr>
        <w:t>2.2招标范围</w:t>
      </w:r>
    </w:p>
    <w:p w14:paraId="197DE83F" w14:textId="77777777" w:rsidR="00E9072F" w:rsidRPr="00E9072F" w:rsidRDefault="00E9072F" w:rsidP="00E9072F">
      <w:pPr>
        <w:adjustRightInd w:val="0"/>
        <w:snapToGrid w:val="0"/>
        <w:spacing w:beforeLines="0" w:afterLines="0"/>
        <w:ind w:firstLine="480"/>
        <w:rPr>
          <w:rFonts w:ascii="仿宋_GB2312" w:eastAsia="仿宋_GB2312" w:hAnsi="仿宋_GB2312" w:cs="仿宋_GB2312" w:hint="eastAsia"/>
          <w:sz w:val="24"/>
        </w:rPr>
      </w:pPr>
      <w:r w:rsidRPr="00E9072F">
        <w:rPr>
          <w:rFonts w:ascii="仿宋_GB2312" w:eastAsia="仿宋_GB2312" w:hAnsi="仿宋_GB2312" w:cs="仿宋_GB2312" w:hint="eastAsia"/>
          <w:sz w:val="24"/>
        </w:rPr>
        <w:t>本项目的招标范围主要包括但不限于以下内容：</w:t>
      </w:r>
    </w:p>
    <w:p w14:paraId="0E43694C" w14:textId="77777777" w:rsidR="00E9072F" w:rsidRPr="00E9072F" w:rsidRDefault="00E9072F" w:rsidP="00E9072F">
      <w:pPr>
        <w:adjustRightInd w:val="0"/>
        <w:snapToGrid w:val="0"/>
        <w:spacing w:beforeLines="0" w:afterLines="0"/>
        <w:ind w:firstLine="480"/>
        <w:rPr>
          <w:rFonts w:ascii="仿宋_GB2312" w:eastAsia="仿宋_GB2312" w:hAnsi="仿宋_GB2312" w:cs="仿宋_GB2312" w:hint="eastAsia"/>
          <w:sz w:val="24"/>
        </w:rPr>
      </w:pPr>
      <w:r w:rsidRPr="00E9072F">
        <w:rPr>
          <w:rFonts w:ascii="仿宋_GB2312" w:eastAsia="仿宋_GB2312" w:hAnsi="仿宋_GB2312" w:cs="仿宋_GB2312" w:hint="eastAsia"/>
          <w:sz w:val="24"/>
        </w:rPr>
        <w:t>（1）结合中国电力建设集团（股份）有限公司绿色砂石智慧矿山建设实施</w:t>
      </w:r>
      <w:r w:rsidRPr="00E9072F">
        <w:rPr>
          <w:rFonts w:ascii="仿宋_GB2312" w:eastAsia="仿宋_GB2312" w:hAnsi="仿宋_GB2312" w:cs="仿宋_GB2312" w:hint="eastAsia"/>
          <w:sz w:val="24"/>
        </w:rPr>
        <w:lastRenderedPageBreak/>
        <w:t>方案的相关要求，进行智慧矿山工程实施方案编制。</w:t>
      </w:r>
    </w:p>
    <w:p w14:paraId="4B2B3120" w14:textId="77777777" w:rsidR="00E9072F" w:rsidRPr="00E9072F" w:rsidRDefault="00E9072F" w:rsidP="00E9072F">
      <w:pPr>
        <w:adjustRightInd w:val="0"/>
        <w:snapToGrid w:val="0"/>
        <w:spacing w:beforeLines="0" w:afterLines="0"/>
        <w:ind w:firstLine="480"/>
        <w:rPr>
          <w:rFonts w:ascii="仿宋_GB2312" w:eastAsia="仿宋_GB2312" w:hAnsi="仿宋_GB2312" w:cs="仿宋_GB2312" w:hint="eastAsia"/>
          <w:sz w:val="24"/>
        </w:rPr>
      </w:pPr>
      <w:r w:rsidRPr="00E9072F">
        <w:rPr>
          <w:rFonts w:ascii="仿宋_GB2312" w:eastAsia="仿宋_GB2312" w:hAnsi="仿宋_GB2312" w:cs="仿宋_GB2312" w:hint="eastAsia"/>
          <w:sz w:val="24"/>
        </w:rPr>
        <w:t>（2）提供本工程智慧矿山系统所有软件。主要包括企业管理软件和生产作业软件。</w:t>
      </w:r>
    </w:p>
    <w:p w14:paraId="53088494" w14:textId="77777777" w:rsidR="00E9072F" w:rsidRPr="00E9072F" w:rsidRDefault="00E9072F" w:rsidP="00E9072F">
      <w:pPr>
        <w:adjustRightInd w:val="0"/>
        <w:snapToGrid w:val="0"/>
        <w:spacing w:beforeLines="0" w:afterLines="0"/>
        <w:ind w:firstLine="480"/>
        <w:rPr>
          <w:rFonts w:ascii="仿宋_GB2312" w:eastAsia="仿宋_GB2312" w:hAnsi="仿宋_GB2312" w:cs="仿宋_GB2312" w:hint="eastAsia"/>
          <w:sz w:val="24"/>
        </w:rPr>
      </w:pPr>
      <w:r w:rsidRPr="00E9072F">
        <w:rPr>
          <w:rFonts w:ascii="仿宋_GB2312" w:eastAsia="仿宋_GB2312" w:hAnsi="仿宋_GB2312" w:cs="仿宋_GB2312" w:hint="eastAsia"/>
          <w:sz w:val="24"/>
        </w:rPr>
        <w:t>（3）提供所有智慧矿山系统相关设备及布置安装、电缆、光缆的敷设工作。</w:t>
      </w:r>
    </w:p>
    <w:p w14:paraId="08D2F9A9" w14:textId="77777777" w:rsidR="00E9072F" w:rsidRPr="00E9072F" w:rsidRDefault="00E9072F" w:rsidP="00E9072F">
      <w:pPr>
        <w:adjustRightInd w:val="0"/>
        <w:snapToGrid w:val="0"/>
        <w:spacing w:beforeLines="0" w:afterLines="0"/>
        <w:ind w:firstLine="480"/>
        <w:rPr>
          <w:rFonts w:ascii="仿宋_GB2312" w:eastAsia="仿宋_GB2312" w:hAnsi="仿宋_GB2312" w:cs="仿宋_GB2312" w:hint="eastAsia"/>
          <w:sz w:val="24"/>
        </w:rPr>
      </w:pPr>
      <w:r w:rsidRPr="00E9072F">
        <w:rPr>
          <w:rFonts w:ascii="仿宋_GB2312" w:eastAsia="仿宋_GB2312" w:hAnsi="仿宋_GB2312" w:cs="仿宋_GB2312" w:hint="eastAsia"/>
          <w:sz w:val="24"/>
        </w:rPr>
        <w:t>（4）负责主导本项目智慧矿山系统的调试、试运行和项目竣工验收等工作。</w:t>
      </w:r>
    </w:p>
    <w:p w14:paraId="20C07E58" w14:textId="77777777" w:rsidR="00E9072F" w:rsidRPr="00E9072F" w:rsidRDefault="00E9072F" w:rsidP="00E9072F">
      <w:pPr>
        <w:adjustRightInd w:val="0"/>
        <w:snapToGrid w:val="0"/>
        <w:spacing w:beforeLines="0" w:afterLines="0"/>
        <w:ind w:firstLine="480"/>
        <w:rPr>
          <w:rFonts w:ascii="仿宋_GB2312" w:eastAsia="仿宋_GB2312" w:hAnsi="仿宋_GB2312" w:cs="仿宋_GB2312" w:hint="eastAsia"/>
          <w:sz w:val="24"/>
        </w:rPr>
      </w:pPr>
      <w:r w:rsidRPr="00E9072F">
        <w:rPr>
          <w:rFonts w:ascii="仿宋_GB2312" w:eastAsia="仿宋_GB2312" w:hAnsi="仿宋_GB2312" w:cs="仿宋_GB2312" w:hint="eastAsia"/>
          <w:sz w:val="24"/>
        </w:rPr>
        <w:t>（5）根据自身设备布置方案自行计算并采购所需电缆和光缆。招标工程量清单中提供的各类型设备报价均包含相关配套电缆和光缆的所有费用。</w:t>
      </w:r>
    </w:p>
    <w:p w14:paraId="13BBC76B" w14:textId="77777777" w:rsidR="00E9072F" w:rsidRPr="00E9072F" w:rsidRDefault="00E9072F" w:rsidP="00E9072F">
      <w:pPr>
        <w:adjustRightInd w:val="0"/>
        <w:snapToGrid w:val="0"/>
        <w:spacing w:beforeLines="0" w:afterLines="0"/>
        <w:ind w:firstLine="480"/>
        <w:rPr>
          <w:rFonts w:ascii="仿宋_GB2312" w:eastAsia="仿宋_GB2312" w:hAnsi="仿宋_GB2312" w:cs="仿宋_GB2312" w:hint="eastAsia"/>
          <w:sz w:val="24"/>
        </w:rPr>
      </w:pPr>
      <w:r w:rsidRPr="00E9072F">
        <w:rPr>
          <w:rFonts w:ascii="仿宋_GB2312" w:eastAsia="仿宋_GB2312" w:hAnsi="仿宋_GB2312" w:cs="仿宋_GB2312" w:hint="eastAsia"/>
          <w:sz w:val="24"/>
        </w:rPr>
        <w:t>（6）</w:t>
      </w:r>
      <w:r w:rsidRPr="00E9072F">
        <w:rPr>
          <w:rFonts w:ascii="仿宋_GB2312" w:eastAsia="仿宋_GB2312" w:hAnsi="仿宋_GB2312" w:cs="仿宋_GB2312" w:hint="eastAsia"/>
          <w:sz w:val="24"/>
        </w:rPr>
        <w:tab/>
        <w:t>提供专用维护检修工具、仪器仪表。</w:t>
      </w:r>
    </w:p>
    <w:p w14:paraId="25DE185C" w14:textId="77777777" w:rsidR="00E9072F" w:rsidRPr="00E9072F" w:rsidRDefault="00E9072F" w:rsidP="00E9072F">
      <w:pPr>
        <w:adjustRightInd w:val="0"/>
        <w:snapToGrid w:val="0"/>
        <w:spacing w:beforeLines="0" w:afterLines="0"/>
        <w:ind w:firstLine="480"/>
        <w:rPr>
          <w:rFonts w:ascii="仿宋_GB2312" w:eastAsia="仿宋_GB2312" w:hAnsi="仿宋_GB2312" w:cs="仿宋_GB2312" w:hint="eastAsia"/>
          <w:sz w:val="24"/>
        </w:rPr>
      </w:pPr>
      <w:r w:rsidRPr="00E9072F">
        <w:rPr>
          <w:rFonts w:ascii="仿宋_GB2312" w:eastAsia="仿宋_GB2312" w:hAnsi="仿宋_GB2312" w:cs="仿宋_GB2312" w:hint="eastAsia"/>
          <w:sz w:val="24"/>
        </w:rPr>
        <w:t>（7）提供主要监测设备的布置示意图和产品的技术资料、软件手册、硬件手册、调试维修等技术手册以及相关的检测实验报告等文件。</w:t>
      </w:r>
    </w:p>
    <w:p w14:paraId="545935A5" w14:textId="77777777" w:rsidR="00E9072F" w:rsidRPr="00E9072F" w:rsidRDefault="00E9072F" w:rsidP="00E9072F">
      <w:pPr>
        <w:adjustRightInd w:val="0"/>
        <w:snapToGrid w:val="0"/>
        <w:spacing w:beforeLines="0" w:afterLines="0"/>
        <w:ind w:firstLine="480"/>
        <w:rPr>
          <w:rFonts w:ascii="仿宋_GB2312" w:eastAsia="仿宋_GB2312" w:hAnsi="仿宋_GB2312" w:cs="仿宋_GB2312" w:hint="eastAsia"/>
          <w:sz w:val="24"/>
        </w:rPr>
      </w:pPr>
      <w:r w:rsidRPr="00E9072F">
        <w:rPr>
          <w:rFonts w:ascii="仿宋_GB2312" w:eastAsia="仿宋_GB2312" w:hAnsi="仿宋_GB2312" w:cs="仿宋_GB2312" w:hint="eastAsia"/>
          <w:sz w:val="24"/>
        </w:rPr>
        <w:t>（8）提供竣工验收的全套智慧矿山系统软件使用操作规程手册、相关设备的维护检修手册等。</w:t>
      </w:r>
    </w:p>
    <w:p w14:paraId="7D6BEBEE" w14:textId="77777777" w:rsidR="00E9072F" w:rsidRPr="00E9072F" w:rsidRDefault="00E9072F" w:rsidP="00E9072F">
      <w:pPr>
        <w:adjustRightInd w:val="0"/>
        <w:snapToGrid w:val="0"/>
        <w:spacing w:beforeLines="0" w:afterLines="0"/>
        <w:ind w:firstLine="480"/>
        <w:rPr>
          <w:rFonts w:ascii="仿宋_GB2312" w:eastAsia="仿宋_GB2312" w:hAnsi="仿宋_GB2312" w:cs="仿宋_GB2312" w:hint="eastAsia"/>
          <w:sz w:val="24"/>
        </w:rPr>
      </w:pPr>
      <w:r w:rsidRPr="00E9072F">
        <w:rPr>
          <w:rFonts w:ascii="仿宋_GB2312" w:eastAsia="仿宋_GB2312" w:hAnsi="仿宋_GB2312" w:cs="仿宋_GB2312" w:hint="eastAsia"/>
          <w:sz w:val="24"/>
        </w:rPr>
        <w:t>（9）在竣工验收时间前后，提供智慧矿山系统的操作培训工作，内容包括各功能模块的操作流程、监测设备的检修维护等。</w:t>
      </w:r>
    </w:p>
    <w:p w14:paraId="3047065E" w14:textId="77777777" w:rsidR="00E9072F" w:rsidRPr="00E9072F" w:rsidRDefault="00E9072F" w:rsidP="00E9072F">
      <w:pPr>
        <w:adjustRightInd w:val="0"/>
        <w:snapToGrid w:val="0"/>
        <w:spacing w:beforeLines="0" w:afterLines="0"/>
        <w:ind w:firstLine="480"/>
        <w:rPr>
          <w:rFonts w:ascii="仿宋_GB2312" w:eastAsia="仿宋_GB2312" w:hAnsi="仿宋_GB2312" w:cs="仿宋_GB2312" w:hint="eastAsia"/>
          <w:sz w:val="24"/>
        </w:rPr>
      </w:pPr>
      <w:r w:rsidRPr="00E9072F">
        <w:rPr>
          <w:rFonts w:ascii="仿宋_GB2312" w:eastAsia="仿宋_GB2312" w:hAnsi="仿宋_GB2312" w:cs="仿宋_GB2312" w:hint="eastAsia"/>
          <w:sz w:val="24"/>
        </w:rPr>
        <w:t>具体详见第五章 发包人要求。</w:t>
      </w:r>
    </w:p>
    <w:p w14:paraId="2FCC1632" w14:textId="77777777" w:rsidR="00E9072F" w:rsidRPr="00E9072F" w:rsidRDefault="00E9072F" w:rsidP="00E9072F">
      <w:pPr>
        <w:pStyle w:val="2"/>
        <w:keepNext w:val="0"/>
        <w:keepLines w:val="0"/>
        <w:topLinePunct/>
        <w:adjustRightInd w:val="0"/>
        <w:snapToGrid w:val="0"/>
        <w:spacing w:beforeLines="0" w:afterLines="0" w:line="360" w:lineRule="auto"/>
        <w:ind w:firstLineChars="0" w:firstLine="0"/>
        <w:rPr>
          <w:rFonts w:ascii="仿宋_GB2312" w:eastAsia="仿宋_GB2312" w:hAnsi="仿宋_GB2312" w:cs="仿宋_GB2312" w:hint="eastAsia"/>
        </w:rPr>
      </w:pPr>
      <w:bookmarkStart w:id="25" w:name="_Toc1605611050"/>
      <w:bookmarkStart w:id="26" w:name="_Toc496508984"/>
      <w:bookmarkStart w:id="27" w:name="_Toc1993892026"/>
      <w:bookmarkStart w:id="28" w:name="_Toc143205704"/>
      <w:bookmarkStart w:id="29" w:name="_Toc492633466"/>
      <w:r w:rsidRPr="00E9072F">
        <w:rPr>
          <w:rFonts w:ascii="仿宋_GB2312" w:eastAsia="仿宋_GB2312" w:hAnsi="仿宋_GB2312" w:cs="仿宋_GB2312" w:hint="eastAsia"/>
        </w:rPr>
        <w:t>3. 投标人资格要求</w:t>
      </w:r>
      <w:bookmarkEnd w:id="20"/>
      <w:bookmarkEnd w:id="21"/>
      <w:bookmarkEnd w:id="22"/>
      <w:bookmarkEnd w:id="23"/>
      <w:bookmarkEnd w:id="24"/>
      <w:bookmarkEnd w:id="25"/>
      <w:bookmarkEnd w:id="26"/>
      <w:bookmarkEnd w:id="27"/>
      <w:bookmarkEnd w:id="28"/>
      <w:bookmarkEnd w:id="29"/>
    </w:p>
    <w:p w14:paraId="437C5208" w14:textId="77777777" w:rsidR="00E9072F" w:rsidRPr="00E9072F" w:rsidRDefault="00E9072F" w:rsidP="00E9072F">
      <w:pPr>
        <w:adjustRightInd w:val="0"/>
        <w:snapToGrid w:val="0"/>
        <w:spacing w:beforeLines="0" w:afterLines="0"/>
        <w:ind w:firstLine="480"/>
        <w:rPr>
          <w:rFonts w:ascii="仿宋_GB2312" w:eastAsia="仿宋_GB2312" w:hAnsi="仿宋_GB2312" w:cs="仿宋_GB2312" w:hint="eastAsia"/>
          <w:sz w:val="24"/>
        </w:rPr>
      </w:pPr>
      <w:bookmarkStart w:id="30" w:name="_Toc247527538"/>
      <w:bookmarkStart w:id="31" w:name="_Toc152042291"/>
      <w:bookmarkStart w:id="32" w:name="_Toc247513937"/>
      <w:bookmarkStart w:id="33" w:name="_Toc152045515"/>
      <w:bookmarkStart w:id="34" w:name="_Toc144974483"/>
      <w:r w:rsidRPr="00E9072F">
        <w:rPr>
          <w:rFonts w:ascii="仿宋_GB2312" w:eastAsia="仿宋_GB2312" w:hAnsi="仿宋_GB2312" w:cs="仿宋_GB2312" w:hint="eastAsia"/>
          <w:sz w:val="24"/>
        </w:rPr>
        <w:t>3.1本次招标要求投标人必须是依据中华人民共和国有关法律设立，并在中华人民共和国正式注册、具有独立法人资格的单位。且投标人的资质、财务、业绩、项目主要人员等满足下述要求。</w:t>
      </w:r>
    </w:p>
    <w:p w14:paraId="1363DCE4" w14:textId="77777777" w:rsidR="00E9072F" w:rsidRPr="00E9072F" w:rsidRDefault="00E9072F" w:rsidP="00E9072F">
      <w:pPr>
        <w:adjustRightInd w:val="0"/>
        <w:snapToGrid w:val="0"/>
        <w:spacing w:beforeLines="0" w:afterLines="0"/>
        <w:ind w:firstLine="480"/>
        <w:rPr>
          <w:rFonts w:ascii="仿宋_GB2312" w:eastAsia="仿宋_GB2312" w:hAnsi="仿宋_GB2312" w:cs="仿宋_GB2312" w:hint="eastAsia"/>
          <w:sz w:val="24"/>
        </w:rPr>
      </w:pPr>
      <w:r w:rsidRPr="00E9072F">
        <w:rPr>
          <w:rFonts w:ascii="仿宋_GB2312" w:eastAsia="仿宋_GB2312" w:hAnsi="仿宋_GB2312" w:cs="仿宋_GB2312" w:hint="eastAsia"/>
          <w:sz w:val="24"/>
        </w:rPr>
        <w:t>3.1.1投标人须同时满足以下资质要求</w:t>
      </w:r>
    </w:p>
    <w:p w14:paraId="791DE473" w14:textId="77777777" w:rsidR="00E9072F" w:rsidRPr="00E9072F" w:rsidRDefault="00E9072F" w:rsidP="00E9072F">
      <w:pPr>
        <w:adjustRightInd w:val="0"/>
        <w:snapToGrid w:val="0"/>
        <w:spacing w:beforeLines="0" w:afterLines="0"/>
        <w:ind w:firstLine="480"/>
        <w:rPr>
          <w:rFonts w:ascii="仿宋_GB2312" w:eastAsia="仿宋_GB2312" w:hAnsi="仿宋_GB2312" w:cs="仿宋_GB2312" w:hint="eastAsia"/>
          <w:sz w:val="24"/>
        </w:rPr>
      </w:pPr>
      <w:r w:rsidRPr="00E9072F">
        <w:rPr>
          <w:rFonts w:ascii="仿宋_GB2312" w:eastAsia="仿宋_GB2312" w:hAnsi="仿宋_GB2312" w:cs="仿宋_GB2312" w:hint="eastAsia"/>
          <w:sz w:val="24"/>
        </w:rPr>
        <w:t>（1）投标人具有工程设计综合资质甲级。</w:t>
      </w:r>
    </w:p>
    <w:p w14:paraId="0AD216E0" w14:textId="77777777" w:rsidR="00E9072F" w:rsidRPr="00E9072F" w:rsidRDefault="00E9072F" w:rsidP="00E9072F">
      <w:pPr>
        <w:adjustRightInd w:val="0"/>
        <w:snapToGrid w:val="0"/>
        <w:spacing w:beforeLines="0" w:afterLines="0"/>
        <w:ind w:firstLine="480"/>
        <w:rPr>
          <w:rFonts w:ascii="仿宋_GB2312" w:eastAsia="仿宋_GB2312" w:hAnsi="仿宋_GB2312" w:cs="仿宋_GB2312" w:hint="eastAsia"/>
          <w:sz w:val="24"/>
        </w:rPr>
      </w:pPr>
      <w:r w:rsidRPr="00E9072F">
        <w:rPr>
          <w:rFonts w:ascii="仿宋_GB2312" w:eastAsia="仿宋_GB2312" w:hAnsi="仿宋_GB2312" w:cs="仿宋_GB2312" w:hint="eastAsia"/>
          <w:sz w:val="24"/>
        </w:rPr>
        <w:t>（2）投标人具有电子与智能化工程专业承包贰级或以上等级资质。</w:t>
      </w:r>
    </w:p>
    <w:p w14:paraId="38C45608" w14:textId="77777777" w:rsidR="00E9072F" w:rsidRPr="00E9072F" w:rsidRDefault="00E9072F" w:rsidP="00E9072F">
      <w:pPr>
        <w:adjustRightInd w:val="0"/>
        <w:snapToGrid w:val="0"/>
        <w:spacing w:beforeLines="0" w:afterLines="0"/>
        <w:ind w:firstLine="480"/>
        <w:rPr>
          <w:rFonts w:ascii="仿宋_GB2312" w:eastAsia="仿宋_GB2312" w:hAnsi="仿宋_GB2312" w:cs="仿宋_GB2312" w:hint="eastAsia"/>
          <w:sz w:val="24"/>
        </w:rPr>
      </w:pPr>
      <w:r w:rsidRPr="00E9072F">
        <w:rPr>
          <w:rFonts w:ascii="仿宋_GB2312" w:eastAsia="仿宋_GB2312" w:hAnsi="仿宋_GB2312" w:cs="仿宋_GB2312" w:hint="eastAsia"/>
          <w:sz w:val="24"/>
        </w:rPr>
        <w:t>（3）具有建设行政主管部门颁发的建筑业企业安全生产许可证。</w:t>
      </w:r>
    </w:p>
    <w:p w14:paraId="5F2555C2" w14:textId="77777777" w:rsidR="00E9072F" w:rsidRPr="00E9072F" w:rsidRDefault="00E9072F" w:rsidP="00E9072F">
      <w:pPr>
        <w:adjustRightInd w:val="0"/>
        <w:snapToGrid w:val="0"/>
        <w:spacing w:beforeLines="0" w:afterLines="0"/>
        <w:ind w:firstLine="480"/>
        <w:rPr>
          <w:rFonts w:ascii="仿宋_GB2312" w:eastAsia="仿宋_GB2312" w:hAnsi="仿宋_GB2312" w:cs="仿宋_GB2312" w:hint="eastAsia"/>
          <w:sz w:val="24"/>
        </w:rPr>
      </w:pPr>
      <w:r w:rsidRPr="00E9072F">
        <w:rPr>
          <w:rFonts w:ascii="仿宋_GB2312" w:eastAsia="仿宋_GB2312" w:hAnsi="仿宋_GB2312" w:cs="仿宋_GB2312" w:hint="eastAsia"/>
          <w:sz w:val="24"/>
        </w:rPr>
        <w:t>3.1.2财务要求</w:t>
      </w:r>
    </w:p>
    <w:p w14:paraId="3657E00C" w14:textId="77777777" w:rsidR="00E9072F" w:rsidRPr="00E9072F" w:rsidRDefault="00E9072F" w:rsidP="00E9072F">
      <w:pPr>
        <w:adjustRightInd w:val="0"/>
        <w:snapToGrid w:val="0"/>
        <w:spacing w:beforeLines="0" w:afterLines="0"/>
        <w:ind w:firstLine="480"/>
        <w:rPr>
          <w:rFonts w:ascii="仿宋_GB2312" w:eastAsia="仿宋_GB2312" w:hAnsi="仿宋_GB2312" w:cs="仿宋_GB2312" w:hint="eastAsia"/>
          <w:sz w:val="24"/>
        </w:rPr>
      </w:pPr>
      <w:r w:rsidRPr="00E9072F">
        <w:rPr>
          <w:rFonts w:ascii="仿宋_GB2312" w:eastAsia="仿宋_GB2312" w:hAnsi="仿宋_GB2312" w:cs="仿宋_GB2312" w:hint="eastAsia"/>
          <w:sz w:val="24"/>
        </w:rPr>
        <w:t>财务状况良好，近3年无亏损，提供经第三方会计师事务所或国家有关部门认可的审计机构出具近3年（2021-2023年度）的财务审计报告复印件（至少应包含审计意见、资产负债表、利润表、现金流量表、所有者权益变动表、注册会计师和事务所盖章）。</w:t>
      </w:r>
    </w:p>
    <w:p w14:paraId="643B0DC4" w14:textId="77777777" w:rsidR="00E9072F" w:rsidRPr="00E9072F" w:rsidRDefault="00E9072F" w:rsidP="00E9072F">
      <w:pPr>
        <w:adjustRightInd w:val="0"/>
        <w:snapToGrid w:val="0"/>
        <w:spacing w:beforeLines="0" w:afterLines="0"/>
        <w:ind w:firstLine="480"/>
        <w:rPr>
          <w:rFonts w:ascii="仿宋_GB2312" w:eastAsia="仿宋_GB2312" w:hAnsi="仿宋_GB2312" w:cs="仿宋_GB2312" w:hint="eastAsia"/>
          <w:sz w:val="24"/>
        </w:rPr>
      </w:pPr>
      <w:r w:rsidRPr="00E9072F">
        <w:rPr>
          <w:rFonts w:ascii="仿宋_GB2312" w:eastAsia="仿宋_GB2312" w:hAnsi="仿宋_GB2312" w:cs="仿宋_GB2312" w:hint="eastAsia"/>
          <w:sz w:val="24"/>
        </w:rPr>
        <w:lastRenderedPageBreak/>
        <w:t>3.1.3业绩要求</w:t>
      </w:r>
    </w:p>
    <w:p w14:paraId="488BF723" w14:textId="77777777" w:rsidR="00E9072F" w:rsidRPr="00E9072F" w:rsidRDefault="00E9072F" w:rsidP="00E9072F">
      <w:pPr>
        <w:adjustRightInd w:val="0"/>
        <w:snapToGrid w:val="0"/>
        <w:spacing w:beforeLines="0" w:afterLines="0"/>
        <w:ind w:firstLine="480"/>
        <w:rPr>
          <w:rFonts w:ascii="仿宋_GB2312" w:eastAsia="仿宋_GB2312" w:hAnsi="仿宋_GB2312" w:cs="仿宋_GB2312" w:hint="eastAsia"/>
          <w:sz w:val="24"/>
        </w:rPr>
      </w:pPr>
      <w:r w:rsidRPr="00E9072F">
        <w:rPr>
          <w:rFonts w:ascii="仿宋_GB2312" w:eastAsia="仿宋_GB2312" w:hAnsi="仿宋_GB2312" w:cs="仿宋_GB2312" w:hint="eastAsia"/>
          <w:sz w:val="24"/>
        </w:rPr>
        <w:t>投标人近3年（自2021年7月1日至投标截止日期）承担过一项工程数字化、智能化、智慧化设计或实施业绩；</w:t>
      </w:r>
    </w:p>
    <w:p w14:paraId="3C94D8E0" w14:textId="77777777" w:rsidR="00E9072F" w:rsidRPr="00E9072F" w:rsidRDefault="00E9072F" w:rsidP="00E9072F">
      <w:pPr>
        <w:adjustRightInd w:val="0"/>
        <w:snapToGrid w:val="0"/>
        <w:spacing w:beforeLines="0" w:afterLines="0"/>
        <w:ind w:firstLine="480"/>
        <w:rPr>
          <w:rFonts w:ascii="仿宋_GB2312" w:eastAsia="仿宋_GB2312" w:hAnsi="仿宋_GB2312" w:cs="仿宋_GB2312" w:hint="eastAsia"/>
          <w:sz w:val="24"/>
        </w:rPr>
      </w:pPr>
      <w:r w:rsidRPr="00E9072F">
        <w:rPr>
          <w:rFonts w:ascii="仿宋_GB2312" w:eastAsia="仿宋_GB2312" w:hAnsi="仿宋_GB2312" w:cs="仿宋_GB2312" w:hint="eastAsia"/>
          <w:sz w:val="24"/>
        </w:rPr>
        <w:t>注：①业绩证明材料须提供中标通知书、合同关键页（首页、签署页、合同工</w:t>
      </w:r>
      <w:proofErr w:type="gramStart"/>
      <w:r w:rsidRPr="00E9072F">
        <w:rPr>
          <w:rFonts w:ascii="仿宋_GB2312" w:eastAsia="仿宋_GB2312" w:hAnsi="仿宋_GB2312" w:cs="仿宋_GB2312" w:hint="eastAsia"/>
          <w:sz w:val="24"/>
        </w:rPr>
        <w:t>程规模</w:t>
      </w:r>
      <w:proofErr w:type="gramEnd"/>
      <w:r w:rsidRPr="00E9072F">
        <w:rPr>
          <w:rFonts w:ascii="仿宋_GB2312" w:eastAsia="仿宋_GB2312" w:hAnsi="仿宋_GB2312" w:cs="仿宋_GB2312" w:hint="eastAsia"/>
          <w:sz w:val="24"/>
        </w:rPr>
        <w:t>及范围页、合同工期页扫描件，时间以合同签订时间为准）。</w:t>
      </w:r>
    </w:p>
    <w:p w14:paraId="3550D714" w14:textId="77777777" w:rsidR="00E9072F" w:rsidRPr="00E9072F" w:rsidRDefault="00E9072F" w:rsidP="00E9072F">
      <w:pPr>
        <w:adjustRightInd w:val="0"/>
        <w:snapToGrid w:val="0"/>
        <w:spacing w:beforeLines="0" w:afterLines="0"/>
        <w:ind w:firstLine="480"/>
        <w:rPr>
          <w:rFonts w:ascii="仿宋_GB2312" w:eastAsia="仿宋_GB2312" w:hAnsi="仿宋_GB2312" w:cs="仿宋_GB2312" w:hint="eastAsia"/>
          <w:sz w:val="24"/>
        </w:rPr>
      </w:pPr>
      <w:r w:rsidRPr="00E9072F">
        <w:rPr>
          <w:rFonts w:ascii="仿宋_GB2312" w:eastAsia="仿宋_GB2312" w:hAnsi="仿宋_GB2312" w:cs="仿宋_GB2312" w:hint="eastAsia"/>
          <w:sz w:val="24"/>
        </w:rPr>
        <w:t>②项目内容以合同或设计批复文件等证明文件为准。</w:t>
      </w:r>
    </w:p>
    <w:p w14:paraId="7957DB9A" w14:textId="77777777" w:rsidR="00E9072F" w:rsidRPr="00E9072F" w:rsidRDefault="00E9072F" w:rsidP="00E9072F">
      <w:pPr>
        <w:adjustRightInd w:val="0"/>
        <w:snapToGrid w:val="0"/>
        <w:spacing w:beforeLines="0" w:afterLines="0"/>
        <w:ind w:firstLine="480"/>
        <w:rPr>
          <w:rFonts w:ascii="仿宋_GB2312" w:eastAsia="仿宋_GB2312" w:hAnsi="仿宋_GB2312" w:cs="仿宋_GB2312" w:hint="eastAsia"/>
          <w:sz w:val="24"/>
        </w:rPr>
      </w:pPr>
      <w:r w:rsidRPr="00E9072F">
        <w:rPr>
          <w:rFonts w:ascii="仿宋_GB2312" w:eastAsia="仿宋_GB2312" w:hAnsi="仿宋_GB2312" w:cs="仿宋_GB2312" w:hint="eastAsia"/>
          <w:sz w:val="24"/>
        </w:rPr>
        <w:t>3.1.4信誉要求</w:t>
      </w:r>
    </w:p>
    <w:p w14:paraId="3A908BC5" w14:textId="77777777" w:rsidR="00E9072F" w:rsidRPr="00E9072F" w:rsidRDefault="00E9072F" w:rsidP="00E9072F">
      <w:pPr>
        <w:adjustRightInd w:val="0"/>
        <w:snapToGrid w:val="0"/>
        <w:spacing w:beforeLines="0" w:afterLines="0"/>
        <w:ind w:firstLine="480"/>
        <w:rPr>
          <w:rFonts w:ascii="仿宋_GB2312" w:eastAsia="仿宋_GB2312" w:hAnsi="仿宋_GB2312" w:cs="仿宋_GB2312" w:hint="eastAsia"/>
          <w:sz w:val="24"/>
        </w:rPr>
      </w:pPr>
      <w:r w:rsidRPr="00E9072F">
        <w:rPr>
          <w:rFonts w:ascii="仿宋_GB2312" w:eastAsia="仿宋_GB2312" w:hAnsi="仿宋_GB2312" w:cs="仿宋_GB2312" w:hint="eastAsia"/>
          <w:sz w:val="24"/>
        </w:rPr>
        <w:t>投标人不得被人民法院在“中国执行信息公开网”网站（</w:t>
      </w:r>
      <w:r w:rsidRPr="00E9072F">
        <w:rPr>
          <w:rFonts w:ascii="仿宋_GB2312" w:eastAsia="仿宋_GB2312" w:hAnsi="仿宋_GB2312" w:cs="仿宋_GB2312"/>
          <w:sz w:val="24"/>
        </w:rPr>
        <w:t>http://zxgk.court.gov.cn/</w:t>
      </w:r>
      <w:r w:rsidRPr="00E9072F">
        <w:rPr>
          <w:rFonts w:ascii="仿宋_GB2312" w:eastAsia="仿宋_GB2312" w:hAnsi="仿宋_GB2312" w:cs="仿宋_GB2312" w:hint="eastAsia"/>
          <w:sz w:val="24"/>
        </w:rPr>
        <w:t>）列入失信被执行人名单，未被列入中国电力建设集团有限公司禁用供应商名单。</w:t>
      </w:r>
    </w:p>
    <w:p w14:paraId="564EE2E6" w14:textId="77777777" w:rsidR="00E9072F" w:rsidRPr="00E9072F" w:rsidRDefault="00E9072F" w:rsidP="00E9072F">
      <w:pPr>
        <w:adjustRightInd w:val="0"/>
        <w:snapToGrid w:val="0"/>
        <w:spacing w:beforeLines="0" w:afterLines="0"/>
        <w:ind w:firstLine="480"/>
        <w:rPr>
          <w:rFonts w:ascii="仿宋_GB2312" w:eastAsia="仿宋_GB2312" w:hAnsi="仿宋_GB2312" w:cs="仿宋_GB2312" w:hint="eastAsia"/>
          <w:sz w:val="24"/>
        </w:rPr>
      </w:pPr>
      <w:r w:rsidRPr="00E9072F">
        <w:rPr>
          <w:rFonts w:ascii="仿宋_GB2312" w:eastAsia="仿宋_GB2312" w:hAnsi="仿宋_GB2312" w:cs="仿宋_GB2312" w:hint="eastAsia"/>
          <w:sz w:val="24"/>
        </w:rPr>
        <w:t>3.1.5主要人员要求</w:t>
      </w:r>
    </w:p>
    <w:p w14:paraId="2B6385B2" w14:textId="77777777" w:rsidR="00E9072F" w:rsidRPr="00E9072F" w:rsidRDefault="00E9072F" w:rsidP="00E9072F">
      <w:pPr>
        <w:adjustRightInd w:val="0"/>
        <w:snapToGrid w:val="0"/>
        <w:spacing w:beforeLines="0" w:afterLines="0"/>
        <w:ind w:firstLine="480"/>
        <w:rPr>
          <w:rFonts w:ascii="仿宋_GB2312" w:eastAsia="仿宋_GB2312" w:hAnsi="仿宋_GB2312" w:cs="仿宋_GB2312" w:hint="eastAsia"/>
          <w:sz w:val="24"/>
        </w:rPr>
      </w:pPr>
      <w:r w:rsidRPr="00E9072F">
        <w:rPr>
          <w:rFonts w:ascii="仿宋_GB2312" w:eastAsia="仿宋_GB2312" w:hAnsi="仿宋_GB2312" w:cs="仿宋_GB2312" w:hint="eastAsia"/>
          <w:sz w:val="24"/>
        </w:rPr>
        <w:t>（1）项目经理需满足以下条件：</w:t>
      </w:r>
      <w:r w:rsidRPr="00E9072F">
        <w:rPr>
          <w:rFonts w:ascii="仿宋_GB2312" w:eastAsia="仿宋_GB2312" w:hAnsi="仿宋_GB2312" w:cs="仿宋_GB2312" w:hint="eastAsia"/>
          <w:sz w:val="24"/>
        </w:rPr>
        <w:fldChar w:fldCharType="begin"/>
      </w:r>
      <w:r w:rsidRPr="00E9072F">
        <w:rPr>
          <w:rFonts w:ascii="仿宋_GB2312" w:eastAsia="仿宋_GB2312" w:hAnsi="仿宋_GB2312" w:cs="仿宋_GB2312" w:hint="eastAsia"/>
          <w:sz w:val="24"/>
        </w:rPr>
        <w:instrText xml:space="preserve"> = 1 \* GB3 \* MERGEFORMAT </w:instrText>
      </w:r>
      <w:r w:rsidRPr="00E9072F">
        <w:rPr>
          <w:rFonts w:ascii="仿宋_GB2312" w:eastAsia="仿宋_GB2312" w:hAnsi="仿宋_GB2312" w:cs="仿宋_GB2312" w:hint="eastAsia"/>
          <w:sz w:val="24"/>
        </w:rPr>
        <w:fldChar w:fldCharType="separate"/>
      </w:r>
      <w:r w:rsidRPr="00E9072F">
        <w:rPr>
          <w:rFonts w:ascii="仿宋_GB2312" w:eastAsia="仿宋_GB2312" w:hAnsi="仿宋_GB2312" w:cs="仿宋_GB2312" w:hint="eastAsia"/>
          <w:sz w:val="24"/>
        </w:rPr>
        <w:t>①</w:t>
      </w:r>
      <w:r w:rsidRPr="00E9072F">
        <w:rPr>
          <w:rFonts w:ascii="仿宋_GB2312" w:eastAsia="仿宋_GB2312" w:hAnsi="仿宋_GB2312" w:cs="仿宋_GB2312" w:hint="eastAsia"/>
          <w:sz w:val="24"/>
        </w:rPr>
        <w:fldChar w:fldCharType="end"/>
      </w:r>
      <w:r w:rsidRPr="00E9072F">
        <w:rPr>
          <w:rFonts w:ascii="仿宋_GB2312" w:eastAsia="仿宋_GB2312" w:hAnsi="仿宋_GB2312" w:cs="仿宋_GB2312" w:hint="eastAsia"/>
          <w:sz w:val="24"/>
        </w:rPr>
        <w:t>具有高级工程师或以上职称；</w:t>
      </w:r>
      <w:r w:rsidRPr="00E9072F">
        <w:rPr>
          <w:rFonts w:ascii="仿宋_GB2312" w:eastAsia="仿宋_GB2312" w:hAnsi="仿宋_GB2312" w:cs="仿宋_GB2312" w:hint="eastAsia"/>
          <w:sz w:val="24"/>
        </w:rPr>
        <w:fldChar w:fldCharType="begin"/>
      </w:r>
      <w:r w:rsidRPr="00E9072F">
        <w:rPr>
          <w:rFonts w:ascii="仿宋_GB2312" w:eastAsia="仿宋_GB2312" w:hAnsi="仿宋_GB2312" w:cs="仿宋_GB2312" w:hint="eastAsia"/>
          <w:sz w:val="24"/>
        </w:rPr>
        <w:instrText xml:space="preserve"> = 2 \* GB3 \* MERGEFORMAT </w:instrText>
      </w:r>
      <w:r w:rsidRPr="00E9072F">
        <w:rPr>
          <w:rFonts w:ascii="仿宋_GB2312" w:eastAsia="仿宋_GB2312" w:hAnsi="仿宋_GB2312" w:cs="仿宋_GB2312" w:hint="eastAsia"/>
          <w:sz w:val="24"/>
        </w:rPr>
        <w:fldChar w:fldCharType="separate"/>
      </w:r>
      <w:r w:rsidRPr="00E9072F">
        <w:rPr>
          <w:rFonts w:ascii="仿宋_GB2312" w:eastAsia="仿宋_GB2312" w:hAnsi="仿宋_GB2312" w:cs="仿宋_GB2312" w:hint="eastAsia"/>
          <w:sz w:val="24"/>
        </w:rPr>
        <w:t>②</w:t>
      </w:r>
      <w:r w:rsidRPr="00E9072F">
        <w:rPr>
          <w:rFonts w:ascii="仿宋_GB2312" w:eastAsia="仿宋_GB2312" w:hAnsi="仿宋_GB2312" w:cs="仿宋_GB2312" w:hint="eastAsia"/>
          <w:sz w:val="24"/>
        </w:rPr>
        <w:fldChar w:fldCharType="end"/>
      </w:r>
      <w:r w:rsidRPr="00E9072F">
        <w:rPr>
          <w:rFonts w:ascii="仿宋_GB2312" w:eastAsia="仿宋_GB2312" w:hAnsi="仿宋_GB2312" w:cs="仿宋_GB2312" w:hint="eastAsia"/>
          <w:sz w:val="24"/>
        </w:rPr>
        <w:t>具有合格有效的一级建造</w:t>
      </w:r>
      <w:proofErr w:type="gramStart"/>
      <w:r w:rsidRPr="00E9072F">
        <w:rPr>
          <w:rFonts w:ascii="仿宋_GB2312" w:eastAsia="仿宋_GB2312" w:hAnsi="仿宋_GB2312" w:cs="仿宋_GB2312" w:hint="eastAsia"/>
          <w:sz w:val="24"/>
        </w:rPr>
        <w:t>师注册</w:t>
      </w:r>
      <w:proofErr w:type="gramEnd"/>
      <w:r w:rsidRPr="00E9072F">
        <w:rPr>
          <w:rFonts w:ascii="仿宋_GB2312" w:eastAsia="仿宋_GB2312" w:hAnsi="仿宋_GB2312" w:cs="仿宋_GB2312" w:hint="eastAsia"/>
          <w:sz w:val="24"/>
        </w:rPr>
        <w:t>证书（专业：矿业工程或机电工程）；③具有有效的安全生产考核合格证B证。</w:t>
      </w:r>
    </w:p>
    <w:p w14:paraId="240CC5F9" w14:textId="77777777" w:rsidR="00E9072F" w:rsidRPr="00E9072F" w:rsidRDefault="00E9072F" w:rsidP="00E9072F">
      <w:pPr>
        <w:adjustRightInd w:val="0"/>
        <w:snapToGrid w:val="0"/>
        <w:spacing w:beforeLines="0" w:afterLines="0"/>
        <w:ind w:firstLine="480"/>
        <w:rPr>
          <w:rFonts w:ascii="仿宋_GB2312" w:eastAsia="仿宋_GB2312" w:hAnsi="仿宋_GB2312" w:cs="仿宋_GB2312" w:hint="eastAsia"/>
          <w:sz w:val="24"/>
        </w:rPr>
      </w:pPr>
      <w:r w:rsidRPr="00E9072F">
        <w:rPr>
          <w:rFonts w:ascii="仿宋_GB2312" w:eastAsia="仿宋_GB2312" w:hAnsi="仿宋_GB2312" w:cs="仿宋_GB2312" w:hint="eastAsia"/>
          <w:sz w:val="24"/>
        </w:rPr>
        <w:t>（2）技术负责人具有高级工程师或以上职称。</w:t>
      </w:r>
    </w:p>
    <w:p w14:paraId="19139FCD" w14:textId="77777777" w:rsidR="00E9072F" w:rsidRPr="00E9072F" w:rsidRDefault="00E9072F" w:rsidP="00E9072F">
      <w:pPr>
        <w:adjustRightInd w:val="0"/>
        <w:snapToGrid w:val="0"/>
        <w:spacing w:beforeLines="0" w:afterLines="0"/>
        <w:ind w:firstLine="480"/>
        <w:rPr>
          <w:rFonts w:ascii="仿宋_GB2312" w:eastAsia="仿宋_GB2312" w:hAnsi="仿宋_GB2312" w:cs="仿宋_GB2312" w:hint="eastAsia"/>
          <w:sz w:val="24"/>
        </w:rPr>
      </w:pPr>
      <w:r w:rsidRPr="00E9072F">
        <w:rPr>
          <w:rFonts w:ascii="仿宋_GB2312" w:eastAsia="仿宋_GB2312" w:hAnsi="仿宋_GB2312" w:cs="仿宋_GB2312" w:hint="eastAsia"/>
          <w:sz w:val="24"/>
        </w:rPr>
        <w:t>3.2本次招标接受联合体投标，组成联合体的单位最多2家。</w:t>
      </w:r>
    </w:p>
    <w:p w14:paraId="20E633BF" w14:textId="77777777" w:rsidR="00E9072F" w:rsidRPr="00E9072F" w:rsidRDefault="00E9072F" w:rsidP="00E9072F">
      <w:pPr>
        <w:adjustRightInd w:val="0"/>
        <w:snapToGrid w:val="0"/>
        <w:spacing w:beforeLines="0" w:afterLines="0"/>
        <w:ind w:firstLine="480"/>
        <w:rPr>
          <w:rFonts w:ascii="仿宋_GB2312" w:eastAsia="仿宋_GB2312" w:hAnsi="仿宋_GB2312" w:cs="仿宋_GB2312" w:hint="eastAsia"/>
          <w:sz w:val="24"/>
        </w:rPr>
      </w:pPr>
      <w:r w:rsidRPr="00E9072F">
        <w:rPr>
          <w:rFonts w:ascii="仿宋_GB2312" w:eastAsia="仿宋_GB2312" w:hAnsi="仿宋_GB2312" w:cs="仿宋_GB2312" w:hint="eastAsia"/>
          <w:sz w:val="24"/>
        </w:rPr>
        <w:t>3.3本次招标实行资格后审，资格审查的具体要求见招标文件。</w:t>
      </w:r>
    </w:p>
    <w:p w14:paraId="3A5BE9AC" w14:textId="77777777" w:rsidR="00E9072F" w:rsidRPr="00E9072F" w:rsidRDefault="00E9072F" w:rsidP="00E9072F">
      <w:pPr>
        <w:pStyle w:val="2"/>
        <w:adjustRightInd w:val="0"/>
        <w:snapToGrid w:val="0"/>
        <w:spacing w:beforeLines="0" w:afterLines="0" w:line="360" w:lineRule="auto"/>
        <w:ind w:firstLineChars="0" w:firstLine="0"/>
        <w:rPr>
          <w:rFonts w:ascii="仿宋_GB2312" w:eastAsia="仿宋_GB2312" w:hAnsi="仿宋_GB2312" w:cs="仿宋_GB2312" w:hint="eastAsia"/>
        </w:rPr>
      </w:pPr>
      <w:bookmarkStart w:id="35" w:name="_Toc2008453194"/>
      <w:bookmarkStart w:id="36" w:name="_Toc143205705"/>
      <w:bookmarkStart w:id="37" w:name="_Toc496508985"/>
      <w:bookmarkStart w:id="38" w:name="_Toc492633467"/>
      <w:bookmarkStart w:id="39" w:name="_Toc225409148"/>
      <w:r w:rsidRPr="00E9072F">
        <w:rPr>
          <w:rFonts w:ascii="仿宋_GB2312" w:eastAsia="仿宋_GB2312" w:hAnsi="仿宋_GB2312" w:cs="仿宋_GB2312" w:hint="eastAsia"/>
        </w:rPr>
        <w:t>4. 招标文件的获取</w:t>
      </w:r>
      <w:bookmarkEnd w:id="30"/>
      <w:bookmarkEnd w:id="31"/>
      <w:bookmarkEnd w:id="32"/>
      <w:bookmarkEnd w:id="33"/>
      <w:bookmarkEnd w:id="34"/>
      <w:bookmarkEnd w:id="35"/>
      <w:bookmarkEnd w:id="36"/>
      <w:bookmarkEnd w:id="37"/>
      <w:bookmarkEnd w:id="38"/>
      <w:bookmarkEnd w:id="39"/>
    </w:p>
    <w:p w14:paraId="732049AB" w14:textId="5F751D53" w:rsidR="00E9072F" w:rsidRPr="00E9072F" w:rsidRDefault="00E9072F" w:rsidP="00E9072F">
      <w:pPr>
        <w:adjustRightInd w:val="0"/>
        <w:snapToGrid w:val="0"/>
        <w:spacing w:beforeLines="0" w:afterLines="0"/>
        <w:ind w:firstLine="480"/>
        <w:rPr>
          <w:rFonts w:ascii="仿宋_GB2312" w:eastAsia="仿宋_GB2312" w:hAnsi="仿宋_GB2312" w:cs="仿宋_GB2312" w:hint="eastAsia"/>
          <w:kern w:val="0"/>
          <w:sz w:val="24"/>
        </w:rPr>
      </w:pPr>
      <w:bookmarkStart w:id="40" w:name="_Toc152042292"/>
      <w:bookmarkStart w:id="41" w:name="_Toc144974484"/>
      <w:bookmarkStart w:id="42" w:name="_Toc247527539"/>
      <w:bookmarkStart w:id="43" w:name="_Toc247513938"/>
      <w:bookmarkStart w:id="44" w:name="_Toc152045516"/>
      <w:bookmarkStart w:id="45" w:name="_Toc496508986"/>
      <w:bookmarkStart w:id="46" w:name="_Toc492633468"/>
      <w:r w:rsidRPr="00E9072F">
        <w:rPr>
          <w:rFonts w:ascii="仿宋_GB2312" w:eastAsia="仿宋_GB2312" w:hAnsi="仿宋_GB2312" w:cs="仿宋_GB2312" w:hint="eastAsia"/>
          <w:kern w:val="0"/>
          <w:sz w:val="24"/>
        </w:rPr>
        <w:t>4.1凡有意参加投标者，请派法定代表人或其授权人于2024年</w:t>
      </w:r>
      <w:r w:rsidR="001B1CAA">
        <w:rPr>
          <w:rFonts w:ascii="仿宋_GB2312" w:eastAsia="仿宋_GB2312" w:hAnsi="仿宋_GB2312" w:cs="仿宋_GB2312" w:hint="eastAsia"/>
          <w:kern w:val="0"/>
          <w:sz w:val="24"/>
        </w:rPr>
        <w:t>11</w:t>
      </w:r>
      <w:r w:rsidRPr="00E9072F">
        <w:rPr>
          <w:rFonts w:ascii="仿宋_GB2312" w:eastAsia="仿宋_GB2312" w:hAnsi="仿宋_GB2312" w:cs="仿宋_GB2312" w:hint="eastAsia"/>
          <w:kern w:val="0"/>
          <w:sz w:val="24"/>
        </w:rPr>
        <w:t>月</w:t>
      </w:r>
      <w:r w:rsidR="001B1CAA">
        <w:rPr>
          <w:rFonts w:ascii="仿宋_GB2312" w:eastAsia="仿宋_GB2312" w:hAnsi="仿宋_GB2312" w:cs="仿宋_GB2312" w:hint="eastAsia"/>
          <w:kern w:val="0"/>
          <w:sz w:val="24"/>
        </w:rPr>
        <w:t>26</w:t>
      </w:r>
      <w:r w:rsidRPr="00E9072F">
        <w:rPr>
          <w:rFonts w:ascii="仿宋_GB2312" w:eastAsia="仿宋_GB2312" w:hAnsi="仿宋_GB2312" w:cs="仿宋_GB2312" w:hint="eastAsia"/>
          <w:kern w:val="0"/>
          <w:sz w:val="24"/>
        </w:rPr>
        <w:t>日至2024年</w:t>
      </w:r>
      <w:r w:rsidR="001B1CAA">
        <w:rPr>
          <w:rFonts w:ascii="仿宋_GB2312" w:eastAsia="仿宋_GB2312" w:hAnsi="仿宋_GB2312" w:cs="仿宋_GB2312" w:hint="eastAsia"/>
          <w:kern w:val="0"/>
          <w:sz w:val="24"/>
        </w:rPr>
        <w:t>12</w:t>
      </w:r>
      <w:r w:rsidRPr="00E9072F">
        <w:rPr>
          <w:rFonts w:ascii="仿宋_GB2312" w:eastAsia="仿宋_GB2312" w:hAnsi="仿宋_GB2312" w:cs="仿宋_GB2312" w:hint="eastAsia"/>
          <w:kern w:val="0"/>
          <w:sz w:val="24"/>
        </w:rPr>
        <w:t>月</w:t>
      </w:r>
      <w:r w:rsidR="001B1CAA">
        <w:rPr>
          <w:rFonts w:ascii="仿宋_GB2312" w:eastAsia="仿宋_GB2312" w:hAnsi="仿宋_GB2312" w:cs="仿宋_GB2312" w:hint="eastAsia"/>
          <w:kern w:val="0"/>
          <w:sz w:val="24"/>
        </w:rPr>
        <w:t>2</w:t>
      </w:r>
      <w:r w:rsidRPr="00E9072F">
        <w:rPr>
          <w:rFonts w:ascii="仿宋_GB2312" w:eastAsia="仿宋_GB2312" w:hAnsi="仿宋_GB2312" w:cs="仿宋_GB2312" w:hint="eastAsia"/>
          <w:kern w:val="0"/>
          <w:sz w:val="24"/>
        </w:rPr>
        <w:t>日（法定节假日、公休日除外）每天上午9:30～11:30、14:00～16:00持本招标公告所列投标登记资料到广州公共资源交易中心（广州市天河区</w:t>
      </w:r>
      <w:proofErr w:type="gramStart"/>
      <w:r w:rsidRPr="00E9072F">
        <w:rPr>
          <w:rFonts w:ascii="仿宋_GB2312" w:eastAsia="仿宋_GB2312" w:hAnsi="仿宋_GB2312" w:cs="仿宋_GB2312" w:hint="eastAsia"/>
          <w:kern w:val="0"/>
          <w:sz w:val="24"/>
        </w:rPr>
        <w:t>天润路333号</w:t>
      </w:r>
      <w:proofErr w:type="gramEnd"/>
      <w:r w:rsidRPr="00E9072F">
        <w:rPr>
          <w:rFonts w:ascii="仿宋_GB2312" w:eastAsia="仿宋_GB2312" w:hAnsi="仿宋_GB2312" w:cs="仿宋_GB2312" w:hint="eastAsia"/>
          <w:kern w:val="0"/>
          <w:sz w:val="24"/>
        </w:rPr>
        <w:t>）进行投标登记并获取招标文件。招标文件售价：500元，售后不退。</w:t>
      </w:r>
    </w:p>
    <w:p w14:paraId="38B70B53" w14:textId="77777777" w:rsidR="00E9072F" w:rsidRPr="00E9072F" w:rsidRDefault="00E9072F" w:rsidP="00E9072F">
      <w:pPr>
        <w:adjustRightInd w:val="0"/>
        <w:snapToGrid w:val="0"/>
        <w:spacing w:beforeLines="0" w:afterLines="0"/>
        <w:ind w:firstLine="480"/>
        <w:rPr>
          <w:rFonts w:ascii="仿宋_GB2312" w:eastAsia="仿宋_GB2312" w:hAnsi="仿宋_GB2312" w:cs="仿宋_GB2312" w:hint="eastAsia"/>
          <w:kern w:val="0"/>
          <w:sz w:val="24"/>
        </w:rPr>
      </w:pPr>
      <w:r w:rsidRPr="00E9072F">
        <w:rPr>
          <w:rFonts w:ascii="仿宋_GB2312" w:eastAsia="仿宋_GB2312" w:hAnsi="仿宋_GB2312" w:cs="仿宋_GB2312" w:hint="eastAsia"/>
          <w:kern w:val="0"/>
          <w:sz w:val="24"/>
        </w:rPr>
        <w:t>4.2投标登记资料</w:t>
      </w:r>
    </w:p>
    <w:p w14:paraId="613A3FB3" w14:textId="77777777" w:rsidR="00E9072F" w:rsidRPr="00E9072F" w:rsidRDefault="00E9072F" w:rsidP="00E9072F">
      <w:pPr>
        <w:adjustRightInd w:val="0"/>
        <w:snapToGrid w:val="0"/>
        <w:spacing w:beforeLines="0" w:afterLines="0"/>
        <w:ind w:firstLine="480"/>
        <w:rPr>
          <w:rFonts w:ascii="仿宋_GB2312" w:eastAsia="仿宋_GB2312" w:hAnsi="仿宋_GB2312" w:cs="仿宋_GB2312" w:hint="eastAsia"/>
          <w:kern w:val="0"/>
          <w:sz w:val="24"/>
        </w:rPr>
      </w:pPr>
      <w:r w:rsidRPr="00E9072F">
        <w:rPr>
          <w:rFonts w:ascii="仿宋_GB2312" w:eastAsia="仿宋_GB2312" w:hAnsi="仿宋_GB2312" w:cs="仿宋_GB2312" w:hint="eastAsia"/>
          <w:kern w:val="0"/>
          <w:sz w:val="24"/>
        </w:rPr>
        <w:t>（1）投标登记申请表（请到广州公共资源交易中心-服务指南-资料下载专区下载）。</w:t>
      </w:r>
    </w:p>
    <w:p w14:paraId="12AA99FC" w14:textId="77777777" w:rsidR="00E9072F" w:rsidRPr="00E9072F" w:rsidRDefault="00E9072F" w:rsidP="00E9072F">
      <w:pPr>
        <w:adjustRightInd w:val="0"/>
        <w:snapToGrid w:val="0"/>
        <w:spacing w:beforeLines="0" w:afterLines="0"/>
        <w:ind w:firstLine="480"/>
        <w:rPr>
          <w:rFonts w:ascii="仿宋_GB2312" w:eastAsia="仿宋_GB2312" w:hAnsi="仿宋_GB2312" w:cs="仿宋_GB2312" w:hint="eastAsia"/>
          <w:kern w:val="0"/>
          <w:sz w:val="24"/>
        </w:rPr>
      </w:pPr>
      <w:r w:rsidRPr="00E9072F">
        <w:rPr>
          <w:rFonts w:ascii="仿宋_GB2312" w:eastAsia="仿宋_GB2312" w:hAnsi="仿宋_GB2312" w:cs="仿宋_GB2312" w:hint="eastAsia"/>
          <w:kern w:val="0"/>
          <w:sz w:val="24"/>
        </w:rPr>
        <w:t>（2）法定代表人证明书原件或授权委托书原件。</w:t>
      </w:r>
    </w:p>
    <w:p w14:paraId="35E217DD" w14:textId="77777777" w:rsidR="00E9072F" w:rsidRPr="00E9072F" w:rsidRDefault="00E9072F" w:rsidP="00E9072F">
      <w:pPr>
        <w:adjustRightInd w:val="0"/>
        <w:snapToGrid w:val="0"/>
        <w:spacing w:beforeLines="0" w:afterLines="0"/>
        <w:ind w:firstLine="480"/>
        <w:rPr>
          <w:rFonts w:ascii="仿宋_GB2312" w:eastAsia="仿宋_GB2312" w:hAnsi="仿宋_GB2312" w:cs="仿宋_GB2312" w:hint="eastAsia"/>
          <w:kern w:val="0"/>
          <w:sz w:val="24"/>
        </w:rPr>
      </w:pPr>
      <w:r w:rsidRPr="00E9072F">
        <w:rPr>
          <w:rFonts w:ascii="仿宋_GB2312" w:eastAsia="仿宋_GB2312" w:hAnsi="仿宋_GB2312" w:cs="仿宋_GB2312" w:hint="eastAsia"/>
          <w:kern w:val="0"/>
          <w:sz w:val="24"/>
        </w:rPr>
        <w:t>（3）营业执照副本复印件。</w:t>
      </w:r>
    </w:p>
    <w:p w14:paraId="3DBA3F6B" w14:textId="77777777" w:rsidR="00E9072F" w:rsidRPr="00E9072F" w:rsidRDefault="00E9072F" w:rsidP="00E9072F">
      <w:pPr>
        <w:adjustRightInd w:val="0"/>
        <w:snapToGrid w:val="0"/>
        <w:spacing w:beforeLines="0" w:afterLines="0"/>
        <w:ind w:firstLine="480"/>
        <w:rPr>
          <w:rFonts w:ascii="仿宋_GB2312" w:eastAsia="仿宋_GB2312" w:hAnsi="仿宋_GB2312" w:cs="仿宋_GB2312" w:hint="eastAsia"/>
          <w:kern w:val="0"/>
          <w:sz w:val="24"/>
        </w:rPr>
      </w:pPr>
      <w:r w:rsidRPr="00E9072F">
        <w:rPr>
          <w:rFonts w:ascii="仿宋_GB2312" w:eastAsia="仿宋_GB2312" w:hAnsi="仿宋_GB2312" w:cs="仿宋_GB2312" w:hint="eastAsia"/>
          <w:kern w:val="0"/>
          <w:sz w:val="24"/>
        </w:rPr>
        <w:lastRenderedPageBreak/>
        <w:t>（4）资质证书复印件。</w:t>
      </w:r>
    </w:p>
    <w:p w14:paraId="2D1FC650" w14:textId="77777777" w:rsidR="00E9072F" w:rsidRPr="00E9072F" w:rsidRDefault="00E9072F" w:rsidP="00E9072F">
      <w:pPr>
        <w:adjustRightInd w:val="0"/>
        <w:snapToGrid w:val="0"/>
        <w:spacing w:beforeLines="0" w:afterLines="0"/>
        <w:ind w:firstLine="480"/>
        <w:rPr>
          <w:rFonts w:ascii="仿宋_GB2312" w:eastAsia="仿宋_GB2312" w:hAnsi="仿宋_GB2312" w:cs="仿宋_GB2312" w:hint="eastAsia"/>
          <w:kern w:val="0"/>
          <w:sz w:val="24"/>
        </w:rPr>
      </w:pPr>
      <w:r w:rsidRPr="00E9072F">
        <w:rPr>
          <w:rFonts w:ascii="仿宋_GB2312" w:eastAsia="仿宋_GB2312" w:hAnsi="仿宋_GB2312" w:cs="仿宋_GB2312" w:hint="eastAsia"/>
          <w:kern w:val="0"/>
          <w:sz w:val="24"/>
        </w:rPr>
        <w:t>（5）拟派项目经理资格证书复印件。</w:t>
      </w:r>
    </w:p>
    <w:p w14:paraId="3707A7C1" w14:textId="77777777" w:rsidR="00E9072F" w:rsidRPr="00E9072F" w:rsidRDefault="00E9072F" w:rsidP="00E9072F">
      <w:pPr>
        <w:adjustRightInd w:val="0"/>
        <w:snapToGrid w:val="0"/>
        <w:spacing w:beforeLines="0" w:afterLines="0"/>
        <w:ind w:firstLine="480"/>
        <w:rPr>
          <w:rFonts w:ascii="仿宋_GB2312" w:eastAsia="仿宋_GB2312" w:hAnsi="仿宋_GB2312" w:cs="仿宋_GB2312" w:hint="eastAsia"/>
          <w:kern w:val="0"/>
          <w:sz w:val="24"/>
        </w:rPr>
      </w:pPr>
      <w:r w:rsidRPr="00E9072F">
        <w:rPr>
          <w:rFonts w:ascii="仿宋_GB2312" w:eastAsia="仿宋_GB2312" w:hAnsi="仿宋_GB2312" w:cs="仿宋_GB2312" w:hint="eastAsia"/>
          <w:kern w:val="0"/>
          <w:sz w:val="24"/>
        </w:rPr>
        <w:t>（6）联合体协议书（如有）。</w:t>
      </w:r>
    </w:p>
    <w:p w14:paraId="3BBB75E6" w14:textId="77777777" w:rsidR="00E9072F" w:rsidRPr="00E9072F" w:rsidRDefault="00E9072F" w:rsidP="00E9072F">
      <w:pPr>
        <w:adjustRightInd w:val="0"/>
        <w:snapToGrid w:val="0"/>
        <w:spacing w:beforeLines="0" w:afterLines="0"/>
        <w:ind w:firstLine="480"/>
        <w:rPr>
          <w:rFonts w:ascii="仿宋_GB2312" w:eastAsia="仿宋_GB2312" w:hAnsi="仿宋_GB2312" w:cs="仿宋_GB2312" w:hint="eastAsia"/>
          <w:kern w:val="0"/>
          <w:sz w:val="24"/>
        </w:rPr>
      </w:pPr>
      <w:r w:rsidRPr="00E9072F">
        <w:rPr>
          <w:rFonts w:ascii="仿宋_GB2312" w:eastAsia="仿宋_GB2312" w:hAnsi="仿宋_GB2312" w:cs="仿宋_GB2312" w:hint="eastAsia"/>
          <w:kern w:val="0"/>
          <w:sz w:val="24"/>
        </w:rPr>
        <w:t>以上资料均需加盖投标人公章。</w:t>
      </w:r>
    </w:p>
    <w:p w14:paraId="21A6C9C7" w14:textId="77777777" w:rsidR="00E9072F" w:rsidRPr="00E9072F" w:rsidRDefault="00E9072F" w:rsidP="00E9072F">
      <w:pPr>
        <w:adjustRightInd w:val="0"/>
        <w:snapToGrid w:val="0"/>
        <w:spacing w:beforeLines="0" w:afterLines="0"/>
        <w:ind w:firstLine="480"/>
        <w:rPr>
          <w:rFonts w:ascii="仿宋_GB2312" w:eastAsia="仿宋_GB2312" w:hAnsi="仿宋_GB2312" w:cs="仿宋_GB2312" w:hint="eastAsia"/>
          <w:kern w:val="0"/>
          <w:sz w:val="24"/>
        </w:rPr>
      </w:pPr>
      <w:r w:rsidRPr="00E9072F">
        <w:rPr>
          <w:rFonts w:ascii="仿宋_GB2312" w:eastAsia="仿宋_GB2312" w:hAnsi="仿宋_GB2312" w:cs="仿宋_GB2312" w:hint="eastAsia"/>
          <w:kern w:val="0"/>
          <w:sz w:val="24"/>
        </w:rPr>
        <w:t>4.3投标人在投标登记前已在广州公共资源交易中心企业库办理企业信息登记。</w:t>
      </w:r>
    </w:p>
    <w:p w14:paraId="1697AD3D" w14:textId="77777777" w:rsidR="00E9072F" w:rsidRPr="00E9072F" w:rsidRDefault="00E9072F" w:rsidP="00E9072F">
      <w:pPr>
        <w:pStyle w:val="2"/>
        <w:adjustRightInd w:val="0"/>
        <w:snapToGrid w:val="0"/>
        <w:spacing w:beforeLines="0" w:afterLines="0" w:line="360" w:lineRule="auto"/>
        <w:ind w:firstLineChars="0" w:firstLine="0"/>
        <w:rPr>
          <w:rFonts w:ascii="仿宋_GB2312" w:eastAsia="仿宋_GB2312" w:hAnsi="仿宋_GB2312" w:cs="仿宋_GB2312" w:hint="eastAsia"/>
        </w:rPr>
      </w:pPr>
      <w:bookmarkStart w:id="47" w:name="_Toc143205706"/>
      <w:bookmarkStart w:id="48" w:name="_Toc1924868012"/>
      <w:bookmarkStart w:id="49" w:name="_Toc290397128"/>
      <w:r w:rsidRPr="00E9072F">
        <w:rPr>
          <w:rFonts w:ascii="仿宋_GB2312" w:eastAsia="仿宋_GB2312" w:hAnsi="仿宋_GB2312" w:cs="仿宋_GB2312" w:hint="eastAsia"/>
        </w:rPr>
        <w:t>5. 投标文件的递交</w:t>
      </w:r>
      <w:bookmarkEnd w:id="40"/>
      <w:bookmarkEnd w:id="41"/>
      <w:bookmarkEnd w:id="42"/>
      <w:bookmarkEnd w:id="43"/>
      <w:bookmarkEnd w:id="44"/>
      <w:bookmarkEnd w:id="45"/>
      <w:bookmarkEnd w:id="46"/>
      <w:bookmarkEnd w:id="47"/>
      <w:bookmarkEnd w:id="48"/>
      <w:bookmarkEnd w:id="49"/>
    </w:p>
    <w:p w14:paraId="53DDBDBF" w14:textId="77777777" w:rsidR="00E9072F" w:rsidRPr="00E9072F" w:rsidRDefault="00E9072F" w:rsidP="00E9072F">
      <w:pPr>
        <w:tabs>
          <w:tab w:val="left" w:pos="2000"/>
          <w:tab w:val="left" w:pos="2100"/>
          <w:tab w:val="left" w:pos="5580"/>
          <w:tab w:val="left" w:pos="6220"/>
          <w:tab w:val="left" w:pos="6840"/>
          <w:tab w:val="left" w:pos="7460"/>
          <w:tab w:val="left" w:pos="8100"/>
        </w:tabs>
        <w:adjustRightInd w:val="0"/>
        <w:snapToGrid w:val="0"/>
        <w:spacing w:beforeLines="0" w:afterLines="0"/>
        <w:ind w:firstLine="480"/>
        <w:rPr>
          <w:rFonts w:ascii="仿宋_GB2312" w:eastAsia="仿宋_GB2312" w:hAnsi="仿宋_GB2312" w:cs="仿宋_GB2312" w:hint="eastAsia"/>
          <w:sz w:val="24"/>
        </w:rPr>
      </w:pPr>
      <w:bookmarkStart w:id="50" w:name="_Toc157499355"/>
      <w:bookmarkStart w:id="51" w:name="_Toc247527540"/>
      <w:bookmarkStart w:id="52" w:name="_Toc247513939"/>
      <w:r w:rsidRPr="00E9072F">
        <w:rPr>
          <w:rFonts w:ascii="仿宋_GB2312" w:eastAsia="仿宋_GB2312" w:hAnsi="仿宋_GB2312" w:cs="仿宋_GB2312" w:hint="eastAsia"/>
          <w:kern w:val="0"/>
          <w:sz w:val="24"/>
        </w:rPr>
        <w:t>投标文件递交的时间和地点：请登录广州公共资源交易中心网站首页，点击“建设工程”专栏中的“项目查询（日程安排、答疑纪要）”，输入项目编号或项目名称即可查询。</w:t>
      </w:r>
    </w:p>
    <w:p w14:paraId="7CC53840" w14:textId="77777777" w:rsidR="00E9072F" w:rsidRPr="00E9072F" w:rsidRDefault="00E9072F" w:rsidP="00E9072F">
      <w:pPr>
        <w:pStyle w:val="2"/>
        <w:adjustRightInd w:val="0"/>
        <w:snapToGrid w:val="0"/>
        <w:spacing w:beforeLines="0" w:afterLines="0" w:line="360" w:lineRule="auto"/>
        <w:ind w:firstLineChars="0" w:firstLine="0"/>
        <w:rPr>
          <w:rFonts w:ascii="仿宋_GB2312" w:eastAsia="仿宋_GB2312" w:hAnsi="仿宋_GB2312" w:cs="仿宋_GB2312" w:hint="eastAsia"/>
        </w:rPr>
      </w:pPr>
      <w:bookmarkStart w:id="53" w:name="_Toc1621684312"/>
      <w:bookmarkStart w:id="54" w:name="_Toc143205707"/>
      <w:bookmarkStart w:id="55" w:name="_Toc1563019276"/>
      <w:bookmarkStart w:id="56" w:name="_Toc492633470"/>
      <w:bookmarkStart w:id="57" w:name="_Toc496508988"/>
      <w:r w:rsidRPr="00E9072F">
        <w:rPr>
          <w:rFonts w:ascii="仿宋_GB2312" w:eastAsia="仿宋_GB2312" w:hAnsi="仿宋_GB2312" w:cs="仿宋_GB2312" w:hint="eastAsia"/>
        </w:rPr>
        <w:t>6. 发布公告的媒介</w:t>
      </w:r>
      <w:bookmarkEnd w:id="50"/>
      <w:bookmarkEnd w:id="51"/>
      <w:bookmarkEnd w:id="52"/>
      <w:bookmarkEnd w:id="53"/>
      <w:bookmarkEnd w:id="54"/>
      <w:bookmarkEnd w:id="55"/>
      <w:bookmarkEnd w:id="56"/>
      <w:bookmarkEnd w:id="57"/>
    </w:p>
    <w:p w14:paraId="350BF6B9" w14:textId="75ED353B" w:rsidR="00E9072F" w:rsidRPr="00E9072F" w:rsidRDefault="00E9072F" w:rsidP="00E9072F">
      <w:pPr>
        <w:pStyle w:val="a7"/>
        <w:adjustRightInd w:val="0"/>
        <w:snapToGrid w:val="0"/>
        <w:spacing w:beforeLines="0" w:beforeAutospacing="0" w:afterLines="0" w:afterAutospacing="0"/>
        <w:ind w:firstLine="480"/>
        <w:rPr>
          <w:rFonts w:ascii="仿宋_GB2312" w:eastAsia="仿宋_GB2312" w:hAnsi="仿宋_GB2312" w:cs="仿宋_GB2312"/>
        </w:rPr>
      </w:pPr>
      <w:bookmarkStart w:id="58" w:name="_Toc496508989"/>
      <w:bookmarkStart w:id="59" w:name="_Toc152045517"/>
      <w:bookmarkStart w:id="60" w:name="_Toc144974485"/>
      <w:bookmarkStart w:id="61" w:name="_Toc247527541"/>
      <w:bookmarkStart w:id="62" w:name="_Toc492633471"/>
      <w:bookmarkStart w:id="63" w:name="_Toc247513940"/>
      <w:bookmarkStart w:id="64" w:name="_Toc152042293"/>
      <w:r w:rsidRPr="00E9072F">
        <w:rPr>
          <w:rFonts w:ascii="仿宋_GB2312" w:eastAsia="仿宋_GB2312" w:hAnsi="仿宋_GB2312" w:cs="仿宋_GB2312"/>
        </w:rPr>
        <w:t>本次招标公告同时在</w:t>
      </w:r>
      <w:r w:rsidRPr="00E9072F">
        <w:rPr>
          <w:rFonts w:ascii="仿宋_GB2312" w:eastAsia="仿宋_GB2312" w:hAnsi="仿宋_GB2312" w:cs="仿宋_GB2312"/>
          <w:u w:val="single"/>
        </w:rPr>
        <w:t>广东省招标投标监管网、广州公共资源交易网</w:t>
      </w:r>
      <w:r w:rsidR="00A41A6C" w:rsidRPr="00A41A6C">
        <w:rPr>
          <w:rFonts w:ascii="仿宋_GB2312" w:eastAsia="仿宋_GB2312" w:hAnsi="仿宋_GB2312" w:cs="仿宋_GB2312"/>
          <w:u w:val="single"/>
        </w:rPr>
        <w:t>、中国招标投标公共服务平台</w:t>
      </w:r>
      <w:r w:rsidRPr="00E9072F">
        <w:rPr>
          <w:rFonts w:ascii="仿宋_GB2312" w:eastAsia="仿宋_GB2312" w:hAnsi="仿宋_GB2312" w:cs="仿宋_GB2312"/>
        </w:rPr>
        <w:t>上发布。</w:t>
      </w:r>
    </w:p>
    <w:p w14:paraId="2704DA45" w14:textId="77777777" w:rsidR="00E9072F" w:rsidRPr="00E9072F" w:rsidRDefault="00E9072F" w:rsidP="00E9072F">
      <w:pPr>
        <w:pStyle w:val="2"/>
        <w:adjustRightInd w:val="0"/>
        <w:snapToGrid w:val="0"/>
        <w:spacing w:beforeLines="0" w:afterLines="0" w:line="360" w:lineRule="auto"/>
        <w:ind w:firstLineChars="0" w:firstLine="0"/>
        <w:rPr>
          <w:rFonts w:ascii="仿宋_GB2312" w:eastAsia="仿宋_GB2312" w:hAnsi="仿宋_GB2312" w:cs="仿宋_GB2312" w:hint="eastAsia"/>
        </w:rPr>
      </w:pPr>
      <w:bookmarkStart w:id="65" w:name="_Toc143205708"/>
      <w:bookmarkStart w:id="66" w:name="_Toc1645001628"/>
      <w:bookmarkStart w:id="67" w:name="_Toc1933267707"/>
      <w:r w:rsidRPr="00E9072F">
        <w:rPr>
          <w:rFonts w:ascii="仿宋_GB2312" w:eastAsia="仿宋_GB2312" w:hAnsi="仿宋_GB2312" w:cs="仿宋_GB2312" w:hint="eastAsia"/>
        </w:rPr>
        <w:t>7. 联系方式</w:t>
      </w:r>
      <w:bookmarkEnd w:id="58"/>
      <w:bookmarkEnd w:id="59"/>
      <w:bookmarkEnd w:id="60"/>
      <w:bookmarkEnd w:id="61"/>
      <w:bookmarkEnd w:id="62"/>
      <w:bookmarkEnd w:id="63"/>
      <w:bookmarkEnd w:id="64"/>
      <w:bookmarkEnd w:id="65"/>
      <w:bookmarkEnd w:id="66"/>
      <w:bookmarkEnd w:id="67"/>
    </w:p>
    <w:p w14:paraId="0036525A" w14:textId="77777777" w:rsidR="00E9072F" w:rsidRPr="00E9072F" w:rsidRDefault="00E9072F" w:rsidP="00E9072F">
      <w:pPr>
        <w:tabs>
          <w:tab w:val="left" w:pos="2000"/>
          <w:tab w:val="left" w:pos="2100"/>
          <w:tab w:val="left" w:pos="5580"/>
          <w:tab w:val="left" w:pos="6220"/>
          <w:tab w:val="left" w:pos="6840"/>
          <w:tab w:val="left" w:pos="7460"/>
          <w:tab w:val="left" w:pos="8100"/>
        </w:tabs>
        <w:adjustRightInd w:val="0"/>
        <w:snapToGrid w:val="0"/>
        <w:spacing w:beforeLines="0" w:afterLines="0"/>
        <w:ind w:firstLine="480"/>
        <w:rPr>
          <w:rFonts w:ascii="仿宋_GB2312" w:eastAsia="仿宋_GB2312" w:hAnsi="仿宋_GB2312" w:cs="仿宋_GB2312" w:hint="eastAsia"/>
          <w:kern w:val="0"/>
          <w:sz w:val="24"/>
          <w:lang w:val="zh-CN"/>
        </w:rPr>
      </w:pPr>
      <w:bookmarkStart w:id="68" w:name="_Toc53060492"/>
      <w:bookmarkStart w:id="69" w:name="_Toc143205709"/>
      <w:bookmarkStart w:id="70" w:name="_Toc375559935"/>
      <w:r w:rsidRPr="00E9072F">
        <w:rPr>
          <w:rFonts w:ascii="仿宋_GB2312" w:eastAsia="仿宋_GB2312" w:hAnsi="仿宋_GB2312" w:cs="仿宋_GB2312" w:hint="eastAsia"/>
          <w:kern w:val="0"/>
          <w:sz w:val="24"/>
          <w:lang w:val="zh-CN"/>
        </w:rPr>
        <w:t>招标人：中电建(云浮)新材料有限公司</w:t>
      </w:r>
    </w:p>
    <w:p w14:paraId="3F01EC89" w14:textId="77777777" w:rsidR="00E9072F" w:rsidRPr="00E9072F" w:rsidRDefault="00E9072F" w:rsidP="00E9072F">
      <w:pPr>
        <w:tabs>
          <w:tab w:val="left" w:pos="2000"/>
          <w:tab w:val="left" w:pos="2100"/>
          <w:tab w:val="left" w:pos="5580"/>
          <w:tab w:val="left" w:pos="6220"/>
          <w:tab w:val="left" w:pos="6840"/>
          <w:tab w:val="left" w:pos="7460"/>
          <w:tab w:val="left" w:pos="8100"/>
        </w:tabs>
        <w:adjustRightInd w:val="0"/>
        <w:snapToGrid w:val="0"/>
        <w:spacing w:beforeLines="0" w:afterLines="0"/>
        <w:ind w:firstLine="480"/>
        <w:rPr>
          <w:rFonts w:ascii="仿宋_GB2312" w:eastAsia="仿宋_GB2312" w:hAnsi="仿宋_GB2312" w:cs="仿宋_GB2312" w:hint="eastAsia"/>
          <w:kern w:val="0"/>
          <w:sz w:val="24"/>
          <w:lang w:val="zh-CN"/>
        </w:rPr>
      </w:pPr>
      <w:r w:rsidRPr="00E9072F">
        <w:rPr>
          <w:rFonts w:ascii="仿宋_GB2312" w:eastAsia="仿宋_GB2312" w:hAnsi="仿宋_GB2312" w:cs="仿宋_GB2312" w:hint="eastAsia"/>
          <w:kern w:val="0"/>
          <w:sz w:val="24"/>
          <w:lang w:val="zh-CN"/>
        </w:rPr>
        <w:t>地址：云浮市郁南县都城镇二环东路</w:t>
      </w:r>
    </w:p>
    <w:p w14:paraId="47DC1332" w14:textId="77777777" w:rsidR="00E9072F" w:rsidRPr="00E9072F" w:rsidRDefault="00E9072F" w:rsidP="00E9072F">
      <w:pPr>
        <w:tabs>
          <w:tab w:val="left" w:pos="2000"/>
          <w:tab w:val="left" w:pos="2100"/>
          <w:tab w:val="left" w:pos="5580"/>
          <w:tab w:val="left" w:pos="6220"/>
          <w:tab w:val="left" w:pos="6840"/>
          <w:tab w:val="left" w:pos="7460"/>
          <w:tab w:val="left" w:pos="8100"/>
        </w:tabs>
        <w:adjustRightInd w:val="0"/>
        <w:snapToGrid w:val="0"/>
        <w:spacing w:beforeLines="0" w:afterLines="0"/>
        <w:ind w:firstLine="480"/>
        <w:rPr>
          <w:rFonts w:ascii="仿宋_GB2312" w:eastAsia="仿宋_GB2312" w:hAnsi="仿宋_GB2312" w:cs="仿宋_GB2312" w:hint="eastAsia"/>
          <w:kern w:val="0"/>
          <w:sz w:val="24"/>
          <w:lang w:val="zh-CN"/>
        </w:rPr>
      </w:pPr>
      <w:r w:rsidRPr="00E9072F">
        <w:rPr>
          <w:rFonts w:ascii="仿宋_GB2312" w:eastAsia="仿宋_GB2312" w:hAnsi="仿宋_GB2312" w:cs="仿宋_GB2312" w:hint="eastAsia"/>
          <w:kern w:val="0"/>
          <w:sz w:val="24"/>
          <w:lang w:val="zh-CN"/>
        </w:rPr>
        <w:t>联系人：</w:t>
      </w:r>
      <w:r w:rsidRPr="00E9072F">
        <w:rPr>
          <w:rFonts w:ascii="仿宋_GB2312" w:eastAsia="仿宋_GB2312" w:hAnsi="仿宋_GB2312" w:cs="仿宋_GB2312" w:hint="eastAsia"/>
          <w:kern w:val="0"/>
          <w:sz w:val="24"/>
        </w:rPr>
        <w:t>邓</w:t>
      </w:r>
      <w:r w:rsidRPr="00E9072F">
        <w:rPr>
          <w:rFonts w:ascii="仿宋_GB2312" w:eastAsia="仿宋_GB2312" w:hAnsi="仿宋_GB2312" w:cs="仿宋_GB2312" w:hint="eastAsia"/>
          <w:kern w:val="0"/>
          <w:sz w:val="24"/>
          <w:lang w:val="zh-CN"/>
        </w:rPr>
        <w:t xml:space="preserve">先生               </w:t>
      </w:r>
    </w:p>
    <w:p w14:paraId="60D93BB4" w14:textId="77777777" w:rsidR="00E9072F" w:rsidRPr="00E9072F" w:rsidRDefault="00E9072F" w:rsidP="00E9072F">
      <w:pPr>
        <w:tabs>
          <w:tab w:val="left" w:pos="2000"/>
          <w:tab w:val="left" w:pos="2100"/>
          <w:tab w:val="left" w:pos="5580"/>
          <w:tab w:val="left" w:pos="6220"/>
          <w:tab w:val="left" w:pos="6840"/>
          <w:tab w:val="left" w:pos="7460"/>
          <w:tab w:val="left" w:pos="8100"/>
        </w:tabs>
        <w:adjustRightInd w:val="0"/>
        <w:snapToGrid w:val="0"/>
        <w:spacing w:beforeLines="0" w:afterLines="0"/>
        <w:ind w:firstLine="480"/>
        <w:rPr>
          <w:rFonts w:ascii="仿宋_GB2312" w:eastAsia="仿宋_GB2312" w:hAnsi="仿宋_GB2312" w:cs="仿宋_GB2312" w:hint="eastAsia"/>
          <w:lang w:val="zh-CN"/>
        </w:rPr>
      </w:pPr>
      <w:r w:rsidRPr="00E9072F">
        <w:rPr>
          <w:rFonts w:ascii="仿宋_GB2312" w:eastAsia="仿宋_GB2312" w:hAnsi="仿宋_GB2312" w:cs="仿宋_GB2312" w:hint="eastAsia"/>
          <w:kern w:val="0"/>
          <w:sz w:val="24"/>
          <w:lang w:val="zh-CN"/>
        </w:rPr>
        <w:t>电  话：</w:t>
      </w:r>
      <w:r w:rsidRPr="00E9072F">
        <w:rPr>
          <w:rFonts w:ascii="仿宋_GB2312" w:eastAsia="仿宋_GB2312" w:hAnsi="仿宋_GB2312" w:cs="仿宋_GB2312" w:hint="eastAsia"/>
          <w:kern w:val="0"/>
          <w:sz w:val="24"/>
        </w:rPr>
        <w:t>0755-85906223</w:t>
      </w:r>
      <w:r w:rsidRPr="00E9072F">
        <w:rPr>
          <w:rFonts w:ascii="仿宋_GB2312" w:eastAsia="仿宋_GB2312" w:hAnsi="仿宋_GB2312" w:cs="仿宋_GB2312" w:hint="eastAsia"/>
          <w:kern w:val="0"/>
          <w:sz w:val="24"/>
          <w:lang w:val="zh-CN"/>
        </w:rPr>
        <w:t xml:space="preserve">  </w:t>
      </w:r>
    </w:p>
    <w:p w14:paraId="08D460BB" w14:textId="77777777" w:rsidR="00E9072F" w:rsidRPr="00E9072F" w:rsidRDefault="00E9072F" w:rsidP="00E9072F">
      <w:pPr>
        <w:tabs>
          <w:tab w:val="left" w:pos="2000"/>
          <w:tab w:val="left" w:pos="2100"/>
          <w:tab w:val="left" w:pos="5580"/>
          <w:tab w:val="left" w:pos="6220"/>
          <w:tab w:val="left" w:pos="6840"/>
          <w:tab w:val="left" w:pos="7460"/>
          <w:tab w:val="left" w:pos="8100"/>
        </w:tabs>
        <w:adjustRightInd w:val="0"/>
        <w:snapToGrid w:val="0"/>
        <w:spacing w:beforeLines="0" w:afterLines="0"/>
        <w:ind w:firstLine="480"/>
        <w:rPr>
          <w:rFonts w:ascii="仿宋_GB2312" w:eastAsia="仿宋_GB2312" w:hAnsi="仿宋_GB2312" w:cs="仿宋_GB2312" w:hint="eastAsia"/>
          <w:kern w:val="0"/>
          <w:sz w:val="24"/>
          <w:lang w:val="zh-CN"/>
        </w:rPr>
      </w:pPr>
    </w:p>
    <w:p w14:paraId="568F8E78" w14:textId="77777777" w:rsidR="00E9072F" w:rsidRPr="00E9072F" w:rsidRDefault="00E9072F" w:rsidP="00E9072F">
      <w:pPr>
        <w:tabs>
          <w:tab w:val="left" w:pos="2000"/>
          <w:tab w:val="left" w:pos="2100"/>
          <w:tab w:val="left" w:pos="5580"/>
          <w:tab w:val="left" w:pos="6220"/>
          <w:tab w:val="left" w:pos="6840"/>
          <w:tab w:val="left" w:pos="7460"/>
          <w:tab w:val="left" w:pos="8100"/>
        </w:tabs>
        <w:adjustRightInd w:val="0"/>
        <w:snapToGrid w:val="0"/>
        <w:spacing w:beforeLines="0" w:afterLines="0"/>
        <w:ind w:firstLine="480"/>
        <w:rPr>
          <w:rFonts w:ascii="仿宋_GB2312" w:eastAsia="仿宋_GB2312" w:hAnsi="仿宋_GB2312" w:cs="仿宋_GB2312" w:hint="eastAsia"/>
          <w:kern w:val="0"/>
          <w:sz w:val="24"/>
          <w:lang w:val="zh-CN"/>
        </w:rPr>
      </w:pPr>
      <w:r w:rsidRPr="00E9072F">
        <w:rPr>
          <w:rFonts w:ascii="仿宋_GB2312" w:eastAsia="仿宋_GB2312" w:hAnsi="仿宋_GB2312" w:cs="仿宋_GB2312" w:hint="eastAsia"/>
          <w:kern w:val="0"/>
          <w:sz w:val="24"/>
          <w:lang w:val="zh-CN"/>
        </w:rPr>
        <w:t>招标人：</w:t>
      </w:r>
      <w:bookmarkEnd w:id="68"/>
      <w:r w:rsidRPr="00E9072F">
        <w:rPr>
          <w:rFonts w:ascii="仿宋_GB2312" w:eastAsia="仿宋_GB2312" w:hAnsi="仿宋_GB2312" w:cs="仿宋_GB2312" w:hint="eastAsia"/>
          <w:kern w:val="0"/>
          <w:sz w:val="24"/>
          <w:lang w:val="zh-CN"/>
        </w:rPr>
        <w:t>中电建生态环境集团有限公司</w:t>
      </w:r>
      <w:bookmarkEnd w:id="69"/>
    </w:p>
    <w:p w14:paraId="5C5975B2" w14:textId="77777777" w:rsidR="00E9072F" w:rsidRPr="00E9072F" w:rsidRDefault="00E9072F" w:rsidP="00E9072F">
      <w:pPr>
        <w:tabs>
          <w:tab w:val="left" w:pos="2000"/>
          <w:tab w:val="left" w:pos="2100"/>
          <w:tab w:val="left" w:pos="5580"/>
          <w:tab w:val="left" w:pos="6220"/>
          <w:tab w:val="left" w:pos="6840"/>
          <w:tab w:val="left" w:pos="7460"/>
          <w:tab w:val="left" w:pos="8100"/>
        </w:tabs>
        <w:adjustRightInd w:val="0"/>
        <w:snapToGrid w:val="0"/>
        <w:spacing w:beforeLines="0" w:afterLines="0"/>
        <w:ind w:firstLine="480"/>
        <w:rPr>
          <w:rFonts w:ascii="仿宋_GB2312" w:eastAsia="仿宋_GB2312" w:hAnsi="仿宋_GB2312" w:cs="仿宋_GB2312" w:hint="eastAsia"/>
          <w:kern w:val="0"/>
          <w:sz w:val="24"/>
          <w:lang w:val="zh-CN"/>
        </w:rPr>
      </w:pPr>
      <w:bookmarkStart w:id="71" w:name="_Toc143205710"/>
      <w:r w:rsidRPr="00E9072F">
        <w:rPr>
          <w:rFonts w:ascii="仿宋_GB2312" w:eastAsia="仿宋_GB2312" w:hAnsi="仿宋_GB2312" w:cs="仿宋_GB2312" w:hint="eastAsia"/>
          <w:kern w:val="0"/>
          <w:sz w:val="24"/>
          <w:lang w:val="zh-CN"/>
        </w:rPr>
        <w:t>地址：</w:t>
      </w:r>
      <w:bookmarkEnd w:id="70"/>
      <w:bookmarkEnd w:id="71"/>
      <w:r w:rsidRPr="00E9072F">
        <w:rPr>
          <w:rFonts w:ascii="仿宋_GB2312" w:eastAsia="仿宋_GB2312" w:hAnsi="仿宋_GB2312" w:cs="仿宋_GB2312" w:hint="eastAsia"/>
          <w:kern w:val="0"/>
          <w:sz w:val="24"/>
          <w:lang w:val="zh-CN"/>
        </w:rPr>
        <w:t>深圳市宝安区新安街道海滨社区宝兴路6号海纳百川总部大厦A座11层</w:t>
      </w:r>
    </w:p>
    <w:p w14:paraId="6F052147" w14:textId="77777777" w:rsidR="00E9072F" w:rsidRPr="00E9072F" w:rsidRDefault="00E9072F" w:rsidP="00E9072F">
      <w:pPr>
        <w:tabs>
          <w:tab w:val="left" w:pos="2000"/>
          <w:tab w:val="left" w:pos="2100"/>
          <w:tab w:val="left" w:pos="5580"/>
          <w:tab w:val="left" w:pos="6220"/>
          <w:tab w:val="left" w:pos="6840"/>
          <w:tab w:val="left" w:pos="7460"/>
          <w:tab w:val="left" w:pos="8100"/>
        </w:tabs>
        <w:adjustRightInd w:val="0"/>
        <w:snapToGrid w:val="0"/>
        <w:spacing w:beforeLines="0" w:afterLines="0"/>
        <w:ind w:firstLine="480"/>
        <w:rPr>
          <w:rFonts w:ascii="仿宋_GB2312" w:eastAsia="仿宋_GB2312" w:hAnsi="仿宋_GB2312" w:cs="仿宋_GB2312" w:hint="eastAsia"/>
          <w:kern w:val="0"/>
          <w:sz w:val="24"/>
          <w:lang w:val="zh-CN"/>
        </w:rPr>
      </w:pPr>
      <w:r w:rsidRPr="00E9072F">
        <w:rPr>
          <w:rFonts w:ascii="仿宋_GB2312" w:eastAsia="仿宋_GB2312" w:hAnsi="仿宋_GB2312" w:cs="仿宋_GB2312" w:hint="eastAsia"/>
          <w:kern w:val="0"/>
          <w:sz w:val="24"/>
          <w:lang w:val="zh-CN"/>
        </w:rPr>
        <w:t>联系人：</w:t>
      </w:r>
      <w:r w:rsidRPr="00E9072F">
        <w:rPr>
          <w:rFonts w:ascii="仿宋_GB2312" w:eastAsia="仿宋_GB2312" w:hAnsi="仿宋_GB2312" w:cs="仿宋_GB2312" w:hint="eastAsia"/>
          <w:kern w:val="0"/>
          <w:sz w:val="24"/>
        </w:rPr>
        <w:t>王</w:t>
      </w:r>
      <w:r w:rsidRPr="00E9072F">
        <w:rPr>
          <w:rFonts w:ascii="仿宋_GB2312" w:eastAsia="仿宋_GB2312" w:hAnsi="仿宋_GB2312" w:cs="仿宋_GB2312" w:hint="eastAsia"/>
          <w:kern w:val="0"/>
          <w:sz w:val="24"/>
          <w:lang w:val="zh-CN"/>
        </w:rPr>
        <w:t xml:space="preserve">先生               </w:t>
      </w:r>
    </w:p>
    <w:p w14:paraId="32DA850C" w14:textId="77777777" w:rsidR="00E9072F" w:rsidRPr="00E9072F" w:rsidRDefault="00E9072F" w:rsidP="00E9072F">
      <w:pPr>
        <w:tabs>
          <w:tab w:val="left" w:pos="2000"/>
          <w:tab w:val="left" w:pos="2100"/>
          <w:tab w:val="left" w:pos="5580"/>
          <w:tab w:val="left" w:pos="6220"/>
          <w:tab w:val="left" w:pos="6840"/>
          <w:tab w:val="left" w:pos="7460"/>
          <w:tab w:val="left" w:pos="8100"/>
        </w:tabs>
        <w:adjustRightInd w:val="0"/>
        <w:snapToGrid w:val="0"/>
        <w:spacing w:beforeLines="0" w:afterLines="0"/>
        <w:ind w:firstLine="480"/>
        <w:rPr>
          <w:rFonts w:ascii="仿宋_GB2312" w:eastAsia="仿宋_GB2312" w:hAnsi="仿宋_GB2312" w:cs="仿宋_GB2312" w:hint="eastAsia"/>
          <w:kern w:val="0"/>
          <w:sz w:val="24"/>
          <w:lang w:val="zh-CN"/>
        </w:rPr>
      </w:pPr>
      <w:r w:rsidRPr="00E9072F">
        <w:rPr>
          <w:rFonts w:ascii="仿宋_GB2312" w:eastAsia="仿宋_GB2312" w:hAnsi="仿宋_GB2312" w:cs="仿宋_GB2312" w:hint="eastAsia"/>
          <w:kern w:val="0"/>
          <w:sz w:val="24"/>
          <w:lang w:val="zh-CN"/>
        </w:rPr>
        <w:t>电  话：</w:t>
      </w:r>
      <w:r w:rsidRPr="00E9072F">
        <w:rPr>
          <w:rFonts w:ascii="仿宋_GB2312" w:eastAsia="仿宋_GB2312" w:hAnsi="仿宋_GB2312" w:cs="仿宋_GB2312" w:hint="eastAsia"/>
          <w:kern w:val="0"/>
          <w:sz w:val="24"/>
        </w:rPr>
        <w:t>0755-85906040</w:t>
      </w:r>
    </w:p>
    <w:p w14:paraId="042EF8B3" w14:textId="77777777" w:rsidR="00E9072F" w:rsidRPr="00E9072F" w:rsidRDefault="00E9072F" w:rsidP="00E9072F">
      <w:pPr>
        <w:tabs>
          <w:tab w:val="left" w:pos="2000"/>
          <w:tab w:val="left" w:pos="2100"/>
          <w:tab w:val="left" w:pos="5580"/>
          <w:tab w:val="left" w:pos="6220"/>
          <w:tab w:val="left" w:pos="6840"/>
          <w:tab w:val="left" w:pos="7460"/>
          <w:tab w:val="left" w:pos="8100"/>
        </w:tabs>
        <w:adjustRightInd w:val="0"/>
        <w:snapToGrid w:val="0"/>
        <w:spacing w:beforeLines="0" w:afterLines="0"/>
        <w:ind w:firstLine="480"/>
        <w:rPr>
          <w:rFonts w:ascii="仿宋_GB2312" w:eastAsia="仿宋_GB2312" w:hAnsi="仿宋_GB2312" w:cs="仿宋_GB2312" w:hint="eastAsia"/>
          <w:kern w:val="0"/>
          <w:sz w:val="24"/>
          <w:lang w:val="zh-CN"/>
        </w:rPr>
      </w:pPr>
      <w:r w:rsidRPr="00E9072F">
        <w:rPr>
          <w:rFonts w:ascii="仿宋_GB2312" w:eastAsia="仿宋_GB2312" w:hAnsi="仿宋_GB2312" w:cs="仿宋_GB2312" w:hint="eastAsia"/>
          <w:kern w:val="0"/>
          <w:sz w:val="24"/>
          <w:lang w:val="zh-CN"/>
        </w:rPr>
        <w:t xml:space="preserve">    </w:t>
      </w:r>
    </w:p>
    <w:p w14:paraId="1907AE9E" w14:textId="77777777" w:rsidR="00E9072F" w:rsidRPr="00E9072F" w:rsidRDefault="00E9072F" w:rsidP="00E9072F">
      <w:pPr>
        <w:tabs>
          <w:tab w:val="left" w:pos="2000"/>
          <w:tab w:val="left" w:pos="2100"/>
          <w:tab w:val="left" w:pos="5580"/>
          <w:tab w:val="left" w:pos="6220"/>
          <w:tab w:val="left" w:pos="6840"/>
          <w:tab w:val="left" w:pos="7460"/>
          <w:tab w:val="left" w:pos="8100"/>
        </w:tabs>
        <w:adjustRightInd w:val="0"/>
        <w:snapToGrid w:val="0"/>
        <w:spacing w:beforeLines="0" w:afterLines="0"/>
        <w:ind w:firstLine="480"/>
        <w:rPr>
          <w:rFonts w:ascii="仿宋_GB2312" w:eastAsia="仿宋_GB2312" w:hAnsi="仿宋_GB2312" w:cs="仿宋_GB2312" w:hint="eastAsia"/>
          <w:kern w:val="0"/>
          <w:sz w:val="24"/>
          <w:lang w:val="zh-CN"/>
        </w:rPr>
      </w:pPr>
      <w:bookmarkStart w:id="72" w:name="_Toc143205711"/>
      <w:r w:rsidRPr="00E9072F">
        <w:rPr>
          <w:rFonts w:ascii="仿宋_GB2312" w:eastAsia="仿宋_GB2312" w:hAnsi="仿宋_GB2312" w:cs="仿宋_GB2312" w:hint="eastAsia"/>
          <w:kern w:val="0"/>
          <w:sz w:val="24"/>
          <w:lang w:val="zh-CN"/>
        </w:rPr>
        <w:lastRenderedPageBreak/>
        <w:t>招标代理机构：广东省科源工程监理咨询有限公司</w:t>
      </w:r>
      <w:bookmarkEnd w:id="72"/>
    </w:p>
    <w:p w14:paraId="56C290BB" w14:textId="77777777" w:rsidR="00E9072F" w:rsidRPr="00E9072F" w:rsidRDefault="00E9072F" w:rsidP="00E9072F">
      <w:pPr>
        <w:tabs>
          <w:tab w:val="left" w:pos="2000"/>
          <w:tab w:val="left" w:pos="2100"/>
          <w:tab w:val="left" w:pos="5580"/>
          <w:tab w:val="left" w:pos="6220"/>
          <w:tab w:val="left" w:pos="6840"/>
          <w:tab w:val="left" w:pos="7460"/>
          <w:tab w:val="left" w:pos="8100"/>
        </w:tabs>
        <w:adjustRightInd w:val="0"/>
        <w:snapToGrid w:val="0"/>
        <w:spacing w:beforeLines="0" w:afterLines="0"/>
        <w:ind w:firstLine="480"/>
        <w:rPr>
          <w:rFonts w:ascii="仿宋_GB2312" w:eastAsia="仿宋_GB2312" w:hAnsi="仿宋_GB2312" w:cs="仿宋_GB2312" w:hint="eastAsia"/>
          <w:kern w:val="0"/>
          <w:sz w:val="24"/>
          <w:lang w:val="zh-CN"/>
        </w:rPr>
      </w:pPr>
      <w:bookmarkStart w:id="73" w:name="_Toc143205712"/>
      <w:r w:rsidRPr="00E9072F">
        <w:rPr>
          <w:rFonts w:ascii="仿宋_GB2312" w:eastAsia="仿宋_GB2312" w:hAnsi="仿宋_GB2312" w:cs="仿宋_GB2312" w:hint="eastAsia"/>
          <w:kern w:val="0"/>
          <w:sz w:val="24"/>
          <w:lang w:val="zh-CN"/>
        </w:rPr>
        <w:t>地  址：广州市</w:t>
      </w:r>
      <w:proofErr w:type="gramStart"/>
      <w:r w:rsidRPr="00E9072F">
        <w:rPr>
          <w:rFonts w:ascii="仿宋_GB2312" w:eastAsia="仿宋_GB2312" w:hAnsi="仿宋_GB2312" w:cs="仿宋_GB2312" w:hint="eastAsia"/>
          <w:kern w:val="0"/>
          <w:sz w:val="24"/>
          <w:lang w:val="zh-CN"/>
        </w:rPr>
        <w:t>荔</w:t>
      </w:r>
      <w:proofErr w:type="gramEnd"/>
      <w:r w:rsidRPr="00E9072F">
        <w:rPr>
          <w:rFonts w:ascii="仿宋_GB2312" w:eastAsia="仿宋_GB2312" w:hAnsi="仿宋_GB2312" w:cs="仿宋_GB2312" w:hint="eastAsia"/>
          <w:kern w:val="0"/>
          <w:sz w:val="24"/>
          <w:lang w:val="zh-CN"/>
        </w:rPr>
        <w:t>湾区陈家祠道48号</w:t>
      </w:r>
      <w:bookmarkEnd w:id="73"/>
      <w:r w:rsidRPr="00E9072F">
        <w:rPr>
          <w:rFonts w:ascii="仿宋_GB2312" w:eastAsia="仿宋_GB2312" w:hAnsi="仿宋_GB2312" w:cs="仿宋_GB2312" w:hint="eastAsia"/>
          <w:kern w:val="0"/>
          <w:sz w:val="24"/>
          <w:lang w:val="zh-CN"/>
        </w:rPr>
        <w:t xml:space="preserve"> </w:t>
      </w:r>
    </w:p>
    <w:p w14:paraId="01372BA8" w14:textId="77777777" w:rsidR="00E9072F" w:rsidRPr="00E9072F" w:rsidRDefault="00E9072F" w:rsidP="00E9072F">
      <w:pPr>
        <w:tabs>
          <w:tab w:val="left" w:pos="2000"/>
          <w:tab w:val="left" w:pos="2100"/>
          <w:tab w:val="left" w:pos="5580"/>
          <w:tab w:val="left" w:pos="6220"/>
          <w:tab w:val="left" w:pos="6840"/>
          <w:tab w:val="left" w:pos="7460"/>
          <w:tab w:val="left" w:pos="8100"/>
        </w:tabs>
        <w:adjustRightInd w:val="0"/>
        <w:snapToGrid w:val="0"/>
        <w:spacing w:beforeLines="0" w:afterLines="0"/>
        <w:ind w:firstLine="480"/>
        <w:rPr>
          <w:rFonts w:ascii="仿宋_GB2312" w:eastAsia="仿宋_GB2312" w:hAnsi="仿宋_GB2312" w:cs="仿宋_GB2312" w:hint="eastAsia"/>
          <w:kern w:val="0"/>
          <w:sz w:val="24"/>
          <w:lang w:val="zh-CN"/>
        </w:rPr>
      </w:pPr>
      <w:bookmarkStart w:id="74" w:name="_Toc143205713"/>
      <w:r w:rsidRPr="00E9072F">
        <w:rPr>
          <w:rFonts w:ascii="仿宋_GB2312" w:eastAsia="仿宋_GB2312" w:hAnsi="仿宋_GB2312" w:cs="仿宋_GB2312" w:hint="eastAsia"/>
          <w:kern w:val="0"/>
          <w:sz w:val="24"/>
          <w:lang w:val="zh-CN"/>
        </w:rPr>
        <w:t>联系人：许先生</w:t>
      </w:r>
      <w:bookmarkEnd w:id="74"/>
      <w:r w:rsidRPr="00E9072F">
        <w:rPr>
          <w:rFonts w:ascii="仿宋_GB2312" w:eastAsia="仿宋_GB2312" w:hAnsi="仿宋_GB2312" w:cs="仿宋_GB2312" w:hint="eastAsia"/>
          <w:kern w:val="0"/>
          <w:sz w:val="24"/>
          <w:lang w:val="zh-CN"/>
        </w:rPr>
        <w:t xml:space="preserve">               </w:t>
      </w:r>
    </w:p>
    <w:p w14:paraId="3C9277B7" w14:textId="77777777" w:rsidR="00E9072F" w:rsidRPr="00E9072F" w:rsidRDefault="00E9072F" w:rsidP="00E9072F">
      <w:pPr>
        <w:tabs>
          <w:tab w:val="left" w:pos="2000"/>
          <w:tab w:val="left" w:pos="2100"/>
          <w:tab w:val="left" w:pos="5580"/>
          <w:tab w:val="left" w:pos="6220"/>
          <w:tab w:val="left" w:pos="6840"/>
          <w:tab w:val="left" w:pos="7460"/>
          <w:tab w:val="left" w:pos="8100"/>
        </w:tabs>
        <w:adjustRightInd w:val="0"/>
        <w:snapToGrid w:val="0"/>
        <w:spacing w:beforeLines="0" w:afterLines="0"/>
        <w:ind w:firstLine="480"/>
        <w:rPr>
          <w:rFonts w:ascii="仿宋_GB2312" w:eastAsia="仿宋_GB2312" w:hAnsi="仿宋_GB2312" w:cs="仿宋_GB2312" w:hint="eastAsia"/>
          <w:kern w:val="0"/>
          <w:sz w:val="24"/>
          <w:lang w:val="zh-CN"/>
        </w:rPr>
      </w:pPr>
      <w:bookmarkStart w:id="75" w:name="_Toc143205714"/>
      <w:r w:rsidRPr="00E9072F">
        <w:rPr>
          <w:rFonts w:ascii="仿宋_GB2312" w:eastAsia="仿宋_GB2312" w:hAnsi="仿宋_GB2312" w:cs="仿宋_GB2312" w:hint="eastAsia"/>
          <w:kern w:val="0"/>
          <w:sz w:val="24"/>
          <w:lang w:val="zh-CN"/>
        </w:rPr>
        <w:t>电  话：020-81707795</w:t>
      </w:r>
      <w:bookmarkEnd w:id="75"/>
      <w:r w:rsidRPr="00E9072F">
        <w:rPr>
          <w:rFonts w:ascii="仿宋_GB2312" w:eastAsia="仿宋_GB2312" w:hAnsi="仿宋_GB2312" w:cs="仿宋_GB2312" w:hint="eastAsia"/>
          <w:kern w:val="0"/>
          <w:sz w:val="24"/>
          <w:lang w:val="zh-CN"/>
        </w:rPr>
        <w:t xml:space="preserve">       </w:t>
      </w:r>
    </w:p>
    <w:p w14:paraId="5A077D59" w14:textId="7556CB9A" w:rsidR="00E9072F" w:rsidRPr="00E9072F" w:rsidRDefault="00E9072F" w:rsidP="00E9072F">
      <w:pPr>
        <w:tabs>
          <w:tab w:val="left" w:pos="2000"/>
          <w:tab w:val="left" w:pos="2100"/>
          <w:tab w:val="left" w:pos="5580"/>
          <w:tab w:val="left" w:pos="6220"/>
          <w:tab w:val="left" w:pos="6840"/>
          <w:tab w:val="left" w:pos="7460"/>
          <w:tab w:val="left" w:pos="8100"/>
        </w:tabs>
        <w:adjustRightInd w:val="0"/>
        <w:snapToGrid w:val="0"/>
        <w:spacing w:beforeLines="0" w:afterLines="0"/>
        <w:ind w:firstLine="480"/>
        <w:rPr>
          <w:rFonts w:ascii="仿宋_GB2312" w:eastAsia="仿宋_GB2312" w:hAnsi="仿宋_GB2312" w:cs="仿宋_GB2312" w:hint="eastAsia"/>
          <w:kern w:val="0"/>
          <w:sz w:val="24"/>
          <w:lang w:val="zh-CN"/>
        </w:rPr>
      </w:pPr>
      <w:r w:rsidRPr="00E9072F">
        <w:rPr>
          <w:rFonts w:ascii="仿宋_GB2312" w:eastAsia="仿宋_GB2312" w:hAnsi="仿宋_GB2312" w:cs="仿宋_GB2312" w:hint="eastAsia"/>
          <w:kern w:val="0"/>
          <w:sz w:val="24"/>
          <w:lang w:val="zh-CN"/>
        </w:rPr>
        <w:t xml:space="preserve">                                          </w:t>
      </w:r>
      <w:bookmarkStart w:id="76" w:name="_Toc143205715"/>
      <w:r w:rsidRPr="00E9072F">
        <w:rPr>
          <w:rFonts w:ascii="仿宋_GB2312" w:eastAsia="仿宋_GB2312" w:hAnsi="仿宋_GB2312" w:cs="仿宋_GB2312" w:hint="eastAsia"/>
          <w:kern w:val="0"/>
          <w:sz w:val="24"/>
          <w:lang w:val="zh-CN"/>
        </w:rPr>
        <w:t>202</w:t>
      </w:r>
      <w:r w:rsidRPr="00E9072F">
        <w:rPr>
          <w:rFonts w:ascii="仿宋_GB2312" w:eastAsia="仿宋_GB2312" w:hAnsi="仿宋_GB2312" w:cs="仿宋_GB2312" w:hint="eastAsia"/>
          <w:kern w:val="0"/>
          <w:sz w:val="24"/>
        </w:rPr>
        <w:t>4</w:t>
      </w:r>
      <w:r w:rsidRPr="00E9072F">
        <w:rPr>
          <w:rFonts w:ascii="仿宋_GB2312" w:eastAsia="仿宋_GB2312" w:hAnsi="仿宋_GB2312" w:cs="仿宋_GB2312" w:hint="eastAsia"/>
          <w:kern w:val="0"/>
          <w:sz w:val="24"/>
          <w:lang w:val="zh-CN"/>
        </w:rPr>
        <w:t>年</w:t>
      </w:r>
      <w:r w:rsidR="006D707B">
        <w:rPr>
          <w:rFonts w:ascii="仿宋_GB2312" w:eastAsia="仿宋_GB2312" w:hAnsi="仿宋_GB2312" w:cs="仿宋_GB2312" w:hint="eastAsia"/>
          <w:kern w:val="0"/>
          <w:sz w:val="24"/>
        </w:rPr>
        <w:t>11</w:t>
      </w:r>
      <w:r w:rsidRPr="00E9072F">
        <w:rPr>
          <w:rFonts w:ascii="仿宋_GB2312" w:eastAsia="仿宋_GB2312" w:hAnsi="仿宋_GB2312" w:cs="仿宋_GB2312" w:hint="eastAsia"/>
          <w:kern w:val="0"/>
          <w:sz w:val="24"/>
          <w:lang w:val="zh-CN"/>
        </w:rPr>
        <w:t>月</w:t>
      </w:r>
      <w:r w:rsidR="006D707B">
        <w:rPr>
          <w:rFonts w:ascii="仿宋_GB2312" w:eastAsia="仿宋_GB2312" w:hAnsi="仿宋_GB2312" w:cs="仿宋_GB2312" w:hint="eastAsia"/>
          <w:kern w:val="0"/>
          <w:sz w:val="24"/>
        </w:rPr>
        <w:t>25</w:t>
      </w:r>
      <w:r w:rsidRPr="00E9072F">
        <w:rPr>
          <w:rFonts w:ascii="仿宋_GB2312" w:eastAsia="仿宋_GB2312" w:hAnsi="仿宋_GB2312" w:cs="仿宋_GB2312" w:hint="eastAsia"/>
          <w:kern w:val="0"/>
          <w:sz w:val="24"/>
          <w:lang w:val="zh-CN"/>
        </w:rPr>
        <w:t>日</w:t>
      </w:r>
      <w:bookmarkEnd w:id="76"/>
    </w:p>
    <w:p w14:paraId="6C60AAC7" w14:textId="77777777" w:rsidR="00E9072F" w:rsidRPr="00E9072F" w:rsidRDefault="00E9072F" w:rsidP="00E9072F">
      <w:pPr>
        <w:widowControl/>
        <w:spacing w:beforeLines="0" w:afterLines="0" w:line="240" w:lineRule="auto"/>
        <w:ind w:firstLineChars="0" w:firstLine="0"/>
        <w:jc w:val="left"/>
        <w:rPr>
          <w:rFonts w:ascii="仿宋_GB2312" w:eastAsia="仿宋_GB2312" w:hAnsi="仿宋_GB2312" w:cs="仿宋_GB2312" w:hint="eastAsia"/>
          <w:kern w:val="0"/>
          <w:sz w:val="24"/>
          <w:lang w:val="zh-CN"/>
        </w:rPr>
      </w:pPr>
      <w:r w:rsidRPr="00E9072F">
        <w:rPr>
          <w:rFonts w:ascii="仿宋_GB2312" w:eastAsia="仿宋_GB2312" w:hAnsi="仿宋_GB2312" w:cs="仿宋_GB2312" w:hint="eastAsia"/>
          <w:kern w:val="0"/>
          <w:sz w:val="24"/>
          <w:lang w:val="zh-CN"/>
        </w:rPr>
        <w:br w:type="page"/>
      </w:r>
    </w:p>
    <w:p w14:paraId="53848044" w14:textId="77777777" w:rsidR="00E9072F" w:rsidRPr="00E9072F" w:rsidRDefault="00E9072F" w:rsidP="00E9072F">
      <w:pPr>
        <w:tabs>
          <w:tab w:val="left" w:pos="2000"/>
          <w:tab w:val="left" w:pos="2100"/>
          <w:tab w:val="left" w:pos="5580"/>
          <w:tab w:val="left" w:pos="6220"/>
          <w:tab w:val="left" w:pos="6840"/>
          <w:tab w:val="left" w:pos="7460"/>
          <w:tab w:val="left" w:pos="8100"/>
        </w:tabs>
        <w:adjustRightInd w:val="0"/>
        <w:snapToGrid w:val="0"/>
        <w:spacing w:beforeLines="0" w:afterLines="0"/>
        <w:ind w:firstLine="480"/>
        <w:rPr>
          <w:rFonts w:ascii="仿宋_GB2312" w:eastAsia="仿宋_GB2312" w:hAnsi="仿宋_GB2312" w:cs="仿宋_GB2312" w:hint="eastAsia"/>
          <w:kern w:val="0"/>
          <w:sz w:val="24"/>
          <w:lang w:val="zh-CN"/>
        </w:rPr>
      </w:pPr>
    </w:p>
    <w:p w14:paraId="1D3980CE" w14:textId="77777777" w:rsidR="00E9072F" w:rsidRPr="00E9072F" w:rsidRDefault="00E9072F" w:rsidP="00E9072F">
      <w:pPr>
        <w:tabs>
          <w:tab w:val="left" w:pos="2000"/>
          <w:tab w:val="left" w:pos="2100"/>
          <w:tab w:val="left" w:pos="5580"/>
          <w:tab w:val="left" w:pos="6220"/>
          <w:tab w:val="left" w:pos="6840"/>
          <w:tab w:val="left" w:pos="7460"/>
          <w:tab w:val="left" w:pos="8100"/>
        </w:tabs>
        <w:adjustRightInd w:val="0"/>
        <w:snapToGrid w:val="0"/>
        <w:spacing w:beforeLines="0" w:afterLines="0"/>
        <w:ind w:firstLine="480"/>
        <w:rPr>
          <w:rFonts w:ascii="仿宋_GB2312" w:eastAsia="仿宋_GB2312" w:hAnsi="仿宋_GB2312" w:cs="仿宋_GB2312" w:hint="eastAsia"/>
          <w:kern w:val="0"/>
          <w:sz w:val="24"/>
          <w:lang w:val="zh-CN"/>
        </w:rPr>
      </w:pPr>
      <w:r w:rsidRPr="00E9072F">
        <w:rPr>
          <w:rFonts w:ascii="仿宋_GB2312" w:eastAsia="仿宋_GB2312" w:hAnsi="仿宋_GB2312" w:cs="仿宋_GB2312" w:hint="eastAsia"/>
          <w:kern w:val="0"/>
          <w:sz w:val="24"/>
          <w:lang w:val="zh-CN"/>
        </w:rPr>
        <w:t>附件：</w:t>
      </w:r>
    </w:p>
    <w:p w14:paraId="420F18FB" w14:textId="77777777" w:rsidR="00E9072F" w:rsidRPr="00E9072F" w:rsidRDefault="00E9072F" w:rsidP="00E9072F">
      <w:pPr>
        <w:kinsoku w:val="0"/>
        <w:overflowPunct w:val="0"/>
        <w:autoSpaceDE w:val="0"/>
        <w:autoSpaceDN w:val="0"/>
        <w:adjustRightInd w:val="0"/>
        <w:snapToGrid w:val="0"/>
        <w:spacing w:beforeLines="0" w:afterLines="0"/>
        <w:ind w:firstLineChars="87" w:firstLine="209"/>
        <w:jc w:val="center"/>
        <w:rPr>
          <w:rFonts w:ascii="仿宋_GB2312" w:eastAsia="仿宋_GB2312" w:hAnsi="仿宋_GB2312" w:cs="仿宋_GB2312" w:hint="eastAsia"/>
          <w:bCs/>
          <w:sz w:val="24"/>
        </w:rPr>
      </w:pPr>
      <w:r w:rsidRPr="00E9072F">
        <w:rPr>
          <w:rFonts w:ascii="仿宋_GB2312" w:eastAsia="仿宋_GB2312" w:hAnsi="仿宋_GB2312" w:cs="仿宋_GB2312" w:hint="eastAsia"/>
          <w:bCs/>
          <w:sz w:val="24"/>
        </w:rPr>
        <w:t>联合体协议书</w:t>
      </w:r>
    </w:p>
    <w:p w14:paraId="583E2D39" w14:textId="77777777" w:rsidR="00E9072F" w:rsidRPr="00E9072F" w:rsidRDefault="00E9072F" w:rsidP="00E9072F">
      <w:pPr>
        <w:kinsoku w:val="0"/>
        <w:overflowPunct w:val="0"/>
        <w:autoSpaceDE w:val="0"/>
        <w:autoSpaceDN w:val="0"/>
        <w:adjustRightInd w:val="0"/>
        <w:snapToGrid w:val="0"/>
        <w:spacing w:beforeLines="0" w:afterLines="0"/>
        <w:ind w:firstLine="480"/>
        <w:rPr>
          <w:rFonts w:ascii="仿宋_GB2312" w:eastAsia="仿宋_GB2312" w:hAnsi="仿宋_GB2312" w:cs="仿宋_GB2312" w:hint="eastAsia"/>
          <w:bCs/>
          <w:sz w:val="24"/>
        </w:rPr>
      </w:pPr>
      <w:r w:rsidRPr="00E9072F">
        <w:rPr>
          <w:rFonts w:ascii="仿宋_GB2312" w:eastAsia="仿宋_GB2312" w:hAnsi="仿宋_GB2312" w:cs="仿宋_GB2312" w:hint="eastAsia"/>
          <w:bCs/>
          <w:sz w:val="24"/>
          <w:u w:val="single"/>
        </w:rPr>
        <w:t xml:space="preserve">                        </w:t>
      </w:r>
      <w:r w:rsidRPr="00E9072F">
        <w:rPr>
          <w:rFonts w:ascii="仿宋_GB2312" w:eastAsia="仿宋_GB2312" w:hAnsi="仿宋_GB2312" w:cs="仿宋_GB2312" w:hint="eastAsia"/>
          <w:bCs/>
          <w:sz w:val="24"/>
        </w:rPr>
        <w:t>（所有成员单位名称）自愿组成联合体，参加</w:t>
      </w:r>
      <w:r w:rsidRPr="00E9072F">
        <w:rPr>
          <w:rFonts w:ascii="仿宋_GB2312" w:eastAsia="仿宋_GB2312" w:hAnsi="仿宋_GB2312" w:cs="仿宋_GB2312" w:hint="eastAsia"/>
          <w:bCs/>
          <w:sz w:val="24"/>
          <w:u w:val="single"/>
        </w:rPr>
        <w:t>广东省郁南县桂圩镇</w:t>
      </w:r>
      <w:proofErr w:type="gramStart"/>
      <w:r w:rsidRPr="00E9072F">
        <w:rPr>
          <w:rFonts w:ascii="仿宋_GB2312" w:eastAsia="仿宋_GB2312" w:hAnsi="仿宋_GB2312" w:cs="仿宋_GB2312" w:hint="eastAsia"/>
          <w:bCs/>
          <w:sz w:val="24"/>
          <w:u w:val="single"/>
        </w:rPr>
        <w:t>冲旺岭</w:t>
      </w:r>
      <w:proofErr w:type="gramEnd"/>
      <w:r w:rsidRPr="00E9072F">
        <w:rPr>
          <w:rFonts w:ascii="仿宋_GB2312" w:eastAsia="仿宋_GB2312" w:hAnsi="仿宋_GB2312" w:cs="仿宋_GB2312" w:hint="eastAsia"/>
          <w:bCs/>
          <w:sz w:val="24"/>
          <w:u w:val="single"/>
        </w:rPr>
        <w:t>矿区建筑用花岗岩、变质砂岩</w:t>
      </w:r>
      <w:proofErr w:type="gramStart"/>
      <w:r w:rsidRPr="00E9072F">
        <w:rPr>
          <w:rFonts w:ascii="仿宋_GB2312" w:eastAsia="仿宋_GB2312" w:hAnsi="仿宋_GB2312" w:cs="仿宋_GB2312" w:hint="eastAsia"/>
          <w:bCs/>
          <w:sz w:val="24"/>
          <w:u w:val="single"/>
        </w:rPr>
        <w:t>矿项目</w:t>
      </w:r>
      <w:proofErr w:type="gramEnd"/>
      <w:r w:rsidRPr="00E9072F">
        <w:rPr>
          <w:rFonts w:ascii="仿宋_GB2312" w:eastAsia="仿宋_GB2312" w:hAnsi="仿宋_GB2312" w:cs="仿宋_GB2312" w:hint="eastAsia"/>
          <w:bCs/>
          <w:sz w:val="24"/>
          <w:u w:val="single"/>
        </w:rPr>
        <w:t>智慧矿山一期工程</w:t>
      </w:r>
      <w:r w:rsidRPr="00E9072F">
        <w:rPr>
          <w:rFonts w:ascii="仿宋_GB2312" w:eastAsia="仿宋_GB2312" w:hAnsi="仿宋_GB2312" w:cs="仿宋_GB2312" w:hint="eastAsia"/>
          <w:bCs/>
          <w:sz w:val="24"/>
        </w:rPr>
        <w:t>投标。现就联合体投标事宜订立如下协议。</w:t>
      </w:r>
    </w:p>
    <w:p w14:paraId="6459CDF4" w14:textId="77777777" w:rsidR="00E9072F" w:rsidRPr="00E9072F" w:rsidRDefault="00E9072F" w:rsidP="00E9072F">
      <w:pPr>
        <w:kinsoku w:val="0"/>
        <w:overflowPunct w:val="0"/>
        <w:autoSpaceDE w:val="0"/>
        <w:autoSpaceDN w:val="0"/>
        <w:adjustRightInd w:val="0"/>
        <w:snapToGrid w:val="0"/>
        <w:spacing w:beforeLines="0" w:afterLines="0"/>
        <w:ind w:firstLineChars="187" w:firstLine="449"/>
        <w:rPr>
          <w:rFonts w:ascii="仿宋_GB2312" w:eastAsia="仿宋_GB2312" w:hAnsi="仿宋_GB2312" w:cs="仿宋_GB2312" w:hint="eastAsia"/>
          <w:bCs/>
          <w:sz w:val="24"/>
        </w:rPr>
      </w:pPr>
      <w:r w:rsidRPr="00E9072F">
        <w:rPr>
          <w:rFonts w:ascii="仿宋_GB2312" w:eastAsia="仿宋_GB2312" w:hAnsi="仿宋_GB2312" w:cs="仿宋_GB2312" w:hint="eastAsia"/>
          <w:bCs/>
          <w:sz w:val="24"/>
        </w:rPr>
        <w:t>1.</w:t>
      </w:r>
      <w:r w:rsidRPr="00E9072F">
        <w:rPr>
          <w:rFonts w:ascii="仿宋_GB2312" w:eastAsia="仿宋_GB2312" w:hAnsi="仿宋_GB2312" w:cs="仿宋_GB2312" w:hint="eastAsia"/>
          <w:bCs/>
          <w:sz w:val="24"/>
          <w:u w:val="single"/>
        </w:rPr>
        <w:t xml:space="preserve">             </w:t>
      </w:r>
      <w:r w:rsidRPr="00E9072F">
        <w:rPr>
          <w:rFonts w:ascii="仿宋_GB2312" w:eastAsia="仿宋_GB2312" w:hAnsi="仿宋_GB2312" w:cs="仿宋_GB2312" w:hint="eastAsia"/>
          <w:bCs/>
          <w:sz w:val="24"/>
        </w:rPr>
        <w:t>为联合体牵头方，</w:t>
      </w:r>
      <w:r w:rsidRPr="00E9072F">
        <w:rPr>
          <w:rFonts w:ascii="仿宋_GB2312" w:eastAsia="仿宋_GB2312" w:hAnsi="仿宋_GB2312" w:cs="仿宋_GB2312" w:hint="eastAsia"/>
          <w:bCs/>
          <w:sz w:val="24"/>
          <w:u w:val="single"/>
        </w:rPr>
        <w:t xml:space="preserve">                </w:t>
      </w:r>
      <w:r w:rsidRPr="00E9072F">
        <w:rPr>
          <w:rFonts w:ascii="仿宋_GB2312" w:eastAsia="仿宋_GB2312" w:hAnsi="仿宋_GB2312" w:cs="仿宋_GB2312" w:hint="eastAsia"/>
          <w:bCs/>
          <w:sz w:val="24"/>
        </w:rPr>
        <w:t>为联合体成员。</w:t>
      </w:r>
    </w:p>
    <w:p w14:paraId="643EF935" w14:textId="77777777" w:rsidR="00E9072F" w:rsidRPr="00E9072F" w:rsidRDefault="00E9072F" w:rsidP="00E9072F">
      <w:pPr>
        <w:kinsoku w:val="0"/>
        <w:overflowPunct w:val="0"/>
        <w:autoSpaceDE w:val="0"/>
        <w:autoSpaceDN w:val="0"/>
        <w:adjustRightInd w:val="0"/>
        <w:snapToGrid w:val="0"/>
        <w:spacing w:beforeLines="0" w:afterLines="0"/>
        <w:ind w:firstLineChars="187" w:firstLine="449"/>
        <w:rPr>
          <w:rFonts w:ascii="仿宋_GB2312" w:eastAsia="仿宋_GB2312" w:hAnsi="仿宋_GB2312" w:cs="仿宋_GB2312" w:hint="eastAsia"/>
          <w:bCs/>
          <w:sz w:val="24"/>
        </w:rPr>
      </w:pPr>
      <w:r w:rsidRPr="00E9072F">
        <w:rPr>
          <w:rFonts w:ascii="仿宋_GB2312" w:eastAsia="仿宋_GB2312" w:hAnsi="仿宋_GB2312" w:cs="仿宋_GB2312" w:hint="eastAsia"/>
          <w:bCs/>
          <w:sz w:val="24"/>
        </w:rPr>
        <w:t>2.联合体牵头方合法代表联合体各成员负责本招标项目投标文件编制和合同谈判活动，并代表联合体提交和接收相关的资料、信息及指示，并处理与之有关的一切事务，负责合同实施阶段的主办、组织和协调工作。</w:t>
      </w:r>
    </w:p>
    <w:p w14:paraId="5EEB51D9" w14:textId="77777777" w:rsidR="00E9072F" w:rsidRPr="00E9072F" w:rsidRDefault="00E9072F" w:rsidP="00E9072F">
      <w:pPr>
        <w:kinsoku w:val="0"/>
        <w:overflowPunct w:val="0"/>
        <w:autoSpaceDE w:val="0"/>
        <w:autoSpaceDN w:val="0"/>
        <w:adjustRightInd w:val="0"/>
        <w:snapToGrid w:val="0"/>
        <w:spacing w:beforeLines="0" w:afterLines="0"/>
        <w:ind w:firstLineChars="187" w:firstLine="449"/>
        <w:rPr>
          <w:rFonts w:ascii="仿宋_GB2312" w:eastAsia="仿宋_GB2312" w:hAnsi="仿宋_GB2312" w:cs="仿宋_GB2312" w:hint="eastAsia"/>
          <w:bCs/>
          <w:sz w:val="24"/>
        </w:rPr>
      </w:pPr>
      <w:r w:rsidRPr="00E9072F">
        <w:rPr>
          <w:rFonts w:ascii="仿宋_GB2312" w:eastAsia="仿宋_GB2312" w:hAnsi="仿宋_GB2312" w:cs="仿宋_GB2312" w:hint="eastAsia"/>
          <w:bCs/>
          <w:sz w:val="24"/>
        </w:rPr>
        <w:t>3.联合体将严格按照招标文件的各项要求，递交投标文件，履行合同，并对外承担连带责任。</w:t>
      </w:r>
    </w:p>
    <w:p w14:paraId="04AFEBBF" w14:textId="77777777" w:rsidR="00E9072F" w:rsidRPr="00E9072F" w:rsidRDefault="00E9072F" w:rsidP="00E9072F">
      <w:pPr>
        <w:kinsoku w:val="0"/>
        <w:overflowPunct w:val="0"/>
        <w:autoSpaceDE w:val="0"/>
        <w:autoSpaceDN w:val="0"/>
        <w:adjustRightInd w:val="0"/>
        <w:snapToGrid w:val="0"/>
        <w:spacing w:beforeLines="0" w:afterLines="0"/>
        <w:ind w:firstLineChars="187" w:firstLine="449"/>
        <w:rPr>
          <w:rFonts w:ascii="仿宋_GB2312" w:eastAsia="仿宋_GB2312" w:hAnsi="仿宋_GB2312" w:cs="仿宋_GB2312" w:hint="eastAsia"/>
          <w:bCs/>
          <w:sz w:val="24"/>
        </w:rPr>
      </w:pPr>
      <w:r w:rsidRPr="00E9072F">
        <w:rPr>
          <w:rFonts w:ascii="仿宋_GB2312" w:eastAsia="仿宋_GB2312" w:hAnsi="仿宋_GB2312" w:cs="仿宋_GB2312" w:hint="eastAsia"/>
          <w:bCs/>
          <w:sz w:val="24"/>
        </w:rPr>
        <w:t>4.如中标，联合体内部将遵守以下规则：</w:t>
      </w:r>
    </w:p>
    <w:p w14:paraId="6BF39FCD" w14:textId="77777777" w:rsidR="00E9072F" w:rsidRPr="00E9072F" w:rsidRDefault="00E9072F" w:rsidP="00E9072F">
      <w:pPr>
        <w:kinsoku w:val="0"/>
        <w:overflowPunct w:val="0"/>
        <w:autoSpaceDE w:val="0"/>
        <w:autoSpaceDN w:val="0"/>
        <w:adjustRightInd w:val="0"/>
        <w:snapToGrid w:val="0"/>
        <w:spacing w:beforeLines="0" w:afterLines="0"/>
        <w:ind w:firstLineChars="187" w:firstLine="449"/>
        <w:rPr>
          <w:rFonts w:ascii="仿宋_GB2312" w:eastAsia="仿宋_GB2312" w:hAnsi="仿宋_GB2312" w:cs="仿宋_GB2312" w:hint="eastAsia"/>
          <w:bCs/>
          <w:sz w:val="24"/>
        </w:rPr>
      </w:pPr>
      <w:r w:rsidRPr="00E9072F">
        <w:rPr>
          <w:rFonts w:ascii="仿宋_GB2312" w:eastAsia="仿宋_GB2312" w:hAnsi="仿宋_GB2312" w:cs="仿宋_GB2312" w:hint="eastAsia"/>
          <w:bCs/>
          <w:sz w:val="24"/>
        </w:rPr>
        <w:t>a．联合体各方与业主签订合同书，并就中标项目向发包人负责有连带的和各自的法律责任；</w:t>
      </w:r>
    </w:p>
    <w:p w14:paraId="7C467C1F" w14:textId="77777777" w:rsidR="00E9072F" w:rsidRPr="00E9072F" w:rsidRDefault="00E9072F" w:rsidP="00E9072F">
      <w:pPr>
        <w:kinsoku w:val="0"/>
        <w:overflowPunct w:val="0"/>
        <w:autoSpaceDE w:val="0"/>
        <w:autoSpaceDN w:val="0"/>
        <w:adjustRightInd w:val="0"/>
        <w:snapToGrid w:val="0"/>
        <w:spacing w:beforeLines="0" w:afterLines="0"/>
        <w:ind w:firstLineChars="187" w:firstLine="449"/>
        <w:rPr>
          <w:rFonts w:ascii="仿宋_GB2312" w:eastAsia="仿宋_GB2312" w:hAnsi="仿宋_GB2312" w:cs="仿宋_GB2312" w:hint="eastAsia"/>
          <w:bCs/>
          <w:sz w:val="24"/>
        </w:rPr>
      </w:pPr>
      <w:r w:rsidRPr="00E9072F">
        <w:rPr>
          <w:rFonts w:ascii="仿宋_GB2312" w:eastAsia="仿宋_GB2312" w:hAnsi="仿宋_GB2312" w:cs="仿宋_GB2312" w:hint="eastAsia"/>
          <w:bCs/>
          <w:sz w:val="24"/>
        </w:rPr>
        <w:t>b．联合体牵头方代表联合体成员承担责任和接受业主的指令、指示和通知，并且牵头负责整个合同实施过程中全部事宜；</w:t>
      </w:r>
    </w:p>
    <w:p w14:paraId="3714ACD2" w14:textId="77777777" w:rsidR="00E9072F" w:rsidRPr="00E9072F" w:rsidRDefault="00E9072F" w:rsidP="00E9072F">
      <w:pPr>
        <w:kinsoku w:val="0"/>
        <w:overflowPunct w:val="0"/>
        <w:autoSpaceDE w:val="0"/>
        <w:autoSpaceDN w:val="0"/>
        <w:adjustRightInd w:val="0"/>
        <w:snapToGrid w:val="0"/>
        <w:spacing w:beforeLines="0" w:afterLines="0"/>
        <w:ind w:firstLineChars="187" w:firstLine="449"/>
        <w:rPr>
          <w:rFonts w:ascii="仿宋_GB2312" w:eastAsia="仿宋_GB2312" w:hAnsi="仿宋_GB2312" w:cs="仿宋_GB2312" w:hint="eastAsia"/>
          <w:bCs/>
          <w:sz w:val="24"/>
        </w:rPr>
      </w:pPr>
      <w:r w:rsidRPr="00E9072F">
        <w:rPr>
          <w:rFonts w:ascii="仿宋_GB2312" w:eastAsia="仿宋_GB2312" w:hAnsi="仿宋_GB2312" w:cs="仿宋_GB2312" w:hint="eastAsia"/>
          <w:bCs/>
          <w:sz w:val="24"/>
        </w:rPr>
        <w:t>c．联合体各方的职责分工如下：</w:t>
      </w:r>
      <w:r w:rsidRPr="00E9072F">
        <w:rPr>
          <w:rFonts w:ascii="仿宋_GB2312" w:eastAsia="仿宋_GB2312" w:hAnsi="仿宋_GB2312" w:cs="仿宋_GB2312" w:hint="eastAsia"/>
          <w:bCs/>
          <w:sz w:val="24"/>
          <w:u w:val="single"/>
        </w:rPr>
        <w:t xml:space="preserve">                                         </w:t>
      </w:r>
      <w:r w:rsidRPr="00E9072F">
        <w:rPr>
          <w:rFonts w:ascii="仿宋_GB2312" w:eastAsia="仿宋_GB2312" w:hAnsi="仿宋_GB2312" w:cs="仿宋_GB2312" w:hint="eastAsia"/>
          <w:bCs/>
          <w:sz w:val="24"/>
        </w:rPr>
        <w:t>。</w:t>
      </w:r>
    </w:p>
    <w:p w14:paraId="2F36BBFF" w14:textId="77777777" w:rsidR="00E9072F" w:rsidRPr="00E9072F" w:rsidRDefault="00E9072F" w:rsidP="00E9072F">
      <w:pPr>
        <w:kinsoku w:val="0"/>
        <w:overflowPunct w:val="0"/>
        <w:autoSpaceDE w:val="0"/>
        <w:autoSpaceDN w:val="0"/>
        <w:adjustRightInd w:val="0"/>
        <w:snapToGrid w:val="0"/>
        <w:spacing w:beforeLines="0" w:afterLines="0"/>
        <w:ind w:firstLineChars="187" w:firstLine="449"/>
        <w:rPr>
          <w:rFonts w:ascii="仿宋_GB2312" w:eastAsia="仿宋_GB2312" w:hAnsi="仿宋_GB2312" w:cs="仿宋_GB2312" w:hint="eastAsia"/>
          <w:bCs/>
          <w:sz w:val="24"/>
        </w:rPr>
      </w:pPr>
      <w:r w:rsidRPr="00E9072F">
        <w:rPr>
          <w:rFonts w:ascii="仿宋_GB2312" w:eastAsia="仿宋_GB2312" w:hAnsi="仿宋_GB2312" w:cs="仿宋_GB2312" w:hint="eastAsia"/>
          <w:bCs/>
          <w:sz w:val="24"/>
        </w:rPr>
        <w:t xml:space="preserve">5.本协议书自签署之日起生效，合同履行完毕后自动失效。 </w:t>
      </w:r>
    </w:p>
    <w:p w14:paraId="61D6F8F5" w14:textId="77777777" w:rsidR="00E9072F" w:rsidRPr="00E9072F" w:rsidRDefault="00E9072F" w:rsidP="00E9072F">
      <w:pPr>
        <w:kinsoku w:val="0"/>
        <w:overflowPunct w:val="0"/>
        <w:autoSpaceDE w:val="0"/>
        <w:autoSpaceDN w:val="0"/>
        <w:adjustRightInd w:val="0"/>
        <w:snapToGrid w:val="0"/>
        <w:spacing w:beforeLines="0" w:afterLines="0"/>
        <w:ind w:firstLineChars="187" w:firstLine="449"/>
        <w:rPr>
          <w:rFonts w:ascii="仿宋_GB2312" w:eastAsia="仿宋_GB2312" w:hAnsi="仿宋_GB2312" w:cs="仿宋_GB2312" w:hint="eastAsia"/>
          <w:bCs/>
          <w:sz w:val="24"/>
        </w:rPr>
      </w:pPr>
      <w:r w:rsidRPr="00E9072F">
        <w:rPr>
          <w:rFonts w:ascii="仿宋_GB2312" w:eastAsia="仿宋_GB2312" w:hAnsi="仿宋_GB2312" w:cs="仿宋_GB2312" w:hint="eastAsia"/>
          <w:bCs/>
          <w:sz w:val="24"/>
        </w:rPr>
        <w:t>6.本协议书一式</w:t>
      </w:r>
      <w:r w:rsidRPr="00E9072F">
        <w:rPr>
          <w:rFonts w:ascii="仿宋_GB2312" w:eastAsia="仿宋_GB2312" w:hAnsi="仿宋_GB2312" w:cs="仿宋_GB2312" w:hint="eastAsia"/>
          <w:bCs/>
          <w:sz w:val="24"/>
          <w:u w:val="single"/>
        </w:rPr>
        <w:t xml:space="preserve"> 肆</w:t>
      </w:r>
      <w:r w:rsidRPr="00E9072F">
        <w:rPr>
          <w:rFonts w:ascii="仿宋_GB2312" w:eastAsia="仿宋_GB2312" w:hAnsi="仿宋_GB2312" w:cs="仿宋_GB2312" w:hint="eastAsia"/>
          <w:bCs/>
          <w:sz w:val="24"/>
        </w:rPr>
        <w:t>份，发包人</w:t>
      </w:r>
      <w:r w:rsidRPr="00E9072F">
        <w:rPr>
          <w:rFonts w:ascii="仿宋_GB2312" w:eastAsia="仿宋_GB2312" w:hAnsi="仿宋_GB2312" w:cs="仿宋_GB2312" w:hint="eastAsia"/>
          <w:bCs/>
          <w:sz w:val="24"/>
          <w:u w:val="single"/>
        </w:rPr>
        <w:t>贰</w:t>
      </w:r>
      <w:r w:rsidRPr="00E9072F">
        <w:rPr>
          <w:rFonts w:ascii="仿宋_GB2312" w:eastAsia="仿宋_GB2312" w:hAnsi="仿宋_GB2312" w:cs="仿宋_GB2312" w:hint="eastAsia"/>
          <w:bCs/>
          <w:sz w:val="24"/>
        </w:rPr>
        <w:t>份，联合体成员</w:t>
      </w:r>
      <w:r w:rsidRPr="00E9072F">
        <w:rPr>
          <w:rFonts w:ascii="仿宋_GB2312" w:eastAsia="仿宋_GB2312" w:hAnsi="仿宋_GB2312" w:cs="仿宋_GB2312" w:hint="eastAsia"/>
          <w:bCs/>
          <w:sz w:val="24"/>
          <w:u w:val="single"/>
        </w:rPr>
        <w:t>贰</w:t>
      </w:r>
      <w:r w:rsidRPr="00E9072F">
        <w:rPr>
          <w:rFonts w:ascii="仿宋_GB2312" w:eastAsia="仿宋_GB2312" w:hAnsi="仿宋_GB2312" w:cs="仿宋_GB2312" w:hint="eastAsia"/>
          <w:bCs/>
          <w:sz w:val="24"/>
        </w:rPr>
        <w:t>份。</w:t>
      </w:r>
    </w:p>
    <w:p w14:paraId="0F19A83F" w14:textId="77777777" w:rsidR="00E9072F" w:rsidRPr="00E9072F" w:rsidRDefault="00E9072F" w:rsidP="00E9072F">
      <w:pPr>
        <w:kinsoku w:val="0"/>
        <w:overflowPunct w:val="0"/>
        <w:autoSpaceDE w:val="0"/>
        <w:autoSpaceDN w:val="0"/>
        <w:adjustRightInd w:val="0"/>
        <w:snapToGrid w:val="0"/>
        <w:spacing w:beforeLines="0" w:afterLines="0"/>
        <w:ind w:firstLineChars="87" w:firstLine="209"/>
        <w:rPr>
          <w:rFonts w:ascii="仿宋_GB2312" w:eastAsia="仿宋_GB2312" w:hAnsi="仿宋_GB2312" w:cs="仿宋_GB2312" w:hint="eastAsia"/>
          <w:bCs/>
          <w:sz w:val="24"/>
        </w:rPr>
      </w:pPr>
    </w:p>
    <w:p w14:paraId="6658392C" w14:textId="16EF07BD" w:rsidR="00E9072F" w:rsidRPr="00E9072F" w:rsidRDefault="00E9072F" w:rsidP="00E9072F">
      <w:pPr>
        <w:kinsoku w:val="0"/>
        <w:overflowPunct w:val="0"/>
        <w:autoSpaceDE w:val="0"/>
        <w:autoSpaceDN w:val="0"/>
        <w:adjustRightInd w:val="0"/>
        <w:snapToGrid w:val="0"/>
        <w:spacing w:beforeLines="0" w:afterLines="0"/>
        <w:ind w:firstLineChars="687" w:firstLine="1649"/>
        <w:rPr>
          <w:rFonts w:ascii="仿宋_GB2312" w:eastAsia="仿宋_GB2312" w:hAnsi="仿宋_GB2312" w:cs="仿宋_GB2312" w:hint="eastAsia"/>
          <w:bCs/>
          <w:sz w:val="24"/>
        </w:rPr>
      </w:pPr>
      <w:r w:rsidRPr="00E9072F">
        <w:rPr>
          <w:rFonts w:ascii="仿宋_GB2312" w:eastAsia="仿宋_GB2312" w:hAnsi="仿宋_GB2312" w:cs="仿宋_GB2312" w:hint="eastAsia"/>
          <w:bCs/>
          <w:sz w:val="24"/>
        </w:rPr>
        <w:t>牵头方名称：</w:t>
      </w:r>
      <w:r w:rsidRPr="00E9072F">
        <w:rPr>
          <w:rFonts w:ascii="仿宋_GB2312" w:eastAsia="仿宋_GB2312" w:hAnsi="仿宋_GB2312" w:cs="仿宋_GB2312" w:hint="eastAsia"/>
          <w:bCs/>
          <w:sz w:val="24"/>
          <w:u w:val="single"/>
        </w:rPr>
        <w:t xml:space="preserve">                            </w:t>
      </w:r>
      <w:r w:rsidRPr="00E9072F">
        <w:rPr>
          <w:rFonts w:ascii="仿宋_GB2312" w:eastAsia="仿宋_GB2312" w:hAnsi="仿宋_GB2312" w:cs="仿宋_GB2312" w:hint="eastAsia"/>
          <w:bCs/>
          <w:sz w:val="24"/>
        </w:rPr>
        <w:t>（盖单位公章）</w:t>
      </w:r>
    </w:p>
    <w:p w14:paraId="61964757" w14:textId="44B4665E" w:rsidR="00E9072F" w:rsidRPr="00E9072F" w:rsidRDefault="00E9072F" w:rsidP="00E9072F">
      <w:pPr>
        <w:kinsoku w:val="0"/>
        <w:overflowPunct w:val="0"/>
        <w:autoSpaceDE w:val="0"/>
        <w:autoSpaceDN w:val="0"/>
        <w:adjustRightInd w:val="0"/>
        <w:snapToGrid w:val="0"/>
        <w:spacing w:beforeLines="0" w:afterLines="0"/>
        <w:ind w:firstLineChars="687" w:firstLine="1649"/>
        <w:rPr>
          <w:rFonts w:ascii="仿宋_GB2312" w:eastAsia="仿宋_GB2312" w:hAnsi="仿宋_GB2312" w:cs="仿宋_GB2312" w:hint="eastAsia"/>
          <w:bCs/>
          <w:sz w:val="24"/>
        </w:rPr>
      </w:pPr>
      <w:r w:rsidRPr="00E9072F">
        <w:rPr>
          <w:rFonts w:ascii="仿宋_GB2312" w:eastAsia="仿宋_GB2312" w:hAnsi="仿宋_GB2312" w:cs="仿宋_GB2312" w:hint="eastAsia"/>
          <w:bCs/>
          <w:sz w:val="24"/>
        </w:rPr>
        <w:t>法定代表人或其委托代理人：</w:t>
      </w:r>
      <w:r w:rsidRPr="00E9072F">
        <w:rPr>
          <w:rFonts w:ascii="仿宋_GB2312" w:eastAsia="仿宋_GB2312" w:hAnsi="仿宋_GB2312" w:cs="仿宋_GB2312" w:hint="eastAsia"/>
          <w:bCs/>
          <w:sz w:val="24"/>
          <w:u w:val="single"/>
        </w:rPr>
        <w:t xml:space="preserve">              </w:t>
      </w:r>
      <w:r w:rsidRPr="00E9072F">
        <w:rPr>
          <w:rFonts w:ascii="仿宋_GB2312" w:eastAsia="仿宋_GB2312" w:hAnsi="仿宋_GB2312" w:cs="仿宋_GB2312" w:hint="eastAsia"/>
          <w:bCs/>
          <w:sz w:val="24"/>
        </w:rPr>
        <w:t>（签字或签章）</w:t>
      </w:r>
    </w:p>
    <w:p w14:paraId="5D3BC632" w14:textId="77777777" w:rsidR="00E9072F" w:rsidRPr="00E9072F" w:rsidRDefault="00E9072F" w:rsidP="00E9072F">
      <w:pPr>
        <w:kinsoku w:val="0"/>
        <w:overflowPunct w:val="0"/>
        <w:autoSpaceDE w:val="0"/>
        <w:autoSpaceDN w:val="0"/>
        <w:adjustRightInd w:val="0"/>
        <w:snapToGrid w:val="0"/>
        <w:spacing w:beforeLines="0" w:afterLines="0"/>
        <w:ind w:firstLineChars="87" w:firstLine="209"/>
        <w:rPr>
          <w:rFonts w:ascii="仿宋_GB2312" w:eastAsia="仿宋_GB2312" w:hAnsi="仿宋_GB2312" w:cs="仿宋_GB2312" w:hint="eastAsia"/>
          <w:bCs/>
          <w:sz w:val="24"/>
        </w:rPr>
      </w:pPr>
    </w:p>
    <w:p w14:paraId="592F5417" w14:textId="0E6DA0F5" w:rsidR="00E9072F" w:rsidRPr="00E9072F" w:rsidRDefault="00E9072F" w:rsidP="00E9072F">
      <w:pPr>
        <w:kinsoku w:val="0"/>
        <w:overflowPunct w:val="0"/>
        <w:autoSpaceDE w:val="0"/>
        <w:autoSpaceDN w:val="0"/>
        <w:adjustRightInd w:val="0"/>
        <w:snapToGrid w:val="0"/>
        <w:spacing w:beforeLines="0" w:afterLines="0"/>
        <w:ind w:firstLineChars="687" w:firstLine="1649"/>
        <w:rPr>
          <w:rFonts w:ascii="仿宋_GB2312" w:eastAsia="仿宋_GB2312" w:hAnsi="仿宋_GB2312" w:cs="仿宋_GB2312" w:hint="eastAsia"/>
          <w:bCs/>
          <w:sz w:val="24"/>
        </w:rPr>
      </w:pPr>
      <w:r w:rsidRPr="00E9072F">
        <w:rPr>
          <w:rFonts w:ascii="仿宋_GB2312" w:eastAsia="仿宋_GB2312" w:hAnsi="仿宋_GB2312" w:cs="仿宋_GB2312" w:hint="eastAsia"/>
          <w:bCs/>
          <w:sz w:val="24"/>
        </w:rPr>
        <w:t>成员名称：</w:t>
      </w:r>
      <w:r w:rsidRPr="00E9072F">
        <w:rPr>
          <w:rFonts w:ascii="仿宋_GB2312" w:eastAsia="仿宋_GB2312" w:hAnsi="仿宋_GB2312" w:cs="仿宋_GB2312" w:hint="eastAsia"/>
          <w:bCs/>
          <w:sz w:val="24"/>
          <w:u w:val="single"/>
        </w:rPr>
        <w:t xml:space="preserve">                            </w:t>
      </w:r>
      <w:r w:rsidR="007B528E">
        <w:rPr>
          <w:rFonts w:ascii="仿宋_GB2312" w:eastAsia="仿宋_GB2312" w:hAnsi="仿宋_GB2312" w:cs="仿宋_GB2312" w:hint="eastAsia"/>
          <w:bCs/>
          <w:sz w:val="24"/>
          <w:u w:val="single"/>
        </w:rPr>
        <w:t xml:space="preserve">  </w:t>
      </w:r>
      <w:r w:rsidRPr="00E9072F">
        <w:rPr>
          <w:rFonts w:ascii="仿宋_GB2312" w:eastAsia="仿宋_GB2312" w:hAnsi="仿宋_GB2312" w:cs="仿宋_GB2312" w:hint="eastAsia"/>
          <w:bCs/>
          <w:sz w:val="24"/>
        </w:rPr>
        <w:t>（盖单位公章）</w:t>
      </w:r>
    </w:p>
    <w:p w14:paraId="07B9CDBA" w14:textId="23D41E97" w:rsidR="00E9072F" w:rsidRPr="00E9072F" w:rsidRDefault="00E9072F" w:rsidP="00E9072F">
      <w:pPr>
        <w:kinsoku w:val="0"/>
        <w:overflowPunct w:val="0"/>
        <w:autoSpaceDE w:val="0"/>
        <w:autoSpaceDN w:val="0"/>
        <w:adjustRightInd w:val="0"/>
        <w:snapToGrid w:val="0"/>
        <w:spacing w:beforeLines="0" w:afterLines="0"/>
        <w:ind w:firstLineChars="687" w:firstLine="1649"/>
        <w:rPr>
          <w:rFonts w:ascii="仿宋_GB2312" w:eastAsia="仿宋_GB2312" w:hAnsi="仿宋_GB2312" w:cs="仿宋_GB2312" w:hint="eastAsia"/>
          <w:bCs/>
          <w:sz w:val="24"/>
        </w:rPr>
      </w:pPr>
      <w:r w:rsidRPr="00E9072F">
        <w:rPr>
          <w:rFonts w:ascii="仿宋_GB2312" w:eastAsia="仿宋_GB2312" w:hAnsi="仿宋_GB2312" w:cs="仿宋_GB2312" w:hint="eastAsia"/>
          <w:bCs/>
          <w:sz w:val="24"/>
        </w:rPr>
        <w:t>法定代表人或其委托代理人：</w:t>
      </w:r>
      <w:r w:rsidRPr="00E9072F">
        <w:rPr>
          <w:rFonts w:ascii="仿宋_GB2312" w:eastAsia="仿宋_GB2312" w:hAnsi="仿宋_GB2312" w:cs="仿宋_GB2312" w:hint="eastAsia"/>
          <w:bCs/>
          <w:sz w:val="24"/>
          <w:u w:val="single"/>
        </w:rPr>
        <w:t xml:space="preserve">              </w:t>
      </w:r>
      <w:r w:rsidRPr="00E9072F">
        <w:rPr>
          <w:rFonts w:ascii="仿宋_GB2312" w:eastAsia="仿宋_GB2312" w:hAnsi="仿宋_GB2312" w:cs="仿宋_GB2312" w:hint="eastAsia"/>
          <w:bCs/>
          <w:sz w:val="24"/>
        </w:rPr>
        <w:t>（签字或签章）</w:t>
      </w:r>
    </w:p>
    <w:p w14:paraId="7E16041A" w14:textId="77777777" w:rsidR="00E9072F" w:rsidRPr="00E9072F" w:rsidRDefault="00E9072F" w:rsidP="00E9072F">
      <w:pPr>
        <w:kinsoku w:val="0"/>
        <w:overflowPunct w:val="0"/>
        <w:autoSpaceDE w:val="0"/>
        <w:autoSpaceDN w:val="0"/>
        <w:adjustRightInd w:val="0"/>
        <w:snapToGrid w:val="0"/>
        <w:spacing w:beforeLines="0" w:afterLines="0"/>
        <w:ind w:firstLineChars="2037" w:firstLine="4889"/>
        <w:rPr>
          <w:rFonts w:ascii="仿宋_GB2312" w:eastAsia="仿宋_GB2312" w:hAnsi="仿宋_GB2312" w:cs="仿宋_GB2312" w:hint="eastAsia"/>
        </w:rPr>
      </w:pPr>
      <w:r w:rsidRPr="00E9072F">
        <w:rPr>
          <w:rFonts w:ascii="仿宋_GB2312" w:eastAsia="仿宋_GB2312" w:hAnsi="仿宋_GB2312" w:cs="仿宋_GB2312" w:hint="eastAsia"/>
          <w:bCs/>
          <w:sz w:val="24"/>
          <w:u w:val="single"/>
        </w:rPr>
        <w:t xml:space="preserve">       </w:t>
      </w:r>
      <w:r w:rsidRPr="00E9072F">
        <w:rPr>
          <w:rFonts w:ascii="仿宋_GB2312" w:eastAsia="仿宋_GB2312" w:hAnsi="仿宋_GB2312" w:cs="仿宋_GB2312" w:hint="eastAsia"/>
          <w:bCs/>
          <w:sz w:val="24"/>
        </w:rPr>
        <w:t>年</w:t>
      </w:r>
      <w:r w:rsidRPr="00E9072F">
        <w:rPr>
          <w:rFonts w:ascii="仿宋_GB2312" w:eastAsia="仿宋_GB2312" w:hAnsi="仿宋_GB2312" w:cs="仿宋_GB2312" w:hint="eastAsia"/>
          <w:bCs/>
          <w:sz w:val="24"/>
          <w:u w:val="single"/>
        </w:rPr>
        <w:t xml:space="preserve">       </w:t>
      </w:r>
      <w:r w:rsidRPr="00E9072F">
        <w:rPr>
          <w:rFonts w:ascii="仿宋_GB2312" w:eastAsia="仿宋_GB2312" w:hAnsi="仿宋_GB2312" w:cs="仿宋_GB2312" w:hint="eastAsia"/>
          <w:bCs/>
          <w:sz w:val="24"/>
        </w:rPr>
        <w:t>月</w:t>
      </w:r>
      <w:r w:rsidRPr="00E9072F">
        <w:rPr>
          <w:rFonts w:ascii="仿宋_GB2312" w:eastAsia="仿宋_GB2312" w:hAnsi="仿宋_GB2312" w:cs="仿宋_GB2312" w:hint="eastAsia"/>
          <w:bCs/>
          <w:sz w:val="24"/>
          <w:u w:val="single"/>
        </w:rPr>
        <w:t xml:space="preserve">       </w:t>
      </w:r>
      <w:r w:rsidRPr="00E9072F">
        <w:rPr>
          <w:rFonts w:ascii="仿宋_GB2312" w:eastAsia="仿宋_GB2312" w:hAnsi="仿宋_GB2312" w:cs="仿宋_GB2312" w:hint="eastAsia"/>
          <w:bCs/>
          <w:sz w:val="24"/>
        </w:rPr>
        <w:t>日</w:t>
      </w:r>
    </w:p>
    <w:p w14:paraId="1300C09B" w14:textId="1BA65B9A" w:rsidR="00E81603" w:rsidRPr="007B528E" w:rsidRDefault="00E9072F" w:rsidP="007B528E">
      <w:pPr>
        <w:kinsoku w:val="0"/>
        <w:overflowPunct w:val="0"/>
        <w:autoSpaceDE w:val="0"/>
        <w:autoSpaceDN w:val="0"/>
        <w:adjustRightInd w:val="0"/>
        <w:snapToGrid w:val="0"/>
        <w:spacing w:beforeLines="0" w:afterLines="0"/>
        <w:ind w:firstLineChars="87" w:firstLine="209"/>
        <w:rPr>
          <w:rFonts w:ascii="仿宋_GB2312" w:eastAsia="仿宋_GB2312" w:hAnsi="仿宋_GB2312" w:cs="仿宋_GB2312" w:hint="eastAsia"/>
          <w:bCs/>
          <w:sz w:val="24"/>
        </w:rPr>
      </w:pPr>
      <w:r w:rsidRPr="00E9072F">
        <w:rPr>
          <w:rFonts w:ascii="仿宋_GB2312" w:eastAsia="仿宋_GB2312" w:hAnsi="仿宋_GB2312" w:cs="仿宋_GB2312" w:hint="eastAsia"/>
          <w:bCs/>
          <w:sz w:val="24"/>
        </w:rPr>
        <w:t>注：本协议书由委托代理人签字的，应附法定代表人签字的授权委托书。</w:t>
      </w:r>
    </w:p>
    <w:sectPr w:rsidR="00E81603" w:rsidRPr="007B52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26188" w14:textId="77777777" w:rsidR="00953187" w:rsidRDefault="00953187" w:rsidP="00E9072F">
      <w:pPr>
        <w:spacing w:before="72" w:after="72" w:line="240" w:lineRule="auto"/>
        <w:ind w:firstLine="420"/>
      </w:pPr>
      <w:r>
        <w:separator/>
      </w:r>
    </w:p>
  </w:endnote>
  <w:endnote w:type="continuationSeparator" w:id="0">
    <w:p w14:paraId="22F63BFC" w14:textId="77777777" w:rsidR="00953187" w:rsidRDefault="00953187" w:rsidP="00E9072F">
      <w:pPr>
        <w:spacing w:before="72" w:after="72"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C7204" w14:textId="77777777" w:rsidR="00953187" w:rsidRDefault="00953187" w:rsidP="00E9072F">
      <w:pPr>
        <w:spacing w:before="72" w:after="72" w:line="240" w:lineRule="auto"/>
        <w:ind w:firstLine="420"/>
      </w:pPr>
      <w:r>
        <w:separator/>
      </w:r>
    </w:p>
  </w:footnote>
  <w:footnote w:type="continuationSeparator" w:id="0">
    <w:p w14:paraId="724A04FA" w14:textId="77777777" w:rsidR="00953187" w:rsidRDefault="00953187" w:rsidP="00E9072F">
      <w:pPr>
        <w:spacing w:before="72" w:after="72"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603"/>
    <w:rsid w:val="000B3D56"/>
    <w:rsid w:val="001B1CAA"/>
    <w:rsid w:val="002313B2"/>
    <w:rsid w:val="00421D43"/>
    <w:rsid w:val="00494404"/>
    <w:rsid w:val="004A6EE7"/>
    <w:rsid w:val="00596764"/>
    <w:rsid w:val="00621006"/>
    <w:rsid w:val="006D707B"/>
    <w:rsid w:val="0075401C"/>
    <w:rsid w:val="0079506D"/>
    <w:rsid w:val="007B528E"/>
    <w:rsid w:val="00953187"/>
    <w:rsid w:val="00A41A6C"/>
    <w:rsid w:val="00A45847"/>
    <w:rsid w:val="00B84C63"/>
    <w:rsid w:val="00E81603"/>
    <w:rsid w:val="00E9072F"/>
    <w:rsid w:val="00F45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9DE4C8"/>
  <w15:chartTrackingRefBased/>
  <w15:docId w15:val="{A8FE07BA-1E29-446C-9E76-8DAF8CEDD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72F"/>
    <w:pPr>
      <w:widowControl w:val="0"/>
      <w:spacing w:beforeLines="30" w:afterLines="30" w:line="360" w:lineRule="auto"/>
      <w:ind w:firstLineChars="200" w:firstLine="200"/>
      <w:jc w:val="both"/>
    </w:pPr>
    <w:rPr>
      <w:rFonts w:ascii="Times New Roman" w:eastAsia="宋体" w:hAnsi="Times New Roman" w:cs="Times New Roman"/>
      <w:szCs w:val="24"/>
      <w14:ligatures w14:val="none"/>
    </w:rPr>
  </w:style>
  <w:style w:type="paragraph" w:styleId="2">
    <w:name w:val="heading 2"/>
    <w:basedOn w:val="a"/>
    <w:next w:val="3"/>
    <w:link w:val="20"/>
    <w:qFormat/>
    <w:rsid w:val="00E9072F"/>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0"/>
    <w:uiPriority w:val="9"/>
    <w:semiHidden/>
    <w:unhideWhenUsed/>
    <w:qFormat/>
    <w:rsid w:val="00E9072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072F"/>
    <w:pPr>
      <w:tabs>
        <w:tab w:val="center" w:pos="4153"/>
        <w:tab w:val="right" w:pos="8306"/>
      </w:tabs>
      <w:snapToGrid w:val="0"/>
      <w:spacing w:beforeLines="0" w:afterLines="0" w:line="240" w:lineRule="auto"/>
      <w:ind w:firstLineChars="0" w:firstLine="0"/>
      <w:jc w:val="center"/>
    </w:pPr>
    <w:rPr>
      <w:rFonts w:asciiTheme="minorHAnsi" w:eastAsiaTheme="minorEastAsia" w:hAnsiTheme="minorHAnsi" w:cstheme="minorBidi"/>
      <w:sz w:val="18"/>
      <w:szCs w:val="18"/>
      <w14:ligatures w14:val="standardContextual"/>
    </w:rPr>
  </w:style>
  <w:style w:type="character" w:customStyle="1" w:styleId="a4">
    <w:name w:val="页眉 字符"/>
    <w:basedOn w:val="a0"/>
    <w:link w:val="a3"/>
    <w:uiPriority w:val="99"/>
    <w:rsid w:val="00E9072F"/>
    <w:rPr>
      <w:sz w:val="18"/>
      <w:szCs w:val="18"/>
    </w:rPr>
  </w:style>
  <w:style w:type="paragraph" w:styleId="a5">
    <w:name w:val="footer"/>
    <w:basedOn w:val="a"/>
    <w:link w:val="a6"/>
    <w:uiPriority w:val="99"/>
    <w:unhideWhenUsed/>
    <w:rsid w:val="00E9072F"/>
    <w:pPr>
      <w:tabs>
        <w:tab w:val="center" w:pos="4153"/>
        <w:tab w:val="right" w:pos="8306"/>
      </w:tabs>
      <w:snapToGrid w:val="0"/>
      <w:spacing w:beforeLines="0" w:afterLines="0" w:line="240" w:lineRule="auto"/>
      <w:ind w:firstLineChars="0" w:firstLine="0"/>
      <w:jc w:val="left"/>
    </w:pPr>
    <w:rPr>
      <w:rFonts w:asciiTheme="minorHAnsi" w:eastAsiaTheme="minorEastAsia" w:hAnsiTheme="minorHAnsi" w:cstheme="minorBidi"/>
      <w:sz w:val="18"/>
      <w:szCs w:val="18"/>
      <w14:ligatures w14:val="standardContextual"/>
    </w:rPr>
  </w:style>
  <w:style w:type="character" w:customStyle="1" w:styleId="a6">
    <w:name w:val="页脚 字符"/>
    <w:basedOn w:val="a0"/>
    <w:link w:val="a5"/>
    <w:uiPriority w:val="99"/>
    <w:rsid w:val="00E9072F"/>
    <w:rPr>
      <w:sz w:val="18"/>
      <w:szCs w:val="18"/>
    </w:rPr>
  </w:style>
  <w:style w:type="character" w:customStyle="1" w:styleId="20">
    <w:name w:val="标题 2 字符"/>
    <w:basedOn w:val="a0"/>
    <w:link w:val="2"/>
    <w:qFormat/>
    <w:rsid w:val="00E9072F"/>
    <w:rPr>
      <w:rFonts w:ascii="Arial" w:eastAsia="黑体" w:hAnsi="Arial" w:cs="Times New Roman"/>
      <w:b/>
      <w:bCs/>
      <w:sz w:val="32"/>
      <w:szCs w:val="32"/>
      <w14:ligatures w14:val="none"/>
    </w:rPr>
  </w:style>
  <w:style w:type="paragraph" w:styleId="a7">
    <w:name w:val="Normal (Web)"/>
    <w:basedOn w:val="a"/>
    <w:uiPriority w:val="99"/>
    <w:qFormat/>
    <w:rsid w:val="00E9072F"/>
    <w:pPr>
      <w:widowControl/>
      <w:spacing w:before="100" w:beforeAutospacing="1" w:after="100" w:afterAutospacing="1"/>
      <w:jc w:val="left"/>
    </w:pPr>
    <w:rPr>
      <w:rFonts w:ascii="宋体" w:hAnsi="宋体" w:hint="eastAsia"/>
      <w:kern w:val="0"/>
      <w:sz w:val="24"/>
    </w:rPr>
  </w:style>
  <w:style w:type="character" w:customStyle="1" w:styleId="30">
    <w:name w:val="标题 3 字符"/>
    <w:basedOn w:val="a0"/>
    <w:link w:val="3"/>
    <w:uiPriority w:val="9"/>
    <w:semiHidden/>
    <w:rsid w:val="00E9072F"/>
    <w:rPr>
      <w:rFonts w:ascii="Times New Roman" w:eastAsia="宋体" w:hAnsi="Times New Roman" w:cs="Times New Roman"/>
      <w:b/>
      <w:bCs/>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6</Pages>
  <Words>2745</Words>
  <Characters>2994</Characters>
  <Application>Microsoft Office Word</Application>
  <DocSecurity>0</DocSecurity>
  <Lines>142</Lines>
  <Paragraphs>91</Paragraphs>
  <ScaleCrop>false</ScaleCrop>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dc:creator>
  <cp:keywords/>
  <dc:description/>
  <cp:lastModifiedBy>amin</cp:lastModifiedBy>
  <cp:revision>12</cp:revision>
  <cp:lastPrinted>2024-11-25T04:33:00Z</cp:lastPrinted>
  <dcterms:created xsi:type="dcterms:W3CDTF">2024-11-18T07:42:00Z</dcterms:created>
  <dcterms:modified xsi:type="dcterms:W3CDTF">2024-11-25T04:33:00Z</dcterms:modified>
</cp:coreProperties>
</file>