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5EA11">
      <w:pPr>
        <w:rPr>
          <w:rFonts w:ascii="Times New Roman" w:hAnsi="Times New Roman" w:eastAsia="宋体" w:cs="Times New Roman"/>
          <w:color w:val="auto"/>
          <w:szCs w:val="20"/>
          <w:highlight w:val="none"/>
        </w:rPr>
      </w:pPr>
    </w:p>
    <w:p w14:paraId="6AEC4A1F">
      <w:pPr>
        <w:rPr>
          <w:rFonts w:ascii="Times New Roman" w:hAnsi="Times New Roman" w:eastAsia="宋体" w:cs="Times New Roman"/>
          <w:color w:val="auto"/>
          <w:szCs w:val="20"/>
          <w:highlight w:val="none"/>
        </w:rPr>
      </w:pPr>
    </w:p>
    <w:p w14:paraId="40ECDEF9">
      <w:pPr>
        <w:rPr>
          <w:rFonts w:ascii="Times New Roman" w:hAnsi="Times New Roman" w:eastAsia="宋体" w:cs="Times New Roman"/>
          <w:color w:val="auto"/>
          <w:szCs w:val="20"/>
          <w:highlight w:val="none"/>
        </w:rPr>
      </w:pPr>
    </w:p>
    <w:p w14:paraId="062D6ADC">
      <w:pPr>
        <w:spacing w:line="720" w:lineRule="auto"/>
        <w:jc w:val="center"/>
        <w:rPr>
          <w:rFonts w:hint="eastAsia" w:ascii="宋体" w:hAnsi="宋体" w:eastAsia="宋体" w:cs="宋体"/>
          <w:b/>
          <w:color w:val="auto"/>
          <w:kern w:val="0"/>
          <w:sz w:val="40"/>
          <w:szCs w:val="40"/>
          <w:highlight w:val="none"/>
        </w:rPr>
      </w:pPr>
      <w:r>
        <w:rPr>
          <w:rFonts w:hint="eastAsia" w:ascii="宋体" w:hAnsi="宋体" w:eastAsia="宋体" w:cs="宋体"/>
          <w:b/>
          <w:color w:val="auto"/>
          <w:kern w:val="0"/>
          <w:sz w:val="40"/>
          <w:szCs w:val="40"/>
          <w:highlight w:val="none"/>
        </w:rPr>
        <w:t>广州工控大湾区现代高端装备研发生产基地</w:t>
      </w:r>
    </w:p>
    <w:p w14:paraId="05B78943">
      <w:pPr>
        <w:spacing w:line="720" w:lineRule="auto"/>
        <w:jc w:val="center"/>
        <w:rPr>
          <w:rFonts w:hint="eastAsia" w:ascii="宋体" w:hAnsi="宋体" w:eastAsia="宋体" w:cs="宋体"/>
          <w:b/>
          <w:color w:val="auto"/>
          <w:kern w:val="0"/>
          <w:sz w:val="40"/>
          <w:szCs w:val="40"/>
          <w:highlight w:val="none"/>
        </w:rPr>
      </w:pPr>
      <w:r>
        <w:rPr>
          <w:rFonts w:hint="eastAsia" w:ascii="宋体" w:hAnsi="宋体" w:eastAsia="宋体" w:cs="宋体"/>
          <w:b/>
          <w:color w:val="auto"/>
          <w:kern w:val="0"/>
          <w:sz w:val="40"/>
          <w:szCs w:val="40"/>
          <w:highlight w:val="none"/>
        </w:rPr>
        <w:t xml:space="preserve">项目 </w:t>
      </w:r>
      <w:r>
        <w:rPr>
          <w:rFonts w:hint="eastAsia" w:ascii="宋体" w:hAnsi="宋体" w:eastAsia="宋体" w:cs="宋体"/>
          <w:b/>
          <w:color w:val="auto"/>
          <w:kern w:val="0"/>
          <w:sz w:val="40"/>
          <w:szCs w:val="40"/>
          <w:highlight w:val="none"/>
          <w:lang w:eastAsia="zh-CN"/>
        </w:rPr>
        <w:t>（</w:t>
      </w:r>
      <w:r>
        <w:rPr>
          <w:rFonts w:hint="eastAsia" w:ascii="宋体" w:hAnsi="宋体" w:eastAsia="宋体" w:cs="宋体"/>
          <w:b/>
          <w:color w:val="auto"/>
          <w:kern w:val="0"/>
          <w:sz w:val="40"/>
          <w:szCs w:val="40"/>
          <w:highlight w:val="none"/>
        </w:rPr>
        <w:t>三期</w:t>
      </w:r>
      <w:r>
        <w:rPr>
          <w:rFonts w:hint="eastAsia" w:ascii="宋体" w:hAnsi="宋体" w:eastAsia="宋体" w:cs="宋体"/>
          <w:b/>
          <w:color w:val="auto"/>
          <w:kern w:val="0"/>
          <w:sz w:val="40"/>
          <w:szCs w:val="40"/>
          <w:highlight w:val="none"/>
          <w:lang w:eastAsia="zh-CN"/>
        </w:rPr>
        <w:t>）</w:t>
      </w:r>
      <w:r>
        <w:rPr>
          <w:rFonts w:hint="eastAsia" w:ascii="宋体" w:hAnsi="宋体" w:eastAsia="宋体" w:cs="宋体"/>
          <w:b/>
          <w:color w:val="auto"/>
          <w:kern w:val="0"/>
          <w:sz w:val="40"/>
          <w:szCs w:val="40"/>
          <w:highlight w:val="none"/>
        </w:rPr>
        <w:t>综合楼</w:t>
      </w:r>
      <w:r>
        <w:rPr>
          <w:rFonts w:hint="eastAsia" w:ascii="宋体" w:hAnsi="宋体" w:eastAsia="宋体" w:cs="宋体"/>
          <w:b/>
          <w:color w:val="auto"/>
          <w:kern w:val="0"/>
          <w:sz w:val="40"/>
          <w:szCs w:val="40"/>
          <w:highlight w:val="none"/>
          <w:lang w:eastAsia="zh-CN"/>
        </w:rPr>
        <w:t>、</w:t>
      </w:r>
      <w:r>
        <w:rPr>
          <w:rFonts w:hint="eastAsia" w:ascii="宋体" w:hAnsi="宋体" w:eastAsia="宋体" w:cs="宋体"/>
          <w:b/>
          <w:color w:val="auto"/>
          <w:kern w:val="0"/>
          <w:sz w:val="40"/>
          <w:szCs w:val="40"/>
          <w:highlight w:val="none"/>
        </w:rPr>
        <w:t>宿舍厨房</w:t>
      </w:r>
      <w:r>
        <w:rPr>
          <w:rFonts w:hint="eastAsia" w:ascii="宋体" w:hAnsi="宋体" w:eastAsia="宋体" w:cs="宋体"/>
          <w:b/>
          <w:color w:val="auto"/>
          <w:kern w:val="0"/>
          <w:sz w:val="40"/>
          <w:szCs w:val="40"/>
          <w:highlight w:val="none"/>
          <w:lang w:val="en-US" w:eastAsia="zh-CN"/>
        </w:rPr>
        <w:t>食堂</w:t>
      </w:r>
      <w:r>
        <w:rPr>
          <w:rFonts w:hint="eastAsia" w:ascii="宋体" w:hAnsi="宋体" w:eastAsia="宋体" w:cs="宋体"/>
          <w:b/>
          <w:color w:val="auto"/>
          <w:kern w:val="0"/>
          <w:sz w:val="40"/>
          <w:szCs w:val="40"/>
          <w:highlight w:val="none"/>
        </w:rPr>
        <w:t>装修</w:t>
      </w:r>
    </w:p>
    <w:p w14:paraId="013DE555">
      <w:pPr>
        <w:jc w:val="center"/>
        <w:rPr>
          <w:rFonts w:ascii="Times New Roman" w:hAnsi="Times New Roman" w:eastAsia="宋体" w:cs="Times New Roman"/>
          <w:color w:val="auto"/>
          <w:szCs w:val="20"/>
          <w:highlight w:val="none"/>
        </w:rPr>
      </w:pPr>
      <w:r>
        <w:rPr>
          <w:rFonts w:hint="eastAsia" w:ascii="宋体" w:hAnsi="宋体" w:eastAsia="宋体" w:cs="宋体"/>
          <w:b/>
          <w:color w:val="auto"/>
          <w:kern w:val="0"/>
          <w:sz w:val="40"/>
          <w:szCs w:val="40"/>
          <w:highlight w:val="none"/>
        </w:rPr>
        <w:t>设计</w:t>
      </w:r>
      <w:r>
        <w:rPr>
          <w:rFonts w:hint="eastAsia" w:ascii="宋体" w:hAnsi="宋体" w:eastAsia="宋体" w:cs="宋体"/>
          <w:b/>
          <w:color w:val="auto"/>
          <w:kern w:val="0"/>
          <w:sz w:val="40"/>
          <w:szCs w:val="40"/>
          <w:highlight w:val="none"/>
          <w:lang w:eastAsia="zh-CN"/>
        </w:rPr>
        <w:t>、</w:t>
      </w:r>
      <w:r>
        <w:rPr>
          <w:rFonts w:hint="eastAsia" w:ascii="宋体" w:hAnsi="宋体" w:eastAsia="宋体" w:cs="宋体"/>
          <w:b/>
          <w:color w:val="auto"/>
          <w:kern w:val="0"/>
          <w:sz w:val="40"/>
          <w:szCs w:val="40"/>
          <w:highlight w:val="none"/>
        </w:rPr>
        <w:t>施工总承包</w:t>
      </w:r>
      <w:r>
        <w:rPr>
          <w:rFonts w:hint="eastAsia" w:ascii="宋体" w:hAnsi="宋体" w:eastAsia="宋体" w:cs="宋体"/>
          <w:b/>
          <w:color w:val="auto"/>
          <w:kern w:val="0"/>
          <w:sz w:val="40"/>
          <w:szCs w:val="40"/>
          <w:highlight w:val="none"/>
          <w:lang w:val="en-US" w:eastAsia="zh-CN"/>
        </w:rPr>
        <w:t>项目</w:t>
      </w:r>
    </w:p>
    <w:p w14:paraId="1A451601">
      <w:pPr>
        <w:tabs>
          <w:tab w:val="left" w:pos="5475"/>
        </w:tabs>
        <w:jc w:val="center"/>
        <w:rPr>
          <w:rFonts w:ascii="宋体" w:hAnsi="宋体" w:eastAsia="宋体" w:cs="Times New Roman"/>
          <w:b/>
          <w:bCs/>
          <w:snapToGrid w:val="0"/>
          <w:color w:val="auto"/>
          <w:spacing w:val="-20"/>
          <w:kern w:val="0"/>
          <w:sz w:val="84"/>
          <w:szCs w:val="84"/>
          <w:highlight w:val="none"/>
        </w:rPr>
      </w:pPr>
    </w:p>
    <w:p w14:paraId="2B5F37B6">
      <w:pPr>
        <w:tabs>
          <w:tab w:val="left" w:pos="5475"/>
        </w:tabs>
        <w:jc w:val="center"/>
        <w:rPr>
          <w:rFonts w:ascii="宋体" w:hAnsi="宋体" w:eastAsia="宋体" w:cs="Times New Roman"/>
          <w:b/>
          <w:bCs/>
          <w:snapToGrid w:val="0"/>
          <w:color w:val="auto"/>
          <w:spacing w:val="-20"/>
          <w:kern w:val="0"/>
          <w:sz w:val="84"/>
          <w:szCs w:val="84"/>
          <w:highlight w:val="none"/>
        </w:rPr>
      </w:pPr>
    </w:p>
    <w:p w14:paraId="2AAC907B">
      <w:pPr>
        <w:tabs>
          <w:tab w:val="left" w:pos="5475"/>
        </w:tabs>
        <w:jc w:val="center"/>
        <w:rPr>
          <w:rFonts w:ascii="宋体" w:hAnsi="宋体" w:eastAsia="宋体" w:cs="Times New Roman"/>
          <w:b/>
          <w:bCs/>
          <w:snapToGrid w:val="0"/>
          <w:color w:val="auto"/>
          <w:spacing w:val="-20"/>
          <w:kern w:val="0"/>
          <w:sz w:val="84"/>
          <w:szCs w:val="84"/>
          <w:highlight w:val="none"/>
        </w:rPr>
      </w:pPr>
      <w:r>
        <w:rPr>
          <w:rFonts w:hint="eastAsia" w:ascii="宋体" w:hAnsi="宋体" w:eastAsia="宋体" w:cs="Times New Roman"/>
          <w:b/>
          <w:bCs/>
          <w:snapToGrid w:val="0"/>
          <w:color w:val="auto"/>
          <w:spacing w:val="-20"/>
          <w:kern w:val="0"/>
          <w:sz w:val="84"/>
          <w:szCs w:val="84"/>
          <w:highlight w:val="none"/>
        </w:rPr>
        <w:t>设计施工一体化合同</w:t>
      </w:r>
    </w:p>
    <w:p w14:paraId="4546ABE3">
      <w:pPr>
        <w:adjustRightInd w:val="0"/>
        <w:snapToGrid w:val="0"/>
        <w:spacing w:line="360" w:lineRule="auto"/>
        <w:jc w:val="center"/>
        <w:rPr>
          <w:rFonts w:ascii="宋体" w:hAnsi="宋体" w:eastAsia="宋体" w:cs="Times New Roman"/>
          <w:b/>
          <w:bCs/>
          <w:snapToGrid w:val="0"/>
          <w:color w:val="auto"/>
          <w:kern w:val="0"/>
          <w:sz w:val="32"/>
          <w:szCs w:val="32"/>
          <w:highlight w:val="none"/>
        </w:rPr>
      </w:pPr>
      <w:r>
        <w:rPr>
          <w:rFonts w:hint="eastAsia" w:ascii="宋体" w:hAnsi="宋体" w:eastAsia="宋体" w:cs="Times New Roman"/>
          <w:b/>
          <w:bCs/>
          <w:snapToGrid w:val="0"/>
          <w:color w:val="auto"/>
          <w:kern w:val="0"/>
          <w:sz w:val="32"/>
          <w:szCs w:val="32"/>
          <w:highlight w:val="none"/>
        </w:rPr>
        <w:t>合同编号：</w:t>
      </w:r>
    </w:p>
    <w:p w14:paraId="01488152">
      <w:pPr>
        <w:adjustRightInd w:val="0"/>
        <w:snapToGrid w:val="0"/>
        <w:spacing w:line="360" w:lineRule="auto"/>
        <w:rPr>
          <w:rFonts w:ascii="宋体" w:hAnsi="宋体" w:eastAsia="宋体" w:cs="Times New Roman"/>
          <w:snapToGrid w:val="0"/>
          <w:color w:val="auto"/>
          <w:kern w:val="0"/>
          <w:sz w:val="24"/>
          <w:szCs w:val="20"/>
          <w:highlight w:val="none"/>
        </w:rPr>
      </w:pPr>
    </w:p>
    <w:p w14:paraId="01A27469">
      <w:pPr>
        <w:adjustRightInd w:val="0"/>
        <w:snapToGrid w:val="0"/>
        <w:spacing w:line="360" w:lineRule="auto"/>
        <w:rPr>
          <w:rFonts w:ascii="宋体" w:hAnsi="宋体" w:eastAsia="宋体" w:cs="Times New Roman"/>
          <w:snapToGrid w:val="0"/>
          <w:color w:val="auto"/>
          <w:kern w:val="0"/>
          <w:sz w:val="24"/>
          <w:szCs w:val="20"/>
          <w:highlight w:val="none"/>
        </w:rPr>
      </w:pPr>
    </w:p>
    <w:p w14:paraId="03BD299A">
      <w:pPr>
        <w:adjustRightInd w:val="0"/>
        <w:snapToGrid w:val="0"/>
        <w:spacing w:line="360" w:lineRule="auto"/>
        <w:rPr>
          <w:rFonts w:ascii="宋体" w:hAnsi="宋体" w:eastAsia="宋体" w:cs="Times New Roman"/>
          <w:snapToGrid w:val="0"/>
          <w:color w:val="auto"/>
          <w:kern w:val="0"/>
          <w:sz w:val="24"/>
          <w:szCs w:val="20"/>
          <w:highlight w:val="none"/>
        </w:rPr>
      </w:pPr>
    </w:p>
    <w:p w14:paraId="5BA1E527">
      <w:pPr>
        <w:adjustRightInd w:val="0"/>
        <w:snapToGrid w:val="0"/>
        <w:spacing w:line="360" w:lineRule="auto"/>
        <w:rPr>
          <w:rFonts w:ascii="宋体" w:hAnsi="宋体" w:eastAsia="宋体" w:cs="Times New Roman"/>
          <w:snapToGrid w:val="0"/>
          <w:color w:val="auto"/>
          <w:kern w:val="0"/>
          <w:sz w:val="24"/>
          <w:szCs w:val="20"/>
          <w:highlight w:val="none"/>
        </w:rPr>
      </w:pPr>
    </w:p>
    <w:p w14:paraId="11E1C26E">
      <w:pPr>
        <w:adjustRightInd w:val="0"/>
        <w:snapToGrid w:val="0"/>
        <w:spacing w:line="360" w:lineRule="auto"/>
        <w:rPr>
          <w:rFonts w:ascii="宋体" w:hAnsi="宋体" w:eastAsia="宋体" w:cs="Times New Roman"/>
          <w:snapToGrid w:val="0"/>
          <w:color w:val="auto"/>
          <w:kern w:val="0"/>
          <w:sz w:val="24"/>
          <w:szCs w:val="20"/>
          <w:highlight w:val="none"/>
        </w:rPr>
      </w:pPr>
    </w:p>
    <w:p w14:paraId="377DC47C">
      <w:pPr>
        <w:adjustRightInd w:val="0"/>
        <w:snapToGrid w:val="0"/>
        <w:spacing w:line="360" w:lineRule="auto"/>
        <w:rPr>
          <w:rFonts w:ascii="宋体" w:hAnsi="宋体" w:eastAsia="宋体" w:cs="Times New Roman"/>
          <w:snapToGrid w:val="0"/>
          <w:color w:val="auto"/>
          <w:kern w:val="0"/>
          <w:sz w:val="24"/>
          <w:szCs w:val="20"/>
          <w:highlight w:val="none"/>
        </w:rPr>
      </w:pPr>
    </w:p>
    <w:p w14:paraId="1034EA5D">
      <w:pPr>
        <w:adjustRightInd w:val="0"/>
        <w:snapToGrid w:val="0"/>
        <w:spacing w:line="360" w:lineRule="auto"/>
        <w:rPr>
          <w:rFonts w:ascii="宋体" w:hAnsi="宋体" w:eastAsia="宋体" w:cs="Times New Roman"/>
          <w:snapToGrid w:val="0"/>
          <w:color w:val="auto"/>
          <w:kern w:val="0"/>
          <w:sz w:val="24"/>
          <w:szCs w:val="20"/>
          <w:highlight w:val="none"/>
        </w:rPr>
      </w:pPr>
    </w:p>
    <w:p w14:paraId="649CAA98">
      <w:pPr>
        <w:adjustRightInd w:val="0"/>
        <w:snapToGrid w:val="0"/>
        <w:spacing w:line="360" w:lineRule="auto"/>
        <w:rPr>
          <w:rFonts w:ascii="宋体" w:hAnsi="宋体" w:eastAsia="宋体" w:cs="Times New Roman"/>
          <w:snapToGrid w:val="0"/>
          <w:color w:val="auto"/>
          <w:kern w:val="0"/>
          <w:sz w:val="24"/>
          <w:szCs w:val="20"/>
          <w:highlight w:val="none"/>
        </w:rPr>
      </w:pPr>
    </w:p>
    <w:p w14:paraId="561E2AA2">
      <w:pPr>
        <w:adjustRightInd w:val="0"/>
        <w:snapToGrid w:val="0"/>
        <w:spacing w:line="360" w:lineRule="auto"/>
        <w:jc w:val="center"/>
        <w:rPr>
          <w:rFonts w:ascii="宋体" w:hAnsi="宋体" w:eastAsia="宋体" w:cs="Times New Roman"/>
          <w:b/>
          <w:bCs/>
          <w:snapToGrid w:val="0"/>
          <w:color w:val="auto"/>
          <w:kern w:val="0"/>
          <w:sz w:val="32"/>
          <w:szCs w:val="32"/>
          <w:highlight w:val="none"/>
        </w:rPr>
      </w:pPr>
      <w:r>
        <w:rPr>
          <w:rFonts w:hint="eastAsia" w:ascii="宋体" w:hAnsi="宋体" w:eastAsia="宋体" w:cs="Times New Roman"/>
          <w:b/>
          <w:bCs/>
          <w:snapToGrid w:val="0"/>
          <w:color w:val="auto"/>
          <w:kern w:val="0"/>
          <w:sz w:val="32"/>
          <w:szCs w:val="32"/>
          <w:highlight w:val="none"/>
        </w:rPr>
        <w:t>发包人：</w:t>
      </w:r>
      <w:r>
        <w:rPr>
          <w:rFonts w:hint="eastAsia" w:ascii="Times New Roman" w:hAnsi="Times New Roman" w:eastAsia="宋体" w:cs="Times New Roman"/>
          <w:b/>
          <w:color w:val="auto"/>
          <w:sz w:val="32"/>
          <w:szCs w:val="32"/>
          <w:highlight w:val="none"/>
          <w:u w:val="single"/>
        </w:rPr>
        <w:t>广州工控智能装备产业有限公司</w:t>
      </w:r>
    </w:p>
    <w:p w14:paraId="5E1FD385">
      <w:pPr>
        <w:adjustRightInd w:val="0"/>
        <w:snapToGrid w:val="0"/>
        <w:spacing w:line="360" w:lineRule="auto"/>
        <w:ind w:firstLine="1221" w:firstLineChars="380"/>
        <w:rPr>
          <w:rFonts w:ascii="Times New Roman" w:hAnsi="Times New Roman" w:eastAsia="宋体" w:cs="Times New Roman"/>
          <w:b/>
          <w:color w:val="auto"/>
          <w:sz w:val="32"/>
          <w:szCs w:val="32"/>
          <w:highlight w:val="none"/>
        </w:rPr>
      </w:pPr>
      <w:r>
        <w:rPr>
          <w:rFonts w:hint="eastAsia" w:ascii="宋体" w:hAnsi="宋体" w:eastAsia="宋体" w:cs="Times New Roman"/>
          <w:b/>
          <w:bCs/>
          <w:snapToGrid w:val="0"/>
          <w:color w:val="auto"/>
          <w:kern w:val="0"/>
          <w:sz w:val="32"/>
          <w:szCs w:val="32"/>
          <w:highlight w:val="none"/>
        </w:rPr>
        <w:t>承包人：</w:t>
      </w:r>
    </w:p>
    <w:p w14:paraId="6C2349D1">
      <w:pPr>
        <w:adjustRightInd w:val="0"/>
        <w:snapToGrid w:val="0"/>
        <w:spacing w:line="360" w:lineRule="auto"/>
        <w:ind w:firstLine="2233" w:firstLineChars="695"/>
        <w:rPr>
          <w:rFonts w:ascii="Times New Roman" w:hAnsi="Times New Roman" w:eastAsia="宋体" w:cs="Times New Roman"/>
          <w:b/>
          <w:color w:val="auto"/>
          <w:sz w:val="32"/>
          <w:szCs w:val="32"/>
          <w:highlight w:val="none"/>
          <w:u w:val="single"/>
        </w:rPr>
      </w:pPr>
    </w:p>
    <w:p w14:paraId="1DF3309F">
      <w:pPr>
        <w:adjustRightInd w:val="0"/>
        <w:snapToGrid w:val="0"/>
        <w:spacing w:line="360" w:lineRule="auto"/>
        <w:ind w:firstLine="787" w:firstLineChars="280"/>
        <w:rPr>
          <w:rFonts w:ascii="Times New Roman" w:hAnsi="Times New Roman" w:eastAsia="宋体" w:cs="Times New Roman"/>
          <w:b/>
          <w:color w:val="auto"/>
          <w:sz w:val="28"/>
          <w:szCs w:val="28"/>
          <w:highlight w:val="none"/>
        </w:rPr>
        <w:sectPr>
          <w:footerReference r:id="rId3" w:type="even"/>
          <w:pgSz w:w="11906" w:h="16838"/>
          <w:pgMar w:top="1440" w:right="1800" w:bottom="1440" w:left="1800" w:header="851" w:footer="992" w:gutter="0"/>
          <w:cols w:space="720" w:num="1"/>
          <w:docGrid w:type="lines" w:linePitch="312" w:charSpace="0"/>
        </w:sectPr>
      </w:pPr>
    </w:p>
    <w:p w14:paraId="3F171A07">
      <w:pPr>
        <w:adjustRightInd w:val="0"/>
        <w:snapToGrid w:val="0"/>
        <w:spacing w:line="360" w:lineRule="auto"/>
        <w:jc w:val="center"/>
        <w:rPr>
          <w:rFonts w:ascii="宋体" w:hAnsi="宋体" w:eastAsia="宋体" w:cs="Times New Roman"/>
          <w:bCs/>
          <w:snapToGrid w:val="0"/>
          <w:color w:val="auto"/>
          <w:kern w:val="0"/>
          <w:sz w:val="24"/>
          <w:szCs w:val="20"/>
          <w:highlight w:val="none"/>
        </w:rPr>
      </w:pPr>
      <w:r>
        <w:rPr>
          <w:rFonts w:hint="eastAsia" w:ascii="宋体" w:hAnsi="宋体" w:eastAsia="宋体" w:cs="Times New Roman"/>
          <w:b/>
          <w:bCs/>
          <w:snapToGrid w:val="0"/>
          <w:color w:val="auto"/>
          <w:kern w:val="0"/>
          <w:sz w:val="44"/>
          <w:szCs w:val="44"/>
          <w:highlight w:val="none"/>
        </w:rPr>
        <w:t>目  录</w:t>
      </w:r>
    </w:p>
    <w:p w14:paraId="74A87BF7">
      <w:pPr>
        <w:tabs>
          <w:tab w:val="right" w:leader="dot" w:pos="9060"/>
        </w:tabs>
        <w:rPr>
          <w:rFonts w:ascii="Calibri" w:hAnsi="Calibri" w:eastAsia="宋体" w:cs="Times New Roman"/>
          <w:color w:val="auto"/>
          <w:highlight w:val="none"/>
        </w:rPr>
      </w:pPr>
      <w:r>
        <w:rPr>
          <w:rFonts w:ascii="宋体" w:hAnsi="宋体" w:eastAsia="宋体" w:cs="Calibri"/>
          <w:snapToGrid w:val="0"/>
          <w:color w:val="auto"/>
          <w:kern w:val="0"/>
          <w:szCs w:val="21"/>
          <w:highlight w:val="none"/>
        </w:rPr>
        <w:fldChar w:fldCharType="begin"/>
      </w:r>
      <w:r>
        <w:rPr>
          <w:rFonts w:ascii="宋体" w:hAnsi="宋体" w:eastAsia="宋体" w:cs="Calibri"/>
          <w:snapToGrid w:val="0"/>
          <w:color w:val="auto"/>
          <w:kern w:val="0"/>
          <w:szCs w:val="21"/>
          <w:highlight w:val="none"/>
        </w:rPr>
        <w:instrText xml:space="preserve">TOC \o "1-3" \h \u </w:instrText>
      </w:r>
      <w:r>
        <w:rPr>
          <w:rFonts w:ascii="宋体" w:hAnsi="宋体" w:eastAsia="宋体" w:cs="Calibri"/>
          <w:snapToGrid w:val="0"/>
          <w:color w:val="auto"/>
          <w:kern w:val="0"/>
          <w:szCs w:val="21"/>
          <w:highlight w:val="none"/>
        </w:rPr>
        <w:fldChar w:fldCharType="separate"/>
      </w:r>
      <w:r>
        <w:rPr>
          <w:color w:val="auto"/>
          <w:highlight w:val="none"/>
        </w:rPr>
        <w:fldChar w:fldCharType="begin"/>
      </w:r>
      <w:r>
        <w:rPr>
          <w:color w:val="auto"/>
          <w:highlight w:val="none"/>
        </w:rPr>
        <w:instrText xml:space="preserve"> HYPERLINK \l "_Toc151381318" </w:instrText>
      </w:r>
      <w:r>
        <w:rPr>
          <w:color w:val="auto"/>
          <w:highlight w:val="none"/>
        </w:rPr>
        <w:fldChar w:fldCharType="separate"/>
      </w:r>
      <w:r>
        <w:rPr>
          <w:rFonts w:hint="eastAsia" w:ascii="Times New Roman" w:hAnsi="Times New Roman" w:eastAsia="宋体" w:cs="Times New Roman"/>
          <w:color w:val="auto"/>
          <w:szCs w:val="20"/>
          <w:highlight w:val="none"/>
        </w:rPr>
        <w:t>第一部分合同协议书</w:t>
      </w:r>
      <w:r>
        <w:rPr>
          <w:rFonts w:ascii="Times New Roman" w:hAnsi="Times New Roman" w:eastAsia="宋体" w:cs="Times New Roman"/>
          <w:color w:val="auto"/>
          <w:szCs w:val="20"/>
          <w:highlight w:val="none"/>
        </w:rPr>
        <w:tab/>
      </w:r>
      <w:r>
        <w:rPr>
          <w:rFonts w:ascii="Times New Roman" w:hAnsi="Times New Roman" w:eastAsia="宋体" w:cs="Times New Roman"/>
          <w:color w:val="auto"/>
          <w:szCs w:val="20"/>
          <w:highlight w:val="none"/>
        </w:rPr>
        <w:fldChar w:fldCharType="begin"/>
      </w:r>
      <w:r>
        <w:rPr>
          <w:rFonts w:ascii="Times New Roman" w:hAnsi="Times New Roman" w:eastAsia="宋体" w:cs="Times New Roman"/>
          <w:color w:val="auto"/>
          <w:szCs w:val="20"/>
          <w:highlight w:val="none"/>
        </w:rPr>
        <w:instrText xml:space="preserve"> PAGEREF _Toc151381318 \h </w:instrText>
      </w:r>
      <w:r>
        <w:rPr>
          <w:rFonts w:ascii="Times New Roman" w:hAnsi="Times New Roman" w:eastAsia="宋体" w:cs="Times New Roman"/>
          <w:color w:val="auto"/>
          <w:szCs w:val="20"/>
          <w:highlight w:val="none"/>
        </w:rPr>
        <w:fldChar w:fldCharType="separate"/>
      </w:r>
      <w:r>
        <w:rPr>
          <w:rFonts w:ascii="Times New Roman" w:hAnsi="Times New Roman" w:eastAsia="宋体" w:cs="Times New Roman"/>
          <w:color w:val="auto"/>
          <w:szCs w:val="20"/>
          <w:highlight w:val="none"/>
        </w:rPr>
        <w:t>4</w:t>
      </w:r>
      <w:r>
        <w:rPr>
          <w:rFonts w:ascii="Times New Roman" w:hAnsi="Times New Roman" w:eastAsia="宋体" w:cs="Times New Roman"/>
          <w:color w:val="auto"/>
          <w:szCs w:val="20"/>
          <w:highlight w:val="none"/>
        </w:rPr>
        <w:fldChar w:fldCharType="end"/>
      </w:r>
      <w:r>
        <w:rPr>
          <w:rFonts w:ascii="Times New Roman" w:hAnsi="Times New Roman" w:eastAsia="宋体" w:cs="Times New Roman"/>
          <w:color w:val="auto"/>
          <w:szCs w:val="20"/>
          <w:highlight w:val="none"/>
        </w:rPr>
        <w:fldChar w:fldCharType="end"/>
      </w:r>
    </w:p>
    <w:p w14:paraId="7544CEC3">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"_Toc151381319" </w:instrText>
      </w:r>
      <w:r>
        <w:rPr>
          <w:color w:val="auto"/>
          <w:highlight w:val="none"/>
        </w:rPr>
        <w:fldChar w:fldCharType="separate"/>
      </w:r>
      <w:r>
        <w:rPr>
          <w:rFonts w:hint="eastAsia" w:ascii="Times New Roman" w:hAnsi="Times New Roman" w:eastAsia="宋体" w:cs="Times New Roman"/>
          <w:color w:val="auto"/>
          <w:szCs w:val="24"/>
          <w:highlight w:val="none"/>
        </w:rPr>
        <w:t>一、工程概况</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_Toc151381319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71260F6">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"_Toc151381320" </w:instrText>
      </w:r>
      <w:r>
        <w:rPr>
          <w:color w:val="auto"/>
          <w:highlight w:val="none"/>
        </w:rPr>
        <w:fldChar w:fldCharType="separate"/>
      </w:r>
      <w:r>
        <w:rPr>
          <w:rFonts w:hint="eastAsia" w:ascii="Times New Roman" w:hAnsi="Times New Roman" w:eastAsia="宋体" w:cs="Times New Roman"/>
          <w:color w:val="auto"/>
          <w:szCs w:val="24"/>
          <w:highlight w:val="none"/>
        </w:rPr>
        <w:t>三、质量标准</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_Toc151381320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9</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36D5D5E">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"_Toc151381321" </w:instrText>
      </w:r>
      <w:r>
        <w:rPr>
          <w:color w:val="auto"/>
          <w:highlight w:val="none"/>
        </w:rPr>
        <w:fldChar w:fldCharType="separate"/>
      </w:r>
      <w:r>
        <w:rPr>
          <w:rFonts w:hint="eastAsia" w:ascii="Times New Roman" w:hAnsi="Times New Roman" w:eastAsia="宋体" w:cs="Times New Roman"/>
          <w:color w:val="auto"/>
          <w:szCs w:val="24"/>
          <w:highlight w:val="none"/>
        </w:rPr>
        <w:t>四、职业健康安全管理目标和环境管理目标</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_Toc151381321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10</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D4572E5">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"_Toc151381322" </w:instrText>
      </w:r>
      <w:r>
        <w:rPr>
          <w:color w:val="auto"/>
          <w:highlight w:val="none"/>
        </w:rPr>
        <w:fldChar w:fldCharType="separate"/>
      </w:r>
      <w:r>
        <w:rPr>
          <w:rFonts w:hint="eastAsia" w:ascii="Times New Roman" w:hAnsi="Times New Roman" w:eastAsia="宋体" w:cs="Times New Roman"/>
          <w:color w:val="auto"/>
          <w:szCs w:val="24"/>
          <w:highlight w:val="none"/>
        </w:rPr>
        <w:t>五、签约合同价与合同价格形式</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_Toc151381322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10</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2F0DA75">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"_Toc151381323" </w:instrText>
      </w:r>
      <w:r>
        <w:rPr>
          <w:color w:val="auto"/>
          <w:highlight w:val="none"/>
        </w:rPr>
        <w:fldChar w:fldCharType="separate"/>
      </w:r>
      <w:r>
        <w:rPr>
          <w:rFonts w:hint="eastAsia" w:ascii="宋体" w:hAnsi="宋体" w:eastAsia="宋体" w:cs="Times New Roman"/>
          <w:snapToGrid w:val="0"/>
          <w:color w:val="auto"/>
          <w:szCs w:val="24"/>
          <w:highlight w:val="none"/>
        </w:rPr>
        <w:t>六</w:t>
      </w:r>
      <w:r>
        <w:rPr>
          <w:rFonts w:hint="eastAsia" w:ascii="Times New Roman" w:hAnsi="Times New Roman" w:eastAsia="宋体" w:cs="Times New Roman"/>
          <w:color w:val="auto"/>
          <w:szCs w:val="24"/>
          <w:highlight w:val="none"/>
        </w:rPr>
        <w:t>、项目管理人员</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_Toc151381323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CE0BAB1">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"_Toc151381324" </w:instrText>
      </w:r>
      <w:r>
        <w:rPr>
          <w:color w:val="auto"/>
          <w:highlight w:val="none"/>
        </w:rPr>
        <w:fldChar w:fldCharType="separate"/>
      </w:r>
      <w:r>
        <w:rPr>
          <w:rFonts w:hint="eastAsia" w:ascii="Times New Roman" w:hAnsi="Times New Roman" w:eastAsia="宋体" w:cs="Times New Roman"/>
          <w:color w:val="auto"/>
          <w:szCs w:val="24"/>
          <w:highlight w:val="none"/>
        </w:rPr>
        <w:t>七、合同文件构成</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_Toc151381324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99CEE05">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"_Toc151381325" </w:instrText>
      </w:r>
      <w:r>
        <w:rPr>
          <w:color w:val="auto"/>
          <w:highlight w:val="none"/>
        </w:rPr>
        <w:fldChar w:fldCharType="separate"/>
      </w:r>
      <w:r>
        <w:rPr>
          <w:rFonts w:hint="eastAsia" w:ascii="Times New Roman" w:hAnsi="Times New Roman" w:eastAsia="宋体" w:cs="Times New Roman"/>
          <w:color w:val="auto"/>
          <w:szCs w:val="24"/>
          <w:highlight w:val="none"/>
        </w:rPr>
        <w:t>八、承诺</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7DD56DE">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"_Toc151381326" </w:instrText>
      </w:r>
      <w:r>
        <w:rPr>
          <w:color w:val="auto"/>
          <w:highlight w:val="none"/>
        </w:rPr>
        <w:fldChar w:fldCharType="separate"/>
      </w:r>
      <w:r>
        <w:rPr>
          <w:rFonts w:hint="eastAsia" w:ascii="Times New Roman" w:hAnsi="Times New Roman" w:eastAsia="宋体" w:cs="Times New Roman"/>
          <w:smallCaps/>
          <w:color w:val="auto"/>
          <w:szCs w:val="24"/>
          <w:highlight w:val="none"/>
        </w:rPr>
        <w:t>九、</w:t>
      </w:r>
      <w:r>
        <w:rPr>
          <w:rFonts w:hint="eastAsia" w:ascii="Times New Roman" w:hAnsi="Times New Roman" w:eastAsia="宋体" w:cs="Times New Roman"/>
          <w:color w:val="auto"/>
          <w:szCs w:val="24"/>
          <w:highlight w:val="none"/>
        </w:rPr>
        <w:t>签订时间</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_Toc151381326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69D60C1">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"_Toc151381327" </w:instrText>
      </w:r>
      <w:r>
        <w:rPr>
          <w:color w:val="auto"/>
          <w:highlight w:val="none"/>
        </w:rPr>
        <w:fldChar w:fldCharType="separate"/>
      </w:r>
      <w:r>
        <w:rPr>
          <w:rFonts w:hint="eastAsia" w:ascii="Times New Roman" w:hAnsi="Times New Roman" w:eastAsia="宋体" w:cs="Times New Roman"/>
          <w:smallCaps/>
          <w:color w:val="auto"/>
          <w:szCs w:val="24"/>
          <w:highlight w:val="none"/>
        </w:rPr>
        <w:t>十、</w:t>
      </w:r>
      <w:r>
        <w:rPr>
          <w:rFonts w:hint="eastAsia" w:ascii="Times New Roman" w:hAnsi="Times New Roman" w:eastAsia="宋体" w:cs="Times New Roman"/>
          <w:color w:val="auto"/>
          <w:szCs w:val="24"/>
          <w:highlight w:val="none"/>
        </w:rPr>
        <w:t>签订地点</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_Toc151381327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124DDCF">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"_Toc151381328" </w:instrText>
      </w:r>
      <w:r>
        <w:rPr>
          <w:color w:val="auto"/>
          <w:highlight w:val="none"/>
        </w:rPr>
        <w:fldChar w:fldCharType="separate"/>
      </w:r>
      <w:r>
        <w:rPr>
          <w:rFonts w:hint="eastAsia" w:ascii="Times New Roman" w:hAnsi="Times New Roman" w:eastAsia="宋体" w:cs="Times New Roman"/>
          <w:smallCaps/>
          <w:color w:val="auto"/>
          <w:szCs w:val="24"/>
          <w:highlight w:val="none"/>
        </w:rPr>
        <w:t>十一、</w:t>
      </w:r>
      <w:r>
        <w:rPr>
          <w:rFonts w:hint="eastAsia" w:ascii="Times New Roman" w:hAnsi="Times New Roman" w:eastAsia="宋体" w:cs="Times New Roman"/>
          <w:color w:val="auto"/>
          <w:szCs w:val="24"/>
          <w:highlight w:val="none"/>
        </w:rPr>
        <w:t>补充协议</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_Toc151381328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EF5DA41">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"_Toc151381329" </w:instrText>
      </w:r>
      <w:r>
        <w:rPr>
          <w:color w:val="auto"/>
          <w:highlight w:val="none"/>
        </w:rPr>
        <w:fldChar w:fldCharType="separate"/>
      </w:r>
      <w:r>
        <w:rPr>
          <w:rFonts w:hint="eastAsia" w:ascii="Times New Roman" w:hAnsi="Times New Roman" w:eastAsia="宋体" w:cs="Times New Roman"/>
          <w:smallCaps/>
          <w:color w:val="auto"/>
          <w:szCs w:val="24"/>
          <w:highlight w:val="none"/>
        </w:rPr>
        <w:t>十二、</w:t>
      </w:r>
      <w:r>
        <w:rPr>
          <w:rFonts w:hint="eastAsia" w:ascii="Times New Roman" w:hAnsi="Times New Roman" w:eastAsia="宋体" w:cs="Times New Roman"/>
          <w:color w:val="auto"/>
          <w:szCs w:val="24"/>
          <w:highlight w:val="none"/>
        </w:rPr>
        <w:t>合同生效</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_Toc151381329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9951527">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"_Toc151381330" </w:instrText>
      </w:r>
      <w:r>
        <w:rPr>
          <w:color w:val="auto"/>
          <w:highlight w:val="none"/>
        </w:rPr>
        <w:fldChar w:fldCharType="separate"/>
      </w:r>
      <w:r>
        <w:rPr>
          <w:rFonts w:hint="eastAsia" w:ascii="Times New Roman" w:hAnsi="Times New Roman" w:eastAsia="宋体" w:cs="Times New Roman"/>
          <w:smallCaps/>
          <w:color w:val="auto"/>
          <w:szCs w:val="24"/>
          <w:highlight w:val="none"/>
        </w:rPr>
        <w:t>十四、</w:t>
      </w:r>
      <w:r>
        <w:rPr>
          <w:rFonts w:hint="eastAsia" w:ascii="Times New Roman" w:hAnsi="Times New Roman" w:eastAsia="宋体" w:cs="Times New Roman"/>
          <w:color w:val="auto"/>
          <w:szCs w:val="24"/>
          <w:highlight w:val="none"/>
        </w:rPr>
        <w:t>合同份数</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_Toc151381330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4304382">
      <w:pPr>
        <w:tabs>
          <w:tab w:val="right" w:leader="dot" w:pos="9060"/>
        </w:tabs>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"_Toc151381331" </w:instrText>
      </w:r>
      <w:r>
        <w:rPr>
          <w:color w:val="auto"/>
          <w:highlight w:val="none"/>
        </w:rPr>
        <w:fldChar w:fldCharType="separate"/>
      </w:r>
      <w:r>
        <w:rPr>
          <w:rFonts w:hint="eastAsia" w:ascii="宋体" w:hAnsi="宋体" w:eastAsia="宋体" w:cs="Times New Roman"/>
          <w:b/>
          <w:bCs/>
          <w:snapToGrid w:val="0"/>
          <w:color w:val="auto"/>
          <w:kern w:val="0"/>
          <w:szCs w:val="20"/>
          <w:highlight w:val="none"/>
        </w:rPr>
        <w:t>第二篇合同条款</w:t>
      </w:r>
      <w:r>
        <w:rPr>
          <w:rFonts w:ascii="Times New Roman" w:hAnsi="Times New Roman" w:eastAsia="宋体" w:cs="Times New Roman"/>
          <w:color w:val="auto"/>
          <w:szCs w:val="20"/>
          <w:highlight w:val="none"/>
        </w:rPr>
        <w:tab/>
      </w:r>
      <w:r>
        <w:rPr>
          <w:rFonts w:ascii="Times New Roman" w:hAnsi="Times New Roman" w:eastAsia="宋体" w:cs="Times New Roman"/>
          <w:color w:val="auto"/>
          <w:szCs w:val="20"/>
          <w:highlight w:val="none"/>
        </w:rPr>
        <w:fldChar w:fldCharType="begin"/>
      </w:r>
      <w:r>
        <w:rPr>
          <w:rFonts w:ascii="Times New Roman" w:hAnsi="Times New Roman" w:eastAsia="宋体" w:cs="Times New Roman"/>
          <w:color w:val="auto"/>
          <w:szCs w:val="20"/>
          <w:highlight w:val="none"/>
        </w:rPr>
        <w:instrText xml:space="preserve"> PAGEREF _Toc151381331 \h </w:instrText>
      </w:r>
      <w:r>
        <w:rPr>
          <w:rFonts w:ascii="Times New Roman" w:hAnsi="Times New Roman" w:eastAsia="宋体" w:cs="Times New Roman"/>
          <w:color w:val="auto"/>
          <w:szCs w:val="20"/>
          <w:highlight w:val="none"/>
        </w:rPr>
        <w:fldChar w:fldCharType="separate"/>
      </w:r>
      <w:r>
        <w:rPr>
          <w:rFonts w:ascii="Times New Roman" w:hAnsi="Times New Roman" w:eastAsia="宋体" w:cs="Times New Roman"/>
          <w:color w:val="auto"/>
          <w:szCs w:val="20"/>
          <w:highlight w:val="none"/>
        </w:rPr>
        <w:t>16</w:t>
      </w:r>
      <w:r>
        <w:rPr>
          <w:rFonts w:ascii="Times New Roman" w:hAnsi="Times New Roman" w:eastAsia="宋体" w:cs="Times New Roman"/>
          <w:color w:val="auto"/>
          <w:szCs w:val="20"/>
          <w:highlight w:val="none"/>
        </w:rPr>
        <w:fldChar w:fldCharType="end"/>
      </w:r>
      <w:r>
        <w:rPr>
          <w:rFonts w:ascii="Times New Roman" w:hAnsi="Times New Roman" w:eastAsia="宋体" w:cs="Times New Roman"/>
          <w:color w:val="auto"/>
          <w:szCs w:val="20"/>
          <w:highlight w:val="none"/>
        </w:rPr>
        <w:fldChar w:fldCharType="end"/>
      </w:r>
    </w:p>
    <w:p w14:paraId="5FA369EC">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"_Toc151381332" </w:instrText>
      </w:r>
      <w:r>
        <w:rPr>
          <w:color w:val="auto"/>
          <w:highlight w:val="none"/>
        </w:rPr>
        <w:fldChar w:fldCharType="separate"/>
      </w:r>
      <w:r>
        <w:rPr>
          <w:rFonts w:hint="eastAsia" w:ascii="宋体" w:hAnsi="宋体" w:eastAsia="宋体" w:cs="Times New Roman"/>
          <w:b/>
          <w:snapToGrid w:val="0"/>
          <w:color w:val="auto"/>
          <w:kern w:val="0"/>
          <w:szCs w:val="24"/>
          <w:highlight w:val="none"/>
        </w:rPr>
        <w:t>总则</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_Toc151381332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16</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32A08C6">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"_Toc151381333" </w:instrText>
      </w:r>
      <w:r>
        <w:rPr>
          <w:color w:val="auto"/>
          <w:highlight w:val="none"/>
        </w:rPr>
        <w:fldChar w:fldCharType="separate"/>
      </w:r>
      <w:r>
        <w:rPr>
          <w:rFonts w:hint="eastAsia" w:ascii="宋体" w:hAnsi="宋体" w:eastAsia="宋体" w:cs="Times New Roman"/>
          <w:b/>
          <w:snapToGrid w:val="0"/>
          <w:color w:val="auto"/>
          <w:szCs w:val="24"/>
          <w:highlight w:val="none"/>
        </w:rPr>
        <w:t>一、词语定义及合同文件</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_Toc151381333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16</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1A7DD22">
      <w:pPr>
        <w:tabs>
          <w:tab w:val="left" w:pos="1680"/>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"_Toc151381334" </w:instrText>
      </w:r>
      <w:r>
        <w:rPr>
          <w:color w:val="auto"/>
          <w:highlight w:val="none"/>
        </w:rPr>
        <w:fldChar w:fldCharType="separate"/>
      </w:r>
      <w:r>
        <w:rPr>
          <w:rFonts w:hint="eastAsia" w:ascii="宋体" w:hAnsi="宋体" w:eastAsia="宋体" w:cs="Times New Roman"/>
          <w:b/>
          <w:snapToGrid w:val="0"/>
          <w:color w:val="auto"/>
          <w:kern w:val="0"/>
          <w:szCs w:val="24"/>
          <w:highlight w:val="none"/>
        </w:rPr>
        <w:t>1、</w:t>
      </w:r>
      <w:r>
        <w:rPr>
          <w:rFonts w:ascii="Calibri" w:hAnsi="Calibri" w:eastAsia="宋体" w:cs="Times New Roman"/>
          <w:color w:val="auto"/>
          <w:highlight w:val="none"/>
        </w:rPr>
        <w:tab/>
      </w:r>
      <w:r>
        <w:rPr>
          <w:rFonts w:hint="eastAsia" w:ascii="宋体" w:hAnsi="宋体" w:eastAsia="宋体" w:cs="Times New Roman"/>
          <w:b/>
          <w:snapToGrid w:val="0"/>
          <w:color w:val="auto"/>
          <w:kern w:val="0"/>
          <w:szCs w:val="24"/>
          <w:highlight w:val="none"/>
        </w:rPr>
        <w:t>词语定义</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_Toc151381334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16</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4208395">
      <w:pPr>
        <w:tabs>
          <w:tab w:val="left" w:pos="1680"/>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"_Toc151381335" </w:instrText>
      </w:r>
      <w:r>
        <w:rPr>
          <w:color w:val="auto"/>
          <w:highlight w:val="none"/>
        </w:rPr>
        <w:fldChar w:fldCharType="separate"/>
      </w:r>
      <w:r>
        <w:rPr>
          <w:rFonts w:hint="eastAsia" w:ascii="宋体" w:hAnsi="宋体" w:eastAsia="宋体" w:cs="Times New Roman"/>
          <w:b/>
          <w:snapToGrid w:val="0"/>
          <w:color w:val="auto"/>
          <w:kern w:val="0"/>
          <w:szCs w:val="24"/>
          <w:highlight w:val="none"/>
        </w:rPr>
        <w:t>2、</w:t>
      </w:r>
      <w:r>
        <w:rPr>
          <w:rFonts w:ascii="Calibri" w:hAnsi="Calibri" w:eastAsia="宋体" w:cs="Times New Roman"/>
          <w:color w:val="auto"/>
          <w:highlight w:val="none"/>
        </w:rPr>
        <w:tab/>
      </w:r>
      <w:r>
        <w:rPr>
          <w:rFonts w:hint="eastAsia" w:ascii="宋体" w:hAnsi="宋体" w:eastAsia="宋体" w:cs="Times New Roman"/>
          <w:b/>
          <w:snapToGrid w:val="0"/>
          <w:color w:val="auto"/>
          <w:kern w:val="0"/>
          <w:szCs w:val="24"/>
          <w:highlight w:val="none"/>
        </w:rPr>
        <w:t>合同文件及解释顺序</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FD21D43">
      <w:pPr>
        <w:tabs>
          <w:tab w:val="left" w:pos="1680"/>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"_Toc151381336" </w:instrText>
      </w:r>
      <w:r>
        <w:rPr>
          <w:color w:val="auto"/>
          <w:highlight w:val="none"/>
        </w:rPr>
        <w:fldChar w:fldCharType="separate"/>
      </w:r>
      <w:r>
        <w:rPr>
          <w:rFonts w:hint="eastAsia" w:ascii="宋体" w:hAnsi="宋体" w:eastAsia="宋体" w:cs="Times New Roman"/>
          <w:b/>
          <w:snapToGrid w:val="0"/>
          <w:color w:val="auto"/>
          <w:kern w:val="0"/>
          <w:szCs w:val="24"/>
          <w:highlight w:val="none"/>
        </w:rPr>
        <w:t>3、</w:t>
      </w:r>
      <w:r>
        <w:rPr>
          <w:rFonts w:ascii="Calibri" w:hAnsi="Calibri" w:eastAsia="宋体" w:cs="Times New Roman"/>
          <w:color w:val="auto"/>
          <w:highlight w:val="none"/>
        </w:rPr>
        <w:tab/>
      </w:r>
      <w:r>
        <w:rPr>
          <w:rFonts w:hint="eastAsia" w:ascii="宋体" w:hAnsi="宋体" w:eastAsia="宋体" w:cs="Times New Roman"/>
          <w:b/>
          <w:snapToGrid w:val="0"/>
          <w:color w:val="auto"/>
          <w:kern w:val="0"/>
          <w:szCs w:val="24"/>
          <w:highlight w:val="none"/>
        </w:rPr>
        <w:t>语言文字和适用法律、标准及规范</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_Toc151381336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182BCED7">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"_Toc151381337" </w:instrText>
      </w:r>
      <w:r>
        <w:rPr>
          <w:color w:val="auto"/>
          <w:highlight w:val="none"/>
        </w:rPr>
        <w:fldChar w:fldCharType="separate"/>
      </w:r>
      <w:r>
        <w:rPr>
          <w:rFonts w:ascii="宋体" w:hAnsi="宋体" w:eastAsia="宋体" w:cs="Times New Roman"/>
          <w:b/>
          <w:snapToGrid w:val="0"/>
          <w:color w:val="auto"/>
          <w:kern w:val="0"/>
          <w:szCs w:val="24"/>
          <w:highlight w:val="none"/>
        </w:rPr>
        <w:t>4</w:t>
      </w:r>
      <w:r>
        <w:rPr>
          <w:rFonts w:hint="eastAsia" w:ascii="宋体" w:hAnsi="宋体" w:eastAsia="宋体" w:cs="Times New Roman"/>
          <w:b/>
          <w:snapToGrid w:val="0"/>
          <w:color w:val="auto"/>
          <w:kern w:val="0"/>
          <w:szCs w:val="24"/>
          <w:highlight w:val="none"/>
        </w:rPr>
        <w:t>、设计成果文件</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_Toc151381337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E1D3A56">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"_Toc151381338" </w:instrText>
      </w:r>
      <w:r>
        <w:rPr>
          <w:color w:val="auto"/>
          <w:highlight w:val="none"/>
        </w:rPr>
        <w:fldChar w:fldCharType="separate"/>
      </w:r>
      <w:r>
        <w:rPr>
          <w:rFonts w:hint="eastAsia" w:ascii="宋体" w:hAnsi="宋体" w:eastAsia="宋体" w:cs="Times New Roman"/>
          <w:b/>
          <w:snapToGrid w:val="0"/>
          <w:color w:val="auto"/>
          <w:szCs w:val="24"/>
          <w:highlight w:val="none"/>
        </w:rPr>
        <w:t>二、双方一般权利和义务</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_Toc151381338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54B635B">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"_Toc151381339" </w:instrText>
      </w:r>
      <w:r>
        <w:rPr>
          <w:color w:val="auto"/>
          <w:highlight w:val="none"/>
        </w:rPr>
        <w:fldChar w:fldCharType="separate"/>
      </w:r>
      <w:r>
        <w:rPr>
          <w:rFonts w:ascii="宋体" w:hAnsi="宋体" w:eastAsia="宋体" w:cs="Times New Roman"/>
          <w:b/>
          <w:snapToGrid w:val="0"/>
          <w:color w:val="auto"/>
          <w:kern w:val="0"/>
          <w:szCs w:val="24"/>
          <w:highlight w:val="none"/>
        </w:rPr>
        <w:t>5</w:t>
      </w:r>
      <w:r>
        <w:rPr>
          <w:rFonts w:hint="eastAsia" w:ascii="宋体" w:hAnsi="宋体" w:eastAsia="宋体" w:cs="Times New Roman"/>
          <w:b/>
          <w:snapToGrid w:val="0"/>
          <w:color w:val="auto"/>
          <w:kern w:val="0"/>
          <w:szCs w:val="24"/>
          <w:highlight w:val="none"/>
        </w:rPr>
        <w:t>、总监理工程师</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_Toc151381339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007D174">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"_Toc151381340" </w:instrText>
      </w:r>
      <w:r>
        <w:rPr>
          <w:color w:val="auto"/>
          <w:highlight w:val="none"/>
        </w:rPr>
        <w:fldChar w:fldCharType="separate"/>
      </w:r>
      <w:r>
        <w:rPr>
          <w:rFonts w:ascii="宋体" w:hAnsi="宋体" w:eastAsia="宋体" w:cs="Times New Roman"/>
          <w:b/>
          <w:snapToGrid w:val="0"/>
          <w:color w:val="auto"/>
          <w:kern w:val="0"/>
          <w:szCs w:val="24"/>
          <w:highlight w:val="none"/>
        </w:rPr>
        <w:t>6</w:t>
      </w:r>
      <w:r>
        <w:rPr>
          <w:rFonts w:hint="eastAsia" w:ascii="宋体" w:hAnsi="宋体" w:eastAsia="宋体" w:cs="Times New Roman"/>
          <w:b/>
          <w:snapToGrid w:val="0"/>
          <w:color w:val="auto"/>
          <w:kern w:val="0"/>
          <w:szCs w:val="24"/>
          <w:highlight w:val="none"/>
        </w:rPr>
        <w:t>、总监理工程师的委派和指令</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_Toc151381340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24</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14BFDF1">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"_Toc151381341" </w:instrText>
      </w:r>
      <w:r>
        <w:rPr>
          <w:color w:val="auto"/>
          <w:highlight w:val="none"/>
        </w:rPr>
        <w:fldChar w:fldCharType="separate"/>
      </w:r>
      <w:r>
        <w:rPr>
          <w:rFonts w:ascii="宋体" w:hAnsi="宋体" w:eastAsia="宋体" w:cs="Times New Roman"/>
          <w:b/>
          <w:snapToGrid w:val="0"/>
          <w:color w:val="auto"/>
          <w:kern w:val="0"/>
          <w:szCs w:val="24"/>
          <w:highlight w:val="none"/>
        </w:rPr>
        <w:t>7</w:t>
      </w:r>
      <w:r>
        <w:rPr>
          <w:rFonts w:hint="eastAsia" w:ascii="宋体" w:hAnsi="宋体" w:eastAsia="宋体" w:cs="Times New Roman"/>
          <w:b/>
          <w:snapToGrid w:val="0"/>
          <w:color w:val="auto"/>
          <w:kern w:val="0"/>
          <w:szCs w:val="24"/>
          <w:highlight w:val="none"/>
        </w:rPr>
        <w:t>、项目管理团队</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_Toc151381341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25</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EBC41AA">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"_Toc151381342" </w:instrText>
      </w:r>
      <w:r>
        <w:rPr>
          <w:color w:val="auto"/>
          <w:highlight w:val="none"/>
        </w:rPr>
        <w:fldChar w:fldCharType="separate"/>
      </w:r>
      <w:r>
        <w:rPr>
          <w:rFonts w:ascii="宋体" w:hAnsi="宋体" w:eastAsia="宋体" w:cs="Times New Roman"/>
          <w:b/>
          <w:snapToGrid w:val="0"/>
          <w:color w:val="auto"/>
          <w:kern w:val="0"/>
          <w:szCs w:val="24"/>
          <w:highlight w:val="none"/>
        </w:rPr>
        <w:t>8</w:t>
      </w:r>
      <w:r>
        <w:rPr>
          <w:rFonts w:hint="eastAsia" w:ascii="宋体" w:hAnsi="宋体" w:eastAsia="宋体" w:cs="Times New Roman"/>
          <w:b/>
          <w:snapToGrid w:val="0"/>
          <w:color w:val="auto"/>
          <w:kern w:val="0"/>
          <w:szCs w:val="24"/>
          <w:highlight w:val="none"/>
        </w:rPr>
        <w:t>、发包人权利和义务</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_Toc151381342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27</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0179EA9">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"_Toc151381343" </w:instrText>
      </w:r>
      <w:r>
        <w:rPr>
          <w:color w:val="auto"/>
          <w:highlight w:val="none"/>
        </w:rPr>
        <w:fldChar w:fldCharType="separate"/>
      </w:r>
      <w:r>
        <w:rPr>
          <w:rFonts w:ascii="宋体" w:hAnsi="宋体" w:eastAsia="宋体" w:cs="Times New Roman"/>
          <w:b/>
          <w:snapToGrid w:val="0"/>
          <w:color w:val="auto"/>
          <w:kern w:val="0"/>
          <w:szCs w:val="24"/>
          <w:highlight w:val="none"/>
        </w:rPr>
        <w:t>9</w:t>
      </w:r>
      <w:r>
        <w:rPr>
          <w:rFonts w:hint="eastAsia" w:ascii="宋体" w:hAnsi="宋体" w:eastAsia="宋体" w:cs="Times New Roman"/>
          <w:b/>
          <w:snapToGrid w:val="0"/>
          <w:color w:val="auto"/>
          <w:kern w:val="0"/>
          <w:szCs w:val="24"/>
          <w:highlight w:val="none"/>
        </w:rPr>
        <w:t>、承包人权利和义务</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_Toc151381343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28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6BD1F59">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"_Toc151381344" </w:instrText>
      </w:r>
      <w:r>
        <w:rPr>
          <w:color w:val="auto"/>
          <w:highlight w:val="none"/>
        </w:rPr>
        <w:fldChar w:fldCharType="separate"/>
      </w:r>
      <w:r>
        <w:rPr>
          <w:rFonts w:hint="eastAsia" w:ascii="宋体" w:hAnsi="宋体" w:eastAsia="宋体" w:cs="Times New Roman"/>
          <w:b/>
          <w:snapToGrid w:val="0"/>
          <w:color w:val="auto"/>
          <w:kern w:val="0"/>
          <w:szCs w:val="24"/>
          <w:highlight w:val="none"/>
        </w:rPr>
        <w:t>三、工程设计</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_Toc151381344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32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A288AA3">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"_Toc151381345" </w:instrText>
      </w:r>
      <w:r>
        <w:rPr>
          <w:color w:val="auto"/>
          <w:highlight w:val="none"/>
        </w:rPr>
        <w:fldChar w:fldCharType="separate"/>
      </w:r>
      <w:r>
        <w:rPr>
          <w:rFonts w:ascii="宋体" w:hAnsi="宋体" w:eastAsia="宋体" w:cs="Times New Roman"/>
          <w:b/>
          <w:bCs/>
          <w:snapToGrid w:val="0"/>
          <w:color w:val="auto"/>
          <w:kern w:val="0"/>
          <w:szCs w:val="24"/>
          <w:highlight w:val="none"/>
        </w:rPr>
        <w:t>10</w:t>
      </w:r>
      <w:r>
        <w:rPr>
          <w:rFonts w:hint="eastAsia" w:ascii="宋体" w:hAnsi="宋体" w:eastAsia="宋体" w:cs="Times New Roman"/>
          <w:b/>
          <w:bCs/>
          <w:snapToGrid w:val="0"/>
          <w:color w:val="auto"/>
          <w:kern w:val="0"/>
          <w:szCs w:val="24"/>
          <w:highlight w:val="none"/>
        </w:rPr>
        <w:t>、</w:t>
      </w:r>
      <w:r>
        <w:rPr>
          <w:rFonts w:hint="eastAsia" w:ascii="宋体" w:hAnsi="宋体" w:eastAsia="宋体" w:cs="宋体"/>
          <w:b/>
          <w:color w:val="auto"/>
          <w:szCs w:val="24"/>
          <w:highlight w:val="none"/>
        </w:rPr>
        <w:t>工程</w:t>
      </w:r>
      <w:r>
        <w:rPr>
          <w:rFonts w:hint="eastAsia" w:ascii="宋体" w:hAnsi="宋体" w:eastAsia="宋体" w:cs="Times New Roman"/>
          <w:b/>
          <w:bCs/>
          <w:snapToGrid w:val="0"/>
          <w:color w:val="auto"/>
          <w:kern w:val="0"/>
          <w:szCs w:val="24"/>
          <w:highlight w:val="none"/>
        </w:rPr>
        <w:t>设计范围、内容、设计人员要求、设计成果要求</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32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D583B25">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"_Toc151381346" </w:instrText>
      </w:r>
      <w:r>
        <w:rPr>
          <w:color w:val="auto"/>
          <w:highlight w:val="none"/>
        </w:rPr>
        <w:fldChar w:fldCharType="separate"/>
      </w:r>
      <w:r>
        <w:rPr>
          <w:rFonts w:ascii="宋体" w:hAnsi="宋体" w:eastAsia="宋体" w:cs="Times New Roman"/>
          <w:b/>
          <w:bCs/>
          <w:snapToGrid w:val="0"/>
          <w:color w:val="auto"/>
          <w:kern w:val="0"/>
          <w:szCs w:val="24"/>
          <w:highlight w:val="none"/>
        </w:rPr>
        <w:t>11</w:t>
      </w:r>
      <w:r>
        <w:rPr>
          <w:rFonts w:hint="eastAsia" w:ascii="宋体" w:hAnsi="宋体" w:eastAsia="宋体" w:cs="Times New Roman"/>
          <w:b/>
          <w:bCs/>
          <w:snapToGrid w:val="0"/>
          <w:color w:val="auto"/>
          <w:kern w:val="0"/>
          <w:szCs w:val="24"/>
          <w:highlight w:val="none"/>
        </w:rPr>
        <w:t>、设计进度计划</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_Toc151381346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34</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BB03DD8">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"_Toc151381347" </w:instrText>
      </w:r>
      <w:r>
        <w:rPr>
          <w:color w:val="auto"/>
          <w:highlight w:val="none"/>
        </w:rPr>
        <w:fldChar w:fldCharType="separate"/>
      </w:r>
      <w:r>
        <w:rPr>
          <w:rFonts w:ascii="宋体" w:hAnsi="宋体" w:eastAsia="宋体" w:cs="Times New Roman"/>
          <w:b/>
          <w:bCs/>
          <w:snapToGrid w:val="0"/>
          <w:color w:val="auto"/>
          <w:kern w:val="0"/>
          <w:szCs w:val="24"/>
          <w:highlight w:val="none"/>
        </w:rPr>
        <w:t>12</w:t>
      </w:r>
      <w:r>
        <w:rPr>
          <w:rFonts w:hint="eastAsia" w:ascii="宋体" w:hAnsi="宋体" w:eastAsia="宋体" w:cs="Times New Roman"/>
          <w:b/>
          <w:bCs/>
          <w:snapToGrid w:val="0"/>
          <w:color w:val="auto"/>
          <w:kern w:val="0"/>
          <w:szCs w:val="24"/>
          <w:highlight w:val="none"/>
        </w:rPr>
        <w:t>、设计服务</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_Toc151381347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34</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13B76438">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"_Toc151381348" </w:instrText>
      </w:r>
      <w:r>
        <w:rPr>
          <w:color w:val="auto"/>
          <w:highlight w:val="none"/>
        </w:rPr>
        <w:fldChar w:fldCharType="separate"/>
      </w:r>
      <w:r>
        <w:rPr>
          <w:rFonts w:ascii="宋体" w:hAnsi="宋体" w:eastAsia="宋体" w:cs="Times New Roman"/>
          <w:b/>
          <w:bCs/>
          <w:snapToGrid w:val="0"/>
          <w:color w:val="auto"/>
          <w:kern w:val="0"/>
          <w:szCs w:val="24"/>
          <w:highlight w:val="none"/>
        </w:rPr>
        <w:t>13</w:t>
      </w:r>
      <w:r>
        <w:rPr>
          <w:rFonts w:hint="eastAsia" w:ascii="宋体" w:hAnsi="宋体" w:eastAsia="宋体" w:cs="Times New Roman"/>
          <w:b/>
          <w:bCs/>
          <w:snapToGrid w:val="0"/>
          <w:color w:val="auto"/>
          <w:kern w:val="0"/>
          <w:szCs w:val="24"/>
          <w:highlight w:val="none"/>
        </w:rPr>
        <w:t>、设计评审（如需要）</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_Toc151381348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37</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45F49AD">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"_Toc151381349" </w:instrText>
      </w:r>
      <w:r>
        <w:rPr>
          <w:color w:val="auto"/>
          <w:highlight w:val="none"/>
        </w:rPr>
        <w:fldChar w:fldCharType="separate"/>
      </w:r>
      <w:r>
        <w:rPr>
          <w:rFonts w:hint="eastAsia" w:ascii="宋体" w:hAnsi="宋体" w:eastAsia="宋体" w:cs="Times New Roman"/>
          <w:b/>
          <w:snapToGrid w:val="0"/>
          <w:color w:val="auto"/>
          <w:szCs w:val="24"/>
          <w:highlight w:val="none"/>
        </w:rPr>
        <w:t>四、承包组织实施</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_Toc151381349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38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1CD498C">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"_Toc151381350" </w:instrText>
      </w:r>
      <w:r>
        <w:rPr>
          <w:color w:val="auto"/>
          <w:highlight w:val="none"/>
        </w:rPr>
        <w:fldChar w:fldCharType="separate"/>
      </w:r>
      <w:r>
        <w:rPr>
          <w:rFonts w:ascii="宋体" w:hAnsi="宋体" w:eastAsia="宋体" w:cs="Times New Roman"/>
          <w:b/>
          <w:snapToGrid w:val="0"/>
          <w:color w:val="auto"/>
          <w:kern w:val="0"/>
          <w:szCs w:val="24"/>
          <w:highlight w:val="none"/>
        </w:rPr>
        <w:t>14</w:t>
      </w:r>
      <w:r>
        <w:rPr>
          <w:rFonts w:hint="eastAsia" w:ascii="宋体" w:hAnsi="宋体" w:eastAsia="宋体" w:cs="Times New Roman"/>
          <w:b/>
          <w:snapToGrid w:val="0"/>
          <w:color w:val="auto"/>
          <w:kern w:val="0"/>
          <w:szCs w:val="24"/>
          <w:highlight w:val="none"/>
        </w:rPr>
        <w:t>、施工组织设计及项目进度计划</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_Toc151381350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38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E5ED03D">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"_Toc151381351" </w:instrText>
      </w:r>
      <w:r>
        <w:rPr>
          <w:color w:val="auto"/>
          <w:highlight w:val="none"/>
        </w:rPr>
        <w:fldChar w:fldCharType="separate"/>
      </w:r>
      <w:r>
        <w:rPr>
          <w:rFonts w:ascii="宋体" w:hAnsi="宋体" w:eastAsia="宋体" w:cs="Times New Roman"/>
          <w:b/>
          <w:snapToGrid w:val="0"/>
          <w:color w:val="auto"/>
          <w:kern w:val="0"/>
          <w:szCs w:val="24"/>
          <w:highlight w:val="none"/>
        </w:rPr>
        <w:t>15</w:t>
      </w:r>
      <w:r>
        <w:rPr>
          <w:rFonts w:hint="eastAsia" w:ascii="宋体" w:hAnsi="宋体" w:eastAsia="宋体" w:cs="Times New Roman"/>
          <w:b/>
          <w:snapToGrid w:val="0"/>
          <w:color w:val="auto"/>
          <w:kern w:val="0"/>
          <w:szCs w:val="24"/>
          <w:highlight w:val="none"/>
        </w:rPr>
        <w:t>、暂停施工和复工</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_Toc151381351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40</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E6F822E">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"_Toc151381352" </w:instrText>
      </w:r>
      <w:r>
        <w:rPr>
          <w:color w:val="auto"/>
          <w:highlight w:val="none"/>
        </w:rPr>
        <w:fldChar w:fldCharType="separate"/>
      </w:r>
      <w:r>
        <w:rPr>
          <w:rFonts w:ascii="宋体" w:hAnsi="宋体" w:eastAsia="宋体" w:cs="Times New Roman"/>
          <w:b/>
          <w:snapToGrid w:val="0"/>
          <w:color w:val="auto"/>
          <w:kern w:val="0"/>
          <w:szCs w:val="24"/>
          <w:highlight w:val="none"/>
        </w:rPr>
        <w:t>16</w:t>
      </w:r>
      <w:r>
        <w:rPr>
          <w:rFonts w:hint="eastAsia" w:ascii="宋体" w:hAnsi="宋体" w:eastAsia="宋体" w:cs="Times New Roman"/>
          <w:b/>
          <w:snapToGrid w:val="0"/>
          <w:color w:val="auto"/>
          <w:kern w:val="0"/>
          <w:szCs w:val="24"/>
          <w:highlight w:val="none"/>
        </w:rPr>
        <w:t>、工期</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_Toc151381352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43A77F1">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"_Toc151381353" </w:instrText>
      </w:r>
      <w:r>
        <w:rPr>
          <w:color w:val="auto"/>
          <w:highlight w:val="none"/>
        </w:rPr>
        <w:fldChar w:fldCharType="separate"/>
      </w:r>
      <w:r>
        <w:rPr>
          <w:rFonts w:ascii="宋体" w:hAnsi="宋体" w:eastAsia="宋体" w:cs="Times New Roman"/>
          <w:b/>
          <w:snapToGrid w:val="0"/>
          <w:color w:val="auto"/>
          <w:kern w:val="0"/>
          <w:szCs w:val="24"/>
          <w:highlight w:val="none"/>
        </w:rPr>
        <w:t>17</w:t>
      </w:r>
      <w:r>
        <w:rPr>
          <w:rFonts w:hint="eastAsia" w:ascii="宋体" w:hAnsi="宋体" w:eastAsia="宋体" w:cs="Times New Roman"/>
          <w:b/>
          <w:snapToGrid w:val="0"/>
          <w:color w:val="auto"/>
          <w:kern w:val="0"/>
          <w:szCs w:val="24"/>
          <w:highlight w:val="none"/>
        </w:rPr>
        <w:t>、工程竣工</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_Toc151381353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1E2A54AD">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"_Toc151381354" </w:instrText>
      </w:r>
      <w:r>
        <w:rPr>
          <w:color w:val="auto"/>
          <w:highlight w:val="none"/>
        </w:rPr>
        <w:fldChar w:fldCharType="separate"/>
      </w:r>
      <w:r>
        <w:rPr>
          <w:rFonts w:hint="eastAsia" w:ascii="宋体" w:hAnsi="宋体" w:eastAsia="宋体" w:cs="Times New Roman"/>
          <w:b/>
          <w:snapToGrid w:val="0"/>
          <w:color w:val="auto"/>
          <w:szCs w:val="24"/>
          <w:highlight w:val="none"/>
        </w:rPr>
        <w:t>五、质量与检验</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_Toc151381354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8F82D91">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"_Toc151381355" </w:instrText>
      </w:r>
      <w:r>
        <w:rPr>
          <w:color w:val="auto"/>
          <w:highlight w:val="none"/>
        </w:rPr>
        <w:fldChar w:fldCharType="separate"/>
      </w:r>
      <w:r>
        <w:rPr>
          <w:rFonts w:ascii="宋体" w:hAnsi="宋体" w:eastAsia="宋体" w:cs="Times New Roman"/>
          <w:b/>
          <w:snapToGrid w:val="0"/>
          <w:color w:val="auto"/>
          <w:kern w:val="0"/>
          <w:szCs w:val="24"/>
          <w:highlight w:val="none"/>
        </w:rPr>
        <w:t>18</w:t>
      </w:r>
      <w:r>
        <w:rPr>
          <w:rFonts w:hint="eastAsia" w:ascii="宋体" w:hAnsi="宋体" w:eastAsia="宋体" w:cs="Times New Roman"/>
          <w:b/>
          <w:snapToGrid w:val="0"/>
          <w:color w:val="auto"/>
          <w:kern w:val="0"/>
          <w:szCs w:val="24"/>
          <w:highlight w:val="none"/>
        </w:rPr>
        <w:t>、工程质量</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20642DA">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"_Toc151381356" </w:instrText>
      </w:r>
      <w:r>
        <w:rPr>
          <w:color w:val="auto"/>
          <w:highlight w:val="none"/>
        </w:rPr>
        <w:fldChar w:fldCharType="separate"/>
      </w:r>
      <w:r>
        <w:rPr>
          <w:rFonts w:ascii="宋体" w:hAnsi="宋体" w:eastAsia="宋体" w:cs="Times New Roman"/>
          <w:b/>
          <w:snapToGrid w:val="0"/>
          <w:color w:val="auto"/>
          <w:kern w:val="0"/>
          <w:szCs w:val="24"/>
          <w:highlight w:val="none"/>
        </w:rPr>
        <w:t>19</w:t>
      </w:r>
      <w:r>
        <w:rPr>
          <w:rFonts w:hint="eastAsia" w:ascii="宋体" w:hAnsi="宋体" w:eastAsia="宋体" w:cs="Times New Roman"/>
          <w:b/>
          <w:snapToGrid w:val="0"/>
          <w:color w:val="auto"/>
          <w:kern w:val="0"/>
          <w:szCs w:val="24"/>
          <w:highlight w:val="none"/>
        </w:rPr>
        <w:t>、工程质量保证体系</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_Toc151381356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44</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D22C502">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"_Toc151381357" </w:instrText>
      </w:r>
      <w:r>
        <w:rPr>
          <w:color w:val="auto"/>
          <w:highlight w:val="none"/>
        </w:rPr>
        <w:fldChar w:fldCharType="separate"/>
      </w:r>
      <w:r>
        <w:rPr>
          <w:rFonts w:ascii="宋体" w:hAnsi="宋体" w:eastAsia="宋体" w:cs="Times New Roman"/>
          <w:b/>
          <w:snapToGrid w:val="0"/>
          <w:color w:val="auto"/>
          <w:kern w:val="0"/>
          <w:szCs w:val="24"/>
          <w:highlight w:val="none"/>
        </w:rPr>
        <w:t>20</w:t>
      </w:r>
      <w:r>
        <w:rPr>
          <w:rFonts w:hint="eastAsia" w:ascii="宋体" w:hAnsi="宋体" w:eastAsia="宋体" w:cs="Times New Roman"/>
          <w:b/>
          <w:snapToGrid w:val="0"/>
          <w:color w:val="auto"/>
          <w:kern w:val="0"/>
          <w:szCs w:val="24"/>
          <w:highlight w:val="none"/>
        </w:rPr>
        <w:t>、检查和返工</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_Toc151381357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45</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90FE82F">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"_Toc151381358" </w:instrText>
      </w:r>
      <w:r>
        <w:rPr>
          <w:color w:val="auto"/>
          <w:highlight w:val="none"/>
        </w:rPr>
        <w:fldChar w:fldCharType="separate"/>
      </w:r>
      <w:r>
        <w:rPr>
          <w:rFonts w:ascii="宋体" w:hAnsi="宋体" w:eastAsia="宋体" w:cs="Times New Roman"/>
          <w:b/>
          <w:snapToGrid w:val="0"/>
          <w:color w:val="auto"/>
          <w:kern w:val="0"/>
          <w:szCs w:val="24"/>
          <w:highlight w:val="none"/>
        </w:rPr>
        <w:t>21</w:t>
      </w:r>
      <w:r>
        <w:rPr>
          <w:rFonts w:hint="eastAsia" w:ascii="宋体" w:hAnsi="宋体" w:eastAsia="宋体" w:cs="Times New Roman"/>
          <w:b/>
          <w:snapToGrid w:val="0"/>
          <w:color w:val="auto"/>
          <w:kern w:val="0"/>
          <w:szCs w:val="24"/>
          <w:highlight w:val="none"/>
        </w:rPr>
        <w:t>、隐蔽工程和中间验收</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_Toc151381358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9F93D75">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"_Toc151381359" </w:instrText>
      </w:r>
      <w:r>
        <w:rPr>
          <w:color w:val="auto"/>
          <w:highlight w:val="none"/>
        </w:rPr>
        <w:fldChar w:fldCharType="separate"/>
      </w:r>
      <w:r>
        <w:rPr>
          <w:rFonts w:ascii="宋体" w:hAnsi="宋体" w:eastAsia="宋体" w:cs="Times New Roman"/>
          <w:b/>
          <w:snapToGrid w:val="0"/>
          <w:color w:val="auto"/>
          <w:kern w:val="0"/>
          <w:szCs w:val="24"/>
          <w:highlight w:val="none"/>
        </w:rPr>
        <w:t>22</w:t>
      </w:r>
      <w:r>
        <w:rPr>
          <w:rFonts w:hint="eastAsia" w:ascii="宋体" w:hAnsi="宋体" w:eastAsia="宋体" w:cs="Times New Roman"/>
          <w:b/>
          <w:snapToGrid w:val="0"/>
          <w:color w:val="auto"/>
          <w:kern w:val="0"/>
          <w:szCs w:val="24"/>
          <w:highlight w:val="none"/>
        </w:rPr>
        <w:t>、重新检验</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_Toc151381359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5984F63">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"_Toc151381360" </w:instrText>
      </w:r>
      <w:r>
        <w:rPr>
          <w:color w:val="auto"/>
          <w:highlight w:val="none"/>
        </w:rPr>
        <w:fldChar w:fldCharType="separate"/>
      </w:r>
      <w:r>
        <w:rPr>
          <w:rFonts w:hint="eastAsia" w:ascii="宋体" w:hAnsi="宋体" w:eastAsia="宋体" w:cs="Times New Roman"/>
          <w:b/>
          <w:snapToGrid w:val="0"/>
          <w:color w:val="auto"/>
          <w:szCs w:val="24"/>
          <w:highlight w:val="none"/>
        </w:rPr>
        <w:t>六、安全文明施工</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_Toc151381360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0A413F8">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"_Toc151381361" </w:instrText>
      </w:r>
      <w:r>
        <w:rPr>
          <w:color w:val="auto"/>
          <w:highlight w:val="none"/>
        </w:rPr>
        <w:fldChar w:fldCharType="separate"/>
      </w:r>
      <w:r>
        <w:rPr>
          <w:rFonts w:ascii="宋体" w:hAnsi="宋体" w:eastAsia="宋体" w:cs="Times New Roman"/>
          <w:b/>
          <w:snapToGrid w:val="0"/>
          <w:color w:val="auto"/>
          <w:kern w:val="0"/>
          <w:szCs w:val="24"/>
          <w:highlight w:val="none"/>
        </w:rPr>
        <w:t>23</w:t>
      </w:r>
      <w:r>
        <w:rPr>
          <w:rFonts w:hint="eastAsia" w:ascii="宋体" w:hAnsi="宋体" w:eastAsia="宋体" w:cs="Times New Roman"/>
          <w:b/>
          <w:snapToGrid w:val="0"/>
          <w:color w:val="auto"/>
          <w:kern w:val="0"/>
          <w:szCs w:val="24"/>
          <w:highlight w:val="none"/>
        </w:rPr>
        <w:t>、施工场地的占用和管理</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_Toc151381361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158ACECD">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"_Toc151381362" </w:instrText>
      </w:r>
      <w:r>
        <w:rPr>
          <w:color w:val="auto"/>
          <w:highlight w:val="none"/>
        </w:rPr>
        <w:fldChar w:fldCharType="separate"/>
      </w:r>
      <w:r>
        <w:rPr>
          <w:rFonts w:ascii="宋体" w:hAnsi="宋体" w:eastAsia="宋体" w:cs="Times New Roman"/>
          <w:b/>
          <w:snapToGrid w:val="0"/>
          <w:color w:val="auto"/>
          <w:kern w:val="0"/>
          <w:szCs w:val="24"/>
          <w:highlight w:val="none"/>
        </w:rPr>
        <w:t>24</w:t>
      </w:r>
      <w:r>
        <w:rPr>
          <w:rFonts w:hint="eastAsia" w:ascii="宋体" w:hAnsi="宋体" w:eastAsia="宋体" w:cs="Times New Roman"/>
          <w:b/>
          <w:snapToGrid w:val="0"/>
          <w:color w:val="auto"/>
          <w:kern w:val="0"/>
          <w:szCs w:val="24"/>
          <w:highlight w:val="none"/>
        </w:rPr>
        <w:t>、安全施工与检查</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_Toc151381362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49</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8F0CDBE">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"_Toc151381363" </w:instrText>
      </w:r>
      <w:r>
        <w:rPr>
          <w:color w:val="auto"/>
          <w:highlight w:val="none"/>
        </w:rPr>
        <w:fldChar w:fldCharType="separate"/>
      </w:r>
      <w:r>
        <w:rPr>
          <w:rFonts w:ascii="宋体" w:hAnsi="宋体" w:eastAsia="宋体" w:cs="Times New Roman"/>
          <w:b/>
          <w:snapToGrid w:val="0"/>
          <w:color w:val="auto"/>
          <w:kern w:val="0"/>
          <w:szCs w:val="24"/>
          <w:highlight w:val="none"/>
        </w:rPr>
        <w:t>25</w:t>
      </w:r>
      <w:r>
        <w:rPr>
          <w:rFonts w:hint="eastAsia" w:ascii="宋体" w:hAnsi="宋体" w:eastAsia="宋体" w:cs="Times New Roman"/>
          <w:b/>
          <w:snapToGrid w:val="0"/>
          <w:color w:val="auto"/>
          <w:kern w:val="0"/>
          <w:szCs w:val="24"/>
          <w:highlight w:val="none"/>
        </w:rPr>
        <w:t>、安全防护</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_Toc151381363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50</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BB8EEE6">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"_Toc151381364" </w:instrText>
      </w:r>
      <w:r>
        <w:rPr>
          <w:color w:val="auto"/>
          <w:highlight w:val="none"/>
        </w:rPr>
        <w:fldChar w:fldCharType="separate"/>
      </w:r>
      <w:r>
        <w:rPr>
          <w:rFonts w:ascii="宋体" w:hAnsi="宋体" w:eastAsia="宋体" w:cs="Times New Roman"/>
          <w:b/>
          <w:snapToGrid w:val="0"/>
          <w:color w:val="auto"/>
          <w:kern w:val="0"/>
          <w:szCs w:val="24"/>
          <w:highlight w:val="none"/>
        </w:rPr>
        <w:t>26</w:t>
      </w:r>
      <w:r>
        <w:rPr>
          <w:rFonts w:hint="eastAsia" w:ascii="宋体" w:hAnsi="宋体" w:eastAsia="宋体" w:cs="Times New Roman"/>
          <w:b/>
          <w:snapToGrid w:val="0"/>
          <w:color w:val="auto"/>
          <w:kern w:val="0"/>
          <w:szCs w:val="24"/>
          <w:highlight w:val="none"/>
        </w:rPr>
        <w:t>、事故处理</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_Toc151381364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D7046A6">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"_Toc151381365" </w:instrText>
      </w:r>
      <w:r>
        <w:rPr>
          <w:color w:val="auto"/>
          <w:highlight w:val="none"/>
        </w:rPr>
        <w:fldChar w:fldCharType="separate"/>
      </w:r>
      <w:r>
        <w:rPr>
          <w:rFonts w:ascii="宋体" w:hAnsi="宋体" w:eastAsia="宋体" w:cs="Times New Roman"/>
          <w:b/>
          <w:snapToGrid w:val="0"/>
          <w:color w:val="auto"/>
          <w:kern w:val="0"/>
          <w:szCs w:val="24"/>
          <w:highlight w:val="none"/>
        </w:rPr>
        <w:t>27</w:t>
      </w:r>
      <w:r>
        <w:rPr>
          <w:rFonts w:hint="eastAsia" w:ascii="宋体" w:hAnsi="宋体" w:eastAsia="宋体" w:cs="Times New Roman"/>
          <w:b/>
          <w:snapToGrid w:val="0"/>
          <w:color w:val="auto"/>
          <w:kern w:val="0"/>
          <w:szCs w:val="24"/>
          <w:highlight w:val="none"/>
        </w:rPr>
        <w:t>、文明施工与环境保护</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9D3ABB0">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"_Toc151381366" </w:instrText>
      </w:r>
      <w:r>
        <w:rPr>
          <w:color w:val="auto"/>
          <w:highlight w:val="none"/>
        </w:rPr>
        <w:fldChar w:fldCharType="separate"/>
      </w:r>
      <w:r>
        <w:rPr>
          <w:rFonts w:hint="eastAsia" w:ascii="宋体" w:hAnsi="宋体" w:eastAsia="宋体" w:cs="Times New Roman"/>
          <w:b/>
          <w:snapToGrid w:val="0"/>
          <w:color w:val="auto"/>
          <w:szCs w:val="24"/>
          <w:highlight w:val="none"/>
        </w:rPr>
        <w:t>七、合同价款与支付</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_Toc151381366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DFCF505">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"_Toc151381367" </w:instrText>
      </w:r>
      <w:r>
        <w:rPr>
          <w:color w:val="auto"/>
          <w:highlight w:val="none"/>
        </w:rPr>
        <w:fldChar w:fldCharType="separate"/>
      </w:r>
      <w:r>
        <w:rPr>
          <w:rFonts w:ascii="宋体" w:hAnsi="宋体" w:eastAsia="宋体" w:cs="Times New Roman"/>
          <w:b/>
          <w:snapToGrid w:val="0"/>
          <w:color w:val="auto"/>
          <w:kern w:val="0"/>
          <w:szCs w:val="24"/>
          <w:highlight w:val="none"/>
        </w:rPr>
        <w:t>28</w:t>
      </w:r>
      <w:r>
        <w:rPr>
          <w:rFonts w:hint="eastAsia" w:ascii="宋体" w:hAnsi="宋体" w:eastAsia="宋体" w:cs="Times New Roman"/>
          <w:b/>
          <w:snapToGrid w:val="0"/>
          <w:color w:val="auto"/>
          <w:kern w:val="0"/>
          <w:szCs w:val="24"/>
          <w:highlight w:val="none"/>
        </w:rPr>
        <w:t>、合同价款</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_Toc151381367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B2F1BF3">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"_Toc151381368" </w:instrText>
      </w:r>
      <w:r>
        <w:rPr>
          <w:color w:val="auto"/>
          <w:highlight w:val="none"/>
        </w:rPr>
        <w:fldChar w:fldCharType="separate"/>
      </w:r>
      <w:r>
        <w:rPr>
          <w:rFonts w:ascii="宋体" w:hAnsi="宋体" w:eastAsia="宋体" w:cs="Times New Roman"/>
          <w:color w:val="auto"/>
          <w:szCs w:val="24"/>
          <w:highlight w:val="none"/>
        </w:rPr>
        <w:t>29</w:t>
      </w:r>
      <w:r>
        <w:rPr>
          <w:rFonts w:hint="eastAsia" w:ascii="宋体" w:hAnsi="宋体" w:eastAsia="宋体" w:cs="Times New Roman"/>
          <w:b/>
          <w:snapToGrid w:val="0"/>
          <w:color w:val="auto"/>
          <w:kern w:val="0"/>
          <w:szCs w:val="24"/>
          <w:highlight w:val="none"/>
        </w:rPr>
        <w:t>、预付款</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_Toc151381368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54</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FE42008">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"_Toc151381369" </w:instrText>
      </w:r>
      <w:r>
        <w:rPr>
          <w:color w:val="auto"/>
          <w:highlight w:val="none"/>
        </w:rPr>
        <w:fldChar w:fldCharType="separate"/>
      </w:r>
      <w:r>
        <w:rPr>
          <w:rFonts w:ascii="宋体" w:hAnsi="宋体" w:eastAsia="宋体" w:cs="Times New Roman"/>
          <w:b/>
          <w:snapToGrid w:val="0"/>
          <w:color w:val="auto"/>
          <w:kern w:val="0"/>
          <w:szCs w:val="24"/>
          <w:highlight w:val="none"/>
        </w:rPr>
        <w:t>30</w:t>
      </w:r>
      <w:r>
        <w:rPr>
          <w:rFonts w:hint="eastAsia" w:ascii="宋体" w:hAnsi="宋体" w:eastAsia="宋体" w:cs="Times New Roman"/>
          <w:b/>
          <w:snapToGrid w:val="0"/>
          <w:color w:val="auto"/>
          <w:kern w:val="0"/>
          <w:szCs w:val="24"/>
          <w:highlight w:val="none"/>
        </w:rPr>
        <w:t>、工程进度款付款</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_Toc151381369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55</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353AB59">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"_Toc151381370" </w:instrText>
      </w:r>
      <w:r>
        <w:rPr>
          <w:color w:val="auto"/>
          <w:highlight w:val="none"/>
        </w:rPr>
        <w:fldChar w:fldCharType="separate"/>
      </w:r>
      <w:r>
        <w:rPr>
          <w:rFonts w:ascii="宋体" w:hAnsi="宋体" w:eastAsia="宋体" w:cs="Times New Roman"/>
          <w:b/>
          <w:snapToGrid w:val="0"/>
          <w:color w:val="auto"/>
          <w:kern w:val="0"/>
          <w:szCs w:val="24"/>
          <w:highlight w:val="none"/>
        </w:rPr>
        <w:t>32</w:t>
      </w:r>
      <w:r>
        <w:rPr>
          <w:rFonts w:hint="eastAsia" w:ascii="宋体" w:hAnsi="宋体" w:eastAsia="宋体" w:cs="Times New Roman"/>
          <w:b/>
          <w:snapToGrid w:val="0"/>
          <w:color w:val="auto"/>
          <w:kern w:val="0"/>
          <w:szCs w:val="24"/>
          <w:highlight w:val="none"/>
        </w:rPr>
        <w:t>、工程量的确认</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_Toc151381370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C97E799">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"_Toc151381371" </w:instrText>
      </w:r>
      <w:r>
        <w:rPr>
          <w:color w:val="auto"/>
          <w:highlight w:val="none"/>
        </w:rPr>
        <w:fldChar w:fldCharType="separate"/>
      </w:r>
      <w:r>
        <w:rPr>
          <w:rFonts w:hint="eastAsia" w:ascii="宋体" w:hAnsi="宋体" w:eastAsia="宋体" w:cs="Times New Roman"/>
          <w:b/>
          <w:snapToGrid w:val="0"/>
          <w:color w:val="auto"/>
          <w:szCs w:val="24"/>
          <w:highlight w:val="none"/>
        </w:rPr>
        <w:t>八、材料设备供应</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_Toc151381371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59</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F1C056C">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"_Toc151381372" </w:instrText>
      </w:r>
      <w:r>
        <w:rPr>
          <w:color w:val="auto"/>
          <w:highlight w:val="none"/>
        </w:rPr>
        <w:fldChar w:fldCharType="separate"/>
      </w:r>
      <w:r>
        <w:rPr>
          <w:rFonts w:ascii="宋体" w:hAnsi="宋体" w:eastAsia="宋体" w:cs="Times New Roman"/>
          <w:b/>
          <w:snapToGrid w:val="0"/>
          <w:color w:val="auto"/>
          <w:kern w:val="0"/>
          <w:szCs w:val="24"/>
          <w:highlight w:val="none"/>
        </w:rPr>
        <w:t>33</w:t>
      </w:r>
      <w:r>
        <w:rPr>
          <w:rFonts w:hint="eastAsia" w:ascii="宋体" w:hAnsi="宋体" w:eastAsia="宋体" w:cs="Times New Roman"/>
          <w:b/>
          <w:snapToGrid w:val="0"/>
          <w:color w:val="auto"/>
          <w:kern w:val="0"/>
          <w:szCs w:val="24"/>
          <w:highlight w:val="none"/>
        </w:rPr>
        <w:t>、承包人采购材料设备（本工程材料设备均由承包人负责供应）</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_Toc151381372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59</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EF7D474">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"_Toc151381373" </w:instrText>
      </w:r>
      <w:r>
        <w:rPr>
          <w:color w:val="auto"/>
          <w:highlight w:val="none"/>
        </w:rPr>
        <w:fldChar w:fldCharType="separate"/>
      </w:r>
      <w:r>
        <w:rPr>
          <w:rFonts w:hint="eastAsia" w:ascii="宋体" w:hAnsi="宋体" w:eastAsia="宋体" w:cs="Times New Roman"/>
          <w:b/>
          <w:snapToGrid w:val="0"/>
          <w:color w:val="auto"/>
          <w:kern w:val="0"/>
          <w:szCs w:val="24"/>
          <w:highlight w:val="none"/>
        </w:rPr>
        <w:t>九、工程变更</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_Toc151381373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61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18224C09">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"_Toc151381374" </w:instrText>
      </w:r>
      <w:r>
        <w:rPr>
          <w:color w:val="auto"/>
          <w:highlight w:val="none"/>
        </w:rPr>
        <w:fldChar w:fldCharType="separate"/>
      </w:r>
      <w:r>
        <w:rPr>
          <w:rFonts w:ascii="宋体" w:hAnsi="宋体" w:eastAsia="宋体" w:cs="Times New Roman"/>
          <w:b/>
          <w:snapToGrid w:val="0"/>
          <w:color w:val="auto"/>
          <w:kern w:val="0"/>
          <w:szCs w:val="24"/>
          <w:highlight w:val="none"/>
        </w:rPr>
        <w:t>34</w:t>
      </w:r>
      <w:r>
        <w:rPr>
          <w:rFonts w:hint="eastAsia" w:ascii="宋体" w:hAnsi="宋体" w:eastAsia="宋体" w:cs="Times New Roman"/>
          <w:b/>
          <w:snapToGrid w:val="0"/>
          <w:color w:val="auto"/>
          <w:kern w:val="0"/>
          <w:szCs w:val="24"/>
          <w:highlight w:val="none"/>
        </w:rPr>
        <w:t>、工程设计变更</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_Toc151381374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61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1D58AF8">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"_Toc151381375" </w:instrText>
      </w:r>
      <w:r>
        <w:rPr>
          <w:color w:val="auto"/>
          <w:highlight w:val="none"/>
        </w:rPr>
        <w:fldChar w:fldCharType="separate"/>
      </w:r>
      <w:r>
        <w:rPr>
          <w:rFonts w:ascii="宋体" w:hAnsi="宋体" w:eastAsia="宋体" w:cs="Times New Roman"/>
          <w:b/>
          <w:snapToGrid w:val="0"/>
          <w:color w:val="auto"/>
          <w:kern w:val="0"/>
          <w:szCs w:val="24"/>
          <w:highlight w:val="none"/>
        </w:rPr>
        <w:t>35</w:t>
      </w:r>
      <w:r>
        <w:rPr>
          <w:rFonts w:hint="eastAsia" w:ascii="宋体" w:hAnsi="宋体" w:eastAsia="宋体" w:cs="Times New Roman"/>
          <w:b/>
          <w:snapToGrid w:val="0"/>
          <w:color w:val="auto"/>
          <w:kern w:val="0"/>
          <w:szCs w:val="24"/>
          <w:highlight w:val="none"/>
        </w:rPr>
        <w:t>、其它变更</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62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1456371A">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"_Toc151381376" </w:instrText>
      </w:r>
      <w:r>
        <w:rPr>
          <w:color w:val="auto"/>
          <w:highlight w:val="none"/>
        </w:rPr>
        <w:fldChar w:fldCharType="separate"/>
      </w:r>
      <w:r>
        <w:rPr>
          <w:rFonts w:ascii="宋体" w:hAnsi="宋体" w:eastAsia="宋体" w:cs="Times New Roman"/>
          <w:b/>
          <w:snapToGrid w:val="0"/>
          <w:color w:val="auto"/>
          <w:kern w:val="0"/>
          <w:szCs w:val="24"/>
          <w:highlight w:val="none"/>
        </w:rPr>
        <w:t>36</w:t>
      </w:r>
      <w:r>
        <w:rPr>
          <w:rFonts w:hint="eastAsia" w:ascii="宋体" w:hAnsi="宋体" w:eastAsia="宋体" w:cs="Times New Roman"/>
          <w:b/>
          <w:snapToGrid w:val="0"/>
          <w:color w:val="auto"/>
          <w:kern w:val="0"/>
          <w:szCs w:val="24"/>
          <w:highlight w:val="none"/>
        </w:rPr>
        <w:t>、确定变更价款</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_Toc151381376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62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E41B5BB">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"_Toc151381377" </w:instrText>
      </w:r>
      <w:r>
        <w:rPr>
          <w:color w:val="auto"/>
          <w:highlight w:val="none"/>
        </w:rPr>
        <w:fldChar w:fldCharType="separate"/>
      </w:r>
      <w:r>
        <w:rPr>
          <w:rFonts w:hint="eastAsia" w:ascii="宋体" w:hAnsi="宋体" w:eastAsia="宋体" w:cs="Times New Roman"/>
          <w:b/>
          <w:snapToGrid w:val="0"/>
          <w:color w:val="auto"/>
          <w:kern w:val="0"/>
          <w:szCs w:val="24"/>
          <w:highlight w:val="none"/>
        </w:rPr>
        <w:t>十、竣工验收与结算</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_Toc151381377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64</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C5952C0">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"_Toc151381378" </w:instrText>
      </w:r>
      <w:r>
        <w:rPr>
          <w:color w:val="auto"/>
          <w:highlight w:val="none"/>
        </w:rPr>
        <w:fldChar w:fldCharType="separate"/>
      </w:r>
      <w:r>
        <w:rPr>
          <w:rFonts w:ascii="宋体" w:hAnsi="宋体" w:eastAsia="宋体" w:cs="Times New Roman"/>
          <w:b/>
          <w:snapToGrid w:val="0"/>
          <w:color w:val="auto"/>
          <w:kern w:val="0"/>
          <w:szCs w:val="24"/>
          <w:highlight w:val="none"/>
        </w:rPr>
        <w:t>37</w:t>
      </w:r>
      <w:r>
        <w:rPr>
          <w:rFonts w:hint="eastAsia" w:ascii="宋体" w:hAnsi="宋体" w:eastAsia="宋体" w:cs="Times New Roman"/>
          <w:b/>
          <w:snapToGrid w:val="0"/>
          <w:color w:val="auto"/>
          <w:kern w:val="0"/>
          <w:szCs w:val="24"/>
          <w:highlight w:val="none"/>
        </w:rPr>
        <w:t>、</w:t>
      </w:r>
      <w:r>
        <w:rPr>
          <w:rFonts w:hint="eastAsia" w:ascii="宋体" w:hAnsi="宋体" w:eastAsia="宋体" w:cs="Times New Roman"/>
          <w:snapToGrid w:val="0"/>
          <w:color w:val="auto"/>
          <w:kern w:val="0"/>
          <w:szCs w:val="24"/>
          <w:highlight w:val="none"/>
        </w:rPr>
        <w:t>竣工验收</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_Toc151381378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64</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0474CA3A">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"_Toc151381379" </w:instrText>
      </w:r>
      <w:r>
        <w:rPr>
          <w:color w:val="auto"/>
          <w:highlight w:val="none"/>
        </w:rPr>
        <w:fldChar w:fldCharType="separate"/>
      </w:r>
      <w:r>
        <w:rPr>
          <w:rFonts w:ascii="宋体" w:hAnsi="宋体" w:eastAsia="宋体" w:cs="Times New Roman"/>
          <w:b/>
          <w:snapToGrid w:val="0"/>
          <w:color w:val="auto"/>
          <w:kern w:val="0"/>
          <w:szCs w:val="24"/>
          <w:highlight w:val="none"/>
        </w:rPr>
        <w:t>38</w:t>
      </w:r>
      <w:r>
        <w:rPr>
          <w:rFonts w:hint="eastAsia" w:ascii="宋体" w:hAnsi="宋体" w:eastAsia="宋体" w:cs="Times New Roman"/>
          <w:b/>
          <w:snapToGrid w:val="0"/>
          <w:color w:val="auto"/>
          <w:kern w:val="0"/>
          <w:szCs w:val="24"/>
          <w:highlight w:val="none"/>
        </w:rPr>
        <w:t>、工程移交</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_Toc151381379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66</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D9EC913">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"_Toc151381380" </w:instrText>
      </w:r>
      <w:r>
        <w:rPr>
          <w:color w:val="auto"/>
          <w:highlight w:val="none"/>
        </w:rPr>
        <w:fldChar w:fldCharType="separate"/>
      </w:r>
      <w:r>
        <w:rPr>
          <w:rFonts w:ascii="宋体" w:hAnsi="宋体" w:eastAsia="宋体" w:cs="Times New Roman"/>
          <w:b/>
          <w:snapToGrid w:val="0"/>
          <w:color w:val="auto"/>
          <w:kern w:val="0"/>
          <w:szCs w:val="24"/>
          <w:highlight w:val="none"/>
        </w:rPr>
        <w:t>39</w:t>
      </w:r>
      <w:r>
        <w:rPr>
          <w:rFonts w:hint="eastAsia" w:ascii="宋体" w:hAnsi="宋体" w:eastAsia="宋体" w:cs="Times New Roman"/>
          <w:b/>
          <w:snapToGrid w:val="0"/>
          <w:color w:val="auto"/>
          <w:kern w:val="0"/>
          <w:szCs w:val="24"/>
          <w:highlight w:val="none"/>
        </w:rPr>
        <w:t>、竣工结算</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_Toc151381380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68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58DC7BB">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"_Toc151381381" </w:instrText>
      </w:r>
      <w:r>
        <w:rPr>
          <w:color w:val="auto"/>
          <w:highlight w:val="none"/>
        </w:rPr>
        <w:fldChar w:fldCharType="separate"/>
      </w:r>
      <w:r>
        <w:rPr>
          <w:rFonts w:ascii="宋体" w:hAnsi="宋体" w:eastAsia="宋体" w:cs="Times New Roman"/>
          <w:b/>
          <w:snapToGrid w:val="0"/>
          <w:color w:val="auto"/>
          <w:kern w:val="0"/>
          <w:szCs w:val="24"/>
          <w:highlight w:val="none"/>
        </w:rPr>
        <w:t>40</w:t>
      </w:r>
      <w:r>
        <w:rPr>
          <w:rFonts w:hint="eastAsia" w:ascii="宋体" w:hAnsi="宋体" w:eastAsia="宋体" w:cs="Times New Roman"/>
          <w:b/>
          <w:snapToGrid w:val="0"/>
          <w:color w:val="auto"/>
          <w:kern w:val="0"/>
          <w:szCs w:val="24"/>
          <w:highlight w:val="none"/>
        </w:rPr>
        <w:t>、缺陷责任及质量保修</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_Toc151381381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71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0187DB3">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"_Toc151381382" </w:instrText>
      </w:r>
      <w:r>
        <w:rPr>
          <w:color w:val="auto"/>
          <w:highlight w:val="none"/>
        </w:rPr>
        <w:fldChar w:fldCharType="separate"/>
      </w:r>
      <w:r>
        <w:rPr>
          <w:rFonts w:hint="eastAsia" w:ascii="宋体" w:hAnsi="宋体" w:eastAsia="宋体" w:cs="Times New Roman"/>
          <w:b/>
          <w:snapToGrid w:val="0"/>
          <w:color w:val="auto"/>
          <w:kern w:val="0"/>
          <w:szCs w:val="24"/>
          <w:highlight w:val="none"/>
        </w:rPr>
        <w:t>十一、违约、索赔和争议</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_Toc151381382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71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6F65246">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"_Toc151381383" </w:instrText>
      </w:r>
      <w:r>
        <w:rPr>
          <w:color w:val="auto"/>
          <w:highlight w:val="none"/>
        </w:rPr>
        <w:fldChar w:fldCharType="separate"/>
      </w:r>
      <w:r>
        <w:rPr>
          <w:rFonts w:ascii="宋体" w:hAnsi="宋体" w:eastAsia="宋体" w:cs="Times New Roman"/>
          <w:b/>
          <w:snapToGrid w:val="0"/>
          <w:color w:val="auto"/>
          <w:kern w:val="0"/>
          <w:szCs w:val="24"/>
          <w:highlight w:val="none"/>
        </w:rPr>
        <w:t>41</w:t>
      </w:r>
      <w:r>
        <w:rPr>
          <w:rFonts w:hint="eastAsia" w:ascii="宋体" w:hAnsi="宋体" w:eastAsia="宋体" w:cs="Times New Roman"/>
          <w:b/>
          <w:snapToGrid w:val="0"/>
          <w:color w:val="auto"/>
          <w:kern w:val="0"/>
          <w:szCs w:val="24"/>
          <w:highlight w:val="none"/>
        </w:rPr>
        <w:t>、违约</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_Toc151381383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71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D791446">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"_Toc151381384" </w:instrText>
      </w:r>
      <w:r>
        <w:rPr>
          <w:color w:val="auto"/>
          <w:highlight w:val="none"/>
        </w:rPr>
        <w:fldChar w:fldCharType="separate"/>
      </w:r>
      <w:r>
        <w:rPr>
          <w:rFonts w:ascii="宋体" w:hAnsi="宋体" w:eastAsia="宋体" w:cs="Times New Roman"/>
          <w:b/>
          <w:snapToGrid w:val="0"/>
          <w:color w:val="auto"/>
          <w:kern w:val="0"/>
          <w:szCs w:val="24"/>
          <w:highlight w:val="none"/>
        </w:rPr>
        <w:t>42</w:t>
      </w:r>
      <w:r>
        <w:rPr>
          <w:rFonts w:hint="eastAsia" w:ascii="宋体" w:hAnsi="宋体" w:eastAsia="宋体" w:cs="Times New Roman"/>
          <w:b/>
          <w:snapToGrid w:val="0"/>
          <w:color w:val="auto"/>
          <w:kern w:val="0"/>
          <w:szCs w:val="24"/>
          <w:highlight w:val="none"/>
        </w:rPr>
        <w:t>、索赔</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_Toc151381384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82</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ABEB18F">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"_Toc151381385" </w:instrText>
      </w:r>
      <w:r>
        <w:rPr>
          <w:color w:val="auto"/>
          <w:highlight w:val="none"/>
        </w:rPr>
        <w:fldChar w:fldCharType="separate"/>
      </w:r>
      <w:r>
        <w:rPr>
          <w:rFonts w:ascii="宋体" w:hAnsi="宋体" w:eastAsia="宋体" w:cs="Times New Roman"/>
          <w:b/>
          <w:snapToGrid w:val="0"/>
          <w:color w:val="auto"/>
          <w:kern w:val="0"/>
          <w:szCs w:val="24"/>
          <w:highlight w:val="none"/>
        </w:rPr>
        <w:t>43</w:t>
      </w:r>
      <w:r>
        <w:rPr>
          <w:rFonts w:hint="eastAsia" w:ascii="宋体" w:hAnsi="宋体" w:eastAsia="宋体" w:cs="Times New Roman"/>
          <w:b/>
          <w:snapToGrid w:val="0"/>
          <w:color w:val="auto"/>
          <w:kern w:val="0"/>
          <w:szCs w:val="24"/>
          <w:highlight w:val="none"/>
        </w:rPr>
        <w:t>、争议</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32692ED">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"_Toc151381386" </w:instrText>
      </w:r>
      <w:r>
        <w:rPr>
          <w:color w:val="auto"/>
          <w:highlight w:val="none"/>
        </w:rPr>
        <w:fldChar w:fldCharType="separate"/>
      </w:r>
      <w:r>
        <w:rPr>
          <w:rFonts w:hint="eastAsia" w:ascii="宋体" w:hAnsi="宋体" w:eastAsia="宋体" w:cs="Times New Roman"/>
          <w:b/>
          <w:snapToGrid w:val="0"/>
          <w:color w:val="auto"/>
          <w:kern w:val="0"/>
          <w:szCs w:val="24"/>
          <w:highlight w:val="none"/>
        </w:rPr>
        <w:t>十二、其它</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_Toc151381386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1360CB5">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"_Toc151381387" </w:instrText>
      </w:r>
      <w:r>
        <w:rPr>
          <w:color w:val="auto"/>
          <w:highlight w:val="none"/>
        </w:rPr>
        <w:fldChar w:fldCharType="separate"/>
      </w:r>
      <w:r>
        <w:rPr>
          <w:rFonts w:ascii="宋体" w:hAnsi="宋体" w:eastAsia="宋体" w:cs="Times New Roman"/>
          <w:b/>
          <w:snapToGrid w:val="0"/>
          <w:color w:val="auto"/>
          <w:kern w:val="0"/>
          <w:szCs w:val="24"/>
          <w:highlight w:val="none"/>
        </w:rPr>
        <w:t>44</w:t>
      </w:r>
      <w:r>
        <w:rPr>
          <w:rFonts w:hint="eastAsia" w:ascii="宋体" w:hAnsi="宋体" w:eastAsia="宋体" w:cs="Times New Roman"/>
          <w:b/>
          <w:snapToGrid w:val="0"/>
          <w:color w:val="auto"/>
          <w:kern w:val="0"/>
          <w:szCs w:val="24"/>
          <w:highlight w:val="none"/>
        </w:rPr>
        <w:t>、工程分包</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_Toc151381387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349A443">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"_Toc151381388" </w:instrText>
      </w:r>
      <w:r>
        <w:rPr>
          <w:color w:val="auto"/>
          <w:highlight w:val="none"/>
        </w:rPr>
        <w:fldChar w:fldCharType="separate"/>
      </w:r>
      <w:r>
        <w:rPr>
          <w:rFonts w:ascii="宋体" w:hAnsi="宋体" w:eastAsia="宋体" w:cs="Times New Roman"/>
          <w:b/>
          <w:snapToGrid w:val="0"/>
          <w:color w:val="auto"/>
          <w:kern w:val="0"/>
          <w:szCs w:val="24"/>
          <w:highlight w:val="none"/>
        </w:rPr>
        <w:t>45</w:t>
      </w:r>
      <w:r>
        <w:rPr>
          <w:rFonts w:hint="eastAsia" w:ascii="宋体" w:hAnsi="宋体" w:eastAsia="宋体" w:cs="Times New Roman"/>
          <w:b/>
          <w:snapToGrid w:val="0"/>
          <w:color w:val="auto"/>
          <w:kern w:val="0"/>
          <w:szCs w:val="24"/>
          <w:highlight w:val="none"/>
        </w:rPr>
        <w:t>、不可抗力</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_Toc151381388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85</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6D4DDA1">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"_Toc151381389" </w:instrText>
      </w:r>
      <w:r>
        <w:rPr>
          <w:color w:val="auto"/>
          <w:highlight w:val="none"/>
        </w:rPr>
        <w:fldChar w:fldCharType="separate"/>
      </w:r>
      <w:r>
        <w:rPr>
          <w:rFonts w:ascii="宋体" w:hAnsi="宋体" w:eastAsia="宋体" w:cs="Times New Roman"/>
          <w:b/>
          <w:snapToGrid w:val="0"/>
          <w:color w:val="auto"/>
          <w:kern w:val="0"/>
          <w:szCs w:val="24"/>
          <w:highlight w:val="none"/>
        </w:rPr>
        <w:t>46</w:t>
      </w:r>
      <w:r>
        <w:rPr>
          <w:rFonts w:hint="eastAsia" w:ascii="宋体" w:hAnsi="宋体" w:eastAsia="宋体" w:cs="Times New Roman"/>
          <w:b/>
          <w:snapToGrid w:val="0"/>
          <w:color w:val="auto"/>
          <w:kern w:val="0"/>
          <w:szCs w:val="24"/>
          <w:highlight w:val="none"/>
        </w:rPr>
        <w:t>、保险</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_Toc151381389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86</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43E5460">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"_Toc151381390" </w:instrText>
      </w:r>
      <w:r>
        <w:rPr>
          <w:color w:val="auto"/>
          <w:highlight w:val="none"/>
        </w:rPr>
        <w:fldChar w:fldCharType="separate"/>
      </w:r>
      <w:r>
        <w:rPr>
          <w:rFonts w:ascii="宋体" w:hAnsi="宋体" w:eastAsia="宋体" w:cs="Times New Roman"/>
          <w:b/>
          <w:snapToGrid w:val="0"/>
          <w:color w:val="auto"/>
          <w:kern w:val="0"/>
          <w:szCs w:val="24"/>
          <w:highlight w:val="none"/>
        </w:rPr>
        <w:t>47</w:t>
      </w:r>
      <w:r>
        <w:rPr>
          <w:rFonts w:hint="eastAsia" w:ascii="宋体" w:hAnsi="宋体" w:eastAsia="宋体" w:cs="Times New Roman"/>
          <w:b/>
          <w:snapToGrid w:val="0"/>
          <w:color w:val="auto"/>
          <w:kern w:val="0"/>
          <w:szCs w:val="24"/>
          <w:highlight w:val="none"/>
        </w:rPr>
        <w:t>、履约担保</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_Toc151381390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87</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C98F210">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"_Toc151381391" </w:instrText>
      </w:r>
      <w:r>
        <w:rPr>
          <w:color w:val="auto"/>
          <w:highlight w:val="none"/>
        </w:rPr>
        <w:fldChar w:fldCharType="separate"/>
      </w:r>
      <w:r>
        <w:rPr>
          <w:rFonts w:ascii="宋体" w:hAnsi="宋体" w:eastAsia="宋体" w:cs="Times New Roman"/>
          <w:b/>
          <w:snapToGrid w:val="0"/>
          <w:color w:val="auto"/>
          <w:kern w:val="0"/>
          <w:szCs w:val="24"/>
          <w:highlight w:val="none"/>
        </w:rPr>
        <w:t>48</w:t>
      </w:r>
      <w:r>
        <w:rPr>
          <w:rFonts w:hint="eastAsia" w:ascii="宋体" w:hAnsi="宋体" w:eastAsia="宋体" w:cs="Times New Roman"/>
          <w:b/>
          <w:snapToGrid w:val="0"/>
          <w:color w:val="auto"/>
          <w:kern w:val="0"/>
          <w:szCs w:val="24"/>
          <w:highlight w:val="none"/>
        </w:rPr>
        <w:t>、保密、知识产权与专利技术及特殊工艺</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_Toc151381391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88</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7508BC07">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"_Toc151381392" </w:instrText>
      </w:r>
      <w:r>
        <w:rPr>
          <w:color w:val="auto"/>
          <w:highlight w:val="none"/>
        </w:rPr>
        <w:fldChar w:fldCharType="separate"/>
      </w:r>
      <w:r>
        <w:rPr>
          <w:rFonts w:ascii="宋体" w:hAnsi="宋体" w:eastAsia="宋体" w:cs="Times New Roman"/>
          <w:b/>
          <w:snapToGrid w:val="0"/>
          <w:color w:val="auto"/>
          <w:kern w:val="0"/>
          <w:szCs w:val="24"/>
          <w:highlight w:val="none"/>
        </w:rPr>
        <w:t>50</w:t>
      </w:r>
      <w:r>
        <w:rPr>
          <w:rFonts w:hint="eastAsia" w:ascii="宋体" w:hAnsi="宋体" w:eastAsia="宋体" w:cs="Times New Roman"/>
          <w:b/>
          <w:snapToGrid w:val="0"/>
          <w:color w:val="auto"/>
          <w:kern w:val="0"/>
          <w:szCs w:val="24"/>
          <w:highlight w:val="none"/>
        </w:rPr>
        <w:t>、合同解除</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_Toc151381392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89</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5F8780B">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"_Toc151381393" </w:instrText>
      </w:r>
      <w:r>
        <w:rPr>
          <w:color w:val="auto"/>
          <w:highlight w:val="none"/>
        </w:rPr>
        <w:fldChar w:fldCharType="separate"/>
      </w:r>
      <w:r>
        <w:rPr>
          <w:rFonts w:ascii="宋体" w:hAnsi="宋体" w:eastAsia="宋体" w:cs="Times New Roman"/>
          <w:snapToGrid w:val="0"/>
          <w:color w:val="auto"/>
          <w:kern w:val="0"/>
          <w:szCs w:val="24"/>
          <w:highlight w:val="none"/>
        </w:rPr>
        <w:t>51</w:t>
      </w:r>
      <w:r>
        <w:rPr>
          <w:rFonts w:hint="eastAsia" w:ascii="宋体" w:hAnsi="宋体" w:eastAsia="宋体" w:cs="Times New Roman"/>
          <w:b/>
          <w:snapToGrid w:val="0"/>
          <w:color w:val="auto"/>
          <w:kern w:val="0"/>
          <w:szCs w:val="24"/>
          <w:highlight w:val="none"/>
        </w:rPr>
        <w:t>、合同生效与终止</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_Toc151381393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90</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371C7F2">
      <w:pPr>
        <w:tabs>
          <w:tab w:val="right" w:leader="dot" w:pos="9016"/>
        </w:tabs>
        <w:spacing w:line="360" w:lineRule="auto"/>
        <w:ind w:left="840" w:leftChars="4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"_Toc151381394" </w:instrText>
      </w:r>
      <w:r>
        <w:rPr>
          <w:color w:val="auto"/>
          <w:highlight w:val="none"/>
        </w:rPr>
        <w:fldChar w:fldCharType="separate"/>
      </w:r>
      <w:r>
        <w:rPr>
          <w:rFonts w:ascii="宋体" w:hAnsi="宋体" w:eastAsia="宋体" w:cs="Times New Roman"/>
          <w:b/>
          <w:snapToGrid w:val="0"/>
          <w:color w:val="auto"/>
          <w:kern w:val="0"/>
          <w:szCs w:val="24"/>
          <w:highlight w:val="none"/>
        </w:rPr>
        <w:t>52</w:t>
      </w:r>
      <w:r>
        <w:rPr>
          <w:rFonts w:hint="eastAsia" w:ascii="宋体" w:hAnsi="宋体" w:eastAsia="宋体" w:cs="Times New Roman"/>
          <w:b/>
          <w:snapToGrid w:val="0"/>
          <w:color w:val="auto"/>
          <w:kern w:val="0"/>
          <w:szCs w:val="24"/>
          <w:highlight w:val="none"/>
        </w:rPr>
        <w:t>、补充条款</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_Toc151381394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91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8F45C63">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"_Toc151381395" </w:instrText>
      </w:r>
      <w:r>
        <w:rPr>
          <w:color w:val="auto"/>
          <w:highlight w:val="none"/>
        </w:rPr>
        <w:fldChar w:fldCharType="separate"/>
      </w:r>
      <w:r>
        <w:rPr>
          <w:rFonts w:hint="eastAsia" w:ascii="宋体" w:hAnsi="宋体" w:eastAsia="宋体" w:cs="Times New Roman"/>
          <w:b/>
          <w:snapToGrid w:val="0"/>
          <w:color w:val="auto"/>
          <w:szCs w:val="24"/>
          <w:highlight w:val="none"/>
        </w:rPr>
        <w:t>附件一：</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93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369A2BA5">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"_Toc151381395" </w:instrText>
      </w:r>
      <w:r>
        <w:rPr>
          <w:color w:val="auto"/>
          <w:highlight w:val="none"/>
        </w:rPr>
        <w:fldChar w:fldCharType="separate"/>
      </w:r>
      <w:r>
        <w:rPr>
          <w:rFonts w:hint="eastAsia" w:ascii="宋体" w:hAnsi="宋体" w:eastAsia="宋体" w:cs="Times New Roman"/>
          <w:b/>
          <w:snapToGrid w:val="0"/>
          <w:color w:val="auto"/>
          <w:szCs w:val="24"/>
          <w:highlight w:val="none"/>
        </w:rPr>
        <w:t>附件二：</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_Toc151381395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93</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50659CBF">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"_Toc151381396" </w:instrText>
      </w:r>
      <w:r>
        <w:rPr>
          <w:color w:val="auto"/>
          <w:highlight w:val="none"/>
        </w:rPr>
        <w:fldChar w:fldCharType="separate"/>
      </w:r>
      <w:r>
        <w:rPr>
          <w:rFonts w:hint="eastAsia" w:ascii="宋体" w:hAnsi="宋体" w:eastAsia="宋体" w:cs="Times New Roman"/>
          <w:b/>
          <w:snapToGrid w:val="0"/>
          <w:color w:val="auto"/>
          <w:szCs w:val="24"/>
          <w:highlight w:val="none"/>
        </w:rPr>
        <w:t>附件三</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_Toc151381396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96</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27AA4D64">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"_Toc151381397" </w:instrText>
      </w:r>
      <w:r>
        <w:rPr>
          <w:color w:val="auto"/>
          <w:highlight w:val="none"/>
        </w:rPr>
        <w:fldChar w:fldCharType="separate"/>
      </w:r>
      <w:r>
        <w:rPr>
          <w:rFonts w:hint="eastAsia" w:ascii="宋体" w:hAnsi="宋体" w:eastAsia="宋体" w:cs="Times New Roman"/>
          <w:b/>
          <w:snapToGrid w:val="0"/>
          <w:color w:val="auto"/>
          <w:szCs w:val="24"/>
          <w:highlight w:val="none"/>
        </w:rPr>
        <w:t>附件四</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_Toc151381397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99</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6661CD18">
      <w:pPr>
        <w:tabs>
          <w:tab w:val="right" w:leader="dot" w:pos="9060"/>
        </w:tabs>
        <w:ind w:left="420" w:leftChars="200"/>
        <w:rPr>
          <w:rFonts w:ascii="Calibri" w:hAnsi="Calibri" w:eastAsia="宋体" w:cs="Times New Roman"/>
          <w:color w:val="auto"/>
          <w:highlight w:val="none"/>
        </w:rPr>
      </w:pPr>
      <w:r>
        <w:rPr>
          <w:color w:val="auto"/>
          <w:highlight w:val="none"/>
        </w:rPr>
        <w:fldChar w:fldCharType="begin"/>
      </w:r>
      <w:r>
        <w:rPr>
          <w:color w:val="auto"/>
          <w:highlight w:val="none"/>
        </w:rPr>
        <w:instrText xml:space="preserve"> HYPERLINK \l "_Toc151381399" </w:instrText>
      </w:r>
      <w:r>
        <w:rPr>
          <w:color w:val="auto"/>
          <w:highlight w:val="none"/>
        </w:rPr>
        <w:fldChar w:fldCharType="separate"/>
      </w:r>
      <w:r>
        <w:rPr>
          <w:rFonts w:hint="eastAsia" w:ascii="宋体" w:hAnsi="宋体" w:eastAsia="宋体" w:cs="Times New Roman"/>
          <w:b/>
          <w:snapToGrid w:val="0"/>
          <w:color w:val="auto"/>
          <w:szCs w:val="24"/>
          <w:highlight w:val="none"/>
        </w:rPr>
        <w:t>附件五</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PAGEREF _Toc151381399 \h </w:instrText>
      </w:r>
      <w:r>
        <w:rPr>
          <w:rFonts w:ascii="Times New Roman" w:hAnsi="Times New Roman" w:eastAsia="宋体" w:cs="Times New Roman"/>
          <w:color w:val="auto"/>
          <w:szCs w:val="24"/>
          <w:highlight w:val="none"/>
        </w:rPr>
        <w:fldChar w:fldCharType="separate"/>
      </w:r>
      <w:r>
        <w:rPr>
          <w:rFonts w:ascii="Times New Roman" w:hAnsi="Times New Roman" w:eastAsia="宋体" w:cs="Times New Roman"/>
          <w:color w:val="auto"/>
          <w:szCs w:val="24"/>
          <w:highlight w:val="none"/>
        </w:rPr>
        <w:t>101</w:t>
      </w:r>
      <w:r>
        <w:rPr>
          <w:rFonts w:ascii="Times New Roman" w:hAnsi="Times New Roman" w:eastAsia="宋体" w:cs="Times New Roman"/>
          <w:color w:val="auto"/>
          <w:szCs w:val="24"/>
          <w:highlight w:val="none"/>
        </w:rPr>
        <w:fldChar w:fldCharType="end"/>
      </w:r>
      <w:r>
        <w:rPr>
          <w:rFonts w:ascii="Times New Roman" w:hAnsi="Times New Roman" w:eastAsia="宋体" w:cs="Times New Roman"/>
          <w:color w:val="auto"/>
          <w:szCs w:val="24"/>
          <w:highlight w:val="none"/>
        </w:rPr>
        <w:fldChar w:fldCharType="end"/>
      </w:r>
    </w:p>
    <w:p w14:paraId="487A4B5A">
      <w:pPr>
        <w:adjustRightInd w:val="0"/>
        <w:snapToGrid w:val="0"/>
        <w:spacing w:line="360" w:lineRule="auto"/>
        <w:ind w:right="11"/>
        <w:jc w:val="center"/>
        <w:outlineLvl w:val="0"/>
        <w:rPr>
          <w:rFonts w:ascii="宋体" w:hAnsi="宋体" w:eastAsia="宋体" w:cs="Times New Roman"/>
          <w:bCs/>
          <w:snapToGrid w:val="0"/>
          <w:color w:val="auto"/>
          <w:kern w:val="0"/>
          <w:sz w:val="24"/>
          <w:szCs w:val="20"/>
          <w:highlight w:val="none"/>
        </w:rPr>
      </w:pPr>
      <w:r>
        <w:rPr>
          <w:rFonts w:ascii="宋体" w:hAnsi="宋体" w:eastAsia="宋体" w:cs="Calibri"/>
          <w:snapToGrid w:val="0"/>
          <w:color w:val="auto"/>
          <w:kern w:val="0"/>
          <w:szCs w:val="21"/>
          <w:highlight w:val="none"/>
        </w:rPr>
        <w:fldChar w:fldCharType="end"/>
      </w:r>
    </w:p>
    <w:p w14:paraId="61D6DF6A">
      <w:pPr>
        <w:keepNext/>
        <w:keepLines/>
        <w:spacing w:before="340" w:after="120" w:line="576" w:lineRule="auto"/>
        <w:jc w:val="center"/>
        <w:outlineLvl w:val="0"/>
        <w:rPr>
          <w:rFonts w:ascii="Calibri" w:hAnsi="Calibri" w:eastAsia="宋体" w:cs="Times New Roman"/>
          <w:b/>
          <w:bCs/>
          <w:color w:val="auto"/>
          <w:kern w:val="44"/>
          <w:sz w:val="30"/>
          <w:szCs w:val="30"/>
          <w:highlight w:val="none"/>
          <w:lang w:val="zh-CN"/>
        </w:rPr>
      </w:pPr>
      <w:r>
        <w:rPr>
          <w:rFonts w:ascii="宋体" w:hAnsi="宋体" w:eastAsia="宋体" w:cs="Times New Roman"/>
          <w:b/>
          <w:bCs/>
          <w:snapToGrid w:val="0"/>
          <w:color w:val="auto"/>
          <w:kern w:val="0"/>
          <w:sz w:val="24"/>
          <w:szCs w:val="44"/>
          <w:highlight w:val="none"/>
          <w:lang w:val="zh-CN"/>
        </w:rPr>
        <w:br w:type="page"/>
      </w:r>
      <w:bookmarkStart w:id="0" w:name="_Toc25518"/>
      <w:bookmarkStart w:id="1" w:name="_Toc151381318"/>
      <w:bookmarkStart w:id="2" w:name="_Toc9413"/>
      <w:bookmarkStart w:id="3" w:name="_Toc3166"/>
      <w:bookmarkStart w:id="4" w:name="_Toc8313"/>
      <w:bookmarkStart w:id="5" w:name="_Toc25784"/>
      <w:r>
        <w:rPr>
          <w:rFonts w:ascii="Calibri" w:hAnsi="Calibri" w:eastAsia="宋体" w:cs="Times New Roman"/>
          <w:b/>
          <w:bCs/>
          <w:color w:val="auto"/>
          <w:kern w:val="44"/>
          <w:sz w:val="30"/>
          <w:szCs w:val="30"/>
          <w:highlight w:val="none"/>
          <w:lang w:val="zh-CN"/>
        </w:rPr>
        <w:t>第一部分 合同协议书</w:t>
      </w:r>
      <w:bookmarkEnd w:id="0"/>
      <w:bookmarkEnd w:id="1"/>
      <w:bookmarkEnd w:id="2"/>
      <w:bookmarkEnd w:id="3"/>
      <w:bookmarkEnd w:id="4"/>
      <w:bookmarkEnd w:id="5"/>
    </w:p>
    <w:p w14:paraId="05A0E010">
      <w:pPr>
        <w:spacing w:line="540" w:lineRule="exact"/>
        <w:ind w:firstLine="480" w:firstLineChars="200"/>
        <w:rPr>
          <w:rFonts w:ascii="宋体" w:hAnsi="宋体" w:eastAsia="宋体" w:cs="Times New Roman"/>
          <w:bCs/>
          <w:snapToGrid w:val="0"/>
          <w:color w:val="auto"/>
          <w:kern w:val="0"/>
          <w:sz w:val="24"/>
          <w:highlight w:val="none"/>
          <w:u w:val="single"/>
        </w:rPr>
      </w:pPr>
      <w:r>
        <w:rPr>
          <w:rFonts w:hint="eastAsia" w:ascii="宋体" w:hAnsi="宋体" w:eastAsia="宋体" w:cs="Times New Roman"/>
          <w:bCs/>
          <w:snapToGrid w:val="0"/>
          <w:color w:val="auto"/>
          <w:kern w:val="0"/>
          <w:sz w:val="24"/>
          <w:highlight w:val="none"/>
          <w:u w:val="single"/>
        </w:rPr>
        <w:t xml:space="preserve">发包人：广州工控智能装备产业有限公司  </w:t>
      </w:r>
    </w:p>
    <w:p w14:paraId="0C388923">
      <w:pPr>
        <w:spacing w:line="540" w:lineRule="exact"/>
        <w:ind w:firstLine="480" w:firstLineChars="200"/>
        <w:rPr>
          <w:rFonts w:ascii="宋体" w:hAnsi="宋体" w:eastAsia="宋体" w:cs="Times New Roman"/>
          <w:bCs/>
          <w:snapToGrid w:val="0"/>
          <w:color w:val="auto"/>
          <w:kern w:val="0"/>
          <w:sz w:val="24"/>
          <w:highlight w:val="none"/>
          <w:u w:val="single"/>
        </w:rPr>
      </w:pPr>
      <w:r>
        <w:rPr>
          <w:rFonts w:hint="eastAsia" w:ascii="宋体" w:hAnsi="宋体" w:eastAsia="宋体" w:cs="Times New Roman"/>
          <w:bCs/>
          <w:snapToGrid w:val="0"/>
          <w:color w:val="auto"/>
          <w:kern w:val="0"/>
          <w:sz w:val="24"/>
          <w:highlight w:val="none"/>
          <w:u w:val="single"/>
        </w:rPr>
        <w:t>承包人：</w:t>
      </w:r>
    </w:p>
    <w:p w14:paraId="3508AC22">
      <w:pPr>
        <w:spacing w:line="540" w:lineRule="exact"/>
        <w:ind w:firstLine="480" w:firstLineChars="200"/>
        <w:rPr>
          <w:rFonts w:ascii="宋体" w:hAnsi="宋体" w:eastAsia="宋体" w:cs="Times New Roman"/>
          <w:bCs/>
          <w:snapToGrid w:val="0"/>
          <w:color w:val="auto"/>
          <w:kern w:val="0"/>
          <w:sz w:val="24"/>
          <w:highlight w:val="none"/>
          <w:u w:val="single"/>
        </w:rPr>
      </w:pPr>
      <w:r>
        <w:rPr>
          <w:rFonts w:hint="eastAsia" w:ascii="宋体" w:hAnsi="宋体" w:eastAsia="宋体" w:cs="Times New Roman"/>
          <w:bCs/>
          <w:snapToGrid w:val="0"/>
          <w:color w:val="auto"/>
          <w:kern w:val="0"/>
          <w:sz w:val="24"/>
          <w:highlight w:val="none"/>
          <w:u w:val="single"/>
        </w:rPr>
        <w:t>根据《中华人民共和国民法典》、《</w:t>
      </w:r>
      <w:r>
        <w:rPr>
          <w:color w:val="auto"/>
          <w:highlight w:val="none"/>
          <w:u w:val="single"/>
        </w:rPr>
        <w:fldChar w:fldCharType="begin"/>
      </w:r>
      <w:r>
        <w:rPr>
          <w:color w:val="auto"/>
          <w:highlight w:val="none"/>
          <w:u w:val="single"/>
        </w:rPr>
        <w:instrText xml:space="preserve"> HYPERLINK "javascript:SLC(150008,0)" </w:instrText>
      </w:r>
      <w:r>
        <w:rPr>
          <w:color w:val="auto"/>
          <w:highlight w:val="none"/>
          <w:u w:val="single"/>
        </w:rPr>
        <w:fldChar w:fldCharType="separate"/>
      </w:r>
      <w:r>
        <w:rPr>
          <w:rFonts w:hint="eastAsia" w:ascii="宋体" w:hAnsi="宋体" w:eastAsia="宋体" w:cs="Times New Roman"/>
          <w:bCs/>
          <w:snapToGrid w:val="0"/>
          <w:color w:val="auto"/>
          <w:kern w:val="0"/>
          <w:sz w:val="24"/>
          <w:highlight w:val="none"/>
          <w:u w:val="single"/>
        </w:rPr>
        <w:t>中华人民共和国建筑法</w:t>
      </w:r>
      <w:r>
        <w:rPr>
          <w:rFonts w:ascii="宋体" w:hAnsi="宋体" w:eastAsia="宋体" w:cs="Times New Roman"/>
          <w:bCs/>
          <w:snapToGrid w:val="0"/>
          <w:color w:val="auto"/>
          <w:kern w:val="0"/>
          <w:sz w:val="24"/>
          <w:highlight w:val="none"/>
          <w:u w:val="single"/>
        </w:rPr>
        <w:fldChar w:fldCharType="end"/>
      </w:r>
      <w:r>
        <w:rPr>
          <w:rFonts w:hint="eastAsia" w:ascii="宋体" w:hAnsi="宋体" w:eastAsia="宋体" w:cs="Times New Roman"/>
          <w:bCs/>
          <w:snapToGrid w:val="0"/>
          <w:color w:val="auto"/>
          <w:kern w:val="0"/>
          <w:sz w:val="24"/>
          <w:highlight w:val="none"/>
          <w:u w:val="single"/>
        </w:rPr>
        <w:t>》及有关法律规定，遵循平等、自愿、公平和诚实信用的原则，就</w:t>
      </w:r>
      <w:r>
        <w:rPr>
          <w:rFonts w:hint="eastAsia" w:ascii="宋体" w:hAnsi="宋体" w:eastAsia="宋体" w:cs="Times New Roman"/>
          <w:bCs/>
          <w:snapToGrid w:val="0"/>
          <w:color w:val="auto"/>
          <w:kern w:val="0"/>
          <w:sz w:val="24"/>
          <w:highlight w:val="none"/>
          <w:u w:val="single"/>
          <w:lang w:eastAsia="zh-CN"/>
        </w:rPr>
        <w:t>广州工控大湾区现代高端装备研发生产基地项目（三期）综合楼及宿舍厨房精装修设计施工总承包工程</w:t>
      </w:r>
      <w:r>
        <w:rPr>
          <w:rFonts w:hint="eastAsia" w:ascii="宋体" w:hAnsi="宋体" w:eastAsia="宋体" w:cs="Times New Roman"/>
          <w:bCs/>
          <w:snapToGrid w:val="0"/>
          <w:color w:val="auto"/>
          <w:kern w:val="0"/>
          <w:sz w:val="24"/>
          <w:highlight w:val="none"/>
          <w:u w:val="single"/>
        </w:rPr>
        <w:t>及有关事项协商一致，共同达成如下协议：</w:t>
      </w:r>
    </w:p>
    <w:p w14:paraId="638F689F">
      <w:pPr>
        <w:keepNext/>
        <w:keepLines/>
        <w:spacing w:before="260" w:after="260" w:line="540" w:lineRule="exact"/>
        <w:ind w:firstLine="120" w:firstLineChars="50"/>
        <w:jc w:val="left"/>
        <w:outlineLvl w:val="1"/>
        <w:rPr>
          <w:rFonts w:ascii="Arial" w:hAnsi="Arial" w:eastAsia="宋体" w:cs="Times New Roman"/>
          <w:bCs/>
          <w:color w:val="auto"/>
          <w:kern w:val="0"/>
          <w:sz w:val="22"/>
          <w:highlight w:val="none"/>
        </w:rPr>
      </w:pPr>
      <w:bookmarkStart w:id="6" w:name="_Toc20285"/>
      <w:bookmarkStart w:id="7" w:name="_Toc23221"/>
      <w:bookmarkStart w:id="8" w:name="_Toc151381319"/>
      <w:bookmarkStart w:id="9" w:name="_Toc13791"/>
      <w:bookmarkStart w:id="10" w:name="_Toc27048"/>
      <w:bookmarkStart w:id="11" w:name="_Toc18131"/>
      <w:bookmarkStart w:id="12" w:name="_Toc3947"/>
      <w:bookmarkStart w:id="13" w:name="_Toc3621"/>
      <w:bookmarkStart w:id="14" w:name="_Toc31014"/>
      <w:bookmarkStart w:id="15" w:name="_Toc1400"/>
      <w:bookmarkStart w:id="16" w:name="_Toc13412"/>
      <w:bookmarkStart w:id="17" w:name="_Toc21206"/>
      <w:bookmarkStart w:id="18" w:name="_Toc7466"/>
      <w:bookmarkStart w:id="19" w:name="_Toc3110"/>
      <w:bookmarkStart w:id="20" w:name="_Toc27949"/>
      <w:bookmarkStart w:id="21" w:name="_Toc76"/>
      <w:bookmarkStart w:id="22" w:name="_Toc18207"/>
      <w:bookmarkStart w:id="23" w:name="_Toc18833"/>
      <w:bookmarkStart w:id="24" w:name="_Toc5806"/>
      <w:bookmarkStart w:id="25" w:name="_Toc30354"/>
      <w:bookmarkStart w:id="26" w:name="_Toc3646"/>
      <w:bookmarkStart w:id="27" w:name="_Toc5941"/>
      <w:bookmarkStart w:id="28" w:name="_Toc351"/>
      <w:bookmarkStart w:id="29" w:name="_Toc9120"/>
      <w:bookmarkStart w:id="30" w:name="_Toc18555"/>
      <w:bookmarkStart w:id="31" w:name="_Toc12977"/>
      <w:bookmarkStart w:id="32" w:name="_Toc9115"/>
      <w:bookmarkStart w:id="33" w:name="_Toc5371"/>
      <w:r>
        <w:rPr>
          <w:rFonts w:hint="eastAsia" w:ascii="宋体" w:hAnsi="宋体" w:eastAsia="宋体" w:cs="Times New Roman"/>
          <w:b/>
          <w:bCs w:val="0"/>
          <w:snapToGrid w:val="0"/>
          <w:color w:val="auto"/>
          <w:kern w:val="0"/>
          <w:sz w:val="24"/>
          <w:szCs w:val="20"/>
          <w:highlight w:val="none"/>
        </w:rPr>
        <w:t>一、工程概况</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EB5184E">
      <w:pPr>
        <w:spacing w:line="540" w:lineRule="exact"/>
        <w:ind w:firstLine="422"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b/>
          <w:bCs/>
          <w:color w:val="auto"/>
          <w:szCs w:val="20"/>
          <w:highlight w:val="none"/>
        </w:rPr>
        <w:t>1.</w:t>
      </w:r>
      <w:r>
        <w:rPr>
          <w:rFonts w:hint="eastAsia" w:ascii="Times New Roman" w:hAnsi="Times New Roman" w:eastAsia="宋体" w:cs="Times New Roman"/>
          <w:b/>
          <w:bCs/>
          <w:color w:val="auto"/>
          <w:szCs w:val="20"/>
          <w:highlight w:val="none"/>
        </w:rPr>
        <w:t>工程名称：</w:t>
      </w:r>
      <w:r>
        <w:rPr>
          <w:rFonts w:hint="eastAsia" w:ascii="Times New Roman" w:hAnsi="Times New Roman" w:eastAsia="宋体" w:cs="Times New Roman"/>
          <w:b w:val="0"/>
          <w:bCs w:val="0"/>
          <w:color w:val="auto"/>
          <w:sz w:val="24"/>
          <w:szCs w:val="22"/>
          <w:highlight w:val="none"/>
          <w:u w:val="single"/>
        </w:rPr>
        <w:t xml:space="preserve">广州工控大湾区现代高端装备研发生产基地项目 </w:t>
      </w:r>
      <w:r>
        <w:rPr>
          <w:rFonts w:hint="eastAsia" w:ascii="Times New Roman" w:hAnsi="Times New Roman" w:eastAsia="宋体" w:cs="Times New Roman"/>
          <w:b w:val="0"/>
          <w:bCs w:val="0"/>
          <w:color w:val="auto"/>
          <w:sz w:val="24"/>
          <w:szCs w:val="22"/>
          <w:highlight w:val="none"/>
          <w:u w:val="single"/>
          <w:lang w:eastAsia="zh-CN"/>
        </w:rPr>
        <w:t>（</w:t>
      </w:r>
      <w:r>
        <w:rPr>
          <w:rFonts w:hint="eastAsia" w:ascii="Times New Roman" w:hAnsi="Times New Roman" w:eastAsia="宋体" w:cs="Times New Roman"/>
          <w:b w:val="0"/>
          <w:bCs w:val="0"/>
          <w:color w:val="auto"/>
          <w:sz w:val="24"/>
          <w:szCs w:val="22"/>
          <w:highlight w:val="none"/>
          <w:u w:val="single"/>
        </w:rPr>
        <w:t>三期</w:t>
      </w:r>
      <w:r>
        <w:rPr>
          <w:rFonts w:hint="eastAsia" w:ascii="Times New Roman" w:hAnsi="Times New Roman" w:eastAsia="宋体" w:cs="Times New Roman"/>
          <w:b w:val="0"/>
          <w:bCs w:val="0"/>
          <w:color w:val="auto"/>
          <w:sz w:val="24"/>
          <w:szCs w:val="22"/>
          <w:highlight w:val="none"/>
          <w:u w:val="single"/>
          <w:lang w:eastAsia="zh-CN"/>
        </w:rPr>
        <w:t>）</w:t>
      </w:r>
      <w:r>
        <w:rPr>
          <w:rFonts w:hint="eastAsia" w:ascii="Times New Roman" w:hAnsi="Times New Roman" w:eastAsia="宋体" w:cs="Times New Roman"/>
          <w:b w:val="0"/>
          <w:bCs w:val="0"/>
          <w:color w:val="auto"/>
          <w:sz w:val="24"/>
          <w:szCs w:val="22"/>
          <w:highlight w:val="none"/>
          <w:u w:val="single"/>
        </w:rPr>
        <w:t>综合楼</w:t>
      </w:r>
      <w:r>
        <w:rPr>
          <w:rFonts w:hint="eastAsia" w:ascii="Times New Roman" w:hAnsi="Times New Roman" w:eastAsia="宋体" w:cs="Times New Roman"/>
          <w:b w:val="0"/>
          <w:bCs w:val="0"/>
          <w:color w:val="auto"/>
          <w:sz w:val="24"/>
          <w:szCs w:val="22"/>
          <w:highlight w:val="none"/>
          <w:u w:val="single"/>
          <w:lang w:eastAsia="zh-CN"/>
        </w:rPr>
        <w:t>、</w:t>
      </w:r>
      <w:r>
        <w:rPr>
          <w:rFonts w:hint="eastAsia" w:ascii="Times New Roman" w:hAnsi="Times New Roman" w:eastAsia="宋体" w:cs="Times New Roman"/>
          <w:b w:val="0"/>
          <w:bCs w:val="0"/>
          <w:color w:val="auto"/>
          <w:sz w:val="24"/>
          <w:szCs w:val="22"/>
          <w:highlight w:val="none"/>
          <w:u w:val="single"/>
        </w:rPr>
        <w:t>宿舍厨房装修设计</w:t>
      </w:r>
      <w:r>
        <w:rPr>
          <w:rFonts w:hint="eastAsia" w:ascii="Times New Roman" w:hAnsi="Times New Roman" w:eastAsia="宋体" w:cs="Times New Roman"/>
          <w:b w:val="0"/>
          <w:bCs w:val="0"/>
          <w:color w:val="auto"/>
          <w:sz w:val="24"/>
          <w:szCs w:val="22"/>
          <w:highlight w:val="none"/>
          <w:u w:val="single"/>
          <w:lang w:eastAsia="zh-CN"/>
        </w:rPr>
        <w:t>、</w:t>
      </w:r>
      <w:r>
        <w:rPr>
          <w:rFonts w:hint="eastAsia" w:ascii="Times New Roman" w:hAnsi="Times New Roman" w:eastAsia="宋体" w:cs="Times New Roman"/>
          <w:b w:val="0"/>
          <w:bCs w:val="0"/>
          <w:color w:val="auto"/>
          <w:sz w:val="24"/>
          <w:szCs w:val="22"/>
          <w:highlight w:val="none"/>
          <w:u w:val="single"/>
        </w:rPr>
        <w:t>施工总承包</w:t>
      </w:r>
      <w:r>
        <w:rPr>
          <w:rFonts w:hint="eastAsia" w:ascii="Times New Roman" w:hAnsi="Times New Roman" w:eastAsia="宋体" w:cs="Times New Roman"/>
          <w:b w:val="0"/>
          <w:bCs w:val="0"/>
          <w:color w:val="auto"/>
          <w:sz w:val="24"/>
          <w:szCs w:val="22"/>
          <w:highlight w:val="none"/>
          <w:u w:val="single"/>
          <w:lang w:val="en-US" w:eastAsia="zh-CN"/>
        </w:rPr>
        <w:t>项目</w:t>
      </w:r>
    </w:p>
    <w:p w14:paraId="508C515D">
      <w:pPr>
        <w:spacing w:line="540" w:lineRule="exact"/>
        <w:ind w:firstLine="422" w:firstLineChars="200"/>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0"/>
          <w:highlight w:val="none"/>
        </w:rPr>
        <w:t>2.</w:t>
      </w:r>
      <w:r>
        <w:rPr>
          <w:rFonts w:hint="eastAsia" w:ascii="Times New Roman" w:hAnsi="Times New Roman" w:eastAsia="宋体" w:cs="Times New Roman"/>
          <w:b/>
          <w:bCs/>
          <w:color w:val="auto"/>
          <w:szCs w:val="20"/>
          <w:highlight w:val="none"/>
        </w:rPr>
        <w:t>工程地点：</w:t>
      </w:r>
      <w:r>
        <w:rPr>
          <w:rFonts w:hint="eastAsia" w:ascii="宋体" w:hAnsi="宋体" w:eastAsia="宋体" w:cs="Times New Roman"/>
          <w:bCs/>
          <w:snapToGrid w:val="0"/>
          <w:color w:val="auto"/>
          <w:kern w:val="0"/>
          <w:sz w:val="24"/>
          <w:highlight w:val="none"/>
          <w:u w:val="single"/>
        </w:rPr>
        <w:t>广州市南沙区大岗镇潭新公路362号</w:t>
      </w:r>
    </w:p>
    <w:p w14:paraId="16329061">
      <w:pPr>
        <w:spacing w:line="540" w:lineRule="exact"/>
        <w:ind w:firstLine="422" w:firstLineChars="200"/>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0"/>
          <w:highlight w:val="none"/>
        </w:rPr>
        <w:t>3.</w:t>
      </w:r>
      <w:r>
        <w:rPr>
          <w:rFonts w:hint="eastAsia" w:ascii="Times New Roman" w:hAnsi="Times New Roman" w:eastAsia="宋体" w:cs="Times New Roman"/>
          <w:b/>
          <w:bCs/>
          <w:color w:val="auto"/>
          <w:szCs w:val="20"/>
          <w:highlight w:val="none"/>
        </w:rPr>
        <w:t>工程立项批准文号：</w:t>
      </w:r>
    </w:p>
    <w:p w14:paraId="38B95BB0">
      <w:pPr>
        <w:spacing w:line="540" w:lineRule="exact"/>
        <w:ind w:firstLine="422" w:firstLineChars="200"/>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0"/>
          <w:highlight w:val="none"/>
        </w:rPr>
        <w:t>4.</w:t>
      </w:r>
      <w:r>
        <w:rPr>
          <w:rFonts w:hint="eastAsia" w:ascii="Times New Roman" w:hAnsi="Times New Roman" w:eastAsia="宋体" w:cs="Times New Roman"/>
          <w:b/>
          <w:bCs/>
          <w:color w:val="auto"/>
          <w:szCs w:val="20"/>
          <w:highlight w:val="none"/>
        </w:rPr>
        <w:t>资金来源：</w:t>
      </w:r>
      <w:r>
        <w:rPr>
          <w:rFonts w:ascii="Times New Roman" w:hAnsi="Times New Roman" w:eastAsia="宋体" w:cs="Times New Roman"/>
          <w:color w:val="auto"/>
          <w:sz w:val="24"/>
          <w:szCs w:val="24"/>
          <w:highlight w:val="none"/>
          <w:u w:val="single"/>
        </w:rPr>
        <w:t>自筹资金</w:t>
      </w:r>
      <w:r>
        <w:rPr>
          <w:rFonts w:ascii="Times New Roman" w:hAnsi="Times New Roman" w:eastAsia="宋体" w:cs="Times New Roman"/>
          <w:color w:val="auto"/>
          <w:sz w:val="24"/>
          <w:szCs w:val="24"/>
          <w:highlight w:val="none"/>
        </w:rPr>
        <w:t>。</w:t>
      </w:r>
    </w:p>
    <w:p w14:paraId="10CF02A4">
      <w:pPr>
        <w:spacing w:after="156" w:afterLines="50" w:line="540" w:lineRule="exact"/>
        <w:ind w:firstLine="422" w:firstLineChars="200"/>
        <w:rPr>
          <w:rFonts w:ascii="宋体" w:hAnsi="宋体" w:eastAsia="宋体" w:cs="宋体"/>
          <w:color w:val="auto"/>
          <w:szCs w:val="20"/>
          <w:highlight w:val="none"/>
          <w:u w:val="single"/>
        </w:rPr>
      </w:pPr>
      <w:r>
        <w:rPr>
          <w:rFonts w:ascii="Times New Roman" w:hAnsi="Times New Roman" w:eastAsia="宋体" w:cs="Times New Roman"/>
          <w:b/>
          <w:bCs/>
          <w:color w:val="auto"/>
          <w:szCs w:val="20"/>
          <w:highlight w:val="none"/>
        </w:rPr>
        <w:t>5.</w:t>
      </w:r>
      <w:r>
        <w:rPr>
          <w:rFonts w:hint="eastAsia" w:ascii="Times New Roman" w:hAnsi="Times New Roman" w:eastAsia="宋体" w:cs="Times New Roman"/>
          <w:b/>
          <w:bCs/>
          <w:color w:val="auto"/>
          <w:szCs w:val="20"/>
          <w:highlight w:val="none"/>
        </w:rPr>
        <w:t>项目概况：</w:t>
      </w:r>
      <w:r>
        <w:rPr>
          <w:rFonts w:hint="eastAsia" w:ascii="宋体" w:hAnsi="宋体" w:eastAsia="宋体" w:cs="宋体"/>
          <w:b w:val="0"/>
          <w:bCs w:val="0"/>
          <w:color w:val="auto"/>
          <w:sz w:val="24"/>
          <w:szCs w:val="24"/>
          <w:highlight w:val="none"/>
          <w:u w:val="single"/>
        </w:rPr>
        <w:t xml:space="preserve">广州工控大湾区现代高端装备研发生产基地项目 </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三期</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综合楼</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宿舍厨房装修设计</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施工总承包</w:t>
      </w:r>
      <w:r>
        <w:rPr>
          <w:rFonts w:hint="eastAsia" w:ascii="宋体" w:hAnsi="宋体" w:eastAsia="宋体" w:cs="宋体"/>
          <w:b w:val="0"/>
          <w:bCs w:val="0"/>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lang w:val="en-US" w:eastAsia="zh-CN"/>
        </w:rPr>
        <w:t>，其中综合楼为广州工控智能装备产业有限公司的新建办公楼，层数共9层，地上8层，地下1层，建筑高度36.6米，建筑面积约23668.85 ㎡。地下一层高5.6 m，面积约：6178 m2，首层高5.4m，面积约：3093.6㎡，二层高4.8m，面积约：3007.35 ㎡，三层高4.8 m，面积约：3257.9㎡，四层高4.8 m，面积约1626.4㎡，五至八层层高4.2米，各层面积约1626.4㎡。宿舍楼的厨房及食堂位于宿舍楼首层，面积约为2360㎡。</w:t>
      </w:r>
      <w:r>
        <w:rPr>
          <w:rFonts w:hint="eastAsia" w:ascii="宋体" w:hAnsi="宋体" w:eastAsia="宋体" w:cs="Times New Roman"/>
          <w:bCs/>
          <w:snapToGrid w:val="0"/>
          <w:color w:val="auto"/>
          <w:kern w:val="0"/>
          <w:sz w:val="24"/>
          <w:highlight w:val="none"/>
          <w:u w:val="single"/>
        </w:rPr>
        <w:t>详细信息见附件施工图。</w:t>
      </w:r>
    </w:p>
    <w:p w14:paraId="0E1035D3">
      <w:pPr>
        <w:spacing w:after="156" w:afterLines="50" w:line="540" w:lineRule="exact"/>
        <w:ind w:firstLine="422" w:firstLineChars="200"/>
        <w:rPr>
          <w:rFonts w:ascii="Times New Roman" w:hAnsi="Times New Roman" w:eastAsia="宋体" w:cs="Times New Roman"/>
          <w:b/>
          <w:bCs/>
          <w:color w:val="auto"/>
          <w:szCs w:val="20"/>
          <w:highlight w:val="none"/>
        </w:rPr>
      </w:pPr>
      <w:r>
        <w:rPr>
          <w:rFonts w:hint="eastAsia" w:ascii="Times New Roman" w:hAnsi="Times New Roman" w:eastAsia="宋体" w:cs="Times New Roman"/>
          <w:b/>
          <w:bCs/>
          <w:color w:val="auto"/>
          <w:szCs w:val="20"/>
          <w:highlight w:val="none"/>
        </w:rPr>
        <w:t>6.  工程内容、界面及投资控制</w:t>
      </w:r>
    </w:p>
    <w:p w14:paraId="730E7446">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6.1工程内容</w:t>
      </w:r>
    </w:p>
    <w:p w14:paraId="58DD4BDC">
      <w:pPr>
        <w:adjustRightInd w:val="0"/>
        <w:snapToGrid w:val="0"/>
        <w:spacing w:line="460" w:lineRule="exact"/>
        <w:ind w:right="11" w:firstLine="48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 xml:space="preserve">本合同实施内容包括本项目广州工控大湾区现代高端装备研发生产基地项目 </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rPr>
        <w:t>三期</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rPr>
        <w:t>综合楼</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rPr>
        <w:t>宿舍厨房装修设计</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rPr>
        <w:t>施工总承包</w:t>
      </w:r>
      <w:r>
        <w:rPr>
          <w:rFonts w:hint="eastAsia" w:ascii="宋体" w:hAnsi="宋体" w:eastAsia="宋体" w:cs="Times New Roman"/>
          <w:bCs/>
          <w:snapToGrid w:val="0"/>
          <w:color w:val="auto"/>
          <w:kern w:val="0"/>
          <w:sz w:val="24"/>
          <w:szCs w:val="20"/>
          <w:highlight w:val="none"/>
          <w:u w:val="single"/>
          <w:lang w:val="en-US" w:eastAsia="zh-CN"/>
        </w:rPr>
        <w:t>项目</w:t>
      </w:r>
      <w:r>
        <w:rPr>
          <w:rFonts w:hint="eastAsia" w:ascii="宋体" w:hAnsi="宋体" w:eastAsia="宋体" w:cs="Times New Roman"/>
          <w:bCs/>
          <w:snapToGrid w:val="0"/>
          <w:color w:val="auto"/>
          <w:kern w:val="0"/>
          <w:sz w:val="24"/>
          <w:szCs w:val="20"/>
          <w:highlight w:val="none"/>
          <w:u w:val="single"/>
        </w:rPr>
        <w:t>的设计工作以及装修施工工作。承包人按设计任务书的要求，完成本工程的初步设计、施工图设计、施工过程配合及竣工验收、竣工图签审；完成设计任务书范围的施工。配合发包人向相关部门办理报审报验工作、质监、检验检测机构等相关政府主管部门的竣工验收及备案。负责本项目建设阶段全过程的综合协调等工作，工程承包范围应与招投标文件内容保持一致，包括但不限于以下内容：</w:t>
      </w:r>
    </w:p>
    <w:p w14:paraId="1081A259">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6.1.1设计部分</w:t>
      </w:r>
    </w:p>
    <w:p w14:paraId="6F455B06">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（1）负责按发包人提供的设计任务书</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rPr>
        <w:t>设计任务书</w:t>
      </w:r>
      <w:r>
        <w:rPr>
          <w:rFonts w:hint="eastAsia" w:ascii="宋体" w:hAnsi="宋体" w:eastAsia="宋体" w:cs="Times New Roman"/>
          <w:bCs/>
          <w:snapToGrid w:val="0"/>
          <w:color w:val="auto"/>
          <w:kern w:val="0"/>
          <w:sz w:val="24"/>
          <w:szCs w:val="20"/>
          <w:highlight w:val="none"/>
          <w:u w:val="single"/>
          <w:lang w:val="en-US" w:eastAsia="zh-CN"/>
        </w:rPr>
        <w:t>附件</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 w:val="0"/>
          <w:bCs/>
          <w:i w:val="0"/>
          <w:iCs w:val="0"/>
          <w:snapToGrid w:val="0"/>
          <w:color w:val="auto"/>
          <w:kern w:val="0"/>
          <w:sz w:val="24"/>
          <w:szCs w:val="20"/>
          <w:highlight w:val="none"/>
          <w:u w:val="single"/>
          <w:lang w:val="en-US" w:eastAsia="zh-CN" w:bidi="ar"/>
        </w:rPr>
        <w:t>限额设计全费用单方造价明细表》中不同区域的</w:t>
      </w:r>
      <w:r>
        <w:rPr>
          <w:rFonts w:hint="eastAsia" w:ascii="宋体" w:hAnsi="宋体" w:eastAsia="宋体" w:cs="Times New Roman"/>
          <w:bCs/>
          <w:snapToGrid w:val="0"/>
          <w:color w:val="auto"/>
          <w:kern w:val="0"/>
          <w:sz w:val="24"/>
          <w:szCs w:val="20"/>
          <w:highlight w:val="none"/>
          <w:u w:val="single"/>
        </w:rPr>
        <w:t>设计限额和工程管理要求等，完成本项目所有建设内容的方案设计、编制预算、施工图设计等服务，负责材料选型意见及推荐品牌参考清单；</w:t>
      </w:r>
    </w:p>
    <w:p w14:paraId="426598EE">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2）负责完成现场服务、施工及验收过程的配合、施工过程中方案优化及设计变更（含造价分析）及现场技术指导等，包括但不限于：①设计任务书范围内涉及设计、建筑节能、用电负荷、建筑设计方案审查等的所有规划、建筑、技术、管线、专项等各类报</w:t>
      </w:r>
      <w:r>
        <w:rPr>
          <w:rFonts w:hint="eastAsia" w:ascii="宋体" w:hAnsi="宋体" w:eastAsia="宋体" w:cs="Times New Roman"/>
          <w:bCs/>
          <w:snapToGrid w:val="0"/>
          <w:color w:val="auto"/>
          <w:kern w:val="0"/>
          <w:sz w:val="24"/>
          <w:szCs w:val="20"/>
          <w:highlight w:val="none"/>
          <w:u w:val="single"/>
          <w:lang w:val="en-US" w:eastAsia="zh-CN"/>
        </w:rPr>
        <w:t>件</w:t>
      </w:r>
      <w:r>
        <w:rPr>
          <w:rFonts w:hint="eastAsia" w:ascii="宋体" w:hAnsi="宋体" w:eastAsia="宋体" w:cs="Times New Roman"/>
          <w:bCs/>
          <w:snapToGrid w:val="0"/>
          <w:color w:val="auto"/>
          <w:kern w:val="0"/>
          <w:sz w:val="24"/>
          <w:szCs w:val="20"/>
          <w:highlight w:val="none"/>
          <w:u w:val="single"/>
        </w:rPr>
        <w:t>配合、协调工作；②除按合同规定的时间和要求向发包人提交设计成果文件外，还应承担工程施工过程直至竣工验收前的设计服务（包含施工过程中方案优化及设计变更（含造价分析）及现场技术指导）等工作，配合业主对设计成果文件修改调整完善，保证设计变更满足施工进度要求；</w:t>
      </w:r>
    </w:p>
    <w:p w14:paraId="1ACE70C9">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（3）负责根据建设要求组织各项专家评审（如需要），并承担相应评审费用；</w:t>
      </w:r>
    </w:p>
    <w:p w14:paraId="53D83EA8">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（4）竣工图编制；</w:t>
      </w:r>
    </w:p>
    <w:p w14:paraId="33E6FD2E">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5）如承包人不具备项目中各专业部分的相应资质，承包人应在征得发包人同意后专业分包给具备相关资质的设计单位并签订分包合同。专项分包设计费由承包人承担。专项分包施工图设计文件中，需承包人校核确认的部分由承包人及专项分包方人员进行会签并盖经授权的图纸审核专用章或公章；承包人及专项分包人向发包人就专项分包承担连带责任。</w:t>
      </w:r>
    </w:p>
    <w:p w14:paraId="7DEC01BD">
      <w:pPr>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承包人的设计方案需体现限额设计的理念，限额设计数为发包人公布的施工招标控制总价。承包人的方案设计完成后须由发包人确认后方可启动初步设计及后续工作；需提供整体装修效果、主要功能区等核心区域的设计效果图；施工图审查按广东省或项目所在地市现行管理制度执行。</w:t>
      </w:r>
    </w:p>
    <w:p w14:paraId="5A2E3216">
      <w:pPr>
        <w:adjustRightInd w:val="0"/>
        <w:snapToGrid w:val="0"/>
        <w:spacing w:line="360" w:lineRule="auto"/>
        <w:ind w:right="11" w:firstLine="480" w:firstLineChars="200"/>
        <w:rPr>
          <w:rFonts w:hint="eastAsia" w:ascii="宋体" w:hAnsi="宋体" w:eastAsia="宋体" w:cs="Times New Roman"/>
          <w:bCs/>
          <w:snapToGrid w:val="0"/>
          <w:color w:val="auto"/>
          <w:kern w:val="0"/>
          <w:sz w:val="24"/>
          <w:szCs w:val="20"/>
          <w:highlight w:val="none"/>
          <w:u w:val="single"/>
          <w:lang w:val="en-US" w:eastAsia="zh-CN"/>
        </w:rPr>
      </w:pPr>
      <w:r>
        <w:rPr>
          <w:rFonts w:hint="eastAsia" w:ascii="宋体" w:hAnsi="宋体" w:eastAsia="宋体" w:cs="Times New Roman"/>
          <w:bCs/>
          <w:snapToGrid w:val="0"/>
          <w:color w:val="auto"/>
          <w:kern w:val="0"/>
          <w:sz w:val="24"/>
          <w:szCs w:val="20"/>
          <w:highlight w:val="none"/>
          <w:u w:val="single"/>
          <w:lang w:val="en-US" w:eastAsia="zh-CN"/>
        </w:rPr>
        <w:t>（7）具体设计范围包含且不限于：</w:t>
      </w:r>
    </w:p>
    <w:p w14:paraId="25BA2330">
      <w:pPr>
        <w:adjustRightInd w:val="0"/>
        <w:snapToGrid w:val="0"/>
        <w:spacing w:line="360" w:lineRule="auto"/>
        <w:ind w:right="11" w:firstLine="480" w:firstLineChars="200"/>
        <w:rPr>
          <w:rFonts w:hint="eastAsia" w:ascii="宋体" w:hAnsi="宋体" w:eastAsia="宋体" w:cs="Times New Roman"/>
          <w:bCs/>
          <w:snapToGrid w:val="0"/>
          <w:color w:val="auto"/>
          <w:kern w:val="0"/>
          <w:sz w:val="24"/>
          <w:szCs w:val="20"/>
          <w:highlight w:val="none"/>
          <w:u w:val="single"/>
          <w:lang w:val="en-US" w:eastAsia="zh-CN"/>
        </w:rPr>
      </w:pPr>
      <w:r>
        <w:rPr>
          <w:rFonts w:hint="eastAsia" w:ascii="宋体" w:hAnsi="宋体" w:eastAsia="宋体" w:cs="Times New Roman"/>
          <w:bCs/>
          <w:snapToGrid w:val="0"/>
          <w:color w:val="auto"/>
          <w:kern w:val="0"/>
          <w:sz w:val="24"/>
          <w:szCs w:val="20"/>
          <w:highlight w:val="none"/>
          <w:u w:val="single"/>
          <w:lang w:val="en-US" w:eastAsia="zh-CN"/>
        </w:rPr>
        <w:t>综合楼：除</w:t>
      </w:r>
      <w:r>
        <w:rPr>
          <w:rFonts w:hint="eastAsia" w:ascii="宋体" w:hAnsi="宋体" w:eastAsia="宋体" w:cs="宋体"/>
          <w:color w:val="auto"/>
          <w:sz w:val="24"/>
          <w:szCs w:val="24"/>
          <w:highlight w:val="none"/>
          <w:lang w:val="en-US" w:eastAsia="zh-CN"/>
        </w:rPr>
        <w:t>综合楼的</w:t>
      </w:r>
      <w:r>
        <w:rPr>
          <w:rFonts w:hint="eastAsia" w:ascii="宋体" w:hAnsi="宋体" w:eastAsia="宋体" w:cs="宋体"/>
          <w:bCs w:val="0"/>
          <w:color w:val="auto"/>
          <w:sz w:val="24"/>
          <w:szCs w:val="24"/>
          <w:highlight w:val="none"/>
        </w:rPr>
        <w:t>电梯井道、管道井、强弱电井、</w:t>
      </w:r>
      <w:r>
        <w:rPr>
          <w:rFonts w:hint="eastAsia" w:ascii="宋体" w:hAnsi="宋体" w:eastAsia="宋体" w:cs="宋体"/>
          <w:bCs w:val="0"/>
          <w:color w:val="auto"/>
          <w:sz w:val="24"/>
          <w:szCs w:val="24"/>
          <w:highlight w:val="none"/>
          <w:lang w:val="en-US" w:eastAsia="zh-CN"/>
        </w:rPr>
        <w:t>风井、电房、风机房、</w:t>
      </w:r>
      <w:r>
        <w:rPr>
          <w:rFonts w:hint="eastAsia" w:ascii="宋体" w:hAnsi="宋体" w:eastAsia="宋体" w:cs="宋体"/>
          <w:bCs w:val="0"/>
          <w:color w:val="auto"/>
          <w:sz w:val="24"/>
          <w:szCs w:val="24"/>
          <w:highlight w:val="none"/>
        </w:rPr>
        <w:t>楼梯间</w:t>
      </w:r>
      <w:r>
        <w:rPr>
          <w:rFonts w:hint="eastAsia" w:ascii="宋体" w:hAnsi="宋体" w:eastAsia="宋体" w:cs="宋体"/>
          <w:color w:val="auto"/>
          <w:sz w:val="24"/>
          <w:szCs w:val="24"/>
          <w:highlight w:val="none"/>
          <w:lang w:val="en-US" w:eastAsia="zh-CN"/>
        </w:rPr>
        <w:t>施工</w:t>
      </w:r>
      <w:r>
        <w:rPr>
          <w:rFonts w:hint="eastAsia" w:ascii="宋体" w:hAnsi="宋体" w:eastAsia="宋体" w:cs="宋体"/>
          <w:bCs/>
          <w:snapToGrid w:val="0"/>
          <w:color w:val="auto"/>
          <w:kern w:val="0"/>
          <w:sz w:val="24"/>
          <w:szCs w:val="24"/>
          <w:highlight w:val="none"/>
          <w:u w:val="single"/>
          <w:lang w:val="en-US" w:eastAsia="zh-CN"/>
        </w:rPr>
        <w:t>外</w:t>
      </w:r>
      <w:r>
        <w:rPr>
          <w:rFonts w:hint="eastAsia" w:ascii="宋体" w:hAnsi="宋体" w:eastAsia="宋体" w:cs="Times New Roman"/>
          <w:bCs/>
          <w:snapToGrid w:val="0"/>
          <w:color w:val="auto"/>
          <w:kern w:val="0"/>
          <w:sz w:val="24"/>
          <w:szCs w:val="20"/>
          <w:highlight w:val="none"/>
          <w:u w:val="single"/>
          <w:lang w:val="en-US" w:eastAsia="zh-CN"/>
        </w:rPr>
        <w:t>所有图纸范围内地上及地下室电梯厅室内装修、展厅装修、给排水、强弱电、智能化、消防、通风空调、标识</w:t>
      </w:r>
      <w:r>
        <w:rPr>
          <w:rFonts w:hint="default" w:ascii="宋体" w:hAnsi="宋体" w:eastAsia="宋体" w:cs="Times New Roman"/>
          <w:bCs/>
          <w:snapToGrid w:val="0"/>
          <w:color w:val="auto"/>
          <w:kern w:val="0"/>
          <w:sz w:val="24"/>
          <w:szCs w:val="20"/>
          <w:highlight w:val="none"/>
          <w:u w:val="single"/>
          <w:lang w:val="en-US" w:eastAsia="zh-CN"/>
        </w:rPr>
        <w:t>标牌</w:t>
      </w:r>
      <w:r>
        <w:rPr>
          <w:rFonts w:hint="eastAsia" w:ascii="宋体" w:hAnsi="宋体" w:eastAsia="宋体" w:cs="Times New Roman"/>
          <w:bCs/>
          <w:snapToGrid w:val="0"/>
          <w:color w:val="auto"/>
          <w:kern w:val="0"/>
          <w:sz w:val="24"/>
          <w:szCs w:val="20"/>
          <w:highlight w:val="none"/>
          <w:u w:val="single"/>
          <w:lang w:val="en-US" w:eastAsia="zh-CN"/>
        </w:rPr>
        <w:t>等专业设计；（具体详见设计任务书）</w:t>
      </w:r>
    </w:p>
    <w:p w14:paraId="1AC3B742">
      <w:pPr>
        <w:adjustRightInd w:val="0"/>
        <w:snapToGrid w:val="0"/>
        <w:spacing w:line="360" w:lineRule="auto"/>
        <w:ind w:right="11" w:firstLine="480" w:firstLineChars="200"/>
        <w:rPr>
          <w:rFonts w:hint="eastAsia" w:ascii="宋体" w:hAnsi="宋体" w:eastAsia="宋体" w:cs="Times New Roman"/>
          <w:bCs/>
          <w:snapToGrid w:val="0"/>
          <w:color w:val="auto"/>
          <w:kern w:val="0"/>
          <w:sz w:val="24"/>
          <w:szCs w:val="20"/>
          <w:highlight w:val="none"/>
          <w:u w:val="single"/>
          <w:lang w:val="en-US" w:eastAsia="zh-CN"/>
        </w:rPr>
      </w:pPr>
      <w:r>
        <w:rPr>
          <w:rFonts w:hint="eastAsia" w:ascii="宋体" w:hAnsi="宋体" w:eastAsia="宋体" w:cs="Times New Roman"/>
          <w:bCs/>
          <w:snapToGrid w:val="0"/>
          <w:color w:val="auto"/>
          <w:kern w:val="0"/>
          <w:sz w:val="24"/>
          <w:szCs w:val="20"/>
          <w:highlight w:val="none"/>
          <w:u w:val="single"/>
          <w:lang w:val="en-US" w:eastAsia="zh-CN"/>
        </w:rPr>
        <w:t>宿舍楼：包含且不限于厨房及食堂图纸范围内的室内装修、给排水、强弱电、智能化、消防、标识</w:t>
      </w:r>
      <w:r>
        <w:rPr>
          <w:rFonts w:hint="default" w:ascii="宋体" w:hAnsi="宋体" w:eastAsia="宋体" w:cs="Times New Roman"/>
          <w:bCs/>
          <w:snapToGrid w:val="0"/>
          <w:color w:val="auto"/>
          <w:kern w:val="0"/>
          <w:sz w:val="24"/>
          <w:szCs w:val="20"/>
          <w:highlight w:val="none"/>
          <w:u w:val="single"/>
          <w:lang w:val="en-US" w:eastAsia="zh-CN"/>
        </w:rPr>
        <w:t>标牌</w:t>
      </w:r>
      <w:r>
        <w:rPr>
          <w:rFonts w:hint="eastAsia" w:ascii="宋体" w:hAnsi="宋体" w:eastAsia="宋体" w:cs="Times New Roman"/>
          <w:bCs/>
          <w:snapToGrid w:val="0"/>
          <w:color w:val="auto"/>
          <w:kern w:val="0"/>
          <w:sz w:val="24"/>
          <w:szCs w:val="20"/>
          <w:highlight w:val="none"/>
          <w:u w:val="single"/>
          <w:lang w:val="en-US" w:eastAsia="zh-CN"/>
        </w:rPr>
        <w:t xml:space="preserve">、厨房防排烟系统等设计。（具体详见设计任务书） </w:t>
      </w:r>
    </w:p>
    <w:p w14:paraId="2604C231">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6.1.2施工部分</w:t>
      </w:r>
    </w:p>
    <w:p w14:paraId="5EF82B3E">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6.1.2.1施工内容：</w:t>
      </w:r>
    </w:p>
    <w:p w14:paraId="5051CAD5">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1）负责办理工程开工及验收所需的各项报监、报建、报验手续，包括但不限于办理施工许可证(或临时施工许可)、报监手续、余泥排放证、水电气等专业报建报装、分项分部工程验收、质量验收等工作，并支付办理上述工作中应由承包人承担的费用；</w:t>
      </w:r>
    </w:p>
    <w:p w14:paraId="2144CC25">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（2）完成按有关规定应由承包人负责的检验监测工作，及配合发包人委托的第三方检测工作；</w:t>
      </w:r>
    </w:p>
    <w:p w14:paraId="06E25AB3">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3）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14:paraId="3FC39833">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4）负责编制施工图预算。需根据发包人审定后的施工图纸进行施工图预算编制，承包人完成施工图预算编制后需提交造价咨询单位及发包人进行审定，并按照审核后的施工图及预算进行施工。工程完工后，承包人负责工程结算的编制工作，并向监理公司、造价咨询单位和发包人提交结算文件及资料进行审定，配合发包人对施工图预算、结算的审计工作；</w:t>
      </w:r>
    </w:p>
    <w:p w14:paraId="2EB951B0">
      <w:pPr>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5）负责施工过程中所有材料及设备采购、安装、试验。负责所有精装工程范围内的材料送样、组织材料厂家及项目考察、材料采购、材料加工、材料运输吊装（包括二次转运）、材料仓储、材料保护，所有施工机械及设备，施工图深化，精装修工程施工、所有施工及安全措施、运输吊装措施及施工成品保护，施工垃圾清理（含垃圾外运），施工完成后的开荒保洁（达到物业公司开荒验收标准），负责完工和交付使用所需的一切工作和服务等。</w:t>
      </w:r>
    </w:p>
    <w:p w14:paraId="5806004E">
      <w:pPr>
        <w:pStyle w:val="2"/>
        <w:tabs>
          <w:tab w:val="left" w:pos="620"/>
        </w:tabs>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w:t>
      </w:r>
      <w:r>
        <w:rPr>
          <w:rFonts w:hint="eastAsia" w:hAnsi="宋体" w:cs="Times New Roman"/>
          <w:bCs/>
          <w:snapToGrid w:val="0"/>
          <w:color w:val="auto"/>
          <w:kern w:val="0"/>
          <w:sz w:val="24"/>
          <w:szCs w:val="20"/>
          <w:highlight w:val="none"/>
          <w:u w:val="single"/>
          <w:lang w:val="en-US" w:eastAsia="zh-CN"/>
        </w:rPr>
        <w:t>6</w:t>
      </w:r>
      <w:r>
        <w:rPr>
          <w:rFonts w:hint="eastAsia" w:ascii="宋体" w:hAnsi="宋体" w:eastAsia="宋体" w:cs="Times New Roman"/>
          <w:bCs/>
          <w:snapToGrid w:val="0"/>
          <w:color w:val="auto"/>
          <w:kern w:val="0"/>
          <w:sz w:val="24"/>
          <w:szCs w:val="20"/>
          <w:highlight w:val="none"/>
          <w:u w:val="single"/>
        </w:rPr>
        <w:t>）配合和满足本项目规划、节能、消防等各项验收的要求。</w:t>
      </w:r>
    </w:p>
    <w:p w14:paraId="495CFBA5">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w:t>
      </w:r>
      <w:r>
        <w:rPr>
          <w:rFonts w:hint="eastAsia" w:ascii="宋体" w:hAnsi="宋体" w:eastAsia="宋体" w:cs="Times New Roman"/>
          <w:bCs/>
          <w:snapToGrid w:val="0"/>
          <w:color w:val="auto"/>
          <w:kern w:val="0"/>
          <w:sz w:val="24"/>
          <w:szCs w:val="20"/>
          <w:highlight w:val="none"/>
          <w:u w:val="single"/>
          <w:lang w:val="en-US" w:eastAsia="zh-CN"/>
        </w:rPr>
        <w:t>7</w:t>
      </w:r>
      <w:r>
        <w:rPr>
          <w:rFonts w:hint="eastAsia" w:ascii="宋体" w:hAnsi="宋体" w:eastAsia="宋体" w:cs="Times New Roman"/>
          <w:bCs/>
          <w:snapToGrid w:val="0"/>
          <w:color w:val="auto"/>
          <w:kern w:val="0"/>
          <w:sz w:val="24"/>
          <w:szCs w:val="20"/>
          <w:highlight w:val="none"/>
          <w:u w:val="single"/>
        </w:rPr>
        <w:t>）组织本项目的整体竣工验收及备案和整体工程资料汇总及整理归档工作，包括结算资料整理汇总、竣工图签审及竣工图编制；在本工程范围内工程竣工验收资料正式移交给总承包单位进行归档，由此所产生的费用均包括在承包人合同价款中。</w:t>
      </w:r>
    </w:p>
    <w:p w14:paraId="514D3150">
      <w:pPr>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w:t>
      </w:r>
      <w:r>
        <w:rPr>
          <w:rFonts w:hint="eastAsia" w:ascii="宋体" w:hAnsi="宋体" w:eastAsia="宋体" w:cs="Times New Roman"/>
          <w:bCs/>
          <w:snapToGrid w:val="0"/>
          <w:color w:val="auto"/>
          <w:kern w:val="0"/>
          <w:sz w:val="24"/>
          <w:szCs w:val="20"/>
          <w:highlight w:val="none"/>
          <w:u w:val="single"/>
          <w:lang w:val="en-US" w:eastAsia="zh-CN"/>
        </w:rPr>
        <w:t>8</w:t>
      </w:r>
      <w:r>
        <w:rPr>
          <w:rFonts w:hint="eastAsia" w:ascii="宋体" w:hAnsi="宋体" w:eastAsia="宋体" w:cs="Times New Roman"/>
          <w:bCs/>
          <w:snapToGrid w:val="0"/>
          <w:color w:val="auto"/>
          <w:kern w:val="0"/>
          <w:sz w:val="24"/>
          <w:szCs w:val="20"/>
          <w:highlight w:val="none"/>
          <w:u w:val="single"/>
        </w:rPr>
        <w:t>）配合总承包单位做好在质量、进度、安全、验收方面的工作。在总承包单位的总体协调管理下，做好与各专业单位的交叉施工与协调管理工作，按各专业工种界面做到有序施工，配合总承包单位做好各专业分包单位的协调管理工作。配合和满足本项目规划、节能、消防等各项验收的要求。</w:t>
      </w:r>
    </w:p>
    <w:p w14:paraId="1103BF9E">
      <w:pPr>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u w:val="single"/>
          <w:lang w:val="en-US" w:eastAsia="zh-CN"/>
        </w:rPr>
      </w:pPr>
      <w:r>
        <w:rPr>
          <w:rFonts w:hint="eastAsia" w:ascii="宋体" w:hAnsi="宋体" w:eastAsia="宋体" w:cs="Times New Roman"/>
          <w:bCs/>
          <w:snapToGrid w:val="0"/>
          <w:color w:val="auto"/>
          <w:kern w:val="0"/>
          <w:sz w:val="24"/>
          <w:szCs w:val="20"/>
          <w:highlight w:val="none"/>
          <w:u w:val="single"/>
          <w:lang w:val="en-US" w:eastAsia="zh-CN"/>
        </w:rPr>
        <w:t>（9）施工范围：</w:t>
      </w:r>
    </w:p>
    <w:p w14:paraId="46BDCD25">
      <w:pPr>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u w:val="single"/>
          <w:lang w:val="en-US" w:eastAsia="zh-CN"/>
        </w:rPr>
      </w:pPr>
      <w:r>
        <w:rPr>
          <w:rFonts w:hint="eastAsia" w:ascii="宋体" w:hAnsi="宋体" w:eastAsia="宋体" w:cs="Times New Roman"/>
          <w:bCs/>
          <w:snapToGrid w:val="0"/>
          <w:color w:val="auto"/>
          <w:kern w:val="0"/>
          <w:sz w:val="24"/>
          <w:szCs w:val="20"/>
          <w:highlight w:val="none"/>
          <w:u w:val="single"/>
          <w:lang w:val="en-US" w:eastAsia="zh-CN"/>
        </w:rPr>
        <w:t>综合楼：包含且不限于除</w:t>
      </w:r>
      <w:r>
        <w:rPr>
          <w:rFonts w:hint="eastAsia" w:ascii="宋体" w:hAnsi="宋体" w:eastAsia="宋体" w:cs="宋体"/>
          <w:color w:val="auto"/>
          <w:sz w:val="24"/>
          <w:szCs w:val="24"/>
          <w:highlight w:val="none"/>
          <w:lang w:val="en-US" w:eastAsia="zh-CN"/>
        </w:rPr>
        <w:t>综合楼的</w:t>
      </w:r>
      <w:r>
        <w:rPr>
          <w:rFonts w:hint="eastAsia" w:ascii="宋体" w:hAnsi="宋体" w:eastAsia="宋体" w:cs="宋体"/>
          <w:bCs w:val="0"/>
          <w:color w:val="auto"/>
          <w:sz w:val="24"/>
          <w:szCs w:val="24"/>
          <w:highlight w:val="none"/>
        </w:rPr>
        <w:t>电梯井道、管道井、强弱电井、</w:t>
      </w:r>
      <w:r>
        <w:rPr>
          <w:rFonts w:hint="eastAsia" w:ascii="宋体" w:hAnsi="宋体" w:eastAsia="宋体" w:cs="宋体"/>
          <w:bCs w:val="0"/>
          <w:color w:val="auto"/>
          <w:sz w:val="24"/>
          <w:szCs w:val="24"/>
          <w:highlight w:val="none"/>
          <w:lang w:val="en-US" w:eastAsia="zh-CN"/>
        </w:rPr>
        <w:t>风井、电房、风机房、</w:t>
      </w:r>
      <w:r>
        <w:rPr>
          <w:rFonts w:hint="eastAsia" w:ascii="宋体" w:hAnsi="宋体" w:eastAsia="宋体" w:cs="宋体"/>
          <w:bCs w:val="0"/>
          <w:color w:val="auto"/>
          <w:sz w:val="24"/>
          <w:szCs w:val="24"/>
          <w:highlight w:val="none"/>
        </w:rPr>
        <w:t>楼梯间</w:t>
      </w:r>
      <w:r>
        <w:rPr>
          <w:rFonts w:hint="eastAsia" w:ascii="宋体" w:hAnsi="宋体" w:eastAsia="宋体" w:cs="宋体"/>
          <w:color w:val="auto"/>
          <w:sz w:val="24"/>
          <w:szCs w:val="24"/>
          <w:highlight w:val="none"/>
          <w:lang w:val="en-US" w:eastAsia="zh-CN"/>
        </w:rPr>
        <w:t>施工</w:t>
      </w:r>
      <w:r>
        <w:rPr>
          <w:rFonts w:hint="eastAsia" w:ascii="宋体" w:hAnsi="宋体" w:eastAsia="宋体" w:cs="宋体"/>
          <w:bCs/>
          <w:snapToGrid w:val="0"/>
          <w:color w:val="auto"/>
          <w:kern w:val="0"/>
          <w:sz w:val="24"/>
          <w:szCs w:val="24"/>
          <w:highlight w:val="none"/>
          <w:u w:val="single"/>
          <w:lang w:val="en-US" w:eastAsia="zh-CN"/>
        </w:rPr>
        <w:t>外</w:t>
      </w:r>
      <w:r>
        <w:rPr>
          <w:rFonts w:hint="eastAsia" w:ascii="宋体" w:hAnsi="宋体" w:eastAsia="宋体" w:cs="Times New Roman"/>
          <w:bCs/>
          <w:snapToGrid w:val="0"/>
          <w:color w:val="auto"/>
          <w:kern w:val="0"/>
          <w:sz w:val="24"/>
          <w:szCs w:val="20"/>
          <w:highlight w:val="none"/>
          <w:u w:val="single"/>
          <w:lang w:val="en-US" w:eastAsia="zh-CN"/>
        </w:rPr>
        <w:t>所有图纸范围内地上及地下室电梯厅室内装修、砌筑抹灰、给排水、强弱电、智能化、</w:t>
      </w:r>
      <w:r>
        <w:rPr>
          <w:rFonts w:hint="eastAsia" w:ascii="宋体" w:hAnsi="宋体" w:eastAsia="宋体" w:cs="宋体"/>
          <w:bCs/>
          <w:snapToGrid w:val="0"/>
          <w:color w:val="auto"/>
          <w:kern w:val="0"/>
          <w:sz w:val="24"/>
          <w:szCs w:val="24"/>
          <w:highlight w:val="none"/>
          <w:u w:val="single"/>
          <w:lang w:val="en-US" w:eastAsia="zh-CN"/>
        </w:rPr>
        <w:t>排风系统、</w:t>
      </w:r>
      <w:r>
        <w:rPr>
          <w:rFonts w:hint="eastAsia" w:ascii="宋体" w:hAnsi="宋体" w:eastAsia="宋体" w:cs="Times New Roman"/>
          <w:bCs/>
          <w:snapToGrid w:val="0"/>
          <w:color w:val="auto"/>
          <w:kern w:val="0"/>
          <w:sz w:val="24"/>
          <w:szCs w:val="20"/>
          <w:highlight w:val="none"/>
          <w:u w:val="single"/>
          <w:lang w:val="en-US" w:eastAsia="zh-CN"/>
        </w:rPr>
        <w:t>管线开槽、标识标牌等专业施工；</w:t>
      </w:r>
    </w:p>
    <w:p w14:paraId="64D2E405">
      <w:pPr>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u w:val="single"/>
          <w:lang w:val="en-US" w:eastAsia="zh-CN"/>
        </w:rPr>
      </w:pPr>
      <w:r>
        <w:rPr>
          <w:rFonts w:hint="eastAsia" w:ascii="宋体" w:hAnsi="宋体" w:eastAsia="宋体" w:cs="Times New Roman"/>
          <w:bCs/>
          <w:snapToGrid w:val="0"/>
          <w:color w:val="auto"/>
          <w:kern w:val="0"/>
          <w:sz w:val="24"/>
          <w:szCs w:val="20"/>
          <w:highlight w:val="none"/>
          <w:u w:val="single"/>
          <w:lang w:val="en-US" w:eastAsia="zh-CN"/>
        </w:rPr>
        <w:t>宿舍楼：包含且不限于厨房范围内的室内装修、砌筑抹灰、给排水（包含室内排水沟）、强弱电、智能化、管线开槽、标识标牌等施工。</w:t>
      </w:r>
    </w:p>
    <w:p w14:paraId="6AD45FD7">
      <w:pPr>
        <w:numPr>
          <w:ilvl w:val="0"/>
          <w:numId w:val="0"/>
        </w:numPr>
        <w:adjustRightInd w:val="0"/>
        <w:snapToGrid w:val="0"/>
        <w:spacing w:line="460" w:lineRule="exact"/>
        <w:ind w:right="11" w:firstLine="480" w:firstLineChars="200"/>
        <w:rPr>
          <w:rFonts w:hint="eastAsia" w:ascii="宋体" w:hAnsi="宋体" w:eastAsia="宋体" w:cs="宋体"/>
          <w:color w:val="auto"/>
          <w:sz w:val="24"/>
          <w:szCs w:val="24"/>
          <w:highlight w:val="none"/>
          <w:u w:val="single"/>
        </w:rPr>
      </w:pPr>
      <w:r>
        <w:rPr>
          <w:rFonts w:hint="eastAsia" w:ascii="宋体" w:hAnsi="宋体" w:eastAsia="宋体" w:cs="Times New Roman"/>
          <w:bCs/>
          <w:snapToGrid w:val="0"/>
          <w:color w:val="auto"/>
          <w:kern w:val="0"/>
          <w:sz w:val="24"/>
          <w:szCs w:val="20"/>
          <w:highlight w:val="none"/>
          <w:u w:val="single"/>
          <w:lang w:val="en-US" w:eastAsia="zh-CN"/>
        </w:rPr>
        <w:t>施工范围不</w:t>
      </w:r>
      <w:r>
        <w:rPr>
          <w:rFonts w:hint="eastAsia" w:ascii="宋体" w:hAnsi="宋体" w:eastAsia="宋体" w:cs="宋体"/>
          <w:bCs/>
          <w:snapToGrid w:val="0"/>
          <w:color w:val="auto"/>
          <w:kern w:val="0"/>
          <w:sz w:val="24"/>
          <w:szCs w:val="24"/>
          <w:highlight w:val="none"/>
          <w:u w:val="single"/>
          <w:lang w:val="en-US" w:eastAsia="zh-CN"/>
        </w:rPr>
        <w:t>包含：LED屏等影音设备采购</w:t>
      </w:r>
      <w:r>
        <w:rPr>
          <w:rFonts w:hint="eastAsia" w:hAnsi="宋体" w:eastAsia="宋体" w:cs="宋体"/>
          <w:bCs/>
          <w:snapToGrid w:val="0"/>
          <w:color w:val="auto"/>
          <w:kern w:val="0"/>
          <w:sz w:val="24"/>
          <w:szCs w:val="24"/>
          <w:highlight w:val="none"/>
          <w:u w:val="single"/>
          <w:lang w:val="en-US" w:eastAsia="zh-CN"/>
        </w:rPr>
        <w:t>、</w:t>
      </w:r>
      <w:r>
        <w:rPr>
          <w:rFonts w:hint="eastAsia" w:ascii="宋体" w:hAnsi="宋体" w:eastAsia="宋体" w:cs="宋体"/>
          <w:color w:val="auto"/>
          <w:kern w:val="2"/>
          <w:sz w:val="24"/>
          <w:szCs w:val="24"/>
          <w:highlight w:val="none"/>
          <w:u w:val="single"/>
          <w:lang w:val="en-US" w:eastAsia="zh-CN"/>
        </w:rPr>
        <w:t>空调设备采购及安装，但需要配合空调施工单位留洞及封堵</w:t>
      </w:r>
      <w:r>
        <w:rPr>
          <w:rFonts w:hint="eastAsia" w:ascii="宋体" w:hAnsi="宋体" w:eastAsia="宋体" w:cs="宋体"/>
          <w:bCs/>
          <w:snapToGrid w:val="0"/>
          <w:color w:val="auto"/>
          <w:kern w:val="0"/>
          <w:sz w:val="24"/>
          <w:szCs w:val="24"/>
          <w:highlight w:val="none"/>
          <w:u w:val="single"/>
          <w:lang w:val="en-US" w:eastAsia="zh-CN"/>
        </w:rPr>
        <w:t>。</w:t>
      </w:r>
    </w:p>
    <w:p w14:paraId="6268EC49">
      <w:pPr>
        <w:adjustRightInd w:val="0"/>
        <w:snapToGrid w:val="0"/>
        <w:spacing w:line="460" w:lineRule="exact"/>
        <w:ind w:right="11" w:firstLine="480" w:firstLineChars="200"/>
        <w:rPr>
          <w:rFonts w:hint="default" w:ascii="宋体" w:hAnsi="宋体" w:eastAsia="宋体" w:cs="Times New Roman"/>
          <w:bCs/>
          <w:snapToGrid w:val="0"/>
          <w:color w:val="auto"/>
          <w:kern w:val="0"/>
          <w:sz w:val="24"/>
          <w:szCs w:val="20"/>
          <w:highlight w:val="none"/>
          <w:u w:val="single"/>
          <w:lang w:val="en-US" w:eastAsia="zh-CN"/>
        </w:rPr>
      </w:pPr>
      <w:r>
        <w:rPr>
          <w:rFonts w:hint="eastAsia" w:ascii="宋体" w:hAnsi="宋体" w:eastAsia="宋体" w:cs="Times New Roman"/>
          <w:bCs/>
          <w:snapToGrid w:val="0"/>
          <w:color w:val="auto"/>
          <w:kern w:val="0"/>
          <w:sz w:val="24"/>
          <w:szCs w:val="20"/>
          <w:highlight w:val="none"/>
          <w:u w:val="single"/>
        </w:rPr>
        <w:t>承包人以按本项目中标的施工费（不含设计费）为基准，以固定费率</w:t>
      </w:r>
      <w:r>
        <w:rPr>
          <w:rFonts w:hint="eastAsia" w:ascii="宋体" w:hAnsi="宋体" w:eastAsia="宋体" w:cs="Times New Roman"/>
          <w:bCs/>
          <w:snapToGrid w:val="0"/>
          <w:color w:val="auto"/>
          <w:kern w:val="0"/>
          <w:sz w:val="24"/>
          <w:szCs w:val="20"/>
          <w:highlight w:val="none"/>
          <w:u w:val="single"/>
          <w:lang w:eastAsia="zh-CN"/>
        </w:rPr>
        <w:t>1</w:t>
      </w:r>
      <w:r>
        <w:rPr>
          <w:rFonts w:ascii="宋体" w:hAnsi="宋体" w:eastAsia="宋体" w:cs="Times New Roman"/>
          <w:bCs/>
          <w:snapToGrid w:val="0"/>
          <w:color w:val="auto"/>
          <w:kern w:val="0"/>
          <w:sz w:val="24"/>
          <w:szCs w:val="20"/>
          <w:highlight w:val="none"/>
          <w:u w:val="single"/>
        </w:rPr>
        <w:t>%</w:t>
      </w:r>
      <w:r>
        <w:rPr>
          <w:rFonts w:hint="eastAsia" w:ascii="宋体" w:hAnsi="宋体" w:eastAsia="宋体" w:cs="Times New Roman"/>
          <w:bCs/>
          <w:snapToGrid w:val="0"/>
          <w:color w:val="auto"/>
          <w:kern w:val="0"/>
          <w:sz w:val="24"/>
          <w:szCs w:val="20"/>
          <w:highlight w:val="none"/>
          <w:u w:val="single"/>
        </w:rPr>
        <w:t>计取总包管理配合费并直接支付给本项目施工总承包人。</w:t>
      </w:r>
      <w:r>
        <w:rPr>
          <w:rFonts w:hint="eastAsia" w:ascii="宋体" w:hAnsi="宋体" w:eastAsia="宋体" w:cs="Times New Roman"/>
          <w:bCs/>
          <w:snapToGrid w:val="0"/>
          <w:color w:val="auto"/>
          <w:kern w:val="0"/>
          <w:sz w:val="24"/>
          <w:szCs w:val="20"/>
          <w:highlight w:val="none"/>
          <w:u w:val="single"/>
          <w:lang w:val="en-US" w:eastAsia="zh-CN"/>
        </w:rPr>
        <w:t>承包人须与本项目施工总承包人为</w:t>
      </w:r>
      <w:r>
        <w:rPr>
          <w:rFonts w:hint="eastAsia" w:ascii="宋体" w:hAnsi="宋体" w:eastAsia="宋体" w:cs="Times New Roman"/>
          <w:bCs/>
          <w:i w:val="0"/>
          <w:iCs w:val="0"/>
          <w:caps w:val="0"/>
          <w:snapToGrid w:val="0"/>
          <w:color w:val="auto"/>
          <w:spacing w:val="0"/>
          <w:kern w:val="0"/>
          <w:sz w:val="24"/>
          <w:szCs w:val="20"/>
          <w:highlight w:val="none"/>
          <w:u w:val="single"/>
          <w:shd w:val="clear" w:fill="auto"/>
        </w:rPr>
        <w:t>控制成本、质量、进度三大</w:t>
      </w:r>
      <w:r>
        <w:rPr>
          <w:rStyle w:val="40"/>
          <w:rFonts w:hint="eastAsia" w:ascii="宋体" w:hAnsi="宋体" w:eastAsia="宋体" w:cs="Times New Roman"/>
          <w:bCs/>
          <w:i w:val="0"/>
          <w:iCs w:val="0"/>
          <w:caps w:val="0"/>
          <w:snapToGrid w:val="0"/>
          <w:color w:val="auto"/>
          <w:spacing w:val="0"/>
          <w:kern w:val="0"/>
          <w:sz w:val="24"/>
          <w:szCs w:val="20"/>
          <w:highlight w:val="none"/>
          <w:u w:val="single"/>
          <w:shd w:val="clear"/>
        </w:rPr>
        <w:t>目</w:t>
      </w:r>
      <w:r>
        <w:rPr>
          <w:rStyle w:val="40"/>
          <w:rFonts w:hint="eastAsia" w:ascii="宋体" w:hAnsi="宋体" w:eastAsia="宋体" w:cs="Times New Roman"/>
          <w:bCs/>
          <w:i w:val="0"/>
          <w:iCs w:val="0"/>
          <w:caps w:val="0"/>
          <w:snapToGrid w:val="0"/>
          <w:color w:val="auto"/>
          <w:spacing w:val="0"/>
          <w:kern w:val="0"/>
          <w:sz w:val="24"/>
          <w:szCs w:val="20"/>
          <w:highlight w:val="none"/>
          <w:u w:val="single"/>
          <w:shd w:val="clear"/>
          <w:lang w:val="en-US" w:eastAsia="zh-CN"/>
        </w:rPr>
        <w:t>标努力</w:t>
      </w:r>
      <w:r>
        <w:rPr>
          <w:rFonts w:hint="eastAsia" w:ascii="宋体" w:hAnsi="宋体" w:eastAsia="宋体" w:cs="Times New Roman"/>
          <w:bCs/>
          <w:snapToGrid w:val="0"/>
          <w:color w:val="auto"/>
          <w:kern w:val="0"/>
          <w:sz w:val="24"/>
          <w:szCs w:val="20"/>
          <w:highlight w:val="none"/>
          <w:u w:val="single"/>
          <w:lang w:val="en-US" w:eastAsia="zh-CN"/>
        </w:rPr>
        <w:t>，施工过程的问题由双方自行协商，不得以任何理由影响工程进度。</w:t>
      </w:r>
    </w:p>
    <w:p w14:paraId="75414D67">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6.2施工界面</w:t>
      </w:r>
    </w:p>
    <w:p w14:paraId="4B746508">
      <w:pPr>
        <w:adjustRightInd w:val="0"/>
        <w:snapToGrid w:val="0"/>
        <w:spacing w:line="460" w:lineRule="exact"/>
        <w:ind w:right="11" w:firstLine="720" w:firstLineChars="3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承包人负责的实施范围包括</w:t>
      </w:r>
      <w:r>
        <w:rPr>
          <w:rFonts w:hint="eastAsia" w:ascii="宋体" w:hAnsi="宋体" w:eastAsia="宋体" w:cs="Times New Roman"/>
          <w:bCs/>
          <w:snapToGrid w:val="0"/>
          <w:color w:val="auto"/>
          <w:kern w:val="0"/>
          <w:sz w:val="24"/>
          <w:szCs w:val="20"/>
          <w:highlight w:val="none"/>
          <w:u w:val="single"/>
          <w:lang w:eastAsia="zh-CN"/>
        </w:rPr>
        <w:t>广州工控大湾区现代高端装备研发生产基地项目（三期）综合楼及宿舍厨房精装修设计施工总承包工程</w:t>
      </w:r>
      <w:r>
        <w:rPr>
          <w:rFonts w:hint="eastAsia" w:ascii="宋体" w:hAnsi="宋体" w:eastAsia="宋体" w:cs="Times New Roman"/>
          <w:bCs/>
          <w:snapToGrid w:val="0"/>
          <w:color w:val="auto"/>
          <w:kern w:val="0"/>
          <w:sz w:val="24"/>
          <w:szCs w:val="20"/>
          <w:highlight w:val="none"/>
          <w:u w:val="single"/>
        </w:rPr>
        <w:t>，具体负责界面划分如下：</w:t>
      </w:r>
    </w:p>
    <w:p w14:paraId="003155BF">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1）负责户内部分</w:t>
      </w:r>
      <w:r>
        <w:rPr>
          <w:rFonts w:hint="eastAsia" w:ascii="宋体" w:hAnsi="宋体" w:eastAsia="宋体" w:cs="Times New Roman"/>
          <w:bCs/>
          <w:snapToGrid w:val="0"/>
          <w:color w:val="auto"/>
          <w:kern w:val="0"/>
          <w:sz w:val="24"/>
          <w:szCs w:val="20"/>
          <w:highlight w:val="none"/>
          <w:u w:val="single"/>
          <w:lang w:val="en-US" w:eastAsia="zh-CN"/>
        </w:rPr>
        <w:t>排水</w:t>
      </w:r>
      <w:r>
        <w:rPr>
          <w:rFonts w:hint="eastAsia" w:ascii="宋体" w:hAnsi="宋体" w:eastAsia="宋体" w:cs="Times New Roman"/>
          <w:bCs/>
          <w:snapToGrid w:val="0"/>
          <w:color w:val="auto"/>
          <w:kern w:val="0"/>
          <w:sz w:val="24"/>
          <w:szCs w:val="20"/>
          <w:highlight w:val="none"/>
          <w:u w:val="single"/>
        </w:rPr>
        <w:t>立管三通预留管道以后所有排水管道及相关洁具施工(如有)，户内部分</w:t>
      </w:r>
      <w:r>
        <w:rPr>
          <w:rFonts w:hint="eastAsia" w:ascii="宋体" w:hAnsi="宋体" w:eastAsia="宋体" w:cs="Times New Roman"/>
          <w:bCs/>
          <w:snapToGrid w:val="0"/>
          <w:color w:val="auto"/>
          <w:kern w:val="0"/>
          <w:sz w:val="24"/>
          <w:szCs w:val="20"/>
          <w:highlight w:val="none"/>
          <w:u w:val="single"/>
          <w:lang w:val="en-US" w:eastAsia="zh-CN"/>
        </w:rPr>
        <w:t>排水</w:t>
      </w:r>
      <w:r>
        <w:rPr>
          <w:rFonts w:hint="eastAsia" w:ascii="宋体" w:hAnsi="宋体" w:eastAsia="宋体" w:cs="Times New Roman"/>
          <w:bCs/>
          <w:snapToGrid w:val="0"/>
          <w:color w:val="auto"/>
          <w:kern w:val="0"/>
          <w:sz w:val="24"/>
          <w:szCs w:val="20"/>
          <w:highlight w:val="none"/>
          <w:u w:val="single"/>
        </w:rPr>
        <w:t>立管检修口的</w:t>
      </w:r>
      <w:r>
        <w:rPr>
          <w:rFonts w:hint="eastAsia" w:ascii="宋体" w:hAnsi="宋体" w:eastAsia="宋体" w:cs="Times New Roman"/>
          <w:bCs/>
          <w:snapToGrid w:val="0"/>
          <w:color w:val="auto"/>
          <w:kern w:val="0"/>
          <w:sz w:val="24"/>
          <w:szCs w:val="20"/>
          <w:highlight w:val="none"/>
          <w:u w:val="single"/>
          <w:lang w:val="en-US" w:eastAsia="zh-CN"/>
        </w:rPr>
        <w:t>饰面板</w:t>
      </w:r>
      <w:r>
        <w:rPr>
          <w:rFonts w:hint="eastAsia" w:ascii="宋体" w:hAnsi="宋体" w:eastAsia="宋体" w:cs="Times New Roman"/>
          <w:bCs/>
          <w:snapToGrid w:val="0"/>
          <w:color w:val="auto"/>
          <w:kern w:val="0"/>
          <w:sz w:val="24"/>
          <w:szCs w:val="20"/>
          <w:highlight w:val="none"/>
          <w:u w:val="single"/>
        </w:rPr>
        <w:t>门洞开孔及封堵工作。</w:t>
      </w:r>
    </w:p>
    <w:p w14:paraId="18979714">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2）完成户内部分给水管接驳处</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lang w:val="en-US" w:eastAsia="zh-CN"/>
        </w:rPr>
        <w:t>楼层检修阀）</w:t>
      </w:r>
      <w:r>
        <w:rPr>
          <w:rFonts w:hint="eastAsia" w:ascii="宋体" w:hAnsi="宋体" w:eastAsia="宋体" w:cs="Times New Roman"/>
          <w:bCs/>
          <w:snapToGrid w:val="0"/>
          <w:color w:val="auto"/>
          <w:kern w:val="0"/>
          <w:sz w:val="24"/>
          <w:szCs w:val="20"/>
          <w:highlight w:val="none"/>
          <w:u w:val="single"/>
        </w:rPr>
        <w:t>至各用水点的所有管道及相关</w:t>
      </w:r>
      <w:r>
        <w:rPr>
          <w:rFonts w:hint="eastAsia" w:ascii="宋体" w:hAnsi="宋体" w:eastAsia="宋体" w:cs="Times New Roman"/>
          <w:bCs/>
          <w:snapToGrid w:val="0"/>
          <w:color w:val="auto"/>
          <w:kern w:val="0"/>
          <w:sz w:val="24"/>
          <w:szCs w:val="20"/>
          <w:highlight w:val="none"/>
          <w:u w:val="single"/>
          <w:lang w:val="en-US" w:eastAsia="zh-CN"/>
        </w:rPr>
        <w:t>给水器具施工</w:t>
      </w:r>
      <w:r>
        <w:rPr>
          <w:rFonts w:hint="eastAsia" w:ascii="宋体" w:hAnsi="宋体" w:eastAsia="宋体" w:cs="Times New Roman"/>
          <w:bCs/>
          <w:snapToGrid w:val="0"/>
          <w:color w:val="auto"/>
          <w:kern w:val="0"/>
          <w:sz w:val="24"/>
          <w:szCs w:val="20"/>
          <w:highlight w:val="none"/>
          <w:u w:val="single"/>
        </w:rPr>
        <w:t>(如有)</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rPr>
        <w:t>户内部分给水检修阀检修口的饰面板门洞开孔及封堵工作。</w:t>
      </w:r>
    </w:p>
    <w:p w14:paraId="6DD15A80">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3）负责户内的</w:t>
      </w:r>
      <w:r>
        <w:rPr>
          <w:rFonts w:hint="eastAsia" w:ascii="宋体" w:hAnsi="宋体" w:eastAsia="宋体" w:cs="Times New Roman"/>
          <w:bCs/>
          <w:snapToGrid w:val="0"/>
          <w:color w:val="auto"/>
          <w:kern w:val="0"/>
          <w:sz w:val="24"/>
          <w:szCs w:val="20"/>
          <w:highlight w:val="none"/>
          <w:u w:val="single"/>
          <w:lang w:val="en-US" w:eastAsia="zh-CN"/>
        </w:rPr>
        <w:t>配电箱后的</w:t>
      </w:r>
      <w:r>
        <w:rPr>
          <w:rFonts w:hint="eastAsia" w:ascii="宋体" w:hAnsi="宋体" w:eastAsia="宋体" w:cs="Times New Roman"/>
          <w:bCs/>
          <w:snapToGrid w:val="0"/>
          <w:color w:val="auto"/>
          <w:kern w:val="0"/>
          <w:sz w:val="24"/>
          <w:szCs w:val="20"/>
          <w:highlight w:val="none"/>
          <w:u w:val="single"/>
        </w:rPr>
        <w:t>照明系统、插座系统（含户内配电箱）</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lang w:val="en-US" w:eastAsia="zh-CN"/>
        </w:rPr>
        <w:t>暖通系统</w:t>
      </w:r>
      <w:r>
        <w:rPr>
          <w:rFonts w:hint="eastAsia" w:ascii="宋体" w:hAnsi="宋体" w:eastAsia="宋体" w:cs="Times New Roman"/>
          <w:bCs/>
          <w:snapToGrid w:val="0"/>
          <w:color w:val="auto"/>
          <w:kern w:val="0"/>
          <w:sz w:val="24"/>
          <w:szCs w:val="20"/>
          <w:highlight w:val="none"/>
          <w:u w:val="single"/>
        </w:rPr>
        <w:t>的施工。</w:t>
      </w:r>
    </w:p>
    <w:p w14:paraId="22C30E97">
      <w:pPr>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4）负责弱电智能化系统的施工（管井和楼层弱电桥架除外），负责预留弱电智能化设备的相关天花检修口，装修施工区域内的孔洞开孔及封堵，天花拆改及恢复工作。</w:t>
      </w:r>
    </w:p>
    <w:p w14:paraId="5CDD8A71">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5）负责根据空调专业要求，预留空调设备的相关检修口，装修施工区域内的孔洞开孔及封堵，天花拆改及恢复工作；</w:t>
      </w:r>
    </w:p>
    <w:p w14:paraId="06C4B833">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6）根据设计需求，负责户内排气扇的安装及线路敷设，相关门洞开孔及封堵，天花拆改及恢复工作。</w:t>
      </w:r>
    </w:p>
    <w:p w14:paraId="27C87CC8">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7）负责根据消防专业需求，预留相关检修口，负责门洞开孔及封堵、天花拆改及恢复工作。</w:t>
      </w:r>
    </w:p>
    <w:p w14:paraId="0E23614E">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8）负责除核心筒（电梯井道、管道井、强弱电井、楼梯间和前室）及设备机房外的精装修施工。负责装修楼层改动或迁移的户内门施工以及门洞开孔、封堵、拆改及修复工作。</w:t>
      </w:r>
    </w:p>
    <w:p w14:paraId="728DA009">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9）根据设计调整需要，负责所有门洞开孔、封堵、拆改及修复工作，负责户内分隔隔断的实施（如有）。</w:t>
      </w:r>
    </w:p>
    <w:p w14:paraId="64EB02DF">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10）负责户内幕墙、铝合金窗收口的装饰工作。</w:t>
      </w:r>
    </w:p>
    <w:p w14:paraId="2D7396B4">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11）负责自身施工过程中产生的垃圾的清运。</w:t>
      </w:r>
    </w:p>
    <w:p w14:paraId="36A313C2">
      <w:pPr>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12）负责原有墙面（包括柱）未批灰的部分批灰。</w:t>
      </w:r>
    </w:p>
    <w:p w14:paraId="26A23DF3">
      <w:pPr>
        <w:adjustRightInd w:val="0"/>
        <w:snapToGrid w:val="0"/>
        <w:spacing w:line="460" w:lineRule="exact"/>
        <w:ind w:right="11" w:firstLine="480" w:firstLineChars="200"/>
        <w:rPr>
          <w:rFonts w:hint="default" w:ascii="宋体" w:hAnsi="宋体" w:eastAsia="宋体" w:cs="Times New Roman"/>
          <w:bCs/>
          <w:snapToGrid w:val="0"/>
          <w:color w:val="auto"/>
          <w:kern w:val="0"/>
          <w:sz w:val="24"/>
          <w:szCs w:val="20"/>
          <w:highlight w:val="none"/>
          <w:u w:val="single"/>
          <w:lang w:val="en-US" w:eastAsia="zh-CN"/>
        </w:rPr>
      </w:pPr>
      <w:r>
        <w:rPr>
          <w:rFonts w:hint="eastAsia" w:ascii="宋体" w:hAnsi="宋体" w:eastAsia="宋体" w:cs="Times New Roman"/>
          <w:bCs/>
          <w:snapToGrid w:val="0"/>
          <w:color w:val="auto"/>
          <w:kern w:val="0"/>
          <w:sz w:val="24"/>
          <w:szCs w:val="20"/>
          <w:highlight w:val="none"/>
          <w:u w:val="single"/>
          <w:lang w:val="en-US" w:eastAsia="zh-CN"/>
        </w:rPr>
        <w:t>13</w:t>
      </w:r>
      <w:r>
        <w:rPr>
          <w:rFonts w:hint="eastAsia" w:ascii="宋体" w:hAnsi="宋体" w:eastAsia="宋体" w:cs="Times New Roman"/>
          <w:bCs/>
          <w:snapToGrid w:val="0"/>
          <w:color w:val="auto"/>
          <w:kern w:val="0"/>
          <w:sz w:val="24"/>
          <w:szCs w:val="20"/>
          <w:highlight w:val="none"/>
          <w:u w:val="single"/>
          <w:lang w:eastAsia="zh-CN"/>
        </w:rPr>
        <w:t>）</w:t>
      </w:r>
      <w:r>
        <w:rPr>
          <w:rFonts w:hint="eastAsia" w:ascii="宋体" w:hAnsi="宋体" w:eastAsia="宋体" w:cs="Times New Roman"/>
          <w:bCs/>
          <w:snapToGrid w:val="0"/>
          <w:color w:val="auto"/>
          <w:kern w:val="0"/>
          <w:sz w:val="24"/>
          <w:szCs w:val="20"/>
          <w:highlight w:val="none"/>
          <w:u w:val="single"/>
          <w:lang w:val="en-US" w:eastAsia="zh-CN"/>
        </w:rPr>
        <w:t>负责按厨房使用功能需求进行户内隔断、地面的处理</w:t>
      </w:r>
      <w:r>
        <w:rPr>
          <w:rFonts w:hint="eastAsia" w:ascii="宋体" w:hAnsi="宋体" w:eastAsia="宋体" w:cs="Times New Roman"/>
          <w:bCs/>
          <w:snapToGrid w:val="0"/>
          <w:color w:val="auto"/>
          <w:kern w:val="0"/>
          <w:sz w:val="24"/>
          <w:szCs w:val="20"/>
          <w:highlight w:val="none"/>
          <w:u w:val="single"/>
        </w:rPr>
        <w:t>和机电系统施工</w:t>
      </w:r>
      <w:r>
        <w:rPr>
          <w:rFonts w:hint="eastAsia" w:ascii="宋体" w:hAnsi="宋体" w:eastAsia="宋体" w:cs="Times New Roman"/>
          <w:bCs/>
          <w:snapToGrid w:val="0"/>
          <w:color w:val="auto"/>
          <w:kern w:val="0"/>
          <w:sz w:val="24"/>
          <w:szCs w:val="20"/>
          <w:highlight w:val="none"/>
          <w:u w:val="single"/>
          <w:lang w:val="en-US" w:eastAsia="zh-CN"/>
        </w:rPr>
        <w:t>。</w:t>
      </w:r>
    </w:p>
    <w:p w14:paraId="415B642F">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发包人有权根据现场实际情况及客户要求调整施工内容及施工范围，对此承包人不得有异议，并保证按发包人要求完成所有工程内容。</w:t>
      </w:r>
    </w:p>
    <w:p w14:paraId="2F0945D1">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6.3投资控制</w:t>
      </w:r>
    </w:p>
    <w:p w14:paraId="656A1803">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（1）本工程实行全过程限额设计和施工；严格控制每阶段投资目标。</w:t>
      </w:r>
    </w:p>
    <w:p w14:paraId="02B43D57">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（2）设计费按中标价总价包干，结算不做调整。</w:t>
      </w:r>
    </w:p>
    <w:p w14:paraId="5170247D">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3）施工图结算总金额控制在经发包人及造价咨询单位审批通过的施工图预算金额（含暂列金）内。施工图预算由承包人编制，用于施工成本控制。承包人应制定各阶段、专业工程限额设计指标和具体控制措施。发包人有权将审定的预算中的建安工程费按各单项工程、单位工程、专业工程、分部工程、主要分项工程等进行分解，分解后的建安工程费分别作为限额控制的直接依据。</w:t>
      </w:r>
    </w:p>
    <w:p w14:paraId="2F894650">
      <w:pPr>
        <w:widowControl/>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 xml:space="preserve">  承包人根据经审定的施工图设计，并按国家、广东省、广州市以及现行有关工程造价管理的文件编制施工图预算，报送造价咨询单位审核。发包人确定后，发包人结合造价咨询审核结果确定施工图预算，经审定的施工图预算按中标下浮率下浮后的工程造价作为合同价（含暂列金额），确定后的合同价不能超过中标价。</w:t>
      </w:r>
    </w:p>
    <w:p w14:paraId="5B961B0A">
      <w:pPr>
        <w:widowControl/>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（4）在</w:t>
      </w:r>
      <w:r>
        <w:rPr>
          <w:rFonts w:hint="eastAsia" w:ascii="宋体" w:hAnsi="宋体" w:eastAsia="宋体" w:cs="Times New Roman"/>
          <w:bCs/>
          <w:snapToGrid w:val="0"/>
          <w:color w:val="auto"/>
          <w:kern w:val="0"/>
          <w:sz w:val="24"/>
          <w:szCs w:val="20"/>
          <w:highlight w:val="none"/>
          <w:u w:val="single"/>
          <w:lang w:val="en-US" w:eastAsia="zh-CN"/>
        </w:rPr>
        <w:t>施工图预算确定后，</w:t>
      </w:r>
      <w:r>
        <w:rPr>
          <w:rFonts w:hint="eastAsia" w:ascii="宋体" w:hAnsi="宋体" w:eastAsia="宋体" w:cs="Times New Roman"/>
          <w:bCs/>
          <w:snapToGrid w:val="0"/>
          <w:color w:val="auto"/>
          <w:kern w:val="0"/>
          <w:sz w:val="24"/>
          <w:szCs w:val="20"/>
          <w:highlight w:val="none"/>
          <w:u w:val="single"/>
        </w:rPr>
        <w:t>因发包人提出的工程变更、法律法规变化、不可抗力增加的价款等因数导致的费用调整可在施工图预算暂列金中支出。</w:t>
      </w:r>
    </w:p>
    <w:p w14:paraId="597CA277">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（5）承包人在施工图设计完成后</w:t>
      </w:r>
      <w:r>
        <w:rPr>
          <w:rFonts w:hint="eastAsia" w:ascii="宋体" w:hAnsi="宋体" w:eastAsia="宋体" w:cs="Times New Roman"/>
          <w:bCs/>
          <w:snapToGrid w:val="0"/>
          <w:color w:val="auto"/>
          <w:kern w:val="0"/>
          <w:sz w:val="24"/>
          <w:szCs w:val="20"/>
          <w:highlight w:val="none"/>
          <w:u w:val="single"/>
          <w:lang w:val="en-US" w:eastAsia="zh-CN"/>
        </w:rPr>
        <w:t>30</w:t>
      </w:r>
      <w:r>
        <w:rPr>
          <w:rFonts w:hint="eastAsia" w:ascii="宋体" w:hAnsi="宋体" w:eastAsia="宋体" w:cs="Times New Roman"/>
          <w:bCs/>
          <w:snapToGrid w:val="0"/>
          <w:color w:val="auto"/>
          <w:kern w:val="0"/>
          <w:sz w:val="24"/>
          <w:szCs w:val="20"/>
          <w:highlight w:val="none"/>
          <w:u w:val="single"/>
        </w:rPr>
        <w:t>天内完成施工图预算编制并送发包人，由造价咨询单位先行审核通过后报发包人，因承包人预算送审延迟或对数造成时间延误产生的后果由承包人承担。</w:t>
      </w:r>
    </w:p>
    <w:p w14:paraId="7BDDF702">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6）合同协议书的合同价款（即承包人的投标中标价格）仅作为签约合同价。经造价咨询单位审定本项目施工图预算后，双方应根据审定的施工图预算结合中标下浮率调整签约合同价并签订补充合同（补充合同确定的金额为调整合同价），根据合同约定以此作为工程进度款拨付的依据。承包人拖延或拒绝签订补充合同的，发包人有权按照调整合同价支付工程进度款。工程结算价最终以造价咨询单位审核通过并经发包人批准审定为准。</w:t>
      </w:r>
    </w:p>
    <w:p w14:paraId="5D4F582B">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（7）承包人编制的各阶段的造价文件编制需满足对应阶段造价文件深度要求。</w:t>
      </w:r>
    </w:p>
    <w:p w14:paraId="58F1902A">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7、承包方式</w:t>
      </w:r>
    </w:p>
    <w:p w14:paraId="74CAC509">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承包人根据招标文件、合同文件、有关资料及说明等对本项目实施设计施工总承包：包设计，包施工（包括但不限于包工、包料、包质量、包安全生产、包绿色文明施工、包工期、包承包范围内工程验收通过、包通水、包通电、包移交、包结算和资料整理、包承包人应当购买的保险、包竣工图编制（须满足规划等各专项验收要求）等），包控制投资、包发包人所负责的报批报建配合服务。合同价款根据招标文件和本合同约定的计价方式进行计价和结算。</w:t>
      </w:r>
    </w:p>
    <w:p w14:paraId="36E24F99">
      <w:pPr>
        <w:adjustRightInd w:val="0"/>
        <w:snapToGrid w:val="0"/>
        <w:spacing w:line="460" w:lineRule="exact"/>
        <w:ind w:right="11" w:firstLine="482" w:firstLineChars="200"/>
        <w:rPr>
          <w:rFonts w:ascii="宋体" w:hAnsi="宋体" w:eastAsia="宋体" w:cs="Times New Roman"/>
          <w:bCs/>
          <w:snapToGrid w:val="0"/>
          <w:color w:val="auto"/>
          <w:kern w:val="0"/>
          <w:sz w:val="24"/>
          <w:szCs w:val="20"/>
          <w:highlight w:val="none"/>
        </w:rPr>
      </w:pPr>
      <w:bookmarkStart w:id="34" w:name="_Toc27818"/>
      <w:bookmarkStart w:id="35" w:name="_Toc22697"/>
      <w:bookmarkStart w:id="36" w:name="_Toc2931"/>
      <w:bookmarkStart w:id="37" w:name="_Toc9690"/>
      <w:bookmarkStart w:id="38" w:name="_Toc31620"/>
      <w:bookmarkStart w:id="39" w:name="_Toc27624"/>
      <w:bookmarkStart w:id="40" w:name="_Toc1552"/>
      <w:bookmarkStart w:id="41" w:name="_Toc9750"/>
      <w:bookmarkStart w:id="42" w:name="_Toc24805"/>
      <w:bookmarkStart w:id="43" w:name="_Toc18203"/>
      <w:bookmarkStart w:id="44" w:name="_Toc22130"/>
      <w:bookmarkStart w:id="45" w:name="_Toc27977"/>
      <w:bookmarkStart w:id="46" w:name="_Toc16298"/>
      <w:bookmarkStart w:id="47" w:name="_Toc14738"/>
      <w:bookmarkStart w:id="48" w:name="_Toc30660"/>
      <w:bookmarkStart w:id="49" w:name="_Toc4949"/>
      <w:bookmarkStart w:id="50" w:name="_Toc17811"/>
      <w:bookmarkStart w:id="51" w:name="_Toc432"/>
      <w:bookmarkStart w:id="52" w:name="_Toc24408"/>
      <w:bookmarkStart w:id="53" w:name="_Toc11599"/>
      <w:bookmarkStart w:id="54" w:name="_Toc17365"/>
      <w:bookmarkStart w:id="55" w:name="_Toc30631"/>
      <w:bookmarkStart w:id="56" w:name="_Toc6715"/>
      <w:bookmarkStart w:id="57" w:name="_Toc2874"/>
      <w:bookmarkStart w:id="58" w:name="_Toc28307"/>
      <w:bookmarkStart w:id="59" w:name="_Toc3554"/>
      <w:bookmarkStart w:id="60" w:name="_Toc16077"/>
      <w:r>
        <w:rPr>
          <w:rFonts w:hint="eastAsia" w:ascii="宋体" w:hAnsi="宋体" w:eastAsia="宋体" w:cs="Times New Roman"/>
          <w:b/>
          <w:bCs w:val="0"/>
          <w:snapToGrid w:val="0"/>
          <w:color w:val="auto"/>
          <w:kern w:val="0"/>
          <w:sz w:val="24"/>
          <w:szCs w:val="20"/>
          <w:highlight w:val="none"/>
        </w:rPr>
        <w:t>二、合同工期</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9824A9B">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1、 总工期控制目标：合同施工工期从合同签订之日起计，20   年   月   日前竣工验收备案并完成移交交付。</w:t>
      </w:r>
    </w:p>
    <w:p w14:paraId="4FA3FFF2">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2、设计工期：</w:t>
      </w:r>
      <w:r>
        <w:rPr>
          <w:rFonts w:hint="eastAsia" w:ascii="宋体" w:hAnsi="宋体" w:eastAsia="宋体" w:cs="Times New Roman"/>
          <w:bCs/>
          <w:snapToGrid w:val="0"/>
          <w:color w:val="auto"/>
          <w:kern w:val="0"/>
          <w:sz w:val="24"/>
          <w:szCs w:val="20"/>
          <w:highlight w:val="none"/>
          <w:u w:val="single"/>
          <w:lang w:val="en-US" w:eastAsia="zh-CN"/>
        </w:rPr>
        <w:t>30个</w:t>
      </w:r>
      <w:r>
        <w:rPr>
          <w:rFonts w:hint="eastAsia" w:ascii="宋体" w:hAnsi="宋体" w:eastAsia="宋体" w:cs="Times New Roman"/>
          <w:bCs/>
          <w:snapToGrid w:val="0"/>
          <w:color w:val="auto"/>
          <w:kern w:val="0"/>
          <w:sz w:val="24"/>
          <w:szCs w:val="20"/>
          <w:highlight w:val="none"/>
          <w:u w:val="single"/>
        </w:rPr>
        <w:t>日历天。中标人应在合同签订后</w:t>
      </w:r>
      <w:r>
        <w:rPr>
          <w:rFonts w:hint="eastAsia" w:ascii="宋体" w:hAnsi="宋体" w:eastAsia="宋体" w:cs="Times New Roman"/>
          <w:bCs/>
          <w:snapToGrid w:val="0"/>
          <w:color w:val="auto"/>
          <w:kern w:val="0"/>
          <w:sz w:val="24"/>
          <w:szCs w:val="20"/>
          <w:highlight w:val="none"/>
          <w:u w:val="single"/>
          <w:lang w:val="en-US" w:eastAsia="zh-CN"/>
        </w:rPr>
        <w:t>10</w:t>
      </w:r>
      <w:r>
        <w:rPr>
          <w:rFonts w:hint="eastAsia" w:ascii="宋体" w:hAnsi="宋体" w:eastAsia="宋体" w:cs="Times New Roman"/>
          <w:bCs/>
          <w:snapToGrid w:val="0"/>
          <w:color w:val="auto"/>
          <w:kern w:val="0"/>
          <w:sz w:val="24"/>
          <w:szCs w:val="20"/>
          <w:highlight w:val="none"/>
          <w:u w:val="single"/>
        </w:rPr>
        <w:t>个日历天内完成方案修改，方案确定后</w:t>
      </w:r>
      <w:r>
        <w:rPr>
          <w:rFonts w:hint="eastAsia" w:ascii="宋体" w:hAnsi="宋体" w:eastAsia="宋体" w:cs="Times New Roman"/>
          <w:bCs/>
          <w:snapToGrid w:val="0"/>
          <w:color w:val="auto"/>
          <w:kern w:val="0"/>
          <w:sz w:val="24"/>
          <w:szCs w:val="20"/>
          <w:highlight w:val="none"/>
          <w:u w:val="single"/>
          <w:lang w:val="en-US" w:eastAsia="zh-CN"/>
        </w:rPr>
        <w:t>20</w:t>
      </w:r>
      <w:r>
        <w:rPr>
          <w:rFonts w:hint="eastAsia" w:ascii="宋体" w:hAnsi="宋体" w:eastAsia="宋体" w:cs="Times New Roman"/>
          <w:bCs/>
          <w:snapToGrid w:val="0"/>
          <w:color w:val="auto"/>
          <w:kern w:val="0"/>
          <w:sz w:val="24"/>
          <w:szCs w:val="20"/>
          <w:highlight w:val="none"/>
          <w:u w:val="single"/>
        </w:rPr>
        <w:t>个日历天内完成施工图设计，施工图设计文件经审查后发现问题的，应于</w:t>
      </w:r>
      <w:r>
        <w:rPr>
          <w:rFonts w:hint="eastAsia" w:ascii="宋体" w:hAnsi="宋体" w:eastAsia="宋体" w:cs="Times New Roman"/>
          <w:bCs/>
          <w:snapToGrid w:val="0"/>
          <w:color w:val="auto"/>
          <w:kern w:val="0"/>
          <w:sz w:val="24"/>
          <w:szCs w:val="20"/>
          <w:highlight w:val="none"/>
          <w:u w:val="single"/>
          <w:lang w:val="en-US" w:eastAsia="zh-CN"/>
        </w:rPr>
        <w:t>5</w:t>
      </w:r>
      <w:r>
        <w:rPr>
          <w:rFonts w:hint="eastAsia" w:ascii="宋体" w:hAnsi="宋体" w:eastAsia="宋体" w:cs="Times New Roman"/>
          <w:bCs/>
          <w:snapToGrid w:val="0"/>
          <w:color w:val="auto"/>
          <w:kern w:val="0"/>
          <w:sz w:val="24"/>
          <w:szCs w:val="20"/>
          <w:highlight w:val="none"/>
          <w:u w:val="single"/>
        </w:rPr>
        <w:t>个日历天内完成补充、修改。</w:t>
      </w:r>
    </w:p>
    <w:p w14:paraId="019D3320">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3、施工工期：    个日历天，暂定202</w:t>
      </w:r>
      <w:r>
        <w:rPr>
          <w:rFonts w:hint="eastAsia" w:ascii="宋体" w:hAnsi="宋体" w:eastAsia="宋体" w:cs="Times New Roman"/>
          <w:bCs/>
          <w:snapToGrid w:val="0"/>
          <w:color w:val="auto"/>
          <w:kern w:val="0"/>
          <w:sz w:val="24"/>
          <w:szCs w:val="20"/>
          <w:highlight w:val="none"/>
          <w:u w:val="single"/>
          <w:lang w:val="en-US" w:eastAsia="zh-CN"/>
        </w:rPr>
        <w:t>4</w:t>
      </w:r>
      <w:r>
        <w:rPr>
          <w:rFonts w:hint="eastAsia" w:ascii="宋体" w:hAnsi="宋体" w:eastAsia="宋体" w:cs="Times New Roman"/>
          <w:bCs/>
          <w:snapToGrid w:val="0"/>
          <w:color w:val="auto"/>
          <w:kern w:val="0"/>
          <w:sz w:val="24"/>
          <w:szCs w:val="20"/>
          <w:highlight w:val="none"/>
          <w:u w:val="single"/>
        </w:rPr>
        <w:t>年  月  日开工（开工日期以开工令为准） 2024年  月  日前完成竣工验收及备案并完成移交交付。</w:t>
      </w:r>
    </w:p>
    <w:p w14:paraId="1011161D">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u w:val="single"/>
        </w:rPr>
        <w:t>4、发包人根据工程实施情况，有权对本工程工期（包括关键节点工期和竣工日期）进行适当调整，承包人需服从发包人对本项目建设工期的要求。</w:t>
      </w:r>
    </w:p>
    <w:p w14:paraId="1B413507">
      <w:pPr>
        <w:keepNext/>
        <w:keepLines/>
        <w:spacing w:before="260" w:after="260" w:line="540" w:lineRule="exact"/>
        <w:ind w:firstLine="120" w:firstLineChars="50"/>
        <w:jc w:val="left"/>
        <w:outlineLvl w:val="1"/>
        <w:rPr>
          <w:rFonts w:ascii="Arial" w:hAnsi="Arial" w:eastAsia="宋体" w:cs="Times New Roman"/>
          <w:bCs/>
          <w:color w:val="auto"/>
          <w:kern w:val="0"/>
          <w:sz w:val="22"/>
          <w:highlight w:val="none"/>
        </w:rPr>
      </w:pPr>
      <w:bookmarkStart w:id="61" w:name="_Toc2637"/>
      <w:bookmarkStart w:id="62" w:name="_Toc12360"/>
      <w:bookmarkStart w:id="63" w:name="_Toc27469"/>
      <w:bookmarkStart w:id="64" w:name="_Toc16432"/>
      <w:bookmarkStart w:id="65" w:name="_Toc15415"/>
      <w:bookmarkStart w:id="66" w:name="_Toc10604"/>
      <w:bookmarkStart w:id="67" w:name="_Toc28837"/>
      <w:bookmarkStart w:id="68" w:name="_Toc28800"/>
      <w:bookmarkStart w:id="69" w:name="_Toc151381320"/>
      <w:bookmarkStart w:id="70" w:name="_Toc24945"/>
      <w:bookmarkStart w:id="71" w:name="_Toc9419"/>
      <w:bookmarkStart w:id="72" w:name="_Toc21116"/>
      <w:bookmarkStart w:id="73" w:name="_Toc23796"/>
      <w:bookmarkStart w:id="74" w:name="_Toc21931"/>
      <w:bookmarkStart w:id="75" w:name="_Toc31457"/>
      <w:bookmarkStart w:id="76" w:name="_Toc625"/>
      <w:bookmarkStart w:id="77" w:name="_Toc3119"/>
      <w:bookmarkStart w:id="78" w:name="_Toc11155"/>
      <w:bookmarkStart w:id="79" w:name="_Toc20427"/>
      <w:bookmarkStart w:id="80" w:name="_Toc30955"/>
      <w:bookmarkStart w:id="81" w:name="_Toc28384"/>
      <w:bookmarkStart w:id="82" w:name="_Toc19924"/>
      <w:bookmarkStart w:id="83" w:name="_Toc4103"/>
      <w:bookmarkStart w:id="84" w:name="_Toc30051"/>
      <w:bookmarkStart w:id="85" w:name="_Toc640"/>
      <w:bookmarkStart w:id="86" w:name="_Toc31607"/>
      <w:bookmarkStart w:id="87" w:name="_Toc9790"/>
      <w:bookmarkStart w:id="88" w:name="_Toc349"/>
      <w:r>
        <w:rPr>
          <w:rFonts w:hint="eastAsia" w:ascii="宋体" w:hAnsi="宋体" w:eastAsia="宋体" w:cs="Times New Roman"/>
          <w:b/>
          <w:bCs w:val="0"/>
          <w:snapToGrid w:val="0"/>
          <w:color w:val="auto"/>
          <w:kern w:val="0"/>
          <w:sz w:val="24"/>
          <w:szCs w:val="20"/>
          <w:highlight w:val="none"/>
        </w:rPr>
        <w:t>三、质量标准</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B6E1621">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1、质量标准：</w:t>
      </w:r>
    </w:p>
    <w:p w14:paraId="269A41FE">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（1）设计质量标准：</w:t>
      </w:r>
      <w:r>
        <w:rPr>
          <w:rFonts w:hint="eastAsia" w:ascii="宋体" w:hAnsi="宋体" w:eastAsia="宋体" w:cs="Times New Roman"/>
          <w:bCs/>
          <w:snapToGrid w:val="0"/>
          <w:color w:val="auto"/>
          <w:kern w:val="0"/>
          <w:sz w:val="24"/>
          <w:szCs w:val="20"/>
          <w:highlight w:val="none"/>
          <w:u w:val="single"/>
        </w:rPr>
        <w:t>符合《建设工程质量管理条例》及《建设工程勘察设计管理条例》等国家及地方有关工程设计管理法规和规章，达到2016年版《建筑工程设计文件编制深度规定》及行业相关规范技术标准等要求</w:t>
      </w:r>
      <w:r>
        <w:rPr>
          <w:rFonts w:hint="eastAsia" w:ascii="宋体" w:hAnsi="宋体" w:eastAsia="宋体" w:cs="Times New Roman"/>
          <w:bCs/>
          <w:snapToGrid w:val="0"/>
          <w:color w:val="auto"/>
          <w:kern w:val="0"/>
          <w:sz w:val="24"/>
          <w:szCs w:val="20"/>
          <w:highlight w:val="none"/>
        </w:rPr>
        <w:t>。</w:t>
      </w:r>
    </w:p>
    <w:p w14:paraId="2ECE8D12">
      <w:pPr>
        <w:spacing w:line="460" w:lineRule="exact"/>
        <w:ind w:firstLine="523" w:firstLineChars="218"/>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（2）施工质量标准：</w:t>
      </w:r>
      <w:r>
        <w:rPr>
          <w:rFonts w:hint="eastAsia" w:ascii="宋体" w:hAnsi="宋体" w:eastAsia="宋体" w:cs="Times New Roman"/>
          <w:bCs/>
          <w:snapToGrid w:val="0"/>
          <w:color w:val="auto"/>
          <w:kern w:val="0"/>
          <w:sz w:val="24"/>
          <w:szCs w:val="20"/>
          <w:highlight w:val="none"/>
          <w:u w:val="single"/>
        </w:rPr>
        <w:t>《建筑工程施工质量验收统一标准》（GB50300-2013）及相应配套的各专业验收规范等</w:t>
      </w:r>
      <w:r>
        <w:rPr>
          <w:rFonts w:hint="eastAsia" w:ascii="宋体" w:hAnsi="宋体" w:eastAsia="宋体" w:cs="Times New Roman"/>
          <w:bCs/>
          <w:snapToGrid w:val="0"/>
          <w:color w:val="auto"/>
          <w:kern w:val="0"/>
          <w:sz w:val="24"/>
          <w:szCs w:val="20"/>
          <w:highlight w:val="none"/>
        </w:rPr>
        <w:t>。</w:t>
      </w:r>
    </w:p>
    <w:p w14:paraId="158C7771">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rPr>
        <w:t>2、质量目标：</w:t>
      </w:r>
      <w:r>
        <w:rPr>
          <w:rFonts w:hint="eastAsia" w:ascii="宋体" w:hAnsi="宋体" w:eastAsia="宋体" w:cs="Times New Roman"/>
          <w:bCs/>
          <w:snapToGrid w:val="0"/>
          <w:color w:val="auto"/>
          <w:kern w:val="0"/>
          <w:sz w:val="24"/>
          <w:szCs w:val="20"/>
          <w:highlight w:val="none"/>
          <w:u w:val="single"/>
        </w:rPr>
        <w:t>符合设计图纸要求和国家、省、市相关法律法规规定要求及行业颁发的工程质量合格标准，一次验收合格。</w:t>
      </w:r>
    </w:p>
    <w:p w14:paraId="14E29B5E">
      <w:pPr>
        <w:keepNext/>
        <w:keepLines/>
        <w:spacing w:before="260" w:after="260" w:line="540" w:lineRule="exact"/>
        <w:ind w:firstLine="120" w:firstLineChars="50"/>
        <w:jc w:val="left"/>
        <w:outlineLvl w:val="1"/>
        <w:rPr>
          <w:rFonts w:ascii="Arial" w:hAnsi="Arial" w:eastAsia="宋体" w:cs="Times New Roman"/>
          <w:bCs/>
          <w:color w:val="auto"/>
          <w:kern w:val="0"/>
          <w:sz w:val="22"/>
          <w:highlight w:val="none"/>
        </w:rPr>
      </w:pPr>
      <w:bookmarkStart w:id="89" w:name="_Toc151381321"/>
      <w:bookmarkStart w:id="90" w:name="_Toc26404"/>
      <w:r>
        <w:rPr>
          <w:rFonts w:ascii="Arial" w:hAnsi="Arial" w:eastAsia="宋体" w:cs="Times New Roman"/>
          <w:b/>
          <w:bCs w:val="0"/>
          <w:color w:val="auto"/>
          <w:kern w:val="0"/>
          <w:sz w:val="24"/>
          <w:szCs w:val="24"/>
          <w:highlight w:val="none"/>
        </w:rPr>
        <w:t>四、职业健康安全管理目标和环境管理目标</w:t>
      </w:r>
      <w:bookmarkEnd w:id="89"/>
      <w:bookmarkEnd w:id="90"/>
    </w:p>
    <w:p w14:paraId="2D42D44E">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1、职业健康安全管理目标：</w:t>
      </w:r>
      <w:r>
        <w:rPr>
          <w:rFonts w:hint="eastAsia" w:ascii="宋体" w:hAnsi="宋体" w:eastAsia="宋体" w:cs="Times New Roman"/>
          <w:snapToGrid w:val="0"/>
          <w:color w:val="auto"/>
          <w:kern w:val="0"/>
          <w:sz w:val="24"/>
          <w:szCs w:val="20"/>
          <w:highlight w:val="none"/>
          <w:u w:val="single"/>
        </w:rPr>
        <w:t>杜绝发生一般事故等级及以上的伤亡事故且工伤责任事故死亡人数为零</w:t>
      </w:r>
      <w:r>
        <w:rPr>
          <w:rFonts w:hint="eastAsia" w:ascii="宋体" w:hAnsi="宋体" w:eastAsia="宋体" w:cs="Times New Roman"/>
          <w:snapToGrid w:val="0"/>
          <w:color w:val="auto"/>
          <w:kern w:val="0"/>
          <w:sz w:val="24"/>
          <w:szCs w:val="20"/>
          <w:highlight w:val="none"/>
        </w:rPr>
        <w:t>。</w:t>
      </w:r>
    </w:p>
    <w:p w14:paraId="0EB696DD">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2、环境管理目标：</w:t>
      </w:r>
      <w:r>
        <w:rPr>
          <w:rFonts w:hint="eastAsia" w:ascii="宋体" w:hAnsi="宋体" w:eastAsia="宋体" w:cs="Times New Roman"/>
          <w:bCs/>
          <w:snapToGrid w:val="0"/>
          <w:color w:val="auto"/>
          <w:kern w:val="0"/>
          <w:sz w:val="24"/>
          <w:szCs w:val="20"/>
          <w:highlight w:val="none"/>
          <w:u w:val="single"/>
        </w:rPr>
        <w:t>严格执行《广州市建设工程现场文明施工管理办法》（穗建质[2008]937号）、《广州市城乡建设委员会关于印发广州市加强建筑工地环保管理工作方案的通知》(穗建质〔2014〕754号)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、《广州市提升建设工程安全文明施工管理水平的工作指引》（穗建质[2017]815号）、《危险性较大的分部分项工程安全管理规定》(中华人民共和国住房和城乡建设部令第37号)、《关于加强建设工程安全生产管理 落实建设各方主体责任的暂行规定》（穗建规字〔2017〕21号）、《广州市住房和城乡建设局等9部门关于印发广州市建设工程绿色施工围蔽指导图集（V2.0）的通知》（穗建质〔2020〕1号）等国家、省、市现行标准、规定和文件要求，并满足广州市政府或建设管理部门文件规定要求（如有最新文件，则按最新文件要求执行）</w:t>
      </w:r>
      <w:r>
        <w:rPr>
          <w:rFonts w:hint="eastAsia" w:ascii="宋体" w:hAnsi="宋体" w:eastAsia="宋体" w:cs="Times New Roman"/>
          <w:bCs/>
          <w:snapToGrid w:val="0"/>
          <w:color w:val="auto"/>
          <w:kern w:val="0"/>
          <w:sz w:val="24"/>
          <w:szCs w:val="20"/>
          <w:highlight w:val="none"/>
        </w:rPr>
        <w:t>。</w:t>
      </w:r>
    </w:p>
    <w:p w14:paraId="41F974CA">
      <w:pPr>
        <w:keepNext/>
        <w:keepLines/>
        <w:spacing w:before="260" w:after="260" w:line="540" w:lineRule="exact"/>
        <w:ind w:firstLine="120" w:firstLineChars="50"/>
        <w:jc w:val="left"/>
        <w:outlineLvl w:val="1"/>
        <w:rPr>
          <w:rFonts w:ascii="Arial" w:hAnsi="Arial" w:eastAsia="宋体" w:cs="Times New Roman"/>
          <w:bCs/>
          <w:color w:val="auto"/>
          <w:kern w:val="0"/>
          <w:sz w:val="22"/>
          <w:highlight w:val="none"/>
          <w:lang w:val="zh-CN"/>
        </w:rPr>
      </w:pPr>
      <w:bookmarkStart w:id="91" w:name="_Toc11979"/>
      <w:bookmarkStart w:id="92" w:name="_Toc26245"/>
      <w:bookmarkStart w:id="93" w:name="_Toc13804"/>
      <w:bookmarkStart w:id="94" w:name="_Toc4746"/>
      <w:bookmarkStart w:id="95" w:name="_Toc24643"/>
      <w:bookmarkStart w:id="96" w:name="_Toc16456"/>
      <w:bookmarkStart w:id="97" w:name="_Toc24072"/>
      <w:bookmarkStart w:id="98" w:name="_Toc30912"/>
      <w:bookmarkStart w:id="99" w:name="_Toc11586"/>
      <w:bookmarkStart w:id="100" w:name="_Toc8007"/>
      <w:bookmarkStart w:id="101" w:name="_Toc151381322"/>
      <w:bookmarkStart w:id="102" w:name="_Toc32494"/>
      <w:bookmarkStart w:id="103" w:name="_Toc1772"/>
      <w:bookmarkStart w:id="104" w:name="_Toc2916"/>
      <w:bookmarkStart w:id="105" w:name="_Toc10919"/>
      <w:bookmarkStart w:id="106" w:name="_Toc19369"/>
      <w:bookmarkStart w:id="107" w:name="_Toc10042"/>
      <w:bookmarkStart w:id="108" w:name="_Toc11999"/>
      <w:bookmarkStart w:id="109" w:name="_Toc18138"/>
      <w:bookmarkStart w:id="110" w:name="_Toc28120"/>
      <w:bookmarkStart w:id="111" w:name="_Toc13534"/>
      <w:bookmarkStart w:id="112" w:name="_Toc13908"/>
      <w:bookmarkStart w:id="113" w:name="_Toc1548"/>
      <w:bookmarkStart w:id="114" w:name="_Toc9022"/>
      <w:bookmarkStart w:id="115" w:name="_Toc30040"/>
      <w:bookmarkStart w:id="116" w:name="_Toc26810"/>
      <w:bookmarkStart w:id="117" w:name="_Toc15216"/>
      <w:bookmarkStart w:id="118" w:name="_Toc7924"/>
      <w:r>
        <w:rPr>
          <w:rFonts w:ascii="Arial" w:hAnsi="Arial" w:eastAsia="宋体" w:cs="Times New Roman"/>
          <w:b/>
          <w:bCs w:val="0"/>
          <w:color w:val="auto"/>
          <w:kern w:val="0"/>
          <w:sz w:val="24"/>
          <w:szCs w:val="24"/>
          <w:highlight w:val="none"/>
        </w:rPr>
        <w:t>五、</w:t>
      </w:r>
      <w:r>
        <w:rPr>
          <w:rFonts w:ascii="Arial" w:hAnsi="Arial" w:eastAsia="宋体" w:cs="Times New Roman"/>
          <w:b/>
          <w:bCs w:val="0"/>
          <w:color w:val="auto"/>
          <w:kern w:val="0"/>
          <w:sz w:val="24"/>
          <w:szCs w:val="24"/>
          <w:highlight w:val="none"/>
          <w:lang w:val="zh-CN"/>
        </w:rPr>
        <w:t>签约合同价与合同价格形式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24561BB">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1.本合同以人民币为报价和结算货币，除非发包人、承包人双方另有约定。</w:t>
      </w:r>
    </w:p>
    <w:p w14:paraId="511385EF">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2.本合同</w:t>
      </w:r>
      <w:r>
        <w:rPr>
          <w:rFonts w:hint="eastAsia" w:ascii="宋体" w:hAnsi="宋体" w:eastAsia="宋体" w:cs="Times New Roman"/>
          <w:bCs/>
          <w:snapToGrid w:val="0"/>
          <w:color w:val="auto"/>
          <w:kern w:val="0"/>
          <w:sz w:val="24"/>
          <w:highlight w:val="none"/>
        </w:rPr>
        <w:t>含税</w:t>
      </w:r>
      <w:r>
        <w:rPr>
          <w:rFonts w:hint="eastAsia" w:ascii="宋体" w:hAnsi="宋体" w:eastAsia="宋体" w:cs="Times New Roman"/>
          <w:bCs/>
          <w:snapToGrid w:val="0"/>
          <w:color w:val="auto"/>
          <w:kern w:val="0"/>
          <w:sz w:val="24"/>
          <w:szCs w:val="20"/>
          <w:highlight w:val="none"/>
        </w:rPr>
        <w:t>价款暂定为人民币</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元（大写：</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人民币），不</w:t>
      </w:r>
      <w:r>
        <w:rPr>
          <w:rFonts w:hint="eastAsia" w:ascii="宋体" w:hAnsi="宋体" w:eastAsia="宋体" w:cs="Times New Roman"/>
          <w:bCs/>
          <w:snapToGrid w:val="0"/>
          <w:color w:val="auto"/>
          <w:kern w:val="0"/>
          <w:sz w:val="24"/>
          <w:highlight w:val="none"/>
        </w:rPr>
        <w:t>含税</w:t>
      </w:r>
      <w:r>
        <w:rPr>
          <w:rFonts w:hint="eastAsia" w:ascii="宋体" w:hAnsi="宋体" w:eastAsia="宋体" w:cs="Times New Roman"/>
          <w:bCs/>
          <w:snapToGrid w:val="0"/>
          <w:color w:val="auto"/>
          <w:kern w:val="0"/>
          <w:sz w:val="24"/>
          <w:szCs w:val="20"/>
          <w:highlight w:val="none"/>
        </w:rPr>
        <w:t>价款暂定为人民币</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元（大写：</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人民币），由以下几部分费用组成：</w:t>
      </w:r>
    </w:p>
    <w:p w14:paraId="3E100131">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（1）设计费（含税</w:t>
      </w:r>
      <w:r>
        <w:rPr>
          <w:rFonts w:ascii="宋体" w:hAnsi="宋体" w:eastAsia="宋体" w:cs="Times New Roman"/>
          <w:bCs/>
          <w:snapToGrid w:val="0"/>
          <w:color w:val="auto"/>
          <w:kern w:val="0"/>
          <w:sz w:val="24"/>
          <w:szCs w:val="20"/>
          <w:highlight w:val="none"/>
        </w:rPr>
        <w:t>）</w:t>
      </w:r>
      <w:r>
        <w:rPr>
          <w:rFonts w:hint="eastAsia" w:ascii="宋体" w:hAnsi="宋体" w:eastAsia="宋体" w:cs="Times New Roman"/>
          <w:bCs/>
          <w:snapToGrid w:val="0"/>
          <w:color w:val="auto"/>
          <w:kern w:val="0"/>
          <w:sz w:val="24"/>
          <w:szCs w:val="20"/>
          <w:highlight w:val="none"/>
        </w:rPr>
        <w:t>为</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元，税率</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%，不含税为</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元，</w:t>
      </w:r>
      <w:r>
        <w:rPr>
          <w:rFonts w:hint="eastAsia" w:ascii="宋体" w:hAnsi="宋体" w:eastAsia="宋体" w:cs="Arial"/>
          <w:color w:val="auto"/>
          <w:sz w:val="24"/>
          <w:szCs w:val="20"/>
          <w:highlight w:val="none"/>
          <w:u w:val="single"/>
        </w:rPr>
        <w:t>工程设计费包括但不限于工程设计费、施工阶段设计技术人员驻场费用。工程设计费</w:t>
      </w:r>
      <w:r>
        <w:rPr>
          <w:rFonts w:ascii="宋体" w:hAnsi="宋体" w:eastAsia="宋体" w:cs="Arial"/>
          <w:color w:val="auto"/>
          <w:sz w:val="24"/>
          <w:szCs w:val="20"/>
          <w:highlight w:val="none"/>
          <w:u w:val="single"/>
        </w:rPr>
        <w:t>总价包干，</w:t>
      </w:r>
      <w:r>
        <w:rPr>
          <w:rFonts w:hint="eastAsia" w:ascii="宋体" w:hAnsi="宋体" w:eastAsia="宋体" w:cs="Arial"/>
          <w:color w:val="auto"/>
          <w:sz w:val="24"/>
          <w:szCs w:val="20"/>
          <w:highlight w:val="none"/>
          <w:u w:val="single"/>
        </w:rPr>
        <w:t>结算不做调整。</w:t>
      </w:r>
    </w:p>
    <w:p w14:paraId="2B90F8D3">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（2）施工费（含税）暂定为</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元，税率</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%，不含税为</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元。本工程建安工程费下浮率：</w:t>
      </w:r>
      <w:r>
        <w:rPr>
          <w:rFonts w:hint="eastAsia" w:ascii="宋体" w:hAnsi="宋体" w:eastAsia="宋体" w:cs="Times New Roman"/>
          <w:bCs/>
          <w:snapToGrid w:val="0"/>
          <w:color w:val="auto"/>
          <w:kern w:val="0"/>
          <w:sz w:val="24"/>
          <w:szCs w:val="20"/>
          <w:highlight w:val="none"/>
          <w:u w:val="single"/>
          <w:lang w:eastAsia="zh-CN"/>
        </w:rPr>
        <w:t xml:space="preserve"> </w:t>
      </w:r>
      <w:r>
        <w:rPr>
          <w:rFonts w:hint="eastAsia" w:ascii="宋体" w:hAnsi="宋体" w:eastAsia="宋体" w:cs="Times New Roman"/>
          <w:bCs/>
          <w:snapToGrid w:val="0"/>
          <w:color w:val="auto"/>
          <w:kern w:val="0"/>
          <w:sz w:val="24"/>
          <w:szCs w:val="20"/>
          <w:highlight w:val="none"/>
          <w:u w:val="single"/>
          <w:lang w:val="en-US" w:eastAsia="zh-CN"/>
        </w:rPr>
        <w:t xml:space="preserve">     </w:t>
      </w:r>
      <w:r>
        <w:rPr>
          <w:rFonts w:hint="eastAsia" w:ascii="宋体" w:hAnsi="宋体" w:eastAsia="宋体" w:cs="Times New Roman"/>
          <w:bCs/>
          <w:snapToGrid w:val="0"/>
          <w:color w:val="auto"/>
          <w:kern w:val="0"/>
          <w:sz w:val="24"/>
          <w:szCs w:val="20"/>
          <w:highlight w:val="none"/>
        </w:rPr>
        <w:t xml:space="preserve"> %。</w:t>
      </w:r>
    </w:p>
    <w:p w14:paraId="47B58C6D">
      <w:pPr>
        <w:adjustRightInd w:val="0"/>
        <w:snapToGrid w:val="0"/>
        <w:spacing w:line="460" w:lineRule="exact"/>
        <w:ind w:right="11" w:firstLine="463" w:firstLineChars="192"/>
        <w:rPr>
          <w:rFonts w:ascii="宋体" w:hAnsi="宋体" w:eastAsia="宋体" w:cs="Times New Roman"/>
          <w:b/>
          <w:bCs/>
          <w:snapToGrid w:val="0"/>
          <w:color w:val="auto"/>
          <w:kern w:val="0"/>
          <w:sz w:val="24"/>
          <w:szCs w:val="20"/>
          <w:highlight w:val="none"/>
        </w:rPr>
      </w:pPr>
      <w:r>
        <w:rPr>
          <w:rFonts w:hint="eastAsia" w:ascii="宋体" w:hAnsi="宋体" w:eastAsia="宋体" w:cs="Times New Roman"/>
          <w:b/>
          <w:bCs/>
          <w:snapToGrid w:val="0"/>
          <w:color w:val="auto"/>
          <w:kern w:val="0"/>
          <w:sz w:val="24"/>
          <w:szCs w:val="20"/>
          <w:highlight w:val="none"/>
        </w:rPr>
        <w:t>本项目在结算及支付时，如遇国家的税率政策调整，合同不含税价格不因国家税率变化而变化，合同含税价格按国家的税率政策进行调整。</w:t>
      </w:r>
    </w:p>
    <w:p w14:paraId="0019FB6F">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w:t>
      </w:r>
      <w:r>
        <w:rPr>
          <w:rFonts w:hint="eastAsia" w:ascii="宋体" w:hAnsi="宋体" w:eastAsia="宋体" w:cs="宋体"/>
          <w:color w:val="auto"/>
          <w:kern w:val="0"/>
          <w:sz w:val="24"/>
          <w:szCs w:val="20"/>
          <w:highlight w:val="none"/>
        </w:rPr>
        <w:t>合同协议书约定的合同价款仅作为签约合同价(即暂定合同价)，实际合同价款按施工合同条款第28条约定确定，</w:t>
      </w:r>
      <w:r>
        <w:rPr>
          <w:rFonts w:hint="eastAsia" w:ascii="宋体" w:hAnsi="宋体" w:eastAsia="宋体" w:cs="Times New Roman"/>
          <w:bCs/>
          <w:snapToGrid w:val="0"/>
          <w:color w:val="auto"/>
          <w:kern w:val="0"/>
          <w:sz w:val="24"/>
          <w:szCs w:val="20"/>
          <w:highlight w:val="none"/>
        </w:rPr>
        <w:t>工程结算价最终以造价咨询单位审核通过并经发包人批准审定为准。</w:t>
      </w:r>
    </w:p>
    <w:p w14:paraId="078768D9">
      <w:pPr>
        <w:adjustRightInd w:val="0"/>
        <w:snapToGrid w:val="0"/>
        <w:spacing w:line="460" w:lineRule="exact"/>
        <w:ind w:right="11" w:firstLine="480" w:firstLineChars="200"/>
        <w:rPr>
          <w:rFonts w:ascii="宋体" w:hAnsi="宋体" w:eastAsia="宋体" w:cs="Times New Roman"/>
          <w:color w:val="auto"/>
          <w:sz w:val="24"/>
          <w:szCs w:val="24"/>
          <w:highlight w:val="none"/>
        </w:rPr>
      </w:pPr>
      <w:r>
        <w:rPr>
          <w:rFonts w:hint="eastAsia" w:ascii="宋体" w:hAnsi="宋体" w:eastAsia="宋体" w:cs="Times New Roman"/>
          <w:bCs/>
          <w:snapToGrid w:val="0"/>
          <w:color w:val="auto"/>
          <w:kern w:val="0"/>
          <w:sz w:val="24"/>
          <w:szCs w:val="20"/>
          <w:highlight w:val="none"/>
        </w:rPr>
        <w:t>4.</w:t>
      </w:r>
      <w:r>
        <w:rPr>
          <w:rFonts w:hint="eastAsia" w:ascii="宋体" w:hAnsi="宋体" w:eastAsia="宋体" w:cs="Times New Roman"/>
          <w:color w:val="auto"/>
          <w:sz w:val="24"/>
          <w:szCs w:val="24"/>
          <w:highlight w:val="none"/>
        </w:rPr>
        <w:t>本工程的计价依据执行《广东省住房和城乡建设厅关于印发&lt;广东省建设工程计价依据（2018）&gt;的通知》（粤建市[2019]6号）。</w:t>
      </w:r>
    </w:p>
    <w:p w14:paraId="177780B9">
      <w:pPr>
        <w:adjustRightInd w:val="0"/>
        <w:snapToGrid w:val="0"/>
        <w:spacing w:line="460" w:lineRule="exact"/>
        <w:ind w:right="11"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5.合同价款的具体支付方式详见合同条款。</w:t>
      </w:r>
    </w:p>
    <w:p w14:paraId="43D01DC2">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承包人应在本工程开工前按《广州市建筑业职工参加工伤保险实施办法》（穗人社发[2015]73号）的规定缴纳工伤保险费。如因承包人未按规定缴纳工伤保险费导致本工程施工许可证未能如期办理的，由此引起的相关责任全部由承包人承担。</w:t>
      </w:r>
    </w:p>
    <w:p w14:paraId="5FC8DE95">
      <w:pPr>
        <w:adjustRightInd w:val="0"/>
        <w:snapToGrid w:val="0"/>
        <w:spacing w:line="460" w:lineRule="exact"/>
        <w:ind w:right="11" w:firstLine="480" w:firstLineChars="200"/>
        <w:rPr>
          <w:rFonts w:hint="default" w:eastAsia="宋体"/>
          <w:color w:val="auto"/>
          <w:highlight w:val="none"/>
          <w:lang w:val="en-US" w:eastAsia="zh-CN"/>
        </w:rPr>
      </w:pPr>
      <w:r>
        <w:rPr>
          <w:rFonts w:hint="eastAsia" w:ascii="宋体" w:hAnsi="宋体" w:eastAsia="宋体" w:cs="Times New Roman"/>
          <w:bCs/>
          <w:snapToGrid w:val="0"/>
          <w:color w:val="auto"/>
          <w:kern w:val="0"/>
          <w:sz w:val="24"/>
          <w:szCs w:val="20"/>
          <w:highlight w:val="none"/>
        </w:rPr>
        <w:t>7.承包人应按广州市人力资源和社会保障局、广州市城乡建设委员会关于印发《广州市建设领域工人工资支付分账管理实施细则》（穗建规字〔2020〕37号）、《保障农民工工资支付条例》（国务院令第724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广州市住房和城乡建设局关于进一步规范落实实名制和工人工资分账管理的通知》（穗建筑〔2022〕287号）</w:t>
      </w:r>
      <w:r>
        <w:rPr>
          <w:rFonts w:hint="eastAsia" w:ascii="宋体" w:hAnsi="宋体" w:eastAsia="宋体" w:cs="Times New Roman"/>
          <w:bCs/>
          <w:snapToGrid w:val="0"/>
          <w:color w:val="auto"/>
          <w:kern w:val="0"/>
          <w:sz w:val="24"/>
          <w:szCs w:val="20"/>
          <w:highlight w:val="none"/>
          <w:lang w:eastAsia="zh-CN"/>
        </w:rPr>
        <w:t>、</w:t>
      </w:r>
      <w:r>
        <w:rPr>
          <w:rFonts w:hint="eastAsia" w:ascii="宋体" w:hAnsi="宋体" w:eastAsia="宋体" w:cs="Times New Roman"/>
          <w:bCs/>
          <w:snapToGrid w:val="0"/>
          <w:color w:val="auto"/>
          <w:kern w:val="0"/>
          <w:sz w:val="24"/>
          <w:szCs w:val="20"/>
          <w:highlight w:val="none"/>
          <w:u w:val="none"/>
        </w:rPr>
        <w:t>《关于印发广州市建设领域施工企业工人工资支付保证金管理办法的通知》（穗人社规字〔2023〕1号）</w:t>
      </w:r>
      <w:r>
        <w:rPr>
          <w:rFonts w:hint="eastAsia" w:ascii="宋体" w:hAnsi="宋体" w:eastAsia="宋体" w:cs="Times New Roman"/>
          <w:bCs/>
          <w:snapToGrid w:val="0"/>
          <w:color w:val="auto"/>
          <w:kern w:val="0"/>
          <w:sz w:val="24"/>
          <w:szCs w:val="20"/>
          <w:highlight w:val="none"/>
        </w:rPr>
        <w:t>等关于用工实名制和工人工资支付分账管理的有关规定执行，相关规定如有更新按最新执行。在广州市设立工人工资专用</w:t>
      </w:r>
      <w:r>
        <w:rPr>
          <w:rFonts w:hint="eastAsia" w:ascii="宋体" w:hAnsi="宋体" w:eastAsia="宋体" w:cs="Times New Roman"/>
          <w:bCs/>
          <w:snapToGrid w:val="0"/>
          <w:color w:val="auto"/>
          <w:kern w:val="0"/>
          <w:sz w:val="24"/>
          <w:szCs w:val="20"/>
          <w:highlight w:val="none"/>
          <w:lang w:val="en-US" w:eastAsia="zh-CN"/>
        </w:rPr>
        <w:t>账</w:t>
      </w:r>
      <w:r>
        <w:rPr>
          <w:rFonts w:hint="eastAsia" w:ascii="宋体" w:hAnsi="宋体" w:eastAsia="宋体" w:cs="Times New Roman"/>
          <w:bCs/>
          <w:snapToGrid w:val="0"/>
          <w:color w:val="auto"/>
          <w:kern w:val="0"/>
          <w:sz w:val="24"/>
          <w:szCs w:val="20"/>
          <w:highlight w:val="none"/>
        </w:rPr>
        <w:t>户，在办理施工许可证时，按</w:t>
      </w:r>
      <w:r>
        <w:rPr>
          <w:rFonts w:hint="eastAsia" w:ascii="宋体" w:hAnsi="宋体" w:eastAsia="宋体" w:cs="Times New Roman"/>
          <w:bCs/>
          <w:snapToGrid w:val="0"/>
          <w:color w:val="auto"/>
          <w:kern w:val="0"/>
          <w:sz w:val="24"/>
          <w:szCs w:val="20"/>
          <w:highlight w:val="none"/>
          <w:lang w:val="en-US" w:eastAsia="zh-CN"/>
        </w:rPr>
        <w:t>南沙</w:t>
      </w:r>
      <w:r>
        <w:rPr>
          <w:rFonts w:hint="eastAsia" w:ascii="宋体" w:hAnsi="宋体" w:eastAsia="宋体" w:cs="Times New Roman"/>
          <w:bCs/>
          <w:snapToGrid w:val="0"/>
          <w:color w:val="auto"/>
          <w:kern w:val="0"/>
          <w:sz w:val="24"/>
          <w:szCs w:val="20"/>
          <w:highlight w:val="none"/>
        </w:rPr>
        <w:t>区建设局和</w:t>
      </w:r>
      <w:r>
        <w:rPr>
          <w:rFonts w:hint="eastAsia" w:ascii="宋体" w:hAnsi="宋体" w:eastAsia="宋体" w:cs="Times New Roman"/>
          <w:bCs/>
          <w:snapToGrid w:val="0"/>
          <w:color w:val="auto"/>
          <w:kern w:val="0"/>
          <w:sz w:val="24"/>
          <w:szCs w:val="20"/>
          <w:highlight w:val="none"/>
          <w:lang w:val="en-US" w:eastAsia="zh-CN"/>
        </w:rPr>
        <w:t>南沙</w:t>
      </w:r>
      <w:r>
        <w:rPr>
          <w:rFonts w:hint="eastAsia" w:ascii="宋体" w:hAnsi="宋体" w:eastAsia="宋体" w:cs="Times New Roman"/>
          <w:bCs/>
          <w:snapToGrid w:val="0"/>
          <w:color w:val="auto"/>
          <w:kern w:val="0"/>
          <w:sz w:val="24"/>
          <w:szCs w:val="20"/>
          <w:highlight w:val="none"/>
        </w:rPr>
        <w:t>区劳动和社会保障局的要求办理相关手续。</w:t>
      </w:r>
    </w:p>
    <w:p w14:paraId="700AE66B">
      <w:pPr>
        <w:wordWrap/>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发包人在支付预付款（如有）、工程进度款及绿色施工安全防护措施费时，本项目整体施工图预算经发包人审定前，支付时工人工资比例暂定为15%；本项目整体施工图预算经发包人审定后，支付时工人工资比例以整体施工图预算中的人工费/工程费的比例为准。如有新规定按最新的规定执行。否则，承包人须对此引起的纠纷负全责，造成发包人损失（包括但不限于发包人因此而支付的赔偿款、律师费、诉讼费、保全费、公证费、鉴定费等）的，承包人须承担全部责任。</w:t>
      </w:r>
    </w:p>
    <w:p w14:paraId="3A21F068">
      <w:pPr>
        <w:wordWrap/>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承包人与发包人需设立本工程项目的银行专户（下简称专户），专门用于本工程项目资金的收付，本工程项目的预付款、进度款(含安全文明生产措施费)、结算款均划入开立的银行专户，账户由承包人和发包人共同监管。承包人必须对专户资金的使用进行审核，确保专户资金用于本项目建设，严禁挪作他用；且不得在专户上设定任何质押或其他与本项目无关的优先安排。</w:t>
      </w:r>
    </w:p>
    <w:p w14:paraId="49123BCA">
      <w:pPr>
        <w:wordWrap/>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本工程项目专用账户开户银行（如有）：</w:t>
      </w:r>
      <w:r>
        <w:rPr>
          <w:rFonts w:hint="eastAsia" w:ascii="宋体" w:hAnsi="宋体" w:eastAsia="宋体" w:cs="Times New Roman"/>
          <w:bCs/>
          <w:snapToGrid w:val="0"/>
          <w:color w:val="auto"/>
          <w:kern w:val="0"/>
          <w:sz w:val="24"/>
          <w:szCs w:val="20"/>
          <w:highlight w:val="none"/>
          <w:u w:val="none"/>
        </w:rPr>
        <w:t xml:space="preserve">                                   </w:t>
      </w:r>
      <w:r>
        <w:rPr>
          <w:rFonts w:hint="eastAsia" w:ascii="宋体" w:hAnsi="宋体" w:eastAsia="宋体" w:cs="Times New Roman"/>
          <w:bCs/>
          <w:snapToGrid w:val="0"/>
          <w:color w:val="auto"/>
          <w:kern w:val="0"/>
          <w:sz w:val="24"/>
          <w:szCs w:val="20"/>
          <w:highlight w:val="none"/>
        </w:rPr>
        <w:t>，</w:t>
      </w:r>
    </w:p>
    <w:p w14:paraId="402A6DF3">
      <w:pPr>
        <w:wordWrap/>
        <w:adjustRightInd w:val="0"/>
        <w:snapToGrid w:val="0"/>
        <w:spacing w:line="460" w:lineRule="exact"/>
        <w:ind w:right="11" w:firstLine="480" w:firstLineChars="200"/>
        <w:rPr>
          <w:rFonts w:hint="eastAsia"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本工程项目专用账户（如有）：</w:t>
      </w:r>
      <w:r>
        <w:rPr>
          <w:rFonts w:hint="eastAsia" w:ascii="宋体" w:hAnsi="宋体" w:eastAsia="宋体" w:cs="Times New Roman"/>
          <w:bCs/>
          <w:snapToGrid w:val="0"/>
          <w:color w:val="auto"/>
          <w:kern w:val="0"/>
          <w:sz w:val="24"/>
          <w:szCs w:val="20"/>
          <w:highlight w:val="none"/>
          <w:u w:val="none"/>
        </w:rPr>
        <w:t xml:space="preserve">                                   </w:t>
      </w:r>
      <w:r>
        <w:rPr>
          <w:rFonts w:hint="eastAsia" w:ascii="宋体" w:hAnsi="宋体" w:eastAsia="宋体" w:cs="Times New Roman"/>
          <w:bCs/>
          <w:snapToGrid w:val="0"/>
          <w:color w:val="auto"/>
          <w:kern w:val="0"/>
          <w:sz w:val="24"/>
          <w:szCs w:val="20"/>
          <w:highlight w:val="none"/>
        </w:rPr>
        <w:t>。</w:t>
      </w:r>
    </w:p>
    <w:p w14:paraId="5AB5FC48">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p>
    <w:p w14:paraId="79568514">
      <w:pPr>
        <w:keepNext/>
        <w:keepLines/>
        <w:spacing w:before="260" w:after="260" w:line="540" w:lineRule="exact"/>
        <w:ind w:firstLine="120" w:firstLineChars="50"/>
        <w:jc w:val="left"/>
        <w:outlineLvl w:val="1"/>
        <w:rPr>
          <w:rFonts w:ascii="Arial" w:hAnsi="Arial" w:eastAsia="宋体" w:cs="Times New Roman"/>
          <w:bCs/>
          <w:color w:val="auto"/>
          <w:kern w:val="0"/>
          <w:sz w:val="22"/>
          <w:highlight w:val="none"/>
          <w:lang w:val="zh-CN"/>
        </w:rPr>
      </w:pPr>
      <w:bookmarkStart w:id="119" w:name="_Toc2676"/>
      <w:bookmarkStart w:id="120" w:name="_Toc29940"/>
      <w:bookmarkStart w:id="121" w:name="_Toc21466"/>
      <w:bookmarkStart w:id="122" w:name="_Toc16218"/>
      <w:bookmarkStart w:id="123" w:name="_Toc32486"/>
      <w:bookmarkStart w:id="124" w:name="_Toc10323"/>
      <w:bookmarkStart w:id="125" w:name="_Toc4591"/>
      <w:bookmarkStart w:id="126" w:name="_Toc10678"/>
      <w:bookmarkStart w:id="127" w:name="_Toc736"/>
      <w:bookmarkStart w:id="128" w:name="_Toc10027"/>
      <w:bookmarkStart w:id="129" w:name="_Toc30708"/>
      <w:bookmarkStart w:id="130" w:name="_Toc30133"/>
      <w:bookmarkStart w:id="131" w:name="_Toc6927"/>
      <w:bookmarkStart w:id="132" w:name="_Toc24121"/>
      <w:bookmarkStart w:id="133" w:name="_Toc11851"/>
      <w:bookmarkStart w:id="134" w:name="_Toc26722"/>
      <w:bookmarkStart w:id="135" w:name="_Toc18875"/>
      <w:bookmarkStart w:id="136" w:name="_Toc2514"/>
      <w:bookmarkStart w:id="137" w:name="_Toc10280"/>
      <w:bookmarkStart w:id="138" w:name="_Toc11530"/>
      <w:bookmarkStart w:id="139" w:name="_Toc6985"/>
      <w:bookmarkStart w:id="140" w:name="_Toc8930"/>
      <w:bookmarkStart w:id="141" w:name="_Toc10246"/>
      <w:bookmarkStart w:id="142" w:name="_Toc29346"/>
      <w:bookmarkStart w:id="143" w:name="_Toc5193"/>
      <w:bookmarkStart w:id="144" w:name="_Toc9680"/>
      <w:bookmarkStart w:id="145" w:name="_Toc4089"/>
      <w:bookmarkStart w:id="146" w:name="_Toc151381323"/>
      <w:r>
        <w:rPr>
          <w:rFonts w:hint="eastAsia" w:ascii="宋体" w:hAnsi="宋体" w:eastAsia="宋体" w:cs="Times New Roman"/>
          <w:b/>
          <w:bCs w:val="0"/>
          <w:snapToGrid w:val="0"/>
          <w:color w:val="auto"/>
          <w:kern w:val="0"/>
          <w:sz w:val="24"/>
          <w:szCs w:val="24"/>
          <w:highlight w:val="none"/>
          <w:lang w:val="zh-CN"/>
        </w:rPr>
        <w:t>六</w:t>
      </w:r>
      <w:r>
        <w:rPr>
          <w:rFonts w:ascii="Arial" w:hAnsi="Arial" w:eastAsia="宋体" w:cs="Times New Roman"/>
          <w:b/>
          <w:bCs w:val="0"/>
          <w:color w:val="auto"/>
          <w:kern w:val="0"/>
          <w:sz w:val="24"/>
          <w:szCs w:val="24"/>
          <w:highlight w:val="none"/>
          <w:lang w:val="zh-CN"/>
        </w:rPr>
        <w:t>、项目管理人员</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4F4FE38">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 xml:space="preserve">承包人总承包项目负责人： </w:t>
      </w:r>
      <w:r>
        <w:rPr>
          <w:rFonts w:hint="eastAsia" w:ascii="宋体" w:hAnsi="宋体" w:eastAsia="宋体" w:cs="Times New Roman"/>
          <w:bCs/>
          <w:snapToGrid w:val="0"/>
          <w:color w:val="auto"/>
          <w:kern w:val="0"/>
          <w:sz w:val="24"/>
          <w:szCs w:val="20"/>
          <w:highlight w:val="none"/>
          <w:u w:val="single"/>
        </w:rPr>
        <w:t xml:space="preserve"> 　　　　联系方式：          </w:t>
      </w:r>
    </w:p>
    <w:p w14:paraId="65A605FD">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rPr>
        <w:t>承包人设计项目负责人：　</w:t>
      </w:r>
      <w:r>
        <w:rPr>
          <w:rFonts w:hint="eastAsia" w:ascii="宋体" w:hAnsi="宋体" w:eastAsia="宋体" w:cs="Times New Roman"/>
          <w:bCs/>
          <w:snapToGrid w:val="0"/>
          <w:color w:val="auto"/>
          <w:kern w:val="0"/>
          <w:sz w:val="24"/>
          <w:szCs w:val="20"/>
          <w:highlight w:val="none"/>
          <w:u w:val="single"/>
        </w:rPr>
        <w:t xml:space="preserve">　　　　联系方式：          </w:t>
      </w:r>
    </w:p>
    <w:p w14:paraId="119C5616">
      <w:pPr>
        <w:keepNext/>
        <w:keepLines/>
        <w:spacing w:before="260" w:after="260" w:line="540" w:lineRule="exact"/>
        <w:ind w:firstLine="120" w:firstLineChars="50"/>
        <w:jc w:val="left"/>
        <w:outlineLvl w:val="1"/>
        <w:rPr>
          <w:rFonts w:ascii="Arial" w:hAnsi="Arial" w:eastAsia="宋体" w:cs="Times New Roman"/>
          <w:bCs/>
          <w:color w:val="auto"/>
          <w:kern w:val="0"/>
          <w:sz w:val="22"/>
          <w:highlight w:val="none"/>
          <w:lang w:val="zh-CN"/>
        </w:rPr>
      </w:pPr>
      <w:bookmarkStart w:id="147" w:name="_Toc13169"/>
      <w:bookmarkStart w:id="148" w:name="_Toc21128"/>
      <w:bookmarkStart w:id="149" w:name="_Toc10457"/>
      <w:bookmarkStart w:id="150" w:name="_Toc11"/>
      <w:bookmarkStart w:id="151" w:name="_Toc27"/>
      <w:bookmarkStart w:id="152" w:name="_Toc3123"/>
      <w:bookmarkStart w:id="153" w:name="_Toc27902"/>
      <w:bookmarkStart w:id="154" w:name="_Toc12626"/>
      <w:bookmarkStart w:id="155" w:name="_Toc3471"/>
      <w:bookmarkStart w:id="156" w:name="_Toc21837"/>
      <w:bookmarkStart w:id="157" w:name="_Toc6569"/>
      <w:bookmarkStart w:id="158" w:name="_Toc31623"/>
      <w:bookmarkStart w:id="159" w:name="_Toc4724"/>
      <w:bookmarkStart w:id="160" w:name="_Toc17355"/>
      <w:bookmarkStart w:id="161" w:name="_Toc5002"/>
      <w:bookmarkStart w:id="162" w:name="_Toc22484"/>
      <w:bookmarkStart w:id="163" w:name="_Toc22046"/>
      <w:bookmarkStart w:id="164" w:name="_Toc16774"/>
      <w:bookmarkStart w:id="165" w:name="_Toc7793"/>
      <w:bookmarkStart w:id="166" w:name="_Toc9728"/>
      <w:bookmarkStart w:id="167" w:name="_Toc19448"/>
      <w:bookmarkStart w:id="168" w:name="_Toc20952"/>
      <w:bookmarkStart w:id="169" w:name="_Toc151381324"/>
      <w:bookmarkStart w:id="170" w:name="_Toc6151"/>
      <w:bookmarkStart w:id="171" w:name="_Toc14398"/>
      <w:bookmarkStart w:id="172" w:name="_Toc5329"/>
      <w:bookmarkStart w:id="173" w:name="_Toc18793"/>
      <w:r>
        <w:rPr>
          <w:rFonts w:ascii="Arial" w:hAnsi="Arial" w:eastAsia="宋体" w:cs="Times New Roman"/>
          <w:b/>
          <w:bCs w:val="0"/>
          <w:color w:val="auto"/>
          <w:kern w:val="0"/>
          <w:sz w:val="24"/>
          <w:szCs w:val="24"/>
          <w:highlight w:val="none"/>
          <w:lang w:val="zh-CN"/>
        </w:rPr>
        <w:t>七、合同文件构成</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F06ADB5">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组成合同的各项文件应互相解释，互为说明。解释合同文件的优先顺序如下：</w:t>
      </w:r>
    </w:p>
    <w:p w14:paraId="64FDD1FA">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（1）合同协议书及补充协议；</w:t>
      </w:r>
    </w:p>
    <w:p w14:paraId="5D5B8328">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（2）中标通知书；</w:t>
      </w:r>
    </w:p>
    <w:p w14:paraId="270DB41E">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（3）本合同专用条款；</w:t>
      </w:r>
    </w:p>
    <w:p w14:paraId="0C7431AA">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（4）投标函及其附件；</w:t>
      </w:r>
    </w:p>
    <w:p w14:paraId="544F56CA">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（5）通用合同条款；</w:t>
      </w:r>
    </w:p>
    <w:p w14:paraId="67280DAD">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（6）合同附件；</w:t>
      </w:r>
    </w:p>
    <w:p w14:paraId="1731C184">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（7）招标文件及其附件、招标答疑会议纪要等补充文件；</w:t>
      </w:r>
    </w:p>
    <w:p w14:paraId="34374DB7">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（8）标准、规范及有关技术文件；</w:t>
      </w:r>
    </w:p>
    <w:p w14:paraId="79FD408D">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（9）设计文件、资料和图纸；</w:t>
      </w:r>
    </w:p>
    <w:p w14:paraId="0A01F6EC">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（10）工程量清单（若有）</w:t>
      </w:r>
    </w:p>
    <w:p w14:paraId="25F3F97B">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（11）双方约定构成合同组成部分的其它文件。</w:t>
      </w:r>
    </w:p>
    <w:p w14:paraId="4236A4B8">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双方在履行合同过程中形成的双方授权代表在其权限内签署的会议纪要、备忘录、补充文件、变更和洽商等书面形式的文件构成本合同的组成部分，归入到本条的第（11）项中。上述文件互相补充和解释，如有不明确或不一致之处，以合同约定次序在先者为准。通过上述顺序解释仍无法明确的事项，由发包人与承包人协商解决；如协商不成，由发包人按照公平合理和有利于本合同工程建设的原则作出决定，承包人应无条件执行。</w:t>
      </w:r>
    </w:p>
    <w:p w14:paraId="01854B5B">
      <w:pPr>
        <w:keepNext/>
        <w:keepLines/>
        <w:spacing w:before="260" w:after="260" w:line="540" w:lineRule="exact"/>
        <w:ind w:firstLine="120" w:firstLineChars="50"/>
        <w:jc w:val="left"/>
        <w:outlineLvl w:val="1"/>
        <w:rPr>
          <w:rFonts w:ascii="Arial" w:hAnsi="Arial" w:eastAsia="宋体" w:cs="Times New Roman"/>
          <w:bCs/>
          <w:color w:val="auto"/>
          <w:kern w:val="0"/>
          <w:sz w:val="22"/>
          <w:highlight w:val="none"/>
          <w:lang w:val="zh-CN"/>
        </w:rPr>
      </w:pPr>
      <w:bookmarkStart w:id="174" w:name="_Toc7798"/>
      <w:bookmarkStart w:id="175" w:name="_Toc585"/>
      <w:bookmarkStart w:id="176" w:name="_Toc1088"/>
      <w:bookmarkStart w:id="177" w:name="_Toc15340"/>
      <w:bookmarkStart w:id="178" w:name="_Toc22911"/>
      <w:bookmarkStart w:id="179" w:name="_Toc2415"/>
      <w:bookmarkStart w:id="180" w:name="_Toc2350"/>
      <w:bookmarkStart w:id="181" w:name="_Toc77"/>
      <w:bookmarkStart w:id="182" w:name="_Toc23624"/>
      <w:bookmarkStart w:id="183" w:name="_Toc21409"/>
      <w:bookmarkStart w:id="184" w:name="_Toc29398"/>
      <w:bookmarkStart w:id="185" w:name="_Toc21756"/>
      <w:bookmarkStart w:id="186" w:name="_Toc13031"/>
      <w:bookmarkStart w:id="187" w:name="_Toc11376"/>
      <w:bookmarkStart w:id="188" w:name="_Toc4479"/>
      <w:bookmarkStart w:id="189" w:name="_Toc6427"/>
      <w:bookmarkStart w:id="190" w:name="_Toc30953"/>
      <w:bookmarkStart w:id="191" w:name="_Toc22320"/>
      <w:bookmarkStart w:id="192" w:name="_Toc8015"/>
      <w:bookmarkStart w:id="193" w:name="_Toc151381325"/>
      <w:bookmarkStart w:id="194" w:name="_Toc24218"/>
      <w:bookmarkStart w:id="195" w:name="_Toc6479"/>
      <w:bookmarkStart w:id="196" w:name="_Toc1640"/>
      <w:bookmarkStart w:id="197" w:name="_Toc1372"/>
      <w:bookmarkStart w:id="198" w:name="_Toc23339"/>
      <w:bookmarkStart w:id="199" w:name="_Toc23229"/>
      <w:bookmarkStart w:id="200" w:name="_Toc11840"/>
      <w:r>
        <w:rPr>
          <w:rFonts w:ascii="Arial" w:hAnsi="Arial" w:eastAsia="宋体" w:cs="Times New Roman"/>
          <w:b/>
          <w:bCs w:val="0"/>
          <w:color w:val="auto"/>
          <w:kern w:val="0"/>
          <w:sz w:val="24"/>
          <w:szCs w:val="24"/>
          <w:highlight w:val="none"/>
          <w:lang w:val="zh-CN"/>
        </w:rPr>
        <w:t>八、承诺</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675F190">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 发包人承诺按照法律规定履行项目审批手续、筹集工程建设资金并按照合同约定的期限和方式支付合同价款。</w:t>
      </w:r>
    </w:p>
    <w:p w14:paraId="4193179F">
      <w:pPr>
        <w:adjustRightInd w:val="0"/>
        <w:snapToGrid w:val="0"/>
        <w:spacing w:line="460" w:lineRule="exact"/>
        <w:ind w:right="11"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 承包人承诺按照法律规定及合同约定组织完成工程的勘察、设计、施工，确保工程质量和安全，不进行转包及违法分包，并在缺陷责任期及保修期内承担相应的工程维修责任。</w:t>
      </w:r>
      <w:bookmarkStart w:id="201" w:name="10"/>
    </w:p>
    <w:bookmarkEnd w:id="201"/>
    <w:p w14:paraId="53EEDA2F">
      <w:pPr>
        <w:keepNext/>
        <w:keepLines/>
        <w:spacing w:before="260" w:after="260" w:line="540" w:lineRule="exact"/>
        <w:ind w:firstLine="120" w:firstLineChars="50"/>
        <w:jc w:val="left"/>
        <w:outlineLvl w:val="1"/>
        <w:rPr>
          <w:rFonts w:ascii="Arial" w:hAnsi="Arial" w:eastAsia="宋体" w:cs="Times New Roman"/>
          <w:b/>
          <w:bCs/>
          <w:color w:val="auto"/>
          <w:kern w:val="0"/>
          <w:sz w:val="24"/>
          <w:szCs w:val="24"/>
          <w:highlight w:val="none"/>
          <w:lang w:val="zh-CN"/>
        </w:rPr>
      </w:pPr>
      <w:bookmarkStart w:id="202" w:name="11"/>
      <w:bookmarkStart w:id="203" w:name="_Toc21136"/>
      <w:bookmarkStart w:id="204" w:name="_Toc11307"/>
      <w:bookmarkStart w:id="205" w:name="_Toc24568"/>
      <w:bookmarkStart w:id="206" w:name="_Toc28600"/>
      <w:bookmarkStart w:id="207" w:name="_Toc16099"/>
      <w:bookmarkStart w:id="208" w:name="_Toc6587"/>
      <w:bookmarkStart w:id="209" w:name="_Toc31601"/>
      <w:bookmarkStart w:id="210" w:name="_Toc2209"/>
      <w:bookmarkStart w:id="211" w:name="_Toc21170"/>
      <w:bookmarkStart w:id="212" w:name="_Toc2433"/>
      <w:bookmarkStart w:id="213" w:name="_Toc9952"/>
      <w:bookmarkStart w:id="214" w:name="_Toc31762"/>
      <w:bookmarkStart w:id="215" w:name="_Toc29013"/>
      <w:bookmarkStart w:id="216" w:name="_Toc19406"/>
      <w:bookmarkStart w:id="217" w:name="_Toc29958"/>
      <w:bookmarkStart w:id="218" w:name="_Toc24881"/>
      <w:bookmarkStart w:id="219" w:name="_Toc24380"/>
      <w:bookmarkStart w:id="220" w:name="_Toc5134"/>
      <w:bookmarkStart w:id="221" w:name="_Toc27312"/>
      <w:bookmarkStart w:id="222" w:name="_Toc22958"/>
      <w:bookmarkStart w:id="223" w:name="_Toc919"/>
      <w:bookmarkStart w:id="224" w:name="_Toc17922"/>
      <w:bookmarkStart w:id="225" w:name="_Toc26980"/>
      <w:bookmarkStart w:id="226" w:name="_Toc21724"/>
      <w:bookmarkStart w:id="227" w:name="_Toc21867"/>
      <w:bookmarkStart w:id="228" w:name="_Toc22860"/>
      <w:bookmarkStart w:id="229" w:name="_Toc31"/>
      <w:bookmarkStart w:id="230" w:name="_Toc151381326"/>
      <w:r>
        <w:rPr>
          <w:rFonts w:ascii="Arial" w:hAnsi="Arial" w:eastAsia="宋体" w:cs="Times New Roman"/>
          <w:b/>
          <w:bCs/>
          <w:smallCaps/>
          <w:color w:val="auto"/>
          <w:kern w:val="0"/>
          <w:sz w:val="24"/>
          <w:szCs w:val="24"/>
          <w:highlight w:val="none"/>
          <w:lang w:val="zh-CN"/>
        </w:rPr>
        <w:t>九、</w:t>
      </w:r>
      <w:bookmarkEnd w:id="202"/>
      <w:r>
        <w:rPr>
          <w:rFonts w:ascii="Arial" w:hAnsi="Arial" w:eastAsia="宋体" w:cs="Times New Roman"/>
          <w:b/>
          <w:bCs/>
          <w:color w:val="auto"/>
          <w:kern w:val="0"/>
          <w:sz w:val="24"/>
          <w:szCs w:val="24"/>
          <w:highlight w:val="none"/>
          <w:lang w:val="zh-CN"/>
        </w:rPr>
        <w:t>签订时间</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2AE77C3">
      <w:pPr>
        <w:spacing w:line="540" w:lineRule="exact"/>
        <w:ind w:firstLine="120" w:firstLineChars="50"/>
        <w:jc w:val="left"/>
        <w:rPr>
          <w:rFonts w:ascii="宋体" w:hAnsi="宋体" w:eastAsia="宋体" w:cs="Times New Roman"/>
          <w:bCs/>
          <w:snapToGrid w:val="0"/>
          <w:color w:val="auto"/>
          <w:kern w:val="0"/>
          <w:sz w:val="24"/>
          <w:szCs w:val="24"/>
          <w:highlight w:val="none"/>
        </w:rPr>
      </w:pPr>
      <w:r>
        <w:rPr>
          <w:rFonts w:ascii="Times New Roman" w:hAnsi="Times New Roman" w:eastAsia="宋体" w:cs="Times New Roman"/>
          <w:color w:val="auto"/>
          <w:sz w:val="24"/>
          <w:szCs w:val="24"/>
          <w:highlight w:val="none"/>
        </w:rPr>
        <w:t>　　</w:t>
      </w:r>
      <w:r>
        <w:rPr>
          <w:rFonts w:hint="eastAsia" w:ascii="宋体" w:hAnsi="宋体" w:eastAsia="宋体" w:cs="Times New Roman"/>
          <w:bCs/>
          <w:snapToGrid w:val="0"/>
          <w:color w:val="auto"/>
          <w:kern w:val="0"/>
          <w:sz w:val="24"/>
          <w:szCs w:val="24"/>
          <w:highlight w:val="none"/>
        </w:rPr>
        <w:t>本合同于　    　年　  　月　  　日签订。</w:t>
      </w:r>
      <w:bookmarkStart w:id="231" w:name="12"/>
    </w:p>
    <w:p w14:paraId="414F2730">
      <w:pPr>
        <w:keepNext/>
        <w:keepLines/>
        <w:spacing w:before="260" w:after="260" w:line="540" w:lineRule="exact"/>
        <w:jc w:val="left"/>
        <w:outlineLvl w:val="1"/>
        <w:rPr>
          <w:rFonts w:ascii="Arial" w:hAnsi="Arial" w:eastAsia="宋体" w:cs="Times New Roman"/>
          <w:b/>
          <w:bCs/>
          <w:color w:val="auto"/>
          <w:kern w:val="0"/>
          <w:sz w:val="24"/>
          <w:szCs w:val="24"/>
          <w:highlight w:val="none"/>
          <w:lang w:val="zh-CN"/>
        </w:rPr>
      </w:pPr>
      <w:bookmarkStart w:id="232" w:name="_Toc21560"/>
      <w:bookmarkStart w:id="233" w:name="_Toc32536"/>
      <w:bookmarkStart w:id="234" w:name="_Toc32578"/>
      <w:bookmarkStart w:id="235" w:name="_Toc32489"/>
      <w:bookmarkStart w:id="236" w:name="_Toc24681"/>
      <w:bookmarkStart w:id="237" w:name="_Toc9421"/>
      <w:bookmarkStart w:id="238" w:name="_Toc2749"/>
      <w:bookmarkStart w:id="239" w:name="_Toc18307"/>
      <w:bookmarkStart w:id="240" w:name="_Toc15057"/>
      <w:bookmarkStart w:id="241" w:name="_Toc14384"/>
      <w:bookmarkStart w:id="242" w:name="_Toc875"/>
      <w:bookmarkStart w:id="243" w:name="_Toc5228"/>
      <w:bookmarkStart w:id="244" w:name="_Toc20807"/>
      <w:bookmarkStart w:id="245" w:name="_Toc26140"/>
      <w:bookmarkStart w:id="246" w:name="_Toc29582"/>
      <w:bookmarkStart w:id="247" w:name="_Toc14280"/>
      <w:bookmarkStart w:id="248" w:name="_Toc17859"/>
      <w:bookmarkStart w:id="249" w:name="_Toc151381327"/>
      <w:bookmarkStart w:id="250" w:name="_Toc25837"/>
      <w:bookmarkStart w:id="251" w:name="_Toc18322"/>
      <w:bookmarkStart w:id="252" w:name="_Toc15577"/>
      <w:bookmarkStart w:id="253" w:name="_Toc22893"/>
      <w:bookmarkStart w:id="254" w:name="_Toc12947"/>
      <w:bookmarkStart w:id="255" w:name="_Toc3833"/>
      <w:bookmarkStart w:id="256" w:name="_Toc9227"/>
      <w:bookmarkStart w:id="257" w:name="_Toc13139"/>
      <w:bookmarkStart w:id="258" w:name="_Toc2717"/>
      <w:bookmarkStart w:id="259" w:name="_Toc10229"/>
      <w:r>
        <w:rPr>
          <w:rFonts w:ascii="Arial" w:hAnsi="Arial" w:eastAsia="宋体" w:cs="Times New Roman"/>
          <w:b/>
          <w:bCs/>
          <w:smallCaps/>
          <w:color w:val="auto"/>
          <w:kern w:val="0"/>
          <w:sz w:val="24"/>
          <w:szCs w:val="24"/>
          <w:highlight w:val="none"/>
          <w:lang w:val="zh-CN"/>
        </w:rPr>
        <w:t>十、</w:t>
      </w:r>
      <w:bookmarkEnd w:id="231"/>
      <w:r>
        <w:rPr>
          <w:rFonts w:ascii="Arial" w:hAnsi="Arial" w:eastAsia="宋体" w:cs="Times New Roman"/>
          <w:b/>
          <w:bCs/>
          <w:color w:val="auto"/>
          <w:kern w:val="0"/>
          <w:sz w:val="24"/>
          <w:szCs w:val="24"/>
          <w:highlight w:val="none"/>
          <w:lang w:val="zh-CN"/>
        </w:rPr>
        <w:t>签订地点</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CD9CEB0">
      <w:pPr>
        <w:spacing w:line="540" w:lineRule="exact"/>
        <w:ind w:firstLine="120" w:firstLineChars="5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w:t>
      </w:r>
      <w:r>
        <w:rPr>
          <w:rFonts w:hint="eastAsia" w:ascii="宋体" w:hAnsi="宋体" w:eastAsia="宋体" w:cs="Times New Roman"/>
          <w:bCs/>
          <w:snapToGrid w:val="0"/>
          <w:color w:val="auto"/>
          <w:kern w:val="0"/>
          <w:sz w:val="24"/>
          <w:szCs w:val="24"/>
          <w:highlight w:val="none"/>
        </w:rPr>
        <w:t>本合同在　　　签订。</w:t>
      </w:r>
      <w:bookmarkStart w:id="260" w:name="13"/>
    </w:p>
    <w:p w14:paraId="0CD1C8D2">
      <w:pPr>
        <w:keepNext/>
        <w:keepLines/>
        <w:spacing w:before="260" w:after="260" w:line="540" w:lineRule="exact"/>
        <w:ind w:firstLine="120" w:firstLineChars="50"/>
        <w:jc w:val="left"/>
        <w:outlineLvl w:val="1"/>
        <w:rPr>
          <w:rFonts w:ascii="Arial" w:hAnsi="Arial" w:eastAsia="宋体" w:cs="Times New Roman"/>
          <w:b/>
          <w:bCs/>
          <w:color w:val="auto"/>
          <w:kern w:val="0"/>
          <w:sz w:val="24"/>
          <w:szCs w:val="24"/>
          <w:highlight w:val="none"/>
          <w:lang w:val="zh-CN"/>
        </w:rPr>
      </w:pPr>
      <w:bookmarkStart w:id="261" w:name="_Toc8652"/>
      <w:bookmarkStart w:id="262" w:name="_Toc3800"/>
      <w:bookmarkStart w:id="263" w:name="_Toc24244"/>
      <w:bookmarkStart w:id="264" w:name="_Toc151381328"/>
      <w:bookmarkStart w:id="265" w:name="_Toc13935"/>
      <w:bookmarkStart w:id="266" w:name="_Toc18313"/>
      <w:bookmarkStart w:id="267" w:name="_Toc10827"/>
      <w:bookmarkStart w:id="268" w:name="_Toc32232"/>
      <w:bookmarkStart w:id="269" w:name="_Toc31679"/>
      <w:bookmarkStart w:id="270" w:name="_Toc9122"/>
      <w:bookmarkStart w:id="271" w:name="_Toc30797"/>
      <w:bookmarkStart w:id="272" w:name="_Toc8464"/>
      <w:bookmarkStart w:id="273" w:name="_Toc16152"/>
      <w:bookmarkStart w:id="274" w:name="_Toc1959"/>
      <w:bookmarkStart w:id="275" w:name="_Toc7075"/>
      <w:bookmarkStart w:id="276" w:name="_Toc20943"/>
      <w:bookmarkStart w:id="277" w:name="_Toc309"/>
      <w:bookmarkStart w:id="278" w:name="_Toc18404"/>
      <w:bookmarkStart w:id="279" w:name="_Toc8625"/>
      <w:bookmarkStart w:id="280" w:name="_Toc4118"/>
      <w:bookmarkStart w:id="281" w:name="_Toc9285"/>
      <w:bookmarkStart w:id="282" w:name="_Toc9791"/>
      <w:bookmarkStart w:id="283" w:name="_Toc8960"/>
      <w:bookmarkStart w:id="284" w:name="_Toc1661"/>
      <w:bookmarkStart w:id="285" w:name="_Toc22176"/>
      <w:bookmarkStart w:id="286" w:name="_Toc2086"/>
      <w:bookmarkStart w:id="287" w:name="_Toc4342"/>
      <w:bookmarkStart w:id="288" w:name="_Toc18416"/>
      <w:r>
        <w:rPr>
          <w:rFonts w:ascii="Arial" w:hAnsi="Arial" w:eastAsia="宋体" w:cs="Times New Roman"/>
          <w:b/>
          <w:bCs/>
          <w:smallCaps/>
          <w:color w:val="auto"/>
          <w:kern w:val="0"/>
          <w:sz w:val="24"/>
          <w:szCs w:val="24"/>
          <w:highlight w:val="none"/>
          <w:lang w:val="zh-CN"/>
        </w:rPr>
        <w:t>十一、</w:t>
      </w:r>
      <w:bookmarkEnd w:id="260"/>
      <w:r>
        <w:rPr>
          <w:rFonts w:ascii="Arial" w:hAnsi="Arial" w:eastAsia="宋体" w:cs="Times New Roman"/>
          <w:b/>
          <w:bCs/>
          <w:color w:val="auto"/>
          <w:kern w:val="0"/>
          <w:sz w:val="24"/>
          <w:szCs w:val="24"/>
          <w:highlight w:val="none"/>
          <w:lang w:val="zh-CN"/>
        </w:rPr>
        <w:t>补充协议</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7FFDE83">
      <w:pPr>
        <w:spacing w:line="540" w:lineRule="exact"/>
        <w:ind w:firstLine="120" w:firstLineChars="5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w:t>
      </w:r>
      <w:r>
        <w:rPr>
          <w:rFonts w:hint="eastAsia" w:ascii="宋体" w:hAnsi="宋体" w:eastAsia="宋体" w:cs="Times New Roman"/>
          <w:bCs/>
          <w:snapToGrid w:val="0"/>
          <w:color w:val="auto"/>
          <w:kern w:val="0"/>
          <w:sz w:val="24"/>
          <w:szCs w:val="24"/>
          <w:highlight w:val="none"/>
        </w:rPr>
        <w:t>　合同未尽事宜，合同当事人另行签订补充协议，补充协议是合同的组成部分。</w:t>
      </w:r>
      <w:bookmarkStart w:id="289" w:name="14"/>
    </w:p>
    <w:p w14:paraId="62914A0D">
      <w:pPr>
        <w:keepNext/>
        <w:keepLines/>
        <w:spacing w:before="260" w:after="260" w:line="540" w:lineRule="exact"/>
        <w:ind w:firstLine="120" w:firstLineChars="50"/>
        <w:jc w:val="left"/>
        <w:outlineLvl w:val="1"/>
        <w:rPr>
          <w:rFonts w:ascii="Arial" w:hAnsi="Arial" w:eastAsia="宋体" w:cs="Times New Roman"/>
          <w:b/>
          <w:bCs/>
          <w:color w:val="auto"/>
          <w:kern w:val="0"/>
          <w:sz w:val="24"/>
          <w:szCs w:val="24"/>
          <w:highlight w:val="none"/>
          <w:lang w:val="zh-CN"/>
        </w:rPr>
      </w:pPr>
      <w:bookmarkStart w:id="290" w:name="_Toc10836"/>
      <w:bookmarkStart w:id="291" w:name="_Toc18122"/>
      <w:bookmarkStart w:id="292" w:name="_Toc32195"/>
      <w:bookmarkStart w:id="293" w:name="_Toc16049"/>
      <w:bookmarkStart w:id="294" w:name="_Toc2233"/>
      <w:bookmarkStart w:id="295" w:name="_Toc22510"/>
      <w:bookmarkStart w:id="296" w:name="_Toc29884"/>
      <w:bookmarkStart w:id="297" w:name="_Toc9167"/>
      <w:bookmarkStart w:id="298" w:name="_Toc7325"/>
      <w:bookmarkStart w:id="299" w:name="_Toc4245"/>
      <w:bookmarkStart w:id="300" w:name="_Toc8937"/>
      <w:bookmarkStart w:id="301" w:name="_Toc25642"/>
      <w:bookmarkStart w:id="302" w:name="_Toc6859"/>
      <w:bookmarkStart w:id="303" w:name="_Toc23399"/>
      <w:bookmarkStart w:id="304" w:name="_Toc21733"/>
      <w:bookmarkStart w:id="305" w:name="_Toc18248"/>
      <w:bookmarkStart w:id="306" w:name="_Toc25842"/>
      <w:bookmarkStart w:id="307" w:name="_Toc19522"/>
      <w:bookmarkStart w:id="308" w:name="_Toc17757"/>
      <w:bookmarkStart w:id="309" w:name="_Toc8598"/>
      <w:bookmarkStart w:id="310" w:name="_Toc151381329"/>
      <w:bookmarkStart w:id="311" w:name="_Toc23241"/>
      <w:bookmarkStart w:id="312" w:name="_Toc26816"/>
      <w:bookmarkStart w:id="313" w:name="_Toc4783"/>
      <w:bookmarkStart w:id="314" w:name="_Toc30217"/>
      <w:bookmarkStart w:id="315" w:name="_Toc1986"/>
      <w:bookmarkStart w:id="316" w:name="_Toc28139"/>
      <w:bookmarkStart w:id="317" w:name="_Toc9029"/>
      <w:r>
        <w:rPr>
          <w:rFonts w:ascii="Arial" w:hAnsi="Arial" w:eastAsia="宋体" w:cs="Times New Roman"/>
          <w:b/>
          <w:bCs/>
          <w:smallCaps/>
          <w:color w:val="auto"/>
          <w:kern w:val="0"/>
          <w:sz w:val="24"/>
          <w:szCs w:val="24"/>
          <w:highlight w:val="none"/>
          <w:lang w:val="zh-CN"/>
        </w:rPr>
        <w:t>十二、</w:t>
      </w:r>
      <w:bookmarkEnd w:id="289"/>
      <w:r>
        <w:rPr>
          <w:rFonts w:ascii="Arial" w:hAnsi="Arial" w:eastAsia="宋体" w:cs="Times New Roman"/>
          <w:b/>
          <w:bCs/>
          <w:color w:val="auto"/>
          <w:kern w:val="0"/>
          <w:sz w:val="24"/>
          <w:szCs w:val="24"/>
          <w:highlight w:val="none"/>
          <w:lang w:val="zh-CN"/>
        </w:rPr>
        <w:t>合同生效</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ADA8B69">
      <w:pPr>
        <w:spacing w:line="540" w:lineRule="exact"/>
        <w:ind w:firstLine="120" w:firstLineChars="5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w:t>
      </w:r>
      <w:r>
        <w:rPr>
          <w:rFonts w:hint="eastAsia" w:ascii="宋体" w:hAnsi="宋体" w:eastAsia="宋体" w:cs="Times New Roman"/>
          <w:bCs/>
          <w:snapToGrid w:val="0"/>
          <w:color w:val="auto"/>
          <w:kern w:val="0"/>
          <w:sz w:val="24"/>
          <w:szCs w:val="24"/>
          <w:highlight w:val="none"/>
        </w:rPr>
        <w:t>　本合同自发包人与承包人签字盖章生效。</w:t>
      </w:r>
      <w:bookmarkStart w:id="318" w:name="15"/>
    </w:p>
    <w:p w14:paraId="6B9FACFA">
      <w:pPr>
        <w:spacing w:line="540" w:lineRule="exact"/>
        <w:ind w:firstLine="120" w:firstLineChars="5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十三、</w:t>
      </w:r>
      <w:r>
        <w:rPr>
          <w:rFonts w:hint="eastAsia" w:ascii="宋体" w:hAnsi="宋体" w:eastAsia="宋体" w:cs="Times New Roman"/>
          <w:bCs/>
          <w:snapToGrid w:val="0"/>
          <w:color w:val="auto"/>
          <w:kern w:val="0"/>
          <w:sz w:val="24"/>
          <w:szCs w:val="24"/>
          <w:highlight w:val="none"/>
        </w:rPr>
        <w:t>如遇政策变化、政府或发包人上级单位决策、土地出让等其他因发包方的原因取消该全部工程，则发包人有权单方解除本合同，双方互不视为违约。双方以承包人实际完成工作量按本合同确定的计价方式核定价款外，无须再另行进行相关赔偿。承包人已充分知悉上述风险，并且放弃向发包人主张索赔的权利。</w:t>
      </w:r>
    </w:p>
    <w:p w14:paraId="1F4C1F2A">
      <w:pPr>
        <w:spacing w:line="540" w:lineRule="exact"/>
        <w:ind w:firstLine="120" w:firstLineChars="50"/>
        <w:jc w:val="left"/>
        <w:rPr>
          <w:rFonts w:ascii="Times New Roman" w:hAnsi="Times New Roman" w:eastAsia="宋体" w:cs="Times New Roman"/>
          <w:color w:val="auto"/>
          <w:sz w:val="24"/>
          <w:szCs w:val="24"/>
          <w:highlight w:val="none"/>
        </w:rPr>
      </w:pPr>
    </w:p>
    <w:p w14:paraId="2A51B283">
      <w:pPr>
        <w:keepNext/>
        <w:keepLines/>
        <w:spacing w:before="260" w:after="260" w:line="540" w:lineRule="exact"/>
        <w:jc w:val="left"/>
        <w:outlineLvl w:val="1"/>
        <w:rPr>
          <w:rFonts w:ascii="Arial" w:hAnsi="Arial" w:eastAsia="宋体" w:cs="Times New Roman"/>
          <w:b/>
          <w:bCs/>
          <w:color w:val="auto"/>
          <w:kern w:val="0"/>
          <w:sz w:val="24"/>
          <w:szCs w:val="24"/>
          <w:highlight w:val="none"/>
          <w:lang w:val="zh-CN"/>
        </w:rPr>
      </w:pPr>
      <w:bookmarkStart w:id="319" w:name="_Toc26946"/>
      <w:bookmarkStart w:id="320" w:name="_Toc9800"/>
      <w:bookmarkStart w:id="321" w:name="_Toc18556"/>
      <w:bookmarkStart w:id="322" w:name="_Toc1997"/>
      <w:bookmarkStart w:id="323" w:name="_Toc13952"/>
      <w:bookmarkStart w:id="324" w:name="_Toc1189"/>
      <w:bookmarkStart w:id="325" w:name="_Toc17935"/>
      <w:bookmarkStart w:id="326" w:name="_Toc10684"/>
      <w:bookmarkStart w:id="327" w:name="_Toc23510"/>
      <w:bookmarkStart w:id="328" w:name="_Toc21493"/>
      <w:bookmarkStart w:id="329" w:name="_Toc12136"/>
      <w:bookmarkStart w:id="330" w:name="_Toc27104"/>
      <w:bookmarkStart w:id="331" w:name="_Toc1693"/>
      <w:bookmarkStart w:id="332" w:name="_Toc7015"/>
      <w:bookmarkStart w:id="333" w:name="_Toc15258"/>
      <w:bookmarkStart w:id="334" w:name="_Toc11703"/>
      <w:bookmarkStart w:id="335" w:name="_Toc29494"/>
      <w:bookmarkStart w:id="336" w:name="_Toc13955"/>
      <w:bookmarkStart w:id="337" w:name="_Toc21967"/>
      <w:bookmarkStart w:id="338" w:name="_Toc4690"/>
      <w:bookmarkStart w:id="339" w:name="_Toc5733"/>
      <w:bookmarkStart w:id="340" w:name="_Toc31917"/>
      <w:bookmarkStart w:id="341" w:name="_Toc151381330"/>
      <w:bookmarkStart w:id="342" w:name="_Toc3929"/>
      <w:bookmarkStart w:id="343" w:name="_Toc14834"/>
      <w:bookmarkStart w:id="344" w:name="_Toc6629"/>
      <w:bookmarkStart w:id="345" w:name="_Toc1202"/>
      <w:bookmarkStart w:id="346" w:name="_Toc616"/>
      <w:r>
        <w:rPr>
          <w:rFonts w:ascii="Arial" w:hAnsi="Arial" w:eastAsia="宋体" w:cs="Times New Roman"/>
          <w:b/>
          <w:bCs/>
          <w:smallCaps/>
          <w:color w:val="auto"/>
          <w:kern w:val="0"/>
          <w:sz w:val="24"/>
          <w:szCs w:val="24"/>
          <w:highlight w:val="none"/>
          <w:lang w:val="zh-CN"/>
        </w:rPr>
        <w:t>十</w:t>
      </w:r>
      <w:r>
        <w:rPr>
          <w:rFonts w:hint="eastAsia" w:ascii="Arial" w:hAnsi="Arial" w:eastAsia="宋体" w:cs="Times New Roman"/>
          <w:b/>
          <w:bCs/>
          <w:smallCaps/>
          <w:color w:val="auto"/>
          <w:kern w:val="0"/>
          <w:sz w:val="24"/>
          <w:szCs w:val="24"/>
          <w:highlight w:val="none"/>
          <w:lang w:val="zh-CN"/>
        </w:rPr>
        <w:t>四</w:t>
      </w:r>
      <w:r>
        <w:rPr>
          <w:rFonts w:ascii="Arial" w:hAnsi="Arial" w:eastAsia="宋体" w:cs="Times New Roman"/>
          <w:b/>
          <w:bCs/>
          <w:smallCaps/>
          <w:color w:val="auto"/>
          <w:kern w:val="0"/>
          <w:sz w:val="24"/>
          <w:szCs w:val="24"/>
          <w:highlight w:val="none"/>
          <w:lang w:val="zh-CN"/>
        </w:rPr>
        <w:t>、</w:t>
      </w:r>
      <w:bookmarkEnd w:id="318"/>
      <w:r>
        <w:rPr>
          <w:rFonts w:ascii="Arial" w:hAnsi="Arial" w:eastAsia="宋体" w:cs="Times New Roman"/>
          <w:b/>
          <w:bCs/>
          <w:color w:val="auto"/>
          <w:kern w:val="0"/>
          <w:sz w:val="24"/>
          <w:szCs w:val="24"/>
          <w:highlight w:val="none"/>
          <w:lang w:val="zh-CN"/>
        </w:rPr>
        <w:t>合同份数</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1ECC68F">
      <w:pPr>
        <w:spacing w:line="540" w:lineRule="exact"/>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本合同</w:t>
      </w:r>
      <w:r>
        <w:rPr>
          <w:rFonts w:ascii="Times New Roman" w:hAnsi="Times New Roman" w:eastAsia="宋体" w:cs="Times New Roman"/>
          <w:bCs/>
          <w:color w:val="auto"/>
          <w:sz w:val="24"/>
          <w:szCs w:val="24"/>
          <w:highlight w:val="none"/>
        </w:rPr>
        <w:t>正本一式份，发包</w:t>
      </w:r>
      <w:r>
        <w:rPr>
          <w:rFonts w:ascii="Times New Roman" w:hAnsi="Times New Roman" w:eastAsia="宋体" w:cs="Times New Roman"/>
          <w:color w:val="auto"/>
          <w:sz w:val="24"/>
          <w:szCs w:val="24"/>
          <w:highlight w:val="none"/>
        </w:rPr>
        <w:t>人</w:t>
      </w:r>
      <w:r>
        <w:rPr>
          <w:rFonts w:ascii="Times New Roman" w:hAnsi="Times New Roman" w:eastAsia="宋体" w:cs="Times New Roman"/>
          <w:bCs/>
          <w:color w:val="auto"/>
          <w:sz w:val="24"/>
          <w:szCs w:val="24"/>
          <w:highlight w:val="none"/>
        </w:rPr>
        <w:t>、承包</w:t>
      </w:r>
      <w:r>
        <w:rPr>
          <w:rFonts w:ascii="Times New Roman" w:hAnsi="Times New Roman" w:eastAsia="宋体" w:cs="Times New Roman"/>
          <w:color w:val="auto"/>
          <w:sz w:val="24"/>
          <w:szCs w:val="24"/>
          <w:highlight w:val="none"/>
        </w:rPr>
        <w:t>人（主）、</w:t>
      </w:r>
      <w:r>
        <w:rPr>
          <w:rFonts w:ascii="Times New Roman" w:hAnsi="Times New Roman" w:eastAsia="宋体" w:cs="Times New Roman"/>
          <w:bCs/>
          <w:color w:val="auto"/>
          <w:sz w:val="24"/>
          <w:szCs w:val="24"/>
          <w:highlight w:val="none"/>
        </w:rPr>
        <w:t>承包</w:t>
      </w:r>
      <w:r>
        <w:rPr>
          <w:rFonts w:ascii="Times New Roman" w:hAnsi="Times New Roman" w:eastAsia="宋体" w:cs="Times New Roman"/>
          <w:color w:val="auto"/>
          <w:sz w:val="24"/>
          <w:szCs w:val="24"/>
          <w:highlight w:val="none"/>
        </w:rPr>
        <w:t>人（成）</w:t>
      </w:r>
      <w:r>
        <w:rPr>
          <w:rFonts w:ascii="Times New Roman" w:hAnsi="Times New Roman" w:eastAsia="宋体" w:cs="Times New Roman"/>
          <w:bCs/>
          <w:color w:val="auto"/>
          <w:sz w:val="24"/>
          <w:szCs w:val="24"/>
          <w:highlight w:val="none"/>
        </w:rPr>
        <w:t>各执份；副本</w:t>
      </w:r>
      <w:r>
        <w:rPr>
          <w:rFonts w:ascii="Times New Roman" w:hAnsi="Times New Roman" w:eastAsia="宋体" w:cs="Times New Roman"/>
          <w:color w:val="auto"/>
          <w:sz w:val="24"/>
          <w:szCs w:val="24"/>
          <w:highlight w:val="none"/>
          <w:u w:val="single"/>
        </w:rPr>
        <w:t>　　</w:t>
      </w:r>
      <w:r>
        <w:rPr>
          <w:rFonts w:ascii="Times New Roman" w:hAnsi="Times New Roman" w:eastAsia="宋体" w:cs="Times New Roman"/>
          <w:color w:val="auto"/>
          <w:sz w:val="24"/>
          <w:szCs w:val="24"/>
          <w:highlight w:val="none"/>
        </w:rPr>
        <w:t>份，均具有同等法律效力，发包人执</w:t>
      </w:r>
      <w:r>
        <w:rPr>
          <w:rFonts w:ascii="Times New Roman" w:hAnsi="Times New Roman" w:eastAsia="宋体" w:cs="Times New Roman"/>
          <w:color w:val="auto"/>
          <w:sz w:val="24"/>
          <w:szCs w:val="24"/>
          <w:highlight w:val="none"/>
          <w:u w:val="single"/>
        </w:rPr>
        <w:t>　　</w:t>
      </w:r>
      <w:r>
        <w:rPr>
          <w:rFonts w:ascii="Times New Roman" w:hAnsi="Times New Roman" w:eastAsia="宋体" w:cs="Times New Roman"/>
          <w:color w:val="auto"/>
          <w:sz w:val="24"/>
          <w:szCs w:val="24"/>
          <w:highlight w:val="none"/>
        </w:rPr>
        <w:t>份，承包人（主）执</w:t>
      </w:r>
      <w:r>
        <w:rPr>
          <w:rFonts w:ascii="Times New Roman" w:hAnsi="Times New Roman" w:eastAsia="宋体" w:cs="Times New Roman"/>
          <w:color w:val="auto"/>
          <w:sz w:val="24"/>
          <w:szCs w:val="24"/>
          <w:highlight w:val="none"/>
          <w:u w:val="single"/>
        </w:rPr>
        <w:t>　　</w:t>
      </w:r>
      <w:r>
        <w:rPr>
          <w:rFonts w:ascii="Times New Roman" w:hAnsi="Times New Roman" w:eastAsia="宋体" w:cs="Times New Roman"/>
          <w:color w:val="auto"/>
          <w:sz w:val="24"/>
          <w:szCs w:val="24"/>
          <w:highlight w:val="none"/>
        </w:rPr>
        <w:t>份</w:t>
      </w:r>
      <w:r>
        <w:rPr>
          <w:rFonts w:ascii="Times New Roman" w:hAnsi="Times New Roman" w:eastAsia="宋体" w:cs="Times New Roman"/>
          <w:bCs/>
          <w:color w:val="auto"/>
          <w:sz w:val="24"/>
          <w:szCs w:val="24"/>
          <w:highlight w:val="none"/>
        </w:rPr>
        <w:t>，</w:t>
      </w:r>
      <w:r>
        <w:rPr>
          <w:rFonts w:ascii="Times New Roman" w:hAnsi="Times New Roman" w:eastAsia="宋体" w:cs="Times New Roman"/>
          <w:color w:val="auto"/>
          <w:sz w:val="24"/>
          <w:szCs w:val="24"/>
          <w:highlight w:val="none"/>
        </w:rPr>
        <w:t>承包人</w:t>
      </w:r>
      <w:r>
        <w:rPr>
          <w:rFonts w:hint="eastAsia" w:ascii="Times New Roman" w:hAnsi="Times New Roman" w:eastAsia="宋体" w:cs="Times New Roman"/>
          <w:color w:val="auto"/>
          <w:sz w:val="24"/>
          <w:szCs w:val="24"/>
          <w:highlight w:val="none"/>
        </w:rPr>
        <w:t>（成）</w:t>
      </w:r>
      <w:r>
        <w:rPr>
          <w:rFonts w:ascii="Times New Roman" w:hAnsi="Times New Roman" w:eastAsia="宋体" w:cs="Times New Roman"/>
          <w:color w:val="auto"/>
          <w:sz w:val="24"/>
          <w:szCs w:val="24"/>
          <w:highlight w:val="none"/>
        </w:rPr>
        <w:t>执 份。</w:t>
      </w:r>
    </w:p>
    <w:p w14:paraId="00DA38B2">
      <w:pPr>
        <w:spacing w:line="540" w:lineRule="exact"/>
        <w:jc w:val="left"/>
        <w:rPr>
          <w:rFonts w:ascii="Times New Roman" w:hAnsi="Times New Roman" w:eastAsia="宋体" w:cs="Times New Roman"/>
          <w:color w:val="auto"/>
          <w:sz w:val="24"/>
          <w:szCs w:val="24"/>
          <w:highlight w:val="none"/>
        </w:rPr>
      </w:pPr>
    </w:p>
    <w:p w14:paraId="44ED7081">
      <w:pPr>
        <w:tabs>
          <w:tab w:val="left" w:pos="2580"/>
          <w:tab w:val="left" w:pos="8090"/>
        </w:tabs>
        <w:adjustRightInd w:val="0"/>
        <w:snapToGrid w:val="0"/>
        <w:spacing w:line="540" w:lineRule="exact"/>
        <w:ind w:firstLine="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（以下无正文）</w:t>
      </w:r>
    </w:p>
    <w:p w14:paraId="3A7A2CC0">
      <w:pPr>
        <w:spacing w:line="540" w:lineRule="exact"/>
        <w:ind w:firstLine="240" w:firstLineChars="100"/>
        <w:rPr>
          <w:rFonts w:ascii="宋体" w:hAnsi="宋体" w:eastAsia="宋体" w:cs="宋体"/>
          <w:color w:val="auto"/>
          <w:sz w:val="24"/>
          <w:szCs w:val="24"/>
          <w:highlight w:val="none"/>
        </w:rPr>
      </w:pPr>
      <w:bookmarkStart w:id="347" w:name="_Hlk73712841"/>
    </w:p>
    <w:p w14:paraId="0AC8EFF2">
      <w:pPr>
        <w:spacing w:after="120" w:line="540" w:lineRule="exact"/>
        <w:ind w:firstLine="240" w:firstLineChars="100"/>
        <w:rPr>
          <w:rFonts w:ascii="Calibri" w:hAnsi="Calibri" w:eastAsia="宋体" w:cs="Times New Roman"/>
          <w:color w:val="auto"/>
          <w:sz w:val="24"/>
          <w:szCs w:val="24"/>
          <w:highlight w:val="none"/>
        </w:rPr>
      </w:pPr>
    </w:p>
    <w:p w14:paraId="23E669F7">
      <w:pPr>
        <w:spacing w:after="120" w:line="540" w:lineRule="exact"/>
        <w:ind w:firstLine="240" w:firstLineChars="100"/>
        <w:rPr>
          <w:rFonts w:ascii="Calibri" w:hAnsi="Calibri" w:eastAsia="宋体" w:cs="Times New Roman"/>
          <w:color w:val="auto"/>
          <w:sz w:val="24"/>
          <w:szCs w:val="24"/>
          <w:highlight w:val="none"/>
        </w:rPr>
      </w:pPr>
    </w:p>
    <w:p w14:paraId="70B4079D">
      <w:pPr>
        <w:spacing w:line="540" w:lineRule="exact"/>
        <w:ind w:firstLine="240" w:firstLineChars="1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发包人：（公章）   </w:t>
      </w:r>
    </w:p>
    <w:p w14:paraId="6215368E">
      <w:pPr>
        <w:spacing w:line="540" w:lineRule="exact"/>
        <w:rPr>
          <w:rFonts w:ascii="宋体" w:hAnsi="Courier New" w:eastAsia="宋体" w:cs="Times New Roman"/>
          <w:color w:val="auto"/>
          <w:sz w:val="24"/>
          <w:szCs w:val="24"/>
          <w:highlight w:val="none"/>
        </w:rPr>
      </w:pPr>
    </w:p>
    <w:p w14:paraId="2ED1DC45">
      <w:pPr>
        <w:spacing w:line="540" w:lineRule="exact"/>
        <w:rPr>
          <w:rFonts w:ascii="Times New Roman" w:hAnsi="Times New Roman" w:eastAsia="宋体" w:cs="Times New Roman"/>
          <w:color w:val="auto"/>
          <w:sz w:val="24"/>
          <w:szCs w:val="24"/>
          <w:highlight w:val="none"/>
        </w:rPr>
      </w:pPr>
    </w:p>
    <w:p w14:paraId="2378250E">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法定代表人或其授权代表：                                    </w:t>
      </w:r>
    </w:p>
    <w:p w14:paraId="42FFF384">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住    所：         </w:t>
      </w:r>
    </w:p>
    <w:p w14:paraId="461D6EB5">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电　　话：                                 </w:t>
      </w:r>
    </w:p>
    <w:p w14:paraId="396CF7E1">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电子邮箱：</w:t>
      </w:r>
    </w:p>
    <w:p w14:paraId="68FCC947">
      <w:pPr>
        <w:spacing w:line="540" w:lineRule="exact"/>
        <w:ind w:firstLine="240" w:firstLineChars="1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p w14:paraId="200D6E2C">
      <w:pPr>
        <w:spacing w:line="540" w:lineRule="exact"/>
        <w:ind w:firstLine="240" w:firstLineChars="1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    号：</w:t>
      </w:r>
    </w:p>
    <w:p w14:paraId="596124DC">
      <w:pPr>
        <w:spacing w:line="540" w:lineRule="exact"/>
        <w:ind w:firstLine="240" w:firstLineChars="1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税    号：</w:t>
      </w:r>
    </w:p>
    <w:p w14:paraId="36AE60DD">
      <w:pPr>
        <w:spacing w:after="120" w:line="540" w:lineRule="exact"/>
        <w:rPr>
          <w:rFonts w:ascii="Times New Roman" w:hAnsi="Times New Roman" w:eastAsia="宋体" w:cs="Times New Roman"/>
          <w:color w:val="auto"/>
          <w:sz w:val="24"/>
          <w:szCs w:val="24"/>
          <w:highlight w:val="none"/>
        </w:rPr>
      </w:pPr>
    </w:p>
    <w:p w14:paraId="240C0419">
      <w:pPr>
        <w:rPr>
          <w:rFonts w:ascii="Times New Roman" w:hAnsi="Times New Roman" w:eastAsia="宋体" w:cs="Times New Roman"/>
          <w:color w:val="auto"/>
          <w:sz w:val="24"/>
          <w:szCs w:val="24"/>
          <w:highlight w:val="none"/>
        </w:rPr>
      </w:pPr>
    </w:p>
    <w:p w14:paraId="61E6F879">
      <w:pPr>
        <w:rPr>
          <w:rFonts w:ascii="Times New Roman" w:hAnsi="Times New Roman" w:eastAsia="宋体" w:cs="Times New Roman"/>
          <w:color w:val="auto"/>
          <w:sz w:val="24"/>
          <w:szCs w:val="24"/>
          <w:highlight w:val="none"/>
        </w:rPr>
      </w:pPr>
    </w:p>
    <w:p w14:paraId="774D04E3">
      <w:pPr>
        <w:rPr>
          <w:rFonts w:ascii="Times New Roman" w:hAnsi="Times New Roman" w:eastAsia="宋体" w:cs="Times New Roman"/>
          <w:color w:val="auto"/>
          <w:sz w:val="24"/>
          <w:szCs w:val="24"/>
          <w:highlight w:val="none"/>
        </w:rPr>
      </w:pPr>
    </w:p>
    <w:p w14:paraId="4B7A5620">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承包人（</w:t>
      </w:r>
      <w:r>
        <w:rPr>
          <w:rFonts w:hint="eastAsia" w:ascii="Times New Roman" w:hAnsi="Times New Roman" w:eastAsia="宋体" w:cs="Times New Roman"/>
          <w:color w:val="auto"/>
          <w:sz w:val="24"/>
          <w:szCs w:val="24"/>
          <w:highlight w:val="none"/>
        </w:rPr>
        <w:t>联合体主办方</w:t>
      </w:r>
      <w:r>
        <w:rPr>
          <w:rFonts w:ascii="Times New Roman" w:hAnsi="Times New Roman" w:eastAsia="宋体" w:cs="Times New Roman"/>
          <w:color w:val="auto"/>
          <w:sz w:val="24"/>
          <w:szCs w:val="24"/>
          <w:highlight w:val="none"/>
        </w:rPr>
        <w:t xml:space="preserve">）： （公章） </w:t>
      </w:r>
    </w:p>
    <w:p w14:paraId="58011C1C">
      <w:pPr>
        <w:spacing w:line="540" w:lineRule="exact"/>
        <w:rPr>
          <w:rFonts w:ascii="Times New Roman" w:hAnsi="Times New Roman" w:eastAsia="宋体" w:cs="Times New Roman"/>
          <w:color w:val="auto"/>
          <w:sz w:val="24"/>
          <w:szCs w:val="24"/>
          <w:highlight w:val="none"/>
        </w:rPr>
      </w:pPr>
    </w:p>
    <w:p w14:paraId="67B4E387">
      <w:pPr>
        <w:spacing w:line="540" w:lineRule="exact"/>
        <w:ind w:firstLine="252" w:firstLineChars="105"/>
        <w:rPr>
          <w:rFonts w:ascii="Times New Roman" w:hAnsi="Times New Roman" w:eastAsia="宋体" w:cs="Times New Roman"/>
          <w:color w:val="auto"/>
          <w:sz w:val="24"/>
          <w:szCs w:val="24"/>
          <w:highlight w:val="none"/>
        </w:rPr>
      </w:pPr>
    </w:p>
    <w:p w14:paraId="68E72394">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法定代表人或其授权代表：                    </w:t>
      </w:r>
    </w:p>
    <w:p w14:paraId="07257EA5">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住    所：                                 </w:t>
      </w:r>
    </w:p>
    <w:p w14:paraId="647FF003">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电    话：                     </w:t>
      </w:r>
    </w:p>
    <w:p w14:paraId="78E9C551">
      <w:pPr>
        <w:spacing w:line="540" w:lineRule="exac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电子邮箱：</w:t>
      </w:r>
    </w:p>
    <w:p w14:paraId="72DF24D7">
      <w:pPr>
        <w:adjustRightInd w:val="0"/>
        <w:snapToGrid w:val="0"/>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p w14:paraId="4047BAB4">
      <w:pPr>
        <w:adjustRightInd w:val="0"/>
        <w:snapToGrid w:val="0"/>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    号：</w:t>
      </w:r>
    </w:p>
    <w:p w14:paraId="451EF8E0">
      <w:pPr>
        <w:spacing w:line="540" w:lineRule="exact"/>
        <w:ind w:firstLine="240" w:firstLineChars="1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税    号：</w:t>
      </w:r>
    </w:p>
    <w:p w14:paraId="2D6F4608">
      <w:pPr>
        <w:adjustRightInd w:val="0"/>
        <w:snapToGrid w:val="0"/>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承包人（</w:t>
      </w:r>
      <w:r>
        <w:rPr>
          <w:rFonts w:hint="eastAsia" w:ascii="Times New Roman" w:hAnsi="Times New Roman" w:eastAsia="宋体" w:cs="Times New Roman"/>
          <w:color w:val="auto"/>
          <w:sz w:val="24"/>
          <w:szCs w:val="24"/>
          <w:highlight w:val="none"/>
        </w:rPr>
        <w:t>联合体</w:t>
      </w:r>
      <w:r>
        <w:rPr>
          <w:rFonts w:ascii="Times New Roman" w:hAnsi="Times New Roman" w:eastAsia="宋体" w:cs="Times New Roman"/>
          <w:color w:val="auto"/>
          <w:sz w:val="24"/>
          <w:szCs w:val="24"/>
          <w:highlight w:val="none"/>
        </w:rPr>
        <w:t>成员</w:t>
      </w:r>
      <w:r>
        <w:rPr>
          <w:rFonts w:hint="eastAsia" w:ascii="Times New Roman" w:hAnsi="Times New Roman" w:eastAsia="宋体" w:cs="Times New Roman"/>
          <w:color w:val="auto"/>
          <w:sz w:val="24"/>
          <w:szCs w:val="24"/>
          <w:highlight w:val="none"/>
        </w:rPr>
        <w:t>一</w:t>
      </w:r>
      <w:r>
        <w:rPr>
          <w:rFonts w:ascii="Times New Roman" w:hAnsi="Times New Roman" w:eastAsia="宋体" w:cs="Times New Roman"/>
          <w:color w:val="auto"/>
          <w:sz w:val="24"/>
          <w:szCs w:val="24"/>
          <w:highlight w:val="none"/>
        </w:rPr>
        <w:t xml:space="preserve">）：  （公章）  </w:t>
      </w:r>
    </w:p>
    <w:p w14:paraId="6CF430F6">
      <w:pPr>
        <w:adjustRightInd w:val="0"/>
        <w:snapToGrid w:val="0"/>
        <w:spacing w:line="540" w:lineRule="exact"/>
        <w:ind w:firstLine="252" w:firstLineChars="105"/>
        <w:rPr>
          <w:rFonts w:ascii="Times New Roman" w:hAnsi="Times New Roman" w:eastAsia="宋体" w:cs="Times New Roman"/>
          <w:color w:val="auto"/>
          <w:sz w:val="24"/>
          <w:szCs w:val="24"/>
          <w:highlight w:val="none"/>
        </w:rPr>
      </w:pPr>
    </w:p>
    <w:p w14:paraId="5154107A">
      <w:pPr>
        <w:adjustRightInd w:val="0"/>
        <w:snapToGrid w:val="0"/>
        <w:spacing w:line="540" w:lineRule="exact"/>
        <w:rPr>
          <w:rFonts w:ascii="Times New Roman" w:hAnsi="Times New Roman" w:eastAsia="宋体" w:cs="Times New Roman"/>
          <w:color w:val="auto"/>
          <w:sz w:val="24"/>
          <w:szCs w:val="24"/>
          <w:highlight w:val="none"/>
        </w:rPr>
      </w:pPr>
    </w:p>
    <w:p w14:paraId="2C019CC9">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法定代表人或其授权代表：                     </w:t>
      </w:r>
    </w:p>
    <w:p w14:paraId="2E07B6BC">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住    所：               </w:t>
      </w:r>
    </w:p>
    <w:p w14:paraId="4D4CCBB2">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电    话：               </w:t>
      </w:r>
    </w:p>
    <w:p w14:paraId="2A86D404">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电子邮箱： </w:t>
      </w:r>
    </w:p>
    <w:p w14:paraId="1E9D55E6">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p w14:paraId="77CEE626">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    号：</w:t>
      </w:r>
    </w:p>
    <w:p w14:paraId="12D4F354">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税    号：</w:t>
      </w:r>
    </w:p>
    <w:p w14:paraId="74BBF78A">
      <w:pPr>
        <w:spacing w:line="540" w:lineRule="exact"/>
        <w:rPr>
          <w:rFonts w:ascii="Times New Roman" w:hAnsi="Times New Roman" w:eastAsia="宋体" w:cs="Times New Roman"/>
          <w:color w:val="auto"/>
          <w:sz w:val="24"/>
          <w:szCs w:val="24"/>
          <w:highlight w:val="none"/>
        </w:rPr>
      </w:pPr>
    </w:p>
    <w:p w14:paraId="4FF6EBB4">
      <w:pPr>
        <w:spacing w:line="540" w:lineRule="exact"/>
        <w:ind w:firstLine="252" w:firstLineChars="105"/>
        <w:rPr>
          <w:rFonts w:ascii="Times New Roman" w:hAnsi="Times New Roman" w:eastAsia="宋体" w:cs="Times New Roman"/>
          <w:color w:val="auto"/>
          <w:sz w:val="24"/>
          <w:szCs w:val="24"/>
          <w:highlight w:val="none"/>
        </w:rPr>
      </w:pPr>
    </w:p>
    <w:p w14:paraId="18682CDB">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承包人（</w:t>
      </w:r>
      <w:r>
        <w:rPr>
          <w:rFonts w:hint="eastAsia" w:ascii="Times New Roman" w:hAnsi="Times New Roman" w:eastAsia="宋体" w:cs="Times New Roman"/>
          <w:color w:val="auto"/>
          <w:sz w:val="24"/>
          <w:szCs w:val="24"/>
          <w:highlight w:val="none"/>
        </w:rPr>
        <w:t>联合体</w:t>
      </w:r>
      <w:r>
        <w:rPr>
          <w:rFonts w:ascii="Times New Roman" w:hAnsi="Times New Roman" w:eastAsia="宋体" w:cs="Times New Roman"/>
          <w:color w:val="auto"/>
          <w:sz w:val="24"/>
          <w:szCs w:val="24"/>
          <w:highlight w:val="none"/>
        </w:rPr>
        <w:t>成员</w:t>
      </w:r>
      <w:r>
        <w:rPr>
          <w:rFonts w:hint="eastAsia" w:ascii="Times New Roman" w:hAnsi="Times New Roman" w:eastAsia="宋体" w:cs="Times New Roman"/>
          <w:color w:val="auto"/>
          <w:sz w:val="24"/>
          <w:szCs w:val="24"/>
          <w:highlight w:val="none"/>
        </w:rPr>
        <w:t>二</w:t>
      </w:r>
      <w:r>
        <w:rPr>
          <w:rFonts w:ascii="Times New Roman" w:hAnsi="Times New Roman" w:eastAsia="宋体" w:cs="Times New Roman"/>
          <w:color w:val="auto"/>
          <w:sz w:val="24"/>
          <w:szCs w:val="24"/>
          <w:highlight w:val="none"/>
        </w:rPr>
        <w:t xml:space="preserve">）：  （公章）  </w:t>
      </w:r>
    </w:p>
    <w:p w14:paraId="114CF80C">
      <w:pPr>
        <w:spacing w:line="540" w:lineRule="exact"/>
        <w:ind w:firstLine="252" w:firstLineChars="105"/>
        <w:rPr>
          <w:rFonts w:ascii="Times New Roman" w:hAnsi="Times New Roman" w:eastAsia="宋体" w:cs="Times New Roman"/>
          <w:color w:val="auto"/>
          <w:sz w:val="24"/>
          <w:szCs w:val="24"/>
          <w:highlight w:val="none"/>
        </w:rPr>
      </w:pPr>
    </w:p>
    <w:p w14:paraId="3ADB55D0">
      <w:pPr>
        <w:spacing w:line="540" w:lineRule="exact"/>
        <w:rPr>
          <w:rFonts w:ascii="Times New Roman" w:hAnsi="Times New Roman" w:eastAsia="宋体" w:cs="Times New Roman"/>
          <w:color w:val="auto"/>
          <w:sz w:val="24"/>
          <w:szCs w:val="24"/>
          <w:highlight w:val="none"/>
        </w:rPr>
      </w:pPr>
    </w:p>
    <w:p w14:paraId="5843DCB8">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法定代表人或其授权代表：                        </w:t>
      </w:r>
    </w:p>
    <w:p w14:paraId="77C21A6F">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住    所：                     </w:t>
      </w:r>
    </w:p>
    <w:p w14:paraId="7BB424A8">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电    话：                </w:t>
      </w:r>
    </w:p>
    <w:p w14:paraId="7812779C">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电子邮箱：</w:t>
      </w:r>
    </w:p>
    <w:p w14:paraId="136DAF6C">
      <w:pPr>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p w14:paraId="27A2BDC9">
      <w:pPr>
        <w:adjustRightInd w:val="0"/>
        <w:snapToGrid w:val="0"/>
        <w:spacing w:line="540" w:lineRule="exact"/>
        <w:ind w:firstLine="252" w:firstLineChars="105"/>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    号：</w:t>
      </w:r>
    </w:p>
    <w:p w14:paraId="1E983725">
      <w:pPr>
        <w:spacing w:line="540" w:lineRule="exact"/>
        <w:ind w:firstLine="240" w:firstLineChars="1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税    号：</w:t>
      </w:r>
    </w:p>
    <w:bookmarkEnd w:id="347"/>
    <w:p w14:paraId="2D4DC3AE">
      <w:pPr>
        <w:adjustRightInd w:val="0"/>
        <w:snapToGrid w:val="0"/>
        <w:spacing w:line="420" w:lineRule="exact"/>
        <w:ind w:right="11"/>
        <w:jc w:val="left"/>
        <w:rPr>
          <w:rFonts w:ascii="宋体" w:hAnsi="宋体" w:eastAsia="宋体" w:cs="Times New Roman"/>
          <w:snapToGrid w:val="0"/>
          <w:color w:val="auto"/>
          <w:kern w:val="0"/>
          <w:sz w:val="24"/>
          <w:szCs w:val="20"/>
          <w:highlight w:val="none"/>
        </w:rPr>
      </w:pPr>
    </w:p>
    <w:p w14:paraId="76A7F476">
      <w:pPr>
        <w:adjustRightInd w:val="0"/>
        <w:snapToGrid w:val="0"/>
        <w:spacing w:line="420" w:lineRule="exact"/>
        <w:ind w:right="11"/>
        <w:rPr>
          <w:rFonts w:ascii="宋体" w:hAnsi="宋体" w:eastAsia="宋体" w:cs="Times New Roman"/>
          <w:snapToGrid w:val="0"/>
          <w:color w:val="auto"/>
          <w:kern w:val="0"/>
          <w:sz w:val="24"/>
          <w:szCs w:val="20"/>
          <w:highlight w:val="none"/>
        </w:rPr>
      </w:pPr>
    </w:p>
    <w:p w14:paraId="47779706">
      <w:pPr>
        <w:adjustRightInd w:val="0"/>
        <w:snapToGrid w:val="0"/>
        <w:spacing w:line="420" w:lineRule="exact"/>
        <w:ind w:right="11" w:firstLine="422" w:firstLineChars="200"/>
        <w:rPr>
          <w:rFonts w:ascii="宋体" w:hAnsi="宋体" w:eastAsia="宋体" w:cs="Times New Roman"/>
          <w:b/>
          <w:bCs/>
          <w:color w:val="auto"/>
          <w:szCs w:val="20"/>
          <w:highlight w:val="none"/>
          <w:u w:val="single"/>
        </w:rPr>
      </w:pPr>
      <w:r>
        <w:rPr>
          <w:rFonts w:hint="eastAsia" w:ascii="宋体" w:hAnsi="宋体" w:eastAsia="宋体" w:cs="Times New Roman"/>
          <w:b/>
          <w:bCs/>
          <w:color w:val="auto"/>
          <w:szCs w:val="20"/>
          <w:highlight w:val="none"/>
          <w:u w:val="single"/>
        </w:rPr>
        <w:t>*注明：承包人为联合体的，联合体各成员均须作为本合同签约主体签订本合同。</w:t>
      </w:r>
    </w:p>
    <w:p w14:paraId="52FF4D1E">
      <w:pPr>
        <w:adjustRightInd w:val="0"/>
        <w:snapToGrid w:val="0"/>
        <w:spacing w:line="420" w:lineRule="exact"/>
        <w:ind w:right="11" w:firstLine="480"/>
        <w:rPr>
          <w:rFonts w:ascii="宋体" w:hAnsi="宋体" w:eastAsia="宋体" w:cs="Times New Roman"/>
          <w:bCs/>
          <w:snapToGrid w:val="0"/>
          <w:color w:val="auto"/>
          <w:kern w:val="0"/>
          <w:sz w:val="24"/>
          <w:szCs w:val="20"/>
          <w:highlight w:val="none"/>
        </w:rPr>
        <w:sectPr>
          <w:footerReference r:id="rId4" w:type="default"/>
          <w:pgSz w:w="11906" w:h="16838"/>
          <w:pgMar w:top="998" w:right="1418" w:bottom="1140" w:left="1418" w:header="851" w:footer="992" w:gutter="0"/>
          <w:pgNumType w:start="1"/>
          <w:cols w:space="720" w:num="1"/>
          <w:titlePg/>
          <w:docGrid w:type="lines" w:linePitch="312" w:charSpace="0"/>
        </w:sectPr>
      </w:pPr>
    </w:p>
    <w:p w14:paraId="39749599">
      <w:pPr>
        <w:tabs>
          <w:tab w:val="left" w:pos="5460"/>
        </w:tabs>
        <w:adjustRightInd w:val="0"/>
        <w:snapToGrid w:val="0"/>
        <w:spacing w:line="460" w:lineRule="exact"/>
        <w:ind w:left="-2" w:leftChars="-1" w:right="11"/>
        <w:jc w:val="center"/>
        <w:outlineLvl w:val="0"/>
        <w:rPr>
          <w:rFonts w:ascii="宋体" w:hAnsi="宋体" w:eastAsia="宋体" w:cs="Times New Roman"/>
          <w:b/>
          <w:bCs/>
          <w:snapToGrid w:val="0"/>
          <w:color w:val="auto"/>
          <w:kern w:val="0"/>
          <w:sz w:val="44"/>
          <w:szCs w:val="44"/>
          <w:highlight w:val="none"/>
        </w:rPr>
      </w:pPr>
      <w:bookmarkStart w:id="348" w:name="_Toc103238940"/>
      <w:bookmarkStart w:id="349" w:name="_Toc151381331"/>
      <w:bookmarkStart w:id="350" w:name="_Toc28200"/>
      <w:bookmarkStart w:id="351" w:name="_Toc115711031"/>
      <w:bookmarkStart w:id="352" w:name="_Toc122759216"/>
      <w:bookmarkStart w:id="353" w:name="_Toc1819"/>
      <w:bookmarkStart w:id="354" w:name="_Toc9252"/>
      <w:bookmarkStart w:id="355" w:name="_Toc504465874"/>
      <w:bookmarkStart w:id="356" w:name="_Toc5212"/>
      <w:bookmarkStart w:id="357" w:name="_Toc502215471"/>
      <w:bookmarkStart w:id="358" w:name="_Toc29653228"/>
      <w:r>
        <w:rPr>
          <w:rFonts w:hint="eastAsia" w:ascii="宋体" w:hAnsi="宋体" w:eastAsia="宋体" w:cs="Times New Roman"/>
          <w:b/>
          <w:bCs/>
          <w:snapToGrid w:val="0"/>
          <w:color w:val="auto"/>
          <w:kern w:val="0"/>
          <w:sz w:val="44"/>
          <w:szCs w:val="44"/>
          <w:highlight w:val="none"/>
        </w:rPr>
        <w:t>第二篇  合同条款</w:t>
      </w:r>
      <w:bookmarkEnd w:id="348"/>
      <w:bookmarkEnd w:id="349"/>
    </w:p>
    <w:p w14:paraId="1841562A">
      <w:pPr>
        <w:adjustRightInd w:val="0"/>
        <w:snapToGrid w:val="0"/>
        <w:spacing w:line="460" w:lineRule="exact"/>
        <w:jc w:val="center"/>
        <w:outlineLvl w:val="1"/>
        <w:rPr>
          <w:rFonts w:ascii="宋体" w:hAnsi="宋体" w:eastAsia="宋体" w:cs="Times New Roman"/>
          <w:b/>
          <w:snapToGrid w:val="0"/>
          <w:color w:val="auto"/>
          <w:kern w:val="0"/>
          <w:sz w:val="28"/>
          <w:szCs w:val="28"/>
          <w:highlight w:val="none"/>
        </w:rPr>
      </w:pPr>
      <w:bookmarkStart w:id="359" w:name="_Toc103238941"/>
      <w:bookmarkStart w:id="360" w:name="_Toc20983"/>
      <w:bookmarkStart w:id="361" w:name="_Toc151381332"/>
      <w:bookmarkStart w:id="362" w:name="_Toc502215472"/>
      <w:bookmarkStart w:id="363" w:name="_Toc29653229"/>
      <w:bookmarkStart w:id="364" w:name="_Toc504465875"/>
      <w:r>
        <w:rPr>
          <w:rFonts w:hint="eastAsia" w:ascii="宋体" w:hAnsi="宋体" w:eastAsia="宋体" w:cs="Times New Roman"/>
          <w:b/>
          <w:snapToGrid w:val="0"/>
          <w:color w:val="auto"/>
          <w:kern w:val="0"/>
          <w:sz w:val="28"/>
          <w:szCs w:val="28"/>
          <w:highlight w:val="none"/>
        </w:rPr>
        <w:t>总  则</w:t>
      </w:r>
      <w:bookmarkEnd w:id="359"/>
      <w:bookmarkEnd w:id="360"/>
      <w:bookmarkEnd w:id="361"/>
      <w:bookmarkEnd w:id="362"/>
      <w:bookmarkEnd w:id="363"/>
      <w:bookmarkEnd w:id="364"/>
    </w:p>
    <w:p w14:paraId="0AAFB2D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根据建设项目管理规范和本工程项目管理实际，本工程将实行社会化、专业化的管理模式。发包人将授权监理单位依据有关法律法规、规范和合同，充分行使其严格控制工程进度、质量、安全、投资以及合同、信息管理和协调处理现场有关工程问题的</w:t>
      </w:r>
      <w:r>
        <w:rPr>
          <w:rFonts w:hint="eastAsia" w:ascii="宋体" w:hAnsi="宋体" w:eastAsia="宋体" w:cs="Times New Roman"/>
          <w:snapToGrid w:val="0"/>
          <w:color w:val="auto"/>
          <w:kern w:val="0"/>
          <w:sz w:val="24"/>
          <w:szCs w:val="20"/>
          <w:highlight w:val="none"/>
          <w:lang w:val="en-US" w:eastAsia="zh-CN"/>
        </w:rPr>
        <w:t>权利</w:t>
      </w:r>
      <w:r>
        <w:rPr>
          <w:rFonts w:hint="eastAsia" w:ascii="宋体" w:hAnsi="宋体" w:eastAsia="宋体" w:cs="Times New Roman"/>
          <w:snapToGrid w:val="0"/>
          <w:color w:val="auto"/>
          <w:kern w:val="0"/>
          <w:sz w:val="24"/>
          <w:szCs w:val="20"/>
          <w:highlight w:val="none"/>
        </w:rPr>
        <w:t>。</w:t>
      </w:r>
    </w:p>
    <w:p w14:paraId="761AB3D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2、发包人通过监理单位下达指令，监督承包人履约行为，承包人所有请求事项由监理单位协调，并一般均由监理单位接受或提出处理意见（发包人有特别要求和规定的除外）。</w:t>
      </w:r>
    </w:p>
    <w:p w14:paraId="63B2B85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3、考虑到本工程的重要性，发包人将采取较为严密的组织管理形式，承包人需投入有别于其它项目的人力、物力，以满足本工程设计及施工的需要。</w:t>
      </w:r>
    </w:p>
    <w:p w14:paraId="30F9CF3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为保证本建设项目建设有序、规范和顺利进行，承包人必须主动支持发包人工作，对发包人的指令和书面通知，若无正当理由又未提前报告、得到认可，而公开或变相拒不执行的，应按合同条款第43.8（1）款的约定承担违约责任并赔偿由此造成发包人的一切经济损失。</w:t>
      </w:r>
    </w:p>
    <w:p w14:paraId="5484661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5、承包人承诺遵守发包人所制订的针对本建设项目管理的各项制度、规定，这些管理制度、规定必须符合下列原则：</w:t>
      </w:r>
    </w:p>
    <w:p w14:paraId="176196B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（1）符合国家、广东省、广州市的有关法律法规、规范和标准；</w:t>
      </w:r>
    </w:p>
    <w:p w14:paraId="6307E76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（2）符合对本工程进行有效管理的基本精神和要求；</w:t>
      </w:r>
    </w:p>
    <w:p w14:paraId="15262E67">
      <w:pPr>
        <w:adjustRightInd w:val="0"/>
        <w:snapToGrid w:val="0"/>
        <w:spacing w:line="460" w:lineRule="exact"/>
        <w:ind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（3）为确保工程质量、进度、安全文明施工管理所必须；</w:t>
      </w:r>
    </w:p>
    <w:p w14:paraId="4202C37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（4）不是针对某一特定的承包人。</w:t>
      </w:r>
    </w:p>
    <w:p w14:paraId="61D8545A">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p>
    <w:p w14:paraId="79F778B4">
      <w:pPr>
        <w:adjustRightInd w:val="0"/>
        <w:snapToGrid w:val="0"/>
        <w:spacing w:line="460" w:lineRule="exact"/>
        <w:ind w:left="99" w:leftChars="47"/>
        <w:outlineLvl w:val="1"/>
        <w:rPr>
          <w:rFonts w:ascii="宋体" w:hAnsi="宋体" w:eastAsia="宋体" w:cs="Times New Roman"/>
          <w:b/>
          <w:snapToGrid w:val="0"/>
          <w:color w:val="auto"/>
          <w:sz w:val="28"/>
          <w:szCs w:val="28"/>
          <w:highlight w:val="none"/>
        </w:rPr>
      </w:pPr>
      <w:bookmarkStart w:id="365" w:name="_Toc21548"/>
      <w:bookmarkStart w:id="366" w:name="_Toc151381333"/>
      <w:bookmarkStart w:id="367" w:name="_Toc502215473"/>
      <w:bookmarkStart w:id="368" w:name="_Toc29653230"/>
      <w:bookmarkStart w:id="369" w:name="_Toc103238942"/>
      <w:bookmarkStart w:id="370" w:name="_Toc504465876"/>
      <w:r>
        <w:rPr>
          <w:rFonts w:hint="eastAsia" w:ascii="宋体" w:hAnsi="宋体" w:eastAsia="宋体" w:cs="Times New Roman"/>
          <w:b/>
          <w:snapToGrid w:val="0"/>
          <w:color w:val="auto"/>
          <w:sz w:val="28"/>
          <w:szCs w:val="28"/>
          <w:highlight w:val="none"/>
        </w:rPr>
        <w:t>一、词语定义及合同文件</w:t>
      </w:r>
      <w:bookmarkEnd w:id="365"/>
      <w:bookmarkEnd w:id="366"/>
      <w:bookmarkEnd w:id="367"/>
      <w:bookmarkEnd w:id="368"/>
      <w:bookmarkEnd w:id="369"/>
      <w:bookmarkEnd w:id="370"/>
    </w:p>
    <w:p w14:paraId="55D335FC">
      <w:pPr>
        <w:numPr>
          <w:ilvl w:val="0"/>
          <w:numId w:val="1"/>
        </w:num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371" w:name="_Toc504735606"/>
      <w:bookmarkStart w:id="372" w:name="_Toc103238943"/>
      <w:bookmarkStart w:id="373" w:name="_Toc504465877"/>
      <w:bookmarkStart w:id="374" w:name="_Toc151381334"/>
      <w:bookmarkStart w:id="375" w:name="_Toc29653231"/>
      <w:bookmarkStart w:id="376" w:name="_Toc502215474"/>
      <w:bookmarkStart w:id="377" w:name="_Toc3040"/>
      <w:r>
        <w:rPr>
          <w:rFonts w:hint="eastAsia" w:ascii="宋体" w:hAnsi="宋体" w:eastAsia="宋体" w:cs="Times New Roman"/>
          <w:b/>
          <w:snapToGrid w:val="0"/>
          <w:color w:val="auto"/>
          <w:kern w:val="0"/>
          <w:sz w:val="24"/>
          <w:szCs w:val="20"/>
          <w:highlight w:val="none"/>
        </w:rPr>
        <w:t>词语定义</w:t>
      </w:r>
      <w:bookmarkEnd w:id="371"/>
      <w:bookmarkEnd w:id="372"/>
      <w:bookmarkEnd w:id="373"/>
      <w:bookmarkEnd w:id="374"/>
      <w:bookmarkEnd w:id="375"/>
      <w:bookmarkEnd w:id="376"/>
      <w:bookmarkEnd w:id="377"/>
    </w:p>
    <w:p w14:paraId="1FC8257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下列词语除合同另有约定外，应具有本条所赋予的定义：</w:t>
      </w:r>
    </w:p>
    <w:p w14:paraId="075B251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1.1工程：指发包人、承包人在合同协议书中约定的承包范围内的工程。</w:t>
      </w:r>
    </w:p>
    <w:p w14:paraId="0C51A44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1.2发包人：指在合同协议书中约定，具有工程发包主体资格和支付工程价款能力的当事人以及取得该当事人资格的合法继承人。</w:t>
      </w:r>
    </w:p>
    <w:p w14:paraId="60007B5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（1）发包人：在本合同中特指 。</w:t>
      </w:r>
    </w:p>
    <w:p w14:paraId="2B9F8EA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（2）合法继承人：指工程竣工验收合格后，发包人将工程移交给其承接使用的产权管理单位。在继承生效后，合法继承人享有发包人在本合同中的一切权利及承担相应的义务。</w:t>
      </w:r>
    </w:p>
    <w:p w14:paraId="2A1DCDA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1.3承包人：指在合同协议书中约定，被发包人接受的具有工程设计、施工承包主体资格的当事人以及取得该当事人资格的合法继承人。</w:t>
      </w:r>
    </w:p>
    <w:p w14:paraId="0022290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 xml:space="preserve">设计单位：在本合同中特指 </w:t>
      </w:r>
      <w:r>
        <w:rPr>
          <w:rFonts w:hint="eastAsia" w:ascii="宋体" w:hAnsi="宋体" w:eastAsia="宋体" w:cs="Times New Roman"/>
          <w:snapToGrid w:val="0"/>
          <w:color w:val="auto"/>
          <w:kern w:val="0"/>
          <w:sz w:val="24"/>
          <w:szCs w:val="20"/>
          <w:highlight w:val="none"/>
          <w:u w:val="single"/>
          <w:lang w:val="en-US" w:eastAsia="zh-CN"/>
        </w:rPr>
        <w:t xml:space="preserve">                </w:t>
      </w:r>
      <w:r>
        <w:rPr>
          <w:rFonts w:hint="eastAsia" w:ascii="宋体" w:hAnsi="宋体" w:eastAsia="宋体" w:cs="Times New Roman"/>
          <w:snapToGrid w:val="0"/>
          <w:color w:val="auto"/>
          <w:kern w:val="0"/>
          <w:sz w:val="24"/>
          <w:szCs w:val="20"/>
          <w:highlight w:val="none"/>
        </w:rPr>
        <w:t>。</w:t>
      </w:r>
    </w:p>
    <w:p w14:paraId="582C605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u w:val="single"/>
        </w:rPr>
      </w:pPr>
      <w:r>
        <w:rPr>
          <w:rFonts w:hint="eastAsia" w:ascii="宋体" w:hAnsi="宋体" w:eastAsia="宋体" w:cs="Times New Roman"/>
          <w:snapToGrid w:val="0"/>
          <w:color w:val="auto"/>
          <w:kern w:val="0"/>
          <w:sz w:val="24"/>
          <w:szCs w:val="20"/>
          <w:highlight w:val="none"/>
        </w:rPr>
        <w:t>施工单位：在本合同中特指</w:t>
      </w:r>
      <w:r>
        <w:rPr>
          <w:rFonts w:hint="eastAsia" w:ascii="宋体" w:hAnsi="宋体" w:eastAsia="宋体" w:cs="Times New Roman"/>
          <w:snapToGrid w:val="0"/>
          <w:color w:val="auto"/>
          <w:kern w:val="0"/>
          <w:sz w:val="24"/>
          <w:szCs w:val="20"/>
          <w:highlight w:val="none"/>
          <w:u w:val="single"/>
        </w:rPr>
        <w:t xml:space="preserve">                。</w:t>
      </w:r>
    </w:p>
    <w:p w14:paraId="6BEC973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项目经理（项目负责人）：指承包人在合同条款中指定的负责工程设计、施工管理和合同履行的代表。</w:t>
      </w:r>
    </w:p>
    <w:p w14:paraId="1D1EDD8E">
      <w:pPr>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 总承包人：指与发包人直接签订合同，负责本工程施工总承包管理的单位。与承包人同步在现场施工。施工总承包人负责对承包人进行总承包管理、提供总承包配合服务，承包人与施工总承包人必须签订总包管理协议书，明确各自的工程质量、现场安全生产及文明施工方面的权利、义务。承包人对承包范围内的工程的质量、安全生产、文明施工等工作承担责任。施工总承包人在未尽到约定的管理及配合义务的范围内承担责任。承包人必须服从施工总承包人的管理，因其不服从管理导致生产质量、安全事故或其他不良行为的，由承包人承担主要责任。</w:t>
      </w:r>
    </w:p>
    <w:p w14:paraId="788D7E7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1.5监理单位：指发包人委托的负责本工程监理并取得相应工程监理资质等级证书的单位。本工程的监理单位是：。</w:t>
      </w:r>
    </w:p>
    <w:p w14:paraId="7046C3C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1.6造价咨询单位：发包人委托 为本工程的造价咨询单位，负责对本工程的工程进行全过程造价的确定与控制。造价工程师依据行业规范的有关规定及发包人所签订的造价咨询之约定，向本工程施工场地派驻造价投资控制机构，履行职责。</w:t>
      </w:r>
    </w:p>
    <w:p w14:paraId="6CC0943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造价工程师职权：造价工程师行使合同明文规定和必然隐含的职权，代表发包人负责工程造价管理工作，包括工程预算的编制和审核，工程进度款的调整和核实，结算价款的编制、调整和复核，签发支付证书，及时向承包人提供合同价款的核实、调整和通知等指令。造价工程师无权免除或变更合同规定的合同任何一方当事人在合同履行期间的</w:t>
      </w:r>
      <w:r>
        <w:rPr>
          <w:rFonts w:hint="eastAsia" w:ascii="宋体" w:hAnsi="宋体" w:eastAsia="宋体" w:cs="Times New Roman"/>
          <w:snapToGrid w:val="0"/>
          <w:color w:val="auto"/>
          <w:kern w:val="0"/>
          <w:sz w:val="24"/>
          <w:szCs w:val="20"/>
          <w:highlight w:val="none"/>
          <w:lang w:val="en-US" w:eastAsia="zh-CN"/>
        </w:rPr>
        <w:t>权利</w:t>
      </w:r>
      <w:r>
        <w:rPr>
          <w:rFonts w:hint="eastAsia" w:ascii="宋体" w:hAnsi="宋体" w:eastAsia="宋体" w:cs="Times New Roman"/>
          <w:snapToGrid w:val="0"/>
          <w:color w:val="auto"/>
          <w:kern w:val="0"/>
          <w:sz w:val="24"/>
          <w:szCs w:val="20"/>
          <w:highlight w:val="none"/>
        </w:rPr>
        <w:t>、义务和责任。</w:t>
      </w:r>
    </w:p>
    <w:p w14:paraId="732E336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（2）造价工程师职权限制：造价工程师在职权范围内的工作，发包人应予认可，但下列事件应事先取得发包人的专项批准：使用暂列金额、使用计日工、按规定</w:t>
      </w:r>
      <w:r>
        <w:rPr>
          <w:rFonts w:hint="default" w:ascii="宋体" w:hAnsi="宋体" w:eastAsia="宋体" w:cs="Times New Roman"/>
          <w:snapToGrid w:val="0"/>
          <w:color w:val="auto"/>
          <w:kern w:val="0"/>
          <w:sz w:val="24"/>
          <w:szCs w:val="20"/>
          <w:highlight w:val="none"/>
          <w:lang w:val="en-US"/>
        </w:rPr>
        <w:t>事件</w:t>
      </w:r>
      <w:r>
        <w:rPr>
          <w:rFonts w:hint="eastAsia" w:ascii="宋体" w:hAnsi="宋体" w:eastAsia="宋体" w:cs="Times New Roman"/>
          <w:snapToGrid w:val="0"/>
          <w:color w:val="auto"/>
          <w:kern w:val="0"/>
          <w:sz w:val="24"/>
          <w:szCs w:val="20"/>
          <w:highlight w:val="none"/>
        </w:rPr>
        <w:t>调整的合同价款、约定需要发包人批准的其他事项。</w:t>
      </w:r>
    </w:p>
    <w:p w14:paraId="704FE9B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1.7总监理工程师：指本工程监理单位委派的总监理工程师，其具体身份和职权由发包人、承包人在合同条款中约定。</w:t>
      </w:r>
    </w:p>
    <w:p w14:paraId="0D9A7E5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1.8合同价款：指发包人、承包人在合同中约定，发包人用以支付承包人按照合同约定完成承包范围内全部工程并承担缺陷修复责任及质量保修责任的款项。</w:t>
      </w:r>
    </w:p>
    <w:p w14:paraId="0A1474C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1.9 追加合同价款：指在合同履行中发生需要增加合同价款的情况，经发包人确认后按计算合同价款的方法增加的合同价款。</w:t>
      </w:r>
    </w:p>
    <w:p w14:paraId="43E6C2A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1.10费用：指不包含在合同价款之内的应当由发包人或承包人承担的经济支出。</w:t>
      </w:r>
    </w:p>
    <w:p w14:paraId="39C9012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1.11工期：指发包人、承包人在合同协议书中约定，按总日历天数（包括法定节假日）计算的承包天数。</w:t>
      </w:r>
    </w:p>
    <w:p w14:paraId="6745AEE2">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1.12节点工期：指在经发包人和总监理工程师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14:paraId="6A4C1EE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1.13开始工作日期：指发包人、承包人在合同协议书中约定，承包人开始工作的绝对或相对的日期。</w:t>
      </w:r>
    </w:p>
    <w:p w14:paraId="41C94A4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1.14竣工日期：指发包人、承包人在合同协议书中约定，承包人完成承包范围内工程的绝对或相对的日期。</w:t>
      </w:r>
    </w:p>
    <w:p w14:paraId="6170B24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1.15设计成果文件：指由承包人提交并通过施工图审查单位的审查，且经发包人批准后，能满足投资与质量控制要求和作为下阶段设计依据或能指导施工实施的各阶段设计图纸、文件、效果图及存有AutoCAD R14或AutoCAD 2000软件生成的电子格式文件的光盘、工程概算、配合发包人招标工作而提供的技术规格书等技术资料。</w:t>
      </w:r>
    </w:p>
    <w:p w14:paraId="4630770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1.16设计完整性：指承包人每批次交付的设计文件是合同及附件中规定的全部文件，并保证与提交人自己保留的该部分文件完全一致。</w:t>
      </w:r>
    </w:p>
    <w:p w14:paraId="0EAD637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1.17设计有效性：指设计成果文件符合合同约定并符合现行相关规范和标准规定的要求。</w:t>
      </w:r>
    </w:p>
    <w:p w14:paraId="5AF418B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1.18设计正确性：指设计成果文件均符合本合同的有关约定，同时保证设计输入的基础资料完整、正确，设计方法、计算方法与结果、技术参数的选用正确、合理，构造合理，图面表达清楚、文字叙述准确，各专业设计协调统一。</w:t>
      </w:r>
    </w:p>
    <w:p w14:paraId="6CFE33E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1.19设计经济合理性：指设计成果文件是在符合有效性要求的基础上，采用方案经济比选、价值工程等评价手段，经过发包人组织的评审产生确定的。</w:t>
      </w:r>
    </w:p>
    <w:p w14:paraId="2520C3E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 xml:space="preserve">1.20设计可靠性：指根据设计成果文件明示的条件情况投入的设备，所采用的工艺、工法满足技术控制指标要求，之后所形成的已完工程及投入使用的系统、生产工艺满足合同约定且能够在设计年限内充分、正常地实现其设计功能。 </w:t>
      </w:r>
    </w:p>
    <w:p w14:paraId="5BF4E20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1.21设计先进性：指设计成果文件采用国际上先进和适用的施工方案、技术、工艺、工法、设备，或所采用主要或关键的施工方案、技术、工艺、工法、设备。</w:t>
      </w:r>
    </w:p>
    <w:p w14:paraId="70A16D0F">
      <w:pPr>
        <w:adjustRightInd w:val="0"/>
        <w:snapToGrid w:val="0"/>
        <w:spacing w:line="460" w:lineRule="exact"/>
        <w:ind w:firstLine="480" w:firstLineChars="200"/>
        <w:rPr>
          <w:rFonts w:ascii="Arial" w:hAnsi="Arial" w:eastAsia="宋体" w:cs="Arial"/>
          <w:bCs/>
          <w:color w:val="auto"/>
          <w:sz w:val="20"/>
          <w:szCs w:val="20"/>
          <w:highlight w:val="none"/>
        </w:rPr>
      </w:pPr>
      <w:r>
        <w:rPr>
          <w:rFonts w:hint="eastAsia" w:ascii="宋体" w:hAnsi="宋体" w:eastAsia="宋体" w:cs="Times New Roman"/>
          <w:snapToGrid w:val="0"/>
          <w:color w:val="auto"/>
          <w:kern w:val="0"/>
          <w:sz w:val="24"/>
          <w:szCs w:val="20"/>
          <w:highlight w:val="none"/>
        </w:rPr>
        <w:t>1.22设计清晰：是指每次交付的设计成果文件中的图样、线条、术语、符号、尺寸标准、文字说明等清楚准确。</w:t>
      </w:r>
    </w:p>
    <w:p w14:paraId="6035B85C">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宋体" w:hAnsi="宋体" w:eastAsia="宋体" w:cs="宋体"/>
          <w:snapToGrid w:val="0"/>
          <w:color w:val="auto"/>
          <w:sz w:val="24"/>
          <w:szCs w:val="20"/>
          <w:highlight w:val="none"/>
        </w:rPr>
        <w:t>1.23</w:t>
      </w:r>
      <w:r>
        <w:rPr>
          <w:rFonts w:hint="eastAsia" w:ascii="Times New Roman" w:hAnsi="Times New Roman" w:eastAsia="宋体" w:cs="Times New Roman"/>
          <w:snapToGrid w:val="0"/>
          <w:color w:val="auto"/>
          <w:sz w:val="24"/>
          <w:szCs w:val="20"/>
          <w:highlight w:val="none"/>
        </w:rPr>
        <w:t>设计事故：指因承包人不履行或不完全履行合同约定的设计义务或履行的设计义务不符合合同约定，对本合同项目造成极其严重恶劣影响的行为。</w:t>
      </w:r>
    </w:p>
    <w:p w14:paraId="16ADF06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1.24施工场地：指由发包人提供的用于工程施工的场所以及发包人在图纸中具体指定的供施工使用的任何其它场所。</w:t>
      </w:r>
    </w:p>
    <w:p w14:paraId="1EC8E426">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1.25违约责任：指合同任何一方不履行或不完全履行合同约定的义务或者履行义务不符合合同约定所应承担的责任。</w:t>
      </w:r>
    </w:p>
    <w:p w14:paraId="5207F959">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（1）一般违约责任：指虽然违反本合同的约定，但其违约行为不对本合同的履行造成严重影响而应承担的责任。</w:t>
      </w:r>
    </w:p>
    <w:p w14:paraId="183B0AC9">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（2）严重违约责任。指违反本合同的约定且其违约行为足以对本合同的履行造成严重或实质性的影响而应承担的责任。</w:t>
      </w:r>
    </w:p>
    <w:p w14:paraId="3FCE23F6">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1.26安全事故等级[《生产安全事故报告和调查处理条例》]：</w:t>
      </w:r>
    </w:p>
    <w:p w14:paraId="379FCBFE">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（1）特别重大事故，是指造成30人以</w:t>
      </w:r>
      <w:bookmarkStart w:id="378" w:name="修改1"/>
      <w:bookmarkEnd w:id="378"/>
      <w:r>
        <w:rPr>
          <w:rFonts w:hint="eastAsia" w:ascii="宋体" w:hAnsi="宋体" w:eastAsia="宋体" w:cs="Times New Roman"/>
          <w:bCs/>
          <w:snapToGrid w:val="0"/>
          <w:color w:val="auto"/>
          <w:kern w:val="0"/>
          <w:sz w:val="24"/>
          <w:szCs w:val="20"/>
          <w:highlight w:val="none"/>
        </w:rPr>
        <w:t>上死亡，或者100人以上重伤（包括急性工业中毒，下同），或者1亿元以上直接经济损失的事故；</w:t>
      </w:r>
    </w:p>
    <w:p w14:paraId="21436E18">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（2）重大事故，是指造成10人以上30人以下死亡，或者50人以上100人以下重伤，或者5000万元以上1亿元以下直接经济损失的事故；</w:t>
      </w:r>
    </w:p>
    <w:p w14:paraId="58E7AE62">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（3）较大事故，是指造成3人以上10人以下死亡，或者10人以上50人以下重伤，或者1000万元以上5000万元以下直接经济损失的事故；</w:t>
      </w:r>
    </w:p>
    <w:p w14:paraId="4BC45F0D">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（4）一般事故，是指造成3人以下死亡，或者10人以下重伤，或者1000万元以下直接经济损失的事故。</w:t>
      </w:r>
    </w:p>
    <w:p w14:paraId="6510F1D7">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上述所称的“以上”包括本数，所称的“以下”不包括本数。</w:t>
      </w:r>
    </w:p>
    <w:p w14:paraId="5989DB41">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1.27质量事故等级[《关于做好房屋建筑和市政基础设施工程质量事故报告和调查处理工作的通知》（建质[2010]111号）]：</w:t>
      </w:r>
    </w:p>
    <w:p w14:paraId="4C0BBB30">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根据工程质量事故造成的人员伤亡或者直接经济损失，工程质量事故分为4个等级：</w:t>
      </w:r>
    </w:p>
    <w:p w14:paraId="63FD188A">
      <w:pPr>
        <w:adjustRightInd w:val="0"/>
        <w:snapToGrid w:val="0"/>
        <w:spacing w:line="460" w:lineRule="exact"/>
        <w:ind w:firstLine="360" w:firstLineChars="15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（1）特别重大事故，是指造成30人以上死亡，或者100人以上重伤，或者1亿元以上直接经济损失的事故；</w:t>
      </w:r>
    </w:p>
    <w:p w14:paraId="777CF324">
      <w:pPr>
        <w:adjustRightInd w:val="0"/>
        <w:snapToGrid w:val="0"/>
        <w:spacing w:line="460" w:lineRule="exact"/>
        <w:ind w:firstLine="360" w:firstLineChars="15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（2）重大事故，是指造成10人以上30人以下死亡，或者50人以上100人以下重伤，或者5000万元以上1亿元以下直接经济损失的事故；</w:t>
      </w:r>
    </w:p>
    <w:p w14:paraId="62E5EA8C">
      <w:pPr>
        <w:adjustRightInd w:val="0"/>
        <w:snapToGrid w:val="0"/>
        <w:spacing w:line="460" w:lineRule="exact"/>
        <w:ind w:firstLine="360" w:firstLineChars="15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（3）较大事故，是指造成3人以上10人以下死亡，或者10人以上50人以下重伤，或者1000万元以上5000万元以下直接经济损失的事故；</w:t>
      </w:r>
    </w:p>
    <w:p w14:paraId="5778634F">
      <w:pPr>
        <w:adjustRightInd w:val="0"/>
        <w:snapToGrid w:val="0"/>
        <w:spacing w:line="460" w:lineRule="exact"/>
        <w:ind w:firstLine="360" w:firstLineChars="15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（4）一般事故，是指造成3人以下死亡，或者10人以下重伤，或者100万元以上1000万元以下直接经济损失的事故。</w:t>
      </w:r>
    </w:p>
    <w:p w14:paraId="2F64DF5F">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本等级划分所称的“以上”包括本数，所称的“以下”不包括本数。</w:t>
      </w:r>
    </w:p>
    <w:p w14:paraId="1D692BBD">
      <w:pPr>
        <w:adjustRightInd w:val="0"/>
        <w:snapToGrid w:val="0"/>
        <w:spacing w:line="460" w:lineRule="exact"/>
        <w:ind w:firstLine="480" w:firstLineChars="200"/>
        <w:rPr>
          <w:rFonts w:ascii="宋体" w:hAnsi="宋体" w:eastAsia="宋体" w:cs="宋体"/>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1.28“综合单价（合价）包干项目”、“分部分项工程量清单计价”、“措施项目清单计价”、“其它项目清单计价”、“绿色安全文明施工费”等费用项目词语定义以行业规范解释的内容为准。</w:t>
      </w:r>
    </w:p>
    <w:p w14:paraId="6E59ACC2">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1.29元：指人民币元。</w:t>
      </w:r>
    </w:p>
    <w:p w14:paraId="45330E23">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1.30变更工程和新增工程：包括合同条款第36条所定义的工程设计变更和第39条所定义其它变更，由于设计需要或项目建设实际需要，这些变更会引致预算清单内数量发生变化、或预算清单内项目的局部内容发生变化、或新增了预算清单内没有的项目。</w:t>
      </w:r>
    </w:p>
    <w:p w14:paraId="39C1BED6">
      <w:pPr>
        <w:tabs>
          <w:tab w:val="left" w:pos="6663"/>
        </w:tab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1.31乙供材料设备：属承包人采购材料设备范围，是指由承包人根据招标文件和合同约定自行采购并支付货款的材料设备。本工程所有材料设备由承包人采购。</w:t>
      </w:r>
    </w:p>
    <w:p w14:paraId="6C647090">
      <w:pPr>
        <w:tabs>
          <w:tab w:val="left" w:pos="6663"/>
        </w:tabs>
        <w:adjustRightInd w:val="0"/>
        <w:snapToGrid w:val="0"/>
        <w:spacing w:line="460" w:lineRule="exact"/>
        <w:ind w:firstLine="480" w:firstLineChars="200"/>
        <w:rPr>
          <w:rFonts w:ascii="宋体" w:hAnsi="宋体" w:eastAsia="宋体" w:cs="Times New Roman"/>
          <w:snapToGrid w:val="0"/>
          <w:color w:val="auto"/>
          <w:kern w:val="0"/>
          <w:sz w:val="24"/>
          <w:szCs w:val="20"/>
          <w:highlight w:val="none"/>
          <w:u w:val="single"/>
        </w:rPr>
      </w:pPr>
      <w:r>
        <w:rPr>
          <w:rFonts w:hint="eastAsia" w:ascii="宋体" w:hAnsi="宋体" w:eastAsia="宋体" w:cs="Times New Roman"/>
          <w:snapToGrid w:val="0"/>
          <w:color w:val="auto"/>
          <w:kern w:val="0"/>
          <w:sz w:val="24"/>
          <w:szCs w:val="20"/>
          <w:highlight w:val="none"/>
        </w:rPr>
        <w:t>1.32索赔：指在合同履行过程中，对于并非自己的过错，而是应由对方承担责任的情况造成的实际损失，向对方提出经济补偿和（或）工期顺延的要求。</w:t>
      </w:r>
    </w:p>
    <w:p w14:paraId="4AF3AB7D">
      <w:pPr>
        <w:tabs>
          <w:tab w:val="left" w:pos="6663"/>
        </w:tabs>
        <w:adjustRightInd w:val="0"/>
        <w:snapToGrid w:val="0"/>
        <w:spacing w:line="460" w:lineRule="exact"/>
        <w:ind w:firstLine="480" w:firstLineChars="200"/>
        <w:rPr>
          <w:rFonts w:ascii="宋体" w:hAnsi="宋体" w:eastAsia="宋体" w:cs="Times New Roman"/>
          <w:bCs/>
          <w:snapToGrid w:val="0"/>
          <w:color w:val="auto"/>
          <w:kern w:val="0"/>
          <w:sz w:val="24"/>
          <w:highlight w:val="none"/>
        </w:rPr>
      </w:pPr>
      <w:r>
        <w:rPr>
          <w:rFonts w:hint="eastAsia" w:ascii="宋体" w:hAnsi="宋体" w:eastAsia="宋体" w:cs="Times New Roman"/>
          <w:snapToGrid w:val="0"/>
          <w:color w:val="auto"/>
          <w:kern w:val="0"/>
          <w:sz w:val="24"/>
          <w:szCs w:val="20"/>
          <w:highlight w:val="none"/>
        </w:rPr>
        <w:t>1.33</w:t>
      </w:r>
      <w:r>
        <w:rPr>
          <w:rFonts w:hint="eastAsia" w:ascii="宋体" w:hAnsi="宋体" w:eastAsia="宋体" w:cs="Times New Roman"/>
          <w:bCs/>
          <w:snapToGrid w:val="0"/>
          <w:color w:val="auto"/>
          <w:kern w:val="0"/>
          <w:sz w:val="24"/>
          <w:highlight w:val="none"/>
        </w:rPr>
        <w:t xml:space="preserve">当季度：指项目预算报出当月所属季度或月份(各条款所涉及“当季度”、“当月”的描述亦适用此解释)。 </w:t>
      </w:r>
    </w:p>
    <w:p w14:paraId="1E84B0C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1.34不可抗力：指不能预见、不能避免并不能克服的客观情况。</w:t>
      </w:r>
    </w:p>
    <w:p w14:paraId="23204AC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1.35小时或天：本合同中规定按小时计算时间的，从</w:t>
      </w:r>
      <w:r>
        <w:rPr>
          <w:rFonts w:hint="eastAsia" w:ascii="宋体" w:hAnsi="宋体" w:eastAsia="宋体" w:cs="Times New Roman"/>
          <w:snapToGrid w:val="0"/>
          <w:color w:val="auto"/>
          <w:kern w:val="0"/>
          <w:sz w:val="24"/>
          <w:szCs w:val="20"/>
          <w:highlight w:val="none"/>
          <w:lang w:val="en-US" w:eastAsia="zh-CN"/>
        </w:rPr>
        <w:t>时间</w:t>
      </w:r>
      <w:r>
        <w:rPr>
          <w:rFonts w:hint="eastAsia" w:ascii="宋体" w:hAnsi="宋体" w:eastAsia="宋体" w:cs="Times New Roman"/>
          <w:snapToGrid w:val="0"/>
          <w:color w:val="auto"/>
          <w:kern w:val="0"/>
          <w:sz w:val="24"/>
          <w:szCs w:val="20"/>
          <w:highlight w:val="none"/>
        </w:rPr>
        <w:t>有效开始时计算（不扣除休息时间）；规定按天计算时间的，开始当天不计入，从次日开始计算。时限的最后一天是休息日或者其</w:t>
      </w:r>
      <w:r>
        <w:rPr>
          <w:rFonts w:hint="eastAsia" w:ascii="宋体" w:hAnsi="宋体" w:eastAsia="宋体" w:cs="Times New Roman"/>
          <w:snapToGrid w:val="0"/>
          <w:color w:val="auto"/>
          <w:kern w:val="0"/>
          <w:sz w:val="24"/>
          <w:szCs w:val="20"/>
          <w:highlight w:val="none"/>
          <w:lang w:val="en-US" w:eastAsia="zh-CN"/>
        </w:rPr>
        <w:t>他</w:t>
      </w:r>
      <w:r>
        <w:rPr>
          <w:rFonts w:hint="eastAsia" w:ascii="宋体" w:hAnsi="宋体" w:eastAsia="宋体" w:cs="Times New Roman"/>
          <w:snapToGrid w:val="0"/>
          <w:color w:val="auto"/>
          <w:kern w:val="0"/>
          <w:sz w:val="24"/>
          <w:szCs w:val="20"/>
          <w:highlight w:val="none"/>
        </w:rPr>
        <w:t>法定节假日的，以节假日次日为时限的最后一天，但竣工日期除外。时限的最后一天的截止时间为当日24时。</w:t>
      </w:r>
    </w:p>
    <w:p w14:paraId="02B39A7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1.36书面形式：指合同书、信件和数据电文（包括电报、电传、传真、电子数据交换和电子邮件）等可以有形地表现所载内容的形式。</w:t>
      </w:r>
    </w:p>
    <w:p w14:paraId="03116A0E">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1.37通知：指合同中所提及的各方之间传达意思表示的方式，包括但不限于申请、报告、同意、答复、批准、指令、证书、决定等。除合同有特别约定外，只有采用书面形式的通知才有效。</w:t>
      </w:r>
    </w:p>
    <w:p w14:paraId="7242F62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1.38中国或国家：指中华人民共和国。</w:t>
      </w:r>
    </w:p>
    <w:p w14:paraId="3233CE04">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1.39</w:t>
      </w:r>
      <w:r>
        <w:rPr>
          <w:rFonts w:hint="eastAsia" w:ascii="宋体" w:hAnsi="宋体" w:eastAsia="宋体" w:cs="Times New Roman"/>
          <w:bCs/>
          <w:snapToGrid w:val="0"/>
          <w:color w:val="auto"/>
          <w:kern w:val="0"/>
          <w:sz w:val="24"/>
          <w:szCs w:val="20"/>
          <w:highlight w:val="none"/>
        </w:rPr>
        <w:t>国内：指中华人民共和国大陆境内。</w:t>
      </w:r>
    </w:p>
    <w:p w14:paraId="1700560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1.40单项工程：指具备独立施工条件并能形成独立使用功能的建筑物及构筑物。</w:t>
      </w:r>
    </w:p>
    <w:p w14:paraId="4A307A8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1.41单位工程：指一个独立建筑物或构筑物中的每个专业工程，如：建筑工程、土建工程、安装工程等。</w:t>
      </w:r>
    </w:p>
    <w:p w14:paraId="44A61C9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1.42缺陷责任期：是指承包人按照合同约定承担缺陷修复义务，且发包人预留质量保证金的期限。本工程缺陷责任期为24个月，自工程竣工验收合格之日起计算。</w:t>
      </w:r>
    </w:p>
    <w:p w14:paraId="5EFD11F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1.43质量保证金：是指发包人与承包人在本合同中约定，从应付的工程款中预留，用以保证承包人在缺陷责任期内对建设工程出现的缺陷进行维修的资金。</w:t>
      </w:r>
    </w:p>
    <w:p w14:paraId="19FAE37D">
      <w:pPr>
        <w:numPr>
          <w:ilvl w:val="0"/>
          <w:numId w:val="1"/>
        </w:num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379" w:name="_Toc29564350"/>
      <w:bookmarkEnd w:id="379"/>
      <w:bookmarkStart w:id="380" w:name="_Toc29564349"/>
      <w:bookmarkEnd w:id="380"/>
      <w:bookmarkStart w:id="381" w:name="_Toc13756"/>
      <w:bookmarkStart w:id="382" w:name="_Toc151381335"/>
      <w:bookmarkStart w:id="383" w:name="_Toc502215475"/>
      <w:bookmarkStart w:id="384" w:name="_Toc504735607"/>
      <w:bookmarkStart w:id="385" w:name="_Toc504465878"/>
      <w:bookmarkStart w:id="386" w:name="_Toc103238944"/>
      <w:bookmarkStart w:id="387" w:name="_Toc29653232"/>
      <w:r>
        <w:rPr>
          <w:rFonts w:hint="eastAsia" w:ascii="宋体" w:hAnsi="宋体" w:eastAsia="宋体" w:cs="Times New Roman"/>
          <w:b/>
          <w:snapToGrid w:val="0"/>
          <w:color w:val="auto"/>
          <w:kern w:val="0"/>
          <w:sz w:val="24"/>
          <w:szCs w:val="20"/>
          <w:highlight w:val="none"/>
        </w:rPr>
        <w:t>合同文件及解释顺序</w:t>
      </w:r>
      <w:bookmarkEnd w:id="381"/>
      <w:bookmarkEnd w:id="382"/>
      <w:bookmarkEnd w:id="383"/>
      <w:bookmarkEnd w:id="384"/>
      <w:bookmarkEnd w:id="385"/>
      <w:bookmarkEnd w:id="386"/>
      <w:bookmarkEnd w:id="387"/>
    </w:p>
    <w:p w14:paraId="10E2CCC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合同文件应能相互解释，互为说明。组成本合同的文件及优先解释顺序按合同协议书第七条的约定执行。</w:t>
      </w:r>
    </w:p>
    <w:p w14:paraId="78771716">
      <w:pPr>
        <w:adjustRightInd w:val="0"/>
        <w:snapToGrid w:val="0"/>
        <w:spacing w:line="460" w:lineRule="exact"/>
        <w:ind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合同履行中，发包人、承包人有关工程的洽商、变更等书面协议或文件视为本合同的组成部分。</w:t>
      </w:r>
    </w:p>
    <w:p w14:paraId="71A44F97">
      <w:pPr>
        <w:numPr>
          <w:ilvl w:val="0"/>
          <w:numId w:val="1"/>
        </w:num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388" w:name="_Toc151381336"/>
      <w:bookmarkStart w:id="389" w:name="_Toc103238945"/>
      <w:bookmarkStart w:id="390" w:name="_Toc24940"/>
      <w:bookmarkStart w:id="391" w:name="_Toc502215476"/>
      <w:bookmarkStart w:id="392" w:name="_Toc504465879"/>
      <w:bookmarkStart w:id="393" w:name="_Toc29653233"/>
      <w:bookmarkStart w:id="394" w:name="_Toc504735608"/>
      <w:r>
        <w:rPr>
          <w:rFonts w:hint="eastAsia" w:ascii="宋体" w:hAnsi="宋体" w:eastAsia="宋体" w:cs="Times New Roman"/>
          <w:b/>
          <w:snapToGrid w:val="0"/>
          <w:color w:val="auto"/>
          <w:kern w:val="0"/>
          <w:sz w:val="24"/>
          <w:szCs w:val="20"/>
          <w:highlight w:val="none"/>
        </w:rPr>
        <w:t>语言文字和适用法律、标准及规范</w:t>
      </w:r>
      <w:bookmarkEnd w:id="388"/>
      <w:bookmarkEnd w:id="389"/>
      <w:bookmarkEnd w:id="390"/>
      <w:bookmarkEnd w:id="391"/>
      <w:bookmarkEnd w:id="392"/>
      <w:bookmarkEnd w:id="393"/>
      <w:bookmarkEnd w:id="394"/>
    </w:p>
    <w:p w14:paraId="58B44ED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3.1语言文字</w:t>
      </w:r>
    </w:p>
    <w:p w14:paraId="7E4D0BB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本合同文件使用汉语语言文字书写、解释和说明。</w:t>
      </w:r>
    </w:p>
    <w:p w14:paraId="2CD0EB6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3.2适用法律和法规</w:t>
      </w:r>
    </w:p>
    <w:p w14:paraId="11B1DD59">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适用于本合同的法律法规是中华人民共和国法律、法规，合同约定的部门规章及工程所在地的地方法规。</w:t>
      </w:r>
    </w:p>
    <w:p w14:paraId="707130B5">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需要明示的法律、行政法规为：《中华人民共和国民法典》、《中华人民共和国建筑法》、</w:t>
      </w:r>
      <w:r>
        <w:rPr>
          <w:rFonts w:hint="eastAsia" w:ascii="宋体" w:hAnsi="宋体" w:eastAsia="宋体" w:cs="Times New Roman"/>
          <w:snapToGrid w:val="0"/>
          <w:color w:val="auto"/>
          <w:kern w:val="0"/>
          <w:sz w:val="24"/>
          <w:szCs w:val="20"/>
          <w:highlight w:val="none"/>
        </w:rPr>
        <w:t>《中华人民共和国招标投标法》、《建设工程勘察设计管理条例》、</w:t>
      </w:r>
      <w:r>
        <w:rPr>
          <w:rFonts w:hint="eastAsia" w:ascii="宋体" w:hAnsi="宋体" w:eastAsia="宋体" w:cs="Times New Roman"/>
          <w:bCs/>
          <w:snapToGrid w:val="0"/>
          <w:color w:val="auto"/>
          <w:kern w:val="0"/>
          <w:sz w:val="24"/>
          <w:szCs w:val="20"/>
          <w:highlight w:val="none"/>
        </w:rPr>
        <w:t>《建设工程质量管理条例》、《建设工程安全生产管理条例》。</w:t>
      </w:r>
    </w:p>
    <w:p w14:paraId="7FAB9A9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3.3适用标准、规范</w:t>
      </w:r>
    </w:p>
    <w:p w14:paraId="0FAF16C1">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适用标准、规范的名称：国家及广东省、广州市现行有效的有关建设项目管理、设计、施工及验收规范和验收标准，以及发包人根据本工程具体情况聘请专家委员会依照国家有关标准制订的施工技术规定及验收办法。</w:t>
      </w:r>
    </w:p>
    <w:p w14:paraId="239BEBB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国内没有相应标准、规范的，由发包人向承包人提出施工技术要求，承包人按约定的时间和要求提出施工工艺经发包人认可后执行。发包人要求使用国外标准、规范的，应负责提供中文译本。</w:t>
      </w:r>
    </w:p>
    <w:p w14:paraId="28CDE81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本条所发生的购买、翻译标准、规范或制定施工工艺的费用，由发包人承担。</w:t>
      </w:r>
    </w:p>
    <w:p w14:paraId="53FAA769">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395" w:name="_Toc502215477"/>
      <w:bookmarkStart w:id="396" w:name="_Toc504465880"/>
      <w:bookmarkStart w:id="397" w:name="_Toc504735609"/>
      <w:bookmarkStart w:id="398" w:name="_Toc19967"/>
      <w:bookmarkStart w:id="399" w:name="_Toc151381337"/>
      <w:bookmarkStart w:id="400" w:name="_Toc29653234"/>
      <w:bookmarkStart w:id="401" w:name="_Toc103238946"/>
      <w:r>
        <w:rPr>
          <w:rFonts w:hint="eastAsia" w:ascii="宋体" w:hAnsi="宋体" w:eastAsia="宋体" w:cs="Times New Roman"/>
          <w:b/>
          <w:snapToGrid w:val="0"/>
          <w:color w:val="auto"/>
          <w:kern w:val="0"/>
          <w:sz w:val="24"/>
          <w:szCs w:val="20"/>
          <w:highlight w:val="none"/>
        </w:rPr>
        <w:t>4、设计成果文件</w:t>
      </w:r>
      <w:bookmarkEnd w:id="395"/>
      <w:bookmarkEnd w:id="396"/>
      <w:bookmarkEnd w:id="397"/>
      <w:bookmarkEnd w:id="398"/>
      <w:bookmarkEnd w:id="399"/>
      <w:bookmarkEnd w:id="400"/>
      <w:bookmarkEnd w:id="401"/>
    </w:p>
    <w:p w14:paraId="1BA6C16F">
      <w:pPr>
        <w:adjustRightInd w:val="0"/>
        <w:snapToGrid w:val="0"/>
        <w:spacing w:line="460" w:lineRule="exact"/>
        <w:ind w:firstLine="470" w:firstLineChars="196"/>
        <w:rPr>
          <w:rFonts w:ascii="宋体" w:hAnsi="宋体" w:eastAsia="宋体" w:cs="Times New Roman"/>
          <w:bCs/>
          <w:dstrike/>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4.1本合同约定由承包人负责设计的成果文件，其设计成果文件须按约定提交给发包人；承包人需</w:t>
      </w:r>
      <w:r>
        <w:rPr>
          <w:rFonts w:hint="eastAsia" w:ascii="宋体" w:hAnsi="宋体" w:eastAsia="宋体" w:cs="Times New Roman"/>
          <w:snapToGrid w:val="0"/>
          <w:color w:val="auto"/>
          <w:kern w:val="0"/>
          <w:sz w:val="24"/>
          <w:szCs w:val="20"/>
          <w:highlight w:val="none"/>
          <w:lang w:val="en-US" w:eastAsia="zh-CN"/>
        </w:rPr>
        <w:t>按</w:t>
      </w:r>
      <w:r>
        <w:rPr>
          <w:rFonts w:hint="eastAsia" w:ascii="宋体" w:hAnsi="宋体" w:eastAsia="宋体" w:cs="Times New Roman"/>
          <w:snapToGrid w:val="0"/>
          <w:color w:val="auto"/>
          <w:kern w:val="0"/>
          <w:sz w:val="24"/>
          <w:szCs w:val="20"/>
          <w:highlight w:val="none"/>
        </w:rPr>
        <w:t>施工图审查</w:t>
      </w:r>
      <w:r>
        <w:rPr>
          <w:rFonts w:hint="eastAsia" w:ascii="宋体" w:hAnsi="宋体" w:eastAsia="宋体" w:cs="Times New Roman"/>
          <w:snapToGrid w:val="0"/>
          <w:color w:val="auto"/>
          <w:kern w:val="0"/>
          <w:sz w:val="24"/>
          <w:szCs w:val="20"/>
          <w:highlight w:val="none"/>
          <w:lang w:val="en-US" w:eastAsia="zh-CN"/>
        </w:rPr>
        <w:t>的要求进行图纸的修改，并将</w:t>
      </w:r>
      <w:r>
        <w:rPr>
          <w:rFonts w:hint="eastAsia" w:ascii="宋体" w:hAnsi="宋体" w:eastAsia="宋体" w:cs="Times New Roman"/>
          <w:snapToGrid w:val="0"/>
          <w:color w:val="auto"/>
          <w:kern w:val="0"/>
          <w:sz w:val="24"/>
          <w:szCs w:val="20"/>
          <w:highlight w:val="none"/>
        </w:rPr>
        <w:t>合格后的设计成果文件报发包人备案。</w:t>
      </w:r>
    </w:p>
    <w:p w14:paraId="470610A8">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4.2对设计成果文件的保密要求：由发包人提供的设计成果或其他与项目相关的文件等，未经发包人许可，承包人不得用于本工程以外的项目或者转借、出让、泄露给第三方。保密措施费用由承包人自行承担。</w:t>
      </w:r>
    </w:p>
    <w:p w14:paraId="46334AE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4.3承包人应在施工现场保留一套完整施工图纸，供总监理工程师及有关人员进行工程检查时使用。</w:t>
      </w:r>
    </w:p>
    <w:p w14:paraId="0568034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 承包人应向发包人交付的设计资料及文件：</w:t>
      </w:r>
    </w:p>
    <w:tbl>
      <w:tblPr>
        <w:tblStyle w:val="3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579"/>
        <w:gridCol w:w="745"/>
        <w:gridCol w:w="3367"/>
        <w:gridCol w:w="1173"/>
      </w:tblGrid>
      <w:tr w14:paraId="7E2B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41DE75D6">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序号</w:t>
            </w:r>
          </w:p>
        </w:tc>
        <w:tc>
          <w:tcPr>
            <w:tcW w:w="2579" w:type="dxa"/>
            <w:tcBorders>
              <w:top w:val="single" w:color="auto" w:sz="4" w:space="0"/>
              <w:left w:val="single" w:color="auto" w:sz="4" w:space="0"/>
              <w:bottom w:val="single" w:color="auto" w:sz="4" w:space="0"/>
              <w:right w:val="single" w:color="auto" w:sz="4" w:space="0"/>
            </w:tcBorders>
            <w:vAlign w:val="center"/>
          </w:tcPr>
          <w:p w14:paraId="36F53492">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资料及文件名称</w:t>
            </w:r>
          </w:p>
        </w:tc>
        <w:tc>
          <w:tcPr>
            <w:tcW w:w="745" w:type="dxa"/>
            <w:tcBorders>
              <w:top w:val="single" w:color="auto" w:sz="4" w:space="0"/>
              <w:left w:val="single" w:color="auto" w:sz="4" w:space="0"/>
              <w:bottom w:val="single" w:color="auto" w:sz="4" w:space="0"/>
              <w:right w:val="single" w:color="auto" w:sz="4" w:space="0"/>
            </w:tcBorders>
            <w:vAlign w:val="center"/>
          </w:tcPr>
          <w:p w14:paraId="459E48D6">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份数</w:t>
            </w:r>
          </w:p>
        </w:tc>
        <w:tc>
          <w:tcPr>
            <w:tcW w:w="3367" w:type="dxa"/>
            <w:tcBorders>
              <w:top w:val="single" w:color="auto" w:sz="4" w:space="0"/>
              <w:left w:val="single" w:color="auto" w:sz="4" w:space="0"/>
              <w:bottom w:val="single" w:color="auto" w:sz="4" w:space="0"/>
              <w:right w:val="single" w:color="auto" w:sz="4" w:space="0"/>
            </w:tcBorders>
            <w:vAlign w:val="center"/>
          </w:tcPr>
          <w:p w14:paraId="3481363E">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提交日期</w:t>
            </w:r>
          </w:p>
        </w:tc>
        <w:tc>
          <w:tcPr>
            <w:tcW w:w="1173" w:type="dxa"/>
            <w:tcBorders>
              <w:top w:val="single" w:color="auto" w:sz="4" w:space="0"/>
              <w:left w:val="single" w:color="auto" w:sz="4" w:space="0"/>
              <w:bottom w:val="single" w:color="auto" w:sz="4" w:space="0"/>
              <w:right w:val="single" w:color="auto" w:sz="4" w:space="0"/>
            </w:tcBorders>
            <w:vAlign w:val="center"/>
          </w:tcPr>
          <w:p w14:paraId="6092A6D4">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有关事宜</w:t>
            </w:r>
          </w:p>
        </w:tc>
      </w:tr>
      <w:tr w14:paraId="50CE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34C73384">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1</w:t>
            </w:r>
          </w:p>
        </w:tc>
        <w:tc>
          <w:tcPr>
            <w:tcW w:w="2579" w:type="dxa"/>
            <w:tcBorders>
              <w:top w:val="single" w:color="auto" w:sz="4" w:space="0"/>
              <w:left w:val="single" w:color="auto" w:sz="4" w:space="0"/>
              <w:bottom w:val="single" w:color="auto" w:sz="4" w:space="0"/>
              <w:right w:val="single" w:color="auto" w:sz="4" w:space="0"/>
            </w:tcBorders>
            <w:vAlign w:val="center"/>
          </w:tcPr>
          <w:p w14:paraId="15658B0D">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方案设计图及相应的效果图或动画演示</w:t>
            </w:r>
          </w:p>
        </w:tc>
        <w:tc>
          <w:tcPr>
            <w:tcW w:w="745" w:type="dxa"/>
            <w:tcBorders>
              <w:top w:val="single" w:color="auto" w:sz="4" w:space="0"/>
              <w:left w:val="single" w:color="auto" w:sz="4" w:space="0"/>
              <w:bottom w:val="single" w:color="auto" w:sz="4" w:space="0"/>
              <w:right w:val="single" w:color="auto" w:sz="4" w:space="0"/>
            </w:tcBorders>
            <w:vAlign w:val="center"/>
          </w:tcPr>
          <w:p w14:paraId="1C6AA334">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4</w:t>
            </w:r>
          </w:p>
        </w:tc>
        <w:tc>
          <w:tcPr>
            <w:tcW w:w="3367" w:type="dxa"/>
            <w:tcBorders>
              <w:top w:val="single" w:color="auto" w:sz="4" w:space="0"/>
              <w:left w:val="single" w:color="auto" w:sz="4" w:space="0"/>
              <w:bottom w:val="single" w:color="auto" w:sz="4" w:space="0"/>
              <w:right w:val="single" w:color="auto" w:sz="4" w:space="0"/>
            </w:tcBorders>
            <w:vAlign w:val="center"/>
          </w:tcPr>
          <w:p w14:paraId="6690F452">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自本设计合同签订之日起</w:t>
            </w:r>
            <w:r>
              <w:rPr>
                <w:rFonts w:hint="eastAsia" w:ascii="Times New Roman" w:hAnsi="Times New Roman" w:eastAsia="宋体" w:cs="Times New Roman"/>
                <w:color w:val="auto"/>
                <w:sz w:val="24"/>
                <w:szCs w:val="20"/>
                <w:highlight w:val="none"/>
                <w:lang w:val="en-US" w:eastAsia="zh-CN"/>
              </w:rPr>
              <w:t>10</w:t>
            </w:r>
            <w:r>
              <w:rPr>
                <w:rFonts w:hint="eastAsia" w:ascii="Times New Roman" w:hAnsi="Times New Roman" w:eastAsia="宋体" w:cs="Times New Roman"/>
                <w:color w:val="auto"/>
                <w:sz w:val="24"/>
                <w:szCs w:val="20"/>
                <w:highlight w:val="none"/>
              </w:rPr>
              <w:t>天内</w:t>
            </w:r>
          </w:p>
        </w:tc>
        <w:tc>
          <w:tcPr>
            <w:tcW w:w="1173" w:type="dxa"/>
            <w:tcBorders>
              <w:top w:val="single" w:color="auto" w:sz="4" w:space="0"/>
              <w:left w:val="single" w:color="auto" w:sz="4" w:space="0"/>
              <w:bottom w:val="single" w:color="auto" w:sz="4" w:space="0"/>
              <w:right w:val="single" w:color="auto" w:sz="4" w:space="0"/>
            </w:tcBorders>
            <w:vAlign w:val="center"/>
          </w:tcPr>
          <w:p w14:paraId="7E313725">
            <w:pPr>
              <w:jc w:val="center"/>
              <w:rPr>
                <w:rFonts w:ascii="Times New Roman" w:hAnsi="Times New Roman" w:eastAsia="宋体" w:cs="Times New Roman"/>
                <w:color w:val="auto"/>
                <w:sz w:val="24"/>
                <w:szCs w:val="20"/>
                <w:highlight w:val="none"/>
              </w:rPr>
            </w:pPr>
          </w:p>
        </w:tc>
      </w:tr>
      <w:tr w14:paraId="5764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520" w:type="dxa"/>
            <w:gridSpan w:val="5"/>
            <w:tcBorders>
              <w:top w:val="single" w:color="auto" w:sz="4" w:space="0"/>
              <w:left w:val="single" w:color="auto" w:sz="4" w:space="0"/>
              <w:bottom w:val="single" w:color="auto" w:sz="4" w:space="0"/>
              <w:right w:val="single" w:color="auto" w:sz="4" w:space="0"/>
            </w:tcBorders>
            <w:vAlign w:val="center"/>
          </w:tcPr>
          <w:p w14:paraId="77AEED40">
            <w:pPr>
              <w:jc w:val="left"/>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施工图设计阶段</w:t>
            </w:r>
          </w:p>
        </w:tc>
      </w:tr>
      <w:tr w14:paraId="2D12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15A4B1FB">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2</w:t>
            </w:r>
          </w:p>
        </w:tc>
        <w:tc>
          <w:tcPr>
            <w:tcW w:w="2579" w:type="dxa"/>
            <w:tcBorders>
              <w:top w:val="single" w:color="auto" w:sz="4" w:space="0"/>
              <w:left w:val="single" w:color="auto" w:sz="4" w:space="0"/>
              <w:bottom w:val="single" w:color="auto" w:sz="4" w:space="0"/>
              <w:right w:val="single" w:color="auto" w:sz="4" w:space="0"/>
            </w:tcBorders>
            <w:vAlign w:val="center"/>
          </w:tcPr>
          <w:p w14:paraId="086A93B4">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施工设计图</w:t>
            </w:r>
          </w:p>
        </w:tc>
        <w:tc>
          <w:tcPr>
            <w:tcW w:w="745" w:type="dxa"/>
            <w:tcBorders>
              <w:top w:val="single" w:color="auto" w:sz="4" w:space="0"/>
              <w:left w:val="single" w:color="auto" w:sz="4" w:space="0"/>
              <w:bottom w:val="single" w:color="auto" w:sz="4" w:space="0"/>
              <w:right w:val="single" w:color="auto" w:sz="4" w:space="0"/>
            </w:tcBorders>
            <w:vAlign w:val="center"/>
          </w:tcPr>
          <w:p w14:paraId="11FC57BB">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12</w:t>
            </w:r>
          </w:p>
        </w:tc>
        <w:tc>
          <w:tcPr>
            <w:tcW w:w="3367" w:type="dxa"/>
            <w:tcBorders>
              <w:top w:val="single" w:color="auto" w:sz="4" w:space="0"/>
              <w:left w:val="single" w:color="auto" w:sz="4" w:space="0"/>
              <w:bottom w:val="single" w:color="auto" w:sz="4" w:space="0"/>
              <w:right w:val="single" w:color="auto" w:sz="4" w:space="0"/>
            </w:tcBorders>
            <w:vAlign w:val="center"/>
          </w:tcPr>
          <w:p w14:paraId="531662A8">
            <w:pPr>
              <w:jc w:val="center"/>
              <w:rPr>
                <w:rFonts w:ascii="Times New Roman" w:hAnsi="Times New Roman" w:eastAsia="宋体" w:cs="Times New Roman"/>
                <w:color w:val="auto"/>
                <w:sz w:val="24"/>
                <w:szCs w:val="20"/>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14:paraId="2B09C428">
            <w:pPr>
              <w:jc w:val="center"/>
              <w:rPr>
                <w:rFonts w:ascii="Times New Roman" w:hAnsi="Times New Roman" w:eastAsia="宋体" w:cs="Times New Roman"/>
                <w:color w:val="auto"/>
                <w:sz w:val="24"/>
                <w:szCs w:val="20"/>
                <w:highlight w:val="none"/>
              </w:rPr>
            </w:pPr>
          </w:p>
        </w:tc>
      </w:tr>
      <w:tr w14:paraId="14AD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466A2D80">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3</w:t>
            </w:r>
          </w:p>
        </w:tc>
        <w:tc>
          <w:tcPr>
            <w:tcW w:w="2579" w:type="dxa"/>
            <w:tcBorders>
              <w:top w:val="single" w:color="auto" w:sz="4" w:space="0"/>
              <w:left w:val="single" w:color="auto" w:sz="4" w:space="0"/>
              <w:bottom w:val="single" w:color="auto" w:sz="4" w:space="0"/>
              <w:right w:val="single" w:color="auto" w:sz="4" w:space="0"/>
            </w:tcBorders>
            <w:vAlign w:val="center"/>
          </w:tcPr>
          <w:p w14:paraId="1D9F6B3C">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设计计算书</w:t>
            </w:r>
          </w:p>
        </w:tc>
        <w:tc>
          <w:tcPr>
            <w:tcW w:w="745" w:type="dxa"/>
            <w:tcBorders>
              <w:top w:val="single" w:color="auto" w:sz="4" w:space="0"/>
              <w:left w:val="single" w:color="auto" w:sz="4" w:space="0"/>
              <w:bottom w:val="single" w:color="auto" w:sz="4" w:space="0"/>
              <w:right w:val="single" w:color="auto" w:sz="4" w:space="0"/>
            </w:tcBorders>
            <w:vAlign w:val="center"/>
          </w:tcPr>
          <w:p w14:paraId="479EA34D">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2</w:t>
            </w:r>
          </w:p>
        </w:tc>
        <w:tc>
          <w:tcPr>
            <w:tcW w:w="3367" w:type="dxa"/>
            <w:tcBorders>
              <w:top w:val="single" w:color="auto" w:sz="4" w:space="0"/>
              <w:left w:val="single" w:color="auto" w:sz="4" w:space="0"/>
              <w:bottom w:val="single" w:color="auto" w:sz="4" w:space="0"/>
              <w:right w:val="single" w:color="auto" w:sz="4" w:space="0"/>
            </w:tcBorders>
            <w:vAlign w:val="center"/>
          </w:tcPr>
          <w:p w14:paraId="7F3B6B13">
            <w:pPr>
              <w:jc w:val="center"/>
              <w:rPr>
                <w:rFonts w:ascii="Times New Roman" w:hAnsi="Times New Roman" w:eastAsia="宋体" w:cs="Times New Roman"/>
                <w:color w:val="auto"/>
                <w:sz w:val="24"/>
                <w:szCs w:val="20"/>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14:paraId="6A49998C">
            <w:pPr>
              <w:jc w:val="center"/>
              <w:rPr>
                <w:rFonts w:ascii="Times New Roman" w:hAnsi="Times New Roman" w:eastAsia="宋体" w:cs="Times New Roman"/>
                <w:color w:val="auto"/>
                <w:sz w:val="24"/>
                <w:szCs w:val="20"/>
                <w:highlight w:val="none"/>
              </w:rPr>
            </w:pPr>
          </w:p>
        </w:tc>
      </w:tr>
      <w:tr w14:paraId="1DFF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71D02907">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4</w:t>
            </w:r>
          </w:p>
        </w:tc>
        <w:tc>
          <w:tcPr>
            <w:tcW w:w="2579" w:type="dxa"/>
            <w:tcBorders>
              <w:top w:val="single" w:color="auto" w:sz="4" w:space="0"/>
              <w:left w:val="single" w:color="auto" w:sz="4" w:space="0"/>
              <w:bottom w:val="single" w:color="auto" w:sz="4" w:space="0"/>
              <w:right w:val="single" w:color="auto" w:sz="4" w:space="0"/>
            </w:tcBorders>
            <w:vAlign w:val="center"/>
          </w:tcPr>
          <w:p w14:paraId="28C8E639">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电子文件</w:t>
            </w:r>
          </w:p>
        </w:tc>
        <w:tc>
          <w:tcPr>
            <w:tcW w:w="745" w:type="dxa"/>
            <w:tcBorders>
              <w:top w:val="single" w:color="auto" w:sz="4" w:space="0"/>
              <w:left w:val="single" w:color="auto" w:sz="4" w:space="0"/>
              <w:bottom w:val="single" w:color="auto" w:sz="4" w:space="0"/>
              <w:right w:val="single" w:color="auto" w:sz="4" w:space="0"/>
            </w:tcBorders>
            <w:vAlign w:val="center"/>
          </w:tcPr>
          <w:p w14:paraId="6A4C39CD">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2</w:t>
            </w:r>
          </w:p>
        </w:tc>
        <w:tc>
          <w:tcPr>
            <w:tcW w:w="3367" w:type="dxa"/>
            <w:tcBorders>
              <w:top w:val="single" w:color="auto" w:sz="4" w:space="0"/>
              <w:left w:val="single" w:color="auto" w:sz="4" w:space="0"/>
              <w:bottom w:val="single" w:color="auto" w:sz="4" w:space="0"/>
              <w:right w:val="single" w:color="auto" w:sz="4" w:space="0"/>
            </w:tcBorders>
            <w:vAlign w:val="center"/>
          </w:tcPr>
          <w:p w14:paraId="1DD7B510">
            <w:pPr>
              <w:jc w:val="center"/>
              <w:rPr>
                <w:rFonts w:ascii="Times New Roman" w:hAnsi="Times New Roman" w:eastAsia="宋体" w:cs="Times New Roman"/>
                <w:color w:val="auto"/>
                <w:sz w:val="24"/>
                <w:szCs w:val="20"/>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14:paraId="6F391EFF">
            <w:pPr>
              <w:jc w:val="center"/>
              <w:rPr>
                <w:rFonts w:ascii="Times New Roman" w:hAnsi="Times New Roman" w:eastAsia="宋体" w:cs="Times New Roman"/>
                <w:color w:val="auto"/>
                <w:sz w:val="24"/>
                <w:szCs w:val="20"/>
                <w:highlight w:val="none"/>
              </w:rPr>
            </w:pPr>
          </w:p>
        </w:tc>
      </w:tr>
      <w:tr w14:paraId="3CB5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659FD986">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5</w:t>
            </w:r>
          </w:p>
        </w:tc>
        <w:tc>
          <w:tcPr>
            <w:tcW w:w="2579" w:type="dxa"/>
            <w:tcBorders>
              <w:top w:val="single" w:color="auto" w:sz="4" w:space="0"/>
              <w:left w:val="single" w:color="auto" w:sz="4" w:space="0"/>
              <w:bottom w:val="single" w:color="auto" w:sz="4" w:space="0"/>
              <w:right w:val="single" w:color="auto" w:sz="4" w:space="0"/>
            </w:tcBorders>
            <w:vAlign w:val="center"/>
          </w:tcPr>
          <w:p w14:paraId="121BAF1B">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其他应属与施工图设计范围内的设计资料</w:t>
            </w:r>
          </w:p>
        </w:tc>
        <w:tc>
          <w:tcPr>
            <w:tcW w:w="745" w:type="dxa"/>
            <w:tcBorders>
              <w:top w:val="single" w:color="auto" w:sz="4" w:space="0"/>
              <w:left w:val="single" w:color="auto" w:sz="4" w:space="0"/>
              <w:bottom w:val="single" w:color="auto" w:sz="4" w:space="0"/>
              <w:right w:val="single" w:color="auto" w:sz="4" w:space="0"/>
            </w:tcBorders>
            <w:vAlign w:val="center"/>
          </w:tcPr>
          <w:p w14:paraId="4B60236E">
            <w:pPr>
              <w:jc w:val="cente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12</w:t>
            </w:r>
          </w:p>
        </w:tc>
        <w:tc>
          <w:tcPr>
            <w:tcW w:w="3367" w:type="dxa"/>
            <w:tcBorders>
              <w:top w:val="single" w:color="auto" w:sz="4" w:space="0"/>
              <w:left w:val="single" w:color="auto" w:sz="4" w:space="0"/>
              <w:bottom w:val="single" w:color="auto" w:sz="4" w:space="0"/>
              <w:right w:val="single" w:color="auto" w:sz="4" w:space="0"/>
            </w:tcBorders>
            <w:vAlign w:val="center"/>
          </w:tcPr>
          <w:p w14:paraId="7795E80A">
            <w:pPr>
              <w:jc w:val="center"/>
              <w:rPr>
                <w:rFonts w:ascii="Times New Roman" w:hAnsi="Times New Roman" w:eastAsia="宋体" w:cs="Times New Roman"/>
                <w:color w:val="auto"/>
                <w:sz w:val="24"/>
                <w:szCs w:val="20"/>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14:paraId="61A90CB1">
            <w:pPr>
              <w:jc w:val="center"/>
              <w:rPr>
                <w:rFonts w:ascii="Times New Roman" w:hAnsi="Times New Roman" w:eastAsia="宋体" w:cs="Times New Roman"/>
                <w:color w:val="auto"/>
                <w:sz w:val="24"/>
                <w:szCs w:val="20"/>
                <w:highlight w:val="none"/>
              </w:rPr>
            </w:pPr>
          </w:p>
        </w:tc>
      </w:tr>
    </w:tbl>
    <w:p w14:paraId="472F7EE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4.5  文字资料应当使用MicrosoftWord及Excel软件。</w:t>
      </w:r>
    </w:p>
    <w:p w14:paraId="6CBE0B3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 xml:space="preserve">4.6 图纸资料应当使用AutoCAD及pdf文件，其中AutoCAD文件格式使用dwg格式。    </w:t>
      </w:r>
    </w:p>
    <w:p w14:paraId="11EA60D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4.7提供CAD图纸的同时应提供所有图纸中所使用的字体文件。如有外部引用，必须包含所有外部引用的全部文件及字体，文件名必须与图名相对应，每个文件对应一张图并注明版本号。</w:t>
      </w:r>
    </w:p>
    <w:p w14:paraId="33AD8BE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4.8效果图资料使用jpg格式的文件。</w:t>
      </w:r>
    </w:p>
    <w:p w14:paraId="1451FF9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4.9项目电子图纸、图片及文字资料所有权及知识产权归发包人，承包人不得对所提交电子文件设置加密锁、只读格式、附带专项软件启动条件，以及发包人认为不合理的限制格式。</w:t>
      </w:r>
    </w:p>
    <w:p w14:paraId="72B9FA8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4.10设计文件包括设计资料、设计文件、设计图纸及其电子版本。</w:t>
      </w:r>
    </w:p>
    <w:p w14:paraId="0856660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4.11设计图纸含总设计说明以及必要的设计资料和设计计算书等附件。</w:t>
      </w:r>
    </w:p>
    <w:p w14:paraId="05442CB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4.12提交设计施工图纸12份、设计计算书2份、相应的电子设计文件及文档2份（刻制成光盘）。</w:t>
      </w:r>
    </w:p>
    <w:p w14:paraId="282194C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4.13在提交施工图设计文件后配合造价单位进行预算编制。</w:t>
      </w:r>
    </w:p>
    <w:p w14:paraId="021E1AA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4.14 合同双方取得设计文件或资料后应办理签收手续。</w:t>
      </w:r>
    </w:p>
    <w:p w14:paraId="1937110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4.15承包人自行承担办理运输或邮寄或电传设计文件、资料所需的费用。</w:t>
      </w:r>
    </w:p>
    <w:p w14:paraId="694AD62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4.16承包人将设计文件交至发包人日常办公所在地或发包人临时指定的地点。设计文件的收发、传送管理按发包人有关规定办理。</w:t>
      </w:r>
    </w:p>
    <w:p w14:paraId="401BC15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4.17分包设计费已含分包单位（主设计单位）晒图费用，设计分包单位晒图不再另行收取费用。</w:t>
      </w:r>
    </w:p>
    <w:p w14:paraId="4D833D2E">
      <w:pPr>
        <w:adjustRightInd w:val="0"/>
        <w:snapToGrid w:val="0"/>
        <w:spacing w:line="460" w:lineRule="exact"/>
        <w:ind w:left="5250"/>
        <w:rPr>
          <w:rFonts w:ascii="宋体" w:hAnsi="宋体" w:eastAsia="宋体" w:cs="Times New Roman"/>
          <w:snapToGrid w:val="0"/>
          <w:color w:val="auto"/>
          <w:szCs w:val="24"/>
          <w:highlight w:val="none"/>
        </w:rPr>
      </w:pPr>
    </w:p>
    <w:p w14:paraId="4F0AF80F">
      <w:pPr>
        <w:adjustRightInd w:val="0"/>
        <w:snapToGrid w:val="0"/>
        <w:spacing w:line="460" w:lineRule="exact"/>
        <w:ind w:left="99" w:leftChars="47"/>
        <w:jc w:val="left"/>
        <w:outlineLvl w:val="1"/>
        <w:rPr>
          <w:rFonts w:ascii="宋体" w:hAnsi="宋体" w:eastAsia="宋体" w:cs="Times New Roman"/>
          <w:b/>
          <w:snapToGrid w:val="0"/>
          <w:color w:val="auto"/>
          <w:sz w:val="28"/>
          <w:szCs w:val="28"/>
          <w:highlight w:val="none"/>
        </w:rPr>
      </w:pPr>
      <w:bookmarkStart w:id="402" w:name="_Toc502215478"/>
      <w:bookmarkStart w:id="403" w:name="_Toc29653235"/>
      <w:bookmarkStart w:id="404" w:name="_Toc14092"/>
      <w:bookmarkStart w:id="405" w:name="_Toc504465881"/>
      <w:bookmarkStart w:id="406" w:name="_Toc103238947"/>
      <w:bookmarkStart w:id="407" w:name="_Toc151381338"/>
      <w:r>
        <w:rPr>
          <w:rFonts w:hint="eastAsia" w:ascii="宋体" w:hAnsi="宋体" w:eastAsia="宋体" w:cs="Times New Roman"/>
          <w:b/>
          <w:snapToGrid w:val="0"/>
          <w:color w:val="auto"/>
          <w:sz w:val="28"/>
          <w:szCs w:val="28"/>
          <w:highlight w:val="none"/>
        </w:rPr>
        <w:t>二、双方一般权利和义务</w:t>
      </w:r>
      <w:bookmarkEnd w:id="402"/>
      <w:bookmarkEnd w:id="403"/>
      <w:bookmarkEnd w:id="404"/>
      <w:bookmarkEnd w:id="405"/>
      <w:bookmarkEnd w:id="406"/>
      <w:bookmarkEnd w:id="407"/>
    </w:p>
    <w:p w14:paraId="4A86B658">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408" w:name="_Toc151381339"/>
      <w:bookmarkStart w:id="409" w:name="_Toc13958"/>
      <w:bookmarkStart w:id="410" w:name="_Toc502215479"/>
      <w:bookmarkStart w:id="411" w:name="_Toc29653236"/>
      <w:bookmarkStart w:id="412" w:name="_Toc504465882"/>
      <w:bookmarkStart w:id="413" w:name="_Toc103238948"/>
      <w:r>
        <w:rPr>
          <w:rFonts w:hint="eastAsia" w:ascii="宋体" w:hAnsi="宋体" w:eastAsia="宋体" w:cs="Times New Roman"/>
          <w:b/>
          <w:snapToGrid w:val="0"/>
          <w:color w:val="auto"/>
          <w:kern w:val="0"/>
          <w:sz w:val="24"/>
          <w:szCs w:val="20"/>
          <w:highlight w:val="none"/>
        </w:rPr>
        <w:t>5、总监理工程师</w:t>
      </w:r>
      <w:bookmarkEnd w:id="408"/>
      <w:bookmarkEnd w:id="409"/>
      <w:bookmarkEnd w:id="410"/>
      <w:bookmarkEnd w:id="411"/>
      <w:bookmarkEnd w:id="412"/>
      <w:bookmarkEnd w:id="413"/>
    </w:p>
    <w:p w14:paraId="383C6F1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5.1本工程实行工程监理。</w:t>
      </w:r>
    </w:p>
    <w:p w14:paraId="2B3CE09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w:t>
      </w:r>
      <w:r>
        <w:rPr>
          <w:rFonts w:hint="eastAsia" w:ascii="宋体" w:hAnsi="宋体" w:eastAsia="宋体" w:cs="Times New Roman"/>
          <w:bCs/>
          <w:snapToGrid w:val="0"/>
          <w:color w:val="auto"/>
          <w:kern w:val="0"/>
          <w:sz w:val="24"/>
          <w:szCs w:val="20"/>
          <w:highlight w:val="none"/>
        </w:rPr>
        <w:t>监理单位的职责以发包人与监理单位签订的委托监理合同为准。</w:t>
      </w:r>
      <w:r>
        <w:rPr>
          <w:rFonts w:hint="eastAsia" w:ascii="宋体" w:hAnsi="宋体" w:eastAsia="宋体" w:cs="Times New Roman"/>
          <w:snapToGrid w:val="0"/>
          <w:color w:val="auto"/>
          <w:kern w:val="0"/>
          <w:sz w:val="24"/>
          <w:szCs w:val="20"/>
          <w:highlight w:val="none"/>
        </w:rPr>
        <w:t>总监理工程师按合同约定行使职权，如涉及工程变更、工期调整、合同价款调整等事项，总监理工程师应征得发包人批准。</w:t>
      </w:r>
    </w:p>
    <w:p w14:paraId="150AFE12">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5.3监理单位派驻施工场地履行合同的代表在本合同中称总监理工程师，</w:t>
      </w:r>
      <w:r>
        <w:rPr>
          <w:rFonts w:hint="eastAsia" w:ascii="宋体" w:hAnsi="宋体" w:eastAsia="宋体" w:cs="Times New Roman"/>
          <w:bCs/>
          <w:snapToGrid w:val="0"/>
          <w:color w:val="auto"/>
          <w:kern w:val="0"/>
          <w:sz w:val="24"/>
          <w:szCs w:val="20"/>
          <w:highlight w:val="none"/>
        </w:rPr>
        <w:t>其姓名、职务、联系方式如下：</w:t>
      </w:r>
    </w:p>
    <w:p w14:paraId="531A8B1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rPr>
        <w:t>姓名：  。职务：   。联系方式：。</w:t>
      </w:r>
    </w:p>
    <w:p w14:paraId="2949E9A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5.4合同履行中，发生影响发包人、承包人双方权利或义务的事件时，总监理工程师应依据合同在其职权范围内客观公正地进行处理。一方对总监理工程师的处理有异议时，按合同条款第43条关于争议的约定处理。</w:t>
      </w:r>
    </w:p>
    <w:p w14:paraId="29D0A05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5.5除合同内有明确约定或经发包人同意外，总监理工程师无权解释本合同约定的承包人任何权利与义务。</w:t>
      </w:r>
    </w:p>
    <w:p w14:paraId="34EFA7EB">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414" w:name="_Toc103238949"/>
      <w:bookmarkStart w:id="415" w:name="_Toc502215480"/>
      <w:bookmarkStart w:id="416" w:name="_Toc29543"/>
      <w:bookmarkStart w:id="417" w:name="_Toc504465883"/>
      <w:bookmarkStart w:id="418" w:name="_Toc29653237"/>
      <w:bookmarkStart w:id="419" w:name="_Toc151381340"/>
      <w:r>
        <w:rPr>
          <w:rFonts w:hint="eastAsia" w:ascii="宋体" w:hAnsi="宋体" w:eastAsia="宋体" w:cs="Times New Roman"/>
          <w:b/>
          <w:snapToGrid w:val="0"/>
          <w:color w:val="auto"/>
          <w:kern w:val="0"/>
          <w:sz w:val="24"/>
          <w:szCs w:val="20"/>
          <w:highlight w:val="none"/>
        </w:rPr>
        <w:t>6、总监理工程师的委派和指令</w:t>
      </w:r>
      <w:bookmarkEnd w:id="414"/>
      <w:bookmarkEnd w:id="415"/>
      <w:bookmarkEnd w:id="416"/>
      <w:bookmarkEnd w:id="417"/>
      <w:bookmarkEnd w:id="418"/>
      <w:bookmarkEnd w:id="419"/>
    </w:p>
    <w:p w14:paraId="0E93BC6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6.1总监理工程师可委派总监理工程师代表，行使合同约定的自己的职权，并可在认为必要时撤回委派。委派和撤回均应提前7天以书面形式通知承包人，总监理工程师还应将委派和撤回通知发包人。委派书和撤回通知作为合同附件。</w:t>
      </w:r>
    </w:p>
    <w:p w14:paraId="4F406EC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总监理工程师代表在总监理工程师授权范围内向承包人发出的任何书面形式的函件，与总监理工程师发出的函件具有同等效力。承包人对总监理工程师代表向其发出的任何书面形式的函件有疑问时，可将此函件提交总监理工程师，总监理工程师应进行确认。总监理工程师代表发出指令有失误时，总监理工程师应进行改正。</w:t>
      </w:r>
    </w:p>
    <w:p w14:paraId="6C49C92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除发包人代表和总监理工程师或总监理工程师代表外，发包人派驻工地的其它人员均无权向承包人发出任何指令。</w:t>
      </w:r>
    </w:p>
    <w:p w14:paraId="438FA2C5">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发包人派驻施工场地履行合同的代表在本合同中称发包人代表，</w:t>
      </w:r>
      <w:r>
        <w:rPr>
          <w:rFonts w:hint="eastAsia" w:ascii="宋体" w:hAnsi="宋体" w:eastAsia="宋体" w:cs="Times New Roman"/>
          <w:bCs/>
          <w:snapToGrid w:val="0"/>
          <w:color w:val="auto"/>
          <w:kern w:val="0"/>
          <w:sz w:val="24"/>
          <w:szCs w:val="20"/>
          <w:highlight w:val="none"/>
        </w:rPr>
        <w:t>其姓名、职务、联系方式如下：</w:t>
      </w:r>
    </w:p>
    <w:p w14:paraId="6EB8247C">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u w:val="single"/>
        </w:rPr>
      </w:pPr>
      <w:r>
        <w:rPr>
          <w:rFonts w:hint="eastAsia" w:ascii="宋体" w:hAnsi="宋体" w:eastAsia="宋体" w:cs="Times New Roman"/>
          <w:bCs/>
          <w:snapToGrid w:val="0"/>
          <w:color w:val="auto"/>
          <w:kern w:val="0"/>
          <w:sz w:val="24"/>
          <w:szCs w:val="20"/>
          <w:highlight w:val="none"/>
        </w:rPr>
        <w:t>姓名：。    职务：。联系方式：。</w:t>
      </w:r>
    </w:p>
    <w:p w14:paraId="065DA6DD">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关键节点工期。</w:t>
      </w:r>
    </w:p>
    <w:p w14:paraId="35279923">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6.3由于总监理工程师未能按合同约定履行义务造成工期延误的，工期顺延情形只适用于关键节点工期。</w:t>
      </w:r>
    </w:p>
    <w:p w14:paraId="3FA6333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6.4如需更换总监理工程师，发包人应至少提前7天以书面形式通知承包人，后任继续行使合同文件约定的前任的职权，履行前任的义务。</w:t>
      </w:r>
    </w:p>
    <w:p w14:paraId="331FD72B">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6.5除特别指明外，总监理工程师对承包人的任何工作、工程或其采用的材料和设备未提出否定意见的，不应视为已获批准，也不影响总监理工程师在以后拒绝该项工作、工程、材料设备的权利。</w:t>
      </w:r>
    </w:p>
    <w:p w14:paraId="420A3E7F">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6.6总监理工程师的指令应该有总监理工程师的签字，并加盖监理单位驻施工场地机构印章。</w:t>
      </w:r>
    </w:p>
    <w:p w14:paraId="3C53FFD9">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6.7合同约定应由承包人承担的义务和责任，不因监理单位对承包人文件的审查或批准，对工程、材料和工程设备的检查和检验，以及为实施监理作出的指示等职务行为而减轻或解除。</w:t>
      </w:r>
    </w:p>
    <w:p w14:paraId="7E66EC50">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420" w:name="_Toc504465884"/>
      <w:bookmarkStart w:id="421" w:name="_Toc502215481"/>
      <w:bookmarkStart w:id="422" w:name="_Toc29653238"/>
      <w:bookmarkStart w:id="423" w:name="_Toc151381341"/>
      <w:bookmarkStart w:id="424" w:name="_Toc2381"/>
      <w:bookmarkStart w:id="425" w:name="_Toc103238950"/>
      <w:r>
        <w:rPr>
          <w:rFonts w:hint="eastAsia" w:ascii="宋体" w:hAnsi="宋体" w:eastAsia="宋体" w:cs="Times New Roman"/>
          <w:b/>
          <w:snapToGrid w:val="0"/>
          <w:color w:val="auto"/>
          <w:kern w:val="0"/>
          <w:sz w:val="24"/>
          <w:szCs w:val="20"/>
          <w:highlight w:val="none"/>
        </w:rPr>
        <w:t>7、</w:t>
      </w:r>
      <w:bookmarkEnd w:id="420"/>
      <w:bookmarkEnd w:id="421"/>
      <w:r>
        <w:rPr>
          <w:rFonts w:hint="eastAsia" w:ascii="宋体" w:hAnsi="宋体" w:eastAsia="宋体" w:cs="Times New Roman"/>
          <w:b/>
          <w:snapToGrid w:val="0"/>
          <w:color w:val="auto"/>
          <w:kern w:val="0"/>
          <w:sz w:val="24"/>
          <w:szCs w:val="20"/>
          <w:highlight w:val="none"/>
        </w:rPr>
        <w:t>项目管理团队</w:t>
      </w:r>
      <w:bookmarkEnd w:id="422"/>
      <w:bookmarkEnd w:id="423"/>
      <w:bookmarkEnd w:id="424"/>
      <w:bookmarkEnd w:id="425"/>
    </w:p>
    <w:p w14:paraId="6C875EB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7.1本工程主要管理负责人：</w:t>
      </w:r>
    </w:p>
    <w:p w14:paraId="13E5FF9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（1）设计负责人姓名：，职务：，联系方式：。</w:t>
      </w:r>
    </w:p>
    <w:p w14:paraId="6E7F0CF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（2）施工负责人（或项目经理，下同）姓名：，职务：</w:t>
      </w:r>
      <w:r>
        <w:rPr>
          <w:rFonts w:hint="eastAsia" w:ascii="宋体" w:hAnsi="宋体" w:eastAsia="宋体" w:cs="Times New Roman"/>
          <w:snapToGrid w:val="0"/>
          <w:color w:val="auto"/>
          <w:kern w:val="0"/>
          <w:sz w:val="24"/>
          <w:szCs w:val="20"/>
          <w:highlight w:val="none"/>
          <w:u w:val="single"/>
        </w:rPr>
        <w:t xml:space="preserve"> 项目负责人  </w:t>
      </w:r>
      <w:r>
        <w:rPr>
          <w:rFonts w:hint="eastAsia" w:ascii="宋体" w:hAnsi="宋体" w:eastAsia="宋体" w:cs="Times New Roman"/>
          <w:snapToGrid w:val="0"/>
          <w:color w:val="auto"/>
          <w:kern w:val="0"/>
          <w:sz w:val="24"/>
          <w:szCs w:val="20"/>
          <w:highlight w:val="none"/>
        </w:rPr>
        <w:t>，联系方式：。</w:t>
      </w:r>
    </w:p>
    <w:p w14:paraId="3285C46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施工负责人应为承包人的在职员工，承包人应保证其在投标文件中向发包人提交的相关证明文件真实有效，否则施工负责人无权履行职责，由此影响工程进度或发生其他问题的，由承包人承担全部责任。</w:t>
      </w:r>
    </w:p>
    <w:p w14:paraId="4021F63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施工负责人和施工协办方施工负责人（如有）应常驻项目现场，且每月在现场的时间不得少于发包人规定的天数。施工负责人和施工协办方施工负责人（如有）不得同时担任其他项目的施工负责人。</w:t>
      </w:r>
    </w:p>
    <w:p w14:paraId="2EB7EA5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7.2承包人依据合同发出的通知，以书面形式由项目经理签字后送交总监理工程师，并经发包人代表审核后在回执上签署姓名和收到时间后生效。</w:t>
      </w:r>
    </w:p>
    <w:p w14:paraId="491EB270">
      <w:pPr>
        <w:adjustRightInd w:val="0"/>
        <w:snapToGrid w:val="0"/>
        <w:spacing w:line="460" w:lineRule="exact"/>
        <w:ind w:firstLine="480" w:firstLineChars="200"/>
        <w:rPr>
          <w:rFonts w:ascii="宋体" w:hAnsi="宋体" w:eastAsia="宋体" w:cs="Times New Roman"/>
          <w:dstrike/>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7.3施工负责人按经总监理工程师审批认可的施工组织设计（施工方案）和总监理工程师依据合同发出的指令组织施工。在情况紧急且无法与总监理工程师联系时，施工负责人应当采取保证人员生命和工程、财产安全的紧急措施，并在采取措施后48小时内向总监理工程师送交报告。</w:t>
      </w:r>
    </w:p>
    <w:p w14:paraId="69B6AA5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7.4承包人如需更换设计负责人、施工负责人（如联合体中有2家施工单位的，则包括施工主办方施工负责人和施工协办方施工负责人），应至少提前7天以书面形式通知发包人，并征得发包人同意。后任继续行使合同文件约定的前任的职权，履行前任的义务，若更换项目经理而未征得发包人同意的，不得计量项目经理的现场组织实施管理费（本合同另有约定的除外）。</w:t>
      </w:r>
    </w:p>
    <w:p w14:paraId="688AFDB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7.5发包人有权要求承包人更换其认为不称职的项目经理。</w:t>
      </w:r>
    </w:p>
    <w:p w14:paraId="6B283CB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7.6现场管理机构</w:t>
      </w:r>
    </w:p>
    <w:p w14:paraId="4F0CA82A">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（1）承包人必须按照投标文件的承诺建立现场管理机构，严格执行《建设工程项目管理规范》（GB/T50326-2016），并积极主动接受建设行政主管部门的监督和检查。</w:t>
      </w:r>
    </w:p>
    <w:p w14:paraId="210E7906">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（2）现场管理机构各</w:t>
      </w:r>
      <w:r>
        <w:rPr>
          <w:rFonts w:hint="eastAsia" w:ascii="宋体" w:hAnsi="宋体" w:eastAsia="宋体" w:cs="Times New Roman"/>
          <w:bCs/>
          <w:snapToGrid w:val="0"/>
          <w:color w:val="auto"/>
          <w:kern w:val="0"/>
          <w:sz w:val="24"/>
          <w:szCs w:val="20"/>
          <w:highlight w:val="none"/>
        </w:rPr>
        <w:t>部</w:t>
      </w:r>
      <w:r>
        <w:rPr>
          <w:rFonts w:hint="eastAsia" w:ascii="宋体" w:hAnsi="宋体" w:eastAsia="宋体" w:cs="Times New Roman"/>
          <w:snapToGrid w:val="0"/>
          <w:color w:val="auto"/>
          <w:kern w:val="0"/>
          <w:sz w:val="24"/>
          <w:szCs w:val="20"/>
          <w:highlight w:val="none"/>
        </w:rPr>
        <w:t>主要技术管理人员在开工前必须全部到位，并接受总监理工程师和发包人代表的查验。</w:t>
      </w:r>
    </w:p>
    <w:p w14:paraId="1527506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承包人委派的现场管理机构各部主要技术管理人员必须为专职人员，不得有兼职情况存在，并需接受监理单位的监督。</w:t>
      </w:r>
    </w:p>
    <w:p w14:paraId="0AE07A2B">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7.7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6E734AD1">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更换人员必须履行建设行政主管部门规定的人员变更手续，后任人员继续行使前任的职权，履行前任的义务。</w:t>
      </w:r>
    </w:p>
    <w:p w14:paraId="6BA59017">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7.8现场管理机构各部主要技术管理人员的</w:t>
      </w:r>
      <w:r>
        <w:rPr>
          <w:rFonts w:hint="eastAsia" w:ascii="宋体" w:hAnsi="宋体" w:eastAsia="宋体" w:cs="Times New Roman"/>
          <w:iCs/>
          <w:snapToGrid w:val="0"/>
          <w:color w:val="auto"/>
          <w:kern w:val="0"/>
          <w:sz w:val="24"/>
          <w:szCs w:val="20"/>
          <w:highlight w:val="none"/>
        </w:rPr>
        <w:t>实际工作能力和工作效果达不到招标文件的明确要求</w:t>
      </w:r>
      <w:r>
        <w:rPr>
          <w:rFonts w:hint="eastAsia" w:ascii="宋体" w:hAnsi="宋体" w:eastAsia="宋体" w:cs="Times New Roman"/>
          <w:snapToGrid w:val="0"/>
          <w:color w:val="auto"/>
          <w:kern w:val="0"/>
          <w:sz w:val="24"/>
          <w:szCs w:val="20"/>
          <w:highlight w:val="none"/>
        </w:rPr>
        <w:t>或投标文件的承诺或工作态度存在严重不足，不适应现场工作需要的，发包人有权向承包人提出撤换。承包人可以提出整改意见，如发包人不予接受或认为整改效果不明显的，则承包人必须在7天内无条件撤换，并按合同条款第41.8（3）款的约定承担违约责任。所调换来人员的资质、资历、学历、职称、业绩、实际工作能力不低于原投标文件中所承诺人员的素质。</w:t>
      </w:r>
    </w:p>
    <w:p w14:paraId="7C936AA7">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发包人要求承包人撤换不合格人员，如承包人既不立即撤换，也不及时提出整改意见，则视同拒绝执行发包人的指令，承包人需按合同条款第41.8（1）款的约定承担违约责任。</w:t>
      </w:r>
    </w:p>
    <w:p w14:paraId="2F7C2F75">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6D9DC8AC">
      <w:pPr>
        <w:adjustRightInd w:val="0"/>
        <w:snapToGrid w:val="0"/>
        <w:spacing w:line="460" w:lineRule="exact"/>
        <w:ind w:right="11" w:firstLine="480" w:firstLineChars="200"/>
        <w:rPr>
          <w:rFonts w:ascii="宋体" w:hAnsi="宋体" w:eastAsia="宋体" w:cs="Times New Roman"/>
          <w:iCs/>
          <w:snapToGrid w:val="0"/>
          <w:color w:val="auto"/>
          <w:kern w:val="0"/>
          <w:sz w:val="24"/>
          <w:szCs w:val="20"/>
          <w:highlight w:val="none"/>
        </w:rPr>
      </w:pPr>
      <w:r>
        <w:rPr>
          <w:rFonts w:hint="eastAsia" w:ascii="宋体" w:hAnsi="宋体" w:eastAsia="宋体" w:cs="Times New Roman"/>
          <w:iCs/>
          <w:snapToGrid w:val="0"/>
          <w:color w:val="auto"/>
          <w:kern w:val="0"/>
          <w:sz w:val="24"/>
          <w:szCs w:val="20"/>
          <w:highlight w:val="none"/>
        </w:rPr>
        <w:t>7.9</w:t>
      </w:r>
      <w:r>
        <w:rPr>
          <w:rFonts w:hint="eastAsia" w:ascii="宋体" w:hAnsi="宋体" w:eastAsia="宋体" w:cs="Times New Roman"/>
          <w:snapToGrid w:val="0"/>
          <w:color w:val="auto"/>
          <w:kern w:val="0"/>
          <w:sz w:val="24"/>
          <w:szCs w:val="20"/>
          <w:highlight w:val="none"/>
        </w:rPr>
        <w:t>现场管理机构各部主要技术管理人员</w:t>
      </w:r>
      <w:r>
        <w:rPr>
          <w:rFonts w:hint="eastAsia" w:ascii="宋体" w:hAnsi="宋体" w:eastAsia="宋体" w:cs="Times New Roman"/>
          <w:iCs/>
          <w:snapToGrid w:val="0"/>
          <w:color w:val="auto"/>
          <w:kern w:val="0"/>
          <w:sz w:val="24"/>
          <w:szCs w:val="20"/>
          <w:highlight w:val="none"/>
        </w:rPr>
        <w:t>必须全职在现场办公，不得兼职或者擅自离岗。因特殊情况需短暂离岗的，应当事先报总监理工程师批准，且须妥善安排工作交接。</w:t>
      </w:r>
    </w:p>
    <w:p w14:paraId="5491E454">
      <w:pPr>
        <w:adjustRightInd w:val="0"/>
        <w:snapToGrid w:val="0"/>
        <w:spacing w:line="460" w:lineRule="exact"/>
        <w:ind w:right="11" w:firstLine="480" w:firstLineChars="200"/>
        <w:rPr>
          <w:rFonts w:ascii="宋体" w:hAnsi="宋体" w:eastAsia="宋体" w:cs="Times New Roman"/>
          <w:iCs/>
          <w:snapToGrid w:val="0"/>
          <w:color w:val="auto"/>
          <w:kern w:val="0"/>
          <w:sz w:val="24"/>
          <w:szCs w:val="20"/>
          <w:highlight w:val="none"/>
        </w:rPr>
      </w:pPr>
      <w:r>
        <w:rPr>
          <w:rFonts w:hint="eastAsia" w:ascii="宋体" w:hAnsi="宋体" w:eastAsia="宋体" w:cs="Times New Roman"/>
          <w:iCs/>
          <w:snapToGrid w:val="0"/>
          <w:color w:val="auto"/>
          <w:kern w:val="0"/>
          <w:sz w:val="24"/>
          <w:szCs w:val="20"/>
          <w:highlight w:val="none"/>
        </w:rPr>
        <w:t>承包人若违反上述约定，应按照合同条款第41.8款的相关约定承担违约责任。</w:t>
      </w:r>
    </w:p>
    <w:p w14:paraId="44486E43">
      <w:pPr>
        <w:adjustRightInd w:val="0"/>
        <w:snapToGrid w:val="0"/>
        <w:spacing w:line="460" w:lineRule="exact"/>
        <w:ind w:right="11" w:firstLine="480" w:firstLineChars="200"/>
        <w:rPr>
          <w:rFonts w:ascii="宋体" w:hAnsi="宋体" w:eastAsia="宋体" w:cs="Times New Roman"/>
          <w:iCs/>
          <w:snapToGrid w:val="0"/>
          <w:color w:val="auto"/>
          <w:kern w:val="0"/>
          <w:sz w:val="24"/>
          <w:szCs w:val="20"/>
          <w:highlight w:val="none"/>
        </w:rPr>
      </w:pPr>
      <w:r>
        <w:rPr>
          <w:rFonts w:hint="eastAsia" w:ascii="宋体" w:hAnsi="宋体" w:eastAsia="宋体" w:cs="Times New Roman"/>
          <w:iCs/>
          <w:snapToGrid w:val="0"/>
          <w:color w:val="auto"/>
          <w:kern w:val="0"/>
          <w:sz w:val="24"/>
          <w:szCs w:val="20"/>
          <w:highlight w:val="none"/>
        </w:rPr>
        <w:t>本合同所称现场办公，是指在工程实施过程中，现场管理机构各部主要组织管理人员必须在施工场地全职上班，履行各自的职责。</w:t>
      </w:r>
    </w:p>
    <w:p w14:paraId="078F7986">
      <w:pPr>
        <w:adjustRightInd w:val="0"/>
        <w:snapToGrid w:val="0"/>
        <w:spacing w:line="460" w:lineRule="exact"/>
        <w:ind w:right="11" w:firstLine="480" w:firstLineChars="200"/>
        <w:rPr>
          <w:rFonts w:ascii="宋体" w:hAnsi="宋体" w:eastAsia="宋体" w:cs="Times New Roman"/>
          <w:iCs/>
          <w:snapToGrid w:val="0"/>
          <w:color w:val="auto"/>
          <w:kern w:val="0"/>
          <w:sz w:val="24"/>
          <w:szCs w:val="20"/>
          <w:highlight w:val="none"/>
        </w:rPr>
      </w:pPr>
      <w:r>
        <w:rPr>
          <w:rFonts w:hint="eastAsia" w:ascii="宋体" w:hAnsi="宋体" w:eastAsia="宋体" w:cs="Times New Roman"/>
          <w:iCs/>
          <w:snapToGrid w:val="0"/>
          <w:color w:val="auto"/>
          <w:kern w:val="0"/>
          <w:sz w:val="24"/>
          <w:szCs w:val="20"/>
          <w:highlight w:val="none"/>
        </w:rPr>
        <w:t>现场管理机构各部主要组织管理人员现场办公天数，由总监理工程师及发包人现场管理负责人按</w:t>
      </w:r>
      <w:r>
        <w:rPr>
          <w:rFonts w:hint="default" w:ascii="宋体" w:hAnsi="宋体" w:eastAsia="宋体" w:cs="Times New Roman"/>
          <w:iCs/>
          <w:snapToGrid w:val="0"/>
          <w:color w:val="auto"/>
          <w:kern w:val="0"/>
          <w:sz w:val="24"/>
          <w:szCs w:val="20"/>
          <w:highlight w:val="none"/>
          <w:lang w:val="en-US"/>
        </w:rPr>
        <w:t>实</w:t>
      </w:r>
      <w:r>
        <w:rPr>
          <w:rFonts w:hint="eastAsia" w:ascii="宋体" w:hAnsi="宋体" w:eastAsia="宋体" w:cs="Times New Roman"/>
          <w:iCs/>
          <w:snapToGrid w:val="0"/>
          <w:color w:val="auto"/>
          <w:kern w:val="0"/>
          <w:sz w:val="24"/>
          <w:szCs w:val="20"/>
          <w:highlight w:val="none"/>
        </w:rPr>
        <w:t>计量。</w:t>
      </w:r>
    </w:p>
    <w:p w14:paraId="7E14B25E">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426" w:name="_Toc9901"/>
      <w:bookmarkStart w:id="427" w:name="_Toc103238951"/>
      <w:bookmarkStart w:id="428" w:name="_Toc151381342"/>
      <w:bookmarkStart w:id="429" w:name="_Toc29653239"/>
      <w:bookmarkStart w:id="430" w:name="_Toc502215482"/>
      <w:bookmarkStart w:id="431" w:name="_Toc504465885"/>
      <w:r>
        <w:rPr>
          <w:rFonts w:hint="eastAsia" w:ascii="宋体" w:hAnsi="宋体" w:eastAsia="宋体" w:cs="Times New Roman"/>
          <w:b/>
          <w:snapToGrid w:val="0"/>
          <w:color w:val="auto"/>
          <w:kern w:val="0"/>
          <w:sz w:val="24"/>
          <w:szCs w:val="20"/>
          <w:highlight w:val="none"/>
        </w:rPr>
        <w:t>8、发包人权利和义务</w:t>
      </w:r>
      <w:bookmarkEnd w:id="426"/>
      <w:bookmarkEnd w:id="427"/>
      <w:bookmarkEnd w:id="428"/>
      <w:bookmarkEnd w:id="429"/>
      <w:bookmarkEnd w:id="430"/>
      <w:bookmarkEnd w:id="431"/>
    </w:p>
    <w:p w14:paraId="29A276C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8.1发包人的权利：</w:t>
      </w:r>
    </w:p>
    <w:p w14:paraId="121E770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（1）享有承包人设计文件的版权和全部使用权。</w:t>
      </w:r>
    </w:p>
    <w:p w14:paraId="24DBCAA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在设计-施工进度、设计-施工质量、指派人员、提供服务、协作等方面义务的履行不符合本合同约定时，发包人有追究违约责任、要求赔偿损失、直至解除合同等权利；同时，发包人还有权将承包人存在的上述违约事实公诸于众和向有关部门反映情况。</w:t>
      </w:r>
    </w:p>
    <w:p w14:paraId="05E94B4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（3）发包人有权聘请施工图审查单位作为本合同工程的施工图设计审查单位，承包人应接受该施工图审查单位按照相关法律、法规和发包人赋予的权利所进行的施工图审查工作。</w:t>
      </w:r>
    </w:p>
    <w:p w14:paraId="02095A6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（4）设计图纸及设计变更的审批权，设计、施工进度的监督权，材料、设备选用的审定权。</w:t>
      </w:r>
    </w:p>
    <w:p w14:paraId="421BDC7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（5）其他权利。</w:t>
      </w:r>
    </w:p>
    <w:p w14:paraId="0615CCB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8.2 发包人的义务：</w:t>
      </w:r>
    </w:p>
    <w:p w14:paraId="0F9FDE5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（1）按本合同约定及时向承包人提供设计、施工所需的项目基础资料。</w:t>
      </w:r>
    </w:p>
    <w:p w14:paraId="1F9A46E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（2）按本合同约定按时支付合同款项。</w:t>
      </w:r>
    </w:p>
    <w:p w14:paraId="039BC9F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（3）非承包人原因变更委托设计项目、规模、条件或所提交资料作较大修改，以致造成承包人设计返工时，双方应酌情签订补充协议。</w:t>
      </w:r>
    </w:p>
    <w:p w14:paraId="5AAEEE0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在合同实施过程中，因适用的设计规范及标准发生变化，承包人应向发包人提交有关新标准、新规范的建议书，造成承包人对已经被发包人确认的设计返工时，双方共同承担相关风险，双方须共同按照新规范、新标准推进设计工作，同时给予承包人合理设计时间和成果资料重复制作的费用，在规模投资不变的情况下，不再另行支付承包人设计修改的设计费用。设计中如遇国家和地区无相应规范、标准和依据的，由承包人提出建议，由发包人报送有关主管部门审查确认或解释所采用的标准、规定和依据。</w:t>
      </w:r>
    </w:p>
    <w:p w14:paraId="27CAA75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（4）发包人应做的其</w:t>
      </w:r>
      <w:r>
        <w:rPr>
          <w:rFonts w:hint="eastAsia" w:ascii="宋体" w:hAnsi="宋体" w:eastAsia="宋体" w:cs="Times New Roman"/>
          <w:snapToGrid w:val="0"/>
          <w:color w:val="auto"/>
          <w:kern w:val="0"/>
          <w:sz w:val="24"/>
          <w:szCs w:val="20"/>
          <w:highlight w:val="none"/>
          <w:lang w:val="en-US" w:eastAsia="zh-CN"/>
        </w:rPr>
        <w:t>他</w:t>
      </w:r>
      <w:r>
        <w:rPr>
          <w:rFonts w:hint="eastAsia" w:ascii="宋体" w:hAnsi="宋体" w:eastAsia="宋体" w:cs="Times New Roman"/>
          <w:snapToGrid w:val="0"/>
          <w:color w:val="auto"/>
          <w:kern w:val="0"/>
          <w:sz w:val="24"/>
          <w:szCs w:val="20"/>
          <w:highlight w:val="none"/>
        </w:rPr>
        <w:t>工作。</w:t>
      </w:r>
    </w:p>
    <w:p w14:paraId="40BD2EE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8.3发包人未能履行合同条款第8.2款各项义务，导致工期延误或给承包人造成损失的，发包人不赔偿承包人有关损失，延误的工期若为关键节点则顺延。</w:t>
      </w:r>
    </w:p>
    <w:p w14:paraId="43E23211">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432" w:name="_Toc103238952"/>
      <w:bookmarkStart w:id="433" w:name="_Toc151381343"/>
      <w:bookmarkStart w:id="434" w:name="_Toc502215483"/>
      <w:bookmarkStart w:id="435" w:name="_Toc504465886"/>
      <w:bookmarkStart w:id="436" w:name="_Toc9028"/>
      <w:bookmarkStart w:id="437" w:name="_Toc29653240"/>
      <w:r>
        <w:rPr>
          <w:rFonts w:hint="eastAsia" w:ascii="宋体" w:hAnsi="宋体" w:eastAsia="宋体" w:cs="Times New Roman"/>
          <w:b/>
          <w:snapToGrid w:val="0"/>
          <w:color w:val="auto"/>
          <w:kern w:val="0"/>
          <w:sz w:val="24"/>
          <w:szCs w:val="20"/>
          <w:highlight w:val="none"/>
        </w:rPr>
        <w:t>9、承包人权利和义务</w:t>
      </w:r>
      <w:bookmarkEnd w:id="432"/>
      <w:bookmarkEnd w:id="433"/>
      <w:bookmarkEnd w:id="434"/>
      <w:bookmarkEnd w:id="435"/>
      <w:bookmarkEnd w:id="436"/>
      <w:bookmarkEnd w:id="437"/>
    </w:p>
    <w:p w14:paraId="47C24A5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9.1承包人的权利：</w:t>
      </w:r>
    </w:p>
    <w:p w14:paraId="292C2B1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（1）根据合同约定收取设计费、施工费。</w:t>
      </w:r>
    </w:p>
    <w:p w14:paraId="62FC117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（2）拥有设计成果文件的署名权。</w:t>
      </w:r>
    </w:p>
    <w:p w14:paraId="46ED25F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u w:val="single"/>
        </w:rPr>
      </w:pPr>
      <w:r>
        <w:rPr>
          <w:rFonts w:hint="eastAsia" w:ascii="宋体" w:hAnsi="宋体" w:eastAsia="宋体" w:cs="Times New Roman"/>
          <w:snapToGrid w:val="0"/>
          <w:color w:val="auto"/>
          <w:kern w:val="0"/>
          <w:sz w:val="24"/>
          <w:szCs w:val="20"/>
          <w:highlight w:val="none"/>
        </w:rPr>
        <w:t>（3）其他。</w:t>
      </w:r>
    </w:p>
    <w:p w14:paraId="4C7F923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9.2承包人的义务：</w:t>
      </w:r>
    </w:p>
    <w:p w14:paraId="76A6232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（1）按照合同约定的标准、规范、工程的功能、规模、考核目标和竣工日期，完成设计、采购、施工、缺陷修复等工作，不得违反国家强制性标准、规范的规定。</w:t>
      </w:r>
    </w:p>
    <w:p w14:paraId="131E3D6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（2）按照合同约定，监理单位可以随时发出指示，要求承包人自费修复因承包人原因引起的设计、文件、设备、材料、部件、施工中存在的缺陷、或在缺陷责任期发现的缺陷，直至达到合同要求的质量标准。</w:t>
      </w:r>
    </w:p>
    <w:p w14:paraId="7FB4EB4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（3）按照合同约定和国家有关安全生产的法律规定，对所有现场作业、所有施工方法和全部工程的完备性、稳定性和安全性负责。</w:t>
      </w:r>
    </w:p>
    <w:p w14:paraId="0FE3544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按照合同约定的质量标准规范，确保设计、采购、加工制造、施工、竣工验收等各项工作的质量，建立有效的质量保证体系，并按照国家有关规定和工程质量保修书约定的保修范围和保修期限履行保修责任。</w:t>
      </w:r>
    </w:p>
    <w:p w14:paraId="6B011B6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按照合同条款第14条约定的项目进度计划及施工组织设计，合理有序地组织设计、采购、施工等所需要的各类资源，采用有效的实施方法和组织措施，保证项目进度计划的实现。项目进度计划经发包人批准后实施，但发包人的批准并不能减轻或免除承包人的责任。</w:t>
      </w:r>
    </w:p>
    <w:p w14:paraId="4088B6B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（6）承担其进入现场、施工开工至发包人接收单项工程或（和）工程之前的现场保安责任（含承包人的预制加工场地、办公及生活营区），并负责编制相关的保安制度、责任制度和报告制度，提交给发包人。</w:t>
      </w:r>
    </w:p>
    <w:p w14:paraId="0134601A">
      <w:pPr>
        <w:adjustRightInd w:val="0"/>
        <w:snapToGrid w:val="0"/>
        <w:spacing w:line="460" w:lineRule="exact"/>
        <w:ind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（7）根据发包人委托，</w:t>
      </w:r>
      <w:r>
        <w:rPr>
          <w:rFonts w:hint="eastAsia" w:ascii="宋体" w:hAnsi="Times New Roman" w:eastAsia="宋体" w:cs="宋体"/>
          <w:color w:val="auto"/>
          <w:kern w:val="0"/>
          <w:sz w:val="24"/>
          <w:szCs w:val="20"/>
          <w:highlight w:val="none"/>
        </w:rPr>
        <w:t>按照法律规定以及国家、行业和地方的规范和标准完成合同范围内的设计工作，并符合设计任务书及发包人要求，</w:t>
      </w:r>
      <w:r>
        <w:rPr>
          <w:rFonts w:hint="eastAsia" w:ascii="宋体" w:hAnsi="宋体" w:eastAsia="宋体" w:cs="Times New Roman"/>
          <w:snapToGrid w:val="0"/>
          <w:color w:val="auto"/>
          <w:kern w:val="0"/>
          <w:sz w:val="24"/>
          <w:szCs w:val="20"/>
          <w:highlight w:val="none"/>
        </w:rPr>
        <w:t>经发包人确认后使用；</w:t>
      </w:r>
    </w:p>
    <w:p w14:paraId="1242857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（8）向总监理工程师提供月度工程进度计划及相应进度统计报表；</w:t>
      </w:r>
    </w:p>
    <w:p w14:paraId="1571C5A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（9）根据工程需要，提供和维修非夜间施工使用的照明、围栏设施；</w:t>
      </w:r>
    </w:p>
    <w:p w14:paraId="4256BAA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（10）</w:t>
      </w:r>
      <w:r>
        <w:rPr>
          <w:rFonts w:hint="eastAsia" w:ascii="宋体" w:hAnsi="宋体" w:eastAsia="宋体" w:cs="Times New Roman"/>
          <w:snapToGrid w:val="0"/>
          <w:color w:val="auto"/>
          <w:kern w:val="0"/>
          <w:sz w:val="24"/>
          <w:szCs w:val="20"/>
          <w:highlight w:val="none"/>
        </w:rPr>
        <w:t>承包人自行搭建现场办公、生活和生产用房、设施，以及配套水电等。所需场地由承包人在投标阶段踏勘现场后综合考虑，根据现场情况自行安排；由此发生的费用承包人已考虑在投标报价中。</w:t>
      </w:r>
    </w:p>
    <w:p w14:paraId="47D373E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遵守政府有关主管部门对施工内外场地交通、施工噪音以及环境保护和安全生产等的管理规定，按规定办理有关手续，并以书面形式通知发包人，承包人自行办理手续及承担费用，如因承包人责任造成的罚款，亦应由承包人自行承担；</w:t>
      </w:r>
    </w:p>
    <w:p w14:paraId="328F474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（12）已竣工工程未交付发包人之前，承包人按合同约定负责已完工程的保护工作，保护期间发生损坏，承包人自费予以修复；如发包人要求承包人采取特殊措施保护，双方另行约定；</w:t>
      </w:r>
    </w:p>
    <w:p w14:paraId="00F0D4D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（13）做好施工场地地下管线和邻近建筑物、构筑物（包括文物保护建筑）、古树名木的保护工作；</w:t>
      </w:r>
    </w:p>
    <w:p w14:paraId="6C42A7B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（14）保证施工场地清洁符合环境卫生管理的有关规定，交工前清理现场达到合同约定的要求，承担因自身原因违反有关规定造成的损失和罚款；</w:t>
      </w:r>
    </w:p>
    <w:p w14:paraId="5551BE1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15）承包人应在工程开工20日前，通知发包人向有关部门办理须由发包人办理的开工批准或施工许可证（如有）、工程质量监督手续及其他许可、证件、批件等。发包人需要时，承包人有义务提供协助。发包人委托承包人代办时，承包人应接受该委托事项。</w:t>
      </w:r>
    </w:p>
    <w:p w14:paraId="0F9019DF">
      <w:pPr>
        <w:adjustRightInd w:val="0"/>
        <w:snapToGrid w:val="0"/>
        <w:spacing w:line="460" w:lineRule="exact"/>
        <w:ind w:firstLine="480" w:firstLineChars="200"/>
        <w:rPr>
          <w:rFonts w:ascii="宋体" w:hAnsi="Times New Roman" w:eastAsia="宋体" w:cs="宋体"/>
          <w:color w:val="auto"/>
          <w:kern w:val="0"/>
          <w:sz w:val="24"/>
          <w:szCs w:val="20"/>
          <w:highlight w:val="none"/>
        </w:rPr>
      </w:pPr>
      <w:r>
        <w:rPr>
          <w:rFonts w:hint="eastAsia" w:ascii="宋体" w:hAnsi="宋体" w:eastAsia="宋体" w:cs="Times New Roman"/>
          <w:snapToGrid w:val="0"/>
          <w:color w:val="auto"/>
          <w:kern w:val="0"/>
          <w:sz w:val="24"/>
          <w:szCs w:val="20"/>
          <w:highlight w:val="none"/>
        </w:rPr>
        <w:t>（16）</w:t>
      </w:r>
      <w:r>
        <w:rPr>
          <w:rFonts w:hint="eastAsia" w:ascii="宋体" w:hAnsi="Times New Roman" w:eastAsia="宋体" w:cs="宋体"/>
          <w:color w:val="auto"/>
          <w:kern w:val="0"/>
          <w:sz w:val="24"/>
          <w:szCs w:val="20"/>
          <w:highlight w:val="none"/>
        </w:rPr>
        <w:t>其他义务：</w:t>
      </w:r>
    </w:p>
    <w:p w14:paraId="6A533278">
      <w:pPr>
        <w:adjustRightInd w:val="0"/>
        <w:snapToGrid w:val="0"/>
        <w:spacing w:line="460" w:lineRule="exact"/>
        <w:ind w:firstLine="480" w:firstLineChars="200"/>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(a) 承包人应保证其设计文件的质量，并确保按期通过发包人的审查。</w:t>
      </w:r>
    </w:p>
    <w:p w14:paraId="471B9B34">
      <w:pPr>
        <w:adjustRightInd w:val="0"/>
        <w:snapToGrid w:val="0"/>
        <w:spacing w:line="460" w:lineRule="exact"/>
        <w:ind w:firstLine="480" w:firstLineChars="200"/>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(b) 承包人应保证工程资料整理与工程进度同步，并接受总监理工程师的检查。</w:t>
      </w:r>
    </w:p>
    <w:p w14:paraId="358D9540">
      <w:pPr>
        <w:adjustRightInd w:val="0"/>
        <w:snapToGrid w:val="0"/>
        <w:spacing w:line="460" w:lineRule="exact"/>
        <w:ind w:firstLine="480" w:firstLineChars="200"/>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(c) 承包人应当清楚地预计到施工期间对外界可能产生的不可避免的干扰，并为此保证主动努力减少这些干扰对外界的影响，且应当积极主动与外界进行协调。</w:t>
      </w:r>
    </w:p>
    <w:p w14:paraId="0E081C7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Times New Roman" w:eastAsia="宋体" w:cs="宋体"/>
          <w:color w:val="auto"/>
          <w:kern w:val="0"/>
          <w:sz w:val="24"/>
          <w:szCs w:val="20"/>
          <w:highlight w:val="none"/>
        </w:rPr>
        <w:t xml:space="preserve">(d) </w:t>
      </w:r>
      <w:r>
        <w:rPr>
          <w:rFonts w:hint="eastAsia" w:ascii="宋体" w:hAnsi="宋体" w:eastAsia="宋体" w:cs="Times New Roman"/>
          <w:snapToGrid w:val="0"/>
          <w:color w:val="auto"/>
          <w:kern w:val="0"/>
          <w:sz w:val="24"/>
          <w:szCs w:val="20"/>
          <w:highlight w:val="none"/>
        </w:rPr>
        <w:t>承包人在施工中若发生破坏施工成果的现象，应无条件服从现场发包人委派的监理单位人员及发包人代表的协调，并承担相应的补救施工工作，由此而产生的费用自行承担。</w:t>
      </w:r>
    </w:p>
    <w:p w14:paraId="4B1E261D">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（e）承包人应对施工场地</w:t>
      </w:r>
      <w:r>
        <w:rPr>
          <w:rFonts w:hint="eastAsia" w:ascii="宋体" w:hAnsi="宋体" w:eastAsia="宋体" w:cs="Times New Roman"/>
          <w:bCs/>
          <w:snapToGrid w:val="0"/>
          <w:color w:val="auto"/>
          <w:kern w:val="0"/>
          <w:sz w:val="24"/>
          <w:szCs w:val="20"/>
          <w:highlight w:val="none"/>
        </w:rPr>
        <w:t>进行踏勘，根据踏勘结果确定具体的保护措施并承担有关费用。若</w:t>
      </w:r>
      <w:r>
        <w:rPr>
          <w:rFonts w:hint="eastAsia" w:ascii="宋体" w:hAnsi="宋体" w:eastAsia="宋体" w:cs="Times New Roman"/>
          <w:snapToGrid w:val="0"/>
          <w:color w:val="auto"/>
          <w:kern w:val="0"/>
          <w:sz w:val="24"/>
          <w:szCs w:val="20"/>
          <w:highlight w:val="none"/>
        </w:rPr>
        <w:t>发现正常施工措施及现有条件已不能达到保护目的的，承包人应及时报告，经总监理工程师、发包人批准采取特殊保护处理的，发包人承担不包含在招投标内容中的额外保护费用。</w:t>
      </w:r>
    </w:p>
    <w:p w14:paraId="573F6E27">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75EA3A51">
      <w:pPr>
        <w:adjustRightInd w:val="0"/>
        <w:snapToGrid w:val="0"/>
        <w:spacing w:line="460" w:lineRule="exact"/>
        <w:ind w:right="11" w:firstLine="460" w:firstLineChars="192"/>
        <w:rPr>
          <w:rFonts w:ascii="宋体" w:hAnsi="宋体" w:eastAsia="宋体" w:cs="Times New Roman"/>
          <w:dstrike/>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（f）</w:t>
      </w:r>
      <w:r>
        <w:rPr>
          <w:rFonts w:hint="eastAsia" w:ascii="宋体" w:hAnsi="宋体" w:eastAsia="宋体" w:cs="Times New Roman"/>
          <w:snapToGrid w:val="0"/>
          <w:color w:val="auto"/>
          <w:kern w:val="0"/>
          <w:sz w:val="24"/>
          <w:szCs w:val="20"/>
          <w:highlight w:val="none"/>
        </w:rPr>
        <w:t>在设计及施工过程中，承包人应充分尊重和理解发包人、施工图审查单位对设计成果提出的书面意见与要求，如无充分的否定理由应尽快予以处理和实施。</w:t>
      </w:r>
    </w:p>
    <w:p w14:paraId="2B666D2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（g）在设计阶段，承包人应根据发包人或有权审核部门的意见，及时修改、完善设计文件，负责完成由于设计失误未获有权审核部门批准而出现的反复修改的工作。</w:t>
      </w:r>
    </w:p>
    <w:p w14:paraId="217D34E2">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h）承包人不享有对设计文件的留置权，由承包人或其专业承包单位完成的设计文件应依据本合同约定的时间提交给发包人的，不论承包人与其专业承包单位有何种约定或分工，均不得拒绝或拖延向发包人提交。</w:t>
      </w:r>
    </w:p>
    <w:p w14:paraId="18F233B0">
      <w:pPr>
        <w:adjustRightInd w:val="0"/>
        <w:snapToGrid w:val="0"/>
        <w:spacing w:line="460" w:lineRule="exact"/>
        <w:ind w:firstLine="480" w:firstLineChars="200"/>
        <w:rPr>
          <w:rFonts w:ascii="宋体" w:hAnsi="Times New Roman" w:eastAsia="宋体" w:cs="宋体"/>
          <w:color w:val="auto"/>
          <w:kern w:val="0"/>
          <w:sz w:val="24"/>
          <w:szCs w:val="20"/>
          <w:highlight w:val="none"/>
        </w:rPr>
      </w:pPr>
      <w:r>
        <w:rPr>
          <w:rFonts w:hint="eastAsia" w:ascii="宋体" w:hAnsi="宋体" w:eastAsia="宋体" w:cs="Times New Roman"/>
          <w:snapToGrid w:val="0"/>
          <w:color w:val="auto"/>
          <w:kern w:val="0"/>
          <w:sz w:val="24"/>
          <w:szCs w:val="20"/>
          <w:highlight w:val="none"/>
        </w:rPr>
        <w:t>（i）承包人对设计文件及施工过程中的所有设计变更的合理性、合规性、合法性负责。</w:t>
      </w:r>
    </w:p>
    <w:p w14:paraId="585CEF19">
      <w:pPr>
        <w:adjustRightInd w:val="0"/>
        <w:snapToGrid w:val="0"/>
        <w:spacing w:line="460" w:lineRule="exact"/>
        <w:ind w:right="11" w:firstLine="480" w:firstLineChars="200"/>
        <w:rPr>
          <w:rFonts w:ascii="宋体" w:hAnsi="宋体" w:eastAsia="宋体" w:cs="Times New Roman"/>
          <w:bCs/>
          <w:i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9.3</w:t>
      </w:r>
      <w:r>
        <w:rPr>
          <w:rFonts w:hint="eastAsia" w:ascii="宋体" w:hAnsi="宋体" w:eastAsia="宋体" w:cs="Times New Roman"/>
          <w:bCs/>
          <w:iCs/>
          <w:snapToGrid w:val="0"/>
          <w:color w:val="auto"/>
          <w:kern w:val="0"/>
          <w:sz w:val="24"/>
          <w:szCs w:val="20"/>
          <w:highlight w:val="none"/>
        </w:rPr>
        <w:t>网络视频监控要求：承包人必须遵照《关于广州市建筑工地安装视频监控装置的通知》（穗建筑【2006】551号）、《关于全面启动广州市社会治安视频监控系统建设有关问题的通知》（穗视频建字【2006】1号）和《广州市住房和城乡建设委员会关于全市建设工地纳入视频监管的通知》（穗建质[2017]1166号）的要求，建立满足隐蔽工程和关键工序质量监控、安全文明施工监控、验收监控等需要的视频监控系统（以通过发包人验收为准，如有最新要求，按最新要求执行）。</w:t>
      </w:r>
    </w:p>
    <w:p w14:paraId="07DD692F">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iCs/>
          <w:snapToGrid w:val="0"/>
          <w:color w:val="auto"/>
          <w:kern w:val="0"/>
          <w:sz w:val="24"/>
          <w:szCs w:val="20"/>
          <w:highlight w:val="none"/>
        </w:rPr>
        <w:t>9.4</w:t>
      </w:r>
      <w:r>
        <w:rPr>
          <w:rFonts w:hint="eastAsia" w:ascii="宋体" w:hAnsi="宋体" w:eastAsia="宋体" w:cs="Times New Roman"/>
          <w:snapToGrid w:val="0"/>
          <w:color w:val="auto"/>
          <w:kern w:val="0"/>
          <w:sz w:val="24"/>
          <w:szCs w:val="20"/>
          <w:highlight w:val="none"/>
        </w:rPr>
        <w:t>承包人应当按照国家及广东省、广州市的有关规定和本合同的有关约定加强其参与本工程建设人员（包括施工人员）的管理。</w:t>
      </w:r>
    </w:p>
    <w:p w14:paraId="5518BCD5">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iCs/>
          <w:snapToGrid w:val="0"/>
          <w:color w:val="auto"/>
          <w:kern w:val="0"/>
          <w:sz w:val="24"/>
          <w:szCs w:val="20"/>
          <w:highlight w:val="none"/>
        </w:rPr>
        <w:t>（1）对工人（包括施工人员，下同）工资实行分</w:t>
      </w:r>
      <w:r>
        <w:rPr>
          <w:rFonts w:hint="eastAsia" w:ascii="宋体" w:hAnsi="宋体" w:eastAsia="宋体" w:cs="Times New Roman"/>
          <w:bCs/>
          <w:iCs/>
          <w:snapToGrid w:val="0"/>
          <w:color w:val="auto"/>
          <w:kern w:val="0"/>
          <w:sz w:val="24"/>
          <w:szCs w:val="20"/>
          <w:highlight w:val="none"/>
          <w:lang w:val="en-US" w:eastAsia="zh-CN"/>
        </w:rPr>
        <w:t>账</w:t>
      </w:r>
      <w:r>
        <w:rPr>
          <w:rFonts w:hint="eastAsia" w:ascii="宋体" w:hAnsi="宋体" w:eastAsia="宋体" w:cs="Times New Roman"/>
          <w:bCs/>
          <w:iCs/>
          <w:snapToGrid w:val="0"/>
          <w:color w:val="auto"/>
          <w:kern w:val="0"/>
          <w:sz w:val="24"/>
          <w:szCs w:val="20"/>
          <w:highlight w:val="none"/>
        </w:rPr>
        <w:t>管理，</w:t>
      </w:r>
      <w:r>
        <w:rPr>
          <w:rFonts w:hint="eastAsia" w:ascii="宋体" w:hAnsi="宋体" w:eastAsia="宋体" w:cs="Times New Roman"/>
          <w:snapToGrid w:val="0"/>
          <w:color w:val="auto"/>
          <w:kern w:val="0"/>
          <w:sz w:val="24"/>
          <w:szCs w:val="20"/>
          <w:highlight w:val="none"/>
        </w:rPr>
        <w:t>按时足额支付工人工资。</w:t>
      </w:r>
    </w:p>
    <w:p w14:paraId="1EAB06E6">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(a) 承包人应当根据劳动合同约定的工人工资标准等内容，按照依法签订的集体合同或劳动合同约定的日期按月支付工资，并不得低于当地最低工资标准。</w:t>
      </w:r>
    </w:p>
    <w:p w14:paraId="3B276193">
      <w:pPr>
        <w:adjustRightInd w:val="0"/>
        <w:snapToGrid w:val="0"/>
        <w:spacing w:line="460" w:lineRule="exact"/>
        <w:ind w:right="11" w:firstLine="480" w:firstLineChars="200"/>
        <w:rPr>
          <w:rFonts w:ascii="宋体" w:hAnsi="宋体" w:eastAsia="宋体" w:cs="Times New Roman"/>
          <w:bCs/>
          <w:iCs/>
          <w:snapToGrid w:val="0"/>
          <w:color w:val="auto"/>
          <w:kern w:val="0"/>
          <w:sz w:val="24"/>
          <w:szCs w:val="20"/>
          <w:highlight w:val="none"/>
        </w:rPr>
      </w:pPr>
      <w:r>
        <w:rPr>
          <w:rFonts w:hint="eastAsia" w:ascii="宋体" w:hAnsi="宋体" w:eastAsia="宋体" w:cs="Times New Roman"/>
          <w:bCs/>
          <w:iCs/>
          <w:snapToGrid w:val="0"/>
          <w:color w:val="auto"/>
          <w:kern w:val="0"/>
          <w:sz w:val="24"/>
          <w:szCs w:val="20"/>
          <w:highlight w:val="none"/>
        </w:rPr>
        <w:t>(b) 承包人应每月编制</w:t>
      </w:r>
      <w:r>
        <w:rPr>
          <w:rFonts w:hint="eastAsia" w:ascii="宋体" w:hAnsi="宋体" w:eastAsia="宋体" w:cs="Times New Roman"/>
          <w:snapToGrid w:val="0"/>
          <w:color w:val="auto"/>
          <w:kern w:val="0"/>
          <w:sz w:val="24"/>
          <w:szCs w:val="20"/>
          <w:highlight w:val="none"/>
        </w:rPr>
        <w:t>工人</w:t>
      </w:r>
      <w:r>
        <w:rPr>
          <w:rFonts w:hint="eastAsia" w:ascii="宋体" w:hAnsi="宋体" w:eastAsia="宋体" w:cs="Times New Roman"/>
          <w:bCs/>
          <w:iCs/>
          <w:snapToGrid w:val="0"/>
          <w:color w:val="auto"/>
          <w:kern w:val="0"/>
          <w:sz w:val="24"/>
          <w:szCs w:val="20"/>
          <w:highlight w:val="none"/>
        </w:rPr>
        <w:t>工资支付表，如实记录支付时间、支付对象、支付金额等工资支付情况，并于每月底在其现场管理机构办公场所显眼位置公示，接受监督。</w:t>
      </w:r>
    </w:p>
    <w:p w14:paraId="29EFB57F">
      <w:pPr>
        <w:adjustRightInd w:val="0"/>
        <w:snapToGrid w:val="0"/>
        <w:spacing w:line="460" w:lineRule="exact"/>
        <w:ind w:right="11" w:firstLine="480" w:firstLineChars="200"/>
        <w:rPr>
          <w:rFonts w:ascii="宋体" w:hAnsi="宋体" w:eastAsia="宋体" w:cs="Times New Roman"/>
          <w:bCs/>
          <w:iCs/>
          <w:snapToGrid w:val="0"/>
          <w:color w:val="auto"/>
          <w:kern w:val="0"/>
          <w:sz w:val="24"/>
          <w:szCs w:val="20"/>
          <w:highlight w:val="none"/>
        </w:rPr>
      </w:pPr>
      <w:r>
        <w:rPr>
          <w:rFonts w:hint="eastAsia" w:ascii="宋体" w:hAnsi="宋体" w:eastAsia="宋体" w:cs="Times New Roman"/>
          <w:bCs/>
          <w:iCs/>
          <w:snapToGrid w:val="0"/>
          <w:color w:val="auto"/>
          <w:kern w:val="0"/>
          <w:sz w:val="24"/>
          <w:szCs w:val="20"/>
          <w:highlight w:val="none"/>
        </w:rPr>
        <w:t>(c) 承包人应对其专业分包或劳务分包单位工资支付进行监督，督促其依法支付</w:t>
      </w:r>
      <w:r>
        <w:rPr>
          <w:rFonts w:hint="eastAsia" w:ascii="宋体" w:hAnsi="宋体" w:eastAsia="宋体" w:cs="Times New Roman"/>
          <w:snapToGrid w:val="0"/>
          <w:color w:val="auto"/>
          <w:kern w:val="0"/>
          <w:sz w:val="24"/>
          <w:szCs w:val="20"/>
          <w:highlight w:val="none"/>
        </w:rPr>
        <w:t>工人</w:t>
      </w:r>
      <w:r>
        <w:rPr>
          <w:rFonts w:hint="eastAsia" w:ascii="宋体" w:hAnsi="宋体" w:eastAsia="宋体" w:cs="Times New Roman"/>
          <w:bCs/>
          <w:iCs/>
          <w:snapToGrid w:val="0"/>
          <w:color w:val="auto"/>
          <w:kern w:val="0"/>
          <w:sz w:val="24"/>
          <w:szCs w:val="20"/>
          <w:highlight w:val="none"/>
        </w:rPr>
        <w:t>工资。</w:t>
      </w:r>
    </w:p>
    <w:p w14:paraId="21804280">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iCs/>
          <w:snapToGrid w:val="0"/>
          <w:color w:val="auto"/>
          <w:kern w:val="0"/>
          <w:sz w:val="24"/>
          <w:szCs w:val="20"/>
          <w:highlight w:val="none"/>
        </w:rPr>
        <w:t>(d) 承包人</w:t>
      </w:r>
      <w:r>
        <w:rPr>
          <w:rFonts w:hint="eastAsia" w:ascii="宋体" w:hAnsi="宋体" w:eastAsia="宋体" w:cs="Times New Roman"/>
          <w:snapToGrid w:val="0"/>
          <w:color w:val="auto"/>
          <w:kern w:val="0"/>
          <w:sz w:val="24"/>
          <w:szCs w:val="20"/>
          <w:highlight w:val="none"/>
        </w:rPr>
        <w:t>不按合同及有关规定按时、足额支付分包单位合同价款及工人工资而被投诉或上访属实的，发包人将严格按照合同约定追究其违约责任；如因此致使工人集体上访、集聚围阻而造成社会不良影响的，发包人将对承包人酌情处以20万元/次的</w:t>
      </w:r>
      <w:r>
        <w:rPr>
          <w:rFonts w:hint="eastAsia" w:ascii="宋体" w:hAnsi="宋体" w:eastAsia="宋体" w:cs="Times New Roman"/>
          <w:snapToGrid w:val="0"/>
          <w:color w:val="auto"/>
          <w:kern w:val="0"/>
          <w:sz w:val="24"/>
          <w:highlight w:val="none"/>
        </w:rPr>
        <w:t>违约金</w:t>
      </w:r>
      <w:r>
        <w:rPr>
          <w:rFonts w:hint="eastAsia" w:ascii="宋体" w:hAnsi="宋体" w:eastAsia="宋体" w:cs="Times New Roman"/>
          <w:snapToGrid w:val="0"/>
          <w:color w:val="auto"/>
          <w:kern w:val="0"/>
          <w:sz w:val="24"/>
          <w:szCs w:val="20"/>
          <w:highlight w:val="none"/>
        </w:rPr>
        <w:t>；同时发包人有权终止与</w:t>
      </w:r>
      <w:r>
        <w:rPr>
          <w:rFonts w:hint="eastAsia" w:ascii="宋体" w:hAnsi="宋体" w:eastAsia="宋体" w:cs="Times New Roman"/>
          <w:bCs/>
          <w:iCs/>
          <w:snapToGrid w:val="0"/>
          <w:color w:val="auto"/>
          <w:kern w:val="0"/>
          <w:sz w:val="24"/>
          <w:szCs w:val="20"/>
          <w:highlight w:val="none"/>
        </w:rPr>
        <w:t>承包人</w:t>
      </w:r>
      <w:r>
        <w:rPr>
          <w:rFonts w:hint="eastAsia" w:ascii="宋体" w:hAnsi="宋体" w:eastAsia="宋体" w:cs="Times New Roman"/>
          <w:snapToGrid w:val="0"/>
          <w:color w:val="auto"/>
          <w:kern w:val="0"/>
          <w:sz w:val="24"/>
          <w:szCs w:val="20"/>
          <w:highlight w:val="none"/>
        </w:rPr>
        <w:t>的合同，并上报省、市主管部门建议取消其参加广州地区省、市重大项目的投标资格，并予以公告。如属恶意煽动并造成社会不良影响的，发包人将提请司法部门追究其法律责任。</w:t>
      </w:r>
    </w:p>
    <w:p w14:paraId="19E7453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(e) 由于</w:t>
      </w:r>
      <w:r>
        <w:rPr>
          <w:rFonts w:hint="eastAsia" w:ascii="宋体" w:hAnsi="宋体" w:eastAsia="宋体" w:cs="Times New Roman"/>
          <w:bCs/>
          <w:iCs/>
          <w:snapToGrid w:val="0"/>
          <w:color w:val="auto"/>
          <w:kern w:val="0"/>
          <w:sz w:val="24"/>
          <w:szCs w:val="20"/>
          <w:highlight w:val="none"/>
        </w:rPr>
        <w:t>承包人</w:t>
      </w:r>
      <w:r>
        <w:rPr>
          <w:rFonts w:hint="eastAsia" w:ascii="宋体" w:hAnsi="宋体" w:eastAsia="宋体" w:cs="Times New Roman"/>
          <w:snapToGrid w:val="0"/>
          <w:color w:val="auto"/>
          <w:kern w:val="0"/>
          <w:sz w:val="24"/>
          <w:szCs w:val="20"/>
          <w:highlight w:val="none"/>
        </w:rPr>
        <w:t>或其管理的劳务合作单位拖欠工人工资，致使发包人被投诉或起诉并被判令先行垫付工人工资的，发包人除追究承包人和其它相关责任单位的违约责任外，还将在工程结算时按合同条款第41.15（2）款的约定扣回相关款项作为补偿。</w:t>
      </w:r>
    </w:p>
    <w:p w14:paraId="7C6CDF96">
      <w:pPr>
        <w:adjustRightInd w:val="0"/>
        <w:snapToGrid w:val="0"/>
        <w:spacing w:line="460" w:lineRule="exact"/>
        <w:ind w:right="11" w:firstLine="480" w:firstLineChars="200"/>
        <w:rPr>
          <w:rFonts w:ascii="宋体" w:hAnsi="宋体" w:eastAsia="宋体" w:cs="Times New Roman"/>
          <w:bCs/>
          <w:i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 xml:space="preserve">(f) </w:t>
      </w:r>
      <w:r>
        <w:rPr>
          <w:rFonts w:hint="eastAsia" w:ascii="宋体" w:hAnsi="宋体" w:eastAsia="宋体" w:cs="Times New Roman"/>
          <w:bCs/>
          <w:iCs/>
          <w:snapToGrid w:val="0"/>
          <w:color w:val="auto"/>
          <w:kern w:val="0"/>
          <w:sz w:val="24"/>
          <w:szCs w:val="20"/>
          <w:highlight w:val="none"/>
        </w:rPr>
        <w:t>承包人必须</w:t>
      </w:r>
      <w:r>
        <w:rPr>
          <w:rFonts w:hint="eastAsia" w:ascii="宋体" w:hAnsi="宋体" w:eastAsia="宋体" w:cs="Times New Roman"/>
          <w:snapToGrid w:val="0"/>
          <w:color w:val="auto"/>
          <w:kern w:val="0"/>
          <w:sz w:val="24"/>
          <w:szCs w:val="20"/>
          <w:highlight w:val="none"/>
        </w:rPr>
        <w:t>以高度负责的态度，对存在的可能引发劳资纠纷的各种因素进行排查，及时化解、处理可能发生劳资纠纷的不稳定因素；尤其是对恶意煽动工人集体上访、集聚围阻的行为，要善于及时发现并敢于揭露、制止，创造安全、文明、和谐的环境。</w:t>
      </w:r>
    </w:p>
    <w:p w14:paraId="2CDD026B">
      <w:pPr>
        <w:adjustRightInd w:val="0"/>
        <w:snapToGrid w:val="0"/>
        <w:spacing w:line="460" w:lineRule="exact"/>
        <w:ind w:right="11" w:firstLine="480" w:firstLineChars="200"/>
        <w:rPr>
          <w:rFonts w:ascii="宋体" w:hAnsi="宋体" w:eastAsia="宋体" w:cs="Times New Roman"/>
          <w:bCs/>
          <w:iCs/>
          <w:snapToGrid w:val="0"/>
          <w:color w:val="auto"/>
          <w:kern w:val="0"/>
          <w:sz w:val="24"/>
          <w:szCs w:val="20"/>
          <w:highlight w:val="none"/>
        </w:rPr>
      </w:pPr>
      <w:r>
        <w:rPr>
          <w:rFonts w:hint="eastAsia" w:ascii="Times New Roman" w:hAnsi="Times New Roman" w:eastAsia="宋体" w:cs="Times New Roman"/>
          <w:bCs/>
          <w:iCs/>
          <w:snapToGrid w:val="0"/>
          <w:color w:val="auto"/>
          <w:kern w:val="0"/>
          <w:sz w:val="24"/>
          <w:szCs w:val="20"/>
          <w:highlight w:val="none"/>
        </w:rPr>
        <w:t>（</w:t>
      </w:r>
      <w:r>
        <w:rPr>
          <w:rFonts w:hint="eastAsia" w:ascii="宋体" w:hAnsi="宋体" w:eastAsia="宋体" w:cs="Times New Roman"/>
          <w:bCs/>
          <w:iCs/>
          <w:snapToGrid w:val="0"/>
          <w:color w:val="auto"/>
          <w:kern w:val="0"/>
          <w:sz w:val="24"/>
          <w:szCs w:val="20"/>
          <w:highlight w:val="none"/>
        </w:rPr>
        <w:t>2）成立处理劳资纠纷的协调机构</w:t>
      </w:r>
    </w:p>
    <w:p w14:paraId="09B04882">
      <w:pPr>
        <w:adjustRightInd w:val="0"/>
        <w:snapToGrid w:val="0"/>
        <w:spacing w:line="460" w:lineRule="exact"/>
        <w:ind w:firstLine="480" w:firstLineChars="200"/>
        <w:rPr>
          <w:rFonts w:ascii="宋体" w:hAnsi="宋体" w:eastAsia="宋体" w:cs="Times New Roman"/>
          <w:bCs/>
          <w:iCs/>
          <w:snapToGrid w:val="0"/>
          <w:color w:val="auto"/>
          <w:kern w:val="0"/>
          <w:sz w:val="24"/>
          <w:szCs w:val="20"/>
          <w:highlight w:val="none"/>
        </w:rPr>
      </w:pPr>
      <w:r>
        <w:rPr>
          <w:rFonts w:hint="eastAsia" w:ascii="宋体" w:hAnsi="宋体" w:eastAsia="宋体" w:cs="Times New Roman"/>
          <w:bCs/>
          <w:iCs/>
          <w:snapToGrid w:val="0"/>
          <w:color w:val="auto"/>
          <w:kern w:val="0"/>
          <w:sz w:val="24"/>
          <w:szCs w:val="20"/>
          <w:highlight w:val="none"/>
        </w:rPr>
        <w:t>承包人</w:t>
      </w:r>
      <w:r>
        <w:rPr>
          <w:rFonts w:hint="eastAsia" w:ascii="宋体" w:hAnsi="宋体" w:eastAsia="宋体" w:cs="Times New Roman"/>
          <w:snapToGrid w:val="0"/>
          <w:color w:val="auto"/>
          <w:kern w:val="0"/>
          <w:sz w:val="24"/>
          <w:szCs w:val="20"/>
          <w:highlight w:val="none"/>
        </w:rPr>
        <w:t>必须成立处理劳资纠纷的协调机构，</w:t>
      </w:r>
      <w:r>
        <w:rPr>
          <w:rFonts w:hint="eastAsia" w:ascii="宋体" w:hAnsi="宋体" w:eastAsia="宋体" w:cs="Times New Roman"/>
          <w:bCs/>
          <w:iCs/>
          <w:snapToGrid w:val="0"/>
          <w:color w:val="auto"/>
          <w:kern w:val="0"/>
          <w:sz w:val="24"/>
          <w:szCs w:val="20"/>
          <w:highlight w:val="none"/>
        </w:rPr>
        <w:t>承包人主管领导和项目经理要亲自负责，配备专职人员，及时化解劳资矛盾及纠纷，并及时揭露、制止恶意煽动</w:t>
      </w:r>
      <w:r>
        <w:rPr>
          <w:rFonts w:hint="eastAsia" w:ascii="宋体" w:hAnsi="宋体" w:eastAsia="宋体" w:cs="Times New Roman"/>
          <w:snapToGrid w:val="0"/>
          <w:color w:val="auto"/>
          <w:kern w:val="0"/>
          <w:sz w:val="24"/>
          <w:szCs w:val="20"/>
          <w:highlight w:val="none"/>
        </w:rPr>
        <w:t>工人</w:t>
      </w:r>
      <w:r>
        <w:rPr>
          <w:rFonts w:hint="eastAsia" w:ascii="宋体" w:hAnsi="宋体" w:eastAsia="宋体" w:cs="Times New Roman"/>
          <w:bCs/>
          <w:iCs/>
          <w:snapToGrid w:val="0"/>
          <w:color w:val="auto"/>
          <w:kern w:val="0"/>
          <w:sz w:val="24"/>
          <w:szCs w:val="20"/>
          <w:highlight w:val="none"/>
        </w:rPr>
        <w:t>集体上访、集聚围阻的行为，保证不发生</w:t>
      </w:r>
      <w:r>
        <w:rPr>
          <w:rFonts w:hint="eastAsia" w:ascii="宋体" w:hAnsi="宋体" w:eastAsia="宋体" w:cs="Times New Roman"/>
          <w:snapToGrid w:val="0"/>
          <w:color w:val="auto"/>
          <w:kern w:val="0"/>
          <w:sz w:val="24"/>
          <w:szCs w:val="20"/>
          <w:highlight w:val="none"/>
        </w:rPr>
        <w:t>工人</w:t>
      </w:r>
      <w:r>
        <w:rPr>
          <w:rFonts w:hint="eastAsia" w:ascii="宋体" w:hAnsi="宋体" w:eastAsia="宋体" w:cs="Times New Roman"/>
          <w:bCs/>
          <w:iCs/>
          <w:snapToGrid w:val="0"/>
          <w:color w:val="auto"/>
          <w:kern w:val="0"/>
          <w:sz w:val="24"/>
          <w:szCs w:val="20"/>
          <w:highlight w:val="none"/>
        </w:rPr>
        <w:t>集体上访、集聚围阻等事件。</w:t>
      </w:r>
    </w:p>
    <w:p w14:paraId="198E514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9.5承包人未能履行合同条款第9.2、9.3、9.4款各项义务，造成发包人损失的，承包人赔偿发包人有关损失。</w:t>
      </w:r>
    </w:p>
    <w:p w14:paraId="16C787EB">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9.6联合体</w:t>
      </w:r>
    </w:p>
    <w:p w14:paraId="45AC8C72">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本合同工程承包人如为联合体的，须遵照如下约定：</w:t>
      </w:r>
    </w:p>
    <w:p w14:paraId="0749E3AD">
      <w:pPr>
        <w:adjustRightInd w:val="0"/>
        <w:snapToGrid w:val="0"/>
        <w:spacing w:line="460" w:lineRule="exact"/>
        <w:ind w:right="11"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（1）联合体各成员应当按照招标文件提供的格式签订联合体协议书，明确联合体牵头人、联合体授权代表和各成员权利义务。</w:t>
      </w:r>
    </w:p>
    <w:p w14:paraId="59FA3FBB">
      <w:pPr>
        <w:adjustRightInd w:val="0"/>
        <w:snapToGrid w:val="0"/>
        <w:spacing w:line="460" w:lineRule="exact"/>
        <w:ind w:right="11"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（2）联合体协议书经发包人确认后作为合同附件。在履行合同过程中，未经发包人同意，不得修改联合体协议书。</w:t>
      </w:r>
    </w:p>
    <w:p w14:paraId="11E00583">
      <w:pPr>
        <w:adjustRightInd w:val="0"/>
        <w:snapToGrid w:val="0"/>
        <w:spacing w:line="460" w:lineRule="exact"/>
        <w:ind w:right="11"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（3）联合体主办方或联合体授权的代表负责与发包人和监理单位联系，并接受指示，负责组织联合体各成员全面履行合同。</w:t>
      </w:r>
    </w:p>
    <w:p w14:paraId="097D060D">
      <w:pPr>
        <w:adjustRightInd w:val="0"/>
        <w:snapToGrid w:val="0"/>
        <w:spacing w:line="460" w:lineRule="exact"/>
        <w:ind w:firstLine="482"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9.7 承包人在合同签订后的15天内须提交其设计及施工人员的名单及身份证复印件给发包人备案，承包人的人员与发包人不存在任何形式的劳动关系，承包人对其设计及施工人员的人身安全负全部责任。</w:t>
      </w:r>
    </w:p>
    <w:p w14:paraId="3E5F7A2E">
      <w:pPr>
        <w:adjustRightInd w:val="0"/>
        <w:snapToGrid w:val="0"/>
        <w:spacing w:line="460" w:lineRule="exact"/>
        <w:outlineLvl w:val="1"/>
        <w:rPr>
          <w:rFonts w:ascii="宋体" w:hAnsi="宋体" w:eastAsia="宋体" w:cs="Times New Roman"/>
          <w:b/>
          <w:snapToGrid w:val="0"/>
          <w:color w:val="auto"/>
          <w:kern w:val="0"/>
          <w:sz w:val="24"/>
          <w:szCs w:val="20"/>
          <w:highlight w:val="none"/>
        </w:rPr>
      </w:pPr>
      <w:bookmarkStart w:id="438" w:name="_Toc151381344"/>
      <w:bookmarkStart w:id="439" w:name="_Toc29653241"/>
      <w:bookmarkStart w:id="440" w:name="_Toc504465887"/>
      <w:bookmarkStart w:id="441" w:name="_Toc6544"/>
      <w:bookmarkStart w:id="442" w:name="_Toc502215484"/>
      <w:bookmarkStart w:id="443" w:name="_Toc103238953"/>
      <w:r>
        <w:rPr>
          <w:rFonts w:hint="eastAsia" w:ascii="宋体" w:hAnsi="宋体" w:eastAsia="宋体" w:cs="Times New Roman"/>
          <w:b/>
          <w:snapToGrid w:val="0"/>
          <w:color w:val="auto"/>
          <w:kern w:val="0"/>
          <w:sz w:val="24"/>
          <w:szCs w:val="20"/>
          <w:highlight w:val="none"/>
        </w:rPr>
        <w:t>三、工程设计</w:t>
      </w:r>
      <w:bookmarkEnd w:id="438"/>
      <w:bookmarkEnd w:id="439"/>
      <w:bookmarkEnd w:id="440"/>
      <w:bookmarkEnd w:id="441"/>
      <w:bookmarkEnd w:id="442"/>
      <w:bookmarkEnd w:id="443"/>
    </w:p>
    <w:p w14:paraId="0F976466">
      <w:pPr>
        <w:adjustRightInd w:val="0"/>
        <w:snapToGrid w:val="0"/>
        <w:spacing w:line="460" w:lineRule="exact"/>
        <w:outlineLvl w:val="2"/>
        <w:rPr>
          <w:rFonts w:ascii="宋体" w:hAnsi="宋体" w:eastAsia="宋体" w:cs="Times New Roman"/>
          <w:b/>
          <w:bCs/>
          <w:snapToGrid w:val="0"/>
          <w:color w:val="auto"/>
          <w:kern w:val="0"/>
          <w:sz w:val="24"/>
          <w:szCs w:val="20"/>
          <w:highlight w:val="none"/>
        </w:rPr>
      </w:pPr>
      <w:bookmarkStart w:id="444" w:name="_Toc103238954"/>
      <w:bookmarkStart w:id="445" w:name="_Toc29653242"/>
      <w:bookmarkStart w:id="446" w:name="_Toc151381345"/>
      <w:bookmarkStart w:id="447" w:name="_Toc502215485"/>
      <w:bookmarkStart w:id="448" w:name="_Toc29671"/>
      <w:bookmarkStart w:id="449" w:name="_Toc504465888"/>
      <w:r>
        <w:rPr>
          <w:rFonts w:hint="eastAsia" w:ascii="宋体" w:hAnsi="宋体" w:eastAsia="宋体" w:cs="Times New Roman"/>
          <w:b/>
          <w:bCs/>
          <w:snapToGrid w:val="0"/>
          <w:color w:val="auto"/>
          <w:kern w:val="0"/>
          <w:sz w:val="24"/>
          <w:szCs w:val="20"/>
          <w:highlight w:val="none"/>
        </w:rPr>
        <w:t>10、</w:t>
      </w:r>
      <w:r>
        <w:rPr>
          <w:rFonts w:hint="eastAsia" w:ascii="宋体" w:hAnsi="宋体" w:eastAsia="宋体" w:cs="宋体"/>
          <w:b/>
          <w:color w:val="auto"/>
          <w:sz w:val="24"/>
          <w:szCs w:val="20"/>
          <w:highlight w:val="none"/>
        </w:rPr>
        <w:t>工程</w:t>
      </w:r>
      <w:r>
        <w:rPr>
          <w:rFonts w:hint="eastAsia" w:ascii="宋体" w:hAnsi="宋体" w:eastAsia="宋体" w:cs="Times New Roman"/>
          <w:b/>
          <w:bCs/>
          <w:snapToGrid w:val="0"/>
          <w:color w:val="auto"/>
          <w:kern w:val="0"/>
          <w:sz w:val="24"/>
          <w:szCs w:val="20"/>
          <w:highlight w:val="none"/>
        </w:rPr>
        <w:t>设计范围、内容、设计人员要求、设计成果要求</w:t>
      </w:r>
      <w:bookmarkEnd w:id="444"/>
      <w:bookmarkEnd w:id="445"/>
      <w:bookmarkEnd w:id="446"/>
      <w:bookmarkEnd w:id="447"/>
      <w:bookmarkEnd w:id="448"/>
      <w:bookmarkEnd w:id="449"/>
    </w:p>
    <w:p w14:paraId="5D0A32A6">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10.1设计范围：按合同协议书约定。</w:t>
      </w:r>
    </w:p>
    <w:p w14:paraId="06BE91F3">
      <w:pPr>
        <w:spacing w:line="460" w:lineRule="exact"/>
        <w:ind w:firstLine="480" w:firstLineChars="200"/>
        <w:rPr>
          <w:rFonts w:ascii="宋体" w:hAnsi="宋体" w:eastAsia="宋体" w:cs="Times New Roman"/>
          <w:b/>
          <w:bCs/>
          <w:color w:val="auto"/>
          <w:sz w:val="24"/>
          <w:szCs w:val="20"/>
          <w:highlight w:val="none"/>
        </w:rPr>
      </w:pPr>
      <w:r>
        <w:rPr>
          <w:rFonts w:hint="eastAsia" w:ascii="宋体" w:hAnsi="宋体" w:eastAsia="宋体" w:cs="Times New Roman"/>
          <w:color w:val="auto"/>
          <w:sz w:val="24"/>
          <w:szCs w:val="20"/>
          <w:highlight w:val="none"/>
        </w:rPr>
        <w:t>10.2</w:t>
      </w:r>
      <w:r>
        <w:rPr>
          <w:rFonts w:hint="eastAsia" w:ascii="宋体" w:hAnsi="宋体" w:eastAsia="宋体" w:cs="Times New Roman"/>
          <w:b/>
          <w:bCs/>
          <w:color w:val="auto"/>
          <w:sz w:val="24"/>
          <w:szCs w:val="20"/>
          <w:highlight w:val="none"/>
        </w:rPr>
        <w:t>设计内容：按合同协议书约定，详见任务书。</w:t>
      </w:r>
      <w:bookmarkStart w:id="450" w:name="_Toc357857073"/>
    </w:p>
    <w:p w14:paraId="519E9494">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10.3设计人员要求</w:t>
      </w:r>
      <w:bookmarkEnd w:id="450"/>
    </w:p>
    <w:p w14:paraId="24320098">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（1）应根据设计任务建立项目组，从组织上保证投入的人力、物力能满足设计开展的需要，保证设计工作的连续性和外部条件接口衔接的连贯性。</w:t>
      </w:r>
    </w:p>
    <w:p w14:paraId="62E8DCF2">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（2）在设计高峰或发包人认为有必要时，承包人必须集中力量确保设计进度。</w:t>
      </w:r>
    </w:p>
    <w:p w14:paraId="75640149">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（3）在明确分工各负其责的基础上，承包人承诺为本合同约定项目指定的设计负责人为：</w:t>
      </w:r>
      <w:r>
        <w:rPr>
          <w:rFonts w:hint="eastAsia" w:ascii="宋体" w:hAnsi="宋体" w:eastAsia="宋体" w:cs="Times New Roman"/>
          <w:color w:val="auto"/>
          <w:sz w:val="24"/>
          <w:szCs w:val="20"/>
          <w:highlight w:val="none"/>
          <w:u w:val="single"/>
        </w:rPr>
        <w:t xml:space="preserve">     ，联系方式：  </w:t>
      </w:r>
      <w:r>
        <w:rPr>
          <w:rFonts w:hint="eastAsia" w:ascii="宋体" w:hAnsi="宋体" w:eastAsia="宋体" w:cs="Times New Roman"/>
          <w:color w:val="auto"/>
          <w:sz w:val="24"/>
          <w:szCs w:val="20"/>
          <w:highlight w:val="none"/>
        </w:rPr>
        <w:t>。</w:t>
      </w:r>
    </w:p>
    <w:p w14:paraId="58B689B8">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（4）承包人应指定一名主要设计人员（相关专业，中级以上职称）作为设计代表负责现场，服务于项目建设的始终，并根据项目建设进程的推进和需要加派驻场设计人员。</w:t>
      </w:r>
    </w:p>
    <w:p w14:paraId="6D67B32A">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（5）项目设计负责人、专业设计负责人、驻场设计代表的经验、能力和健康状况应能够胜任所承担任务的设计、组织、计划、协调工作。</w:t>
      </w:r>
    </w:p>
    <w:p w14:paraId="3EAF0DBE">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（6）承包人须向发包人报送项目设计负责人、专业设计负责人、其他参与设计工作的人员的姓名、年龄、学历、专业、职称、职务、相关经历和主要技术成果以及在本合同约定项目中负责的设计任务等资料。</w:t>
      </w:r>
    </w:p>
    <w:p w14:paraId="4C8EC3B9">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（7）承包人须向发包人报送驻场设计代表负责人、驻场设计代表人员的姓名、年龄、学历、专业、职称、职务、相关经历和主要技术成果以及其驻场授权工作范围、驻场时间安排等资料。</w:t>
      </w:r>
    </w:p>
    <w:p w14:paraId="27C04022">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（8）承包人须向发包人报送一名报建责任人，全程负责协助跟踪协调项目报建工作，并负责协助处理报建手续。</w:t>
      </w:r>
    </w:p>
    <w:p w14:paraId="68DDA550">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color w:val="auto"/>
          <w:sz w:val="24"/>
          <w:szCs w:val="20"/>
          <w:highlight w:val="none"/>
        </w:rPr>
        <w:t>（9）</w:t>
      </w:r>
      <w:r>
        <w:rPr>
          <w:rFonts w:hint="eastAsia" w:ascii="宋体" w:hAnsi="宋体" w:eastAsia="宋体" w:cs="Times New Roman"/>
          <w:snapToGrid w:val="0"/>
          <w:color w:val="auto"/>
          <w:kern w:val="0"/>
          <w:sz w:val="24"/>
          <w:szCs w:val="20"/>
          <w:highlight w:val="none"/>
        </w:rPr>
        <w:t>承包人如为境外机构，必须自行配备专业翻译一名。</w:t>
      </w:r>
    </w:p>
    <w:p w14:paraId="367E329F">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Times New Roman" w:eastAsia="宋体" w:cs="宋体"/>
          <w:color w:val="auto"/>
          <w:kern w:val="0"/>
          <w:sz w:val="24"/>
          <w:szCs w:val="20"/>
          <w:highlight w:val="none"/>
        </w:rPr>
        <w:t>（10）发包人</w:t>
      </w:r>
      <w:r>
        <w:rPr>
          <w:rFonts w:hint="eastAsia" w:ascii="宋体" w:hAnsi="宋体" w:eastAsia="宋体" w:cs="Times New Roman"/>
          <w:snapToGrid w:val="0"/>
          <w:color w:val="auto"/>
          <w:kern w:val="0"/>
          <w:sz w:val="24"/>
          <w:szCs w:val="20"/>
          <w:highlight w:val="none"/>
        </w:rPr>
        <w:t>认为设计负责人、</w:t>
      </w:r>
      <w:r>
        <w:rPr>
          <w:rFonts w:hint="eastAsia" w:ascii="宋体" w:hAnsi="宋体" w:eastAsia="宋体" w:cs="Times New Roman"/>
          <w:color w:val="auto"/>
          <w:sz w:val="24"/>
          <w:szCs w:val="20"/>
          <w:highlight w:val="none"/>
        </w:rPr>
        <w:t>专业设计负责人、驻场设计代表</w:t>
      </w:r>
      <w:r>
        <w:rPr>
          <w:rFonts w:hint="eastAsia" w:ascii="宋体" w:hAnsi="宋体" w:eastAsia="宋体" w:cs="Times New Roman"/>
          <w:snapToGrid w:val="0"/>
          <w:color w:val="auto"/>
          <w:kern w:val="0"/>
          <w:sz w:val="24"/>
          <w:szCs w:val="20"/>
          <w:highlight w:val="none"/>
        </w:rPr>
        <w:t>不称职时（如上述人员存在任何违法、违规或资质、资历造假的行为；或不遵守发包人管理规章制度，不配合发包人项目相关任务工作安排，未能尽职履责；或因自身原因导致工作出现重大瑕疵或错误给发包人造成损失等情形均视为不称职。），有权向承包人发出书面更换人员通知，承包人应当在收到</w:t>
      </w:r>
      <w:r>
        <w:rPr>
          <w:rFonts w:hint="eastAsia" w:ascii="宋体" w:hAnsi="Times New Roman" w:eastAsia="宋体" w:cs="宋体"/>
          <w:color w:val="auto"/>
          <w:kern w:val="0"/>
          <w:sz w:val="24"/>
          <w:szCs w:val="20"/>
          <w:highlight w:val="none"/>
        </w:rPr>
        <w:t>发包人</w:t>
      </w:r>
      <w:r>
        <w:rPr>
          <w:rFonts w:hint="eastAsia" w:ascii="宋体" w:hAnsi="宋体" w:eastAsia="宋体" w:cs="Times New Roman"/>
          <w:snapToGrid w:val="0"/>
          <w:color w:val="auto"/>
          <w:kern w:val="0"/>
          <w:sz w:val="24"/>
          <w:szCs w:val="20"/>
          <w:highlight w:val="none"/>
        </w:rPr>
        <w:t>的书面通知后5天内更换，更换人员的职务、资历、资格不得低于本合同相应条款的要求，且更换人员须先经过发包人确认。若承包人对</w:t>
      </w:r>
      <w:r>
        <w:rPr>
          <w:rFonts w:hint="eastAsia" w:ascii="宋体" w:hAnsi="Times New Roman" w:eastAsia="宋体" w:cs="宋体"/>
          <w:color w:val="auto"/>
          <w:kern w:val="0"/>
          <w:sz w:val="24"/>
          <w:szCs w:val="20"/>
          <w:highlight w:val="none"/>
        </w:rPr>
        <w:t>发包人</w:t>
      </w:r>
      <w:r>
        <w:rPr>
          <w:rFonts w:hint="eastAsia" w:ascii="宋体" w:hAnsi="宋体" w:eastAsia="宋体" w:cs="Times New Roman"/>
          <w:snapToGrid w:val="0"/>
          <w:color w:val="auto"/>
          <w:kern w:val="0"/>
          <w:sz w:val="24"/>
          <w:szCs w:val="20"/>
          <w:highlight w:val="none"/>
        </w:rPr>
        <w:t>要求更换人员有异议时，可申请复议一次，若经复议后</w:t>
      </w:r>
      <w:r>
        <w:rPr>
          <w:rFonts w:hint="eastAsia" w:ascii="宋体" w:hAnsi="Times New Roman" w:eastAsia="宋体" w:cs="宋体"/>
          <w:color w:val="auto"/>
          <w:kern w:val="0"/>
          <w:sz w:val="24"/>
          <w:szCs w:val="20"/>
          <w:highlight w:val="none"/>
        </w:rPr>
        <w:t>发包人</w:t>
      </w:r>
      <w:r>
        <w:rPr>
          <w:rFonts w:hint="eastAsia" w:ascii="宋体" w:hAnsi="宋体" w:eastAsia="宋体" w:cs="Times New Roman"/>
          <w:snapToGrid w:val="0"/>
          <w:color w:val="auto"/>
          <w:kern w:val="0"/>
          <w:sz w:val="24"/>
          <w:szCs w:val="20"/>
          <w:highlight w:val="none"/>
        </w:rPr>
        <w:t>仍然要求更换，则承包人应无条件进行更换，否则视承包人该人员从发包人发出更换通知的时间开始擅自离岗。</w:t>
      </w:r>
    </w:p>
    <w:p w14:paraId="4CB3F4FB">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snapToGrid w:val="0"/>
          <w:color w:val="auto"/>
          <w:kern w:val="0"/>
          <w:sz w:val="24"/>
          <w:szCs w:val="20"/>
          <w:highlight w:val="none"/>
        </w:rPr>
        <w:t>（11）当发包人认为承包人的设计人员、驻场人员及管理服务人员的数量、专业水平、专业配套等达不到设计所需时，发包人有权要求承包人更换及补充相关具备资质且符合本工程要求资格的人员，直至满足设计工作要求为止，否则发包人有权扣减设计费直至解除合同等。</w:t>
      </w:r>
    </w:p>
    <w:p w14:paraId="2551555D">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10.4设计成果文件的提交</w:t>
      </w:r>
    </w:p>
    <w:p w14:paraId="1B93A8AC">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（1）设计文件包括设计图纸、说明书、预算文件及其电子版本。</w:t>
      </w:r>
    </w:p>
    <w:p w14:paraId="27C629D6">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（2）设计成果包含预算、施工图设计等。设计文件除应提供设计范围的相关图纸、总设计说明、工程项目及数量汇总表外，还应提供所需设计图纸以及必要的设计资料。交付设计文件和资料时应附带清单。</w:t>
      </w:r>
    </w:p>
    <w:p w14:paraId="38304A1E">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（3）应按项目编码方式进行文件、图纸的编码，并遵守发包人制定的设计文件、图纸、资料的发放、回收和验收制度。</w:t>
      </w:r>
    </w:p>
    <w:p w14:paraId="06E0F5D0">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（4）设计送审稿资料须向发包人提交伍份，含电子光盘贰份。</w:t>
      </w:r>
    </w:p>
    <w:p w14:paraId="1FC9B38D">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（5）设计终稿资料质量须一次性通过发包人或监理单位根据合同约定标准进行的审核，具体设计成果文件要求见设计任务书：</w:t>
      </w:r>
    </w:p>
    <w:p w14:paraId="5786F9CD">
      <w:pPr>
        <w:spacing w:line="460" w:lineRule="exact"/>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（6）项目报建报审需要的报建文件和审查文件，按照相关主管部门文件要求及份数提交。</w:t>
      </w:r>
    </w:p>
    <w:p w14:paraId="3AB9DAF8">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（7）承包人按合同约定的时限将设计成果文件或资料交付至</w:t>
      </w:r>
      <w:r>
        <w:rPr>
          <w:rFonts w:hint="eastAsia" w:ascii="Times New Roman" w:hAnsi="Times New Roman" w:eastAsia="宋体" w:cs="Times New Roman"/>
          <w:snapToGrid w:val="0"/>
          <w:color w:val="auto"/>
          <w:sz w:val="24"/>
          <w:szCs w:val="20"/>
          <w:highlight w:val="none"/>
        </w:rPr>
        <w:t>发包人</w:t>
      </w:r>
      <w:r>
        <w:rPr>
          <w:rFonts w:hint="eastAsia" w:ascii="宋体" w:hAnsi="宋体" w:eastAsia="宋体" w:cs="Times New Roman"/>
          <w:snapToGrid w:val="0"/>
          <w:color w:val="auto"/>
          <w:kern w:val="0"/>
          <w:sz w:val="24"/>
          <w:szCs w:val="20"/>
          <w:highlight w:val="none"/>
        </w:rPr>
        <w:t>指定的地点，相关费用（包括运输、邮寄、电传、关税等费用）已经含于本合同价款之中。</w:t>
      </w:r>
    </w:p>
    <w:p w14:paraId="1321EB87">
      <w:pPr>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（8）在报建、报审过程中需要提供设计成果文件或设计中间资料的电子文档的，承包人应无偿提供。</w:t>
      </w:r>
    </w:p>
    <w:p w14:paraId="3304C259">
      <w:pPr>
        <w:adjustRightInd w:val="0"/>
        <w:snapToGrid w:val="0"/>
        <w:spacing w:line="460" w:lineRule="exact"/>
        <w:outlineLvl w:val="2"/>
        <w:rPr>
          <w:rFonts w:ascii="宋体" w:hAnsi="宋体" w:eastAsia="宋体" w:cs="Times New Roman"/>
          <w:b/>
          <w:bCs/>
          <w:snapToGrid w:val="0"/>
          <w:color w:val="auto"/>
          <w:kern w:val="0"/>
          <w:sz w:val="24"/>
          <w:szCs w:val="20"/>
          <w:highlight w:val="none"/>
        </w:rPr>
      </w:pPr>
      <w:bookmarkStart w:id="451" w:name="_Toc29653243"/>
      <w:bookmarkStart w:id="452" w:name="_Toc26847"/>
      <w:bookmarkStart w:id="453" w:name="_Toc103238955"/>
      <w:bookmarkStart w:id="454" w:name="_Toc151381346"/>
      <w:r>
        <w:rPr>
          <w:rFonts w:hint="eastAsia" w:ascii="宋体" w:hAnsi="宋体" w:eastAsia="宋体" w:cs="Times New Roman"/>
          <w:b/>
          <w:bCs/>
          <w:snapToGrid w:val="0"/>
          <w:color w:val="auto"/>
          <w:kern w:val="0"/>
          <w:sz w:val="24"/>
          <w:szCs w:val="20"/>
          <w:highlight w:val="none"/>
        </w:rPr>
        <w:t>11、设计进度计划</w:t>
      </w:r>
      <w:bookmarkEnd w:id="451"/>
      <w:bookmarkEnd w:id="452"/>
      <w:bookmarkEnd w:id="453"/>
      <w:bookmarkEnd w:id="454"/>
    </w:p>
    <w:p w14:paraId="17398A16">
      <w:pPr>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11.1承包人须在中标后3天内，编制有效设计进度计划，提交发包人审核确认，经发包人审批通过后方可实施。设计进度计划经发包人批准后执行，但发包人的认可并不能减轻或免除承包人的合同责任。</w:t>
      </w:r>
    </w:p>
    <w:p w14:paraId="6578112F">
      <w:pPr>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11.2设计进度计划的编制，应充分考虑项目的整体进度，合理安排设计工作。</w:t>
      </w:r>
    </w:p>
    <w:p w14:paraId="4102C27A">
      <w:pPr>
        <w:adjustRightInd w:val="0"/>
        <w:snapToGrid w:val="0"/>
        <w:spacing w:line="460" w:lineRule="exact"/>
        <w:ind w:firstLine="470" w:firstLineChars="196"/>
        <w:rPr>
          <w:rFonts w:ascii="宋体" w:hAnsi="宋体" w:eastAsia="宋体" w:cs="Times New Roman"/>
          <w:b/>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11.3 如因承包人原因造成设计进度延迟，导致项目总体进度滞后，承包人除自费采取措施赶工外，还须按本合同约定承担工期违约的责任。</w:t>
      </w:r>
      <w:bookmarkStart w:id="455" w:name="_Toc504465889"/>
    </w:p>
    <w:p w14:paraId="0FE7F49F">
      <w:pPr>
        <w:adjustRightInd w:val="0"/>
        <w:snapToGrid w:val="0"/>
        <w:spacing w:line="460" w:lineRule="exact"/>
        <w:outlineLvl w:val="2"/>
        <w:rPr>
          <w:rFonts w:ascii="宋体" w:hAnsi="宋体" w:eastAsia="宋体" w:cs="Times New Roman"/>
          <w:bCs/>
          <w:snapToGrid w:val="0"/>
          <w:color w:val="auto"/>
          <w:kern w:val="0"/>
          <w:sz w:val="24"/>
          <w:szCs w:val="20"/>
          <w:highlight w:val="none"/>
        </w:rPr>
      </w:pPr>
      <w:bookmarkStart w:id="456" w:name="_Toc151381347"/>
      <w:bookmarkStart w:id="457" w:name="_Toc2796"/>
      <w:bookmarkStart w:id="458" w:name="_Toc29653244"/>
      <w:bookmarkStart w:id="459" w:name="_Toc502215486"/>
      <w:bookmarkStart w:id="460" w:name="_Toc103238956"/>
      <w:r>
        <w:rPr>
          <w:rFonts w:hint="eastAsia" w:ascii="宋体" w:hAnsi="宋体" w:eastAsia="宋体" w:cs="Times New Roman"/>
          <w:b/>
          <w:bCs/>
          <w:snapToGrid w:val="0"/>
          <w:color w:val="auto"/>
          <w:kern w:val="0"/>
          <w:sz w:val="24"/>
          <w:szCs w:val="20"/>
          <w:highlight w:val="none"/>
        </w:rPr>
        <w:t>12、设计服务</w:t>
      </w:r>
      <w:bookmarkEnd w:id="455"/>
      <w:bookmarkEnd w:id="456"/>
      <w:bookmarkEnd w:id="457"/>
      <w:bookmarkEnd w:id="458"/>
      <w:bookmarkEnd w:id="459"/>
      <w:bookmarkEnd w:id="460"/>
    </w:p>
    <w:p w14:paraId="280AD714">
      <w:pPr>
        <w:adjustRightInd w:val="0"/>
        <w:snapToGrid w:val="0"/>
        <w:spacing w:line="460" w:lineRule="exact"/>
        <w:ind w:firstLine="470" w:firstLineChars="196"/>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承包人的服务应符合国际通用的GB/T—19001质量管理体系对于工程设计所规定的标准及质量要求。承包人应及时地提供服务，满足发包人的要求。</w:t>
      </w:r>
    </w:p>
    <w:p w14:paraId="04909B82">
      <w:pPr>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12.1驻场设计：设计阶段根据工程建设的需要及发包人的要求，相关专业人员应于发包人指定场所开展设计，相关费用包含在设计费中。</w:t>
      </w:r>
    </w:p>
    <w:p w14:paraId="2BEB761B">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为便于发包人与承包人及时沟通及协调，以保证承包人的设计成果文件能更好地体现发包人的建设意图，承包人应根据发包人的要求，在指定的地点投入本合同约定的专业人员、设备及设施，实施本合同工程的设计工作。</w:t>
      </w:r>
    </w:p>
    <w:p w14:paraId="0A7B5D52">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（2）承包人驻场设计人员应满足招标文件及合同条款的相关要求，并全部统一纳入发包人的统一管理，其出勤、休假等考勤由发包人负责。承包人驻场设计人员只为本合同工程服务，不得再参与其他工作。</w:t>
      </w:r>
    </w:p>
    <w:p w14:paraId="54ABB646">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承包人驻场设计人员的名单须在进场前提交发包人审核，承包人驻场设计组的人员数量、专业水平、专业配套以及设备设施须满足设计质量与进度的需要。发包人有权根据实际情况在设计实施的过程中对承包人的驻场人员进行适当调整。</w:t>
      </w:r>
    </w:p>
    <w:p w14:paraId="3964A2B5">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（4）承包人应保证驻场人员的稳定性，在驻场期间不得更换，确须更换的应向发包人提出书面报告且征得同意后方可更换。</w:t>
      </w:r>
    </w:p>
    <w:p w14:paraId="3FD35669">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12.2报审报建服务</w:t>
      </w:r>
    </w:p>
    <w:p w14:paraId="429CB0FA">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应在设计过程各阶段按照本工程报审报建的要求，准备好所有必需的文件、图纸及其相应的电子文件（刻制成光盘），负责报审报建过程中必要的技术协调、送审技术性文件等工作，直至完成所有审批手续。</w:t>
      </w:r>
    </w:p>
    <w:p w14:paraId="711E0ED4">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（2）对承包人提交报审报建资料的要求：提交的文件、图纸及其相应的电子文件按照相关报审报建职能部门或主管部门的要求和份数提交。</w:t>
      </w:r>
    </w:p>
    <w:p w14:paraId="1A7154B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12.3施工阶段的设计服务要求</w:t>
      </w:r>
    </w:p>
    <w:p w14:paraId="7388645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承包人承诺将根据本合同工程建设进展情况和发包人的要求提供现场设计服务，及时派出各专业工程师解决工程中涉及的设计问题。主要工作如下（包括但不限于）：</w:t>
      </w:r>
      <w:bookmarkStart w:id="772" w:name="_GoBack"/>
      <w:bookmarkEnd w:id="772"/>
    </w:p>
    <w:p w14:paraId="55DEE7C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（1）参与设计的技术协调会。</w:t>
      </w:r>
    </w:p>
    <w:p w14:paraId="53D767F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（2）承包人应指派至少1名专业设计人员解决施工现场的图纸相关事宜。</w:t>
      </w:r>
    </w:p>
    <w:p w14:paraId="26F5E08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（3）承包人应在设备、材料采购订货前对有关性能、参数、规格及主要设备数量进行确认；按发包人要求对已订购的主要设备、材料进行到货或出厂验收，必要时须进行中间验收。</w:t>
      </w:r>
    </w:p>
    <w:p w14:paraId="56C3D68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12.4缺陷责任及保修阶段的设计服务</w:t>
      </w:r>
    </w:p>
    <w:p w14:paraId="6DB457C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Times New Roman" w:hAnsi="Times New Roman" w:eastAsia="宋体" w:cs="Times New Roman"/>
          <w:snapToGrid w:val="0"/>
          <w:color w:val="auto"/>
          <w:sz w:val="24"/>
          <w:szCs w:val="20"/>
          <w:highlight w:val="none"/>
        </w:rPr>
        <w:t>承包人应根据发包人或本合同工程使用单位的要求积极配合并参与工程的缺陷责任修复及质量保修工作，提供相应的技术支持，对工程缺陷责任期及质量保修期内发生的工程问题提交书面的技术建议及相关的工程设计资料。</w:t>
      </w:r>
    </w:p>
    <w:p w14:paraId="3CBD2872">
      <w:pPr>
        <w:adjustRightInd w:val="0"/>
        <w:snapToGrid w:val="0"/>
        <w:spacing w:line="460" w:lineRule="exact"/>
        <w:ind w:firstLine="470" w:firstLineChars="196"/>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12.5材料、设备选型的设计工作</w:t>
      </w:r>
    </w:p>
    <w:p w14:paraId="30B810D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（1）设计成果文件中选用的建筑材料、建筑构配件和设备，其质量标准必须符合国家规范、标准要求。</w:t>
      </w:r>
    </w:p>
    <w:p w14:paraId="1FCAA5F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应负责编制设备、材料采购的技术文件，内容包括设备、材料采购清单、技术规格书、必要的附图、技术参数表、推荐档次及品牌建议、采购说明和采购时间表等，并包含施工要求、安装说明，同时并对国内规范以外设计文件所涉及的内容提出验收标准。</w:t>
      </w:r>
    </w:p>
    <w:p w14:paraId="6E8C35B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（3）设计文件对于工艺、技术、材料、设备的选用应该满足施工工期的要求，充分考虑设计的可实施性，并充分考虑自身的施工能力。</w:t>
      </w:r>
    </w:p>
    <w:p w14:paraId="342D0BF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设计所选用的建筑材料及设备（包括各专业采用的材料、设备），应提交进行性能价格的分析比较报告，不应选用不节能或已淘汰的产品；设备的选用必须考虑相关的系统配套。设计中采用的材料和设备均须按中国、广东省、广州市有关法律、行政法规和规章的要求，提供明确的技术资料（包括性能指标、规格、型号等方面的资料）。</w:t>
      </w:r>
    </w:p>
    <w:p w14:paraId="508E5DE4">
      <w:pPr>
        <w:adjustRightInd w:val="0"/>
        <w:snapToGrid w:val="0"/>
        <w:spacing w:line="460" w:lineRule="exact"/>
        <w:ind w:firstLine="480" w:firstLineChars="200"/>
        <w:rPr>
          <w:rFonts w:ascii="宋体" w:hAnsi="宋体" w:eastAsia="宋体" w:cs="Times New Roman"/>
          <w:strike/>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（5）承包人应在设计阶段及时提供工程的各主要建筑材料和设备的生产厂商及价格等资料，供发包人选择、审批，提供的材料品牌不少于三家。</w:t>
      </w:r>
    </w:p>
    <w:p w14:paraId="6A474AD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承包人的设计文件在对本合同工程设备材料的技术要求或参数等进行描述时不得带有倾向性、排它性、指向某一特定厂商品牌或指向某一具有独一性的材料设备。如根据项目的定位、功能等的要求必须选用某种品牌或某一具有独一性的材料、设备时，承包人应事前书面详细报告发包人并获得发包人批准。</w:t>
      </w:r>
    </w:p>
    <w:p w14:paraId="0A7FEA9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对于由发包人拟定的候选建筑材料和设备，在厂商提供符合设计要求的技术资料后，承包人须协助发包人鉴别其优劣并提供相关咨询意见。同时，承包人应派本工程专业负责人参与发包人组织的相关看样定板工作，出具材料和设备选型的相关技术意见。</w:t>
      </w:r>
    </w:p>
    <w:p w14:paraId="1937C86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由于本合同工程中采用新工艺而导致需要采用的新材料、新设备的，承包人原则上须在项目档次定位的基础上向发包人推荐三家以上可供货的国内或国外厂商名称、以往业绩、产品质量标准、价格资料及样板等，所推荐的三家单位的材料、设备应该在质量及价格水平上处于同一档次。</w:t>
      </w:r>
    </w:p>
    <w:p w14:paraId="4897300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承包人应对本合同工程中可能采用的特殊设备和材料进行分析，若在设计过程中需要预先选定相关的材料、设备供应商，以便为设计过程提供必要的技术支持，承包人应提前向发包人提出选定材料设备供应商的建议（包括国产和国外进口的）。</w:t>
      </w:r>
    </w:p>
    <w:p w14:paraId="080C78B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10）承包人应详细了解市场上本合同工程的主要材料和设备生产商的供货能力和供货周期（包括生产时间和运输时间），并据此向发包人提出各种主要材料和设备（包括国产和国外进口的）的提前订货时间的建议。</w:t>
      </w:r>
    </w:p>
    <w:p w14:paraId="4B5DD28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12.6承包人应认真阅读、复核发包人提供的项目基础资料，如发现项目基础资料中存在短缺、遗漏、错误、疑问的，承包人应在收到发包人提供的项目基础资料后10日内及时书面通知发包人并向发包人提出进一步的要求。因承包人未能在上述时间内提出要求而发生的损失由承包人自行承担。</w:t>
      </w:r>
    </w:p>
    <w:p w14:paraId="43BBA453">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12.7承包人应按照发包人提供的项目基础资料和国家相关部门、行业工程建设标准规范规定的设计深度开展工程设计，并对其设计的工艺技术或建筑功能，及工程的安全、环境保护、职业健康的标准，设备材料的质量、工程质量和完成的时间负责。因承包人原因造成设计文件存在遗漏、错误、缺陷或不足的，承包人应自费修复、弥补、纠正和完善。由此造成设计进度延误的，承包人应自费采取措施赶上。</w:t>
      </w:r>
    </w:p>
    <w:p w14:paraId="1FE94B59">
      <w:pPr>
        <w:adjustRightInd w:val="0"/>
        <w:snapToGrid w:val="0"/>
        <w:spacing w:line="460" w:lineRule="exact"/>
        <w:outlineLvl w:val="2"/>
        <w:rPr>
          <w:rFonts w:ascii="宋体" w:hAnsi="宋体" w:eastAsia="宋体" w:cs="Times New Roman"/>
          <w:b/>
          <w:bCs/>
          <w:snapToGrid w:val="0"/>
          <w:color w:val="auto"/>
          <w:kern w:val="0"/>
          <w:sz w:val="24"/>
          <w:szCs w:val="20"/>
          <w:highlight w:val="none"/>
        </w:rPr>
      </w:pPr>
      <w:bookmarkStart w:id="461" w:name="_Toc502215487"/>
      <w:bookmarkStart w:id="462" w:name="_Toc504465890"/>
      <w:bookmarkStart w:id="463" w:name="_Toc15127"/>
      <w:bookmarkStart w:id="464" w:name="_Toc29653245"/>
      <w:bookmarkStart w:id="465" w:name="_Toc103238957"/>
      <w:bookmarkStart w:id="466" w:name="_Toc151381348"/>
      <w:r>
        <w:rPr>
          <w:rFonts w:hint="eastAsia" w:ascii="宋体" w:hAnsi="宋体" w:eastAsia="宋体" w:cs="Times New Roman"/>
          <w:b/>
          <w:bCs/>
          <w:snapToGrid w:val="0"/>
          <w:color w:val="auto"/>
          <w:kern w:val="0"/>
          <w:sz w:val="24"/>
          <w:szCs w:val="20"/>
          <w:highlight w:val="none"/>
        </w:rPr>
        <w:t>13、设计评审</w:t>
      </w:r>
      <w:bookmarkEnd w:id="461"/>
      <w:bookmarkEnd w:id="462"/>
      <w:r>
        <w:rPr>
          <w:rFonts w:hint="eastAsia" w:ascii="宋体" w:hAnsi="宋体" w:eastAsia="宋体" w:cs="Times New Roman"/>
          <w:b/>
          <w:bCs/>
          <w:snapToGrid w:val="0"/>
          <w:color w:val="auto"/>
          <w:kern w:val="0"/>
          <w:sz w:val="24"/>
          <w:szCs w:val="20"/>
          <w:highlight w:val="none"/>
        </w:rPr>
        <w:t>（如需要）</w:t>
      </w:r>
      <w:bookmarkEnd w:id="463"/>
      <w:bookmarkEnd w:id="464"/>
      <w:bookmarkEnd w:id="465"/>
      <w:bookmarkEnd w:id="466"/>
    </w:p>
    <w:p w14:paraId="62587E5D">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13.1承包人设计成果文件需经国家相关行政主管部门及行业主管部门的审查、施工图审查单位的审查。</w:t>
      </w:r>
    </w:p>
    <w:p w14:paraId="19709CF2">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根据本工程的推进情况及重要性，承包人应组织相关专家对施工图设计、深化设计、节能和绿色建筑咨询及评估工作等设计成果文件进行评审。召开评审会的场地费、专家费、交通费、餐费等相关费用已包含在本合同，不再另行计取。</w:t>
      </w:r>
    </w:p>
    <w:p w14:paraId="510C98DA">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13.2 设计评审的依据包括：</w:t>
      </w:r>
    </w:p>
    <w:p w14:paraId="26166A71">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（1）国家、省、市的施工图设计审查（含基坑技术审查）的相关规定；</w:t>
      </w:r>
    </w:p>
    <w:p w14:paraId="3FE04C50">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（2）消防、节能、环保、抗震、卫生、人防等有关工程建设的强制性标准和规范；</w:t>
      </w:r>
    </w:p>
    <w:p w14:paraId="2806D6E4">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（3）本合同工程的相关政府批文（包括但不限于立项许可文件、用地规划文件等）；</w:t>
      </w:r>
    </w:p>
    <w:p w14:paraId="61C4FDA8">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（4）本合同中与设计工作的内容、范围、管理、服务相关的约定；</w:t>
      </w:r>
    </w:p>
    <w:p w14:paraId="28E2729E">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（5）发包人关于设计、图档、图文、工程等的相关管理办法及规定；</w:t>
      </w:r>
    </w:p>
    <w:p w14:paraId="2D90CD0B">
      <w:pPr>
        <w:adjustRightInd w:val="0"/>
        <w:snapToGrid w:val="0"/>
        <w:spacing w:line="460" w:lineRule="exact"/>
        <w:ind w:firstLine="600" w:firstLineChars="25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 发包人对承包人设计成果文件的审批意见；</w:t>
      </w:r>
    </w:p>
    <w:p w14:paraId="6C653B53">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（7）发包人在设计过程中提出的明确书面意见。</w:t>
      </w:r>
    </w:p>
    <w:p w14:paraId="28018D9D">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13.3 承包人应根据发包人的审批意见无条件地修改、完善各阶段的设计成果文件（包括预算调整），确保其满足相关的审批要求；承包人应根据施工图审查单位的审查、发包人的设计评审、发包人组织的专家评审的意见对设计成果文件进行修改、完善。</w:t>
      </w:r>
    </w:p>
    <w:p w14:paraId="5D096EEC">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13.4承包人对发包人组织的专家评审意见存在异议的，在不违反消防、节能、环保、抗震、卫生、人防等国家有关工程建设的强制性标准和规范以及不影响安全的前提下，以发包人最终认定的意见为准。承包人应在设计评审的最终意见发出之后5天内完成其设计范围内设计成果文件的修改完善并提交发包人。</w:t>
      </w:r>
    </w:p>
    <w:p w14:paraId="3BAB2E3B">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13.5承包人应根据审批意见无条件地修改、完善各阶段的设计成果文件（包括预算调整），确保其满足相关的审批要求；承包人应根据施工图审查单位的审查、发包人的设计评审、发包人组织的专家评审的意见对设计成果文件进行修改、完善。</w:t>
      </w:r>
    </w:p>
    <w:p w14:paraId="5BF058B9">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13.6承包人对发包人组织的专家评审意见存在异议的，在不违反消防、节能、环保、抗震、卫生、人防等国家有关工程建设的强制性标准和规范以及不影响安全的前提下，以发包人最终认定的意见为准。承包人应在设计评审的最终意见发出之后5天内完成其设计范围内设计成果文件的修改完善并提交发包人。</w:t>
      </w:r>
    </w:p>
    <w:p w14:paraId="4A12099D">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13.7如承包人未能在设计评审的最终意见发出之日起3日内积极响应或逾期未能完成相关设计成果文件的修改完善工作，承包人应按合同条款的相关约定承担违约责任。发包人有权直接按设计评审的最终评审意见实施（但不因此免除承包人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14:paraId="2EE5EE6F">
      <w:pPr>
        <w:adjustRightInd w:val="0"/>
        <w:snapToGrid w:val="0"/>
        <w:spacing w:line="460" w:lineRule="exact"/>
        <w:ind w:firstLine="48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13.8发包人根据承包人提交的各阶段的设计成果文件的设计评审意见、承包人在履行合同各阶段提供的设计服务（包括报审报建服务，施工阶段的现场服务，概算、设计变更预算、结算服务，缺陷责任及保修阶段的服务）的实际情况对承包人进行考核。</w:t>
      </w:r>
    </w:p>
    <w:p w14:paraId="31213430">
      <w:pPr>
        <w:adjustRightInd w:val="0"/>
        <w:snapToGrid w:val="0"/>
        <w:spacing w:line="460" w:lineRule="exact"/>
        <w:ind w:firstLine="480"/>
        <w:rPr>
          <w:rFonts w:ascii="宋体" w:hAnsi="宋体" w:eastAsia="宋体" w:cs="Times New Roman"/>
          <w:bCs/>
          <w:snapToGrid w:val="0"/>
          <w:color w:val="auto"/>
          <w:kern w:val="0"/>
          <w:sz w:val="24"/>
          <w:szCs w:val="20"/>
          <w:highlight w:val="none"/>
        </w:rPr>
      </w:pPr>
    </w:p>
    <w:p w14:paraId="289957E8">
      <w:pPr>
        <w:adjustRightInd w:val="0"/>
        <w:snapToGrid w:val="0"/>
        <w:spacing w:line="460" w:lineRule="exact"/>
        <w:outlineLvl w:val="1"/>
        <w:rPr>
          <w:rFonts w:ascii="宋体" w:hAnsi="宋体" w:eastAsia="宋体" w:cs="Times New Roman"/>
          <w:b/>
          <w:snapToGrid w:val="0"/>
          <w:color w:val="auto"/>
          <w:sz w:val="28"/>
          <w:szCs w:val="28"/>
          <w:highlight w:val="none"/>
        </w:rPr>
      </w:pPr>
      <w:bookmarkStart w:id="467" w:name="_Toc151381349"/>
      <w:bookmarkStart w:id="468" w:name="_Toc29653246"/>
      <w:bookmarkStart w:id="469" w:name="_Toc502215488"/>
      <w:bookmarkStart w:id="470" w:name="_Toc23569"/>
      <w:bookmarkStart w:id="471" w:name="_Toc103238958"/>
      <w:bookmarkStart w:id="472" w:name="_Toc504465891"/>
      <w:r>
        <w:rPr>
          <w:rFonts w:hint="eastAsia" w:ascii="宋体" w:hAnsi="宋体" w:eastAsia="宋体" w:cs="Times New Roman"/>
          <w:b/>
          <w:snapToGrid w:val="0"/>
          <w:color w:val="auto"/>
          <w:sz w:val="28"/>
          <w:szCs w:val="28"/>
          <w:highlight w:val="none"/>
        </w:rPr>
        <w:t>四、承包组织实施</w:t>
      </w:r>
      <w:bookmarkEnd w:id="467"/>
      <w:bookmarkEnd w:id="468"/>
      <w:bookmarkEnd w:id="469"/>
      <w:bookmarkEnd w:id="470"/>
      <w:bookmarkEnd w:id="471"/>
      <w:bookmarkEnd w:id="472"/>
    </w:p>
    <w:p w14:paraId="35EDC650">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473" w:name="_Toc502215489"/>
      <w:bookmarkStart w:id="474" w:name="_Toc504465892"/>
      <w:bookmarkStart w:id="475" w:name="_Toc103238959"/>
      <w:bookmarkStart w:id="476" w:name="_Toc29653247"/>
      <w:bookmarkStart w:id="477" w:name="_Toc18280"/>
      <w:bookmarkStart w:id="478" w:name="_Toc151381350"/>
      <w:r>
        <w:rPr>
          <w:rFonts w:hint="eastAsia" w:ascii="宋体" w:hAnsi="宋体" w:eastAsia="宋体" w:cs="Times New Roman"/>
          <w:b/>
          <w:snapToGrid w:val="0"/>
          <w:color w:val="auto"/>
          <w:kern w:val="0"/>
          <w:sz w:val="24"/>
          <w:szCs w:val="20"/>
          <w:highlight w:val="none"/>
        </w:rPr>
        <w:t>14、施工组织设计及</w:t>
      </w:r>
      <w:bookmarkEnd w:id="473"/>
      <w:bookmarkEnd w:id="474"/>
      <w:r>
        <w:rPr>
          <w:rFonts w:hint="eastAsia" w:ascii="宋体" w:hAnsi="宋体" w:eastAsia="宋体" w:cs="Times New Roman"/>
          <w:b/>
          <w:snapToGrid w:val="0"/>
          <w:color w:val="auto"/>
          <w:kern w:val="0"/>
          <w:sz w:val="24"/>
          <w:szCs w:val="20"/>
          <w:highlight w:val="none"/>
        </w:rPr>
        <w:t>项目进度计划</w:t>
      </w:r>
      <w:bookmarkEnd w:id="475"/>
      <w:bookmarkEnd w:id="476"/>
      <w:bookmarkEnd w:id="477"/>
      <w:bookmarkEnd w:id="478"/>
    </w:p>
    <w:p w14:paraId="66B89228">
      <w:pPr>
        <w:autoSpaceDE w:val="0"/>
        <w:autoSpaceDN w:val="0"/>
        <w:adjustRightInd w:val="0"/>
        <w:spacing w:line="460" w:lineRule="exact"/>
        <w:ind w:firstLine="470" w:firstLineChars="196"/>
        <w:jc w:val="left"/>
        <w:rPr>
          <w:rFonts w:ascii="宋体" w:hAnsi="Times New Roman" w:eastAsia="宋体" w:cs="宋体"/>
          <w:color w:val="auto"/>
          <w:kern w:val="0"/>
          <w:sz w:val="24"/>
          <w:szCs w:val="20"/>
          <w:highlight w:val="none"/>
        </w:rPr>
      </w:pPr>
      <w:r>
        <w:rPr>
          <w:rFonts w:hint="eastAsia" w:ascii="宋体" w:hAnsi="宋体" w:eastAsia="宋体" w:cs="Times New Roman"/>
          <w:snapToGrid w:val="0"/>
          <w:color w:val="auto"/>
          <w:kern w:val="0"/>
          <w:sz w:val="24"/>
          <w:szCs w:val="20"/>
          <w:highlight w:val="none"/>
        </w:rPr>
        <w:t>14.1项目进度计划</w:t>
      </w:r>
    </w:p>
    <w:p w14:paraId="45E42E7F">
      <w:pPr>
        <w:autoSpaceDE w:val="0"/>
        <w:autoSpaceDN w:val="0"/>
        <w:adjustRightInd w:val="0"/>
        <w:spacing w:line="460" w:lineRule="exact"/>
        <w:ind w:firstLine="470" w:firstLineChars="196"/>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（1）</w:t>
      </w:r>
      <w:r>
        <w:rPr>
          <w:rFonts w:hint="eastAsia" w:ascii="宋体" w:hAnsi="宋体" w:eastAsia="宋体" w:cs="Times New Roman"/>
          <w:snapToGrid w:val="0"/>
          <w:color w:val="auto"/>
          <w:kern w:val="0"/>
          <w:sz w:val="24"/>
          <w:szCs w:val="20"/>
          <w:highlight w:val="none"/>
        </w:rPr>
        <w:t>项目进度计划</w:t>
      </w:r>
      <w:r>
        <w:rPr>
          <w:rFonts w:hint="eastAsia" w:ascii="宋体" w:hAnsi="Times New Roman" w:eastAsia="宋体" w:cs="宋体"/>
          <w:color w:val="auto"/>
          <w:kern w:val="0"/>
          <w:sz w:val="24"/>
          <w:szCs w:val="20"/>
          <w:highlight w:val="none"/>
        </w:rPr>
        <w:t>及施工组织设计的提交时间约定：合同签订之日起3日内提供项目整体进度节点计划。</w:t>
      </w:r>
    </w:p>
    <w:p w14:paraId="4DD27F00">
      <w:pPr>
        <w:autoSpaceDE w:val="0"/>
        <w:autoSpaceDN w:val="0"/>
        <w:adjustRightInd w:val="0"/>
        <w:spacing w:line="460" w:lineRule="exact"/>
        <w:ind w:firstLine="470" w:firstLineChars="196"/>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2）进度计划的内容约定：承包人应按合同约定的内容和期限，编制详细的工程进度计划，进度计划内容应全面详实，包括但不限于各阶段设计计划、承包人文件提交、各阶段的材料设备采购及制作计划、运达现场、现场施工安装计划、试验验收计划等。除此之外，还应提出现场工作面的移交时间计划等。</w:t>
      </w:r>
    </w:p>
    <w:p w14:paraId="3F373A4B">
      <w:pPr>
        <w:autoSpaceDE w:val="0"/>
        <w:autoSpaceDN w:val="0"/>
        <w:adjustRightInd w:val="0"/>
        <w:spacing w:line="460" w:lineRule="exact"/>
        <w:ind w:firstLine="470" w:firstLineChars="196"/>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（3）监理单位批复项目进度计划时间的约定：监理单位应在收到承包人提交的完整项目进度计划之日起7日内批复或提出修改意见。</w:t>
      </w:r>
    </w:p>
    <w:p w14:paraId="54EFE851">
      <w:pPr>
        <w:autoSpaceDE w:val="0"/>
        <w:autoSpaceDN w:val="0"/>
        <w:adjustRightInd w:val="0"/>
        <w:spacing w:line="460" w:lineRule="exact"/>
        <w:ind w:firstLine="470" w:firstLineChars="196"/>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（4）项目进度计划的修订</w:t>
      </w:r>
    </w:p>
    <w:p w14:paraId="229ADA57">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1）承包人提交项目进度计划的修订报告的时间约定：在承包人能够预计可能会与实际进度计划不符后的7日内或实际已经不符的3日内提出。</w:t>
      </w:r>
    </w:p>
    <w:p w14:paraId="31FA63DD">
      <w:pPr>
        <w:autoSpaceDE w:val="0"/>
        <w:autoSpaceDN w:val="0"/>
        <w:adjustRightInd w:val="0"/>
        <w:spacing w:line="460" w:lineRule="exact"/>
        <w:ind w:firstLine="470" w:firstLineChars="196"/>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2）监理单位批复项目进度计划修订报告时间的约定：监理单位应在收到承包人提交的完整合同计划修订报告后</w:t>
      </w:r>
      <w:r>
        <w:rPr>
          <w:rFonts w:hint="eastAsia" w:ascii="宋体" w:hAnsi="Times New Roman" w:eastAsia="宋体" w:cs="宋体"/>
          <w:color w:val="auto"/>
          <w:kern w:val="0"/>
          <w:sz w:val="24"/>
          <w:szCs w:val="20"/>
          <w:highlight w:val="none"/>
          <w:u w:val="single"/>
        </w:rPr>
        <w:t>5</w:t>
      </w:r>
      <w:r>
        <w:rPr>
          <w:rFonts w:hint="eastAsia" w:ascii="宋体" w:hAnsi="Times New Roman" w:eastAsia="宋体" w:cs="宋体"/>
          <w:color w:val="auto"/>
          <w:kern w:val="0"/>
          <w:sz w:val="24"/>
          <w:szCs w:val="20"/>
          <w:highlight w:val="none"/>
        </w:rPr>
        <w:t>日内批复或提出修改意见。</w:t>
      </w:r>
    </w:p>
    <w:p w14:paraId="3B86F821">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14.2施工组织设计</w:t>
      </w:r>
    </w:p>
    <w:p w14:paraId="4BA07722">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（1）承包人应当根据经发包人确认的项目进度计划在施工开始前将施工组织设计报送监理单位审批。承包人提交的施工组织设计应当载明如下内容</w:t>
      </w:r>
      <w:r>
        <w:rPr>
          <w:rFonts w:hint="eastAsia" w:ascii="宋体" w:hAnsi="宋体" w:eastAsia="宋体" w:cs="Times New Roman"/>
          <w:bCs/>
          <w:snapToGrid w:val="0"/>
          <w:color w:val="auto"/>
          <w:kern w:val="0"/>
          <w:sz w:val="24"/>
          <w:szCs w:val="20"/>
          <w:highlight w:val="none"/>
        </w:rPr>
        <w:t>（包括但不限于）</w:t>
      </w:r>
      <w:r>
        <w:rPr>
          <w:rFonts w:hint="eastAsia" w:ascii="宋体" w:hAnsi="宋体" w:eastAsia="宋体" w:cs="Times New Roman"/>
          <w:snapToGrid w:val="0"/>
          <w:color w:val="auto"/>
          <w:kern w:val="0"/>
          <w:sz w:val="24"/>
          <w:szCs w:val="20"/>
          <w:highlight w:val="none"/>
        </w:rPr>
        <w:t>：</w:t>
      </w:r>
    </w:p>
    <w:p w14:paraId="76519042">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1）各分部分项工程完整的施工方案；</w:t>
      </w:r>
    </w:p>
    <w:p w14:paraId="67843946">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2）施工资源投入计划，包括：机械设备进场计划、工程材料和物料进场及仓储计划、施工人员进场计划等；</w:t>
      </w:r>
    </w:p>
    <w:p w14:paraId="102A8C48">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3）施工现场平面布置图（包括施工道路平面图、各种临时设施、施工用水、监控设施、施工机具、材料构配件存放位置）；</w:t>
      </w:r>
    </w:p>
    <w:p w14:paraId="00D33ED4">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4）季节性施工措施；</w:t>
      </w:r>
    </w:p>
    <w:p w14:paraId="0F22C952">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5）地下管线及其</w:t>
      </w:r>
      <w:r>
        <w:rPr>
          <w:rFonts w:hint="eastAsia" w:ascii="宋体" w:hAnsi="宋体" w:eastAsia="宋体" w:cs="Times New Roman"/>
          <w:snapToGrid w:val="0"/>
          <w:color w:val="auto"/>
          <w:kern w:val="0"/>
          <w:sz w:val="24"/>
          <w:szCs w:val="20"/>
          <w:highlight w:val="none"/>
          <w:lang w:val="en-US" w:eastAsia="zh-CN"/>
        </w:rPr>
        <w:t>他</w:t>
      </w:r>
      <w:r>
        <w:rPr>
          <w:rFonts w:hint="eastAsia" w:ascii="宋体" w:hAnsi="宋体" w:eastAsia="宋体" w:cs="Times New Roman"/>
          <w:snapToGrid w:val="0"/>
          <w:color w:val="auto"/>
          <w:kern w:val="0"/>
          <w:sz w:val="24"/>
          <w:szCs w:val="20"/>
          <w:highlight w:val="none"/>
        </w:rPr>
        <w:t>地下设施的处理措施；</w:t>
      </w:r>
    </w:p>
    <w:p w14:paraId="6F4DBB2F">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6）保证工期、质量的措施；</w:t>
      </w:r>
    </w:p>
    <w:p w14:paraId="7D1B1FB8">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7）保证安全生产、文明施工、减少扰民，且满足环境保护要求的措施；</w:t>
      </w:r>
    </w:p>
    <w:p w14:paraId="44122F93">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8）妥善处理与相邻施工作业现场关系的措施；</w:t>
      </w:r>
    </w:p>
    <w:p w14:paraId="69EFF74A">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9）消防、安全、健康等各类事故的应急预案；</w:t>
      </w:r>
    </w:p>
    <w:p w14:paraId="2AAB6989">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10）其它与工程施工有关的管理方案、措施。</w:t>
      </w:r>
    </w:p>
    <w:p w14:paraId="5CCF04D9">
      <w:pPr>
        <w:autoSpaceDE w:val="0"/>
        <w:autoSpaceDN w:val="0"/>
        <w:adjustRightInd w:val="0"/>
        <w:spacing w:line="460" w:lineRule="exact"/>
        <w:ind w:firstLine="470" w:firstLineChars="196"/>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总监理工程师和发包人在接到承包人提交的施工组织设计后7天内予以确认或提出修改意见（总监理工程师在4天内审核并签署意见，发包人在3天内审核并签署意见）。逾期既不确认，也不提出书面意见的视为同意，但如遇到重大或技术复杂、难度大的施工方案，则应按政府有关规定召开专家评审会评审。</w:t>
      </w:r>
    </w:p>
    <w:p w14:paraId="11B760A5">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14.3项目进度计划及施工组织设计的执行</w:t>
      </w:r>
    </w:p>
    <w:p w14:paraId="5F00DEBB">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（1）承包人应当加强计划管理，严格按照总监理工程师确认的工程进度计划组织设计、施工，并接受总监理工程师对设计、施工进度的检查、监督。</w:t>
      </w:r>
    </w:p>
    <w:p w14:paraId="38C7F997">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工程实际进度与经确认的进度计划不符时，承包人应按总监理工程师的要求提出改进措施，经总监理工程师确认后执行。因承包人的原因导致实际进度与进度计划不符，承包人无权就改进措施提出追加合同价款。</w:t>
      </w:r>
    </w:p>
    <w:p w14:paraId="18220593">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（3）为便于总监理工程师掌握和控制工期，承包人应于每月底向总监理工程师填报当月工程进度计划完成情况（没完成计划的必须说明原因），</w:t>
      </w:r>
      <w:r>
        <w:rPr>
          <w:rFonts w:hint="eastAsia" w:ascii="宋体" w:hAnsi="宋体" w:eastAsia="宋体" w:cs="Times New Roman"/>
          <w:bCs/>
          <w:snapToGrid w:val="0"/>
          <w:color w:val="auto"/>
          <w:kern w:val="0"/>
          <w:sz w:val="24"/>
          <w:szCs w:val="20"/>
          <w:highlight w:val="none"/>
        </w:rPr>
        <w:t>并在此基础上更新工程进度计划、</w:t>
      </w:r>
      <w:r>
        <w:rPr>
          <w:rFonts w:hint="eastAsia" w:ascii="宋体" w:hAnsi="宋体" w:eastAsia="宋体" w:cs="Times New Roman"/>
          <w:snapToGrid w:val="0"/>
          <w:color w:val="auto"/>
          <w:kern w:val="0"/>
          <w:sz w:val="24"/>
          <w:szCs w:val="20"/>
          <w:highlight w:val="none"/>
        </w:rPr>
        <w:t>资金计划和其它工作计划。总监理工程师在接到报告后应当予以确认或提出书面意见，承包人必须按照总监理工程师的确认或者书面意见执行。</w:t>
      </w:r>
    </w:p>
    <w:p w14:paraId="4E3F6B27">
      <w:pPr>
        <w:autoSpaceDE w:val="0"/>
        <w:autoSpaceDN w:val="0"/>
        <w:adjustRightInd w:val="0"/>
        <w:spacing w:line="460" w:lineRule="exact"/>
        <w:ind w:firstLine="470" w:firstLineChars="196"/>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rFonts w:hint="eastAsia" w:ascii="宋体" w:hAnsi="宋体" w:eastAsia="宋体" w:cs="Times New Roman"/>
          <w:iCs/>
          <w:snapToGrid w:val="0"/>
          <w:color w:val="auto"/>
          <w:kern w:val="0"/>
          <w:sz w:val="24"/>
          <w:szCs w:val="20"/>
          <w:highlight w:val="none"/>
        </w:rPr>
        <w:t>后10天内采取有效措施，工程进度仍然无明显改</w:t>
      </w:r>
      <w:r>
        <w:rPr>
          <w:rFonts w:hint="eastAsia" w:ascii="宋体" w:hAnsi="宋体" w:eastAsia="宋体" w:cs="Times New Roman"/>
          <w:snapToGrid w:val="0"/>
          <w:color w:val="auto"/>
          <w:kern w:val="0"/>
          <w:sz w:val="24"/>
          <w:szCs w:val="20"/>
          <w:highlight w:val="none"/>
        </w:rPr>
        <w:t>进，发包人有权部分或全部解除合同，将未完工程另行发包给其它具备相应资质及能力的施工单位；承包人必须无条件服从，由此给发包人或第三方造成损失的，承包人须承担据实赔偿责任，除此还须承担相应违约责任。</w:t>
      </w:r>
    </w:p>
    <w:p w14:paraId="217BCCEE">
      <w:pPr>
        <w:autoSpaceDE w:val="0"/>
        <w:autoSpaceDN w:val="0"/>
        <w:adjustRightInd w:val="0"/>
        <w:spacing w:line="460" w:lineRule="exact"/>
        <w:ind w:firstLine="470" w:firstLineChars="196"/>
        <w:jc w:val="left"/>
        <w:rPr>
          <w:rFonts w:ascii="宋体" w:hAnsi="Times New Roman" w:eastAsia="宋体" w:cs="宋体"/>
          <w:color w:val="auto"/>
          <w:kern w:val="0"/>
          <w:sz w:val="24"/>
          <w:szCs w:val="20"/>
          <w:highlight w:val="none"/>
        </w:rPr>
      </w:pPr>
      <w:r>
        <w:rPr>
          <w:rFonts w:hint="eastAsia" w:ascii="宋体" w:hAnsi="宋体" w:eastAsia="宋体" w:cs="Times New Roman"/>
          <w:snapToGrid w:val="0"/>
          <w:color w:val="auto"/>
          <w:kern w:val="0"/>
          <w:sz w:val="24"/>
          <w:szCs w:val="20"/>
          <w:highlight w:val="none"/>
        </w:rPr>
        <w:t>14.4</w:t>
      </w:r>
      <w:r>
        <w:rPr>
          <w:rFonts w:hint="eastAsia" w:ascii="宋体" w:hAnsi="Times New Roman" w:eastAsia="宋体" w:cs="宋体"/>
          <w:color w:val="auto"/>
          <w:kern w:val="0"/>
          <w:sz w:val="24"/>
          <w:szCs w:val="20"/>
          <w:highlight w:val="none"/>
        </w:rPr>
        <w:t>项目进度计划及施工组织设计经监理单位和发包人批准后实施，但监理单位和发包人的批准并不能减轻或免除承包人的合同责任。</w:t>
      </w:r>
    </w:p>
    <w:p w14:paraId="1EF226BB">
      <w:pPr>
        <w:autoSpaceDE w:val="0"/>
        <w:autoSpaceDN w:val="0"/>
        <w:adjustRightInd w:val="0"/>
        <w:spacing w:line="460" w:lineRule="exact"/>
        <w:ind w:firstLine="470" w:firstLineChars="196"/>
        <w:jc w:val="left"/>
        <w:rPr>
          <w:rFonts w:ascii="宋体" w:hAnsi="宋体" w:eastAsia="宋体" w:cs="Times New Roman"/>
          <w:b/>
          <w:snapToGrid w:val="0"/>
          <w:color w:val="auto"/>
          <w:kern w:val="0"/>
          <w:sz w:val="24"/>
          <w:szCs w:val="20"/>
          <w:highlight w:val="none"/>
        </w:rPr>
      </w:pPr>
      <w:r>
        <w:rPr>
          <w:rFonts w:hint="eastAsia" w:ascii="宋体" w:hAnsi="Times New Roman" w:eastAsia="宋体" w:cs="宋体"/>
          <w:color w:val="auto"/>
          <w:kern w:val="0"/>
          <w:sz w:val="24"/>
          <w:szCs w:val="20"/>
          <w:highlight w:val="none"/>
        </w:rPr>
        <w:t>14.5因承包人原因导致工程实际进度明显落后于项目进度计划及施工组织设计时，承包人须自费并主动采取有效整改措施赶上项目进度计划，并及时向发包人及监理单位以书面报告形式提交整改计划、进度及自费明细等情况相关说明及资料。</w:t>
      </w:r>
    </w:p>
    <w:p w14:paraId="560A06D8">
      <w:pPr>
        <w:adjustRightInd w:val="0"/>
        <w:snapToGrid w:val="0"/>
        <w:spacing w:line="460" w:lineRule="exact"/>
        <w:ind w:right="11"/>
        <w:outlineLvl w:val="2"/>
        <w:rPr>
          <w:rFonts w:ascii="宋体" w:hAnsi="宋体" w:eastAsia="宋体" w:cs="Times New Roman"/>
          <w:snapToGrid w:val="0"/>
          <w:color w:val="auto"/>
          <w:kern w:val="0"/>
          <w:sz w:val="24"/>
          <w:szCs w:val="20"/>
          <w:highlight w:val="none"/>
        </w:rPr>
      </w:pPr>
      <w:bookmarkStart w:id="479" w:name="_Toc504465893"/>
      <w:bookmarkStart w:id="480" w:name="_Toc502215490"/>
      <w:bookmarkStart w:id="481" w:name="_Toc151381351"/>
      <w:bookmarkStart w:id="482" w:name="_Toc29653248"/>
      <w:bookmarkStart w:id="483" w:name="_Toc103238960"/>
      <w:bookmarkStart w:id="484" w:name="_Toc12930"/>
      <w:r>
        <w:rPr>
          <w:rFonts w:hint="eastAsia" w:ascii="宋体" w:hAnsi="宋体" w:eastAsia="宋体" w:cs="Times New Roman"/>
          <w:b/>
          <w:snapToGrid w:val="0"/>
          <w:color w:val="auto"/>
          <w:kern w:val="0"/>
          <w:sz w:val="24"/>
          <w:szCs w:val="20"/>
          <w:highlight w:val="none"/>
        </w:rPr>
        <w:t>15、暂停施工</w:t>
      </w:r>
      <w:bookmarkEnd w:id="479"/>
      <w:bookmarkEnd w:id="480"/>
      <w:r>
        <w:rPr>
          <w:rFonts w:hint="eastAsia" w:ascii="宋体" w:hAnsi="宋体" w:eastAsia="宋体" w:cs="Times New Roman"/>
          <w:b/>
          <w:snapToGrid w:val="0"/>
          <w:color w:val="auto"/>
          <w:kern w:val="0"/>
          <w:sz w:val="24"/>
          <w:szCs w:val="20"/>
          <w:highlight w:val="none"/>
        </w:rPr>
        <w:t>和复工</w:t>
      </w:r>
      <w:bookmarkEnd w:id="481"/>
      <w:bookmarkEnd w:id="482"/>
      <w:bookmarkEnd w:id="483"/>
      <w:bookmarkEnd w:id="484"/>
    </w:p>
    <w:p w14:paraId="6503E1E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15.1</w:t>
      </w:r>
      <w:r>
        <w:rPr>
          <w:rFonts w:hint="eastAsia" w:ascii="宋体" w:hAnsi="宋体" w:eastAsia="宋体" w:cs="Times New Roman"/>
          <w:snapToGrid w:val="0"/>
          <w:color w:val="auto"/>
          <w:kern w:val="0"/>
          <w:sz w:val="24"/>
          <w:szCs w:val="20"/>
          <w:highlight w:val="none"/>
        </w:rPr>
        <w:t>因下列原因，总监理工程师报经发包人同意，可通知承包人暂停施工：</w:t>
      </w:r>
    </w:p>
    <w:p w14:paraId="037D0638">
      <w:pPr>
        <w:adjustRightInd w:val="0"/>
        <w:snapToGrid w:val="0"/>
        <w:spacing w:line="460" w:lineRule="exact"/>
        <w:ind w:left="42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（1）非承包人原因导致工程设计发生重大变更；</w:t>
      </w:r>
    </w:p>
    <w:p w14:paraId="771944BF">
      <w:pPr>
        <w:adjustRightInd w:val="0"/>
        <w:snapToGrid w:val="0"/>
        <w:spacing w:line="460" w:lineRule="exact"/>
        <w:ind w:left="42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（2）不可抗力；</w:t>
      </w:r>
    </w:p>
    <w:p w14:paraId="40A4A463">
      <w:pPr>
        <w:adjustRightInd w:val="0"/>
        <w:snapToGrid w:val="0"/>
        <w:spacing w:line="460" w:lineRule="exact"/>
        <w:ind w:left="42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（3）质量事故；</w:t>
      </w:r>
    </w:p>
    <w:p w14:paraId="572EB1B1">
      <w:pPr>
        <w:adjustRightInd w:val="0"/>
        <w:snapToGrid w:val="0"/>
        <w:spacing w:line="460" w:lineRule="exact"/>
        <w:ind w:left="42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（4）安全生产事故。</w:t>
      </w:r>
    </w:p>
    <w:p w14:paraId="23DE450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因发生上述（1）、（2）项原因而暂停施工，工期调整适用合同条款第16条的有关约定；因发生上述第（3）、（4）项原因而暂停施工，工期不予顺延，承包人必须承担由此发生的费用，并按合同条款第41.11款、第41.12款的约定向发包人承担违约责任。</w:t>
      </w:r>
    </w:p>
    <w:p w14:paraId="3B7DF87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承包人不得以与发包人有争议或争议未解决为由而单方面停工，否则，按照合同条款第41.9（2）款的约定承担违约责任。</w:t>
      </w:r>
    </w:p>
    <w:p w14:paraId="5ED0FC9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15.2为了保证工程质量安全，凡出现下列情况之一（不限于此）的，总监理工程师有权下达停工令，责令承包人停工整改，由此造成的损失由承包人自行负责，造成工期延误的由承包人按合同条款第41.9款的有关约定承担违约责任：</w:t>
      </w:r>
    </w:p>
    <w:p w14:paraId="6630B41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（1）拒绝监理等单位管理；</w:t>
      </w:r>
    </w:p>
    <w:p w14:paraId="405EF9B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（2）施工组织设计（方案）未获总监理工程师批准而进行施工；</w:t>
      </w:r>
    </w:p>
    <w:p w14:paraId="1762FEB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（3）未经监理单位检验而进行下一道工序作业；</w:t>
      </w:r>
    </w:p>
    <w:p w14:paraId="315F9F8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（4）擅自采用未经监理单位及发包人认可或批准的材料，或者使用的原材料、构配件不合格或未经检查确认，或者擅自采用未经认可的代用材料；</w:t>
      </w:r>
    </w:p>
    <w:p w14:paraId="4EE29F0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（5）擅自变更设计图纸的要求；</w:t>
      </w:r>
    </w:p>
    <w:p w14:paraId="09C2DF7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（6）转包工程；</w:t>
      </w:r>
    </w:p>
    <w:p w14:paraId="3752648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（7）违法分包或擅自让未经发包人批准的分包单位进场作业；</w:t>
      </w:r>
    </w:p>
    <w:p w14:paraId="2C61B0C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（8）存在安全隐患，未按监理单位要求及时进行整改；</w:t>
      </w:r>
    </w:p>
    <w:p w14:paraId="5CB389D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（9）未按双方约定的要求上报所需的资料。</w:t>
      </w:r>
    </w:p>
    <w:p w14:paraId="0FAF7FA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15.3当发生合同条款第15.1款约定的暂停施工时，承包人应立即停止现场的实施工作，并根据合同约定负责在暂停期间，对工程、工程物资及承包人文件等进行照管和保护。因承包人原因未能尽到照管、保护的责任，造成损坏、丢失等，使发包人的费用增减，和（或）竣工日期延误的，由承包人负责。</w:t>
      </w:r>
    </w:p>
    <w:p w14:paraId="27BC95F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15.4当工程具备复工条件时，监理单位应当及时发出复工通知；或承包人可直接向监理单位提出复工建议，经发包人批准后，监理单位发出复工通知。承包人应当按通知要求立即组织实施复工工作，不得拖延，否则按合同条款第41.8（1）款的约定承担违约责任。</w:t>
      </w:r>
    </w:p>
    <w:p w14:paraId="42D1F618">
      <w:pPr>
        <w:adjustRightInd w:val="0"/>
        <w:snapToGrid w:val="0"/>
        <w:spacing w:line="460" w:lineRule="exact"/>
        <w:ind w:right="11"/>
        <w:outlineLvl w:val="2"/>
        <w:rPr>
          <w:rFonts w:ascii="宋体" w:hAnsi="宋体" w:eastAsia="宋体" w:cs="Times New Roman"/>
          <w:b/>
          <w:snapToGrid w:val="0"/>
          <w:color w:val="auto"/>
          <w:kern w:val="0"/>
          <w:sz w:val="24"/>
          <w:szCs w:val="20"/>
          <w:highlight w:val="none"/>
        </w:rPr>
      </w:pPr>
      <w:bookmarkStart w:id="485" w:name="_Toc151381352"/>
      <w:bookmarkStart w:id="486" w:name="_Toc504465894"/>
      <w:bookmarkStart w:id="487" w:name="_Toc103238961"/>
      <w:bookmarkStart w:id="488" w:name="_Toc502215491"/>
      <w:bookmarkStart w:id="489" w:name="_Toc29653249"/>
      <w:bookmarkStart w:id="490" w:name="_Toc25090"/>
      <w:r>
        <w:rPr>
          <w:rFonts w:hint="eastAsia" w:ascii="宋体" w:hAnsi="宋体" w:eastAsia="宋体" w:cs="Times New Roman"/>
          <w:b/>
          <w:snapToGrid w:val="0"/>
          <w:color w:val="auto"/>
          <w:kern w:val="0"/>
          <w:sz w:val="24"/>
          <w:szCs w:val="20"/>
          <w:highlight w:val="none"/>
        </w:rPr>
        <w:t>16、工期</w:t>
      </w:r>
      <w:bookmarkEnd w:id="485"/>
      <w:bookmarkEnd w:id="486"/>
      <w:bookmarkEnd w:id="487"/>
      <w:bookmarkEnd w:id="488"/>
      <w:bookmarkEnd w:id="489"/>
      <w:bookmarkEnd w:id="490"/>
    </w:p>
    <w:p w14:paraId="05D9F56A">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16.1工期控制与调整</w:t>
      </w:r>
    </w:p>
    <w:p w14:paraId="280CE98E">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（1）本工程工期分为关键节点工期和一般节点工期两类，承包人必须在施工组织设计文件中分专业详细区分和列明本工程的关键节点工期和一般节点工期，并报总监理工程师和发包人批准后实施。</w:t>
      </w:r>
    </w:p>
    <w:p w14:paraId="3211111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及时采取合理有效的整改措施进行赶工，确保工期和节点任务可以如期实施和完成，而且这些合理有效的赶工措施费均已包括在本工程投标总报价中，发包人不另予补偿。</w:t>
      </w:r>
    </w:p>
    <w:p w14:paraId="190C8EA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w:t>
      </w:r>
      <w:r>
        <w:rPr>
          <w:rFonts w:hint="eastAsia" w:ascii="宋体" w:hAnsi="宋体" w:eastAsia="宋体" w:cs="Times New Roman"/>
          <w:bCs/>
          <w:snapToGrid w:val="0"/>
          <w:color w:val="auto"/>
          <w:kern w:val="0"/>
          <w:sz w:val="24"/>
          <w:szCs w:val="20"/>
          <w:highlight w:val="none"/>
        </w:rPr>
        <w:t>承包人必须按照调整后的总工期控制计划和关键节点工期计划执行。</w:t>
      </w:r>
    </w:p>
    <w:p w14:paraId="03B7E7D3">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16.2工期延误的原因及其处理</w:t>
      </w:r>
    </w:p>
    <w:p w14:paraId="42B65E5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w:t>
      </w:r>
      <w:r>
        <w:rPr>
          <w:rFonts w:hint="eastAsia" w:ascii="宋体" w:hAnsi="宋体" w:eastAsia="宋体" w:cs="Times New Roman"/>
          <w:snapToGrid w:val="0"/>
          <w:color w:val="auto"/>
          <w:kern w:val="0"/>
          <w:sz w:val="24"/>
          <w:szCs w:val="20"/>
          <w:highlight w:val="none"/>
        </w:rPr>
        <w:t>非承包人原因造成的工期延误，是指有确凿证据证实因下列原因而直接造成承包人的原定工期计划延误：</w:t>
      </w:r>
    </w:p>
    <w:p w14:paraId="1EB79A41">
      <w:pPr>
        <w:adjustRightInd w:val="0"/>
        <w:snapToGrid w:val="0"/>
        <w:spacing w:line="460" w:lineRule="exact"/>
        <w:ind w:left="461" w:right="11"/>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1）不可抗力（含政府对本工程建设项目作出停建、缓建的决定）；</w:t>
      </w:r>
    </w:p>
    <w:p w14:paraId="043FBD0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2）发包人指令（非承包人原因）引起的停工；</w:t>
      </w:r>
    </w:p>
    <w:p w14:paraId="6A09A2D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除上述原因之外，其它所有工期延误均为承包人原因造成的延误。</w:t>
      </w:r>
    </w:p>
    <w:p w14:paraId="32B971BE">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w:t>
      </w:r>
      <w:r>
        <w:rPr>
          <w:rFonts w:hint="eastAsia" w:ascii="宋体" w:hAnsi="宋体" w:eastAsia="宋体" w:cs="Times New Roman"/>
          <w:snapToGrid w:val="0"/>
          <w:color w:val="auto"/>
          <w:kern w:val="0"/>
          <w:sz w:val="24"/>
          <w:szCs w:val="20"/>
          <w:highlight w:val="none"/>
        </w:rPr>
        <w:t>因承包人原因或</w:t>
      </w:r>
      <w:r>
        <w:rPr>
          <w:rFonts w:hint="eastAsia" w:ascii="宋体" w:hAnsi="宋体" w:eastAsia="宋体" w:cs="Times New Roman"/>
          <w:bCs/>
          <w:snapToGrid w:val="0"/>
          <w:color w:val="auto"/>
          <w:sz w:val="24"/>
          <w:szCs w:val="20"/>
          <w:highlight w:val="none"/>
        </w:rPr>
        <w:t>未能达到发包人及相关施工规范要求而需要修改或重新设计或重新施工所涉及的额外工程期限所</w:t>
      </w:r>
      <w:r>
        <w:rPr>
          <w:rFonts w:hint="eastAsia" w:ascii="宋体" w:hAnsi="宋体" w:eastAsia="宋体" w:cs="Times New Roman"/>
          <w:snapToGrid w:val="0"/>
          <w:color w:val="auto"/>
          <w:kern w:val="0"/>
          <w:sz w:val="24"/>
          <w:szCs w:val="20"/>
          <w:highlight w:val="none"/>
        </w:rPr>
        <w:t>造成的工期延误，工期一概不得顺延。承包人还应当按照合同条款第41.9款的有关约定承担违约责任。</w:t>
      </w:r>
    </w:p>
    <w:p w14:paraId="40634E3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（3）因承包人对</w:t>
      </w:r>
      <w:r>
        <w:rPr>
          <w:rFonts w:hint="eastAsia" w:ascii="宋体" w:hAnsi="宋体" w:eastAsia="宋体" w:cs="Times New Roman"/>
          <w:bCs/>
          <w:snapToGrid w:val="0"/>
          <w:color w:val="auto"/>
          <w:kern w:val="0"/>
          <w:sz w:val="24"/>
          <w:szCs w:val="20"/>
          <w:highlight w:val="none"/>
        </w:rPr>
        <w:t>现场组织管理不力或未能提供协调、配合服务，以致专业工程的进度影响工期，承包人不得以此为由提出延长工期的要求。</w:t>
      </w:r>
    </w:p>
    <w:p w14:paraId="5731E803">
      <w:pPr>
        <w:adjustRightInd w:val="0"/>
        <w:snapToGrid w:val="0"/>
        <w:spacing w:line="460" w:lineRule="exact"/>
        <w:ind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16.3</w:t>
      </w:r>
      <w:r>
        <w:rPr>
          <w:rFonts w:hint="eastAsia" w:ascii="微软雅黑" w:hAnsi="微软雅黑" w:eastAsia="宋体" w:cs="Times New Roman"/>
          <w:color w:val="auto"/>
          <w:sz w:val="24"/>
          <w:szCs w:val="24"/>
          <w:highlight w:val="none"/>
        </w:rPr>
        <w:t>承包人应当对工期全面负责，对项目进度计划和各阶段的进度进行管理，通过设计、采购、施工、试运行各阶段的协调、配合与合理交叉，科学制定、实施、控制进度计划，确保工程按期竣工。</w:t>
      </w:r>
    </w:p>
    <w:p w14:paraId="38918D6C">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491" w:name="_Toc22661"/>
      <w:bookmarkStart w:id="492" w:name="_Toc151381353"/>
      <w:bookmarkStart w:id="493" w:name="_Toc103238962"/>
      <w:bookmarkStart w:id="494" w:name="_Toc504465895"/>
      <w:bookmarkStart w:id="495" w:name="_Toc502215492"/>
      <w:bookmarkStart w:id="496" w:name="_Toc29653250"/>
      <w:r>
        <w:rPr>
          <w:rFonts w:hint="eastAsia" w:ascii="宋体" w:hAnsi="宋体" w:eastAsia="宋体" w:cs="Times New Roman"/>
          <w:b/>
          <w:snapToGrid w:val="0"/>
          <w:color w:val="auto"/>
          <w:kern w:val="0"/>
          <w:sz w:val="24"/>
          <w:szCs w:val="20"/>
          <w:highlight w:val="none"/>
        </w:rPr>
        <w:t>17、工程竣工</w:t>
      </w:r>
      <w:bookmarkEnd w:id="491"/>
      <w:bookmarkEnd w:id="492"/>
      <w:bookmarkEnd w:id="493"/>
      <w:bookmarkEnd w:id="494"/>
      <w:bookmarkEnd w:id="495"/>
      <w:bookmarkEnd w:id="496"/>
    </w:p>
    <w:p w14:paraId="3D6D41B5">
      <w:pPr>
        <w:adjustRightInd w:val="0"/>
        <w:snapToGrid w:val="0"/>
        <w:spacing w:line="460" w:lineRule="exact"/>
        <w:ind w:left="0" w:leftChars="0"/>
        <w:rPr>
          <w:rFonts w:ascii="宋体" w:hAnsi="宋体" w:eastAsia="宋体" w:cs="Times New Roman"/>
          <w:snapToGrid w:val="0"/>
          <w:color w:val="auto"/>
          <w:szCs w:val="24"/>
          <w:highlight w:val="none"/>
        </w:rPr>
      </w:pPr>
      <w:r>
        <w:rPr>
          <w:rFonts w:hint="eastAsia" w:ascii="微软雅黑" w:hAnsi="微软雅黑" w:eastAsia="宋体" w:cs="Times New Roman"/>
          <w:color w:val="auto"/>
          <w:sz w:val="24"/>
          <w:szCs w:val="24"/>
          <w:highlight w:val="none"/>
        </w:rPr>
        <w:t>因承包人原因不能按照合同协议书约定的竣工日期完工的，承包人承担违约责任。如发包人同意顺延工期，因承包人原因仍不能按顺延后的工期完成工程竣工的，承包人承担违约责任。</w:t>
      </w:r>
    </w:p>
    <w:p w14:paraId="41535C5C">
      <w:pPr>
        <w:adjustRightInd w:val="0"/>
        <w:snapToGrid w:val="0"/>
        <w:spacing w:line="460" w:lineRule="exact"/>
        <w:ind w:left="99" w:leftChars="47"/>
        <w:outlineLvl w:val="1"/>
        <w:rPr>
          <w:rFonts w:ascii="宋体" w:hAnsi="宋体" w:eastAsia="宋体" w:cs="Times New Roman"/>
          <w:b/>
          <w:snapToGrid w:val="0"/>
          <w:color w:val="auto"/>
          <w:sz w:val="28"/>
          <w:szCs w:val="28"/>
          <w:highlight w:val="none"/>
        </w:rPr>
      </w:pPr>
      <w:bookmarkStart w:id="497" w:name="_Toc151381354"/>
      <w:bookmarkStart w:id="498" w:name="_Toc502215493"/>
      <w:bookmarkStart w:id="499" w:name="_Toc504465896"/>
      <w:bookmarkStart w:id="500" w:name="_Toc29653251"/>
      <w:bookmarkStart w:id="501" w:name="_Toc8102"/>
      <w:bookmarkStart w:id="502" w:name="_Toc103238963"/>
      <w:r>
        <w:rPr>
          <w:rFonts w:hint="eastAsia" w:ascii="宋体" w:hAnsi="宋体" w:eastAsia="宋体" w:cs="Times New Roman"/>
          <w:b/>
          <w:snapToGrid w:val="0"/>
          <w:color w:val="auto"/>
          <w:sz w:val="28"/>
          <w:szCs w:val="28"/>
          <w:highlight w:val="none"/>
        </w:rPr>
        <w:t>五、质量与检验</w:t>
      </w:r>
      <w:bookmarkEnd w:id="497"/>
      <w:bookmarkEnd w:id="498"/>
      <w:bookmarkEnd w:id="499"/>
      <w:bookmarkEnd w:id="500"/>
      <w:bookmarkEnd w:id="501"/>
      <w:bookmarkEnd w:id="502"/>
    </w:p>
    <w:p w14:paraId="03571A05">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03" w:name="_Toc103238964"/>
      <w:bookmarkStart w:id="504" w:name="_Toc151381355"/>
      <w:bookmarkStart w:id="505" w:name="_Toc29653252"/>
      <w:bookmarkStart w:id="506" w:name="_Toc504465897"/>
      <w:bookmarkStart w:id="507" w:name="_Toc502215494"/>
      <w:bookmarkStart w:id="508" w:name="_Toc23866"/>
      <w:r>
        <w:rPr>
          <w:rFonts w:hint="eastAsia" w:ascii="宋体" w:hAnsi="宋体" w:eastAsia="宋体" w:cs="Times New Roman"/>
          <w:b/>
          <w:snapToGrid w:val="0"/>
          <w:color w:val="auto"/>
          <w:kern w:val="0"/>
          <w:sz w:val="24"/>
          <w:szCs w:val="20"/>
          <w:highlight w:val="none"/>
        </w:rPr>
        <w:t>18、工程质量</w:t>
      </w:r>
      <w:bookmarkEnd w:id="503"/>
      <w:bookmarkEnd w:id="504"/>
      <w:bookmarkEnd w:id="505"/>
      <w:bookmarkEnd w:id="506"/>
      <w:bookmarkEnd w:id="507"/>
      <w:bookmarkEnd w:id="508"/>
    </w:p>
    <w:p w14:paraId="3743C6C8">
      <w:pPr>
        <w:adjustRightInd w:val="0"/>
        <w:snapToGrid w:val="0"/>
        <w:spacing w:line="460" w:lineRule="exact"/>
        <w:ind w:firstLine="420" w:firstLineChars="175"/>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18.1工程质量标准</w:t>
      </w:r>
    </w:p>
    <w:p w14:paraId="103A3E4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（1）本合同工程质量标准按合同协议书第4条的约定执行。</w:t>
      </w:r>
    </w:p>
    <w:p w14:paraId="4000885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必须确保本工程一次性验收合格。因承包人原因致使工程未能一次性验收合格的，由承包人按照合同条款第41.11（2）款的约定承担违约责任；因此导致工程不能按计划工期办理竣工验收的，由承包人按照合同条款第41.5（5）款的约定承担违约责任。</w:t>
      </w:r>
    </w:p>
    <w:p w14:paraId="0055906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Times New Roman" w:eastAsia="宋体" w:cs="宋体"/>
          <w:color w:val="auto"/>
          <w:kern w:val="0"/>
          <w:sz w:val="24"/>
          <w:szCs w:val="20"/>
          <w:highlight w:val="none"/>
        </w:rPr>
        <w:t>18.2</w:t>
      </w:r>
      <w:r>
        <w:rPr>
          <w:rFonts w:hint="eastAsia" w:ascii="宋体" w:hAnsi="宋体" w:eastAsia="宋体" w:cs="Times New Roman"/>
          <w:snapToGrid w:val="0"/>
          <w:color w:val="auto"/>
          <w:kern w:val="0"/>
          <w:sz w:val="24"/>
          <w:szCs w:val="20"/>
          <w:highlight w:val="none"/>
        </w:rPr>
        <w:t>工程质量应当达到合同协议书约定的质量标准，质量标准的评定以国家或行业的最新质量检验评定标准为依据。因承包人原因工程质量达不到约定的质量标准，承包人承担违约责任。</w:t>
      </w:r>
    </w:p>
    <w:p w14:paraId="52C9E74B">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18.3因承包人原因造成工程质量不符合法律的规定和合同约定的，发包人有权要求承包人无偿返工直至符合本合同约定的标准和要求为止，由此造成的费用增加和（或）工期延误由承包人承担。</w:t>
      </w:r>
    </w:p>
    <w:p w14:paraId="636CE596">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18.4如因发包人原因造成工程质量达不到合同约定验收标准的，发包人应据实承担由于承包人返工所增加的相应费用。</w:t>
      </w:r>
    </w:p>
    <w:p w14:paraId="5F736D5F">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18.5设计质量要求：</w:t>
      </w:r>
      <w:r>
        <w:rPr>
          <w:rFonts w:hint="eastAsia" w:ascii="宋体" w:hAnsi="宋体" w:eastAsia="宋体" w:cs="Times New Roman"/>
          <w:snapToGrid w:val="0"/>
          <w:color w:val="auto"/>
          <w:kern w:val="0"/>
          <w:sz w:val="24"/>
          <w:szCs w:val="20"/>
          <w:highlight w:val="none"/>
        </w:rPr>
        <w:t>设</w:t>
      </w:r>
      <w:r>
        <w:rPr>
          <w:rFonts w:hint="eastAsia" w:ascii="宋体" w:hAnsi="Times New Roman" w:eastAsia="宋体" w:cs="宋体"/>
          <w:color w:val="auto"/>
          <w:kern w:val="0"/>
          <w:sz w:val="24"/>
          <w:szCs w:val="20"/>
          <w:highlight w:val="none"/>
        </w:rPr>
        <w:t>计是安全、可行、实用、经济、美观的、符合建设工程设计的技术规范及本工程设计任务书的要求，并能顺利通过主管部门或其委托部门的技术审查及发包人组织的设计成果验收。</w:t>
      </w:r>
      <w:bookmarkStart w:id="509" w:name="_Toc496887378"/>
      <w:bookmarkStart w:id="510" w:name="_Toc497206412"/>
    </w:p>
    <w:p w14:paraId="371A3114">
      <w:pPr>
        <w:autoSpaceDE w:val="0"/>
        <w:autoSpaceDN w:val="0"/>
        <w:adjustRightInd w:val="0"/>
        <w:spacing w:line="460" w:lineRule="exact"/>
        <w:ind w:firstLine="480" w:firstLineChars="200"/>
        <w:jc w:val="left"/>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“完整”是指每次交付的设计文件是符合合同的规定、符合相关工程设计规范要求的、满足行业及国家标准的全部设计文件。</w:t>
      </w:r>
      <w:bookmarkEnd w:id="509"/>
      <w:bookmarkEnd w:id="510"/>
      <w:bookmarkStart w:id="511" w:name="_Toc496887379"/>
      <w:bookmarkStart w:id="512" w:name="_Toc497206413"/>
    </w:p>
    <w:p w14:paraId="364CD579">
      <w:pPr>
        <w:autoSpaceDE w:val="0"/>
        <w:autoSpaceDN w:val="0"/>
        <w:adjustRightInd w:val="0"/>
        <w:spacing w:line="460" w:lineRule="exact"/>
        <w:ind w:firstLine="480" w:firstLineChars="200"/>
        <w:jc w:val="left"/>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“正确”是指每次交付的</w:t>
      </w:r>
      <w:r>
        <w:rPr>
          <w:rFonts w:hint="eastAsia" w:ascii="宋体" w:hAnsi="宋体" w:eastAsia="宋体" w:cs="Times New Roman"/>
          <w:snapToGrid w:val="0"/>
          <w:color w:val="auto"/>
          <w:kern w:val="0"/>
          <w:sz w:val="24"/>
          <w:szCs w:val="20"/>
          <w:highlight w:val="none"/>
        </w:rPr>
        <w:t>设</w:t>
      </w:r>
      <w:r>
        <w:rPr>
          <w:rFonts w:hint="eastAsia" w:ascii="Times New Roman" w:hAnsi="Times New Roman" w:eastAsia="宋体" w:cs="Times New Roman"/>
          <w:color w:val="auto"/>
          <w:kern w:val="0"/>
          <w:sz w:val="24"/>
          <w:szCs w:val="20"/>
          <w:highlight w:val="none"/>
        </w:rPr>
        <w:t>计文件均符合法律、法规、政策、标准、规范及各阶段设计要求的规定；同时保证设计的科学原理、基础资料完整、正确，设计方法、计算方法与结果、技术参数的选用正确，构造合理，各专业设计协调统一。</w:t>
      </w:r>
      <w:bookmarkEnd w:id="511"/>
      <w:bookmarkEnd w:id="512"/>
      <w:bookmarkStart w:id="513" w:name="_Toc497206414"/>
      <w:bookmarkStart w:id="514" w:name="_Toc496887380"/>
    </w:p>
    <w:p w14:paraId="750F52DF">
      <w:pPr>
        <w:autoSpaceDE w:val="0"/>
        <w:autoSpaceDN w:val="0"/>
        <w:adjustRightInd w:val="0"/>
        <w:spacing w:line="460" w:lineRule="exact"/>
        <w:ind w:firstLine="480" w:firstLineChars="200"/>
        <w:jc w:val="left"/>
        <w:rPr>
          <w:rFonts w:ascii="Times New Roman" w:hAnsi="Times New Roman" w:eastAsia="宋体" w:cs="宋体"/>
          <w:color w:val="auto"/>
          <w:kern w:val="0"/>
          <w:sz w:val="24"/>
          <w:szCs w:val="20"/>
          <w:highlight w:val="none"/>
        </w:rPr>
      </w:pPr>
      <w:r>
        <w:rPr>
          <w:rFonts w:hint="eastAsia" w:ascii="Times New Roman" w:hAnsi="Times New Roman" w:eastAsia="宋体" w:cs="宋体"/>
          <w:color w:val="auto"/>
          <w:kern w:val="0"/>
          <w:sz w:val="24"/>
          <w:szCs w:val="20"/>
          <w:highlight w:val="none"/>
        </w:rPr>
        <w:t>“清晰”是指每次交付的设计文件中的图样、线条、术语、符号、尺寸标准、文字说明等清楚准确。</w:t>
      </w:r>
      <w:bookmarkEnd w:id="513"/>
      <w:bookmarkEnd w:id="514"/>
      <w:bookmarkStart w:id="515" w:name="_Toc497206415"/>
      <w:bookmarkStart w:id="516" w:name="_Toc496887381"/>
    </w:p>
    <w:p w14:paraId="504A783F">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Times New Roman" w:eastAsia="宋体" w:cs="宋体"/>
          <w:color w:val="auto"/>
          <w:kern w:val="0"/>
          <w:sz w:val="24"/>
          <w:szCs w:val="20"/>
          <w:highlight w:val="none"/>
        </w:rPr>
        <w:t>（1）</w:t>
      </w:r>
      <w:r>
        <w:rPr>
          <w:rFonts w:hint="eastAsia" w:ascii="宋体" w:hAnsi="宋体" w:eastAsia="宋体" w:cs="Times New Roman"/>
          <w:snapToGrid w:val="0"/>
          <w:color w:val="auto"/>
          <w:kern w:val="0"/>
          <w:sz w:val="24"/>
          <w:szCs w:val="20"/>
          <w:highlight w:val="none"/>
        </w:rPr>
        <w:t>设计应体现发包人的建设意图，应符合有关法律、法规的规定，符合建设工程质量、安全标准，符合建设工程设计的技术规范（尤其是强制性规范），达到设计任务书的要求，满足本合同工程的功能需求。在控制投资的同时，做到美观、适用、安全、经济，并具备良好的节能环保特性，取得良好的社会效益。</w:t>
      </w:r>
      <w:bookmarkEnd w:id="515"/>
      <w:bookmarkEnd w:id="516"/>
    </w:p>
    <w:p w14:paraId="73E782DA">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w:t>
      </w:r>
      <w:r>
        <w:rPr>
          <w:rFonts w:hint="eastAsia" w:ascii="宋体" w:hAnsi="宋体" w:eastAsia="宋体" w:cs="Times New Roman"/>
          <w:snapToGrid w:val="0"/>
          <w:color w:val="auto"/>
          <w:kern w:val="0"/>
          <w:sz w:val="24"/>
          <w:szCs w:val="20"/>
          <w:highlight w:val="none"/>
        </w:rPr>
        <w:t>承包人的设计成果文件应满足《建筑工程设计文件编制深度规定》（2016年版）、</w:t>
      </w:r>
      <w:r>
        <w:rPr>
          <w:rFonts w:hint="eastAsia" w:ascii="宋体" w:hAnsi="宋体" w:eastAsia="宋体" w:cs="Times New Roman"/>
          <w:bCs/>
          <w:snapToGrid w:val="0"/>
          <w:color w:val="auto"/>
          <w:kern w:val="0"/>
          <w:sz w:val="24"/>
          <w:szCs w:val="20"/>
          <w:highlight w:val="none"/>
        </w:rPr>
        <w:t>本工程设计任务书要求</w:t>
      </w:r>
      <w:r>
        <w:rPr>
          <w:rFonts w:hint="eastAsia" w:ascii="宋体" w:hAnsi="宋体" w:eastAsia="宋体" w:cs="Times New Roman"/>
          <w:snapToGrid w:val="0"/>
          <w:color w:val="auto"/>
          <w:kern w:val="0"/>
          <w:sz w:val="24"/>
          <w:szCs w:val="20"/>
          <w:highlight w:val="none"/>
        </w:rPr>
        <w:t>中的相关要求，并按照专家评审意见和发包人要求对设计进行深化、优化。承包人对本合同范围内的设计成果文件达到合同约定的相应设计深度负总体责任。</w:t>
      </w:r>
    </w:p>
    <w:p w14:paraId="650F1F28">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（3）承包人在设计过程中应考虑工程实施的可操作性，对工序方案提出相应的技术要求，应明确提出关键工序的工艺要求、质量控制要求及安全技术措施方案。</w:t>
      </w:r>
    </w:p>
    <w:p w14:paraId="014CDC6F">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（4）设计成果文件的计量单位均应采用国际标准计量单位。</w:t>
      </w:r>
    </w:p>
    <w:p w14:paraId="388E456A">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（5）设计图纸必须按照国家对工程图纸规格的规定绘制，保持同类图纸规格统一。</w:t>
      </w:r>
    </w:p>
    <w:p w14:paraId="20A1079F">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宋体" w:eastAsia="宋体" w:cs="Times New Roman"/>
          <w:snapToGrid w:val="0"/>
          <w:color w:val="auto"/>
          <w:kern w:val="0"/>
          <w:sz w:val="24"/>
          <w:szCs w:val="20"/>
          <w:highlight w:val="none"/>
        </w:rPr>
        <w:t>（6）承包人应根据发包人（或发包人委托的第三方审查机构）的审核意见对设计成果文件进行必要的修改。当承包人提交的设计成果文件不符合本合同所约定的质量要求时，承包人应在收到发包人（或发包人委托的第三方审查机构）的通知后5天内将经过修改的符合规定的设计文件交付发包人。</w:t>
      </w:r>
    </w:p>
    <w:p w14:paraId="56CC49B6">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18.6 现场施工质量</w:t>
      </w:r>
    </w:p>
    <w:p w14:paraId="3AA540BE">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1）符合国家、地方及相关行业质量技术及安全规范的要求；</w:t>
      </w:r>
    </w:p>
    <w:p w14:paraId="746F1A16">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2）符合经监理单位和发包人审批通过的深化设计图纸要求；</w:t>
      </w:r>
    </w:p>
    <w:p w14:paraId="354CC0CB">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3）符合国家、地方及发包人认可的施工验收标准。</w:t>
      </w:r>
    </w:p>
    <w:p w14:paraId="415D3608">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18.7工程质量争议与鉴定</w:t>
      </w:r>
    </w:p>
    <w:p w14:paraId="53C3BE5C">
      <w:pPr>
        <w:autoSpaceDE w:val="0"/>
        <w:autoSpaceDN w:val="0"/>
        <w:adjustRightInd w:val="0"/>
        <w:spacing w:line="460" w:lineRule="exact"/>
        <w:ind w:firstLine="480" w:firstLineChars="200"/>
        <w:jc w:val="left"/>
        <w:rPr>
          <w:rFonts w:ascii="宋体" w:hAnsi="Times New Roman" w:eastAsia="宋体" w:cs="宋体"/>
          <w:color w:val="auto"/>
          <w:kern w:val="0"/>
          <w:sz w:val="24"/>
          <w:szCs w:val="20"/>
          <w:highlight w:val="none"/>
          <w:u w:val="single"/>
        </w:rPr>
      </w:pPr>
      <w:r>
        <w:rPr>
          <w:rFonts w:hint="eastAsia" w:ascii="宋体" w:hAnsi="Times New Roman" w:eastAsia="宋体" w:cs="宋体"/>
          <w:color w:val="auto"/>
          <w:kern w:val="0"/>
          <w:sz w:val="24"/>
          <w:szCs w:val="20"/>
          <w:highlight w:val="none"/>
        </w:rPr>
        <w:t>双方一致同意，对于本合同履行过程中的工程质量争议，由工程所在地负责工程质量监督的政府主管机构或部门依据《建筑工程施工质量验收统一标准》（GB50300-2013）（如有新版本颁发，则按最新版本执行）系列各专业验收规范及设计文件等进行鉴定并按鉴定结论及有关规定承担责任。</w:t>
      </w:r>
    </w:p>
    <w:p w14:paraId="61D0B430">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17" w:name="_Toc29382"/>
      <w:bookmarkStart w:id="518" w:name="_Toc502215495"/>
      <w:bookmarkStart w:id="519" w:name="_Toc504465898"/>
      <w:bookmarkStart w:id="520" w:name="_Toc151381356"/>
      <w:bookmarkStart w:id="521" w:name="_Toc29653253"/>
      <w:bookmarkStart w:id="522" w:name="_Toc103238965"/>
      <w:r>
        <w:rPr>
          <w:rFonts w:hint="eastAsia" w:ascii="宋体" w:hAnsi="宋体" w:eastAsia="宋体" w:cs="Times New Roman"/>
          <w:b/>
          <w:snapToGrid w:val="0"/>
          <w:color w:val="auto"/>
          <w:kern w:val="0"/>
          <w:sz w:val="24"/>
          <w:szCs w:val="20"/>
          <w:highlight w:val="none"/>
        </w:rPr>
        <w:t>19、工程质量保证体系</w:t>
      </w:r>
      <w:bookmarkEnd w:id="517"/>
      <w:bookmarkEnd w:id="518"/>
      <w:bookmarkEnd w:id="519"/>
      <w:bookmarkEnd w:id="520"/>
      <w:bookmarkEnd w:id="521"/>
      <w:bookmarkEnd w:id="522"/>
    </w:p>
    <w:p w14:paraId="5011959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应当完善质量管理制度，建立质量控制流程，进行全面质量管理（TQC），以《质量管理体系标准要求》（GB/T19000-2016）为标准，建立并保持一个有效的工程质量管理体系。为此，承包人必须做到（不限于）：</w:t>
      </w:r>
    </w:p>
    <w:p w14:paraId="7D8DF859">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r>
        <w:rPr>
          <w:rFonts w:hint="eastAsia" w:ascii="宋体" w:hAnsi="宋体" w:eastAsia="宋体" w:cs="Times New Roman"/>
          <w:bCs/>
          <w:snapToGrid w:val="0"/>
          <w:color w:val="auto"/>
          <w:kern w:val="0"/>
          <w:sz w:val="24"/>
          <w:szCs w:val="20"/>
          <w:highlight w:val="none"/>
        </w:rPr>
        <w:t>同时，承包人应积极配合工程质量第三方检测工作，并积极采用新材料、新工艺、新技术。</w:t>
      </w:r>
    </w:p>
    <w:p w14:paraId="77002D5D">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（2）承包人提交总监理工程师批准的施工组织设计或者施工方案必须附有完备的工程质量保证措施，包括：工程质量预控措施，</w:t>
      </w:r>
      <w:r>
        <w:rPr>
          <w:rFonts w:hint="eastAsia" w:ascii="宋体" w:hAnsi="宋体" w:eastAsia="宋体" w:cs="Times New Roman"/>
          <w:iCs/>
          <w:snapToGrid w:val="0"/>
          <w:color w:val="auto"/>
          <w:kern w:val="0"/>
          <w:sz w:val="24"/>
          <w:szCs w:val="20"/>
          <w:highlight w:val="none"/>
        </w:rPr>
        <w:t>工序质量控制点，</w:t>
      </w:r>
      <w:r>
        <w:rPr>
          <w:rFonts w:hint="eastAsia" w:ascii="宋体" w:hAnsi="宋体" w:eastAsia="宋体" w:cs="Times New Roman"/>
          <w:snapToGrid w:val="0"/>
          <w:color w:val="auto"/>
          <w:kern w:val="0"/>
          <w:sz w:val="24"/>
          <w:szCs w:val="20"/>
          <w:highlight w:val="none"/>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578BC29A">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（3）单项工程开工前，承包人必须按要求对职工分级进行技术交底，组织学习有关规程、标准、规范和工艺要求（规程包括但不限于施工企业标准和作业指导书），在施工中必须按规程及工艺进行操作。</w:t>
      </w:r>
    </w:p>
    <w:p w14:paraId="06369EC8">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7F7306AF">
      <w:pPr>
        <w:adjustRightInd w:val="0"/>
        <w:snapToGrid w:val="0"/>
        <w:spacing w:line="460" w:lineRule="exact"/>
        <w:ind w:firstLine="480"/>
        <w:rPr>
          <w:rFonts w:ascii="Times New Roman" w:hAnsi="Times New Roman" w:eastAsia="宋体" w:cs="Times New Roman"/>
          <w:color w:val="auto"/>
          <w:szCs w:val="20"/>
          <w:highlight w:val="none"/>
        </w:rPr>
      </w:pPr>
      <w:r>
        <w:rPr>
          <w:rFonts w:hint="eastAsia" w:ascii="宋体" w:hAnsi="宋体" w:eastAsia="宋体" w:cs="Times New Roman"/>
          <w:snapToGrid w:val="0"/>
          <w:color w:val="auto"/>
          <w:kern w:val="0"/>
          <w:sz w:val="24"/>
          <w:szCs w:val="20"/>
          <w:highlight w:val="none"/>
        </w:rPr>
        <w:t>（5）按照《关于加强房屋建筑和市政基础设施工程混凝土试件标准养护管理的通知》（穗建质[2011]941号）的要求，在建房屋建筑和市政基础设施工程，现场有混凝土结构施工部位的，必须在施工现场建立混凝土试件标准养护室或放置标准养护箱，而且监督见证检验次数不少于同类材料进场检验频次的10%且不少于一次。</w:t>
      </w:r>
    </w:p>
    <w:p w14:paraId="69912D12">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23" w:name="_Toc29114"/>
      <w:bookmarkStart w:id="524" w:name="_Toc504465899"/>
      <w:bookmarkStart w:id="525" w:name="_Toc502215496"/>
      <w:bookmarkStart w:id="526" w:name="_Toc103238966"/>
      <w:bookmarkStart w:id="527" w:name="_Toc151381357"/>
      <w:bookmarkStart w:id="528" w:name="_Toc29653254"/>
      <w:r>
        <w:rPr>
          <w:rFonts w:hint="eastAsia" w:ascii="宋体" w:hAnsi="宋体" w:eastAsia="宋体" w:cs="Times New Roman"/>
          <w:b/>
          <w:snapToGrid w:val="0"/>
          <w:color w:val="auto"/>
          <w:kern w:val="0"/>
          <w:sz w:val="24"/>
          <w:szCs w:val="20"/>
          <w:highlight w:val="none"/>
        </w:rPr>
        <w:t>20、检查和返工</w:t>
      </w:r>
      <w:bookmarkEnd w:id="523"/>
      <w:bookmarkEnd w:id="524"/>
      <w:bookmarkEnd w:id="525"/>
      <w:bookmarkEnd w:id="526"/>
      <w:bookmarkEnd w:id="527"/>
      <w:bookmarkEnd w:id="528"/>
    </w:p>
    <w:p w14:paraId="5036D24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20.1承包人应认真按照标准、规范和经批准的设计图纸要求以及总监理工程师依据合同发出的指令施工，随时接受总监理工程师的检查检验，为检查检验提供便利条件。</w:t>
      </w:r>
    </w:p>
    <w:p w14:paraId="6EDF532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20.2工程质量达不到约定标准的部分，总监理工程师一经发现，应要求承包人拆除和重新施工，承包人应按总监理工程师的要求拆除和重新施工，直到符合约定标准。因承包人原因达不到约定标准，由承包人承担拆除和重新施工的费用，工期不予顺延。</w:t>
      </w:r>
    </w:p>
    <w:p w14:paraId="37BB49C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20.3总监理工程师的检查检验不应影响施工正常进行。如影响施工正常进行，检查检验不合格时，影响正常施工的费用由承包人承担。除此之外影响正常施工的追加合同价款由发包人承担，相应顺延工期。</w:t>
      </w:r>
    </w:p>
    <w:p w14:paraId="7126359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20.4因总监理工程师指令失误或其它非承包人原因发生的追加合同价款，由发包人承担。</w:t>
      </w:r>
    </w:p>
    <w:p w14:paraId="4A95C8BA">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20.5对承包人采购的工程材料、设备及采用的工艺的查验</w:t>
      </w:r>
    </w:p>
    <w:p w14:paraId="0C31219A">
      <w:pPr>
        <w:autoSpaceDE w:val="0"/>
        <w:autoSpaceDN w:val="0"/>
        <w:adjustRightInd w:val="0"/>
        <w:spacing w:line="460" w:lineRule="exact"/>
        <w:ind w:firstLine="360" w:firstLineChars="15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实施工程的一切材料、设备及工艺，都必须符合经批准的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法律规定材料和工程设备使用前必须进行检验或试验的，承包人应按要求进行检验或试验，检验或试验若按国家规定须由发包人负责的，检验或试验费用由发包人承担。否则检验或试验由承包人承担，不合格的不得使用。但承包人要充分配合发包人进行检测。检验或试验所需的抽样、送检、报告的领取等所有相关管理配合工作及费用由承包人承担，且视作已考虑于签约合同价内。</w:t>
      </w:r>
    </w:p>
    <w:p w14:paraId="47694B1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094B6F7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发包人和总监理工程师认为有必要的，有权对已检查、检验过的材料、设备进行重复检查、检验，承包人应遵照执行。重复检查、检验的程序和内容适用前述约定。</w:t>
      </w:r>
    </w:p>
    <w:p w14:paraId="4322E0D7">
      <w:pPr>
        <w:adjustRightInd w:val="0"/>
        <w:snapToGrid w:val="0"/>
        <w:spacing w:line="460" w:lineRule="exact"/>
        <w:ind w:firstLine="420"/>
        <w:rPr>
          <w:rFonts w:ascii="宋体" w:hAnsi="宋体" w:eastAsia="宋体" w:cs="Times New Roman"/>
          <w:i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w:t>
      </w:r>
      <w:r>
        <w:rPr>
          <w:rFonts w:hint="eastAsia" w:ascii="宋体" w:hAnsi="宋体" w:eastAsia="宋体" w:cs="Times New Roman"/>
          <w:snapToGrid w:val="0"/>
          <w:color w:val="auto"/>
          <w:kern w:val="0"/>
          <w:sz w:val="24"/>
          <w:szCs w:val="20"/>
          <w:highlight w:val="none"/>
        </w:rPr>
        <w:t>在施工过程中，总监理工程师有权随时对工程材料、设备的使用进行抽查，包括成品、半成品、器具、设备、附件、小五金等。抽查范围、比例、数量、批次及检查深度可比国家</w:t>
      </w:r>
      <w:r>
        <w:rPr>
          <w:rFonts w:hint="eastAsia" w:ascii="宋体" w:hAnsi="宋体" w:eastAsia="宋体" w:cs="Times New Roman"/>
          <w:iCs/>
          <w:snapToGrid w:val="0"/>
          <w:color w:val="auto"/>
          <w:kern w:val="0"/>
          <w:sz w:val="24"/>
          <w:szCs w:val="20"/>
          <w:highlight w:val="none"/>
        </w:rPr>
        <w:t>现行施工质量验收规范和</w:t>
      </w:r>
      <w:r>
        <w:rPr>
          <w:rFonts w:hint="eastAsia" w:ascii="宋体" w:hAnsi="宋体" w:eastAsia="宋体" w:cs="Times New Roman"/>
          <w:snapToGrid w:val="0"/>
          <w:color w:val="auto"/>
          <w:kern w:val="0"/>
          <w:sz w:val="24"/>
          <w:szCs w:val="20"/>
          <w:highlight w:val="none"/>
        </w:rPr>
        <w:t>相关规定有所提高。</w:t>
      </w:r>
    </w:p>
    <w:p w14:paraId="3D8020A1">
      <w:pPr>
        <w:adjustRightInd w:val="0"/>
        <w:snapToGrid w:val="0"/>
        <w:spacing w:line="460" w:lineRule="exact"/>
        <w:ind w:firstLine="42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工程材料、设备的质量依据下列顺序之标准认定（排序在前者优先）：</w:t>
      </w:r>
    </w:p>
    <w:p w14:paraId="02D8259C">
      <w:pPr>
        <w:adjustRightInd w:val="0"/>
        <w:snapToGrid w:val="0"/>
        <w:spacing w:line="460" w:lineRule="exact"/>
        <w:ind w:firstLine="42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1）本工程经批准的设计图纸规定的设计标准和发包人制定的材料标准及技术要求[不符合下列第3）项标准要求的除外]；</w:t>
      </w:r>
    </w:p>
    <w:p w14:paraId="71515F49">
      <w:pPr>
        <w:adjustRightInd w:val="0"/>
        <w:snapToGrid w:val="0"/>
        <w:spacing w:line="460" w:lineRule="exact"/>
        <w:ind w:firstLine="420"/>
        <w:rPr>
          <w:rFonts w:ascii="宋体" w:hAnsi="宋体" w:eastAsia="宋体" w:cs="Times New Roman"/>
          <w:iCs/>
          <w:snapToGrid w:val="0"/>
          <w:color w:val="auto"/>
          <w:kern w:val="0"/>
          <w:sz w:val="24"/>
          <w:szCs w:val="20"/>
          <w:highlight w:val="none"/>
        </w:rPr>
      </w:pPr>
      <w:r>
        <w:rPr>
          <w:rFonts w:hint="eastAsia" w:ascii="宋体" w:hAnsi="宋体" w:eastAsia="宋体" w:cs="Times New Roman"/>
          <w:iCs/>
          <w:snapToGrid w:val="0"/>
          <w:color w:val="auto"/>
          <w:kern w:val="0"/>
          <w:sz w:val="24"/>
          <w:szCs w:val="20"/>
          <w:highlight w:val="none"/>
        </w:rPr>
        <w:t xml:space="preserve">2）经监理单位、承包人、发包人共同认定的产品封样、样板 </w:t>
      </w:r>
      <w:r>
        <w:rPr>
          <w:rFonts w:hint="eastAsia" w:ascii="宋体" w:hAnsi="宋体" w:eastAsia="宋体" w:cs="Times New Roman"/>
          <w:snapToGrid w:val="0"/>
          <w:color w:val="auto"/>
          <w:kern w:val="0"/>
          <w:sz w:val="24"/>
          <w:szCs w:val="20"/>
          <w:highlight w:val="none"/>
        </w:rPr>
        <w:t>[不符合下列第4）项标准要求的除外]</w:t>
      </w:r>
      <w:r>
        <w:rPr>
          <w:rFonts w:hint="eastAsia" w:ascii="宋体" w:hAnsi="宋体" w:eastAsia="宋体" w:cs="Times New Roman"/>
          <w:iCs/>
          <w:snapToGrid w:val="0"/>
          <w:color w:val="auto"/>
          <w:kern w:val="0"/>
          <w:sz w:val="24"/>
          <w:szCs w:val="20"/>
          <w:highlight w:val="none"/>
        </w:rPr>
        <w:t>；</w:t>
      </w:r>
    </w:p>
    <w:p w14:paraId="77EC039D">
      <w:pPr>
        <w:adjustRightInd w:val="0"/>
        <w:snapToGrid w:val="0"/>
        <w:spacing w:line="460" w:lineRule="exact"/>
        <w:ind w:firstLine="42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3）国家或行业强制执行的技术标准、技术规范。</w:t>
      </w:r>
    </w:p>
    <w:p w14:paraId="3EDCB44C">
      <w:pPr>
        <w:adjustRightInd w:val="0"/>
        <w:snapToGrid w:val="0"/>
        <w:spacing w:line="460" w:lineRule="exact"/>
        <w:ind w:firstLine="42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规范》（GB50411-2007）、《广东省建筑节能工程施工质量验收规范》（DBJ15-65-2009）。承包人必须在发包人或监理单位书面通知的限期内将不符合要求的材料、设备全部无条件拆除、更换，并运出施工现场，由此所造成的工期延误、费用增加等一切损失均由承包人承担；同时，承包人还应当按照合同条款第41.10（1）款的约定承担违约责任。</w:t>
      </w:r>
    </w:p>
    <w:p w14:paraId="454461EA">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iCs/>
          <w:snapToGrid w:val="0"/>
          <w:color w:val="auto"/>
          <w:kern w:val="0"/>
          <w:sz w:val="24"/>
          <w:szCs w:val="20"/>
          <w:highlight w:val="none"/>
        </w:rPr>
        <w:t>（4）总监理工程师对材料、设备或工程进行检查、检验的费用由承包人负担。总监理工程师或发包人进</w:t>
      </w:r>
      <w:r>
        <w:rPr>
          <w:rFonts w:hint="eastAsia" w:ascii="宋体" w:hAnsi="宋体" w:eastAsia="宋体" w:cs="Times New Roman"/>
          <w:snapToGrid w:val="0"/>
          <w:color w:val="auto"/>
          <w:kern w:val="0"/>
          <w:sz w:val="24"/>
          <w:szCs w:val="20"/>
          <w:highlight w:val="none"/>
        </w:rPr>
        <w:t>行</w:t>
      </w:r>
      <w:r>
        <w:rPr>
          <w:rFonts w:hint="eastAsia" w:ascii="宋体" w:hAnsi="宋体" w:eastAsia="宋体" w:cs="Times New Roman"/>
          <w:bCs/>
          <w:snapToGrid w:val="0"/>
          <w:color w:val="auto"/>
          <w:kern w:val="0"/>
          <w:sz w:val="24"/>
          <w:szCs w:val="20"/>
          <w:highlight w:val="none"/>
        </w:rPr>
        <w:t>重复检查、检验的，检查、检验的结果证明材料、设备或工程不符合合同、技术规范要求的，费用由承包人承担；符合合同、招标文件、技术规范要求的，费用由发包人承担。</w:t>
      </w:r>
    </w:p>
    <w:p w14:paraId="64F124BF">
      <w:pPr>
        <w:adjustRightInd w:val="0"/>
        <w:snapToGrid w:val="0"/>
        <w:spacing w:line="460" w:lineRule="exact"/>
        <w:ind w:firstLine="42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20.6承包人应当</w:t>
      </w:r>
      <w:r>
        <w:rPr>
          <w:rFonts w:hint="eastAsia" w:ascii="宋体" w:hAnsi="宋体" w:eastAsia="宋体" w:cs="Times New Roman"/>
          <w:snapToGrid w:val="0"/>
          <w:color w:val="auto"/>
          <w:kern w:val="0"/>
          <w:sz w:val="24"/>
          <w:szCs w:val="20"/>
          <w:highlight w:val="none"/>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rFonts w:hint="eastAsia" w:ascii="宋体" w:hAnsi="宋体" w:eastAsia="宋体" w:cs="Times New Roman"/>
          <w:bCs/>
          <w:snapToGrid w:val="0"/>
          <w:color w:val="auto"/>
          <w:kern w:val="0"/>
          <w:sz w:val="24"/>
          <w:szCs w:val="20"/>
          <w:highlight w:val="none"/>
        </w:rPr>
        <w:t>由此所产生的工期延误和费用增加等全部损失由承包人承担，并由承包人按照</w:t>
      </w:r>
      <w:r>
        <w:rPr>
          <w:rFonts w:hint="eastAsia" w:ascii="宋体" w:hAnsi="宋体" w:eastAsia="宋体" w:cs="Times New Roman"/>
          <w:snapToGrid w:val="0"/>
          <w:color w:val="auto"/>
          <w:kern w:val="0"/>
          <w:sz w:val="24"/>
          <w:szCs w:val="20"/>
          <w:highlight w:val="none"/>
        </w:rPr>
        <w:t>合同条款第41.11</w:t>
      </w:r>
      <w:r>
        <w:rPr>
          <w:rFonts w:hint="eastAsia" w:ascii="宋体" w:hAnsi="宋体" w:eastAsia="宋体" w:cs="Times New Roman"/>
          <w:bCs/>
          <w:snapToGrid w:val="0"/>
          <w:color w:val="auto"/>
          <w:kern w:val="0"/>
          <w:sz w:val="24"/>
          <w:szCs w:val="20"/>
          <w:highlight w:val="none"/>
        </w:rPr>
        <w:t>（1）款的约定承担违约责任。</w:t>
      </w:r>
    </w:p>
    <w:p w14:paraId="0D9B99B6">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20.7总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14:paraId="2E01A07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20.8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14:paraId="022710AC">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20.9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按照合同条款第41.16款的约定承担违约责任。若发现原始记录数据不存在、不真实、不完整，经监理单位确认，发包人有权拒绝相应部分工程的工程量计量与支付，并视情节轻重，由承包人按照合同条款第41.16款的约定承担违约责任。</w:t>
      </w:r>
    </w:p>
    <w:p w14:paraId="69FD5FE8">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29" w:name="_Toc151381358"/>
      <w:bookmarkStart w:id="530" w:name="_Toc103238967"/>
      <w:bookmarkStart w:id="531" w:name="_Toc504465900"/>
      <w:bookmarkStart w:id="532" w:name="_Toc29653255"/>
      <w:bookmarkStart w:id="533" w:name="_Toc30406"/>
      <w:bookmarkStart w:id="534" w:name="_Toc502215497"/>
      <w:r>
        <w:rPr>
          <w:rFonts w:hint="eastAsia" w:ascii="宋体" w:hAnsi="宋体" w:eastAsia="宋体" w:cs="Times New Roman"/>
          <w:b/>
          <w:snapToGrid w:val="0"/>
          <w:color w:val="auto"/>
          <w:kern w:val="0"/>
          <w:sz w:val="24"/>
          <w:szCs w:val="20"/>
          <w:highlight w:val="none"/>
        </w:rPr>
        <w:t>21、隐蔽工程和中间验收</w:t>
      </w:r>
      <w:bookmarkEnd w:id="529"/>
      <w:bookmarkEnd w:id="530"/>
      <w:bookmarkEnd w:id="531"/>
      <w:bookmarkEnd w:id="532"/>
      <w:bookmarkEnd w:id="533"/>
      <w:bookmarkEnd w:id="534"/>
    </w:p>
    <w:p w14:paraId="4BF94F7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21.1工程具备隐蔽条件的中间验收部位，承包人进行自检，并在隐蔽或中间验收前48小时以书面形式通知总监理工程师验收。通知包括隐蔽和中间验收的内容、验收时间和地点。承包人准备验收记录，验收合格，总监理工程师在验收记录上签字后，承包人可进行隐蔽和继续施工。根据现行的行业施工验收规范及图纸要求，验收不合格，承包人在总监理工程师限定的时间内修改后重新验收。</w:t>
      </w:r>
    </w:p>
    <w:p w14:paraId="58B92CB6">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21.2</w:t>
      </w:r>
      <w:r>
        <w:rPr>
          <w:rFonts w:hint="eastAsia" w:ascii="宋体" w:hAnsi="宋体" w:eastAsia="宋体" w:cs="Times New Roman"/>
          <w:snapToGrid w:val="0"/>
          <w:color w:val="auto"/>
          <w:kern w:val="0"/>
          <w:sz w:val="24"/>
          <w:szCs w:val="20"/>
          <w:highlight w:val="none"/>
        </w:rPr>
        <w:t>隐蔽工程或中间验收部位未经专业监理工程师验收合格，不得隐蔽或继续施工，否则该部分工程被视为不合格，</w:t>
      </w:r>
      <w:r>
        <w:rPr>
          <w:rFonts w:hint="eastAsia" w:ascii="宋体" w:hAnsi="宋体" w:eastAsia="宋体" w:cs="Times New Roman"/>
          <w:bCs/>
          <w:snapToGrid w:val="0"/>
          <w:color w:val="auto"/>
          <w:kern w:val="0"/>
          <w:sz w:val="24"/>
          <w:szCs w:val="20"/>
          <w:highlight w:val="none"/>
        </w:rPr>
        <w:t>由此所产生的返工费用由承包人承担。</w:t>
      </w:r>
    </w:p>
    <w:p w14:paraId="7028F1C0">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21.3 本工程重要分部（子分部）工程质量验收工作，须按穗建质[2016]460号广州市住房和城乡建设委员会关于加强房屋建筑重要分部（子分部）工程质量验收工作的通知执行，加强工程质量验收工作。</w:t>
      </w:r>
    </w:p>
    <w:p w14:paraId="060790EB">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35" w:name="_Toc504465901"/>
      <w:bookmarkStart w:id="536" w:name="_Toc151381359"/>
      <w:bookmarkStart w:id="537" w:name="_Toc24541"/>
      <w:bookmarkStart w:id="538" w:name="_Toc103238968"/>
      <w:bookmarkStart w:id="539" w:name="_Toc29653256"/>
      <w:bookmarkStart w:id="540" w:name="_Toc502215498"/>
      <w:r>
        <w:rPr>
          <w:rFonts w:hint="eastAsia" w:ascii="宋体" w:hAnsi="宋体" w:eastAsia="宋体" w:cs="Times New Roman"/>
          <w:b/>
          <w:snapToGrid w:val="0"/>
          <w:color w:val="auto"/>
          <w:kern w:val="0"/>
          <w:sz w:val="24"/>
          <w:szCs w:val="20"/>
          <w:highlight w:val="none"/>
        </w:rPr>
        <w:t>22、重新检验</w:t>
      </w:r>
      <w:bookmarkEnd w:id="535"/>
      <w:bookmarkEnd w:id="536"/>
      <w:bookmarkEnd w:id="537"/>
      <w:bookmarkEnd w:id="538"/>
      <w:bookmarkEnd w:id="539"/>
      <w:bookmarkEnd w:id="540"/>
    </w:p>
    <w:p w14:paraId="1669426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无论总监理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7EB7E700">
      <w:pPr>
        <w:adjustRightInd w:val="0"/>
        <w:snapToGrid w:val="0"/>
        <w:spacing w:line="460" w:lineRule="exact"/>
        <w:rPr>
          <w:rFonts w:ascii="宋体" w:hAnsi="宋体" w:eastAsia="宋体" w:cs="Times New Roman"/>
          <w:b/>
          <w:snapToGrid w:val="0"/>
          <w:color w:val="auto"/>
          <w:kern w:val="0"/>
          <w:sz w:val="24"/>
          <w:szCs w:val="20"/>
          <w:highlight w:val="none"/>
        </w:rPr>
      </w:pPr>
    </w:p>
    <w:p w14:paraId="7C527DCC">
      <w:pPr>
        <w:adjustRightInd w:val="0"/>
        <w:snapToGrid w:val="0"/>
        <w:spacing w:line="460" w:lineRule="exact"/>
        <w:ind w:left="99" w:leftChars="47"/>
        <w:outlineLvl w:val="1"/>
        <w:rPr>
          <w:rFonts w:ascii="宋体" w:hAnsi="宋体" w:eastAsia="宋体" w:cs="Times New Roman"/>
          <w:b/>
          <w:snapToGrid w:val="0"/>
          <w:color w:val="auto"/>
          <w:sz w:val="28"/>
          <w:szCs w:val="28"/>
          <w:highlight w:val="none"/>
        </w:rPr>
      </w:pPr>
      <w:bookmarkStart w:id="541" w:name="_Toc151381360"/>
      <w:bookmarkStart w:id="542" w:name="_Toc103238969"/>
      <w:r>
        <w:rPr>
          <w:rFonts w:hint="eastAsia" w:ascii="宋体" w:hAnsi="宋体" w:eastAsia="宋体" w:cs="Times New Roman"/>
          <w:b/>
          <w:snapToGrid w:val="0"/>
          <w:color w:val="auto"/>
          <w:sz w:val="28"/>
          <w:szCs w:val="28"/>
          <w:highlight w:val="none"/>
        </w:rPr>
        <w:t>六、安全文明施工</w:t>
      </w:r>
      <w:bookmarkEnd w:id="541"/>
      <w:bookmarkEnd w:id="542"/>
    </w:p>
    <w:p w14:paraId="77F524F9">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43" w:name="_Toc29653257"/>
      <w:bookmarkStart w:id="544" w:name="_Toc103238970"/>
      <w:bookmarkStart w:id="545" w:name="_Toc502215499"/>
      <w:bookmarkStart w:id="546" w:name="_Toc151381361"/>
      <w:bookmarkStart w:id="547" w:name="_Toc504465902"/>
      <w:bookmarkStart w:id="548" w:name="_Toc533"/>
      <w:r>
        <w:rPr>
          <w:rFonts w:hint="eastAsia" w:ascii="宋体" w:hAnsi="宋体" w:eastAsia="宋体" w:cs="Times New Roman"/>
          <w:b/>
          <w:snapToGrid w:val="0"/>
          <w:color w:val="auto"/>
          <w:kern w:val="0"/>
          <w:sz w:val="24"/>
          <w:szCs w:val="20"/>
          <w:highlight w:val="none"/>
        </w:rPr>
        <w:t>23、施工场地的占用和管理</w:t>
      </w:r>
      <w:bookmarkEnd w:id="543"/>
      <w:bookmarkEnd w:id="544"/>
      <w:bookmarkEnd w:id="545"/>
      <w:bookmarkEnd w:id="546"/>
      <w:bookmarkEnd w:id="547"/>
      <w:bookmarkEnd w:id="548"/>
    </w:p>
    <w:p w14:paraId="599A286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23.1发包人应当依照合同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2B2EF36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23.2</w:t>
      </w:r>
      <w:r>
        <w:rPr>
          <w:rFonts w:hint="eastAsia" w:ascii="宋体" w:hAnsi="宋体" w:eastAsia="宋体" w:cs="Times New Roman"/>
          <w:snapToGrid w:val="0"/>
          <w:color w:val="auto"/>
          <w:kern w:val="0"/>
          <w:sz w:val="24"/>
          <w:szCs w:val="20"/>
          <w:highlight w:val="none"/>
        </w:rPr>
        <w:t>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14:paraId="758F3F5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23.3承包人必须在工程竣工初验后30天内或发包人规定的时间内（发包人将提前通知承包人），无条件清理并退出所有施工场地。拒不清退的，发包人除向承包人收取租金（租金为每天人民币1元/m</w:t>
      </w:r>
      <w:r>
        <w:rPr>
          <w:rFonts w:hint="eastAsia" w:ascii="宋体" w:hAnsi="宋体" w:eastAsia="宋体" w:cs="Times New Roman"/>
          <w:snapToGrid w:val="0"/>
          <w:color w:val="auto"/>
          <w:kern w:val="0"/>
          <w:sz w:val="24"/>
          <w:szCs w:val="20"/>
          <w:highlight w:val="none"/>
          <w:vertAlign w:val="superscript"/>
        </w:rPr>
        <w:t>2</w:t>
      </w:r>
      <w:r>
        <w:rPr>
          <w:rFonts w:hint="eastAsia" w:ascii="宋体" w:hAnsi="宋体" w:eastAsia="宋体" w:cs="Times New Roman"/>
          <w:snapToGrid w:val="0"/>
          <w:color w:val="auto"/>
          <w:kern w:val="0"/>
          <w:sz w:val="24"/>
          <w:szCs w:val="20"/>
          <w:highlight w:val="none"/>
        </w:rPr>
        <w:t>）外，还有权暂停计价支付、工程结算、工程验收等工作，并由承包人承担由此而产生的一切后果（包括发包人因此而被第三方索赔所产生的损失）。</w:t>
      </w:r>
    </w:p>
    <w:p w14:paraId="543C2D5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对于临时房屋及设施，发包人认为有必要保留的，承包人在清退场地时应无条件保持完好并移交给发包人使用，并不得提出任何费用要求及其它要求。</w:t>
      </w:r>
    </w:p>
    <w:p w14:paraId="6A37ADB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23.4承包人必须服从政府主管部门的执法检查和处罚，并按照检查结果进行整改。</w:t>
      </w:r>
    </w:p>
    <w:p w14:paraId="46417AE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23.5发包人及施工总承包人仅负责提供以下施工所需要的条件和基础资料，其它施工所需要的条件由承包人自行负责解决：</w:t>
      </w:r>
    </w:p>
    <w:p w14:paraId="3DF38BC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办理土地征用、拆迁工作、平整工作场地等工作，使施工场地具备施工条件的时间：本工程已具备施工条件；进入施工现场使用现状道路，施工所需的仓库、机具材料堆放及加工所需场地和需要的临时设施用地等由承包人在投标阶段踏勘现场后综合考虑，根据现场情况自行搭设或使用总包单位提供的。自行搭建可根据现场情况安排，但搭建的具体方案必</w:t>
      </w:r>
      <w:r>
        <w:rPr>
          <w:rFonts w:hint="eastAsia" w:ascii="宋体" w:hAnsi="宋体" w:eastAsia="宋体" w:cs="Times New Roman"/>
          <w:snapToGrid w:val="0"/>
          <w:color w:val="auto"/>
          <w:kern w:val="0"/>
          <w:sz w:val="24"/>
          <w:szCs w:val="20"/>
          <w:highlight w:val="none"/>
          <w:lang w:val="en-US" w:eastAsia="zh-CN"/>
        </w:rPr>
        <w:t>须</w:t>
      </w:r>
      <w:r>
        <w:rPr>
          <w:rFonts w:hint="eastAsia" w:ascii="宋体" w:hAnsi="宋体" w:eastAsia="宋体" w:cs="Times New Roman"/>
          <w:snapToGrid w:val="0"/>
          <w:color w:val="auto"/>
          <w:kern w:val="0"/>
          <w:sz w:val="24"/>
          <w:szCs w:val="20"/>
          <w:highlight w:val="none"/>
        </w:rPr>
        <w:t>征得总包单位和监理公司审查通过，需要时按规定上报政府</w:t>
      </w:r>
      <w:r>
        <w:rPr>
          <w:rFonts w:hint="eastAsia" w:ascii="宋体" w:hAnsi="宋体" w:eastAsia="宋体" w:cs="Times New Roman"/>
          <w:snapToGrid w:val="0"/>
          <w:color w:val="auto"/>
          <w:kern w:val="0"/>
          <w:sz w:val="24"/>
          <w:szCs w:val="20"/>
          <w:highlight w:val="none"/>
          <w:lang w:val="en-US" w:eastAsia="zh-CN"/>
        </w:rPr>
        <w:t>有</w:t>
      </w:r>
      <w:r>
        <w:rPr>
          <w:rFonts w:hint="eastAsia" w:ascii="宋体" w:hAnsi="宋体" w:eastAsia="宋体" w:cs="Times New Roman"/>
          <w:snapToGrid w:val="0"/>
          <w:color w:val="auto"/>
          <w:kern w:val="0"/>
          <w:sz w:val="24"/>
          <w:szCs w:val="20"/>
          <w:highlight w:val="none"/>
        </w:rPr>
        <w:t>关部门审批后实施。相关费用已考虑在投标报价中。</w:t>
      </w:r>
    </w:p>
    <w:p w14:paraId="615E5FE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（2）完成施工所需水、电接驳的时间及地点：由发包人提供水电接驳点，承包人负责完成水电接驳点后的管线接驳，并承担施工水电费及相关其他费用。</w:t>
      </w:r>
    </w:p>
    <w:p w14:paraId="45CBDF6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（3）施工现场与城乡公共道路间的通道的约定：已开通；使用现状道路；承包人须进行现场踏勘，并充分考虑工地现状及外围市政道路的条件可能影响到工程正常施工的所有风险因素。</w:t>
      </w:r>
    </w:p>
    <w:p w14:paraId="77055C4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（4）水准点与坐标控制点交验要求：由发包人书面提交给承包人，并由双方进行交验，如承包人产生任何因放线不准确导致的错误须自行承担全部费用。</w:t>
      </w:r>
    </w:p>
    <w:p w14:paraId="05B3D14B">
      <w:pPr>
        <w:adjustRightInd w:val="0"/>
        <w:snapToGrid w:val="0"/>
        <w:spacing w:line="460" w:lineRule="exact"/>
        <w:ind w:right="11"/>
        <w:outlineLvl w:val="2"/>
        <w:rPr>
          <w:rFonts w:ascii="宋体" w:hAnsi="宋体" w:eastAsia="宋体" w:cs="Times New Roman"/>
          <w:b/>
          <w:snapToGrid w:val="0"/>
          <w:color w:val="auto"/>
          <w:kern w:val="0"/>
          <w:sz w:val="24"/>
          <w:szCs w:val="20"/>
          <w:highlight w:val="none"/>
        </w:rPr>
      </w:pPr>
      <w:bookmarkStart w:id="549" w:name="_Toc103238971"/>
      <w:bookmarkStart w:id="550" w:name="_Toc151381362"/>
      <w:bookmarkStart w:id="551" w:name="_Toc504465903"/>
      <w:bookmarkStart w:id="552" w:name="_Toc502215500"/>
      <w:bookmarkStart w:id="553" w:name="_Toc29653258"/>
      <w:bookmarkStart w:id="554" w:name="_Toc28773"/>
      <w:r>
        <w:rPr>
          <w:rFonts w:hint="eastAsia" w:ascii="宋体" w:hAnsi="宋体" w:eastAsia="宋体" w:cs="Times New Roman"/>
          <w:b/>
          <w:snapToGrid w:val="0"/>
          <w:color w:val="auto"/>
          <w:kern w:val="0"/>
          <w:sz w:val="24"/>
          <w:szCs w:val="20"/>
          <w:highlight w:val="none"/>
        </w:rPr>
        <w:t>24、安全施工与检查</w:t>
      </w:r>
      <w:bookmarkEnd w:id="549"/>
      <w:bookmarkEnd w:id="550"/>
      <w:bookmarkEnd w:id="551"/>
      <w:bookmarkEnd w:id="552"/>
      <w:bookmarkEnd w:id="553"/>
      <w:bookmarkEnd w:id="554"/>
    </w:p>
    <w:p w14:paraId="4F1F46E6">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24.1</w:t>
      </w:r>
      <w:r>
        <w:rPr>
          <w:rFonts w:hint="eastAsia" w:ascii="宋体" w:hAnsi="宋体" w:eastAsia="宋体" w:cs="Times New Roman"/>
          <w:snapToGrid w:val="0"/>
          <w:color w:val="auto"/>
          <w:kern w:val="0"/>
          <w:sz w:val="24"/>
          <w:szCs w:val="20"/>
          <w:highlight w:val="none"/>
        </w:rPr>
        <w:t>承包人应建立健全建筑施工</w:t>
      </w:r>
      <w:r>
        <w:rPr>
          <w:rFonts w:hint="eastAsia" w:ascii="宋体" w:hAnsi="宋体" w:eastAsia="宋体" w:cs="Times New Roman"/>
          <w:bCs/>
          <w:snapToGrid w:val="0"/>
          <w:color w:val="auto"/>
          <w:kern w:val="0"/>
          <w:sz w:val="24"/>
          <w:szCs w:val="20"/>
          <w:highlight w:val="none"/>
        </w:rPr>
        <w:t>安全生产组织机构和</w:t>
      </w:r>
      <w:r>
        <w:rPr>
          <w:rFonts w:hint="eastAsia" w:ascii="宋体" w:hAnsi="宋体" w:eastAsia="宋体" w:cs="Times New Roman"/>
          <w:snapToGrid w:val="0"/>
          <w:color w:val="auto"/>
          <w:kern w:val="0"/>
          <w:sz w:val="24"/>
          <w:szCs w:val="20"/>
          <w:highlight w:val="none"/>
        </w:rPr>
        <w:t>安全保证体系，</w:t>
      </w:r>
      <w:r>
        <w:rPr>
          <w:rFonts w:hint="eastAsia" w:ascii="宋体" w:hAnsi="宋体" w:eastAsia="宋体" w:cs="Times New Roman"/>
          <w:bCs/>
          <w:snapToGrid w:val="0"/>
          <w:color w:val="auto"/>
          <w:kern w:val="0"/>
          <w:sz w:val="24"/>
          <w:szCs w:val="20"/>
          <w:highlight w:val="none"/>
        </w:rPr>
        <w:t>落实安全生产责任制，</w:t>
      </w:r>
      <w:r>
        <w:rPr>
          <w:rFonts w:hint="eastAsia" w:ascii="宋体" w:hAnsi="宋体" w:eastAsia="宋体" w:cs="Times New Roman"/>
          <w:snapToGrid w:val="0"/>
          <w:color w:val="auto"/>
          <w:kern w:val="0"/>
          <w:sz w:val="24"/>
          <w:szCs w:val="20"/>
          <w:highlight w:val="none"/>
        </w:rPr>
        <w:t>按照建设工程安全生产管理条例规定，采取相应措施，负责现场全部作业的安全，并对此承担全部责任。</w:t>
      </w:r>
    </w:p>
    <w:p w14:paraId="11F0229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24.2</w:t>
      </w:r>
      <w:r>
        <w:rPr>
          <w:rFonts w:hint="eastAsia" w:ascii="宋体" w:hAnsi="宋体" w:eastAsia="宋体" w:cs="Times New Roman"/>
          <w:snapToGrid w:val="0"/>
          <w:color w:val="auto"/>
          <w:kern w:val="0"/>
          <w:sz w:val="24"/>
          <w:szCs w:val="20"/>
          <w:highlight w:val="none"/>
        </w:rPr>
        <w:t>承包人在施工中必须制定定期检查制度，加强对自身及其协调管理范围内各专业单位在安全施工方面的检查、监督管理；若被发现存在严重安全隐患的，应按照合同条款第41.12款的约定承担违约责任。</w:t>
      </w:r>
    </w:p>
    <w:p w14:paraId="3A26FE2E">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24.3</w:t>
      </w:r>
      <w:r>
        <w:rPr>
          <w:rFonts w:hint="eastAsia" w:ascii="微软雅黑" w:hAnsi="微软雅黑" w:eastAsia="宋体" w:cs="Times New Roman"/>
          <w:color w:val="auto"/>
          <w:sz w:val="24"/>
          <w:szCs w:val="24"/>
          <w:highlight w:val="none"/>
        </w:rPr>
        <w:t>承包人应当对施工现场的安全生产负总责</w:t>
      </w:r>
      <w:r>
        <w:rPr>
          <w:rFonts w:hint="eastAsia" w:ascii="宋体" w:hAnsi="宋体" w:eastAsia="宋体" w:cs="Times New Roman"/>
          <w:bCs/>
          <w:snapToGrid w:val="0"/>
          <w:color w:val="auto"/>
          <w:kern w:val="0"/>
          <w:sz w:val="24"/>
          <w:szCs w:val="20"/>
          <w:highlight w:val="none"/>
        </w:rPr>
        <w:t>，保障所有进入施工场地的人员的安全。因承包人原因所导致的人身伤害、安全事故，由承包人负责。</w:t>
      </w:r>
    </w:p>
    <w:p w14:paraId="5A779630">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55" w:name="_Toc103238972"/>
      <w:bookmarkStart w:id="556" w:name="_Toc502215501"/>
      <w:bookmarkStart w:id="557" w:name="_Toc504465904"/>
      <w:bookmarkStart w:id="558" w:name="_Toc7735"/>
      <w:bookmarkStart w:id="559" w:name="_Toc151381363"/>
      <w:bookmarkStart w:id="560" w:name="_Toc29653259"/>
      <w:r>
        <w:rPr>
          <w:rFonts w:hint="eastAsia" w:ascii="宋体" w:hAnsi="宋体" w:eastAsia="宋体" w:cs="Times New Roman"/>
          <w:b/>
          <w:snapToGrid w:val="0"/>
          <w:color w:val="auto"/>
          <w:kern w:val="0"/>
          <w:sz w:val="24"/>
          <w:szCs w:val="20"/>
          <w:highlight w:val="none"/>
        </w:rPr>
        <w:t>25、安全防护</w:t>
      </w:r>
      <w:bookmarkEnd w:id="555"/>
      <w:bookmarkEnd w:id="556"/>
      <w:bookmarkEnd w:id="557"/>
      <w:bookmarkEnd w:id="558"/>
      <w:bookmarkEnd w:id="559"/>
      <w:bookmarkEnd w:id="560"/>
    </w:p>
    <w:p w14:paraId="41A155B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25.1承包人在动力设备、输电线路、地下管道、密封防震车间、易燃易爆地段以及临街交通要道附近施工时，施工开始前应向总监理工程师提出安全防护措施，经总监理工程师认可后实施。</w:t>
      </w:r>
    </w:p>
    <w:p w14:paraId="1696C31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25.2实施爆破作业，在放射、毒害性环境中施工（含储存、运输、使用）及使用毒害性、腐蚀性物品施工时，承包人应在施工前14天以书面形式通知总监理工程师，并提出相应的安全防护措施，经总监理工程师认可后实施。</w:t>
      </w:r>
    </w:p>
    <w:p w14:paraId="3151396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25.3本工程的绿色施工安全防护措施费包括但不限于合同条款第25.1款、第25.2款所列明的费用，所有绿色施工安全防护措施费已包含在合同价款之</w:t>
      </w:r>
      <w:r>
        <w:rPr>
          <w:rFonts w:hint="eastAsia" w:ascii="宋体" w:hAnsi="宋体" w:eastAsia="宋体" w:cs="Times New Roman"/>
          <w:snapToGrid w:val="0"/>
          <w:color w:val="auto"/>
          <w:kern w:val="0"/>
          <w:sz w:val="24"/>
          <w:szCs w:val="20"/>
          <w:highlight w:val="none"/>
        </w:rPr>
        <w:t>中。</w:t>
      </w:r>
    </w:p>
    <w:p w14:paraId="2B26887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25.4绿色施工安全防护措施的实施须满足《建设工程安全生产管理条例》、《建筑施工安全检查标准》（JGJ59-2011）、《建筑工程施工现场环境与卫生标准》(JGJ146-2013)、广东省建设厅转发建设部关于印发《建筑工程安全防护、文明施工措施费用及使用管理规定》的通知（粤建管字〔2005〕116号）、关于印发《广东省建设厅建筑工程安全防护、文明施工措施费用管理办法》的通知（粤建管字〔2007〕39号）、《广州市建设工程现场文明施工管理办法》（穗建质〔2008〕937号）、关于印发《广州市建设工程施工现场消防安全管理规定》的通知（穗建质[2011]617号）、《广州市建设工程文明施工管理规定》（广州市人民政府令第62号）、《广州市住房和城乡建设局等9部门关于印发广州市建设工程绿色施工围蔽指导图集（V2.0）的通知》（穗建质〔2020〕1号）</w:t>
      </w:r>
      <w:r>
        <w:rPr>
          <w:rFonts w:hint="eastAsia" w:ascii="宋体" w:hAnsi="宋体" w:eastAsia="宋体" w:cs="Times New Roman"/>
          <w:bCs/>
          <w:snapToGrid w:val="0"/>
          <w:color w:val="auto"/>
          <w:kern w:val="0"/>
          <w:sz w:val="24"/>
          <w:szCs w:val="20"/>
          <w:highlight w:val="none"/>
        </w:rPr>
        <w:t>、</w:t>
      </w:r>
      <w:r>
        <w:rPr>
          <w:rFonts w:hint="eastAsia" w:ascii="宋体" w:hAnsi="宋体" w:eastAsia="宋体" w:cs="Times New Roman"/>
          <w:snapToGrid w:val="0"/>
          <w:color w:val="auto"/>
          <w:kern w:val="0"/>
          <w:sz w:val="24"/>
          <w:szCs w:val="20"/>
          <w:highlight w:val="none"/>
        </w:rPr>
        <w:t>《广州市提升建设工程安全文明施工管理水平的工作指引》（穗建质[2017]815号）、《广州市建设工程造价管理站关于建设工程施工扬尘污染防治措施和用工实名管理费用计价有关事项的通知》（穗建造价[2018]64号，含文中提及的省、市相关文件的规定）及发包人制定相关规定，</w:t>
      </w:r>
      <w:r>
        <w:rPr>
          <w:rFonts w:hint="eastAsia" w:ascii="宋体" w:hAnsi="宋体" w:eastAsia="宋体" w:cs="Times New Roman"/>
          <w:snapToGrid w:val="0"/>
          <w:color w:val="auto"/>
          <w:kern w:val="0"/>
          <w:sz w:val="24"/>
          <w:szCs w:val="20"/>
          <w:highlight w:val="none"/>
          <w:lang w:val="en-US" w:eastAsia="zh-CN"/>
        </w:rPr>
        <w:t>如有最新国家规定，按最新规定执行。</w:t>
      </w:r>
      <w:r>
        <w:rPr>
          <w:rFonts w:hint="eastAsia" w:ascii="宋体" w:hAnsi="宋体" w:eastAsia="宋体" w:cs="Times New Roman"/>
          <w:snapToGrid w:val="0"/>
          <w:color w:val="auto"/>
          <w:kern w:val="0"/>
          <w:sz w:val="24"/>
          <w:szCs w:val="20"/>
          <w:highlight w:val="none"/>
        </w:rPr>
        <w:t>绿色施工安全防护措施的内容包括但不限于：</w:t>
      </w:r>
    </w:p>
    <w:p w14:paraId="51B1352B">
      <w:pPr>
        <w:autoSpaceDE w:val="0"/>
        <w:autoSpaceDN w:val="0"/>
        <w:adjustRightInd w:val="0"/>
        <w:spacing w:line="460" w:lineRule="exact"/>
        <w:ind w:firstLine="480" w:firstLineChars="200"/>
        <w:jc w:val="left"/>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（1）加强对职业健康安全应急预案、安全技术方案的审查管理工作。</w:t>
      </w:r>
    </w:p>
    <w:p w14:paraId="6105CF13">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（2）保护所有在现场人员的安全，保护其管辖范围内的现场以及尚未完</w:t>
      </w:r>
      <w:r>
        <w:rPr>
          <w:rFonts w:hint="eastAsia" w:ascii="宋体" w:hAnsi="宋体" w:eastAsia="宋体" w:cs="Times New Roman"/>
          <w:snapToGrid w:val="0"/>
          <w:color w:val="auto"/>
          <w:kern w:val="0"/>
          <w:sz w:val="24"/>
          <w:szCs w:val="20"/>
          <w:highlight w:val="none"/>
        </w:rPr>
        <w:t>工的和发包人尚未占用的工程处于良好的安全状态。</w:t>
      </w:r>
    </w:p>
    <w:p w14:paraId="3822498B">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（3）在需要的时间和地点，根据总监理工程师、发包人或者当地政府的要求，提供和维持所有的照明灯光、护板、围墙、栅栏、警告信号标志和值班人员，对工程进行保护和为公众提供安全和方便。</w:t>
      </w:r>
    </w:p>
    <w:p w14:paraId="61106003">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14:paraId="41F18C09">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61" w:name="_Toc103238973"/>
      <w:bookmarkStart w:id="562" w:name="_Toc502215502"/>
      <w:bookmarkStart w:id="563" w:name="_Toc151381364"/>
      <w:bookmarkStart w:id="564" w:name="_Toc504465905"/>
      <w:bookmarkStart w:id="565" w:name="_Toc877"/>
      <w:bookmarkStart w:id="566" w:name="_Toc29653260"/>
      <w:r>
        <w:rPr>
          <w:rFonts w:hint="eastAsia" w:ascii="宋体" w:hAnsi="宋体" w:eastAsia="宋体" w:cs="Times New Roman"/>
          <w:b/>
          <w:snapToGrid w:val="0"/>
          <w:color w:val="auto"/>
          <w:kern w:val="0"/>
          <w:sz w:val="24"/>
          <w:szCs w:val="20"/>
          <w:highlight w:val="none"/>
        </w:rPr>
        <w:t>26、事故处理</w:t>
      </w:r>
      <w:bookmarkEnd w:id="561"/>
      <w:bookmarkEnd w:id="562"/>
      <w:bookmarkEnd w:id="563"/>
      <w:bookmarkEnd w:id="564"/>
      <w:bookmarkEnd w:id="565"/>
      <w:bookmarkEnd w:id="566"/>
    </w:p>
    <w:p w14:paraId="79283CE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26.1发生重大伤亡及其它安全事故，承包人应按《建设工程安全生产管理条例》的规定立即上报有关部门并通知总监理工程师，同时按政府有关部门要求处理，由事故责任方承担发生的费用。</w:t>
      </w:r>
    </w:p>
    <w:p w14:paraId="6669EEC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26.2发包人、承包人对事故责任有争议时，应按政府有关部门的认定处理。</w:t>
      </w:r>
    </w:p>
    <w:p w14:paraId="16986AFC">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26.3因承包人责任过失造成安全事故的，除按照国家规定由行政主管部门给予承包人处罚外，承包人还应负责赔偿发包人的损失，并按照合同条款第41.12（3）款的约定承担违约责任。</w:t>
      </w:r>
    </w:p>
    <w:p w14:paraId="0491C075">
      <w:pPr>
        <w:adjustRightInd w:val="0"/>
        <w:snapToGrid w:val="0"/>
        <w:spacing w:line="460" w:lineRule="exact"/>
        <w:ind w:firstLine="48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26.4承包人应保证发包人免于受到或承担应由承包人负责的因承包人现场施工所引起的或与之有关的索赔、诉讼以及其它开支；若有证据证实发包人因此发生了索赔、诉讼以及其它开支，承包人必须在接到发包人通知后三天内据实补偿发包人因此所受到的损失或者由发包人在承包人工程款项中予以扣除。</w:t>
      </w:r>
    </w:p>
    <w:p w14:paraId="7854918A">
      <w:pPr>
        <w:adjustRightInd w:val="0"/>
        <w:snapToGrid w:val="0"/>
        <w:spacing w:line="460" w:lineRule="exact"/>
        <w:ind w:firstLine="48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26.5因承包人原因致使建设工程在合理使用期限、设备保证期内造成人身和财产损害的，由承包人承担损害赔偿责任。</w:t>
      </w:r>
    </w:p>
    <w:p w14:paraId="6DAD32AE">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67" w:name="_Toc29653261"/>
      <w:bookmarkStart w:id="568" w:name="_Toc151381365"/>
      <w:bookmarkStart w:id="569" w:name="_Toc502215503"/>
      <w:bookmarkStart w:id="570" w:name="_Toc15608"/>
      <w:bookmarkStart w:id="571" w:name="_Toc103238974"/>
      <w:bookmarkStart w:id="572" w:name="_Toc504465906"/>
      <w:r>
        <w:rPr>
          <w:rFonts w:hint="eastAsia" w:ascii="宋体" w:hAnsi="宋体" w:eastAsia="宋体" w:cs="Times New Roman"/>
          <w:b/>
          <w:snapToGrid w:val="0"/>
          <w:color w:val="auto"/>
          <w:kern w:val="0"/>
          <w:sz w:val="24"/>
          <w:szCs w:val="20"/>
          <w:highlight w:val="none"/>
        </w:rPr>
        <w:t>27、文明施工与环境保护</w:t>
      </w:r>
      <w:bookmarkEnd w:id="567"/>
      <w:bookmarkEnd w:id="568"/>
      <w:bookmarkEnd w:id="569"/>
      <w:bookmarkEnd w:id="570"/>
      <w:bookmarkEnd w:id="571"/>
      <w:bookmarkEnd w:id="572"/>
    </w:p>
    <w:p w14:paraId="62F444F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27.1承包人应严格落实文明施工措施，否则按合同条款第41.13款的约定承担违约责任。</w:t>
      </w:r>
    </w:p>
    <w:p w14:paraId="25C11034">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27</w:t>
      </w:r>
      <w:r>
        <w:rPr>
          <w:rFonts w:hint="eastAsia" w:ascii="宋体" w:hAnsi="宋体" w:eastAsia="宋体" w:cs="Times New Roman"/>
          <w:bCs/>
          <w:snapToGrid w:val="0"/>
          <w:color w:val="auto"/>
          <w:kern w:val="0"/>
          <w:sz w:val="24"/>
          <w:szCs w:val="20"/>
          <w:highlight w:val="none"/>
        </w:rPr>
        <w:t>.2</w:t>
      </w:r>
      <w:r>
        <w:rPr>
          <w:rFonts w:hint="eastAsia" w:ascii="宋体" w:hAnsi="宋体" w:eastAsia="宋体" w:cs="Times New Roman"/>
          <w:snapToGrid w:val="0"/>
          <w:color w:val="auto"/>
          <w:kern w:val="0"/>
          <w:sz w:val="24"/>
          <w:szCs w:val="20"/>
          <w:highlight w:val="none"/>
        </w:rPr>
        <w:t>承包人应在进入现场前提交施工期间的环境保护方案一式四份，经总监理工程师批准后实施。环境保护方案必须包括：施工现场所必</w:t>
      </w:r>
      <w:r>
        <w:rPr>
          <w:rFonts w:hint="eastAsia" w:ascii="宋体" w:hAnsi="宋体" w:eastAsia="宋体" w:cs="Times New Roman"/>
          <w:snapToGrid w:val="0"/>
          <w:color w:val="auto"/>
          <w:kern w:val="0"/>
          <w:sz w:val="24"/>
          <w:szCs w:val="20"/>
          <w:highlight w:val="none"/>
          <w:lang w:val="en-US" w:eastAsia="zh-CN"/>
        </w:rPr>
        <w:t>需</w:t>
      </w:r>
      <w:r>
        <w:rPr>
          <w:rFonts w:hint="eastAsia" w:ascii="宋体" w:hAnsi="宋体" w:eastAsia="宋体" w:cs="Times New Roman"/>
          <w:snapToGrid w:val="0"/>
          <w:color w:val="auto"/>
          <w:kern w:val="0"/>
          <w:sz w:val="24"/>
          <w:szCs w:val="20"/>
          <w:highlight w:val="none"/>
        </w:rPr>
        <w:t>的照明灯光、护板、围护、栅栏、警告标志和值班人员名单，以及建筑垃圾、施工和生活污水、噪音、粉尘的处理排放方案。在实施过程中所采用的材料、设备等应使总监理工程师和发包人满意。</w:t>
      </w:r>
    </w:p>
    <w:p w14:paraId="43EA071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承包人应在现场布置足量洒水车，消除扬尘，并使总监理工程师和发包人满意。</w:t>
      </w:r>
    </w:p>
    <w:p w14:paraId="3D8C35A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4C40BC9B">
      <w:pPr>
        <w:adjustRightInd w:val="0"/>
        <w:snapToGrid w:val="0"/>
        <w:spacing w:line="460" w:lineRule="exact"/>
        <w:ind w:right="11" w:firstLine="460" w:firstLineChars="192"/>
        <w:rPr>
          <w:rFonts w:ascii="宋体" w:hAnsi="宋体" w:eastAsia="宋体" w:cs="Times New Roman"/>
          <w:bCs/>
          <w:i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27</w:t>
      </w:r>
      <w:r>
        <w:rPr>
          <w:rFonts w:hint="eastAsia" w:ascii="宋体" w:hAnsi="宋体" w:eastAsia="宋体" w:cs="Times New Roman"/>
          <w:bCs/>
          <w:snapToGrid w:val="0"/>
          <w:color w:val="auto"/>
          <w:kern w:val="0"/>
          <w:sz w:val="24"/>
          <w:szCs w:val="20"/>
          <w:highlight w:val="none"/>
        </w:rPr>
        <w:t>.3</w:t>
      </w:r>
      <w:r>
        <w:rPr>
          <w:rFonts w:hint="eastAsia" w:ascii="宋体" w:hAnsi="宋体" w:eastAsia="宋体" w:cs="Times New Roman"/>
          <w:bCs/>
          <w:iCs/>
          <w:snapToGrid w:val="0"/>
          <w:color w:val="auto"/>
          <w:kern w:val="0"/>
          <w:sz w:val="24"/>
          <w:szCs w:val="20"/>
          <w:highlight w:val="none"/>
        </w:rPr>
        <w:t>承包人承诺：所有施工的安全设施、机具以及围网、护栏、临边防护、施工通道等全部按发包人的要求统一标准、统一标识。安全防护、文明施工的内容按承包人向发包人提交且经总监理工程师批准的详细的施工组织设计实施，但绿色施工安全防护措施费的投标总报价不变。</w:t>
      </w:r>
    </w:p>
    <w:p w14:paraId="294FE42B">
      <w:pPr>
        <w:adjustRightInd w:val="0"/>
        <w:snapToGrid w:val="0"/>
        <w:spacing w:line="460" w:lineRule="exact"/>
        <w:ind w:firstLine="465"/>
        <w:rPr>
          <w:rFonts w:ascii="宋体" w:hAnsi="Courier New" w:eastAsia="宋体" w:cs="Times New Roman"/>
          <w:snapToGrid w:val="0"/>
          <w:color w:val="auto"/>
          <w:sz w:val="24"/>
          <w:highlight w:val="none"/>
        </w:rPr>
      </w:pPr>
      <w:r>
        <w:rPr>
          <w:rFonts w:hint="eastAsia" w:ascii="宋体" w:hAnsi="Courier New" w:eastAsia="宋体" w:cs="Times New Roman"/>
          <w:snapToGrid w:val="0"/>
          <w:color w:val="auto"/>
          <w:sz w:val="24"/>
          <w:highlight w:val="none"/>
        </w:rPr>
        <w:t>在合同工期内，发包人、总监理工程师对承包人的安全文明施工及环境保护措施进行定期检查，并按招标文件规定的项目按照合同约定执行处理。</w:t>
      </w:r>
    </w:p>
    <w:p w14:paraId="206BFF2C">
      <w:pPr>
        <w:adjustRightInd w:val="0"/>
        <w:snapToGrid w:val="0"/>
        <w:spacing w:line="460" w:lineRule="exact"/>
        <w:ind w:firstLine="465"/>
        <w:rPr>
          <w:rFonts w:ascii="宋体" w:hAnsi="Courier New" w:eastAsia="宋体" w:cs="Times New Roman"/>
          <w:snapToGrid w:val="0"/>
          <w:color w:val="auto"/>
          <w:sz w:val="24"/>
          <w:highlight w:val="none"/>
        </w:rPr>
      </w:pPr>
    </w:p>
    <w:p w14:paraId="7C915D52">
      <w:pPr>
        <w:adjustRightInd w:val="0"/>
        <w:snapToGrid w:val="0"/>
        <w:spacing w:line="460" w:lineRule="exact"/>
        <w:outlineLvl w:val="1"/>
        <w:rPr>
          <w:rFonts w:ascii="宋体" w:hAnsi="宋体" w:eastAsia="宋体" w:cs="Times New Roman"/>
          <w:b/>
          <w:snapToGrid w:val="0"/>
          <w:color w:val="auto"/>
          <w:sz w:val="28"/>
          <w:szCs w:val="28"/>
          <w:highlight w:val="none"/>
        </w:rPr>
      </w:pPr>
      <w:bookmarkStart w:id="573" w:name="_Toc103238975"/>
      <w:bookmarkStart w:id="574" w:name="_Toc30017"/>
      <w:bookmarkStart w:id="575" w:name="_Toc151381366"/>
      <w:bookmarkStart w:id="576" w:name="_Toc29653262"/>
      <w:r>
        <w:rPr>
          <w:rFonts w:hint="eastAsia" w:ascii="宋体" w:hAnsi="宋体" w:eastAsia="宋体" w:cs="Times New Roman"/>
          <w:b/>
          <w:snapToGrid w:val="0"/>
          <w:color w:val="auto"/>
          <w:sz w:val="28"/>
          <w:szCs w:val="28"/>
          <w:highlight w:val="none"/>
        </w:rPr>
        <w:t>七、合同价款与支付</w:t>
      </w:r>
      <w:bookmarkEnd w:id="573"/>
      <w:bookmarkEnd w:id="574"/>
      <w:bookmarkEnd w:id="575"/>
      <w:bookmarkEnd w:id="576"/>
    </w:p>
    <w:p w14:paraId="5961A50A">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77" w:name="_Toc103238976"/>
      <w:bookmarkStart w:id="578" w:name="_Toc31838"/>
      <w:bookmarkStart w:id="579" w:name="_Toc151381367"/>
      <w:bookmarkStart w:id="580" w:name="_Toc29653263"/>
      <w:r>
        <w:rPr>
          <w:rFonts w:hint="eastAsia" w:ascii="宋体" w:hAnsi="宋体" w:eastAsia="宋体" w:cs="Times New Roman"/>
          <w:b/>
          <w:snapToGrid w:val="0"/>
          <w:color w:val="auto"/>
          <w:kern w:val="0"/>
          <w:sz w:val="24"/>
          <w:szCs w:val="20"/>
          <w:highlight w:val="none"/>
        </w:rPr>
        <w:t>28、合同价款</w:t>
      </w:r>
      <w:bookmarkEnd w:id="577"/>
      <w:bookmarkEnd w:id="578"/>
      <w:bookmarkEnd w:id="579"/>
      <w:bookmarkEnd w:id="580"/>
    </w:p>
    <w:p w14:paraId="096B841F">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宋体"/>
          <w:color w:val="auto"/>
          <w:kern w:val="0"/>
          <w:sz w:val="24"/>
          <w:szCs w:val="20"/>
          <w:highlight w:val="none"/>
        </w:rPr>
        <w:t>本合同暂定合同价见合同协议书第6条，实际合同价款按以下约定确定：</w:t>
      </w:r>
    </w:p>
    <w:p w14:paraId="46732331">
      <w:pPr>
        <w:adjustRightInd w:val="0"/>
        <w:snapToGrid w:val="0"/>
        <w:spacing w:line="460" w:lineRule="exact"/>
        <w:ind w:right="11" w:firstLine="460" w:firstLineChars="192"/>
        <w:rPr>
          <w:rFonts w:ascii="宋体" w:hAnsi="宋体" w:eastAsia="宋体" w:cs="宋体"/>
          <w:color w:val="auto"/>
          <w:kern w:val="0"/>
          <w:sz w:val="24"/>
          <w:szCs w:val="20"/>
          <w:highlight w:val="none"/>
        </w:rPr>
      </w:pPr>
      <w:r>
        <w:rPr>
          <w:rFonts w:hint="eastAsia" w:ascii="宋体" w:hAnsi="宋体" w:eastAsia="宋体" w:cs="Times New Roman"/>
          <w:snapToGrid w:val="0"/>
          <w:color w:val="auto"/>
          <w:kern w:val="0"/>
          <w:sz w:val="24"/>
          <w:szCs w:val="20"/>
          <w:highlight w:val="none"/>
        </w:rPr>
        <w:t>28.1工程</w:t>
      </w:r>
      <w:r>
        <w:rPr>
          <w:rFonts w:hint="eastAsia" w:ascii="宋体" w:hAnsi="宋体" w:eastAsia="宋体" w:cs="宋体"/>
          <w:color w:val="auto"/>
          <w:kern w:val="0"/>
          <w:sz w:val="24"/>
          <w:szCs w:val="20"/>
          <w:highlight w:val="none"/>
        </w:rPr>
        <w:t>设计费：</w:t>
      </w:r>
    </w:p>
    <w:p w14:paraId="3A375B6E">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工程设计费按中标价中所列的设计费总价包干，结算不做调整。（注：</w:t>
      </w:r>
      <w:r>
        <w:rPr>
          <w:rFonts w:hint="eastAsia" w:ascii="宋体" w:hAnsi="宋体" w:eastAsia="宋体" w:cs="Courier New"/>
          <w:snapToGrid w:val="0"/>
          <w:color w:val="auto"/>
          <w:kern w:val="0"/>
          <w:sz w:val="24"/>
          <w:szCs w:val="21"/>
          <w:highlight w:val="none"/>
        </w:rPr>
        <w:t>设计改造费用、设计变更、技术交底、材料样板及设计驻场服务费用已含于设计费中，发包人在结算时不再另行支付</w:t>
      </w:r>
      <w:r>
        <w:rPr>
          <w:rFonts w:hint="eastAsia" w:ascii="宋体" w:hAnsi="宋体" w:eastAsia="宋体" w:cs="Times New Roman"/>
          <w:bCs/>
          <w:snapToGrid w:val="0"/>
          <w:color w:val="auto"/>
          <w:kern w:val="0"/>
          <w:sz w:val="24"/>
          <w:szCs w:val="20"/>
          <w:highlight w:val="none"/>
        </w:rPr>
        <w:t>）。</w:t>
      </w:r>
    </w:p>
    <w:p w14:paraId="09A88405">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28.2施工费（建安工程费）：</w:t>
      </w:r>
    </w:p>
    <w:p w14:paraId="74223930">
      <w:pPr>
        <w:adjustRightInd w:val="0"/>
        <w:snapToGrid w:val="0"/>
        <w:spacing w:line="460" w:lineRule="exact"/>
        <w:ind w:right="11" w:firstLine="460" w:firstLineChars="192"/>
        <w:rPr>
          <w:rFonts w:ascii="宋体" w:hAnsi="宋体" w:eastAsia="宋体" w:cs="Times New Roman"/>
          <w:b/>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28.2.1 以审定的施工图预算对应金额乘以（1-施工费中标下浮率）作为确定合同价、拨付工程进度款及竣工结算依据。本工程限额设计，承包人按投标时的方案及发包人的招标任务需求书，并以投标报价中的施工费用为设计限额，做施工图设计</w:t>
      </w:r>
      <w:r>
        <w:rPr>
          <w:rFonts w:hint="eastAsia" w:ascii="宋体" w:hAnsi="宋体" w:eastAsia="宋体" w:cs="Times New Roman"/>
          <w:b/>
          <w:bCs/>
          <w:snapToGrid w:val="0"/>
          <w:color w:val="auto"/>
          <w:kern w:val="0"/>
          <w:sz w:val="24"/>
          <w:szCs w:val="20"/>
          <w:highlight w:val="none"/>
        </w:rPr>
        <w:t>。如施工图预算(含暂列金)*(1-施工费中标下浮率)后超过中标价，承包人应及时优化设计，优化设计应经过发包人确认。优化后的施工图预算需提交发包人及造价咨询单位审定，承包人需确保施工图预算价下浮后在暂定合同施工费金额之内。</w:t>
      </w:r>
    </w:p>
    <w:p w14:paraId="0CB9DD7F">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28.2.2承包人待施工图设计完成，并经发包人确认，技术需求（含材料设备档次）稳定后，按照招标文件、国家及省市相关规范文件、定额、投标文件及以下原则编制工程预算并送发包人，</w:t>
      </w:r>
      <w:r>
        <w:rPr>
          <w:rFonts w:hint="eastAsia" w:ascii="宋体" w:hAnsi="宋体" w:eastAsia="宋体" w:cs="Times New Roman"/>
          <w:color w:val="auto"/>
          <w:sz w:val="24"/>
          <w:szCs w:val="24"/>
          <w:highlight w:val="none"/>
        </w:rPr>
        <w:t>由造价咨询单位审核同意后报发包人审定，</w:t>
      </w:r>
      <w:r>
        <w:rPr>
          <w:rFonts w:hint="eastAsia" w:ascii="宋体" w:hAnsi="宋体" w:eastAsia="宋体" w:cs="Times New Roman"/>
          <w:bCs/>
          <w:snapToGrid w:val="0"/>
          <w:color w:val="auto"/>
          <w:kern w:val="0"/>
          <w:sz w:val="24"/>
          <w:szCs w:val="20"/>
          <w:highlight w:val="none"/>
        </w:rPr>
        <w:t>编制预算漏项责任由承包人承担。</w:t>
      </w:r>
    </w:p>
    <w:p w14:paraId="035A6A45">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28.2.3确定合同价格：工程预算经审定后，按合同、招标文件及投标文件等相关约定确定合同价格，以此作为合同计量、支付、变更和结算的依据。承包人应及时按本合同的约定原则编制工程预算并积极协调预算审定工作，否则，由此导致合同不能及时确定而影响进度款支付的，发包人不承担责任。</w:t>
      </w:r>
    </w:p>
    <w:p w14:paraId="71C51DC5">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28.2.4工程预算编制原则如下：</w:t>
      </w:r>
    </w:p>
    <w:p w14:paraId="49C830EF">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（一）计价依据</w:t>
      </w:r>
    </w:p>
    <w:p w14:paraId="787A005E">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（1）本工程招标文件；</w:t>
      </w:r>
    </w:p>
    <w:p w14:paraId="51F534D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（2）本工程投标文件（中标下浮率）；</w:t>
      </w:r>
    </w:p>
    <w:p w14:paraId="097F903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（3）经审查的施工图设计文件；</w:t>
      </w:r>
    </w:p>
    <w:p w14:paraId="5DAF908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（4）《设计任务书》；</w:t>
      </w:r>
    </w:p>
    <w:p w14:paraId="0F281D4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（5）《建设工程工程量清单计价规范》（GB50500-2013）；</w:t>
      </w:r>
    </w:p>
    <w:p w14:paraId="4735FF76">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广东省建设工程计价依据（2018）》、《广东省房屋建筑与装饰工程综合定额（2018）》、《广东省通用安装工程综合定额（2018）》、《广东省市政工程综合定额（2018）》、《广东省园林绿化工程综合定额（2018）》（本合同约定的全部定额标准均包含其配套定额勘误，下同）；</w:t>
      </w:r>
    </w:p>
    <w:p w14:paraId="44CA4CB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（7）工程实施期《广州地区建设工程常用材料税前综合价格》(以下简称“《综合价格》”)；</w:t>
      </w:r>
    </w:p>
    <w:p w14:paraId="377F688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（8）工程实施期《广州地区建设工程材料（设备）厂商价格信息》的税前材料价格（以下简称“《厂商价格信息》”）；</w:t>
      </w:r>
    </w:p>
    <w:p w14:paraId="187791D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（9）双方约定的其他依据。</w:t>
      </w:r>
    </w:p>
    <w:p w14:paraId="55F7EFA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（二）确定工程量</w:t>
      </w:r>
    </w:p>
    <w:p w14:paraId="3C15CD0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以施工图为依据，按国家定额及地方相关规定。</w:t>
      </w:r>
    </w:p>
    <w:p w14:paraId="30F6E9B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（1）分部分项工程量综合单价的编制原则：</w:t>
      </w:r>
    </w:p>
    <w:p w14:paraId="0B8F2BF5">
      <w:pPr>
        <w:adjustRightInd w:val="0"/>
        <w:snapToGrid w:val="0"/>
        <w:spacing w:line="460" w:lineRule="exact"/>
        <w:ind w:right="11" w:firstLine="460" w:firstLineChars="192"/>
        <w:rPr>
          <w:rFonts w:hint="eastAsia"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 xml:space="preserve">  执行《建设工程工程量清单计价规范》（GB50500-2013）、《广东省房屋建筑与装饰工程综合定额（2018）》、《广东省通用安装工程综合定额（2018）》、《广东省市政工程综合定额（2018）》、《广东省园林绿化工程综合定额（2018）》等相关定额标准及工程实施期工程造价管理机构发布的材料设备参考价格编制综合单价。其中材料、设备价格执行施工图设计经确认时期工程造价管理机构发布的《广州地区建设工程常用材料税前综合价格》；如《广州地区建设工程常用材料税前综合价格》没有的材料、设备单价，参考《广州地区建设工程材料（设备）厂商价格信息》并下浮20%计算税前价格。《广州地区建设工程常用材料税前综合价格》及《广州地区建设工程材料（设备）厂商价格信息》均没有的相关价格的，</w:t>
      </w:r>
      <w:r>
        <w:rPr>
          <w:rFonts w:hint="eastAsia" w:ascii="宋体" w:hAnsi="宋体" w:eastAsia="宋体" w:cs="Times New Roman"/>
          <w:color w:val="auto"/>
          <w:sz w:val="24"/>
          <w:szCs w:val="20"/>
          <w:highlight w:val="none"/>
        </w:rPr>
        <w:t>以市场询价方式，由承包人申报至少三个厂家（品牌）及报价给造价咨询单位和发包人审核确认，</w:t>
      </w:r>
      <w:r>
        <w:rPr>
          <w:rFonts w:hint="eastAsia" w:ascii="宋体" w:hAnsi="宋体" w:eastAsia="宋体" w:cs="Times New Roman"/>
          <w:snapToGrid w:val="0"/>
          <w:color w:val="auto"/>
          <w:kern w:val="0"/>
          <w:sz w:val="24"/>
          <w:szCs w:val="20"/>
          <w:highlight w:val="none"/>
        </w:rPr>
        <w:t>由发包人、造价咨询单位、承包人结合市场价共同协商确定。材料选用必须经甲方定样定板后实施</w:t>
      </w:r>
      <w:r>
        <w:rPr>
          <w:rFonts w:hint="eastAsia" w:ascii="宋体" w:hAnsi="宋体" w:eastAsia="宋体" w:cs="Times New Roman"/>
          <w:snapToGrid w:val="0"/>
          <w:color w:val="auto"/>
          <w:kern w:val="0"/>
          <w:sz w:val="24"/>
          <w:szCs w:val="20"/>
          <w:highlight w:val="none"/>
          <w:lang w:eastAsia="zh-CN"/>
        </w:rPr>
        <w:t>。</w:t>
      </w:r>
    </w:p>
    <w:p w14:paraId="54BF69EE">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（2）绿色安全文明施工措施费，依据《建设工程工程量清单计价规范(GB50500—2013) 》及配套的相关建设工程工程量计算规范(GB50854-50862-2013) 、2018年广东省建设工程计价依据编制。</w:t>
      </w:r>
    </w:p>
    <w:p w14:paraId="26CC7FA7">
      <w:pPr>
        <w:spacing w:line="46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（3）其他措施费，依据经发包人、监理等审定的措施方案按实计算。</w:t>
      </w:r>
    </w:p>
    <w:p w14:paraId="5408FF12">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color w:val="auto"/>
          <w:sz w:val="24"/>
          <w:szCs w:val="24"/>
          <w:highlight w:val="none"/>
        </w:rPr>
        <w:t>（4）其他项目费，按《建设工程工程量清单计价规范(GB50500-2013) 》及配套的相关建设工程工程量计算规范CGB50854—50862-2013) 、2018年广东省建设工程计价依据。</w:t>
      </w:r>
    </w:p>
    <w:p w14:paraId="22F117D6">
      <w:pPr>
        <w:adjustRightInd w:val="0"/>
        <w:snapToGrid w:val="0"/>
        <w:spacing w:line="460" w:lineRule="exact"/>
        <w:ind w:firstLine="465"/>
        <w:rPr>
          <w:rFonts w:ascii="宋体" w:hAnsi="宋体" w:eastAsia="宋体" w:cs="Times New Roman"/>
          <w:snapToGrid w:val="0"/>
          <w:color w:val="auto"/>
          <w:sz w:val="24"/>
          <w:szCs w:val="24"/>
          <w:highlight w:val="none"/>
        </w:rPr>
      </w:pPr>
      <w:r>
        <w:rPr>
          <w:rFonts w:hint="eastAsia" w:ascii="宋体" w:hAnsi="宋体" w:eastAsia="宋体" w:cs="Times New Roman"/>
          <w:snapToGrid w:val="0"/>
          <w:color w:val="auto"/>
          <w:sz w:val="24"/>
          <w:szCs w:val="24"/>
          <w:highlight w:val="none"/>
        </w:rPr>
        <w:t>（5）暂列金额</w:t>
      </w:r>
    </w:p>
    <w:p w14:paraId="7E693BB5">
      <w:pPr>
        <w:adjustRightInd w:val="0"/>
        <w:snapToGrid w:val="0"/>
        <w:spacing w:line="460" w:lineRule="exact"/>
        <w:ind w:firstLine="465"/>
        <w:rPr>
          <w:rFonts w:ascii="宋体" w:hAnsi="宋体" w:eastAsia="宋体" w:cs="Times New Roman"/>
          <w:snapToGrid w:val="0"/>
          <w:color w:val="auto"/>
          <w:sz w:val="24"/>
          <w:szCs w:val="24"/>
          <w:highlight w:val="none"/>
        </w:rPr>
      </w:pPr>
      <w:r>
        <w:rPr>
          <w:rFonts w:hint="eastAsia" w:ascii="宋体" w:hAnsi="宋体" w:eastAsia="宋体" w:cs="Times New Roman"/>
          <w:snapToGrid w:val="0"/>
          <w:color w:val="auto"/>
          <w:sz w:val="24"/>
          <w:szCs w:val="24"/>
          <w:highlight w:val="none"/>
        </w:rPr>
        <w:t>暂列金额用于在合同执行期内因</w:t>
      </w:r>
      <w:r>
        <w:rPr>
          <w:rFonts w:hint="eastAsia" w:ascii="宋体" w:hAnsi="宋体" w:eastAsia="宋体" w:cs="宋体"/>
          <w:color w:val="auto"/>
          <w:sz w:val="24"/>
          <w:highlight w:val="none"/>
        </w:rPr>
        <w:t>对于发包人提出的工程变更、不可抗力增加的价款</w:t>
      </w:r>
      <w:r>
        <w:rPr>
          <w:rFonts w:hint="eastAsia" w:ascii="宋体" w:hAnsi="宋体" w:eastAsia="宋体" w:cs="Times New Roman"/>
          <w:snapToGrid w:val="0"/>
          <w:color w:val="auto"/>
          <w:sz w:val="24"/>
          <w:szCs w:val="24"/>
          <w:highlight w:val="none"/>
        </w:rPr>
        <w:t>等因数导致调整发生的费用。</w:t>
      </w:r>
    </w:p>
    <w:p w14:paraId="02CB8493">
      <w:pPr>
        <w:adjustRightInd w:val="0"/>
        <w:snapToGrid w:val="0"/>
        <w:spacing w:line="460" w:lineRule="exact"/>
        <w:ind w:firstLine="465"/>
        <w:rPr>
          <w:rFonts w:ascii="宋体" w:hAnsi="宋体" w:eastAsia="宋体" w:cs="Times New Roman"/>
          <w:b/>
          <w:snapToGrid w:val="0"/>
          <w:color w:val="auto"/>
          <w:sz w:val="24"/>
          <w:szCs w:val="24"/>
          <w:highlight w:val="none"/>
        </w:rPr>
      </w:pPr>
      <w:r>
        <w:rPr>
          <w:rFonts w:hint="eastAsia" w:ascii="宋体" w:hAnsi="宋体" w:eastAsia="宋体" w:cs="Times New Roman"/>
          <w:snapToGrid w:val="0"/>
          <w:color w:val="auto"/>
          <w:sz w:val="24"/>
          <w:szCs w:val="24"/>
          <w:highlight w:val="none"/>
        </w:rPr>
        <w:t>（6）</w:t>
      </w:r>
      <w:r>
        <w:rPr>
          <w:rFonts w:hint="eastAsia" w:ascii="宋体" w:hAnsi="宋体" w:eastAsia="宋体" w:cs="Times New Roman"/>
          <w:b/>
          <w:snapToGrid w:val="0"/>
          <w:color w:val="auto"/>
          <w:sz w:val="24"/>
          <w:szCs w:val="24"/>
          <w:highlight w:val="none"/>
        </w:rPr>
        <w:t>按上述依据编制并审定的施工图预算对应金额乘以（1-施工费中标下浮率）作为确定合同价（工程施工费用）。</w:t>
      </w:r>
    </w:p>
    <w:p w14:paraId="05B569CC">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81" w:name="_Toc103238977"/>
      <w:bookmarkStart w:id="582" w:name="_Toc151381368"/>
      <w:r>
        <w:rPr>
          <w:rFonts w:hint="eastAsia" w:ascii="宋体" w:hAnsi="宋体" w:eastAsia="宋体" w:cs="Times New Roman"/>
          <w:color w:val="auto"/>
          <w:sz w:val="24"/>
          <w:szCs w:val="20"/>
          <w:highlight w:val="none"/>
        </w:rPr>
        <w:t>29</w:t>
      </w:r>
      <w:r>
        <w:rPr>
          <w:rFonts w:hint="eastAsia" w:ascii="宋体" w:hAnsi="宋体" w:eastAsia="宋体" w:cs="Times New Roman"/>
          <w:b/>
          <w:snapToGrid w:val="0"/>
          <w:color w:val="auto"/>
          <w:kern w:val="0"/>
          <w:sz w:val="24"/>
          <w:szCs w:val="20"/>
          <w:highlight w:val="none"/>
        </w:rPr>
        <w:t>、预付款</w:t>
      </w:r>
      <w:bookmarkEnd w:id="581"/>
      <w:bookmarkEnd w:id="582"/>
    </w:p>
    <w:p w14:paraId="51251DEB">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4"/>
          <w:highlight w:val="none"/>
        </w:rPr>
      </w:pPr>
      <w:r>
        <w:rPr>
          <w:rFonts w:hint="eastAsia" w:ascii="宋体" w:hAnsi="宋体" w:eastAsia="宋体" w:cs="Times New Roman"/>
          <w:snapToGrid w:val="0"/>
          <w:color w:val="auto"/>
          <w:kern w:val="0"/>
          <w:sz w:val="24"/>
          <w:szCs w:val="24"/>
          <w:highlight w:val="none"/>
        </w:rPr>
        <w:t>本项目的预付款为合同协议书6.2条款合同价约定的暂定含税合同总价的20%。承包人提交了符合合同规定的履约保函，办妥工程保险并完成合同签订，且项目组主要管理人员到位，提供了税率为9%的增值税专用发票及发包人要求提交相关的请款资料后，才能进行预付款支付。</w:t>
      </w:r>
    </w:p>
    <w:p w14:paraId="68058285">
      <w:pPr>
        <w:autoSpaceDE w:val="0"/>
        <w:autoSpaceDN w:val="0"/>
        <w:adjustRightInd w:val="0"/>
        <w:spacing w:line="460" w:lineRule="exact"/>
        <w:jc w:val="left"/>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4"/>
          <w:highlight w:val="none"/>
        </w:rPr>
        <w:t xml:space="preserve">   预付款将在进度款里分二次进行抵扣。第一次支付进度款需扣除预付款金额的50%。第二次支付进度款需扣除剩余预付款金额。</w:t>
      </w:r>
    </w:p>
    <w:p w14:paraId="44E64F9A">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83" w:name="_Toc151381369"/>
      <w:bookmarkStart w:id="584" w:name="_Toc103238978"/>
      <w:r>
        <w:rPr>
          <w:rFonts w:hint="eastAsia" w:ascii="宋体" w:hAnsi="宋体" w:eastAsia="宋体" w:cs="Times New Roman"/>
          <w:b/>
          <w:snapToGrid w:val="0"/>
          <w:color w:val="auto"/>
          <w:kern w:val="0"/>
          <w:sz w:val="24"/>
          <w:szCs w:val="20"/>
          <w:highlight w:val="none"/>
        </w:rPr>
        <w:t>30、工程进度款付款</w:t>
      </w:r>
      <w:bookmarkEnd w:id="583"/>
      <w:bookmarkEnd w:id="584"/>
    </w:p>
    <w:p w14:paraId="75643908">
      <w:pPr>
        <w:adjustRightInd w:val="0"/>
        <w:snapToGrid w:val="0"/>
        <w:spacing w:line="460" w:lineRule="exact"/>
        <w:ind w:firstLine="465"/>
        <w:rPr>
          <w:rFonts w:ascii="宋体" w:hAnsi="宋体" w:eastAsia="宋体" w:cs="宋体"/>
          <w:color w:val="auto"/>
          <w:sz w:val="24"/>
          <w:szCs w:val="24"/>
          <w:highlight w:val="none"/>
        </w:rPr>
      </w:pPr>
      <w:bookmarkStart w:id="585" w:name="_Toc5917"/>
      <w:bookmarkStart w:id="586" w:name="_Toc29653265"/>
      <w:r>
        <w:rPr>
          <w:rFonts w:hint="eastAsia" w:ascii="宋体" w:hAnsi="宋体" w:eastAsia="宋体" w:cs="Times New Roman"/>
          <w:snapToGrid w:val="0"/>
          <w:color w:val="auto"/>
          <w:sz w:val="24"/>
          <w:szCs w:val="24"/>
          <w:highlight w:val="none"/>
        </w:rPr>
        <w:t>30.1</w:t>
      </w:r>
      <w:r>
        <w:rPr>
          <w:rFonts w:hint="eastAsia" w:ascii="宋体" w:hAnsi="宋体" w:eastAsia="宋体" w:cs="宋体"/>
          <w:b/>
          <w:color w:val="auto"/>
          <w:sz w:val="24"/>
          <w:szCs w:val="24"/>
          <w:highlight w:val="none"/>
        </w:rPr>
        <w:t>设计费进度款</w:t>
      </w:r>
      <w:bookmarkEnd w:id="585"/>
      <w:bookmarkEnd w:id="586"/>
      <w:r>
        <w:rPr>
          <w:rFonts w:hint="eastAsia" w:ascii="宋体" w:hAnsi="宋体" w:eastAsia="宋体" w:cs="宋体"/>
          <w:color w:val="auto"/>
          <w:sz w:val="24"/>
          <w:szCs w:val="24"/>
          <w:highlight w:val="none"/>
        </w:rPr>
        <w:t>按如下方式分期支付，支付分解表如下：</w:t>
      </w:r>
    </w:p>
    <w:tbl>
      <w:tblPr>
        <w:tblStyle w:val="3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3462"/>
        <w:gridCol w:w="3592"/>
      </w:tblGrid>
      <w:tr w14:paraId="1718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1466" w:type="dxa"/>
            <w:tcBorders>
              <w:top w:val="single" w:color="auto" w:sz="4" w:space="0"/>
              <w:left w:val="single" w:color="auto" w:sz="4" w:space="0"/>
              <w:bottom w:val="single" w:color="auto" w:sz="4" w:space="0"/>
              <w:right w:val="single" w:color="auto" w:sz="4" w:space="0"/>
            </w:tcBorders>
            <w:vAlign w:val="center"/>
          </w:tcPr>
          <w:p w14:paraId="4CDCDC6D">
            <w:pPr>
              <w:autoSpaceDE w:val="0"/>
              <w:autoSpaceDN w:val="0"/>
              <w:adjustRightInd w:val="0"/>
              <w:spacing w:line="46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支付期</w:t>
            </w:r>
          </w:p>
        </w:tc>
        <w:tc>
          <w:tcPr>
            <w:tcW w:w="3462" w:type="dxa"/>
            <w:tcBorders>
              <w:top w:val="single" w:color="auto" w:sz="4" w:space="0"/>
              <w:left w:val="single" w:color="auto" w:sz="4" w:space="0"/>
              <w:bottom w:val="single" w:color="auto" w:sz="4" w:space="0"/>
              <w:right w:val="single" w:color="auto" w:sz="4" w:space="0"/>
            </w:tcBorders>
            <w:vAlign w:val="center"/>
          </w:tcPr>
          <w:p w14:paraId="794AAEE8">
            <w:pPr>
              <w:autoSpaceDE w:val="0"/>
              <w:autoSpaceDN w:val="0"/>
              <w:adjustRightInd w:val="0"/>
              <w:spacing w:line="46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支付条件</w:t>
            </w:r>
          </w:p>
        </w:tc>
        <w:tc>
          <w:tcPr>
            <w:tcW w:w="3592" w:type="dxa"/>
            <w:tcBorders>
              <w:top w:val="single" w:color="auto" w:sz="4" w:space="0"/>
              <w:left w:val="single" w:color="auto" w:sz="4" w:space="0"/>
              <w:bottom w:val="single" w:color="auto" w:sz="4" w:space="0"/>
              <w:right w:val="single" w:color="auto" w:sz="4" w:space="0"/>
            </w:tcBorders>
            <w:vAlign w:val="center"/>
          </w:tcPr>
          <w:p w14:paraId="51C49810">
            <w:pPr>
              <w:autoSpaceDE w:val="0"/>
              <w:autoSpaceDN w:val="0"/>
              <w:adjustRightInd w:val="0"/>
              <w:spacing w:line="46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支付比例</w:t>
            </w:r>
          </w:p>
        </w:tc>
      </w:tr>
      <w:tr w14:paraId="16C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14:paraId="2A7A4F5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第一期支付</w:t>
            </w:r>
          </w:p>
        </w:tc>
        <w:tc>
          <w:tcPr>
            <w:tcW w:w="3462" w:type="dxa"/>
            <w:tcBorders>
              <w:top w:val="single" w:color="auto" w:sz="4" w:space="0"/>
              <w:left w:val="single" w:color="auto" w:sz="4" w:space="0"/>
              <w:bottom w:val="single" w:color="auto" w:sz="4" w:space="0"/>
              <w:right w:val="single" w:color="auto" w:sz="4" w:space="0"/>
            </w:tcBorders>
            <w:vAlign w:val="center"/>
          </w:tcPr>
          <w:p w14:paraId="113BD0F9">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合同签订后，支付预付款</w:t>
            </w:r>
          </w:p>
        </w:tc>
        <w:tc>
          <w:tcPr>
            <w:tcW w:w="3592" w:type="dxa"/>
            <w:tcBorders>
              <w:top w:val="single" w:color="auto" w:sz="4" w:space="0"/>
              <w:left w:val="single" w:color="auto" w:sz="4" w:space="0"/>
              <w:bottom w:val="single" w:color="auto" w:sz="4" w:space="0"/>
              <w:right w:val="single" w:color="auto" w:sz="4" w:space="0"/>
            </w:tcBorders>
            <w:vAlign w:val="center"/>
          </w:tcPr>
          <w:p w14:paraId="1246F559">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支付设计费的20%</w:t>
            </w:r>
          </w:p>
        </w:tc>
      </w:tr>
      <w:tr w14:paraId="5D44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tcBorders>
              <w:top w:val="single" w:color="auto" w:sz="4" w:space="0"/>
              <w:left w:val="single" w:color="auto" w:sz="4" w:space="0"/>
              <w:bottom w:val="single" w:color="auto" w:sz="4" w:space="0"/>
              <w:right w:val="single" w:color="auto" w:sz="4" w:space="0"/>
            </w:tcBorders>
            <w:vAlign w:val="center"/>
          </w:tcPr>
          <w:p w14:paraId="10DAE62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第二期支付</w:t>
            </w:r>
          </w:p>
        </w:tc>
        <w:tc>
          <w:tcPr>
            <w:tcW w:w="3462" w:type="dxa"/>
            <w:tcBorders>
              <w:top w:val="single" w:color="auto" w:sz="4" w:space="0"/>
              <w:left w:val="single" w:color="auto" w:sz="4" w:space="0"/>
              <w:bottom w:val="single" w:color="auto" w:sz="4" w:space="0"/>
              <w:right w:val="single" w:color="auto" w:sz="4" w:space="0"/>
            </w:tcBorders>
            <w:vAlign w:val="center"/>
          </w:tcPr>
          <w:p w14:paraId="6BF9C54A">
            <w:pPr>
              <w:widowControl/>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承包人提供盖有承包人出图章的施工蓝图（含预算文件）并通过施工图审查后</w:t>
            </w:r>
          </w:p>
        </w:tc>
        <w:tc>
          <w:tcPr>
            <w:tcW w:w="3592" w:type="dxa"/>
            <w:tcBorders>
              <w:top w:val="single" w:color="auto" w:sz="4" w:space="0"/>
              <w:left w:val="single" w:color="auto" w:sz="4" w:space="0"/>
              <w:bottom w:val="single" w:color="auto" w:sz="4" w:space="0"/>
              <w:right w:val="single" w:color="auto" w:sz="4" w:space="0"/>
            </w:tcBorders>
            <w:vAlign w:val="center"/>
          </w:tcPr>
          <w:p w14:paraId="7BF12B5B">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累计支付至设计费的75%。</w:t>
            </w:r>
          </w:p>
        </w:tc>
      </w:tr>
      <w:tr w14:paraId="6FE1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14:paraId="26536C9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第三期支付</w:t>
            </w:r>
          </w:p>
        </w:tc>
        <w:tc>
          <w:tcPr>
            <w:tcW w:w="3462" w:type="dxa"/>
            <w:tcBorders>
              <w:top w:val="single" w:color="auto" w:sz="4" w:space="0"/>
              <w:left w:val="single" w:color="auto" w:sz="4" w:space="0"/>
              <w:bottom w:val="single" w:color="auto" w:sz="4" w:space="0"/>
              <w:right w:val="single" w:color="auto" w:sz="4" w:space="0"/>
            </w:tcBorders>
            <w:vAlign w:val="center"/>
          </w:tcPr>
          <w:p w14:paraId="5E3156E9">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承包人完成施工过程（现场）中的技术指导及完成办理相应设计变更手续（含变更预算），且项目完成竣工验收，双方办理结算</w:t>
            </w:r>
          </w:p>
        </w:tc>
        <w:tc>
          <w:tcPr>
            <w:tcW w:w="3592" w:type="dxa"/>
            <w:tcBorders>
              <w:top w:val="single" w:color="auto" w:sz="4" w:space="0"/>
              <w:left w:val="single" w:color="auto" w:sz="4" w:space="0"/>
              <w:bottom w:val="single" w:color="auto" w:sz="4" w:space="0"/>
              <w:right w:val="single" w:color="auto" w:sz="4" w:space="0"/>
            </w:tcBorders>
            <w:vAlign w:val="center"/>
          </w:tcPr>
          <w:p w14:paraId="2282683D">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累计支付至设计费结算价的97%。</w:t>
            </w:r>
          </w:p>
        </w:tc>
      </w:tr>
      <w:tr w14:paraId="67A6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tcBorders>
              <w:top w:val="single" w:color="auto" w:sz="4" w:space="0"/>
              <w:left w:val="single" w:color="auto" w:sz="4" w:space="0"/>
              <w:bottom w:val="single" w:color="auto" w:sz="4" w:space="0"/>
              <w:right w:val="single" w:color="auto" w:sz="4" w:space="0"/>
            </w:tcBorders>
            <w:vAlign w:val="center"/>
          </w:tcPr>
          <w:p w14:paraId="456796A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第四期支付</w:t>
            </w:r>
          </w:p>
        </w:tc>
        <w:tc>
          <w:tcPr>
            <w:tcW w:w="3462" w:type="dxa"/>
            <w:tcBorders>
              <w:top w:val="single" w:color="auto" w:sz="4" w:space="0"/>
              <w:left w:val="single" w:color="auto" w:sz="4" w:space="0"/>
              <w:bottom w:val="single" w:color="auto" w:sz="4" w:space="0"/>
              <w:right w:val="single" w:color="auto" w:sz="4" w:space="0"/>
            </w:tcBorders>
            <w:vAlign w:val="center"/>
          </w:tcPr>
          <w:p w14:paraId="39AFAE74">
            <w:pPr>
              <w:autoSpaceDE w:val="0"/>
              <w:autoSpaceDN w:val="0"/>
              <w:adjustRightInd w:val="0"/>
              <w:spacing w:line="400" w:lineRule="exact"/>
              <w:rPr>
                <w:rFonts w:ascii="宋体" w:hAnsi="宋体" w:eastAsia="宋体" w:cs="宋体"/>
                <w:color w:val="auto"/>
                <w:kern w:val="0"/>
                <w:szCs w:val="21"/>
                <w:highlight w:val="none"/>
              </w:rPr>
            </w:pPr>
            <w:r>
              <w:rPr>
                <w:rFonts w:hint="eastAsia" w:ascii="Times New Roman" w:hAnsi="Times New Roman" w:eastAsia="宋体" w:cs="Times New Roman"/>
                <w:color w:val="auto"/>
                <w:sz w:val="24"/>
                <w:szCs w:val="20"/>
                <w:highlight w:val="none"/>
              </w:rPr>
              <w:t>工程质量缺陷保修期满后无息结清余下设计结算价</w:t>
            </w:r>
          </w:p>
        </w:tc>
        <w:tc>
          <w:tcPr>
            <w:tcW w:w="3592" w:type="dxa"/>
            <w:tcBorders>
              <w:top w:val="single" w:color="auto" w:sz="4" w:space="0"/>
              <w:left w:val="single" w:color="auto" w:sz="4" w:space="0"/>
              <w:bottom w:val="single" w:color="auto" w:sz="4" w:space="0"/>
              <w:right w:val="single" w:color="auto" w:sz="4" w:space="0"/>
            </w:tcBorders>
            <w:vAlign w:val="center"/>
          </w:tcPr>
          <w:p w14:paraId="45181866">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累计支付至设计费结算价的100%</w:t>
            </w:r>
          </w:p>
        </w:tc>
      </w:tr>
    </w:tbl>
    <w:p w14:paraId="0F5B3594">
      <w:pPr>
        <w:adjustRightInd w:val="0"/>
        <w:snapToGrid w:val="0"/>
        <w:spacing w:line="460" w:lineRule="exact"/>
        <w:ind w:right="11" w:firstLine="460" w:firstLineChars="192"/>
        <w:rPr>
          <w:rFonts w:ascii="宋体" w:hAnsi="宋体" w:eastAsia="宋体" w:cs="Times New Roman"/>
          <w:snapToGrid w:val="0"/>
          <w:color w:val="auto"/>
          <w:kern w:val="0"/>
          <w:sz w:val="24"/>
          <w:szCs w:val="24"/>
          <w:highlight w:val="none"/>
        </w:rPr>
      </w:pPr>
      <w:r>
        <w:rPr>
          <w:rFonts w:hint="eastAsia" w:ascii="宋体" w:hAnsi="宋体" w:eastAsia="宋体" w:cs="宋体"/>
          <w:color w:val="auto"/>
          <w:kern w:val="0"/>
          <w:sz w:val="24"/>
          <w:szCs w:val="20"/>
          <w:highlight w:val="none"/>
        </w:rPr>
        <w:t>30.2</w:t>
      </w:r>
      <w:r>
        <w:rPr>
          <w:rFonts w:hint="eastAsia" w:ascii="宋体" w:hAnsi="宋体" w:eastAsia="宋体" w:cs="Times New Roman"/>
          <w:b/>
          <w:snapToGrid w:val="0"/>
          <w:color w:val="auto"/>
          <w:kern w:val="0"/>
          <w:sz w:val="24"/>
          <w:szCs w:val="20"/>
          <w:highlight w:val="none"/>
        </w:rPr>
        <w:t>施工费进度款</w:t>
      </w:r>
      <w:r>
        <w:rPr>
          <w:rFonts w:hint="eastAsia" w:ascii="宋体" w:hAnsi="宋体" w:eastAsia="宋体" w:cs="Times New Roman"/>
          <w:snapToGrid w:val="0"/>
          <w:color w:val="auto"/>
          <w:kern w:val="0"/>
          <w:sz w:val="24"/>
          <w:szCs w:val="20"/>
          <w:highlight w:val="none"/>
        </w:rPr>
        <w:t>支付原则</w:t>
      </w:r>
    </w:p>
    <w:p w14:paraId="518DC813">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snapToGrid w:val="0"/>
          <w:color w:val="auto"/>
          <w:kern w:val="0"/>
          <w:sz w:val="24"/>
          <w:szCs w:val="24"/>
          <w:highlight w:val="none"/>
        </w:rPr>
        <w:t>1）付款时间：工程进度款按月进行支付，每月的进度需在每月的20号前将已完工程进度情况报监理单位、造价咨询单位审核。在合同施工图预算清单确定之前，可暂按经监理单位、造价咨询审核、发包人审批的已确定的工程量计价作为中间计量支付依据，工程量计价依据按合同价款28.2.4条。承包人须将相关的工程进度款支付申请及书面资料报监理单位和造价咨询单位，经监理单位和造价咨询单位审核后报发包人，发包人审批后方可支付工程进度款。发包人支付的工程进度款按当期实际完成量的80%支付。</w:t>
      </w:r>
    </w:p>
    <w:p w14:paraId="0CB7920B">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4"/>
          <w:highlight w:val="none"/>
        </w:rPr>
      </w:pPr>
      <w:r>
        <w:rPr>
          <w:rFonts w:hint="eastAsia" w:ascii="宋体" w:hAnsi="宋体" w:eastAsia="宋体" w:cs="Times New Roman"/>
          <w:snapToGrid w:val="0"/>
          <w:color w:val="auto"/>
          <w:kern w:val="0"/>
          <w:sz w:val="24"/>
          <w:szCs w:val="24"/>
          <w:highlight w:val="none"/>
        </w:rPr>
        <w:t>（2）已完成工程量的计量与支付需得到造价咨询单位、总监理工程师和发包人的认可。如承包人的工作</w:t>
      </w:r>
      <w:r>
        <w:rPr>
          <w:rFonts w:hint="eastAsia" w:ascii="Times New Roman" w:hAnsi="Times New Roman" w:eastAsia="宋体" w:cs="Times New Roman"/>
          <w:color w:val="auto"/>
          <w:szCs w:val="20"/>
          <w:highlight w:val="none"/>
        </w:rPr>
        <w:t>不</w:t>
      </w:r>
      <w:r>
        <w:rPr>
          <w:rFonts w:hint="eastAsia" w:ascii="宋体" w:hAnsi="宋体" w:eastAsia="宋体" w:cs="Times New Roman"/>
          <w:snapToGrid w:val="0"/>
          <w:color w:val="auto"/>
          <w:kern w:val="0"/>
          <w:sz w:val="24"/>
          <w:szCs w:val="24"/>
          <w:highlight w:val="none"/>
        </w:rPr>
        <w:t>能満足设计及国家和地方规范要求或合同工期延后等（如：质量不合格，工程进度缓慢或有其他方面违反合同的行为等），造价咨询单位、总监理工程师和发包人有权拒绝计量与支付。</w:t>
      </w:r>
    </w:p>
    <w:p w14:paraId="58AC2599">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4"/>
          <w:highlight w:val="none"/>
        </w:rPr>
      </w:pPr>
      <w:r>
        <w:rPr>
          <w:rFonts w:hint="eastAsia" w:ascii="宋体" w:hAnsi="宋体" w:eastAsia="宋体" w:cs="Times New Roman"/>
          <w:snapToGrid w:val="0"/>
          <w:color w:val="auto"/>
          <w:kern w:val="0"/>
          <w:sz w:val="24"/>
          <w:szCs w:val="24"/>
          <w:highlight w:val="none"/>
        </w:rPr>
        <w:t>（3）在</w:t>
      </w:r>
      <w:r>
        <w:rPr>
          <w:rFonts w:hint="eastAsia" w:ascii="宋体" w:hAnsi="宋体" w:eastAsia="宋体" w:cs="Times New Roman"/>
          <w:b/>
          <w:snapToGrid w:val="0"/>
          <w:color w:val="auto"/>
          <w:kern w:val="0"/>
          <w:sz w:val="24"/>
          <w:szCs w:val="24"/>
          <w:highlight w:val="none"/>
        </w:rPr>
        <w:t>合同施工图预算清单确定</w:t>
      </w:r>
      <w:r>
        <w:rPr>
          <w:rFonts w:hint="eastAsia" w:ascii="宋体" w:hAnsi="宋体" w:eastAsia="宋体" w:cs="Times New Roman"/>
          <w:snapToGrid w:val="0"/>
          <w:color w:val="auto"/>
          <w:kern w:val="0"/>
          <w:sz w:val="24"/>
          <w:szCs w:val="24"/>
          <w:highlight w:val="none"/>
        </w:rPr>
        <w:t>之后，经监理单位和发包人对施工进度及资料核查后，由承包人提出书面申请，发包人按确定后的合同清单价格核定本期进度款，当期进度款的支付比例为当期实际完成量的80% 。</w:t>
      </w:r>
    </w:p>
    <w:p w14:paraId="2557B91F">
      <w:pPr>
        <w:autoSpaceDE w:val="0"/>
        <w:autoSpaceDN w:val="0"/>
        <w:adjustRightInd w:val="0"/>
        <w:spacing w:line="460" w:lineRule="exact"/>
        <w:ind w:firstLine="482" w:firstLineChars="200"/>
        <w:jc w:val="left"/>
        <w:rPr>
          <w:rFonts w:ascii="宋体" w:hAnsi="宋体" w:eastAsia="宋体" w:cs="Times New Roman"/>
          <w:snapToGrid w:val="0"/>
          <w:color w:val="auto"/>
          <w:kern w:val="0"/>
          <w:sz w:val="24"/>
          <w:szCs w:val="24"/>
          <w:highlight w:val="none"/>
        </w:rPr>
      </w:pPr>
      <w:r>
        <w:rPr>
          <w:rFonts w:hint="eastAsia" w:ascii="宋体" w:hAnsi="宋体" w:eastAsia="宋体" w:cs="Times New Roman"/>
          <w:b/>
          <w:snapToGrid w:val="0"/>
          <w:color w:val="auto"/>
          <w:kern w:val="0"/>
          <w:sz w:val="24"/>
          <w:szCs w:val="24"/>
          <w:highlight w:val="none"/>
        </w:rPr>
        <w:t>当工程通过发包人的竣工验收合格后，发包人可按照造价咨询单位审核的支付至已完工程内容的90％。如已完工程内容的90%超过合同暂定总价（施工费用）的90%，则按合同暂定总价（施工费用）的90%支付</w:t>
      </w:r>
      <w:r>
        <w:rPr>
          <w:rFonts w:hint="eastAsia" w:ascii="宋体" w:hAnsi="宋体" w:eastAsia="宋体" w:cs="Times New Roman"/>
          <w:snapToGrid w:val="0"/>
          <w:color w:val="auto"/>
          <w:kern w:val="0"/>
          <w:sz w:val="24"/>
          <w:szCs w:val="24"/>
          <w:highlight w:val="none"/>
        </w:rPr>
        <w:t>。</w:t>
      </w:r>
    </w:p>
    <w:p w14:paraId="75D31F8B">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宋体"/>
          <w:snapToGrid w:val="0"/>
          <w:color w:val="auto"/>
          <w:kern w:val="0"/>
          <w:sz w:val="24"/>
          <w:szCs w:val="24"/>
          <w:highlight w:val="none"/>
          <w:lang w:val="zh-CN"/>
        </w:rPr>
        <w:t>（4）</w:t>
      </w:r>
      <w:r>
        <w:rPr>
          <w:rFonts w:hint="eastAsia" w:ascii="宋体" w:hAnsi="宋体" w:eastAsia="宋体" w:cs="Times New Roman"/>
          <w:snapToGrid w:val="0"/>
          <w:color w:val="auto"/>
          <w:kern w:val="0"/>
          <w:sz w:val="24"/>
          <w:szCs w:val="20"/>
          <w:highlight w:val="none"/>
        </w:rPr>
        <w:t>本合同工程结算经造价咨询单位及发包人审定，承包人按合同条款约定完整移交工程及竣工档案且不发生</w:t>
      </w:r>
      <w:r>
        <w:rPr>
          <w:rFonts w:hint="eastAsia" w:ascii="宋体" w:hAnsi="宋体" w:eastAsia="宋体" w:cs="宋体"/>
          <w:snapToGrid w:val="0"/>
          <w:color w:val="auto"/>
          <w:kern w:val="0"/>
          <w:sz w:val="24"/>
          <w:szCs w:val="20"/>
          <w:highlight w:val="none"/>
          <w:lang w:val="zh-CN"/>
        </w:rPr>
        <w:t>合同条款第41.11（3）、（4）款</w:t>
      </w:r>
      <w:r>
        <w:rPr>
          <w:rFonts w:hint="eastAsia" w:ascii="宋体" w:hAnsi="宋体" w:eastAsia="宋体" w:cs="Times New Roman"/>
          <w:snapToGrid w:val="0"/>
          <w:color w:val="auto"/>
          <w:kern w:val="0"/>
          <w:sz w:val="24"/>
          <w:szCs w:val="20"/>
          <w:highlight w:val="none"/>
        </w:rPr>
        <w:t>的违约情形的，发包人累计支付至</w:t>
      </w:r>
      <w:r>
        <w:rPr>
          <w:rFonts w:hint="eastAsia" w:ascii="宋体" w:hAnsi="宋体" w:eastAsia="宋体" w:cs="宋体"/>
          <w:snapToGrid w:val="0"/>
          <w:color w:val="auto"/>
          <w:kern w:val="0"/>
          <w:sz w:val="24"/>
          <w:szCs w:val="20"/>
          <w:highlight w:val="none"/>
          <w:lang w:val="zh-CN"/>
        </w:rPr>
        <w:t>本合同结算定审金额</w:t>
      </w:r>
      <w:r>
        <w:rPr>
          <w:rFonts w:hint="eastAsia" w:ascii="宋体" w:hAnsi="宋体" w:eastAsia="宋体" w:cs="Times New Roman"/>
          <w:snapToGrid w:val="0"/>
          <w:color w:val="auto"/>
          <w:kern w:val="0"/>
          <w:sz w:val="24"/>
          <w:szCs w:val="20"/>
          <w:highlight w:val="none"/>
        </w:rPr>
        <w:t>的97%</w:t>
      </w:r>
      <w:r>
        <w:rPr>
          <w:rFonts w:hint="eastAsia" w:ascii="宋体" w:hAnsi="宋体" w:eastAsia="宋体" w:cs="宋体"/>
          <w:snapToGrid w:val="0"/>
          <w:color w:val="auto"/>
          <w:kern w:val="0"/>
          <w:sz w:val="24"/>
          <w:szCs w:val="20"/>
          <w:highlight w:val="none"/>
          <w:lang w:val="zh-CN"/>
        </w:rPr>
        <w:t>。</w:t>
      </w:r>
    </w:p>
    <w:p w14:paraId="6A4EAF86">
      <w:pPr>
        <w:spacing w:line="460" w:lineRule="exact"/>
        <w:ind w:firstLine="480" w:firstLineChars="200"/>
        <w:rPr>
          <w:rFonts w:ascii="宋体" w:hAnsi="宋体" w:eastAsia="宋体" w:cs="宋体"/>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w:t>
      </w:r>
      <w:r>
        <w:rPr>
          <w:rFonts w:hint="eastAsia" w:ascii="宋体" w:hAnsi="宋体" w:eastAsia="宋体" w:cs="宋体"/>
          <w:snapToGrid w:val="0"/>
          <w:color w:val="auto"/>
          <w:kern w:val="0"/>
          <w:sz w:val="24"/>
          <w:szCs w:val="20"/>
          <w:highlight w:val="none"/>
        </w:rPr>
        <w:t>结算定审金额（施工费）的3%作为工程质量保证金并按如下约定方式支付：</w:t>
      </w:r>
    </w:p>
    <w:p w14:paraId="55A4DD4D">
      <w:pPr>
        <w:spacing w:line="460" w:lineRule="exact"/>
        <w:ind w:firstLine="480" w:firstLineChars="200"/>
        <w:rPr>
          <w:rFonts w:ascii="宋体" w:hAnsi="宋体" w:eastAsia="宋体" w:cs="宋体"/>
          <w:snapToGrid w:val="0"/>
          <w:color w:val="auto"/>
          <w:kern w:val="0"/>
          <w:sz w:val="24"/>
          <w:szCs w:val="20"/>
          <w:highlight w:val="none"/>
          <w:lang w:val="zh-CN"/>
        </w:rPr>
      </w:pPr>
      <w:r>
        <w:rPr>
          <w:rFonts w:hint="eastAsia" w:ascii="宋体" w:hAnsi="宋体" w:eastAsia="宋体" w:cs="宋体"/>
          <w:snapToGrid w:val="0"/>
          <w:color w:val="auto"/>
          <w:kern w:val="0"/>
          <w:sz w:val="24"/>
          <w:szCs w:val="20"/>
          <w:highlight w:val="none"/>
        </w:rPr>
        <w:t xml:space="preserve">  （6）施工图预算的</w:t>
      </w:r>
      <w:r>
        <w:rPr>
          <w:rFonts w:hint="eastAsia" w:ascii="宋体" w:hAnsi="宋体" w:eastAsia="宋体" w:cs="Times New Roman"/>
          <w:snapToGrid w:val="0"/>
          <w:color w:val="auto"/>
          <w:kern w:val="0"/>
          <w:sz w:val="24"/>
          <w:szCs w:val="24"/>
          <w:highlight w:val="none"/>
        </w:rPr>
        <w:t>计价依据按合同价款28.2.4条。</w:t>
      </w:r>
    </w:p>
    <w:p w14:paraId="606B3D32">
      <w:pPr>
        <w:spacing w:line="460" w:lineRule="exact"/>
        <w:ind w:firstLine="480" w:firstLineChars="200"/>
        <w:rPr>
          <w:rFonts w:ascii="宋体" w:hAnsi="宋体" w:eastAsia="宋体" w:cs="宋体"/>
          <w:snapToGrid w:val="0"/>
          <w:color w:val="auto"/>
          <w:kern w:val="0"/>
          <w:sz w:val="24"/>
          <w:szCs w:val="20"/>
          <w:highlight w:val="none"/>
          <w:lang w:val="zh-CN"/>
        </w:rPr>
      </w:pPr>
      <w:r>
        <w:rPr>
          <w:rFonts w:hint="eastAsia" w:ascii="宋体" w:hAnsi="宋体" w:eastAsia="宋体" w:cs="宋体"/>
          <w:snapToGrid w:val="0"/>
          <w:color w:val="auto"/>
          <w:kern w:val="0"/>
          <w:sz w:val="24"/>
          <w:szCs w:val="20"/>
          <w:highlight w:val="none"/>
          <w:lang w:val="zh-CN"/>
        </w:rPr>
        <w:t>缺陷责任期内，由承包人（仅针对施工费部分）原因造成的缺陷，承包人应负责维修，并承担鉴定及维修费用；如承包人不维修也不承担费用，发包人可按合同约定扣除工程质量保证金，并由承包人承担违约责任；承包人维修并承担相应费用后，不免除承担对工程损失的赔偿责任。</w:t>
      </w:r>
    </w:p>
    <w:p w14:paraId="0ADF3BB9">
      <w:pPr>
        <w:spacing w:line="460" w:lineRule="exact"/>
        <w:ind w:firstLine="480" w:firstLineChars="200"/>
        <w:rPr>
          <w:rFonts w:ascii="宋体" w:hAnsi="宋体" w:eastAsia="宋体" w:cs="Times New Roman"/>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本工程若不涉及防水工程的，工程竣工验收合格后满2年，且承包人在缺陷责任期内未出现违约情形，发包人应在收到承包人的款项申请手续且扣除应扣除款项后14天内将质量保证金（本合同结算定审金额的3%）无息支付给承包人</w:t>
      </w:r>
      <w:r>
        <w:rPr>
          <w:rFonts w:hint="eastAsia" w:ascii="宋体" w:hAnsi="宋体" w:eastAsia="宋体" w:cs="Times New Roman"/>
          <w:snapToGrid w:val="0"/>
          <w:color w:val="auto"/>
          <w:kern w:val="0"/>
          <w:sz w:val="24"/>
          <w:szCs w:val="24"/>
          <w:highlight w:val="none"/>
        </w:rPr>
        <w:t>。</w:t>
      </w:r>
    </w:p>
    <w:p w14:paraId="77B99BCA">
      <w:pPr>
        <w:spacing w:line="460" w:lineRule="exact"/>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本工程若涉及防水工程的，</w:t>
      </w:r>
      <w:r>
        <w:rPr>
          <w:rFonts w:hint="eastAsia" w:ascii="宋体" w:hAnsi="宋体" w:eastAsia="宋体" w:cs="Times New Roman"/>
          <w:snapToGrid w:val="0"/>
          <w:color w:val="auto"/>
          <w:kern w:val="0"/>
          <w:sz w:val="24"/>
          <w:szCs w:val="24"/>
          <w:highlight w:val="none"/>
        </w:rPr>
        <w:t>工程竣工验收合格后满2年，且承包人在工程缺陷责任期内未出现承包人防水工程质量缺陷原因造成的渗水、漏水或其他违约情形，发包人应在收到承包人的款项申请手续且扣除应扣款项后14天内将工程质量保证金（本合同结算定审金额的3%）无息支付给承包人。</w:t>
      </w:r>
      <w:r>
        <w:rPr>
          <w:rFonts w:hint="eastAsia" w:ascii="宋体" w:hAnsi="宋体" w:eastAsia="宋体" w:cs="Times New Roman"/>
          <w:color w:val="auto"/>
          <w:kern w:val="0"/>
          <w:sz w:val="24"/>
          <w:szCs w:val="24"/>
          <w:highlight w:val="none"/>
        </w:rPr>
        <w:t>承包人承诺按照本合同约定的质量标准和目标，确保防水工程质量。在缺陷责任期内，如出现因防水工程质量问题导致建筑物渗水、漏水的，经维修后同一部位再次发生渗漏的，或渗漏水严重造成业主单位（或使用单位）损失的，均视为承包人对该承诺的违反，每出现1次，承包人应按合同约定承担1次严重违约责任，并承担业主单位（或使用单位）的损失；同时，承包人同意在缺陷责任期</w:t>
      </w:r>
      <w:r>
        <w:rPr>
          <w:rFonts w:hint="eastAsia" w:ascii="宋体" w:hAnsi="宋体" w:eastAsia="宋体" w:cs="Times New Roman"/>
          <w:color w:val="auto"/>
          <w:kern w:val="0"/>
          <w:sz w:val="24"/>
          <w:szCs w:val="24"/>
          <w:highlight w:val="none"/>
          <w:lang w:val="en-US" w:eastAsia="zh-CN"/>
        </w:rPr>
        <w:t>届</w:t>
      </w:r>
      <w:r>
        <w:rPr>
          <w:rFonts w:hint="eastAsia" w:ascii="宋体" w:hAnsi="宋体" w:eastAsia="宋体" w:cs="Times New Roman"/>
          <w:color w:val="auto"/>
          <w:kern w:val="0"/>
          <w:sz w:val="24"/>
          <w:szCs w:val="24"/>
          <w:highlight w:val="none"/>
        </w:rPr>
        <w:t>满时发包人有权仅退还质量保证金的50%，剩余50%的质量保证金在防水工程质保期（5年）届满后再退还</w:t>
      </w:r>
      <w:r>
        <w:rPr>
          <w:rFonts w:hint="eastAsia" w:ascii="宋体" w:hAnsi="宋体" w:eastAsia="宋体" w:cs="Times New Roman"/>
          <w:snapToGrid w:val="0"/>
          <w:color w:val="auto"/>
          <w:kern w:val="0"/>
          <w:sz w:val="24"/>
          <w:szCs w:val="24"/>
          <w:highlight w:val="none"/>
        </w:rPr>
        <w:t>。</w:t>
      </w:r>
    </w:p>
    <w:p w14:paraId="2423DFBA">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结清工程款尾款不豁免承包人继续按照本合同（含合同附件）约定应承担的保修责任。</w:t>
      </w:r>
    </w:p>
    <w:p w14:paraId="32B37A77">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w:t>
      </w:r>
      <w:r>
        <w:rPr>
          <w:rFonts w:hint="eastAsia" w:ascii="宋体" w:hAnsi="宋体" w:eastAsia="宋体" w:cs="宋体-18030"/>
          <w:snapToGrid w:val="0"/>
          <w:color w:val="auto"/>
          <w:kern w:val="0"/>
          <w:sz w:val="24"/>
          <w:szCs w:val="28"/>
          <w:highlight w:val="none"/>
        </w:rPr>
        <w:t>发包人已支付的累计金额大于</w:t>
      </w:r>
      <w:r>
        <w:rPr>
          <w:rFonts w:hint="eastAsia" w:ascii="宋体" w:hAnsi="宋体" w:eastAsia="宋体" w:cs="宋体"/>
          <w:snapToGrid w:val="0"/>
          <w:color w:val="auto"/>
          <w:kern w:val="0"/>
          <w:sz w:val="24"/>
          <w:szCs w:val="20"/>
          <w:highlight w:val="none"/>
          <w:lang w:val="zh-CN"/>
        </w:rPr>
        <w:t>本合同</w:t>
      </w:r>
      <w:r>
        <w:rPr>
          <w:rFonts w:hint="eastAsia" w:ascii="宋体" w:hAnsi="宋体" w:eastAsia="宋体" w:cs="宋体-18030"/>
          <w:snapToGrid w:val="0"/>
          <w:color w:val="auto"/>
          <w:kern w:val="0"/>
          <w:sz w:val="24"/>
          <w:szCs w:val="28"/>
          <w:highlight w:val="none"/>
        </w:rPr>
        <w:t>结算审定金额的</w:t>
      </w:r>
      <w:r>
        <w:rPr>
          <w:rFonts w:hint="eastAsia" w:ascii="宋体" w:hAnsi="宋体" w:eastAsia="宋体" w:cs="Times New Roman"/>
          <w:snapToGrid w:val="0"/>
          <w:color w:val="auto"/>
          <w:kern w:val="0"/>
          <w:sz w:val="24"/>
          <w:szCs w:val="20"/>
          <w:highlight w:val="none"/>
        </w:rPr>
        <w:t>97%</w:t>
      </w:r>
      <w:r>
        <w:rPr>
          <w:rFonts w:hint="eastAsia" w:ascii="宋体" w:hAnsi="宋体" w:eastAsia="宋体" w:cs="宋体-18030"/>
          <w:snapToGrid w:val="0"/>
          <w:color w:val="auto"/>
          <w:kern w:val="0"/>
          <w:sz w:val="24"/>
          <w:szCs w:val="28"/>
          <w:highlight w:val="none"/>
        </w:rPr>
        <w:t>的，承包人应在工程结算审定之日起15日内向发包人返还多收的款项；否则，发包人有权向承包人追索，承包人除应足额返还多收的款项外，还应每天按多收款项总金额的2‰向发包人支付违约金。</w:t>
      </w:r>
    </w:p>
    <w:p w14:paraId="70F34C3A">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30.3发包人在支付每期进度款时，如发现承包人存在欠付违约金情形的，则发包人有权暂停支付承包人当期申请支付的进度款，直至承包人完成足额支付违约金为止。</w:t>
      </w:r>
    </w:p>
    <w:p w14:paraId="62D273E6">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30.4发包人、承包人双方一致同意，每次付款（包括不限于进度款等）时，承包人在达到合同约定付款条件并按照合同约定申请款项支付时，应按发包人的财务管理制度向发包人提交相应完整、合法有效的支付申请材料及</w:t>
      </w:r>
      <w:r>
        <w:rPr>
          <w:rFonts w:hint="eastAsia" w:ascii="Times New Roman" w:hAnsi="Times New Roman" w:eastAsia="宋体" w:cs="Times New Roman"/>
          <w:color w:val="auto"/>
          <w:szCs w:val="21"/>
          <w:highlight w:val="none"/>
        </w:rPr>
        <w:t>增值税专用发票</w:t>
      </w:r>
      <w:r>
        <w:rPr>
          <w:rFonts w:hint="eastAsia" w:ascii="宋体" w:hAnsi="宋体" w:eastAsia="宋体" w:cs="Times New Roman"/>
          <w:snapToGrid w:val="0"/>
          <w:color w:val="auto"/>
          <w:kern w:val="0"/>
          <w:sz w:val="24"/>
          <w:szCs w:val="20"/>
          <w:highlight w:val="none"/>
        </w:rPr>
        <w:t>，否则发包人有权不予支付款项。</w:t>
      </w:r>
    </w:p>
    <w:p w14:paraId="5F3A9750">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30.5绿色施工安全防护措施费（含扬尘费、实名费）</w:t>
      </w:r>
    </w:p>
    <w:p w14:paraId="7730ACF5">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（1）绿色施工安全防护措施费施工措施的内容及范围：</w:t>
      </w:r>
    </w:p>
    <w:p w14:paraId="7FF51945">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以广东省统一计价依据的规定为准。此项费用合同内实行施工图预算总价包干，结算不因任何因素变化调整。</w:t>
      </w:r>
    </w:p>
    <w:p w14:paraId="69F3182F">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（2）绿色施工安全防护措施费包含在合同总价中，专款专用，不得挪为他用。</w:t>
      </w:r>
    </w:p>
    <w:p w14:paraId="7886B155">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（3）约定的支付方式：</w:t>
      </w:r>
    </w:p>
    <w:p w14:paraId="4E97CB90">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绿色施工安全防护措施费的支付按照广东省建筑工程安全生产措施费管理办法的有关规定，经发包人、造价咨询单位、监理工程师审查合格符合开工条件并已进场施工的，随进度款同步计算、同步支付。如承包人不按规定使用措施费或安全措施落实不到位，由发包人、监理工程师责令其改正，停止该项费用的划拨，同时上报建设行政主管部门，据情况追究有关责任，并将企业和项目经理的不良行为录入企业信誉档案，与其量化考评办法挂钩。</w:t>
      </w:r>
    </w:p>
    <w:p w14:paraId="5111E0AE">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承包人申请支付绿色施工安全防护措施费时，须提交实际已发生的绿色施工安全防护措施费的支出明细，经造价咨询单位、监理人和发包人核实后与进度款同期支付。</w:t>
      </w:r>
    </w:p>
    <w:p w14:paraId="77D22A5C">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30.6其他措施费、其他项目费</w:t>
      </w:r>
    </w:p>
    <w:p w14:paraId="4D1D5615">
      <w:pPr>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以广东省统一计价依据的规定为准，按实计价。随进度款同步计算、同步支付。</w:t>
      </w:r>
    </w:p>
    <w:p w14:paraId="1D6C4415">
      <w:pPr>
        <w:spacing w:line="460" w:lineRule="exact"/>
        <w:ind w:firstLine="482"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31、合同价款调整</w:t>
      </w:r>
    </w:p>
    <w:p w14:paraId="6F24561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31.1合同价款的调整按照如下约定执行：</w:t>
      </w:r>
    </w:p>
    <w:p w14:paraId="7AEE7DA3">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（1）合同价款的调整。当发生下列情况时，可对合同价款进行调整：</w:t>
      </w:r>
    </w:p>
    <w:p w14:paraId="6E57DD5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造价咨询单位、监理单位及发包人共同确认的非承包人原因造成变更工程和新增工程（本合同条款中的变更工程和新增工程均是指按合同条款第28条确定施工图预算清单后，非承包人原因造成的相对于预算清单发生的新增和变更工程，下同）。</w:t>
      </w:r>
    </w:p>
    <w:p w14:paraId="7D4A438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（2）所有变更工程和新增工程的单价或价格，按照合同条款第36.2款执行。</w:t>
      </w:r>
    </w:p>
    <w:p w14:paraId="33C5600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31.2承包人应当在合同条款第31.1（1）款情况发生后14天内，将调整原因、金额以书面形式通知造价咨询单位及总监理工程师，待造价咨询单位及总监理工程师确认后报发包人，发包人调整金额后纳入结算一并处理。承包人应统筹考虑此类变更，及时优化设计，确保施工费结算价在审定的施工图预算对应金额之内。</w:t>
      </w:r>
    </w:p>
    <w:p w14:paraId="0784E23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31.3承包人承诺：（1）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条款第41.8、41.9款承担违约责任。</w:t>
      </w:r>
    </w:p>
    <w:p w14:paraId="6B0686AF">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（2）若因非承包人原因引起的变更将增加施工费用的，增加的施工费用超出暂列金的，承包人应及时优化设计，确保施工费结算价在审定的施工图预算对应金额之内。</w:t>
      </w:r>
    </w:p>
    <w:p w14:paraId="0AF14153">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87" w:name="_Toc103238979"/>
      <w:bookmarkStart w:id="588" w:name="_Toc151381370"/>
      <w:r>
        <w:rPr>
          <w:rFonts w:hint="eastAsia" w:ascii="宋体" w:hAnsi="宋体" w:eastAsia="宋体" w:cs="Times New Roman"/>
          <w:b/>
          <w:snapToGrid w:val="0"/>
          <w:color w:val="auto"/>
          <w:kern w:val="0"/>
          <w:sz w:val="24"/>
          <w:szCs w:val="20"/>
          <w:highlight w:val="none"/>
        </w:rPr>
        <w:t>32、工程量的确认</w:t>
      </w:r>
      <w:bookmarkEnd w:id="587"/>
      <w:bookmarkEnd w:id="588"/>
    </w:p>
    <w:p w14:paraId="4AAA71D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32.1承包人每次申请工程进度款时应按要求提交已完工程进度款申请报表。</w:t>
      </w:r>
    </w:p>
    <w:p w14:paraId="65A11BC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32.2造价咨询单位及总监理工程师收到承包人报告后10日历天内未进行计量的，从第11日历天起，承包人报告中开列的工程量即视为被确认，作为工程价款支付的依据。造价咨询单位及总监理工程师不按约定时间通知承包人，致使承包人未能参加计量，计量结果无效。造价咨询单位及监理单位计量的工程量通知承包人在7日历天内进行确认，承包人逾期确认的，从第8日历天起，造价咨询单位及监理单位开列的工程量即视为被确认，作为工程价款支付的依据。</w:t>
      </w:r>
    </w:p>
    <w:p w14:paraId="1B854996">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32.3不予计量的情况：</w:t>
      </w:r>
    </w:p>
    <w:p w14:paraId="7200B13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（1）隐蔽工程无验收记录表的；</w:t>
      </w:r>
    </w:p>
    <w:p w14:paraId="2CD6A04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（2）施工图之外的工作量；</w:t>
      </w:r>
    </w:p>
    <w:p w14:paraId="69F2AEF2">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（3）因承包人责任而增加的工作量；</w:t>
      </w:r>
    </w:p>
    <w:p w14:paraId="09B35820">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（4）未经发包人批准的分包单位施工的工程；</w:t>
      </w:r>
    </w:p>
    <w:p w14:paraId="1D38BA8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（5）不符合合同约定或设计要求的工程。</w:t>
      </w:r>
    </w:p>
    <w:p w14:paraId="4DD639FF">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32.4除另有特别说明外，造价咨询单位及总监理工程师应根据合同的约定和批准的施工图纸、设计变更图纸通过计量来核实并确认已完工程的价值。当造价咨询单位及总监理工程师要求对工程的任一部分或若干部分进行计量时，造价咨询单位及总监理工程师应当书面通知承包人，承包人应按通知要求立即前往协助监理单位从事上述计量工作，并提供此计量所需的一切详实资料。承包人未能按要求时间前往参加计量并提供详实资料，则由造价咨询单位及总监理工程师进行的或由其批准的计量应直接被认为是对这一部分工程的正确计量。</w:t>
      </w:r>
    </w:p>
    <w:p w14:paraId="126A0FA4">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32.5工程的计量应以合同约定为准，双方另有约定的除外。</w:t>
      </w:r>
    </w:p>
    <w:p w14:paraId="1BFD3BD5">
      <w:pPr>
        <w:adjustRightInd w:val="0"/>
        <w:snapToGrid w:val="0"/>
        <w:spacing w:line="460" w:lineRule="exact"/>
        <w:ind w:left="99" w:leftChars="47"/>
        <w:rPr>
          <w:rFonts w:ascii="宋体" w:hAnsi="宋体" w:eastAsia="宋体" w:cs="Times New Roman"/>
          <w:b/>
          <w:snapToGrid w:val="0"/>
          <w:color w:val="auto"/>
          <w:sz w:val="28"/>
          <w:szCs w:val="28"/>
          <w:highlight w:val="none"/>
        </w:rPr>
      </w:pPr>
    </w:p>
    <w:p w14:paraId="6CB49C77">
      <w:pPr>
        <w:adjustRightInd w:val="0"/>
        <w:snapToGrid w:val="0"/>
        <w:spacing w:line="460" w:lineRule="exact"/>
        <w:ind w:left="99" w:leftChars="47"/>
        <w:outlineLvl w:val="1"/>
        <w:rPr>
          <w:rFonts w:ascii="宋体" w:hAnsi="宋体" w:eastAsia="宋体" w:cs="Times New Roman"/>
          <w:b/>
          <w:snapToGrid w:val="0"/>
          <w:color w:val="auto"/>
          <w:sz w:val="28"/>
          <w:szCs w:val="28"/>
          <w:highlight w:val="none"/>
        </w:rPr>
      </w:pPr>
      <w:bookmarkStart w:id="589" w:name="_Toc103238980"/>
      <w:bookmarkStart w:id="590" w:name="_Toc151381371"/>
      <w:r>
        <w:rPr>
          <w:rFonts w:hint="eastAsia" w:ascii="宋体" w:hAnsi="宋体" w:eastAsia="宋体" w:cs="Times New Roman"/>
          <w:b/>
          <w:snapToGrid w:val="0"/>
          <w:color w:val="auto"/>
          <w:sz w:val="28"/>
          <w:szCs w:val="28"/>
          <w:highlight w:val="none"/>
        </w:rPr>
        <w:t>八、材料设备供应</w:t>
      </w:r>
      <w:bookmarkEnd w:id="589"/>
      <w:bookmarkEnd w:id="590"/>
    </w:p>
    <w:p w14:paraId="6971B089">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91" w:name="_Toc103238981"/>
      <w:bookmarkStart w:id="592" w:name="_Toc151381372"/>
      <w:r>
        <w:rPr>
          <w:rFonts w:hint="eastAsia" w:ascii="宋体" w:hAnsi="宋体" w:eastAsia="宋体" w:cs="Times New Roman"/>
          <w:b/>
          <w:snapToGrid w:val="0"/>
          <w:color w:val="auto"/>
          <w:kern w:val="0"/>
          <w:sz w:val="24"/>
          <w:szCs w:val="20"/>
          <w:highlight w:val="none"/>
        </w:rPr>
        <w:t>33</w:t>
      </w:r>
      <w:bookmarkStart w:id="593" w:name="_Toc29653267"/>
      <w:bookmarkStart w:id="594" w:name="_Toc19852"/>
      <w:r>
        <w:rPr>
          <w:rFonts w:hint="eastAsia" w:ascii="宋体" w:hAnsi="宋体" w:eastAsia="宋体" w:cs="Times New Roman"/>
          <w:b/>
          <w:snapToGrid w:val="0"/>
          <w:color w:val="auto"/>
          <w:kern w:val="0"/>
          <w:sz w:val="24"/>
          <w:szCs w:val="20"/>
          <w:highlight w:val="none"/>
        </w:rPr>
        <w:t>、承包人采购材料</w:t>
      </w:r>
      <w:bookmarkEnd w:id="593"/>
      <w:bookmarkEnd w:id="594"/>
      <w:r>
        <w:rPr>
          <w:rFonts w:hint="eastAsia" w:ascii="宋体" w:hAnsi="宋体" w:eastAsia="宋体" w:cs="Times New Roman"/>
          <w:b/>
          <w:snapToGrid w:val="0"/>
          <w:color w:val="auto"/>
          <w:kern w:val="0"/>
          <w:sz w:val="24"/>
          <w:szCs w:val="20"/>
          <w:highlight w:val="none"/>
        </w:rPr>
        <w:t>设</w:t>
      </w:r>
      <w:bookmarkStart w:id="595" w:name="_Toc29653268"/>
      <w:bookmarkStart w:id="596" w:name="_Toc28954"/>
      <w:r>
        <w:rPr>
          <w:rFonts w:hint="eastAsia" w:ascii="宋体" w:hAnsi="宋体" w:eastAsia="宋体" w:cs="Times New Roman"/>
          <w:b/>
          <w:snapToGrid w:val="0"/>
          <w:color w:val="auto"/>
          <w:kern w:val="0"/>
          <w:sz w:val="24"/>
          <w:szCs w:val="20"/>
          <w:highlight w:val="none"/>
        </w:rPr>
        <w:t>备（本工程材料设备均由承包人负责供应）</w:t>
      </w:r>
      <w:bookmarkEnd w:id="591"/>
      <w:bookmarkEnd w:id="592"/>
    </w:p>
    <w:p w14:paraId="70E366D7">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33.1承包人负责采</w:t>
      </w:r>
      <w:bookmarkEnd w:id="595"/>
      <w:bookmarkEnd w:id="596"/>
      <w:r>
        <w:rPr>
          <w:rFonts w:hint="eastAsia" w:ascii="宋体" w:hAnsi="宋体" w:eastAsia="宋体" w:cs="Times New Roman"/>
          <w:snapToGrid w:val="0"/>
          <w:color w:val="auto"/>
          <w:kern w:val="0"/>
          <w:sz w:val="24"/>
          <w:szCs w:val="20"/>
          <w:highlight w:val="none"/>
        </w:rPr>
        <w:t>购材料设备的，应按照合同条款约定及设计和有关标准要求采购，主要材料、设备在设计阶段必须报总监理工程师及发包人批准后，方可用于施工图。施工阶段，其中主材（含主要材料及工程设备）应由承包人选定三家或以上厂家和品牌并提供样板等资料。并提供产品合格证明，报发包人最终选择确定。承包人对材料设备质量负责。承包人在材料设备到货前24小时通知总监理工程师清点。</w:t>
      </w:r>
    </w:p>
    <w:p w14:paraId="1CDB660F">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33.2承包人采购的材料设备与设计或标准要求不符时，承包人应按总监理工程师要求的时间运出施工场地，重新采购符合要求的产品，承担由此发生的费用，由此延误的工期不予顺延。</w:t>
      </w:r>
    </w:p>
    <w:p w14:paraId="129DDA02">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33.3承包人采购的材料设备在使用前，承包人应按总监理工程师的要求进行检验或试验，不合格的不得使用，检验或试验费用由承包人承担。</w:t>
      </w:r>
    </w:p>
    <w:p w14:paraId="1EBE97AA">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33.4总监理工程师发现承包人采购并使用不符合设计或标准要求的材料或设备时，应要求由承包人负责修复、拆除或重新采购，并承担发生的费用，由此延误的工期不予顺延。</w:t>
      </w:r>
    </w:p>
    <w:p w14:paraId="4F47E09D">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33.5承包人需要使用代用材料时，应经总监理工程师认可后才能使用，由此增减的合同价款双方以书面形式议定。</w:t>
      </w:r>
    </w:p>
    <w:p w14:paraId="63804C00">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33.6由承包人采购的材料设备，必须报发包人审批及备案。</w:t>
      </w:r>
    </w:p>
    <w:p w14:paraId="164A97D9">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33.7对材料设备采购的相关要求</w:t>
      </w:r>
    </w:p>
    <w:p w14:paraId="29CF1604">
      <w:pPr>
        <w:autoSpaceDE w:val="0"/>
        <w:autoSpaceDN w:val="0"/>
        <w:adjustRightInd w:val="0"/>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（1）乙供材料设备</w:t>
      </w:r>
    </w:p>
    <w:p w14:paraId="38A0648D">
      <w:pPr>
        <w:autoSpaceDE w:val="0"/>
        <w:autoSpaceDN w:val="0"/>
        <w:adjustRightInd w:val="0"/>
        <w:spacing w:line="460" w:lineRule="exact"/>
        <w:ind w:firstLine="480" w:firstLineChars="200"/>
        <w:jc w:val="left"/>
        <w:rPr>
          <w:rFonts w:ascii="Times New Roman"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①乙供材料设备品牌的</w:t>
      </w:r>
      <w:r>
        <w:rPr>
          <w:rFonts w:hint="eastAsia" w:ascii="Times New Roman" w:hAnsi="宋体" w:eastAsia="宋体" w:cs="Times New Roman"/>
          <w:snapToGrid w:val="0"/>
          <w:color w:val="auto"/>
          <w:kern w:val="0"/>
          <w:sz w:val="24"/>
          <w:szCs w:val="20"/>
          <w:highlight w:val="none"/>
        </w:rPr>
        <w:t>选用须满足设计的要求。</w:t>
      </w:r>
    </w:p>
    <w:p w14:paraId="0A2FE527">
      <w:pPr>
        <w:adjustRightInd w:val="0"/>
        <w:snapToGrid w:val="0"/>
        <w:spacing w:line="460" w:lineRule="exact"/>
        <w:ind w:firstLine="480" w:firstLineChars="20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②承包人必须在设计阶段，提交工程预算时同时注明所选用材料设备的品牌、产地、规格、等级，该材料设备信息仅作为预算审核的依据，乙供材料最终的选用按合同条款第33.1款约定及发包人下发的关于品牌看样管理办法执行。</w:t>
      </w:r>
    </w:p>
    <w:p w14:paraId="25A01DC6">
      <w:pPr>
        <w:adjustRightInd w:val="0"/>
        <w:snapToGrid w:val="0"/>
        <w:spacing w:line="460" w:lineRule="exact"/>
        <w:ind w:firstLine="480" w:firstLineChars="20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③承包人必须在满足或优于招标文件（包括各专业主要设备材料技术参数）和相关规范要求的前提下，可以选择一种或多种品牌；履约中只要发包人未有对各专业主要设备材料技术参数的相关要求进行调整，则均不因承包人改变选用的品牌而调整其承包价。</w:t>
      </w:r>
    </w:p>
    <w:p w14:paraId="0EE64A2E">
      <w:pPr>
        <w:adjustRightInd w:val="0"/>
        <w:snapToGrid w:val="0"/>
        <w:spacing w:line="460" w:lineRule="exact"/>
        <w:ind w:firstLine="480" w:firstLineChars="20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2）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0C7B28EA">
      <w:pPr>
        <w:adjustRightInd w:val="0"/>
        <w:snapToGrid w:val="0"/>
        <w:spacing w:line="460" w:lineRule="exact"/>
        <w:ind w:firstLine="480" w:firstLineChars="20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3）承包人在所选定材料设备的品牌、规格和供应商，一经发包人确认，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承包人应优先在招标文件推荐品牌范围中选择变更后的供应商（品牌）和供应商。</w:t>
      </w:r>
    </w:p>
    <w:p w14:paraId="32415872">
      <w:pPr>
        <w:adjustRightInd w:val="0"/>
        <w:snapToGrid w:val="0"/>
        <w:spacing w:line="460" w:lineRule="exact"/>
        <w:ind w:firstLine="480" w:firstLineChars="20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（4）材料设备采购的变更</w:t>
      </w:r>
    </w:p>
    <w:p w14:paraId="35F324C4">
      <w:pPr>
        <w:adjustRightInd w:val="0"/>
        <w:snapToGrid w:val="0"/>
        <w:spacing w:line="460" w:lineRule="exact"/>
        <w:ind w:firstLine="480" w:firstLineChars="20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1）在工程施工过程中，根据工程的具体情况，从有利于保证工程质量、进度和投资控制角度考虑，发包人有权对相应材料设备的采购供应方式进行适当的变更（如改为甲供或甲招乙供），承包人在接到发包人的变更通知后，应无条件地接受发包人对材料设备采购供应方式的变更并予以积极配合。</w:t>
      </w:r>
    </w:p>
    <w:p w14:paraId="6DFC7B99">
      <w:pPr>
        <w:adjustRightInd w:val="0"/>
        <w:snapToGrid w:val="0"/>
        <w:spacing w:line="460" w:lineRule="exact"/>
        <w:ind w:firstLine="480" w:firstLineChars="20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2）出于为保证本工程的整体质量和效果等特殊原因，发包人决定将某种材料设备的供货方式由乙供改为甲供或甲招乙供时，承包人应提前做好材料到货及使用时间计划给发包人，发包人根据材料到货及使用时间计划确定购买时间后将书面通知承包人。发包人将以设计图纸结算用量（含定额规定的损耗）乘以预算中的相应材料设备价格后从合同总价款中扣除相应的材料设备价款及其相关取费。若实际供应的甲供材料设备数量超出按图纸计算用量（含定额规定的损耗）的差异部分则从承包人的工程结算款中扣除。如不由承包人安装，安装费也相应扣除。</w:t>
      </w:r>
    </w:p>
    <w:p w14:paraId="21CCD0F4">
      <w:pPr>
        <w:adjustRightInd w:val="0"/>
        <w:snapToGrid w:val="0"/>
        <w:spacing w:line="460" w:lineRule="exact"/>
        <w:rPr>
          <w:rFonts w:ascii="宋体" w:hAnsi="宋体" w:eastAsia="宋体" w:cs="Times New Roman"/>
          <w:b/>
          <w:snapToGrid w:val="0"/>
          <w:color w:val="auto"/>
          <w:kern w:val="0"/>
          <w:sz w:val="28"/>
          <w:szCs w:val="28"/>
          <w:highlight w:val="none"/>
        </w:rPr>
      </w:pPr>
    </w:p>
    <w:p w14:paraId="2D28FF82">
      <w:pPr>
        <w:adjustRightInd w:val="0"/>
        <w:snapToGrid w:val="0"/>
        <w:spacing w:line="460" w:lineRule="exact"/>
        <w:outlineLvl w:val="1"/>
        <w:rPr>
          <w:rFonts w:ascii="宋体" w:hAnsi="宋体" w:eastAsia="宋体" w:cs="Times New Roman"/>
          <w:b/>
          <w:snapToGrid w:val="0"/>
          <w:color w:val="auto"/>
          <w:kern w:val="0"/>
          <w:sz w:val="30"/>
          <w:szCs w:val="30"/>
          <w:highlight w:val="none"/>
        </w:rPr>
      </w:pPr>
      <w:bookmarkStart w:id="597" w:name="_Toc151381373"/>
      <w:bookmarkStart w:id="598" w:name="_Toc103238982"/>
      <w:r>
        <w:rPr>
          <w:rFonts w:hint="eastAsia" w:ascii="宋体" w:hAnsi="宋体" w:eastAsia="宋体" w:cs="Times New Roman"/>
          <w:b/>
          <w:snapToGrid w:val="0"/>
          <w:color w:val="auto"/>
          <w:kern w:val="0"/>
          <w:sz w:val="30"/>
          <w:szCs w:val="30"/>
          <w:highlight w:val="none"/>
        </w:rPr>
        <w:t>九</w:t>
      </w:r>
      <w:r>
        <w:rPr>
          <w:rFonts w:hint="eastAsia" w:ascii="宋体" w:hAnsi="宋体" w:eastAsia="宋体" w:cs="Times New Roman"/>
          <w:b/>
          <w:snapToGrid w:val="0"/>
          <w:color w:val="auto"/>
          <w:kern w:val="0"/>
          <w:sz w:val="28"/>
          <w:szCs w:val="28"/>
          <w:highlight w:val="none"/>
        </w:rPr>
        <w:t>、</w:t>
      </w:r>
      <w:r>
        <w:rPr>
          <w:rFonts w:hint="eastAsia" w:ascii="宋体" w:hAnsi="宋体" w:eastAsia="宋体" w:cs="Times New Roman"/>
          <w:b/>
          <w:snapToGrid w:val="0"/>
          <w:color w:val="auto"/>
          <w:kern w:val="0"/>
          <w:sz w:val="30"/>
          <w:szCs w:val="30"/>
          <w:highlight w:val="none"/>
        </w:rPr>
        <w:t>工程变更</w:t>
      </w:r>
      <w:bookmarkEnd w:id="597"/>
      <w:bookmarkEnd w:id="598"/>
    </w:p>
    <w:p w14:paraId="79B2EE92">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599" w:name="_Toc151381374"/>
      <w:bookmarkStart w:id="600" w:name="_Toc103238983"/>
      <w:r>
        <w:rPr>
          <w:rFonts w:hint="eastAsia" w:ascii="宋体" w:hAnsi="宋体" w:eastAsia="宋体" w:cs="Times New Roman"/>
          <w:b/>
          <w:snapToGrid w:val="0"/>
          <w:color w:val="auto"/>
          <w:kern w:val="0"/>
          <w:sz w:val="24"/>
          <w:szCs w:val="20"/>
          <w:highlight w:val="none"/>
        </w:rPr>
        <w:t>34、工</w:t>
      </w:r>
      <w:bookmarkStart w:id="601" w:name="_Toc13170"/>
      <w:bookmarkStart w:id="602" w:name="_Toc29653269"/>
      <w:r>
        <w:rPr>
          <w:rFonts w:hint="eastAsia" w:ascii="宋体" w:hAnsi="宋体" w:eastAsia="宋体" w:cs="Times New Roman"/>
          <w:b/>
          <w:snapToGrid w:val="0"/>
          <w:color w:val="auto"/>
          <w:kern w:val="0"/>
          <w:sz w:val="24"/>
          <w:szCs w:val="20"/>
          <w:highlight w:val="none"/>
        </w:rPr>
        <w:t>程设计变更</w:t>
      </w:r>
      <w:bookmarkEnd w:id="599"/>
      <w:bookmarkEnd w:id="600"/>
    </w:p>
    <w:bookmarkEnd w:id="601"/>
    <w:bookmarkEnd w:id="602"/>
    <w:p w14:paraId="167AD3DE">
      <w:pPr>
        <w:adjustRightInd w:val="0"/>
        <w:snapToGrid w:val="0"/>
        <w:spacing w:line="460" w:lineRule="exact"/>
        <w:ind w:firstLine="480" w:firstLineChars="200"/>
        <w:rPr>
          <w:rFonts w:ascii="宋体" w:hAnsi="宋体" w:eastAsia="宋体" w:cs="Times New Roman"/>
          <w:snapToGrid w:val="0"/>
          <w:color w:val="auto"/>
          <w:sz w:val="24"/>
          <w:szCs w:val="20"/>
          <w:highlight w:val="none"/>
        </w:rPr>
      </w:pPr>
      <w:r>
        <w:rPr>
          <w:rFonts w:hint="eastAsia" w:ascii="宋体" w:hAnsi="宋体" w:eastAsia="宋体" w:cs="Times New Roman"/>
          <w:snapToGrid w:val="0"/>
          <w:color w:val="auto"/>
          <w:sz w:val="24"/>
          <w:szCs w:val="20"/>
          <w:highlight w:val="none"/>
        </w:rPr>
        <w:t>34.1承包人</w:t>
      </w:r>
      <w:r>
        <w:rPr>
          <w:rFonts w:hint="eastAsia" w:ascii="宋体" w:hAnsi="宋体" w:eastAsia="宋体" w:cs="Times New Roman"/>
          <w:color w:val="auto"/>
          <w:sz w:val="24"/>
          <w:szCs w:val="20"/>
          <w:highlight w:val="none"/>
        </w:rPr>
        <w:t>应本着对工程质量、工期、投资等三大控制相结合的原则对设计变更进行管理。</w:t>
      </w:r>
    </w:p>
    <w:p w14:paraId="4D4526F5">
      <w:pPr>
        <w:adjustRightInd w:val="0"/>
        <w:snapToGrid w:val="0"/>
        <w:spacing w:line="460" w:lineRule="exact"/>
        <w:ind w:firstLine="480" w:firstLineChars="200"/>
        <w:rPr>
          <w:rFonts w:ascii="宋体" w:hAnsi="宋体" w:eastAsia="宋体" w:cs="Times New Roman"/>
          <w:dstrike/>
          <w:snapToGrid w:val="0"/>
          <w:color w:val="auto"/>
          <w:sz w:val="24"/>
          <w:szCs w:val="20"/>
          <w:highlight w:val="none"/>
        </w:rPr>
      </w:pPr>
      <w:r>
        <w:rPr>
          <w:rFonts w:hint="eastAsia" w:ascii="宋体" w:hAnsi="宋体" w:eastAsia="宋体" w:cs="Times New Roman"/>
          <w:snapToGrid w:val="0"/>
          <w:color w:val="auto"/>
          <w:sz w:val="24"/>
          <w:szCs w:val="20"/>
          <w:highlight w:val="none"/>
        </w:rPr>
        <w:t>34.2承包人应根据经审定完成的施工图设计进行施工，如果施工过程中出现的由于施工图文件的错、漏、碰等原因造成的需进行设计更改（包括专项工程设计更改）以及为了完善相关工程施工组织文件内容而进行的设计调整或增补，承包人应自行承担由此导致的工程费用的增加；导致减少的工程费用则按完善变</w:t>
      </w:r>
      <w:r>
        <w:rPr>
          <w:rFonts w:hint="eastAsia" w:ascii="宋体" w:hAnsi="宋体" w:eastAsia="宋体" w:cs="Times New Roman"/>
          <w:snapToGrid w:val="0"/>
          <w:color w:val="auto"/>
          <w:sz w:val="24"/>
          <w:szCs w:val="20"/>
          <w:highlight w:val="none"/>
          <w:lang w:val="en-US" w:eastAsia="zh-CN"/>
        </w:rPr>
        <w:t>更</w:t>
      </w:r>
      <w:r>
        <w:rPr>
          <w:rFonts w:hint="eastAsia" w:ascii="宋体" w:hAnsi="宋体" w:eastAsia="宋体" w:cs="Times New Roman"/>
          <w:snapToGrid w:val="0"/>
          <w:color w:val="auto"/>
          <w:sz w:val="24"/>
          <w:szCs w:val="20"/>
          <w:highlight w:val="none"/>
        </w:rPr>
        <w:t>程序后调整合同价格清单。</w:t>
      </w:r>
    </w:p>
    <w:p w14:paraId="18D84F9C">
      <w:pPr>
        <w:adjustRightInd w:val="0"/>
        <w:snapToGrid w:val="0"/>
        <w:spacing w:line="460" w:lineRule="exact"/>
        <w:ind w:firstLine="480" w:firstLineChars="200"/>
        <w:rPr>
          <w:rFonts w:ascii="宋体" w:hAnsi="宋体" w:eastAsia="宋体" w:cs="Times New Roman"/>
          <w:snapToGrid w:val="0"/>
          <w:color w:val="auto"/>
          <w:sz w:val="24"/>
          <w:szCs w:val="20"/>
          <w:highlight w:val="none"/>
        </w:rPr>
      </w:pPr>
      <w:r>
        <w:rPr>
          <w:rFonts w:hint="eastAsia" w:ascii="宋体" w:hAnsi="宋体" w:eastAsia="宋体" w:cs="Times New Roman"/>
          <w:snapToGrid w:val="0"/>
          <w:color w:val="auto"/>
          <w:sz w:val="24"/>
          <w:szCs w:val="20"/>
          <w:highlight w:val="none"/>
        </w:rPr>
        <w:t>34.3承包人应充分考虑施工安装条件和水平、材料供应的条件（即充分考虑设计与施工的衔接），若由于设计错误导致无法施工或采购材料，承包人应无条件修改或重新设计，并按合同条款第41条的相关约定承担违约责任。</w:t>
      </w:r>
    </w:p>
    <w:p w14:paraId="5A4A399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34.4在施工中如发包人需对经完成施工图审查备案的设计文件进行变更，应提前3天以书面形式向承包人发出变更通知。承包人应对相应变更编制预算，用以成本控制，若由发包人提出的变更导致施工费超出中标价，承包人应及时优化设计，确保施工费结算价在审定的施工图预算（含暂列金）对应金额之内。</w:t>
      </w:r>
    </w:p>
    <w:p w14:paraId="736E5E4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34.5施工中承包人不得擅自对发包人已评审确认的施工设计图纸进行变更。因承包人擅自变更设计发生的费用和由此导致发包人的直接损失，由承包人承担，延误的工期不予顺延。</w:t>
      </w:r>
    </w:p>
    <w:p w14:paraId="46B8814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34.6承包人在施工中提出的合理化建议涉及对设计图纸或施工组织设计的更改及对材料、设备的换用，须经总监理工程师同意。未经同意擅自更改或换用时，承包人承担由此发生的费用，并赔偿发包人的有关损失，延误的工期不予顺延。</w:t>
      </w:r>
    </w:p>
    <w:p w14:paraId="30D3005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34.7承包人对自身的设计、采购、施工、工程质量存在的缺陷，应自费修正、调整和完善，不属于变更。</w:t>
      </w:r>
    </w:p>
    <w:p w14:paraId="7374D9A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因本工程为设计施工总承包项目，若因承包人设计工作原因导致发生缺项、漏项等工程责任事件，则即使相应的图纸、造价文件等已经过造价咨询单位及监理等单位的审核，发包人仍有权要求承包人按经双方确认的工程使用要求（设计要求）进行修改、完善，相应费用已包含在本合同价款中，不再另行支付。</w:t>
      </w:r>
    </w:p>
    <w:p w14:paraId="1E75E346">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03" w:name="_Toc151381375"/>
      <w:bookmarkStart w:id="604" w:name="_Toc103238984"/>
      <w:r>
        <w:rPr>
          <w:rFonts w:hint="eastAsia" w:ascii="宋体" w:hAnsi="宋体" w:eastAsia="宋体" w:cs="Times New Roman"/>
          <w:b/>
          <w:snapToGrid w:val="0"/>
          <w:color w:val="auto"/>
          <w:kern w:val="0"/>
          <w:sz w:val="24"/>
          <w:szCs w:val="20"/>
          <w:highlight w:val="none"/>
        </w:rPr>
        <w:t>35、其它变更</w:t>
      </w:r>
      <w:bookmarkEnd w:id="603"/>
      <w:bookmarkEnd w:id="604"/>
    </w:p>
    <w:p w14:paraId="29FE8F5A">
      <w:pPr>
        <w:adjustRightInd w:val="0"/>
        <w:snapToGrid w:val="0"/>
        <w:spacing w:line="460" w:lineRule="exact"/>
        <w:ind w:firstLine="470" w:firstLineChars="196"/>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35.</w:t>
      </w:r>
      <w:bookmarkStart w:id="605" w:name="_Toc28973"/>
      <w:bookmarkStart w:id="606" w:name="_Toc29653271"/>
      <w:r>
        <w:rPr>
          <w:rFonts w:hint="eastAsia" w:ascii="宋体" w:hAnsi="宋体" w:eastAsia="宋体" w:cs="Times New Roman"/>
          <w:snapToGrid w:val="0"/>
          <w:color w:val="auto"/>
          <w:kern w:val="0"/>
          <w:sz w:val="24"/>
          <w:szCs w:val="20"/>
          <w:highlight w:val="none"/>
        </w:rPr>
        <w:t>1所有涉及工期</w:t>
      </w:r>
      <w:bookmarkEnd w:id="605"/>
      <w:bookmarkEnd w:id="606"/>
      <w:r>
        <w:rPr>
          <w:rFonts w:hint="eastAsia" w:ascii="宋体" w:hAnsi="宋体" w:eastAsia="宋体" w:cs="Times New Roman"/>
          <w:snapToGrid w:val="0"/>
          <w:color w:val="auto"/>
          <w:kern w:val="0"/>
          <w:sz w:val="24"/>
          <w:szCs w:val="20"/>
          <w:highlight w:val="none"/>
        </w:rPr>
        <w:t>、质量标准的变更均应获得发包人正式书面批准才能生效。</w:t>
      </w:r>
    </w:p>
    <w:p w14:paraId="759706C4">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35.2其他变更，按发包人的有关管理制度及实施细则执行。</w:t>
      </w:r>
    </w:p>
    <w:p w14:paraId="610F24D0">
      <w:pPr>
        <w:adjustRightInd w:val="0"/>
        <w:snapToGrid w:val="0"/>
        <w:spacing w:line="460" w:lineRule="exact"/>
        <w:outlineLvl w:val="2"/>
        <w:rPr>
          <w:rFonts w:ascii="宋体" w:hAnsi="宋体" w:eastAsia="宋体" w:cs="Times New Roman"/>
          <w:b/>
          <w:snapToGrid w:val="0"/>
          <w:color w:val="auto"/>
          <w:kern w:val="0"/>
          <w:sz w:val="24"/>
          <w:szCs w:val="20"/>
          <w:highlight w:val="none"/>
        </w:rPr>
      </w:pPr>
    </w:p>
    <w:p w14:paraId="7BC55BFF">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07" w:name="_Toc151381376"/>
      <w:bookmarkStart w:id="608" w:name="_Toc103238985"/>
      <w:r>
        <w:rPr>
          <w:rFonts w:hint="eastAsia" w:ascii="宋体" w:hAnsi="宋体" w:eastAsia="宋体" w:cs="Times New Roman"/>
          <w:b/>
          <w:snapToGrid w:val="0"/>
          <w:color w:val="auto"/>
          <w:kern w:val="0"/>
          <w:sz w:val="24"/>
          <w:szCs w:val="20"/>
          <w:highlight w:val="none"/>
        </w:rPr>
        <w:t>36、确定变更价款</w:t>
      </w:r>
      <w:bookmarkEnd w:id="607"/>
      <w:bookmarkEnd w:id="608"/>
    </w:p>
    <w:p w14:paraId="6A4FE76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当发生下列情况时，可对合同价款进行调整：</w:t>
      </w:r>
    </w:p>
    <w:p w14:paraId="4E2D7E8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u w:val="single"/>
        </w:rPr>
        <w:t>造价咨询单位及发包人</w:t>
      </w:r>
      <w:r>
        <w:rPr>
          <w:rFonts w:hint="eastAsia" w:ascii="宋体" w:hAnsi="宋体" w:eastAsia="宋体" w:cs="Times New Roman"/>
          <w:snapToGrid w:val="0"/>
          <w:color w:val="auto"/>
          <w:kern w:val="0"/>
          <w:sz w:val="24"/>
          <w:szCs w:val="20"/>
          <w:highlight w:val="none"/>
        </w:rPr>
        <w:t>共同确认的非承包人原因造成变更工程和新增工程（本合同条款中的变更工程和新增工程均是指按合同条款第28条确定预算清单后，非承包人原因造成的相对于预算清单发生的新增和变更工程）。</w:t>
      </w:r>
    </w:p>
    <w:p w14:paraId="0B4EAA4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承包人在工程变更确定后3天内，提出变更工程价款的报告，经造价咨询单位确认后调整合同价格清单。变更合同价款按下列程序和方法进行：</w:t>
      </w:r>
    </w:p>
    <w:p w14:paraId="3EF5D9E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36.1在发生合同工程设计变更后，承包人在收到发包人变更通知的3天内按合同约定的计价方式和内容编制出变更工程预算送交本工程造价咨询单位审核，造价咨询单位在2天内审核并签署意见后报发包人，发包人收到后10天内答复。</w:t>
      </w:r>
    </w:p>
    <w:p w14:paraId="45B62BEF">
      <w:pPr>
        <w:adjustRightInd w:val="0"/>
        <w:snapToGrid w:val="0"/>
        <w:spacing w:line="460" w:lineRule="exact"/>
        <w:ind w:right="11" w:firstLine="460" w:firstLineChars="192"/>
        <w:rPr>
          <w:rFonts w:ascii="宋体" w:hAnsi="Times New Roman" w:eastAsia="宋体" w:cs="宋体"/>
          <w:color w:val="auto"/>
          <w:kern w:val="0"/>
          <w:sz w:val="24"/>
          <w:szCs w:val="20"/>
          <w:highlight w:val="none"/>
        </w:rPr>
      </w:pPr>
      <w:r>
        <w:rPr>
          <w:rFonts w:hint="eastAsia" w:ascii="宋体" w:hAnsi="宋体" w:eastAsia="宋体" w:cs="Times New Roman"/>
          <w:snapToGrid w:val="0"/>
          <w:color w:val="auto"/>
          <w:kern w:val="0"/>
          <w:sz w:val="24"/>
          <w:szCs w:val="20"/>
          <w:highlight w:val="none"/>
        </w:rPr>
        <w:t>36.2</w:t>
      </w:r>
      <w:r>
        <w:rPr>
          <w:rFonts w:hint="eastAsia" w:ascii="宋体" w:hAnsi="Times New Roman" w:eastAsia="宋体" w:cs="宋体"/>
          <w:color w:val="auto"/>
          <w:kern w:val="0"/>
          <w:sz w:val="24"/>
          <w:szCs w:val="20"/>
          <w:highlight w:val="none"/>
        </w:rPr>
        <w:t>变更及新增项目计价原则</w:t>
      </w:r>
    </w:p>
    <w:p w14:paraId="1F1DCB72">
      <w:pPr>
        <w:adjustRightInd w:val="0"/>
        <w:snapToGrid w:val="0"/>
        <w:spacing w:line="460" w:lineRule="exact"/>
        <w:ind w:right="11" w:firstLine="460" w:firstLineChars="192"/>
        <w:rPr>
          <w:rFonts w:ascii="宋体" w:hAnsi="Times New Roman" w:eastAsia="宋体" w:cs="宋体"/>
          <w:color w:val="auto"/>
          <w:kern w:val="0"/>
          <w:sz w:val="24"/>
          <w:szCs w:val="20"/>
          <w:highlight w:val="none"/>
        </w:rPr>
      </w:pPr>
      <w:r>
        <w:rPr>
          <w:rFonts w:hint="eastAsia" w:ascii="宋体" w:hAnsi="Times New Roman" w:eastAsia="宋体" w:cs="宋体"/>
          <w:color w:val="auto"/>
          <w:kern w:val="0"/>
          <w:sz w:val="24"/>
          <w:szCs w:val="20"/>
          <w:highlight w:val="none"/>
        </w:rPr>
        <w:t>具体计价原则如下：</w:t>
      </w:r>
    </w:p>
    <w:p w14:paraId="748DA9D3">
      <w:pPr>
        <w:adjustRightInd w:val="0"/>
        <w:snapToGrid w:val="0"/>
        <w:spacing w:line="460" w:lineRule="exact"/>
        <w:ind w:right="11" w:firstLine="460" w:firstLineChars="192"/>
        <w:rPr>
          <w:rFonts w:ascii="Times New Roman" w:hAnsi="宋体" w:eastAsia="宋体" w:cs="Arial"/>
          <w:color w:val="auto"/>
          <w:sz w:val="24"/>
          <w:szCs w:val="20"/>
          <w:highlight w:val="none"/>
          <w:u w:val="single"/>
        </w:rPr>
      </w:pPr>
      <w:r>
        <w:rPr>
          <w:rFonts w:hint="eastAsia" w:ascii="宋体" w:hAnsi="宋体" w:eastAsia="宋体" w:cs="宋体"/>
          <w:color w:val="auto"/>
          <w:kern w:val="0"/>
          <w:sz w:val="24"/>
          <w:szCs w:val="20"/>
          <w:highlight w:val="none"/>
        </w:rPr>
        <w:t>36.2.1设计费：按第28条执行</w:t>
      </w:r>
      <w:r>
        <w:rPr>
          <w:rFonts w:hint="eastAsia" w:ascii="Times New Roman" w:hAnsi="宋体" w:eastAsia="宋体" w:cs="Arial"/>
          <w:color w:val="auto"/>
          <w:sz w:val="24"/>
          <w:szCs w:val="20"/>
          <w:highlight w:val="none"/>
        </w:rPr>
        <w:t>。</w:t>
      </w:r>
    </w:p>
    <w:p w14:paraId="351C9508">
      <w:pPr>
        <w:adjustRightInd w:val="0"/>
        <w:snapToGrid w:val="0"/>
        <w:spacing w:line="460" w:lineRule="exact"/>
        <w:ind w:right="11" w:firstLine="460" w:firstLineChars="192"/>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36.2.2施工费：</w:t>
      </w:r>
    </w:p>
    <w:p w14:paraId="54FB652A">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宋体"/>
          <w:color w:val="auto"/>
          <w:kern w:val="0"/>
          <w:sz w:val="24"/>
          <w:szCs w:val="20"/>
          <w:highlight w:val="none"/>
        </w:rPr>
        <w:t>1.</w:t>
      </w:r>
      <w:r>
        <w:rPr>
          <w:rFonts w:hint="eastAsia" w:ascii="宋体" w:hAnsi="宋体" w:eastAsia="宋体" w:cs="Times New Roman"/>
          <w:snapToGrid w:val="0"/>
          <w:color w:val="auto"/>
          <w:kern w:val="0"/>
          <w:sz w:val="24"/>
          <w:szCs w:val="20"/>
          <w:highlight w:val="none"/>
        </w:rPr>
        <w:t>在发生合同条款第34条约定的工程设计变更后，承包人在收到发包人变更通知的7天内按合同约定的计价方式和内容编制出变更工程预算送交造价咨询单位及监理单位，造价咨询单位及监理单位在3天内审核并签署意见后报发包人，发包人收到签署意见之日起10</w:t>
      </w:r>
      <w:r>
        <w:rPr>
          <w:rFonts w:hint="eastAsia" w:ascii="宋体" w:hAnsi="宋体" w:eastAsia="宋体" w:cs="Times New Roman"/>
          <w:snapToGrid w:val="0"/>
          <w:color w:val="auto"/>
          <w:kern w:val="0"/>
          <w:sz w:val="24"/>
          <w:szCs w:val="20"/>
          <w:highlight w:val="none"/>
          <w:lang w:val="en-US" w:eastAsia="zh-CN"/>
        </w:rPr>
        <w:t>个</w:t>
      </w:r>
      <w:r>
        <w:rPr>
          <w:rFonts w:hint="eastAsia" w:ascii="宋体" w:hAnsi="宋体" w:eastAsia="宋体" w:cs="Times New Roman"/>
          <w:snapToGrid w:val="0"/>
          <w:color w:val="auto"/>
          <w:kern w:val="0"/>
          <w:sz w:val="24"/>
          <w:szCs w:val="20"/>
          <w:highlight w:val="none"/>
        </w:rPr>
        <w:t>工作日内答复。</w:t>
      </w:r>
    </w:p>
    <w:p w14:paraId="644246D4">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宋体"/>
          <w:color w:val="auto"/>
          <w:kern w:val="0"/>
          <w:sz w:val="24"/>
          <w:szCs w:val="20"/>
          <w:highlight w:val="none"/>
        </w:rPr>
        <w:t>2.</w:t>
      </w:r>
      <w:r>
        <w:rPr>
          <w:rFonts w:hint="eastAsia" w:ascii="宋体" w:hAnsi="宋体" w:eastAsia="宋体" w:cs="Times New Roman"/>
          <w:snapToGrid w:val="0"/>
          <w:color w:val="auto"/>
          <w:kern w:val="0"/>
          <w:sz w:val="24"/>
          <w:szCs w:val="20"/>
          <w:highlight w:val="none"/>
        </w:rPr>
        <w:t>对于合同承包范围及内容发生变化的设计变更、工程签证、新增工程等，包括合同条款第34条所定义的工程设计变更和第35条所定义的其他变更，由于设计需要或项目建设实际需要，这些变化会导致合同承包范围内的工程量发生变化、或预算清单内项目的局部内容发生变化、或新增了预算清单内没有的项目。出现上述变化需计算工程价款时，承包人按如下方法提出变更价格，报监理单位和发包人批准：</w:t>
      </w:r>
    </w:p>
    <w:p w14:paraId="6954A806">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2.1工程量确定方式（按以下先后顺序执行）</w:t>
      </w:r>
    </w:p>
    <w:p w14:paraId="6683354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（1）按本合同条款第32条相关约定执行；</w:t>
      </w:r>
    </w:p>
    <w:p w14:paraId="161D8F6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按《广东省住房和城乡建设厅关于印发&lt;广东省建设工程计价依据（2018）&gt;的通知》（粤建市[2019]6号）、2018年《广东省建设工程计价依据编制技术报告》、《广东省建筑与装饰工程综合定额（2018）》、《广东省安装工程综合定额（2018）》、《广东省市政工程综合定额（2018）》、《广东省园林绿化工程综合定额（2018）》的相关规定执行；</w:t>
      </w:r>
    </w:p>
    <w:p w14:paraId="41FF80F6">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（3）按《建设工程工程量清单计价规范》（GB50500-2013）的相关规定执行；</w:t>
      </w:r>
    </w:p>
    <w:p w14:paraId="2F1C0AB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（4）按发包人与承包人协商确定的计算办法执行。</w:t>
      </w:r>
    </w:p>
    <w:p w14:paraId="3E9A18AA">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2.2工程结算及变更综合单价确定方式</w:t>
      </w:r>
    </w:p>
    <w:p w14:paraId="4EAF85CD">
      <w:pPr>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 xml:space="preserve">（1）对于新增项目，施工图预算工程量清单中已有相同项目的适用综合单价（施工图预算中不同单位工程相同项目出现不同综合单价时，取其低者），则沿用； </w:t>
      </w:r>
    </w:p>
    <w:p w14:paraId="2C82FCA2">
      <w:pPr>
        <w:spacing w:line="460" w:lineRule="exact"/>
        <w:ind w:firstLine="600" w:firstLineChars="25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对于新增项目，施工图预算工程量清单中已有类似项目的综合单价，则按类似项目的综合单价对相应子目、消耗量、单价等进行调整换算，原管理费、利润水平不变。如施工图预算工程量清单中类似项目的综合单价有两个以上，则由发包人按消耗量最少、管理费和利润取费最低的优先顺序选择类似项目综合单价进行换算。</w:t>
      </w:r>
    </w:p>
    <w:p w14:paraId="5FBE2F57">
      <w:pPr>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换算时人、材、机沿用施工图预算清单中的单价。如施工图预算清单中没有，则按施工时期《广州地区建设工程常用材料税前综合价格》；如果《广州地区建设工程常用材料税前综合价格》中没有，则按施工时期《广州地区建设工程材料（设备）厂商价格信息》对应品牌、规格及型号的主材价下浮20%计算；如果《广州地区建设工程材料（设备）厂商价格信息》也没有对应的品牌、规格及型号的材料，则由承包人、监理人、造价咨询单位、择优询价确定不含增值税材料（设备）单价，发包人最终确认后执行。凡是经过共同择优询价确定材料（设备）单价的，其材料（设备）单价在整个合同约定的施工期间不得调整，并作为最终材料（设备）结算价格。</w:t>
      </w:r>
    </w:p>
    <w:p w14:paraId="639BA134">
      <w:pPr>
        <w:spacing w:line="460" w:lineRule="exact"/>
        <w:ind w:firstLine="960" w:firstLineChars="4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换算的综合单价＝工程量清单中综合单价＋材料价差×材料消耗量，其中材料消耗量为施工图预算编制时的材料消耗量，当施工图预算编制时所报的材料消耗量超过定额相应子目的标准时，以定额相应子目的消耗量计算。</w:t>
      </w:r>
    </w:p>
    <w:p w14:paraId="5BA8A88B">
      <w:pPr>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（4）如新增工程在施工图预算清单中无相同或最接近项目，则双方对其计价方式约定为：人、材、机按以上第（3）点原则执行，同时按国家标准《建设工程工程量清单计价规范》（GB50500-2013）编制。</w:t>
      </w:r>
    </w:p>
    <w:p w14:paraId="578211A7">
      <w:pPr>
        <w:spacing w:line="460" w:lineRule="exact"/>
        <w:ind w:firstLine="480" w:firstLineChars="200"/>
        <w:jc w:val="left"/>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2.3</w:t>
      </w:r>
      <w:r>
        <w:rPr>
          <w:rFonts w:hint="eastAsia" w:ascii="宋体" w:hAnsi="Times New Roman" w:eastAsia="宋体" w:cs="宋体"/>
          <w:color w:val="auto"/>
          <w:kern w:val="0"/>
          <w:sz w:val="24"/>
          <w:szCs w:val="20"/>
          <w:highlight w:val="none"/>
        </w:rPr>
        <w:t>变更及新增项目按以上原则计算后的总价下浮后，作为结算、变更及新增项目的计价依据</w:t>
      </w:r>
      <w:r>
        <w:rPr>
          <w:rFonts w:hint="eastAsia" w:ascii="宋体" w:hAnsi="宋体" w:eastAsia="宋体" w:cs="Times New Roman"/>
          <w:snapToGrid w:val="0"/>
          <w:color w:val="auto"/>
          <w:kern w:val="0"/>
          <w:sz w:val="24"/>
          <w:szCs w:val="20"/>
          <w:highlight w:val="none"/>
        </w:rPr>
        <w:t>。其中绿色施工安全防护措施费、扬尘费、实名费在施工图预算中合价包干，在变更及新增项目中不再计算。</w:t>
      </w:r>
    </w:p>
    <w:p w14:paraId="3F9620A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36.3承包人在双方确定变更后14天内不向造价咨询单位提出变更工程价款报告时，视为该项变更不涉及合同价款的变更。</w:t>
      </w:r>
    </w:p>
    <w:p w14:paraId="5CB63F4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36.4造价咨询单位应在收到变更工程价款报告之日起14天内予以确认，造价咨询单位无正当理由不确认时，自变更工程价款报告送达之日起14天后视为变更工程价款报告已被确认。</w:t>
      </w:r>
    </w:p>
    <w:p w14:paraId="3D51F44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36.5造价咨询单位不同意承包人提出的变更价款，按合同条款第43条关于争议的约定处理。</w:t>
      </w:r>
    </w:p>
    <w:p w14:paraId="4F2BCEBC">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36.6因承包人自身原因导致的工程变更，承包人无权要求追加合同价款。</w:t>
      </w:r>
    </w:p>
    <w:p w14:paraId="4D792094">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36.7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不另行增加。承包人应统筹考虑此类变更，及时优化设计，确保施工费结算价在审定的概算批复对应金额之内。</w:t>
      </w:r>
    </w:p>
    <w:p w14:paraId="67370E6C">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36.8若因非承包人原因引起的变更将增加施工费用的，增加的施工费用若超出施工图预算中预留的暂列金，承包人应及时优化设计，确保施工费结算价在审定的施工图预算对应金额之内。</w:t>
      </w:r>
    </w:p>
    <w:p w14:paraId="3B488BB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p>
    <w:p w14:paraId="61CF1A85">
      <w:pPr>
        <w:adjustRightInd w:val="0"/>
        <w:snapToGrid w:val="0"/>
        <w:spacing w:line="460" w:lineRule="exact"/>
        <w:outlineLvl w:val="1"/>
        <w:rPr>
          <w:rFonts w:ascii="宋体" w:hAnsi="宋体" w:eastAsia="宋体" w:cs="Times New Roman"/>
          <w:b/>
          <w:snapToGrid w:val="0"/>
          <w:color w:val="auto"/>
          <w:kern w:val="0"/>
          <w:sz w:val="30"/>
          <w:szCs w:val="30"/>
          <w:highlight w:val="none"/>
        </w:rPr>
      </w:pPr>
      <w:bookmarkStart w:id="609" w:name="_Toc103238986"/>
      <w:bookmarkStart w:id="610" w:name="_Toc151381377"/>
      <w:r>
        <w:rPr>
          <w:rFonts w:hint="eastAsia" w:ascii="宋体" w:hAnsi="宋体" w:eastAsia="宋体" w:cs="Times New Roman"/>
          <w:b/>
          <w:snapToGrid w:val="0"/>
          <w:color w:val="auto"/>
          <w:kern w:val="0"/>
          <w:sz w:val="30"/>
          <w:szCs w:val="30"/>
          <w:highlight w:val="none"/>
        </w:rPr>
        <w:t>十、竣工验收与结算</w:t>
      </w:r>
      <w:bookmarkEnd w:id="609"/>
      <w:bookmarkEnd w:id="610"/>
    </w:p>
    <w:p w14:paraId="1B9BAE0D">
      <w:pPr>
        <w:adjustRightInd w:val="0"/>
        <w:snapToGrid w:val="0"/>
        <w:spacing w:line="460" w:lineRule="exact"/>
        <w:outlineLvl w:val="2"/>
        <w:rPr>
          <w:rFonts w:ascii="宋体" w:hAnsi="宋体" w:eastAsia="宋体" w:cs="Times New Roman"/>
          <w:snapToGrid w:val="0"/>
          <w:color w:val="auto"/>
          <w:kern w:val="0"/>
          <w:sz w:val="24"/>
          <w:szCs w:val="20"/>
          <w:highlight w:val="none"/>
        </w:rPr>
      </w:pPr>
      <w:bookmarkStart w:id="611" w:name="_Toc103238987"/>
      <w:bookmarkStart w:id="612" w:name="_Toc151381378"/>
      <w:r>
        <w:rPr>
          <w:rFonts w:hint="eastAsia" w:ascii="宋体" w:hAnsi="宋体" w:eastAsia="宋体" w:cs="Times New Roman"/>
          <w:b/>
          <w:snapToGrid w:val="0"/>
          <w:color w:val="auto"/>
          <w:kern w:val="0"/>
          <w:sz w:val="24"/>
          <w:szCs w:val="20"/>
          <w:highlight w:val="none"/>
        </w:rPr>
        <w:t>3</w:t>
      </w:r>
      <w:bookmarkStart w:id="613" w:name="_Toc29653273"/>
      <w:bookmarkStart w:id="614" w:name="_Toc15091"/>
      <w:r>
        <w:rPr>
          <w:rFonts w:hint="eastAsia" w:ascii="宋体" w:hAnsi="宋体" w:eastAsia="宋体" w:cs="Times New Roman"/>
          <w:b/>
          <w:snapToGrid w:val="0"/>
          <w:color w:val="auto"/>
          <w:kern w:val="0"/>
          <w:sz w:val="24"/>
          <w:szCs w:val="20"/>
          <w:highlight w:val="none"/>
        </w:rPr>
        <w:t>7、</w:t>
      </w:r>
      <w:r>
        <w:rPr>
          <w:rFonts w:hint="eastAsia" w:ascii="宋体" w:hAnsi="宋体" w:eastAsia="宋体" w:cs="Times New Roman"/>
          <w:snapToGrid w:val="0"/>
          <w:color w:val="auto"/>
          <w:kern w:val="0"/>
          <w:sz w:val="24"/>
          <w:szCs w:val="20"/>
          <w:highlight w:val="none"/>
        </w:rPr>
        <w:t>竣工验收</w:t>
      </w:r>
      <w:bookmarkEnd w:id="611"/>
      <w:bookmarkEnd w:id="612"/>
    </w:p>
    <w:p w14:paraId="4C5A961E">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w:t>
      </w:r>
      <w:bookmarkEnd w:id="613"/>
      <w:bookmarkEnd w:id="614"/>
      <w:r>
        <w:rPr>
          <w:rFonts w:hint="eastAsia" w:ascii="宋体" w:hAnsi="宋体" w:eastAsia="宋体" w:cs="Times New Roman"/>
          <w:snapToGrid w:val="0"/>
          <w:color w:val="auto"/>
          <w:kern w:val="0"/>
          <w:sz w:val="24"/>
          <w:szCs w:val="20"/>
          <w:highlight w:val="none"/>
        </w:rPr>
        <w:t>.</w:t>
      </w:r>
      <w:bookmarkStart w:id="615" w:name="_Toc24173"/>
      <w:bookmarkStart w:id="616" w:name="_Toc29653274"/>
      <w:r>
        <w:rPr>
          <w:rFonts w:hint="eastAsia" w:ascii="宋体" w:hAnsi="宋体" w:eastAsia="宋体" w:cs="Times New Roman"/>
          <w:snapToGrid w:val="0"/>
          <w:color w:val="auto"/>
          <w:kern w:val="0"/>
          <w:sz w:val="24"/>
          <w:szCs w:val="20"/>
          <w:highlight w:val="none"/>
        </w:rPr>
        <w:t>1工程具备竣工</w:t>
      </w:r>
      <w:bookmarkEnd w:id="615"/>
      <w:bookmarkEnd w:id="616"/>
      <w:r>
        <w:rPr>
          <w:rFonts w:hint="eastAsia" w:ascii="宋体" w:hAnsi="宋体" w:eastAsia="宋体" w:cs="Times New Roman"/>
          <w:snapToGrid w:val="0"/>
          <w:color w:val="auto"/>
          <w:kern w:val="0"/>
          <w:sz w:val="24"/>
          <w:szCs w:val="20"/>
          <w:highlight w:val="none"/>
        </w:rPr>
        <w:t>验收条件，承包人按国家工程竣工验收有关规定，向发包人提供完整竣工资料（包含竣工图）及竣工验收报告。</w:t>
      </w:r>
    </w:p>
    <w:p w14:paraId="6626E683">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6F31521E">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37.3发包人应在验收后14天内给予认可或提出修改意见。承包人按要求修改，并承担由自身原因造成修改的费用。</w:t>
      </w:r>
    </w:p>
    <w:p w14:paraId="3DE08521">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37.4发包人收到承包人送交的竣工验收报告后28天内无故不组织验收，或验收后14天内不提出修改意见，视为竣工验收报告已被认可。</w:t>
      </w:r>
    </w:p>
    <w:p w14:paraId="2FC0A661">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37.5工程竣工验收通过，承包人送交竣工验收报告的日期为实际竣工日期。工程按发包人要求修改后通过竣工验收的，实际竣工日期为承包人修改后提请发包人验收的日期。</w:t>
      </w:r>
    </w:p>
    <w:p w14:paraId="0ABBC460">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37.6发包人收到承包人竣工验收报告后28天内无故不组织验收，从第29天起承担工程保管及一切意外责任。</w:t>
      </w:r>
    </w:p>
    <w:p w14:paraId="7101725F">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37.7中间交工工程的验收按合同条款第21条的约定办理。</w:t>
      </w:r>
    </w:p>
    <w:p w14:paraId="71AA0473">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37.8因特殊原因，发包人要求部分单位工程或工程部位甩项竣工的，双方另行签订甩项竣工协议，明确双方责任和工程价款的支付方法。</w:t>
      </w:r>
    </w:p>
    <w:p w14:paraId="2F5CB4B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37.9经验收评定，工程质量及工程内容符合合同要求的，发包人、承包人、监理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270E607A">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37.10工程未经竣工验收或竣工验收未通过的，发包人不得使用。发包人强行使用时，由此发生的质量问题及其它问题，由发包人承担责任。</w:t>
      </w:r>
    </w:p>
    <w:p w14:paraId="5AC2AF78">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37.11承包人应按如下程序进行竣工资料准备：</w:t>
      </w:r>
    </w:p>
    <w:p w14:paraId="41F9553B">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（1）承包人有责任根据竣工验收要求对分包单位所绘制的竣工图进行符合性审查。</w:t>
      </w:r>
    </w:p>
    <w:p w14:paraId="6BC311A3">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有义务对专业管理、分包单位的工程资料按照国家《城市建设档案管理规定》、《建筑工程施工技术资料编制指南（2012年版）》（广州市建设工程质量监督站主编）、《广州市建设工程档案编制指南（2009版）》（广州市城市建设档案馆主编）和发包人的具体要求进行收集、整理、编制、汇总和管理。</w:t>
      </w:r>
    </w:p>
    <w:p w14:paraId="6FD27266">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37.12验收依据和标准：施工图纸，图纸说明，设计变更资料和图纸，技术交底及会议纪要，国家颁布的施工验收规范、规定，以及本建设项目专家委员会根据国家有关标准、规范制订的针对本工程特殊子项的施工规范及验收标准。</w:t>
      </w:r>
    </w:p>
    <w:p w14:paraId="35AB4373">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37.13专业分包工程需单独验收的，经承包人预验合格后，属专业分包项目的再报监理单位进行监理预验；不属专业分包项目的由监理单位进行监理预验，合格后由该分包单位与专业工程验收管理部门、监理单位、发包人协商确定验收时间，并及时通知承包人参与验收。</w:t>
      </w:r>
    </w:p>
    <w:p w14:paraId="3442BBB1">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37.14专业分包工程不需要办理单独验收的，经承包人预验合格后，属专业分包项目的再报监理单位进行监理预验；不属专业分包项目的由监理单位进行监理预验，合格后由分包单位、承包人、施工监理单位、发包人协商验收。</w:t>
      </w:r>
    </w:p>
    <w:p w14:paraId="7AC9D108">
      <w:pPr>
        <w:adjustRightInd w:val="0"/>
        <w:snapToGrid w:val="0"/>
        <w:spacing w:line="460" w:lineRule="exact"/>
        <w:ind w:firstLine="48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37.15承包人必须全力配合发包人组织的专项验收工作，包括但不限于质量验收、档案验收、消防验收、规划验收、电梯验收、环保验收、人防验收、卫生防疫验收、信息工程测评和信息安全测评等。</w:t>
      </w:r>
    </w:p>
    <w:p w14:paraId="316683E2">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17" w:name="_Toc151381379"/>
      <w:bookmarkStart w:id="618" w:name="_Toc103238988"/>
      <w:r>
        <w:rPr>
          <w:rFonts w:hint="eastAsia" w:ascii="宋体" w:hAnsi="宋体" w:eastAsia="宋体" w:cs="Times New Roman"/>
          <w:b/>
          <w:snapToGrid w:val="0"/>
          <w:color w:val="auto"/>
          <w:kern w:val="0"/>
          <w:sz w:val="24"/>
          <w:szCs w:val="20"/>
          <w:highlight w:val="none"/>
        </w:rPr>
        <w:t>38、工程移交</w:t>
      </w:r>
      <w:bookmarkEnd w:id="617"/>
      <w:bookmarkEnd w:id="618"/>
    </w:p>
    <w:p w14:paraId="3F3692E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w:t>
      </w:r>
      <w:bookmarkStart w:id="619" w:name="_Toc29653275"/>
      <w:bookmarkStart w:id="620" w:name="_Toc5954"/>
      <w:r>
        <w:rPr>
          <w:rFonts w:hint="eastAsia" w:ascii="宋体" w:hAnsi="宋体" w:eastAsia="宋体" w:cs="Times New Roman"/>
          <w:snapToGrid w:val="0"/>
          <w:color w:val="auto"/>
          <w:kern w:val="0"/>
          <w:sz w:val="24"/>
          <w:szCs w:val="20"/>
          <w:highlight w:val="none"/>
        </w:rPr>
        <w:t>1承包人应在工</w:t>
      </w:r>
      <w:bookmarkEnd w:id="619"/>
      <w:bookmarkEnd w:id="620"/>
      <w:r>
        <w:rPr>
          <w:rFonts w:hint="eastAsia" w:ascii="宋体" w:hAnsi="宋体" w:eastAsia="宋体" w:cs="Times New Roman"/>
          <w:snapToGrid w:val="0"/>
          <w:color w:val="auto"/>
          <w:kern w:val="0"/>
          <w:sz w:val="24"/>
          <w:szCs w:val="20"/>
          <w:highlight w:val="none"/>
        </w:rPr>
        <w:t>程项目移交前将场地清理干净，将无关机械设备及材料撤离现场，保证移交的工程项目环境洁净、安全卫生。</w:t>
      </w:r>
    </w:p>
    <w:p w14:paraId="0D7B9E1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38.2承包人应于工程竣工验收合格后15天内按要求提供相关资料，整理汇编成工程移交手册，协助发包人尽快熟悉工程项目各系统的情况，为发包人的接收、使用、维护、管理作准备。移交手册包括但不限于以下内容：</w:t>
      </w:r>
    </w:p>
    <w:p w14:paraId="75DBF57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（1）工程项目的工程概况；</w:t>
      </w:r>
    </w:p>
    <w:p w14:paraId="17F3F5B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（2）工程项目全部的图纸及清单；</w:t>
      </w:r>
    </w:p>
    <w:p w14:paraId="5159D76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（3）工程项目的承包人、主要材料设备供货商清单、联系人及电话；</w:t>
      </w:r>
    </w:p>
    <w:p w14:paraId="4AC5F537">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（4）各系统的设计功能、使用功能或使用说明；</w:t>
      </w:r>
    </w:p>
    <w:p w14:paraId="7CD4908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（5）主要设备的运行参数；</w:t>
      </w:r>
    </w:p>
    <w:p w14:paraId="695F8EE6">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（6）主要材料设备的数量；</w:t>
      </w:r>
    </w:p>
    <w:p w14:paraId="10F814AF">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（7）工程、材料、设备的保修书（包括保修内容、期限、联系人、电话等）。</w:t>
      </w:r>
    </w:p>
    <w:p w14:paraId="3CA66F3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38.3承包人应在进行本条第38.2款工作的同时编写工程项目移交计划，并于本条第38.2款工作完成后3天内组织发包人、承包人按如下程序进行工程项目移交：</w:t>
      </w:r>
    </w:p>
    <w:p w14:paraId="641E75B3">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（1）按移交手册的资料清单移交图纸、资料；</w:t>
      </w:r>
    </w:p>
    <w:p w14:paraId="4C6ED2E0">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（2）按移交手册的数量清单清点主要材料设备的数量；</w:t>
      </w:r>
    </w:p>
    <w:p w14:paraId="420C1A42">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（3）按移交手册的设计、使用功能说明进行必要的功能性试验（或组织第三方检测机构进行的功能性试验）；</w:t>
      </w:r>
    </w:p>
    <w:p w14:paraId="10509D8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（4）按移交手册的说明进行系统的试运行（或组织第三方检测机构进行的功能性试验），测试主要设备的运行参数；</w:t>
      </w:r>
    </w:p>
    <w:p w14:paraId="4BAD157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（5）组织发包人、承包人各方对上述移交过程进行签认；</w:t>
      </w:r>
    </w:p>
    <w:p w14:paraId="6F18F45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（6）对移交过程中发现的质量问题进行记录并及时组织责任方进行维修，验收合格后重新组织移交；</w:t>
      </w:r>
    </w:p>
    <w:p w14:paraId="0767D8D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38.4承包人应按照国家《城市建设档案管理规定》、《广州市城市建设档案管理办法》和发包人有关整理工程档案的要求，在工程施工期间及时收集、汇总、整理、编制竣工档案，包括：</w:t>
      </w:r>
    </w:p>
    <w:p w14:paraId="689559A5">
      <w:pPr>
        <w:adjustRightInd w:val="0"/>
        <w:snapToGrid w:val="0"/>
        <w:spacing w:line="460" w:lineRule="exact"/>
        <w:ind w:left="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（1）竣工文件资料、竣工图档案（原件）各一式肆份；</w:t>
      </w:r>
    </w:p>
    <w:p w14:paraId="73AA3D48">
      <w:pPr>
        <w:adjustRightInd w:val="0"/>
        <w:snapToGrid w:val="0"/>
        <w:spacing w:line="460" w:lineRule="exact"/>
        <w:ind w:left="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（2）与本款（1）项内容相同的电子版档案一式贰份；</w:t>
      </w:r>
    </w:p>
    <w:p w14:paraId="20856A30">
      <w:pPr>
        <w:adjustRightInd w:val="0"/>
        <w:snapToGrid w:val="0"/>
        <w:spacing w:line="460" w:lineRule="exact"/>
        <w:ind w:left="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（3）声像档案一式贰份。</w:t>
      </w:r>
    </w:p>
    <w:p w14:paraId="531E901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38.5承包人移交竣工档案的时限：承包人应于工程竣工验收后15天内将竣工档案提交工程监理单位审查。经工程监理单位审查合格后，承包人应及时将竣工档案移交给总承包单位、发包人归档并同时移交有关归档的证明文件。发包人经审查合格的，应在收到竣工档案后10天内签署档案验收意见；不合格的，要求承包人限期补正，直至合格为止。</w:t>
      </w:r>
    </w:p>
    <w:p w14:paraId="6BBEBB2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38.6电子版竣工图的编制，以发包人提供的电子版施工图为基础。承包人在移交竣工档案时，应一并移交发包人提供的电子版施工图。</w:t>
      </w:r>
    </w:p>
    <w:p w14:paraId="74C071C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38.7电子版施工图和电子版竣工图的知识产权归属发包人所有，非经发包人许可，承包人不得以任何方式复制、备份、转让和利用，否则由此引起的任何纠纷和责任由承包人承担。</w:t>
      </w:r>
    </w:p>
    <w:p w14:paraId="6E769890">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38.8承包人应督促其工程分包单位（如有）及时做好竣工资料整理工作，于分包工程竣工验收后25天内将全部档案资料移交给承包人，由承包人汇总、归档，并在承包人移交竣工档案时一并移交。</w:t>
      </w:r>
    </w:p>
    <w:p w14:paraId="1BFBB43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38.9承包人不按时移交竣工档案，或者移交的竣工档案不完整且在发包人规定的期限内不补充完整的，发包人有权按合同条款第30.2款约定的施工费进度款支付原则暂停支付余下的施工费，同时，并不免除承包人完整移交竣工档案的义务。</w:t>
      </w:r>
    </w:p>
    <w:p w14:paraId="5DC743D0">
      <w:pPr>
        <w:adjustRightInd w:val="0"/>
        <w:snapToGrid w:val="0"/>
        <w:spacing w:line="460" w:lineRule="exact"/>
        <w:ind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38.10承包人参与移交或协助移交的所有费用均已包含在合同价款之内。</w:t>
      </w:r>
    </w:p>
    <w:p w14:paraId="0EC760E0">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21" w:name="_Toc151381380"/>
      <w:bookmarkStart w:id="622" w:name="_Toc103238989"/>
      <w:r>
        <w:rPr>
          <w:rFonts w:hint="eastAsia" w:ascii="宋体" w:hAnsi="宋体" w:eastAsia="宋体" w:cs="Times New Roman"/>
          <w:b/>
          <w:snapToGrid w:val="0"/>
          <w:color w:val="auto"/>
          <w:kern w:val="0"/>
          <w:sz w:val="24"/>
          <w:szCs w:val="20"/>
          <w:highlight w:val="none"/>
        </w:rPr>
        <w:t>39、竣工结算</w:t>
      </w:r>
      <w:bookmarkEnd w:id="621"/>
      <w:bookmarkEnd w:id="622"/>
    </w:p>
    <w:p w14:paraId="7638C9AF">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39.</w:t>
      </w:r>
      <w:bookmarkStart w:id="623" w:name="_Toc10215"/>
      <w:bookmarkStart w:id="624" w:name="_Toc29653276"/>
      <w:r>
        <w:rPr>
          <w:rFonts w:hint="eastAsia" w:ascii="宋体" w:hAnsi="宋体" w:eastAsia="宋体" w:cs="Times New Roman"/>
          <w:snapToGrid w:val="0"/>
          <w:color w:val="auto"/>
          <w:kern w:val="0"/>
          <w:sz w:val="24"/>
          <w:szCs w:val="20"/>
          <w:highlight w:val="none"/>
        </w:rPr>
        <w:t>1</w:t>
      </w:r>
      <w:r>
        <w:rPr>
          <w:rFonts w:hint="eastAsia" w:ascii="宋体" w:hAnsi="宋体" w:eastAsia="宋体" w:cs="Times New Roman"/>
          <w:bCs/>
          <w:snapToGrid w:val="0"/>
          <w:color w:val="auto"/>
          <w:kern w:val="0"/>
          <w:sz w:val="24"/>
          <w:szCs w:val="20"/>
          <w:highlight w:val="none"/>
        </w:rPr>
        <w:t>结算</w:t>
      </w:r>
      <w:r>
        <w:rPr>
          <w:rFonts w:hint="eastAsia" w:ascii="宋体" w:hAnsi="宋体" w:eastAsia="宋体" w:cs="Times New Roman"/>
          <w:snapToGrid w:val="0"/>
          <w:color w:val="auto"/>
          <w:kern w:val="0"/>
          <w:sz w:val="24"/>
          <w:szCs w:val="20"/>
          <w:highlight w:val="none"/>
        </w:rPr>
        <w:t>方式</w:t>
      </w:r>
      <w:r>
        <w:rPr>
          <w:rFonts w:hint="eastAsia" w:ascii="宋体" w:hAnsi="宋体" w:eastAsia="宋体" w:cs="Times New Roman"/>
          <w:bCs/>
          <w:snapToGrid w:val="0"/>
          <w:color w:val="auto"/>
          <w:kern w:val="0"/>
          <w:sz w:val="24"/>
          <w:szCs w:val="20"/>
          <w:highlight w:val="none"/>
        </w:rPr>
        <w:t>：</w:t>
      </w:r>
    </w:p>
    <w:bookmarkEnd w:id="623"/>
    <w:bookmarkEnd w:id="624"/>
    <w:p w14:paraId="0D788137">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结算原则：</w:t>
      </w:r>
    </w:p>
    <w:p w14:paraId="596B85C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w:t>
      </w:r>
      <w:r>
        <w:rPr>
          <w:rFonts w:hint="eastAsia" w:ascii="宋体" w:hAnsi="宋体" w:eastAsia="宋体" w:cs="Times New Roman"/>
          <w:snapToGrid w:val="0"/>
          <w:color w:val="auto"/>
          <w:kern w:val="0"/>
          <w:sz w:val="24"/>
          <w:szCs w:val="20"/>
          <w:highlight w:val="none"/>
        </w:rPr>
        <w:t>按招标文件及本合同有关规定办理，承包人按发包人提供的《竣工结算编制办法》的具体要求编制结算书，并提交竣工结算资料。</w:t>
      </w:r>
    </w:p>
    <w:p w14:paraId="3ADC1CBE">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（2）设计费、施工费结算原则详见本合同条款第28条。</w:t>
      </w:r>
    </w:p>
    <w:p w14:paraId="642017B2">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w:t>
      </w:r>
      <w:r>
        <w:rPr>
          <w:rFonts w:hint="eastAsia" w:ascii="宋体" w:hAnsi="宋体" w:eastAsia="宋体" w:cs="Times New Roman"/>
          <w:bCs/>
          <w:snapToGrid w:val="0"/>
          <w:color w:val="auto"/>
          <w:kern w:val="0"/>
          <w:sz w:val="24"/>
          <w:szCs w:val="20"/>
          <w:highlight w:val="none"/>
        </w:rPr>
        <w:t>本合同工程结算价最终以有权审核部门审定为准。</w:t>
      </w:r>
    </w:p>
    <w:p w14:paraId="25A0980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39.2承包人提交结算报告的时间</w:t>
      </w:r>
    </w:p>
    <w:p w14:paraId="4547850F">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承包人提交竣工结算报告的时间：竣工验收合格后</w:t>
      </w:r>
      <w:r>
        <w:rPr>
          <w:rFonts w:hint="eastAsia" w:ascii="宋体" w:hAnsi="宋体" w:eastAsia="宋体" w:cs="Times New Roman"/>
          <w:snapToGrid w:val="0"/>
          <w:color w:val="auto"/>
          <w:kern w:val="0"/>
          <w:sz w:val="24"/>
          <w:szCs w:val="20"/>
          <w:highlight w:val="none"/>
          <w:u w:val="single"/>
        </w:rPr>
        <w:t>45</w:t>
      </w:r>
      <w:r>
        <w:rPr>
          <w:rFonts w:hint="eastAsia" w:ascii="宋体" w:hAnsi="宋体" w:eastAsia="宋体" w:cs="Times New Roman"/>
          <w:snapToGrid w:val="0"/>
          <w:color w:val="auto"/>
          <w:kern w:val="0"/>
          <w:sz w:val="24"/>
          <w:szCs w:val="20"/>
          <w:highlight w:val="none"/>
        </w:rPr>
        <w:t>天内。</w:t>
      </w:r>
    </w:p>
    <w:p w14:paraId="53BBFFC0">
      <w:pPr>
        <w:adjustRightInd w:val="0"/>
        <w:snapToGrid w:val="0"/>
        <w:spacing w:line="460" w:lineRule="exact"/>
        <w:ind w:right="11" w:firstLine="460" w:firstLineChars="192"/>
        <w:rPr>
          <w:rFonts w:ascii="宋体" w:hAnsi="宋体" w:eastAsia="宋体" w:cs="Times New Roman"/>
          <w:b/>
          <w:i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39</w:t>
      </w:r>
      <w:r>
        <w:rPr>
          <w:rFonts w:hint="eastAsia" w:ascii="宋体" w:hAnsi="宋体" w:eastAsia="宋体" w:cs="Times New Roman"/>
          <w:iCs/>
          <w:snapToGrid w:val="0"/>
          <w:color w:val="auto"/>
          <w:kern w:val="0"/>
          <w:sz w:val="24"/>
          <w:szCs w:val="20"/>
          <w:highlight w:val="none"/>
        </w:rPr>
        <w:t>.3发包人审核结算报告的时间：发包人收到承包人提交的结算报告后</w:t>
      </w:r>
      <w:r>
        <w:rPr>
          <w:rFonts w:hint="eastAsia" w:ascii="宋体" w:hAnsi="宋体" w:eastAsia="宋体" w:cs="Times New Roman"/>
          <w:iCs/>
          <w:snapToGrid w:val="0"/>
          <w:color w:val="auto"/>
          <w:kern w:val="0"/>
          <w:sz w:val="24"/>
          <w:szCs w:val="20"/>
          <w:highlight w:val="none"/>
          <w:u w:val="single"/>
        </w:rPr>
        <w:t xml:space="preserve">   60</w:t>
      </w:r>
      <w:r>
        <w:rPr>
          <w:rFonts w:hint="eastAsia" w:ascii="宋体" w:hAnsi="宋体" w:eastAsia="宋体" w:cs="Times New Roman"/>
          <w:iCs/>
          <w:snapToGrid w:val="0"/>
          <w:color w:val="auto"/>
          <w:kern w:val="0"/>
          <w:sz w:val="24"/>
          <w:szCs w:val="20"/>
          <w:highlight w:val="none"/>
        </w:rPr>
        <w:t>天内（其中含造价咨询单位及监理单位审核时间</w:t>
      </w:r>
      <w:r>
        <w:rPr>
          <w:rFonts w:hint="eastAsia" w:ascii="宋体" w:hAnsi="宋体" w:eastAsia="宋体" w:cs="Times New Roman"/>
          <w:iCs/>
          <w:snapToGrid w:val="0"/>
          <w:color w:val="auto"/>
          <w:kern w:val="0"/>
          <w:sz w:val="24"/>
          <w:szCs w:val="20"/>
          <w:highlight w:val="none"/>
          <w:u w:val="single"/>
        </w:rPr>
        <w:t>30</w:t>
      </w:r>
      <w:r>
        <w:rPr>
          <w:rFonts w:hint="eastAsia" w:ascii="宋体" w:hAnsi="宋体" w:eastAsia="宋体" w:cs="Times New Roman"/>
          <w:iCs/>
          <w:snapToGrid w:val="0"/>
          <w:color w:val="auto"/>
          <w:kern w:val="0"/>
          <w:sz w:val="24"/>
          <w:szCs w:val="20"/>
          <w:highlight w:val="none"/>
        </w:rPr>
        <w:t>天）出具初审意见，并及时报有关部门对结算进行终审。</w:t>
      </w:r>
    </w:p>
    <w:p w14:paraId="362FBA99">
      <w:pPr>
        <w:suppressAutoHyphen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39</w:t>
      </w:r>
      <w:r>
        <w:rPr>
          <w:rFonts w:hint="eastAsia" w:ascii="宋体" w:hAnsi="宋体" w:eastAsia="宋体" w:cs="Times New Roman"/>
          <w:iCs/>
          <w:snapToGrid w:val="0"/>
          <w:color w:val="auto"/>
          <w:kern w:val="0"/>
          <w:sz w:val="24"/>
          <w:szCs w:val="20"/>
          <w:highlight w:val="none"/>
        </w:rPr>
        <w:t>.4</w:t>
      </w:r>
      <w:r>
        <w:rPr>
          <w:rFonts w:hint="eastAsia" w:ascii="宋体" w:hAnsi="宋体" w:eastAsia="宋体" w:cs="Times New Roman"/>
          <w:snapToGrid w:val="0"/>
          <w:color w:val="auto"/>
          <w:kern w:val="0"/>
          <w:sz w:val="24"/>
          <w:szCs w:val="20"/>
          <w:highlight w:val="none"/>
        </w:rPr>
        <w:t>承包人应当向</w:t>
      </w:r>
      <w:r>
        <w:rPr>
          <w:rFonts w:hint="eastAsia" w:ascii="宋体" w:hAnsi="宋体" w:eastAsia="宋体" w:cs="Times New Roman"/>
          <w:iCs/>
          <w:snapToGrid w:val="0"/>
          <w:color w:val="auto"/>
          <w:kern w:val="0"/>
          <w:sz w:val="24"/>
          <w:szCs w:val="20"/>
          <w:highlight w:val="none"/>
        </w:rPr>
        <w:t>发包人</w:t>
      </w:r>
      <w:r>
        <w:rPr>
          <w:rFonts w:hint="eastAsia" w:ascii="宋体" w:hAnsi="宋体" w:eastAsia="宋体" w:cs="Times New Roman"/>
          <w:bCs/>
          <w:snapToGrid w:val="0"/>
          <w:color w:val="auto"/>
          <w:kern w:val="0"/>
          <w:sz w:val="24"/>
          <w:szCs w:val="20"/>
          <w:highlight w:val="none"/>
        </w:rPr>
        <w:t>提供如下竣工结算资料（包括但不限于以下）：</w:t>
      </w:r>
    </w:p>
    <w:p w14:paraId="77215FB2">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（1）工程结算书；</w:t>
      </w:r>
    </w:p>
    <w:p w14:paraId="2968CA07">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（2）工程量计算书（即计算底稿）；</w:t>
      </w:r>
    </w:p>
    <w:p w14:paraId="5599F113">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（3）钢筋抽料表（如有）；</w:t>
      </w:r>
    </w:p>
    <w:p w14:paraId="2014CBCA">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（4）合同文件；</w:t>
      </w:r>
    </w:p>
    <w:p w14:paraId="78A8C180">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（5）工程竣工图（必要时提供电子版）；</w:t>
      </w:r>
    </w:p>
    <w:p w14:paraId="24C4269C">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（6）工程竣工资料（必要时提供电子版）；</w:t>
      </w:r>
    </w:p>
    <w:p w14:paraId="7ADD5229">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（7）图纸会审记录；</w:t>
      </w:r>
    </w:p>
    <w:p w14:paraId="39ADB008">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（8）设计变更单；</w:t>
      </w:r>
    </w:p>
    <w:p w14:paraId="532E539D">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（9）工程洽商记录；</w:t>
      </w:r>
    </w:p>
    <w:p w14:paraId="0ECB39BF">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（10）总监理工程师通知或发包人施工指令；</w:t>
      </w:r>
    </w:p>
    <w:p w14:paraId="2B1949FE">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（11）会议纪要；</w:t>
      </w:r>
    </w:p>
    <w:p w14:paraId="3A94C185">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（12）工程签证；</w:t>
      </w:r>
    </w:p>
    <w:p w14:paraId="70186340">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（13）材料设备单价呈批审核单；</w:t>
      </w:r>
    </w:p>
    <w:p w14:paraId="57EAF03F">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（14）综合单价呈批审核单；</w:t>
      </w:r>
    </w:p>
    <w:p w14:paraId="0FD1DA1B">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（15）发包人供应材料收货验收签收单；</w:t>
      </w:r>
    </w:p>
    <w:p w14:paraId="7CDDF4CA">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（16）其它结算资料；</w:t>
      </w:r>
    </w:p>
    <w:p w14:paraId="13B3C6DE">
      <w:pPr>
        <w:suppressAutoHyphens/>
        <w:adjustRightInd w:val="0"/>
        <w:snapToGrid w:val="0"/>
        <w:spacing w:line="460" w:lineRule="exact"/>
        <w:ind w:firstLine="360" w:firstLineChars="15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（17）移交资料签收表。</w:t>
      </w:r>
    </w:p>
    <w:p w14:paraId="5D888DF3">
      <w:pPr>
        <w:suppressAutoHyphen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iCs/>
          <w:snapToGrid w:val="0"/>
          <w:color w:val="auto"/>
          <w:kern w:val="0"/>
          <w:sz w:val="24"/>
          <w:szCs w:val="20"/>
          <w:highlight w:val="none"/>
        </w:rPr>
        <w:t>39.5</w:t>
      </w:r>
      <w:r>
        <w:rPr>
          <w:rFonts w:hint="eastAsia" w:ascii="宋体" w:hAnsi="宋体" w:eastAsia="宋体" w:cs="Times New Roman"/>
          <w:bCs/>
          <w:snapToGrid w:val="0"/>
          <w:color w:val="auto"/>
          <w:kern w:val="0"/>
          <w:sz w:val="24"/>
          <w:szCs w:val="20"/>
          <w:highlight w:val="none"/>
        </w:rPr>
        <w:t>发包人对送审结算资料的具体要求：</w:t>
      </w:r>
    </w:p>
    <w:p w14:paraId="25FE0F7E">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结算书：每项工程的结算书要求分两部分编制：第一部分以竣工图为依据编制，包括竣工图、图纸会审记录、设计变更等内容；第二部分为工程签证及其它有关费用等。上述两部分不应有重复列项的内容，结算书须提供相应的电子文件。</w:t>
      </w:r>
    </w:p>
    <w:p w14:paraId="0241078C">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（2）工程量计算书（即计算底稿）：工程量计算书由工程量汇总表和详细的工程量计算表达式组成，结算书须提供相应的电子文件。</w:t>
      </w:r>
    </w:p>
    <w:p w14:paraId="46862648">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（3）钢筋抽料表（如有）：用电脑抽料的钢筋用量表要求提供相应的拷贝磁盘，用手工抽料的钢筋用量表要求提供详细的抽料表和明细汇总表，详细的抽料表应注明钢筋所在构件名称、施工部位、钢筋编号等。</w:t>
      </w:r>
    </w:p>
    <w:p w14:paraId="24E78AD0">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（4）合同文件：包括发包人与承包人签订的合同文件、经发包人确认的承包人与第三方签订的分包合同、各类补充合同、合同附件等，要求将上述合同文件列出总目录按顺序整理装订成册。</w:t>
      </w:r>
    </w:p>
    <w:p w14:paraId="1F968C10">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1753647C">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5F8E193D">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（7）图纸会审记录：要求按图纸会审的时间先后整理装订成册，图纸会审记录须有各单位参加会审人员签字及会审单位盖章确认。</w:t>
      </w:r>
    </w:p>
    <w:p w14:paraId="167B877D">
      <w:pPr>
        <w:tabs>
          <w:tab w:val="left" w:pos="1875"/>
        </w:tabs>
        <w:suppressAutoHyphens/>
        <w:adjustRightInd w:val="0"/>
        <w:snapToGrid w:val="0"/>
        <w:spacing w:line="460" w:lineRule="exact"/>
        <w:ind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（8）设计变更单：要求按设计变更的时间先后整理（安装工程要分专业）装订成册。</w:t>
      </w:r>
    </w:p>
    <w:p w14:paraId="43CF3706">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（9）工程洽商记录：要求根据工程洽商记录的时间先后整理装订成册，然后在每一页的下方统一编号，以便于查找。工程洽商记录须符合发包人制定的有关规定。</w:t>
      </w:r>
    </w:p>
    <w:p w14:paraId="10C9E5E2">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32488D94">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（11）会议纪要：指工程质量、安全、技术、经济等现场协调会会议纪要等。要求根据会议纪要的时间先后整理装订成册，然后在每一页的下方统一编号。会议纪要须符合发包人制定的有关规定。</w:t>
      </w:r>
    </w:p>
    <w:p w14:paraId="5C8DC9E6">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（12）工程签证：要求根据工程签证的时间先后整理装订成册，然后在每一页的下方统一编号，工程签证单上应有工程数量的计算过程和施工简图。</w:t>
      </w:r>
    </w:p>
    <w:p w14:paraId="1052D8BF">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384EA1B5">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14）综合单价呈批审核单：预算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3E431E82">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（15）发包人供应材料收货验收签收单：按发包人供应材料收货验收签收单的编号顺序及不同材料分类整理装订成册。</w:t>
      </w:r>
    </w:p>
    <w:p w14:paraId="36C2E988">
      <w:pPr>
        <w:tabs>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16）其它结算资料：凡上述未提及而在结算时需要的资料均需提供，例如：施工日记、非常用的标准图集、应由承包人承担而由发包人代为支付的费用证明（如发包人代缴的施工水电费票据、余泥排放费证明）等。</w:t>
      </w:r>
    </w:p>
    <w:p w14:paraId="4BDC1AA9">
      <w:pPr>
        <w:tabs>
          <w:tab w:val="left" w:pos="1378"/>
          <w:tab w:val="left" w:pos="1875"/>
        </w:tabs>
        <w:suppressAutoHyphen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37AE0456">
      <w:pPr>
        <w:adjustRightInd w:val="0"/>
        <w:snapToGrid w:val="0"/>
        <w:spacing w:line="460" w:lineRule="exact"/>
        <w:ind w:right="11" w:firstLine="480" w:firstLineChars="200"/>
        <w:rPr>
          <w:rFonts w:ascii="宋体" w:hAnsi="宋体" w:eastAsia="宋体" w:cs="Times New Roman"/>
          <w:i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39</w:t>
      </w:r>
      <w:r>
        <w:rPr>
          <w:rFonts w:hint="eastAsia" w:ascii="宋体" w:hAnsi="宋体" w:eastAsia="宋体" w:cs="Times New Roman"/>
          <w:iCs/>
          <w:snapToGrid w:val="0"/>
          <w:color w:val="auto"/>
          <w:kern w:val="0"/>
          <w:sz w:val="24"/>
          <w:szCs w:val="20"/>
          <w:highlight w:val="none"/>
        </w:rPr>
        <w:t>.6承包人迟延提交竣工</w:t>
      </w:r>
      <w:r>
        <w:rPr>
          <w:rFonts w:hint="eastAsia" w:ascii="宋体" w:hAnsi="宋体" w:eastAsia="宋体" w:cs="Times New Roman"/>
          <w:snapToGrid w:val="0"/>
          <w:color w:val="auto"/>
          <w:kern w:val="0"/>
          <w:sz w:val="24"/>
          <w:szCs w:val="20"/>
          <w:highlight w:val="none"/>
        </w:rPr>
        <w:t>结算报告的，</w:t>
      </w:r>
      <w:r>
        <w:rPr>
          <w:rFonts w:hint="eastAsia" w:ascii="宋体" w:hAnsi="宋体" w:eastAsia="宋体" w:cs="Times New Roman"/>
          <w:iCs/>
          <w:snapToGrid w:val="0"/>
          <w:color w:val="auto"/>
          <w:kern w:val="0"/>
          <w:sz w:val="24"/>
          <w:szCs w:val="20"/>
          <w:highlight w:val="none"/>
        </w:rPr>
        <w:t>发包人完成审核相应结算报告的时间相应顺延。由于</w:t>
      </w:r>
      <w:r>
        <w:rPr>
          <w:rFonts w:hint="eastAsia" w:ascii="宋体" w:hAnsi="宋体" w:eastAsia="宋体" w:cs="Times New Roman"/>
          <w:snapToGrid w:val="0"/>
          <w:color w:val="auto"/>
          <w:kern w:val="0"/>
          <w:sz w:val="24"/>
          <w:szCs w:val="20"/>
          <w:highlight w:val="none"/>
        </w:rPr>
        <w:t>结算报告存在错误或不完整而退回承包人修改或补充的，</w:t>
      </w:r>
      <w:r>
        <w:rPr>
          <w:rFonts w:hint="eastAsia" w:ascii="宋体" w:hAnsi="宋体" w:eastAsia="宋体" w:cs="Times New Roman"/>
          <w:iCs/>
          <w:snapToGrid w:val="0"/>
          <w:color w:val="auto"/>
          <w:kern w:val="0"/>
          <w:sz w:val="24"/>
          <w:szCs w:val="20"/>
          <w:highlight w:val="none"/>
        </w:rPr>
        <w:t>发包人完成审核相应结算报告的时间从收到</w:t>
      </w:r>
      <w:r>
        <w:rPr>
          <w:rFonts w:hint="eastAsia" w:ascii="宋体" w:hAnsi="宋体" w:eastAsia="宋体" w:cs="Times New Roman"/>
          <w:snapToGrid w:val="0"/>
          <w:color w:val="auto"/>
          <w:kern w:val="0"/>
          <w:sz w:val="24"/>
          <w:szCs w:val="20"/>
          <w:highlight w:val="none"/>
        </w:rPr>
        <w:t>修改或补充的结算报告后重新计算。</w:t>
      </w:r>
    </w:p>
    <w:p w14:paraId="1F4292F9">
      <w:pPr>
        <w:adjustRightInd w:val="0"/>
        <w:snapToGrid w:val="0"/>
        <w:spacing w:line="460" w:lineRule="exact"/>
        <w:ind w:right="11" w:firstLine="480" w:firstLineChars="200"/>
        <w:rPr>
          <w:rFonts w:ascii="宋体" w:hAnsi="宋体" w:eastAsia="宋体" w:cs="Times New Roman"/>
          <w:i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39</w:t>
      </w:r>
      <w:r>
        <w:rPr>
          <w:rFonts w:hint="eastAsia" w:ascii="宋体" w:hAnsi="宋体" w:eastAsia="宋体" w:cs="Times New Roman"/>
          <w:iCs/>
          <w:snapToGrid w:val="0"/>
          <w:color w:val="auto"/>
          <w:kern w:val="0"/>
          <w:sz w:val="24"/>
          <w:szCs w:val="20"/>
          <w:highlight w:val="none"/>
        </w:rPr>
        <w:t>.7承包人提交的竣工</w:t>
      </w:r>
      <w:r>
        <w:rPr>
          <w:rFonts w:hint="eastAsia" w:ascii="宋体" w:hAnsi="宋体" w:eastAsia="宋体" w:cs="Times New Roman"/>
          <w:snapToGrid w:val="0"/>
          <w:color w:val="auto"/>
          <w:kern w:val="0"/>
          <w:sz w:val="24"/>
          <w:szCs w:val="20"/>
          <w:highlight w:val="none"/>
        </w:rPr>
        <w:t>结算报告虽有错误或不完整，但其中有部分手续齐全并可以单独结算的，发包人可就该部分先行审核。</w:t>
      </w:r>
    </w:p>
    <w:p w14:paraId="21A1D24F">
      <w:pPr>
        <w:adjustRightInd w:val="0"/>
        <w:snapToGrid w:val="0"/>
        <w:spacing w:line="460" w:lineRule="exact"/>
        <w:ind w:right="11" w:firstLine="480" w:firstLineChars="200"/>
        <w:rPr>
          <w:rFonts w:ascii="宋体" w:hAnsi="宋体" w:eastAsia="宋体" w:cs="宋体"/>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39</w:t>
      </w:r>
      <w:r>
        <w:rPr>
          <w:rFonts w:hint="eastAsia" w:ascii="宋体" w:hAnsi="宋体" w:eastAsia="宋体" w:cs="Times New Roman"/>
          <w:iCs/>
          <w:snapToGrid w:val="0"/>
          <w:color w:val="auto"/>
          <w:kern w:val="0"/>
          <w:sz w:val="24"/>
          <w:szCs w:val="20"/>
          <w:highlight w:val="none"/>
        </w:rPr>
        <w:t>.8</w:t>
      </w:r>
      <w:r>
        <w:rPr>
          <w:rFonts w:hint="eastAsia" w:ascii="宋体" w:hAnsi="宋体" w:eastAsia="宋体" w:cs="宋体"/>
          <w:snapToGrid w:val="0"/>
          <w:color w:val="auto"/>
          <w:kern w:val="0"/>
          <w:sz w:val="24"/>
          <w:szCs w:val="20"/>
          <w:highlight w:val="none"/>
        </w:rPr>
        <w:t>由于承包人未按发包人要求及时报送</w:t>
      </w:r>
      <w:r>
        <w:rPr>
          <w:rFonts w:hint="eastAsia" w:ascii="宋体" w:hAnsi="宋体" w:eastAsia="宋体" w:cs="Times New Roman"/>
          <w:iCs/>
          <w:snapToGrid w:val="0"/>
          <w:color w:val="auto"/>
          <w:kern w:val="0"/>
          <w:sz w:val="24"/>
          <w:szCs w:val="20"/>
          <w:highlight w:val="none"/>
        </w:rPr>
        <w:t>竣工</w:t>
      </w:r>
      <w:r>
        <w:rPr>
          <w:rFonts w:hint="eastAsia" w:ascii="宋体" w:hAnsi="宋体" w:eastAsia="宋体" w:cs="宋体"/>
          <w:snapToGrid w:val="0"/>
          <w:color w:val="auto"/>
          <w:kern w:val="0"/>
          <w:sz w:val="24"/>
          <w:szCs w:val="20"/>
          <w:highlight w:val="none"/>
        </w:rPr>
        <w:t>结算资料或报送资料不齐全、不完整引起的相应结算滞后或影响支付，应由承包人负责，承包人所主张的材料款、人工工资等申请将不被接受，应由承包人承担责任。</w:t>
      </w:r>
    </w:p>
    <w:p w14:paraId="5388CA94">
      <w:pPr>
        <w:tabs>
          <w:tab w:val="left" w:pos="6663"/>
        </w:tabs>
        <w:adjustRightInd w:val="0"/>
        <w:snapToGrid w:val="0"/>
        <w:spacing w:line="460" w:lineRule="exact"/>
        <w:ind w:right="11"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39</w:t>
      </w:r>
      <w:r>
        <w:rPr>
          <w:rFonts w:hint="eastAsia" w:ascii="宋体" w:hAnsi="宋体" w:eastAsia="宋体" w:cs="宋体"/>
          <w:snapToGrid w:val="0"/>
          <w:color w:val="auto"/>
          <w:kern w:val="0"/>
          <w:sz w:val="24"/>
          <w:szCs w:val="20"/>
          <w:highlight w:val="none"/>
        </w:rPr>
        <w:t>.9若承包人不按工程结算工作协议书的约定配合</w:t>
      </w:r>
      <w:r>
        <w:rPr>
          <w:rFonts w:hint="eastAsia" w:ascii="宋体" w:hAnsi="宋体" w:eastAsia="宋体" w:cs="Times New Roman"/>
          <w:iCs/>
          <w:snapToGrid w:val="0"/>
          <w:color w:val="auto"/>
          <w:kern w:val="0"/>
          <w:sz w:val="24"/>
          <w:szCs w:val="20"/>
          <w:highlight w:val="none"/>
        </w:rPr>
        <w:t>竣工</w:t>
      </w:r>
      <w:r>
        <w:rPr>
          <w:rFonts w:hint="eastAsia" w:ascii="宋体" w:hAnsi="宋体" w:eastAsia="宋体" w:cs="宋体"/>
          <w:snapToGrid w:val="0"/>
          <w:color w:val="auto"/>
          <w:kern w:val="0"/>
          <w:sz w:val="24"/>
          <w:szCs w:val="20"/>
          <w:highlight w:val="none"/>
        </w:rPr>
        <w:t xml:space="preserve">结算审核工作以至工程结算迟迟不能定审或承包人对最终审定结果拒不确认，在规定时间内又提不出正当理由的，则最终的审核结果由发包人、造价咨询单位共同盖章确认。   </w:t>
      </w:r>
    </w:p>
    <w:p w14:paraId="07ED7BD5">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25" w:name="_Toc103238990"/>
      <w:bookmarkStart w:id="626" w:name="_Toc151381381"/>
      <w:r>
        <w:rPr>
          <w:rFonts w:hint="eastAsia" w:ascii="宋体" w:hAnsi="宋体" w:eastAsia="宋体" w:cs="Times New Roman"/>
          <w:b/>
          <w:snapToGrid w:val="0"/>
          <w:color w:val="auto"/>
          <w:kern w:val="0"/>
          <w:sz w:val="24"/>
          <w:szCs w:val="20"/>
          <w:highlight w:val="none"/>
        </w:rPr>
        <w:t>40、缺陷责任及质量保</w:t>
      </w:r>
      <w:bookmarkStart w:id="627" w:name="_Toc5567"/>
      <w:bookmarkStart w:id="628" w:name="_Toc29653277"/>
      <w:r>
        <w:rPr>
          <w:rFonts w:hint="eastAsia" w:ascii="宋体" w:hAnsi="宋体" w:eastAsia="宋体" w:cs="Times New Roman"/>
          <w:b/>
          <w:snapToGrid w:val="0"/>
          <w:color w:val="auto"/>
          <w:kern w:val="0"/>
          <w:sz w:val="24"/>
          <w:szCs w:val="20"/>
          <w:highlight w:val="none"/>
        </w:rPr>
        <w:t>修</w:t>
      </w:r>
      <w:bookmarkEnd w:id="625"/>
      <w:bookmarkEnd w:id="626"/>
    </w:p>
    <w:p w14:paraId="4551EB9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40.1承包人应按法</w:t>
      </w:r>
      <w:bookmarkEnd w:id="627"/>
      <w:bookmarkEnd w:id="628"/>
      <w:r>
        <w:rPr>
          <w:rFonts w:hint="eastAsia" w:ascii="宋体" w:hAnsi="宋体" w:eastAsia="宋体" w:cs="Times New Roman"/>
          <w:snapToGrid w:val="0"/>
          <w:color w:val="auto"/>
          <w:kern w:val="0"/>
          <w:sz w:val="24"/>
          <w:szCs w:val="20"/>
          <w:highlight w:val="none"/>
        </w:rPr>
        <w:t>律、行政法规或国家关于工程质量保修的有关规定，其中，工程质量保修仅针对施工费部分内容，对交付发包人使用的工程在缺陷责任期及质量保修期内承担质量保修责任。</w:t>
      </w:r>
    </w:p>
    <w:p w14:paraId="7EFA74A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40.2承包人应在签订本合同的同时与发包人签订工程质量保修书（见合同附件三）。</w:t>
      </w:r>
    </w:p>
    <w:p w14:paraId="31D456B7">
      <w:pPr>
        <w:adjustRightInd w:val="0"/>
        <w:snapToGrid w:val="0"/>
        <w:spacing w:line="460" w:lineRule="exact"/>
        <w:ind w:firstLine="480" w:firstLineChars="200"/>
        <w:rPr>
          <w:rFonts w:ascii="微软雅黑" w:hAnsi="微软雅黑" w:eastAsia="宋体" w:cs="Times New Roman"/>
          <w:color w:val="auto"/>
          <w:sz w:val="24"/>
          <w:szCs w:val="24"/>
          <w:highlight w:val="none"/>
          <w:u w:val="single"/>
        </w:rPr>
      </w:pPr>
      <w:r>
        <w:rPr>
          <w:rFonts w:hint="eastAsia" w:ascii="宋体" w:hAnsi="宋体" w:eastAsia="宋体" w:cs="Times New Roman"/>
          <w:snapToGrid w:val="0"/>
          <w:color w:val="auto"/>
          <w:kern w:val="0"/>
          <w:sz w:val="24"/>
          <w:szCs w:val="20"/>
          <w:highlight w:val="none"/>
          <w:u w:val="single"/>
        </w:rPr>
        <w:t>40.3</w:t>
      </w:r>
      <w:r>
        <w:rPr>
          <w:rFonts w:hint="eastAsia" w:ascii="微软雅黑" w:hAnsi="微软雅黑" w:eastAsia="宋体" w:cs="Times New Roman"/>
          <w:color w:val="auto"/>
          <w:sz w:val="24"/>
          <w:szCs w:val="24"/>
          <w:highlight w:val="none"/>
          <w:u w:val="single"/>
        </w:rPr>
        <w:t>保修期内，承包人应当根据法律规定以及合同约定承担缺陷修复及质量保修责任，承包人不得以其与分包单位之间保修责任划分而拒绝履行缺陷修复及质量保修责任。</w:t>
      </w:r>
    </w:p>
    <w:p w14:paraId="2547E68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p>
    <w:p w14:paraId="5E5FA045">
      <w:pPr>
        <w:adjustRightInd w:val="0"/>
        <w:snapToGrid w:val="0"/>
        <w:spacing w:line="460" w:lineRule="exact"/>
        <w:outlineLvl w:val="1"/>
        <w:rPr>
          <w:rFonts w:ascii="宋体" w:hAnsi="宋体" w:eastAsia="宋体" w:cs="Times New Roman"/>
          <w:b/>
          <w:snapToGrid w:val="0"/>
          <w:color w:val="auto"/>
          <w:kern w:val="0"/>
          <w:sz w:val="30"/>
          <w:szCs w:val="30"/>
          <w:highlight w:val="none"/>
        </w:rPr>
      </w:pPr>
      <w:bookmarkStart w:id="629" w:name="_Toc103238991"/>
      <w:bookmarkStart w:id="630" w:name="_Toc151381382"/>
      <w:r>
        <w:rPr>
          <w:rFonts w:hint="eastAsia" w:ascii="宋体" w:hAnsi="宋体" w:eastAsia="宋体" w:cs="Times New Roman"/>
          <w:b/>
          <w:snapToGrid w:val="0"/>
          <w:color w:val="auto"/>
          <w:kern w:val="0"/>
          <w:sz w:val="30"/>
          <w:szCs w:val="30"/>
          <w:highlight w:val="none"/>
        </w:rPr>
        <w:t>十一、违约、索赔和争议</w:t>
      </w:r>
      <w:bookmarkEnd w:id="629"/>
      <w:bookmarkEnd w:id="630"/>
      <w:bookmarkStart w:id="631" w:name="_Toc29653278"/>
      <w:bookmarkStart w:id="632" w:name="_Toc14669"/>
    </w:p>
    <w:p w14:paraId="17852239">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33" w:name="_Toc151381383"/>
      <w:bookmarkStart w:id="634" w:name="_Toc103238992"/>
      <w:r>
        <w:rPr>
          <w:rFonts w:hint="eastAsia" w:ascii="宋体" w:hAnsi="宋体" w:eastAsia="宋体" w:cs="Times New Roman"/>
          <w:b/>
          <w:snapToGrid w:val="0"/>
          <w:color w:val="auto"/>
          <w:kern w:val="0"/>
          <w:sz w:val="24"/>
          <w:szCs w:val="20"/>
          <w:highlight w:val="none"/>
        </w:rPr>
        <w:t>41、违约</w:t>
      </w:r>
      <w:bookmarkEnd w:id="633"/>
      <w:bookmarkEnd w:id="634"/>
    </w:p>
    <w:p w14:paraId="2D71DBA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41.1</w:t>
      </w:r>
      <w:bookmarkEnd w:id="631"/>
      <w:bookmarkEnd w:id="632"/>
      <w:r>
        <w:rPr>
          <w:rFonts w:hint="eastAsia" w:ascii="宋体" w:hAnsi="宋体" w:eastAsia="宋体" w:cs="Times New Roman"/>
          <w:snapToGrid w:val="0"/>
          <w:color w:val="auto"/>
          <w:kern w:val="0"/>
          <w:sz w:val="24"/>
          <w:szCs w:val="20"/>
          <w:highlight w:val="none"/>
        </w:rPr>
        <w:t>发包人的违约责任</w:t>
      </w:r>
    </w:p>
    <w:p w14:paraId="32FAFF6C">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 xml:space="preserve">发包人无正当理由不按合同约定支付进度款和竣工结算款的，应继续支付本合同约定的进度款和竣工结算款。 </w:t>
      </w:r>
    </w:p>
    <w:p w14:paraId="3380FBCE">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41.2承包人违约。当发生下列情况时：</w:t>
      </w:r>
    </w:p>
    <w:p w14:paraId="4290E7C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（1）合同条款第17条提到的因承包人原因不能按照合同协议书约定的竣工日期或总监理工程师同意顺延的工期竣工；</w:t>
      </w:r>
    </w:p>
    <w:p w14:paraId="64C3483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（2）合同条款第18.1款提到的因承包人原因工程质量达不到合同协议书约定的质量标准；</w:t>
      </w:r>
    </w:p>
    <w:p w14:paraId="42F5C54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（3）承包人不履行合同义务或不按合同约定履行义务的其它情况。</w:t>
      </w:r>
    </w:p>
    <w:p w14:paraId="5E6FF79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承包人承担违约责任，赔偿因其违约给发包人造成的损失。具体按合同条款第41.4款至41.17款的约定执行。</w:t>
      </w:r>
    </w:p>
    <w:p w14:paraId="6D95366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41.3一方违约后，另一方要求违约方继续履行合同时，违约方承担违约责任后仍应继续履行合同。</w:t>
      </w:r>
    </w:p>
    <w:p w14:paraId="6A96E6CA">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41.4承包人承担违约责任的方式包括但不限于：</w:t>
      </w:r>
    </w:p>
    <w:p w14:paraId="0FF10E79">
      <w:pPr>
        <w:tabs>
          <w:tab w:val="left" w:pos="1125"/>
        </w:tab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（1）书面警告。承包人不履行或不完全履行合同约定的义务及责任，或者不执行造价咨询单位、总监理工程师或发包人的指令时，发包人有权向承包人发出书面警告。</w:t>
      </w:r>
      <w:r>
        <w:rPr>
          <w:rFonts w:hint="eastAsia" w:ascii="宋体" w:hAnsi="宋体" w:eastAsia="宋体" w:cs="Times New Roman"/>
          <w:bCs/>
          <w:snapToGrid w:val="0"/>
          <w:color w:val="auto"/>
          <w:kern w:val="0"/>
          <w:sz w:val="24"/>
          <w:szCs w:val="20"/>
          <w:highlight w:val="none"/>
        </w:rPr>
        <w:t>承包人必须在书面警告限定的时间内改正，逾期未改正的，发包人有权要求其项目经理驻场办公，直至改正为止。</w:t>
      </w:r>
    </w:p>
    <w:p w14:paraId="3A962E84">
      <w:pPr>
        <w:tabs>
          <w:tab w:val="left" w:pos="1125"/>
        </w:tab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（2）一般违约责任。承包人违反本合同的约定须承担一般违约责任时，必须向发包人支付违约金¥</w:t>
      </w:r>
      <w:r>
        <w:rPr>
          <w:rFonts w:hint="eastAsia" w:ascii="宋体" w:hAnsi="宋体" w:eastAsia="宋体" w:cs="Times New Roman"/>
          <w:snapToGrid w:val="0"/>
          <w:color w:val="auto"/>
          <w:kern w:val="0"/>
          <w:sz w:val="24"/>
          <w:szCs w:val="20"/>
          <w:highlight w:val="none"/>
        </w:rPr>
        <w:t>8000.00元</w:t>
      </w:r>
      <w:r>
        <w:rPr>
          <w:rFonts w:hint="eastAsia" w:ascii="宋体" w:hAnsi="宋体" w:eastAsia="宋体" w:cs="Times New Roman"/>
          <w:bCs/>
          <w:snapToGrid w:val="0"/>
          <w:color w:val="auto"/>
          <w:kern w:val="0"/>
          <w:sz w:val="24"/>
          <w:szCs w:val="20"/>
          <w:highlight w:val="none"/>
        </w:rPr>
        <w:t>/次</w:t>
      </w:r>
      <w:r>
        <w:rPr>
          <w:rFonts w:hint="eastAsia" w:ascii="宋体" w:hAnsi="宋体" w:eastAsia="宋体" w:cs="Times New Roman"/>
          <w:snapToGrid w:val="0"/>
          <w:color w:val="auto"/>
          <w:kern w:val="0"/>
          <w:sz w:val="24"/>
          <w:szCs w:val="20"/>
          <w:highlight w:val="none"/>
        </w:rPr>
        <w:t>。</w:t>
      </w:r>
    </w:p>
    <w:p w14:paraId="61EB1046">
      <w:pPr>
        <w:tabs>
          <w:tab w:val="left" w:pos="1125"/>
        </w:tab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（3）严重违约责任。承包人违反本合同的约定须承担严重违约责任时，必须向发包人支付违约金¥</w:t>
      </w:r>
      <w:r>
        <w:rPr>
          <w:rFonts w:hint="eastAsia" w:ascii="宋体" w:hAnsi="宋体" w:eastAsia="宋体" w:cs="Times New Roman"/>
          <w:snapToGrid w:val="0"/>
          <w:color w:val="auto"/>
          <w:kern w:val="0"/>
          <w:sz w:val="24"/>
          <w:szCs w:val="20"/>
          <w:highlight w:val="none"/>
        </w:rPr>
        <w:t>30000.00元</w:t>
      </w:r>
      <w:r>
        <w:rPr>
          <w:rFonts w:hint="eastAsia" w:ascii="宋体" w:hAnsi="宋体" w:eastAsia="宋体" w:cs="Times New Roman"/>
          <w:bCs/>
          <w:snapToGrid w:val="0"/>
          <w:color w:val="auto"/>
          <w:kern w:val="0"/>
          <w:sz w:val="24"/>
          <w:szCs w:val="20"/>
          <w:highlight w:val="none"/>
        </w:rPr>
        <w:t>/次。</w:t>
      </w:r>
    </w:p>
    <w:p w14:paraId="18289B7E">
      <w:pPr>
        <w:tabs>
          <w:tab w:val="left" w:pos="1125"/>
        </w:tab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部分解除合同。当承包人违反本合同的约定符合部分解除合同的条件时，发包人有权向承包人发出书面部分解除合同的通知，该通知在送达承包人时即生效。发包人有权不结算合同解除前发包人未确认的合同款，并从本合同价款中直接扣除被解除部分工程（或设计）所需的全部费用，同时，</w:t>
      </w:r>
      <w:r>
        <w:rPr>
          <w:rFonts w:hint="eastAsia" w:ascii="宋体" w:hAnsi="宋体" w:eastAsia="宋体" w:cs="Times New Roman"/>
          <w:snapToGrid w:val="0"/>
          <w:color w:val="auto"/>
          <w:kern w:val="0"/>
          <w:sz w:val="24"/>
          <w:szCs w:val="20"/>
          <w:highlight w:val="none"/>
        </w:rPr>
        <w:t>承包人应在部分解除合同之日起七日内向发包人返还已收的预付款，并支付</w:t>
      </w:r>
      <w:r>
        <w:rPr>
          <w:rFonts w:hint="eastAsia" w:ascii="宋体" w:hAnsi="宋体" w:eastAsia="宋体" w:cs="Times New Roman"/>
          <w:bCs/>
          <w:snapToGrid w:val="0"/>
          <w:color w:val="auto"/>
          <w:kern w:val="0"/>
          <w:sz w:val="24"/>
          <w:szCs w:val="20"/>
          <w:highlight w:val="none"/>
        </w:rPr>
        <w:t>被解除部分工程</w:t>
      </w:r>
      <w:r>
        <w:rPr>
          <w:rFonts w:hint="eastAsia" w:ascii="宋体" w:hAnsi="宋体" w:eastAsia="宋体" w:cs="Times New Roman"/>
          <w:snapToGrid w:val="0"/>
          <w:color w:val="auto"/>
          <w:kern w:val="0"/>
          <w:sz w:val="24"/>
          <w:szCs w:val="20"/>
          <w:highlight w:val="none"/>
        </w:rPr>
        <w:t>合同价款10%的违约金并赔偿发包人的实际损失</w:t>
      </w:r>
      <w:r>
        <w:rPr>
          <w:rFonts w:hint="eastAsia" w:ascii="宋体" w:hAnsi="宋体" w:eastAsia="宋体" w:cs="Times New Roman"/>
          <w:bCs/>
          <w:snapToGrid w:val="0"/>
          <w:color w:val="auto"/>
          <w:kern w:val="0"/>
          <w:sz w:val="24"/>
          <w:szCs w:val="20"/>
          <w:highlight w:val="none"/>
        </w:rPr>
        <w:t>。</w:t>
      </w:r>
    </w:p>
    <w:p w14:paraId="2FB6004E">
      <w:pPr>
        <w:tabs>
          <w:tab w:val="left" w:pos="1125"/>
        </w:tab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（5）解除合同。当承包人违反本合同的约定符合解除合同的条件时，发包人有权向承包人发出书面解除合同的通知，该通知在送达承包人时即生效，发包人有权不结算合同解除前发包人未确认的合同款，</w:t>
      </w:r>
      <w:r>
        <w:rPr>
          <w:rFonts w:hint="eastAsia" w:ascii="宋体" w:hAnsi="宋体" w:eastAsia="宋体" w:cs="Times New Roman"/>
          <w:snapToGrid w:val="0"/>
          <w:color w:val="auto"/>
          <w:kern w:val="0"/>
          <w:sz w:val="24"/>
          <w:szCs w:val="20"/>
          <w:highlight w:val="none"/>
        </w:rPr>
        <w:t>承包人应在解除合同之日起七日内向发包人返还已收的预付款，并支付本合同价款10%的违约金及赔偿发包人的实际损失</w:t>
      </w:r>
      <w:r>
        <w:rPr>
          <w:rFonts w:hint="eastAsia" w:ascii="宋体" w:hAnsi="宋体" w:eastAsia="宋体" w:cs="Times New Roman"/>
          <w:bCs/>
          <w:snapToGrid w:val="0"/>
          <w:color w:val="auto"/>
          <w:kern w:val="0"/>
          <w:sz w:val="24"/>
          <w:szCs w:val="20"/>
          <w:highlight w:val="none"/>
        </w:rPr>
        <w:t>。</w:t>
      </w:r>
    </w:p>
    <w:p w14:paraId="42ACAF01">
      <w:pPr>
        <w:tabs>
          <w:tab w:val="left" w:pos="1125"/>
        </w:tab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（6）赔偿损失。因承包人原因造成发包人经济损失的，承包人应赔偿发包人的经济损失。</w:t>
      </w:r>
    </w:p>
    <w:p w14:paraId="0914B1C4">
      <w:pPr>
        <w:tabs>
          <w:tab w:val="left" w:pos="1125"/>
        </w:tab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41.5</w:t>
      </w:r>
      <w:r>
        <w:rPr>
          <w:rFonts w:hint="eastAsia" w:ascii="宋体" w:hAnsi="宋体" w:eastAsia="宋体" w:cs="Times New Roman"/>
          <w:snapToGrid w:val="0"/>
          <w:color w:val="auto"/>
          <w:kern w:val="0"/>
          <w:sz w:val="24"/>
          <w:szCs w:val="20"/>
          <w:highlight w:val="none"/>
        </w:rPr>
        <w:t>在本合同有效期内，</w:t>
      </w:r>
      <w:r>
        <w:rPr>
          <w:rFonts w:hint="eastAsia" w:ascii="宋体" w:hAnsi="宋体" w:eastAsia="宋体" w:cs="Times New Roman"/>
          <w:bCs/>
          <w:snapToGrid w:val="0"/>
          <w:color w:val="auto"/>
          <w:kern w:val="0"/>
          <w:sz w:val="24"/>
          <w:szCs w:val="20"/>
          <w:highlight w:val="none"/>
        </w:rPr>
        <w:t>承包人承担一般违约责任累计达到三次的，另行追加承担一次严重违约责任；</w:t>
      </w:r>
      <w:r>
        <w:rPr>
          <w:rFonts w:hint="eastAsia" w:ascii="宋体" w:hAnsi="宋体" w:eastAsia="宋体" w:cs="Times New Roman"/>
          <w:snapToGrid w:val="0"/>
          <w:color w:val="auto"/>
          <w:kern w:val="0"/>
          <w:sz w:val="24"/>
          <w:szCs w:val="20"/>
          <w:highlight w:val="none"/>
        </w:rPr>
        <w:t>承包人累计承担三次严重违约责任的，发包人有权单方面部分或全部解除合同。</w:t>
      </w:r>
    </w:p>
    <w:p w14:paraId="06EE0A50">
      <w:pPr>
        <w:tabs>
          <w:tab w:val="left" w:pos="1125"/>
        </w:tab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41.6</w:t>
      </w:r>
      <w:r>
        <w:rPr>
          <w:rFonts w:hint="eastAsia" w:ascii="宋体" w:hAnsi="宋体" w:eastAsia="宋体" w:cs="Times New Roman"/>
          <w:bCs/>
          <w:snapToGrid w:val="0"/>
          <w:color w:val="auto"/>
          <w:kern w:val="0"/>
          <w:sz w:val="24"/>
          <w:szCs w:val="20"/>
          <w:highlight w:val="none"/>
        </w:rPr>
        <w:t>承包人按本合同约定应交纳的违约金和赔偿金属于合同条款第41.11款“工程质量方面的违约责任”、第41.12款“安全生产方面的违约责任”的，承包人应当按违约处理决定确定的时间向发包人交纳，否则，发包人有权从应支付给承包人的工程款中直接扣除。</w:t>
      </w:r>
    </w:p>
    <w:p w14:paraId="718BC8AD">
      <w:pPr>
        <w:tabs>
          <w:tab w:val="left" w:pos="1125"/>
        </w:tab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承包人按本合同约定应支付的违约金和赔偿金属于合同条款第41.11款、第41.12款约定以外的其他违约责任的，发包人可决定暂不收取违约金和赔偿金，作为对承包人享有的应收款项债权，发包人将根据承包人履行合同的实际情况随时通知承包人支付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rFonts w:hint="eastAsia" w:ascii="宋体" w:hAnsi="宋体" w:eastAsia="宋体" w:cs="Times New Roman"/>
          <w:snapToGrid w:val="0"/>
          <w:color w:val="auto"/>
          <w:kern w:val="0"/>
          <w:sz w:val="24"/>
          <w:szCs w:val="20"/>
          <w:highlight w:val="none"/>
        </w:rPr>
        <w:t>。</w:t>
      </w:r>
    </w:p>
    <w:p w14:paraId="51C7D894">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ascii="Times New Roman" w:hAnsi="Times New Roman" w:eastAsia="宋体" w:cs="Times New Roman"/>
          <w:snapToGrid w:val="0"/>
          <w:color w:val="auto"/>
          <w:sz w:val="24"/>
          <w:szCs w:val="20"/>
          <w:highlight w:val="none"/>
        </w:rPr>
        <w:t>41.7</w:t>
      </w:r>
      <w:r>
        <w:rPr>
          <w:rFonts w:hint="eastAsia" w:ascii="Times New Roman" w:hAnsi="Times New Roman" w:eastAsia="宋体" w:cs="Times New Roman"/>
          <w:snapToGrid w:val="0"/>
          <w:color w:val="auto"/>
          <w:sz w:val="24"/>
          <w:highlight w:val="none"/>
        </w:rPr>
        <w:t>设</w:t>
      </w:r>
      <w:r>
        <w:rPr>
          <w:rFonts w:hint="eastAsia" w:ascii="Times New Roman" w:hAnsi="Times New Roman" w:eastAsia="宋体" w:cs="Times New Roman"/>
          <w:snapToGrid w:val="0"/>
          <w:color w:val="auto"/>
          <w:sz w:val="24"/>
          <w:szCs w:val="20"/>
          <w:highlight w:val="none"/>
        </w:rPr>
        <w:t>计方面的违约责任</w:t>
      </w:r>
    </w:p>
    <w:p w14:paraId="661C6BB7">
      <w:pPr>
        <w:adjustRightInd w:val="0"/>
        <w:snapToGrid w:val="0"/>
        <w:spacing w:line="460" w:lineRule="exact"/>
        <w:ind w:firstLine="480" w:firstLineChars="200"/>
        <w:rPr>
          <w:rFonts w:ascii="宋体" w:hAnsi="宋体" w:eastAsia="宋体" w:cs="Times New Roman"/>
          <w:snapToGrid w:val="0"/>
          <w:color w:val="auto"/>
          <w:sz w:val="24"/>
          <w:szCs w:val="20"/>
          <w:highlight w:val="none"/>
        </w:rPr>
      </w:pPr>
      <w:r>
        <w:rPr>
          <w:rFonts w:hint="eastAsia" w:ascii="宋体" w:hAnsi="宋体" w:eastAsia="宋体" w:cs="Times New Roman"/>
          <w:snapToGrid w:val="0"/>
          <w:color w:val="auto"/>
          <w:sz w:val="24"/>
          <w:szCs w:val="20"/>
          <w:highlight w:val="none"/>
        </w:rPr>
        <w:t>（1）承包人未能按合同约定投入或投入没有按时到位的人员为</w:t>
      </w:r>
      <w:r>
        <w:rPr>
          <w:rFonts w:hint="eastAsia" w:ascii="宋体" w:hAnsi="宋体" w:eastAsia="宋体" w:cs="Times New Roman"/>
          <w:snapToGrid w:val="0"/>
          <w:color w:val="auto"/>
          <w:sz w:val="24"/>
          <w:highlight w:val="none"/>
        </w:rPr>
        <w:t>一般设计人员的，每出现1人次，承包人承担一般违约责任1次；如该没有投入或者没有按时到位的人员为设计专业负责人员的，每出现1人</w:t>
      </w:r>
      <w:r>
        <w:rPr>
          <w:rFonts w:hint="eastAsia" w:ascii="宋体" w:hAnsi="宋体" w:eastAsia="宋体" w:cs="Times New Roman"/>
          <w:snapToGrid w:val="0"/>
          <w:color w:val="auto"/>
          <w:sz w:val="24"/>
          <w:szCs w:val="20"/>
          <w:highlight w:val="none"/>
        </w:rPr>
        <w:t>次，承包人承担严重违约责任1次，并按合同条款第41.8款的约定支付违约金；承包人要求更换人员的，按合同条款第41.8款的约定执行。承包人在发包人规定的宽限期内仍未将人员投入到位的，发包人有权另请他人接替其工作，另请他人的费用从应支付给承包人</w:t>
      </w:r>
      <w:r>
        <w:rPr>
          <w:rFonts w:hint="eastAsia" w:ascii="宋体" w:hAnsi="宋体" w:eastAsia="宋体" w:cs="Times New Roman"/>
          <w:snapToGrid w:val="0"/>
          <w:color w:val="auto"/>
          <w:sz w:val="24"/>
          <w:highlight w:val="none"/>
        </w:rPr>
        <w:t>的设计费中扣</w:t>
      </w:r>
      <w:r>
        <w:rPr>
          <w:rFonts w:hint="eastAsia" w:ascii="宋体" w:hAnsi="宋体" w:eastAsia="宋体" w:cs="Times New Roman"/>
          <w:snapToGrid w:val="0"/>
          <w:color w:val="auto"/>
          <w:sz w:val="24"/>
          <w:szCs w:val="20"/>
          <w:highlight w:val="none"/>
        </w:rPr>
        <w:t>除，承包人不得提出任何异议。</w:t>
      </w:r>
    </w:p>
    <w:p w14:paraId="70D06EA9">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宋体" w:hAnsi="宋体" w:eastAsia="宋体" w:cs="Times New Roman"/>
          <w:snapToGrid w:val="0"/>
          <w:color w:val="auto"/>
          <w:sz w:val="24"/>
          <w:szCs w:val="20"/>
          <w:highlight w:val="none"/>
        </w:rPr>
        <w:t>（2）承包人纳入发包人统一管理的</w:t>
      </w:r>
      <w:r>
        <w:rPr>
          <w:rFonts w:hint="eastAsia" w:ascii="宋体" w:hAnsi="宋体" w:eastAsia="宋体" w:cs="Times New Roman"/>
          <w:snapToGrid w:val="0"/>
          <w:color w:val="auto"/>
          <w:sz w:val="24"/>
          <w:highlight w:val="none"/>
        </w:rPr>
        <w:t>设</w:t>
      </w:r>
      <w:r>
        <w:rPr>
          <w:rFonts w:hint="eastAsia" w:ascii="宋体" w:hAnsi="宋体" w:eastAsia="宋体" w:cs="Times New Roman"/>
          <w:snapToGrid w:val="0"/>
          <w:color w:val="auto"/>
          <w:sz w:val="24"/>
          <w:szCs w:val="20"/>
          <w:highlight w:val="none"/>
        </w:rPr>
        <w:t>计服务人员（含现场服务人员）不遵守发包人管理制度或者工作不称职的，必须在发包人规定的时间内予以更换。到期不更换的，视为承包人未能按合同约定投入人员，参照合同条款第41.7</w:t>
      </w:r>
      <w:r>
        <w:rPr>
          <w:rFonts w:hint="eastAsia" w:ascii="Times New Roman" w:hAnsi="Times New Roman" w:eastAsia="宋体" w:cs="Times New Roman"/>
          <w:snapToGrid w:val="0"/>
          <w:color w:val="auto"/>
          <w:sz w:val="24"/>
          <w:szCs w:val="20"/>
          <w:highlight w:val="none"/>
        </w:rPr>
        <w:t>款第</w:t>
      </w:r>
      <w:r>
        <w:rPr>
          <w:rFonts w:ascii="Times New Roman" w:hAnsi="Times New Roman" w:eastAsia="宋体" w:cs="Times New Roman"/>
          <w:snapToGrid w:val="0"/>
          <w:color w:val="auto"/>
          <w:sz w:val="24"/>
          <w:szCs w:val="20"/>
          <w:highlight w:val="none"/>
        </w:rPr>
        <w:t>(1)</w:t>
      </w:r>
      <w:r>
        <w:rPr>
          <w:rFonts w:hint="eastAsia" w:ascii="Times New Roman" w:hAnsi="Times New Roman" w:eastAsia="宋体" w:cs="Times New Roman"/>
          <w:snapToGrid w:val="0"/>
          <w:color w:val="auto"/>
          <w:sz w:val="24"/>
          <w:szCs w:val="20"/>
          <w:highlight w:val="none"/>
        </w:rPr>
        <w:t>项的约定执行。</w:t>
      </w:r>
    </w:p>
    <w:p w14:paraId="08D1ED93">
      <w:pPr>
        <w:adjustRightInd w:val="0"/>
        <w:snapToGrid w:val="0"/>
        <w:spacing w:line="460" w:lineRule="exact"/>
        <w:ind w:firstLine="480" w:firstLineChars="200"/>
        <w:rPr>
          <w:rFonts w:ascii="宋体" w:hAnsi="宋体" w:eastAsia="宋体" w:cs="Times New Roman"/>
          <w:snapToGrid w:val="0"/>
          <w:color w:val="auto"/>
          <w:sz w:val="24"/>
          <w:szCs w:val="20"/>
          <w:highlight w:val="none"/>
        </w:rPr>
      </w:pPr>
      <w:r>
        <w:rPr>
          <w:rFonts w:hint="eastAsia" w:ascii="Times New Roman" w:hAnsi="Times New Roman" w:eastAsia="宋体" w:cs="Times New Roman"/>
          <w:snapToGrid w:val="0"/>
          <w:color w:val="auto"/>
          <w:sz w:val="24"/>
          <w:szCs w:val="20"/>
          <w:highlight w:val="none"/>
        </w:rPr>
        <w:t>（</w:t>
      </w:r>
      <w:r>
        <w:rPr>
          <w:rFonts w:ascii="Times New Roman" w:hAnsi="Times New Roman" w:eastAsia="宋体" w:cs="Times New Roman"/>
          <w:snapToGrid w:val="0"/>
          <w:color w:val="auto"/>
          <w:sz w:val="24"/>
          <w:szCs w:val="20"/>
          <w:highlight w:val="none"/>
        </w:rPr>
        <w:t>3</w:t>
      </w:r>
      <w:r>
        <w:rPr>
          <w:rFonts w:hint="eastAsia" w:ascii="Times New Roman" w:hAnsi="Times New Roman" w:eastAsia="宋体" w:cs="Times New Roman"/>
          <w:snapToGrid w:val="0"/>
          <w:color w:val="auto"/>
          <w:sz w:val="24"/>
          <w:szCs w:val="20"/>
          <w:highlight w:val="none"/>
        </w:rPr>
        <w:t>）按合同约定投入的专为本合同工程服务的承包人驻场设计人员参与其</w:t>
      </w:r>
      <w:r>
        <w:rPr>
          <w:rFonts w:hint="eastAsia" w:ascii="宋体" w:hAnsi="宋体" w:eastAsia="宋体" w:cs="Times New Roman"/>
          <w:snapToGrid w:val="0"/>
          <w:color w:val="auto"/>
          <w:sz w:val="24"/>
          <w:szCs w:val="20"/>
          <w:highlight w:val="none"/>
        </w:rPr>
        <w:t>他工程工作的，每发现1人/次，视为承包人未能按合同约定投入人员，参照合同条款第41.7款第(1)项的约定执行。</w:t>
      </w:r>
    </w:p>
    <w:p w14:paraId="26409C65">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Times New Roman" w:hAnsi="Times New Roman" w:eastAsia="宋体" w:cs="Times New Roman"/>
          <w:snapToGrid w:val="0"/>
          <w:color w:val="auto"/>
          <w:sz w:val="24"/>
          <w:szCs w:val="20"/>
          <w:highlight w:val="none"/>
        </w:rPr>
        <w:t>（</w:t>
      </w:r>
      <w:r>
        <w:rPr>
          <w:rFonts w:ascii="Times New Roman" w:hAnsi="Times New Roman" w:eastAsia="宋体" w:cs="Times New Roman"/>
          <w:snapToGrid w:val="0"/>
          <w:color w:val="auto"/>
          <w:sz w:val="24"/>
          <w:szCs w:val="20"/>
          <w:highlight w:val="none"/>
        </w:rPr>
        <w:t>4</w:t>
      </w:r>
      <w:r>
        <w:rPr>
          <w:rFonts w:hint="eastAsia" w:ascii="Times New Roman" w:hAnsi="Times New Roman" w:eastAsia="宋体" w:cs="Times New Roman"/>
          <w:snapToGrid w:val="0"/>
          <w:color w:val="auto"/>
          <w:sz w:val="24"/>
          <w:szCs w:val="20"/>
          <w:highlight w:val="none"/>
        </w:rPr>
        <w:t>）承包人设计负责人缺席参加的现场问题处理会议、工程验收会议等会议，每缺席一人次承包人承担</w:t>
      </w:r>
      <w:r>
        <w:rPr>
          <w:rFonts w:ascii="Times New Roman" w:hAnsi="Times New Roman" w:eastAsia="宋体" w:cs="Times New Roman"/>
          <w:snapToGrid w:val="0"/>
          <w:color w:val="auto"/>
          <w:sz w:val="24"/>
          <w:szCs w:val="20"/>
          <w:highlight w:val="none"/>
        </w:rPr>
        <w:t>1</w:t>
      </w:r>
      <w:r>
        <w:rPr>
          <w:rFonts w:hint="eastAsia" w:ascii="Times New Roman" w:hAnsi="Times New Roman" w:eastAsia="宋体" w:cs="Times New Roman"/>
          <w:snapToGrid w:val="0"/>
          <w:color w:val="auto"/>
          <w:sz w:val="24"/>
          <w:szCs w:val="20"/>
          <w:highlight w:val="none"/>
        </w:rPr>
        <w:t>次一般违约责任。</w:t>
      </w:r>
    </w:p>
    <w:p w14:paraId="173755B7">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宋体" w:hAnsi="宋体" w:eastAsia="宋体" w:cs="Times New Roman"/>
          <w:snapToGrid w:val="0"/>
          <w:color w:val="auto"/>
          <w:sz w:val="24"/>
          <w:szCs w:val="20"/>
          <w:highlight w:val="none"/>
        </w:rPr>
        <w:t>（5）承包人未能按本合同约定的时间或发包人审核同</w:t>
      </w:r>
      <w:r>
        <w:rPr>
          <w:rFonts w:hint="eastAsia" w:ascii="宋体" w:hAnsi="宋体" w:eastAsia="宋体" w:cs="Times New Roman"/>
          <w:snapToGrid w:val="0"/>
          <w:color w:val="auto"/>
          <w:sz w:val="24"/>
          <w:highlight w:val="none"/>
        </w:rPr>
        <w:t>意的设计计划要求提交各阶段设计成果文件的。逾期3天以内（或</w:t>
      </w:r>
      <w:r>
        <w:rPr>
          <w:rFonts w:hint="eastAsia" w:ascii="宋体" w:hAnsi="宋体" w:eastAsia="宋体" w:cs="Times New Roman"/>
          <w:snapToGrid w:val="0"/>
          <w:color w:val="auto"/>
          <w:sz w:val="24"/>
          <w:szCs w:val="20"/>
          <w:highlight w:val="none"/>
        </w:rPr>
        <w:t>累计达5天以上，不到10天）的，承包人按¥8000.00元/天向发包人支付违约金，违约金不足以弥补发包人损失的，承包人应继续赔偿；逾期3天以上（或累计达10天以上）的，承包人按¥30000.00元/天向发包人支付违约金，违约金不足以弥补发包人损失的，承包人应继续赔</w:t>
      </w:r>
      <w:r>
        <w:rPr>
          <w:rFonts w:hint="eastAsia" w:ascii="Times New Roman" w:hAnsi="Times New Roman" w:eastAsia="宋体" w:cs="Times New Roman"/>
          <w:snapToGrid w:val="0"/>
          <w:color w:val="auto"/>
          <w:sz w:val="24"/>
          <w:szCs w:val="20"/>
          <w:highlight w:val="none"/>
        </w:rPr>
        <w:t>偿。</w:t>
      </w:r>
    </w:p>
    <w:p w14:paraId="2F9694D1">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Times New Roman" w:hAnsi="Times New Roman" w:eastAsia="宋体" w:cs="Times New Roman"/>
          <w:color w:val="auto"/>
          <w:sz w:val="24"/>
          <w:szCs w:val="20"/>
          <w:highlight w:val="none"/>
        </w:rPr>
        <w:t>（</w:t>
      </w:r>
      <w:r>
        <w:rPr>
          <w:rFonts w:ascii="Times New Roman" w:hAnsi="Times New Roman" w:eastAsia="宋体" w:cs="Times New Roman"/>
          <w:color w:val="auto"/>
          <w:sz w:val="24"/>
          <w:szCs w:val="20"/>
          <w:highlight w:val="none"/>
        </w:rPr>
        <w:t>6</w:t>
      </w:r>
      <w:r>
        <w:rPr>
          <w:rFonts w:hint="eastAsia" w:ascii="Times New Roman" w:hAnsi="Times New Roman" w:eastAsia="宋体" w:cs="Times New Roman"/>
          <w:color w:val="auto"/>
          <w:sz w:val="24"/>
          <w:szCs w:val="20"/>
          <w:highlight w:val="none"/>
        </w:rPr>
        <w:t>）本合同履行期间，承包人</w:t>
      </w:r>
      <w:r>
        <w:rPr>
          <w:rFonts w:hint="eastAsia" w:ascii="Times New Roman" w:hAnsi="Times New Roman" w:eastAsia="宋体" w:cs="Times New Roman"/>
          <w:color w:val="auto"/>
          <w:sz w:val="24"/>
          <w:highlight w:val="none"/>
        </w:rPr>
        <w:t>的设计质量不符合合同约定或设计成果文件出现遗漏、错误的，承包人应在发包人规定的限期内对</w:t>
      </w:r>
      <w:r>
        <w:rPr>
          <w:rFonts w:hint="eastAsia" w:ascii="Times New Roman" w:hAnsi="Times New Roman" w:eastAsia="宋体" w:cs="Times New Roman"/>
          <w:color w:val="auto"/>
          <w:sz w:val="24"/>
          <w:szCs w:val="20"/>
          <w:highlight w:val="none"/>
        </w:rPr>
        <w:t>设计成果文件及时进行补充、修改、完善；因此</w:t>
      </w:r>
      <w:r>
        <w:rPr>
          <w:rFonts w:hint="eastAsia" w:ascii="Times New Roman" w:hAnsi="Times New Roman" w:eastAsia="宋体" w:cs="Times New Roman"/>
          <w:color w:val="auto"/>
          <w:sz w:val="24"/>
          <w:highlight w:val="none"/>
        </w:rPr>
        <w:t>造成设计成</w:t>
      </w:r>
      <w:r>
        <w:rPr>
          <w:rFonts w:hint="eastAsia" w:ascii="Times New Roman" w:hAnsi="Times New Roman" w:eastAsia="宋体" w:cs="Times New Roman"/>
          <w:snapToGrid w:val="0"/>
          <w:color w:val="auto"/>
          <w:sz w:val="24"/>
          <w:szCs w:val="20"/>
          <w:highlight w:val="none"/>
        </w:rPr>
        <w:t>果</w:t>
      </w:r>
      <w:r>
        <w:rPr>
          <w:rFonts w:hint="eastAsia" w:ascii="Times New Roman" w:hAnsi="Times New Roman" w:eastAsia="宋体" w:cs="Times New Roman"/>
          <w:color w:val="auto"/>
          <w:sz w:val="24"/>
          <w:szCs w:val="20"/>
          <w:highlight w:val="none"/>
        </w:rPr>
        <w:t>文件逾期交付的，按合同条款第</w:t>
      </w:r>
      <w:r>
        <w:rPr>
          <w:rFonts w:ascii="Times New Roman" w:hAnsi="Times New Roman" w:eastAsia="宋体" w:cs="Times New Roman"/>
          <w:color w:val="auto"/>
          <w:sz w:val="24"/>
          <w:szCs w:val="20"/>
          <w:highlight w:val="none"/>
        </w:rPr>
        <w:t>41.7</w:t>
      </w:r>
      <w:r>
        <w:rPr>
          <w:rFonts w:hint="eastAsia" w:ascii="Times New Roman" w:hAnsi="Times New Roman" w:eastAsia="宋体" w:cs="Times New Roman"/>
          <w:color w:val="auto"/>
          <w:sz w:val="24"/>
          <w:szCs w:val="20"/>
          <w:highlight w:val="none"/>
        </w:rPr>
        <w:t>款第</w:t>
      </w:r>
      <w:r>
        <w:rPr>
          <w:rFonts w:ascii="Times New Roman" w:hAnsi="Times New Roman" w:eastAsia="宋体" w:cs="Times New Roman"/>
          <w:color w:val="auto"/>
          <w:sz w:val="24"/>
          <w:szCs w:val="20"/>
          <w:highlight w:val="none"/>
        </w:rPr>
        <w:t>(6)</w:t>
      </w:r>
      <w:r>
        <w:rPr>
          <w:rFonts w:hint="eastAsia" w:ascii="Times New Roman" w:hAnsi="Times New Roman" w:eastAsia="宋体" w:cs="Times New Roman"/>
          <w:color w:val="auto"/>
          <w:sz w:val="24"/>
          <w:szCs w:val="20"/>
          <w:highlight w:val="none"/>
        </w:rPr>
        <w:t>项的约定处理。</w:t>
      </w:r>
    </w:p>
    <w:p w14:paraId="782AEB89">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Times New Roman" w:hAnsi="Times New Roman" w:eastAsia="宋体" w:cs="Times New Roman"/>
          <w:snapToGrid w:val="0"/>
          <w:color w:val="auto"/>
          <w:sz w:val="24"/>
          <w:szCs w:val="20"/>
          <w:highlight w:val="none"/>
        </w:rPr>
        <w:t>（</w:t>
      </w:r>
      <w:r>
        <w:rPr>
          <w:rFonts w:ascii="Times New Roman" w:hAnsi="Times New Roman" w:eastAsia="宋体" w:cs="Times New Roman"/>
          <w:snapToGrid w:val="0"/>
          <w:color w:val="auto"/>
          <w:sz w:val="24"/>
          <w:szCs w:val="20"/>
          <w:highlight w:val="none"/>
        </w:rPr>
        <w:t>7</w:t>
      </w:r>
      <w:r>
        <w:rPr>
          <w:rFonts w:hint="eastAsia" w:ascii="Times New Roman" w:hAnsi="Times New Roman" w:eastAsia="宋体" w:cs="Times New Roman"/>
          <w:snapToGrid w:val="0"/>
          <w:color w:val="auto"/>
          <w:sz w:val="24"/>
          <w:szCs w:val="20"/>
          <w:highlight w:val="none"/>
        </w:rPr>
        <w:t>）承包人提交的</w:t>
      </w:r>
      <w:r>
        <w:rPr>
          <w:rFonts w:hint="eastAsia" w:ascii="Times New Roman" w:hAnsi="Times New Roman" w:eastAsia="宋体" w:cs="Times New Roman"/>
          <w:snapToGrid w:val="0"/>
          <w:color w:val="auto"/>
          <w:sz w:val="24"/>
          <w:highlight w:val="none"/>
        </w:rPr>
        <w:t>设计成果</w:t>
      </w:r>
      <w:r>
        <w:rPr>
          <w:rFonts w:hint="eastAsia" w:ascii="Times New Roman" w:hAnsi="Times New Roman" w:eastAsia="宋体" w:cs="Times New Roman"/>
          <w:snapToGrid w:val="0"/>
          <w:color w:val="auto"/>
          <w:sz w:val="24"/>
          <w:szCs w:val="20"/>
          <w:highlight w:val="none"/>
        </w:rPr>
        <w:t>文件如有违反国家相关强制性规定的，经发包人或政府有关部门确认，每发生</w:t>
      </w:r>
      <w:r>
        <w:rPr>
          <w:rFonts w:ascii="Times New Roman" w:hAnsi="Times New Roman" w:eastAsia="宋体" w:cs="Times New Roman"/>
          <w:snapToGrid w:val="0"/>
          <w:color w:val="auto"/>
          <w:sz w:val="24"/>
          <w:szCs w:val="20"/>
          <w:highlight w:val="none"/>
        </w:rPr>
        <w:t>1</w:t>
      </w:r>
      <w:r>
        <w:rPr>
          <w:rFonts w:hint="eastAsia" w:ascii="Times New Roman" w:hAnsi="Times New Roman" w:eastAsia="宋体" w:cs="Times New Roman"/>
          <w:snapToGrid w:val="0"/>
          <w:color w:val="auto"/>
          <w:sz w:val="24"/>
          <w:szCs w:val="20"/>
          <w:highlight w:val="none"/>
        </w:rPr>
        <w:t>例，承担严重违约责任</w:t>
      </w:r>
      <w:r>
        <w:rPr>
          <w:rFonts w:ascii="Times New Roman" w:hAnsi="Times New Roman" w:eastAsia="宋体" w:cs="Times New Roman"/>
          <w:snapToGrid w:val="0"/>
          <w:color w:val="auto"/>
          <w:sz w:val="24"/>
          <w:szCs w:val="20"/>
          <w:highlight w:val="none"/>
        </w:rPr>
        <w:t>1</w:t>
      </w:r>
      <w:r>
        <w:rPr>
          <w:rFonts w:hint="eastAsia" w:ascii="Times New Roman" w:hAnsi="Times New Roman" w:eastAsia="宋体" w:cs="Times New Roman"/>
          <w:snapToGrid w:val="0"/>
          <w:color w:val="auto"/>
          <w:sz w:val="24"/>
          <w:szCs w:val="20"/>
          <w:highlight w:val="none"/>
        </w:rPr>
        <w:t>次。</w:t>
      </w:r>
    </w:p>
    <w:p w14:paraId="26CF4451">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Times New Roman" w:hAnsi="Times New Roman" w:eastAsia="宋体" w:cs="Times New Roman"/>
          <w:snapToGrid w:val="0"/>
          <w:color w:val="auto"/>
          <w:sz w:val="24"/>
          <w:szCs w:val="20"/>
          <w:highlight w:val="none"/>
        </w:rPr>
        <w:t>（</w:t>
      </w:r>
      <w:r>
        <w:rPr>
          <w:rFonts w:ascii="Times New Roman" w:hAnsi="Times New Roman" w:eastAsia="宋体" w:cs="Times New Roman"/>
          <w:snapToGrid w:val="0"/>
          <w:color w:val="auto"/>
          <w:sz w:val="24"/>
          <w:szCs w:val="20"/>
          <w:highlight w:val="none"/>
        </w:rPr>
        <w:t>8</w:t>
      </w:r>
      <w:r>
        <w:rPr>
          <w:rFonts w:hint="eastAsia" w:ascii="Times New Roman" w:hAnsi="Times New Roman" w:eastAsia="宋体" w:cs="Times New Roman"/>
          <w:snapToGrid w:val="0"/>
          <w:color w:val="auto"/>
          <w:sz w:val="24"/>
          <w:szCs w:val="20"/>
          <w:highlight w:val="none"/>
        </w:rPr>
        <w:t>）非发包人及不可抗力原因造成设计变更，承包人应负责修改设计。工程费用减少的予以扣减，工程费用增加的，由承包人自行承担，发包人不补偿任何费用。</w:t>
      </w:r>
    </w:p>
    <w:p w14:paraId="74532967">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Times New Roman" w:hAnsi="Times New Roman" w:eastAsia="宋体" w:cs="Times New Roman"/>
          <w:snapToGrid w:val="0"/>
          <w:color w:val="auto"/>
          <w:sz w:val="24"/>
          <w:szCs w:val="20"/>
          <w:highlight w:val="none"/>
        </w:rPr>
        <w:t>（</w:t>
      </w:r>
      <w:r>
        <w:rPr>
          <w:rFonts w:ascii="Times New Roman" w:hAnsi="Times New Roman" w:eastAsia="宋体" w:cs="Times New Roman"/>
          <w:snapToGrid w:val="0"/>
          <w:color w:val="auto"/>
          <w:sz w:val="24"/>
          <w:szCs w:val="20"/>
          <w:highlight w:val="none"/>
        </w:rPr>
        <w:t>9</w:t>
      </w:r>
      <w:r>
        <w:rPr>
          <w:rFonts w:hint="eastAsia" w:ascii="Times New Roman" w:hAnsi="Times New Roman" w:eastAsia="宋体" w:cs="Times New Roman"/>
          <w:snapToGrid w:val="0"/>
          <w:color w:val="auto"/>
          <w:sz w:val="24"/>
          <w:szCs w:val="20"/>
          <w:highlight w:val="none"/>
        </w:rPr>
        <w:t>）承包人未经发包人同意突破合同约定的投资控制要求的，承包人承担一次严重违约责任</w:t>
      </w:r>
      <w:r>
        <w:rPr>
          <w:rFonts w:ascii="Times New Roman" w:hAnsi="Times New Roman" w:eastAsia="宋体" w:cs="Times New Roman"/>
          <w:snapToGrid w:val="0"/>
          <w:color w:val="auto"/>
          <w:sz w:val="24"/>
          <w:szCs w:val="20"/>
          <w:highlight w:val="none"/>
        </w:rPr>
        <w:t>1</w:t>
      </w:r>
      <w:r>
        <w:rPr>
          <w:rFonts w:hint="eastAsia" w:ascii="Times New Roman" w:hAnsi="Times New Roman" w:eastAsia="宋体" w:cs="Times New Roman"/>
          <w:snapToGrid w:val="0"/>
          <w:color w:val="auto"/>
          <w:sz w:val="24"/>
          <w:szCs w:val="20"/>
          <w:highlight w:val="none"/>
        </w:rPr>
        <w:t>次，且承包人应负责修改设计，保证工程总投资控制在合同约定的投资控制要求内</w:t>
      </w:r>
      <w:r>
        <w:rPr>
          <w:rFonts w:hint="eastAsia" w:ascii="Times New Roman" w:hAnsi="Times New Roman" w:eastAsia="宋体" w:cs="Times New Roman"/>
          <w:color w:val="auto"/>
          <w:sz w:val="24"/>
          <w:szCs w:val="20"/>
          <w:highlight w:val="none"/>
        </w:rPr>
        <w:t>。</w:t>
      </w:r>
    </w:p>
    <w:p w14:paraId="47133CEE">
      <w:pPr>
        <w:adjustRightInd w:val="0"/>
        <w:snapToGrid w:val="0"/>
        <w:spacing w:line="460" w:lineRule="exact"/>
        <w:ind w:firstLine="480" w:firstLineChars="200"/>
        <w:rPr>
          <w:rFonts w:ascii="Times New Roman" w:hAnsi="Times New Roman" w:eastAsia="宋体" w:cs="Times New Roman"/>
          <w:snapToGrid w:val="0"/>
          <w:color w:val="auto"/>
          <w:sz w:val="24"/>
          <w:szCs w:val="20"/>
          <w:highlight w:val="none"/>
        </w:rPr>
      </w:pPr>
      <w:r>
        <w:rPr>
          <w:rFonts w:hint="eastAsia" w:ascii="Times New Roman" w:hAnsi="Times New Roman" w:eastAsia="宋体" w:cs="Times New Roman"/>
          <w:snapToGrid w:val="0"/>
          <w:color w:val="auto"/>
          <w:sz w:val="24"/>
          <w:szCs w:val="20"/>
          <w:highlight w:val="none"/>
        </w:rPr>
        <w:t>（</w:t>
      </w:r>
      <w:r>
        <w:rPr>
          <w:rFonts w:ascii="Times New Roman" w:hAnsi="Times New Roman" w:eastAsia="宋体" w:cs="Times New Roman"/>
          <w:snapToGrid w:val="0"/>
          <w:color w:val="auto"/>
          <w:sz w:val="24"/>
          <w:szCs w:val="20"/>
          <w:highlight w:val="none"/>
        </w:rPr>
        <w:t>10</w:t>
      </w:r>
      <w:r>
        <w:rPr>
          <w:rFonts w:hint="eastAsia" w:ascii="Times New Roman" w:hAnsi="Times New Roman" w:eastAsia="宋体" w:cs="Times New Roman"/>
          <w:snapToGrid w:val="0"/>
          <w:color w:val="auto"/>
          <w:sz w:val="24"/>
          <w:szCs w:val="20"/>
          <w:highlight w:val="none"/>
        </w:rPr>
        <w:t>）由承包人编制的工程预算中的建安工程费经过发包人或发包人委托的其它单位审核后，如果出现工程量偏差绝对值累计额相对于承包人报送总数量，误差率在</w:t>
      </w:r>
      <w:r>
        <w:rPr>
          <w:rFonts w:ascii="Times New Roman" w:hAnsi="Times New Roman" w:eastAsia="宋体" w:cs="Times New Roman"/>
          <w:snapToGrid w:val="0"/>
          <w:color w:val="auto"/>
          <w:sz w:val="24"/>
          <w:szCs w:val="20"/>
          <w:highlight w:val="none"/>
        </w:rPr>
        <w:t>10%</w:t>
      </w:r>
      <w:r>
        <w:rPr>
          <w:rFonts w:hint="eastAsia" w:ascii="Times New Roman" w:hAnsi="Times New Roman" w:eastAsia="宋体" w:cs="Times New Roman"/>
          <w:snapToGrid w:val="0"/>
          <w:color w:val="auto"/>
          <w:sz w:val="24"/>
          <w:szCs w:val="20"/>
          <w:highlight w:val="none"/>
        </w:rPr>
        <w:t>～</w:t>
      </w:r>
      <w:r>
        <w:rPr>
          <w:rFonts w:ascii="Times New Roman" w:hAnsi="Times New Roman" w:eastAsia="宋体" w:cs="Times New Roman"/>
          <w:snapToGrid w:val="0"/>
          <w:color w:val="auto"/>
          <w:sz w:val="24"/>
          <w:szCs w:val="20"/>
          <w:highlight w:val="none"/>
        </w:rPr>
        <w:t>20%</w:t>
      </w:r>
      <w:r>
        <w:rPr>
          <w:rFonts w:hint="eastAsia" w:ascii="Times New Roman" w:hAnsi="Times New Roman" w:eastAsia="宋体" w:cs="Times New Roman"/>
          <w:snapToGrid w:val="0"/>
          <w:color w:val="auto"/>
          <w:sz w:val="24"/>
          <w:szCs w:val="20"/>
          <w:highlight w:val="none"/>
        </w:rPr>
        <w:t>的，或建安工程费总价超过</w:t>
      </w:r>
      <w:r>
        <w:rPr>
          <w:rFonts w:ascii="Times New Roman" w:hAnsi="Times New Roman" w:eastAsia="宋体" w:cs="Times New Roman"/>
          <w:snapToGrid w:val="0"/>
          <w:color w:val="auto"/>
          <w:sz w:val="24"/>
          <w:szCs w:val="20"/>
          <w:highlight w:val="none"/>
        </w:rPr>
        <w:t>10%</w:t>
      </w:r>
      <w:r>
        <w:rPr>
          <w:rFonts w:hint="eastAsia" w:ascii="Times New Roman" w:hAnsi="Times New Roman" w:eastAsia="宋体" w:cs="Times New Roman"/>
          <w:snapToGrid w:val="0"/>
          <w:color w:val="auto"/>
          <w:sz w:val="24"/>
          <w:szCs w:val="20"/>
          <w:highlight w:val="none"/>
        </w:rPr>
        <w:t>（不含</w:t>
      </w:r>
      <w:r>
        <w:rPr>
          <w:rFonts w:ascii="Times New Roman" w:hAnsi="Times New Roman" w:eastAsia="宋体" w:cs="Times New Roman"/>
          <w:snapToGrid w:val="0"/>
          <w:color w:val="auto"/>
          <w:sz w:val="24"/>
          <w:szCs w:val="20"/>
          <w:highlight w:val="none"/>
        </w:rPr>
        <w:t>10%</w:t>
      </w:r>
      <w:r>
        <w:rPr>
          <w:rFonts w:hint="eastAsia" w:ascii="Times New Roman" w:hAnsi="Times New Roman" w:eastAsia="宋体" w:cs="Times New Roman"/>
          <w:snapToGrid w:val="0"/>
          <w:color w:val="auto"/>
          <w:sz w:val="24"/>
          <w:szCs w:val="20"/>
          <w:highlight w:val="none"/>
        </w:rPr>
        <w:t>）的，承包人除必须限期修改外，每出现</w:t>
      </w:r>
      <w:r>
        <w:rPr>
          <w:rFonts w:ascii="Times New Roman" w:hAnsi="Times New Roman" w:eastAsia="宋体" w:cs="Times New Roman"/>
          <w:snapToGrid w:val="0"/>
          <w:color w:val="auto"/>
          <w:sz w:val="24"/>
          <w:szCs w:val="20"/>
          <w:highlight w:val="none"/>
        </w:rPr>
        <w:t>1</w:t>
      </w:r>
      <w:r>
        <w:rPr>
          <w:rFonts w:hint="eastAsia" w:ascii="Times New Roman" w:hAnsi="Times New Roman" w:eastAsia="宋体" w:cs="Times New Roman"/>
          <w:snapToGrid w:val="0"/>
          <w:color w:val="auto"/>
          <w:sz w:val="24"/>
          <w:szCs w:val="20"/>
          <w:highlight w:val="none"/>
        </w:rPr>
        <w:t>次，必须承担严重违约责任</w:t>
      </w:r>
      <w:r>
        <w:rPr>
          <w:rFonts w:ascii="Times New Roman" w:hAnsi="Times New Roman" w:eastAsia="宋体" w:cs="Times New Roman"/>
          <w:snapToGrid w:val="0"/>
          <w:color w:val="auto"/>
          <w:sz w:val="24"/>
          <w:szCs w:val="20"/>
          <w:highlight w:val="none"/>
        </w:rPr>
        <w:t>1</w:t>
      </w:r>
      <w:r>
        <w:rPr>
          <w:rFonts w:hint="eastAsia" w:ascii="Times New Roman" w:hAnsi="Times New Roman" w:eastAsia="宋体" w:cs="Times New Roman"/>
          <w:snapToGrid w:val="0"/>
          <w:color w:val="auto"/>
          <w:sz w:val="24"/>
          <w:szCs w:val="20"/>
          <w:highlight w:val="none"/>
        </w:rPr>
        <w:t>次。</w:t>
      </w:r>
    </w:p>
    <w:p w14:paraId="57A2942C">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sz w:val="24"/>
          <w:szCs w:val="20"/>
          <w:highlight w:val="none"/>
        </w:rPr>
        <w:t>（11）因承包人对设计变更随意进行合并、分拆导致</w:t>
      </w:r>
      <w:r>
        <w:rPr>
          <w:rFonts w:hint="eastAsia" w:ascii="宋体" w:hAnsi="宋体" w:eastAsia="宋体" w:cs="Times New Roman"/>
          <w:color w:val="auto"/>
          <w:sz w:val="24"/>
          <w:szCs w:val="20"/>
          <w:highlight w:val="none"/>
        </w:rPr>
        <w:t>本合同工程投资失控，</w:t>
      </w:r>
      <w:r>
        <w:rPr>
          <w:rFonts w:hint="eastAsia" w:ascii="宋体" w:hAnsi="宋体" w:eastAsia="宋体" w:cs="Times New Roman"/>
          <w:snapToGrid w:val="0"/>
          <w:color w:val="auto"/>
          <w:sz w:val="24"/>
          <w:szCs w:val="20"/>
          <w:highlight w:val="none"/>
        </w:rPr>
        <w:t>造成实际发生的建安工程费增加的，参照合同条款第41.7款第(8)项约定执行；</w:t>
      </w:r>
      <w:r>
        <w:rPr>
          <w:rFonts w:hint="eastAsia" w:ascii="宋体" w:hAnsi="宋体" w:eastAsia="宋体" w:cs="Times New Roman"/>
          <w:color w:val="auto"/>
          <w:sz w:val="24"/>
          <w:szCs w:val="20"/>
          <w:highlight w:val="none"/>
        </w:rPr>
        <w:t>给发包人造成损失的，承包人应赔偿发包人的全部损失。</w:t>
      </w:r>
    </w:p>
    <w:p w14:paraId="45D4CEA4">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41.8工程组织管理方面的违约责任</w:t>
      </w:r>
    </w:p>
    <w:p w14:paraId="78D8EC92">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承包人违反合同条款总则第2条、第5条的约定，不服从造价咨询单位、发包人及监理单位的管理，对造价咨询单位、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r>
        <w:rPr>
          <w:rFonts w:hint="eastAsia" w:ascii="宋体" w:hAnsi="宋体" w:eastAsia="宋体" w:cs="Times New Roman"/>
          <w:snapToGrid w:val="0"/>
          <w:color w:val="auto"/>
          <w:kern w:val="0"/>
          <w:sz w:val="24"/>
          <w:szCs w:val="20"/>
          <w:highlight w:val="none"/>
        </w:rPr>
        <w:t>。</w:t>
      </w:r>
    </w:p>
    <w:p w14:paraId="691EC27B">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（2）承包人不遵守发包人依据合同条款总则第6条约定所制订的各项制度、规定的，由承包人按所触犯制度、规定的有关规定承担违约责任。所触犯制度、规定没有明确规定的，由发包人参照</w:t>
      </w:r>
      <w:r>
        <w:rPr>
          <w:rFonts w:hint="eastAsia" w:ascii="宋体" w:hAnsi="宋体" w:eastAsia="宋体" w:cs="Times New Roman"/>
          <w:snapToGrid w:val="0"/>
          <w:color w:val="auto"/>
          <w:kern w:val="0"/>
          <w:sz w:val="24"/>
          <w:szCs w:val="20"/>
          <w:highlight w:val="none"/>
        </w:rPr>
        <w:t>合同条款第41.8款第（1）项</w:t>
      </w:r>
      <w:r>
        <w:rPr>
          <w:rFonts w:hint="eastAsia" w:ascii="宋体" w:hAnsi="宋体" w:eastAsia="宋体" w:cs="Times New Roman"/>
          <w:bCs/>
          <w:snapToGrid w:val="0"/>
          <w:color w:val="auto"/>
          <w:kern w:val="0"/>
          <w:sz w:val="24"/>
          <w:szCs w:val="20"/>
          <w:highlight w:val="none"/>
        </w:rPr>
        <w:t>的约定处理。</w:t>
      </w:r>
    </w:p>
    <w:p w14:paraId="3B30ADA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（3）承包人不按</w:t>
      </w:r>
      <w:r>
        <w:rPr>
          <w:rFonts w:hint="eastAsia" w:ascii="宋体" w:hAnsi="宋体" w:eastAsia="宋体" w:cs="Times New Roman"/>
          <w:snapToGrid w:val="0"/>
          <w:color w:val="auto"/>
          <w:kern w:val="0"/>
          <w:sz w:val="24"/>
          <w:szCs w:val="20"/>
          <w:highlight w:val="none"/>
        </w:rPr>
        <w:t>合同条款第7</w:t>
      </w:r>
      <w:r>
        <w:rPr>
          <w:rFonts w:hint="eastAsia" w:ascii="宋体" w:hAnsi="宋体" w:eastAsia="宋体" w:cs="Times New Roman"/>
          <w:bCs/>
          <w:snapToGrid w:val="0"/>
          <w:color w:val="auto"/>
          <w:kern w:val="0"/>
          <w:sz w:val="24"/>
          <w:szCs w:val="20"/>
          <w:highlight w:val="none"/>
        </w:rPr>
        <w:t>条、第11条的有关约定投入</w:t>
      </w:r>
      <w:r>
        <w:rPr>
          <w:rFonts w:hint="eastAsia" w:ascii="宋体" w:hAnsi="宋体" w:eastAsia="宋体" w:cs="Times New Roman"/>
          <w:snapToGrid w:val="0"/>
          <w:color w:val="auto"/>
          <w:kern w:val="0"/>
          <w:sz w:val="24"/>
          <w:szCs w:val="20"/>
          <w:highlight w:val="none"/>
        </w:rPr>
        <w:t>现场组织管理人员、施工作业人员、施工机械设备，或者擅自变更资源投入计划或者擅自对已投入的资源进行调整的，</w:t>
      </w:r>
      <w:r>
        <w:rPr>
          <w:rFonts w:hint="eastAsia" w:ascii="宋体" w:hAnsi="宋体" w:eastAsia="宋体" w:cs="Times New Roman"/>
          <w:bCs/>
          <w:snapToGrid w:val="0"/>
          <w:color w:val="auto"/>
          <w:kern w:val="0"/>
          <w:sz w:val="24"/>
          <w:szCs w:val="20"/>
          <w:highlight w:val="none"/>
        </w:rPr>
        <w:t>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r>
        <w:rPr>
          <w:rFonts w:hint="eastAsia" w:ascii="宋体" w:hAnsi="宋体" w:eastAsia="宋体" w:cs="Times New Roman"/>
          <w:snapToGrid w:val="0"/>
          <w:color w:val="auto"/>
          <w:kern w:val="0"/>
          <w:sz w:val="24"/>
          <w:szCs w:val="20"/>
          <w:highlight w:val="none"/>
        </w:rPr>
        <w:t>。</w:t>
      </w:r>
    </w:p>
    <w:p w14:paraId="77E55A18">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经发包人或总监理工程师考核，承包人投入的</w:t>
      </w:r>
      <w:r>
        <w:rPr>
          <w:rFonts w:hint="eastAsia" w:ascii="宋体" w:hAnsi="宋体" w:eastAsia="宋体" w:cs="Times New Roman"/>
          <w:snapToGrid w:val="0"/>
          <w:color w:val="auto"/>
          <w:kern w:val="0"/>
          <w:sz w:val="24"/>
          <w:szCs w:val="20"/>
          <w:highlight w:val="none"/>
        </w:rPr>
        <w:t>现场组织</w:t>
      </w:r>
      <w:r>
        <w:rPr>
          <w:rFonts w:hint="eastAsia" w:ascii="宋体" w:hAnsi="宋体" w:eastAsia="宋体" w:cs="Times New Roman"/>
          <w:bCs/>
          <w:snapToGrid w:val="0"/>
          <w:color w:val="auto"/>
          <w:kern w:val="0"/>
          <w:sz w:val="24"/>
          <w:szCs w:val="20"/>
          <w:highlight w:val="none"/>
        </w:rPr>
        <w:t>管理人员不能满足本工程建设要求的，承包人必须无条件按发包人的要求更换，直至满足本工程建设要求为止。而且，不能满足本工程建设要求的</w:t>
      </w:r>
      <w:r>
        <w:rPr>
          <w:rFonts w:hint="eastAsia" w:ascii="宋体" w:hAnsi="宋体" w:eastAsia="宋体" w:cs="Times New Roman"/>
          <w:snapToGrid w:val="0"/>
          <w:color w:val="auto"/>
          <w:kern w:val="0"/>
          <w:sz w:val="24"/>
          <w:szCs w:val="20"/>
          <w:highlight w:val="none"/>
        </w:rPr>
        <w:t>现场组织</w:t>
      </w:r>
      <w:r>
        <w:rPr>
          <w:rFonts w:hint="eastAsia" w:ascii="宋体" w:hAnsi="宋体" w:eastAsia="宋体" w:cs="Times New Roman"/>
          <w:bCs/>
          <w:snapToGrid w:val="0"/>
          <w:color w:val="auto"/>
          <w:kern w:val="0"/>
          <w:sz w:val="24"/>
          <w:szCs w:val="20"/>
          <w:highlight w:val="none"/>
        </w:rPr>
        <w:t>管理人员按缺勤处理。</w:t>
      </w:r>
    </w:p>
    <w:p w14:paraId="4A0A1053">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如承包人违背投标承诺，除按上述约定承担责任之外，还应同时</w:t>
      </w:r>
      <w:r>
        <w:rPr>
          <w:rFonts w:hint="eastAsia" w:ascii="宋体" w:hAnsi="宋体" w:eastAsia="宋体" w:cs="Times New Roman"/>
          <w:bCs/>
          <w:snapToGrid w:val="0"/>
          <w:color w:val="auto"/>
          <w:kern w:val="0"/>
          <w:sz w:val="24"/>
          <w:szCs w:val="20"/>
          <w:highlight w:val="none"/>
        </w:rPr>
        <w:t xml:space="preserve">无条件按下表约定的金额向发包人支付违约金： </w:t>
      </w:r>
    </w:p>
    <w:tbl>
      <w:tblPr>
        <w:tblStyle w:val="3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47"/>
        <w:gridCol w:w="3119"/>
        <w:gridCol w:w="2976"/>
      </w:tblGrid>
      <w:tr w14:paraId="40CF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6E539101">
            <w:pPr>
              <w:adjustRightInd w:val="0"/>
              <w:snapToGrid w:val="0"/>
              <w:spacing w:line="460" w:lineRule="exact"/>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序号</w:t>
            </w:r>
          </w:p>
        </w:tc>
        <w:tc>
          <w:tcPr>
            <w:tcW w:w="2247" w:type="dxa"/>
            <w:tcBorders>
              <w:top w:val="single" w:color="auto" w:sz="4" w:space="0"/>
              <w:left w:val="single" w:color="auto" w:sz="4" w:space="0"/>
              <w:bottom w:val="single" w:color="auto" w:sz="4" w:space="0"/>
              <w:right w:val="single" w:color="auto" w:sz="4" w:space="0"/>
            </w:tcBorders>
            <w:vAlign w:val="center"/>
          </w:tcPr>
          <w:p w14:paraId="466D9DF8">
            <w:pPr>
              <w:adjustRightInd w:val="0"/>
              <w:snapToGrid w:val="0"/>
              <w:spacing w:line="460" w:lineRule="exact"/>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承诺项目</w:t>
            </w:r>
          </w:p>
        </w:tc>
        <w:tc>
          <w:tcPr>
            <w:tcW w:w="3119" w:type="dxa"/>
            <w:tcBorders>
              <w:top w:val="single" w:color="auto" w:sz="4" w:space="0"/>
              <w:left w:val="single" w:color="auto" w:sz="4" w:space="0"/>
              <w:bottom w:val="single" w:color="auto" w:sz="4" w:space="0"/>
              <w:right w:val="single" w:color="auto" w:sz="4" w:space="0"/>
            </w:tcBorders>
            <w:vAlign w:val="center"/>
          </w:tcPr>
          <w:p w14:paraId="7B4AD8E2">
            <w:pPr>
              <w:adjustRightInd w:val="0"/>
              <w:snapToGrid w:val="0"/>
              <w:spacing w:line="460" w:lineRule="exact"/>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违约说明</w:t>
            </w:r>
          </w:p>
        </w:tc>
        <w:tc>
          <w:tcPr>
            <w:tcW w:w="2976" w:type="dxa"/>
            <w:tcBorders>
              <w:top w:val="single" w:color="auto" w:sz="4" w:space="0"/>
              <w:left w:val="single" w:color="auto" w:sz="4" w:space="0"/>
              <w:bottom w:val="single" w:color="auto" w:sz="4" w:space="0"/>
              <w:right w:val="single" w:color="auto" w:sz="4" w:space="0"/>
            </w:tcBorders>
            <w:vAlign w:val="center"/>
          </w:tcPr>
          <w:p w14:paraId="6528B87B">
            <w:pPr>
              <w:adjustRightInd w:val="0"/>
              <w:snapToGrid w:val="0"/>
              <w:spacing w:line="460" w:lineRule="exact"/>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承包人承诺的违约金额（元）</w:t>
            </w:r>
          </w:p>
        </w:tc>
      </w:tr>
      <w:tr w14:paraId="32E3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restart"/>
            <w:tcBorders>
              <w:top w:val="single" w:color="auto" w:sz="4" w:space="0"/>
              <w:left w:val="single" w:color="auto" w:sz="4" w:space="0"/>
              <w:bottom w:val="single" w:color="auto" w:sz="4" w:space="0"/>
              <w:right w:val="single" w:color="auto" w:sz="4" w:space="0"/>
            </w:tcBorders>
            <w:vAlign w:val="center"/>
          </w:tcPr>
          <w:p w14:paraId="6DAA0B89">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1</w:t>
            </w:r>
          </w:p>
        </w:tc>
        <w:tc>
          <w:tcPr>
            <w:tcW w:w="2247" w:type="dxa"/>
            <w:vMerge w:val="restart"/>
            <w:tcBorders>
              <w:top w:val="single" w:color="auto" w:sz="4" w:space="0"/>
              <w:left w:val="single" w:color="auto" w:sz="4" w:space="0"/>
              <w:bottom w:val="single" w:color="auto" w:sz="4" w:space="0"/>
              <w:right w:val="single" w:color="auto" w:sz="4" w:space="0"/>
            </w:tcBorders>
            <w:vAlign w:val="center"/>
          </w:tcPr>
          <w:p w14:paraId="49020618">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项目部</w:t>
            </w:r>
          </w:p>
        </w:tc>
        <w:tc>
          <w:tcPr>
            <w:tcW w:w="3119" w:type="dxa"/>
            <w:tcBorders>
              <w:top w:val="single" w:color="auto" w:sz="4" w:space="0"/>
              <w:left w:val="single" w:color="auto" w:sz="4" w:space="0"/>
              <w:bottom w:val="single" w:color="auto" w:sz="4" w:space="0"/>
              <w:right w:val="single" w:color="auto" w:sz="4" w:space="0"/>
            </w:tcBorders>
            <w:vAlign w:val="center"/>
          </w:tcPr>
          <w:p w14:paraId="7EBA2F2F">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更换施工负责人</w:t>
            </w:r>
          </w:p>
        </w:tc>
        <w:tc>
          <w:tcPr>
            <w:tcW w:w="2976" w:type="dxa"/>
            <w:tcBorders>
              <w:top w:val="single" w:color="auto" w:sz="4" w:space="0"/>
              <w:left w:val="single" w:color="auto" w:sz="4" w:space="0"/>
              <w:bottom w:val="single" w:color="auto" w:sz="4" w:space="0"/>
              <w:right w:val="single" w:color="auto" w:sz="4" w:space="0"/>
            </w:tcBorders>
            <w:vAlign w:val="center"/>
          </w:tcPr>
          <w:p w14:paraId="58E56BBB">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¥20000. 00</w:t>
            </w:r>
          </w:p>
        </w:tc>
      </w:tr>
      <w:tr w14:paraId="6DC6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top w:val="single" w:color="auto" w:sz="4" w:space="0"/>
              <w:left w:val="single" w:color="auto" w:sz="4" w:space="0"/>
              <w:bottom w:val="single" w:color="auto" w:sz="4" w:space="0"/>
              <w:right w:val="single" w:color="auto" w:sz="4" w:space="0"/>
            </w:tcBorders>
            <w:vAlign w:val="center"/>
          </w:tcPr>
          <w:p w14:paraId="10BB6631">
            <w:pPr>
              <w:widowControl/>
              <w:jc w:val="left"/>
              <w:rPr>
                <w:rFonts w:ascii="宋体" w:hAnsi="宋体" w:eastAsia="宋体" w:cs="Times New Roman"/>
                <w:snapToGrid w:val="0"/>
                <w:color w:val="auto"/>
                <w:kern w:val="0"/>
                <w:szCs w:val="21"/>
                <w:highlight w:val="none"/>
              </w:rPr>
            </w:pPr>
          </w:p>
        </w:tc>
        <w:tc>
          <w:tcPr>
            <w:tcW w:w="2247" w:type="dxa"/>
            <w:vMerge w:val="continue"/>
            <w:tcBorders>
              <w:top w:val="single" w:color="auto" w:sz="4" w:space="0"/>
              <w:left w:val="single" w:color="auto" w:sz="4" w:space="0"/>
              <w:bottom w:val="single" w:color="auto" w:sz="4" w:space="0"/>
              <w:right w:val="single" w:color="auto" w:sz="4" w:space="0"/>
            </w:tcBorders>
            <w:vAlign w:val="center"/>
          </w:tcPr>
          <w:p w14:paraId="5ACC5ADC">
            <w:pPr>
              <w:widowControl/>
              <w:jc w:val="left"/>
              <w:rPr>
                <w:rFonts w:ascii="宋体" w:hAnsi="宋体" w:eastAsia="宋体" w:cs="Times New Roman"/>
                <w:snapToGrid w:val="0"/>
                <w:color w:val="auto"/>
                <w:kern w:val="0"/>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073212B0">
            <w:pPr>
              <w:adjustRightInd w:val="0"/>
              <w:snapToGrid w:val="0"/>
              <w:spacing w:line="460" w:lineRule="exact"/>
              <w:rPr>
                <w:rFonts w:ascii="宋体" w:hAnsi="宋体" w:eastAsia="宋体" w:cs="Times New Roman"/>
                <w:dstrike/>
                <w:snapToGrid w:val="0"/>
                <w:color w:val="auto"/>
                <w:kern w:val="0"/>
                <w:szCs w:val="21"/>
                <w:highlight w:val="none"/>
                <w:u w:val="single"/>
              </w:rPr>
            </w:pPr>
            <w:r>
              <w:rPr>
                <w:rFonts w:hint="eastAsia" w:ascii="宋体" w:hAnsi="宋体" w:eastAsia="宋体" w:cs="Times New Roman"/>
                <w:snapToGrid w:val="0"/>
                <w:color w:val="auto"/>
                <w:kern w:val="0"/>
                <w:szCs w:val="21"/>
                <w:highlight w:val="none"/>
                <w:u w:val="single"/>
              </w:rPr>
              <w:t>更换设计负责人或空缺</w:t>
            </w:r>
          </w:p>
        </w:tc>
        <w:tc>
          <w:tcPr>
            <w:tcW w:w="2976" w:type="dxa"/>
            <w:tcBorders>
              <w:top w:val="single" w:color="auto" w:sz="4" w:space="0"/>
              <w:left w:val="single" w:color="auto" w:sz="4" w:space="0"/>
              <w:bottom w:val="single" w:color="auto" w:sz="4" w:space="0"/>
              <w:right w:val="single" w:color="auto" w:sz="4" w:space="0"/>
            </w:tcBorders>
            <w:vAlign w:val="center"/>
          </w:tcPr>
          <w:p w14:paraId="5ABF2A48">
            <w:pPr>
              <w:adjustRightInd w:val="0"/>
              <w:snapToGrid w:val="0"/>
              <w:spacing w:line="460" w:lineRule="exact"/>
              <w:jc w:val="center"/>
              <w:rPr>
                <w:rFonts w:ascii="宋体" w:hAnsi="宋体" w:eastAsia="宋体" w:cs="Times New Roman"/>
                <w:dstrike/>
                <w:snapToGrid w:val="0"/>
                <w:color w:val="auto"/>
                <w:kern w:val="0"/>
                <w:szCs w:val="21"/>
                <w:highlight w:val="none"/>
              </w:rPr>
            </w:pPr>
            <w:r>
              <w:rPr>
                <w:rFonts w:hint="eastAsia" w:ascii="宋体" w:hAnsi="宋体" w:eastAsia="宋体" w:cs="Times New Roman"/>
                <w:snapToGrid w:val="0"/>
                <w:color w:val="auto"/>
                <w:kern w:val="0"/>
                <w:szCs w:val="21"/>
                <w:highlight w:val="none"/>
              </w:rPr>
              <w:t>¥10000.00</w:t>
            </w:r>
          </w:p>
        </w:tc>
      </w:tr>
      <w:tr w14:paraId="1C31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top w:val="single" w:color="auto" w:sz="4" w:space="0"/>
              <w:left w:val="single" w:color="auto" w:sz="4" w:space="0"/>
              <w:bottom w:val="single" w:color="auto" w:sz="4" w:space="0"/>
              <w:right w:val="single" w:color="auto" w:sz="4" w:space="0"/>
            </w:tcBorders>
            <w:vAlign w:val="center"/>
          </w:tcPr>
          <w:p w14:paraId="33F948B0">
            <w:pPr>
              <w:widowControl/>
              <w:jc w:val="left"/>
              <w:rPr>
                <w:rFonts w:ascii="宋体" w:hAnsi="宋体" w:eastAsia="宋体" w:cs="Times New Roman"/>
                <w:snapToGrid w:val="0"/>
                <w:color w:val="auto"/>
                <w:kern w:val="0"/>
                <w:szCs w:val="21"/>
                <w:highlight w:val="none"/>
              </w:rPr>
            </w:pPr>
          </w:p>
        </w:tc>
        <w:tc>
          <w:tcPr>
            <w:tcW w:w="2247" w:type="dxa"/>
            <w:vMerge w:val="continue"/>
            <w:tcBorders>
              <w:top w:val="single" w:color="auto" w:sz="4" w:space="0"/>
              <w:left w:val="single" w:color="auto" w:sz="4" w:space="0"/>
              <w:bottom w:val="single" w:color="auto" w:sz="4" w:space="0"/>
              <w:right w:val="single" w:color="auto" w:sz="4" w:space="0"/>
            </w:tcBorders>
            <w:vAlign w:val="center"/>
          </w:tcPr>
          <w:p w14:paraId="7D8D8063">
            <w:pPr>
              <w:widowControl/>
              <w:jc w:val="left"/>
              <w:rPr>
                <w:rFonts w:ascii="宋体" w:hAnsi="宋体" w:eastAsia="宋体" w:cs="Times New Roman"/>
                <w:snapToGrid w:val="0"/>
                <w:color w:val="auto"/>
                <w:kern w:val="0"/>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474539FA">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更换专职安全员或其他人</w:t>
            </w:r>
          </w:p>
        </w:tc>
        <w:tc>
          <w:tcPr>
            <w:tcW w:w="2976" w:type="dxa"/>
            <w:tcBorders>
              <w:top w:val="single" w:color="auto" w:sz="4" w:space="0"/>
              <w:left w:val="single" w:color="auto" w:sz="4" w:space="0"/>
              <w:bottom w:val="single" w:color="auto" w:sz="4" w:space="0"/>
              <w:right w:val="single" w:color="auto" w:sz="4" w:space="0"/>
            </w:tcBorders>
            <w:vAlign w:val="center"/>
          </w:tcPr>
          <w:p w14:paraId="65B86035">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¥5000.00</w:t>
            </w:r>
          </w:p>
        </w:tc>
      </w:tr>
      <w:tr w14:paraId="40B4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restart"/>
            <w:tcBorders>
              <w:top w:val="single" w:color="auto" w:sz="4" w:space="0"/>
              <w:left w:val="single" w:color="auto" w:sz="4" w:space="0"/>
              <w:bottom w:val="single" w:color="auto" w:sz="4" w:space="0"/>
              <w:right w:val="single" w:color="auto" w:sz="4" w:space="0"/>
            </w:tcBorders>
            <w:vAlign w:val="center"/>
          </w:tcPr>
          <w:p w14:paraId="6FD81E7B">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2</w:t>
            </w:r>
          </w:p>
        </w:tc>
        <w:tc>
          <w:tcPr>
            <w:tcW w:w="2247" w:type="dxa"/>
            <w:vMerge w:val="restart"/>
            <w:tcBorders>
              <w:top w:val="single" w:color="auto" w:sz="4" w:space="0"/>
              <w:left w:val="single" w:color="auto" w:sz="4" w:space="0"/>
              <w:bottom w:val="single" w:color="auto" w:sz="4" w:space="0"/>
              <w:right w:val="single" w:color="auto" w:sz="4" w:space="0"/>
            </w:tcBorders>
            <w:vAlign w:val="center"/>
          </w:tcPr>
          <w:p w14:paraId="763B4DE0">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材料管理部</w:t>
            </w:r>
          </w:p>
        </w:tc>
        <w:tc>
          <w:tcPr>
            <w:tcW w:w="3119" w:type="dxa"/>
            <w:tcBorders>
              <w:top w:val="single" w:color="auto" w:sz="4" w:space="0"/>
              <w:left w:val="single" w:color="auto" w:sz="4" w:space="0"/>
              <w:bottom w:val="single" w:color="auto" w:sz="4" w:space="0"/>
              <w:right w:val="single" w:color="auto" w:sz="4" w:space="0"/>
            </w:tcBorders>
            <w:vAlign w:val="center"/>
          </w:tcPr>
          <w:p w14:paraId="6AF349D0">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更换部门经理或空缺</w:t>
            </w:r>
          </w:p>
        </w:tc>
        <w:tc>
          <w:tcPr>
            <w:tcW w:w="2976" w:type="dxa"/>
            <w:tcBorders>
              <w:top w:val="single" w:color="auto" w:sz="4" w:space="0"/>
              <w:left w:val="single" w:color="auto" w:sz="4" w:space="0"/>
              <w:bottom w:val="single" w:color="auto" w:sz="4" w:space="0"/>
              <w:right w:val="single" w:color="auto" w:sz="4" w:space="0"/>
            </w:tcBorders>
            <w:vAlign w:val="center"/>
          </w:tcPr>
          <w:p w14:paraId="31AFE0DD">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¥10000.00</w:t>
            </w:r>
          </w:p>
        </w:tc>
      </w:tr>
      <w:tr w14:paraId="68A3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top w:val="single" w:color="auto" w:sz="4" w:space="0"/>
              <w:left w:val="single" w:color="auto" w:sz="4" w:space="0"/>
              <w:bottom w:val="single" w:color="auto" w:sz="4" w:space="0"/>
              <w:right w:val="single" w:color="auto" w:sz="4" w:space="0"/>
            </w:tcBorders>
            <w:vAlign w:val="center"/>
          </w:tcPr>
          <w:p w14:paraId="2732DBC8">
            <w:pPr>
              <w:widowControl/>
              <w:jc w:val="left"/>
              <w:rPr>
                <w:rFonts w:ascii="宋体" w:hAnsi="宋体" w:eastAsia="宋体" w:cs="Times New Roman"/>
                <w:snapToGrid w:val="0"/>
                <w:color w:val="auto"/>
                <w:kern w:val="0"/>
                <w:szCs w:val="21"/>
                <w:highlight w:val="none"/>
              </w:rPr>
            </w:pPr>
          </w:p>
        </w:tc>
        <w:tc>
          <w:tcPr>
            <w:tcW w:w="2247" w:type="dxa"/>
            <w:vMerge w:val="continue"/>
            <w:tcBorders>
              <w:top w:val="single" w:color="auto" w:sz="4" w:space="0"/>
              <w:left w:val="single" w:color="auto" w:sz="4" w:space="0"/>
              <w:bottom w:val="single" w:color="auto" w:sz="4" w:space="0"/>
              <w:right w:val="single" w:color="auto" w:sz="4" w:space="0"/>
            </w:tcBorders>
            <w:vAlign w:val="center"/>
          </w:tcPr>
          <w:p w14:paraId="43A3F3B4">
            <w:pPr>
              <w:widowControl/>
              <w:jc w:val="left"/>
              <w:rPr>
                <w:rFonts w:ascii="宋体" w:hAnsi="宋体" w:eastAsia="宋体" w:cs="Times New Roman"/>
                <w:snapToGrid w:val="0"/>
                <w:color w:val="auto"/>
                <w:kern w:val="0"/>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0E5F664E">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更换其他人</w:t>
            </w:r>
          </w:p>
        </w:tc>
        <w:tc>
          <w:tcPr>
            <w:tcW w:w="2976" w:type="dxa"/>
            <w:tcBorders>
              <w:top w:val="single" w:color="auto" w:sz="4" w:space="0"/>
              <w:left w:val="single" w:color="auto" w:sz="4" w:space="0"/>
              <w:bottom w:val="single" w:color="auto" w:sz="4" w:space="0"/>
              <w:right w:val="single" w:color="auto" w:sz="4" w:space="0"/>
            </w:tcBorders>
            <w:vAlign w:val="center"/>
          </w:tcPr>
          <w:p w14:paraId="6097A0ED">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¥5000.00</w:t>
            </w:r>
          </w:p>
        </w:tc>
      </w:tr>
      <w:tr w14:paraId="0048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6E58F11">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3</w:t>
            </w:r>
          </w:p>
        </w:tc>
        <w:tc>
          <w:tcPr>
            <w:tcW w:w="2247" w:type="dxa"/>
            <w:tcBorders>
              <w:top w:val="single" w:color="auto" w:sz="4" w:space="0"/>
              <w:left w:val="single" w:color="auto" w:sz="4" w:space="0"/>
              <w:bottom w:val="single" w:color="auto" w:sz="4" w:space="0"/>
              <w:right w:val="single" w:color="auto" w:sz="4" w:space="0"/>
            </w:tcBorders>
            <w:vAlign w:val="center"/>
          </w:tcPr>
          <w:p w14:paraId="1FAE61F7">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各阶段投入劳动力</w:t>
            </w:r>
          </w:p>
        </w:tc>
        <w:tc>
          <w:tcPr>
            <w:tcW w:w="3119" w:type="dxa"/>
            <w:tcBorders>
              <w:top w:val="single" w:color="auto" w:sz="4" w:space="0"/>
              <w:left w:val="single" w:color="auto" w:sz="4" w:space="0"/>
              <w:bottom w:val="single" w:color="auto" w:sz="4" w:space="0"/>
              <w:right w:val="single" w:color="auto" w:sz="4" w:space="0"/>
            </w:tcBorders>
            <w:vAlign w:val="center"/>
          </w:tcPr>
          <w:p w14:paraId="0DEE4F88">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每少1人</w:t>
            </w:r>
          </w:p>
        </w:tc>
        <w:tc>
          <w:tcPr>
            <w:tcW w:w="2976" w:type="dxa"/>
            <w:tcBorders>
              <w:top w:val="single" w:color="auto" w:sz="4" w:space="0"/>
              <w:left w:val="single" w:color="auto" w:sz="4" w:space="0"/>
              <w:bottom w:val="single" w:color="auto" w:sz="4" w:space="0"/>
              <w:right w:val="single" w:color="auto" w:sz="4" w:space="0"/>
            </w:tcBorders>
            <w:vAlign w:val="center"/>
          </w:tcPr>
          <w:p w14:paraId="17702284">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¥100.00</w:t>
            </w:r>
          </w:p>
        </w:tc>
      </w:tr>
      <w:tr w14:paraId="582E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7FB158D3">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4</w:t>
            </w:r>
          </w:p>
        </w:tc>
        <w:tc>
          <w:tcPr>
            <w:tcW w:w="2247" w:type="dxa"/>
            <w:tcBorders>
              <w:top w:val="single" w:color="auto" w:sz="4" w:space="0"/>
              <w:left w:val="single" w:color="auto" w:sz="4" w:space="0"/>
              <w:bottom w:val="single" w:color="auto" w:sz="4" w:space="0"/>
              <w:right w:val="single" w:color="auto" w:sz="4" w:space="0"/>
            </w:tcBorders>
            <w:vAlign w:val="center"/>
          </w:tcPr>
          <w:p w14:paraId="14ECB75B">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各阶段投入主要材料</w:t>
            </w:r>
          </w:p>
        </w:tc>
        <w:tc>
          <w:tcPr>
            <w:tcW w:w="3119" w:type="dxa"/>
            <w:tcBorders>
              <w:top w:val="single" w:color="auto" w:sz="4" w:space="0"/>
              <w:left w:val="single" w:color="auto" w:sz="4" w:space="0"/>
              <w:bottom w:val="single" w:color="auto" w:sz="4" w:space="0"/>
              <w:right w:val="single" w:color="auto" w:sz="4" w:space="0"/>
            </w:tcBorders>
            <w:vAlign w:val="center"/>
          </w:tcPr>
          <w:p w14:paraId="5D30133E">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没有按发包人审定的总控或阶段计划投入，每少10%</w:t>
            </w:r>
          </w:p>
        </w:tc>
        <w:tc>
          <w:tcPr>
            <w:tcW w:w="2976" w:type="dxa"/>
            <w:tcBorders>
              <w:top w:val="single" w:color="auto" w:sz="4" w:space="0"/>
              <w:left w:val="single" w:color="auto" w:sz="4" w:space="0"/>
              <w:bottom w:val="single" w:color="auto" w:sz="4" w:space="0"/>
              <w:right w:val="single" w:color="auto" w:sz="4" w:space="0"/>
            </w:tcBorders>
            <w:vAlign w:val="center"/>
          </w:tcPr>
          <w:p w14:paraId="299CD0A3">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¥10000.00</w:t>
            </w:r>
          </w:p>
        </w:tc>
      </w:tr>
      <w:tr w14:paraId="4A9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restart"/>
            <w:tcBorders>
              <w:top w:val="single" w:color="auto" w:sz="4" w:space="0"/>
              <w:left w:val="single" w:color="auto" w:sz="4" w:space="0"/>
              <w:bottom w:val="single" w:color="auto" w:sz="4" w:space="0"/>
              <w:right w:val="single" w:color="auto" w:sz="4" w:space="0"/>
            </w:tcBorders>
            <w:vAlign w:val="center"/>
          </w:tcPr>
          <w:p w14:paraId="2AC0B7C2">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5</w:t>
            </w:r>
          </w:p>
        </w:tc>
        <w:tc>
          <w:tcPr>
            <w:tcW w:w="2247" w:type="dxa"/>
            <w:vMerge w:val="restart"/>
            <w:tcBorders>
              <w:top w:val="single" w:color="auto" w:sz="4" w:space="0"/>
              <w:left w:val="single" w:color="auto" w:sz="4" w:space="0"/>
              <w:bottom w:val="single" w:color="auto" w:sz="4" w:space="0"/>
              <w:right w:val="single" w:color="auto" w:sz="4" w:space="0"/>
            </w:tcBorders>
            <w:vAlign w:val="center"/>
          </w:tcPr>
          <w:p w14:paraId="13CF4BF1">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各阶段投入施工设备</w:t>
            </w:r>
          </w:p>
        </w:tc>
        <w:tc>
          <w:tcPr>
            <w:tcW w:w="3119" w:type="dxa"/>
            <w:tcBorders>
              <w:top w:val="single" w:color="auto" w:sz="4" w:space="0"/>
              <w:left w:val="single" w:color="auto" w:sz="4" w:space="0"/>
              <w:bottom w:val="single" w:color="auto" w:sz="4" w:space="0"/>
              <w:right w:val="single" w:color="auto" w:sz="4" w:space="0"/>
            </w:tcBorders>
            <w:vAlign w:val="center"/>
          </w:tcPr>
          <w:p w14:paraId="6565BF43">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没有按发包人审定的总控或阶段计划投入，主要设备每少1台</w:t>
            </w:r>
          </w:p>
        </w:tc>
        <w:tc>
          <w:tcPr>
            <w:tcW w:w="2976" w:type="dxa"/>
            <w:tcBorders>
              <w:top w:val="single" w:color="auto" w:sz="4" w:space="0"/>
              <w:left w:val="single" w:color="auto" w:sz="4" w:space="0"/>
              <w:bottom w:val="single" w:color="auto" w:sz="4" w:space="0"/>
              <w:right w:val="single" w:color="auto" w:sz="4" w:space="0"/>
            </w:tcBorders>
            <w:vAlign w:val="center"/>
          </w:tcPr>
          <w:p w14:paraId="3233ECA2">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¥5000.00</w:t>
            </w:r>
          </w:p>
        </w:tc>
      </w:tr>
      <w:tr w14:paraId="6861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top w:val="single" w:color="auto" w:sz="4" w:space="0"/>
              <w:left w:val="single" w:color="auto" w:sz="4" w:space="0"/>
              <w:bottom w:val="single" w:color="auto" w:sz="4" w:space="0"/>
              <w:right w:val="single" w:color="auto" w:sz="4" w:space="0"/>
            </w:tcBorders>
            <w:vAlign w:val="center"/>
          </w:tcPr>
          <w:p w14:paraId="70693FEC">
            <w:pPr>
              <w:widowControl/>
              <w:jc w:val="left"/>
              <w:rPr>
                <w:rFonts w:ascii="宋体" w:hAnsi="宋体" w:eastAsia="宋体" w:cs="Times New Roman"/>
                <w:snapToGrid w:val="0"/>
                <w:color w:val="auto"/>
                <w:kern w:val="0"/>
                <w:szCs w:val="21"/>
                <w:highlight w:val="none"/>
              </w:rPr>
            </w:pPr>
          </w:p>
        </w:tc>
        <w:tc>
          <w:tcPr>
            <w:tcW w:w="2247" w:type="dxa"/>
            <w:vMerge w:val="continue"/>
            <w:tcBorders>
              <w:top w:val="single" w:color="auto" w:sz="4" w:space="0"/>
              <w:left w:val="single" w:color="auto" w:sz="4" w:space="0"/>
              <w:bottom w:val="single" w:color="auto" w:sz="4" w:space="0"/>
              <w:right w:val="single" w:color="auto" w:sz="4" w:space="0"/>
            </w:tcBorders>
            <w:vAlign w:val="center"/>
          </w:tcPr>
          <w:p w14:paraId="660326BC">
            <w:pPr>
              <w:widowControl/>
              <w:jc w:val="left"/>
              <w:rPr>
                <w:rFonts w:ascii="宋体" w:hAnsi="宋体" w:eastAsia="宋体" w:cs="Times New Roman"/>
                <w:snapToGrid w:val="0"/>
                <w:color w:val="auto"/>
                <w:kern w:val="0"/>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33674267">
            <w:pPr>
              <w:adjustRightInd w:val="0"/>
              <w:snapToGrid w:val="0"/>
              <w:spacing w:line="460" w:lineRule="exact"/>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没有按发包人审定的总控或阶段计划投入，一般设备每少1台</w:t>
            </w:r>
          </w:p>
        </w:tc>
        <w:tc>
          <w:tcPr>
            <w:tcW w:w="2976" w:type="dxa"/>
            <w:tcBorders>
              <w:top w:val="single" w:color="auto" w:sz="4" w:space="0"/>
              <w:left w:val="single" w:color="auto" w:sz="4" w:space="0"/>
              <w:bottom w:val="single" w:color="auto" w:sz="4" w:space="0"/>
              <w:right w:val="single" w:color="auto" w:sz="4" w:space="0"/>
            </w:tcBorders>
            <w:vAlign w:val="center"/>
          </w:tcPr>
          <w:p w14:paraId="2C02A37C">
            <w:pPr>
              <w:adjustRightInd w:val="0"/>
              <w:snapToGrid w:val="0"/>
              <w:spacing w:line="460" w:lineRule="exact"/>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¥1000.00</w:t>
            </w:r>
          </w:p>
        </w:tc>
      </w:tr>
    </w:tbl>
    <w:p w14:paraId="2696B7B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对于监理单位或发包人通知承包人参加的会议（包括但不限于进场会、现场问题处理会议、工程验收会议、结算问题处理会议、质保期工作的相关会议等），被通知人员（包括但不限于承包人法定代表人、经监理单位或发包人批准同意的承包人法定代表人授权人、项目负责人、技术负责人等）未经监理单位或发包人书面同意自行缺席的，每缺席一人次承包人承担1次一般违约责任。</w:t>
      </w:r>
    </w:p>
    <w:p w14:paraId="620FAFAE">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5）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14:paraId="4B4F3BD3">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（6）承包人不按合同约定或发包人要求提交竣工结算资料的，每发生1次，承担1次一般违约责任。</w:t>
      </w:r>
    </w:p>
    <w:p w14:paraId="29997314">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（7）承包人单方面擅自终止或解除本合同</w:t>
      </w:r>
      <w:r>
        <w:rPr>
          <w:rFonts w:hint="eastAsia" w:ascii="宋体" w:hAnsi="宋体" w:eastAsia="宋体" w:cs="Times New Roman"/>
          <w:snapToGrid w:val="0"/>
          <w:color w:val="auto"/>
          <w:kern w:val="0"/>
          <w:sz w:val="24"/>
          <w:szCs w:val="20"/>
          <w:highlight w:val="none"/>
        </w:rPr>
        <w:t>的，应按合同条款第41.4款第（5）项约定的标准向发包人支付违约金及赔偿损失</w:t>
      </w:r>
      <w:r>
        <w:rPr>
          <w:rFonts w:hint="eastAsia" w:ascii="宋体" w:hAnsi="宋体" w:eastAsia="宋体" w:cs="Times New Roman"/>
          <w:bCs/>
          <w:snapToGrid w:val="0"/>
          <w:color w:val="auto"/>
          <w:kern w:val="0"/>
          <w:sz w:val="24"/>
          <w:szCs w:val="20"/>
          <w:highlight w:val="none"/>
        </w:rPr>
        <w:t>。</w:t>
      </w:r>
    </w:p>
    <w:p w14:paraId="609E53F0">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（8）承包人单方面擅自部分终止或者部分解除本合同的，</w:t>
      </w:r>
      <w:r>
        <w:rPr>
          <w:rFonts w:hint="eastAsia" w:ascii="宋体" w:hAnsi="宋体" w:eastAsia="宋体" w:cs="Times New Roman"/>
          <w:snapToGrid w:val="0"/>
          <w:color w:val="auto"/>
          <w:kern w:val="0"/>
          <w:sz w:val="24"/>
          <w:szCs w:val="20"/>
          <w:highlight w:val="none"/>
        </w:rPr>
        <w:t>应按合同条款第41.4款第（4）项约定的标准向发包人支付违约金及赔偿损失</w:t>
      </w:r>
      <w:r>
        <w:rPr>
          <w:rFonts w:hint="eastAsia" w:ascii="宋体" w:hAnsi="宋体" w:eastAsia="宋体" w:cs="Times New Roman"/>
          <w:bCs/>
          <w:snapToGrid w:val="0"/>
          <w:color w:val="auto"/>
          <w:kern w:val="0"/>
          <w:sz w:val="24"/>
          <w:szCs w:val="20"/>
          <w:highlight w:val="none"/>
        </w:rPr>
        <w:t>。</w:t>
      </w:r>
    </w:p>
    <w:p w14:paraId="0865A174">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（9）如承包人违反合同协议书第9条、第10条的约定，未在相关信息发生变化时及时将变更情况书面通知发包人的，经发包人每确认1次，承包人承担1次一般违约责任。</w:t>
      </w:r>
    </w:p>
    <w:p w14:paraId="4CFA1D82">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10）本工程要求项目经理至少每10天，在工地现场亲自组织一次工地现场例会，协调质量、进度、安全、文明施工等会议。如果延期召开，必须获得发包人批准；如果确需缺席会议，必须向发包人请假并获得发包人批准。违反上述规定的，第一次发生，承包人承担1次一般违约责任；从第二次开始，承包人每次承担1次严重违约责任。</w:t>
      </w:r>
    </w:p>
    <w:p w14:paraId="542BDEEF">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41.9工期延误方面的违约责任</w:t>
      </w:r>
    </w:p>
    <w:p w14:paraId="7B494B6D">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（1）承包人违反合同协议书第3.1款约定延期开工的，每迟延开工1天，应向发包人支付本合同含税总价款（不含</w:t>
      </w:r>
      <w:r>
        <w:rPr>
          <w:rFonts w:hint="eastAsia" w:ascii="宋体" w:hAnsi="宋体" w:eastAsia="宋体" w:cs="宋体"/>
          <w:color w:val="auto"/>
          <w:kern w:val="0"/>
          <w:sz w:val="24"/>
          <w:szCs w:val="20"/>
          <w:highlight w:val="none"/>
        </w:rPr>
        <w:t>工程设计费</w:t>
      </w:r>
      <w:r>
        <w:rPr>
          <w:rFonts w:hint="eastAsia" w:ascii="宋体" w:hAnsi="宋体" w:eastAsia="宋体" w:cs="Times New Roman"/>
          <w:snapToGrid w:val="0"/>
          <w:color w:val="auto"/>
          <w:kern w:val="0"/>
          <w:sz w:val="24"/>
          <w:szCs w:val="20"/>
          <w:highlight w:val="none"/>
        </w:rPr>
        <w:t>）1‰的违约金；迟延开工超过10天的，发包人有权单方面解除合同</w:t>
      </w:r>
      <w:r>
        <w:rPr>
          <w:rFonts w:hint="eastAsia" w:ascii="宋体" w:hAnsi="宋体" w:eastAsia="宋体" w:cs="Times New Roman"/>
          <w:bCs/>
          <w:snapToGrid w:val="0"/>
          <w:color w:val="auto"/>
          <w:kern w:val="0"/>
          <w:sz w:val="24"/>
          <w:szCs w:val="20"/>
          <w:highlight w:val="none"/>
        </w:rPr>
        <w:t>。</w:t>
      </w:r>
    </w:p>
    <w:p w14:paraId="5A737056">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（2）承包人违反合同条款第15.1款约定单方面停工的，每停工1天，应向发包人支付本合同含税总价款（不含</w:t>
      </w:r>
      <w:r>
        <w:rPr>
          <w:rFonts w:hint="eastAsia" w:ascii="宋体" w:hAnsi="宋体" w:eastAsia="宋体" w:cs="宋体"/>
          <w:color w:val="auto"/>
          <w:kern w:val="0"/>
          <w:sz w:val="24"/>
          <w:szCs w:val="20"/>
          <w:highlight w:val="none"/>
        </w:rPr>
        <w:t>工程设计费</w:t>
      </w:r>
      <w:r>
        <w:rPr>
          <w:rFonts w:hint="eastAsia" w:ascii="宋体" w:hAnsi="宋体" w:eastAsia="宋体" w:cs="Times New Roman"/>
          <w:snapToGrid w:val="0"/>
          <w:color w:val="auto"/>
          <w:kern w:val="0"/>
          <w:sz w:val="24"/>
          <w:szCs w:val="20"/>
          <w:highlight w:val="none"/>
        </w:rPr>
        <w:t>）1‰的违约金；连续停工超过5天或累计停工超过10天的，发包人有权单方面解除合同</w:t>
      </w:r>
      <w:r>
        <w:rPr>
          <w:rFonts w:hint="eastAsia" w:ascii="宋体" w:hAnsi="宋体" w:eastAsia="宋体" w:cs="Times New Roman"/>
          <w:bCs/>
          <w:snapToGrid w:val="0"/>
          <w:color w:val="auto"/>
          <w:kern w:val="0"/>
          <w:sz w:val="24"/>
          <w:szCs w:val="20"/>
          <w:highlight w:val="none"/>
        </w:rPr>
        <w:t>。</w:t>
      </w:r>
    </w:p>
    <w:p w14:paraId="640884E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承包人违反合同条款第14.1款的约定，延期交付施工组织设计，延期3天以内的（含3天），发包人给予书面警告；延期4～7天的，承包人应承担1次一般违约责任；延期8～10天的，承包人应承担1次严重违约责任；延期11天以上的（含11天），发包人有权单方面解除合同</w:t>
      </w:r>
      <w:r>
        <w:rPr>
          <w:rFonts w:hint="eastAsia" w:ascii="宋体" w:hAnsi="宋体" w:eastAsia="宋体" w:cs="Times New Roman"/>
          <w:bCs/>
          <w:snapToGrid w:val="0"/>
          <w:color w:val="auto"/>
          <w:kern w:val="0"/>
          <w:sz w:val="24"/>
          <w:szCs w:val="20"/>
          <w:highlight w:val="none"/>
        </w:rPr>
        <w:t>。</w:t>
      </w:r>
    </w:p>
    <w:p w14:paraId="40E20C42">
      <w:pPr>
        <w:tabs>
          <w:tab w:val="left" w:pos="1846"/>
        </w:tab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（4）承包人违反合同条款第16条约定造成本工程关键节点工期延误的，每延误1天，应向发包人支付本合同含税总价款（不含</w:t>
      </w:r>
      <w:r>
        <w:rPr>
          <w:rFonts w:hint="eastAsia" w:ascii="宋体" w:hAnsi="宋体" w:eastAsia="宋体" w:cs="宋体"/>
          <w:color w:val="auto"/>
          <w:kern w:val="0"/>
          <w:sz w:val="24"/>
          <w:szCs w:val="20"/>
          <w:highlight w:val="none"/>
        </w:rPr>
        <w:t>工程设计费</w:t>
      </w:r>
      <w:r>
        <w:rPr>
          <w:rFonts w:hint="eastAsia" w:ascii="宋体" w:hAnsi="宋体" w:eastAsia="宋体" w:cs="Times New Roman"/>
          <w:snapToGrid w:val="0"/>
          <w:color w:val="auto"/>
          <w:kern w:val="0"/>
          <w:sz w:val="24"/>
          <w:szCs w:val="20"/>
          <w:highlight w:val="none"/>
        </w:rPr>
        <w:t>）1‰的违约金；延误超过1天的，发包人有权停止支付当月的工程进度款；延误10天以上的，承包人应在2天内制定出具体可行的自行赶工措施，报总监理工程师和发包人批准。如发包人认为承包人的赶工计划不可行，则发包人有权解除合同</w:t>
      </w:r>
      <w:r>
        <w:rPr>
          <w:rFonts w:hint="eastAsia" w:ascii="宋体" w:hAnsi="宋体" w:eastAsia="宋体" w:cs="Times New Roman"/>
          <w:bCs/>
          <w:snapToGrid w:val="0"/>
          <w:color w:val="auto"/>
          <w:kern w:val="0"/>
          <w:sz w:val="24"/>
          <w:szCs w:val="20"/>
          <w:highlight w:val="none"/>
        </w:rPr>
        <w:t>。</w:t>
      </w:r>
    </w:p>
    <w:p w14:paraId="37CA100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（5）承包人违反合同条款第17条约定造成本工程不能按照合同协议书第3条约定的竣工日期竣工的，每逾期1天，承包人必须按本合同含税总价款（不含</w:t>
      </w:r>
      <w:r>
        <w:rPr>
          <w:rFonts w:hint="eastAsia" w:ascii="宋体" w:hAnsi="宋体" w:eastAsia="宋体" w:cs="宋体"/>
          <w:color w:val="auto"/>
          <w:kern w:val="0"/>
          <w:sz w:val="24"/>
          <w:szCs w:val="20"/>
          <w:highlight w:val="none"/>
        </w:rPr>
        <w:t>工</w:t>
      </w:r>
      <w:r>
        <w:rPr>
          <w:rFonts w:hint="eastAsia" w:ascii="宋体" w:hAnsi="宋体" w:eastAsia="宋体" w:cs="Times New Roman"/>
          <w:snapToGrid w:val="0"/>
          <w:color w:val="auto"/>
          <w:kern w:val="0"/>
          <w:sz w:val="24"/>
          <w:szCs w:val="20"/>
          <w:highlight w:val="none"/>
        </w:rPr>
        <w:t>程</w:t>
      </w:r>
      <w:r>
        <w:rPr>
          <w:rFonts w:hint="eastAsia" w:ascii="宋体" w:hAnsi="宋体" w:eastAsia="宋体" w:cs="宋体"/>
          <w:color w:val="auto"/>
          <w:kern w:val="0"/>
          <w:sz w:val="24"/>
          <w:szCs w:val="20"/>
          <w:highlight w:val="none"/>
        </w:rPr>
        <w:t>设计费</w:t>
      </w:r>
      <w:r>
        <w:rPr>
          <w:rFonts w:hint="eastAsia" w:ascii="宋体" w:hAnsi="宋体" w:eastAsia="宋体" w:cs="Times New Roman"/>
          <w:snapToGrid w:val="0"/>
          <w:color w:val="auto"/>
          <w:kern w:val="0"/>
          <w:sz w:val="24"/>
          <w:szCs w:val="20"/>
          <w:highlight w:val="none"/>
        </w:rPr>
        <w:t>）的1‰向发包人支付违约金，同时由</w:t>
      </w:r>
      <w:r>
        <w:rPr>
          <w:rFonts w:hint="eastAsia" w:ascii="宋体" w:hAnsi="宋体" w:eastAsia="宋体" w:cs="Times New Roman"/>
          <w:bCs/>
          <w:snapToGrid w:val="0"/>
          <w:color w:val="auto"/>
          <w:kern w:val="0"/>
          <w:sz w:val="24"/>
          <w:szCs w:val="20"/>
          <w:highlight w:val="none"/>
        </w:rPr>
        <w:t>发包人按照对本工程最有利的原则，按如下约定选择处理：</w:t>
      </w:r>
    </w:p>
    <w:p w14:paraId="7E6B6237">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w:t>
      </w:r>
      <w:r>
        <w:rPr>
          <w:rFonts w:hint="eastAsia" w:ascii="宋体" w:hAnsi="宋体" w:eastAsia="宋体" w:cs="Times New Roman"/>
          <w:bCs/>
          <w:snapToGrid w:val="0"/>
          <w:color w:val="auto"/>
          <w:kern w:val="0"/>
          <w:sz w:val="24"/>
          <w:szCs w:val="20"/>
          <w:highlight w:val="none"/>
        </w:rPr>
        <w:t>承包人按上述约定向发包人支付违约金并在发包人限定的时间内竣工；如承包人仍不能在发包人限定的时间内竣工，承包人除按上述约定支付违约金外（直至本工程全部竣工为止），还在工程结算时按本工程结算总价款</w:t>
      </w:r>
      <w:r>
        <w:rPr>
          <w:rFonts w:hint="eastAsia" w:ascii="宋体" w:hAnsi="宋体" w:eastAsia="宋体" w:cs="Times New Roman"/>
          <w:snapToGrid w:val="0"/>
          <w:color w:val="auto"/>
          <w:kern w:val="0"/>
          <w:sz w:val="24"/>
          <w:szCs w:val="20"/>
          <w:highlight w:val="none"/>
        </w:rPr>
        <w:t>（不含</w:t>
      </w:r>
      <w:r>
        <w:rPr>
          <w:rFonts w:hint="eastAsia" w:ascii="宋体" w:hAnsi="宋体" w:eastAsia="宋体" w:cs="宋体"/>
          <w:color w:val="auto"/>
          <w:kern w:val="0"/>
          <w:sz w:val="24"/>
          <w:szCs w:val="20"/>
          <w:highlight w:val="none"/>
        </w:rPr>
        <w:t>工程设计费</w:t>
      </w:r>
      <w:r>
        <w:rPr>
          <w:rFonts w:hint="eastAsia" w:ascii="宋体" w:hAnsi="宋体" w:eastAsia="宋体" w:cs="Times New Roman"/>
          <w:snapToGrid w:val="0"/>
          <w:color w:val="auto"/>
          <w:kern w:val="0"/>
          <w:sz w:val="24"/>
          <w:szCs w:val="20"/>
          <w:highlight w:val="none"/>
        </w:rPr>
        <w:t>）</w:t>
      </w:r>
      <w:r>
        <w:rPr>
          <w:rFonts w:hint="eastAsia" w:ascii="宋体" w:hAnsi="宋体" w:eastAsia="宋体" w:cs="Times New Roman"/>
          <w:bCs/>
          <w:snapToGrid w:val="0"/>
          <w:color w:val="auto"/>
          <w:kern w:val="0"/>
          <w:sz w:val="24"/>
          <w:szCs w:val="20"/>
          <w:highlight w:val="none"/>
        </w:rPr>
        <w:t>下浮1%作为本工程的最终结算价款，同时承包人还应据实赔偿发包人的实际损失。</w:t>
      </w:r>
    </w:p>
    <w:p w14:paraId="6C07A2E0">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w:t>
      </w:r>
      <w:r>
        <w:rPr>
          <w:rFonts w:hint="eastAsia" w:ascii="宋体" w:hAnsi="宋体" w:eastAsia="宋体" w:cs="Times New Roman"/>
          <w:bCs/>
          <w:snapToGrid w:val="0"/>
          <w:color w:val="auto"/>
          <w:kern w:val="0"/>
          <w:sz w:val="24"/>
          <w:szCs w:val="20"/>
          <w:highlight w:val="none"/>
        </w:rPr>
        <w:t>由发包人将未完工程量从本合同中分割，交由第三方完成，由此发生的费用全部从本合同价款中支付，同时</w:t>
      </w:r>
      <w:r>
        <w:rPr>
          <w:rFonts w:hint="eastAsia" w:ascii="宋体" w:hAnsi="宋体" w:eastAsia="宋体" w:cs="Times New Roman"/>
          <w:snapToGrid w:val="0"/>
          <w:color w:val="auto"/>
          <w:kern w:val="0"/>
          <w:sz w:val="24"/>
          <w:szCs w:val="20"/>
          <w:highlight w:val="none"/>
        </w:rPr>
        <w:t>由承包人向发包人支付</w:t>
      </w:r>
      <w:r>
        <w:rPr>
          <w:rFonts w:hint="eastAsia" w:ascii="宋体" w:hAnsi="宋体" w:eastAsia="宋体" w:cs="Times New Roman"/>
          <w:bCs/>
          <w:snapToGrid w:val="0"/>
          <w:color w:val="auto"/>
          <w:kern w:val="0"/>
          <w:sz w:val="24"/>
          <w:szCs w:val="20"/>
          <w:highlight w:val="none"/>
        </w:rPr>
        <w:t>未完工程量</w:t>
      </w:r>
      <w:r>
        <w:rPr>
          <w:rFonts w:hint="eastAsia" w:ascii="宋体" w:hAnsi="宋体" w:eastAsia="宋体" w:cs="Times New Roman"/>
          <w:snapToGrid w:val="0"/>
          <w:color w:val="auto"/>
          <w:kern w:val="0"/>
          <w:sz w:val="24"/>
          <w:szCs w:val="20"/>
          <w:highlight w:val="none"/>
        </w:rPr>
        <w:t>价款20%的违约金并赔偿发包人的实际损失</w:t>
      </w:r>
      <w:r>
        <w:rPr>
          <w:rFonts w:hint="eastAsia" w:ascii="宋体" w:hAnsi="宋体" w:eastAsia="宋体" w:cs="Times New Roman"/>
          <w:bCs/>
          <w:snapToGrid w:val="0"/>
          <w:color w:val="auto"/>
          <w:kern w:val="0"/>
          <w:sz w:val="24"/>
          <w:szCs w:val="20"/>
          <w:highlight w:val="none"/>
        </w:rPr>
        <w:t>。</w:t>
      </w:r>
    </w:p>
    <w:p w14:paraId="5DBFD48E">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（6）工期处罚违约金合计不超过</w:t>
      </w:r>
      <w:r>
        <w:rPr>
          <w:rFonts w:hint="eastAsia" w:ascii="宋体" w:hAnsi="宋体" w:eastAsia="宋体" w:cs="Times New Roman"/>
          <w:snapToGrid w:val="0"/>
          <w:color w:val="auto"/>
          <w:kern w:val="0"/>
          <w:sz w:val="24"/>
          <w:szCs w:val="20"/>
          <w:highlight w:val="none"/>
        </w:rPr>
        <w:t>本合同含税总价款（不含</w:t>
      </w:r>
      <w:r>
        <w:rPr>
          <w:rFonts w:hint="eastAsia" w:ascii="宋体" w:hAnsi="宋体" w:eastAsia="宋体" w:cs="宋体"/>
          <w:color w:val="auto"/>
          <w:kern w:val="0"/>
          <w:sz w:val="24"/>
          <w:szCs w:val="20"/>
          <w:highlight w:val="none"/>
        </w:rPr>
        <w:t>工</w:t>
      </w:r>
      <w:r>
        <w:rPr>
          <w:rFonts w:hint="eastAsia" w:ascii="宋体" w:hAnsi="宋体" w:eastAsia="宋体" w:cs="Times New Roman"/>
          <w:snapToGrid w:val="0"/>
          <w:color w:val="auto"/>
          <w:kern w:val="0"/>
          <w:sz w:val="24"/>
          <w:szCs w:val="20"/>
          <w:highlight w:val="none"/>
        </w:rPr>
        <w:t>程</w:t>
      </w:r>
      <w:r>
        <w:rPr>
          <w:rFonts w:hint="eastAsia" w:ascii="宋体" w:hAnsi="宋体" w:eastAsia="宋体" w:cs="宋体"/>
          <w:color w:val="auto"/>
          <w:kern w:val="0"/>
          <w:sz w:val="24"/>
          <w:szCs w:val="20"/>
          <w:highlight w:val="none"/>
        </w:rPr>
        <w:t>设计费</w:t>
      </w:r>
      <w:r>
        <w:rPr>
          <w:rFonts w:hint="eastAsia" w:ascii="宋体" w:hAnsi="宋体" w:eastAsia="宋体" w:cs="Times New Roman"/>
          <w:snapToGrid w:val="0"/>
          <w:color w:val="auto"/>
          <w:kern w:val="0"/>
          <w:sz w:val="24"/>
          <w:szCs w:val="20"/>
          <w:highlight w:val="none"/>
        </w:rPr>
        <w:t>）的5%。</w:t>
      </w:r>
    </w:p>
    <w:p w14:paraId="49FEEF15">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41.10材料设备管理方面的违约责任</w:t>
      </w:r>
    </w:p>
    <w:p w14:paraId="5BE0D95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根据该批次材料的价值，按照如下约定承担违约责任：</w:t>
      </w:r>
    </w:p>
    <w:p w14:paraId="08A85A8E">
      <w:pPr>
        <w:tabs>
          <w:tab w:val="left" w:pos="1276"/>
        </w:tab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A、单宗或批次价值不到5万元的材料设备抽检不合格的，每发生3例，由承包人承担1次一般违约责任。</w:t>
      </w:r>
    </w:p>
    <w:p w14:paraId="256676F8">
      <w:pPr>
        <w:tabs>
          <w:tab w:val="left" w:pos="1276"/>
        </w:tab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B、单宗或批次价值达到5万元不到10万元的材料设备抽检不合格的，每发生1例，由承包人承担1次一般违约责任。</w:t>
      </w:r>
    </w:p>
    <w:p w14:paraId="5F05427A">
      <w:pPr>
        <w:tabs>
          <w:tab w:val="left" w:pos="1276"/>
        </w:tabs>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C、单宗或批次价值达到10万元不到50万元的材料设备抽检不合格的，每发生1例，由承包人承担1次严重违约责任。</w:t>
      </w:r>
    </w:p>
    <w:p w14:paraId="4E8293D8">
      <w:pPr>
        <w:tabs>
          <w:tab w:val="left" w:pos="1276"/>
        </w:tabs>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D、单宗或批次价值达到50万元以上的材料设备抽检不合格的，每发生1例，发包人有权单方面部分解除合同或解除合同。</w:t>
      </w:r>
    </w:p>
    <w:p w14:paraId="77B9E7F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必须保证用于本工程所有的材料设备的品牌、型号、规格、质量等符合本合同及招投标文件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20%向发包人支付违约金。而该部分不符合标准的货物总价款，发包人将从本合同中扣除。</w:t>
      </w:r>
    </w:p>
    <w:p w14:paraId="0C20FD5E">
      <w:pPr>
        <w:adjustRightInd w:val="0"/>
        <w:snapToGrid w:val="0"/>
        <w:spacing w:line="460" w:lineRule="exact"/>
        <w:ind w:firstLine="480" w:firstLineChars="200"/>
        <w:rPr>
          <w:rFonts w:ascii="宋体" w:hAnsi="宋体" w:eastAsia="宋体" w:cs="Times New Roman"/>
          <w:snapToGrid w:val="0"/>
          <w:color w:val="auto"/>
          <w:sz w:val="24"/>
          <w:highlight w:val="none"/>
        </w:rPr>
      </w:pPr>
      <w:r>
        <w:rPr>
          <w:rFonts w:hint="eastAsia" w:ascii="宋体" w:hAnsi="宋体" w:eastAsia="宋体" w:cs="Times New Roman"/>
          <w:snapToGrid w:val="0"/>
          <w:color w:val="auto"/>
          <w:sz w:val="24"/>
          <w:highlight w:val="none"/>
        </w:rPr>
        <w:t>3）承包人不按合同条款第七章的约定对用于本工程的材料设备进行管理的，视同不服从发包人及监理单位管理，应按合同条款第41.8（1）款的约定承担违约责任；同时发包人有权暂停支付本工程进度款，直到承包人完成相关工作为止。</w:t>
      </w:r>
    </w:p>
    <w:p w14:paraId="5EE57DF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41.11工程质量方面的违约责任</w:t>
      </w:r>
    </w:p>
    <w:p w14:paraId="6A254707">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（1）承包人必须对各工序报验核查质量控制点。承包人申请报验后，经总监理工程师或发包人检查发现存在较大质量问题（存在质量问题的部分超过检查部分工程的10%）的，则该工序质量为不合格，承包人必须</w:t>
      </w:r>
      <w:r>
        <w:rPr>
          <w:rFonts w:hint="eastAsia" w:ascii="宋体" w:hAnsi="宋体" w:eastAsia="宋体" w:cs="Times New Roman"/>
          <w:bCs/>
          <w:snapToGrid w:val="0"/>
          <w:color w:val="auto"/>
          <w:kern w:val="0"/>
          <w:sz w:val="24"/>
          <w:szCs w:val="20"/>
          <w:highlight w:val="none"/>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169DC822">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（2）工程竣工验收不符合国家强制性标准及规范要求或者未能实现一次性验收合格的，承包人除应向发包人支付本工程合同价款</w:t>
      </w:r>
      <w:r>
        <w:rPr>
          <w:rFonts w:hint="eastAsia" w:ascii="宋体" w:hAnsi="宋体" w:eastAsia="宋体" w:cs="Times New Roman"/>
          <w:snapToGrid w:val="0"/>
          <w:color w:val="auto"/>
          <w:kern w:val="0"/>
          <w:sz w:val="24"/>
          <w:szCs w:val="20"/>
          <w:highlight w:val="none"/>
        </w:rPr>
        <w:t>（不含</w:t>
      </w:r>
      <w:r>
        <w:rPr>
          <w:rFonts w:hint="eastAsia" w:ascii="宋体" w:hAnsi="宋体" w:eastAsia="宋体" w:cs="宋体"/>
          <w:color w:val="auto"/>
          <w:kern w:val="0"/>
          <w:sz w:val="24"/>
          <w:szCs w:val="20"/>
          <w:highlight w:val="none"/>
        </w:rPr>
        <w:t>工程设计费</w:t>
      </w:r>
      <w:r>
        <w:rPr>
          <w:rFonts w:hint="eastAsia" w:ascii="宋体" w:hAnsi="宋体" w:eastAsia="宋体" w:cs="Times New Roman"/>
          <w:snapToGrid w:val="0"/>
          <w:color w:val="auto"/>
          <w:kern w:val="0"/>
          <w:sz w:val="24"/>
          <w:szCs w:val="20"/>
          <w:highlight w:val="none"/>
        </w:rPr>
        <w:t>）</w:t>
      </w:r>
      <w:r>
        <w:rPr>
          <w:rFonts w:hint="eastAsia" w:ascii="宋体" w:hAnsi="宋体" w:eastAsia="宋体" w:cs="Times New Roman"/>
          <w:bCs/>
          <w:snapToGrid w:val="0"/>
          <w:color w:val="auto"/>
          <w:kern w:val="0"/>
          <w:sz w:val="24"/>
          <w:szCs w:val="20"/>
          <w:highlight w:val="none"/>
        </w:rPr>
        <w:t>的20%作为违约金并无偿采取补救措施及赔偿发包人的实际损失外，还应承担由此引起的一切责任。</w:t>
      </w:r>
    </w:p>
    <w:p w14:paraId="28E480AE">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在本工程缺陷责任期及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向发包人支付违约金。</w:t>
      </w:r>
    </w:p>
    <w:p w14:paraId="202869C6">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（4）由于承包人的原因发生工程质量事故的，承包人应全额赔偿发包人的损失并承担相关法律责任。</w:t>
      </w:r>
    </w:p>
    <w:p w14:paraId="4C7F16F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41.12安全生产方面的违约责任</w:t>
      </w:r>
    </w:p>
    <w:p w14:paraId="26D7F19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在安全生产检查中，被发现存在严重的安全隐患，或被新闻媒体曝光造成不良影响的，被发现或被曝光1次，承包人必须承担1次严重违约责任；造成严重社会影响或累计被发现或被曝光3次以上（含本数）的，发包人有权解除合同</w:t>
      </w:r>
      <w:r>
        <w:rPr>
          <w:rFonts w:hint="eastAsia" w:ascii="宋体" w:hAnsi="宋体" w:eastAsia="宋体" w:cs="Times New Roman"/>
          <w:bCs/>
          <w:snapToGrid w:val="0"/>
          <w:color w:val="auto"/>
          <w:kern w:val="0"/>
          <w:sz w:val="24"/>
          <w:szCs w:val="20"/>
          <w:highlight w:val="none"/>
        </w:rPr>
        <w:t>。</w:t>
      </w:r>
    </w:p>
    <w:p w14:paraId="2EB73493">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06FDD3A7">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（3）承包人因自身原因造成安全事故的，除按国家规定由主管部门处罚外，承包人必须依照下列约定承担违约责任：</w:t>
      </w:r>
    </w:p>
    <w:p w14:paraId="2DE959DD">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1）发生特别重大事故，承包人按事故所造成损失金额的15%向发包人支付违约金，同时违约金的数额不得低于40万元；</w:t>
      </w:r>
    </w:p>
    <w:p w14:paraId="09F7713B">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2）发生重大事故，承包人按事故所造成损失金额的12%向发包人支付违约金，同时违约金的数额不得低于30万元；</w:t>
      </w:r>
    </w:p>
    <w:p w14:paraId="44F9B3EB">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3）发生较大事故，承包人按事故所造成损失金额的10%向发包人支付违约金，同时违约金数额不得低于20万元；</w:t>
      </w:r>
    </w:p>
    <w:p w14:paraId="65898916">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4）发生一般事故，承包人按事故所造成损失金额的8%向发包人支付违约金，同时违约金数额不得低于10万元。</w:t>
      </w:r>
    </w:p>
    <w:p w14:paraId="0AC886AA">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发生上述安全事故，发包人给予承包人1次严重违约处理，直至部分或全部解除合同。情节较轻的，给予1次一般违约处理。</w:t>
      </w:r>
    </w:p>
    <w:p w14:paraId="3C4AE782">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承包人依照上述约定支付违约金后，所支付的违约金不足以弥补由此给发包人造成的损失的，承包人还须补偿发包人的其它损失。</w:t>
      </w:r>
    </w:p>
    <w:p w14:paraId="7BB4CA4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41.13文明施工、环境保护方面的违约责任</w:t>
      </w:r>
    </w:p>
    <w:p w14:paraId="4BBB9CEB">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（1）发包人、总监理工程师按照合同条款第24条的约定，对承包人</w:t>
      </w:r>
      <w:r>
        <w:rPr>
          <w:rFonts w:hint="eastAsia" w:ascii="宋体" w:hAnsi="宋体" w:eastAsia="宋体" w:cs="Times New Roman"/>
          <w:bCs/>
          <w:snapToGrid w:val="0"/>
          <w:color w:val="auto"/>
          <w:kern w:val="0"/>
          <w:sz w:val="24"/>
          <w:szCs w:val="20"/>
          <w:highlight w:val="none"/>
        </w:rPr>
        <w:t>绿色施工安全防护措施</w:t>
      </w:r>
      <w:r>
        <w:rPr>
          <w:rFonts w:hint="eastAsia" w:ascii="宋体" w:hAnsi="宋体" w:eastAsia="宋体" w:cs="Times New Roman"/>
          <w:snapToGrid w:val="0"/>
          <w:color w:val="auto"/>
          <w:kern w:val="0"/>
          <w:sz w:val="24"/>
          <w:szCs w:val="20"/>
          <w:highlight w:val="none"/>
        </w:rPr>
        <w:t>进行对照检查。经检查发现承包人因自身原因未能落实的，承包人必须承担1次一般违约责任，并限期改正；如限期届满未改正的，承包人须承担1次严重违约责任。</w:t>
      </w:r>
    </w:p>
    <w:p w14:paraId="1B3C544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在行业主管部门的检查中，承包人的施工场地被评为不合格工地或者被新闻媒体曝光的，承包人必须承担1次严重违约责任，并立即采取切实有效措施予以整改；拒不采取切实有效措施整改或整改效果不明显的，发包人有权部分或全部解除合同。</w:t>
      </w:r>
    </w:p>
    <w:p w14:paraId="6DD4174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承包人在施工过程中因其自身原因造成周围环境卫生状况较差，被其它施工单位或周围居民投诉的，承包人必须在当天内整改。若故意拖延或类似问题累计被投诉2次以上且经查实的，承包人必须承担1次严重违约责任。</w:t>
      </w:r>
    </w:p>
    <w:p w14:paraId="425A265D">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41.14工程转包、分包方面的违约责任</w:t>
      </w:r>
    </w:p>
    <w:p w14:paraId="529A175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14:paraId="55CED45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41.15工人工资支付方面的违约责任</w:t>
      </w:r>
    </w:p>
    <w:p w14:paraId="6C399A2A">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违反合同条款第9.4（2）款的约定，被工人投诉或上访属实的，承包人必须在3天内发放拖欠的款项。若继续拖延被投诉2次及以上，经查实，承包人必须承担1次一般违约责任。若仍然不予整改并发放拖欠的款项，使工人采取停工、集聚围阻发包人办公地点甚至政府办公部门、阻塞交通要道、围堵或破坏、拆除已移交发包人的工程等过激行动的，承包人必须承担一次严重违约责任，并立即采取切实有效措施予以整改；拒不采取切实有效措施整改或整改效果不明显的，发包人有权部分或全部解除合同。</w:t>
      </w:r>
    </w:p>
    <w:p w14:paraId="33235555">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由于承包人或其管理的分包单位（包括施工专业分包、供货分包及劳务分包单位等）拖欠工人工资致使发包人被投诉或起诉并被判令先行垫付工人工资的，承包人除承担1次严重违约责任外，还应向发包人支付发包人先行垫付的工人工资金额的20%作为补偿。发包人先行垫付的工人工资金额从合同进度款中扣除。</w:t>
      </w:r>
    </w:p>
    <w:p w14:paraId="2F27E9CC">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（3）因承包违约导致发包人暂停支付工程款时，承包人不得以此为理由拖欠工人工资，在发包人和承包人就暂停支付工程款问题解决之前，承包人有义务先行支付其所属工人工资。</w:t>
      </w:r>
    </w:p>
    <w:p w14:paraId="043FEFE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承包人不按合同及有关规定按时、足额支付分包单位合同价款及工人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63F4DDFA">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41.16除上述约定之外，承包人不履行或不完全履行合同其它义务的，均构成违约，应当承担1次一般违约责任。情节较轻的，可给予书面警告；情节较重的，应当承担1次严重违约责任。</w:t>
      </w:r>
    </w:p>
    <w:p w14:paraId="4CFBE4E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41.17承包人违约责任的认定方式及送达程序及违约金的处理</w:t>
      </w:r>
    </w:p>
    <w:p w14:paraId="1921724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（1）认定方式：以发包人发出的通知、通报、会议纪要等书面文件确定的内容为准。</w:t>
      </w:r>
    </w:p>
    <w:p w14:paraId="452F829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（2）送达程序：发包人以下列方式之一将书面违约处理决定送达承包人：</w:t>
      </w:r>
    </w:p>
    <w:p w14:paraId="13F1141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1）承包人现场管理机构工作人员签收。</w:t>
      </w:r>
    </w:p>
    <w:p w14:paraId="0DC6986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2）承包人其它工作人员签收。</w:t>
      </w:r>
    </w:p>
    <w:p w14:paraId="7E2BDE9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3）发包人邮寄送达。</w:t>
      </w:r>
    </w:p>
    <w:p w14:paraId="2281B55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发包人以书面形式作出的违约处理决定一经送达承包人立即生效。承包人如有足够证据证明不应由其承担违约责任的，属不需支付违约金的，应在收到违约处理决定后3天内以书面形式向发包人提出异议并附上有关证据；属需要支付违约金的，应在工程结算报告送达监理单位前以书面形式向发包人提出异议并附有关证据，发包人在收到承包人的异议后15天内审核完毕且作出书面决定并通知承包人。在异议审核期间，承包人须正常施工，不得以审核未确定为由拖延或者中止工程施工。</w:t>
      </w:r>
    </w:p>
    <w:p w14:paraId="54B6E19F">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35" w:name="_Toc151381384"/>
      <w:bookmarkStart w:id="636" w:name="_Toc103238993"/>
      <w:r>
        <w:rPr>
          <w:rFonts w:hint="eastAsia" w:ascii="宋体" w:hAnsi="宋体" w:eastAsia="宋体" w:cs="Times New Roman"/>
          <w:b/>
          <w:snapToGrid w:val="0"/>
          <w:color w:val="auto"/>
          <w:kern w:val="0"/>
          <w:sz w:val="24"/>
          <w:szCs w:val="20"/>
          <w:highlight w:val="none"/>
        </w:rPr>
        <w:t>42、索赔</w:t>
      </w:r>
      <w:bookmarkEnd w:id="635"/>
      <w:bookmarkEnd w:id="636"/>
    </w:p>
    <w:p w14:paraId="73AB345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42.1当一方向另一方提出索赔时，要有正当索赔理由，且有索赔事件发生时的有效证据。</w:t>
      </w:r>
    </w:p>
    <w:p w14:paraId="57BB3340">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42.2承包人向发包人索赔的程序</w:t>
      </w:r>
    </w:p>
    <w:p w14:paraId="2A304C0B">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当索赔事件首次发生后的14天内，承包人将自己的索赔意向书面通知造价咨询单位及监理单位，并呈交给发包人壹份副本。若索赔事件首次发生后的14天内，承包人未提出索赔意向书，则从第15天起，造价咨询单位、监理单位及发包人有权拒绝承包人的索赔要求。</w:t>
      </w:r>
    </w:p>
    <w:p w14:paraId="3F3A5BAF">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应保持索赔事件同期记录，以便合理地证明承包人后来要申请的索赔。造价咨询单位及监理单位在收到承包人的索赔意向通知时，应先检查这些同期记录，并可指定承包人进一步做好同期记录，承包人应允许造价咨询单位及监理单位检查全部记录，并在造价咨询单位及监理单位发出指令时提供记录的副本。</w:t>
      </w:r>
    </w:p>
    <w:p w14:paraId="15354DE8">
      <w:pPr>
        <w:adjustRightInd w:val="0"/>
        <w:snapToGrid w:val="0"/>
        <w:spacing w:line="460" w:lineRule="exact"/>
        <w:ind w:right="11" w:firstLine="460" w:firstLineChars="192"/>
        <w:rPr>
          <w:rFonts w:ascii="宋体" w:hAnsi="宋体" w:eastAsia="宋体" w:cs="Times New Roman"/>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承包人应在发出索赔意向通知后的14天内，向造价咨询单位及监理单位报送一份说明索赔所依据的理由和索赔款额的具体细节帐目的索赔报告。如果索赔事件尚未结束，承包人在索赔事件结束后的14天内，再提交壹份最终索赔报告给造价咨询单位及监理单位。</w:t>
      </w:r>
    </w:p>
    <w:p w14:paraId="75582421">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造价咨询单位及监理单位在收到承包人索赔报告或最终索赔报告后14天内，将处理意见书面通知发包人、承包人双方。若双方接受，此索赔事件结束；若任何一方不接受，经再次协商仍达不成一致的，则按合同条款第43条的约定处理。</w:t>
      </w:r>
    </w:p>
    <w:p w14:paraId="7F4DB5C4">
      <w:pPr>
        <w:adjustRightInd w:val="0"/>
        <w:snapToGrid w:val="0"/>
        <w:spacing w:line="460" w:lineRule="exact"/>
        <w:ind w:firstLine="470" w:firstLineChars="196"/>
        <w:rPr>
          <w:rFonts w:ascii="宋体" w:hAnsi="宋体" w:eastAsia="宋体" w:cs="Times New Roman"/>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zh-CN"/>
        </w:rPr>
        <w:t>42.3承包人未能按合同约定履行自己的各项义务或发生错误，发包人按</w:t>
      </w:r>
      <w:r>
        <w:rPr>
          <w:rFonts w:hint="eastAsia" w:ascii="宋体" w:hAnsi="宋体" w:eastAsia="宋体" w:cs="Times New Roman"/>
          <w:snapToGrid w:val="0"/>
          <w:color w:val="auto"/>
          <w:kern w:val="0"/>
          <w:sz w:val="24"/>
          <w:szCs w:val="20"/>
          <w:highlight w:val="none"/>
        </w:rPr>
        <w:t>如下约定向承包人索赔：</w:t>
      </w:r>
    </w:p>
    <w:p w14:paraId="68A20F6A">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（1）发包人将自己的索赔意向书面通知承包人（同时抄送其担保银行），要求承包人在限期内纠正其违约行为，否则发包人将考虑按合同约定作出相关处理决定。</w:t>
      </w:r>
    </w:p>
    <w:p w14:paraId="704AB3C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（2）限期届满，承包人没有用实际行动纠正自己的违约行为或者纠正行为不能使发包人满意或者纠正行为无法弥补发包人的损失的，则发包人直接按合同约定作出相关处理决定并向银行发出正式书面索赔通知。</w:t>
      </w:r>
    </w:p>
    <w:p w14:paraId="12D4686D">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（3）如果通过向银行索赔的方式依然不能完全弥补发包人的损失，则发包人有权在应支付给承包人的工程款中直接扣取。同时发包人有权要求承包人在规定时间内按合同条款第47</w:t>
      </w:r>
      <w:r>
        <w:rPr>
          <w:rFonts w:hint="eastAsia" w:ascii="宋体" w:hAnsi="宋体" w:eastAsia="宋体" w:cs="宋体"/>
          <w:snapToGrid w:val="0"/>
          <w:color w:val="auto"/>
          <w:kern w:val="0"/>
          <w:sz w:val="24"/>
          <w:szCs w:val="20"/>
          <w:highlight w:val="none"/>
          <w:lang w:val="zh-CN"/>
        </w:rPr>
        <w:t>.</w:t>
      </w:r>
      <w:r>
        <w:rPr>
          <w:rFonts w:hint="eastAsia" w:ascii="宋体" w:hAnsi="宋体" w:eastAsia="宋体" w:cs="Times New Roman"/>
          <w:snapToGrid w:val="0"/>
          <w:color w:val="auto"/>
          <w:kern w:val="0"/>
          <w:sz w:val="24"/>
          <w:szCs w:val="20"/>
          <w:highlight w:val="none"/>
        </w:rPr>
        <w:t>3和47</w:t>
      </w:r>
      <w:r>
        <w:rPr>
          <w:rFonts w:hint="eastAsia" w:ascii="宋体" w:hAnsi="宋体" w:eastAsia="宋体" w:cs="宋体"/>
          <w:snapToGrid w:val="0"/>
          <w:color w:val="auto"/>
          <w:kern w:val="0"/>
          <w:sz w:val="24"/>
          <w:szCs w:val="20"/>
          <w:highlight w:val="none"/>
          <w:lang w:val="zh-CN"/>
        </w:rPr>
        <w:t>.</w:t>
      </w:r>
      <w:r>
        <w:rPr>
          <w:rFonts w:hint="eastAsia" w:ascii="宋体" w:hAnsi="宋体" w:eastAsia="宋体" w:cs="Times New Roman"/>
          <w:snapToGrid w:val="0"/>
          <w:color w:val="auto"/>
          <w:kern w:val="0"/>
          <w:sz w:val="24"/>
          <w:szCs w:val="20"/>
          <w:highlight w:val="none"/>
        </w:rPr>
        <w:t>4款的约定向发包人补充提交履约银行保函。</w:t>
      </w:r>
    </w:p>
    <w:p w14:paraId="442DD520">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42.4在任何索赔期间，不论索赔是否有据，均不能免除承包人按合同约定履行合同义务。承包人不得以此为借口，拒不履行或拖延合同的履行，否则发包人有权终止合同，并要求承包人赔偿由此导致的发包人的损失。</w:t>
      </w:r>
    </w:p>
    <w:p w14:paraId="245471ED">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37" w:name="_Toc103238994"/>
      <w:bookmarkStart w:id="638" w:name="_Toc151381385"/>
      <w:r>
        <w:rPr>
          <w:rFonts w:hint="eastAsia" w:ascii="宋体" w:hAnsi="宋体" w:eastAsia="宋体" w:cs="Times New Roman"/>
          <w:b/>
          <w:snapToGrid w:val="0"/>
          <w:color w:val="auto"/>
          <w:kern w:val="0"/>
          <w:sz w:val="24"/>
          <w:szCs w:val="20"/>
          <w:highlight w:val="none"/>
        </w:rPr>
        <w:t>43、争议</w:t>
      </w:r>
      <w:bookmarkEnd w:id="637"/>
      <w:bookmarkEnd w:id="638"/>
    </w:p>
    <w:p w14:paraId="6DE2A5B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43.1因</w:t>
      </w:r>
      <w:bookmarkStart w:id="639" w:name="_Toc29653281"/>
      <w:bookmarkStart w:id="640" w:name="_Toc14962"/>
      <w:r>
        <w:rPr>
          <w:rFonts w:hint="eastAsia" w:ascii="宋体" w:hAnsi="宋体" w:eastAsia="宋体" w:cs="Times New Roman"/>
          <w:snapToGrid w:val="0"/>
          <w:color w:val="auto"/>
          <w:kern w:val="0"/>
          <w:sz w:val="24"/>
          <w:szCs w:val="20"/>
          <w:highlight w:val="none"/>
        </w:rPr>
        <w:t>本合同或者</w:t>
      </w:r>
      <w:bookmarkEnd w:id="639"/>
      <w:bookmarkEnd w:id="640"/>
      <w:r>
        <w:rPr>
          <w:rFonts w:hint="eastAsia" w:ascii="宋体" w:hAnsi="宋体" w:eastAsia="宋体" w:cs="Times New Roman"/>
          <w:snapToGrid w:val="0"/>
          <w:color w:val="auto"/>
          <w:kern w:val="0"/>
          <w:sz w:val="24"/>
          <w:szCs w:val="20"/>
          <w:highlight w:val="none"/>
        </w:rPr>
        <w:t>履行本合同所产生的争议，由发包人与承包人双方协商解决，经协商达成一致意见的，应签订书面协议；协商不成的，可向工程所在地有关主管部门申请调解；调解不成的，均可向</w:t>
      </w:r>
      <w:r>
        <w:rPr>
          <w:rFonts w:hint="eastAsia" w:ascii="宋体" w:hAnsi="宋体" w:eastAsia="宋体" w:cs="Times New Roman"/>
          <w:snapToGrid w:val="0"/>
          <w:color w:val="auto"/>
          <w:kern w:val="0"/>
          <w:sz w:val="24"/>
          <w:szCs w:val="20"/>
          <w:highlight w:val="none"/>
          <w:u w:val="single"/>
        </w:rPr>
        <w:t>广州市南沙区</w:t>
      </w:r>
      <w:r>
        <w:rPr>
          <w:rFonts w:hint="eastAsia" w:ascii="宋体" w:hAnsi="宋体" w:eastAsia="宋体" w:cs="Times New Roman"/>
          <w:snapToGrid w:val="0"/>
          <w:color w:val="auto"/>
          <w:kern w:val="0"/>
          <w:sz w:val="24"/>
          <w:szCs w:val="20"/>
          <w:highlight w:val="none"/>
        </w:rPr>
        <w:t>人民法院</w:t>
      </w:r>
      <w:r>
        <w:rPr>
          <w:rFonts w:hint="eastAsia" w:ascii="宋体" w:hAnsi="宋体" w:eastAsia="宋体" w:cs="Times New Roman"/>
          <w:snapToGrid w:val="0"/>
          <w:color w:val="auto"/>
          <w:kern w:val="0"/>
          <w:sz w:val="24"/>
          <w:szCs w:val="20"/>
          <w:highlight w:val="none"/>
          <w:u w:val="single"/>
        </w:rPr>
        <w:t>提起</w:t>
      </w:r>
      <w:r>
        <w:rPr>
          <w:rFonts w:hint="eastAsia" w:ascii="宋体" w:hAnsi="宋体" w:eastAsia="宋体" w:cs="Times New Roman"/>
          <w:snapToGrid w:val="0"/>
          <w:color w:val="auto"/>
          <w:kern w:val="0"/>
          <w:sz w:val="24"/>
          <w:szCs w:val="20"/>
          <w:highlight w:val="none"/>
        </w:rPr>
        <w:t>诉讼。</w:t>
      </w:r>
    </w:p>
    <w:p w14:paraId="50D07724">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43.2发生争议后，除非出现下列情况的，双方都应继续履行合同，保持施工连续，保护好已完工程：</w:t>
      </w:r>
    </w:p>
    <w:p w14:paraId="7B3F981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（1）单方违约导致合同确已无法履行，双方协议停止施工；</w:t>
      </w:r>
    </w:p>
    <w:p w14:paraId="5A98635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（2）调解要求停止施工，且为双方接受；</w:t>
      </w:r>
    </w:p>
    <w:p w14:paraId="491C6E5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（3）仲裁机构要求停止施工；</w:t>
      </w:r>
    </w:p>
    <w:p w14:paraId="53CAB53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（4）法院要求停止施工。</w:t>
      </w:r>
    </w:p>
    <w:p w14:paraId="2EA1BA2E">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43.3承包人无条件承诺：争议发生后，承包人必须在做好现场证据保全后继续按照合同要求施工，不得以解决争议为由单方面停工，或者以争议解决需要时日为由拖延施工；否则，发包人有权先行解除与承包人的合同，承包人必须在7天内撤场。承包人的撤场不影响发包人另行解决争议和索赔的权利。</w:t>
      </w:r>
    </w:p>
    <w:p w14:paraId="13D25BE0">
      <w:pPr>
        <w:adjustRightInd w:val="0"/>
        <w:snapToGrid w:val="0"/>
        <w:spacing w:line="460" w:lineRule="exact"/>
        <w:ind w:left="99" w:leftChars="47"/>
        <w:rPr>
          <w:rFonts w:ascii="宋体" w:hAnsi="宋体" w:eastAsia="宋体" w:cs="Times New Roman"/>
          <w:snapToGrid w:val="0"/>
          <w:color w:val="auto"/>
          <w:szCs w:val="24"/>
          <w:highlight w:val="none"/>
        </w:rPr>
      </w:pPr>
    </w:p>
    <w:p w14:paraId="74F5102A">
      <w:pPr>
        <w:adjustRightInd w:val="0"/>
        <w:snapToGrid w:val="0"/>
        <w:spacing w:line="460" w:lineRule="exact"/>
        <w:outlineLvl w:val="1"/>
        <w:rPr>
          <w:rFonts w:ascii="宋体" w:hAnsi="宋体" w:eastAsia="宋体" w:cs="Times New Roman"/>
          <w:b/>
          <w:snapToGrid w:val="0"/>
          <w:color w:val="auto"/>
          <w:kern w:val="0"/>
          <w:sz w:val="30"/>
          <w:szCs w:val="30"/>
          <w:highlight w:val="none"/>
        </w:rPr>
      </w:pPr>
      <w:bookmarkStart w:id="641" w:name="_Toc103238995"/>
      <w:bookmarkStart w:id="642" w:name="_Toc151381386"/>
      <w:r>
        <w:rPr>
          <w:rFonts w:hint="eastAsia" w:ascii="宋体" w:hAnsi="宋体" w:eastAsia="宋体" w:cs="Times New Roman"/>
          <w:b/>
          <w:snapToGrid w:val="0"/>
          <w:color w:val="auto"/>
          <w:kern w:val="0"/>
          <w:sz w:val="30"/>
          <w:szCs w:val="30"/>
          <w:highlight w:val="none"/>
        </w:rPr>
        <w:t>十二、其它</w:t>
      </w:r>
      <w:bookmarkEnd w:id="641"/>
      <w:bookmarkEnd w:id="642"/>
    </w:p>
    <w:p w14:paraId="32B24139">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43" w:name="_Toc103238996"/>
      <w:bookmarkStart w:id="644" w:name="_Toc151381387"/>
      <w:r>
        <w:rPr>
          <w:rFonts w:hint="eastAsia" w:ascii="宋体" w:hAnsi="宋体" w:eastAsia="宋体" w:cs="Times New Roman"/>
          <w:b/>
          <w:snapToGrid w:val="0"/>
          <w:color w:val="auto"/>
          <w:kern w:val="0"/>
          <w:sz w:val="24"/>
          <w:szCs w:val="20"/>
          <w:highlight w:val="none"/>
        </w:rPr>
        <w:t>44、工程</w:t>
      </w:r>
      <w:bookmarkStart w:id="645" w:name="_Toc25973"/>
      <w:bookmarkStart w:id="646" w:name="_Toc29653282"/>
      <w:r>
        <w:rPr>
          <w:rFonts w:hint="eastAsia" w:ascii="宋体" w:hAnsi="宋体" w:eastAsia="宋体" w:cs="Times New Roman"/>
          <w:b/>
          <w:snapToGrid w:val="0"/>
          <w:color w:val="auto"/>
          <w:kern w:val="0"/>
          <w:sz w:val="24"/>
          <w:szCs w:val="20"/>
          <w:highlight w:val="none"/>
        </w:rPr>
        <w:t>分包</w:t>
      </w:r>
      <w:bookmarkEnd w:id="643"/>
      <w:bookmarkEnd w:id="644"/>
    </w:p>
    <w:p w14:paraId="31AFFA42">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w:t>
      </w:r>
      <w:bookmarkEnd w:id="645"/>
      <w:bookmarkEnd w:id="646"/>
      <w:r>
        <w:rPr>
          <w:rFonts w:hint="eastAsia" w:ascii="宋体" w:hAnsi="宋体" w:eastAsia="宋体" w:cs="Times New Roman"/>
          <w:snapToGrid w:val="0"/>
          <w:color w:val="auto"/>
          <w:kern w:val="0"/>
          <w:sz w:val="24"/>
          <w:szCs w:val="20"/>
          <w:highlight w:val="none"/>
        </w:rPr>
        <w:t>.</w:t>
      </w:r>
      <w:bookmarkStart w:id="647" w:name="_Toc29653283"/>
      <w:bookmarkStart w:id="648" w:name="_Toc20506"/>
      <w:r>
        <w:rPr>
          <w:rFonts w:hint="eastAsia" w:ascii="宋体" w:hAnsi="宋体" w:eastAsia="宋体" w:cs="Times New Roman"/>
          <w:snapToGrid w:val="0"/>
          <w:color w:val="auto"/>
          <w:kern w:val="0"/>
          <w:sz w:val="24"/>
          <w:szCs w:val="20"/>
          <w:highlight w:val="none"/>
        </w:rPr>
        <w:t>1本工程的主体</w:t>
      </w:r>
      <w:bookmarkEnd w:id="647"/>
      <w:bookmarkEnd w:id="648"/>
      <w:r>
        <w:rPr>
          <w:rFonts w:hint="eastAsia" w:ascii="宋体" w:hAnsi="宋体" w:eastAsia="宋体" w:cs="Times New Roman"/>
          <w:snapToGrid w:val="0"/>
          <w:color w:val="auto"/>
          <w:kern w:val="0"/>
          <w:sz w:val="24"/>
          <w:szCs w:val="20"/>
          <w:highlight w:val="none"/>
        </w:rPr>
        <w:t>及关键性工作必须由承包人自行完成，不得分包。非主体、非关键性工作的分包应当在投标文件中载明或者经发包人同意，承包人应严格按照投标文件的规定或发包人限定的时间与分包单位签订分包合同。</w:t>
      </w:r>
    </w:p>
    <w:p w14:paraId="402E1166">
      <w:pPr>
        <w:adjustRightInd w:val="0"/>
        <w:snapToGrid w:val="0"/>
        <w:spacing w:line="460" w:lineRule="exact"/>
        <w:ind w:firstLine="465"/>
        <w:rPr>
          <w:rFonts w:ascii="微软雅黑" w:hAnsi="微软雅黑" w:eastAsia="宋体" w:cs="Times New Roman"/>
          <w:color w:val="auto"/>
          <w:sz w:val="24"/>
          <w:szCs w:val="24"/>
          <w:highlight w:val="none"/>
        </w:rPr>
      </w:pPr>
      <w:r>
        <w:rPr>
          <w:rFonts w:hint="eastAsia" w:ascii="微软雅黑" w:hAnsi="微软雅黑" w:eastAsia="宋体" w:cs="Times New Roman"/>
          <w:color w:val="auto"/>
          <w:sz w:val="24"/>
          <w:szCs w:val="24"/>
          <w:highlight w:val="none"/>
        </w:rPr>
        <w:t>承包人应当对其承包的全部建设工程负责，分包不免除承包人对全部建设工程所负的责任。分包人对其承接的分包工程负直接责任，</w:t>
      </w:r>
      <w:r>
        <w:rPr>
          <w:rFonts w:hint="eastAsia" w:ascii="宋体" w:hAnsi="宋体" w:eastAsia="宋体" w:cs="Times New Roman"/>
          <w:snapToGrid w:val="0"/>
          <w:color w:val="auto"/>
          <w:sz w:val="24"/>
          <w:highlight w:val="none"/>
        </w:rPr>
        <w:t>承包人和分包人就分包工程向发包人承担连带责任。</w:t>
      </w:r>
    </w:p>
    <w:p w14:paraId="12A09C45">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44.2承包人应严格按照《房屋建筑和市政基础设施工程施工分包管理办法》（建设部令第124号）和本合同的约定做好分包管理工作，禁止将承包的工程进行转包或违法分包，禁止转让、出借企业资质证书或者以其它方式允许他人以本企业名义承揽工程，严禁个人承揽分包工程业务。</w:t>
      </w:r>
    </w:p>
    <w:p w14:paraId="2356C2B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44.3工程分包不能解除承包人任何责任与义务。承包人应在分包场地派驻相应管理人员，保证本合同的履行。分包单位的任何违约行为或疏忽导致工程损害或给发包人造成其它损失，承包人承担连带责任。</w:t>
      </w:r>
    </w:p>
    <w:p w14:paraId="08614F4D">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44.4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14:paraId="21C114E2">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微软雅黑" w:hAnsi="微软雅黑" w:eastAsia="宋体" w:cs="Times New Roman"/>
          <w:color w:val="auto"/>
          <w:sz w:val="24"/>
          <w:szCs w:val="24"/>
          <w:highlight w:val="none"/>
        </w:rPr>
        <w:t>采用联合体方式承包工程的，在联合体分工协议中约定或者在项目实际实施过程中，联合体一方既不按照其资质实施设计或者施工业务，也不对工程实施组织管理，且向联合体其他成员收取管理费或者其他类似费用的，视为联合体一方将其承包的工程转包。</w:t>
      </w:r>
    </w:p>
    <w:p w14:paraId="56F19BB5">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44.5下列行为，属于违法分包：</w:t>
      </w:r>
    </w:p>
    <w:p w14:paraId="01574BEB">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（1）主体和关键性工程分包；</w:t>
      </w:r>
    </w:p>
    <w:p w14:paraId="5599AAD0">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（2）分包单位不具备相应的资质和能力；</w:t>
      </w:r>
    </w:p>
    <w:p w14:paraId="594A5529">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（3）分包单位再次分包；</w:t>
      </w:r>
    </w:p>
    <w:p w14:paraId="476141D0">
      <w:pPr>
        <w:adjustRightInd w:val="0"/>
        <w:snapToGrid w:val="0"/>
        <w:spacing w:line="460" w:lineRule="exact"/>
        <w:ind w:right="11"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（4）分包未经发包人审查批准。</w:t>
      </w:r>
    </w:p>
    <w:p w14:paraId="57002EDD">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44.6承包人虽然没有将其承包的工程进行分包，但在施工现场所设项目管理机构的项目经理、技术管理人员、质量管理人员、安全管理人员不是承包人本单位人员的，视同允许他人以本企业名义承揽工程，前述人员视为承包人的工作人员，由承包人承担管理等责任。</w:t>
      </w:r>
    </w:p>
    <w:p w14:paraId="508C471F">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44.7承包人应参照合同条款第7条、第9条的有关约定，在发包人批准分包后5天内将分包单位工程技术管理人员名单及劳动力、施工机械设备投入计划报送发包人且负责落实到位，并接受总监理工程师和发包人代表的查验。</w:t>
      </w:r>
    </w:p>
    <w:p w14:paraId="1140EB3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44.8分包工程价款由承包人与发包人结算。承包人应按本合同及分包合同的有关约定及时审核、申请支付各种工程、劳务及材料设备款项，并向发包人提交下列资料：</w:t>
      </w:r>
    </w:p>
    <w:p w14:paraId="34BB77AA">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（1）属专业工程分包的，应向发包人提交分包人提交给承包人的履约担保文件复印件（应同时携带原件供发包人复核），具体按招标文件或发包人要求执行。</w:t>
      </w:r>
    </w:p>
    <w:p w14:paraId="6C8539FA">
      <w:pPr>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（2）属材料设备供货的，应向发包人提交供货商提交给承包人的履约担保文件复印件（应同时携带原件供发包人复核），具体按招标文件或发包人要求执行。</w:t>
      </w:r>
    </w:p>
    <w:p w14:paraId="5F574E5C">
      <w:pPr>
        <w:adjustRightInd w:val="0"/>
        <w:snapToGrid w:val="0"/>
        <w:spacing w:line="460" w:lineRule="exact"/>
        <w:ind w:right="11" w:firstLine="480" w:firstLineChars="200"/>
        <w:rPr>
          <w:rFonts w:ascii="宋体" w:hAnsi="宋体" w:eastAsia="宋体" w:cs="Times New Roman"/>
          <w:bCs/>
          <w:i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44.9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14:paraId="23DFB7CF">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44.10承包人擅自更换投标时填报或经发包人审核后认可的专业分包单位，承包人承担50万元/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p w14:paraId="43910085">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49" w:name="_Toc151381388"/>
      <w:bookmarkStart w:id="650" w:name="_Toc103238997"/>
      <w:r>
        <w:rPr>
          <w:rFonts w:hint="eastAsia" w:ascii="宋体" w:hAnsi="宋体" w:eastAsia="宋体" w:cs="Times New Roman"/>
          <w:b/>
          <w:snapToGrid w:val="0"/>
          <w:color w:val="auto"/>
          <w:kern w:val="0"/>
          <w:sz w:val="24"/>
          <w:szCs w:val="20"/>
          <w:highlight w:val="none"/>
        </w:rPr>
        <w:t>45、不可抗力</w:t>
      </w:r>
      <w:bookmarkEnd w:id="649"/>
      <w:bookmarkEnd w:id="650"/>
    </w:p>
    <w:p w14:paraId="032487EA">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45.</w:t>
      </w:r>
      <w:bookmarkStart w:id="651" w:name="_Toc30735"/>
      <w:bookmarkStart w:id="652" w:name="_Toc29653284"/>
      <w:r>
        <w:rPr>
          <w:rFonts w:hint="eastAsia" w:ascii="宋体" w:hAnsi="宋体" w:eastAsia="宋体" w:cs="Times New Roman"/>
          <w:snapToGrid w:val="0"/>
          <w:color w:val="auto"/>
          <w:kern w:val="0"/>
          <w:sz w:val="24"/>
          <w:szCs w:val="20"/>
          <w:highlight w:val="none"/>
        </w:rPr>
        <w:t>1不可抗力，是</w:t>
      </w:r>
      <w:bookmarkEnd w:id="651"/>
      <w:bookmarkEnd w:id="652"/>
      <w:r>
        <w:rPr>
          <w:rFonts w:hint="eastAsia" w:ascii="宋体" w:hAnsi="宋体" w:eastAsia="宋体" w:cs="Times New Roman"/>
          <w:snapToGrid w:val="0"/>
          <w:color w:val="auto"/>
          <w:kern w:val="0"/>
          <w:sz w:val="24"/>
          <w:szCs w:val="20"/>
          <w:highlight w:val="none"/>
        </w:rPr>
        <w:t>指不能预见、不能避免并不能克服，对本工程的施工造成重大实质性影响的自然灾害和战争、动乱（不包括承包人内部的任何纠纷和纷争）等事件。政府对本工程的政策变化、计划的调整，导致本工程不能如期进行，也属不可抗力的范围。</w:t>
      </w:r>
    </w:p>
    <w:p w14:paraId="5F04023E">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自然灾害的范围及其认定方式，按如下约定执行：</w:t>
      </w:r>
    </w:p>
    <w:p w14:paraId="148AAB3C">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Pr>
          <w:rFonts w:hint="eastAsia" w:ascii="宋体" w:hAnsi="宋体" w:eastAsia="宋体" w:cs="Times New Roman"/>
          <w:snapToGrid w:val="0"/>
          <w:color w:val="auto"/>
          <w:kern w:val="0"/>
          <w:sz w:val="24"/>
          <w:szCs w:val="20"/>
          <w:highlight w:val="none"/>
        </w:rPr>
        <w:t>施工</w:t>
      </w:r>
      <w:r>
        <w:rPr>
          <w:rFonts w:hint="eastAsia" w:ascii="宋体" w:hAnsi="宋体" w:eastAsia="宋体" w:cs="Times New Roman"/>
          <w:bCs/>
          <w:snapToGrid w:val="0"/>
          <w:color w:val="auto"/>
          <w:kern w:val="0"/>
          <w:sz w:val="24"/>
          <w:szCs w:val="20"/>
          <w:highlight w:val="none"/>
        </w:rPr>
        <w:t>日志、现场照片办理证据保全公证，方可认定为是不可抗力。</w:t>
      </w:r>
    </w:p>
    <w:p w14:paraId="757A99F1">
      <w:pPr>
        <w:adjustRightInd w:val="0"/>
        <w:snapToGrid w:val="0"/>
        <w:spacing w:line="460" w:lineRule="exact"/>
        <w:ind w:firstLine="480" w:firstLineChars="200"/>
        <w:rPr>
          <w:rFonts w:ascii="宋体" w:hAnsi="宋体" w:eastAsia="宋体" w:cs="Times New Roman"/>
          <w:bCs/>
          <w:snapToGrid w:val="0"/>
          <w:color w:val="auto"/>
          <w:kern w:val="0"/>
          <w:sz w:val="24"/>
          <w:szCs w:val="20"/>
          <w:highlight w:val="none"/>
        </w:rPr>
      </w:pPr>
      <w:r>
        <w:rPr>
          <w:rFonts w:hint="eastAsia" w:ascii="宋体" w:hAnsi="宋体" w:eastAsia="宋体" w:cs="Times New Roman"/>
          <w:bCs/>
          <w:snapToGrid w:val="0"/>
          <w:color w:val="auto"/>
          <w:kern w:val="0"/>
          <w:sz w:val="24"/>
          <w:szCs w:val="20"/>
          <w:highlight w:val="none"/>
        </w:rPr>
        <w:t>（2）里氏5级（含5级）以上的地震。</w:t>
      </w:r>
    </w:p>
    <w:p w14:paraId="0278236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45.2不可抗力事件发生后，承包人应立即通知总监理工程师，并在力所</w:t>
      </w:r>
      <w:r>
        <w:rPr>
          <w:rFonts w:hint="eastAsia" w:ascii="宋体" w:hAnsi="宋体" w:eastAsia="宋体" w:cs="Times New Roman"/>
          <w:snapToGrid w:val="0"/>
          <w:color w:val="auto"/>
          <w:kern w:val="0"/>
          <w:sz w:val="24"/>
          <w:szCs w:val="20"/>
          <w:highlight w:val="none"/>
          <w:lang w:val="en-US" w:eastAsia="zh-CN"/>
        </w:rPr>
        <w:t>能</w:t>
      </w:r>
      <w:r>
        <w:rPr>
          <w:rFonts w:hint="eastAsia" w:ascii="宋体" w:hAnsi="宋体" w:eastAsia="宋体" w:cs="Times New Roman"/>
          <w:snapToGrid w:val="0"/>
          <w:color w:val="auto"/>
          <w:kern w:val="0"/>
          <w:sz w:val="24"/>
          <w:szCs w:val="20"/>
          <w:highlight w:val="none"/>
        </w:rPr>
        <w:t>及的条件下迅速采取措施，尽力减少损失，发包人应协助承包人采取措施。总监理工程师认为应当暂停施工的，承包人应暂停施工。不可抗力事件结束后48小时内承包人向造价咨询单位及总监理工程师通报受害情况和损失情况，及预计清理和修复的费用。不可抗力事件持续发生，承包人应每隔7天向总监理工程师报告一次受害情况。不可抗力事件结束后14天内，承包人向总监理工程师提交清理和修复费用的正式报告及有关资料。</w:t>
      </w:r>
    </w:p>
    <w:p w14:paraId="562792C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45.3因不可抗力引起工程停工的，工期按合同条款第16条的有关约定执行，费用承担按如下约定执行：</w:t>
      </w:r>
    </w:p>
    <w:p w14:paraId="074D328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（1）工程本身的损害，由发包人承担。</w:t>
      </w:r>
    </w:p>
    <w:p w14:paraId="34F7BA1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（2）因工程损害导致第三方人员伤亡和财产损失，如系在工程竣工验收合格移交给发包人使用前造成的，费用由承包人承担；如系在工程竣工验收合格移交给发包人使用后发生的，费用由发包人承担。</w:t>
      </w:r>
    </w:p>
    <w:p w14:paraId="5CFCC6A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（3）运至施工场地用于施工的材料和待安装的设备的损害，属发包人供应的由发包人承担；属承包人采购的由承包人承担。</w:t>
      </w:r>
    </w:p>
    <w:p w14:paraId="24A3E4F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（4）发包人、承包人的人员伤亡由其所在单位负责，并承担相应费用。</w:t>
      </w:r>
    </w:p>
    <w:p w14:paraId="022EC30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（5）承包人机械设备损坏及停工损失，由承包人承担。</w:t>
      </w:r>
    </w:p>
    <w:p w14:paraId="7FBC591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（6）停工期间，承包人应总监理工程师要求留在施工场地的必要的管理人员及保卫人员的费用由承包人承担。</w:t>
      </w:r>
    </w:p>
    <w:p w14:paraId="7CD5393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（7）工程所需清理、修复费用，由承包人承担。</w:t>
      </w:r>
    </w:p>
    <w:p w14:paraId="7190647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45.4因合同一方迟延履行合同后发生不可抗力的，不能免除迟延履行方的相应责任。</w:t>
      </w:r>
    </w:p>
    <w:p w14:paraId="4A658F04">
      <w:pPr>
        <w:ind w:firstLine="480" w:firstLineChars="200"/>
        <w:rPr>
          <w:rFonts w:ascii="Times New Roman" w:hAnsi="Times New Roman" w:eastAsia="宋体" w:cs="Times New Roman"/>
          <w:color w:val="auto"/>
          <w:highlight w:val="none"/>
        </w:rPr>
      </w:pPr>
      <w:r>
        <w:rPr>
          <w:rFonts w:hint="eastAsia" w:ascii="宋体" w:hAnsi="宋体" w:eastAsia="宋体" w:cs="Times New Roman"/>
          <w:snapToGrid w:val="0"/>
          <w:color w:val="auto"/>
          <w:kern w:val="0"/>
          <w:sz w:val="24"/>
          <w:highlight w:val="none"/>
        </w:rPr>
        <w:t>46.5 因不可抗力原因导致本合同无法继续履行的，</w:t>
      </w:r>
      <w:r>
        <w:rPr>
          <w:rFonts w:hint="eastAsia" w:ascii="宋体" w:hAnsi="宋体" w:eastAsia="宋体" w:cs="Times New Roman"/>
          <w:snapToGrid w:val="0"/>
          <w:color w:val="auto"/>
          <w:kern w:val="0"/>
          <w:sz w:val="24"/>
          <w:szCs w:val="20"/>
          <w:highlight w:val="none"/>
          <w:u w:val="single"/>
        </w:rPr>
        <w:t xml:space="preserve"> 双方另行协商 。</w:t>
      </w:r>
    </w:p>
    <w:p w14:paraId="5523115E">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53" w:name="_Toc103238998"/>
      <w:bookmarkStart w:id="654" w:name="_Toc151381389"/>
      <w:r>
        <w:rPr>
          <w:rFonts w:hint="eastAsia" w:ascii="宋体" w:hAnsi="宋体" w:eastAsia="宋体" w:cs="Times New Roman"/>
          <w:b/>
          <w:snapToGrid w:val="0"/>
          <w:color w:val="auto"/>
          <w:kern w:val="0"/>
          <w:sz w:val="24"/>
          <w:szCs w:val="20"/>
          <w:highlight w:val="none"/>
        </w:rPr>
        <w:t>46、保险</w:t>
      </w:r>
      <w:bookmarkEnd w:id="653"/>
      <w:bookmarkEnd w:id="654"/>
    </w:p>
    <w:p w14:paraId="2662160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46.1保</w:t>
      </w:r>
      <w:bookmarkStart w:id="655" w:name="_Toc29653285"/>
      <w:bookmarkStart w:id="656" w:name="_Toc1967"/>
      <w:r>
        <w:rPr>
          <w:rFonts w:hint="eastAsia" w:ascii="宋体" w:hAnsi="宋体" w:eastAsia="宋体" w:cs="Times New Roman"/>
          <w:snapToGrid w:val="0"/>
          <w:color w:val="auto"/>
          <w:kern w:val="0"/>
          <w:sz w:val="24"/>
          <w:szCs w:val="20"/>
          <w:highlight w:val="none"/>
        </w:rPr>
        <w:t>险事故发生</w:t>
      </w:r>
      <w:bookmarkEnd w:id="655"/>
      <w:bookmarkEnd w:id="656"/>
      <w:r>
        <w:rPr>
          <w:rFonts w:hint="eastAsia" w:ascii="宋体" w:hAnsi="宋体" w:eastAsia="宋体" w:cs="Times New Roman"/>
          <w:snapToGrid w:val="0"/>
          <w:color w:val="auto"/>
          <w:kern w:val="0"/>
          <w:sz w:val="24"/>
          <w:szCs w:val="20"/>
          <w:highlight w:val="none"/>
        </w:rPr>
        <w:t>时，发包人、承包人有责任尽力采取必要的措施，防止或者减少损失。</w:t>
      </w:r>
    </w:p>
    <w:p w14:paraId="53A8BB52">
      <w:pPr>
        <w:autoSpaceDE w:val="0"/>
        <w:autoSpaceDN w:val="0"/>
        <w:adjustRightInd w:val="0"/>
        <w:spacing w:line="460" w:lineRule="exact"/>
        <w:ind w:firstLine="420"/>
        <w:jc w:val="left"/>
        <w:rPr>
          <w:rFonts w:ascii="宋体" w:hAnsi="宋体" w:eastAsia="宋体" w:cs="宋体"/>
          <w:color w:val="auto"/>
          <w:kern w:val="0"/>
          <w:sz w:val="24"/>
          <w:szCs w:val="24"/>
          <w:highlight w:val="none"/>
        </w:rPr>
      </w:pPr>
      <w:r>
        <w:rPr>
          <w:rFonts w:hint="eastAsia" w:ascii="宋体" w:hAnsi="宋体" w:eastAsia="宋体" w:cs="Times New Roman"/>
          <w:snapToGrid w:val="0"/>
          <w:color w:val="auto"/>
          <w:kern w:val="0"/>
          <w:sz w:val="24"/>
          <w:szCs w:val="24"/>
          <w:highlight w:val="none"/>
        </w:rPr>
        <w:t>46.2</w:t>
      </w:r>
      <w:r>
        <w:rPr>
          <w:rFonts w:hint="eastAsia" w:ascii="宋体" w:hAnsi="Times New Roman" w:eastAsia="宋体" w:cs="宋体"/>
          <w:color w:val="auto"/>
          <w:kern w:val="0"/>
          <w:sz w:val="24"/>
          <w:szCs w:val="24"/>
          <w:highlight w:val="none"/>
        </w:rPr>
        <w:t>由发包人购买的保险</w:t>
      </w:r>
      <w:r>
        <w:rPr>
          <w:rFonts w:hint="eastAsia" w:ascii="宋体" w:hAnsi="宋体" w:eastAsia="宋体" w:cs="宋体"/>
          <w:color w:val="auto"/>
          <w:kern w:val="0"/>
          <w:sz w:val="24"/>
          <w:szCs w:val="24"/>
          <w:highlight w:val="none"/>
        </w:rPr>
        <w:t>：无。</w:t>
      </w:r>
    </w:p>
    <w:p w14:paraId="1C3BBE9A">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46.3承包人应当购买的保险包括：</w:t>
      </w:r>
    </w:p>
    <w:p w14:paraId="60A66F66">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（1）建筑职工意外伤害险（足额购买）；</w:t>
      </w:r>
    </w:p>
    <w:p w14:paraId="38BD167D">
      <w:pPr>
        <w:adjustRightInd w:val="0"/>
        <w:snapToGrid w:val="0"/>
        <w:spacing w:line="460" w:lineRule="exact"/>
        <w:ind w:right="11" w:firstLine="460" w:firstLineChars="192"/>
        <w:rPr>
          <w:rFonts w:ascii="宋体" w:hAnsi="宋体" w:eastAsia="宋体" w:cs="Times New Roman"/>
          <w:b/>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（2）承包人雇主责任险；</w:t>
      </w:r>
    </w:p>
    <w:p w14:paraId="34A84376">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（3）施工机械设备保险；</w:t>
      </w:r>
    </w:p>
    <w:p w14:paraId="4E062B3C">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（4）建设工程设计责任险；</w:t>
      </w:r>
    </w:p>
    <w:p w14:paraId="19BE32B2">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（5）建筑业职工工伤保险。</w:t>
      </w:r>
    </w:p>
    <w:p w14:paraId="2B62BF3F">
      <w:pPr>
        <w:adjustRightInd w:val="0"/>
        <w:snapToGrid w:val="0"/>
        <w:spacing w:line="460" w:lineRule="exact"/>
        <w:ind w:right="11"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46.4承包人不按上述约定购买保险或保险购买不足额所产生的一切后果，由承包人自行承担。</w:t>
      </w:r>
    </w:p>
    <w:p w14:paraId="1C354369">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57" w:name="_Toc103238999"/>
      <w:bookmarkStart w:id="658" w:name="_Toc151381390"/>
      <w:r>
        <w:rPr>
          <w:rFonts w:hint="eastAsia" w:ascii="宋体" w:hAnsi="宋体" w:eastAsia="宋体" w:cs="Times New Roman"/>
          <w:b/>
          <w:snapToGrid w:val="0"/>
          <w:color w:val="auto"/>
          <w:kern w:val="0"/>
          <w:sz w:val="24"/>
          <w:szCs w:val="20"/>
          <w:highlight w:val="none"/>
        </w:rPr>
        <w:t>47、履约担保</w:t>
      </w:r>
      <w:bookmarkEnd w:id="657"/>
      <w:bookmarkEnd w:id="658"/>
    </w:p>
    <w:p w14:paraId="336AAA91">
      <w:pPr>
        <w:adjustRightInd w:val="0"/>
        <w:snapToGrid w:val="0"/>
        <w:spacing w:line="460" w:lineRule="exact"/>
        <w:ind w:firstLine="482"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特别说</w:t>
      </w:r>
      <w:bookmarkStart w:id="659" w:name="_Toc17606"/>
      <w:bookmarkStart w:id="660" w:name="_Toc29653286"/>
      <w:r>
        <w:rPr>
          <w:rFonts w:hint="eastAsia" w:ascii="宋体" w:hAnsi="宋体" w:eastAsia="宋体" w:cs="Times New Roman"/>
          <w:b/>
          <w:snapToGrid w:val="0"/>
          <w:color w:val="auto"/>
          <w:kern w:val="0"/>
          <w:sz w:val="24"/>
          <w:szCs w:val="20"/>
          <w:highlight w:val="none"/>
        </w:rPr>
        <w:t>明：联合体中标</w:t>
      </w:r>
      <w:bookmarkEnd w:id="659"/>
      <w:bookmarkEnd w:id="660"/>
      <w:r>
        <w:rPr>
          <w:rFonts w:hint="eastAsia" w:ascii="宋体" w:hAnsi="宋体" w:eastAsia="宋体" w:cs="Times New Roman"/>
          <w:b/>
          <w:snapToGrid w:val="0"/>
          <w:color w:val="auto"/>
          <w:kern w:val="0"/>
          <w:sz w:val="24"/>
          <w:szCs w:val="20"/>
          <w:highlight w:val="none"/>
        </w:rPr>
        <w:t>的，履约担保函由联合体单位中的主办单位提供，履约担保额度为</w:t>
      </w:r>
      <w:r>
        <w:rPr>
          <w:rFonts w:hint="eastAsia" w:ascii="宋体" w:hAnsi="宋体" w:eastAsia="宋体" w:cs="Times New Roman"/>
          <w:b/>
          <w:color w:val="auto"/>
          <w:sz w:val="24"/>
          <w:szCs w:val="20"/>
          <w:highlight w:val="none"/>
        </w:rPr>
        <w:t>合同暂定总价款10%。</w:t>
      </w:r>
    </w:p>
    <w:p w14:paraId="18B1C65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47.1双方同意，承包人按如下约定向发包人提供履约担保：</w:t>
      </w:r>
    </w:p>
    <w:p w14:paraId="291F5222">
      <w:pPr>
        <w:adjustRightInd w:val="0"/>
        <w:snapToGrid w:val="0"/>
        <w:spacing w:line="460" w:lineRule="exact"/>
        <w:ind w:right="11"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承包人提供的履约保函为银行保函形式，在本合同签订生效后30日内，承包人向发包人提交由在中华人民共和国注册且营业地点在广州市行政辖区内的银行开出的担保金额为合同价款10%的《履约银行保函》原件。</w:t>
      </w:r>
    </w:p>
    <w:p w14:paraId="7B6EC978">
      <w:pPr>
        <w:adjustRightInd w:val="0"/>
        <w:snapToGrid w:val="0"/>
        <w:spacing w:line="460" w:lineRule="exact"/>
        <w:ind w:right="11" w:firstLine="480" w:firstLineChars="200"/>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rPr>
        <w:t>履约保函的范围为承包人按合同约定应向发包人履行的全部债务，包括但不限于承包</w:t>
      </w:r>
      <w:r>
        <w:rPr>
          <w:rFonts w:hint="eastAsia" w:ascii="宋体" w:hAnsi="宋体" w:eastAsia="宋体" w:cs="Times New Roman"/>
          <w:color w:val="auto"/>
          <w:sz w:val="24"/>
          <w:highlight w:val="none"/>
          <w:lang w:val="zh-CN"/>
        </w:rPr>
        <w:t>人在投标时所承诺投入的人力资源、仪器设备、服务职责、服务质量、服务期、未按时足额缴纳的违约金及按期支付工人劳务工资等。</w:t>
      </w:r>
    </w:p>
    <w:p w14:paraId="7804279B">
      <w:pPr>
        <w:adjustRightInd w:val="0"/>
        <w:snapToGrid w:val="0"/>
        <w:spacing w:line="460" w:lineRule="exact"/>
        <w:ind w:right="11" w:firstLine="480" w:firstLineChars="200"/>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履约担保的有效期，是从提供履约担保之日起至合同工程竣工验收合格（及所有的索赔获得赔偿）之日止。</w:t>
      </w:r>
    </w:p>
    <w:p w14:paraId="68533817">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承包人如未能在上述约定的时间内提交履约银行保函的，视为自动放弃中标资格，其所提交的投标保证金不予退还。</w:t>
      </w:r>
    </w:p>
    <w:p w14:paraId="495ACA8D">
      <w:pPr>
        <w:adjustRightInd w:val="0"/>
        <w:snapToGrid w:val="0"/>
        <w:spacing w:line="460" w:lineRule="exact"/>
        <w:ind w:right="11" w:firstLine="480" w:firstLineChars="200"/>
        <w:rPr>
          <w:rFonts w:ascii="宋体" w:hAnsi="宋体" w:eastAsia="宋体" w:cs="Times New Roman"/>
          <w:snapToGrid w:val="0"/>
          <w:color w:val="auto"/>
          <w:kern w:val="0"/>
          <w:sz w:val="24"/>
          <w:highlight w:val="none"/>
        </w:rPr>
      </w:pPr>
      <w:r>
        <w:rPr>
          <w:rFonts w:hint="eastAsia" w:ascii="宋体" w:hAnsi="宋体" w:eastAsia="宋体" w:cs="Times New Roman"/>
          <w:snapToGrid w:val="0"/>
          <w:color w:val="auto"/>
          <w:kern w:val="0"/>
          <w:sz w:val="24"/>
          <w:highlight w:val="none"/>
        </w:rPr>
        <w:t>如合同工期延长或发生延误时，履约保函的有效期必须延长，而相应的费用由承包人自行承担。</w:t>
      </w:r>
    </w:p>
    <w:p w14:paraId="61AD10C0">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47.2承包人提交的履约银行保函是对本合同约定的承包人的全部义务（包括但不限于承包人违约后应支付的违约金和赔偿金）的担保，承包人的任何一次不履行或不完全履行合同义务的行为，发包人均有权直接向出函银行提出索赔。</w:t>
      </w:r>
    </w:p>
    <w:p w14:paraId="54142408">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47.3承包人不履行或不完全履行合同义务的行为导致发包人依据履约银行保函向银行索赔履约银行保函金额的一部分或者全部的，承包人必须在发包人规定的时间内补充提交履约银行保函，使得本合同履行期间有效的履约银行保函金额等于承包人第一次提交的履约银行保函金额。</w:t>
      </w:r>
    </w:p>
    <w:p w14:paraId="548F204C">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47.4如果承包人不按发包人的要求及时补充提交履约银行保函，则发包人有权单方面部分解除或解除本合同，并按合同条款第41.4（4）、（5）及50.6、50.7、50.8款的有关约定执行。</w:t>
      </w:r>
    </w:p>
    <w:p w14:paraId="020387AF">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47.5承包人应保证履约银行保函处于有效期内且符合本合同的约定，否则，发包人有权暂停支付合同款。</w:t>
      </w:r>
    </w:p>
    <w:p w14:paraId="72D31362">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color w:val="auto"/>
          <w:sz w:val="24"/>
          <w:szCs w:val="20"/>
          <w:highlight w:val="none"/>
        </w:rPr>
        <w:t>47.6工程竣工验收备案完成后，承包人可以向发包人申请退还履约银行保函</w:t>
      </w:r>
      <w:r>
        <w:rPr>
          <w:rFonts w:hint="eastAsia" w:ascii="宋体" w:hAnsi="宋体" w:eastAsia="宋体" w:cs="Times New Roman"/>
          <w:snapToGrid w:val="0"/>
          <w:color w:val="auto"/>
          <w:kern w:val="0"/>
          <w:sz w:val="24"/>
          <w:szCs w:val="20"/>
          <w:highlight w:val="none"/>
        </w:rPr>
        <w:t>。</w:t>
      </w:r>
    </w:p>
    <w:p w14:paraId="5F9A5C0B">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61" w:name="_Toc103239000"/>
      <w:bookmarkStart w:id="662" w:name="_Toc151381391"/>
      <w:r>
        <w:rPr>
          <w:rFonts w:hint="eastAsia" w:ascii="宋体" w:hAnsi="宋体" w:eastAsia="宋体" w:cs="Times New Roman"/>
          <w:b/>
          <w:snapToGrid w:val="0"/>
          <w:color w:val="auto"/>
          <w:kern w:val="0"/>
          <w:sz w:val="24"/>
          <w:szCs w:val="20"/>
          <w:highlight w:val="none"/>
        </w:rPr>
        <w:t>48、保密、知识产权与</w:t>
      </w:r>
      <w:bookmarkStart w:id="663" w:name="_Toc29653287"/>
      <w:bookmarkStart w:id="664" w:name="_Toc590"/>
      <w:r>
        <w:rPr>
          <w:rFonts w:hint="eastAsia" w:ascii="宋体" w:hAnsi="宋体" w:eastAsia="宋体" w:cs="Times New Roman"/>
          <w:b/>
          <w:snapToGrid w:val="0"/>
          <w:color w:val="auto"/>
          <w:kern w:val="0"/>
          <w:sz w:val="24"/>
          <w:szCs w:val="20"/>
          <w:highlight w:val="none"/>
        </w:rPr>
        <w:t>专利技术及特殊工艺</w:t>
      </w:r>
      <w:bookmarkEnd w:id="661"/>
      <w:bookmarkEnd w:id="662"/>
    </w:p>
    <w:p w14:paraId="46E96A6E">
      <w:pPr>
        <w:adjustRightInd w:val="0"/>
        <w:snapToGrid w:val="0"/>
        <w:spacing w:line="460" w:lineRule="exact"/>
        <w:ind w:right="11" w:firstLine="463"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48.1</w:t>
      </w:r>
      <w:r>
        <w:rPr>
          <w:rFonts w:hint="eastAsia" w:ascii="宋体" w:hAnsi="宋体" w:eastAsia="宋体" w:cs="Times New Roman"/>
          <w:snapToGrid w:val="0"/>
          <w:color w:val="auto"/>
          <w:kern w:val="0"/>
          <w:sz w:val="24"/>
          <w:szCs w:val="20"/>
          <w:highlight w:val="none"/>
        </w:rPr>
        <w:t>发包人、承包</w:t>
      </w:r>
      <w:bookmarkEnd w:id="663"/>
      <w:bookmarkEnd w:id="664"/>
      <w:r>
        <w:rPr>
          <w:rFonts w:hint="eastAsia" w:ascii="宋体" w:hAnsi="宋体" w:eastAsia="宋体" w:cs="Times New Roman"/>
          <w:snapToGrid w:val="0"/>
          <w:color w:val="auto"/>
          <w:kern w:val="0"/>
          <w:sz w:val="24"/>
          <w:szCs w:val="20"/>
          <w:highlight w:val="none"/>
        </w:rPr>
        <w:t>人双方均应保护对方的知识产权，未经对方同意，任何一方都不得对对方的资料及文件擅自修改或向他人转让。如发生以上情况，泄密方应承担由此引起的一切后果并承担赔偿责任。</w:t>
      </w:r>
    </w:p>
    <w:p w14:paraId="3A087FEC">
      <w:pPr>
        <w:adjustRightInd w:val="0"/>
        <w:snapToGrid w:val="0"/>
        <w:spacing w:line="460" w:lineRule="exact"/>
        <w:ind w:right="11" w:firstLine="463"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48.2</w:t>
      </w:r>
      <w:r>
        <w:rPr>
          <w:rFonts w:hint="eastAsia" w:ascii="宋体" w:hAnsi="宋体" w:eastAsia="宋体" w:cs="Times New Roman"/>
          <w:snapToGrid w:val="0"/>
          <w:color w:val="auto"/>
          <w:kern w:val="0"/>
          <w:sz w:val="24"/>
          <w:szCs w:val="20"/>
          <w:highlight w:val="none"/>
        </w:rPr>
        <w:t>本合同工程的知识产权归发包人所有。承包人享有本合同工程设计成果文件的设计署名权，并可在展览或书刊中进行展示、介绍及讨论其设计模型、外观图片、装饰效果图，但不享有知识产权中的其他权利。承包人承诺自本合同签订之日起，为本合同工程所做的全部工作的成果，包括方案设计、初步设计、施工图设计及其他设计文件、资料等不再用于其他任何项目的设计，否则发包人有权向承包人追究相关责任。</w:t>
      </w:r>
    </w:p>
    <w:p w14:paraId="7F51F454">
      <w:pPr>
        <w:adjustRightInd w:val="0"/>
        <w:snapToGrid w:val="0"/>
        <w:spacing w:line="460" w:lineRule="exact"/>
        <w:ind w:right="11" w:firstLine="463"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48.3</w:t>
      </w:r>
      <w:r>
        <w:rPr>
          <w:rFonts w:hint="eastAsia" w:ascii="宋体" w:hAnsi="宋体" w:eastAsia="宋体" w:cs="Times New Roman"/>
          <w:snapToGrid w:val="0"/>
          <w:color w:val="auto"/>
          <w:kern w:val="0"/>
          <w:sz w:val="24"/>
          <w:szCs w:val="20"/>
          <w:highlight w:val="none"/>
        </w:rPr>
        <w:t>承包人为履行本合同而使用或交付发包人的任何含有知识产权的物品、程序或资料，所有与该知识产权相关的费用（含但不限于使用费）视为已包括在合同总价内，如需向第三人支付，均由承包人负责支付，承包人侵犯或涉嫌侵犯任何物品、程序或资料的知识产权，及由此导致发包人持有或使用该类物品、程序或资料构成侵犯或涉嫌侵犯他人的知识产权，因此发生经济纠纷或法律纠纷，一切责任及后果由承包人负责和承担，承包人须全额赔偿因此给发包人造成的所有损失。</w:t>
      </w:r>
    </w:p>
    <w:p w14:paraId="122789EE">
      <w:pPr>
        <w:adjustRightInd w:val="0"/>
        <w:snapToGrid w:val="0"/>
        <w:spacing w:line="460" w:lineRule="exact"/>
        <w:ind w:firstLine="482"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48.4</w:t>
      </w:r>
      <w:r>
        <w:rPr>
          <w:rFonts w:hint="eastAsia" w:ascii="宋体" w:hAnsi="宋体" w:eastAsia="宋体" w:cs="Times New Roman"/>
          <w:snapToGrid w:val="0"/>
          <w:color w:val="auto"/>
          <w:kern w:val="0"/>
          <w:sz w:val="24"/>
          <w:szCs w:val="20"/>
          <w:highlight w:val="none"/>
        </w:rPr>
        <w:t>发包人拥有承包人为本合同工程设计且按本合同要求所提交的全部设计文件、资料等的完全使用权，并在本合同执行完毕后继续拥有合法使用以上设计文件、资料等的权利。承包人不享有对设计文件的留置权，由承包人或其分包单位完成的设计文件应依据本合同约定的时间提交给发包人的，不论承包人与其分包单位由何种约定或分工，均不得拒绝或拖延向发包人提交。</w:t>
      </w:r>
    </w:p>
    <w:p w14:paraId="29E27380">
      <w:pPr>
        <w:adjustRightInd w:val="0"/>
        <w:snapToGrid w:val="0"/>
        <w:spacing w:line="460" w:lineRule="exact"/>
        <w:ind w:firstLine="482"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48.5</w:t>
      </w:r>
      <w:r>
        <w:rPr>
          <w:rFonts w:hint="eastAsia" w:ascii="宋体" w:hAnsi="宋体" w:eastAsia="宋体" w:cs="Times New Roman"/>
          <w:snapToGrid w:val="0"/>
          <w:color w:val="auto"/>
          <w:kern w:val="0"/>
          <w:sz w:val="24"/>
          <w:szCs w:val="20"/>
          <w:highlight w:val="none"/>
        </w:rPr>
        <w:t>发包人要求使用专利技术或特殊工艺，应负责办理相应的申报手续，承担申报、试验、使用等费用；承包人提出使用专利技术或特殊工艺，应取得总监理工程师认可，承包人负责办理申报手续并承担有关费用。</w:t>
      </w:r>
    </w:p>
    <w:p w14:paraId="2F389EC9">
      <w:pPr>
        <w:adjustRightInd w:val="0"/>
        <w:snapToGrid w:val="0"/>
        <w:spacing w:line="460" w:lineRule="exact"/>
        <w:ind w:right="11" w:firstLine="463" w:firstLineChars="192"/>
        <w:rPr>
          <w:rFonts w:ascii="宋体" w:hAnsi="宋体" w:eastAsia="宋体" w:cs="Times New Roman"/>
          <w:b/>
          <w:snapToGrid w:val="0"/>
          <w:color w:val="auto"/>
          <w:kern w:val="0"/>
          <w:sz w:val="24"/>
          <w:szCs w:val="20"/>
          <w:highlight w:val="none"/>
        </w:rPr>
      </w:pPr>
      <w:r>
        <w:rPr>
          <w:rFonts w:hint="eastAsia" w:ascii="宋体" w:hAnsi="宋体" w:eastAsia="宋体" w:cs="Times New Roman"/>
          <w:b/>
          <w:snapToGrid w:val="0"/>
          <w:color w:val="auto"/>
          <w:kern w:val="0"/>
          <w:sz w:val="24"/>
          <w:szCs w:val="20"/>
          <w:highlight w:val="none"/>
        </w:rPr>
        <w:t>49、文物和地下障碍物</w:t>
      </w:r>
      <w:bookmarkStart w:id="665" w:name="_Toc29653288"/>
      <w:bookmarkStart w:id="666" w:name="_Toc320"/>
      <w:r>
        <w:rPr>
          <w:rFonts w:hint="eastAsia" w:ascii="宋体" w:hAnsi="宋体" w:eastAsia="宋体" w:cs="Times New Roman"/>
          <w:b/>
          <w:snapToGrid w:val="0"/>
          <w:color w:val="auto"/>
          <w:kern w:val="0"/>
          <w:sz w:val="24"/>
          <w:szCs w:val="20"/>
          <w:highlight w:val="none"/>
        </w:rPr>
        <w:t>（如有）</w:t>
      </w:r>
    </w:p>
    <w:p w14:paraId="1768E62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49.1在施</w:t>
      </w:r>
      <w:bookmarkEnd w:id="665"/>
      <w:r>
        <w:rPr>
          <w:rFonts w:hint="eastAsia" w:ascii="宋体" w:hAnsi="宋体" w:eastAsia="宋体" w:cs="Times New Roman"/>
          <w:snapToGrid w:val="0"/>
          <w:color w:val="auto"/>
          <w:kern w:val="0"/>
          <w:sz w:val="24"/>
          <w:szCs w:val="20"/>
          <w:highlight w:val="none"/>
        </w:rPr>
        <w:t>工中发现</w:t>
      </w:r>
      <w:bookmarkEnd w:id="666"/>
      <w:r>
        <w:rPr>
          <w:rFonts w:hint="eastAsia" w:ascii="宋体" w:hAnsi="宋体" w:eastAsia="宋体" w:cs="Times New Roman"/>
          <w:snapToGrid w:val="0"/>
          <w:color w:val="auto"/>
          <w:kern w:val="0"/>
          <w:sz w:val="24"/>
          <w:szCs w:val="20"/>
          <w:highlight w:val="none"/>
        </w:rPr>
        <w:t>古墓、古建筑遗址等文物及化石或其它有考古、地质研究等价值的物品时，承包人应立即保护好现场并于4小时内以书面形式通知总监理工程师，总监理工程师应于收到书面通知后24小时内报告当地文物管理部门，承包人应按管理部门的要求采取妥善保护措施。发包人承担由此发生的费用，顺延延误的工期。</w:t>
      </w:r>
    </w:p>
    <w:p w14:paraId="4036BD47">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如发现隐瞒不报，致使文物遭受破坏，责任者依法承担相应责任。</w:t>
      </w:r>
    </w:p>
    <w:p w14:paraId="5EEEEFA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49.2施工中发现影响施工的地下障碍物时，承包人应于8小时内以书面形式通知总监理工程师，同时提出处置方案，总监理工程师收到处置方案后24小时内予以认可或提出修正方案。发包人承担由此发生的费用，顺延延误的工期。</w:t>
      </w:r>
    </w:p>
    <w:p w14:paraId="3EB2D56D">
      <w:pPr>
        <w:adjustRightInd w:val="0"/>
        <w:snapToGrid w:val="0"/>
        <w:spacing w:line="460" w:lineRule="exact"/>
        <w:ind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所发现的地下障碍物有归属单位时，发包人应报请有关部门协同处置。</w:t>
      </w:r>
    </w:p>
    <w:p w14:paraId="5B738301">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67" w:name="_Toc151381392"/>
      <w:bookmarkStart w:id="668" w:name="_Toc103239001"/>
      <w:r>
        <w:rPr>
          <w:rFonts w:hint="eastAsia" w:ascii="宋体" w:hAnsi="宋体" w:eastAsia="宋体" w:cs="Times New Roman"/>
          <w:b/>
          <w:snapToGrid w:val="0"/>
          <w:color w:val="auto"/>
          <w:kern w:val="0"/>
          <w:sz w:val="24"/>
          <w:szCs w:val="20"/>
          <w:highlight w:val="none"/>
        </w:rPr>
        <w:t>50、合同解除</w:t>
      </w:r>
      <w:bookmarkEnd w:id="667"/>
      <w:bookmarkEnd w:id="668"/>
    </w:p>
    <w:p w14:paraId="70C2F50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50.</w:t>
      </w:r>
      <w:bookmarkStart w:id="669" w:name="_Toc29653289"/>
      <w:bookmarkStart w:id="670" w:name="_Toc23548"/>
      <w:r>
        <w:rPr>
          <w:rFonts w:hint="eastAsia" w:ascii="宋体" w:hAnsi="宋体" w:eastAsia="宋体" w:cs="Times New Roman"/>
          <w:snapToGrid w:val="0"/>
          <w:color w:val="auto"/>
          <w:kern w:val="0"/>
          <w:sz w:val="24"/>
          <w:szCs w:val="20"/>
          <w:highlight w:val="none"/>
        </w:rPr>
        <w:t>1发包人、承包</w:t>
      </w:r>
      <w:bookmarkEnd w:id="669"/>
      <w:bookmarkEnd w:id="670"/>
      <w:r>
        <w:rPr>
          <w:rFonts w:hint="eastAsia" w:ascii="宋体" w:hAnsi="宋体" w:eastAsia="宋体" w:cs="Times New Roman"/>
          <w:snapToGrid w:val="0"/>
          <w:color w:val="auto"/>
          <w:kern w:val="0"/>
          <w:sz w:val="24"/>
          <w:szCs w:val="20"/>
          <w:highlight w:val="none"/>
        </w:rPr>
        <w:t>人协商一致，可以解除合同。</w:t>
      </w:r>
    </w:p>
    <w:p w14:paraId="39A4214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50.2有下列情形之一的，发包人、承包人可以解除合同：</w:t>
      </w:r>
    </w:p>
    <w:p w14:paraId="405E8FD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（1）因不可抗力致使合同无法履行；</w:t>
      </w:r>
    </w:p>
    <w:p w14:paraId="552A155E">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（2）因一方违约（包括因发包人原因造成工程停建或缓建）致使合同无法履行。</w:t>
      </w:r>
    </w:p>
    <w:p w14:paraId="0CE3A47A">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50.3依据本合同约定可以单方面解除合同的，要求解除合同的一方，应以书面形式向对方发出解除合同的通知，并在发出通知前7天告知对方，通知到达对方时合同解除。对解除合同有争议的，按合同条款第43条关于争议的约定处理。</w:t>
      </w:r>
    </w:p>
    <w:p w14:paraId="171C6FC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50.4合同解除后，不影响双方在合同中约定的结算和清理条款的效力，亦不能免除承包人对已完工项目的保修责任。</w:t>
      </w:r>
    </w:p>
    <w:p w14:paraId="7FADAFA1">
      <w:pPr>
        <w:adjustRightInd w:val="0"/>
        <w:snapToGrid w:val="0"/>
        <w:spacing w:line="460" w:lineRule="exact"/>
        <w:ind w:right="11" w:firstLine="460" w:firstLineChars="192"/>
        <w:rPr>
          <w:rFonts w:ascii="宋体" w:hAnsi="宋体" w:eastAsia="宋体" w:cs="Times New Roman"/>
          <w:b/>
          <w:bCs/>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50.5发包人有权依据本合同有关条款的约定部分解除合同或解除合同。</w:t>
      </w:r>
    </w:p>
    <w:p w14:paraId="270043D1">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50.6部分解除合同</w:t>
      </w:r>
    </w:p>
    <w:p w14:paraId="47F255E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承包人违约致部分解除合同的条件成就时，承包人在此承诺：</w:t>
      </w:r>
    </w:p>
    <w:p w14:paraId="000F1206">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（1）因承包人违约致部分解除合同的条件成就时，发包人有权向承包人发出部分解除合同的通知，该通知送达承包人时部分解除合同即生效，并立即按照合同条款第41.4（4）款的约定执行。</w:t>
      </w:r>
    </w:p>
    <w:p w14:paraId="56DCF34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（2）承包人在接到部分解除合同的通知后，在2天内停止该部分工程的施工，并将机械、材料、物件、人员从该部分工程的施工场地撤离。</w:t>
      </w:r>
    </w:p>
    <w:p w14:paraId="2EABC6E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停工之日起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594E878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（4）承包人在收到部分解除合同的通知后，若不按上述约定执行，发包人有权自行处理承包人滞留在施工现场的物品，处理费用及因此所造成的损失由承包人承担。</w:t>
      </w:r>
    </w:p>
    <w:p w14:paraId="47A9FB4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（5）部分解除合同的通知送达承包人后，发包人就该部分解除合同的工程即可另行与其它单位签订施工合同，承包人不得阻碍新的单位进场施工。</w:t>
      </w:r>
    </w:p>
    <w:p w14:paraId="07FA5135">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（6）当部分解除合同的工程额达到本合同价款的50%时，发包人有权解除合同。</w:t>
      </w:r>
    </w:p>
    <w:p w14:paraId="50784DCC">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50.7解除合同</w:t>
      </w:r>
    </w:p>
    <w:p w14:paraId="7C261620">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承包人违约致解除合同的条件成就时，承包人在此承诺：</w:t>
      </w:r>
    </w:p>
    <w:p w14:paraId="171A5212">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（1）因承包人违约致解除合同的条件成就时，发包人有权向承包人发出解除合同的通知，该通知送达承包人时解除合同即生效，并立即按照合同条款第41.4（5）款的约定执行。</w:t>
      </w:r>
    </w:p>
    <w:p w14:paraId="114EC71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承包人接到解除合同的通知后，必须在2天内停止工程施工，并在10天内将机械、材料、物件、人员从施工现场撤离。停工之日起3天内，发包人、监理单位将会同承包人对已完成工程量进行清点，清点规则比照部分解除合同的情形处理。</w:t>
      </w:r>
    </w:p>
    <w:p w14:paraId="34A54F2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承包人未在规定期限内离场的，发包人有权将其留在现场的材料、设备和其它物件临时转运到其它堆放处，由此产生的搬运、保管费用由承包人负责，在此过程中出现的任何非发包人主观故意引起的损坏、遗失及因此所造成的其它损失全部由承包人自行负责，处理费用由承包人承担。</w:t>
      </w:r>
    </w:p>
    <w:p w14:paraId="7D584493">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（4）解除合同的通知送达承包人后，发包人就该解除合同的工程即可另行与其它单位签订施工合同，承包人不得阻碍新的单位进场施工。</w:t>
      </w:r>
    </w:p>
    <w:p w14:paraId="2EE46258">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50.8承包人在部分解除合同或解除合同后，还必须在规定期限内作好已施工项目技术资料和实物的交底、移交工作。承包人因未履行上述义务而给发包人带来工期延误和其它损失的，应赔偿发包人的实际损失。</w:t>
      </w:r>
    </w:p>
    <w:p w14:paraId="0E2898B7">
      <w:pPr>
        <w:adjustRightInd w:val="0"/>
        <w:snapToGrid w:val="0"/>
        <w:spacing w:line="460" w:lineRule="exact"/>
        <w:outlineLvl w:val="2"/>
        <w:rPr>
          <w:rFonts w:ascii="宋体" w:hAnsi="宋体" w:eastAsia="宋体" w:cs="Times New Roman"/>
          <w:snapToGrid w:val="0"/>
          <w:color w:val="auto"/>
          <w:kern w:val="0"/>
          <w:sz w:val="24"/>
          <w:szCs w:val="20"/>
          <w:highlight w:val="none"/>
        </w:rPr>
      </w:pPr>
      <w:bookmarkStart w:id="671" w:name="_Toc103239002"/>
      <w:bookmarkStart w:id="672" w:name="_Toc151381393"/>
      <w:r>
        <w:rPr>
          <w:rFonts w:hint="eastAsia" w:ascii="宋体" w:hAnsi="宋体" w:eastAsia="宋体" w:cs="Times New Roman"/>
          <w:snapToGrid w:val="0"/>
          <w:color w:val="auto"/>
          <w:kern w:val="0"/>
          <w:sz w:val="24"/>
          <w:szCs w:val="20"/>
          <w:highlight w:val="none"/>
        </w:rPr>
        <w:t>51</w:t>
      </w:r>
      <w:r>
        <w:rPr>
          <w:rFonts w:hint="eastAsia" w:ascii="宋体" w:hAnsi="宋体" w:eastAsia="宋体" w:cs="Times New Roman"/>
          <w:b/>
          <w:snapToGrid w:val="0"/>
          <w:color w:val="auto"/>
          <w:kern w:val="0"/>
          <w:sz w:val="24"/>
          <w:szCs w:val="20"/>
          <w:highlight w:val="none"/>
        </w:rPr>
        <w:t>、合同生效与终止</w:t>
      </w:r>
      <w:bookmarkEnd w:id="671"/>
      <w:bookmarkEnd w:id="672"/>
    </w:p>
    <w:p w14:paraId="101F6489">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bookmarkStart w:id="673" w:name="_Toc29653290"/>
      <w:bookmarkStart w:id="674" w:name="_Toc2688"/>
      <w:r>
        <w:rPr>
          <w:rFonts w:hint="eastAsia" w:ascii="宋体" w:hAnsi="宋体" w:eastAsia="宋体" w:cs="Times New Roman"/>
          <w:snapToGrid w:val="0"/>
          <w:color w:val="auto"/>
          <w:kern w:val="0"/>
          <w:sz w:val="24"/>
          <w:szCs w:val="20"/>
          <w:highlight w:val="none"/>
        </w:rPr>
        <w:t>51.1本合同生效及</w:t>
      </w:r>
      <w:bookmarkEnd w:id="673"/>
      <w:bookmarkEnd w:id="674"/>
      <w:r>
        <w:rPr>
          <w:rFonts w:hint="eastAsia" w:ascii="宋体" w:hAnsi="宋体" w:eastAsia="宋体" w:cs="Times New Roman"/>
          <w:snapToGrid w:val="0"/>
          <w:color w:val="auto"/>
          <w:kern w:val="0"/>
          <w:sz w:val="24"/>
          <w:szCs w:val="20"/>
          <w:highlight w:val="none"/>
        </w:rPr>
        <w:t>终止的方式均按合同协议书的约定执行。</w:t>
      </w:r>
    </w:p>
    <w:p w14:paraId="1C23F452">
      <w:pPr>
        <w:adjustRightInd w:val="0"/>
        <w:snapToGrid w:val="0"/>
        <w:spacing w:line="460" w:lineRule="exact"/>
        <w:ind w:firstLine="480" w:firstLineChars="200"/>
        <w:rPr>
          <w:rFonts w:ascii="宋体" w:hAnsi="宋体" w:eastAsia="宋体" w:cs="Times New Roman"/>
          <w:b/>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51.2合同的权利和义务终止时，发包人、承包人应当遵循诚实信用原则，履行通知，协助、保密等义务。</w:t>
      </w:r>
    </w:p>
    <w:p w14:paraId="4DF20C7C">
      <w:pPr>
        <w:adjustRightInd w:val="0"/>
        <w:snapToGrid w:val="0"/>
        <w:spacing w:line="460" w:lineRule="exact"/>
        <w:outlineLvl w:val="2"/>
        <w:rPr>
          <w:rFonts w:ascii="宋体" w:hAnsi="宋体" w:eastAsia="宋体" w:cs="Times New Roman"/>
          <w:b/>
          <w:snapToGrid w:val="0"/>
          <w:color w:val="auto"/>
          <w:kern w:val="0"/>
          <w:sz w:val="24"/>
          <w:szCs w:val="20"/>
          <w:highlight w:val="none"/>
        </w:rPr>
      </w:pPr>
      <w:bookmarkStart w:id="675" w:name="_Toc103239003"/>
      <w:bookmarkStart w:id="676" w:name="_Toc151381394"/>
      <w:r>
        <w:rPr>
          <w:rFonts w:hint="eastAsia" w:ascii="宋体" w:hAnsi="宋体" w:eastAsia="宋体" w:cs="Times New Roman"/>
          <w:b/>
          <w:snapToGrid w:val="0"/>
          <w:color w:val="auto"/>
          <w:kern w:val="0"/>
          <w:sz w:val="24"/>
          <w:szCs w:val="20"/>
          <w:highlight w:val="none"/>
        </w:rPr>
        <w:t>52、补充条款</w:t>
      </w:r>
      <w:bookmarkEnd w:id="675"/>
      <w:bookmarkEnd w:id="676"/>
    </w:p>
    <w:p w14:paraId="282EEDE5">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w:t>
      </w:r>
      <w:bookmarkStart w:id="677" w:name="_Toc12924"/>
      <w:bookmarkStart w:id="678" w:name="_Toc29653291"/>
      <w:r>
        <w:rPr>
          <w:rFonts w:hint="eastAsia" w:ascii="宋体" w:hAnsi="宋体" w:eastAsia="宋体" w:cs="Times New Roman"/>
          <w:snapToGrid w:val="0"/>
          <w:color w:val="auto"/>
          <w:kern w:val="0"/>
          <w:sz w:val="24"/>
          <w:szCs w:val="20"/>
          <w:highlight w:val="none"/>
        </w:rPr>
        <w:t>1施工水电费由</w:t>
      </w:r>
      <w:bookmarkEnd w:id="677"/>
      <w:bookmarkEnd w:id="678"/>
      <w:r>
        <w:rPr>
          <w:rFonts w:hint="eastAsia" w:ascii="宋体" w:hAnsi="宋体" w:eastAsia="宋体" w:cs="Times New Roman"/>
          <w:snapToGrid w:val="0"/>
          <w:color w:val="auto"/>
          <w:kern w:val="0"/>
          <w:sz w:val="24"/>
          <w:szCs w:val="20"/>
          <w:highlight w:val="none"/>
        </w:rPr>
        <w:t>承包人自行缴纳。</w:t>
      </w:r>
    </w:p>
    <w:p w14:paraId="03C2BE56">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52.2承包人承诺：</w:t>
      </w:r>
    </w:p>
    <w:p w14:paraId="3F89C509">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严格按照合同和招投标文件规定履行义务，并同意发包人将其执行国家强制性规范、标准和履行合同、招投标文件义务的情况（包括但不限于由发包人组织的考核、考评通报、违约处理决定等）在发包人网站及其它媒体上公开披露，并且不向发包人提出任何赔偿或补偿要求。</w:t>
      </w:r>
    </w:p>
    <w:p w14:paraId="1920C0DE">
      <w:pPr>
        <w:adjustRightInd w:val="0"/>
        <w:snapToGrid w:val="0"/>
        <w:spacing w:line="460" w:lineRule="exact"/>
        <w:ind w:right="11" w:firstLine="460" w:firstLineChars="192"/>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w:t>
      </w:r>
      <w:r>
        <w:rPr>
          <w:rFonts w:hint="eastAsia" w:ascii="Times New Roman" w:hAnsi="Times New Roman" w:eastAsia="宋体" w:cs="Times New Roman"/>
          <w:snapToGrid w:val="0"/>
          <w:color w:val="auto"/>
          <w:sz w:val="24"/>
          <w:szCs w:val="20"/>
          <w:highlight w:val="none"/>
        </w:rPr>
        <w:t>因承包人原因导致发包人参与诉讼、仲裁事项的，应赔偿发包人的经济损失，以及承担发包人由此支出的所有诉讼费、仲裁费、律师费及其他费用，并且在</w:t>
      </w:r>
      <w:r>
        <w:rPr>
          <w:rFonts w:hint="eastAsia" w:ascii="宋体" w:hAnsi="宋体" w:eastAsia="宋体" w:cs="Times New Roman"/>
          <w:snapToGrid w:val="0"/>
          <w:color w:val="auto"/>
          <w:sz w:val="24"/>
          <w:szCs w:val="20"/>
          <w:highlight w:val="none"/>
        </w:rPr>
        <w:t>收到发包人赔付通知后立即支付，否则，每逾期1日应按逾付款项总额的5‰向</w:t>
      </w:r>
      <w:r>
        <w:rPr>
          <w:rFonts w:hint="eastAsia" w:ascii="Times New Roman" w:hAnsi="Times New Roman" w:eastAsia="宋体" w:cs="Times New Roman"/>
          <w:snapToGrid w:val="0"/>
          <w:color w:val="auto"/>
          <w:sz w:val="24"/>
          <w:szCs w:val="20"/>
          <w:highlight w:val="none"/>
        </w:rPr>
        <w:t>发包人承担违约责任。</w:t>
      </w:r>
    </w:p>
    <w:p w14:paraId="7E0B9CDE">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52.3双方一致同意，在工程未竣工验收移交前所有工程资料均归发包人所有，并必须在现场存放保管，发包人委托监理单位负责看管，在未得到发包人同意前，上述资料不得移出工地现场。</w:t>
      </w:r>
    </w:p>
    <w:p w14:paraId="01E904B0">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52.4当发生下列情况之一时，双方应在事件发生后三个月内签订补充合同（协议），双方另有约定的除外：</w:t>
      </w:r>
    </w:p>
    <w:p w14:paraId="3C911713">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（1）发包人根据合同协议书第3.4款的约定调整合同工期；</w:t>
      </w:r>
    </w:p>
    <w:p w14:paraId="5B10FD86">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（2）发包人根据合同协议书第2.1、2.2款的约定调整承包范围、或发生设计变更、工程签证等情况导致</w:t>
      </w:r>
      <w:r>
        <w:rPr>
          <w:rFonts w:hint="eastAsia" w:ascii="宋体" w:hAnsi="宋体" w:eastAsia="宋体" w:cs="宋体"/>
          <w:bCs/>
          <w:snapToGrid w:val="0"/>
          <w:color w:val="auto"/>
          <w:kern w:val="0"/>
          <w:sz w:val="24"/>
          <w:szCs w:val="20"/>
          <w:highlight w:val="none"/>
          <w:lang w:val="zh-CN"/>
        </w:rPr>
        <w:t>本合同承包范围内的总金额</w:t>
      </w:r>
      <w:r>
        <w:rPr>
          <w:rFonts w:hint="eastAsia" w:ascii="宋体" w:hAnsi="宋体" w:eastAsia="宋体" w:cs="Times New Roman"/>
          <w:snapToGrid w:val="0"/>
          <w:color w:val="auto"/>
          <w:kern w:val="0"/>
          <w:sz w:val="24"/>
          <w:szCs w:val="20"/>
          <w:highlight w:val="none"/>
        </w:rPr>
        <w:t>超过本合同价款；</w:t>
      </w:r>
    </w:p>
    <w:p w14:paraId="75A96FCF">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（3）发包人根据合同条款总则第6条约定制订的制度、规定涉及双方经济利益变动；</w:t>
      </w:r>
    </w:p>
    <w:p w14:paraId="31C67ED2">
      <w:pPr>
        <w:adjustRightInd w:val="0"/>
        <w:snapToGrid w:val="0"/>
        <w:spacing w:line="460" w:lineRule="exact"/>
        <w:ind w:right="11"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（4）原合同条款欠完善或存在歧义；</w:t>
      </w:r>
    </w:p>
    <w:p w14:paraId="748D674F">
      <w:pPr>
        <w:adjustRightInd w:val="0"/>
        <w:snapToGrid w:val="0"/>
        <w:spacing w:line="460" w:lineRule="exact"/>
        <w:ind w:firstLine="480" w:firstLineChars="20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（5）发包人、承包人双方认为需要签订补充合同（协议）的其它情形。</w:t>
      </w:r>
    </w:p>
    <w:p w14:paraId="46BC15D6">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52.5 承包人须接受发包人组建的项目考核小组的考评，考评管理办法按发包人项目管理制度中的相关管理细则实施。</w:t>
      </w:r>
    </w:p>
    <w:p w14:paraId="36107073">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项目考核小组将实行每月考核。承包人需根据考核结果承担一般违约责任、严重违约责任，部分解除合同，甚至全部解除合同。如考核得分为80分（含80分）以上，视为合格；如承包人当月考核结果为70分（含70分）-80分需承担一次一般违约责任；如考评得分为60分（含60分）-70分需承担一次严重违约责任；如考核不合格发包方有权部分解除合同或全部解除合同。违约扣款由发包人在当月进度款中扣除。</w:t>
      </w:r>
    </w:p>
    <w:p w14:paraId="32E4B55E">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52.6承包人须对劳务分包单位实施按季度/按月考评，考评结果须于承包人完成考评3个工作日内报发包人。</w:t>
      </w:r>
    </w:p>
    <w:p w14:paraId="2D41C1C1">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52.7通知和送达</w:t>
      </w:r>
    </w:p>
    <w:p w14:paraId="0962303B">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1.合同双方因履行本合同而相互发生或者提供的所有通知、文件、资料，当面送达的，以签收为送达，邮寄或传真送达的，均以合同第1页所列明的地址、传真送达，一方如果迁址或者变更电话，应当书面通知对方。</w:t>
      </w:r>
    </w:p>
    <w:p w14:paraId="62F47801">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2.通过传真方式送达的，在发出传真时视为送达；以邮寄方式送达的，挂号寄出或者投邮第二日视为送达。</w:t>
      </w:r>
    </w:p>
    <w:p w14:paraId="4628038C">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52.8 合同附件</w:t>
      </w:r>
    </w:p>
    <w:p w14:paraId="5F23FC4B">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附件一：机构设置及人员</w:t>
      </w:r>
    </w:p>
    <w:p w14:paraId="0FB39FBD">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附件二：工程建设项目廉政责任书</w:t>
      </w:r>
    </w:p>
    <w:p w14:paraId="4D1C4A53">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附件三：工程质量保修书</w:t>
      </w:r>
    </w:p>
    <w:p w14:paraId="3444BDA6">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附件四：安全文明生产协议书</w:t>
      </w:r>
    </w:p>
    <w:p w14:paraId="56315F95">
      <w:pPr>
        <w:autoSpaceDE w:val="0"/>
        <w:autoSpaceDN w:val="0"/>
        <w:adjustRightInd w:val="0"/>
        <w:snapToGrid w:val="0"/>
        <w:spacing w:line="460" w:lineRule="exact"/>
        <w:ind w:firstLine="480"/>
        <w:rPr>
          <w:rFonts w:ascii="宋体" w:hAnsi="宋体" w:eastAsia="宋体" w:cs="Times New Roman"/>
          <w:snapToGrid w:val="0"/>
          <w:color w:val="auto"/>
          <w:kern w:val="0"/>
          <w:sz w:val="24"/>
          <w:szCs w:val="20"/>
          <w:highlight w:val="none"/>
        </w:rPr>
      </w:pPr>
      <w:r>
        <w:rPr>
          <w:rFonts w:hint="eastAsia" w:ascii="宋体" w:hAnsi="宋体" w:eastAsia="宋体" w:cs="Times New Roman"/>
          <w:snapToGrid w:val="0"/>
          <w:color w:val="auto"/>
          <w:kern w:val="0"/>
          <w:sz w:val="24"/>
          <w:szCs w:val="20"/>
          <w:highlight w:val="none"/>
        </w:rPr>
        <w:t>附件五：安全生产责任书</w:t>
      </w:r>
    </w:p>
    <w:p w14:paraId="68105808">
      <w:pPr>
        <w:spacing w:line="540" w:lineRule="exac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（以下无正文）</w:t>
      </w:r>
    </w:p>
    <w:p w14:paraId="1FEBD8F3">
      <w:pPr>
        <w:spacing w:line="540" w:lineRule="exact"/>
        <w:ind w:left="6600" w:hanging="6600" w:hangingChars="275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发包人（盖章）：                        承包人（盖章）： </w:t>
      </w:r>
    </w:p>
    <w:p w14:paraId="6540F9E4">
      <w:pPr>
        <w:spacing w:line="540" w:lineRule="exac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法定代表人或委托代理人（签字）：       法定代表人或委托代理人（签字）：</w:t>
      </w:r>
    </w:p>
    <w:p w14:paraId="314C5E25">
      <w:pPr>
        <w:spacing w:line="540" w:lineRule="exact"/>
        <w:ind w:left="6336" w:leftChars="2160" w:hanging="1800" w:hangingChars="75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承包人（盖章）： </w:t>
      </w:r>
    </w:p>
    <w:p w14:paraId="7487D1E7">
      <w:pPr>
        <w:spacing w:line="540" w:lineRule="exact"/>
        <w:ind w:firstLine="4536" w:firstLineChars="189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法定代表人或委托代理人（签字）：</w:t>
      </w:r>
    </w:p>
    <w:p w14:paraId="4EFAFC39">
      <w:pPr>
        <w:spacing w:line="360" w:lineRule="auto"/>
        <w:jc w:val="center"/>
        <w:rPr>
          <w:rFonts w:ascii="宋体" w:hAnsi="宋体" w:eastAsia="宋体" w:cs="宋体"/>
          <w:color w:val="auto"/>
          <w:sz w:val="24"/>
          <w:szCs w:val="20"/>
          <w:highlight w:val="none"/>
        </w:rPr>
      </w:pPr>
    </w:p>
    <w:p w14:paraId="0B7DABC2">
      <w:pPr>
        <w:spacing w:line="360" w:lineRule="auto"/>
        <w:jc w:val="center"/>
        <w:rPr>
          <w:rFonts w:ascii="宋体" w:hAnsi="宋体" w:eastAsia="宋体" w:cs="Times New Roman"/>
          <w:b/>
          <w:bCs/>
          <w:snapToGrid w:val="0"/>
          <w:color w:val="auto"/>
          <w:kern w:val="0"/>
          <w:sz w:val="44"/>
          <w:szCs w:val="44"/>
          <w:highlight w:val="none"/>
        </w:rPr>
      </w:pPr>
      <w:r>
        <w:rPr>
          <w:rFonts w:hint="eastAsia" w:ascii="宋体" w:hAnsi="宋体" w:eastAsia="宋体" w:cs="宋体"/>
          <w:color w:val="auto"/>
          <w:sz w:val="24"/>
          <w:szCs w:val="20"/>
          <w:highlight w:val="none"/>
        </w:rPr>
        <w:t>签约时间：</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年    月    日</w:t>
      </w:r>
      <w:r>
        <w:rPr>
          <w:rFonts w:ascii="Times New Roman" w:hAnsi="Times New Roman" w:eastAsia="宋体" w:cs="Times New Roman"/>
          <w:color w:val="auto"/>
          <w:szCs w:val="20"/>
          <w:highlight w:val="none"/>
        </w:rPr>
        <w:br w:type="page"/>
      </w:r>
    </w:p>
    <w:bookmarkEnd w:id="350"/>
    <w:bookmarkEnd w:id="351"/>
    <w:bookmarkEnd w:id="352"/>
    <w:bookmarkEnd w:id="353"/>
    <w:bookmarkEnd w:id="354"/>
    <w:bookmarkEnd w:id="355"/>
    <w:bookmarkEnd w:id="356"/>
    <w:bookmarkEnd w:id="357"/>
    <w:bookmarkEnd w:id="358"/>
    <w:p w14:paraId="0D5FFDA4">
      <w:pPr>
        <w:adjustRightInd w:val="0"/>
        <w:snapToGrid w:val="0"/>
        <w:spacing w:line="360" w:lineRule="auto"/>
        <w:ind w:left="99" w:leftChars="47" w:firstLine="562"/>
        <w:outlineLvl w:val="1"/>
        <w:rPr>
          <w:rFonts w:ascii="宋体" w:hAnsi="宋体" w:eastAsia="宋体" w:cs="Times New Roman"/>
          <w:b/>
          <w:snapToGrid w:val="0"/>
          <w:color w:val="auto"/>
          <w:sz w:val="28"/>
          <w:szCs w:val="28"/>
          <w:highlight w:val="none"/>
        </w:rPr>
      </w:pPr>
      <w:bookmarkStart w:id="679" w:name="_Toc151381395"/>
      <w:bookmarkStart w:id="680" w:name="_Toc103239004"/>
      <w:r>
        <w:rPr>
          <w:rFonts w:hint="eastAsia" w:ascii="宋体" w:hAnsi="宋体" w:eastAsia="宋体" w:cs="Times New Roman"/>
          <w:b/>
          <w:snapToGrid w:val="0"/>
          <w:color w:val="auto"/>
          <w:sz w:val="28"/>
          <w:szCs w:val="28"/>
          <w:highlight w:val="none"/>
        </w:rPr>
        <w:t>附件一：</w:t>
      </w:r>
      <w:bookmarkEnd w:id="679"/>
      <w:bookmarkEnd w:id="680"/>
    </w:p>
    <w:p w14:paraId="2C301B5D">
      <w:pPr>
        <w:jc w:val="center"/>
        <w:rPr>
          <w:rFonts w:ascii="Times New Roman" w:hAnsi="Times New Roman" w:eastAsia="宋体" w:cs="Times New Roman"/>
          <w:b/>
          <w:color w:val="auto"/>
          <w:sz w:val="28"/>
          <w:szCs w:val="20"/>
          <w:highlight w:val="none"/>
        </w:rPr>
      </w:pPr>
      <w:r>
        <w:rPr>
          <w:rFonts w:hint="eastAsia" w:ascii="Times New Roman" w:hAnsi="Times New Roman" w:eastAsia="宋体" w:cs="Times New Roman"/>
          <w:b/>
          <w:color w:val="auto"/>
          <w:sz w:val="28"/>
          <w:szCs w:val="20"/>
          <w:highlight w:val="none"/>
        </w:rPr>
        <w:t>机构设置及人</w:t>
      </w:r>
      <w:bookmarkStart w:id="681" w:name="_Toc4322"/>
      <w:bookmarkStart w:id="682" w:name="_Toc29653292"/>
      <w:r>
        <w:rPr>
          <w:rFonts w:hint="eastAsia" w:ascii="Times New Roman" w:hAnsi="Times New Roman" w:eastAsia="宋体" w:cs="Times New Roman"/>
          <w:b/>
          <w:color w:val="auto"/>
          <w:sz w:val="28"/>
          <w:szCs w:val="20"/>
          <w:highlight w:val="none"/>
        </w:rPr>
        <w:t>员</w:t>
      </w:r>
    </w:p>
    <w:p w14:paraId="4E19E412">
      <w:pP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注：投标人应根据招标文件要求在本表后附相关证明材料。</w:t>
      </w:r>
    </w:p>
    <w:p w14:paraId="386DFE39">
      <w:pPr>
        <w:ind w:firstLine="360"/>
        <w:rPr>
          <w:rFonts w:ascii="宋体" w:hAnsi="宋体" w:eastAsia="宋体" w:cs="Times New Roman"/>
          <w:color w:val="auto"/>
          <w:sz w:val="18"/>
          <w:szCs w:val="18"/>
          <w:highlight w:val="none"/>
        </w:rPr>
      </w:pPr>
    </w:p>
    <w:p w14:paraId="4835FC9F">
      <w:pPr>
        <w:widowControl/>
        <w:jc w:val="left"/>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br w:type="page"/>
      </w:r>
    </w:p>
    <w:bookmarkEnd w:id="681"/>
    <w:bookmarkEnd w:id="682"/>
    <w:p w14:paraId="279B8EAC">
      <w:pPr>
        <w:adjustRightInd w:val="0"/>
        <w:snapToGrid w:val="0"/>
        <w:spacing w:line="360" w:lineRule="auto"/>
        <w:ind w:left="99" w:leftChars="47" w:firstLine="562"/>
        <w:outlineLvl w:val="1"/>
        <w:rPr>
          <w:rFonts w:ascii="宋体" w:hAnsi="宋体" w:eastAsia="宋体" w:cs="Times New Roman"/>
          <w:b/>
          <w:snapToGrid w:val="0"/>
          <w:color w:val="auto"/>
          <w:sz w:val="28"/>
          <w:szCs w:val="28"/>
          <w:highlight w:val="none"/>
        </w:rPr>
      </w:pPr>
      <w:bookmarkStart w:id="683" w:name="_Toc103239005"/>
      <w:r>
        <w:rPr>
          <w:rFonts w:hint="eastAsia" w:ascii="宋体" w:hAnsi="宋体" w:eastAsia="宋体" w:cs="Times New Roman"/>
          <w:b/>
          <w:snapToGrid w:val="0"/>
          <w:color w:val="auto"/>
          <w:sz w:val="28"/>
          <w:szCs w:val="28"/>
          <w:highlight w:val="none"/>
        </w:rPr>
        <w:t>附件二</w:t>
      </w:r>
      <w:bookmarkEnd w:id="683"/>
    </w:p>
    <w:p w14:paraId="777EBCE8">
      <w:pPr>
        <w:snapToGrid w:val="0"/>
        <w:spacing w:line="360" w:lineRule="auto"/>
        <w:ind w:firstLine="422" w:firstLineChars="200"/>
        <w:jc w:val="center"/>
        <w:rPr>
          <w:rFonts w:ascii="宋体" w:hAnsi="宋体" w:eastAsia="宋体" w:cs="Times New Roman"/>
          <w:b/>
          <w:color w:val="auto"/>
          <w:szCs w:val="21"/>
          <w:highlight w:val="none"/>
        </w:rPr>
      </w:pPr>
    </w:p>
    <w:p w14:paraId="1313BB7D">
      <w:pPr>
        <w:snapToGrid w:val="0"/>
        <w:spacing w:line="360" w:lineRule="auto"/>
        <w:ind w:firstLine="422" w:firstLineChars="200"/>
        <w:jc w:val="cente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工程建设项目</w:t>
      </w:r>
      <w:bookmarkStart w:id="684" w:name="_Toc29653293"/>
      <w:bookmarkStart w:id="685" w:name="_Toc24531"/>
      <w:r>
        <w:rPr>
          <w:rFonts w:hint="eastAsia" w:ascii="宋体" w:hAnsi="宋体" w:eastAsia="宋体" w:cs="Times New Roman"/>
          <w:b/>
          <w:color w:val="auto"/>
          <w:szCs w:val="21"/>
          <w:highlight w:val="none"/>
        </w:rPr>
        <w:t>廉政责</w:t>
      </w:r>
      <w:bookmarkEnd w:id="684"/>
      <w:bookmarkEnd w:id="685"/>
      <w:r>
        <w:rPr>
          <w:rFonts w:hint="eastAsia" w:ascii="宋体" w:hAnsi="宋体" w:eastAsia="宋体" w:cs="Times New Roman"/>
          <w:b/>
          <w:color w:val="auto"/>
          <w:szCs w:val="21"/>
          <w:highlight w:val="none"/>
        </w:rPr>
        <w:t>任书</w:t>
      </w:r>
    </w:p>
    <w:p w14:paraId="775543F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工程项目名称：</w:t>
      </w:r>
    </w:p>
    <w:p w14:paraId="1199E2AA">
      <w:pPr>
        <w:spacing w:line="360" w:lineRule="auto"/>
        <w:ind w:firstLine="420" w:firstLineChars="200"/>
        <w:rPr>
          <w:rFonts w:ascii="宋体" w:hAnsi="宋体" w:eastAsia="宋体" w:cs="宋体"/>
          <w:bCs/>
          <w:color w:val="auto"/>
          <w:spacing w:val="-6"/>
          <w:kern w:val="0"/>
          <w:szCs w:val="21"/>
          <w:highlight w:val="none"/>
        </w:rPr>
      </w:pPr>
      <w:r>
        <w:rPr>
          <w:rFonts w:hint="eastAsia" w:ascii="宋体" w:hAnsi="宋体" w:eastAsia="宋体" w:cs="Times New Roman"/>
          <w:color w:val="auto"/>
          <w:szCs w:val="21"/>
          <w:highlight w:val="none"/>
        </w:rPr>
        <w:t>工程项目地址：</w:t>
      </w:r>
      <w:bookmarkStart w:id="686" w:name="OLE_LINK4"/>
    </w:p>
    <w:bookmarkEnd w:id="686"/>
    <w:p w14:paraId="400A8E6F">
      <w:pPr>
        <w:snapToGrid w:val="0"/>
        <w:spacing w:line="360" w:lineRule="auto"/>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 xml:space="preserve">发包人： </w:t>
      </w:r>
    </w:p>
    <w:p w14:paraId="2274F447">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承包人：</w:t>
      </w:r>
    </w:p>
    <w:p w14:paraId="67DE48EA">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0E896A2">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第一条 发包人、承包人各方的责任</w:t>
      </w:r>
    </w:p>
    <w:p w14:paraId="253E258C">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（一）应严格遵守国家关于市场准入、项目招标投标、工程建设、施工安装和市场活动等有关法律、法规、相关政策，以及廉政建设的各项规定。</w:t>
      </w:r>
    </w:p>
    <w:p w14:paraId="1EF00FA4">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（二）严格执行建设工程项目承发包合同文件，自觉按合同办事。</w:t>
      </w:r>
    </w:p>
    <w:p w14:paraId="284024B9">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（三）业务活动必须坚持公开、公平、公正、诚信、透明的原则（除法律法规另有规定者外），不得为获取不正当的利益，损害国家、集体和对方利益，不得违反工程项目管理、施工安装和监理的规章制度。</w:t>
      </w:r>
    </w:p>
    <w:p w14:paraId="33E3B0B7">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（四）发现对方在业务活动中违规、违纪、违法行为的，应及时提醒对方，情节严重的，应向其上级主管部门或纪检监察、司法等有关机关举报。</w:t>
      </w:r>
    </w:p>
    <w:p w14:paraId="1F77AA5D">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第二条发包人的责任</w:t>
      </w:r>
    </w:p>
    <w:p w14:paraId="4572B2EE">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发包人的领导和从事该建设工程项目的工作人员，在工程建设的事前、事中、事后应遵守以下规定：</w:t>
      </w:r>
    </w:p>
    <w:p w14:paraId="29E67E7A">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（一）不准向承包人和相关单位索要或接受回扣、礼金、有价证券、贵重物品和好处费、感谢费等。</w:t>
      </w:r>
    </w:p>
    <w:p w14:paraId="2A4E0D4D">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（二）不准在承包人和相关单位报销任何应由发包人或个人支付的费用。</w:t>
      </w:r>
    </w:p>
    <w:p w14:paraId="4D8F333D">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（三）不准要求、暗示或接受承包人和相关单位为个人装修住房、婚丧嫁娶、配偶子女的工作安排以及出国（境）、旅游等提供方便。</w:t>
      </w:r>
    </w:p>
    <w:p w14:paraId="19B8F65C">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（四）不准参加有可能影响公正执行公务的承包人和相关单位的宴请、健身、娱乐等活动。</w:t>
      </w:r>
    </w:p>
    <w:p w14:paraId="5FDBE3CB">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6E8A3E1A">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第三条 承包人的责任</w:t>
      </w:r>
    </w:p>
    <w:p w14:paraId="0B43F628">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应与发包人保持正常的业务交往，按照有关法律法规和程序开展业务工作，严格执行工程建设和监理的有关方针、政策，尤其是有关建筑施工安装和监理的强制性标准和规范，并遵守以下规定：</w:t>
      </w:r>
    </w:p>
    <w:p w14:paraId="5490863E">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（一）不准以任何理由向发包人、相关单位及其工作人员索要、接受或赠送礼金、有价证券、贵重物品及回扣、好处费、感谢费等。</w:t>
      </w:r>
    </w:p>
    <w:p w14:paraId="7B21130F">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（二）不准以任何理由为发包人、和相关单位报销应由对方或个人支付的费用。</w:t>
      </w:r>
    </w:p>
    <w:p w14:paraId="28FC820D">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（三）不准接受或暗示为发包人、相关单位或个人装修住房、婚丧嫁娶、配偶子女的工作安排以及出国（境）、旅游等提供方便。</w:t>
      </w:r>
    </w:p>
    <w:p w14:paraId="424281B5">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（四）不准以任何理由为发包人、相关单位或个人组织有可能影响公正执行公务的宴请、健身、娱乐等活动。</w:t>
      </w:r>
    </w:p>
    <w:p w14:paraId="0E5C6B6B">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第四条 违约责任</w:t>
      </w:r>
    </w:p>
    <w:p w14:paraId="46406F69">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发包人工作人员有违反本责任书第一、第二条责任行为的，按照管理权限，依据有关法律法规和规定给予党纪、政纪处分或组织处理；涉嫌犯罪的，移交司法机关追究刑事责任；给承包人单位造成经济损失的，应予以赔偿。</w:t>
      </w:r>
    </w:p>
    <w:p w14:paraId="5B364621">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承包人工作人员有违反本责任书第一、三条责任行为的，按照管理权限，依据有关法律法规和规定给予党纪、政纪处分或组织处理；涉嫌犯罪的，移交司法机关追究刑事责任；给发包人造成经济损失的，应予以赔偿。</w:t>
      </w:r>
    </w:p>
    <w:p w14:paraId="1B5324B0">
      <w:pPr>
        <w:snapToGrid w:val="0"/>
        <w:spacing w:line="360" w:lineRule="auto"/>
        <w:ind w:firstLine="48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第五条 本责任书作为合同的附件，与合同具有同等法律效力。经各方签署后立即生效。本责任书的有效期与合同的规定相同。</w:t>
      </w:r>
    </w:p>
    <w:p w14:paraId="1D059C4B">
      <w:pPr>
        <w:snapToGrid w:val="0"/>
        <w:spacing w:line="360" w:lineRule="auto"/>
        <w:ind w:firstLine="482"/>
        <w:rPr>
          <w:rFonts w:ascii="宋体" w:hAnsi="宋体" w:eastAsia="宋体" w:cs="Times New Roman"/>
          <w:color w:val="auto"/>
          <w:szCs w:val="21"/>
          <w:highlight w:val="none"/>
        </w:rPr>
      </w:pPr>
    </w:p>
    <w:p w14:paraId="409F7A54">
      <w:pPr>
        <w:spacing w:line="360" w:lineRule="auto"/>
        <w:ind w:left="6405" w:hanging="6405" w:hangingChars="305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发包人（盖章）：</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承包人（盖章）： </w:t>
      </w:r>
    </w:p>
    <w:p w14:paraId="1881D014">
      <w:pPr>
        <w:spacing w:line="360" w:lineRule="auto"/>
        <w:ind w:left="6195" w:hanging="6195" w:hangingChars="295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法定代表人或委托代理人（签字）：</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法定代表人或委托代理人（签字）：</w:t>
      </w:r>
    </w:p>
    <w:p w14:paraId="187269A6">
      <w:pPr>
        <w:spacing w:line="360" w:lineRule="auto"/>
        <w:ind w:left="5880" w:leftChars="2100" w:hanging="1470" w:hangingChars="700"/>
        <w:jc w:val="left"/>
        <w:rPr>
          <w:rFonts w:ascii="Times New Roman" w:hAnsi="Times New Roman" w:eastAsia="宋体" w:cs="Times New Roman"/>
          <w:color w:val="auto"/>
          <w:szCs w:val="21"/>
          <w:highlight w:val="none"/>
        </w:rPr>
      </w:pPr>
    </w:p>
    <w:p w14:paraId="35362308">
      <w:pPr>
        <w:spacing w:line="360" w:lineRule="auto"/>
        <w:ind w:left="6405" w:leftChars="2100" w:hanging="1995" w:hangingChars="95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承包人（盖章）：</w:t>
      </w:r>
    </w:p>
    <w:p w14:paraId="581FCCFC">
      <w:pPr>
        <w:spacing w:line="360" w:lineRule="auto"/>
        <w:ind w:left="4410" w:leftChars="21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法定代表人或委托代理人（签字）：</w:t>
      </w:r>
    </w:p>
    <w:p w14:paraId="23DB8CC9">
      <w:pPr>
        <w:spacing w:line="360" w:lineRule="auto"/>
        <w:jc w:val="center"/>
        <w:rPr>
          <w:rFonts w:ascii="Times New Roman" w:hAnsi="Times New Roman" w:eastAsia="宋体" w:cs="Times New Roman"/>
          <w:color w:val="auto"/>
          <w:szCs w:val="21"/>
          <w:highlight w:val="none"/>
        </w:rPr>
      </w:pPr>
    </w:p>
    <w:p w14:paraId="27F2D4A6">
      <w:pPr>
        <w:spacing w:line="360" w:lineRule="auto"/>
        <w:jc w:val="center"/>
        <w:rPr>
          <w:rFonts w:ascii="Times New Roman" w:hAnsi="Times New Roman" w:eastAsia="宋体" w:cs="Times New Roman"/>
          <w:color w:val="auto"/>
          <w:szCs w:val="21"/>
          <w:highlight w:val="none"/>
        </w:rPr>
      </w:pPr>
    </w:p>
    <w:p w14:paraId="1A22258B">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日</w:t>
      </w:r>
    </w:p>
    <w:p w14:paraId="2F333948">
      <w:pPr>
        <w:adjustRightInd w:val="0"/>
        <w:snapToGrid w:val="0"/>
        <w:spacing w:line="360" w:lineRule="auto"/>
        <w:ind w:firstLine="562"/>
        <w:outlineLvl w:val="1"/>
        <w:rPr>
          <w:rFonts w:ascii="宋体" w:hAnsi="宋体" w:eastAsia="宋体" w:cs="Times New Roman"/>
          <w:b/>
          <w:snapToGrid w:val="0"/>
          <w:color w:val="auto"/>
          <w:sz w:val="28"/>
          <w:szCs w:val="28"/>
          <w:highlight w:val="none"/>
        </w:rPr>
      </w:pPr>
    </w:p>
    <w:p w14:paraId="65D46C14">
      <w:pPr>
        <w:adjustRightInd w:val="0"/>
        <w:snapToGrid w:val="0"/>
        <w:spacing w:line="360" w:lineRule="auto"/>
        <w:ind w:firstLine="562"/>
        <w:outlineLvl w:val="1"/>
        <w:rPr>
          <w:rFonts w:ascii="宋体" w:hAnsi="宋体" w:eastAsia="宋体" w:cs="Times New Roman"/>
          <w:b/>
          <w:snapToGrid w:val="0"/>
          <w:color w:val="auto"/>
          <w:sz w:val="28"/>
          <w:szCs w:val="28"/>
          <w:highlight w:val="none"/>
        </w:rPr>
      </w:pPr>
    </w:p>
    <w:p w14:paraId="723EE3E8">
      <w:pPr>
        <w:adjustRightInd w:val="0"/>
        <w:snapToGrid w:val="0"/>
        <w:spacing w:line="360" w:lineRule="auto"/>
        <w:ind w:firstLine="562"/>
        <w:outlineLvl w:val="1"/>
        <w:rPr>
          <w:rFonts w:ascii="宋体" w:hAnsi="宋体" w:eastAsia="宋体" w:cs="Times New Roman"/>
          <w:b/>
          <w:snapToGrid w:val="0"/>
          <w:color w:val="auto"/>
          <w:sz w:val="28"/>
          <w:szCs w:val="28"/>
          <w:highlight w:val="none"/>
        </w:rPr>
      </w:pPr>
    </w:p>
    <w:p w14:paraId="16D1CC6A">
      <w:pPr>
        <w:pStyle w:val="2"/>
        <w:rPr>
          <w:rFonts w:ascii="宋体" w:hAnsi="宋体" w:eastAsia="宋体" w:cs="Times New Roman"/>
          <w:b/>
          <w:snapToGrid w:val="0"/>
          <w:color w:val="auto"/>
          <w:sz w:val="28"/>
          <w:szCs w:val="28"/>
          <w:highlight w:val="none"/>
        </w:rPr>
      </w:pPr>
    </w:p>
    <w:p w14:paraId="60F4858A">
      <w:pPr>
        <w:adjustRightInd w:val="0"/>
        <w:snapToGrid w:val="0"/>
        <w:spacing w:line="360" w:lineRule="auto"/>
        <w:ind w:firstLine="562"/>
        <w:outlineLvl w:val="1"/>
        <w:rPr>
          <w:rFonts w:ascii="宋体" w:hAnsi="宋体" w:eastAsia="宋体" w:cs="Times New Roman"/>
          <w:b/>
          <w:snapToGrid w:val="0"/>
          <w:color w:val="auto"/>
          <w:sz w:val="28"/>
          <w:szCs w:val="28"/>
          <w:highlight w:val="none"/>
        </w:rPr>
      </w:pPr>
      <w:bookmarkStart w:id="687" w:name="_Toc103239006"/>
      <w:bookmarkStart w:id="688" w:name="_Toc151381396"/>
      <w:r>
        <w:rPr>
          <w:rFonts w:hint="eastAsia" w:ascii="宋体" w:hAnsi="宋体" w:eastAsia="宋体" w:cs="Times New Roman"/>
          <w:b/>
          <w:snapToGrid w:val="0"/>
          <w:color w:val="auto"/>
          <w:sz w:val="28"/>
          <w:szCs w:val="28"/>
          <w:highlight w:val="none"/>
        </w:rPr>
        <w:t>附件三</w:t>
      </w:r>
      <w:bookmarkEnd w:id="687"/>
      <w:bookmarkEnd w:id="688"/>
    </w:p>
    <w:p w14:paraId="7A6353FB">
      <w:pPr>
        <w:spacing w:line="360" w:lineRule="auto"/>
        <w:jc w:val="cente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工 程 质 量</w:t>
      </w:r>
      <w:bookmarkStart w:id="689" w:name="_Toc11526"/>
      <w:bookmarkStart w:id="690" w:name="_Toc29653294"/>
      <w:r>
        <w:rPr>
          <w:rFonts w:hint="eastAsia" w:ascii="宋体" w:hAnsi="宋体" w:eastAsia="宋体" w:cs="Times New Roman"/>
          <w:b/>
          <w:color w:val="auto"/>
          <w:szCs w:val="21"/>
          <w:highlight w:val="none"/>
        </w:rPr>
        <w:t xml:space="preserve"> 保 </w:t>
      </w:r>
      <w:bookmarkEnd w:id="689"/>
      <w:bookmarkEnd w:id="690"/>
      <w:r>
        <w:rPr>
          <w:rFonts w:hint="eastAsia" w:ascii="宋体" w:hAnsi="宋体" w:eastAsia="宋体" w:cs="Times New Roman"/>
          <w:b/>
          <w:color w:val="auto"/>
          <w:szCs w:val="21"/>
          <w:highlight w:val="none"/>
        </w:rPr>
        <w:t>修 书</w:t>
      </w:r>
    </w:p>
    <w:p w14:paraId="57CBABB8">
      <w:pPr>
        <w:spacing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发包人：</w:t>
      </w:r>
    </w:p>
    <w:p w14:paraId="3CA61565">
      <w:pPr>
        <w:spacing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承包人：</w:t>
      </w:r>
    </w:p>
    <w:p w14:paraId="3C23DAB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为保证在合理使用期限内正常使用，甲乙双方协商一致签订工程质量保修书。承包人在质量保修期内按照有关管理规定及双方约定承担工程质量保修责任。</w:t>
      </w:r>
    </w:p>
    <w:p w14:paraId="10E89039">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一、工程质量保修范围和</w:t>
      </w:r>
      <w:bookmarkStart w:id="691" w:name="_Toc29653295"/>
      <w:bookmarkStart w:id="692" w:name="_Toc23605"/>
      <w:bookmarkStart w:id="693" w:name="_Toc28172"/>
      <w:r>
        <w:rPr>
          <w:rFonts w:hint="eastAsia" w:ascii="Times New Roman" w:hAnsi="Times New Roman" w:eastAsia="宋体" w:cs="Times New Roman"/>
          <w:b/>
          <w:color w:val="auto"/>
          <w:szCs w:val="20"/>
          <w:highlight w:val="none"/>
        </w:rPr>
        <w:t>内容</w:t>
      </w:r>
    </w:p>
    <w:p w14:paraId="6381716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质量保修范围包括</w:t>
      </w:r>
      <w:bookmarkEnd w:id="691"/>
      <w:bookmarkEnd w:id="692"/>
      <w:bookmarkEnd w:id="693"/>
      <w:r>
        <w:rPr>
          <w:rFonts w:hint="eastAsia" w:ascii="宋体" w:hAnsi="宋体" w:eastAsia="宋体" w:cs="Times New Roman"/>
          <w:color w:val="auto"/>
          <w:szCs w:val="21"/>
          <w:highlight w:val="none"/>
          <w:u w:val="single"/>
        </w:rPr>
        <w:t>和双方约定的其他项目。</w:t>
      </w:r>
      <w:r>
        <w:rPr>
          <w:rFonts w:hint="eastAsia" w:ascii="宋体" w:hAnsi="宋体" w:eastAsia="宋体" w:cs="Times New Roman"/>
          <w:color w:val="auto"/>
          <w:szCs w:val="21"/>
          <w:highlight w:val="none"/>
        </w:rPr>
        <w:t>具体质量保修内容双方约定如下：</w:t>
      </w:r>
      <w:r>
        <w:rPr>
          <w:rFonts w:hint="eastAsia" w:ascii="宋体" w:hAnsi="宋体" w:eastAsia="宋体" w:cs="Times New Roman"/>
          <w:color w:val="auto"/>
          <w:szCs w:val="21"/>
          <w:highlight w:val="none"/>
          <w:u w:val="single"/>
        </w:rPr>
        <w:t xml:space="preserve">所有承包范围内的工程均属保修范围。 </w:t>
      </w:r>
    </w:p>
    <w:p w14:paraId="252CDB8B">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二、质量保修期</w:t>
      </w:r>
    </w:p>
    <w:p w14:paraId="41E0BBA1">
      <w:pPr>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质量保</w:t>
      </w:r>
      <w:bookmarkStart w:id="694" w:name="_Toc29653296"/>
      <w:bookmarkStart w:id="695" w:name="_Toc27919"/>
      <w:bookmarkStart w:id="696" w:name="_Toc18728"/>
      <w:r>
        <w:rPr>
          <w:rFonts w:hint="eastAsia" w:ascii="宋体" w:hAnsi="宋体" w:eastAsia="宋体" w:cs="Times New Roman"/>
          <w:color w:val="auto"/>
          <w:szCs w:val="21"/>
          <w:highlight w:val="none"/>
        </w:rPr>
        <w:t>修期从工程实际</w:t>
      </w:r>
      <w:bookmarkEnd w:id="694"/>
      <w:bookmarkEnd w:id="695"/>
      <w:bookmarkEnd w:id="696"/>
      <w:r>
        <w:rPr>
          <w:rFonts w:hint="eastAsia" w:ascii="宋体" w:hAnsi="宋体" w:eastAsia="宋体" w:cs="Times New Roman"/>
          <w:color w:val="auto"/>
          <w:szCs w:val="21"/>
          <w:highlight w:val="none"/>
        </w:rPr>
        <w:t>竣工验收合格之日算起。分单项竣工验收的工程，按单项工程分别计算质量保修期。</w:t>
      </w:r>
    </w:p>
    <w:p w14:paraId="2E2AEE94">
      <w:pPr>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保修期按</w:t>
      </w:r>
      <w:r>
        <w:rPr>
          <w:rFonts w:hint="eastAsia" w:ascii="宋体" w:hAnsi="宋体" w:eastAsia="宋体" w:cs="Times New Roman"/>
          <w:color w:val="auto"/>
          <w:szCs w:val="21"/>
          <w:highlight w:val="none"/>
        </w:rPr>
        <w:t>国家最新的</w:t>
      </w:r>
      <w:r>
        <w:rPr>
          <w:rFonts w:hint="eastAsia" w:ascii="宋体" w:hAnsi="宋体" w:eastAsia="宋体" w:cs="Times New Roman"/>
          <w:color w:val="auto"/>
          <w:szCs w:val="21"/>
          <w:highlight w:val="none"/>
          <w:u w:val="single"/>
        </w:rPr>
        <w:t>《建筑工程质量管理条例》的规定执行。</w:t>
      </w:r>
      <w:r>
        <w:rPr>
          <w:rFonts w:hint="eastAsia" w:ascii="宋体" w:hAnsi="宋体" w:eastAsia="宋体" w:cs="Times New Roman"/>
          <w:color w:val="auto"/>
          <w:szCs w:val="21"/>
          <w:highlight w:val="none"/>
        </w:rPr>
        <w:t>结合具体工程约定质量保修期如下：</w:t>
      </w:r>
    </w:p>
    <w:p w14:paraId="3C1D440B">
      <w:pPr>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1.基坑支护工程、土建工程为</w:t>
      </w:r>
      <w:r>
        <w:rPr>
          <w:rFonts w:hint="eastAsia"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年，屋面防水、有防水要求的水池、卫生间、外墙（包含窗框与外墙交界处防渗漏）的防渗漏为5年；</w:t>
      </w:r>
    </w:p>
    <w:p w14:paraId="5E0708A8">
      <w:pPr>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2.电气管线、上下水管线、各类工艺管线工程为 2年；</w:t>
      </w:r>
    </w:p>
    <w:p w14:paraId="349D59E9">
      <w:pPr>
        <w:spacing w:line="360"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3.墙面、顶棚抹灰层工程为2年；</w:t>
      </w:r>
    </w:p>
    <w:p w14:paraId="2A44664F">
      <w:pPr>
        <w:spacing w:line="360"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4.外墙保温工程为</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年；</w:t>
      </w:r>
    </w:p>
    <w:p w14:paraId="5E815D5C">
      <w:pPr>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5.供热及供冷为 2 个采暖期及供冷期；</w:t>
      </w:r>
    </w:p>
    <w:p w14:paraId="24A64A1A">
      <w:pPr>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6.室外的给、排水、排污和厂区道路等市政公用工程为</w:t>
      </w:r>
      <w:r>
        <w:rPr>
          <w:rFonts w:hint="eastAsia"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年；</w:t>
      </w:r>
    </w:p>
    <w:p w14:paraId="072A9D86">
      <w:pPr>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7.装修工程为2年；</w:t>
      </w:r>
    </w:p>
    <w:p w14:paraId="1F26D354">
      <w:pPr>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8.供电工程为 2 年，道路照明工程为 2 年</w:t>
      </w:r>
    </w:p>
    <w:p w14:paraId="16A096E8">
      <w:pPr>
        <w:spacing w:line="360" w:lineRule="auto"/>
        <w:ind w:left="607" w:leftChars="189" w:hanging="210" w:hanging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9.园林建筑工程为</w:t>
      </w:r>
      <w:r>
        <w:rPr>
          <w:rFonts w:hint="eastAsia"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年，喷淋工程为</w:t>
      </w:r>
      <w:r>
        <w:rPr>
          <w:rFonts w:hint="eastAsia"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年，绿化工程为</w:t>
      </w:r>
      <w:r>
        <w:rPr>
          <w:rFonts w:hint="eastAsia"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月；</w:t>
      </w:r>
    </w:p>
    <w:p w14:paraId="70149418">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三、缺陷责任期</w:t>
      </w:r>
    </w:p>
    <w:p w14:paraId="52B9ABF5">
      <w:pPr>
        <w:ind w:firstLine="424" w:firstLineChars="202"/>
        <w:rPr>
          <w:rFonts w:ascii="Times New Roman" w:hAnsi="Times New Roman" w:eastAsia="宋体" w:cs="Times New Roman"/>
          <w:color w:val="auto"/>
          <w:szCs w:val="20"/>
          <w:highlight w:val="none"/>
        </w:rPr>
      </w:pPr>
      <w:r>
        <w:rPr>
          <w:rFonts w:hint="eastAsia" w:ascii="宋体" w:hAnsi="宋体" w:eastAsia="宋体" w:cs="Times New Roman"/>
          <w:color w:val="auto"/>
          <w:szCs w:val="21"/>
          <w:highlight w:val="none"/>
        </w:rPr>
        <w:t>工程缺</w:t>
      </w:r>
      <w:bookmarkStart w:id="697" w:name="_Toc29653297"/>
      <w:bookmarkStart w:id="698" w:name="_Toc13813"/>
      <w:bookmarkStart w:id="699" w:name="_Toc2814"/>
      <w:r>
        <w:rPr>
          <w:rFonts w:hint="eastAsia" w:ascii="宋体" w:hAnsi="宋体" w:eastAsia="宋体" w:cs="Times New Roman"/>
          <w:color w:val="auto"/>
          <w:szCs w:val="21"/>
          <w:highlight w:val="none"/>
        </w:rPr>
        <w:t>陷责任期为24</w:t>
      </w:r>
      <w:bookmarkEnd w:id="697"/>
      <w:bookmarkEnd w:id="698"/>
      <w:bookmarkEnd w:id="699"/>
      <w:r>
        <w:rPr>
          <w:rFonts w:hint="eastAsia" w:ascii="宋体" w:hAnsi="宋体" w:eastAsia="宋体" w:cs="Times New Roman"/>
          <w:color w:val="auto"/>
          <w:szCs w:val="21"/>
          <w:highlight w:val="none"/>
        </w:rPr>
        <w:t>个</w:t>
      </w:r>
      <w:bookmarkStart w:id="700" w:name="_Toc9441"/>
      <w:bookmarkStart w:id="701" w:name="_Toc29653298"/>
      <w:bookmarkStart w:id="702" w:name="_Toc4765"/>
      <w:r>
        <w:rPr>
          <w:rFonts w:hint="eastAsia" w:ascii="宋体" w:hAnsi="宋体" w:eastAsia="宋体" w:cs="Times New Roman"/>
          <w:color w:val="auto"/>
          <w:szCs w:val="21"/>
          <w:highlight w:val="none"/>
        </w:rPr>
        <w:t>月，缺陷责任期自工程通过竣工验收之日起计算。单位工程先于全部工程进行验收，单位工程缺陷责任期自单位工程验收合格之日起算。</w:t>
      </w:r>
    </w:p>
    <w:p w14:paraId="63E973BF">
      <w:pPr>
        <w:spacing w:line="360" w:lineRule="auto"/>
        <w:ind w:left="607" w:leftChars="189" w:hanging="210" w:hanging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缺陷责任期终止后，发</w:t>
      </w:r>
      <w:bookmarkEnd w:id="700"/>
      <w:bookmarkEnd w:id="701"/>
      <w:bookmarkEnd w:id="702"/>
      <w:r>
        <w:rPr>
          <w:rFonts w:hint="eastAsia" w:ascii="宋体" w:hAnsi="宋体" w:eastAsia="宋体" w:cs="Times New Roman"/>
          <w:color w:val="auto"/>
          <w:szCs w:val="21"/>
          <w:highlight w:val="none"/>
        </w:rPr>
        <w:t>包人3个月内无息返还剩余的质量保证金。</w:t>
      </w:r>
    </w:p>
    <w:p w14:paraId="5A619E15">
      <w:pPr>
        <w:rPr>
          <w:rFonts w:ascii="宋体" w:hAnsi="宋体" w:eastAsia="宋体" w:cs="Times New Roman"/>
          <w:b/>
          <w:color w:val="auto"/>
          <w:szCs w:val="21"/>
          <w:highlight w:val="none"/>
        </w:rPr>
      </w:pPr>
      <w:r>
        <w:rPr>
          <w:rFonts w:hint="eastAsia" w:ascii="Times New Roman" w:hAnsi="Times New Roman" w:eastAsia="宋体" w:cs="Times New Roman"/>
          <w:b/>
          <w:color w:val="auto"/>
          <w:szCs w:val="20"/>
          <w:highlight w:val="none"/>
        </w:rPr>
        <w:t>四、质量保修责任</w:t>
      </w:r>
    </w:p>
    <w:p w14:paraId="278639C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bookmarkStart w:id="703" w:name="_Toc7889"/>
      <w:bookmarkStart w:id="704" w:name="_Toc29653299"/>
      <w:bookmarkStart w:id="705" w:name="_Toc26863"/>
      <w:r>
        <w:rPr>
          <w:rFonts w:hint="eastAsia" w:ascii="宋体" w:hAnsi="宋体" w:eastAsia="宋体" w:cs="Times New Roman"/>
          <w:color w:val="auto"/>
          <w:szCs w:val="21"/>
          <w:highlight w:val="none"/>
        </w:rPr>
        <w:t>质保期内，承包人</w:t>
      </w:r>
      <w:bookmarkEnd w:id="703"/>
      <w:bookmarkEnd w:id="704"/>
      <w:bookmarkEnd w:id="705"/>
      <w:r>
        <w:rPr>
          <w:rFonts w:hint="eastAsia" w:ascii="宋体" w:hAnsi="宋体" w:eastAsia="宋体" w:cs="Times New Roman"/>
          <w:color w:val="auto"/>
          <w:szCs w:val="21"/>
          <w:highlight w:val="none"/>
        </w:rPr>
        <w:t>免费对公共区域装修工程至少每3个月一次的质量巡检，保证工程质量 完好，并在保修期满时做最后一次检修。承包人应及时收集装修工程质量相关信息，对发现的问题及时处理并将巡检记录报送发包人或发包人授权的物业公司，否则发包人有权向承包人收取2000.00元/次的违约金，且发包人有权从承包人的质保金中扣除。</w:t>
      </w:r>
    </w:p>
    <w:p w14:paraId="785C712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2、属于保修范围和内容的项目，承包人应在接到修理通知之日后3天内派人修理。承包人不在约定期限内派人修理，发包人可委托其他人员修理，保修费用从质量保修金内扣除。</w:t>
      </w:r>
    </w:p>
    <w:p w14:paraId="3095C93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3、发生本工程承包范围内的项目须紧急抢修事故，承包人接到事故通知后，应立即到达事故现场抢修。非承包人施工质量引起的事故，抢修费用由发包人承担。</w:t>
      </w:r>
    </w:p>
    <w:p w14:paraId="7A9B939A">
      <w:pPr>
        <w:spacing w:line="360"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保修期内，因工程质量缺陷承包人维修一次后，同一部位再出现类似问题，承包人除再次进行维修且承担再次维修费用外，承包人每次每处向发包人支付违约金10000.00元；若历经两次（含两次）以上维修，仍然不能解决问题，发包人有权委托其它施工单位进行维修，处理结果不再经承包人确认（发包人将处理情况知会承包人），由此引起的一切费用和责任由承包人负责；若维修过程中给发包人造成损失的，由承包人负责赔偿。</w:t>
      </w:r>
    </w:p>
    <w:p w14:paraId="376A126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在工程质量保修期内，承包人违反工程质量维修时限约定，视为承包人同意发包人处理。发包人委托他方处理，处理结果由发包人签字认可后即行生效，不再经承包人确认（发包人将处理情况知会承包人），由此所发生的一切费用（均按发包人与他方结算价款数）以及因质量缺陷给发包人造成的损失由承包人承担，发包人有权从承包人的保修金中直接扣除，由承包人承担。</w:t>
      </w:r>
    </w:p>
    <w:p w14:paraId="7C2622C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6、在集中返修期内，承包人须驻场维修，驻场主管人员应视为已获得承包人的授权（有决策权），驻场时间为1年（视整改的完成情况适当增减），</w:t>
      </w:r>
    </w:p>
    <w:p w14:paraId="115C7C1F">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五、工程质量维修质量及</w:t>
      </w:r>
      <w:bookmarkStart w:id="706" w:name="_Toc12723"/>
      <w:bookmarkStart w:id="707" w:name="_Toc24898"/>
      <w:bookmarkStart w:id="708" w:name="_Toc29653300"/>
      <w:r>
        <w:rPr>
          <w:rFonts w:hint="eastAsia" w:ascii="Times New Roman" w:hAnsi="Times New Roman" w:eastAsia="宋体" w:cs="Times New Roman"/>
          <w:b/>
          <w:color w:val="auto"/>
          <w:szCs w:val="20"/>
          <w:highlight w:val="none"/>
        </w:rPr>
        <w:t>保修费用</w:t>
      </w:r>
    </w:p>
    <w:p w14:paraId="2CA8D95D">
      <w:pPr>
        <w:ind w:firstLine="424" w:firstLineChars="202"/>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、承包人负责的维</w:t>
      </w:r>
      <w:bookmarkEnd w:id="706"/>
      <w:bookmarkEnd w:id="707"/>
      <w:bookmarkEnd w:id="708"/>
      <w:r>
        <w:rPr>
          <w:rFonts w:hint="eastAsia" w:ascii="Times New Roman" w:hAnsi="Times New Roman" w:eastAsia="宋体" w:cs="Times New Roman"/>
          <w:color w:val="auto"/>
          <w:highlight w:val="none"/>
        </w:rPr>
        <w:t>修</w:t>
      </w:r>
      <w:bookmarkStart w:id="709" w:name="_Toc1538"/>
      <w:bookmarkStart w:id="710" w:name="_Toc12415"/>
      <w:bookmarkStart w:id="711" w:name="_Toc29653301"/>
      <w:r>
        <w:rPr>
          <w:rFonts w:hint="eastAsia" w:ascii="Times New Roman" w:hAnsi="Times New Roman" w:eastAsia="宋体" w:cs="Times New Roman"/>
          <w:color w:val="auto"/>
          <w:highlight w:val="none"/>
        </w:rPr>
        <w:t>质量，每个维修项目完成后要经发包人验收签字方可；</w:t>
      </w:r>
    </w:p>
    <w:p w14:paraId="3897CE57">
      <w:pPr>
        <w:ind w:firstLine="424" w:firstLineChars="202"/>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、所维修项目应保</w:t>
      </w:r>
      <w:bookmarkEnd w:id="709"/>
      <w:bookmarkEnd w:id="710"/>
      <w:bookmarkEnd w:id="711"/>
      <w:r>
        <w:rPr>
          <w:rFonts w:hint="eastAsia" w:ascii="Times New Roman" w:hAnsi="Times New Roman" w:eastAsia="宋体" w:cs="Times New Roman"/>
          <w:color w:val="auto"/>
          <w:highlight w:val="none"/>
        </w:rPr>
        <w:t>证在</w:t>
      </w: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个月内不再出现类似问题，否则即使保修期满，也应继续维修，并且该项目的保修期自动延长</w:t>
      </w: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个月，相应的保修款也自动延长</w:t>
      </w: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个月满后支付；</w:t>
      </w:r>
    </w:p>
    <w:p w14:paraId="1C2DFD2E">
      <w:pPr>
        <w:ind w:firstLine="424" w:firstLineChars="202"/>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、维修工作完成后，承包人应恢复原状并将施工现场清理干净。</w:t>
      </w:r>
    </w:p>
    <w:p w14:paraId="7353569F">
      <w:pPr>
        <w:ind w:firstLine="424" w:firstLineChars="202"/>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在工程保修期内，凡被判定为非使用原因引起的工程质量缺陷，均由承包人无条件进行维修，由此给发包人造成损失的，承包人承担全部赔偿责任。保修费用从保修款中抵扣，若发生的累计保修费用超过保修费用总额，超过费用仍由承包人支付。</w:t>
      </w:r>
    </w:p>
    <w:p w14:paraId="274ABE67">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六、质量保修金的支付</w:t>
      </w:r>
    </w:p>
    <w:p w14:paraId="430572E5">
      <w:pPr>
        <w:ind w:firstLine="424" w:firstLineChars="202"/>
        <w:rPr>
          <w:rFonts w:ascii="Times New Roman" w:hAnsi="Times New Roman" w:eastAsia="宋体" w:cs="Times New Roman"/>
          <w:b/>
          <w:color w:val="auto"/>
          <w:szCs w:val="20"/>
          <w:highlight w:val="none"/>
        </w:rPr>
      </w:pPr>
      <w:bookmarkStart w:id="712" w:name="_Toc13297"/>
      <w:bookmarkStart w:id="713" w:name="_Toc29653302"/>
      <w:bookmarkStart w:id="714" w:name="_Toc7432"/>
      <w:r>
        <w:rPr>
          <w:rFonts w:hint="eastAsia" w:ascii="Times New Roman" w:hAnsi="Times New Roman" w:eastAsia="宋体" w:cs="Times New Roman"/>
          <w:color w:val="auto"/>
          <w:szCs w:val="20"/>
          <w:highlight w:val="none"/>
        </w:rPr>
        <w:t>工程质量保修金一般不</w:t>
      </w:r>
      <w:bookmarkEnd w:id="712"/>
      <w:bookmarkEnd w:id="713"/>
      <w:bookmarkEnd w:id="714"/>
      <w:r>
        <w:rPr>
          <w:rFonts w:hint="eastAsia" w:ascii="Times New Roman" w:hAnsi="Times New Roman" w:eastAsia="宋体" w:cs="Times New Roman"/>
          <w:color w:val="auto"/>
          <w:szCs w:val="20"/>
          <w:highlight w:val="none"/>
        </w:rPr>
        <w:t>超</w:t>
      </w:r>
      <w:bookmarkStart w:id="715" w:name="_Toc30604"/>
      <w:bookmarkStart w:id="716" w:name="_Toc31958"/>
      <w:bookmarkStart w:id="717" w:name="_Toc29653303"/>
      <w:r>
        <w:rPr>
          <w:rFonts w:hint="eastAsia" w:ascii="Times New Roman" w:hAnsi="Times New Roman" w:eastAsia="宋体" w:cs="Times New Roman"/>
          <w:color w:val="auto"/>
          <w:szCs w:val="20"/>
          <w:highlight w:val="none"/>
        </w:rPr>
        <w:t>过施工合同价款的</w:t>
      </w:r>
      <w:r>
        <w:rPr>
          <w:rFonts w:ascii="Times New Roman" w:hAnsi="Times New Roman" w:eastAsia="宋体" w:cs="Times New Roman"/>
          <w:color w:val="auto"/>
          <w:szCs w:val="20"/>
          <w:highlight w:val="none"/>
        </w:rPr>
        <w:t>3%</w:t>
      </w:r>
      <w:r>
        <w:rPr>
          <w:rFonts w:hint="eastAsia" w:ascii="Times New Roman" w:hAnsi="Times New Roman" w:eastAsia="宋体" w:cs="Times New Roman"/>
          <w:color w:val="auto"/>
          <w:szCs w:val="20"/>
          <w:highlight w:val="none"/>
        </w:rPr>
        <w:t>，本工程约定的工程质量保修金为施工结算价款的</w:t>
      </w:r>
      <w:r>
        <w:rPr>
          <w:rFonts w:ascii="Times New Roman" w:hAnsi="Times New Roman" w:eastAsia="宋体" w:cs="Times New Roman"/>
          <w:color w:val="auto"/>
          <w:szCs w:val="20"/>
          <w:highlight w:val="none"/>
        </w:rPr>
        <w:t xml:space="preserve"> 3 %</w:t>
      </w:r>
      <w:r>
        <w:rPr>
          <w:rFonts w:hint="eastAsia" w:ascii="Times New Roman" w:hAnsi="Times New Roman" w:eastAsia="宋体" w:cs="Times New Roman"/>
          <w:color w:val="auto"/>
          <w:szCs w:val="20"/>
          <w:highlight w:val="none"/>
        </w:rPr>
        <w:t>。</w:t>
      </w:r>
    </w:p>
    <w:p w14:paraId="6BD178B9">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七、其他</w:t>
      </w:r>
    </w:p>
    <w:p w14:paraId="5B25A62F">
      <w:pPr>
        <w:spacing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双方约定的</w:t>
      </w:r>
      <w:bookmarkEnd w:id="715"/>
      <w:bookmarkEnd w:id="716"/>
      <w:bookmarkEnd w:id="717"/>
      <w:r>
        <w:rPr>
          <w:rFonts w:hint="eastAsia" w:ascii="宋体" w:hAnsi="宋体" w:eastAsia="宋体" w:cs="Times New Roman"/>
          <w:color w:val="auto"/>
          <w:szCs w:val="21"/>
          <w:highlight w:val="none"/>
        </w:rPr>
        <w:t>其</w:t>
      </w:r>
      <w:bookmarkStart w:id="718" w:name="_Toc4284"/>
      <w:bookmarkStart w:id="719" w:name="_Toc29653304"/>
      <w:bookmarkStart w:id="720" w:name="_Toc6806"/>
      <w:r>
        <w:rPr>
          <w:rFonts w:hint="eastAsia" w:ascii="宋体" w:hAnsi="宋体" w:eastAsia="宋体" w:cs="Times New Roman"/>
          <w:color w:val="auto"/>
          <w:szCs w:val="21"/>
          <w:highlight w:val="none"/>
        </w:rPr>
        <w:t>他工程质</w:t>
      </w:r>
      <w:bookmarkEnd w:id="718"/>
      <w:bookmarkEnd w:id="719"/>
      <w:bookmarkEnd w:id="720"/>
      <w:r>
        <w:rPr>
          <w:rFonts w:hint="eastAsia" w:ascii="宋体" w:hAnsi="宋体" w:eastAsia="宋体" w:cs="Times New Roman"/>
          <w:color w:val="auto"/>
          <w:szCs w:val="21"/>
          <w:highlight w:val="none"/>
        </w:rPr>
        <w:t xml:space="preserve">量保修事项：    </w:t>
      </w:r>
      <w:r>
        <w:rPr>
          <w:rFonts w:hint="eastAsia" w:ascii="宋体" w:hAnsi="宋体" w:eastAsia="宋体" w:cs="Times New Roman"/>
          <w:color w:val="auto"/>
          <w:szCs w:val="21"/>
          <w:highlight w:val="none"/>
          <w:u w:val="single"/>
        </w:rPr>
        <w:t xml:space="preserve">          /                                                       </w:t>
      </w:r>
    </w:p>
    <w:p w14:paraId="33FDEAC4">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本工程质量保修书作为施工合同附件，由施工合同甲乙双方共同签署，双方签字盖章后即为生效。</w:t>
      </w:r>
    </w:p>
    <w:p w14:paraId="091EEB60">
      <w:pPr>
        <w:spacing w:line="360" w:lineRule="auto"/>
        <w:rPr>
          <w:rFonts w:ascii="宋体" w:hAnsi="宋体" w:eastAsia="宋体" w:cs="Times New Roman"/>
          <w:color w:val="auto"/>
          <w:szCs w:val="21"/>
          <w:highlight w:val="none"/>
        </w:rPr>
      </w:pPr>
    </w:p>
    <w:p w14:paraId="648924CB">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 w:val="24"/>
          <w:highlight w:val="none"/>
        </w:rPr>
        <w:t>（本页为合同签署页</w:t>
      </w:r>
      <w:r>
        <w:rPr>
          <w:rFonts w:hint="eastAsia" w:ascii="宋体" w:hAnsi="宋体" w:eastAsia="宋体" w:cs="宋体"/>
          <w:color w:val="auto"/>
          <w:sz w:val="24"/>
          <w:szCs w:val="20"/>
          <w:highlight w:val="none"/>
        </w:rPr>
        <w:t>）</w:t>
      </w:r>
    </w:p>
    <w:p w14:paraId="5DD1BBC4">
      <w:pPr>
        <w:spacing w:line="360" w:lineRule="auto"/>
        <w:rPr>
          <w:rFonts w:ascii="宋体" w:hAnsi="宋体" w:eastAsia="宋体" w:cs="Times New Roman"/>
          <w:color w:val="auto"/>
          <w:szCs w:val="21"/>
          <w:highlight w:val="none"/>
        </w:rPr>
      </w:pPr>
    </w:p>
    <w:p w14:paraId="1554515E">
      <w:pPr>
        <w:spacing w:line="360" w:lineRule="auto"/>
        <w:ind w:left="6405" w:hanging="6405" w:hangingChars="30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发包人（盖章）：                           承包人（盖章）： </w:t>
      </w:r>
    </w:p>
    <w:p w14:paraId="1B2B1A19">
      <w:pPr>
        <w:spacing w:line="360" w:lineRule="auto"/>
        <w:rPr>
          <w:rFonts w:ascii="宋体" w:hAnsi="宋体" w:eastAsia="宋体" w:cs="Times New Roman"/>
          <w:color w:val="auto"/>
          <w:szCs w:val="21"/>
          <w:highlight w:val="none"/>
        </w:rPr>
      </w:pPr>
    </w:p>
    <w:p w14:paraId="25DAC2B5">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法定代表人或委托代理人（签字）：          法定代表人或委托代理人（签字）：</w:t>
      </w:r>
    </w:p>
    <w:p w14:paraId="6BB4E4DA">
      <w:pPr>
        <w:spacing w:line="360" w:lineRule="auto"/>
        <w:rPr>
          <w:rFonts w:ascii="宋体" w:hAnsi="宋体" w:eastAsia="宋体" w:cs="Times New Roman"/>
          <w:color w:val="auto"/>
          <w:szCs w:val="21"/>
          <w:highlight w:val="none"/>
        </w:rPr>
      </w:pPr>
    </w:p>
    <w:p w14:paraId="205E1530">
      <w:pPr>
        <w:ind w:left="6305" w:leftChars="2050" w:hanging="2000" w:hangingChars="1000"/>
        <w:rPr>
          <w:rFonts w:ascii="Times New Roman" w:hAnsi="Times New Roman" w:eastAsia="宋体" w:cs="Times New Roman"/>
          <w:color w:val="auto"/>
          <w:sz w:val="20"/>
          <w:highlight w:val="none"/>
        </w:rPr>
      </w:pPr>
      <w:r>
        <w:rPr>
          <w:rFonts w:hint="eastAsia" w:ascii="Times New Roman" w:hAnsi="Times New Roman" w:eastAsia="宋体" w:cs="Times New Roman"/>
          <w:color w:val="auto"/>
          <w:sz w:val="20"/>
          <w:highlight w:val="none"/>
        </w:rPr>
        <w:t xml:space="preserve">承包人（盖章）： </w:t>
      </w:r>
    </w:p>
    <w:p w14:paraId="75807F6F">
      <w:pPr>
        <w:spacing w:line="360" w:lineRule="auto"/>
        <w:ind w:firstLine="4100" w:firstLineChars="2050"/>
        <w:rPr>
          <w:rFonts w:ascii="Times New Roman" w:hAnsi="Times New Roman" w:eastAsia="宋体" w:cs="Times New Roman"/>
          <w:color w:val="auto"/>
          <w:sz w:val="20"/>
          <w:highlight w:val="none"/>
        </w:rPr>
      </w:pPr>
    </w:p>
    <w:p w14:paraId="1D5C9743">
      <w:pPr>
        <w:spacing w:line="360" w:lineRule="auto"/>
        <w:ind w:firstLine="4700" w:firstLineChars="2350"/>
        <w:rPr>
          <w:rFonts w:ascii="宋体" w:hAnsi="宋体" w:eastAsia="宋体" w:cs="Times New Roman"/>
          <w:color w:val="auto"/>
          <w:sz w:val="20"/>
          <w:szCs w:val="21"/>
          <w:highlight w:val="none"/>
        </w:rPr>
      </w:pPr>
      <w:r>
        <w:rPr>
          <w:rFonts w:hint="eastAsia" w:ascii="Times New Roman" w:hAnsi="Times New Roman" w:eastAsia="宋体" w:cs="Times New Roman"/>
          <w:color w:val="auto"/>
          <w:sz w:val="20"/>
          <w:highlight w:val="none"/>
        </w:rPr>
        <w:t>法定代表人或委托代理人（签字）：</w:t>
      </w:r>
    </w:p>
    <w:p w14:paraId="63A4ACB4">
      <w:pPr>
        <w:tabs>
          <w:tab w:val="left" w:pos="829"/>
        </w:tabs>
        <w:spacing w:line="440" w:lineRule="exact"/>
        <w:jc w:val="center"/>
        <w:rPr>
          <w:rFonts w:ascii="宋体" w:hAnsi="宋体" w:eastAsia="宋体" w:cs="Times New Roman"/>
          <w:color w:val="auto"/>
          <w:szCs w:val="21"/>
          <w:highlight w:val="none"/>
        </w:rPr>
      </w:pPr>
    </w:p>
    <w:p w14:paraId="472B62CE">
      <w:pPr>
        <w:tabs>
          <w:tab w:val="left" w:pos="829"/>
        </w:tabs>
        <w:spacing w:line="44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签约时间：</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年    月    日</w:t>
      </w:r>
    </w:p>
    <w:p w14:paraId="4FA3A3FB">
      <w:pPr>
        <w:spacing w:line="360" w:lineRule="auto"/>
        <w:jc w:val="left"/>
        <w:rPr>
          <w:rFonts w:ascii="宋体" w:hAnsi="宋体" w:eastAsia="宋体" w:cs="Times New Roman"/>
          <w:b/>
          <w:color w:val="auto"/>
          <w:szCs w:val="21"/>
          <w:highlight w:val="none"/>
        </w:rPr>
      </w:pPr>
    </w:p>
    <w:p w14:paraId="4794196F">
      <w:pPr>
        <w:spacing w:line="240"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14:paraId="70C9127F">
      <w:pPr>
        <w:pStyle w:val="2"/>
        <w:rPr>
          <w:color w:val="auto"/>
          <w:highlight w:val="none"/>
        </w:rPr>
      </w:pPr>
    </w:p>
    <w:p w14:paraId="7CA191D6">
      <w:pPr>
        <w:spacing w:line="360" w:lineRule="auto"/>
        <w:jc w:val="left"/>
        <w:rPr>
          <w:rFonts w:ascii="宋体" w:hAnsi="宋体" w:eastAsia="宋体" w:cs="Times New Roman"/>
          <w:b/>
          <w:color w:val="auto"/>
          <w:szCs w:val="21"/>
          <w:highlight w:val="none"/>
        </w:rPr>
      </w:pPr>
    </w:p>
    <w:p w14:paraId="1A7FCB94">
      <w:pPr>
        <w:adjustRightInd w:val="0"/>
        <w:snapToGrid w:val="0"/>
        <w:spacing w:line="360" w:lineRule="auto"/>
        <w:ind w:firstLine="562"/>
        <w:outlineLvl w:val="1"/>
        <w:rPr>
          <w:rFonts w:ascii="Calibri" w:hAnsi="Calibri" w:eastAsia="宋体" w:cs="Times New Roman"/>
          <w:b/>
          <w:snapToGrid w:val="0"/>
          <w:color w:val="auto"/>
          <w:szCs w:val="24"/>
          <w:highlight w:val="none"/>
        </w:rPr>
      </w:pPr>
      <w:bookmarkStart w:id="721" w:name="_Toc103239007"/>
      <w:bookmarkStart w:id="722" w:name="_Toc151381397"/>
      <w:r>
        <w:rPr>
          <w:rFonts w:hint="eastAsia" w:ascii="宋体" w:hAnsi="宋体" w:eastAsia="宋体" w:cs="Times New Roman"/>
          <w:b/>
          <w:snapToGrid w:val="0"/>
          <w:color w:val="auto"/>
          <w:sz w:val="28"/>
          <w:szCs w:val="28"/>
          <w:highlight w:val="none"/>
        </w:rPr>
        <w:t>附件四</w:t>
      </w:r>
      <w:bookmarkEnd w:id="721"/>
      <w:bookmarkEnd w:id="722"/>
    </w:p>
    <w:p w14:paraId="5E28885A">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安全文明生产协</w:t>
      </w:r>
      <w:bookmarkStart w:id="723" w:name="_Toc29653305"/>
      <w:bookmarkStart w:id="724" w:name="_Toc5447"/>
      <w:r>
        <w:rPr>
          <w:rFonts w:hint="eastAsia" w:ascii="宋体" w:hAnsi="宋体" w:eastAsia="宋体" w:cs="Times New Roman"/>
          <w:b/>
          <w:color w:val="auto"/>
          <w:szCs w:val="21"/>
          <w:highlight w:val="none"/>
        </w:rPr>
        <w:t>议书</w:t>
      </w:r>
    </w:p>
    <w:bookmarkEnd w:id="723"/>
    <w:bookmarkEnd w:id="724"/>
    <w:p w14:paraId="50C7C3D2">
      <w:pPr>
        <w:spacing w:line="360" w:lineRule="auto"/>
        <w:ind w:right="1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发包人：</w:t>
      </w:r>
    </w:p>
    <w:p w14:paraId="2B829CCF">
      <w:pPr>
        <w:spacing w:line="360" w:lineRule="auto"/>
        <w:ind w:left="1680" w:right="11" w:hanging="1680" w:hangingChars="800"/>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承包人：</w:t>
      </w:r>
    </w:p>
    <w:p w14:paraId="719AD6D7">
      <w:pPr>
        <w:spacing w:line="360" w:lineRule="auto"/>
        <w:ind w:right="11"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为在工程的实施过程中创造安全、高效的施工环境，切实搞好本工程的安全管理工作，本工程发包人与承包人特此签订安全文明生产协议书：</w:t>
      </w:r>
    </w:p>
    <w:p w14:paraId="47718F00">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一、发包人职责</w:t>
      </w:r>
    </w:p>
    <w:p w14:paraId="337742E6">
      <w:pPr>
        <w:tabs>
          <w:tab w:val="left" w:pos="36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1、严</w:t>
      </w:r>
      <w:bookmarkStart w:id="725" w:name="_Toc21780"/>
      <w:bookmarkStart w:id="726" w:name="_Toc29653306"/>
      <w:bookmarkStart w:id="727" w:name="_Toc30814"/>
      <w:r>
        <w:rPr>
          <w:rFonts w:hint="eastAsia" w:ascii="宋体" w:hAnsi="宋体" w:eastAsia="宋体" w:cs="Times New Roman"/>
          <w:color w:val="auto"/>
          <w:szCs w:val="21"/>
          <w:highlight w:val="none"/>
        </w:rPr>
        <w:t>格遵守国家有关</w:t>
      </w:r>
      <w:bookmarkEnd w:id="725"/>
      <w:bookmarkEnd w:id="726"/>
      <w:bookmarkEnd w:id="727"/>
      <w:r>
        <w:rPr>
          <w:rFonts w:hint="eastAsia" w:ascii="宋体" w:hAnsi="宋体" w:eastAsia="宋体" w:cs="Times New Roman"/>
          <w:color w:val="auto"/>
          <w:szCs w:val="21"/>
          <w:highlight w:val="none"/>
        </w:rPr>
        <w:t>安全生产的法律法规，认真执行工程承包合同中的有关安全要求。</w:t>
      </w:r>
    </w:p>
    <w:p w14:paraId="3B7D57EF">
      <w:pPr>
        <w:tabs>
          <w:tab w:val="left" w:pos="36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2、按照“安全第一、预防为主”和坚持“管生产必须管安全”的原则进行安全生产管理，做到生产和安全工作同时计划、布置、检查、总结和评比。</w:t>
      </w:r>
    </w:p>
    <w:p w14:paraId="12A53703">
      <w:pPr>
        <w:tabs>
          <w:tab w:val="left" w:pos="36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3、重要的安全设施必须坚持与主体工程“三同时”的原则，即：同时设计、审批；同时施工；同时验收，投入使用。</w:t>
      </w:r>
    </w:p>
    <w:p w14:paraId="686E3680">
      <w:pPr>
        <w:tabs>
          <w:tab w:val="left" w:pos="36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4、定期召开安全生产调度会，及时转达中央及地方有关安全生产的精神。</w:t>
      </w:r>
    </w:p>
    <w:p w14:paraId="3C2FDAAE">
      <w:pPr>
        <w:tabs>
          <w:tab w:val="left" w:pos="36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5、组织对承包人施工现场安全生产检查，监督承包人及时处理发现的各种安全隐患。</w:t>
      </w:r>
    </w:p>
    <w:p w14:paraId="0148146E">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二、承包人职责</w:t>
      </w:r>
    </w:p>
    <w:p w14:paraId="5FF09C80">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1、严</w:t>
      </w:r>
      <w:bookmarkStart w:id="728" w:name="_Toc29653307"/>
      <w:bookmarkStart w:id="729" w:name="_Toc25543"/>
      <w:bookmarkStart w:id="730" w:name="_Toc10402"/>
      <w:r>
        <w:rPr>
          <w:rFonts w:hint="eastAsia" w:ascii="宋体" w:hAnsi="宋体" w:eastAsia="宋体" w:cs="Times New Roman"/>
          <w:color w:val="auto"/>
          <w:szCs w:val="21"/>
          <w:highlight w:val="none"/>
        </w:rPr>
        <w:t>格遵守国家有关</w:t>
      </w:r>
      <w:bookmarkEnd w:id="728"/>
      <w:bookmarkEnd w:id="729"/>
      <w:bookmarkEnd w:id="730"/>
      <w:r>
        <w:rPr>
          <w:rFonts w:hint="eastAsia" w:ascii="宋体" w:hAnsi="宋体" w:eastAsia="宋体" w:cs="Times New Roman"/>
          <w:color w:val="auto"/>
          <w:szCs w:val="21"/>
          <w:highlight w:val="none"/>
        </w:rPr>
        <w:t>安全生产的法律法规，认真执行工程承包合同中的有关安全要求。</w:t>
      </w:r>
    </w:p>
    <w:p w14:paraId="2E609744">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2、坚持“安全第一、预防为主”和 “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AAE0A41">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建立健全安全生产责任制，从派住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1%-3%配备安全员，专职负责所有的安全和治安保卫工作及预防事故的发生。安全机构人员，有权按有关规定发布指令，并采取保护性措施防止事故发生。</w:t>
      </w:r>
    </w:p>
    <w:p w14:paraId="1A066061">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4、承包人在任何时候都应采取各种合理的预防措施，防止其员工发生各种违法、违禁、暴力或妨碍治安的行为。</w:t>
      </w:r>
    </w:p>
    <w:p w14:paraId="185495F4">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承包人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14:paraId="60F0E654">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对于易燃易爆的材料除应专门妥善保管之外，还应配备足够的消防设施，所有施工人员都应熟悉消防设备的性能和使用方法；承包人不能将任何种类的爆炸物给予、易货以其他方式转让给任何其他人，或允许、容忍上述同样行为。</w:t>
      </w:r>
    </w:p>
    <w:p w14:paraId="15DF3099">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7、操作人员上岗，必须按规定穿戴防护用品。施工负责人和安全检查员应随时检查劳动防护用品的穿戴情况，不按规定穿戴防护用品的人员不得上岗。</w:t>
      </w:r>
    </w:p>
    <w:p w14:paraId="14FB70B6">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8、所有施工机具设备和高空作业的设备均应定期检查，并有安全员的签名记录，保证其经常处于完好状态，不合格的机具、设备和劳动保护用品严禁使用。</w:t>
      </w:r>
    </w:p>
    <w:p w14:paraId="1A9D0F08">
      <w:pPr>
        <w:tabs>
          <w:tab w:val="left" w:pos="36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9、施工中采用新技术、新工艺、新设备、新材料</w:t>
      </w:r>
      <w:r>
        <w:rPr>
          <w:rFonts w:hint="eastAsia" w:ascii="宋体" w:hAnsi="宋体" w:eastAsia="宋体" w:cs="Times New Roman"/>
          <w:strike/>
          <w:color w:val="auto"/>
          <w:szCs w:val="21"/>
          <w:highlight w:val="none"/>
        </w:rPr>
        <w:t>进</w:t>
      </w:r>
      <w:r>
        <w:rPr>
          <w:rFonts w:hint="eastAsia" w:ascii="宋体" w:hAnsi="宋体" w:eastAsia="宋体" w:cs="Times New Roman"/>
          <w:color w:val="auto"/>
          <w:szCs w:val="21"/>
          <w:highlight w:val="none"/>
        </w:rPr>
        <w:t>，必须制定相应的安全技术措施，施工现场必须具有相关的安全标志牌。</w:t>
      </w:r>
    </w:p>
    <w:p w14:paraId="19B766B6">
      <w:pPr>
        <w:tabs>
          <w:tab w:val="left" w:pos="540"/>
          <w:tab w:val="left" w:pos="1740"/>
        </w:tabs>
        <w:spacing w:line="360" w:lineRule="auto"/>
        <w:ind w:firstLine="396" w:firstLineChars="18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承包人必须按照本工程项目特点，组织制定本工程实施中的生产安全事故应急救援预案；如果发生安全事故，即按照《国务院关于特大安全事故行政责任追究的规定》以及其它有关规定，及进上报有关部门，并坚持“四不放过”的原则，严格处理相关责任人。</w:t>
      </w:r>
    </w:p>
    <w:p w14:paraId="04932822">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三、违约责任</w:t>
      </w:r>
    </w:p>
    <w:p w14:paraId="600F60A6">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如因发包</w:t>
      </w:r>
      <w:bookmarkStart w:id="731" w:name="_Toc29653308"/>
      <w:bookmarkStart w:id="732" w:name="_Toc29758"/>
      <w:bookmarkStart w:id="733" w:name="_Toc18471"/>
      <w:r>
        <w:rPr>
          <w:rFonts w:hint="eastAsia" w:ascii="宋体" w:hAnsi="宋体" w:eastAsia="宋体" w:cs="Times New Roman"/>
          <w:color w:val="auto"/>
          <w:szCs w:val="21"/>
          <w:highlight w:val="none"/>
        </w:rPr>
        <w:t>人或承包人违</w:t>
      </w:r>
      <w:bookmarkEnd w:id="731"/>
      <w:bookmarkEnd w:id="732"/>
      <w:bookmarkEnd w:id="733"/>
      <w:r>
        <w:rPr>
          <w:rFonts w:hint="eastAsia" w:ascii="宋体" w:hAnsi="宋体" w:eastAsia="宋体" w:cs="Times New Roman"/>
          <w:color w:val="auto"/>
          <w:szCs w:val="21"/>
          <w:highlight w:val="none"/>
        </w:rPr>
        <w:t>约造成安全事故的，将依法追究责任。</w:t>
      </w:r>
    </w:p>
    <w:p w14:paraId="1D6A1010">
      <w:pPr>
        <w:rPr>
          <w:rFonts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rPr>
        <w:t>四、协议书的生效与废止</w:t>
      </w:r>
    </w:p>
    <w:p w14:paraId="48746F5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本协议书由双方法定代表人签署加盖公章后生效。全部工程竣工验收合格并至保修期届满后失效。  </w:t>
      </w:r>
    </w:p>
    <w:p w14:paraId="12C4FB43">
      <w:pPr>
        <w:spacing w:line="360" w:lineRule="auto"/>
        <w:ind w:right="-624" w:rightChars="-297"/>
        <w:rPr>
          <w:rFonts w:ascii="宋体" w:hAnsi="宋体" w:eastAsia="宋体" w:cs="Times New Roman"/>
          <w:color w:val="auto"/>
          <w:szCs w:val="21"/>
          <w:highlight w:val="none"/>
        </w:rPr>
      </w:pPr>
    </w:p>
    <w:p w14:paraId="0411C7A9">
      <w:pPr>
        <w:spacing w:line="360" w:lineRule="auto"/>
        <w:ind w:right="-624" w:rightChars="-29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发包人（盖章）：                            承包人（盖章）： </w:t>
      </w:r>
    </w:p>
    <w:p w14:paraId="3002EB5A">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法定代表人或委托代理人（签字）：           法定代表人或委托代理人（签字）：</w:t>
      </w:r>
    </w:p>
    <w:p w14:paraId="398B0EC0">
      <w:pPr>
        <w:adjustRightInd w:val="0"/>
        <w:snapToGrid w:val="0"/>
        <w:spacing w:line="360" w:lineRule="auto"/>
        <w:ind w:left="6399" w:leftChars="47" w:hanging="6300" w:hangingChars="3000"/>
        <w:outlineLvl w:val="1"/>
        <w:rPr>
          <w:rFonts w:ascii="宋体" w:hAnsi="宋体" w:eastAsia="宋体" w:cs="Times New Roman"/>
          <w:color w:val="auto"/>
          <w:szCs w:val="21"/>
          <w:highlight w:val="none"/>
        </w:rPr>
      </w:pPr>
      <w:bookmarkStart w:id="734" w:name="_Toc151381398"/>
      <w:r>
        <w:rPr>
          <w:rFonts w:hint="eastAsia" w:ascii="Calibri" w:hAnsi="Calibri" w:eastAsia="宋体" w:cs="Times New Roman"/>
          <w:color w:val="auto"/>
          <w:szCs w:val="24"/>
          <w:highlight w:val="none"/>
        </w:rPr>
        <w:t>承包人（盖章）：</w:t>
      </w:r>
      <w:bookmarkEnd w:id="734"/>
    </w:p>
    <w:p w14:paraId="0BA5E59F">
      <w:pPr>
        <w:ind w:firstLine="4410" w:firstLineChars="2100"/>
        <w:rPr>
          <w:rFonts w:ascii="宋体" w:hAnsi="宋体" w:eastAsia="宋体" w:cs="Times New Roman"/>
          <w:color w:val="auto"/>
          <w:szCs w:val="21"/>
          <w:highlight w:val="none"/>
        </w:rPr>
      </w:pPr>
      <w:r>
        <w:rPr>
          <w:rFonts w:hint="eastAsia" w:ascii="Times New Roman" w:hAnsi="Times New Roman" w:eastAsia="宋体" w:cs="Times New Roman"/>
          <w:color w:val="auto"/>
          <w:szCs w:val="20"/>
          <w:highlight w:val="none"/>
        </w:rPr>
        <w:t>法定代表人或委托代理人（签字）：</w:t>
      </w:r>
    </w:p>
    <w:p w14:paraId="40A8C826">
      <w:pPr>
        <w:jc w:val="center"/>
        <w:rPr>
          <w:rFonts w:ascii="Times New Roman" w:hAnsi="Times New Roman" w:eastAsia="宋体" w:cs="Times New Roman"/>
          <w:color w:val="auto"/>
          <w:szCs w:val="20"/>
          <w:highlight w:val="none"/>
        </w:rPr>
      </w:pPr>
    </w:p>
    <w:p w14:paraId="24C344A2">
      <w:pPr>
        <w:jc w:val="center"/>
        <w:rPr>
          <w:rFonts w:ascii="宋体" w:hAnsi="宋体" w:eastAsia="宋体" w:cs="Times New Roman"/>
          <w:b/>
          <w:snapToGrid w:val="0"/>
          <w:color w:val="auto"/>
          <w:sz w:val="28"/>
          <w:szCs w:val="28"/>
          <w:highlight w:val="none"/>
        </w:rPr>
      </w:pPr>
      <w:r>
        <w:rPr>
          <w:rFonts w:hint="eastAsia" w:ascii="Times New Roman" w:hAnsi="Times New Roman" w:eastAsia="宋体" w:cs="Times New Roman"/>
          <w:color w:val="auto"/>
          <w:szCs w:val="20"/>
          <w:highlight w:val="none"/>
        </w:rPr>
        <w:t>签约时间：</w:t>
      </w:r>
      <w:r>
        <w:rPr>
          <w:rFonts w:hint="eastAsia" w:ascii="Times New Roman" w:hAnsi="Times New Roman" w:eastAsia="宋体" w:cs="Times New Roman"/>
          <w:color w:val="auto"/>
          <w:szCs w:val="20"/>
          <w:highlight w:val="none"/>
          <w:lang w:val="en-US" w:eastAsia="zh-CN"/>
        </w:rPr>
        <w:t xml:space="preserve">        </w:t>
      </w:r>
      <w:r>
        <w:rPr>
          <w:rFonts w:hint="eastAsia" w:ascii="Times New Roman" w:hAnsi="Times New Roman" w:eastAsia="宋体" w:cs="Times New Roman"/>
          <w:color w:val="auto"/>
          <w:szCs w:val="20"/>
          <w:highlight w:val="none"/>
        </w:rPr>
        <w:t>年</w:t>
      </w:r>
      <w:r>
        <w:rPr>
          <w:rFonts w:hint="eastAsia" w:ascii="Times New Roman" w:hAnsi="Times New Roman" w:eastAsia="宋体" w:cs="Times New Roman"/>
          <w:color w:val="auto"/>
          <w:szCs w:val="20"/>
          <w:highlight w:val="none"/>
          <w:lang w:val="en-US" w:eastAsia="zh-CN"/>
        </w:rPr>
        <w:t xml:space="preserve">    </w:t>
      </w:r>
      <w:r>
        <w:rPr>
          <w:rFonts w:hint="eastAsia" w:ascii="Times New Roman" w:hAnsi="Times New Roman" w:eastAsia="宋体" w:cs="Times New Roman"/>
          <w:color w:val="auto"/>
          <w:szCs w:val="20"/>
          <w:highlight w:val="none"/>
        </w:rPr>
        <w:t>月</w:t>
      </w:r>
      <w:r>
        <w:rPr>
          <w:rFonts w:hint="eastAsia" w:ascii="Times New Roman" w:hAnsi="Times New Roman" w:eastAsia="宋体" w:cs="Times New Roman"/>
          <w:color w:val="auto"/>
          <w:szCs w:val="20"/>
          <w:highlight w:val="none"/>
          <w:lang w:val="en-US" w:eastAsia="zh-CN"/>
        </w:rPr>
        <w:t xml:space="preserve">    </w:t>
      </w:r>
      <w:r>
        <w:rPr>
          <w:rFonts w:hint="eastAsia" w:ascii="Times New Roman" w:hAnsi="Times New Roman" w:eastAsia="宋体" w:cs="Times New Roman"/>
          <w:color w:val="auto"/>
          <w:szCs w:val="20"/>
          <w:highlight w:val="none"/>
        </w:rPr>
        <w:t>日</w:t>
      </w:r>
    </w:p>
    <w:p w14:paraId="24D03D4F">
      <w:pPr>
        <w:adjustRightInd w:val="0"/>
        <w:snapToGrid w:val="0"/>
        <w:spacing w:line="360" w:lineRule="auto"/>
        <w:ind w:left="99" w:leftChars="47" w:firstLine="562"/>
        <w:outlineLvl w:val="1"/>
        <w:rPr>
          <w:rFonts w:ascii="宋体" w:hAnsi="宋体" w:eastAsia="宋体" w:cs="Times New Roman"/>
          <w:b/>
          <w:snapToGrid w:val="0"/>
          <w:color w:val="auto"/>
          <w:sz w:val="28"/>
          <w:szCs w:val="28"/>
          <w:highlight w:val="none"/>
        </w:rPr>
      </w:pPr>
    </w:p>
    <w:p w14:paraId="2BC38B43">
      <w:pPr>
        <w:adjustRightInd w:val="0"/>
        <w:snapToGrid w:val="0"/>
        <w:spacing w:line="360" w:lineRule="auto"/>
        <w:ind w:left="99" w:leftChars="47" w:firstLine="562"/>
        <w:outlineLvl w:val="1"/>
        <w:rPr>
          <w:rFonts w:ascii="宋体" w:hAnsi="宋体" w:eastAsia="宋体" w:cs="Times New Roman"/>
          <w:b/>
          <w:snapToGrid w:val="0"/>
          <w:color w:val="auto"/>
          <w:sz w:val="28"/>
          <w:szCs w:val="28"/>
          <w:highlight w:val="none"/>
        </w:rPr>
      </w:pPr>
    </w:p>
    <w:p w14:paraId="62F0677F">
      <w:pPr>
        <w:adjustRightInd w:val="0"/>
        <w:snapToGrid w:val="0"/>
        <w:spacing w:line="360" w:lineRule="auto"/>
        <w:ind w:left="99" w:leftChars="47" w:firstLine="562"/>
        <w:outlineLvl w:val="1"/>
        <w:rPr>
          <w:rFonts w:ascii="宋体" w:hAnsi="宋体" w:eastAsia="宋体" w:cs="Times New Roman"/>
          <w:b/>
          <w:snapToGrid w:val="0"/>
          <w:color w:val="auto"/>
          <w:sz w:val="28"/>
          <w:szCs w:val="28"/>
          <w:highlight w:val="none"/>
        </w:rPr>
      </w:pPr>
      <w:bookmarkStart w:id="735" w:name="_Toc103239008"/>
      <w:bookmarkStart w:id="736" w:name="_Toc151381399"/>
      <w:r>
        <w:rPr>
          <w:rFonts w:hint="eastAsia" w:ascii="宋体" w:hAnsi="宋体" w:eastAsia="宋体" w:cs="Times New Roman"/>
          <w:b/>
          <w:snapToGrid w:val="0"/>
          <w:color w:val="auto"/>
          <w:sz w:val="28"/>
          <w:szCs w:val="28"/>
          <w:highlight w:val="none"/>
        </w:rPr>
        <w:t>附件五</w:t>
      </w:r>
      <w:bookmarkEnd w:id="735"/>
      <w:bookmarkEnd w:id="736"/>
    </w:p>
    <w:p w14:paraId="1E200D7A">
      <w:pPr>
        <w:spacing w:line="360" w:lineRule="auto"/>
        <w:jc w:val="cente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安全责任合同</w:t>
      </w:r>
    </w:p>
    <w:p w14:paraId="769FD3CA">
      <w:pPr>
        <w:spacing w:line="500" w:lineRule="exact"/>
        <w:rPr>
          <w:rFonts w:ascii="宋体" w:hAnsi="宋体" w:eastAsia="宋体" w:cs="Times New Roman"/>
          <w:color w:val="auto"/>
          <w:szCs w:val="21"/>
          <w:highlight w:val="none"/>
        </w:rPr>
      </w:pPr>
      <w:bookmarkStart w:id="737" w:name="_Toc29653309"/>
      <w:bookmarkStart w:id="738" w:name="_Toc25047"/>
      <w:r>
        <w:rPr>
          <w:rFonts w:hint="eastAsia" w:ascii="宋体" w:hAnsi="宋体" w:eastAsia="宋体" w:cs="Times New Roman"/>
          <w:color w:val="auto"/>
          <w:szCs w:val="21"/>
          <w:highlight w:val="none"/>
        </w:rPr>
        <w:t>发包人</w:t>
      </w:r>
      <w:bookmarkEnd w:id="737"/>
      <w:bookmarkEnd w:id="738"/>
      <w:r>
        <w:rPr>
          <w:rFonts w:hint="eastAsia" w:ascii="宋体" w:hAnsi="宋体" w:eastAsia="宋体" w:cs="Times New Roman"/>
          <w:color w:val="auto"/>
          <w:szCs w:val="21"/>
          <w:highlight w:val="none"/>
        </w:rPr>
        <w:t>：</w:t>
      </w:r>
    </w:p>
    <w:p w14:paraId="326D9B7C">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承包人：</w:t>
      </w:r>
    </w:p>
    <w:p w14:paraId="428B6D52">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为了增强甲乙双方的责任感，切实加强项目作业的安全管理，明确项目作业的安全管理责任，维护甲乙双方的利益，落实“各负其责，各司其职”的原则，确保项目作业的安全生产秩序能够顺利进行，根据《中华人民共和国安全生产法》、《中华人民共和国消防法》、《中华人民共和国环境保护法》、《中华人民共和国职业病防治法》、《中华人民共和国劳动法》、《中华人民共和国建筑法》、《中华人民共和国民法典》以及国务院《建设工程安全生产管理条例》、建设部《施工现场临时用电安全技术规范》（JGJ46-2005）、《建筑施工安全检查标准》（JGJ59-2011）等国家有关法律、法规，经双方充分协商，特订立本安全责任合同，以便共同遵守。</w:t>
      </w:r>
    </w:p>
    <w:p w14:paraId="5F76F05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一、本合同为          项目经济合同的从合同。</w:t>
      </w:r>
    </w:p>
    <w:p w14:paraId="25423C1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二、项目施工合同编号</w:t>
      </w:r>
      <w:r>
        <w:rPr>
          <w:rFonts w:hint="eastAsia" w:ascii="宋体" w:hAnsi="宋体" w:eastAsia="宋体" w:cs="Times New Roman"/>
          <w:bCs/>
          <w:color w:val="auto"/>
          <w:szCs w:val="21"/>
          <w:highlight w:val="none"/>
        </w:rPr>
        <w:t xml:space="preserve">：              </w:t>
      </w:r>
    </w:p>
    <w:p w14:paraId="109896E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1、项目作业期限：2023 年月日至 2024 年  月  日止（以合同协议书为准）。</w:t>
      </w:r>
    </w:p>
    <w:p w14:paraId="73CA2DB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2、作业范围（内容或地点）：</w:t>
      </w:r>
      <w:bookmarkStart w:id="739" w:name="OLE_LINK5"/>
    </w:p>
    <w:p w14:paraId="365DB04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三、合同签订前，承</w:t>
      </w:r>
      <w:bookmarkEnd w:id="739"/>
      <w:r>
        <w:rPr>
          <w:rFonts w:hint="eastAsia" w:ascii="宋体" w:hAnsi="宋体" w:eastAsia="宋体" w:cs="Times New Roman"/>
          <w:color w:val="auto"/>
          <w:szCs w:val="21"/>
          <w:highlight w:val="none"/>
        </w:rPr>
        <w:t>包人必须向发包人提供有效的法人资格证明和符合国家法律规定或行业标准的安全资质等相关证书。</w:t>
      </w:r>
    </w:p>
    <w:p w14:paraId="11488BA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承包人委派的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严禁委派未经专门培训、没有取得特种资格证的人员从事特种作业。施工现场如出现特种作业无证操作现象时，必须立即停止作业。承包人如使用特种设备，必须具有有效的准用证件才能施工。</w:t>
      </w:r>
    </w:p>
    <w:p w14:paraId="09B83D7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五、发包人承诺把项目发包给承包人作业，在明确款项、质量、期限的同时，承包人承诺对本单位聘用的作业人员在作业过程中的安全负全部责任。该责任既包括对员工的安全教育管理，也包括对安全事故的处理赔偿。</w:t>
      </w:r>
    </w:p>
    <w:p w14:paraId="5A56649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六、承包人作业人员的工资、劳动保护用品、社会工伤保险等由承包人支付和购买。如承包人违反本条规定，发包人有权暂扣相应的合同款项作为承包人履约保证金。</w:t>
      </w:r>
    </w:p>
    <w:p w14:paraId="41A21F3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七、承包人必须设立项目安全负责人，指定专人负责日常安全管理工作，监管作业安全。涉及承包人对项目的日常管理不到位或违章作业行为，发包人有权依照有关安全生产法规和《建设工程现场安全文明施工管理办法》作警告和处罚，严重的作停工整顿处理直至验收合格为止，因此造成的一切损失由承包人负责。</w:t>
      </w:r>
    </w:p>
    <w:p w14:paraId="7D0D40A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八、在项目施工过程中，因承包人安全管理不善或者承包人施工人员违章施工、故意或重大过失造成人员伤亡的，由承包人承担赔偿责任。若发包人先行垫付的，有权向承包人全额追偿。由于第三人导致承包人人员伤亡的，由第三人承担赔偿责任，发包人不承担责任。</w:t>
      </w:r>
    </w:p>
    <w:p w14:paraId="20E5CBD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九、承包人作业人员在项目施工作业过程中，若发生安全事故，必须及时知会发包人，并按《生产安全事故报告和调查处理条例》（国务院令第493号）的程序向属地安监主管部门报告，还应立即通知当地政府、公安部门、人民检察院，并要求派人保护现场。</w:t>
      </w:r>
    </w:p>
    <w:p w14:paraId="5B442135">
      <w:pPr>
        <w:spacing w:line="500" w:lineRule="exact"/>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十、发包人安全职责</w:t>
      </w:r>
    </w:p>
    <w:p w14:paraId="7C40E28E">
      <w:pPr>
        <w:spacing w:line="500" w:lineRule="exact"/>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1.进场作业前需向承包人项目责任人进行项目安全注意事项书面交底，提出安全管理书面要求及与该工程有关联的安全注意事项，并应有完备的交底资料记录，双方负责人共同签字确认。</w:t>
      </w:r>
    </w:p>
    <w:p w14:paraId="2FAB2ED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2.指定专人负责监管该项目的安全工作，并配合承包人解决因发包人因素而影响安全施工的问题。</w:t>
      </w:r>
    </w:p>
    <w:p w14:paraId="608D5546">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3.为承包人提供符合安全的作业环境，提供作业方便，并配合承包人解决因发包人因素而影响安全作业的问题。</w:t>
      </w:r>
    </w:p>
    <w:p w14:paraId="24EB6C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4.在有毒有害、易燃易爆、带电运行、机械转动及危化区域内施工时，发包人应当协助承包人制定安全措施并监督实施。</w:t>
      </w:r>
    </w:p>
    <w:p w14:paraId="3136CF1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5.监督检查承包人的安全施工作业情况，对违法乱纪现象按发包人单位安全检查考核细则规定进行违规处理。因承包人严重违规施工作业而影响发包人正常生产时，有权停止其施工作业至整改验收合格为止。</w:t>
      </w:r>
    </w:p>
    <w:p w14:paraId="10522A3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十一、承包人安全职责</w:t>
      </w:r>
    </w:p>
    <w:p w14:paraId="28C35537">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1.建立、健全自身劳动安全卫生制度，严格执行国家劳动安全卫生规程和标准，落实对每个作业人员进行劳动安全卫生、施工安全注意事项等方面的安全教育，并经其本人签名确认后才允许上岗。</w:t>
      </w:r>
    </w:p>
    <w:p w14:paraId="0FA7D63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2.为作业人员提供符合国家规定的劳动安全卫生条件和必要劳动保护用品。</w:t>
      </w:r>
    </w:p>
    <w:p w14:paraId="3314ADC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3.严格遵守安全生产规章制度，自觉接受发包人单位的安全监督、管理和指导，做好安全、文明施工作业。</w:t>
      </w:r>
    </w:p>
    <w:p w14:paraId="7B21B916">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4.制定作业安全措施，并严格落实执行，在确保作业人员安全与健康的前提下才可组织施工。需要使用发包人的水、电、气等设备设施，必须经发包人同意，并对设备设施的使用过程承担安全责任。</w:t>
      </w:r>
    </w:p>
    <w:p w14:paraId="443BB8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5.教育和监管所属作业人员在未经发包人同意的情况下，严禁随意进入与作业无关的区域，严禁触摸、启动与作业无关的设备设施，否则由此引起的事故由承包人负责全部责任。</w:t>
      </w:r>
    </w:p>
    <w:p w14:paraId="7C03437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6.因承包人原因造成安全责任事故的，承包人除自行承担相应的安全赔偿责任外，对发包人遭受的损失，承包人应当全部赔偿。如造成工期延误的，仍需承担违约责任。</w:t>
      </w:r>
    </w:p>
    <w:p w14:paraId="4203AA7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7.在施工前，承包人应向发包人提供施工现场《生产安全事故应急救援预案》，向发包人提供特种作业人员花名册、操作证复印件和培训记录。</w:t>
      </w:r>
    </w:p>
    <w:p w14:paraId="6630F46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十二、施工安全保证金</w:t>
      </w:r>
    </w:p>
    <w:p w14:paraId="37F31AC7">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发包人预留工程款</w:t>
      </w:r>
      <w:r>
        <w:rPr>
          <w:rFonts w:hint="eastAsia" w:ascii="宋体" w:hAnsi="宋体" w:eastAsia="宋体" w:cs="Times New Roman"/>
          <w:color w:val="auto"/>
          <w:szCs w:val="21"/>
          <w:highlight w:val="none"/>
          <w:u w:val="single"/>
        </w:rPr>
        <w:t>人民币贰万元</w:t>
      </w:r>
      <w:r>
        <w:rPr>
          <w:rFonts w:hint="eastAsia" w:ascii="宋体" w:hAnsi="宋体" w:eastAsia="宋体" w:cs="Times New Roman"/>
          <w:color w:val="auto"/>
          <w:szCs w:val="21"/>
          <w:highlight w:val="none"/>
        </w:rPr>
        <w:t>作为承包人的安全保证金，于工程竣工验收后将该保证金余额退还承包人；若施工过程中，承包人发生本合同第十三条款（违约责任）中的相应事项，承包人应及时到发包人项目公司办公室缴纳违约金或处罚金，未缴纳部分发包人可直接从安全保证金扣除。若承包人延期不自觉缴纳违约金或处罚金，且安全保证金不足以抵扣未缴纳部分金额的，发包人有权对未缴纳部分进行加倍处罚，承包人自觉接受，违约金或处罚金归发包人所有。</w:t>
      </w:r>
    </w:p>
    <w:p w14:paraId="2F071E56">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十三、违约责任</w:t>
      </w:r>
    </w:p>
    <w:p w14:paraId="452488F6">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1.由于发包人或承包人责任造成对方或第三方的人身伤害、设备损坏等财产损失，由责任方承担相应责任，并赔偿对方或第三方因此造成的全部损失。</w:t>
      </w:r>
    </w:p>
    <w:p w14:paraId="5DCF3F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2.合同履行中，发现承包人提供的有关资质证书材料无效，发包人有权解除主合同和本从合同，承包人应当承担由此造成的一切损失并承担具体的违约责任。</w:t>
      </w:r>
    </w:p>
    <w:p w14:paraId="586EACD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3.发现承包人现场作业人员有违章行为的，发包人有权按本合同条款及《建设工程现场安全文明施工管理办法》对违规操作行为进行扣款。</w:t>
      </w:r>
    </w:p>
    <w:p w14:paraId="55F597F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承包人未设置安监人员，未能正确、全面执行安全技术措施、施工组织设计；施工人员未掌握本工程项目特点及施工安全措施；用于本工程项目的施工机械、工器具及安全防护用品不满足施工需要，发包人有权要求承包人立即停工整改，由此引起的后果及损失由承包人自行承担。</w:t>
      </w:r>
    </w:p>
    <w:p w14:paraId="79DE5C8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5.承包人人员安全工作规程抽考不合格，承包人应承担50元/人次的违约责任。</w:t>
      </w:r>
    </w:p>
    <w:p w14:paraId="7A7A620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6.承包人使用发包人提供的设施设备、工器具等造成损坏的，应根据损坏的程度，进行修理、更换、折算市场价赔偿，如修理后造成设备、工器具贬值的应当另行赔偿损失。</w:t>
      </w:r>
    </w:p>
    <w:p w14:paraId="36C0782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7.承包人人员擅自动用发包人的设施设备等，承包人按100.00元至500.00元/人次承担扣款违约责任。</w:t>
      </w:r>
    </w:p>
    <w:p w14:paraId="4B41E75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8.承包人对发包人提出的安全整改意见不及时整改的，按1000.00元/次承担扣款违约责任。</w:t>
      </w:r>
    </w:p>
    <w:p w14:paraId="0615A88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9.发生人身死亡事故、设备重大事故，按20000.00元/次承担扣款违约责任；发生人身重伤事故、设备事故，按10000.00元/次承担扣款违约责任。</w:t>
      </w:r>
    </w:p>
    <w:p w14:paraId="47CCDE1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10.施工过程中发生人身伤亡、设备事故有隐瞒行为的，除接受政府有关部门处理和违约责任第9条款外，另按3000元至10000.00元/次承担扣款违约责任。</w:t>
      </w:r>
    </w:p>
    <w:p w14:paraId="4A0935B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11．承包人严重违反本合同达到5项的，发包人有权解除主合同和本从合同，承包人应承担由此造成的一切损失。</w:t>
      </w:r>
    </w:p>
    <w:p w14:paraId="6DA1DAA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十四、合同争议的解决方式。</w:t>
      </w:r>
    </w:p>
    <w:p w14:paraId="3157076D">
      <w:pPr>
        <w:spacing w:line="500" w:lineRule="exact"/>
        <w:ind w:firstLine="315" w:firstLineChars="1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本合同在履行过程中发生事故产生争议，由双方当事人协商解决；协商或调解不成的则依法向广州市南沙区人民法院提起诉讼。</w:t>
      </w:r>
    </w:p>
    <w:p w14:paraId="4054945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十五、其他条款</w:t>
      </w:r>
    </w:p>
    <w:p w14:paraId="4AA6CC3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合同自双方签字盖章之日起生效，合同在履行期内双方均不得随意变更或解除。合同若有未尽事宜，经双方共同协商可进行书面修改或补充，由此形成的补充协议与本合同具有同等效力。本合同的法律效力独立于主合同。</w:t>
      </w:r>
    </w:p>
    <w:p w14:paraId="4BEDFAB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2．本合同一式叁份，甲乙双方各执壹份，报送发包人安全主管部门保存壹份。</w:t>
      </w:r>
    </w:p>
    <w:p w14:paraId="73D8C75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3．承包人开工前应针对本工程的特殊性编写施工安全措施，填写施工安全申报表申请开工。</w:t>
      </w:r>
    </w:p>
    <w:p w14:paraId="38CE9173">
      <w:pPr>
        <w:spacing w:line="500" w:lineRule="exact"/>
        <w:rPr>
          <w:rFonts w:ascii="宋体" w:hAnsi="宋体" w:eastAsia="宋体" w:cs="Times New Roman"/>
          <w:color w:val="auto"/>
          <w:szCs w:val="21"/>
          <w:highlight w:val="none"/>
        </w:rPr>
      </w:pPr>
    </w:p>
    <w:p w14:paraId="6BAA574A">
      <w:pPr>
        <w:spacing w:line="500" w:lineRule="exact"/>
        <w:rPr>
          <w:rFonts w:ascii="宋体" w:hAnsi="宋体" w:eastAsia="宋体" w:cs="Times New Roman"/>
          <w:color w:val="auto"/>
          <w:szCs w:val="21"/>
          <w:highlight w:val="none"/>
        </w:rPr>
      </w:pPr>
    </w:p>
    <w:p w14:paraId="3E71F5B5">
      <w:pPr>
        <w:ind w:firstLine="400" w:firstLineChars="200"/>
        <w:rPr>
          <w:rFonts w:ascii="Times New Roman" w:hAnsi="Times New Roman" w:eastAsia="宋体" w:cs="Times New Roman"/>
          <w:color w:val="auto"/>
          <w:sz w:val="20"/>
          <w:highlight w:val="none"/>
        </w:rPr>
      </w:pPr>
    </w:p>
    <w:p w14:paraId="0495AB1E">
      <w:pPr>
        <w:spacing w:line="500" w:lineRule="exact"/>
        <w:jc w:val="center"/>
        <w:rPr>
          <w:rFonts w:ascii="宋体" w:hAnsi="宋体" w:eastAsia="宋体" w:cs="宋体"/>
          <w:color w:val="auto"/>
          <w:sz w:val="24"/>
          <w:szCs w:val="20"/>
          <w:highlight w:val="none"/>
        </w:rPr>
      </w:pPr>
      <w:r>
        <w:rPr>
          <w:rFonts w:hint="eastAsia" w:ascii="宋体" w:hAnsi="宋体" w:eastAsia="宋体" w:cs="宋体"/>
          <w:color w:val="auto"/>
          <w:sz w:val="24"/>
          <w:highlight w:val="none"/>
        </w:rPr>
        <w:t>（本页为合同签署页，</w:t>
      </w:r>
      <w:r>
        <w:rPr>
          <w:rFonts w:hint="eastAsia" w:ascii="宋体" w:hAnsi="宋体" w:eastAsia="宋体" w:cs="宋体"/>
          <w:color w:val="auto"/>
          <w:sz w:val="24"/>
          <w:szCs w:val="20"/>
          <w:highlight w:val="none"/>
        </w:rPr>
        <w:t>以下无正文）</w:t>
      </w:r>
    </w:p>
    <w:p w14:paraId="54D7B20B">
      <w:pPr>
        <w:spacing w:line="540" w:lineRule="exact"/>
        <w:ind w:left="5355" w:right="-624" w:rightChars="-297" w:hanging="5355" w:hangingChars="2550"/>
        <w:rPr>
          <w:rFonts w:ascii="宋体" w:hAnsi="宋体" w:eastAsia="宋体" w:cs="Times New Roman"/>
          <w:color w:val="auto"/>
          <w:szCs w:val="21"/>
          <w:highlight w:val="none"/>
        </w:rPr>
      </w:pPr>
    </w:p>
    <w:p w14:paraId="78A702EE">
      <w:pPr>
        <w:spacing w:line="540" w:lineRule="exact"/>
        <w:ind w:left="5355" w:right="-624" w:rightChars="-297" w:hanging="5355" w:hangingChars="25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发包人（盖章）： 承包人（盖章）：（主）</w:t>
      </w:r>
    </w:p>
    <w:p w14:paraId="7A842612">
      <w:pPr>
        <w:spacing w:line="540" w:lineRule="exact"/>
        <w:rPr>
          <w:rFonts w:ascii="宋体" w:hAnsi="宋体" w:eastAsia="宋体" w:cs="Times New Roman"/>
          <w:color w:val="auto"/>
          <w:szCs w:val="21"/>
          <w:highlight w:val="none"/>
        </w:rPr>
      </w:pPr>
    </w:p>
    <w:p w14:paraId="440F89CA">
      <w:pPr>
        <w:spacing w:line="5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法定代表人或委托代理人（签字）：          法定代表人或委托代理人（签字）：</w:t>
      </w:r>
    </w:p>
    <w:p w14:paraId="675C05EF">
      <w:pPr>
        <w:spacing w:line="540" w:lineRule="exact"/>
        <w:rPr>
          <w:rFonts w:ascii="宋体" w:hAnsi="宋体" w:eastAsia="宋体" w:cs="Times New Roman"/>
          <w:color w:val="auto"/>
          <w:szCs w:val="21"/>
          <w:highlight w:val="none"/>
        </w:rPr>
      </w:pPr>
    </w:p>
    <w:p w14:paraId="415F49F0">
      <w:pPr>
        <w:ind w:left="6305" w:leftChars="2050" w:hanging="2000" w:hangingChars="1000"/>
        <w:rPr>
          <w:rFonts w:ascii="Times New Roman" w:hAnsi="Times New Roman" w:eastAsia="宋体" w:cs="Times New Roman"/>
          <w:color w:val="auto"/>
          <w:sz w:val="20"/>
          <w:highlight w:val="none"/>
        </w:rPr>
      </w:pPr>
      <w:r>
        <w:rPr>
          <w:rFonts w:hint="eastAsia" w:ascii="Times New Roman" w:hAnsi="Times New Roman" w:eastAsia="宋体" w:cs="Times New Roman"/>
          <w:color w:val="auto"/>
          <w:sz w:val="20"/>
          <w:highlight w:val="none"/>
        </w:rPr>
        <w:t xml:space="preserve">承包人（盖章）： </w:t>
      </w:r>
    </w:p>
    <w:p w14:paraId="4F592322">
      <w:pPr>
        <w:spacing w:line="540" w:lineRule="exact"/>
        <w:ind w:firstLine="4100" w:firstLineChars="2050"/>
        <w:rPr>
          <w:rFonts w:ascii="宋体" w:hAnsi="宋体" w:eastAsia="宋体" w:cs="宋体"/>
          <w:color w:val="auto"/>
          <w:sz w:val="24"/>
          <w:highlight w:val="none"/>
        </w:rPr>
      </w:pPr>
      <w:r>
        <w:rPr>
          <w:rFonts w:hint="eastAsia" w:ascii="Times New Roman" w:hAnsi="Times New Roman" w:eastAsia="宋体" w:cs="Times New Roman"/>
          <w:color w:val="auto"/>
          <w:sz w:val="20"/>
          <w:highlight w:val="none"/>
        </w:rPr>
        <w:t>法定代表人或委托代理人（签字）：</w:t>
      </w:r>
    </w:p>
    <w:p w14:paraId="3E03C0D7">
      <w:pPr>
        <w:spacing w:line="360" w:lineRule="auto"/>
        <w:jc w:val="center"/>
        <w:rPr>
          <w:rFonts w:ascii="宋体" w:hAnsi="宋体" w:eastAsia="宋体" w:cs="Times New Roman"/>
          <w:color w:val="auto"/>
          <w:szCs w:val="21"/>
          <w:highlight w:val="none"/>
        </w:rPr>
      </w:pPr>
    </w:p>
    <w:p w14:paraId="51CCE018">
      <w:pPr>
        <w:spacing w:line="360" w:lineRule="auto"/>
        <w:jc w:val="center"/>
        <w:rPr>
          <w:rFonts w:ascii="Times New Roman" w:hAnsi="Times New Roman" w:eastAsia="宋体" w:cs="Times New Roman"/>
          <w:color w:val="auto"/>
          <w:szCs w:val="20"/>
          <w:highlight w:val="none"/>
        </w:rPr>
      </w:pPr>
      <w:r>
        <w:rPr>
          <w:rFonts w:hint="eastAsia" w:ascii="宋体" w:hAnsi="宋体" w:eastAsia="宋体" w:cs="Times New Roman"/>
          <w:color w:val="auto"/>
          <w:szCs w:val="21"/>
          <w:highlight w:val="none"/>
        </w:rPr>
        <w:t>签约时间：</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年    月    日</w:t>
      </w:r>
    </w:p>
    <w:p w14:paraId="31D44B85">
      <w:pPr>
        <w:rPr>
          <w:rFonts w:ascii="Times New Roman" w:hAnsi="Times New Roman" w:eastAsia="宋体" w:cs="Times New Roman"/>
          <w:color w:val="auto"/>
          <w:szCs w:val="20"/>
          <w:highlight w:val="none"/>
        </w:rPr>
      </w:pPr>
    </w:p>
    <w:p w14:paraId="037DC3B7">
      <w:pPr>
        <w:rPr>
          <w:rFonts w:ascii="Times New Roman" w:hAnsi="Times New Roman" w:eastAsia="宋体" w:cs="Times New Roman"/>
          <w:color w:val="auto"/>
          <w:szCs w:val="20"/>
          <w:highlight w:val="none"/>
        </w:rPr>
      </w:pPr>
      <w:bookmarkStart w:id="740" w:name="_Toc17863"/>
      <w:bookmarkStart w:id="741" w:name="_Toc2177"/>
      <w:bookmarkStart w:id="742" w:name="_Toc12485"/>
      <w:bookmarkStart w:id="743" w:name="_Toc18011"/>
      <w:bookmarkStart w:id="744" w:name="_Toc5918"/>
      <w:bookmarkStart w:id="745" w:name="_Toc8462"/>
      <w:bookmarkStart w:id="746" w:name="_Toc23097"/>
      <w:bookmarkStart w:id="747" w:name="_Toc19968"/>
      <w:bookmarkStart w:id="748" w:name="_Toc32049"/>
      <w:bookmarkStart w:id="749" w:name="_Toc4767"/>
      <w:bookmarkStart w:id="750" w:name="_Toc22030"/>
      <w:bookmarkStart w:id="751" w:name="_Toc30653"/>
      <w:bookmarkStart w:id="752" w:name="_Toc11028"/>
      <w:bookmarkStart w:id="753" w:name="_Toc22873"/>
      <w:bookmarkStart w:id="754" w:name="_Toc21204"/>
      <w:bookmarkStart w:id="755" w:name="_Toc25155"/>
      <w:bookmarkStart w:id="756" w:name="_Toc30458"/>
      <w:bookmarkStart w:id="757" w:name="_Toc15103"/>
      <w:bookmarkStart w:id="758" w:name="_Toc31229"/>
      <w:bookmarkStart w:id="759" w:name="_Toc17742"/>
      <w:bookmarkStart w:id="760" w:name="_Toc7959"/>
      <w:bookmarkStart w:id="761" w:name="_Toc30502"/>
      <w:bookmarkStart w:id="762" w:name="_Toc8192"/>
      <w:bookmarkStart w:id="763" w:name="_Toc10126"/>
      <w:bookmarkStart w:id="764" w:name="_Toc8689"/>
      <w:bookmarkStart w:id="765" w:name="_Toc12692"/>
      <w:bookmarkStart w:id="766" w:name="_Toc25632"/>
      <w:bookmarkStart w:id="767" w:name="_Toc8713"/>
      <w:bookmarkStart w:id="768" w:name="_Toc10427"/>
      <w:bookmarkStart w:id="769" w:name="_Toc6920"/>
      <w:bookmarkStart w:id="770" w:name="_Toc20992"/>
      <w:bookmarkStart w:id="771" w:name="_Toc6964"/>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14:paraId="662CAE31">
      <w:pPr>
        <w:rPr>
          <w:rFonts w:ascii="Times New Roman" w:hAnsi="Times New Roman" w:eastAsia="宋体" w:cs="Times New Roman"/>
          <w:color w:val="auto"/>
          <w:szCs w:val="20"/>
          <w:highlight w:val="none"/>
        </w:rPr>
      </w:pPr>
    </w:p>
    <w:p w14:paraId="7A97F9B2">
      <w:pPr>
        <w:rPr>
          <w:rFonts w:ascii="Times New Roman" w:hAnsi="Times New Roman" w:eastAsia="宋体" w:cs="Times New Roman"/>
          <w:color w:val="auto"/>
          <w:szCs w:val="20"/>
          <w:highlight w:val="none"/>
        </w:rPr>
      </w:pPr>
    </w:p>
    <w:p w14:paraId="55290762">
      <w:pPr>
        <w:ind w:firstLine="400" w:firstLineChars="200"/>
        <w:rPr>
          <w:rFonts w:ascii="Times New Roman" w:hAnsi="Times New Roman" w:eastAsia="宋体" w:cs="Times New Roman"/>
          <w:color w:val="auto"/>
          <w:sz w:val="20"/>
          <w:highlight w:val="none"/>
        </w:rPr>
      </w:pPr>
    </w:p>
    <w:p w14:paraId="7E0D9B3E">
      <w:pPr>
        <w:rPr>
          <w:color w:val="auto"/>
          <w:highlight w:val="none"/>
        </w:rPr>
      </w:pPr>
    </w:p>
    <w:sectPr>
      <w:footerReference r:id="rId5"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DF78">
    <w:pPr>
      <w:pStyle w:val="25"/>
      <w:jc w:val="center"/>
    </w:pPr>
    <w:r>
      <w:t xml:space="preserve"> 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811845"/>
    </w:sdtPr>
    <w:sdtContent>
      <w:p w14:paraId="11C7F544">
        <w:pPr>
          <w:pStyle w:val="25"/>
          <w:jc w:val="center"/>
        </w:pPr>
        <w:r>
          <w:fldChar w:fldCharType="begin"/>
        </w:r>
        <w:r>
          <w:instrText xml:space="preserve">PAGE   \* MERGEFORMAT</w:instrText>
        </w:r>
        <w:r>
          <w:fldChar w:fldCharType="separate"/>
        </w:r>
        <w:r>
          <w:rPr>
            <w:lang w:val="zh-CN"/>
          </w:rPr>
          <w:t>14</w:t>
        </w:r>
        <w:r>
          <w:rPr>
            <w:lang w:val="zh-CN"/>
          </w:rPr>
          <w:fldChar w:fldCharType="end"/>
        </w:r>
      </w:p>
    </w:sdtContent>
  </w:sdt>
  <w:p w14:paraId="196544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7C467">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7020" cy="1828800"/>
                      </a:xfrm>
                      <a:prstGeom prst="rect">
                        <a:avLst/>
                      </a:prstGeom>
                      <a:noFill/>
                      <a:ln w="6350">
                        <a:noFill/>
                      </a:ln>
                      <a:effectLst/>
                    </wps:spPr>
                    <wps:txbx>
                      <w:txbxContent>
                        <w:p w14:paraId="47CF2456">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22.6pt;mso-position-horizontal:center;mso-position-horizontal-relative:margin;z-index:251659264;mso-width-relative:page;mso-height-relative:page;" filled="f" stroked="f" coordsize="21600,21600" o:gfxdata="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zxQz1AAAAAQBAAAPAAAAAAAAAAEAIAAAACIAAABkcnMvZG93bnJldi54&#10;bWxQSwECFAAUAAAACACHTuJATRpUMTcCAABkBAAADgAAAAAAAAABACAAAAAjAQAAZHJzL2Uyb0Rv&#10;Yy54bWxQSwUGAAAAAAYABgBZAQAAzAUAAAAA&#10;">
              <v:fill on="f" focussize="0,0"/>
              <v:stroke on="f" weight="0.5pt"/>
              <v:imagedata o:title=""/>
              <o:lock v:ext="edit" aspectratio="f"/>
              <v:textbox inset="0mm,0mm,0mm,0mm" style="mso-fit-shape-to-text:t;">
                <w:txbxContent>
                  <w:p w14:paraId="47CF2456">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3704B"/>
    <w:multiLevelType w:val="multilevel"/>
    <w:tmpl w:val="0383704B"/>
    <w:lvl w:ilvl="0" w:tentative="0">
      <w:start w:val="1"/>
      <w:numFmt w:val="decimal"/>
      <w:lvlText w:val="%1、"/>
      <w:lvlJc w:val="left"/>
      <w:pPr>
        <w:ind w:left="420" w:hanging="420"/>
      </w:pPr>
      <w:rPr>
        <w:b/>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mQ3NDA3ZDY5NTMyZWYwMGQyMzQ5OGJhZmEwMTcifQ=="/>
  </w:docVars>
  <w:rsids>
    <w:rsidRoot w:val="00A21565"/>
    <w:rsid w:val="00334BF7"/>
    <w:rsid w:val="00A21565"/>
    <w:rsid w:val="00C02F23"/>
    <w:rsid w:val="00DC039D"/>
    <w:rsid w:val="00EA0FE5"/>
    <w:rsid w:val="01211AD4"/>
    <w:rsid w:val="01246CCD"/>
    <w:rsid w:val="01F65D75"/>
    <w:rsid w:val="02013645"/>
    <w:rsid w:val="04FC0C45"/>
    <w:rsid w:val="052171A4"/>
    <w:rsid w:val="059D0906"/>
    <w:rsid w:val="078057A6"/>
    <w:rsid w:val="08F301FA"/>
    <w:rsid w:val="09464FBF"/>
    <w:rsid w:val="097E7AC3"/>
    <w:rsid w:val="0B563DC1"/>
    <w:rsid w:val="0C637445"/>
    <w:rsid w:val="0E1329E6"/>
    <w:rsid w:val="0E64107B"/>
    <w:rsid w:val="0EF80E8F"/>
    <w:rsid w:val="10D66437"/>
    <w:rsid w:val="118A4152"/>
    <w:rsid w:val="11B73A8E"/>
    <w:rsid w:val="11C95F9C"/>
    <w:rsid w:val="12FF7E15"/>
    <w:rsid w:val="13D52CCB"/>
    <w:rsid w:val="152156E9"/>
    <w:rsid w:val="1528367B"/>
    <w:rsid w:val="15B73062"/>
    <w:rsid w:val="15C745A0"/>
    <w:rsid w:val="15E306EB"/>
    <w:rsid w:val="163338B7"/>
    <w:rsid w:val="16D41320"/>
    <w:rsid w:val="184A7589"/>
    <w:rsid w:val="19FB4837"/>
    <w:rsid w:val="1A524D2C"/>
    <w:rsid w:val="1A846F04"/>
    <w:rsid w:val="1A89451A"/>
    <w:rsid w:val="1B2A2161"/>
    <w:rsid w:val="1B881156"/>
    <w:rsid w:val="1CE46623"/>
    <w:rsid w:val="1D4666F2"/>
    <w:rsid w:val="1E37603B"/>
    <w:rsid w:val="22A243CB"/>
    <w:rsid w:val="237577F5"/>
    <w:rsid w:val="23B7280F"/>
    <w:rsid w:val="241E3F25"/>
    <w:rsid w:val="24BE1264"/>
    <w:rsid w:val="24C47445"/>
    <w:rsid w:val="2826784C"/>
    <w:rsid w:val="28F33BD2"/>
    <w:rsid w:val="294361DC"/>
    <w:rsid w:val="2A7C19A5"/>
    <w:rsid w:val="2D391DD0"/>
    <w:rsid w:val="2DC45B3D"/>
    <w:rsid w:val="2F4D7714"/>
    <w:rsid w:val="2FC76389"/>
    <w:rsid w:val="2FD162F0"/>
    <w:rsid w:val="302723B3"/>
    <w:rsid w:val="31B71515"/>
    <w:rsid w:val="33220B8C"/>
    <w:rsid w:val="3341378C"/>
    <w:rsid w:val="33F56490"/>
    <w:rsid w:val="369E1ED1"/>
    <w:rsid w:val="36A31726"/>
    <w:rsid w:val="372E4027"/>
    <w:rsid w:val="37411FAD"/>
    <w:rsid w:val="37B22371"/>
    <w:rsid w:val="38806894"/>
    <w:rsid w:val="3A103EB8"/>
    <w:rsid w:val="3C5C5193"/>
    <w:rsid w:val="3E615A20"/>
    <w:rsid w:val="3E9E5F37"/>
    <w:rsid w:val="3F854A01"/>
    <w:rsid w:val="4037407A"/>
    <w:rsid w:val="40385F17"/>
    <w:rsid w:val="40414DCB"/>
    <w:rsid w:val="426248B5"/>
    <w:rsid w:val="42C121F4"/>
    <w:rsid w:val="438F614D"/>
    <w:rsid w:val="444422D5"/>
    <w:rsid w:val="461B4380"/>
    <w:rsid w:val="475C698F"/>
    <w:rsid w:val="498D72D3"/>
    <w:rsid w:val="49D95B0F"/>
    <w:rsid w:val="4AB80380"/>
    <w:rsid w:val="4ABD14F2"/>
    <w:rsid w:val="4BB207F6"/>
    <w:rsid w:val="4BE3146E"/>
    <w:rsid w:val="4D941974"/>
    <w:rsid w:val="4E9B1B4B"/>
    <w:rsid w:val="503C110B"/>
    <w:rsid w:val="505F35FC"/>
    <w:rsid w:val="5238325A"/>
    <w:rsid w:val="524B3888"/>
    <w:rsid w:val="530A3743"/>
    <w:rsid w:val="536347A9"/>
    <w:rsid w:val="54232D0E"/>
    <w:rsid w:val="566201DA"/>
    <w:rsid w:val="56A65531"/>
    <w:rsid w:val="56F67B91"/>
    <w:rsid w:val="57EF1159"/>
    <w:rsid w:val="59A728FC"/>
    <w:rsid w:val="5B4B51C7"/>
    <w:rsid w:val="5CD14553"/>
    <w:rsid w:val="5EB23621"/>
    <w:rsid w:val="5EC82B26"/>
    <w:rsid w:val="5FF02BAD"/>
    <w:rsid w:val="600A2FD4"/>
    <w:rsid w:val="601E082E"/>
    <w:rsid w:val="6324615B"/>
    <w:rsid w:val="634D1C25"/>
    <w:rsid w:val="63B813CF"/>
    <w:rsid w:val="63E102B0"/>
    <w:rsid w:val="651B4E86"/>
    <w:rsid w:val="65385F2B"/>
    <w:rsid w:val="66AD46B9"/>
    <w:rsid w:val="66B2655C"/>
    <w:rsid w:val="66E248AC"/>
    <w:rsid w:val="66EC6F90"/>
    <w:rsid w:val="67CE0D8B"/>
    <w:rsid w:val="68294213"/>
    <w:rsid w:val="69000803"/>
    <w:rsid w:val="69333DC8"/>
    <w:rsid w:val="693C5BA3"/>
    <w:rsid w:val="6AFA59F3"/>
    <w:rsid w:val="6B9D4CFC"/>
    <w:rsid w:val="6BFB5EC7"/>
    <w:rsid w:val="6C8E2897"/>
    <w:rsid w:val="6CC85DA9"/>
    <w:rsid w:val="6D982F66"/>
    <w:rsid w:val="6EAB5982"/>
    <w:rsid w:val="6F885CC3"/>
    <w:rsid w:val="705C1FB4"/>
    <w:rsid w:val="709D3A44"/>
    <w:rsid w:val="70D32F6E"/>
    <w:rsid w:val="711341D3"/>
    <w:rsid w:val="711F2B99"/>
    <w:rsid w:val="749E7F33"/>
    <w:rsid w:val="74DB7E9A"/>
    <w:rsid w:val="74F02341"/>
    <w:rsid w:val="7521074C"/>
    <w:rsid w:val="752C065B"/>
    <w:rsid w:val="791224A9"/>
    <w:rsid w:val="7A1E50DA"/>
    <w:rsid w:val="7CF7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0"/>
    <w:pPr>
      <w:keepNext/>
      <w:keepLines/>
      <w:spacing w:before="340" w:after="330" w:line="576" w:lineRule="auto"/>
      <w:outlineLvl w:val="0"/>
    </w:pPr>
    <w:rPr>
      <w:rFonts w:ascii="Calibri" w:hAnsi="Calibri" w:eastAsia="宋体" w:cs="Times New Roman"/>
      <w:b/>
      <w:bCs/>
      <w:kern w:val="44"/>
      <w:sz w:val="44"/>
      <w:szCs w:val="44"/>
      <w:lang w:val="zh-CN"/>
    </w:rPr>
  </w:style>
  <w:style w:type="paragraph" w:styleId="4">
    <w:name w:val="heading 2"/>
    <w:basedOn w:val="1"/>
    <w:next w:val="1"/>
    <w:link w:val="52"/>
    <w:qFormat/>
    <w:uiPriority w:val="0"/>
    <w:pPr>
      <w:keepNext/>
      <w:keepLines/>
      <w:spacing w:before="260" w:after="260" w:line="412" w:lineRule="auto"/>
      <w:outlineLvl w:val="1"/>
    </w:pPr>
    <w:rPr>
      <w:rFonts w:ascii="Arial" w:hAnsi="Arial" w:eastAsia="宋体" w:cs="Times New Roman"/>
      <w:b/>
      <w:bCs/>
      <w:kern w:val="0"/>
      <w:sz w:val="28"/>
      <w:szCs w:val="32"/>
      <w:lang w:val="zh-CN"/>
    </w:rPr>
  </w:style>
  <w:style w:type="paragraph" w:styleId="5">
    <w:name w:val="heading 3"/>
    <w:basedOn w:val="1"/>
    <w:next w:val="1"/>
    <w:link w:val="53"/>
    <w:qFormat/>
    <w:uiPriority w:val="0"/>
    <w:pPr>
      <w:keepNext/>
      <w:keepLines/>
      <w:spacing w:before="260" w:after="260" w:line="412" w:lineRule="auto"/>
      <w:ind w:firstLine="137" w:firstLineChars="49"/>
      <w:outlineLvl w:val="2"/>
    </w:pPr>
    <w:rPr>
      <w:rFonts w:ascii="黑体" w:hAnsi="宋体" w:eastAsia="黑体" w:cs="Times New Roman"/>
      <w:bCs/>
      <w:kern w:val="0"/>
      <w:sz w:val="28"/>
      <w:szCs w:val="28"/>
      <w:lang w:val="zh-CN"/>
    </w:rPr>
  </w:style>
  <w:style w:type="paragraph" w:styleId="6">
    <w:name w:val="heading 4"/>
    <w:basedOn w:val="1"/>
    <w:next w:val="1"/>
    <w:link w:val="54"/>
    <w:qFormat/>
    <w:uiPriority w:val="0"/>
    <w:pPr>
      <w:keepNext/>
      <w:keepLines/>
      <w:spacing w:before="280" w:after="290" w:line="376" w:lineRule="auto"/>
      <w:outlineLvl w:val="3"/>
    </w:pPr>
    <w:rPr>
      <w:rFonts w:ascii="Cambria" w:hAnsi="Cambria" w:eastAsia="宋体" w:cs="Times New Roman"/>
      <w:b/>
      <w:bCs/>
      <w:kern w:val="0"/>
      <w:sz w:val="28"/>
      <w:szCs w:val="28"/>
      <w:lang w:val="zh-CN"/>
    </w:rPr>
  </w:style>
  <w:style w:type="paragraph" w:styleId="7">
    <w:name w:val="heading 5"/>
    <w:basedOn w:val="1"/>
    <w:next w:val="1"/>
    <w:link w:val="55"/>
    <w:qFormat/>
    <w:uiPriority w:val="0"/>
    <w:pPr>
      <w:keepNext/>
      <w:keepLines/>
      <w:tabs>
        <w:tab w:val="left" w:pos="2580"/>
        <w:tab w:val="right" w:pos="7974"/>
      </w:tabs>
      <w:spacing w:before="280" w:after="290" w:line="376" w:lineRule="auto"/>
      <w:ind w:left="2580" w:hanging="420"/>
      <w:outlineLvl w:val="4"/>
    </w:pPr>
    <w:rPr>
      <w:rFonts w:ascii="Calibri" w:hAnsi="Calibri" w:eastAsia="宋体" w:cs="Times New Roman"/>
      <w:bCs/>
      <w:kern w:val="0"/>
      <w:sz w:val="28"/>
      <w:szCs w:val="28"/>
      <w:lang w:val="zh-CN"/>
    </w:rPr>
  </w:style>
  <w:style w:type="paragraph" w:styleId="8">
    <w:name w:val="heading 6"/>
    <w:basedOn w:val="1"/>
    <w:next w:val="1"/>
    <w:link w:val="56"/>
    <w:qFormat/>
    <w:uiPriority w:val="0"/>
    <w:pPr>
      <w:keepNext/>
      <w:keepLines/>
      <w:tabs>
        <w:tab w:val="left" w:pos="3000"/>
        <w:tab w:val="right" w:pos="7974"/>
      </w:tabs>
      <w:spacing w:before="240" w:after="64" w:line="320" w:lineRule="auto"/>
      <w:ind w:left="3000" w:hanging="420"/>
      <w:outlineLvl w:val="5"/>
    </w:pPr>
    <w:rPr>
      <w:rFonts w:ascii="Calibri" w:hAnsi="Calibri" w:eastAsia="宋体" w:cs="Times New Roman"/>
      <w:bCs/>
      <w:kern w:val="0"/>
      <w:sz w:val="24"/>
      <w:szCs w:val="24"/>
      <w:lang w:val="zh-CN"/>
    </w:rPr>
  </w:style>
  <w:style w:type="paragraph" w:styleId="9">
    <w:name w:val="heading 7"/>
    <w:basedOn w:val="1"/>
    <w:next w:val="10"/>
    <w:link w:val="57"/>
    <w:qFormat/>
    <w:uiPriority w:val="99"/>
    <w:pPr>
      <w:keepNext/>
      <w:keepLines/>
      <w:spacing w:before="240" w:after="64" w:line="320" w:lineRule="auto"/>
      <w:outlineLvl w:val="6"/>
    </w:pPr>
    <w:rPr>
      <w:rFonts w:ascii="Calibri" w:hAnsi="Calibri" w:eastAsia="宋体" w:cs="Times New Roman"/>
      <w:b/>
      <w:kern w:val="0"/>
      <w:sz w:val="24"/>
      <w:szCs w:val="20"/>
      <w:lang w:val="zh-CN"/>
    </w:rPr>
  </w:style>
  <w:style w:type="paragraph" w:styleId="11">
    <w:name w:val="heading 8"/>
    <w:basedOn w:val="1"/>
    <w:next w:val="10"/>
    <w:link w:val="58"/>
    <w:qFormat/>
    <w:uiPriority w:val="99"/>
    <w:pPr>
      <w:keepNext/>
      <w:keepLines/>
      <w:spacing w:before="240" w:after="64" w:line="320" w:lineRule="auto"/>
      <w:outlineLvl w:val="7"/>
    </w:pPr>
    <w:rPr>
      <w:rFonts w:ascii="Arial" w:hAnsi="Arial" w:eastAsia="黑体" w:cs="Times New Roman"/>
      <w:kern w:val="0"/>
      <w:sz w:val="24"/>
      <w:szCs w:val="20"/>
      <w:lang w:val="zh-CN"/>
    </w:rPr>
  </w:style>
  <w:style w:type="paragraph" w:styleId="12">
    <w:name w:val="heading 9"/>
    <w:basedOn w:val="1"/>
    <w:next w:val="10"/>
    <w:link w:val="59"/>
    <w:qFormat/>
    <w:uiPriority w:val="99"/>
    <w:pPr>
      <w:keepNext/>
      <w:keepLines/>
      <w:spacing w:before="240" w:after="64" w:line="320" w:lineRule="auto"/>
      <w:outlineLvl w:val="8"/>
    </w:pPr>
    <w:rPr>
      <w:rFonts w:ascii="Arial" w:hAnsi="Arial" w:eastAsia="黑体" w:cs="Times New Roman"/>
      <w:kern w:val="0"/>
      <w:sz w:val="20"/>
      <w:szCs w:val="20"/>
      <w:lang w:val="zh-CN"/>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4"/>
    <w:semiHidden/>
    <w:unhideWhenUsed/>
    <w:qFormat/>
    <w:uiPriority w:val="99"/>
    <w:rPr>
      <w:rFonts w:ascii="宋体" w:hAnsi="Courier New" w:eastAsia="宋体" w:cs="Times New Roman"/>
    </w:rPr>
  </w:style>
  <w:style w:type="paragraph" w:styleId="10">
    <w:name w:val="Normal Indent"/>
    <w:basedOn w:val="1"/>
    <w:next w:val="1"/>
    <w:qFormat/>
    <w:uiPriority w:val="99"/>
    <w:pPr>
      <w:ind w:firstLine="420"/>
    </w:pPr>
    <w:rPr>
      <w:rFonts w:ascii="Times New Roman" w:hAnsi="Times New Roman" w:eastAsia="宋体" w:cs="Times New Roman"/>
      <w:szCs w:val="20"/>
    </w:rPr>
  </w:style>
  <w:style w:type="paragraph" w:styleId="13">
    <w:name w:val="toc 7"/>
    <w:basedOn w:val="1"/>
    <w:next w:val="1"/>
    <w:unhideWhenUsed/>
    <w:qFormat/>
    <w:uiPriority w:val="39"/>
    <w:pPr>
      <w:ind w:left="2520" w:leftChars="1200"/>
    </w:pPr>
    <w:rPr>
      <w:rFonts w:ascii="Times New Roman" w:hAnsi="Times New Roman" w:eastAsia="宋体" w:cs="Times New Roman"/>
    </w:rPr>
  </w:style>
  <w:style w:type="paragraph" w:styleId="14">
    <w:name w:val="Document Map"/>
    <w:basedOn w:val="1"/>
    <w:link w:val="210"/>
    <w:semiHidden/>
    <w:unhideWhenUsed/>
    <w:qFormat/>
    <w:uiPriority w:val="99"/>
    <w:rPr>
      <w:rFonts w:ascii="Microsoft YaHei UI" w:eastAsia="Microsoft YaHei UI"/>
      <w:sz w:val="18"/>
      <w:szCs w:val="18"/>
    </w:rPr>
  </w:style>
  <w:style w:type="paragraph" w:styleId="15">
    <w:name w:val="annotation text"/>
    <w:basedOn w:val="1"/>
    <w:link w:val="61"/>
    <w:unhideWhenUsed/>
    <w:qFormat/>
    <w:uiPriority w:val="99"/>
    <w:pPr>
      <w:jc w:val="left"/>
    </w:pPr>
    <w:rPr>
      <w:rFonts w:ascii="Times New Roman" w:hAnsi="Times New Roman" w:eastAsia="宋体" w:cs="Times New Roman"/>
      <w:szCs w:val="20"/>
    </w:rPr>
  </w:style>
  <w:style w:type="paragraph" w:styleId="16">
    <w:name w:val="Body Text 3"/>
    <w:basedOn w:val="1"/>
    <w:link w:val="211"/>
    <w:semiHidden/>
    <w:unhideWhenUsed/>
    <w:qFormat/>
    <w:uiPriority w:val="99"/>
    <w:pPr>
      <w:spacing w:after="120"/>
    </w:pPr>
    <w:rPr>
      <w:sz w:val="16"/>
      <w:szCs w:val="16"/>
    </w:rPr>
  </w:style>
  <w:style w:type="paragraph" w:styleId="17">
    <w:name w:val="Body Text"/>
    <w:basedOn w:val="1"/>
    <w:link w:val="64"/>
    <w:unhideWhenUsed/>
    <w:qFormat/>
    <w:uiPriority w:val="99"/>
    <w:pPr>
      <w:spacing w:after="120"/>
    </w:pPr>
    <w:rPr>
      <w:rFonts w:ascii="Times New Roman" w:hAnsi="Times New Roman" w:eastAsia="宋体" w:cs="Times New Roman"/>
      <w:szCs w:val="20"/>
    </w:rPr>
  </w:style>
  <w:style w:type="paragraph" w:styleId="18">
    <w:name w:val="Body Text Indent"/>
    <w:basedOn w:val="1"/>
    <w:link w:val="212"/>
    <w:semiHidden/>
    <w:unhideWhenUsed/>
    <w:qFormat/>
    <w:uiPriority w:val="99"/>
    <w:pPr>
      <w:spacing w:after="120"/>
      <w:ind w:left="420" w:leftChars="200"/>
    </w:pPr>
  </w:style>
  <w:style w:type="paragraph" w:styleId="19">
    <w:name w:val="toc 5"/>
    <w:basedOn w:val="1"/>
    <w:next w:val="1"/>
    <w:unhideWhenUsed/>
    <w:qFormat/>
    <w:uiPriority w:val="39"/>
    <w:pPr>
      <w:ind w:left="1680" w:leftChars="800"/>
    </w:pPr>
    <w:rPr>
      <w:rFonts w:ascii="Times New Roman" w:hAnsi="Times New Roman" w:eastAsia="宋体" w:cs="Times New Roman"/>
    </w:rPr>
  </w:style>
  <w:style w:type="paragraph" w:styleId="20">
    <w:name w:val="toc 3"/>
    <w:basedOn w:val="1"/>
    <w:next w:val="1"/>
    <w:qFormat/>
    <w:uiPriority w:val="39"/>
    <w:pPr>
      <w:tabs>
        <w:tab w:val="right" w:leader="dot" w:pos="9016"/>
      </w:tabs>
      <w:spacing w:line="360" w:lineRule="auto"/>
      <w:ind w:left="840" w:leftChars="400"/>
    </w:pPr>
    <w:rPr>
      <w:rFonts w:ascii="Times New Roman" w:hAnsi="Times New Roman" w:eastAsia="宋体" w:cs="Times New Roman"/>
      <w:szCs w:val="24"/>
    </w:rPr>
  </w:style>
  <w:style w:type="paragraph" w:styleId="21">
    <w:name w:val="toc 8"/>
    <w:basedOn w:val="1"/>
    <w:next w:val="1"/>
    <w:unhideWhenUsed/>
    <w:qFormat/>
    <w:uiPriority w:val="39"/>
    <w:pPr>
      <w:ind w:left="2940" w:leftChars="1400"/>
    </w:pPr>
    <w:rPr>
      <w:rFonts w:ascii="Times New Roman" w:hAnsi="Times New Roman" w:eastAsia="宋体" w:cs="Times New Roman"/>
    </w:rPr>
  </w:style>
  <w:style w:type="paragraph" w:styleId="22">
    <w:name w:val="Date"/>
    <w:basedOn w:val="1"/>
    <w:next w:val="1"/>
    <w:link w:val="76"/>
    <w:semiHidden/>
    <w:unhideWhenUsed/>
    <w:qFormat/>
    <w:uiPriority w:val="0"/>
    <w:pPr>
      <w:ind w:left="100" w:leftChars="2500"/>
    </w:pPr>
    <w:rPr>
      <w:rFonts w:ascii="Calibri" w:hAnsi="Calibri" w:eastAsia="宋体" w:cs="Times New Roman"/>
      <w:szCs w:val="24"/>
    </w:rPr>
  </w:style>
  <w:style w:type="paragraph" w:styleId="23">
    <w:name w:val="endnote text"/>
    <w:basedOn w:val="1"/>
    <w:link w:val="215"/>
    <w:semiHidden/>
    <w:unhideWhenUsed/>
    <w:qFormat/>
    <w:uiPriority w:val="99"/>
    <w:pPr>
      <w:snapToGrid w:val="0"/>
      <w:jc w:val="left"/>
    </w:pPr>
  </w:style>
  <w:style w:type="paragraph" w:styleId="24">
    <w:name w:val="Balloon Text"/>
    <w:basedOn w:val="1"/>
    <w:link w:val="216"/>
    <w:semiHidden/>
    <w:unhideWhenUsed/>
    <w:qFormat/>
    <w:uiPriority w:val="99"/>
    <w:rPr>
      <w:sz w:val="18"/>
      <w:szCs w:val="18"/>
    </w:rPr>
  </w:style>
  <w:style w:type="paragraph" w:styleId="25">
    <w:name w:val="footer"/>
    <w:basedOn w:val="1"/>
    <w:link w:val="8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82"/>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qFormat/>
    <w:uiPriority w:val="39"/>
    <w:rPr>
      <w:rFonts w:ascii="Times New Roman" w:hAnsi="Times New Roman" w:eastAsia="宋体" w:cs="Times New Roman"/>
      <w:szCs w:val="20"/>
    </w:rPr>
  </w:style>
  <w:style w:type="paragraph" w:styleId="28">
    <w:name w:val="toc 4"/>
    <w:basedOn w:val="1"/>
    <w:next w:val="1"/>
    <w:unhideWhenUsed/>
    <w:qFormat/>
    <w:uiPriority w:val="39"/>
    <w:pPr>
      <w:ind w:left="1260" w:leftChars="600"/>
    </w:pPr>
    <w:rPr>
      <w:rFonts w:ascii="Times New Roman" w:hAnsi="Times New Roman" w:eastAsia="宋体" w:cs="Times New Roman"/>
    </w:rPr>
  </w:style>
  <w:style w:type="paragraph" w:styleId="29">
    <w:name w:val="toc 6"/>
    <w:basedOn w:val="1"/>
    <w:next w:val="1"/>
    <w:unhideWhenUsed/>
    <w:qFormat/>
    <w:uiPriority w:val="39"/>
    <w:pPr>
      <w:ind w:left="2100" w:leftChars="1000"/>
    </w:pPr>
    <w:rPr>
      <w:rFonts w:ascii="Times New Roman" w:hAnsi="Times New Roman" w:eastAsia="宋体" w:cs="Times New Roman"/>
    </w:rPr>
  </w:style>
  <w:style w:type="paragraph" w:styleId="30">
    <w:name w:val="Body Text Indent 3"/>
    <w:basedOn w:val="1"/>
    <w:link w:val="217"/>
    <w:semiHidden/>
    <w:unhideWhenUsed/>
    <w:qFormat/>
    <w:uiPriority w:val="99"/>
    <w:pPr>
      <w:spacing w:after="120"/>
      <w:ind w:left="420" w:leftChars="200"/>
    </w:pPr>
    <w:rPr>
      <w:sz w:val="16"/>
      <w:szCs w:val="16"/>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unhideWhenUsed/>
    <w:qFormat/>
    <w:uiPriority w:val="39"/>
    <w:pPr>
      <w:ind w:left="3360" w:leftChars="1600"/>
    </w:pPr>
    <w:rPr>
      <w:rFonts w:ascii="Times New Roman" w:hAnsi="Times New Roman" w:eastAsia="宋体" w:cs="Times New Roman"/>
    </w:rPr>
  </w:style>
  <w:style w:type="paragraph" w:styleId="33">
    <w:name w:val="Body Text 2"/>
    <w:basedOn w:val="1"/>
    <w:link w:val="218"/>
    <w:semiHidden/>
    <w:unhideWhenUsed/>
    <w:qFormat/>
    <w:uiPriority w:val="99"/>
    <w:pPr>
      <w:spacing w:after="120" w:line="480" w:lineRule="auto"/>
    </w:pPr>
  </w:style>
  <w:style w:type="paragraph" w:styleId="34">
    <w:name w:val="HTML Preformatted"/>
    <w:basedOn w:val="1"/>
    <w:link w:val="219"/>
    <w:semiHidden/>
    <w:unhideWhenUsed/>
    <w:qFormat/>
    <w:uiPriority w:val="99"/>
    <w:rPr>
      <w:rFonts w:ascii="Courier New" w:hAnsi="Courier New" w:cs="Courier New"/>
      <w:sz w:val="20"/>
      <w:szCs w:val="20"/>
    </w:rPr>
  </w:style>
  <w:style w:type="paragraph" w:styleId="35">
    <w:name w:val="Normal (Web)"/>
    <w:basedOn w:val="1"/>
    <w:unhideWhenUsed/>
    <w:qFormat/>
    <w:uiPriority w:val="99"/>
    <w:rPr>
      <w:rFonts w:ascii="Times New Roman" w:hAnsi="Times New Roman" w:eastAsia="宋体" w:cs="Times New Roman"/>
      <w:sz w:val="24"/>
      <w:szCs w:val="20"/>
    </w:rPr>
  </w:style>
  <w:style w:type="paragraph" w:styleId="36">
    <w:name w:val="Title"/>
    <w:basedOn w:val="1"/>
    <w:next w:val="1"/>
    <w:link w:val="2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37">
    <w:name w:val="annotation subject"/>
    <w:basedOn w:val="15"/>
    <w:next w:val="15"/>
    <w:link w:val="63"/>
    <w:semiHidden/>
    <w:unhideWhenUsed/>
    <w:qFormat/>
    <w:uiPriority w:val="99"/>
    <w:rPr>
      <w:rFonts w:ascii="Calibri" w:hAnsi="Calibri"/>
      <w:b/>
      <w:bCs/>
      <w:szCs w:val="22"/>
    </w:rPr>
  </w:style>
  <w:style w:type="paragraph" w:styleId="38">
    <w:name w:val="Body Text First Indent"/>
    <w:basedOn w:val="17"/>
    <w:link w:val="209"/>
    <w:semiHidden/>
    <w:unhideWhenUsed/>
    <w:qFormat/>
    <w:uiPriority w:val="99"/>
    <w:pPr>
      <w:ind w:firstLine="420" w:firstLineChars="100"/>
    </w:pPr>
    <w:rPr>
      <w:rFonts w:asciiTheme="minorHAnsi" w:hAnsiTheme="minorHAnsi" w:eastAsiaTheme="minorEastAsia" w:cstheme="minorBidi"/>
      <w:szCs w:val="22"/>
    </w:rPr>
  </w:style>
  <w:style w:type="character" w:styleId="41">
    <w:name w:val="Strong"/>
    <w:qFormat/>
    <w:uiPriority w:val="22"/>
    <w:rPr>
      <w:b/>
      <w:bCs/>
    </w:rPr>
  </w:style>
  <w:style w:type="character" w:styleId="42">
    <w:name w:val="page number"/>
    <w:unhideWhenUsed/>
    <w:qFormat/>
    <w:uiPriority w:val="0"/>
  </w:style>
  <w:style w:type="character" w:styleId="43">
    <w:name w:val="FollowedHyperlink"/>
    <w:basedOn w:val="40"/>
    <w:semiHidden/>
    <w:unhideWhenUsed/>
    <w:qFormat/>
    <w:uiPriority w:val="99"/>
    <w:rPr>
      <w:color w:val="954F72" w:themeColor="followedHyperlink"/>
      <w:u w:val="single"/>
      <w14:textFill>
        <w14:solidFill>
          <w14:schemeClr w14:val="folHlink"/>
        </w14:solidFill>
      </w14:textFill>
    </w:rPr>
  </w:style>
  <w:style w:type="character" w:styleId="44">
    <w:name w:val="Emphasis"/>
    <w:basedOn w:val="40"/>
    <w:qFormat/>
    <w:uiPriority w:val="20"/>
    <w:rPr>
      <w:i/>
    </w:rPr>
  </w:style>
  <w:style w:type="character" w:styleId="45">
    <w:name w:val="HTML Definition"/>
    <w:unhideWhenUsed/>
    <w:qFormat/>
    <w:uiPriority w:val="99"/>
  </w:style>
  <w:style w:type="character" w:styleId="46">
    <w:name w:val="HTML Variable"/>
    <w:unhideWhenUsed/>
    <w:qFormat/>
    <w:uiPriority w:val="99"/>
  </w:style>
  <w:style w:type="character" w:styleId="47">
    <w:name w:val="Hyperlink"/>
    <w:unhideWhenUsed/>
    <w:qFormat/>
    <w:uiPriority w:val="99"/>
    <w:rPr>
      <w:color w:val="000000"/>
      <w:u w:val="none"/>
    </w:rPr>
  </w:style>
  <w:style w:type="character" w:styleId="48">
    <w:name w:val="HTML Code"/>
    <w:unhideWhenUsed/>
    <w:qFormat/>
    <w:uiPriority w:val="99"/>
    <w:rPr>
      <w:rFonts w:ascii="微软雅黑" w:hAnsi="微软雅黑" w:eastAsia="微软雅黑" w:cs="微软雅黑"/>
      <w:sz w:val="20"/>
    </w:rPr>
  </w:style>
  <w:style w:type="character" w:styleId="49">
    <w:name w:val="annotation reference"/>
    <w:unhideWhenUsed/>
    <w:qFormat/>
    <w:uiPriority w:val="0"/>
    <w:rPr>
      <w:sz w:val="21"/>
      <w:szCs w:val="21"/>
    </w:rPr>
  </w:style>
  <w:style w:type="character" w:styleId="50">
    <w:name w:val="HTML Cite"/>
    <w:unhideWhenUsed/>
    <w:qFormat/>
    <w:uiPriority w:val="99"/>
  </w:style>
  <w:style w:type="character" w:customStyle="1" w:styleId="51">
    <w:name w:val="标题 1 字符"/>
    <w:basedOn w:val="40"/>
    <w:link w:val="3"/>
    <w:qFormat/>
    <w:uiPriority w:val="0"/>
    <w:rPr>
      <w:rFonts w:ascii="Calibri" w:hAnsi="Calibri" w:eastAsia="宋体" w:cs="Times New Roman"/>
      <w:b/>
      <w:bCs/>
      <w:kern w:val="44"/>
      <w:sz w:val="44"/>
      <w:szCs w:val="44"/>
      <w:lang w:val="zh-CN"/>
    </w:rPr>
  </w:style>
  <w:style w:type="character" w:customStyle="1" w:styleId="52">
    <w:name w:val="标题 2 字符"/>
    <w:basedOn w:val="40"/>
    <w:link w:val="4"/>
    <w:qFormat/>
    <w:uiPriority w:val="0"/>
    <w:rPr>
      <w:rFonts w:ascii="Arial" w:hAnsi="Arial" w:eastAsia="宋体" w:cs="Times New Roman"/>
      <w:b/>
      <w:bCs/>
      <w:kern w:val="0"/>
      <w:sz w:val="28"/>
      <w:szCs w:val="32"/>
      <w:lang w:val="zh-CN"/>
    </w:rPr>
  </w:style>
  <w:style w:type="character" w:customStyle="1" w:styleId="53">
    <w:name w:val="标题 3 字符"/>
    <w:basedOn w:val="40"/>
    <w:link w:val="5"/>
    <w:qFormat/>
    <w:uiPriority w:val="0"/>
    <w:rPr>
      <w:rFonts w:ascii="黑体" w:hAnsi="宋体" w:eastAsia="黑体" w:cs="Times New Roman"/>
      <w:bCs/>
      <w:kern w:val="0"/>
      <w:sz w:val="28"/>
      <w:szCs w:val="28"/>
      <w:lang w:val="zh-CN"/>
    </w:rPr>
  </w:style>
  <w:style w:type="character" w:customStyle="1" w:styleId="54">
    <w:name w:val="标题 4 字符"/>
    <w:basedOn w:val="40"/>
    <w:link w:val="6"/>
    <w:qFormat/>
    <w:uiPriority w:val="0"/>
    <w:rPr>
      <w:rFonts w:ascii="Cambria" w:hAnsi="Cambria" w:eastAsia="宋体" w:cs="Times New Roman"/>
      <w:b/>
      <w:bCs/>
      <w:kern w:val="0"/>
      <w:sz w:val="28"/>
      <w:szCs w:val="28"/>
      <w:lang w:val="zh-CN"/>
    </w:rPr>
  </w:style>
  <w:style w:type="character" w:customStyle="1" w:styleId="55">
    <w:name w:val="标题 5 字符"/>
    <w:basedOn w:val="40"/>
    <w:link w:val="7"/>
    <w:qFormat/>
    <w:uiPriority w:val="0"/>
    <w:rPr>
      <w:rFonts w:ascii="Calibri" w:hAnsi="Calibri" w:eastAsia="宋体" w:cs="Times New Roman"/>
      <w:bCs/>
      <w:kern w:val="0"/>
      <w:sz w:val="28"/>
      <w:szCs w:val="28"/>
      <w:lang w:val="zh-CN"/>
    </w:rPr>
  </w:style>
  <w:style w:type="character" w:customStyle="1" w:styleId="56">
    <w:name w:val="标题 6 字符"/>
    <w:basedOn w:val="40"/>
    <w:link w:val="8"/>
    <w:qFormat/>
    <w:uiPriority w:val="0"/>
    <w:rPr>
      <w:rFonts w:ascii="Calibri" w:hAnsi="Calibri" w:eastAsia="宋体" w:cs="Times New Roman"/>
      <w:bCs/>
      <w:kern w:val="0"/>
      <w:sz w:val="24"/>
      <w:szCs w:val="24"/>
      <w:lang w:val="zh-CN"/>
    </w:rPr>
  </w:style>
  <w:style w:type="character" w:customStyle="1" w:styleId="57">
    <w:name w:val="标题 7 字符"/>
    <w:basedOn w:val="40"/>
    <w:link w:val="9"/>
    <w:qFormat/>
    <w:uiPriority w:val="99"/>
    <w:rPr>
      <w:rFonts w:ascii="Calibri" w:hAnsi="Calibri" w:eastAsia="宋体" w:cs="Times New Roman"/>
      <w:b/>
      <w:kern w:val="0"/>
      <w:sz w:val="24"/>
      <w:szCs w:val="20"/>
      <w:lang w:val="zh-CN"/>
    </w:rPr>
  </w:style>
  <w:style w:type="character" w:customStyle="1" w:styleId="58">
    <w:name w:val="标题 8 字符"/>
    <w:basedOn w:val="40"/>
    <w:link w:val="11"/>
    <w:qFormat/>
    <w:uiPriority w:val="99"/>
    <w:rPr>
      <w:rFonts w:ascii="Arial" w:hAnsi="Arial" w:eastAsia="黑体" w:cs="Times New Roman"/>
      <w:kern w:val="0"/>
      <w:sz w:val="24"/>
      <w:szCs w:val="20"/>
      <w:lang w:val="zh-CN"/>
    </w:rPr>
  </w:style>
  <w:style w:type="character" w:customStyle="1" w:styleId="59">
    <w:name w:val="标题 9 字符"/>
    <w:basedOn w:val="40"/>
    <w:link w:val="12"/>
    <w:qFormat/>
    <w:uiPriority w:val="99"/>
    <w:rPr>
      <w:rFonts w:ascii="Arial" w:hAnsi="Arial" w:eastAsia="黑体" w:cs="Times New Roman"/>
      <w:kern w:val="0"/>
      <w:sz w:val="20"/>
      <w:szCs w:val="20"/>
      <w:lang w:val="zh-CN"/>
    </w:rPr>
  </w:style>
  <w:style w:type="paragraph" w:customStyle="1" w:styleId="60">
    <w:name w:val="_Style 3"/>
    <w:basedOn w:val="1"/>
    <w:qFormat/>
    <w:uiPriority w:val="0"/>
    <w:pPr>
      <w:ind w:firstLine="420" w:firstLineChars="200"/>
    </w:pPr>
    <w:rPr>
      <w:rFonts w:ascii="Times New Roman" w:hAnsi="Times New Roman" w:eastAsia="宋体" w:cs="Times New Roman"/>
      <w:sz w:val="20"/>
    </w:rPr>
  </w:style>
  <w:style w:type="character" w:customStyle="1" w:styleId="61">
    <w:name w:val="批注文字 字符"/>
    <w:basedOn w:val="40"/>
    <w:link w:val="15"/>
    <w:qFormat/>
    <w:uiPriority w:val="99"/>
    <w:rPr>
      <w:rFonts w:ascii="Times New Roman" w:hAnsi="Times New Roman" w:eastAsia="宋体" w:cs="Times New Roman"/>
      <w:szCs w:val="20"/>
    </w:rPr>
  </w:style>
  <w:style w:type="paragraph" w:customStyle="1" w:styleId="62">
    <w:name w:val="批注主题1"/>
    <w:basedOn w:val="15"/>
    <w:next w:val="15"/>
    <w:unhideWhenUsed/>
    <w:qFormat/>
    <w:uiPriority w:val="99"/>
    <w:rPr>
      <w:rFonts w:ascii="Calibri" w:hAnsi="Calibri"/>
      <w:b/>
      <w:bCs/>
      <w:szCs w:val="22"/>
    </w:rPr>
  </w:style>
  <w:style w:type="character" w:customStyle="1" w:styleId="63">
    <w:name w:val="批注主题 字符"/>
    <w:basedOn w:val="61"/>
    <w:link w:val="37"/>
    <w:qFormat/>
    <w:uiPriority w:val="99"/>
    <w:rPr>
      <w:rFonts w:ascii="Calibri" w:hAnsi="Calibri" w:eastAsia="宋体" w:cs="Times New Roman"/>
      <w:b/>
      <w:bCs/>
      <w:kern w:val="2"/>
      <w:sz w:val="21"/>
      <w:szCs w:val="22"/>
    </w:rPr>
  </w:style>
  <w:style w:type="character" w:customStyle="1" w:styleId="64">
    <w:name w:val="正文文本 字符"/>
    <w:basedOn w:val="40"/>
    <w:link w:val="17"/>
    <w:qFormat/>
    <w:uiPriority w:val="99"/>
    <w:rPr>
      <w:rFonts w:ascii="Times New Roman" w:hAnsi="Times New Roman" w:eastAsia="宋体" w:cs="Times New Roman"/>
      <w:szCs w:val="20"/>
    </w:rPr>
  </w:style>
  <w:style w:type="paragraph" w:customStyle="1" w:styleId="65">
    <w:name w:val="正文首行缩进1"/>
    <w:basedOn w:val="17"/>
    <w:next w:val="38"/>
    <w:link w:val="66"/>
    <w:unhideWhenUsed/>
    <w:qFormat/>
    <w:uiPriority w:val="99"/>
    <w:pPr>
      <w:ind w:firstLine="420" w:firstLineChars="100"/>
    </w:pPr>
    <w:rPr>
      <w:rFonts w:ascii="Calibri" w:hAnsi="Calibri"/>
      <w:szCs w:val="22"/>
    </w:rPr>
  </w:style>
  <w:style w:type="character" w:customStyle="1" w:styleId="66">
    <w:name w:val="正文首行缩进 字符"/>
    <w:basedOn w:val="64"/>
    <w:link w:val="65"/>
    <w:qFormat/>
    <w:uiPriority w:val="99"/>
    <w:rPr>
      <w:rFonts w:ascii="Calibri" w:hAnsi="Calibri" w:eastAsia="宋体" w:cs="Times New Roman"/>
      <w:kern w:val="2"/>
      <w:sz w:val="21"/>
      <w:szCs w:val="22"/>
    </w:rPr>
  </w:style>
  <w:style w:type="paragraph" w:customStyle="1" w:styleId="67">
    <w:name w:val="文档结构图1"/>
    <w:basedOn w:val="1"/>
    <w:next w:val="14"/>
    <w:link w:val="68"/>
    <w:qFormat/>
    <w:uiPriority w:val="99"/>
    <w:pPr>
      <w:shd w:val="clear" w:color="auto" w:fill="000080"/>
    </w:pPr>
    <w:rPr>
      <w:rFonts w:ascii="Calibri" w:hAnsi="Calibri" w:eastAsia="宋体" w:cs="Times New Roman"/>
      <w:szCs w:val="24"/>
      <w:shd w:val="clear" w:color="auto" w:fill="000080"/>
    </w:rPr>
  </w:style>
  <w:style w:type="character" w:customStyle="1" w:styleId="68">
    <w:name w:val="文档结构图 字符"/>
    <w:basedOn w:val="40"/>
    <w:link w:val="67"/>
    <w:qFormat/>
    <w:uiPriority w:val="99"/>
    <w:rPr>
      <w:rFonts w:ascii="Calibri" w:hAnsi="Calibri" w:eastAsia="宋体" w:cs="Times New Roman"/>
      <w:kern w:val="2"/>
      <w:sz w:val="21"/>
      <w:szCs w:val="24"/>
      <w:shd w:val="clear" w:color="auto" w:fill="000080"/>
    </w:rPr>
  </w:style>
  <w:style w:type="paragraph" w:customStyle="1" w:styleId="69">
    <w:name w:val="正文文本 31"/>
    <w:basedOn w:val="1"/>
    <w:next w:val="16"/>
    <w:link w:val="70"/>
    <w:qFormat/>
    <w:uiPriority w:val="99"/>
    <w:pPr>
      <w:spacing w:after="120"/>
    </w:pPr>
    <w:rPr>
      <w:rFonts w:ascii="Calibri" w:hAnsi="Calibri" w:eastAsia="宋体" w:cs="Times New Roman"/>
      <w:sz w:val="16"/>
      <w:szCs w:val="16"/>
    </w:rPr>
  </w:style>
  <w:style w:type="character" w:customStyle="1" w:styleId="70">
    <w:name w:val="正文文本 3 字符"/>
    <w:basedOn w:val="40"/>
    <w:link w:val="69"/>
    <w:qFormat/>
    <w:uiPriority w:val="99"/>
    <w:rPr>
      <w:rFonts w:ascii="Calibri" w:hAnsi="Calibri" w:eastAsia="宋体" w:cs="Times New Roman"/>
      <w:kern w:val="2"/>
      <w:sz w:val="16"/>
      <w:szCs w:val="16"/>
    </w:rPr>
  </w:style>
  <w:style w:type="paragraph" w:customStyle="1" w:styleId="71">
    <w:name w:val="正文文本缩进1"/>
    <w:basedOn w:val="1"/>
    <w:next w:val="18"/>
    <w:link w:val="72"/>
    <w:qFormat/>
    <w:uiPriority w:val="99"/>
    <w:pPr>
      <w:ind w:firstLine="560" w:firstLineChars="200"/>
    </w:pPr>
    <w:rPr>
      <w:rFonts w:ascii="Calibri" w:hAnsi="Calibri" w:eastAsia="宋体" w:cs="Times New Roman"/>
      <w:sz w:val="28"/>
      <w:szCs w:val="24"/>
    </w:rPr>
  </w:style>
  <w:style w:type="character" w:customStyle="1" w:styleId="72">
    <w:name w:val="正文文本缩进 字符"/>
    <w:basedOn w:val="40"/>
    <w:link w:val="71"/>
    <w:qFormat/>
    <w:uiPriority w:val="99"/>
    <w:rPr>
      <w:rFonts w:ascii="Calibri" w:hAnsi="Calibri" w:eastAsia="宋体" w:cs="Times New Roman"/>
      <w:kern w:val="2"/>
      <w:sz w:val="28"/>
      <w:szCs w:val="24"/>
    </w:rPr>
  </w:style>
  <w:style w:type="paragraph" w:customStyle="1" w:styleId="73">
    <w:name w:val="纯文本1"/>
    <w:basedOn w:val="1"/>
    <w:next w:val="1"/>
    <w:unhideWhenUsed/>
    <w:qFormat/>
    <w:uiPriority w:val="99"/>
    <w:rPr>
      <w:rFonts w:ascii="宋体" w:hAnsi="Courier New"/>
    </w:rPr>
  </w:style>
  <w:style w:type="character" w:customStyle="1" w:styleId="74">
    <w:name w:val="纯文本 字符"/>
    <w:basedOn w:val="40"/>
    <w:link w:val="2"/>
    <w:qFormat/>
    <w:uiPriority w:val="99"/>
    <w:rPr>
      <w:rFonts w:ascii="宋体" w:hAnsi="Courier New" w:eastAsia="宋体" w:cs="Times New Roman"/>
      <w:kern w:val="2"/>
      <w:sz w:val="21"/>
      <w:szCs w:val="22"/>
    </w:rPr>
  </w:style>
  <w:style w:type="paragraph" w:customStyle="1" w:styleId="75">
    <w:name w:val="日期1"/>
    <w:basedOn w:val="1"/>
    <w:next w:val="1"/>
    <w:qFormat/>
    <w:uiPriority w:val="0"/>
    <w:pPr>
      <w:ind w:left="100" w:leftChars="2500"/>
    </w:pPr>
    <w:rPr>
      <w:szCs w:val="24"/>
    </w:rPr>
  </w:style>
  <w:style w:type="character" w:customStyle="1" w:styleId="76">
    <w:name w:val="日期 字符"/>
    <w:basedOn w:val="40"/>
    <w:link w:val="22"/>
    <w:qFormat/>
    <w:uiPriority w:val="0"/>
    <w:rPr>
      <w:rFonts w:ascii="Calibri" w:hAnsi="Calibri" w:eastAsia="宋体" w:cs="Times New Roman"/>
      <w:kern w:val="2"/>
      <w:sz w:val="21"/>
      <w:szCs w:val="24"/>
    </w:rPr>
  </w:style>
  <w:style w:type="paragraph" w:customStyle="1" w:styleId="77">
    <w:name w:val="尾注文本1"/>
    <w:basedOn w:val="1"/>
    <w:next w:val="23"/>
    <w:link w:val="78"/>
    <w:unhideWhenUsed/>
    <w:qFormat/>
    <w:uiPriority w:val="99"/>
    <w:pPr>
      <w:snapToGrid w:val="0"/>
      <w:jc w:val="left"/>
    </w:pPr>
    <w:rPr>
      <w:rFonts w:ascii="Calibri" w:hAnsi="Calibri" w:eastAsia="宋体" w:cs="Times New Roman"/>
      <w:szCs w:val="24"/>
    </w:rPr>
  </w:style>
  <w:style w:type="character" w:customStyle="1" w:styleId="78">
    <w:name w:val="尾注文本 字符"/>
    <w:basedOn w:val="40"/>
    <w:link w:val="77"/>
    <w:qFormat/>
    <w:uiPriority w:val="99"/>
    <w:rPr>
      <w:rFonts w:ascii="Calibri" w:hAnsi="Calibri" w:eastAsia="宋体" w:cs="Times New Roman"/>
      <w:kern w:val="2"/>
      <w:sz w:val="21"/>
      <w:szCs w:val="24"/>
    </w:rPr>
  </w:style>
  <w:style w:type="paragraph" w:customStyle="1" w:styleId="79">
    <w:name w:val="批注框文本1"/>
    <w:basedOn w:val="1"/>
    <w:next w:val="24"/>
    <w:link w:val="80"/>
    <w:unhideWhenUsed/>
    <w:qFormat/>
    <w:uiPriority w:val="99"/>
    <w:rPr>
      <w:rFonts w:ascii="Calibri" w:hAnsi="Calibri" w:eastAsia="宋体" w:cs="Times New Roman"/>
      <w:sz w:val="18"/>
      <w:szCs w:val="18"/>
    </w:rPr>
  </w:style>
  <w:style w:type="character" w:customStyle="1" w:styleId="80">
    <w:name w:val="批注框文本 字符"/>
    <w:basedOn w:val="40"/>
    <w:link w:val="79"/>
    <w:qFormat/>
    <w:uiPriority w:val="99"/>
    <w:rPr>
      <w:rFonts w:ascii="Calibri" w:hAnsi="Calibri" w:eastAsia="宋体" w:cs="Times New Roman"/>
      <w:kern w:val="2"/>
      <w:sz w:val="18"/>
      <w:szCs w:val="18"/>
    </w:rPr>
  </w:style>
  <w:style w:type="character" w:customStyle="1" w:styleId="81">
    <w:name w:val="页脚 字符"/>
    <w:basedOn w:val="40"/>
    <w:link w:val="25"/>
    <w:qFormat/>
    <w:uiPriority w:val="99"/>
    <w:rPr>
      <w:rFonts w:ascii="Times New Roman" w:hAnsi="Times New Roman" w:eastAsia="宋体" w:cs="Times New Roman"/>
      <w:sz w:val="18"/>
      <w:szCs w:val="18"/>
    </w:rPr>
  </w:style>
  <w:style w:type="character" w:customStyle="1" w:styleId="82">
    <w:name w:val="页眉 字符"/>
    <w:basedOn w:val="40"/>
    <w:link w:val="26"/>
    <w:qFormat/>
    <w:uiPriority w:val="99"/>
    <w:rPr>
      <w:rFonts w:ascii="Times New Roman" w:hAnsi="Times New Roman" w:eastAsia="宋体" w:cs="Times New Roman"/>
      <w:sz w:val="18"/>
      <w:szCs w:val="18"/>
    </w:rPr>
  </w:style>
  <w:style w:type="paragraph" w:customStyle="1" w:styleId="83">
    <w:name w:val="正文文本缩进 31"/>
    <w:basedOn w:val="1"/>
    <w:next w:val="30"/>
    <w:link w:val="84"/>
    <w:qFormat/>
    <w:uiPriority w:val="99"/>
    <w:pPr>
      <w:spacing w:after="120"/>
      <w:ind w:left="420" w:leftChars="200"/>
    </w:pPr>
    <w:rPr>
      <w:rFonts w:ascii="Calibri" w:hAnsi="Calibri" w:eastAsia="宋体" w:cs="Times New Roman"/>
      <w:sz w:val="16"/>
      <w:szCs w:val="16"/>
    </w:rPr>
  </w:style>
  <w:style w:type="character" w:customStyle="1" w:styleId="84">
    <w:name w:val="正文文本缩进 3 字符"/>
    <w:basedOn w:val="40"/>
    <w:link w:val="83"/>
    <w:qFormat/>
    <w:uiPriority w:val="99"/>
    <w:rPr>
      <w:rFonts w:ascii="Calibri" w:hAnsi="Calibri" w:eastAsia="宋体" w:cs="Times New Roman"/>
      <w:kern w:val="2"/>
      <w:sz w:val="16"/>
      <w:szCs w:val="16"/>
    </w:rPr>
  </w:style>
  <w:style w:type="paragraph" w:customStyle="1" w:styleId="85">
    <w:name w:val="正文文本 21"/>
    <w:basedOn w:val="1"/>
    <w:next w:val="33"/>
    <w:link w:val="86"/>
    <w:unhideWhenUsed/>
    <w:qFormat/>
    <w:uiPriority w:val="99"/>
    <w:rPr>
      <w:rFonts w:ascii="宋体" w:hAnsi="宋体" w:eastAsia="宋体" w:cs="Times New Roman"/>
      <w:szCs w:val="24"/>
      <w:u w:val="single"/>
    </w:rPr>
  </w:style>
  <w:style w:type="character" w:customStyle="1" w:styleId="86">
    <w:name w:val="正文文本 2 字符"/>
    <w:basedOn w:val="40"/>
    <w:link w:val="85"/>
    <w:qFormat/>
    <w:uiPriority w:val="99"/>
    <w:rPr>
      <w:rFonts w:ascii="宋体" w:hAnsi="宋体" w:eastAsia="宋体" w:cs="Times New Roman"/>
      <w:kern w:val="2"/>
      <w:sz w:val="21"/>
      <w:szCs w:val="24"/>
      <w:u w:val="single"/>
    </w:rPr>
  </w:style>
  <w:style w:type="paragraph" w:customStyle="1" w:styleId="87">
    <w:name w:val="HTML 预设格式1"/>
    <w:basedOn w:val="1"/>
    <w:next w:val="34"/>
    <w:link w:val="8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rPr>
  </w:style>
  <w:style w:type="character" w:customStyle="1" w:styleId="88">
    <w:name w:val="HTML 预设格式 字符"/>
    <w:basedOn w:val="40"/>
    <w:link w:val="87"/>
    <w:qFormat/>
    <w:uiPriority w:val="0"/>
    <w:rPr>
      <w:rFonts w:ascii="宋体" w:hAnsi="宋体" w:eastAsia="宋体" w:cs="Times New Roman"/>
      <w:kern w:val="2"/>
      <w:sz w:val="24"/>
      <w:szCs w:val="24"/>
    </w:rPr>
  </w:style>
  <w:style w:type="paragraph" w:customStyle="1" w:styleId="89">
    <w:name w:val="标题1"/>
    <w:basedOn w:val="1"/>
    <w:next w:val="36"/>
    <w:link w:val="90"/>
    <w:qFormat/>
    <w:uiPriority w:val="99"/>
    <w:pPr>
      <w:spacing w:before="120" w:after="60"/>
      <w:jc w:val="center"/>
    </w:pPr>
    <w:rPr>
      <w:rFonts w:ascii="Cambria" w:hAnsi="Cambria" w:eastAsia="宋体" w:cs="Times New Roman"/>
      <w:b/>
      <w:bCs/>
      <w:sz w:val="32"/>
      <w:szCs w:val="32"/>
    </w:rPr>
  </w:style>
  <w:style w:type="character" w:customStyle="1" w:styleId="90">
    <w:name w:val="标题 字符"/>
    <w:basedOn w:val="40"/>
    <w:link w:val="89"/>
    <w:qFormat/>
    <w:uiPriority w:val="99"/>
    <w:rPr>
      <w:rFonts w:ascii="Cambria" w:hAnsi="Cambria" w:eastAsia="宋体" w:cs="Times New Roman"/>
      <w:b/>
      <w:bCs/>
      <w:kern w:val="2"/>
      <w:sz w:val="32"/>
      <w:szCs w:val="32"/>
    </w:rPr>
  </w:style>
  <w:style w:type="character" w:customStyle="1" w:styleId="91">
    <w:name w:val="访问过的超链接1"/>
    <w:basedOn w:val="40"/>
    <w:semiHidden/>
    <w:unhideWhenUsed/>
    <w:qFormat/>
    <w:uiPriority w:val="99"/>
    <w:rPr>
      <w:color w:val="800080"/>
      <w:u w:val="single"/>
    </w:rPr>
  </w:style>
  <w:style w:type="character" w:customStyle="1" w:styleId="92">
    <w:name w:val="hover26"/>
    <w:basedOn w:val="40"/>
    <w:qFormat/>
    <w:uiPriority w:val="0"/>
  </w:style>
  <w:style w:type="character" w:customStyle="1" w:styleId="93">
    <w:name w:val="批注文字 Char1"/>
    <w:qFormat/>
    <w:uiPriority w:val="0"/>
    <w:rPr>
      <w:rFonts w:ascii="Times New Roman" w:hAnsi="Times New Roman" w:eastAsia="宋体" w:cs="Times New Roman"/>
      <w:szCs w:val="20"/>
    </w:rPr>
  </w:style>
  <w:style w:type="character" w:customStyle="1" w:styleId="94">
    <w:name w:val="ico1656"/>
    <w:basedOn w:val="40"/>
    <w:qFormat/>
    <w:uiPriority w:val="0"/>
  </w:style>
  <w:style w:type="character" w:customStyle="1" w:styleId="95">
    <w:name w:val="彩色列表 - 强调文字颜色 1 Char"/>
    <w:link w:val="96"/>
    <w:qFormat/>
    <w:uiPriority w:val="0"/>
    <w:rPr>
      <w:rFonts w:ascii="宋体" w:hAnsi="宋体"/>
      <w:sz w:val="24"/>
      <w:szCs w:val="24"/>
    </w:rPr>
  </w:style>
  <w:style w:type="paragraph" w:customStyle="1" w:styleId="96">
    <w:name w:val="彩色列表 - 强调文字颜色 11"/>
    <w:basedOn w:val="1"/>
    <w:link w:val="95"/>
    <w:qFormat/>
    <w:uiPriority w:val="0"/>
    <w:pPr>
      <w:widowControl/>
      <w:ind w:firstLine="420" w:firstLineChars="200"/>
      <w:jc w:val="left"/>
    </w:pPr>
    <w:rPr>
      <w:rFonts w:ascii="宋体" w:hAnsi="宋体"/>
      <w:sz w:val="24"/>
      <w:szCs w:val="24"/>
    </w:rPr>
  </w:style>
  <w:style w:type="character" w:customStyle="1" w:styleId="97">
    <w:name w:val="layui-layer-tabnow"/>
    <w:qFormat/>
    <w:uiPriority w:val="0"/>
    <w:rPr>
      <w:bdr w:val="single" w:color="CCCCCC" w:sz="6" w:space="0"/>
      <w:shd w:val="clear" w:color="auto" w:fill="FFFFFF"/>
    </w:rPr>
  </w:style>
  <w:style w:type="character" w:customStyle="1" w:styleId="98">
    <w:name w:val="正文文本 2 Char"/>
    <w:qFormat/>
    <w:uiPriority w:val="99"/>
    <w:rPr>
      <w:rFonts w:ascii="Times New Roman" w:hAnsi="Times New Roman" w:eastAsia="宋体" w:cs="Times New Roman"/>
      <w:szCs w:val="20"/>
    </w:rPr>
  </w:style>
  <w:style w:type="character" w:customStyle="1" w:styleId="99">
    <w:name w:val="Char Char2"/>
    <w:qFormat/>
    <w:uiPriority w:val="0"/>
    <w:rPr>
      <w:rFonts w:ascii="Arial" w:hAnsi="Arial" w:eastAsia="宋体"/>
      <w:b/>
      <w:kern w:val="2"/>
      <w:sz w:val="44"/>
      <w:lang w:val="en-US" w:eastAsia="zh-CN" w:bidi="ar-SA"/>
    </w:rPr>
  </w:style>
  <w:style w:type="character" w:customStyle="1" w:styleId="100">
    <w:name w:val="正文文本缩进 Char1"/>
    <w:semiHidden/>
    <w:qFormat/>
    <w:uiPriority w:val="0"/>
    <w:rPr>
      <w:rFonts w:ascii="Calibri" w:hAnsi="Calibri" w:eastAsia="宋体" w:cs="Times New Roman"/>
      <w:szCs w:val="20"/>
    </w:rPr>
  </w:style>
  <w:style w:type="character" w:customStyle="1" w:styleId="101">
    <w:name w:val="w32"/>
    <w:basedOn w:val="40"/>
    <w:qFormat/>
    <w:uiPriority w:val="0"/>
  </w:style>
  <w:style w:type="character" w:customStyle="1" w:styleId="102">
    <w:name w:val="文档结构图 Char1"/>
    <w:semiHidden/>
    <w:qFormat/>
    <w:uiPriority w:val="0"/>
    <w:rPr>
      <w:rFonts w:ascii="宋体" w:hAnsi="Calibri" w:eastAsia="宋体" w:cs="Times New Roman"/>
      <w:sz w:val="18"/>
      <w:szCs w:val="18"/>
    </w:rPr>
  </w:style>
  <w:style w:type="character" w:customStyle="1" w:styleId="103">
    <w:name w:val="times"/>
    <w:qFormat/>
    <w:uiPriority w:val="0"/>
    <w:rPr>
      <w:color w:val="3399FF"/>
      <w:bdr w:val="single" w:color="D1EDF8" w:sz="6" w:space="0"/>
      <w:shd w:val="clear" w:color="auto" w:fill="EAF9FF"/>
    </w:rPr>
  </w:style>
  <w:style w:type="character" w:customStyle="1" w:styleId="104">
    <w:name w:val="文一 Char"/>
    <w:qFormat/>
    <w:uiPriority w:val="0"/>
    <w:rPr>
      <w:rFonts w:eastAsia="宋体"/>
      <w:snapToGrid w:val="0"/>
      <w:spacing w:val="4"/>
      <w:sz w:val="24"/>
      <w:szCs w:val="24"/>
      <w:lang w:val="en-US" w:eastAsia="zh-CN" w:bidi="ar-SA"/>
    </w:rPr>
  </w:style>
  <w:style w:type="character" w:customStyle="1" w:styleId="105">
    <w:name w:val="estimate_gray"/>
    <w:qFormat/>
    <w:uiPriority w:val="0"/>
    <w:rPr>
      <w:color w:val="FFFFFF"/>
    </w:rPr>
  </w:style>
  <w:style w:type="character" w:customStyle="1" w:styleId="106">
    <w:name w:val="ico1654"/>
    <w:basedOn w:val="40"/>
    <w:qFormat/>
    <w:uiPriority w:val="0"/>
  </w:style>
  <w:style w:type="character" w:customStyle="1" w:styleId="107">
    <w:name w:val="tmpztreemove_arrow"/>
    <w:basedOn w:val="40"/>
    <w:qFormat/>
    <w:uiPriority w:val="0"/>
  </w:style>
  <w:style w:type="character" w:customStyle="1" w:styleId="108">
    <w:name w:val="纯文本 Char2"/>
    <w:semiHidden/>
    <w:qFormat/>
    <w:uiPriority w:val="99"/>
    <w:rPr>
      <w:rFonts w:ascii="宋体" w:hAnsi="Courier New" w:eastAsia="宋体" w:cs="Courier New"/>
      <w:szCs w:val="21"/>
    </w:rPr>
  </w:style>
  <w:style w:type="character" w:customStyle="1" w:styleId="109">
    <w:name w:val="liked_gray"/>
    <w:qFormat/>
    <w:uiPriority w:val="0"/>
    <w:rPr>
      <w:color w:val="FFFFFF"/>
    </w:rPr>
  </w:style>
  <w:style w:type="character" w:customStyle="1" w:styleId="110">
    <w:name w:val="文一 Char Char"/>
    <w:link w:val="111"/>
    <w:qFormat/>
    <w:uiPriority w:val="0"/>
    <w:rPr>
      <w:spacing w:val="4"/>
      <w:sz w:val="24"/>
      <w:szCs w:val="24"/>
    </w:rPr>
  </w:style>
  <w:style w:type="paragraph" w:customStyle="1" w:styleId="111">
    <w:name w:val="文一"/>
    <w:basedOn w:val="1"/>
    <w:link w:val="110"/>
    <w:qFormat/>
    <w:uiPriority w:val="0"/>
    <w:pPr>
      <w:topLinePunct/>
      <w:adjustRightInd w:val="0"/>
      <w:snapToGrid w:val="0"/>
      <w:spacing w:line="360" w:lineRule="auto"/>
      <w:ind w:firstLine="200" w:firstLineChars="200"/>
    </w:pPr>
    <w:rPr>
      <w:spacing w:val="4"/>
      <w:sz w:val="24"/>
      <w:szCs w:val="24"/>
    </w:rPr>
  </w:style>
  <w:style w:type="character" w:customStyle="1" w:styleId="112">
    <w:name w:val="pagechatarealistclose_box"/>
    <w:basedOn w:val="40"/>
    <w:qFormat/>
    <w:uiPriority w:val="0"/>
  </w:style>
  <w:style w:type="character" w:customStyle="1" w:styleId="113">
    <w:name w:val="hover41"/>
    <w:qFormat/>
    <w:uiPriority w:val="0"/>
    <w:rPr>
      <w:color w:val="FFFFFF"/>
    </w:rPr>
  </w:style>
  <w:style w:type="character" w:customStyle="1" w:styleId="114">
    <w:name w:val="icontext11"/>
    <w:basedOn w:val="40"/>
    <w:qFormat/>
    <w:uiPriority w:val="0"/>
  </w:style>
  <w:style w:type="character" w:customStyle="1" w:styleId="115">
    <w:name w:val="批注主题 Char1"/>
    <w:semiHidden/>
    <w:qFormat/>
    <w:uiPriority w:val="0"/>
    <w:rPr>
      <w:rFonts w:ascii="Calibri" w:hAnsi="Calibri" w:eastAsia="宋体" w:cs="Times New Roman"/>
      <w:b/>
      <w:bCs/>
      <w:szCs w:val="20"/>
    </w:rPr>
  </w:style>
  <w:style w:type="character" w:customStyle="1" w:styleId="116">
    <w:name w:val="iconline21"/>
    <w:basedOn w:val="40"/>
    <w:qFormat/>
    <w:uiPriority w:val="0"/>
  </w:style>
  <w:style w:type="character" w:customStyle="1" w:styleId="117">
    <w:name w:val="正文文本缩进 3 Char1"/>
    <w:semiHidden/>
    <w:qFormat/>
    <w:uiPriority w:val="99"/>
    <w:rPr>
      <w:rFonts w:ascii="Calibri" w:hAnsi="Calibri" w:eastAsia="宋体" w:cs="Times New Roman"/>
      <w:sz w:val="16"/>
      <w:szCs w:val="16"/>
    </w:rPr>
  </w:style>
  <w:style w:type="character" w:customStyle="1" w:styleId="118">
    <w:name w:val="iconline2"/>
    <w:basedOn w:val="40"/>
    <w:qFormat/>
    <w:uiPriority w:val="0"/>
  </w:style>
  <w:style w:type="character" w:customStyle="1" w:styleId="119">
    <w:name w:val="标题 Char3"/>
    <w:qFormat/>
    <w:uiPriority w:val="10"/>
    <w:rPr>
      <w:rFonts w:ascii="Cambria" w:hAnsi="Cambria" w:eastAsia="宋体" w:cs="Times New Roman"/>
      <w:b/>
      <w:bCs/>
      <w:sz w:val="32"/>
      <w:szCs w:val="32"/>
    </w:rPr>
  </w:style>
  <w:style w:type="character" w:customStyle="1" w:styleId="120">
    <w:name w:val="icontext1"/>
    <w:basedOn w:val="40"/>
    <w:qFormat/>
    <w:uiPriority w:val="0"/>
  </w:style>
  <w:style w:type="character" w:customStyle="1" w:styleId="121">
    <w:name w:val="active7"/>
    <w:qFormat/>
    <w:uiPriority w:val="0"/>
    <w:rPr>
      <w:color w:val="00FF00"/>
      <w:shd w:val="clear" w:color="auto" w:fill="111111"/>
    </w:rPr>
  </w:style>
  <w:style w:type="character" w:customStyle="1" w:styleId="122">
    <w:name w:val="z-窗体顶端 Char"/>
    <w:link w:val="123"/>
    <w:qFormat/>
    <w:uiPriority w:val="0"/>
    <w:rPr>
      <w:rFonts w:ascii="Calibri" w:hAnsi="Calibri"/>
    </w:rPr>
  </w:style>
  <w:style w:type="paragraph" w:customStyle="1" w:styleId="123">
    <w:name w:val="z-窗体顶端1"/>
    <w:basedOn w:val="1"/>
    <w:link w:val="122"/>
    <w:qFormat/>
    <w:uiPriority w:val="0"/>
    <w:pPr>
      <w:ind w:firstLine="420" w:firstLineChars="200"/>
    </w:pPr>
    <w:rPr>
      <w:rFonts w:ascii="Calibri" w:hAnsi="Calibri"/>
    </w:rPr>
  </w:style>
  <w:style w:type="character" w:customStyle="1" w:styleId="124">
    <w:name w:val="viewscale"/>
    <w:qFormat/>
    <w:uiPriority w:val="0"/>
    <w:rPr>
      <w:color w:val="FFFFFF"/>
      <w:sz w:val="24"/>
      <w:szCs w:val="24"/>
    </w:rPr>
  </w:style>
  <w:style w:type="character" w:customStyle="1" w:styleId="125">
    <w:name w:val="cdropright"/>
    <w:basedOn w:val="40"/>
    <w:qFormat/>
    <w:uiPriority w:val="0"/>
  </w:style>
  <w:style w:type="character" w:customStyle="1" w:styleId="126">
    <w:name w:val="icontext12"/>
    <w:basedOn w:val="40"/>
    <w:qFormat/>
    <w:uiPriority w:val="0"/>
  </w:style>
  <w:style w:type="character" w:customStyle="1" w:styleId="127">
    <w:name w:val="页脚 Char1"/>
    <w:semiHidden/>
    <w:qFormat/>
    <w:uiPriority w:val="0"/>
    <w:rPr>
      <w:rFonts w:ascii="Times New Roman" w:hAnsi="Times New Roman" w:eastAsia="宋体" w:cs="Times New Roman"/>
      <w:sz w:val="18"/>
      <w:szCs w:val="18"/>
    </w:rPr>
  </w:style>
  <w:style w:type="character" w:customStyle="1" w:styleId="128">
    <w:name w:val="estimate_gray1"/>
    <w:basedOn w:val="40"/>
    <w:qFormat/>
    <w:uiPriority w:val="0"/>
  </w:style>
  <w:style w:type="character" w:customStyle="1" w:styleId="129">
    <w:name w:val="moreaction32"/>
    <w:basedOn w:val="40"/>
    <w:qFormat/>
    <w:uiPriority w:val="0"/>
  </w:style>
  <w:style w:type="character" w:customStyle="1" w:styleId="130">
    <w:name w:val="icontext2"/>
    <w:basedOn w:val="40"/>
    <w:qFormat/>
    <w:uiPriority w:val="0"/>
  </w:style>
  <w:style w:type="character" w:customStyle="1" w:styleId="131">
    <w:name w:val="批注框文本 Char1"/>
    <w:qFormat/>
    <w:uiPriority w:val="0"/>
    <w:rPr>
      <w:rFonts w:ascii="Calibri" w:hAnsi="Calibri" w:eastAsia="宋体" w:cs="Times New Roman"/>
      <w:sz w:val="18"/>
      <w:szCs w:val="18"/>
    </w:rPr>
  </w:style>
  <w:style w:type="character" w:customStyle="1" w:styleId="132">
    <w:name w:val="批注文字 Char2"/>
    <w:semiHidden/>
    <w:qFormat/>
    <w:uiPriority w:val="99"/>
    <w:rPr>
      <w:kern w:val="2"/>
      <w:sz w:val="21"/>
      <w:szCs w:val="22"/>
    </w:rPr>
  </w:style>
  <w:style w:type="character" w:customStyle="1" w:styleId="133">
    <w:name w:val="choosename"/>
    <w:basedOn w:val="40"/>
    <w:qFormat/>
    <w:uiPriority w:val="0"/>
  </w:style>
  <w:style w:type="character" w:customStyle="1" w:styleId="134">
    <w:name w:val="hilite6"/>
    <w:qFormat/>
    <w:uiPriority w:val="0"/>
    <w:rPr>
      <w:color w:val="FFFFFF"/>
      <w:shd w:val="clear" w:color="auto" w:fill="666666"/>
    </w:rPr>
  </w:style>
  <w:style w:type="character" w:customStyle="1" w:styleId="135">
    <w:name w:val="drapbtn"/>
    <w:basedOn w:val="40"/>
    <w:qFormat/>
    <w:uiPriority w:val="0"/>
  </w:style>
  <w:style w:type="character" w:customStyle="1" w:styleId="136">
    <w:name w:val="associateddata"/>
    <w:qFormat/>
    <w:uiPriority w:val="0"/>
    <w:rPr>
      <w:shd w:val="clear" w:color="auto" w:fill="50A6F9"/>
    </w:rPr>
  </w:style>
  <w:style w:type="character" w:customStyle="1" w:styleId="137">
    <w:name w:val="after"/>
    <w:qFormat/>
    <w:uiPriority w:val="0"/>
    <w:rPr>
      <w:sz w:val="16"/>
      <w:szCs w:val="0"/>
    </w:rPr>
  </w:style>
  <w:style w:type="character" w:customStyle="1" w:styleId="138">
    <w:name w:val="纯文本 Char1"/>
    <w:qFormat/>
    <w:uiPriority w:val="0"/>
    <w:rPr>
      <w:rFonts w:ascii="宋体" w:hAnsi="Courier New" w:eastAsia="宋体" w:cs="Courier New"/>
      <w:szCs w:val="21"/>
    </w:rPr>
  </w:style>
  <w:style w:type="character" w:customStyle="1" w:styleId="139">
    <w:name w:val="z-窗体顶端 Char2"/>
    <w:semiHidden/>
    <w:qFormat/>
    <w:uiPriority w:val="99"/>
    <w:rPr>
      <w:rFonts w:ascii="Arial" w:hAnsi="Arial" w:eastAsia="宋体" w:cs="Arial"/>
      <w:vanish/>
      <w:sz w:val="16"/>
      <w:szCs w:val="16"/>
    </w:rPr>
  </w:style>
  <w:style w:type="character" w:customStyle="1" w:styleId="140">
    <w:name w:val="first-child"/>
    <w:basedOn w:val="40"/>
    <w:qFormat/>
    <w:uiPriority w:val="0"/>
  </w:style>
  <w:style w:type="character" w:customStyle="1" w:styleId="141">
    <w:name w:val="times1"/>
    <w:qFormat/>
    <w:uiPriority w:val="0"/>
    <w:rPr>
      <w:color w:val="CDCDCD"/>
      <w:bdr w:val="single" w:color="CDCDCD" w:sz="6" w:space="0"/>
      <w:shd w:val="clear" w:color="auto" w:fill="EFEFEF"/>
    </w:rPr>
  </w:style>
  <w:style w:type="character" w:customStyle="1" w:styleId="142">
    <w:name w:val="ico1655"/>
    <w:basedOn w:val="40"/>
    <w:qFormat/>
    <w:uiPriority w:val="0"/>
  </w:style>
  <w:style w:type="character" w:customStyle="1" w:styleId="143">
    <w:name w:val="正文文本 Char"/>
    <w:qFormat/>
    <w:uiPriority w:val="0"/>
    <w:rPr>
      <w:rFonts w:ascii="Times New Roman" w:hAnsi="Times New Roman" w:eastAsia="宋体" w:cs="Times New Roman"/>
      <w:szCs w:val="20"/>
    </w:rPr>
  </w:style>
  <w:style w:type="character" w:customStyle="1" w:styleId="144">
    <w:name w:val="正文文本 Char1"/>
    <w:qFormat/>
    <w:uiPriority w:val="0"/>
    <w:rPr>
      <w:rFonts w:ascii="Calibri" w:hAnsi="Calibri" w:eastAsia="宋体" w:cs="Times New Roman"/>
      <w:szCs w:val="20"/>
    </w:rPr>
  </w:style>
  <w:style w:type="character" w:customStyle="1" w:styleId="145">
    <w:name w:val="pagechatarealistclose_box1"/>
    <w:basedOn w:val="40"/>
    <w:qFormat/>
    <w:uiPriority w:val="0"/>
  </w:style>
  <w:style w:type="character" w:customStyle="1" w:styleId="146">
    <w:name w:val="hover37"/>
    <w:basedOn w:val="40"/>
    <w:qFormat/>
    <w:uiPriority w:val="0"/>
  </w:style>
  <w:style w:type="character" w:customStyle="1" w:styleId="147">
    <w:name w:val="cdropleft"/>
    <w:basedOn w:val="40"/>
    <w:qFormat/>
    <w:uiPriority w:val="0"/>
  </w:style>
  <w:style w:type="character" w:customStyle="1" w:styleId="148">
    <w:name w:val="页眉 Char1"/>
    <w:semiHidden/>
    <w:qFormat/>
    <w:uiPriority w:val="0"/>
    <w:rPr>
      <w:rFonts w:ascii="Times New Roman" w:hAnsi="Times New Roman" w:eastAsia="宋体" w:cs="Times New Roman"/>
      <w:sz w:val="18"/>
      <w:szCs w:val="18"/>
    </w:rPr>
  </w:style>
  <w:style w:type="character" w:customStyle="1" w:styleId="149">
    <w:name w:val="icontext3"/>
    <w:basedOn w:val="40"/>
    <w:qFormat/>
    <w:uiPriority w:val="0"/>
  </w:style>
  <w:style w:type="character" w:customStyle="1" w:styleId="150">
    <w:name w:val="尾注文本 Char1"/>
    <w:semiHidden/>
    <w:qFormat/>
    <w:uiPriority w:val="99"/>
    <w:rPr>
      <w:rFonts w:ascii="Calibri" w:hAnsi="Calibri" w:eastAsia="宋体" w:cs="Times New Roman"/>
      <w:szCs w:val="20"/>
    </w:rPr>
  </w:style>
  <w:style w:type="character" w:customStyle="1" w:styleId="151">
    <w:name w:val="日期 Char1"/>
    <w:semiHidden/>
    <w:qFormat/>
    <w:uiPriority w:val="0"/>
    <w:rPr>
      <w:rFonts w:ascii="Calibri" w:hAnsi="Calibri" w:eastAsia="宋体" w:cs="Times New Roman"/>
      <w:szCs w:val="20"/>
    </w:rPr>
  </w:style>
  <w:style w:type="character" w:customStyle="1" w:styleId="152">
    <w:name w:val="button4"/>
    <w:basedOn w:val="40"/>
    <w:qFormat/>
    <w:uiPriority w:val="0"/>
  </w:style>
  <w:style w:type="character" w:customStyle="1" w:styleId="153">
    <w:name w:val="cy"/>
    <w:basedOn w:val="40"/>
    <w:qFormat/>
    <w:uiPriority w:val="0"/>
  </w:style>
  <w:style w:type="character" w:customStyle="1" w:styleId="154">
    <w:name w:val="z-窗体顶端 Char1"/>
    <w:link w:val="155"/>
    <w:qFormat/>
    <w:uiPriority w:val="0"/>
    <w:rPr>
      <w:rFonts w:ascii="Arial" w:hAnsi="Arial" w:cs="Arial"/>
      <w:vanish/>
      <w:sz w:val="16"/>
      <w:szCs w:val="16"/>
    </w:rPr>
  </w:style>
  <w:style w:type="paragraph" w:customStyle="1" w:styleId="155">
    <w:name w:val="z-窗体顶端111"/>
    <w:basedOn w:val="1"/>
    <w:link w:val="154"/>
    <w:qFormat/>
    <w:uiPriority w:val="0"/>
    <w:pPr>
      <w:ind w:firstLine="420" w:firstLineChars="200"/>
    </w:pPr>
    <w:rPr>
      <w:rFonts w:ascii="Arial" w:hAnsi="Arial" w:cs="Arial"/>
      <w:vanish/>
      <w:sz w:val="16"/>
      <w:szCs w:val="16"/>
    </w:rPr>
  </w:style>
  <w:style w:type="character" w:customStyle="1" w:styleId="156">
    <w:name w:val="标题 Char"/>
    <w:qFormat/>
    <w:uiPriority w:val="0"/>
    <w:rPr>
      <w:rFonts w:ascii="Arial" w:hAnsi="Arial"/>
      <w:b/>
      <w:kern w:val="2"/>
      <w:sz w:val="44"/>
    </w:rPr>
  </w:style>
  <w:style w:type="character" w:customStyle="1" w:styleId="157">
    <w:name w:val="标题 Char2"/>
    <w:qFormat/>
    <w:uiPriority w:val="0"/>
    <w:rPr>
      <w:rFonts w:ascii="Cambria" w:hAnsi="Cambria" w:eastAsia="宋体" w:cs="Times New Roman"/>
      <w:b/>
      <w:bCs/>
      <w:sz w:val="32"/>
      <w:szCs w:val="32"/>
    </w:rPr>
  </w:style>
  <w:style w:type="character" w:customStyle="1" w:styleId="158">
    <w:name w:val="正文首行缩进 Char1"/>
    <w:basedOn w:val="144"/>
    <w:qFormat/>
    <w:uiPriority w:val="0"/>
    <w:rPr>
      <w:rFonts w:ascii="Calibri" w:hAnsi="Calibri" w:eastAsia="宋体" w:cs="Times New Roman"/>
      <w:szCs w:val="20"/>
    </w:rPr>
  </w:style>
  <w:style w:type="character" w:customStyle="1" w:styleId="159">
    <w:name w:val="批注文字 Char3"/>
    <w:qFormat/>
    <w:uiPriority w:val="0"/>
    <w:rPr>
      <w:sz w:val="22"/>
      <w:lang w:eastAsia="en-US" w:bidi="en-US"/>
    </w:rPr>
  </w:style>
  <w:style w:type="character" w:customStyle="1" w:styleId="160">
    <w:name w:val="批注框文本 Char2"/>
    <w:semiHidden/>
    <w:qFormat/>
    <w:uiPriority w:val="0"/>
    <w:rPr>
      <w:rFonts w:ascii="Times New Roman" w:hAnsi="Times New Roman" w:eastAsia="宋体" w:cs="Times New Roman"/>
      <w:sz w:val="18"/>
      <w:szCs w:val="18"/>
    </w:rPr>
  </w:style>
  <w:style w:type="character" w:customStyle="1" w:styleId="161">
    <w:name w:val="正文文本 3 Char1"/>
    <w:semiHidden/>
    <w:qFormat/>
    <w:uiPriority w:val="0"/>
    <w:rPr>
      <w:rFonts w:ascii="Times New Roman" w:hAnsi="Times New Roman" w:eastAsia="宋体" w:cs="Times New Roman"/>
      <w:sz w:val="16"/>
      <w:szCs w:val="16"/>
    </w:rPr>
  </w:style>
  <w:style w:type="character" w:customStyle="1" w:styleId="162">
    <w:name w:val="页眉 Char2"/>
    <w:basedOn w:val="40"/>
    <w:semiHidden/>
    <w:qFormat/>
    <w:uiPriority w:val="99"/>
    <w:rPr>
      <w:kern w:val="2"/>
      <w:sz w:val="18"/>
      <w:szCs w:val="18"/>
    </w:rPr>
  </w:style>
  <w:style w:type="character" w:customStyle="1" w:styleId="163">
    <w:name w:val="正文文本 3 Char2"/>
    <w:basedOn w:val="40"/>
    <w:semiHidden/>
    <w:qFormat/>
    <w:uiPriority w:val="99"/>
    <w:rPr>
      <w:rFonts w:ascii="Times New Roman" w:hAnsi="Times New Roman" w:eastAsia="宋体" w:cs="Times New Roman"/>
      <w:sz w:val="16"/>
      <w:szCs w:val="16"/>
    </w:rPr>
  </w:style>
  <w:style w:type="character" w:customStyle="1" w:styleId="164">
    <w:name w:val="z-窗体顶端 Char3"/>
    <w:basedOn w:val="40"/>
    <w:semiHidden/>
    <w:qFormat/>
    <w:uiPriority w:val="99"/>
    <w:rPr>
      <w:rFonts w:ascii="Arial" w:hAnsi="Arial" w:eastAsia="宋体" w:cs="Arial"/>
      <w:vanish/>
      <w:sz w:val="16"/>
      <w:szCs w:val="16"/>
    </w:rPr>
  </w:style>
  <w:style w:type="character" w:customStyle="1" w:styleId="165">
    <w:name w:val="页脚 Char2"/>
    <w:basedOn w:val="40"/>
    <w:semiHidden/>
    <w:qFormat/>
    <w:uiPriority w:val="99"/>
    <w:rPr>
      <w:kern w:val="2"/>
      <w:sz w:val="18"/>
      <w:szCs w:val="18"/>
    </w:rPr>
  </w:style>
  <w:style w:type="character" w:customStyle="1" w:styleId="166">
    <w:name w:val="批注框文本 Char3"/>
    <w:basedOn w:val="40"/>
    <w:semiHidden/>
    <w:qFormat/>
    <w:uiPriority w:val="99"/>
    <w:rPr>
      <w:rFonts w:ascii="Times New Roman" w:hAnsi="Times New Roman" w:eastAsia="宋体" w:cs="Times New Roman"/>
      <w:sz w:val="18"/>
      <w:szCs w:val="18"/>
    </w:rPr>
  </w:style>
  <w:style w:type="paragraph" w:customStyle="1" w:styleId="167">
    <w:name w:val="发文落款"/>
    <w:basedOn w:val="168"/>
    <w:qFormat/>
    <w:uiPriority w:val="99"/>
    <w:pPr>
      <w:ind w:left="4094" w:right="607" w:firstLine="0"/>
      <w:jc w:val="center"/>
    </w:pPr>
  </w:style>
  <w:style w:type="paragraph" w:customStyle="1" w:styleId="168">
    <w:name w:val="公文正文"/>
    <w:qFormat/>
    <w:uiPriority w:val="99"/>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169">
    <w:name w:val="纯文本 Char3"/>
    <w:basedOn w:val="40"/>
    <w:semiHidden/>
    <w:qFormat/>
    <w:uiPriority w:val="99"/>
    <w:rPr>
      <w:rFonts w:ascii="宋体" w:hAnsi="Courier New" w:eastAsia="宋体" w:cs="Courier New"/>
      <w:szCs w:val="21"/>
    </w:rPr>
  </w:style>
  <w:style w:type="character" w:customStyle="1" w:styleId="170">
    <w:name w:val="正文首行缩进 Char2"/>
    <w:basedOn w:val="64"/>
    <w:semiHidden/>
    <w:qFormat/>
    <w:uiPriority w:val="99"/>
    <w:rPr>
      <w:rFonts w:ascii="Times New Roman" w:hAnsi="Times New Roman" w:eastAsia="宋体" w:cs="Times New Roman"/>
      <w:kern w:val="2"/>
      <w:sz w:val="21"/>
      <w:szCs w:val="20"/>
    </w:rPr>
  </w:style>
  <w:style w:type="character" w:customStyle="1" w:styleId="171">
    <w:name w:val="正文文本缩进 3 Char2"/>
    <w:basedOn w:val="40"/>
    <w:semiHidden/>
    <w:qFormat/>
    <w:uiPriority w:val="99"/>
    <w:rPr>
      <w:rFonts w:ascii="Times New Roman" w:hAnsi="Times New Roman" w:eastAsia="宋体" w:cs="Times New Roman"/>
      <w:sz w:val="16"/>
      <w:szCs w:val="16"/>
    </w:rPr>
  </w:style>
  <w:style w:type="character" w:customStyle="1" w:styleId="172">
    <w:name w:val="批注文字 Char4"/>
    <w:basedOn w:val="40"/>
    <w:semiHidden/>
    <w:qFormat/>
    <w:uiPriority w:val="99"/>
    <w:rPr>
      <w:rFonts w:ascii="Times New Roman" w:hAnsi="Times New Roman" w:eastAsia="宋体" w:cs="Times New Roman"/>
      <w:szCs w:val="20"/>
    </w:rPr>
  </w:style>
  <w:style w:type="paragraph" w:customStyle="1" w:styleId="173">
    <w:name w:val="a"/>
    <w:basedOn w:val="1"/>
    <w:qFormat/>
    <w:uiPriority w:val="99"/>
    <w:pPr>
      <w:widowControl/>
      <w:jc w:val="left"/>
    </w:pPr>
    <w:rPr>
      <w:rFonts w:ascii="宋体" w:hAnsi="宋体" w:eastAsia="宋体" w:cs="宋体"/>
      <w:kern w:val="0"/>
      <w:sz w:val="24"/>
      <w:szCs w:val="24"/>
    </w:rPr>
  </w:style>
  <w:style w:type="character" w:customStyle="1" w:styleId="174">
    <w:name w:val="批注主题 Char2"/>
    <w:basedOn w:val="172"/>
    <w:semiHidden/>
    <w:qFormat/>
    <w:uiPriority w:val="99"/>
    <w:rPr>
      <w:rFonts w:ascii="Times New Roman" w:hAnsi="Times New Roman" w:eastAsia="宋体" w:cs="Times New Roman"/>
      <w:b/>
      <w:bCs/>
      <w:szCs w:val="20"/>
    </w:rPr>
  </w:style>
  <w:style w:type="character" w:customStyle="1" w:styleId="175">
    <w:name w:val="尾注文本 Char2"/>
    <w:basedOn w:val="40"/>
    <w:semiHidden/>
    <w:qFormat/>
    <w:uiPriority w:val="99"/>
    <w:rPr>
      <w:rFonts w:ascii="Times New Roman" w:hAnsi="Times New Roman" w:eastAsia="宋体" w:cs="Times New Roman"/>
      <w:szCs w:val="20"/>
    </w:rPr>
  </w:style>
  <w:style w:type="character" w:customStyle="1" w:styleId="176">
    <w:name w:val="标题 Char4"/>
    <w:basedOn w:val="40"/>
    <w:qFormat/>
    <w:uiPriority w:val="10"/>
    <w:rPr>
      <w:rFonts w:ascii="Cambria" w:hAnsi="Cambria" w:eastAsia="宋体" w:cs="Times New Roman"/>
      <w:b/>
      <w:bCs/>
      <w:sz w:val="32"/>
      <w:szCs w:val="32"/>
    </w:rPr>
  </w:style>
  <w:style w:type="character" w:customStyle="1" w:styleId="177">
    <w:name w:val="HTML 预设格式 Char1"/>
    <w:basedOn w:val="40"/>
    <w:semiHidden/>
    <w:qFormat/>
    <w:uiPriority w:val="99"/>
    <w:rPr>
      <w:rFonts w:ascii="Courier New" w:hAnsi="Courier New" w:eastAsia="宋体" w:cs="Courier New"/>
      <w:sz w:val="20"/>
      <w:szCs w:val="20"/>
    </w:rPr>
  </w:style>
  <w:style w:type="character" w:customStyle="1" w:styleId="178">
    <w:name w:val="正文文本 2 Char2"/>
    <w:basedOn w:val="40"/>
    <w:semiHidden/>
    <w:qFormat/>
    <w:uiPriority w:val="99"/>
    <w:rPr>
      <w:rFonts w:ascii="Times New Roman" w:hAnsi="Times New Roman" w:eastAsia="宋体" w:cs="Times New Roman"/>
      <w:szCs w:val="20"/>
    </w:rPr>
  </w:style>
  <w:style w:type="character" w:customStyle="1" w:styleId="179">
    <w:name w:val="正文文本缩进 Char2"/>
    <w:basedOn w:val="40"/>
    <w:semiHidden/>
    <w:qFormat/>
    <w:uiPriority w:val="99"/>
    <w:rPr>
      <w:rFonts w:ascii="Times New Roman" w:hAnsi="Times New Roman" w:eastAsia="宋体" w:cs="Times New Roman"/>
      <w:szCs w:val="20"/>
    </w:rPr>
  </w:style>
  <w:style w:type="character" w:customStyle="1" w:styleId="180">
    <w:name w:val="文档结构图 Char2"/>
    <w:basedOn w:val="40"/>
    <w:semiHidden/>
    <w:qFormat/>
    <w:uiPriority w:val="99"/>
    <w:rPr>
      <w:rFonts w:ascii="宋体" w:hAnsi="Times New Roman" w:eastAsia="宋体" w:cs="Times New Roman"/>
      <w:sz w:val="18"/>
      <w:szCs w:val="18"/>
    </w:rPr>
  </w:style>
  <w:style w:type="character" w:customStyle="1" w:styleId="181">
    <w:name w:val="日期 Char2"/>
    <w:basedOn w:val="40"/>
    <w:semiHidden/>
    <w:qFormat/>
    <w:uiPriority w:val="99"/>
    <w:rPr>
      <w:rFonts w:ascii="Times New Roman" w:hAnsi="Times New Roman" w:eastAsia="宋体" w:cs="Times New Roman"/>
      <w:szCs w:val="20"/>
    </w:rPr>
  </w:style>
  <w:style w:type="paragraph" w:customStyle="1" w:styleId="182">
    <w:name w:val="文二"/>
    <w:basedOn w:val="1"/>
    <w:qFormat/>
    <w:uiPriority w:val="99"/>
    <w:pPr>
      <w:jc w:val="left"/>
    </w:pPr>
    <w:rPr>
      <w:rFonts w:ascii="宋体" w:hAnsi="宋体" w:eastAsia="宋体" w:cs="Times New Roman"/>
      <w:szCs w:val="21"/>
    </w:rPr>
  </w:style>
  <w:style w:type="paragraph" w:customStyle="1" w:styleId="183">
    <w:name w:val="正文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正文 New New"/>
    <w:qFormat/>
    <w:uiPriority w:val="99"/>
    <w:pPr>
      <w:widowControl w:val="0"/>
      <w:jc w:val="both"/>
    </w:pPr>
    <w:rPr>
      <w:rFonts w:ascii="Times New Roman" w:hAnsi="Times New Roman" w:eastAsia="楷体_GB2312" w:cs="Times New Roman"/>
      <w:kern w:val="2"/>
      <w:sz w:val="21"/>
      <w:szCs w:val="20"/>
      <w:lang w:val="en-US" w:eastAsia="zh-CN" w:bidi="ar-SA"/>
    </w:rPr>
  </w:style>
  <w:style w:type="paragraph" w:customStyle="1" w:styleId="185">
    <w:name w:val="正题"/>
    <w:basedOn w:val="111"/>
    <w:next w:val="111"/>
    <w:qFormat/>
    <w:uiPriority w:val="99"/>
    <w:pPr>
      <w:ind w:firstLine="0" w:firstLineChars="0"/>
      <w:jc w:val="center"/>
    </w:pPr>
    <w:rPr>
      <w:rFonts w:eastAsia="黑体"/>
      <w:b/>
      <w:sz w:val="36"/>
      <w:szCs w:val="36"/>
    </w:rPr>
  </w:style>
  <w:style w:type="paragraph" w:customStyle="1" w:styleId="18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8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8">
    <w:name w:val="Char1 Char Char Char Char Char Char1"/>
    <w:basedOn w:val="1"/>
    <w:qFormat/>
    <w:uiPriority w:val="99"/>
    <w:rPr>
      <w:rFonts w:ascii="Times New Roman" w:hAnsi="Times New Roman" w:eastAsia="宋体" w:cs="Times New Roman"/>
      <w:szCs w:val="24"/>
    </w:rPr>
  </w:style>
  <w:style w:type="paragraph" w:customStyle="1" w:styleId="189">
    <w:name w:val="章节三"/>
    <w:basedOn w:val="111"/>
    <w:next w:val="111"/>
    <w:qFormat/>
    <w:uiPriority w:val="99"/>
    <w:pPr>
      <w:spacing w:beforeLines="50" w:afterLines="50" w:line="240" w:lineRule="auto"/>
      <w:ind w:firstLine="0" w:firstLineChars="0"/>
      <w:jc w:val="left"/>
      <w:outlineLvl w:val="2"/>
    </w:pPr>
    <w:rPr>
      <w:rFonts w:ascii="宋体" w:hAnsi="宋体"/>
    </w:rPr>
  </w:style>
  <w:style w:type="paragraph" w:customStyle="1" w:styleId="190">
    <w:name w:val="章节二"/>
    <w:basedOn w:val="1"/>
    <w:next w:val="1"/>
    <w:qFormat/>
    <w:uiPriority w:val="99"/>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styleId="191">
    <w:name w:val="List Paragraph"/>
    <w:basedOn w:val="1"/>
    <w:qFormat/>
    <w:uiPriority w:val="0"/>
    <w:pPr>
      <w:ind w:firstLine="420" w:firstLineChars="200"/>
    </w:pPr>
    <w:rPr>
      <w:rFonts w:ascii="Times New Roman" w:hAnsi="Times New Roman" w:eastAsia="宋体" w:cs="Times New Roman"/>
      <w:szCs w:val="20"/>
    </w:rPr>
  </w:style>
  <w:style w:type="paragraph" w:customStyle="1" w:styleId="19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193">
    <w:name w:val="TOC 标题2"/>
    <w:basedOn w:val="3"/>
    <w:next w:val="1"/>
    <w:qFormat/>
    <w:uiPriority w:val="39"/>
    <w:pPr>
      <w:spacing w:before="260" w:after="260" w:line="413" w:lineRule="auto"/>
    </w:pPr>
    <w:rPr>
      <w:rFonts w:ascii="宋体" w:hAnsi="宋体"/>
      <w:sz w:val="36"/>
    </w:rPr>
  </w:style>
  <w:style w:type="paragraph" w:customStyle="1" w:styleId="19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哈哈"/>
    <w:basedOn w:val="1"/>
    <w:qFormat/>
    <w:uiPriority w:val="0"/>
    <w:pPr>
      <w:adjustRightInd w:val="0"/>
      <w:snapToGrid w:val="0"/>
      <w:spacing w:line="360" w:lineRule="auto"/>
      <w:ind w:left="987" w:hanging="420"/>
      <w:jc w:val="left"/>
    </w:pPr>
    <w:rPr>
      <w:rFonts w:ascii="宋体" w:hAnsi="宋体" w:eastAsia="楷体_GB2312" w:cs="Times New Roman"/>
      <w:bCs/>
      <w:kern w:val="0"/>
      <w:szCs w:val="28"/>
    </w:rPr>
  </w:style>
  <w:style w:type="paragraph" w:customStyle="1" w:styleId="196">
    <w:name w:val="样式1-正文"/>
    <w:basedOn w:val="1"/>
    <w:qFormat/>
    <w:uiPriority w:val="0"/>
    <w:pPr>
      <w:autoSpaceDE w:val="0"/>
      <w:autoSpaceDN w:val="0"/>
      <w:adjustRightInd w:val="0"/>
      <w:spacing w:line="360" w:lineRule="auto"/>
      <w:ind w:firstLine="600" w:firstLineChars="200"/>
      <w:jc w:val="left"/>
    </w:pPr>
    <w:rPr>
      <w:rFonts w:ascii="Times New Roman" w:hAnsi="Times New Roman" w:eastAsia="仿宋_GB2312" w:cs="Times New Roman"/>
      <w:color w:val="000000"/>
      <w:kern w:val="0"/>
      <w:szCs w:val="32"/>
    </w:rPr>
  </w:style>
  <w:style w:type="paragraph" w:customStyle="1" w:styleId="197">
    <w:name w:val="Blockquote"/>
    <w:basedOn w:val="1"/>
    <w:qFormat/>
    <w:uiPriority w:val="0"/>
    <w:pPr>
      <w:autoSpaceDE w:val="0"/>
      <w:autoSpaceDN w:val="0"/>
      <w:adjustRightInd w:val="0"/>
      <w:spacing w:before="100" w:after="100"/>
      <w:ind w:left="360" w:right="360"/>
      <w:jc w:val="left"/>
    </w:pPr>
    <w:rPr>
      <w:rFonts w:ascii="Calibri" w:hAnsi="Calibri" w:eastAsia="宋体" w:cs="Times New Roman"/>
      <w:kern w:val="0"/>
      <w:sz w:val="24"/>
      <w:szCs w:val="20"/>
    </w:rPr>
  </w:style>
  <w:style w:type="paragraph" w:customStyle="1" w:styleId="198">
    <w:name w:val="TOC 标题11"/>
    <w:basedOn w:val="3"/>
    <w:next w:val="1"/>
    <w:qFormat/>
    <w:uiPriority w:val="39"/>
    <w:pPr>
      <w:widowControl/>
      <w:spacing w:before="480" w:line="276" w:lineRule="auto"/>
      <w:jc w:val="left"/>
      <w:outlineLvl w:val="9"/>
    </w:pPr>
    <w:rPr>
      <w:rFonts w:ascii="Cambria" w:hAnsi="Cambria"/>
      <w:color w:val="365F91"/>
      <w:kern w:val="0"/>
      <w:szCs w:val="28"/>
    </w:rPr>
  </w:style>
  <w:style w:type="paragraph" w:customStyle="1" w:styleId="199">
    <w:name w:val="p0"/>
    <w:basedOn w:val="1"/>
    <w:qFormat/>
    <w:uiPriority w:val="0"/>
    <w:pPr>
      <w:widowControl/>
    </w:pPr>
    <w:rPr>
      <w:rFonts w:ascii="Times New Roman" w:hAnsi="Times New Roman" w:eastAsia="宋体" w:cs="Times New Roman"/>
      <w:kern w:val="0"/>
      <w:szCs w:val="21"/>
    </w:rPr>
  </w:style>
  <w:style w:type="paragraph" w:customStyle="1" w:styleId="200">
    <w:name w:val="_Style 3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201">
    <w:name w:val="z-窗体顶端11"/>
    <w:basedOn w:val="1"/>
    <w:qFormat/>
    <w:uiPriority w:val="0"/>
    <w:pPr>
      <w:ind w:firstLine="420" w:firstLineChars="200"/>
    </w:pPr>
    <w:rPr>
      <w:rFonts w:ascii="Arial" w:hAnsi="Arial" w:eastAsia="宋体" w:cs="Arial"/>
      <w:vanish/>
      <w:kern w:val="0"/>
      <w:sz w:val="16"/>
      <w:szCs w:val="16"/>
    </w:rPr>
  </w:style>
  <w:style w:type="paragraph" w:customStyle="1" w:styleId="202">
    <w:name w:val="_Style 8"/>
    <w:basedOn w:val="14"/>
    <w:qFormat/>
    <w:uiPriority w:val="99"/>
    <w:pPr>
      <w:shd w:val="clear" w:color="auto" w:fill="000080"/>
    </w:pPr>
    <w:rPr>
      <w:rFonts w:ascii="Tahoma" w:hAnsi="Tahoma" w:eastAsia="宋体"/>
      <w:sz w:val="24"/>
      <w:szCs w:val="24"/>
    </w:rPr>
  </w:style>
  <w:style w:type="paragraph" w:customStyle="1" w:styleId="203">
    <w:name w:val="列出段落1"/>
    <w:basedOn w:val="1"/>
    <w:qFormat/>
    <w:uiPriority w:val="99"/>
    <w:pPr>
      <w:ind w:firstLine="420" w:firstLineChars="200"/>
    </w:pPr>
    <w:rPr>
      <w:rFonts w:ascii="Times New Roman" w:hAnsi="Times New Roman" w:eastAsia="宋体" w:cs="Times New Roman"/>
      <w:szCs w:val="20"/>
    </w:rPr>
  </w:style>
  <w:style w:type="paragraph" w:customStyle="1" w:styleId="204">
    <w:name w:val="修订2"/>
    <w:qFormat/>
    <w:uiPriority w:val="99"/>
    <w:rPr>
      <w:rFonts w:ascii="Times New Roman" w:hAnsi="Times New Roman" w:eastAsia="宋体" w:cs="Times New Roman"/>
      <w:kern w:val="2"/>
      <w:sz w:val="21"/>
      <w:szCs w:val="20"/>
      <w:lang w:val="en-US" w:eastAsia="zh-CN" w:bidi="ar-SA"/>
    </w:rPr>
  </w:style>
  <w:style w:type="character" w:customStyle="1" w:styleId="205">
    <w:name w:val="15"/>
    <w:basedOn w:val="40"/>
    <w:qFormat/>
    <w:uiPriority w:val="0"/>
    <w:rPr>
      <w:rFonts w:hint="eastAsia" w:ascii="等线" w:hAnsi="等线" w:eastAsia="等线"/>
      <w:color w:val="000000"/>
      <w:sz w:val="20"/>
      <w:szCs w:val="20"/>
    </w:rPr>
  </w:style>
  <w:style w:type="paragraph" w:customStyle="1" w:styleId="206">
    <w:name w:val="修订3"/>
    <w:hidden/>
    <w:unhideWhenUsed/>
    <w:qFormat/>
    <w:uiPriority w:val="99"/>
    <w:rPr>
      <w:rFonts w:ascii="Times New Roman" w:hAnsi="Times New Roman" w:eastAsia="宋体" w:cs="Times New Roman"/>
      <w:kern w:val="2"/>
      <w:sz w:val="21"/>
      <w:szCs w:val="20"/>
      <w:lang w:val="en-US" w:eastAsia="zh-CN" w:bidi="ar-SA"/>
    </w:rPr>
  </w:style>
  <w:style w:type="paragraph" w:customStyle="1" w:styleId="207">
    <w:name w:val="TOC 标题3"/>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208">
    <w:name w:val="批注主题 字符1"/>
    <w:basedOn w:val="61"/>
    <w:semiHidden/>
    <w:qFormat/>
    <w:uiPriority w:val="99"/>
    <w:rPr>
      <w:rFonts w:ascii="Times New Roman" w:hAnsi="Times New Roman" w:eastAsia="宋体" w:cs="Times New Roman"/>
      <w:b/>
      <w:bCs/>
      <w:szCs w:val="20"/>
    </w:rPr>
  </w:style>
  <w:style w:type="character" w:customStyle="1" w:styleId="209">
    <w:name w:val="正文首行缩进 字符1"/>
    <w:basedOn w:val="64"/>
    <w:link w:val="38"/>
    <w:semiHidden/>
    <w:qFormat/>
    <w:uiPriority w:val="99"/>
    <w:rPr>
      <w:rFonts w:ascii="Times New Roman" w:hAnsi="Times New Roman" w:eastAsia="宋体" w:cs="Times New Roman"/>
      <w:szCs w:val="20"/>
    </w:rPr>
  </w:style>
  <w:style w:type="character" w:customStyle="1" w:styleId="210">
    <w:name w:val="文档结构图 字符1"/>
    <w:basedOn w:val="40"/>
    <w:link w:val="14"/>
    <w:semiHidden/>
    <w:qFormat/>
    <w:uiPriority w:val="99"/>
    <w:rPr>
      <w:rFonts w:ascii="Microsoft YaHei UI" w:eastAsia="Microsoft YaHei UI"/>
      <w:sz w:val="18"/>
      <w:szCs w:val="18"/>
    </w:rPr>
  </w:style>
  <w:style w:type="character" w:customStyle="1" w:styleId="211">
    <w:name w:val="正文文本 3 字符1"/>
    <w:basedOn w:val="40"/>
    <w:link w:val="16"/>
    <w:semiHidden/>
    <w:qFormat/>
    <w:uiPriority w:val="99"/>
    <w:rPr>
      <w:sz w:val="16"/>
      <w:szCs w:val="16"/>
    </w:rPr>
  </w:style>
  <w:style w:type="character" w:customStyle="1" w:styleId="212">
    <w:name w:val="正文文本缩进 字符1"/>
    <w:basedOn w:val="40"/>
    <w:link w:val="18"/>
    <w:semiHidden/>
    <w:qFormat/>
    <w:uiPriority w:val="99"/>
  </w:style>
  <w:style w:type="character" w:customStyle="1" w:styleId="213">
    <w:name w:val="纯文本 字符1"/>
    <w:basedOn w:val="40"/>
    <w:semiHidden/>
    <w:qFormat/>
    <w:uiPriority w:val="99"/>
    <w:rPr>
      <w:rFonts w:hAnsi="Courier New" w:cs="Courier New" w:asciiTheme="minorEastAsia"/>
    </w:rPr>
  </w:style>
  <w:style w:type="character" w:customStyle="1" w:styleId="214">
    <w:name w:val="日期 字符1"/>
    <w:basedOn w:val="40"/>
    <w:semiHidden/>
    <w:qFormat/>
    <w:uiPriority w:val="99"/>
  </w:style>
  <w:style w:type="character" w:customStyle="1" w:styleId="215">
    <w:name w:val="尾注文本 字符1"/>
    <w:basedOn w:val="40"/>
    <w:link w:val="23"/>
    <w:semiHidden/>
    <w:qFormat/>
    <w:uiPriority w:val="99"/>
  </w:style>
  <w:style w:type="character" w:customStyle="1" w:styleId="216">
    <w:name w:val="批注框文本 字符1"/>
    <w:basedOn w:val="40"/>
    <w:link w:val="24"/>
    <w:semiHidden/>
    <w:qFormat/>
    <w:uiPriority w:val="99"/>
    <w:rPr>
      <w:sz w:val="18"/>
      <w:szCs w:val="18"/>
    </w:rPr>
  </w:style>
  <w:style w:type="character" w:customStyle="1" w:styleId="217">
    <w:name w:val="正文文本缩进 3 字符1"/>
    <w:basedOn w:val="40"/>
    <w:link w:val="30"/>
    <w:semiHidden/>
    <w:qFormat/>
    <w:uiPriority w:val="99"/>
    <w:rPr>
      <w:sz w:val="16"/>
      <w:szCs w:val="16"/>
    </w:rPr>
  </w:style>
  <w:style w:type="character" w:customStyle="1" w:styleId="218">
    <w:name w:val="正文文本 2 字符1"/>
    <w:basedOn w:val="40"/>
    <w:link w:val="33"/>
    <w:semiHidden/>
    <w:qFormat/>
    <w:uiPriority w:val="99"/>
  </w:style>
  <w:style w:type="character" w:customStyle="1" w:styleId="219">
    <w:name w:val="HTML 预设格式 字符1"/>
    <w:basedOn w:val="40"/>
    <w:link w:val="34"/>
    <w:semiHidden/>
    <w:qFormat/>
    <w:uiPriority w:val="99"/>
    <w:rPr>
      <w:rFonts w:ascii="Courier New" w:hAnsi="Courier New" w:cs="Courier New"/>
      <w:sz w:val="20"/>
      <w:szCs w:val="20"/>
    </w:rPr>
  </w:style>
  <w:style w:type="character" w:customStyle="1" w:styleId="220">
    <w:name w:val="标题 字符1"/>
    <w:basedOn w:val="40"/>
    <w:link w:val="36"/>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24511</Words>
  <Characters>25320</Characters>
  <Lines>616</Lines>
  <Paragraphs>173</Paragraphs>
  <TotalTime>4</TotalTime>
  <ScaleCrop>false</ScaleCrop>
  <LinksUpToDate>false</LinksUpToDate>
  <CharactersWithSpaces>26078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2023-12-25T02:53:00Z</dcterms:created>
  <dc:creator>Admin</dc:creator>
  <cp:lastModifiedBy>L</cp:lastModifiedBy>
  <dcterms:modified xsi:type="dcterms:W3CDTF">2024-11-13T09:54:42Z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42A7121A2DB1468B8EF69B04DD726BF1_12</vt:lpwstr>
  </property>
</Properties>
</file>