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839B11">
      <w:pPr>
        <w:pStyle w:val="6"/>
        <w:jc w:val="center"/>
        <w:rPr>
          <w:rFonts w:hint="default" w:eastAsia="宋体"/>
          <w:color w:val="auto"/>
          <w:highlight w:val="none"/>
          <w:lang w:val="en-US" w:eastAsia="zh-CN"/>
        </w:rPr>
      </w:pPr>
    </w:p>
    <w:p w14:paraId="36B0D878">
      <w:pPr>
        <w:pStyle w:val="17"/>
        <w:jc w:val="center"/>
        <w:rPr>
          <w:rFonts w:hint="default" w:hAnsi="宋体"/>
          <w:b/>
          <w:color w:val="auto"/>
          <w:sz w:val="36"/>
          <w:szCs w:val="36"/>
          <w:highlight w:val="none"/>
          <w:lang w:val="en-US" w:eastAsia="zh-CN"/>
        </w:rPr>
      </w:pPr>
      <w:r>
        <w:rPr>
          <w:rFonts w:hint="default" w:hAnsi="宋体"/>
          <w:b/>
          <w:color w:val="auto"/>
          <w:sz w:val="36"/>
          <w:szCs w:val="36"/>
          <w:highlight w:val="none"/>
          <w:lang w:val="en-US" w:eastAsia="zh-CN"/>
        </w:rPr>
        <w:t>广州工控大湾区现代高端装备研发生产基地项目 （三期）</w:t>
      </w:r>
    </w:p>
    <w:p w14:paraId="7D15C6CD">
      <w:pPr>
        <w:pStyle w:val="17"/>
        <w:jc w:val="center"/>
        <w:rPr>
          <w:rFonts w:hint="default" w:hAnsi="宋体"/>
          <w:b/>
          <w:color w:val="auto"/>
          <w:sz w:val="36"/>
          <w:szCs w:val="36"/>
          <w:highlight w:val="none"/>
          <w:lang w:val="en-US" w:eastAsia="zh-CN"/>
        </w:rPr>
      </w:pPr>
      <w:r>
        <w:rPr>
          <w:rFonts w:hint="default" w:hAnsi="宋体"/>
          <w:b/>
          <w:color w:val="auto"/>
          <w:sz w:val="36"/>
          <w:szCs w:val="36"/>
          <w:highlight w:val="none"/>
          <w:lang w:val="en-US" w:eastAsia="zh-CN"/>
        </w:rPr>
        <w:t>综合楼、宿舍厨房装修设计、施工总承包项目</w:t>
      </w:r>
    </w:p>
    <w:p w14:paraId="13044D6B">
      <w:pPr>
        <w:pStyle w:val="17"/>
        <w:jc w:val="center"/>
        <w:rPr>
          <w:rFonts w:hint="eastAsia" w:hAnsi="宋体"/>
          <w:b/>
          <w:color w:val="auto"/>
          <w:sz w:val="36"/>
          <w:szCs w:val="36"/>
          <w:highlight w:val="none"/>
          <w:lang w:val="en-US"/>
        </w:rPr>
      </w:pPr>
      <w:r>
        <w:rPr>
          <w:rFonts w:hint="eastAsia" w:hAnsi="宋体"/>
          <w:b/>
          <w:color w:val="auto"/>
          <w:sz w:val="36"/>
          <w:szCs w:val="36"/>
          <w:highlight w:val="none"/>
          <w:lang w:val="en-US" w:eastAsia="zh-CN"/>
        </w:rPr>
        <w:t>设计任务书</w:t>
      </w:r>
    </w:p>
    <w:p w14:paraId="1C21F050">
      <w:pPr>
        <w:pStyle w:val="17"/>
        <w:rPr>
          <w:rFonts w:hAnsi="宋体"/>
          <w:b/>
          <w:color w:val="auto"/>
          <w:sz w:val="28"/>
          <w:szCs w:val="28"/>
          <w:highlight w:val="none"/>
        </w:rPr>
      </w:pPr>
    </w:p>
    <w:p w14:paraId="420E8C22">
      <w:pPr>
        <w:pStyle w:val="17"/>
        <w:outlineLvl w:val="0"/>
        <w:rPr>
          <w:rFonts w:ascii="仿宋_GB2312" w:hAnsi="仿宋_GB2312" w:eastAsia="仿宋_GB2312" w:cs="黑体"/>
          <w:b/>
          <w:bCs/>
          <w:color w:val="auto"/>
          <w:kern w:val="2"/>
          <w:sz w:val="28"/>
          <w:szCs w:val="28"/>
          <w:highlight w:val="none"/>
        </w:rPr>
      </w:pPr>
      <w:r>
        <w:rPr>
          <w:rFonts w:hint="eastAsia" w:ascii="仿宋_GB2312" w:hAnsi="仿宋_GB2312" w:eastAsia="仿宋_GB2312" w:cs="黑体"/>
          <w:b/>
          <w:bCs/>
          <w:color w:val="auto"/>
          <w:kern w:val="2"/>
          <w:sz w:val="28"/>
          <w:szCs w:val="28"/>
          <w:highlight w:val="none"/>
        </w:rPr>
        <w:t>一、 项目概况</w:t>
      </w:r>
    </w:p>
    <w:p w14:paraId="747B1778">
      <w:pPr>
        <w:adjustRightInd w:val="0"/>
        <w:snapToGrid w:val="0"/>
        <w:spacing w:line="360" w:lineRule="auto"/>
        <w:ind w:firstLine="560" w:firstLineChars="200"/>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 xml:space="preserve">1.1 工程名称：广州工控大湾区现代高端装备研发生产基地项目 </w:t>
      </w:r>
      <w:r>
        <w:rPr>
          <w:rFonts w:hint="eastAsia" w:ascii="仿宋_GB2312" w:hAnsi="仿宋_GB2312" w:eastAsia="仿宋_GB2312"/>
          <w:color w:val="auto"/>
          <w:sz w:val="28"/>
          <w:szCs w:val="28"/>
          <w:highlight w:val="none"/>
          <w:lang w:eastAsia="zh-CN"/>
        </w:rPr>
        <w:t>（</w:t>
      </w:r>
      <w:r>
        <w:rPr>
          <w:rFonts w:hint="eastAsia" w:ascii="仿宋_GB2312" w:hAnsi="仿宋_GB2312" w:eastAsia="仿宋_GB2312"/>
          <w:color w:val="auto"/>
          <w:sz w:val="28"/>
          <w:szCs w:val="28"/>
          <w:highlight w:val="none"/>
        </w:rPr>
        <w:t>三期</w:t>
      </w:r>
      <w:r>
        <w:rPr>
          <w:rFonts w:hint="eastAsia" w:ascii="仿宋_GB2312" w:hAnsi="仿宋_GB2312" w:eastAsia="仿宋_GB2312"/>
          <w:color w:val="auto"/>
          <w:sz w:val="28"/>
          <w:szCs w:val="28"/>
          <w:highlight w:val="none"/>
          <w:lang w:eastAsia="zh-CN"/>
        </w:rPr>
        <w:t>）</w:t>
      </w:r>
      <w:r>
        <w:rPr>
          <w:rFonts w:hint="eastAsia" w:ascii="仿宋_GB2312" w:hAnsi="仿宋_GB2312" w:eastAsia="仿宋_GB2312"/>
          <w:color w:val="auto"/>
          <w:sz w:val="28"/>
          <w:szCs w:val="28"/>
          <w:highlight w:val="none"/>
        </w:rPr>
        <w:t>综合楼</w:t>
      </w:r>
      <w:r>
        <w:rPr>
          <w:rFonts w:hint="eastAsia" w:ascii="仿宋_GB2312" w:hAnsi="仿宋_GB2312" w:eastAsia="仿宋_GB2312"/>
          <w:color w:val="auto"/>
          <w:sz w:val="28"/>
          <w:szCs w:val="28"/>
          <w:highlight w:val="none"/>
          <w:lang w:eastAsia="zh-CN"/>
        </w:rPr>
        <w:t>、</w:t>
      </w:r>
      <w:r>
        <w:rPr>
          <w:rFonts w:hint="eastAsia" w:ascii="仿宋_GB2312" w:hAnsi="仿宋_GB2312" w:eastAsia="仿宋_GB2312"/>
          <w:color w:val="auto"/>
          <w:sz w:val="28"/>
          <w:szCs w:val="28"/>
          <w:highlight w:val="none"/>
        </w:rPr>
        <w:t>宿舍厨房</w:t>
      </w:r>
      <w:r>
        <w:rPr>
          <w:rFonts w:hint="eastAsia" w:ascii="仿宋_GB2312" w:hAnsi="仿宋_GB2312" w:eastAsia="仿宋_GB2312"/>
          <w:color w:val="auto"/>
          <w:sz w:val="28"/>
          <w:szCs w:val="28"/>
          <w:highlight w:val="none"/>
          <w:lang w:val="en-US" w:eastAsia="zh-CN"/>
        </w:rPr>
        <w:t>食堂</w:t>
      </w:r>
      <w:r>
        <w:rPr>
          <w:rFonts w:hint="eastAsia" w:ascii="仿宋_GB2312" w:hAnsi="仿宋_GB2312" w:eastAsia="仿宋_GB2312"/>
          <w:color w:val="auto"/>
          <w:sz w:val="28"/>
          <w:szCs w:val="28"/>
          <w:highlight w:val="none"/>
        </w:rPr>
        <w:t>装修设计</w:t>
      </w:r>
      <w:r>
        <w:rPr>
          <w:rFonts w:hint="eastAsia" w:ascii="仿宋_GB2312" w:hAnsi="仿宋_GB2312" w:eastAsia="仿宋_GB2312"/>
          <w:color w:val="auto"/>
          <w:sz w:val="28"/>
          <w:szCs w:val="28"/>
          <w:highlight w:val="none"/>
          <w:lang w:eastAsia="zh-CN"/>
        </w:rPr>
        <w:t>、</w:t>
      </w:r>
      <w:r>
        <w:rPr>
          <w:rFonts w:hint="eastAsia" w:ascii="仿宋_GB2312" w:hAnsi="仿宋_GB2312" w:eastAsia="仿宋_GB2312"/>
          <w:color w:val="auto"/>
          <w:sz w:val="28"/>
          <w:szCs w:val="28"/>
          <w:highlight w:val="none"/>
        </w:rPr>
        <w:t>施工总承包</w:t>
      </w:r>
      <w:r>
        <w:rPr>
          <w:rFonts w:hint="eastAsia" w:ascii="仿宋_GB2312" w:hAnsi="仿宋_GB2312" w:eastAsia="仿宋_GB2312"/>
          <w:color w:val="auto"/>
          <w:sz w:val="28"/>
          <w:szCs w:val="28"/>
          <w:highlight w:val="none"/>
          <w:lang w:val="en-US" w:eastAsia="zh-CN"/>
        </w:rPr>
        <w:t>项目</w:t>
      </w:r>
    </w:p>
    <w:p w14:paraId="50B65C4E">
      <w:pPr>
        <w:adjustRightInd w:val="0"/>
        <w:snapToGrid w:val="0"/>
        <w:spacing w:line="360" w:lineRule="auto"/>
        <w:ind w:firstLine="560" w:firstLineChars="200"/>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1.2 建设单位：广州工控智能装备产业有限公司</w:t>
      </w:r>
    </w:p>
    <w:p w14:paraId="3152FC58">
      <w:pPr>
        <w:adjustRightInd w:val="0"/>
        <w:snapToGrid w:val="0"/>
        <w:spacing w:line="360" w:lineRule="auto"/>
        <w:ind w:firstLine="560" w:firstLineChars="200"/>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1.3 工程地点：广州市南沙区大岗镇潭新公路362号</w:t>
      </w:r>
    </w:p>
    <w:p w14:paraId="6B46C4A4">
      <w:pPr>
        <w:adjustRightInd w:val="0"/>
        <w:snapToGrid w:val="0"/>
        <w:spacing w:line="360" w:lineRule="auto"/>
        <w:ind w:firstLine="560" w:firstLineChars="200"/>
        <w:rPr>
          <w:rFonts w:ascii="仿宋_GB2312" w:hAnsi="仿宋_GB2312" w:eastAsia="仿宋_GB2312"/>
          <w:b/>
          <w:bCs/>
          <w:color w:val="auto"/>
          <w:sz w:val="28"/>
          <w:szCs w:val="28"/>
          <w:highlight w:val="none"/>
        </w:rPr>
      </w:pPr>
      <w:r>
        <w:rPr>
          <w:rFonts w:hint="eastAsia" w:ascii="仿宋_GB2312" w:hAnsi="仿宋_GB2312" w:eastAsia="仿宋_GB2312"/>
          <w:color w:val="auto"/>
          <w:sz w:val="28"/>
          <w:szCs w:val="28"/>
          <w:highlight w:val="none"/>
        </w:rPr>
        <w:t>1.4 地理位置：本项目建设场地位于广东省广州市南沙大岗洪奇沥水道旁原广州重机及广柴的新征用地内，具体为中船中路与中船东路交叉口西南角位置，地块西侧均为规划工业用地，南侧为洪奇沥水道，项目用地面积约331392.727</w:t>
      </w:r>
      <w:r>
        <w:rPr>
          <w:rFonts w:ascii="Segoe UI Symbol" w:hAnsi="Segoe UI Symbol" w:eastAsia="仿宋_GB2312" w:cs="Segoe UI Symbol"/>
          <w:color w:val="auto"/>
          <w:sz w:val="28"/>
          <w:szCs w:val="28"/>
          <w:highlight w:val="none"/>
        </w:rPr>
        <w:t>㎡</w:t>
      </w:r>
      <w:r>
        <w:rPr>
          <w:rFonts w:hint="eastAsia" w:ascii="仿宋_GB2312" w:hAnsi="仿宋_GB2312" w:eastAsia="仿宋_GB2312"/>
          <w:color w:val="auto"/>
          <w:sz w:val="28"/>
          <w:szCs w:val="28"/>
          <w:highlight w:val="none"/>
        </w:rPr>
        <w:t>。</w:t>
      </w:r>
    </w:p>
    <w:p w14:paraId="5474AC1E">
      <w:pPr>
        <w:pStyle w:val="17"/>
        <w:outlineLvl w:val="0"/>
        <w:rPr>
          <w:rFonts w:ascii="仿宋_GB2312" w:hAnsi="仿宋_GB2312" w:eastAsia="仿宋_GB2312" w:cs="黑体"/>
          <w:b/>
          <w:bCs/>
          <w:color w:val="auto"/>
          <w:kern w:val="2"/>
          <w:sz w:val="28"/>
          <w:szCs w:val="28"/>
          <w:highlight w:val="none"/>
        </w:rPr>
      </w:pPr>
      <w:r>
        <w:rPr>
          <w:rFonts w:hint="eastAsia" w:ascii="仿宋_GB2312" w:hAnsi="仿宋_GB2312" w:eastAsia="仿宋_GB2312" w:cs="黑体"/>
          <w:b/>
          <w:bCs/>
          <w:color w:val="auto"/>
          <w:kern w:val="2"/>
          <w:sz w:val="28"/>
          <w:szCs w:val="28"/>
          <w:highlight w:val="none"/>
          <w:lang w:val="en-US" w:eastAsia="zh-CN"/>
        </w:rPr>
        <w:t>二</w:t>
      </w:r>
      <w:r>
        <w:rPr>
          <w:rFonts w:hint="eastAsia" w:ascii="仿宋_GB2312" w:hAnsi="仿宋_GB2312" w:eastAsia="仿宋_GB2312" w:cs="黑体"/>
          <w:b/>
          <w:bCs/>
          <w:color w:val="auto"/>
          <w:kern w:val="2"/>
          <w:sz w:val="28"/>
          <w:szCs w:val="28"/>
          <w:highlight w:val="none"/>
        </w:rPr>
        <w:t>、 项目基本信息</w:t>
      </w:r>
    </w:p>
    <w:p w14:paraId="2E0822F8">
      <w:pPr>
        <w:adjustRightInd w:val="0"/>
        <w:snapToGrid w:val="0"/>
        <w:spacing w:line="360" w:lineRule="auto"/>
        <w:ind w:firstLine="560" w:firstLineChars="200"/>
        <w:rPr>
          <w:rFonts w:hint="eastAsia" w:ascii="仿宋_GB2312" w:hAnsi="仿宋_GB2312" w:eastAsia="仿宋_GB2312"/>
          <w:color w:val="auto"/>
          <w:sz w:val="28"/>
          <w:szCs w:val="28"/>
          <w:highlight w:val="none"/>
          <w:lang w:val="en-US" w:eastAsia="zh-CN"/>
        </w:rPr>
      </w:pPr>
      <w:r>
        <w:rPr>
          <w:rFonts w:hint="eastAsia" w:ascii="仿宋_GB2312" w:hAnsi="仿宋_GB2312" w:eastAsia="仿宋_GB2312"/>
          <w:b w:val="0"/>
          <w:bCs w:val="0"/>
          <w:color w:val="auto"/>
          <w:sz w:val="28"/>
          <w:szCs w:val="28"/>
          <w:highlight w:val="none"/>
          <w:lang w:val="en-US" w:eastAsia="zh-CN"/>
        </w:rPr>
        <w:t>2</w:t>
      </w:r>
      <w:r>
        <w:rPr>
          <w:rFonts w:hint="eastAsia" w:ascii="仿宋_GB2312" w:hAnsi="仿宋_GB2312" w:eastAsia="仿宋_GB2312"/>
          <w:b w:val="0"/>
          <w:bCs w:val="0"/>
          <w:color w:val="auto"/>
          <w:sz w:val="28"/>
          <w:szCs w:val="28"/>
          <w:highlight w:val="none"/>
        </w:rPr>
        <w:t>.1 本项目包含</w:t>
      </w:r>
      <w:r>
        <w:rPr>
          <w:rFonts w:hint="eastAsia" w:ascii="仿宋_GB2312" w:hAnsi="仿宋_GB2312" w:eastAsia="仿宋_GB2312"/>
          <w:color w:val="auto"/>
          <w:sz w:val="28"/>
          <w:szCs w:val="28"/>
          <w:highlight w:val="none"/>
        </w:rPr>
        <w:t>广州工业投资控股集团有限公司大湾区现代高端装备研发生产基地项目（三期）综合楼</w:t>
      </w:r>
      <w:r>
        <w:rPr>
          <w:rFonts w:hint="eastAsia" w:ascii="仿宋_GB2312" w:hAnsi="仿宋_GB2312" w:eastAsia="仿宋_GB2312"/>
          <w:color w:val="auto"/>
          <w:sz w:val="28"/>
          <w:szCs w:val="28"/>
          <w:highlight w:val="none"/>
          <w:lang w:val="en-US" w:eastAsia="zh-CN"/>
        </w:rPr>
        <w:t>、</w:t>
      </w:r>
      <w:r>
        <w:rPr>
          <w:rFonts w:hint="eastAsia" w:ascii="仿宋_GB2312" w:hAnsi="仿宋_GB2312" w:eastAsia="仿宋_GB2312"/>
          <w:color w:val="auto"/>
          <w:sz w:val="28"/>
          <w:szCs w:val="28"/>
          <w:highlight w:val="none"/>
        </w:rPr>
        <w:t>宿舍楼的厨房</w:t>
      </w:r>
      <w:r>
        <w:rPr>
          <w:rFonts w:hint="eastAsia" w:ascii="仿宋_GB2312" w:hAnsi="仿宋_GB2312" w:eastAsia="仿宋_GB2312"/>
          <w:color w:val="auto"/>
          <w:sz w:val="28"/>
          <w:szCs w:val="28"/>
          <w:highlight w:val="none"/>
          <w:lang w:val="en-US" w:eastAsia="zh-CN"/>
        </w:rPr>
        <w:t>及食堂的室内装修</w:t>
      </w:r>
      <w:r>
        <w:rPr>
          <w:rFonts w:hint="eastAsia" w:ascii="仿宋_GB2312" w:hAnsi="仿宋_GB2312" w:eastAsia="仿宋_GB2312"/>
          <w:color w:val="auto"/>
          <w:sz w:val="28"/>
          <w:szCs w:val="28"/>
          <w:highlight w:val="none"/>
        </w:rPr>
        <w:t>设计</w:t>
      </w:r>
      <w:r>
        <w:rPr>
          <w:rFonts w:hint="eastAsia" w:ascii="仿宋_GB2312" w:hAnsi="仿宋_GB2312" w:eastAsia="仿宋_GB2312"/>
          <w:color w:val="auto"/>
          <w:sz w:val="28"/>
          <w:szCs w:val="28"/>
          <w:highlight w:val="none"/>
          <w:lang w:eastAsia="zh-CN"/>
        </w:rPr>
        <w:t>、</w:t>
      </w:r>
      <w:r>
        <w:rPr>
          <w:rFonts w:hint="eastAsia" w:ascii="仿宋_GB2312" w:hAnsi="仿宋_GB2312" w:eastAsia="仿宋_GB2312"/>
          <w:color w:val="auto"/>
          <w:sz w:val="28"/>
          <w:szCs w:val="28"/>
          <w:highlight w:val="none"/>
          <w:lang w:val="en-US" w:eastAsia="zh-CN"/>
        </w:rPr>
        <w:t>施工</w:t>
      </w:r>
      <w:r>
        <w:rPr>
          <w:rFonts w:hint="eastAsia" w:ascii="仿宋_GB2312" w:hAnsi="仿宋_GB2312" w:eastAsia="仿宋_GB2312"/>
          <w:color w:val="auto"/>
          <w:sz w:val="28"/>
          <w:szCs w:val="28"/>
          <w:highlight w:val="none"/>
        </w:rPr>
        <w:t>。</w:t>
      </w:r>
      <w:r>
        <w:rPr>
          <w:rFonts w:hint="eastAsia" w:ascii="仿宋_GB2312" w:hAnsi="仿宋_GB2312" w:eastAsia="仿宋_GB2312"/>
          <w:color w:val="auto"/>
          <w:sz w:val="28"/>
          <w:szCs w:val="28"/>
          <w:highlight w:val="none"/>
          <w:lang w:val="en-US" w:eastAsia="zh-CN"/>
        </w:rPr>
        <w:t>根据上述设计内容完成相应的施工（其中</w:t>
      </w:r>
      <w:r>
        <w:rPr>
          <w:rFonts w:hint="eastAsia" w:ascii="仿宋_GB2312" w:hAnsi="仿宋_GB2312" w:eastAsia="仿宋_GB2312"/>
          <w:bCs w:val="0"/>
          <w:color w:val="auto"/>
          <w:sz w:val="28"/>
          <w:szCs w:val="28"/>
          <w:highlight w:val="none"/>
        </w:rPr>
        <w:t>电梯井道、管道井、强弱电井、</w:t>
      </w:r>
      <w:r>
        <w:rPr>
          <w:rFonts w:hint="eastAsia" w:ascii="仿宋_GB2312" w:hAnsi="仿宋_GB2312" w:eastAsia="仿宋_GB2312"/>
          <w:bCs w:val="0"/>
          <w:color w:val="auto"/>
          <w:sz w:val="28"/>
          <w:szCs w:val="28"/>
          <w:highlight w:val="none"/>
          <w:lang w:val="en-US" w:eastAsia="zh-CN"/>
        </w:rPr>
        <w:t>风井、电房、风机房、</w:t>
      </w:r>
      <w:r>
        <w:rPr>
          <w:rFonts w:hint="eastAsia" w:ascii="仿宋_GB2312" w:hAnsi="仿宋_GB2312" w:eastAsia="仿宋_GB2312"/>
          <w:bCs w:val="0"/>
          <w:color w:val="auto"/>
          <w:sz w:val="28"/>
          <w:szCs w:val="28"/>
          <w:highlight w:val="none"/>
        </w:rPr>
        <w:t>楼梯间</w:t>
      </w:r>
      <w:r>
        <w:rPr>
          <w:rFonts w:hint="eastAsia" w:ascii="仿宋_GB2312" w:hAnsi="仿宋_GB2312" w:eastAsia="仿宋_GB2312"/>
          <w:color w:val="auto"/>
          <w:sz w:val="28"/>
          <w:szCs w:val="28"/>
          <w:highlight w:val="none"/>
          <w:lang w:val="en-US" w:eastAsia="zh-CN"/>
        </w:rPr>
        <w:t>不含在本项目范围）。</w:t>
      </w:r>
    </w:p>
    <w:p w14:paraId="0F66D7A3">
      <w:pPr>
        <w:adjustRightInd w:val="0"/>
        <w:snapToGrid w:val="0"/>
        <w:spacing w:line="360" w:lineRule="auto"/>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lang w:val="en-US" w:eastAsia="zh-CN"/>
        </w:rPr>
        <w:t xml:space="preserve">  </w:t>
      </w:r>
      <w:r>
        <w:rPr>
          <w:rFonts w:hint="eastAsia" w:ascii="仿宋_GB2312" w:hAnsi="仿宋_GB2312" w:eastAsia="仿宋_GB2312"/>
          <w:color w:val="auto"/>
          <w:sz w:val="28"/>
          <w:szCs w:val="28"/>
          <w:highlight w:val="none"/>
        </w:rPr>
        <w:t>综合楼层数9层，地上8层，地下1层，建筑高度36.6米，建筑面积约</w:t>
      </w:r>
      <w:r>
        <w:rPr>
          <w:rFonts w:hint="eastAsia" w:ascii="仿宋_GB2312" w:hAnsi="仿宋_GB2312" w:eastAsia="仿宋_GB2312"/>
          <w:color w:val="auto"/>
          <w:sz w:val="28"/>
          <w:szCs w:val="28"/>
          <w:highlight w:val="none"/>
          <w:lang w:val="en-US" w:eastAsia="zh-CN"/>
        </w:rPr>
        <w:t>23668.85</w:t>
      </w:r>
      <w:r>
        <w:rPr>
          <w:rFonts w:hint="eastAsia" w:ascii="仿宋_GB2312" w:hAnsi="仿宋_GB2312" w:eastAsia="仿宋_GB2312"/>
          <w:color w:val="auto"/>
          <w:sz w:val="28"/>
          <w:szCs w:val="28"/>
          <w:highlight w:val="none"/>
        </w:rPr>
        <w:t xml:space="preserve"> ㎡，地下一层高5.6 m，面积约：6178 m</w:t>
      </w:r>
      <w:r>
        <w:rPr>
          <w:rFonts w:hint="eastAsia" w:ascii="仿宋_GB2312" w:hAnsi="仿宋_GB2312" w:eastAsia="仿宋_GB2312"/>
          <w:color w:val="auto"/>
          <w:sz w:val="28"/>
          <w:szCs w:val="28"/>
          <w:highlight w:val="none"/>
          <w:vertAlign w:val="superscript"/>
        </w:rPr>
        <w:t>2</w:t>
      </w:r>
      <w:r>
        <w:rPr>
          <w:rFonts w:hint="eastAsia" w:ascii="仿宋_GB2312" w:hAnsi="仿宋_GB2312" w:eastAsia="仿宋_GB2312"/>
          <w:color w:val="auto"/>
          <w:sz w:val="28"/>
          <w:szCs w:val="28"/>
          <w:highlight w:val="none"/>
        </w:rPr>
        <w:t>，首层高5.4 m，面积约：3093.6 m</w:t>
      </w:r>
      <w:r>
        <w:rPr>
          <w:rFonts w:hint="eastAsia" w:ascii="仿宋_GB2312" w:hAnsi="仿宋_GB2312" w:eastAsia="仿宋_GB2312"/>
          <w:color w:val="auto"/>
          <w:sz w:val="28"/>
          <w:szCs w:val="28"/>
          <w:highlight w:val="none"/>
          <w:vertAlign w:val="superscript"/>
        </w:rPr>
        <w:t>2</w:t>
      </w:r>
      <w:r>
        <w:rPr>
          <w:rFonts w:hint="eastAsia" w:ascii="仿宋_GB2312" w:hAnsi="仿宋_GB2312" w:eastAsia="仿宋_GB2312"/>
          <w:color w:val="auto"/>
          <w:sz w:val="28"/>
          <w:szCs w:val="28"/>
          <w:highlight w:val="none"/>
        </w:rPr>
        <w:t>，二层高4.8 m，面积约：3007.35 m</w:t>
      </w:r>
      <w:r>
        <w:rPr>
          <w:rFonts w:hint="eastAsia" w:ascii="仿宋_GB2312" w:hAnsi="仿宋_GB2312" w:eastAsia="仿宋_GB2312"/>
          <w:color w:val="auto"/>
          <w:sz w:val="28"/>
          <w:szCs w:val="28"/>
          <w:highlight w:val="none"/>
          <w:vertAlign w:val="superscript"/>
        </w:rPr>
        <w:t>2</w:t>
      </w:r>
      <w:r>
        <w:rPr>
          <w:rFonts w:hint="eastAsia" w:ascii="仿宋_GB2312" w:hAnsi="仿宋_GB2312" w:eastAsia="仿宋_GB2312"/>
          <w:color w:val="auto"/>
          <w:sz w:val="28"/>
          <w:szCs w:val="28"/>
          <w:highlight w:val="none"/>
        </w:rPr>
        <w:t>，三层高4.8 m，面积约：3257.9 m</w:t>
      </w:r>
      <w:r>
        <w:rPr>
          <w:rFonts w:hint="eastAsia" w:ascii="仿宋_GB2312" w:hAnsi="仿宋_GB2312" w:eastAsia="仿宋_GB2312"/>
          <w:color w:val="auto"/>
          <w:sz w:val="28"/>
          <w:szCs w:val="28"/>
          <w:highlight w:val="none"/>
          <w:vertAlign w:val="superscript"/>
        </w:rPr>
        <w:t>2</w:t>
      </w:r>
      <w:r>
        <w:rPr>
          <w:rFonts w:hint="eastAsia" w:ascii="仿宋_GB2312" w:hAnsi="仿宋_GB2312" w:eastAsia="仿宋_GB2312"/>
          <w:color w:val="auto"/>
          <w:sz w:val="28"/>
          <w:szCs w:val="28"/>
          <w:highlight w:val="none"/>
        </w:rPr>
        <w:t>，四层高4.8 m，面积约：1626.4 m</w:t>
      </w:r>
      <w:r>
        <w:rPr>
          <w:rFonts w:hint="eastAsia" w:ascii="仿宋_GB2312" w:hAnsi="仿宋_GB2312" w:eastAsia="仿宋_GB2312"/>
          <w:color w:val="auto"/>
          <w:sz w:val="28"/>
          <w:szCs w:val="28"/>
          <w:highlight w:val="none"/>
          <w:vertAlign w:val="superscript"/>
        </w:rPr>
        <w:t>2</w:t>
      </w:r>
      <w:r>
        <w:rPr>
          <w:rFonts w:hint="eastAsia" w:ascii="仿宋_GB2312" w:hAnsi="仿宋_GB2312" w:eastAsia="仿宋_GB2312"/>
          <w:color w:val="auto"/>
          <w:sz w:val="28"/>
          <w:szCs w:val="28"/>
          <w:highlight w:val="none"/>
        </w:rPr>
        <w:t>，五至八层高4.2 m，各层面积约：1626.4 m</w:t>
      </w:r>
      <w:r>
        <w:rPr>
          <w:rFonts w:hint="eastAsia" w:ascii="仿宋_GB2312" w:hAnsi="仿宋_GB2312" w:eastAsia="仿宋_GB2312"/>
          <w:color w:val="auto"/>
          <w:sz w:val="28"/>
          <w:szCs w:val="28"/>
          <w:highlight w:val="none"/>
          <w:vertAlign w:val="superscript"/>
        </w:rPr>
        <w:t>2</w:t>
      </w:r>
      <w:r>
        <w:rPr>
          <w:rFonts w:hint="eastAsia" w:ascii="仿宋_GB2312" w:hAnsi="仿宋_GB2312" w:eastAsia="仿宋_GB2312"/>
          <w:color w:val="auto"/>
          <w:sz w:val="28"/>
          <w:szCs w:val="28"/>
          <w:highlight w:val="none"/>
        </w:rPr>
        <w:t>，详细信息见附件《广州工控大湾区现代高端装备研发生产基地项目（三期）综合楼施工图》；</w:t>
      </w:r>
    </w:p>
    <w:p w14:paraId="356D07AB">
      <w:pPr>
        <w:adjustRightInd w:val="0"/>
        <w:snapToGrid w:val="0"/>
        <w:spacing w:line="360" w:lineRule="auto"/>
        <w:ind w:firstLine="840" w:firstLineChars="300"/>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宿舍楼的厨房</w:t>
      </w:r>
      <w:r>
        <w:rPr>
          <w:rFonts w:hint="eastAsia" w:ascii="仿宋_GB2312" w:hAnsi="仿宋_GB2312" w:eastAsia="仿宋_GB2312"/>
          <w:color w:val="auto"/>
          <w:sz w:val="28"/>
          <w:szCs w:val="28"/>
          <w:highlight w:val="none"/>
          <w:lang w:val="en-US" w:eastAsia="zh-CN"/>
        </w:rPr>
        <w:t>及食堂</w:t>
      </w:r>
      <w:r>
        <w:rPr>
          <w:rFonts w:hint="eastAsia" w:ascii="仿宋_GB2312" w:hAnsi="仿宋_GB2312" w:eastAsia="仿宋_GB2312"/>
          <w:color w:val="auto"/>
          <w:sz w:val="28"/>
          <w:szCs w:val="28"/>
          <w:highlight w:val="none"/>
        </w:rPr>
        <w:t>详细信息见附件《广州工控大湾区现代高端装备研发生产基地项目（三期）宿舍楼施工图》。</w:t>
      </w:r>
    </w:p>
    <w:p w14:paraId="2D8A3C1A">
      <w:pPr>
        <w:adjustRightInd w:val="0"/>
        <w:snapToGrid w:val="0"/>
        <w:spacing w:line="360" w:lineRule="auto"/>
        <w:ind w:firstLine="560" w:firstLineChars="200"/>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lang w:val="en-US" w:eastAsia="zh-CN"/>
        </w:rPr>
        <w:t>2</w:t>
      </w:r>
      <w:r>
        <w:rPr>
          <w:rFonts w:hint="eastAsia" w:ascii="仿宋_GB2312" w:hAnsi="仿宋_GB2312" w:eastAsia="仿宋_GB2312"/>
          <w:color w:val="auto"/>
          <w:sz w:val="28"/>
          <w:szCs w:val="28"/>
          <w:highlight w:val="none"/>
        </w:rPr>
        <w:t>.2广州工控大湾区现代高端装备研发生产基地项目（三期）综合楼</w:t>
      </w:r>
      <w:r>
        <w:rPr>
          <w:rFonts w:hint="eastAsia" w:ascii="仿宋_GB2312" w:hAnsi="仿宋_GB2312" w:eastAsia="仿宋_GB2312"/>
          <w:color w:val="auto"/>
          <w:sz w:val="28"/>
          <w:szCs w:val="28"/>
          <w:highlight w:val="none"/>
          <w:lang w:eastAsia="zh-CN"/>
        </w:rPr>
        <w:t>、</w:t>
      </w:r>
      <w:r>
        <w:rPr>
          <w:rFonts w:hint="eastAsia" w:ascii="仿宋_GB2312" w:hAnsi="仿宋_GB2312" w:eastAsia="仿宋_GB2312"/>
          <w:color w:val="auto"/>
          <w:sz w:val="28"/>
          <w:szCs w:val="28"/>
          <w:highlight w:val="none"/>
        </w:rPr>
        <w:t>宿舍楼</w:t>
      </w:r>
      <w:r>
        <w:rPr>
          <w:rFonts w:hint="eastAsia" w:ascii="仿宋_GB2312" w:hAnsi="仿宋_GB2312" w:eastAsia="仿宋_GB2312"/>
          <w:color w:val="auto"/>
          <w:sz w:val="28"/>
          <w:szCs w:val="28"/>
          <w:highlight w:val="none"/>
          <w:lang w:val="en-US" w:eastAsia="zh-CN"/>
        </w:rPr>
        <w:t>的厨房及食堂的</w:t>
      </w:r>
      <w:r>
        <w:rPr>
          <w:rFonts w:hint="eastAsia" w:ascii="仿宋_GB2312" w:hAnsi="仿宋_GB2312" w:eastAsia="仿宋_GB2312"/>
          <w:color w:val="auto"/>
          <w:sz w:val="28"/>
          <w:szCs w:val="28"/>
          <w:highlight w:val="none"/>
        </w:rPr>
        <w:t>室内现状为毛坯，已完成相应的消防设施（喷淋、气体灭火、室内消火栓、自动报警及相关末端设备）、电梯设备及其机房、防排烟设备、通风空调设备（室内、外机）、强电系统、给排水系统（排水至主立管、给水至</w:t>
      </w:r>
      <w:r>
        <w:rPr>
          <w:rFonts w:hint="eastAsia" w:ascii="仿宋_GB2312" w:hAnsi="仿宋_GB2312" w:eastAsia="仿宋_GB2312"/>
          <w:color w:val="auto"/>
          <w:sz w:val="28"/>
          <w:szCs w:val="28"/>
          <w:highlight w:val="none"/>
          <w:lang w:val="en-US" w:eastAsia="zh-CN"/>
        </w:rPr>
        <w:t>水井</w:t>
      </w:r>
      <w:r>
        <w:rPr>
          <w:rFonts w:hint="eastAsia" w:ascii="仿宋_GB2312" w:hAnsi="仿宋_GB2312" w:eastAsia="仿宋_GB2312"/>
          <w:color w:val="auto"/>
          <w:sz w:val="28"/>
          <w:szCs w:val="28"/>
          <w:highlight w:val="none"/>
        </w:rPr>
        <w:t>）、外立面装饰系统等。</w:t>
      </w:r>
    </w:p>
    <w:p w14:paraId="2801584D">
      <w:pPr>
        <w:adjustRightInd w:val="0"/>
        <w:snapToGrid w:val="0"/>
        <w:spacing w:line="360" w:lineRule="auto"/>
        <w:ind w:firstLine="560" w:firstLineChars="200"/>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lang w:val="en-US" w:eastAsia="zh-CN"/>
        </w:rPr>
        <w:t>2</w:t>
      </w:r>
      <w:r>
        <w:rPr>
          <w:rFonts w:hint="eastAsia" w:ascii="仿宋_GB2312" w:hAnsi="仿宋_GB2312" w:eastAsia="仿宋_GB2312"/>
          <w:color w:val="auto"/>
          <w:sz w:val="28"/>
          <w:szCs w:val="28"/>
          <w:highlight w:val="none"/>
        </w:rPr>
        <w:t>.3 设计单位应负责分析业主部门提供的相关专业图纸，并协助审核现场施工完成的精确度。若现场条件与图纸所反馈的信息出现较大差异，应</w:t>
      </w:r>
      <w:r>
        <w:rPr>
          <w:rFonts w:hint="eastAsia" w:ascii="仿宋_GB2312" w:hAnsi="仿宋_GB2312" w:eastAsia="仿宋_GB2312"/>
          <w:color w:val="auto"/>
          <w:sz w:val="28"/>
          <w:szCs w:val="28"/>
          <w:highlight w:val="none"/>
          <w:lang w:val="en-US" w:eastAsia="zh-CN"/>
        </w:rPr>
        <w:t>及时</w:t>
      </w:r>
      <w:r>
        <w:rPr>
          <w:rFonts w:hint="eastAsia" w:ascii="仿宋_GB2312" w:hAnsi="仿宋_GB2312" w:eastAsia="仿宋_GB2312"/>
          <w:color w:val="auto"/>
          <w:sz w:val="28"/>
          <w:szCs w:val="28"/>
          <w:highlight w:val="none"/>
        </w:rPr>
        <w:t>告知业主部门代表。</w:t>
      </w:r>
    </w:p>
    <w:p w14:paraId="206B0C0F">
      <w:pPr>
        <w:pStyle w:val="17"/>
        <w:outlineLvl w:val="0"/>
        <w:rPr>
          <w:rFonts w:ascii="仿宋_GB2312" w:hAnsi="仿宋_GB2312" w:eastAsia="仿宋_GB2312" w:cs="黑体"/>
          <w:b/>
          <w:bCs/>
          <w:color w:val="auto"/>
          <w:kern w:val="2"/>
          <w:sz w:val="28"/>
          <w:szCs w:val="28"/>
          <w:highlight w:val="none"/>
        </w:rPr>
      </w:pPr>
      <w:r>
        <w:rPr>
          <w:rFonts w:hint="eastAsia" w:ascii="仿宋_GB2312" w:hAnsi="仿宋_GB2312" w:eastAsia="仿宋_GB2312" w:cs="黑体"/>
          <w:b/>
          <w:bCs/>
          <w:color w:val="auto"/>
          <w:kern w:val="2"/>
          <w:sz w:val="28"/>
          <w:szCs w:val="28"/>
          <w:highlight w:val="none"/>
          <w:lang w:val="en-US" w:eastAsia="zh-CN"/>
        </w:rPr>
        <w:t>三</w:t>
      </w:r>
      <w:r>
        <w:rPr>
          <w:rFonts w:hint="eastAsia" w:ascii="仿宋_GB2312" w:hAnsi="仿宋_GB2312" w:eastAsia="仿宋_GB2312" w:cs="黑体"/>
          <w:b/>
          <w:bCs/>
          <w:color w:val="auto"/>
          <w:kern w:val="2"/>
          <w:sz w:val="28"/>
          <w:szCs w:val="28"/>
          <w:highlight w:val="none"/>
        </w:rPr>
        <w:t>、 设计要求</w:t>
      </w:r>
    </w:p>
    <w:p w14:paraId="2C1ECB6F">
      <w:pPr>
        <w:pStyle w:val="6"/>
        <w:ind w:firstLine="560" w:firstLineChars="200"/>
        <w:rPr>
          <w:rFonts w:hint="eastAsia" w:ascii="仿宋_GB2312" w:hAnsi="仿宋_GB2312" w:eastAsia="仿宋_GB2312"/>
          <w:color w:val="auto"/>
          <w:kern w:val="2"/>
          <w:sz w:val="28"/>
          <w:szCs w:val="28"/>
          <w:highlight w:val="none"/>
          <w:lang w:val="en-US" w:eastAsia="zh-CN"/>
        </w:rPr>
      </w:pPr>
      <w:r>
        <w:rPr>
          <w:rFonts w:hint="eastAsia" w:ascii="仿宋_GB2312" w:hAnsi="仿宋_GB2312" w:eastAsia="仿宋_GB2312" w:cs="黑体"/>
          <w:b w:val="0"/>
          <w:bCs w:val="0"/>
          <w:color w:val="auto"/>
          <w:kern w:val="2"/>
          <w:sz w:val="28"/>
          <w:szCs w:val="28"/>
          <w:highlight w:val="none"/>
          <w:lang w:eastAsia="zh-CN"/>
        </w:rPr>
        <w:t>3</w:t>
      </w:r>
      <w:r>
        <w:rPr>
          <w:rFonts w:hint="eastAsia" w:ascii="仿宋_GB2312" w:hAnsi="仿宋_GB2312" w:eastAsia="仿宋_GB2312" w:cs="黑体"/>
          <w:b w:val="0"/>
          <w:bCs w:val="0"/>
          <w:color w:val="auto"/>
          <w:kern w:val="2"/>
          <w:sz w:val="28"/>
          <w:szCs w:val="28"/>
          <w:highlight w:val="none"/>
          <w:lang w:val="en-US" w:eastAsia="zh-CN"/>
        </w:rPr>
        <w:t>.1</w:t>
      </w:r>
      <w:r>
        <w:rPr>
          <w:rFonts w:hint="eastAsia" w:ascii="仿宋_GB2312" w:hAnsi="仿宋_GB2312" w:eastAsia="仿宋_GB2312" w:cs="黑体"/>
          <w:b w:val="0"/>
          <w:bCs w:val="0"/>
          <w:color w:val="auto"/>
          <w:kern w:val="2"/>
          <w:sz w:val="28"/>
          <w:szCs w:val="28"/>
          <w:highlight w:val="none"/>
        </w:rPr>
        <w:t xml:space="preserve"> 本项目应采用不低于中高档办公空间的室内装饰装修标准，设计单位将针对大湾区现代高端装备研发生产基地项目（三期）综合楼整体提出室内设计方案，并负责绘制相关的项目施工图纸。</w:t>
      </w:r>
    </w:p>
    <w:p w14:paraId="60F5B41B">
      <w:pPr>
        <w:pStyle w:val="17"/>
        <w:ind w:firstLine="560" w:firstLineChars="200"/>
        <w:outlineLvl w:val="0"/>
        <w:rPr>
          <w:rFonts w:hint="eastAsia" w:ascii="仿宋_GB2312" w:hAnsi="仿宋_GB2312" w:eastAsia="仿宋_GB2312" w:cs="黑体"/>
          <w:b w:val="0"/>
          <w:bCs w:val="0"/>
          <w:color w:val="auto"/>
          <w:kern w:val="2"/>
          <w:sz w:val="28"/>
          <w:szCs w:val="28"/>
          <w:highlight w:val="none"/>
        </w:rPr>
      </w:pPr>
      <w:r>
        <w:rPr>
          <w:rFonts w:hint="eastAsia" w:ascii="仿宋_GB2312" w:hAnsi="仿宋_GB2312" w:eastAsia="仿宋_GB2312" w:cs="黑体"/>
          <w:b w:val="0"/>
          <w:bCs w:val="0"/>
          <w:color w:val="auto"/>
          <w:kern w:val="2"/>
          <w:sz w:val="28"/>
          <w:szCs w:val="28"/>
          <w:highlight w:val="none"/>
        </w:rPr>
        <w:t xml:space="preserve">设计方案符合现有最新建筑规范，本项目主要部件、材料应能满足正常使用和维护便捷的要求，符合中国标准规定使用年限。   </w:t>
      </w:r>
    </w:p>
    <w:p w14:paraId="538CFB95">
      <w:pPr>
        <w:pStyle w:val="17"/>
        <w:ind w:firstLine="560" w:firstLineChars="200"/>
        <w:outlineLvl w:val="0"/>
        <w:rPr>
          <w:rFonts w:hint="eastAsia" w:ascii="仿宋_GB2312" w:hAnsi="仿宋_GB2312" w:eastAsia="仿宋_GB2312"/>
          <w:color w:val="auto"/>
          <w:sz w:val="28"/>
          <w:szCs w:val="28"/>
          <w:highlight w:val="none"/>
          <w:lang w:val="en-US" w:eastAsia="zh-CN"/>
        </w:rPr>
      </w:pPr>
      <w:r>
        <w:rPr>
          <w:rFonts w:hint="eastAsia" w:ascii="仿宋_GB2312" w:hAnsi="仿宋_GB2312" w:eastAsia="仿宋_GB2312"/>
          <w:color w:val="auto"/>
          <w:sz w:val="28"/>
          <w:szCs w:val="28"/>
          <w:highlight w:val="none"/>
          <w:lang w:val="en-US" w:eastAsia="zh-CN"/>
        </w:rPr>
        <w:t>3.2</w:t>
      </w:r>
      <w:r>
        <w:rPr>
          <w:rFonts w:hint="eastAsia" w:ascii="仿宋_GB2312" w:hAnsi="仿宋_GB2312" w:eastAsia="仿宋_GB2312"/>
          <w:color w:val="auto"/>
          <w:sz w:val="28"/>
          <w:szCs w:val="28"/>
          <w:highlight w:val="none"/>
        </w:rPr>
        <w:t xml:space="preserve"> 设计</w:t>
      </w:r>
      <w:r>
        <w:rPr>
          <w:rFonts w:hint="eastAsia" w:ascii="仿宋_GB2312" w:hAnsi="仿宋_GB2312" w:eastAsia="仿宋_GB2312"/>
          <w:color w:val="auto"/>
          <w:sz w:val="28"/>
          <w:szCs w:val="28"/>
          <w:highlight w:val="none"/>
          <w:lang w:val="en-US" w:eastAsia="zh-CN"/>
        </w:rPr>
        <w:t>工作内容</w:t>
      </w:r>
    </w:p>
    <w:p w14:paraId="77FA1F3E">
      <w:pPr>
        <w:adjustRightInd w:val="0"/>
        <w:snapToGrid w:val="0"/>
        <w:spacing w:line="360" w:lineRule="auto"/>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lang w:val="en-US" w:eastAsia="zh-CN"/>
        </w:rPr>
        <w:t>3.2</w:t>
      </w:r>
      <w:r>
        <w:rPr>
          <w:rFonts w:hint="eastAsia" w:ascii="仿宋_GB2312" w:hAnsi="仿宋_GB2312" w:eastAsia="仿宋_GB2312"/>
          <w:color w:val="auto"/>
          <w:sz w:val="28"/>
          <w:szCs w:val="28"/>
          <w:highlight w:val="none"/>
        </w:rPr>
        <w:t>.1 广州工控大湾区现代高端装备研发生产基地项目（三期）综合楼及宿舍楼厨房、</w:t>
      </w:r>
      <w:r>
        <w:rPr>
          <w:rFonts w:hint="eastAsia" w:ascii="仿宋_GB2312" w:hAnsi="仿宋_GB2312" w:eastAsia="仿宋_GB2312"/>
          <w:color w:val="auto"/>
          <w:sz w:val="28"/>
          <w:szCs w:val="28"/>
          <w:highlight w:val="none"/>
          <w:lang w:eastAsia="zh-CN"/>
        </w:rPr>
        <w:t>食堂</w:t>
      </w:r>
      <w:r>
        <w:rPr>
          <w:rFonts w:hint="eastAsia" w:ascii="仿宋_GB2312" w:hAnsi="仿宋_GB2312" w:eastAsia="仿宋_GB2312"/>
          <w:color w:val="auto"/>
          <w:sz w:val="28"/>
          <w:szCs w:val="28"/>
          <w:highlight w:val="none"/>
        </w:rPr>
        <w:t>空间的设计方案，室内空间的功能布局及划分已有基本的布局平面图。</w:t>
      </w:r>
    </w:p>
    <w:p w14:paraId="0EE47ECD">
      <w:pPr>
        <w:adjustRightInd w:val="0"/>
        <w:snapToGrid w:val="0"/>
        <w:spacing w:line="360" w:lineRule="auto"/>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综合楼地下负一层为电梯厅和车库，首层为大堂</w:t>
      </w:r>
      <w:r>
        <w:rPr>
          <w:rFonts w:hint="eastAsia" w:ascii="仿宋_GB2312" w:hAnsi="仿宋_GB2312" w:eastAsia="仿宋_GB2312"/>
          <w:color w:val="auto"/>
          <w:sz w:val="28"/>
          <w:szCs w:val="28"/>
          <w:highlight w:val="none"/>
          <w:lang w:eastAsia="zh-CN"/>
        </w:rPr>
        <w:t>、</w:t>
      </w:r>
      <w:r>
        <w:rPr>
          <w:rFonts w:hint="eastAsia" w:ascii="仿宋_GB2312" w:hAnsi="仿宋_GB2312" w:eastAsia="仿宋_GB2312"/>
          <w:color w:val="auto"/>
          <w:sz w:val="28"/>
          <w:szCs w:val="28"/>
          <w:highlight w:val="none"/>
        </w:rPr>
        <w:t>展厅</w:t>
      </w:r>
      <w:r>
        <w:rPr>
          <w:rFonts w:hint="eastAsia" w:ascii="仿宋_GB2312" w:hAnsi="仿宋_GB2312" w:eastAsia="仿宋_GB2312"/>
          <w:color w:val="auto"/>
          <w:sz w:val="28"/>
          <w:szCs w:val="28"/>
          <w:highlight w:val="none"/>
          <w:lang w:eastAsia="zh-CN"/>
        </w:rPr>
        <w:t>、</w:t>
      </w:r>
      <w:r>
        <w:rPr>
          <w:rFonts w:hint="eastAsia" w:ascii="仿宋_GB2312" w:hAnsi="仿宋_GB2312" w:eastAsia="仿宋_GB2312"/>
          <w:color w:val="auto"/>
          <w:sz w:val="28"/>
          <w:szCs w:val="28"/>
          <w:highlight w:val="none"/>
          <w:lang w:val="en-US" w:eastAsia="zh-CN"/>
        </w:rPr>
        <w:t>办公区</w:t>
      </w:r>
      <w:r>
        <w:rPr>
          <w:rFonts w:hint="eastAsia" w:ascii="仿宋_GB2312" w:hAnsi="仿宋_GB2312" w:eastAsia="仿宋_GB2312"/>
          <w:color w:val="auto"/>
          <w:sz w:val="28"/>
          <w:szCs w:val="28"/>
          <w:highlight w:val="none"/>
          <w:lang w:eastAsia="zh-CN"/>
        </w:rPr>
        <w:t>；</w:t>
      </w:r>
      <w:r>
        <w:rPr>
          <w:rFonts w:hint="eastAsia" w:ascii="仿宋_GB2312" w:hAnsi="仿宋_GB2312" w:eastAsia="仿宋_GB2312"/>
          <w:color w:val="auto"/>
          <w:sz w:val="28"/>
          <w:szCs w:val="28"/>
          <w:highlight w:val="none"/>
        </w:rPr>
        <w:t>二层为会议室、预留办公室、员工</w:t>
      </w:r>
      <w:r>
        <w:rPr>
          <w:rFonts w:hint="eastAsia" w:ascii="仿宋_GB2312" w:hAnsi="仿宋_GB2312" w:eastAsia="仿宋_GB2312"/>
          <w:color w:val="auto"/>
          <w:sz w:val="28"/>
          <w:szCs w:val="28"/>
          <w:highlight w:val="none"/>
          <w:lang w:val="en-US" w:eastAsia="zh-CN"/>
        </w:rPr>
        <w:t>食堂</w:t>
      </w:r>
      <w:r>
        <w:rPr>
          <w:rFonts w:hint="eastAsia" w:ascii="仿宋_GB2312" w:hAnsi="仿宋_GB2312" w:eastAsia="仿宋_GB2312"/>
          <w:color w:val="auto"/>
          <w:sz w:val="28"/>
          <w:szCs w:val="28"/>
          <w:highlight w:val="none"/>
        </w:rPr>
        <w:t>、弱电机房和厨房</w:t>
      </w:r>
      <w:r>
        <w:rPr>
          <w:rFonts w:hint="eastAsia" w:ascii="仿宋_GB2312" w:hAnsi="仿宋_GB2312" w:eastAsia="仿宋_GB2312"/>
          <w:color w:val="auto"/>
          <w:sz w:val="28"/>
          <w:szCs w:val="28"/>
          <w:highlight w:val="none"/>
          <w:lang w:eastAsia="zh-CN"/>
        </w:rPr>
        <w:t>；</w:t>
      </w:r>
      <w:r>
        <w:rPr>
          <w:rFonts w:hint="eastAsia" w:ascii="仿宋_GB2312" w:hAnsi="仿宋_GB2312" w:eastAsia="仿宋_GB2312"/>
          <w:color w:val="auto"/>
          <w:sz w:val="28"/>
          <w:szCs w:val="28"/>
          <w:highlight w:val="none"/>
        </w:rPr>
        <w:t>三层为多功能厅、会议室、接待室和档案室</w:t>
      </w:r>
      <w:r>
        <w:rPr>
          <w:rFonts w:hint="eastAsia" w:ascii="仿宋_GB2312" w:hAnsi="仿宋_GB2312" w:eastAsia="仿宋_GB2312"/>
          <w:color w:val="auto"/>
          <w:sz w:val="28"/>
          <w:szCs w:val="28"/>
          <w:highlight w:val="none"/>
          <w:lang w:eastAsia="zh-CN"/>
        </w:rPr>
        <w:t>；</w:t>
      </w:r>
      <w:r>
        <w:rPr>
          <w:rFonts w:hint="eastAsia" w:ascii="仿宋_GB2312" w:hAnsi="仿宋_GB2312" w:eastAsia="仿宋_GB2312"/>
          <w:color w:val="auto"/>
          <w:sz w:val="28"/>
          <w:szCs w:val="28"/>
          <w:highlight w:val="none"/>
        </w:rPr>
        <w:t>四层为预留办公区</w:t>
      </w:r>
      <w:r>
        <w:rPr>
          <w:rFonts w:hint="eastAsia" w:ascii="仿宋_GB2312" w:hAnsi="仿宋_GB2312" w:eastAsia="仿宋_GB2312"/>
          <w:color w:val="auto"/>
          <w:sz w:val="28"/>
          <w:szCs w:val="28"/>
          <w:highlight w:val="none"/>
          <w:lang w:eastAsia="zh-CN"/>
        </w:rPr>
        <w:t>；</w:t>
      </w:r>
      <w:r>
        <w:rPr>
          <w:rFonts w:hint="eastAsia" w:ascii="仿宋_GB2312" w:hAnsi="仿宋_GB2312" w:eastAsia="仿宋_GB2312"/>
          <w:color w:val="auto"/>
          <w:sz w:val="28"/>
          <w:szCs w:val="28"/>
          <w:highlight w:val="none"/>
        </w:rPr>
        <w:t>五至八层为集团办公楼层。</w:t>
      </w:r>
    </w:p>
    <w:p w14:paraId="54CEB241">
      <w:pPr>
        <w:adjustRightInd w:val="0"/>
        <w:snapToGrid w:val="0"/>
        <w:spacing w:line="360" w:lineRule="auto"/>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宿舍楼首层为员工</w:t>
      </w:r>
      <w:r>
        <w:rPr>
          <w:rFonts w:hint="eastAsia" w:ascii="仿宋_GB2312" w:hAnsi="仿宋_GB2312" w:eastAsia="仿宋_GB2312"/>
          <w:color w:val="auto"/>
          <w:sz w:val="28"/>
          <w:szCs w:val="28"/>
          <w:highlight w:val="none"/>
          <w:lang w:val="en-US" w:eastAsia="zh-CN"/>
        </w:rPr>
        <w:t>食堂</w:t>
      </w:r>
      <w:r>
        <w:rPr>
          <w:rFonts w:hint="eastAsia" w:ascii="仿宋_GB2312" w:hAnsi="仿宋_GB2312" w:eastAsia="仿宋_GB2312"/>
          <w:color w:val="auto"/>
          <w:sz w:val="28"/>
          <w:szCs w:val="28"/>
          <w:highlight w:val="none"/>
        </w:rPr>
        <w:t>、厨房和宿舍（宿舍不在本次装修设计</w:t>
      </w:r>
      <w:r>
        <w:rPr>
          <w:rFonts w:hint="eastAsia" w:ascii="仿宋_GB2312" w:hAnsi="仿宋_GB2312" w:eastAsia="仿宋_GB2312"/>
          <w:color w:val="auto"/>
          <w:sz w:val="28"/>
          <w:szCs w:val="28"/>
          <w:highlight w:val="none"/>
          <w:lang w:val="en-US" w:eastAsia="zh-CN"/>
        </w:rPr>
        <w:t>及施工</w:t>
      </w:r>
      <w:r>
        <w:rPr>
          <w:rFonts w:hint="eastAsia" w:ascii="仿宋_GB2312" w:hAnsi="仿宋_GB2312" w:eastAsia="仿宋_GB2312"/>
          <w:color w:val="auto"/>
          <w:sz w:val="28"/>
          <w:szCs w:val="28"/>
          <w:highlight w:val="none"/>
        </w:rPr>
        <w:t>范围），二至九层为宿舍（宿舍不在本次装修设计</w:t>
      </w:r>
      <w:r>
        <w:rPr>
          <w:rFonts w:hint="eastAsia" w:ascii="仿宋_GB2312" w:hAnsi="仿宋_GB2312" w:eastAsia="仿宋_GB2312"/>
          <w:color w:val="auto"/>
          <w:sz w:val="28"/>
          <w:szCs w:val="28"/>
          <w:highlight w:val="none"/>
          <w:lang w:val="en-US" w:eastAsia="zh-CN"/>
        </w:rPr>
        <w:t>及施工</w:t>
      </w:r>
      <w:r>
        <w:rPr>
          <w:rFonts w:hint="eastAsia" w:ascii="仿宋_GB2312" w:hAnsi="仿宋_GB2312" w:eastAsia="仿宋_GB2312"/>
          <w:color w:val="auto"/>
          <w:sz w:val="28"/>
          <w:szCs w:val="28"/>
          <w:highlight w:val="none"/>
        </w:rPr>
        <w:t>范围）。</w:t>
      </w:r>
    </w:p>
    <w:p w14:paraId="3E0ABF3E">
      <w:pPr>
        <w:pStyle w:val="6"/>
        <w:adjustRightInd w:val="0"/>
        <w:snapToGrid w:val="0"/>
        <w:spacing w:line="360" w:lineRule="auto"/>
        <w:ind w:firstLine="560" w:firstLineChars="200"/>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设计单位根据现有信息进行合理的深化设计，包括布局规划细节设计、空间效果、地面材质配置、天花材质配置、立面材质配置、综合布线、防排烟设备二次设计、通风空调设备设计、消防设施二次设计、给排水系统设计、</w:t>
      </w:r>
      <w:r>
        <w:rPr>
          <w:rFonts w:hint="eastAsia" w:ascii="仿宋_GB2312" w:hAnsi="仿宋_GB2312" w:eastAsia="仿宋_GB2312"/>
          <w:color w:val="auto"/>
          <w:sz w:val="28"/>
          <w:szCs w:val="28"/>
          <w:highlight w:val="none"/>
          <w:lang w:val="en-US" w:eastAsia="zh-CN"/>
        </w:rPr>
        <w:t>厨房排水沟设计、</w:t>
      </w:r>
      <w:r>
        <w:rPr>
          <w:rFonts w:hint="eastAsia" w:ascii="仿宋_GB2312" w:hAnsi="仿宋_GB2312" w:eastAsia="仿宋_GB2312"/>
          <w:color w:val="auto"/>
          <w:sz w:val="28"/>
          <w:szCs w:val="28"/>
          <w:highlight w:val="none"/>
        </w:rPr>
        <w:t>强电系统二次设计、弱电智能化系统（含弱电机房、</w:t>
      </w:r>
      <w:r>
        <w:rPr>
          <w:rFonts w:hint="eastAsia" w:ascii="仿宋_GB2312" w:hAnsi="仿宋_GB2312" w:eastAsia="仿宋_GB2312"/>
          <w:color w:val="auto"/>
          <w:sz w:val="28"/>
          <w:szCs w:val="28"/>
          <w:highlight w:val="none"/>
          <w:lang w:val="en-US" w:eastAsia="zh-CN"/>
        </w:rPr>
        <w:t>安防</w:t>
      </w:r>
      <w:r>
        <w:rPr>
          <w:rFonts w:hint="eastAsia" w:ascii="仿宋_GB2312" w:hAnsi="仿宋_GB2312" w:eastAsia="仿宋_GB2312"/>
          <w:color w:val="auto"/>
          <w:sz w:val="28"/>
          <w:szCs w:val="28"/>
          <w:highlight w:val="none"/>
        </w:rPr>
        <w:t>、网络、无线覆盖、信号放大系统、会议系统等）设计、室内照明系统设计、公共标识系统设计、多功能厅综合设计、装修所涉及到的显示设备</w:t>
      </w:r>
      <w:r>
        <w:rPr>
          <w:rFonts w:hint="eastAsia" w:ascii="仿宋_GB2312" w:hAnsi="仿宋_GB2312" w:eastAsia="仿宋_GB2312"/>
          <w:color w:val="auto"/>
          <w:sz w:val="28"/>
          <w:szCs w:val="28"/>
          <w:highlight w:val="none"/>
          <w:lang w:val="en-US" w:eastAsia="zh-CN"/>
        </w:rPr>
        <w:t>定位及点位设计</w:t>
      </w:r>
      <w:r>
        <w:rPr>
          <w:rFonts w:hint="eastAsia" w:ascii="仿宋_GB2312" w:hAnsi="仿宋_GB2312" w:eastAsia="仿宋_GB2312"/>
          <w:color w:val="auto"/>
          <w:sz w:val="28"/>
          <w:szCs w:val="28"/>
          <w:highlight w:val="none"/>
        </w:rPr>
        <w:t>（</w:t>
      </w:r>
      <w:r>
        <w:rPr>
          <w:rFonts w:hint="eastAsia" w:ascii="仿宋_GB2312" w:hAnsi="仿宋_GB2312" w:eastAsia="仿宋_GB2312"/>
          <w:color w:val="auto"/>
          <w:sz w:val="28"/>
          <w:szCs w:val="28"/>
          <w:highlight w:val="none"/>
          <w:lang w:val="en-US" w:eastAsia="zh-CN"/>
        </w:rPr>
        <w:t>首层</w:t>
      </w:r>
      <w:r>
        <w:rPr>
          <w:rFonts w:hint="eastAsia" w:ascii="仿宋_GB2312" w:hAnsi="仿宋_GB2312" w:eastAsia="仿宋_GB2312"/>
          <w:color w:val="auto"/>
          <w:sz w:val="28"/>
          <w:szCs w:val="28"/>
          <w:highlight w:val="none"/>
        </w:rPr>
        <w:t>大堂LED屏、多功能厅LED屏、会议室LED屏或其他显示设备、办公室LED屏或其他显示设备等）</w:t>
      </w:r>
      <w:r>
        <w:rPr>
          <w:rFonts w:hint="eastAsia" w:ascii="仿宋_GB2312" w:hAnsi="仿宋_GB2312" w:eastAsia="仿宋_GB2312"/>
          <w:color w:val="auto"/>
          <w:sz w:val="28"/>
          <w:szCs w:val="28"/>
          <w:highlight w:val="none"/>
          <w:lang w:eastAsia="zh-CN"/>
        </w:rPr>
        <w:t>。</w:t>
      </w:r>
      <w:r>
        <w:rPr>
          <w:rFonts w:hint="eastAsia" w:ascii="仿宋_GB2312" w:hAnsi="仿宋_GB2312" w:eastAsia="仿宋_GB2312"/>
          <w:color w:val="auto"/>
          <w:sz w:val="28"/>
          <w:szCs w:val="28"/>
          <w:highlight w:val="none"/>
        </w:rPr>
        <w:t>软装家具布置示意图等。</w:t>
      </w:r>
      <w:r>
        <w:rPr>
          <w:rFonts w:hint="eastAsia" w:ascii="仿宋_GB2312" w:hAnsi="仿宋_GB2312" w:eastAsia="仿宋_GB2312"/>
          <w:color w:val="auto"/>
          <w:kern w:val="2"/>
          <w:sz w:val="28"/>
          <w:szCs w:val="28"/>
          <w:highlight w:val="none"/>
          <w:lang w:val="en-US" w:eastAsia="zh-CN"/>
        </w:rPr>
        <w:t>宿舍楼内厨房及食堂图纸范围内的室内装修、给排水、强弱电、消防、标识标牌、排油烟系统等设计也在本次设计范围。</w:t>
      </w:r>
    </w:p>
    <w:p w14:paraId="302423A5">
      <w:pPr>
        <w:adjustRightInd w:val="0"/>
        <w:snapToGrid w:val="0"/>
        <w:spacing w:line="360" w:lineRule="auto"/>
        <w:ind w:firstLine="560" w:firstLineChars="200"/>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lang w:val="en-US" w:eastAsia="zh-CN"/>
        </w:rPr>
        <w:t>3.2</w:t>
      </w:r>
      <w:r>
        <w:rPr>
          <w:rFonts w:hint="eastAsia" w:ascii="仿宋_GB2312" w:hAnsi="仿宋_GB2312" w:eastAsia="仿宋_GB2312"/>
          <w:color w:val="auto"/>
          <w:sz w:val="28"/>
          <w:szCs w:val="28"/>
          <w:highlight w:val="none"/>
        </w:rPr>
        <w:t>.2 负责现场面积复核测量，确保设计面积、建设面积与实用面积一致。</w:t>
      </w:r>
    </w:p>
    <w:p w14:paraId="30D9A5EC">
      <w:pPr>
        <w:adjustRightInd w:val="0"/>
        <w:snapToGrid w:val="0"/>
        <w:spacing w:line="360" w:lineRule="auto"/>
        <w:ind w:firstLine="560" w:firstLineChars="200"/>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lang w:val="en-US" w:eastAsia="zh-CN"/>
        </w:rPr>
        <w:t>3.2</w:t>
      </w:r>
      <w:r>
        <w:rPr>
          <w:rFonts w:hint="eastAsia" w:ascii="仿宋_GB2312" w:hAnsi="仿宋_GB2312" w:eastAsia="仿宋_GB2312"/>
          <w:color w:val="auto"/>
          <w:sz w:val="28"/>
          <w:szCs w:val="28"/>
          <w:highlight w:val="none"/>
        </w:rPr>
        <w:t>.3 施工过程中需派驻专业的设计人员，以协助解决其相应工程上的设计问题。</w:t>
      </w:r>
    </w:p>
    <w:p w14:paraId="2250FD86">
      <w:pPr>
        <w:adjustRightInd w:val="0"/>
        <w:snapToGrid w:val="0"/>
        <w:spacing w:line="360" w:lineRule="auto"/>
        <w:ind w:firstLine="560" w:firstLineChars="200"/>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lang w:val="en-US" w:eastAsia="zh-CN"/>
        </w:rPr>
        <w:t>3.2</w:t>
      </w:r>
      <w:r>
        <w:rPr>
          <w:rFonts w:hint="eastAsia" w:ascii="仿宋_GB2312" w:hAnsi="仿宋_GB2312" w:eastAsia="仿宋_GB2312"/>
          <w:color w:val="auto"/>
          <w:sz w:val="28"/>
          <w:szCs w:val="28"/>
          <w:highlight w:val="none"/>
        </w:rPr>
        <w:t>.4 配合消防、强电、</w:t>
      </w:r>
      <w:r>
        <w:rPr>
          <w:rFonts w:hint="eastAsia" w:ascii="仿宋_GB2312" w:hAnsi="仿宋_GB2312" w:eastAsia="仿宋_GB2312"/>
          <w:color w:val="auto"/>
          <w:sz w:val="28"/>
          <w:szCs w:val="28"/>
          <w:highlight w:val="none"/>
          <w:lang w:val="en-US" w:eastAsia="zh-CN"/>
        </w:rPr>
        <w:t>弱电、</w:t>
      </w:r>
      <w:r>
        <w:rPr>
          <w:rFonts w:hint="eastAsia" w:ascii="仿宋_GB2312" w:hAnsi="仿宋_GB2312" w:eastAsia="仿宋_GB2312"/>
          <w:color w:val="auto"/>
          <w:sz w:val="28"/>
          <w:szCs w:val="28"/>
          <w:highlight w:val="none"/>
        </w:rPr>
        <w:t>防排烟以及与设计部分相关的建筑各专业及空间配套专业，完成其他相关系统的设计需求。</w:t>
      </w:r>
    </w:p>
    <w:p w14:paraId="4DB25333">
      <w:pPr>
        <w:adjustRightInd w:val="0"/>
        <w:snapToGrid w:val="0"/>
        <w:spacing w:line="360" w:lineRule="auto"/>
        <w:ind w:firstLine="560" w:firstLineChars="200"/>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lang w:val="en-US" w:eastAsia="zh-CN"/>
        </w:rPr>
        <w:t>3.2</w:t>
      </w:r>
      <w:r>
        <w:rPr>
          <w:rFonts w:hint="eastAsia" w:ascii="仿宋_GB2312" w:hAnsi="仿宋_GB2312" w:eastAsia="仿宋_GB2312"/>
          <w:color w:val="auto"/>
          <w:sz w:val="28"/>
          <w:szCs w:val="28"/>
          <w:highlight w:val="none"/>
        </w:rPr>
        <w:t>.5 负责设计范围内其他事项：</w:t>
      </w:r>
    </w:p>
    <w:p w14:paraId="6474B9B1">
      <w:pPr>
        <w:adjustRightInd w:val="0"/>
        <w:snapToGrid w:val="0"/>
        <w:spacing w:line="360" w:lineRule="auto"/>
        <w:ind w:firstLine="560" w:firstLineChars="200"/>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lang w:val="en-US" w:eastAsia="zh-CN"/>
        </w:rPr>
        <w:t>3.2</w:t>
      </w:r>
      <w:r>
        <w:rPr>
          <w:rFonts w:hint="eastAsia" w:ascii="仿宋_GB2312" w:hAnsi="仿宋_GB2312" w:eastAsia="仿宋_GB2312"/>
          <w:color w:val="auto"/>
          <w:sz w:val="28"/>
          <w:szCs w:val="28"/>
          <w:highlight w:val="none"/>
        </w:rPr>
        <w:t>.5.1 按现场各专业设备具体位置设置检修口及提供做法；</w:t>
      </w:r>
    </w:p>
    <w:p w14:paraId="737EF8DA">
      <w:pPr>
        <w:adjustRightInd w:val="0"/>
        <w:snapToGrid w:val="0"/>
        <w:spacing w:line="360" w:lineRule="auto"/>
        <w:ind w:firstLine="560" w:firstLineChars="200"/>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lang w:val="en-US" w:eastAsia="zh-CN"/>
        </w:rPr>
        <w:t>3.2</w:t>
      </w:r>
      <w:r>
        <w:rPr>
          <w:rFonts w:hint="eastAsia" w:ascii="仿宋_GB2312" w:hAnsi="仿宋_GB2312" w:eastAsia="仿宋_GB2312"/>
          <w:color w:val="auto"/>
          <w:sz w:val="28"/>
          <w:szCs w:val="28"/>
          <w:highlight w:val="none"/>
        </w:rPr>
        <w:t>.5.2 外墙窗与建筑结构搭接处外露的收口位置及做法；</w:t>
      </w:r>
    </w:p>
    <w:p w14:paraId="44FEF230">
      <w:pPr>
        <w:adjustRightInd w:val="0"/>
        <w:snapToGrid w:val="0"/>
        <w:spacing w:line="360" w:lineRule="auto"/>
        <w:ind w:firstLine="560" w:firstLineChars="200"/>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lang w:val="en-US" w:eastAsia="zh-CN"/>
        </w:rPr>
        <w:t>3.2</w:t>
      </w:r>
      <w:r>
        <w:rPr>
          <w:rFonts w:hint="eastAsia" w:ascii="仿宋_GB2312" w:hAnsi="仿宋_GB2312" w:eastAsia="仿宋_GB2312"/>
          <w:color w:val="auto"/>
          <w:sz w:val="28"/>
          <w:szCs w:val="28"/>
          <w:highlight w:val="none"/>
        </w:rPr>
        <w:t>.5.3 各专业系统末端点位位置及尺寸；</w:t>
      </w:r>
    </w:p>
    <w:p w14:paraId="2D5D84DE">
      <w:pPr>
        <w:adjustRightInd w:val="0"/>
        <w:snapToGrid w:val="0"/>
        <w:spacing w:line="360" w:lineRule="auto"/>
        <w:ind w:firstLine="560" w:firstLineChars="200"/>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lang w:val="en-US" w:eastAsia="zh-CN"/>
        </w:rPr>
        <w:t>3.2</w:t>
      </w:r>
      <w:r>
        <w:rPr>
          <w:rFonts w:hint="eastAsia" w:ascii="仿宋_GB2312" w:hAnsi="仿宋_GB2312" w:eastAsia="仿宋_GB2312"/>
          <w:color w:val="auto"/>
          <w:sz w:val="28"/>
          <w:szCs w:val="28"/>
          <w:highlight w:val="none"/>
        </w:rPr>
        <w:t>.5.4 设备管道穿越隔墙所需开孔位置及尺寸；</w:t>
      </w:r>
    </w:p>
    <w:p w14:paraId="70423769">
      <w:pPr>
        <w:adjustRightInd w:val="0"/>
        <w:snapToGrid w:val="0"/>
        <w:spacing w:line="360" w:lineRule="auto"/>
        <w:ind w:firstLine="560" w:firstLineChars="200"/>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lang w:val="en-US" w:eastAsia="zh-CN"/>
        </w:rPr>
        <w:t>3.2</w:t>
      </w:r>
      <w:r>
        <w:rPr>
          <w:rFonts w:hint="eastAsia" w:ascii="仿宋_GB2312" w:hAnsi="仿宋_GB2312" w:eastAsia="仿宋_GB2312"/>
          <w:color w:val="auto"/>
          <w:sz w:val="28"/>
          <w:szCs w:val="28"/>
          <w:highlight w:val="none"/>
        </w:rPr>
        <w:t>.5.5软装家具出线点位位置及安装时位置复核；</w:t>
      </w:r>
    </w:p>
    <w:p w14:paraId="6BD27328">
      <w:pPr>
        <w:adjustRightInd w:val="0"/>
        <w:snapToGrid w:val="0"/>
        <w:spacing w:line="360" w:lineRule="auto"/>
        <w:ind w:firstLine="560" w:firstLineChars="200"/>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lang w:val="en-US" w:eastAsia="zh-CN"/>
        </w:rPr>
        <w:t>3.2</w:t>
      </w:r>
      <w:r>
        <w:rPr>
          <w:rFonts w:hint="eastAsia" w:ascii="仿宋_GB2312" w:hAnsi="仿宋_GB2312" w:eastAsia="仿宋_GB2312"/>
          <w:color w:val="auto"/>
          <w:sz w:val="28"/>
          <w:szCs w:val="28"/>
          <w:highlight w:val="none"/>
        </w:rPr>
        <w:t>.5.6 对电气系统进行复核，核算现有系统是否满足使用需求；</w:t>
      </w:r>
    </w:p>
    <w:p w14:paraId="04780056">
      <w:pPr>
        <w:adjustRightInd w:val="0"/>
        <w:snapToGrid w:val="0"/>
        <w:spacing w:line="360" w:lineRule="auto"/>
        <w:ind w:firstLine="560" w:firstLineChars="200"/>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lang w:val="en-US" w:eastAsia="zh-CN"/>
        </w:rPr>
        <w:t>3.2</w:t>
      </w:r>
      <w:r>
        <w:rPr>
          <w:rFonts w:hint="eastAsia" w:ascii="仿宋_GB2312" w:hAnsi="仿宋_GB2312" w:eastAsia="仿宋_GB2312"/>
          <w:color w:val="auto"/>
          <w:sz w:val="28"/>
          <w:szCs w:val="28"/>
          <w:highlight w:val="none"/>
        </w:rPr>
        <w:t>.5.7 办公空间内靠窗的位置需设置窗帘盒，并预留窗帘安装的位置以及安装强度。</w:t>
      </w:r>
    </w:p>
    <w:p w14:paraId="651421FE">
      <w:pPr>
        <w:adjustRightInd w:val="0"/>
        <w:snapToGrid w:val="0"/>
        <w:spacing w:line="360" w:lineRule="auto"/>
        <w:ind w:firstLine="560" w:firstLineChars="200"/>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lang w:val="en-US" w:eastAsia="zh-CN"/>
        </w:rPr>
        <w:t>3.2</w:t>
      </w:r>
      <w:r>
        <w:rPr>
          <w:rFonts w:hint="eastAsia" w:ascii="仿宋_GB2312" w:hAnsi="仿宋_GB2312" w:eastAsia="仿宋_GB2312"/>
          <w:color w:val="auto"/>
          <w:sz w:val="28"/>
          <w:szCs w:val="28"/>
          <w:highlight w:val="none"/>
        </w:rPr>
        <w:t>.5.8机房需要设置满足规范要求的灭火设施，如采用气体灭火，则需设置满足抗压要求的围合设施及排气设施。</w:t>
      </w:r>
    </w:p>
    <w:p w14:paraId="7BCBF3C3">
      <w:pPr>
        <w:adjustRightInd w:val="0"/>
        <w:snapToGrid w:val="0"/>
        <w:spacing w:line="360" w:lineRule="auto"/>
        <w:ind w:firstLine="562" w:firstLineChars="200"/>
        <w:outlineLvl w:val="1"/>
        <w:rPr>
          <w:rFonts w:hint="eastAsia" w:ascii="仿宋_GB2312" w:hAnsi="仿宋_GB2312" w:eastAsia="仿宋_GB2312"/>
          <w:b/>
          <w:bCs/>
          <w:color w:val="auto"/>
          <w:sz w:val="28"/>
          <w:szCs w:val="28"/>
          <w:highlight w:val="none"/>
          <w:lang w:val="en-US" w:eastAsia="zh-CN"/>
        </w:rPr>
      </w:pPr>
      <w:r>
        <w:rPr>
          <w:rFonts w:hint="eastAsia" w:ascii="仿宋_GB2312" w:hAnsi="仿宋_GB2312" w:eastAsia="仿宋_GB2312"/>
          <w:b/>
          <w:bCs/>
          <w:color w:val="auto"/>
          <w:sz w:val="28"/>
          <w:szCs w:val="28"/>
          <w:highlight w:val="none"/>
          <w:lang w:val="en-US" w:eastAsia="zh-CN"/>
        </w:rPr>
        <w:t>3.3</w:t>
      </w:r>
      <w:r>
        <w:rPr>
          <w:rFonts w:hint="eastAsia" w:ascii="仿宋_GB2312" w:hAnsi="仿宋_GB2312" w:eastAsia="仿宋_GB2312"/>
          <w:b/>
          <w:bCs/>
          <w:color w:val="auto"/>
          <w:sz w:val="28"/>
          <w:szCs w:val="28"/>
          <w:highlight w:val="none"/>
        </w:rPr>
        <w:t xml:space="preserve"> </w:t>
      </w:r>
      <w:r>
        <w:rPr>
          <w:rFonts w:hint="eastAsia" w:ascii="仿宋_GB2312" w:hAnsi="仿宋_GB2312" w:eastAsia="仿宋_GB2312"/>
          <w:b/>
          <w:bCs/>
          <w:color w:val="auto"/>
          <w:sz w:val="28"/>
          <w:szCs w:val="28"/>
          <w:highlight w:val="none"/>
          <w:lang w:val="en-US" w:eastAsia="zh-CN"/>
        </w:rPr>
        <w:t>功能区域</w:t>
      </w:r>
    </w:p>
    <w:p w14:paraId="0CAD0861">
      <w:pPr>
        <w:adjustRightInd w:val="0"/>
        <w:snapToGrid w:val="0"/>
        <w:spacing w:line="360" w:lineRule="auto"/>
        <w:ind w:firstLine="562" w:firstLineChars="200"/>
        <w:outlineLvl w:val="1"/>
        <w:rPr>
          <w:rFonts w:ascii="仿宋_GB2312" w:hAnsi="仿宋_GB2312" w:eastAsia="仿宋_GB2312"/>
          <w:color w:val="auto"/>
          <w:sz w:val="28"/>
          <w:szCs w:val="28"/>
          <w:highlight w:val="none"/>
        </w:rPr>
      </w:pPr>
      <w:r>
        <w:rPr>
          <w:rFonts w:hint="eastAsia" w:ascii="仿宋_GB2312" w:hAnsi="仿宋_GB2312" w:eastAsia="仿宋_GB2312"/>
          <w:b/>
          <w:bCs/>
          <w:color w:val="auto"/>
          <w:sz w:val="28"/>
          <w:szCs w:val="28"/>
          <w:highlight w:val="none"/>
          <w:lang w:val="en-US" w:eastAsia="zh-CN"/>
        </w:rPr>
        <w:t>3.3</w:t>
      </w:r>
      <w:r>
        <w:rPr>
          <w:rFonts w:hint="eastAsia" w:ascii="仿宋_GB2312" w:hAnsi="仿宋_GB2312" w:eastAsia="仿宋_GB2312"/>
          <w:b/>
          <w:bCs/>
          <w:color w:val="auto"/>
          <w:sz w:val="28"/>
          <w:szCs w:val="28"/>
          <w:highlight w:val="none"/>
        </w:rPr>
        <w:t>.1 综合楼：</w:t>
      </w:r>
    </w:p>
    <w:p w14:paraId="7926EEA5">
      <w:pPr>
        <w:adjustRightInd w:val="0"/>
        <w:snapToGrid w:val="0"/>
        <w:spacing w:line="360" w:lineRule="auto"/>
        <w:ind w:firstLine="560" w:firstLineChars="200"/>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lang w:val="en-US" w:eastAsia="zh-CN"/>
        </w:rPr>
        <w:t>3.3</w:t>
      </w:r>
      <w:r>
        <w:rPr>
          <w:rFonts w:hint="eastAsia" w:ascii="仿宋_GB2312" w:hAnsi="仿宋_GB2312" w:eastAsia="仿宋_GB2312"/>
          <w:color w:val="auto"/>
          <w:sz w:val="28"/>
          <w:szCs w:val="28"/>
          <w:highlight w:val="none"/>
        </w:rPr>
        <w:t>.1</w:t>
      </w:r>
      <w:r>
        <w:rPr>
          <w:rFonts w:hint="eastAsia" w:ascii="仿宋_GB2312" w:hAnsi="仿宋_GB2312" w:eastAsia="仿宋_GB2312"/>
          <w:color w:val="auto"/>
          <w:sz w:val="28"/>
          <w:szCs w:val="28"/>
          <w:highlight w:val="none"/>
          <w:lang w:val="en-US" w:eastAsia="zh-CN"/>
        </w:rPr>
        <w:t>.1</w:t>
      </w:r>
      <w:r>
        <w:rPr>
          <w:rFonts w:hint="eastAsia" w:ascii="仿宋_GB2312" w:hAnsi="仿宋_GB2312" w:eastAsia="仿宋_GB2312"/>
          <w:color w:val="auto"/>
          <w:sz w:val="28"/>
          <w:szCs w:val="28"/>
          <w:highlight w:val="none"/>
        </w:rPr>
        <w:t xml:space="preserve"> 首层包含大堂、候梯厅、贵宾室、公共卫生间、接待区等。</w:t>
      </w:r>
    </w:p>
    <w:p w14:paraId="552A931B">
      <w:pPr>
        <w:adjustRightInd w:val="0"/>
        <w:snapToGrid w:val="0"/>
        <w:spacing w:line="360" w:lineRule="auto"/>
        <w:ind w:firstLine="560" w:firstLineChars="200"/>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lang w:val="en-US" w:eastAsia="zh-CN"/>
        </w:rPr>
        <w:t>3.3</w:t>
      </w:r>
      <w:r>
        <w:rPr>
          <w:rFonts w:hint="eastAsia" w:ascii="仿宋_GB2312" w:hAnsi="仿宋_GB2312" w:eastAsia="仿宋_GB2312"/>
          <w:color w:val="auto"/>
          <w:sz w:val="28"/>
          <w:szCs w:val="28"/>
          <w:highlight w:val="none"/>
        </w:rPr>
        <w:t>.1</w:t>
      </w:r>
      <w:r>
        <w:rPr>
          <w:rFonts w:hint="eastAsia" w:ascii="仿宋_GB2312" w:hAnsi="仿宋_GB2312" w:eastAsia="仿宋_GB2312"/>
          <w:color w:val="auto"/>
          <w:sz w:val="28"/>
          <w:szCs w:val="28"/>
          <w:highlight w:val="none"/>
          <w:lang w:val="en-US" w:eastAsia="zh-CN"/>
        </w:rPr>
        <w:t>.2</w:t>
      </w:r>
      <w:r>
        <w:rPr>
          <w:rFonts w:hint="eastAsia" w:ascii="仿宋_GB2312" w:hAnsi="仿宋_GB2312" w:eastAsia="仿宋_GB2312"/>
          <w:color w:val="auto"/>
          <w:sz w:val="28"/>
          <w:szCs w:val="28"/>
          <w:highlight w:val="none"/>
        </w:rPr>
        <w:t>二层包含公共通道、候梯厅、公共卫生间、茶水间、会议室（培训室）、办公室/区、弱电机房、员工</w:t>
      </w:r>
      <w:r>
        <w:rPr>
          <w:rFonts w:hint="eastAsia" w:ascii="仿宋_GB2312" w:hAnsi="仿宋_GB2312" w:eastAsia="仿宋_GB2312"/>
          <w:color w:val="auto"/>
          <w:sz w:val="28"/>
          <w:szCs w:val="28"/>
          <w:highlight w:val="none"/>
          <w:lang w:eastAsia="zh-CN"/>
        </w:rPr>
        <w:t>食堂</w:t>
      </w:r>
      <w:r>
        <w:rPr>
          <w:rFonts w:hint="eastAsia" w:ascii="仿宋_GB2312" w:hAnsi="仿宋_GB2312" w:eastAsia="仿宋_GB2312"/>
          <w:color w:val="auto"/>
          <w:sz w:val="28"/>
          <w:szCs w:val="28"/>
          <w:highlight w:val="none"/>
        </w:rPr>
        <w:t>、</w:t>
      </w:r>
      <w:r>
        <w:rPr>
          <w:rFonts w:hint="eastAsia" w:ascii="仿宋_GB2312" w:hAnsi="仿宋_GB2312" w:eastAsia="仿宋_GB2312"/>
          <w:color w:val="auto"/>
          <w:sz w:val="28"/>
          <w:szCs w:val="28"/>
          <w:highlight w:val="none"/>
          <w:lang w:eastAsia="zh-CN"/>
        </w:rPr>
        <w:t>食堂</w:t>
      </w:r>
      <w:r>
        <w:rPr>
          <w:rFonts w:hint="eastAsia" w:ascii="仿宋_GB2312" w:hAnsi="仿宋_GB2312" w:eastAsia="仿宋_GB2312"/>
          <w:color w:val="auto"/>
          <w:sz w:val="28"/>
          <w:szCs w:val="28"/>
          <w:highlight w:val="none"/>
        </w:rPr>
        <w:t>包间、派餐区、厨房空间等。</w:t>
      </w:r>
    </w:p>
    <w:p w14:paraId="508E17C2">
      <w:pPr>
        <w:adjustRightInd w:val="0"/>
        <w:snapToGrid w:val="0"/>
        <w:spacing w:line="360" w:lineRule="auto"/>
        <w:ind w:firstLine="560" w:firstLineChars="200"/>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lang w:val="en-US" w:eastAsia="zh-CN"/>
        </w:rPr>
        <w:t>3.3</w:t>
      </w:r>
      <w:r>
        <w:rPr>
          <w:rFonts w:hint="eastAsia" w:ascii="仿宋_GB2312" w:hAnsi="仿宋_GB2312" w:eastAsia="仿宋_GB2312"/>
          <w:color w:val="auto"/>
          <w:sz w:val="28"/>
          <w:szCs w:val="28"/>
          <w:highlight w:val="none"/>
        </w:rPr>
        <w:t>.1</w:t>
      </w:r>
      <w:r>
        <w:rPr>
          <w:rFonts w:hint="eastAsia" w:ascii="仿宋_GB2312" w:hAnsi="仿宋_GB2312" w:eastAsia="仿宋_GB2312"/>
          <w:color w:val="auto"/>
          <w:sz w:val="28"/>
          <w:szCs w:val="28"/>
          <w:highlight w:val="none"/>
          <w:lang w:val="en-US" w:eastAsia="zh-CN"/>
        </w:rPr>
        <w:t>.3</w:t>
      </w:r>
      <w:r>
        <w:rPr>
          <w:rFonts w:hint="eastAsia" w:ascii="仿宋_GB2312" w:hAnsi="仿宋_GB2312" w:eastAsia="仿宋_GB2312"/>
          <w:color w:val="auto"/>
          <w:sz w:val="28"/>
          <w:szCs w:val="28"/>
          <w:highlight w:val="none"/>
        </w:rPr>
        <w:t xml:space="preserve"> 三层包含公共通道、候梯厅、公共卫生间、茶水间、档案室、</w:t>
      </w:r>
      <w:r>
        <w:rPr>
          <w:rFonts w:hint="eastAsia" w:ascii="仿宋_GB2312" w:hAnsi="仿宋_GB2312" w:eastAsia="仿宋_GB2312"/>
          <w:color w:val="auto"/>
          <w:sz w:val="28"/>
          <w:szCs w:val="28"/>
          <w:highlight w:val="none"/>
          <w:lang w:val="en-US" w:eastAsia="zh-CN"/>
        </w:rPr>
        <w:t>打印室、</w:t>
      </w:r>
      <w:r>
        <w:rPr>
          <w:rFonts w:hint="eastAsia" w:ascii="仿宋_GB2312" w:hAnsi="仿宋_GB2312" w:eastAsia="仿宋_GB2312"/>
          <w:color w:val="auto"/>
          <w:sz w:val="28"/>
          <w:szCs w:val="28"/>
          <w:highlight w:val="none"/>
        </w:rPr>
        <w:t>会客室、会议室、多功能厅等。</w:t>
      </w:r>
    </w:p>
    <w:p w14:paraId="1500ACA3">
      <w:pPr>
        <w:adjustRightInd w:val="0"/>
        <w:snapToGrid w:val="0"/>
        <w:spacing w:line="360" w:lineRule="auto"/>
        <w:ind w:firstLine="560" w:firstLineChars="200"/>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lang w:val="en-US" w:eastAsia="zh-CN"/>
        </w:rPr>
        <w:t>3.3</w:t>
      </w:r>
      <w:r>
        <w:rPr>
          <w:rFonts w:hint="eastAsia" w:ascii="仿宋_GB2312" w:hAnsi="仿宋_GB2312" w:eastAsia="仿宋_GB2312"/>
          <w:color w:val="auto"/>
          <w:sz w:val="28"/>
          <w:szCs w:val="28"/>
          <w:highlight w:val="none"/>
        </w:rPr>
        <w:t>.1</w:t>
      </w:r>
      <w:r>
        <w:rPr>
          <w:rFonts w:hint="eastAsia" w:ascii="仿宋_GB2312" w:hAnsi="仿宋_GB2312" w:eastAsia="仿宋_GB2312"/>
          <w:color w:val="auto"/>
          <w:sz w:val="28"/>
          <w:szCs w:val="28"/>
          <w:highlight w:val="none"/>
          <w:lang w:val="en-US" w:eastAsia="zh-CN"/>
        </w:rPr>
        <w:t>.4</w:t>
      </w:r>
      <w:r>
        <w:rPr>
          <w:rFonts w:hint="eastAsia" w:ascii="仿宋_GB2312" w:hAnsi="仿宋_GB2312" w:eastAsia="仿宋_GB2312"/>
          <w:color w:val="auto"/>
          <w:sz w:val="28"/>
          <w:szCs w:val="28"/>
          <w:highlight w:val="none"/>
        </w:rPr>
        <w:t>四至八层包含公共通道、候梯厅、公共卫生间、茶水间、办公室/区、会议室等。</w:t>
      </w:r>
    </w:p>
    <w:p w14:paraId="750DC5E3">
      <w:pPr>
        <w:adjustRightInd w:val="0"/>
        <w:snapToGrid w:val="0"/>
        <w:spacing w:line="360" w:lineRule="auto"/>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lang w:val="en-US" w:eastAsia="zh-CN"/>
        </w:rPr>
        <w:t>3.3</w:t>
      </w:r>
      <w:r>
        <w:rPr>
          <w:rFonts w:hint="eastAsia" w:ascii="仿宋_GB2312" w:hAnsi="仿宋_GB2312" w:eastAsia="仿宋_GB2312"/>
          <w:color w:val="auto"/>
          <w:sz w:val="28"/>
          <w:szCs w:val="28"/>
          <w:highlight w:val="none"/>
        </w:rPr>
        <w:t>.1</w:t>
      </w:r>
      <w:r>
        <w:rPr>
          <w:rFonts w:hint="eastAsia" w:ascii="仿宋_GB2312" w:hAnsi="仿宋_GB2312" w:eastAsia="仿宋_GB2312"/>
          <w:color w:val="auto"/>
          <w:sz w:val="28"/>
          <w:szCs w:val="28"/>
          <w:highlight w:val="none"/>
          <w:lang w:val="en-US" w:eastAsia="zh-CN"/>
        </w:rPr>
        <w:t>.5</w:t>
      </w:r>
      <w:r>
        <w:rPr>
          <w:rFonts w:hint="eastAsia" w:ascii="仿宋_GB2312" w:hAnsi="仿宋_GB2312" w:eastAsia="仿宋_GB2312"/>
          <w:color w:val="auto"/>
          <w:sz w:val="28"/>
          <w:szCs w:val="28"/>
          <w:highlight w:val="none"/>
        </w:rPr>
        <w:t>地下负一层包含候梯厅等。</w:t>
      </w:r>
    </w:p>
    <w:p w14:paraId="29081966">
      <w:pPr>
        <w:pStyle w:val="6"/>
        <w:ind w:firstLine="560" w:firstLineChars="200"/>
        <w:rPr>
          <w:rFonts w:hint="default" w:eastAsia="仿宋_GB2312"/>
          <w:color w:val="auto"/>
          <w:highlight w:val="none"/>
          <w:lang w:val="en-US" w:eastAsia="zh-CN"/>
        </w:rPr>
      </w:pPr>
      <w:r>
        <w:rPr>
          <w:rFonts w:hint="eastAsia" w:ascii="仿宋_GB2312" w:hAnsi="仿宋_GB2312" w:eastAsia="仿宋_GB2312"/>
          <w:color w:val="auto"/>
          <w:sz w:val="28"/>
          <w:szCs w:val="28"/>
          <w:highlight w:val="none"/>
          <w:lang w:val="en-US" w:eastAsia="zh-CN"/>
        </w:rPr>
        <w:t>3.3.1.6</w:t>
      </w:r>
      <w:r>
        <w:rPr>
          <w:rFonts w:hint="eastAsia" w:ascii="仿宋_GB2312" w:hAnsi="仿宋_GB2312" w:eastAsia="仿宋_GB2312"/>
          <w:color w:val="auto"/>
          <w:kern w:val="2"/>
          <w:sz w:val="28"/>
          <w:szCs w:val="28"/>
          <w:highlight w:val="none"/>
          <w:lang w:val="en-US" w:eastAsia="zh-CN"/>
        </w:rPr>
        <w:t>包含且不限于综合楼内除综合楼电梯井道、管道井、强弱电井、风井、电房、风机房、楼梯间施工外所有图纸范围内的室内装修、展厅装修、给排水、强弱电、智能化、消防、通风空调、标识标牌等设计；</w:t>
      </w:r>
    </w:p>
    <w:p w14:paraId="03EEA887">
      <w:pPr>
        <w:pStyle w:val="6"/>
        <w:adjustRightInd w:val="0"/>
        <w:snapToGrid w:val="0"/>
        <w:spacing w:line="360" w:lineRule="auto"/>
        <w:ind w:firstLine="843" w:firstLineChars="300"/>
        <w:rPr>
          <w:rFonts w:ascii="仿宋_GB2312" w:hAnsi="仿宋_GB2312" w:eastAsia="仿宋_GB2312"/>
          <w:color w:val="auto"/>
          <w:sz w:val="28"/>
          <w:szCs w:val="28"/>
          <w:highlight w:val="none"/>
        </w:rPr>
      </w:pPr>
      <w:r>
        <w:rPr>
          <w:rFonts w:hint="eastAsia" w:ascii="仿宋_GB2312" w:hAnsi="仿宋_GB2312" w:eastAsia="仿宋_GB2312"/>
          <w:b/>
          <w:bCs/>
          <w:color w:val="auto"/>
          <w:sz w:val="28"/>
          <w:szCs w:val="28"/>
          <w:highlight w:val="none"/>
          <w:lang w:val="en-US" w:eastAsia="zh-CN"/>
        </w:rPr>
        <w:t>3.3</w:t>
      </w:r>
      <w:r>
        <w:rPr>
          <w:rFonts w:hint="eastAsia" w:ascii="仿宋_GB2312" w:hAnsi="仿宋_GB2312" w:eastAsia="仿宋_GB2312"/>
          <w:b/>
          <w:bCs/>
          <w:color w:val="auto"/>
          <w:sz w:val="28"/>
          <w:szCs w:val="28"/>
          <w:highlight w:val="none"/>
        </w:rPr>
        <w:t>.2宿舍首层包含员工</w:t>
      </w:r>
      <w:r>
        <w:rPr>
          <w:rFonts w:hint="eastAsia" w:ascii="仿宋_GB2312" w:hAnsi="仿宋_GB2312" w:eastAsia="仿宋_GB2312"/>
          <w:b/>
          <w:bCs/>
          <w:color w:val="auto"/>
          <w:sz w:val="28"/>
          <w:szCs w:val="28"/>
          <w:highlight w:val="none"/>
          <w:lang w:eastAsia="zh-CN"/>
        </w:rPr>
        <w:t>食堂</w:t>
      </w:r>
      <w:r>
        <w:rPr>
          <w:rFonts w:hint="eastAsia" w:ascii="仿宋_GB2312" w:hAnsi="仿宋_GB2312" w:eastAsia="仿宋_GB2312"/>
          <w:b/>
          <w:bCs/>
          <w:color w:val="auto"/>
          <w:sz w:val="28"/>
          <w:szCs w:val="28"/>
          <w:highlight w:val="none"/>
          <w:lang w:val="en-US" w:eastAsia="zh-CN"/>
        </w:rPr>
        <w:t>及</w:t>
      </w:r>
      <w:r>
        <w:rPr>
          <w:rFonts w:hint="eastAsia" w:ascii="仿宋_GB2312" w:hAnsi="仿宋_GB2312" w:eastAsia="仿宋_GB2312"/>
          <w:b/>
          <w:bCs/>
          <w:color w:val="auto"/>
          <w:sz w:val="28"/>
          <w:szCs w:val="28"/>
          <w:highlight w:val="none"/>
        </w:rPr>
        <w:t>厨房</w:t>
      </w:r>
      <w:r>
        <w:rPr>
          <w:rFonts w:hint="eastAsia" w:ascii="仿宋_GB2312" w:hAnsi="仿宋_GB2312" w:eastAsia="仿宋_GB2312"/>
          <w:color w:val="auto"/>
          <w:sz w:val="28"/>
          <w:szCs w:val="28"/>
          <w:highlight w:val="none"/>
        </w:rPr>
        <w:t>。</w:t>
      </w:r>
      <w:r>
        <w:rPr>
          <w:rFonts w:hint="eastAsia" w:ascii="仿宋_GB2312" w:hAnsi="仿宋_GB2312" w:eastAsia="仿宋_GB2312"/>
          <w:color w:val="auto"/>
          <w:kern w:val="2"/>
          <w:sz w:val="28"/>
          <w:szCs w:val="28"/>
          <w:highlight w:val="none"/>
          <w:lang w:val="en-US" w:eastAsia="zh-CN"/>
        </w:rPr>
        <w:t>包含且不限于宿舍楼内厨房及食堂图纸范围内的室内装修、给排水、强弱电、</w:t>
      </w:r>
      <w:r>
        <w:rPr>
          <w:rFonts w:hint="eastAsia" w:ascii="仿宋_GB2312" w:hAnsi="仿宋_GB2312" w:eastAsia="仿宋_GB2312"/>
          <w:strike w:val="0"/>
          <w:color w:val="auto"/>
          <w:kern w:val="2"/>
          <w:sz w:val="28"/>
          <w:szCs w:val="28"/>
          <w:highlight w:val="none"/>
          <w:lang w:val="en-US" w:eastAsia="zh-CN"/>
        </w:rPr>
        <w:t>智能化、</w:t>
      </w:r>
      <w:r>
        <w:rPr>
          <w:rFonts w:hint="eastAsia" w:ascii="仿宋_GB2312" w:hAnsi="仿宋_GB2312" w:eastAsia="仿宋_GB2312"/>
          <w:color w:val="auto"/>
          <w:kern w:val="2"/>
          <w:sz w:val="28"/>
          <w:szCs w:val="28"/>
          <w:highlight w:val="none"/>
          <w:lang w:val="en-US" w:eastAsia="zh-CN"/>
        </w:rPr>
        <w:t xml:space="preserve">消防、标识标牌、排油烟系统等设计。 </w:t>
      </w:r>
    </w:p>
    <w:p w14:paraId="629ECF80">
      <w:pPr>
        <w:adjustRightInd w:val="0"/>
        <w:snapToGrid w:val="0"/>
        <w:spacing w:line="360" w:lineRule="auto"/>
        <w:ind w:firstLine="562" w:firstLineChars="200"/>
        <w:rPr>
          <w:rFonts w:hint="eastAsia" w:ascii="仿宋_GB2312" w:hAnsi="仿宋_GB2312" w:eastAsia="仿宋_GB2312"/>
          <w:b/>
          <w:bCs/>
          <w:color w:val="auto"/>
          <w:sz w:val="28"/>
          <w:szCs w:val="28"/>
          <w:highlight w:val="none"/>
        </w:rPr>
      </w:pPr>
      <w:r>
        <w:rPr>
          <w:rFonts w:hint="eastAsia" w:ascii="仿宋_GB2312" w:hAnsi="仿宋_GB2312" w:eastAsia="仿宋_GB2312"/>
          <w:b/>
          <w:bCs/>
          <w:color w:val="auto"/>
          <w:sz w:val="28"/>
          <w:szCs w:val="28"/>
          <w:highlight w:val="none"/>
          <w:lang w:val="en-US" w:eastAsia="zh-CN"/>
        </w:rPr>
        <w:t>3.3</w:t>
      </w:r>
      <w:r>
        <w:rPr>
          <w:rFonts w:hint="eastAsia" w:ascii="仿宋_GB2312" w:hAnsi="仿宋_GB2312" w:eastAsia="仿宋_GB2312"/>
          <w:b/>
          <w:bCs/>
          <w:color w:val="auto"/>
          <w:sz w:val="28"/>
          <w:szCs w:val="28"/>
          <w:highlight w:val="none"/>
        </w:rPr>
        <w:t>.3其他设计范围</w:t>
      </w:r>
      <w:r>
        <w:rPr>
          <w:rFonts w:hint="eastAsia" w:ascii="仿宋_GB2312" w:hAnsi="仿宋_GB2312" w:eastAsia="仿宋_GB2312"/>
          <w:b/>
          <w:bCs/>
          <w:color w:val="auto"/>
          <w:sz w:val="28"/>
          <w:szCs w:val="28"/>
          <w:highlight w:val="none"/>
          <w:lang w:val="en-US" w:eastAsia="zh-CN"/>
        </w:rPr>
        <w:t>及特别</w:t>
      </w:r>
      <w:r>
        <w:rPr>
          <w:rFonts w:hint="eastAsia" w:ascii="仿宋_GB2312" w:hAnsi="仿宋_GB2312" w:eastAsia="仿宋_GB2312"/>
          <w:b/>
          <w:bCs/>
          <w:color w:val="auto"/>
          <w:sz w:val="28"/>
          <w:szCs w:val="28"/>
          <w:highlight w:val="none"/>
        </w:rPr>
        <w:t>说明</w:t>
      </w:r>
      <w:r>
        <w:rPr>
          <w:rFonts w:hint="eastAsia" w:ascii="仿宋_GB2312" w:hAnsi="仿宋_GB2312" w:eastAsia="仿宋_GB2312"/>
          <w:b/>
          <w:bCs/>
          <w:color w:val="auto"/>
          <w:sz w:val="28"/>
          <w:szCs w:val="28"/>
          <w:highlight w:val="none"/>
          <w:lang w:eastAsia="zh-CN"/>
        </w:rPr>
        <w:t>：</w:t>
      </w:r>
    </w:p>
    <w:p w14:paraId="3F773C25">
      <w:pPr>
        <w:adjustRightInd w:val="0"/>
        <w:snapToGrid w:val="0"/>
        <w:spacing w:line="360" w:lineRule="auto"/>
        <w:ind w:firstLine="560" w:firstLineChars="200"/>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lang w:val="en-US" w:eastAsia="zh-CN"/>
        </w:rPr>
        <w:t>3.3</w:t>
      </w:r>
      <w:r>
        <w:rPr>
          <w:rFonts w:hint="eastAsia" w:ascii="仿宋_GB2312" w:hAnsi="仿宋_GB2312" w:eastAsia="仿宋_GB2312"/>
          <w:color w:val="auto"/>
          <w:sz w:val="28"/>
          <w:szCs w:val="28"/>
          <w:highlight w:val="none"/>
        </w:rPr>
        <w:t>.3.1综合楼、宿舍楼厨房区域的室内空间标识及logo字。</w:t>
      </w:r>
    </w:p>
    <w:p w14:paraId="35EDD89B">
      <w:pPr>
        <w:adjustRightInd w:val="0"/>
        <w:snapToGrid w:val="0"/>
        <w:spacing w:line="360" w:lineRule="auto"/>
        <w:ind w:firstLine="560" w:firstLineChars="200"/>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lang w:val="en-US" w:eastAsia="zh-CN"/>
        </w:rPr>
        <w:t>3.3</w:t>
      </w:r>
      <w:r>
        <w:rPr>
          <w:rFonts w:hint="eastAsia" w:ascii="仿宋_GB2312" w:hAnsi="仿宋_GB2312" w:eastAsia="仿宋_GB2312"/>
          <w:color w:val="auto"/>
          <w:sz w:val="28"/>
          <w:szCs w:val="28"/>
          <w:highlight w:val="none"/>
        </w:rPr>
        <w:t>.3.2 综合楼弱电智能化系统（含弱电机房、监控、门禁、网络、无线覆盖、会议系统等）。</w:t>
      </w:r>
    </w:p>
    <w:p w14:paraId="62CFD37D">
      <w:pPr>
        <w:adjustRightInd w:val="0"/>
        <w:snapToGrid w:val="0"/>
        <w:spacing w:line="360" w:lineRule="auto"/>
        <w:ind w:firstLine="560" w:firstLineChars="200"/>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lang w:val="en-US" w:eastAsia="zh-CN"/>
        </w:rPr>
        <w:t>3.3</w:t>
      </w:r>
      <w:r>
        <w:rPr>
          <w:rFonts w:hint="eastAsia" w:ascii="仿宋_GB2312" w:hAnsi="仿宋_GB2312" w:eastAsia="仿宋_GB2312"/>
          <w:color w:val="auto"/>
          <w:sz w:val="28"/>
          <w:szCs w:val="28"/>
          <w:highlight w:val="none"/>
        </w:rPr>
        <w:t>.3.3厨房布局</w:t>
      </w:r>
      <w:r>
        <w:rPr>
          <w:rFonts w:hint="eastAsia" w:ascii="仿宋_GB2312" w:hAnsi="仿宋_GB2312" w:eastAsia="仿宋_GB2312"/>
          <w:strike w:val="0"/>
          <w:color w:val="auto"/>
          <w:sz w:val="28"/>
          <w:szCs w:val="28"/>
          <w:highlight w:val="none"/>
        </w:rPr>
        <w:t>及</w:t>
      </w:r>
      <w:r>
        <w:rPr>
          <w:rFonts w:hint="eastAsia" w:ascii="仿宋_GB2312" w:hAnsi="仿宋_GB2312" w:eastAsia="仿宋_GB2312"/>
          <w:color w:val="auto"/>
          <w:sz w:val="28"/>
          <w:szCs w:val="28"/>
          <w:highlight w:val="none"/>
        </w:rPr>
        <w:t>相关专业设计，需能够满足申办厨房的相关运营许可证。</w:t>
      </w:r>
    </w:p>
    <w:p w14:paraId="27756B64">
      <w:pPr>
        <w:adjustRightInd w:val="0"/>
        <w:snapToGrid w:val="0"/>
        <w:spacing w:line="360" w:lineRule="auto"/>
        <w:ind w:firstLine="560" w:firstLineChars="200"/>
        <w:rPr>
          <w:rFonts w:hint="eastAsia" w:eastAsia="仿宋_GB2312"/>
          <w:color w:val="auto"/>
          <w:highlight w:val="none"/>
          <w:lang w:val="en-US" w:eastAsia="zh-CN"/>
        </w:rPr>
      </w:pPr>
      <w:r>
        <w:rPr>
          <w:rFonts w:hint="eastAsia" w:ascii="仿宋_GB2312" w:hAnsi="仿宋_GB2312" w:eastAsia="仿宋_GB2312"/>
          <w:color w:val="auto"/>
          <w:sz w:val="28"/>
          <w:szCs w:val="28"/>
          <w:highlight w:val="none"/>
          <w:lang w:val="en-US" w:eastAsia="zh-CN"/>
        </w:rPr>
        <w:t>3.3</w:t>
      </w:r>
      <w:r>
        <w:rPr>
          <w:rFonts w:hint="eastAsia" w:ascii="仿宋_GB2312" w:hAnsi="仿宋_GB2312" w:eastAsia="仿宋_GB2312"/>
          <w:color w:val="auto"/>
          <w:sz w:val="28"/>
          <w:szCs w:val="28"/>
          <w:highlight w:val="none"/>
        </w:rPr>
        <w:t>.3.</w:t>
      </w:r>
      <w:r>
        <w:rPr>
          <w:rFonts w:hint="eastAsia" w:ascii="仿宋_GB2312" w:hAnsi="仿宋_GB2312" w:eastAsia="仿宋_GB2312"/>
          <w:color w:val="auto"/>
          <w:sz w:val="28"/>
          <w:szCs w:val="28"/>
          <w:highlight w:val="none"/>
          <w:lang w:eastAsia="zh-CN"/>
        </w:rPr>
        <w:t>4</w:t>
      </w:r>
      <w:r>
        <w:rPr>
          <w:rFonts w:hint="eastAsia" w:ascii="仿宋_GB2312" w:hAnsi="仿宋_GB2312" w:eastAsia="仿宋_GB2312"/>
          <w:color w:val="auto"/>
          <w:sz w:val="28"/>
          <w:szCs w:val="28"/>
          <w:highlight w:val="none"/>
        </w:rPr>
        <w:t>显示设备（大堂LED屏、多功能厅LED屏、会议室LED屏或其他显示设备、办公室LED屏或其他显示设备等）</w:t>
      </w:r>
    </w:p>
    <w:p w14:paraId="2BFCE4F4">
      <w:pPr>
        <w:adjustRightInd w:val="0"/>
        <w:snapToGrid w:val="0"/>
        <w:spacing w:line="360" w:lineRule="auto"/>
        <w:ind w:firstLine="560" w:firstLineChars="200"/>
        <w:outlineLvl w:val="1"/>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lang w:val="en-US" w:eastAsia="zh-CN"/>
        </w:rPr>
        <w:t>3.4</w:t>
      </w:r>
      <w:r>
        <w:rPr>
          <w:rFonts w:hint="eastAsia" w:ascii="仿宋_GB2312" w:hAnsi="仿宋_GB2312" w:eastAsia="仿宋_GB2312"/>
          <w:color w:val="auto"/>
          <w:sz w:val="28"/>
          <w:szCs w:val="28"/>
          <w:highlight w:val="none"/>
        </w:rPr>
        <w:t xml:space="preserve"> 设计</w:t>
      </w:r>
      <w:r>
        <w:rPr>
          <w:rFonts w:hint="eastAsia" w:ascii="仿宋_GB2312" w:hAnsi="仿宋_GB2312" w:eastAsia="仿宋_GB2312"/>
          <w:color w:val="auto"/>
          <w:sz w:val="28"/>
          <w:szCs w:val="28"/>
          <w:highlight w:val="none"/>
          <w:lang w:val="en-US" w:eastAsia="zh-CN"/>
        </w:rPr>
        <w:t>要求</w:t>
      </w:r>
    </w:p>
    <w:p w14:paraId="45412C17">
      <w:pPr>
        <w:adjustRightInd w:val="0"/>
        <w:snapToGrid w:val="0"/>
        <w:spacing w:line="360" w:lineRule="auto"/>
        <w:ind w:firstLine="560" w:firstLineChars="200"/>
        <w:rPr>
          <w:rFonts w:hint="eastAsia" w:ascii="仿宋_GB2312" w:hAnsi="仿宋_GB2312" w:eastAsia="仿宋_GB2312"/>
          <w:color w:val="auto"/>
          <w:sz w:val="28"/>
          <w:szCs w:val="28"/>
          <w:highlight w:val="none"/>
          <w:lang w:val="en-US" w:eastAsia="zh-CN"/>
        </w:rPr>
      </w:pPr>
      <w:r>
        <w:rPr>
          <w:rFonts w:hint="eastAsia" w:ascii="仿宋_GB2312" w:hAnsi="仿宋_GB2312" w:eastAsia="仿宋_GB2312"/>
          <w:color w:val="auto"/>
          <w:sz w:val="28"/>
          <w:szCs w:val="28"/>
          <w:highlight w:val="none"/>
        </w:rPr>
        <w:t xml:space="preserve"> 本项目</w:t>
      </w:r>
      <w:r>
        <w:rPr>
          <w:rFonts w:hint="eastAsia" w:ascii="仿宋_GB2312" w:hAnsi="仿宋_GB2312" w:eastAsia="仿宋_GB2312"/>
          <w:color w:val="auto"/>
          <w:sz w:val="28"/>
          <w:szCs w:val="28"/>
          <w:highlight w:val="none"/>
          <w:lang w:val="en-US" w:eastAsia="zh-CN"/>
        </w:rPr>
        <w:t>按附件9.5</w:t>
      </w:r>
      <w:r>
        <w:rPr>
          <w:rFonts w:hint="eastAsia" w:ascii="仿宋_GB2312" w:hAnsi="仿宋_GB2312" w:eastAsia="仿宋_GB2312"/>
          <w:color w:val="auto"/>
          <w:sz w:val="28"/>
          <w:szCs w:val="28"/>
          <w:highlight w:val="none"/>
          <w:lang w:eastAsia="zh-CN"/>
        </w:rPr>
        <w:t>《</w:t>
      </w:r>
      <w:r>
        <w:rPr>
          <w:rFonts w:hint="eastAsia" w:ascii="方正仿宋_GB2312" w:hAnsi="方正仿宋_GB2312" w:eastAsia="方正仿宋_GB2312" w:cs="方正仿宋_GB2312"/>
          <w:b/>
          <w:bCs/>
          <w:i w:val="0"/>
          <w:iCs w:val="0"/>
          <w:color w:val="auto"/>
          <w:kern w:val="0"/>
          <w:sz w:val="28"/>
          <w:szCs w:val="28"/>
          <w:highlight w:val="none"/>
          <w:u w:val="none"/>
          <w:lang w:val="en-US" w:eastAsia="zh-CN" w:bidi="ar"/>
        </w:rPr>
        <w:t>限额设计全费用单方造价明细表》中不同区域的</w:t>
      </w:r>
      <w:r>
        <w:rPr>
          <w:rFonts w:hint="eastAsia" w:ascii="仿宋_GB2312" w:hAnsi="仿宋_GB2312" w:eastAsia="仿宋_GB2312"/>
          <w:color w:val="auto"/>
          <w:sz w:val="28"/>
          <w:szCs w:val="28"/>
          <w:highlight w:val="none"/>
        </w:rPr>
        <w:t>限</w:t>
      </w:r>
      <w:r>
        <w:rPr>
          <w:rFonts w:hint="eastAsia" w:ascii="仿宋_GB2312" w:hAnsi="仿宋_GB2312" w:eastAsia="仿宋_GB2312"/>
          <w:color w:val="auto"/>
          <w:sz w:val="28"/>
          <w:szCs w:val="28"/>
          <w:highlight w:val="none"/>
          <w:lang w:val="en-US" w:eastAsia="zh-CN"/>
        </w:rPr>
        <w:t>额</w:t>
      </w:r>
      <w:r>
        <w:rPr>
          <w:rFonts w:hint="eastAsia" w:ascii="仿宋_GB2312" w:hAnsi="仿宋_GB2312" w:eastAsia="仿宋_GB2312"/>
          <w:color w:val="auto"/>
          <w:sz w:val="28"/>
          <w:szCs w:val="28"/>
          <w:highlight w:val="none"/>
        </w:rPr>
        <w:t>设计，</w:t>
      </w:r>
      <w:r>
        <w:rPr>
          <w:rFonts w:hint="eastAsia" w:ascii="仿宋_GB2312" w:hAnsi="仿宋_GB2312" w:eastAsia="仿宋_GB2312"/>
          <w:color w:val="auto"/>
          <w:sz w:val="28"/>
          <w:szCs w:val="28"/>
          <w:highlight w:val="none"/>
          <w:lang w:val="en-US" w:eastAsia="zh-CN"/>
        </w:rPr>
        <w:t>工程造价不超设计限额。</w:t>
      </w:r>
    </w:p>
    <w:p w14:paraId="236CDBB8">
      <w:pPr>
        <w:adjustRightInd w:val="0"/>
        <w:snapToGrid w:val="0"/>
        <w:spacing w:line="360" w:lineRule="auto"/>
        <w:ind w:firstLine="560" w:firstLineChars="200"/>
        <w:rPr>
          <w:rFonts w:hint="eastAsia" w:ascii="仿宋_GB2312" w:hAnsi="仿宋_GB2312" w:eastAsia="仿宋_GB2312"/>
          <w:color w:val="auto"/>
          <w:sz w:val="28"/>
          <w:szCs w:val="28"/>
          <w:highlight w:val="none"/>
          <w:lang w:val="en-US" w:eastAsia="zh-CN"/>
        </w:rPr>
      </w:pPr>
      <w:r>
        <w:rPr>
          <w:rFonts w:hint="eastAsia" w:ascii="仿宋_GB2312" w:hAnsi="仿宋_GB2312" w:eastAsia="仿宋_GB2312"/>
          <w:color w:val="auto"/>
          <w:sz w:val="28"/>
          <w:szCs w:val="28"/>
          <w:highlight w:val="none"/>
          <w:lang w:val="en-US" w:eastAsia="zh-CN"/>
        </w:rPr>
        <w:t>3.5</w:t>
      </w:r>
      <w:r>
        <w:rPr>
          <w:rFonts w:hint="eastAsia" w:ascii="仿宋_GB2312" w:hAnsi="仿宋_GB2312" w:eastAsia="仿宋_GB2312" w:cs="黑体"/>
          <w:color w:val="auto"/>
          <w:kern w:val="2"/>
          <w:sz w:val="28"/>
          <w:szCs w:val="28"/>
          <w:highlight w:val="none"/>
        </w:rPr>
        <w:t>设计效果</w:t>
      </w:r>
      <w:r>
        <w:rPr>
          <w:rFonts w:hint="eastAsia" w:ascii="仿宋_GB2312" w:hAnsi="仿宋_GB2312" w:eastAsia="仿宋_GB2312" w:cs="黑体"/>
          <w:color w:val="auto"/>
          <w:kern w:val="2"/>
          <w:sz w:val="28"/>
          <w:szCs w:val="28"/>
          <w:highlight w:val="none"/>
          <w:lang w:eastAsia="zh-CN"/>
        </w:rPr>
        <w:t>：</w:t>
      </w:r>
      <w:r>
        <w:rPr>
          <w:rFonts w:hint="eastAsia" w:ascii="仿宋_GB2312" w:hAnsi="仿宋_GB2312" w:eastAsia="仿宋_GB2312"/>
          <w:color w:val="auto"/>
          <w:sz w:val="28"/>
          <w:szCs w:val="28"/>
          <w:highlight w:val="none"/>
          <w:lang w:val="en-US" w:eastAsia="zh-CN"/>
        </w:rPr>
        <w:t>设计效果可参考附件《设计效果参考图》。</w:t>
      </w:r>
    </w:p>
    <w:p w14:paraId="653EC75B">
      <w:pPr>
        <w:adjustRightInd/>
        <w:snapToGrid/>
        <w:spacing w:line="240" w:lineRule="auto"/>
        <w:ind w:firstLine="0" w:firstLineChars="0"/>
        <w:rPr>
          <w:rFonts w:hint="eastAsia" w:ascii="仿宋_GB2312" w:hAnsi="仿宋_GB2312" w:eastAsia="仿宋_GB2312"/>
          <w:color w:val="auto"/>
          <w:sz w:val="28"/>
          <w:szCs w:val="28"/>
          <w:highlight w:val="none"/>
          <w:lang w:val="en-US" w:eastAsia="zh-CN"/>
        </w:rPr>
      </w:pPr>
      <w:r>
        <w:rPr>
          <w:rFonts w:hint="eastAsia" w:ascii="仿宋_GB2312" w:hAnsi="仿宋_GB2312" w:eastAsia="仿宋_GB2312"/>
          <w:color w:val="auto"/>
          <w:sz w:val="28"/>
          <w:szCs w:val="28"/>
          <w:highlight w:val="none"/>
          <w:lang w:val="en-US" w:eastAsia="zh-CN"/>
        </w:rPr>
        <w:br w:type="page"/>
      </w:r>
    </w:p>
    <w:p w14:paraId="0C0E121F">
      <w:pPr>
        <w:snapToGrid w:val="0"/>
        <w:spacing w:line="360" w:lineRule="auto"/>
        <w:ind w:firstLine="560" w:firstLineChars="200"/>
        <w:rPr>
          <w:rFonts w:hint="eastAsia" w:ascii="仿宋_GB2312" w:hAnsi="仿宋_GB2312" w:eastAsia="仿宋_GB2312" w:cs="黑体"/>
          <w:color w:val="auto"/>
          <w:kern w:val="2"/>
          <w:sz w:val="28"/>
          <w:szCs w:val="28"/>
          <w:highlight w:val="none"/>
          <w:lang w:val="en-US" w:eastAsia="zh-CN"/>
        </w:rPr>
      </w:pPr>
    </w:p>
    <w:p w14:paraId="2CE6C1B5">
      <w:pPr>
        <w:pStyle w:val="17"/>
        <w:snapToGrid w:val="0"/>
        <w:spacing w:line="360" w:lineRule="auto"/>
        <w:ind w:firstLine="560" w:firstLineChars="200"/>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3.5.1</w:t>
      </w:r>
    </w:p>
    <w:tbl>
      <w:tblPr>
        <w:tblStyle w:val="12"/>
        <w:tblW w:w="104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389"/>
        <w:gridCol w:w="1682"/>
        <w:gridCol w:w="1124"/>
        <w:gridCol w:w="2206"/>
        <w:gridCol w:w="2180"/>
        <w:gridCol w:w="1013"/>
        <w:gridCol w:w="1267"/>
      </w:tblGrid>
      <w:tr w14:paraId="2DD6B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0406" w:type="dxa"/>
            <w:gridSpan w:val="8"/>
            <w:tcBorders>
              <w:top w:val="single" w:color="auto" w:sz="4" w:space="0"/>
              <w:left w:val="single" w:color="auto" w:sz="4" w:space="0"/>
              <w:bottom w:val="single" w:color="auto" w:sz="4" w:space="0"/>
              <w:right w:val="single" w:color="000000" w:sz="4" w:space="0"/>
            </w:tcBorders>
            <w:shd w:val="clear" w:color="auto" w:fill="auto"/>
            <w:vAlign w:val="center"/>
          </w:tcPr>
          <w:p w14:paraId="7E5D24C2">
            <w:pPr>
              <w:jc w:val="center"/>
              <w:rPr>
                <w:rFonts w:hint="eastAsia" w:ascii="仿宋" w:hAnsi="仿宋" w:eastAsia="仿宋" w:cs="仿宋"/>
                <w:b/>
                <w:bCs/>
                <w:color w:val="auto"/>
                <w:kern w:val="0"/>
                <w:szCs w:val="21"/>
                <w:highlight w:val="none"/>
                <w:lang w:bidi="ar"/>
              </w:rPr>
            </w:pPr>
            <w:r>
              <w:rPr>
                <w:rFonts w:hint="eastAsia" w:ascii="仿宋" w:hAnsi="仿宋" w:eastAsia="仿宋" w:cs="仿宋"/>
                <w:b/>
                <w:bCs/>
                <w:color w:val="auto"/>
                <w:kern w:val="0"/>
                <w:sz w:val="24"/>
                <w:szCs w:val="24"/>
                <w:highlight w:val="none"/>
                <w:lang w:bidi="ar"/>
              </w:rPr>
              <w:t>综合楼室内装修方案</w:t>
            </w:r>
          </w:p>
        </w:tc>
      </w:tr>
      <w:tr w14:paraId="28BBF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2616" w:type="dxa"/>
            <w:gridSpan w:val="3"/>
            <w:tcBorders>
              <w:top w:val="single" w:color="auto" w:sz="4" w:space="0"/>
              <w:left w:val="single" w:color="auto" w:sz="4" w:space="0"/>
              <w:bottom w:val="single" w:color="000000" w:sz="4" w:space="0"/>
              <w:right w:val="single" w:color="auto" w:sz="4" w:space="0"/>
              <w:tl2br w:val="single" w:color="auto" w:sz="4" w:space="0"/>
            </w:tcBorders>
            <w:shd w:val="clear" w:color="auto" w:fill="auto"/>
            <w:vAlign w:val="center"/>
          </w:tcPr>
          <w:p w14:paraId="5700BF56">
            <w:pPr>
              <w:jc w:val="righ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部位</w:t>
            </w:r>
          </w:p>
          <w:p w14:paraId="6ECD96F3">
            <w:pPr>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层数</w:t>
            </w:r>
            <w:r>
              <w:rPr>
                <w:rFonts w:hint="eastAsia" w:ascii="仿宋" w:hAnsi="仿宋" w:eastAsia="仿宋" w:cs="仿宋"/>
                <w:color w:val="auto"/>
                <w:kern w:val="0"/>
                <w:szCs w:val="21"/>
                <w:highlight w:val="none"/>
                <w:lang w:bidi="ar"/>
              </w:rPr>
              <w:br w:type="textWrapping"/>
            </w:r>
            <w:r>
              <w:rPr>
                <w:rFonts w:hint="eastAsia" w:ascii="仿宋" w:hAnsi="仿宋" w:eastAsia="仿宋" w:cs="仿宋"/>
                <w:color w:val="auto"/>
                <w:kern w:val="0"/>
                <w:szCs w:val="21"/>
                <w:highlight w:val="none"/>
                <w:lang w:bidi="ar"/>
              </w:rPr>
              <w:t>房间名称</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14:paraId="3206D131">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顶棚</w:t>
            </w:r>
          </w:p>
        </w:tc>
        <w:tc>
          <w:tcPr>
            <w:tcW w:w="2206" w:type="dxa"/>
            <w:tcBorders>
              <w:top w:val="single" w:color="auto" w:sz="4" w:space="0"/>
              <w:left w:val="single" w:color="auto" w:sz="4" w:space="0"/>
              <w:bottom w:val="single" w:color="auto" w:sz="4" w:space="0"/>
              <w:right w:val="single" w:color="auto" w:sz="4" w:space="0"/>
            </w:tcBorders>
            <w:shd w:val="clear" w:color="auto" w:fill="auto"/>
            <w:vAlign w:val="center"/>
          </w:tcPr>
          <w:p w14:paraId="4F53D5A4">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内墙面</w:t>
            </w:r>
          </w:p>
        </w:tc>
        <w:tc>
          <w:tcPr>
            <w:tcW w:w="2180" w:type="dxa"/>
            <w:tcBorders>
              <w:top w:val="single" w:color="auto" w:sz="4" w:space="0"/>
              <w:left w:val="single" w:color="auto" w:sz="4" w:space="0"/>
              <w:bottom w:val="single" w:color="auto" w:sz="4" w:space="0"/>
              <w:right w:val="single" w:color="auto" w:sz="4" w:space="0"/>
            </w:tcBorders>
            <w:shd w:val="clear" w:color="auto" w:fill="auto"/>
            <w:vAlign w:val="center"/>
          </w:tcPr>
          <w:p w14:paraId="368C6EF4">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楼（地）面</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14:paraId="4441015C">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踢脚</w:t>
            </w: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14:paraId="183C1E4F">
            <w:pPr>
              <w:jc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备注</w:t>
            </w:r>
          </w:p>
        </w:tc>
      </w:tr>
      <w:tr w14:paraId="53ECE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Merge w:val="restart"/>
            <w:tcBorders>
              <w:top w:val="single" w:color="000000" w:sz="4" w:space="0"/>
              <w:left w:val="single" w:color="auto" w:sz="4" w:space="0"/>
              <w:right w:val="single" w:color="000000" w:sz="4" w:space="0"/>
            </w:tcBorders>
            <w:shd w:val="clear" w:color="auto" w:fill="auto"/>
            <w:vAlign w:val="center"/>
          </w:tcPr>
          <w:p w14:paraId="6DC03E0C">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1F</w:t>
            </w:r>
          </w:p>
        </w:tc>
        <w:tc>
          <w:tcPr>
            <w:tcW w:w="389" w:type="dxa"/>
            <w:vMerge w:val="restart"/>
            <w:tcBorders>
              <w:top w:val="single" w:color="000000" w:sz="4" w:space="0"/>
              <w:left w:val="single" w:color="000000" w:sz="4" w:space="0"/>
              <w:right w:val="single" w:color="auto" w:sz="4" w:space="0"/>
            </w:tcBorders>
            <w:shd w:val="clear" w:color="auto" w:fill="auto"/>
            <w:vAlign w:val="center"/>
          </w:tcPr>
          <w:p w14:paraId="6A1C98A1">
            <w:pPr>
              <w:jc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主楼</w:t>
            </w:r>
          </w:p>
        </w:tc>
        <w:tc>
          <w:tcPr>
            <w:tcW w:w="1682" w:type="dxa"/>
            <w:tcBorders>
              <w:top w:val="single" w:color="000000" w:sz="4" w:space="0"/>
              <w:left w:val="single" w:color="auto" w:sz="4" w:space="0"/>
              <w:bottom w:val="single" w:color="000000" w:sz="4" w:space="0"/>
              <w:right w:val="single" w:color="auto" w:sz="4" w:space="0"/>
            </w:tcBorders>
            <w:shd w:val="clear" w:color="auto" w:fill="auto"/>
            <w:vAlign w:val="center"/>
          </w:tcPr>
          <w:p w14:paraId="655BC482">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主入口门厅、预留接待区、电梯厅</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14:paraId="72E0BD11">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吊顶</w:t>
            </w:r>
          </w:p>
        </w:tc>
        <w:tc>
          <w:tcPr>
            <w:tcW w:w="2206" w:type="dxa"/>
            <w:tcBorders>
              <w:top w:val="single" w:color="auto" w:sz="4" w:space="0"/>
              <w:left w:val="single" w:color="auto" w:sz="4" w:space="0"/>
              <w:bottom w:val="single" w:color="auto" w:sz="4" w:space="0"/>
              <w:right w:val="single" w:color="auto" w:sz="4" w:space="0"/>
            </w:tcBorders>
            <w:shd w:val="clear" w:color="auto" w:fill="auto"/>
            <w:vAlign w:val="center"/>
          </w:tcPr>
          <w:p w14:paraId="634A7917">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大理石墙面</w:t>
            </w:r>
          </w:p>
        </w:tc>
        <w:tc>
          <w:tcPr>
            <w:tcW w:w="2180" w:type="dxa"/>
            <w:tcBorders>
              <w:top w:val="single" w:color="auto" w:sz="4" w:space="0"/>
              <w:left w:val="single" w:color="auto" w:sz="4" w:space="0"/>
              <w:bottom w:val="single" w:color="auto" w:sz="4" w:space="0"/>
              <w:right w:val="single" w:color="auto" w:sz="4" w:space="0"/>
            </w:tcBorders>
            <w:shd w:val="clear" w:color="auto" w:fill="auto"/>
            <w:vAlign w:val="center"/>
          </w:tcPr>
          <w:p w14:paraId="1CD2D4F7">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大理石地面</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14:paraId="5CB12D67">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w:t>
            </w: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14:paraId="7655CD4B">
            <w:pPr>
              <w:jc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重点区域</w:t>
            </w:r>
          </w:p>
        </w:tc>
      </w:tr>
      <w:tr w14:paraId="3E8E4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Merge w:val="continue"/>
            <w:tcBorders>
              <w:left w:val="single" w:color="auto" w:sz="4" w:space="0"/>
              <w:right w:val="single" w:color="000000" w:sz="4" w:space="0"/>
            </w:tcBorders>
            <w:shd w:val="clear" w:color="auto" w:fill="auto"/>
            <w:vAlign w:val="center"/>
          </w:tcPr>
          <w:p w14:paraId="6A53D38E">
            <w:pPr>
              <w:rPr>
                <w:rFonts w:hint="eastAsia" w:ascii="仿宋" w:hAnsi="仿宋" w:eastAsia="仿宋" w:cs="仿宋"/>
                <w:color w:val="auto"/>
                <w:sz w:val="20"/>
                <w:szCs w:val="20"/>
                <w:highlight w:val="none"/>
              </w:rPr>
            </w:pPr>
          </w:p>
        </w:tc>
        <w:tc>
          <w:tcPr>
            <w:tcW w:w="389" w:type="dxa"/>
            <w:vMerge w:val="continue"/>
            <w:tcBorders>
              <w:left w:val="single" w:color="000000" w:sz="4" w:space="0"/>
              <w:right w:val="single" w:color="auto" w:sz="4" w:space="0"/>
            </w:tcBorders>
            <w:shd w:val="clear" w:color="auto" w:fill="auto"/>
            <w:vAlign w:val="center"/>
          </w:tcPr>
          <w:p w14:paraId="6EDA5244">
            <w:pPr>
              <w:rPr>
                <w:rFonts w:hint="eastAsia" w:ascii="仿宋" w:hAnsi="仿宋" w:eastAsia="仿宋" w:cs="仿宋"/>
                <w:color w:val="auto"/>
                <w:sz w:val="20"/>
                <w:szCs w:val="20"/>
                <w:highlight w:val="none"/>
              </w:rPr>
            </w:pPr>
          </w:p>
        </w:tc>
        <w:tc>
          <w:tcPr>
            <w:tcW w:w="1682" w:type="dxa"/>
            <w:tcBorders>
              <w:top w:val="single" w:color="000000" w:sz="4" w:space="0"/>
              <w:left w:val="single" w:color="auto" w:sz="4" w:space="0"/>
              <w:bottom w:val="single" w:color="auto" w:sz="4" w:space="0"/>
              <w:right w:val="single" w:color="auto" w:sz="4" w:space="0"/>
            </w:tcBorders>
            <w:shd w:val="clear" w:color="auto" w:fill="auto"/>
            <w:vAlign w:val="center"/>
          </w:tcPr>
          <w:p w14:paraId="6155F561">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男女卫生间、无障碍卫生间</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14:paraId="48F87B41">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铝扣板吊顶</w:t>
            </w:r>
          </w:p>
        </w:tc>
        <w:tc>
          <w:tcPr>
            <w:tcW w:w="2206" w:type="dxa"/>
            <w:tcBorders>
              <w:top w:val="single" w:color="auto" w:sz="4" w:space="0"/>
              <w:left w:val="single" w:color="auto" w:sz="4" w:space="0"/>
              <w:bottom w:val="single" w:color="auto" w:sz="4" w:space="0"/>
              <w:right w:val="single" w:color="auto" w:sz="4" w:space="0"/>
            </w:tcBorders>
            <w:shd w:val="clear" w:color="auto" w:fill="auto"/>
            <w:vAlign w:val="center"/>
          </w:tcPr>
          <w:p w14:paraId="1CC0DE15">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面砖墙面</w:t>
            </w:r>
            <w:r>
              <w:rPr>
                <w:rFonts w:hint="eastAsia" w:ascii="仿宋" w:hAnsi="仿宋" w:eastAsia="仿宋" w:cs="仿宋"/>
                <w:color w:val="auto"/>
                <w:kern w:val="0"/>
                <w:szCs w:val="21"/>
                <w:highlight w:val="none"/>
                <w:lang w:val="en-US" w:eastAsia="zh-CN" w:bidi="ar"/>
              </w:rPr>
              <w:t>到顶</w:t>
            </w:r>
          </w:p>
        </w:tc>
        <w:tc>
          <w:tcPr>
            <w:tcW w:w="2180" w:type="dxa"/>
            <w:tcBorders>
              <w:top w:val="single" w:color="auto" w:sz="4" w:space="0"/>
              <w:left w:val="single" w:color="auto" w:sz="4" w:space="0"/>
              <w:bottom w:val="single" w:color="auto" w:sz="4" w:space="0"/>
              <w:right w:val="single" w:color="auto" w:sz="4" w:space="0"/>
            </w:tcBorders>
            <w:shd w:val="clear" w:color="auto" w:fill="auto"/>
            <w:vAlign w:val="center"/>
          </w:tcPr>
          <w:p w14:paraId="4677952E">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防</w:t>
            </w:r>
            <w:r>
              <w:rPr>
                <w:rFonts w:hint="eastAsia" w:ascii="仿宋" w:hAnsi="仿宋" w:eastAsia="仿宋" w:cs="仿宋"/>
                <w:color w:val="auto"/>
                <w:kern w:val="0"/>
                <w:szCs w:val="21"/>
                <w:highlight w:val="none"/>
                <w:lang w:val="en-US" w:eastAsia="zh-CN" w:bidi="ar"/>
              </w:rPr>
              <w:t>滑</w:t>
            </w:r>
            <w:r>
              <w:rPr>
                <w:rFonts w:hint="eastAsia" w:ascii="仿宋" w:hAnsi="仿宋" w:eastAsia="仿宋" w:cs="仿宋"/>
                <w:color w:val="auto"/>
                <w:kern w:val="0"/>
                <w:szCs w:val="21"/>
                <w:highlight w:val="none"/>
                <w:lang w:bidi="ar"/>
              </w:rPr>
              <w:t>地砖地面</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14:paraId="22855E37">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w:t>
            </w: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14:paraId="77C912FE">
            <w:pPr>
              <w:jc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重点区域</w:t>
            </w:r>
          </w:p>
        </w:tc>
      </w:tr>
      <w:tr w14:paraId="77C7A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5" w:type="dxa"/>
            <w:vMerge w:val="continue"/>
            <w:tcBorders>
              <w:left w:val="single" w:color="auto" w:sz="4" w:space="0"/>
              <w:right w:val="single" w:color="000000" w:sz="4" w:space="0"/>
            </w:tcBorders>
            <w:shd w:val="clear" w:color="auto" w:fill="auto"/>
            <w:vAlign w:val="center"/>
          </w:tcPr>
          <w:p w14:paraId="4B50CB76">
            <w:pPr>
              <w:rPr>
                <w:rFonts w:hint="eastAsia" w:ascii="仿宋" w:hAnsi="仿宋" w:eastAsia="仿宋" w:cs="仿宋"/>
                <w:color w:val="auto"/>
                <w:sz w:val="20"/>
                <w:szCs w:val="20"/>
                <w:highlight w:val="none"/>
              </w:rPr>
            </w:pPr>
          </w:p>
        </w:tc>
        <w:tc>
          <w:tcPr>
            <w:tcW w:w="389" w:type="dxa"/>
            <w:vMerge w:val="continue"/>
            <w:tcBorders>
              <w:left w:val="single" w:color="000000" w:sz="4" w:space="0"/>
              <w:right w:val="single" w:color="auto" w:sz="4" w:space="0"/>
            </w:tcBorders>
            <w:shd w:val="clear" w:color="auto" w:fill="auto"/>
            <w:vAlign w:val="center"/>
          </w:tcPr>
          <w:p w14:paraId="298A2DBD">
            <w:pPr>
              <w:rPr>
                <w:rFonts w:hint="eastAsia" w:ascii="仿宋" w:hAnsi="仿宋" w:eastAsia="仿宋" w:cs="仿宋"/>
                <w:color w:val="auto"/>
                <w:sz w:val="20"/>
                <w:szCs w:val="20"/>
                <w:highlight w:val="none"/>
              </w:rPr>
            </w:pP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14:paraId="692F68C8">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贵宾室</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14:paraId="48634B10">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吊顶</w:t>
            </w:r>
          </w:p>
        </w:tc>
        <w:tc>
          <w:tcPr>
            <w:tcW w:w="2206" w:type="dxa"/>
            <w:tcBorders>
              <w:top w:val="single" w:color="auto" w:sz="4" w:space="0"/>
              <w:left w:val="single" w:color="auto" w:sz="4" w:space="0"/>
              <w:bottom w:val="single" w:color="auto" w:sz="4" w:space="0"/>
              <w:right w:val="single" w:color="auto" w:sz="4" w:space="0"/>
            </w:tcBorders>
            <w:shd w:val="clear" w:color="auto" w:fill="auto"/>
            <w:vAlign w:val="center"/>
          </w:tcPr>
          <w:p w14:paraId="7BE9E3DB">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墙板墙面</w:t>
            </w:r>
          </w:p>
        </w:tc>
        <w:tc>
          <w:tcPr>
            <w:tcW w:w="2180" w:type="dxa"/>
            <w:tcBorders>
              <w:top w:val="single" w:color="auto" w:sz="4" w:space="0"/>
              <w:left w:val="single" w:color="auto" w:sz="4" w:space="0"/>
              <w:bottom w:val="single" w:color="auto" w:sz="4" w:space="0"/>
              <w:right w:val="single" w:color="auto" w:sz="4" w:space="0"/>
            </w:tcBorders>
            <w:shd w:val="clear" w:color="auto" w:fill="auto"/>
            <w:vAlign w:val="center"/>
          </w:tcPr>
          <w:p w14:paraId="6CACE018">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面砖地面</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14:paraId="235E24CF">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w:t>
            </w: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14:paraId="46861292">
            <w:pPr>
              <w:jc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普通区域</w:t>
            </w:r>
          </w:p>
        </w:tc>
      </w:tr>
      <w:tr w14:paraId="4B466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Merge w:val="continue"/>
            <w:tcBorders>
              <w:left w:val="single" w:color="auto" w:sz="4" w:space="0"/>
              <w:bottom w:val="single" w:color="auto" w:sz="4" w:space="0"/>
              <w:right w:val="single" w:color="000000" w:sz="4" w:space="0"/>
            </w:tcBorders>
            <w:shd w:val="clear" w:color="auto" w:fill="auto"/>
            <w:vAlign w:val="center"/>
          </w:tcPr>
          <w:p w14:paraId="685B1D18">
            <w:pPr>
              <w:rPr>
                <w:rFonts w:hint="eastAsia" w:ascii="仿宋" w:hAnsi="仿宋" w:eastAsia="仿宋" w:cs="仿宋"/>
                <w:color w:val="auto"/>
                <w:sz w:val="20"/>
                <w:szCs w:val="20"/>
                <w:highlight w:val="none"/>
              </w:rPr>
            </w:pPr>
          </w:p>
        </w:tc>
        <w:tc>
          <w:tcPr>
            <w:tcW w:w="389" w:type="dxa"/>
            <w:vMerge w:val="continue"/>
            <w:tcBorders>
              <w:left w:val="single" w:color="000000" w:sz="4" w:space="0"/>
              <w:bottom w:val="single" w:color="auto" w:sz="4" w:space="0"/>
              <w:right w:val="single" w:color="auto" w:sz="4" w:space="0"/>
            </w:tcBorders>
            <w:shd w:val="clear" w:color="auto" w:fill="auto"/>
            <w:vAlign w:val="center"/>
          </w:tcPr>
          <w:p w14:paraId="560C80F1">
            <w:pPr>
              <w:rPr>
                <w:rFonts w:hint="eastAsia" w:ascii="仿宋" w:hAnsi="仿宋" w:eastAsia="仿宋" w:cs="仿宋"/>
                <w:color w:val="auto"/>
                <w:sz w:val="20"/>
                <w:szCs w:val="20"/>
                <w:highlight w:val="none"/>
              </w:rPr>
            </w:pP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14:paraId="3CAFEAAE">
            <w:pP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展厅</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14:paraId="2848AEAF">
            <w:pPr>
              <w:jc w:val="center"/>
              <w:rPr>
                <w:rFonts w:hint="eastAsia"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w:t>
            </w:r>
          </w:p>
        </w:tc>
        <w:tc>
          <w:tcPr>
            <w:tcW w:w="2206" w:type="dxa"/>
            <w:tcBorders>
              <w:top w:val="single" w:color="auto" w:sz="4" w:space="0"/>
              <w:left w:val="single" w:color="auto" w:sz="4" w:space="0"/>
              <w:bottom w:val="single" w:color="auto" w:sz="4" w:space="0"/>
              <w:right w:val="single" w:color="auto" w:sz="4" w:space="0"/>
            </w:tcBorders>
            <w:shd w:val="clear" w:color="auto" w:fill="auto"/>
            <w:vAlign w:val="center"/>
          </w:tcPr>
          <w:p w14:paraId="6FCF06C8">
            <w:pPr>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w:t>
            </w:r>
          </w:p>
        </w:tc>
        <w:tc>
          <w:tcPr>
            <w:tcW w:w="2180" w:type="dxa"/>
            <w:tcBorders>
              <w:top w:val="single" w:color="auto" w:sz="4" w:space="0"/>
              <w:left w:val="single" w:color="auto" w:sz="4" w:space="0"/>
              <w:bottom w:val="single" w:color="auto" w:sz="4" w:space="0"/>
              <w:right w:val="single" w:color="auto" w:sz="4" w:space="0"/>
            </w:tcBorders>
            <w:shd w:val="clear" w:color="auto" w:fill="auto"/>
            <w:vAlign w:val="center"/>
          </w:tcPr>
          <w:p w14:paraId="6FAC9273">
            <w:pPr>
              <w:jc w:val="center"/>
              <w:rPr>
                <w:rFonts w:hint="eastAsia"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14:paraId="217238C1">
            <w:pPr>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w:t>
            </w: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14:paraId="74613298">
            <w:pPr>
              <w:jc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以甲方确认的效果</w:t>
            </w:r>
          </w:p>
          <w:p w14:paraId="4DF0CDD8">
            <w:pPr>
              <w:jc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为准</w:t>
            </w:r>
          </w:p>
        </w:tc>
      </w:tr>
      <w:tr w14:paraId="64B66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Merge w:val="restart"/>
            <w:tcBorders>
              <w:top w:val="nil"/>
              <w:left w:val="single" w:color="auto" w:sz="4" w:space="0"/>
              <w:right w:val="single" w:color="000000" w:sz="4" w:space="0"/>
            </w:tcBorders>
            <w:shd w:val="clear" w:color="auto" w:fill="auto"/>
            <w:vAlign w:val="center"/>
          </w:tcPr>
          <w:p w14:paraId="3E05FC2E">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2F</w:t>
            </w:r>
          </w:p>
        </w:tc>
        <w:tc>
          <w:tcPr>
            <w:tcW w:w="389" w:type="dxa"/>
            <w:vMerge w:val="restart"/>
            <w:tcBorders>
              <w:top w:val="nil"/>
              <w:left w:val="single" w:color="000000" w:sz="4" w:space="0"/>
              <w:right w:val="single" w:color="auto" w:sz="4" w:space="0"/>
            </w:tcBorders>
            <w:shd w:val="clear" w:color="auto" w:fill="auto"/>
            <w:vAlign w:val="center"/>
          </w:tcPr>
          <w:p w14:paraId="722E4B57">
            <w:pPr>
              <w:jc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附楼</w:t>
            </w: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14:paraId="6615C761">
            <w:pP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公共就餐区、</w:t>
            </w:r>
            <w:r>
              <w:rPr>
                <w:rFonts w:hint="eastAsia" w:ascii="仿宋" w:hAnsi="仿宋" w:eastAsia="仿宋" w:cs="仿宋"/>
                <w:color w:val="auto"/>
                <w:kern w:val="0"/>
                <w:szCs w:val="21"/>
                <w:highlight w:val="none"/>
                <w:lang w:eastAsia="zh-CN"/>
              </w:rPr>
              <w:t>食堂</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14:paraId="13300DCA">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金属方通吊顶</w:t>
            </w:r>
          </w:p>
        </w:tc>
        <w:tc>
          <w:tcPr>
            <w:tcW w:w="2206" w:type="dxa"/>
            <w:tcBorders>
              <w:top w:val="single" w:color="auto" w:sz="4" w:space="0"/>
              <w:left w:val="single" w:color="auto" w:sz="4" w:space="0"/>
              <w:bottom w:val="single" w:color="auto" w:sz="4" w:space="0"/>
              <w:right w:val="single" w:color="auto" w:sz="4" w:space="0"/>
            </w:tcBorders>
            <w:shd w:val="clear" w:color="auto" w:fill="auto"/>
            <w:vAlign w:val="center"/>
          </w:tcPr>
          <w:p w14:paraId="2F6F351F">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面砖墙面</w:t>
            </w:r>
            <w:r>
              <w:rPr>
                <w:rFonts w:hint="eastAsia" w:ascii="仿宋" w:hAnsi="仿宋" w:eastAsia="仿宋" w:cs="仿宋"/>
                <w:color w:val="auto"/>
                <w:kern w:val="0"/>
                <w:szCs w:val="21"/>
                <w:highlight w:val="none"/>
                <w:lang w:val="en-US" w:eastAsia="zh-CN" w:bidi="ar"/>
              </w:rPr>
              <w:t>到顶</w:t>
            </w:r>
          </w:p>
        </w:tc>
        <w:tc>
          <w:tcPr>
            <w:tcW w:w="2180" w:type="dxa"/>
            <w:tcBorders>
              <w:top w:val="single" w:color="auto" w:sz="4" w:space="0"/>
              <w:left w:val="single" w:color="auto" w:sz="4" w:space="0"/>
              <w:bottom w:val="single" w:color="auto" w:sz="4" w:space="0"/>
              <w:right w:val="single" w:color="auto" w:sz="4" w:space="0"/>
            </w:tcBorders>
            <w:shd w:val="clear" w:color="auto" w:fill="auto"/>
            <w:vAlign w:val="center"/>
          </w:tcPr>
          <w:p w14:paraId="432672F5">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地砖地面</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14:paraId="3809A063">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w:t>
            </w: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14:paraId="7951C881">
            <w:pPr>
              <w:jc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重点区域</w:t>
            </w:r>
          </w:p>
        </w:tc>
      </w:tr>
      <w:tr w14:paraId="79FD9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Merge w:val="continue"/>
            <w:tcBorders>
              <w:left w:val="single" w:color="auto" w:sz="4" w:space="0"/>
              <w:right w:val="single" w:color="000000" w:sz="4" w:space="0"/>
            </w:tcBorders>
            <w:shd w:val="clear" w:color="auto" w:fill="auto"/>
            <w:vAlign w:val="center"/>
          </w:tcPr>
          <w:p w14:paraId="081677F8">
            <w:pPr>
              <w:jc w:val="center"/>
              <w:rPr>
                <w:rFonts w:hint="eastAsia" w:ascii="仿宋" w:hAnsi="仿宋" w:eastAsia="仿宋" w:cs="仿宋"/>
                <w:color w:val="auto"/>
                <w:kern w:val="0"/>
                <w:szCs w:val="21"/>
                <w:highlight w:val="none"/>
              </w:rPr>
            </w:pPr>
          </w:p>
        </w:tc>
        <w:tc>
          <w:tcPr>
            <w:tcW w:w="389" w:type="dxa"/>
            <w:vMerge w:val="continue"/>
            <w:tcBorders>
              <w:left w:val="single" w:color="000000" w:sz="4" w:space="0"/>
              <w:right w:val="single" w:color="auto" w:sz="4" w:space="0"/>
            </w:tcBorders>
            <w:shd w:val="clear" w:color="auto" w:fill="auto"/>
            <w:vAlign w:val="center"/>
          </w:tcPr>
          <w:p w14:paraId="0720633D">
            <w:pPr>
              <w:jc w:val="center"/>
              <w:rPr>
                <w:rFonts w:hint="eastAsia" w:ascii="仿宋" w:hAnsi="仿宋" w:eastAsia="仿宋" w:cs="仿宋"/>
                <w:color w:val="auto"/>
                <w:kern w:val="0"/>
                <w:szCs w:val="21"/>
                <w:highlight w:val="none"/>
              </w:rPr>
            </w:pP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14:paraId="708ECF55">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大包间、包间1-4</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14:paraId="605E559B">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吊顶</w:t>
            </w:r>
          </w:p>
        </w:tc>
        <w:tc>
          <w:tcPr>
            <w:tcW w:w="2206" w:type="dxa"/>
            <w:tcBorders>
              <w:top w:val="single" w:color="auto" w:sz="4" w:space="0"/>
              <w:left w:val="single" w:color="auto" w:sz="4" w:space="0"/>
              <w:bottom w:val="single" w:color="auto" w:sz="4" w:space="0"/>
              <w:right w:val="single" w:color="auto" w:sz="4" w:space="0"/>
            </w:tcBorders>
            <w:shd w:val="clear" w:color="auto" w:fill="auto"/>
            <w:vAlign w:val="center"/>
          </w:tcPr>
          <w:p w14:paraId="3F48A345">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墙板墙面</w:t>
            </w:r>
          </w:p>
        </w:tc>
        <w:tc>
          <w:tcPr>
            <w:tcW w:w="2180" w:type="dxa"/>
            <w:tcBorders>
              <w:top w:val="single" w:color="auto" w:sz="4" w:space="0"/>
              <w:left w:val="single" w:color="auto" w:sz="4" w:space="0"/>
              <w:bottom w:val="single" w:color="auto" w:sz="4" w:space="0"/>
              <w:right w:val="single" w:color="auto" w:sz="4" w:space="0"/>
            </w:tcBorders>
            <w:shd w:val="clear" w:color="auto" w:fill="auto"/>
            <w:vAlign w:val="center"/>
          </w:tcPr>
          <w:p w14:paraId="36296FD3">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地砖地面</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14:paraId="641E0D24">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w:t>
            </w: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14:paraId="7AA51441">
            <w:pPr>
              <w:jc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重点区域</w:t>
            </w:r>
          </w:p>
        </w:tc>
      </w:tr>
      <w:tr w14:paraId="28283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Merge w:val="continue"/>
            <w:tcBorders>
              <w:left w:val="single" w:color="auto" w:sz="4" w:space="0"/>
              <w:right w:val="single" w:color="000000" w:sz="4" w:space="0"/>
            </w:tcBorders>
            <w:shd w:val="clear" w:color="auto" w:fill="auto"/>
            <w:vAlign w:val="center"/>
          </w:tcPr>
          <w:p w14:paraId="04FE90D7">
            <w:pPr>
              <w:rPr>
                <w:rFonts w:hint="eastAsia" w:ascii="仿宋" w:hAnsi="仿宋" w:eastAsia="仿宋" w:cs="仿宋"/>
                <w:color w:val="auto"/>
                <w:sz w:val="20"/>
                <w:szCs w:val="20"/>
                <w:highlight w:val="none"/>
              </w:rPr>
            </w:pPr>
          </w:p>
        </w:tc>
        <w:tc>
          <w:tcPr>
            <w:tcW w:w="389" w:type="dxa"/>
            <w:vMerge w:val="continue"/>
            <w:tcBorders>
              <w:left w:val="single" w:color="000000" w:sz="4" w:space="0"/>
              <w:right w:val="single" w:color="auto" w:sz="4" w:space="0"/>
            </w:tcBorders>
            <w:shd w:val="clear" w:color="auto" w:fill="auto"/>
            <w:vAlign w:val="center"/>
          </w:tcPr>
          <w:p w14:paraId="363941C9">
            <w:pPr>
              <w:rPr>
                <w:rFonts w:hint="eastAsia" w:ascii="仿宋" w:hAnsi="仿宋" w:eastAsia="仿宋" w:cs="仿宋"/>
                <w:color w:val="auto"/>
                <w:sz w:val="20"/>
                <w:szCs w:val="20"/>
                <w:highlight w:val="none"/>
              </w:rPr>
            </w:pP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14:paraId="3574A964">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厨房、备餐间、洗消间、售卖区、餐具回收</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14:paraId="01EB85BE">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灰色无机</w:t>
            </w:r>
            <w:r>
              <w:rPr>
                <w:rFonts w:hint="eastAsia" w:ascii="仿宋" w:hAnsi="仿宋" w:eastAsia="仿宋" w:cs="仿宋"/>
                <w:color w:val="auto"/>
                <w:kern w:val="0"/>
                <w:szCs w:val="21"/>
                <w:highlight w:val="none"/>
                <w:lang w:val="en-US" w:eastAsia="zh-CN"/>
              </w:rPr>
              <w:t>防水</w:t>
            </w:r>
            <w:r>
              <w:rPr>
                <w:rFonts w:hint="eastAsia" w:ascii="仿宋" w:hAnsi="仿宋" w:eastAsia="仿宋" w:cs="仿宋"/>
                <w:color w:val="auto"/>
                <w:kern w:val="0"/>
                <w:szCs w:val="21"/>
                <w:highlight w:val="none"/>
              </w:rPr>
              <w:t>涂料顶棚</w:t>
            </w:r>
          </w:p>
        </w:tc>
        <w:tc>
          <w:tcPr>
            <w:tcW w:w="2206" w:type="dxa"/>
            <w:tcBorders>
              <w:top w:val="single" w:color="auto" w:sz="4" w:space="0"/>
              <w:left w:val="single" w:color="auto" w:sz="4" w:space="0"/>
              <w:bottom w:val="single" w:color="auto" w:sz="4" w:space="0"/>
              <w:right w:val="single" w:color="auto" w:sz="4" w:space="0"/>
            </w:tcBorders>
            <w:shd w:val="clear" w:color="auto" w:fill="auto"/>
            <w:vAlign w:val="center"/>
          </w:tcPr>
          <w:p w14:paraId="3B16C398">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面砖墙面</w:t>
            </w:r>
            <w:r>
              <w:rPr>
                <w:rFonts w:hint="eastAsia" w:ascii="仿宋" w:hAnsi="仿宋" w:eastAsia="仿宋" w:cs="仿宋"/>
                <w:color w:val="auto"/>
                <w:kern w:val="0"/>
                <w:szCs w:val="21"/>
                <w:highlight w:val="none"/>
                <w:lang w:val="en-US" w:eastAsia="zh-CN" w:bidi="ar"/>
              </w:rPr>
              <w:t>到顶</w:t>
            </w:r>
          </w:p>
        </w:tc>
        <w:tc>
          <w:tcPr>
            <w:tcW w:w="2180" w:type="dxa"/>
            <w:tcBorders>
              <w:top w:val="single" w:color="auto" w:sz="4" w:space="0"/>
              <w:left w:val="single" w:color="auto" w:sz="4" w:space="0"/>
              <w:bottom w:val="single" w:color="auto" w:sz="4" w:space="0"/>
              <w:right w:val="single" w:color="auto" w:sz="4" w:space="0"/>
            </w:tcBorders>
            <w:shd w:val="clear" w:color="auto" w:fill="auto"/>
            <w:vAlign w:val="center"/>
          </w:tcPr>
          <w:p w14:paraId="58F323B6">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防</w:t>
            </w:r>
            <w:r>
              <w:rPr>
                <w:rFonts w:hint="eastAsia" w:ascii="仿宋" w:hAnsi="仿宋" w:eastAsia="仿宋" w:cs="仿宋"/>
                <w:color w:val="auto"/>
                <w:kern w:val="0"/>
                <w:szCs w:val="21"/>
                <w:highlight w:val="none"/>
                <w:lang w:val="en-US" w:eastAsia="zh-CN" w:bidi="ar"/>
              </w:rPr>
              <w:t>滑</w:t>
            </w:r>
            <w:r>
              <w:rPr>
                <w:rFonts w:hint="eastAsia" w:ascii="仿宋" w:hAnsi="仿宋" w:eastAsia="仿宋" w:cs="仿宋"/>
                <w:color w:val="auto"/>
                <w:kern w:val="0"/>
                <w:szCs w:val="21"/>
                <w:highlight w:val="none"/>
                <w:lang w:bidi="ar"/>
              </w:rPr>
              <w:t>面砖地面</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14:paraId="335FAB18">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w:t>
            </w: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14:paraId="055CD447">
            <w:pPr>
              <w:jc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普通区域</w:t>
            </w:r>
          </w:p>
        </w:tc>
      </w:tr>
      <w:tr w14:paraId="00B6B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Merge w:val="continue"/>
            <w:tcBorders>
              <w:left w:val="single" w:color="auto" w:sz="4" w:space="0"/>
              <w:right w:val="single" w:color="000000" w:sz="4" w:space="0"/>
            </w:tcBorders>
            <w:shd w:val="clear" w:color="auto" w:fill="auto"/>
            <w:vAlign w:val="center"/>
          </w:tcPr>
          <w:p w14:paraId="60B6C344">
            <w:pPr>
              <w:rPr>
                <w:rFonts w:hint="eastAsia" w:ascii="仿宋" w:hAnsi="仿宋" w:eastAsia="仿宋" w:cs="仿宋"/>
                <w:color w:val="auto"/>
                <w:sz w:val="20"/>
                <w:szCs w:val="20"/>
                <w:highlight w:val="none"/>
              </w:rPr>
            </w:pPr>
          </w:p>
        </w:tc>
        <w:tc>
          <w:tcPr>
            <w:tcW w:w="389" w:type="dxa"/>
            <w:vMerge w:val="continue"/>
            <w:tcBorders>
              <w:left w:val="single" w:color="000000" w:sz="4" w:space="0"/>
              <w:right w:val="single" w:color="auto" w:sz="4" w:space="0"/>
            </w:tcBorders>
            <w:shd w:val="clear" w:color="auto" w:fill="auto"/>
            <w:vAlign w:val="center"/>
          </w:tcPr>
          <w:p w14:paraId="6C5A7786">
            <w:pPr>
              <w:rPr>
                <w:rFonts w:hint="eastAsia" w:ascii="仿宋" w:hAnsi="仿宋" w:eastAsia="仿宋" w:cs="仿宋"/>
                <w:color w:val="auto"/>
                <w:sz w:val="20"/>
                <w:szCs w:val="20"/>
                <w:highlight w:val="none"/>
              </w:rPr>
            </w:pP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14:paraId="4C4987BC">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男女卫生间</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14:paraId="240E69B8">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铝扣板吊顶</w:t>
            </w:r>
          </w:p>
        </w:tc>
        <w:tc>
          <w:tcPr>
            <w:tcW w:w="2206" w:type="dxa"/>
            <w:tcBorders>
              <w:top w:val="single" w:color="auto" w:sz="4" w:space="0"/>
              <w:left w:val="single" w:color="auto" w:sz="4" w:space="0"/>
              <w:bottom w:val="single" w:color="auto" w:sz="4" w:space="0"/>
              <w:right w:val="single" w:color="auto" w:sz="4" w:space="0"/>
            </w:tcBorders>
            <w:shd w:val="clear" w:color="auto" w:fill="auto"/>
            <w:vAlign w:val="center"/>
          </w:tcPr>
          <w:p w14:paraId="50B1091C">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面砖墙面</w:t>
            </w:r>
            <w:r>
              <w:rPr>
                <w:rFonts w:hint="eastAsia" w:ascii="仿宋" w:hAnsi="仿宋" w:eastAsia="仿宋" w:cs="仿宋"/>
                <w:color w:val="auto"/>
                <w:kern w:val="0"/>
                <w:szCs w:val="21"/>
                <w:highlight w:val="none"/>
                <w:lang w:val="en-US" w:eastAsia="zh-CN" w:bidi="ar"/>
              </w:rPr>
              <w:t>到顶</w:t>
            </w:r>
          </w:p>
        </w:tc>
        <w:tc>
          <w:tcPr>
            <w:tcW w:w="2180" w:type="dxa"/>
            <w:tcBorders>
              <w:top w:val="single" w:color="auto" w:sz="4" w:space="0"/>
              <w:left w:val="single" w:color="auto" w:sz="4" w:space="0"/>
              <w:bottom w:val="single" w:color="auto" w:sz="4" w:space="0"/>
              <w:right w:val="single" w:color="auto" w:sz="4" w:space="0"/>
            </w:tcBorders>
            <w:shd w:val="clear" w:color="auto" w:fill="auto"/>
            <w:vAlign w:val="center"/>
          </w:tcPr>
          <w:p w14:paraId="6E8AC084">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防</w:t>
            </w:r>
            <w:r>
              <w:rPr>
                <w:rFonts w:hint="eastAsia" w:ascii="仿宋" w:hAnsi="仿宋" w:eastAsia="仿宋" w:cs="仿宋"/>
                <w:color w:val="auto"/>
                <w:kern w:val="0"/>
                <w:szCs w:val="21"/>
                <w:highlight w:val="none"/>
                <w:lang w:val="en-US" w:eastAsia="zh-CN" w:bidi="ar"/>
              </w:rPr>
              <w:t>滑</w:t>
            </w:r>
            <w:r>
              <w:rPr>
                <w:rFonts w:hint="eastAsia" w:ascii="仿宋" w:hAnsi="仿宋" w:eastAsia="仿宋" w:cs="仿宋"/>
                <w:color w:val="auto"/>
                <w:kern w:val="0"/>
                <w:szCs w:val="21"/>
                <w:highlight w:val="none"/>
                <w:lang w:bidi="ar"/>
              </w:rPr>
              <w:t>地砖地面</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14:paraId="6690E961">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w:t>
            </w: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14:paraId="04F0A143">
            <w:pPr>
              <w:jc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重点区域</w:t>
            </w:r>
          </w:p>
        </w:tc>
      </w:tr>
      <w:tr w14:paraId="090D6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Merge w:val="continue"/>
            <w:tcBorders>
              <w:left w:val="single" w:color="auto" w:sz="4" w:space="0"/>
              <w:right w:val="single" w:color="000000" w:sz="4" w:space="0"/>
            </w:tcBorders>
            <w:shd w:val="clear" w:color="auto" w:fill="auto"/>
            <w:vAlign w:val="center"/>
          </w:tcPr>
          <w:p w14:paraId="384424B1">
            <w:pPr>
              <w:rPr>
                <w:rFonts w:hint="eastAsia" w:ascii="仿宋" w:hAnsi="仿宋" w:eastAsia="仿宋" w:cs="仿宋"/>
                <w:color w:val="auto"/>
                <w:sz w:val="20"/>
                <w:szCs w:val="20"/>
                <w:highlight w:val="none"/>
              </w:rPr>
            </w:pPr>
          </w:p>
        </w:tc>
        <w:tc>
          <w:tcPr>
            <w:tcW w:w="389" w:type="dxa"/>
            <w:vMerge w:val="restart"/>
            <w:tcBorders>
              <w:top w:val="single" w:color="000000" w:sz="4" w:space="0"/>
              <w:left w:val="single" w:color="000000" w:sz="4" w:space="0"/>
              <w:right w:val="single" w:color="auto" w:sz="4" w:space="0"/>
            </w:tcBorders>
            <w:shd w:val="clear" w:color="auto" w:fill="auto"/>
            <w:vAlign w:val="center"/>
          </w:tcPr>
          <w:p w14:paraId="53979C4A">
            <w:pP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主楼</w:t>
            </w: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14:paraId="179AD625">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电梯厅</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14:paraId="39D13C5E">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吊顶</w:t>
            </w:r>
          </w:p>
        </w:tc>
        <w:tc>
          <w:tcPr>
            <w:tcW w:w="2206" w:type="dxa"/>
            <w:tcBorders>
              <w:top w:val="single" w:color="auto" w:sz="4" w:space="0"/>
              <w:left w:val="single" w:color="auto" w:sz="4" w:space="0"/>
              <w:bottom w:val="single" w:color="auto" w:sz="4" w:space="0"/>
              <w:right w:val="single" w:color="auto" w:sz="4" w:space="0"/>
            </w:tcBorders>
            <w:shd w:val="clear" w:color="auto" w:fill="auto"/>
            <w:vAlign w:val="center"/>
          </w:tcPr>
          <w:p w14:paraId="469BDC57">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面砖墙面</w:t>
            </w:r>
            <w:r>
              <w:rPr>
                <w:rFonts w:hint="eastAsia" w:ascii="仿宋" w:hAnsi="仿宋" w:eastAsia="仿宋" w:cs="仿宋"/>
                <w:color w:val="auto"/>
                <w:kern w:val="0"/>
                <w:szCs w:val="21"/>
                <w:highlight w:val="none"/>
                <w:lang w:val="en-US" w:eastAsia="zh-CN" w:bidi="ar"/>
              </w:rPr>
              <w:t>到顶</w:t>
            </w:r>
          </w:p>
        </w:tc>
        <w:tc>
          <w:tcPr>
            <w:tcW w:w="2180" w:type="dxa"/>
            <w:tcBorders>
              <w:top w:val="single" w:color="auto" w:sz="4" w:space="0"/>
              <w:left w:val="single" w:color="auto" w:sz="4" w:space="0"/>
              <w:bottom w:val="single" w:color="auto" w:sz="4" w:space="0"/>
              <w:right w:val="single" w:color="auto" w:sz="4" w:space="0"/>
            </w:tcBorders>
            <w:shd w:val="clear" w:color="auto" w:fill="auto"/>
            <w:vAlign w:val="center"/>
          </w:tcPr>
          <w:p w14:paraId="2DCEA4A2">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面砖地面</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14:paraId="46D091C4">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w:t>
            </w: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14:paraId="7690F040">
            <w:pPr>
              <w:jc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重点区域</w:t>
            </w:r>
          </w:p>
        </w:tc>
      </w:tr>
      <w:tr w14:paraId="7F993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Merge w:val="continue"/>
            <w:tcBorders>
              <w:left w:val="single" w:color="auto" w:sz="4" w:space="0"/>
              <w:right w:val="single" w:color="000000" w:sz="4" w:space="0"/>
            </w:tcBorders>
            <w:shd w:val="clear" w:color="auto" w:fill="auto"/>
            <w:vAlign w:val="center"/>
          </w:tcPr>
          <w:p w14:paraId="3F4B625D">
            <w:pPr>
              <w:rPr>
                <w:rFonts w:hint="eastAsia" w:ascii="仿宋" w:hAnsi="仿宋" w:eastAsia="仿宋" w:cs="仿宋"/>
                <w:color w:val="auto"/>
                <w:sz w:val="20"/>
                <w:szCs w:val="20"/>
                <w:highlight w:val="none"/>
              </w:rPr>
            </w:pPr>
          </w:p>
        </w:tc>
        <w:tc>
          <w:tcPr>
            <w:tcW w:w="389" w:type="dxa"/>
            <w:vMerge w:val="continue"/>
            <w:tcBorders>
              <w:left w:val="single" w:color="000000" w:sz="4" w:space="0"/>
              <w:right w:val="single" w:color="auto" w:sz="4" w:space="0"/>
            </w:tcBorders>
            <w:shd w:val="clear" w:color="auto" w:fill="auto"/>
            <w:vAlign w:val="center"/>
          </w:tcPr>
          <w:p w14:paraId="4AD0E118">
            <w:pPr>
              <w:rPr>
                <w:rFonts w:hint="eastAsia" w:ascii="仿宋" w:hAnsi="仿宋" w:eastAsia="仿宋" w:cs="仿宋"/>
                <w:color w:val="auto"/>
                <w:sz w:val="20"/>
                <w:szCs w:val="20"/>
                <w:highlight w:val="none"/>
              </w:rPr>
            </w:pP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14:paraId="0D249081">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办公室、开放式办公室、走道</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14:paraId="184AF0B5">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灰色无机涂料顶棚</w:t>
            </w:r>
          </w:p>
        </w:tc>
        <w:tc>
          <w:tcPr>
            <w:tcW w:w="2206" w:type="dxa"/>
            <w:tcBorders>
              <w:top w:val="single" w:color="auto" w:sz="4" w:space="0"/>
              <w:left w:val="single" w:color="auto" w:sz="4" w:space="0"/>
              <w:bottom w:val="single" w:color="auto" w:sz="4" w:space="0"/>
              <w:right w:val="single" w:color="auto" w:sz="4" w:space="0"/>
            </w:tcBorders>
            <w:shd w:val="clear" w:color="auto" w:fill="auto"/>
            <w:vAlign w:val="center"/>
          </w:tcPr>
          <w:p w14:paraId="00CD621B">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白色无机涂料墙面</w:t>
            </w:r>
          </w:p>
        </w:tc>
        <w:tc>
          <w:tcPr>
            <w:tcW w:w="2180" w:type="dxa"/>
            <w:tcBorders>
              <w:top w:val="single" w:color="auto" w:sz="4" w:space="0"/>
              <w:left w:val="single" w:color="auto" w:sz="4" w:space="0"/>
              <w:bottom w:val="single" w:color="auto" w:sz="4" w:space="0"/>
              <w:right w:val="single" w:color="auto" w:sz="4" w:space="0"/>
            </w:tcBorders>
            <w:shd w:val="clear" w:color="auto" w:fill="auto"/>
            <w:vAlign w:val="center"/>
          </w:tcPr>
          <w:p w14:paraId="70AEBA38">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面砖地面</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14:paraId="0508A2EF">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隐藏式</w:t>
            </w:r>
            <w:r>
              <w:rPr>
                <w:rFonts w:hint="eastAsia" w:ascii="仿宋" w:hAnsi="仿宋" w:eastAsia="仿宋" w:cs="仿宋"/>
                <w:color w:val="auto"/>
                <w:kern w:val="0"/>
                <w:szCs w:val="21"/>
                <w:highlight w:val="none"/>
              </w:rPr>
              <w:t>面砖踢脚</w:t>
            </w: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14:paraId="34A342CE">
            <w:pPr>
              <w:jc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普通区域</w:t>
            </w:r>
          </w:p>
        </w:tc>
      </w:tr>
      <w:tr w14:paraId="636E1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Merge w:val="continue"/>
            <w:tcBorders>
              <w:left w:val="single" w:color="auto" w:sz="4" w:space="0"/>
              <w:right w:val="single" w:color="000000" w:sz="4" w:space="0"/>
            </w:tcBorders>
            <w:shd w:val="clear" w:color="auto" w:fill="auto"/>
            <w:vAlign w:val="center"/>
          </w:tcPr>
          <w:p w14:paraId="52F39DDE">
            <w:pPr>
              <w:rPr>
                <w:rFonts w:hint="eastAsia" w:ascii="仿宋" w:hAnsi="仿宋" w:eastAsia="仿宋" w:cs="仿宋"/>
                <w:color w:val="auto"/>
                <w:sz w:val="20"/>
                <w:szCs w:val="20"/>
                <w:highlight w:val="none"/>
              </w:rPr>
            </w:pPr>
          </w:p>
        </w:tc>
        <w:tc>
          <w:tcPr>
            <w:tcW w:w="389" w:type="dxa"/>
            <w:vMerge w:val="continue"/>
            <w:tcBorders>
              <w:left w:val="single" w:color="000000" w:sz="4" w:space="0"/>
              <w:right w:val="single" w:color="auto" w:sz="4" w:space="0"/>
            </w:tcBorders>
            <w:shd w:val="clear" w:color="auto" w:fill="auto"/>
            <w:vAlign w:val="center"/>
          </w:tcPr>
          <w:p w14:paraId="225A81C9">
            <w:pPr>
              <w:rPr>
                <w:rFonts w:hint="eastAsia" w:ascii="仿宋" w:hAnsi="仿宋" w:eastAsia="仿宋" w:cs="仿宋"/>
                <w:color w:val="auto"/>
                <w:sz w:val="20"/>
                <w:szCs w:val="20"/>
                <w:highlight w:val="none"/>
              </w:rPr>
            </w:pP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14:paraId="03C6F3D2">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弱电机房</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14:paraId="70008E95">
            <w:pPr>
              <w:jc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防尘漆</w:t>
            </w:r>
          </w:p>
        </w:tc>
        <w:tc>
          <w:tcPr>
            <w:tcW w:w="2206" w:type="dxa"/>
            <w:tcBorders>
              <w:top w:val="single" w:color="auto" w:sz="4" w:space="0"/>
              <w:left w:val="single" w:color="auto" w:sz="4" w:space="0"/>
              <w:bottom w:val="single" w:color="auto" w:sz="4" w:space="0"/>
              <w:right w:val="single" w:color="auto" w:sz="4" w:space="0"/>
            </w:tcBorders>
            <w:shd w:val="clear" w:color="auto" w:fill="auto"/>
            <w:vAlign w:val="center"/>
          </w:tcPr>
          <w:p w14:paraId="07FFD6D9">
            <w:pPr>
              <w:jc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防尘漆\玻璃隔墙</w:t>
            </w:r>
          </w:p>
        </w:tc>
        <w:tc>
          <w:tcPr>
            <w:tcW w:w="2180" w:type="dxa"/>
            <w:tcBorders>
              <w:top w:val="single" w:color="auto" w:sz="4" w:space="0"/>
              <w:left w:val="single" w:color="auto" w:sz="4" w:space="0"/>
              <w:bottom w:val="single" w:color="auto" w:sz="4" w:space="0"/>
              <w:right w:val="single" w:color="auto" w:sz="4" w:space="0"/>
            </w:tcBorders>
            <w:shd w:val="clear" w:color="auto" w:fill="auto"/>
            <w:vAlign w:val="center"/>
          </w:tcPr>
          <w:p w14:paraId="5CBECA43">
            <w:pP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防静电地板</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14:paraId="12534C27">
            <w:pPr>
              <w:jc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不锈钢踢脚</w:t>
            </w: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14:paraId="3DEACFEE">
            <w:pPr>
              <w:jc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重点区域</w:t>
            </w:r>
          </w:p>
        </w:tc>
      </w:tr>
      <w:tr w14:paraId="328E6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Merge w:val="continue"/>
            <w:tcBorders>
              <w:left w:val="single" w:color="auto" w:sz="4" w:space="0"/>
              <w:bottom w:val="single" w:color="auto" w:sz="4" w:space="0"/>
              <w:right w:val="single" w:color="000000" w:sz="4" w:space="0"/>
            </w:tcBorders>
            <w:shd w:val="clear" w:color="auto" w:fill="auto"/>
            <w:vAlign w:val="center"/>
          </w:tcPr>
          <w:p w14:paraId="4ECDD842">
            <w:pPr>
              <w:rPr>
                <w:rFonts w:hint="eastAsia" w:ascii="仿宋" w:hAnsi="仿宋" w:eastAsia="仿宋" w:cs="仿宋"/>
                <w:color w:val="auto"/>
                <w:sz w:val="20"/>
                <w:szCs w:val="20"/>
                <w:highlight w:val="none"/>
              </w:rPr>
            </w:pPr>
          </w:p>
        </w:tc>
        <w:tc>
          <w:tcPr>
            <w:tcW w:w="389" w:type="dxa"/>
            <w:vMerge w:val="continue"/>
            <w:tcBorders>
              <w:left w:val="single" w:color="000000" w:sz="4" w:space="0"/>
              <w:bottom w:val="single" w:color="auto" w:sz="4" w:space="0"/>
              <w:right w:val="single" w:color="auto" w:sz="4" w:space="0"/>
            </w:tcBorders>
            <w:shd w:val="clear" w:color="auto" w:fill="auto"/>
            <w:vAlign w:val="center"/>
          </w:tcPr>
          <w:p w14:paraId="31C629A3">
            <w:pPr>
              <w:rPr>
                <w:rFonts w:hint="eastAsia" w:ascii="仿宋" w:hAnsi="仿宋" w:eastAsia="仿宋" w:cs="仿宋"/>
                <w:color w:val="auto"/>
                <w:sz w:val="20"/>
                <w:szCs w:val="20"/>
                <w:highlight w:val="none"/>
              </w:rPr>
            </w:pP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14:paraId="53BE7367">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男女卫生间、无障碍卫生间、茶水间</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14:paraId="63536FBF">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铝扣板吊顶</w:t>
            </w:r>
          </w:p>
        </w:tc>
        <w:tc>
          <w:tcPr>
            <w:tcW w:w="2206" w:type="dxa"/>
            <w:tcBorders>
              <w:top w:val="single" w:color="auto" w:sz="4" w:space="0"/>
              <w:left w:val="single" w:color="auto" w:sz="4" w:space="0"/>
              <w:bottom w:val="single" w:color="auto" w:sz="4" w:space="0"/>
              <w:right w:val="single" w:color="auto" w:sz="4" w:space="0"/>
            </w:tcBorders>
            <w:shd w:val="clear" w:color="auto" w:fill="auto"/>
            <w:vAlign w:val="center"/>
          </w:tcPr>
          <w:p w14:paraId="024FE0FC">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面砖墙面</w:t>
            </w:r>
            <w:r>
              <w:rPr>
                <w:rFonts w:hint="eastAsia" w:ascii="仿宋" w:hAnsi="仿宋" w:eastAsia="仿宋" w:cs="仿宋"/>
                <w:color w:val="auto"/>
                <w:kern w:val="0"/>
                <w:szCs w:val="21"/>
                <w:highlight w:val="none"/>
                <w:lang w:val="en-US" w:eastAsia="zh-CN" w:bidi="ar"/>
              </w:rPr>
              <w:t>到顶</w:t>
            </w:r>
          </w:p>
        </w:tc>
        <w:tc>
          <w:tcPr>
            <w:tcW w:w="2180" w:type="dxa"/>
            <w:tcBorders>
              <w:top w:val="single" w:color="auto" w:sz="4" w:space="0"/>
              <w:left w:val="single" w:color="auto" w:sz="4" w:space="0"/>
              <w:bottom w:val="single" w:color="auto" w:sz="4" w:space="0"/>
              <w:right w:val="single" w:color="auto" w:sz="4" w:space="0"/>
            </w:tcBorders>
            <w:shd w:val="clear" w:color="auto" w:fill="auto"/>
            <w:vAlign w:val="center"/>
          </w:tcPr>
          <w:p w14:paraId="03E719E3">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防</w:t>
            </w:r>
            <w:r>
              <w:rPr>
                <w:rFonts w:hint="eastAsia" w:ascii="仿宋" w:hAnsi="仿宋" w:eastAsia="仿宋" w:cs="仿宋"/>
                <w:color w:val="auto"/>
                <w:kern w:val="0"/>
                <w:szCs w:val="21"/>
                <w:highlight w:val="none"/>
                <w:lang w:val="en-US" w:eastAsia="zh-CN" w:bidi="ar"/>
              </w:rPr>
              <w:t>滑</w:t>
            </w:r>
            <w:r>
              <w:rPr>
                <w:rFonts w:hint="eastAsia" w:ascii="仿宋" w:hAnsi="仿宋" w:eastAsia="仿宋" w:cs="仿宋"/>
                <w:color w:val="auto"/>
                <w:kern w:val="0"/>
                <w:szCs w:val="21"/>
                <w:highlight w:val="none"/>
                <w:lang w:bidi="ar"/>
              </w:rPr>
              <w:t>地砖地面</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14:paraId="46EB8622">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w:t>
            </w: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14:paraId="1AB821D1">
            <w:pPr>
              <w:jc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重点区域</w:t>
            </w:r>
          </w:p>
        </w:tc>
      </w:tr>
      <w:tr w14:paraId="3872F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29798C1">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3F</w:t>
            </w:r>
          </w:p>
        </w:tc>
        <w:tc>
          <w:tcPr>
            <w:tcW w:w="3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BBB6B51">
            <w:pPr>
              <w:jc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附楼</w:t>
            </w: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14:paraId="6997D61E">
            <w:pP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多功能厅</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14:paraId="5EB8C5C9">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吊顶（带发光软膜）</w:t>
            </w:r>
          </w:p>
        </w:tc>
        <w:tc>
          <w:tcPr>
            <w:tcW w:w="2206" w:type="dxa"/>
            <w:tcBorders>
              <w:top w:val="single" w:color="auto" w:sz="4" w:space="0"/>
              <w:left w:val="single" w:color="auto" w:sz="4" w:space="0"/>
              <w:bottom w:val="single" w:color="auto" w:sz="4" w:space="0"/>
              <w:right w:val="single" w:color="auto" w:sz="4" w:space="0"/>
            </w:tcBorders>
            <w:shd w:val="clear" w:color="auto" w:fill="auto"/>
            <w:vAlign w:val="center"/>
          </w:tcPr>
          <w:p w14:paraId="2629E725">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吸声墙板墙面</w:t>
            </w:r>
          </w:p>
        </w:tc>
        <w:tc>
          <w:tcPr>
            <w:tcW w:w="2180" w:type="dxa"/>
            <w:tcBorders>
              <w:top w:val="single" w:color="auto" w:sz="4" w:space="0"/>
              <w:left w:val="single" w:color="auto" w:sz="4" w:space="0"/>
              <w:bottom w:val="single" w:color="auto" w:sz="4" w:space="0"/>
              <w:right w:val="single" w:color="auto" w:sz="4" w:space="0"/>
            </w:tcBorders>
            <w:shd w:val="clear" w:color="auto" w:fill="auto"/>
            <w:vAlign w:val="center"/>
          </w:tcPr>
          <w:p w14:paraId="03C18DEC">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仿地毯地板胶、阶梯</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14:paraId="3911C733">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w:t>
            </w: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14:paraId="2DF6D8DF">
            <w:pPr>
              <w:jc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重点区域</w:t>
            </w:r>
          </w:p>
        </w:tc>
      </w:tr>
      <w:tr w14:paraId="5A5A3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56D37D">
            <w:pPr>
              <w:rPr>
                <w:rFonts w:hint="eastAsia" w:ascii="仿宋" w:hAnsi="仿宋" w:eastAsia="仿宋" w:cs="仿宋"/>
                <w:color w:val="auto"/>
                <w:sz w:val="20"/>
                <w:szCs w:val="20"/>
                <w:highlight w:val="none"/>
              </w:rPr>
            </w:pPr>
          </w:p>
        </w:tc>
        <w:tc>
          <w:tcPr>
            <w:tcW w:w="3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18BC85">
            <w:pPr>
              <w:rPr>
                <w:rFonts w:hint="eastAsia" w:ascii="仿宋" w:hAnsi="仿宋" w:eastAsia="仿宋" w:cs="仿宋"/>
                <w:color w:val="auto"/>
                <w:sz w:val="20"/>
                <w:szCs w:val="20"/>
                <w:highlight w:val="none"/>
              </w:rPr>
            </w:pP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14:paraId="2A8FF969">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大会议室、培训室、党员活动室</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14:paraId="35FA7FFA">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吊顶（带发光软膜）</w:t>
            </w:r>
          </w:p>
        </w:tc>
        <w:tc>
          <w:tcPr>
            <w:tcW w:w="2206" w:type="dxa"/>
            <w:tcBorders>
              <w:top w:val="single" w:color="auto" w:sz="4" w:space="0"/>
              <w:left w:val="single" w:color="auto" w:sz="4" w:space="0"/>
              <w:bottom w:val="single" w:color="auto" w:sz="4" w:space="0"/>
              <w:right w:val="single" w:color="auto" w:sz="4" w:space="0"/>
            </w:tcBorders>
            <w:shd w:val="clear" w:color="auto" w:fill="auto"/>
            <w:vAlign w:val="center"/>
          </w:tcPr>
          <w:p w14:paraId="744E3392">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墙板墙面</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lang w:val="en-US" w:eastAsia="zh-CN"/>
              </w:rPr>
              <w:t>玻璃白板</w:t>
            </w:r>
          </w:p>
        </w:tc>
        <w:tc>
          <w:tcPr>
            <w:tcW w:w="2180" w:type="dxa"/>
            <w:tcBorders>
              <w:top w:val="single" w:color="auto" w:sz="4" w:space="0"/>
              <w:left w:val="single" w:color="auto" w:sz="4" w:space="0"/>
              <w:bottom w:val="single" w:color="auto" w:sz="4" w:space="0"/>
              <w:right w:val="single" w:color="auto" w:sz="4" w:space="0"/>
            </w:tcBorders>
            <w:shd w:val="clear" w:color="auto" w:fill="auto"/>
            <w:vAlign w:val="center"/>
          </w:tcPr>
          <w:p w14:paraId="24CC375C">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仿地毯地板胶</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14:paraId="3034E1DC">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w:t>
            </w: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14:paraId="68615326">
            <w:pPr>
              <w:jc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重点区域</w:t>
            </w:r>
          </w:p>
        </w:tc>
      </w:tr>
      <w:tr w14:paraId="52AE4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5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D6A2D0">
            <w:pPr>
              <w:rPr>
                <w:rFonts w:hint="eastAsia" w:ascii="仿宋" w:hAnsi="仿宋" w:eastAsia="仿宋" w:cs="仿宋"/>
                <w:color w:val="auto"/>
                <w:sz w:val="20"/>
                <w:szCs w:val="20"/>
                <w:highlight w:val="none"/>
              </w:rPr>
            </w:pPr>
          </w:p>
        </w:tc>
        <w:tc>
          <w:tcPr>
            <w:tcW w:w="3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A206A2">
            <w:pPr>
              <w:rPr>
                <w:rFonts w:hint="eastAsia" w:ascii="仿宋" w:hAnsi="仿宋" w:eastAsia="仿宋" w:cs="仿宋"/>
                <w:color w:val="auto"/>
                <w:sz w:val="20"/>
                <w:szCs w:val="20"/>
                <w:highlight w:val="none"/>
              </w:rPr>
            </w:pP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14:paraId="2DEEC575">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小会议、中会议室、</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14:paraId="564A3A74">
            <w:pPr>
              <w:jc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吊顶</w:t>
            </w:r>
          </w:p>
        </w:tc>
        <w:tc>
          <w:tcPr>
            <w:tcW w:w="2206" w:type="dxa"/>
            <w:tcBorders>
              <w:top w:val="single" w:color="auto" w:sz="4" w:space="0"/>
              <w:left w:val="single" w:color="auto" w:sz="4" w:space="0"/>
              <w:bottom w:val="single" w:color="auto" w:sz="4" w:space="0"/>
              <w:right w:val="single" w:color="auto" w:sz="4" w:space="0"/>
            </w:tcBorders>
            <w:shd w:val="clear" w:color="auto" w:fill="auto"/>
            <w:vAlign w:val="center"/>
          </w:tcPr>
          <w:p w14:paraId="6097DA3A">
            <w:pPr>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白色无机涂料墙面</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lang w:val="en-US" w:eastAsia="zh-CN"/>
              </w:rPr>
              <w:t>玻璃白板</w:t>
            </w:r>
          </w:p>
        </w:tc>
        <w:tc>
          <w:tcPr>
            <w:tcW w:w="2180" w:type="dxa"/>
            <w:tcBorders>
              <w:top w:val="single" w:color="auto" w:sz="4" w:space="0"/>
              <w:left w:val="single" w:color="auto" w:sz="4" w:space="0"/>
              <w:bottom w:val="single" w:color="auto" w:sz="4" w:space="0"/>
              <w:right w:val="single" w:color="auto" w:sz="4" w:space="0"/>
            </w:tcBorders>
            <w:shd w:val="clear" w:color="auto" w:fill="auto"/>
            <w:vAlign w:val="center"/>
          </w:tcPr>
          <w:p w14:paraId="390D7450">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仿地毯地板胶</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14:paraId="12456206">
            <w:pPr>
              <w:jc w:val="center"/>
              <w:rPr>
                <w:rFonts w:hint="eastAsia" w:ascii="仿宋" w:hAnsi="仿宋" w:eastAsia="仿宋" w:cs="仿宋"/>
                <w:color w:val="auto"/>
                <w:kern w:val="0"/>
                <w:szCs w:val="21"/>
                <w:highlight w:val="none"/>
              </w:rPr>
            </w:pP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14:paraId="2DFE66F9">
            <w:pPr>
              <w:jc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重点区域</w:t>
            </w:r>
          </w:p>
        </w:tc>
      </w:tr>
      <w:tr w14:paraId="3CD21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69DA62">
            <w:pPr>
              <w:rPr>
                <w:rFonts w:hint="eastAsia" w:ascii="仿宋" w:hAnsi="仿宋" w:eastAsia="仿宋" w:cs="仿宋"/>
                <w:color w:val="auto"/>
                <w:sz w:val="20"/>
                <w:szCs w:val="20"/>
                <w:highlight w:val="none"/>
              </w:rPr>
            </w:pPr>
          </w:p>
        </w:tc>
        <w:tc>
          <w:tcPr>
            <w:tcW w:w="3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79BA1C">
            <w:pPr>
              <w:rPr>
                <w:rFonts w:hint="eastAsia" w:ascii="仿宋" w:hAnsi="仿宋" w:eastAsia="仿宋" w:cs="仿宋"/>
                <w:color w:val="auto"/>
                <w:sz w:val="20"/>
                <w:szCs w:val="20"/>
                <w:highlight w:val="none"/>
              </w:rPr>
            </w:pP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14:paraId="0361F132">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走道</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14:paraId="6F7FB270">
            <w:pPr>
              <w:jc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吊顶</w:t>
            </w:r>
          </w:p>
        </w:tc>
        <w:tc>
          <w:tcPr>
            <w:tcW w:w="2206" w:type="dxa"/>
            <w:tcBorders>
              <w:top w:val="single" w:color="auto" w:sz="4" w:space="0"/>
              <w:left w:val="single" w:color="auto" w:sz="4" w:space="0"/>
              <w:bottom w:val="single" w:color="auto" w:sz="4" w:space="0"/>
              <w:right w:val="single" w:color="auto" w:sz="4" w:space="0"/>
            </w:tcBorders>
            <w:shd w:val="clear" w:color="auto" w:fill="auto"/>
            <w:vAlign w:val="center"/>
          </w:tcPr>
          <w:p w14:paraId="5917474C">
            <w:pPr>
              <w:jc w:val="both"/>
              <w:rPr>
                <w:rFonts w:hint="eastAsia" w:ascii="仿宋" w:hAnsi="仿宋" w:eastAsia="仿宋" w:cs="仿宋"/>
                <w:color w:val="auto"/>
                <w:highlight w:val="none"/>
              </w:rPr>
            </w:pPr>
            <w:r>
              <w:rPr>
                <w:rFonts w:hint="eastAsia" w:ascii="仿宋" w:hAnsi="仿宋" w:eastAsia="仿宋" w:cs="仿宋"/>
                <w:color w:val="auto"/>
                <w:highlight w:val="none"/>
              </w:rPr>
              <w:t>白色无机涂料墙面</w:t>
            </w:r>
          </w:p>
          <w:p w14:paraId="0C778E37">
            <w:pPr>
              <w:pStyle w:val="6"/>
              <w:rPr>
                <w:rFonts w:hint="eastAsia" w:ascii="仿宋" w:hAnsi="仿宋" w:eastAsia="仿宋" w:cs="仿宋"/>
                <w:color w:val="auto"/>
                <w:highlight w:val="none"/>
                <w:lang w:val="en-US" w:eastAsia="zh-CN"/>
              </w:rPr>
            </w:pPr>
            <w:r>
              <w:rPr>
                <w:rFonts w:hint="eastAsia" w:ascii="仿宋" w:hAnsi="仿宋" w:eastAsia="仿宋" w:cs="仿宋"/>
                <w:color w:val="auto"/>
                <w:kern w:val="0"/>
                <w:szCs w:val="21"/>
                <w:highlight w:val="none"/>
                <w:lang w:val="en-US" w:eastAsia="zh-CN"/>
              </w:rPr>
              <w:t>砌筑墙体</w:t>
            </w:r>
          </w:p>
        </w:tc>
        <w:tc>
          <w:tcPr>
            <w:tcW w:w="2180" w:type="dxa"/>
            <w:tcBorders>
              <w:top w:val="single" w:color="auto" w:sz="4" w:space="0"/>
              <w:left w:val="single" w:color="auto" w:sz="4" w:space="0"/>
              <w:bottom w:val="single" w:color="auto" w:sz="4" w:space="0"/>
              <w:right w:val="single" w:color="auto" w:sz="4" w:space="0"/>
            </w:tcBorders>
            <w:shd w:val="clear" w:color="auto" w:fill="auto"/>
            <w:vAlign w:val="center"/>
          </w:tcPr>
          <w:p w14:paraId="0FA14530">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面砖地面</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14:paraId="632AC6D9">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隐藏式</w:t>
            </w:r>
            <w:r>
              <w:rPr>
                <w:rFonts w:hint="eastAsia" w:ascii="仿宋" w:hAnsi="仿宋" w:eastAsia="仿宋" w:cs="仿宋"/>
                <w:color w:val="auto"/>
                <w:kern w:val="0"/>
                <w:szCs w:val="21"/>
                <w:highlight w:val="none"/>
              </w:rPr>
              <w:t>面砖踢脚</w:t>
            </w: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14:paraId="31420004">
            <w:pPr>
              <w:jc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普通区域</w:t>
            </w:r>
          </w:p>
        </w:tc>
      </w:tr>
      <w:tr w14:paraId="70BA1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2A04CEBB">
            <w:pPr>
              <w:rPr>
                <w:rFonts w:hint="eastAsia" w:ascii="仿宋" w:hAnsi="仿宋" w:eastAsia="仿宋" w:cs="仿宋"/>
                <w:color w:val="auto"/>
                <w:sz w:val="20"/>
                <w:szCs w:val="20"/>
                <w:highlight w:val="none"/>
              </w:rPr>
            </w:pPr>
          </w:p>
        </w:tc>
        <w:tc>
          <w:tcPr>
            <w:tcW w:w="389"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1050F862">
            <w:pPr>
              <w:rPr>
                <w:rFonts w:hint="eastAsia" w:ascii="仿宋" w:hAnsi="仿宋" w:eastAsia="仿宋" w:cs="仿宋"/>
                <w:color w:val="auto"/>
                <w:sz w:val="20"/>
                <w:szCs w:val="20"/>
                <w:highlight w:val="none"/>
              </w:rPr>
            </w:pP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14:paraId="53C2B230">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男女卫生间</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14:paraId="5D74482C">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铝扣板吊顶</w:t>
            </w:r>
          </w:p>
        </w:tc>
        <w:tc>
          <w:tcPr>
            <w:tcW w:w="2206" w:type="dxa"/>
            <w:tcBorders>
              <w:top w:val="single" w:color="auto" w:sz="4" w:space="0"/>
              <w:left w:val="single" w:color="auto" w:sz="4" w:space="0"/>
              <w:bottom w:val="single" w:color="auto" w:sz="4" w:space="0"/>
              <w:right w:val="single" w:color="auto" w:sz="4" w:space="0"/>
            </w:tcBorders>
            <w:shd w:val="clear" w:color="auto" w:fill="auto"/>
            <w:vAlign w:val="center"/>
          </w:tcPr>
          <w:p w14:paraId="63497F63">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面砖墙面</w:t>
            </w:r>
            <w:r>
              <w:rPr>
                <w:rFonts w:hint="eastAsia" w:ascii="仿宋" w:hAnsi="仿宋" w:eastAsia="仿宋" w:cs="仿宋"/>
                <w:color w:val="auto"/>
                <w:kern w:val="0"/>
                <w:szCs w:val="21"/>
                <w:highlight w:val="none"/>
                <w:lang w:val="en-US" w:eastAsia="zh-CN" w:bidi="ar"/>
              </w:rPr>
              <w:t>到顶</w:t>
            </w:r>
          </w:p>
        </w:tc>
        <w:tc>
          <w:tcPr>
            <w:tcW w:w="2180" w:type="dxa"/>
            <w:tcBorders>
              <w:top w:val="single" w:color="auto" w:sz="4" w:space="0"/>
              <w:left w:val="single" w:color="auto" w:sz="4" w:space="0"/>
              <w:bottom w:val="single" w:color="auto" w:sz="4" w:space="0"/>
              <w:right w:val="single" w:color="auto" w:sz="4" w:space="0"/>
            </w:tcBorders>
            <w:shd w:val="clear" w:color="auto" w:fill="auto"/>
            <w:vAlign w:val="center"/>
          </w:tcPr>
          <w:p w14:paraId="5669E1CA">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防</w:t>
            </w:r>
            <w:r>
              <w:rPr>
                <w:rFonts w:hint="eastAsia" w:ascii="仿宋" w:hAnsi="仿宋" w:eastAsia="仿宋" w:cs="仿宋"/>
                <w:color w:val="auto"/>
                <w:kern w:val="0"/>
                <w:szCs w:val="21"/>
                <w:highlight w:val="none"/>
                <w:lang w:val="en-US" w:eastAsia="zh-CN" w:bidi="ar"/>
              </w:rPr>
              <w:t>滑</w:t>
            </w:r>
            <w:r>
              <w:rPr>
                <w:rFonts w:hint="eastAsia" w:ascii="仿宋" w:hAnsi="仿宋" w:eastAsia="仿宋" w:cs="仿宋"/>
                <w:color w:val="auto"/>
                <w:kern w:val="0"/>
                <w:szCs w:val="21"/>
                <w:highlight w:val="none"/>
                <w:lang w:bidi="ar"/>
              </w:rPr>
              <w:t>地砖地面</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14:paraId="3FE1152B">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w:t>
            </w: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14:paraId="260055F4">
            <w:pPr>
              <w:jc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重点区域</w:t>
            </w:r>
          </w:p>
        </w:tc>
      </w:tr>
      <w:tr w14:paraId="410BC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Merge w:val="continue"/>
            <w:tcBorders>
              <w:top w:val="nil"/>
              <w:left w:val="single" w:color="auto" w:sz="4" w:space="0"/>
              <w:bottom w:val="single" w:color="auto" w:sz="4" w:space="0"/>
              <w:right w:val="single" w:color="000000" w:sz="4" w:space="0"/>
            </w:tcBorders>
            <w:shd w:val="clear" w:color="auto" w:fill="auto"/>
            <w:vAlign w:val="center"/>
          </w:tcPr>
          <w:p w14:paraId="5DA8CC2E">
            <w:pPr>
              <w:rPr>
                <w:rFonts w:hint="eastAsia" w:ascii="仿宋" w:hAnsi="仿宋" w:eastAsia="仿宋" w:cs="仿宋"/>
                <w:color w:val="auto"/>
                <w:sz w:val="20"/>
                <w:szCs w:val="20"/>
                <w:highlight w:val="none"/>
              </w:rPr>
            </w:pPr>
          </w:p>
        </w:tc>
        <w:tc>
          <w:tcPr>
            <w:tcW w:w="389" w:type="dxa"/>
            <w:vMerge w:val="restart"/>
            <w:tcBorders>
              <w:top w:val="single" w:color="000000" w:sz="4" w:space="0"/>
              <w:left w:val="single" w:color="000000" w:sz="4" w:space="0"/>
              <w:right w:val="single" w:color="auto" w:sz="4" w:space="0"/>
            </w:tcBorders>
            <w:shd w:val="clear" w:color="auto" w:fill="auto"/>
            <w:vAlign w:val="center"/>
          </w:tcPr>
          <w:p w14:paraId="4F0FADBF">
            <w:pP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主楼</w:t>
            </w: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14:paraId="61321EB9">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电梯厅</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14:paraId="0A607615">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吊顶</w:t>
            </w:r>
          </w:p>
        </w:tc>
        <w:tc>
          <w:tcPr>
            <w:tcW w:w="2206" w:type="dxa"/>
            <w:tcBorders>
              <w:top w:val="single" w:color="auto" w:sz="4" w:space="0"/>
              <w:left w:val="single" w:color="auto" w:sz="4" w:space="0"/>
              <w:bottom w:val="single" w:color="auto" w:sz="4" w:space="0"/>
              <w:right w:val="single" w:color="auto" w:sz="4" w:space="0"/>
            </w:tcBorders>
            <w:shd w:val="clear" w:color="auto" w:fill="auto"/>
            <w:vAlign w:val="center"/>
          </w:tcPr>
          <w:p w14:paraId="3C56D524">
            <w:pPr>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bidi="ar"/>
              </w:rPr>
              <w:t>面砖墙面</w:t>
            </w:r>
            <w:r>
              <w:rPr>
                <w:rFonts w:hint="eastAsia" w:ascii="仿宋" w:hAnsi="仿宋" w:eastAsia="仿宋" w:cs="仿宋"/>
                <w:color w:val="auto"/>
                <w:kern w:val="0"/>
                <w:szCs w:val="21"/>
                <w:highlight w:val="none"/>
                <w:lang w:val="en-US" w:eastAsia="zh-CN" w:bidi="ar"/>
              </w:rPr>
              <w:t>到顶</w:t>
            </w:r>
          </w:p>
        </w:tc>
        <w:tc>
          <w:tcPr>
            <w:tcW w:w="2180" w:type="dxa"/>
            <w:tcBorders>
              <w:top w:val="single" w:color="auto" w:sz="4" w:space="0"/>
              <w:left w:val="single" w:color="auto" w:sz="4" w:space="0"/>
              <w:bottom w:val="single" w:color="auto" w:sz="4" w:space="0"/>
              <w:right w:val="single" w:color="auto" w:sz="4" w:space="0"/>
            </w:tcBorders>
            <w:shd w:val="clear" w:color="auto" w:fill="auto"/>
            <w:vAlign w:val="center"/>
          </w:tcPr>
          <w:p w14:paraId="68E9D191">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面砖地面</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14:paraId="45A7FD69">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w:t>
            </w: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14:paraId="0D357997">
            <w:pPr>
              <w:jc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重点区域</w:t>
            </w:r>
          </w:p>
        </w:tc>
      </w:tr>
      <w:tr w14:paraId="7367B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Merge w:val="continue"/>
            <w:tcBorders>
              <w:top w:val="nil"/>
              <w:left w:val="single" w:color="auto" w:sz="4" w:space="0"/>
              <w:bottom w:val="single" w:color="auto" w:sz="4" w:space="0"/>
              <w:right w:val="single" w:color="000000" w:sz="4" w:space="0"/>
            </w:tcBorders>
            <w:shd w:val="clear" w:color="auto" w:fill="auto"/>
            <w:vAlign w:val="center"/>
          </w:tcPr>
          <w:p w14:paraId="67B32B7D">
            <w:pPr>
              <w:rPr>
                <w:rFonts w:hint="eastAsia" w:ascii="仿宋" w:hAnsi="仿宋" w:eastAsia="仿宋" w:cs="仿宋"/>
                <w:color w:val="auto"/>
                <w:sz w:val="20"/>
                <w:szCs w:val="20"/>
                <w:highlight w:val="none"/>
              </w:rPr>
            </w:pPr>
          </w:p>
        </w:tc>
        <w:tc>
          <w:tcPr>
            <w:tcW w:w="389" w:type="dxa"/>
            <w:vMerge w:val="continue"/>
            <w:tcBorders>
              <w:left w:val="single" w:color="000000" w:sz="4" w:space="0"/>
              <w:right w:val="single" w:color="auto" w:sz="4" w:space="0"/>
            </w:tcBorders>
            <w:shd w:val="clear" w:color="auto" w:fill="auto"/>
            <w:vAlign w:val="center"/>
          </w:tcPr>
          <w:p w14:paraId="4D12A3A7">
            <w:pPr>
              <w:rPr>
                <w:rFonts w:hint="eastAsia" w:ascii="仿宋" w:hAnsi="仿宋" w:eastAsia="仿宋" w:cs="仿宋"/>
                <w:color w:val="auto"/>
                <w:sz w:val="20"/>
                <w:szCs w:val="20"/>
                <w:highlight w:val="none"/>
              </w:rPr>
            </w:pP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14:paraId="15036340">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会客室</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14:paraId="12E5F72E">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吊顶</w:t>
            </w:r>
          </w:p>
        </w:tc>
        <w:tc>
          <w:tcPr>
            <w:tcW w:w="2206" w:type="dxa"/>
            <w:tcBorders>
              <w:top w:val="single" w:color="auto" w:sz="4" w:space="0"/>
              <w:left w:val="single" w:color="auto" w:sz="4" w:space="0"/>
              <w:bottom w:val="single" w:color="auto" w:sz="4" w:space="0"/>
              <w:right w:val="single" w:color="auto" w:sz="4" w:space="0"/>
            </w:tcBorders>
            <w:shd w:val="clear" w:color="auto" w:fill="auto"/>
            <w:vAlign w:val="center"/>
          </w:tcPr>
          <w:p w14:paraId="7D35C240">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墙板墙面</w:t>
            </w:r>
          </w:p>
        </w:tc>
        <w:tc>
          <w:tcPr>
            <w:tcW w:w="2180" w:type="dxa"/>
            <w:tcBorders>
              <w:top w:val="single" w:color="auto" w:sz="4" w:space="0"/>
              <w:left w:val="single" w:color="auto" w:sz="4" w:space="0"/>
              <w:bottom w:val="single" w:color="auto" w:sz="4" w:space="0"/>
              <w:right w:val="single" w:color="auto" w:sz="4" w:space="0"/>
            </w:tcBorders>
            <w:shd w:val="clear" w:color="auto" w:fill="auto"/>
            <w:vAlign w:val="center"/>
          </w:tcPr>
          <w:p w14:paraId="2E5C86E9">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面砖地面</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14:paraId="353B408D">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w:t>
            </w: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14:paraId="7811F75C">
            <w:pPr>
              <w:jc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重点区域</w:t>
            </w:r>
          </w:p>
        </w:tc>
      </w:tr>
      <w:tr w14:paraId="624A8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Merge w:val="continue"/>
            <w:tcBorders>
              <w:top w:val="nil"/>
              <w:left w:val="single" w:color="auto" w:sz="4" w:space="0"/>
              <w:bottom w:val="single" w:color="auto" w:sz="4" w:space="0"/>
              <w:right w:val="single" w:color="000000" w:sz="4" w:space="0"/>
            </w:tcBorders>
            <w:shd w:val="clear" w:color="auto" w:fill="auto"/>
            <w:vAlign w:val="center"/>
          </w:tcPr>
          <w:p w14:paraId="3C4EBE6A">
            <w:pPr>
              <w:rPr>
                <w:rFonts w:hint="eastAsia" w:ascii="仿宋" w:hAnsi="仿宋" w:eastAsia="仿宋" w:cs="仿宋"/>
                <w:color w:val="auto"/>
                <w:sz w:val="20"/>
                <w:szCs w:val="20"/>
                <w:highlight w:val="none"/>
              </w:rPr>
            </w:pPr>
          </w:p>
        </w:tc>
        <w:tc>
          <w:tcPr>
            <w:tcW w:w="389" w:type="dxa"/>
            <w:vMerge w:val="continue"/>
            <w:tcBorders>
              <w:left w:val="single" w:color="000000" w:sz="4" w:space="0"/>
              <w:right w:val="single" w:color="auto" w:sz="4" w:space="0"/>
            </w:tcBorders>
            <w:shd w:val="clear" w:color="auto" w:fill="auto"/>
            <w:vAlign w:val="center"/>
          </w:tcPr>
          <w:p w14:paraId="048D408B">
            <w:pPr>
              <w:rPr>
                <w:rFonts w:hint="eastAsia" w:ascii="仿宋" w:hAnsi="仿宋" w:eastAsia="仿宋" w:cs="仿宋"/>
                <w:color w:val="auto"/>
                <w:sz w:val="20"/>
                <w:szCs w:val="20"/>
                <w:highlight w:val="none"/>
              </w:rPr>
            </w:pP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14:paraId="795697AF">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打印室</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14:paraId="1FF939FA">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灰色无机涂料顶棚</w:t>
            </w:r>
          </w:p>
        </w:tc>
        <w:tc>
          <w:tcPr>
            <w:tcW w:w="2206" w:type="dxa"/>
            <w:tcBorders>
              <w:top w:val="single" w:color="auto" w:sz="4" w:space="0"/>
              <w:left w:val="single" w:color="auto" w:sz="4" w:space="0"/>
              <w:bottom w:val="single" w:color="auto" w:sz="4" w:space="0"/>
              <w:right w:val="single" w:color="auto" w:sz="4" w:space="0"/>
            </w:tcBorders>
            <w:shd w:val="clear" w:color="auto" w:fill="auto"/>
            <w:vAlign w:val="center"/>
          </w:tcPr>
          <w:p w14:paraId="4621617F">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白色无机涂料墙面</w:t>
            </w:r>
          </w:p>
        </w:tc>
        <w:tc>
          <w:tcPr>
            <w:tcW w:w="2180" w:type="dxa"/>
            <w:tcBorders>
              <w:top w:val="single" w:color="auto" w:sz="4" w:space="0"/>
              <w:left w:val="single" w:color="auto" w:sz="4" w:space="0"/>
              <w:bottom w:val="single" w:color="auto" w:sz="4" w:space="0"/>
              <w:right w:val="single" w:color="auto" w:sz="4" w:space="0"/>
            </w:tcBorders>
            <w:shd w:val="clear" w:color="auto" w:fill="auto"/>
            <w:vAlign w:val="center"/>
          </w:tcPr>
          <w:p w14:paraId="4B175D4F">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面砖地面</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14:paraId="593165EB">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隐藏式</w:t>
            </w:r>
            <w:r>
              <w:rPr>
                <w:rFonts w:hint="eastAsia" w:ascii="仿宋" w:hAnsi="仿宋" w:eastAsia="仿宋" w:cs="仿宋"/>
                <w:color w:val="auto"/>
                <w:kern w:val="0"/>
                <w:szCs w:val="21"/>
                <w:highlight w:val="none"/>
              </w:rPr>
              <w:t>面砖踢脚</w:t>
            </w: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14:paraId="3D754617">
            <w:pPr>
              <w:jc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普通区域</w:t>
            </w:r>
          </w:p>
        </w:tc>
      </w:tr>
      <w:tr w14:paraId="51B7F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Merge w:val="continue"/>
            <w:tcBorders>
              <w:top w:val="nil"/>
              <w:left w:val="single" w:color="auto" w:sz="4" w:space="0"/>
              <w:bottom w:val="single" w:color="auto" w:sz="4" w:space="0"/>
              <w:right w:val="single" w:color="000000" w:sz="4" w:space="0"/>
            </w:tcBorders>
            <w:shd w:val="clear" w:color="auto" w:fill="auto"/>
            <w:vAlign w:val="center"/>
          </w:tcPr>
          <w:p w14:paraId="0618C442">
            <w:pPr>
              <w:rPr>
                <w:rFonts w:hint="eastAsia" w:ascii="仿宋" w:hAnsi="仿宋" w:eastAsia="仿宋" w:cs="仿宋"/>
                <w:color w:val="auto"/>
                <w:sz w:val="20"/>
                <w:szCs w:val="20"/>
                <w:highlight w:val="none"/>
              </w:rPr>
            </w:pPr>
          </w:p>
        </w:tc>
        <w:tc>
          <w:tcPr>
            <w:tcW w:w="389" w:type="dxa"/>
            <w:vMerge w:val="continue"/>
            <w:tcBorders>
              <w:left w:val="single" w:color="000000" w:sz="4" w:space="0"/>
              <w:right w:val="single" w:color="auto" w:sz="4" w:space="0"/>
            </w:tcBorders>
            <w:shd w:val="clear" w:color="auto" w:fill="auto"/>
            <w:vAlign w:val="center"/>
          </w:tcPr>
          <w:p w14:paraId="466172E4">
            <w:pPr>
              <w:rPr>
                <w:rFonts w:hint="eastAsia" w:ascii="仿宋" w:hAnsi="仿宋" w:eastAsia="仿宋" w:cs="仿宋"/>
                <w:color w:val="auto"/>
                <w:sz w:val="20"/>
                <w:szCs w:val="20"/>
                <w:highlight w:val="none"/>
              </w:rPr>
            </w:pP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14:paraId="3E0031EB">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档案室</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14:paraId="39C5EEFD">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灰色无机涂料顶棚</w:t>
            </w:r>
          </w:p>
        </w:tc>
        <w:tc>
          <w:tcPr>
            <w:tcW w:w="2206" w:type="dxa"/>
            <w:tcBorders>
              <w:top w:val="single" w:color="auto" w:sz="4" w:space="0"/>
              <w:left w:val="single" w:color="auto" w:sz="4" w:space="0"/>
              <w:bottom w:val="single" w:color="auto" w:sz="4" w:space="0"/>
              <w:right w:val="single" w:color="auto" w:sz="4" w:space="0"/>
            </w:tcBorders>
            <w:shd w:val="clear" w:color="auto" w:fill="auto"/>
            <w:vAlign w:val="center"/>
          </w:tcPr>
          <w:p w14:paraId="61464C28">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白色无机涂料墙面</w:t>
            </w:r>
          </w:p>
        </w:tc>
        <w:tc>
          <w:tcPr>
            <w:tcW w:w="2180" w:type="dxa"/>
            <w:tcBorders>
              <w:top w:val="single" w:color="auto" w:sz="4" w:space="0"/>
              <w:left w:val="single" w:color="auto" w:sz="4" w:space="0"/>
              <w:bottom w:val="single" w:color="auto" w:sz="4" w:space="0"/>
              <w:right w:val="single" w:color="auto" w:sz="4" w:space="0"/>
            </w:tcBorders>
            <w:shd w:val="clear" w:color="auto" w:fill="auto"/>
            <w:vAlign w:val="center"/>
          </w:tcPr>
          <w:p w14:paraId="07BC547E">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地坪漆</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14:paraId="45221A54">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隐藏式</w:t>
            </w:r>
            <w:r>
              <w:rPr>
                <w:rFonts w:hint="eastAsia" w:ascii="仿宋" w:hAnsi="仿宋" w:eastAsia="仿宋" w:cs="仿宋"/>
                <w:color w:val="auto"/>
                <w:kern w:val="0"/>
                <w:szCs w:val="21"/>
                <w:highlight w:val="none"/>
              </w:rPr>
              <w:t>面砖踢脚</w:t>
            </w: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14:paraId="5700C192">
            <w:pPr>
              <w:jc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普通区域</w:t>
            </w:r>
          </w:p>
        </w:tc>
      </w:tr>
      <w:tr w14:paraId="300FF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Merge w:val="continue"/>
            <w:tcBorders>
              <w:top w:val="nil"/>
              <w:left w:val="single" w:color="auto" w:sz="4" w:space="0"/>
              <w:bottom w:val="single" w:color="auto" w:sz="4" w:space="0"/>
              <w:right w:val="single" w:color="000000" w:sz="4" w:space="0"/>
            </w:tcBorders>
            <w:shd w:val="clear" w:color="auto" w:fill="auto"/>
            <w:vAlign w:val="center"/>
          </w:tcPr>
          <w:p w14:paraId="5EDBFCE7">
            <w:pPr>
              <w:rPr>
                <w:rFonts w:hint="eastAsia" w:ascii="仿宋" w:hAnsi="仿宋" w:eastAsia="仿宋" w:cs="仿宋"/>
                <w:color w:val="auto"/>
                <w:sz w:val="20"/>
                <w:szCs w:val="20"/>
                <w:highlight w:val="none"/>
              </w:rPr>
            </w:pPr>
          </w:p>
        </w:tc>
        <w:tc>
          <w:tcPr>
            <w:tcW w:w="389" w:type="dxa"/>
            <w:vMerge w:val="continue"/>
            <w:tcBorders>
              <w:left w:val="single" w:color="000000" w:sz="4" w:space="0"/>
              <w:right w:val="single" w:color="auto" w:sz="4" w:space="0"/>
            </w:tcBorders>
            <w:shd w:val="clear" w:color="auto" w:fill="auto"/>
            <w:vAlign w:val="center"/>
          </w:tcPr>
          <w:p w14:paraId="4A0307D0">
            <w:pPr>
              <w:rPr>
                <w:rFonts w:hint="eastAsia" w:ascii="仿宋" w:hAnsi="仿宋" w:eastAsia="仿宋" w:cs="仿宋"/>
                <w:color w:val="auto"/>
                <w:sz w:val="20"/>
                <w:szCs w:val="20"/>
                <w:highlight w:val="none"/>
              </w:rPr>
            </w:pP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14:paraId="15FFC493">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走道</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14:paraId="261BFD06">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吊顶</w:t>
            </w:r>
          </w:p>
        </w:tc>
        <w:tc>
          <w:tcPr>
            <w:tcW w:w="2206" w:type="dxa"/>
            <w:tcBorders>
              <w:top w:val="single" w:color="auto" w:sz="4" w:space="0"/>
              <w:left w:val="single" w:color="auto" w:sz="4" w:space="0"/>
              <w:bottom w:val="single" w:color="auto" w:sz="4" w:space="0"/>
              <w:right w:val="single" w:color="auto" w:sz="4" w:space="0"/>
            </w:tcBorders>
            <w:shd w:val="clear" w:color="auto" w:fill="auto"/>
            <w:vAlign w:val="center"/>
          </w:tcPr>
          <w:p w14:paraId="64E12BA4">
            <w:pPr>
              <w:jc w:val="center"/>
              <w:rPr>
                <w:rFonts w:hint="eastAsia" w:ascii="仿宋" w:hAnsi="仿宋" w:eastAsia="仿宋" w:cs="仿宋"/>
                <w:color w:val="auto"/>
                <w:highlight w:val="none"/>
              </w:rPr>
            </w:pPr>
            <w:r>
              <w:rPr>
                <w:rFonts w:hint="eastAsia" w:ascii="仿宋" w:hAnsi="仿宋" w:eastAsia="仿宋" w:cs="仿宋"/>
                <w:color w:val="auto"/>
                <w:highlight w:val="none"/>
              </w:rPr>
              <w:t>白色无机涂料墙面</w:t>
            </w:r>
          </w:p>
          <w:p w14:paraId="5218D31F">
            <w:pPr>
              <w:pStyle w:val="6"/>
              <w:rPr>
                <w:rFonts w:hint="eastAsia" w:ascii="仿宋" w:hAnsi="仿宋" w:eastAsia="仿宋" w:cs="仿宋"/>
                <w:color w:val="auto"/>
                <w:highlight w:val="none"/>
              </w:rPr>
            </w:pPr>
            <w:r>
              <w:rPr>
                <w:rFonts w:hint="eastAsia" w:ascii="仿宋" w:hAnsi="仿宋" w:eastAsia="仿宋" w:cs="仿宋"/>
                <w:color w:val="auto"/>
                <w:kern w:val="0"/>
                <w:szCs w:val="21"/>
                <w:highlight w:val="none"/>
                <w:lang w:val="en-US" w:eastAsia="zh-CN"/>
              </w:rPr>
              <w:t>砌筑墙体</w:t>
            </w:r>
          </w:p>
        </w:tc>
        <w:tc>
          <w:tcPr>
            <w:tcW w:w="2180" w:type="dxa"/>
            <w:tcBorders>
              <w:top w:val="single" w:color="auto" w:sz="4" w:space="0"/>
              <w:left w:val="single" w:color="auto" w:sz="4" w:space="0"/>
              <w:bottom w:val="single" w:color="auto" w:sz="4" w:space="0"/>
              <w:right w:val="single" w:color="auto" w:sz="4" w:space="0"/>
            </w:tcBorders>
            <w:shd w:val="clear" w:color="auto" w:fill="auto"/>
            <w:vAlign w:val="center"/>
          </w:tcPr>
          <w:p w14:paraId="65E71DBE">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面砖地面</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14:paraId="02E7E3F1">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隐藏式</w:t>
            </w:r>
            <w:r>
              <w:rPr>
                <w:rFonts w:hint="eastAsia" w:ascii="仿宋" w:hAnsi="仿宋" w:eastAsia="仿宋" w:cs="仿宋"/>
                <w:color w:val="auto"/>
                <w:kern w:val="0"/>
                <w:szCs w:val="21"/>
                <w:highlight w:val="none"/>
              </w:rPr>
              <w:t>面砖踢脚</w:t>
            </w: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14:paraId="55841B6F">
            <w:pPr>
              <w:jc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普通区域</w:t>
            </w:r>
          </w:p>
        </w:tc>
      </w:tr>
      <w:tr w14:paraId="01E00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Merge w:val="continue"/>
            <w:tcBorders>
              <w:top w:val="nil"/>
              <w:left w:val="single" w:color="auto" w:sz="4" w:space="0"/>
              <w:bottom w:val="single" w:color="auto" w:sz="4" w:space="0"/>
              <w:right w:val="single" w:color="000000" w:sz="4" w:space="0"/>
            </w:tcBorders>
            <w:shd w:val="clear" w:color="auto" w:fill="auto"/>
            <w:vAlign w:val="center"/>
          </w:tcPr>
          <w:p w14:paraId="3C89EAB6">
            <w:pPr>
              <w:rPr>
                <w:rFonts w:hint="eastAsia" w:ascii="仿宋" w:hAnsi="仿宋" w:eastAsia="仿宋" w:cs="仿宋"/>
                <w:color w:val="auto"/>
                <w:sz w:val="20"/>
                <w:szCs w:val="20"/>
                <w:highlight w:val="none"/>
              </w:rPr>
            </w:pPr>
          </w:p>
        </w:tc>
        <w:tc>
          <w:tcPr>
            <w:tcW w:w="389" w:type="dxa"/>
            <w:vMerge w:val="continue"/>
            <w:tcBorders>
              <w:left w:val="single" w:color="000000" w:sz="4" w:space="0"/>
              <w:right w:val="single" w:color="auto" w:sz="4" w:space="0"/>
            </w:tcBorders>
            <w:shd w:val="clear" w:color="auto" w:fill="auto"/>
            <w:vAlign w:val="center"/>
          </w:tcPr>
          <w:p w14:paraId="7E7995F4">
            <w:pPr>
              <w:rPr>
                <w:rFonts w:hint="eastAsia" w:ascii="仿宋" w:hAnsi="仿宋" w:eastAsia="仿宋" w:cs="仿宋"/>
                <w:color w:val="auto"/>
                <w:sz w:val="20"/>
                <w:szCs w:val="20"/>
                <w:highlight w:val="none"/>
              </w:rPr>
            </w:pP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14:paraId="35779FD4">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男女卫生间、无障碍卫生间、茶水间</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14:paraId="3CCA14FC">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铝扣板吊顶</w:t>
            </w:r>
          </w:p>
        </w:tc>
        <w:tc>
          <w:tcPr>
            <w:tcW w:w="2206" w:type="dxa"/>
            <w:tcBorders>
              <w:top w:val="single" w:color="auto" w:sz="4" w:space="0"/>
              <w:left w:val="single" w:color="auto" w:sz="4" w:space="0"/>
              <w:bottom w:val="single" w:color="auto" w:sz="4" w:space="0"/>
              <w:right w:val="single" w:color="auto" w:sz="4" w:space="0"/>
            </w:tcBorders>
            <w:shd w:val="clear" w:color="auto" w:fill="auto"/>
            <w:vAlign w:val="center"/>
          </w:tcPr>
          <w:p w14:paraId="16EF5039">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面砖墙面</w:t>
            </w:r>
            <w:r>
              <w:rPr>
                <w:rFonts w:hint="eastAsia" w:ascii="仿宋" w:hAnsi="仿宋" w:eastAsia="仿宋" w:cs="仿宋"/>
                <w:color w:val="auto"/>
                <w:kern w:val="0"/>
                <w:szCs w:val="21"/>
                <w:highlight w:val="none"/>
                <w:lang w:val="en-US" w:eastAsia="zh-CN" w:bidi="ar"/>
              </w:rPr>
              <w:t>到顶</w:t>
            </w:r>
          </w:p>
        </w:tc>
        <w:tc>
          <w:tcPr>
            <w:tcW w:w="2180" w:type="dxa"/>
            <w:tcBorders>
              <w:top w:val="single" w:color="auto" w:sz="4" w:space="0"/>
              <w:left w:val="single" w:color="auto" w:sz="4" w:space="0"/>
              <w:bottom w:val="single" w:color="auto" w:sz="4" w:space="0"/>
              <w:right w:val="single" w:color="auto" w:sz="4" w:space="0"/>
            </w:tcBorders>
            <w:shd w:val="clear" w:color="auto" w:fill="auto"/>
            <w:vAlign w:val="center"/>
          </w:tcPr>
          <w:p w14:paraId="5213EA0C">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防</w:t>
            </w:r>
            <w:r>
              <w:rPr>
                <w:rFonts w:hint="eastAsia" w:ascii="仿宋" w:hAnsi="仿宋" w:eastAsia="仿宋" w:cs="仿宋"/>
                <w:color w:val="auto"/>
                <w:kern w:val="0"/>
                <w:szCs w:val="21"/>
                <w:highlight w:val="none"/>
                <w:lang w:val="en-US" w:eastAsia="zh-CN" w:bidi="ar"/>
              </w:rPr>
              <w:t>滑</w:t>
            </w:r>
            <w:r>
              <w:rPr>
                <w:rFonts w:hint="eastAsia" w:ascii="仿宋" w:hAnsi="仿宋" w:eastAsia="仿宋" w:cs="仿宋"/>
                <w:color w:val="auto"/>
                <w:kern w:val="0"/>
                <w:szCs w:val="21"/>
                <w:highlight w:val="none"/>
                <w:lang w:bidi="ar"/>
              </w:rPr>
              <w:t>地砖地面</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14:paraId="08EDE9D9">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w:t>
            </w: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14:paraId="483EFD64">
            <w:pPr>
              <w:jc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重点区域</w:t>
            </w:r>
          </w:p>
        </w:tc>
      </w:tr>
      <w:tr w14:paraId="670A7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Merge w:val="restart"/>
            <w:tcBorders>
              <w:top w:val="single" w:color="000000" w:sz="4" w:space="0"/>
              <w:left w:val="single" w:color="auto" w:sz="4" w:space="0"/>
              <w:right w:val="single" w:color="000000" w:sz="4" w:space="0"/>
            </w:tcBorders>
            <w:shd w:val="clear" w:color="auto" w:fill="auto"/>
            <w:vAlign w:val="center"/>
          </w:tcPr>
          <w:p w14:paraId="039D0DB7">
            <w:pP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4F</w:t>
            </w:r>
          </w:p>
        </w:tc>
        <w:tc>
          <w:tcPr>
            <w:tcW w:w="389" w:type="dxa"/>
            <w:vMerge w:val="restart"/>
            <w:tcBorders>
              <w:top w:val="single" w:color="000000" w:sz="4" w:space="0"/>
              <w:left w:val="single" w:color="000000" w:sz="4" w:space="0"/>
              <w:right w:val="single" w:color="auto" w:sz="4" w:space="0"/>
            </w:tcBorders>
            <w:shd w:val="clear" w:color="auto" w:fill="auto"/>
            <w:vAlign w:val="center"/>
          </w:tcPr>
          <w:p w14:paraId="11AC7E2F">
            <w:pP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主楼</w:t>
            </w:r>
          </w:p>
        </w:tc>
        <w:tc>
          <w:tcPr>
            <w:tcW w:w="1682" w:type="dxa"/>
            <w:tcBorders>
              <w:top w:val="single" w:color="000000" w:sz="4" w:space="0"/>
              <w:left w:val="single" w:color="auto" w:sz="4" w:space="0"/>
              <w:bottom w:val="single" w:color="auto" w:sz="4" w:space="0"/>
              <w:right w:val="single" w:color="auto" w:sz="4" w:space="0"/>
            </w:tcBorders>
            <w:shd w:val="clear" w:color="auto" w:fill="auto"/>
            <w:vAlign w:val="center"/>
          </w:tcPr>
          <w:p w14:paraId="2799C73E">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电梯厅</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14:paraId="1FA95447">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吊顶</w:t>
            </w:r>
          </w:p>
        </w:tc>
        <w:tc>
          <w:tcPr>
            <w:tcW w:w="2206" w:type="dxa"/>
            <w:tcBorders>
              <w:top w:val="single" w:color="auto" w:sz="4" w:space="0"/>
              <w:left w:val="single" w:color="auto" w:sz="4" w:space="0"/>
              <w:bottom w:val="single" w:color="auto" w:sz="4" w:space="0"/>
              <w:right w:val="single" w:color="auto" w:sz="4" w:space="0"/>
            </w:tcBorders>
            <w:shd w:val="clear" w:color="auto" w:fill="auto"/>
            <w:vAlign w:val="center"/>
          </w:tcPr>
          <w:p w14:paraId="5F9963FF">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面砖墙面</w:t>
            </w:r>
            <w:r>
              <w:rPr>
                <w:rFonts w:hint="eastAsia" w:ascii="仿宋" w:hAnsi="仿宋" w:eastAsia="仿宋" w:cs="仿宋"/>
                <w:color w:val="auto"/>
                <w:kern w:val="0"/>
                <w:szCs w:val="21"/>
                <w:highlight w:val="none"/>
                <w:lang w:val="en-US" w:eastAsia="zh-CN" w:bidi="ar"/>
              </w:rPr>
              <w:t>到顶</w:t>
            </w:r>
          </w:p>
        </w:tc>
        <w:tc>
          <w:tcPr>
            <w:tcW w:w="2180" w:type="dxa"/>
            <w:tcBorders>
              <w:top w:val="single" w:color="auto" w:sz="4" w:space="0"/>
              <w:left w:val="single" w:color="auto" w:sz="4" w:space="0"/>
              <w:bottom w:val="single" w:color="auto" w:sz="4" w:space="0"/>
              <w:right w:val="single" w:color="auto" w:sz="4" w:space="0"/>
            </w:tcBorders>
            <w:shd w:val="clear" w:color="auto" w:fill="auto"/>
            <w:vAlign w:val="center"/>
          </w:tcPr>
          <w:p w14:paraId="14C38881">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面砖地面</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14:paraId="385C3805">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w:t>
            </w: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14:paraId="1F1C7523">
            <w:pPr>
              <w:jc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重点区域</w:t>
            </w:r>
          </w:p>
        </w:tc>
      </w:tr>
      <w:tr w14:paraId="12CBB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0744B9DB">
            <w:pPr>
              <w:rPr>
                <w:rFonts w:hint="eastAsia" w:ascii="仿宋" w:hAnsi="仿宋" w:eastAsia="仿宋" w:cs="仿宋"/>
                <w:color w:val="auto"/>
                <w:sz w:val="20"/>
                <w:szCs w:val="20"/>
                <w:highlight w:val="none"/>
              </w:rPr>
            </w:pPr>
          </w:p>
        </w:tc>
        <w:tc>
          <w:tcPr>
            <w:tcW w:w="389"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3311F039">
            <w:pPr>
              <w:rPr>
                <w:rFonts w:hint="eastAsia" w:ascii="仿宋" w:hAnsi="仿宋" w:eastAsia="仿宋" w:cs="仿宋"/>
                <w:color w:val="auto"/>
                <w:sz w:val="20"/>
                <w:szCs w:val="20"/>
                <w:highlight w:val="none"/>
              </w:rPr>
            </w:pP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14:paraId="7B7C8CF9">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预留办公区域、走道</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14:paraId="2A959125">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灰色无机涂料顶棚</w:t>
            </w:r>
          </w:p>
        </w:tc>
        <w:tc>
          <w:tcPr>
            <w:tcW w:w="2206" w:type="dxa"/>
            <w:tcBorders>
              <w:top w:val="single" w:color="auto" w:sz="4" w:space="0"/>
              <w:left w:val="single" w:color="auto" w:sz="4" w:space="0"/>
              <w:bottom w:val="single" w:color="auto" w:sz="4" w:space="0"/>
              <w:right w:val="single" w:color="auto" w:sz="4" w:space="0"/>
            </w:tcBorders>
            <w:shd w:val="clear" w:color="auto" w:fill="auto"/>
            <w:vAlign w:val="center"/>
          </w:tcPr>
          <w:p w14:paraId="79C3B6E6">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白色无机涂料墙面</w:t>
            </w:r>
          </w:p>
        </w:tc>
        <w:tc>
          <w:tcPr>
            <w:tcW w:w="2180" w:type="dxa"/>
            <w:tcBorders>
              <w:top w:val="single" w:color="auto" w:sz="4" w:space="0"/>
              <w:left w:val="single" w:color="auto" w:sz="4" w:space="0"/>
              <w:bottom w:val="single" w:color="auto" w:sz="4" w:space="0"/>
              <w:right w:val="single" w:color="auto" w:sz="4" w:space="0"/>
            </w:tcBorders>
            <w:shd w:val="clear" w:color="auto" w:fill="auto"/>
            <w:vAlign w:val="center"/>
          </w:tcPr>
          <w:p w14:paraId="4F13E804">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面砖地面</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14:paraId="6133AFD1">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隐藏式</w:t>
            </w:r>
            <w:r>
              <w:rPr>
                <w:rFonts w:hint="eastAsia" w:ascii="仿宋" w:hAnsi="仿宋" w:eastAsia="仿宋" w:cs="仿宋"/>
                <w:color w:val="auto"/>
                <w:kern w:val="0"/>
                <w:szCs w:val="21"/>
                <w:highlight w:val="none"/>
              </w:rPr>
              <w:t>面砖踢脚</w:t>
            </w: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14:paraId="692D54CE">
            <w:pPr>
              <w:jc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普通区域</w:t>
            </w:r>
          </w:p>
        </w:tc>
      </w:tr>
      <w:tr w14:paraId="0C603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6CE234EC">
            <w:pPr>
              <w:rPr>
                <w:rFonts w:hint="eastAsia" w:ascii="仿宋" w:hAnsi="仿宋" w:eastAsia="仿宋" w:cs="仿宋"/>
                <w:color w:val="auto"/>
                <w:sz w:val="20"/>
                <w:szCs w:val="20"/>
                <w:highlight w:val="none"/>
              </w:rPr>
            </w:pPr>
          </w:p>
        </w:tc>
        <w:tc>
          <w:tcPr>
            <w:tcW w:w="389"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67F9AB32">
            <w:pPr>
              <w:rPr>
                <w:rFonts w:hint="eastAsia" w:ascii="仿宋" w:hAnsi="仿宋" w:eastAsia="仿宋" w:cs="仿宋"/>
                <w:color w:val="auto"/>
                <w:sz w:val="20"/>
                <w:szCs w:val="20"/>
                <w:highlight w:val="none"/>
              </w:rPr>
            </w:pP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14:paraId="139A4CF1">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男女卫生间、无障碍卫生间、茶水间</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14:paraId="3EB05B2B">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铝扣板吊顶</w:t>
            </w:r>
          </w:p>
        </w:tc>
        <w:tc>
          <w:tcPr>
            <w:tcW w:w="2206" w:type="dxa"/>
            <w:tcBorders>
              <w:top w:val="single" w:color="auto" w:sz="4" w:space="0"/>
              <w:left w:val="single" w:color="auto" w:sz="4" w:space="0"/>
              <w:bottom w:val="single" w:color="auto" w:sz="4" w:space="0"/>
              <w:right w:val="single" w:color="auto" w:sz="4" w:space="0"/>
            </w:tcBorders>
            <w:shd w:val="clear" w:color="auto" w:fill="auto"/>
            <w:vAlign w:val="center"/>
          </w:tcPr>
          <w:p w14:paraId="6AAAB735">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面砖墙面</w:t>
            </w:r>
            <w:r>
              <w:rPr>
                <w:rFonts w:hint="eastAsia" w:ascii="仿宋" w:hAnsi="仿宋" w:eastAsia="仿宋" w:cs="仿宋"/>
                <w:color w:val="auto"/>
                <w:kern w:val="0"/>
                <w:szCs w:val="21"/>
                <w:highlight w:val="none"/>
                <w:lang w:val="en-US" w:eastAsia="zh-CN" w:bidi="ar"/>
              </w:rPr>
              <w:t>到顶</w:t>
            </w:r>
          </w:p>
        </w:tc>
        <w:tc>
          <w:tcPr>
            <w:tcW w:w="2180" w:type="dxa"/>
            <w:tcBorders>
              <w:top w:val="single" w:color="auto" w:sz="4" w:space="0"/>
              <w:left w:val="single" w:color="auto" w:sz="4" w:space="0"/>
              <w:bottom w:val="single" w:color="auto" w:sz="4" w:space="0"/>
              <w:right w:val="single" w:color="auto" w:sz="4" w:space="0"/>
            </w:tcBorders>
            <w:shd w:val="clear" w:color="auto" w:fill="auto"/>
            <w:vAlign w:val="center"/>
          </w:tcPr>
          <w:p w14:paraId="53018C67">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防</w:t>
            </w:r>
            <w:r>
              <w:rPr>
                <w:rFonts w:hint="eastAsia" w:ascii="仿宋" w:hAnsi="仿宋" w:eastAsia="仿宋" w:cs="仿宋"/>
                <w:color w:val="auto"/>
                <w:kern w:val="0"/>
                <w:szCs w:val="21"/>
                <w:highlight w:val="none"/>
                <w:lang w:val="en-US" w:eastAsia="zh-CN" w:bidi="ar"/>
              </w:rPr>
              <w:t>滑</w:t>
            </w:r>
            <w:r>
              <w:rPr>
                <w:rFonts w:hint="eastAsia" w:ascii="仿宋" w:hAnsi="仿宋" w:eastAsia="仿宋" w:cs="仿宋"/>
                <w:color w:val="auto"/>
                <w:kern w:val="0"/>
                <w:szCs w:val="21"/>
                <w:highlight w:val="none"/>
                <w:lang w:bidi="ar"/>
              </w:rPr>
              <w:t>地砖地面</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14:paraId="78347939">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w:t>
            </w: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14:paraId="32409ADF">
            <w:pPr>
              <w:jc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重点区域</w:t>
            </w:r>
          </w:p>
        </w:tc>
      </w:tr>
      <w:tr w14:paraId="59769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14:paraId="70EB4C5D">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5F</w:t>
            </w:r>
          </w:p>
        </w:tc>
        <w:tc>
          <w:tcPr>
            <w:tcW w:w="389" w:type="dxa"/>
            <w:vMerge w:val="restart"/>
            <w:tcBorders>
              <w:top w:val="single" w:color="000000" w:sz="4" w:space="0"/>
              <w:left w:val="single" w:color="000000" w:sz="4" w:space="0"/>
              <w:right w:val="single" w:color="auto" w:sz="4" w:space="0"/>
            </w:tcBorders>
            <w:shd w:val="clear" w:color="auto" w:fill="auto"/>
            <w:vAlign w:val="center"/>
          </w:tcPr>
          <w:p w14:paraId="052B4EE6">
            <w:pPr>
              <w:jc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主楼</w:t>
            </w: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14:paraId="20EC8B89">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电梯厅</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14:paraId="5F205BF9">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吊顶</w:t>
            </w:r>
          </w:p>
        </w:tc>
        <w:tc>
          <w:tcPr>
            <w:tcW w:w="2206" w:type="dxa"/>
            <w:tcBorders>
              <w:top w:val="single" w:color="auto" w:sz="4" w:space="0"/>
              <w:left w:val="single" w:color="auto" w:sz="4" w:space="0"/>
              <w:bottom w:val="single" w:color="auto" w:sz="4" w:space="0"/>
              <w:right w:val="single" w:color="auto" w:sz="4" w:space="0"/>
            </w:tcBorders>
            <w:shd w:val="clear" w:color="auto" w:fill="auto"/>
            <w:vAlign w:val="center"/>
          </w:tcPr>
          <w:p w14:paraId="7953F284">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面砖墙面</w:t>
            </w:r>
            <w:r>
              <w:rPr>
                <w:rFonts w:hint="eastAsia" w:ascii="仿宋" w:hAnsi="仿宋" w:eastAsia="仿宋" w:cs="仿宋"/>
                <w:color w:val="auto"/>
                <w:kern w:val="0"/>
                <w:szCs w:val="21"/>
                <w:highlight w:val="none"/>
                <w:lang w:val="en-US" w:eastAsia="zh-CN" w:bidi="ar"/>
              </w:rPr>
              <w:t>到顶</w:t>
            </w:r>
          </w:p>
        </w:tc>
        <w:tc>
          <w:tcPr>
            <w:tcW w:w="2180" w:type="dxa"/>
            <w:tcBorders>
              <w:top w:val="single" w:color="auto" w:sz="4" w:space="0"/>
              <w:left w:val="single" w:color="auto" w:sz="4" w:space="0"/>
              <w:bottom w:val="single" w:color="auto" w:sz="4" w:space="0"/>
              <w:right w:val="single" w:color="auto" w:sz="4" w:space="0"/>
            </w:tcBorders>
            <w:shd w:val="clear" w:color="auto" w:fill="auto"/>
            <w:vAlign w:val="center"/>
          </w:tcPr>
          <w:p w14:paraId="55DBB761">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面砖地面</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14:paraId="020EE55E">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w:t>
            </w: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14:paraId="3E6D7B21">
            <w:pPr>
              <w:jc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重点区域</w:t>
            </w:r>
          </w:p>
        </w:tc>
      </w:tr>
      <w:tr w14:paraId="0E9AB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4B8F3B96">
            <w:pPr>
              <w:rPr>
                <w:rFonts w:hint="eastAsia" w:ascii="仿宋" w:hAnsi="仿宋" w:eastAsia="仿宋" w:cs="仿宋"/>
                <w:color w:val="auto"/>
                <w:sz w:val="20"/>
                <w:szCs w:val="20"/>
                <w:highlight w:val="none"/>
              </w:rPr>
            </w:pPr>
          </w:p>
        </w:tc>
        <w:tc>
          <w:tcPr>
            <w:tcW w:w="389" w:type="dxa"/>
            <w:vMerge w:val="continue"/>
            <w:tcBorders>
              <w:left w:val="single" w:color="000000" w:sz="4" w:space="0"/>
              <w:right w:val="single" w:color="auto" w:sz="4" w:space="0"/>
            </w:tcBorders>
            <w:shd w:val="clear" w:color="auto" w:fill="auto"/>
            <w:vAlign w:val="center"/>
          </w:tcPr>
          <w:p w14:paraId="5104D06F">
            <w:pPr>
              <w:rPr>
                <w:rFonts w:hint="eastAsia" w:ascii="仿宋" w:hAnsi="仿宋" w:eastAsia="仿宋" w:cs="仿宋"/>
                <w:color w:val="auto"/>
                <w:sz w:val="20"/>
                <w:szCs w:val="20"/>
                <w:highlight w:val="none"/>
              </w:rPr>
            </w:pP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14:paraId="6ECF9F9C">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预留办公区域、走道</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14:paraId="407164CC">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灰色无机涂料顶棚</w:t>
            </w:r>
          </w:p>
        </w:tc>
        <w:tc>
          <w:tcPr>
            <w:tcW w:w="2206" w:type="dxa"/>
            <w:tcBorders>
              <w:top w:val="single" w:color="auto" w:sz="4" w:space="0"/>
              <w:left w:val="single" w:color="auto" w:sz="4" w:space="0"/>
              <w:bottom w:val="single" w:color="auto" w:sz="4" w:space="0"/>
              <w:right w:val="single" w:color="auto" w:sz="4" w:space="0"/>
            </w:tcBorders>
            <w:shd w:val="clear" w:color="auto" w:fill="auto"/>
            <w:vAlign w:val="center"/>
          </w:tcPr>
          <w:p w14:paraId="08E05538">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白色无机涂料墙面</w:t>
            </w:r>
          </w:p>
        </w:tc>
        <w:tc>
          <w:tcPr>
            <w:tcW w:w="2180" w:type="dxa"/>
            <w:tcBorders>
              <w:top w:val="single" w:color="auto" w:sz="4" w:space="0"/>
              <w:left w:val="single" w:color="auto" w:sz="4" w:space="0"/>
              <w:bottom w:val="single" w:color="auto" w:sz="4" w:space="0"/>
              <w:right w:val="single" w:color="auto" w:sz="4" w:space="0"/>
            </w:tcBorders>
            <w:shd w:val="clear" w:color="auto" w:fill="auto"/>
            <w:vAlign w:val="center"/>
          </w:tcPr>
          <w:p w14:paraId="532288CD">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面砖地面</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14:paraId="21ABC6C1">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隐藏式</w:t>
            </w:r>
            <w:r>
              <w:rPr>
                <w:rFonts w:hint="eastAsia" w:ascii="仿宋" w:hAnsi="仿宋" w:eastAsia="仿宋" w:cs="仿宋"/>
                <w:color w:val="auto"/>
                <w:kern w:val="0"/>
                <w:szCs w:val="21"/>
                <w:highlight w:val="none"/>
              </w:rPr>
              <w:t>面砖踢脚</w:t>
            </w: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14:paraId="74831709">
            <w:pPr>
              <w:jc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普通区域</w:t>
            </w:r>
          </w:p>
        </w:tc>
      </w:tr>
      <w:tr w14:paraId="65A7A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5AC6EA84">
            <w:pPr>
              <w:rPr>
                <w:rFonts w:hint="eastAsia" w:ascii="仿宋" w:hAnsi="仿宋" w:eastAsia="仿宋" w:cs="仿宋"/>
                <w:color w:val="auto"/>
                <w:sz w:val="20"/>
                <w:szCs w:val="20"/>
                <w:highlight w:val="none"/>
              </w:rPr>
            </w:pPr>
          </w:p>
        </w:tc>
        <w:tc>
          <w:tcPr>
            <w:tcW w:w="389" w:type="dxa"/>
            <w:vMerge w:val="continue"/>
            <w:tcBorders>
              <w:left w:val="single" w:color="000000" w:sz="4" w:space="0"/>
              <w:right w:val="single" w:color="auto" w:sz="4" w:space="0"/>
            </w:tcBorders>
            <w:shd w:val="clear" w:color="auto" w:fill="auto"/>
            <w:vAlign w:val="center"/>
          </w:tcPr>
          <w:p w14:paraId="70FDA7F4">
            <w:pPr>
              <w:rPr>
                <w:rFonts w:hint="eastAsia" w:ascii="仿宋" w:hAnsi="仿宋" w:eastAsia="仿宋" w:cs="仿宋"/>
                <w:color w:val="auto"/>
                <w:sz w:val="20"/>
                <w:szCs w:val="20"/>
                <w:highlight w:val="none"/>
              </w:rPr>
            </w:pP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14:paraId="0E0D2CD7">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男女卫生间、无障碍卫生间、茶水间</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14:paraId="6CD1341B">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铝扣板吊顶</w:t>
            </w:r>
          </w:p>
        </w:tc>
        <w:tc>
          <w:tcPr>
            <w:tcW w:w="2206" w:type="dxa"/>
            <w:tcBorders>
              <w:top w:val="single" w:color="auto" w:sz="4" w:space="0"/>
              <w:left w:val="single" w:color="auto" w:sz="4" w:space="0"/>
              <w:bottom w:val="single" w:color="auto" w:sz="4" w:space="0"/>
              <w:right w:val="single" w:color="auto" w:sz="4" w:space="0"/>
            </w:tcBorders>
            <w:shd w:val="clear" w:color="auto" w:fill="auto"/>
            <w:vAlign w:val="center"/>
          </w:tcPr>
          <w:p w14:paraId="5AD5DBC9">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面砖墙面</w:t>
            </w:r>
            <w:r>
              <w:rPr>
                <w:rFonts w:hint="eastAsia" w:ascii="仿宋" w:hAnsi="仿宋" w:eastAsia="仿宋" w:cs="仿宋"/>
                <w:color w:val="auto"/>
                <w:kern w:val="0"/>
                <w:szCs w:val="21"/>
                <w:highlight w:val="none"/>
                <w:lang w:val="en-US" w:eastAsia="zh-CN" w:bidi="ar"/>
              </w:rPr>
              <w:t>到顶</w:t>
            </w:r>
          </w:p>
        </w:tc>
        <w:tc>
          <w:tcPr>
            <w:tcW w:w="2180" w:type="dxa"/>
            <w:tcBorders>
              <w:top w:val="single" w:color="auto" w:sz="4" w:space="0"/>
              <w:left w:val="single" w:color="auto" w:sz="4" w:space="0"/>
              <w:bottom w:val="single" w:color="auto" w:sz="4" w:space="0"/>
              <w:right w:val="single" w:color="auto" w:sz="4" w:space="0"/>
            </w:tcBorders>
            <w:shd w:val="clear" w:color="auto" w:fill="auto"/>
            <w:vAlign w:val="center"/>
          </w:tcPr>
          <w:p w14:paraId="77C5B9CF">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防</w:t>
            </w:r>
            <w:r>
              <w:rPr>
                <w:rFonts w:hint="eastAsia" w:ascii="仿宋" w:hAnsi="仿宋" w:eastAsia="仿宋" w:cs="仿宋"/>
                <w:color w:val="auto"/>
                <w:kern w:val="0"/>
                <w:szCs w:val="21"/>
                <w:highlight w:val="none"/>
                <w:lang w:val="en-US" w:eastAsia="zh-CN" w:bidi="ar"/>
              </w:rPr>
              <w:t>滑</w:t>
            </w:r>
            <w:r>
              <w:rPr>
                <w:rFonts w:hint="eastAsia" w:ascii="仿宋" w:hAnsi="仿宋" w:eastAsia="仿宋" w:cs="仿宋"/>
                <w:color w:val="auto"/>
                <w:kern w:val="0"/>
                <w:szCs w:val="21"/>
                <w:highlight w:val="none"/>
                <w:lang w:bidi="ar"/>
              </w:rPr>
              <w:t>地砖地面</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14:paraId="0F94252F">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w:t>
            </w: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14:paraId="44DFB643">
            <w:pPr>
              <w:jc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重点区域</w:t>
            </w:r>
          </w:p>
        </w:tc>
      </w:tr>
      <w:tr w14:paraId="57B6A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14:paraId="0318330F">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6F</w:t>
            </w:r>
          </w:p>
        </w:tc>
        <w:tc>
          <w:tcPr>
            <w:tcW w:w="389"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14:paraId="3FA8697F">
            <w:pPr>
              <w:jc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主楼</w:t>
            </w: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14:paraId="7C58D8FB">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电梯厅、接待大厅</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14:paraId="51542EC1">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吊顶</w:t>
            </w:r>
          </w:p>
        </w:tc>
        <w:tc>
          <w:tcPr>
            <w:tcW w:w="2206" w:type="dxa"/>
            <w:tcBorders>
              <w:top w:val="single" w:color="auto" w:sz="4" w:space="0"/>
              <w:left w:val="single" w:color="auto" w:sz="4" w:space="0"/>
              <w:bottom w:val="single" w:color="auto" w:sz="4" w:space="0"/>
              <w:right w:val="single" w:color="auto" w:sz="4" w:space="0"/>
            </w:tcBorders>
            <w:shd w:val="clear" w:color="auto" w:fill="auto"/>
            <w:vAlign w:val="center"/>
          </w:tcPr>
          <w:p w14:paraId="001009FD">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面砖墙面</w:t>
            </w:r>
            <w:r>
              <w:rPr>
                <w:rFonts w:hint="eastAsia" w:ascii="仿宋" w:hAnsi="仿宋" w:eastAsia="仿宋" w:cs="仿宋"/>
                <w:color w:val="auto"/>
                <w:kern w:val="0"/>
                <w:szCs w:val="21"/>
                <w:highlight w:val="none"/>
                <w:lang w:val="en-US" w:eastAsia="zh-CN" w:bidi="ar"/>
              </w:rPr>
              <w:t>到顶</w:t>
            </w:r>
          </w:p>
        </w:tc>
        <w:tc>
          <w:tcPr>
            <w:tcW w:w="2180" w:type="dxa"/>
            <w:tcBorders>
              <w:top w:val="single" w:color="auto" w:sz="4" w:space="0"/>
              <w:left w:val="single" w:color="auto" w:sz="4" w:space="0"/>
              <w:bottom w:val="single" w:color="auto" w:sz="4" w:space="0"/>
              <w:right w:val="single" w:color="auto" w:sz="4" w:space="0"/>
            </w:tcBorders>
            <w:shd w:val="clear" w:color="auto" w:fill="auto"/>
            <w:vAlign w:val="center"/>
          </w:tcPr>
          <w:p w14:paraId="2D321AD3">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面砖地面</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14:paraId="38312309">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w:t>
            </w: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14:paraId="5C2CA2BB">
            <w:pPr>
              <w:jc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重点区域</w:t>
            </w:r>
          </w:p>
        </w:tc>
      </w:tr>
      <w:tr w14:paraId="20CDB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3C132B11">
            <w:pPr>
              <w:jc w:val="center"/>
              <w:rPr>
                <w:rFonts w:hint="eastAsia" w:ascii="仿宋" w:hAnsi="仿宋" w:eastAsia="仿宋" w:cs="仿宋"/>
                <w:color w:val="auto"/>
                <w:kern w:val="0"/>
                <w:szCs w:val="21"/>
                <w:highlight w:val="none"/>
                <w:lang w:bidi="ar"/>
              </w:rPr>
            </w:pPr>
          </w:p>
        </w:tc>
        <w:tc>
          <w:tcPr>
            <w:tcW w:w="389" w:type="dxa"/>
            <w:vMerge w:val="continue"/>
            <w:tcBorders>
              <w:left w:val="single" w:color="000000" w:sz="4" w:space="0"/>
              <w:right w:val="single" w:color="auto" w:sz="4" w:space="0"/>
            </w:tcBorders>
            <w:shd w:val="clear" w:color="auto" w:fill="auto"/>
            <w:vAlign w:val="center"/>
          </w:tcPr>
          <w:p w14:paraId="3F32F9AD">
            <w:pPr>
              <w:jc w:val="center"/>
              <w:rPr>
                <w:rFonts w:hint="eastAsia" w:ascii="仿宋" w:hAnsi="仿宋" w:eastAsia="仿宋" w:cs="仿宋"/>
                <w:color w:val="auto"/>
                <w:kern w:val="0"/>
                <w:szCs w:val="21"/>
                <w:highlight w:val="none"/>
                <w:lang w:bidi="ar"/>
              </w:rPr>
            </w:pP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14:paraId="71CF5B52">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集体办公区、走道、财务办公室、洽谈室、档案室</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14:paraId="4B3D27CD">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灰色无机涂料顶棚</w:t>
            </w:r>
          </w:p>
        </w:tc>
        <w:tc>
          <w:tcPr>
            <w:tcW w:w="2206" w:type="dxa"/>
            <w:tcBorders>
              <w:top w:val="single" w:color="auto" w:sz="4" w:space="0"/>
              <w:left w:val="single" w:color="auto" w:sz="4" w:space="0"/>
              <w:bottom w:val="single" w:color="auto" w:sz="4" w:space="0"/>
              <w:right w:val="single" w:color="auto" w:sz="4" w:space="0"/>
            </w:tcBorders>
            <w:shd w:val="clear" w:color="auto" w:fill="auto"/>
            <w:vAlign w:val="center"/>
          </w:tcPr>
          <w:p w14:paraId="511737B7">
            <w:pPr>
              <w:jc w:val="center"/>
              <w:rPr>
                <w:rFonts w:hint="eastAsia" w:ascii="仿宋" w:hAnsi="仿宋" w:eastAsia="仿宋" w:cs="仿宋"/>
                <w:color w:val="auto"/>
                <w:highlight w:val="none"/>
              </w:rPr>
            </w:pPr>
            <w:r>
              <w:rPr>
                <w:rFonts w:hint="eastAsia" w:ascii="仿宋" w:hAnsi="仿宋" w:eastAsia="仿宋" w:cs="仿宋"/>
                <w:color w:val="auto"/>
                <w:highlight w:val="none"/>
              </w:rPr>
              <w:t>白色无机涂料墙面</w:t>
            </w:r>
          </w:p>
          <w:p w14:paraId="33E6B884">
            <w:pPr>
              <w:pStyle w:val="6"/>
              <w:rPr>
                <w:rFonts w:hint="eastAsia" w:ascii="仿宋" w:hAnsi="仿宋" w:eastAsia="仿宋" w:cs="仿宋"/>
                <w:color w:val="auto"/>
                <w:highlight w:val="none"/>
              </w:rPr>
            </w:pPr>
          </w:p>
        </w:tc>
        <w:tc>
          <w:tcPr>
            <w:tcW w:w="2180" w:type="dxa"/>
            <w:tcBorders>
              <w:top w:val="single" w:color="auto" w:sz="4" w:space="0"/>
              <w:left w:val="single" w:color="auto" w:sz="4" w:space="0"/>
              <w:bottom w:val="single" w:color="auto" w:sz="4" w:space="0"/>
              <w:right w:val="single" w:color="auto" w:sz="4" w:space="0"/>
            </w:tcBorders>
            <w:shd w:val="clear" w:color="auto" w:fill="auto"/>
            <w:vAlign w:val="center"/>
          </w:tcPr>
          <w:p w14:paraId="69E0ABD4">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面砖地面</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14:paraId="745C8EB4">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隐藏式</w:t>
            </w:r>
            <w:r>
              <w:rPr>
                <w:rFonts w:hint="eastAsia" w:ascii="仿宋" w:hAnsi="仿宋" w:eastAsia="仿宋" w:cs="仿宋"/>
                <w:color w:val="auto"/>
                <w:kern w:val="0"/>
                <w:szCs w:val="21"/>
                <w:highlight w:val="none"/>
              </w:rPr>
              <w:t>面砖踢脚</w:t>
            </w: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14:paraId="1567F7F8">
            <w:pPr>
              <w:jc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普通区域</w:t>
            </w:r>
          </w:p>
        </w:tc>
      </w:tr>
      <w:tr w14:paraId="70952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35DF2BF9">
            <w:pPr>
              <w:jc w:val="center"/>
              <w:rPr>
                <w:rFonts w:hint="eastAsia" w:ascii="仿宋" w:hAnsi="仿宋" w:eastAsia="仿宋" w:cs="仿宋"/>
                <w:color w:val="auto"/>
                <w:kern w:val="0"/>
                <w:szCs w:val="21"/>
                <w:highlight w:val="none"/>
                <w:lang w:bidi="ar"/>
              </w:rPr>
            </w:pPr>
          </w:p>
        </w:tc>
        <w:tc>
          <w:tcPr>
            <w:tcW w:w="389" w:type="dxa"/>
            <w:vMerge w:val="continue"/>
            <w:tcBorders>
              <w:left w:val="single" w:color="000000" w:sz="4" w:space="0"/>
              <w:right w:val="single" w:color="auto" w:sz="4" w:space="0"/>
            </w:tcBorders>
            <w:shd w:val="clear" w:color="auto" w:fill="auto"/>
            <w:vAlign w:val="center"/>
          </w:tcPr>
          <w:p w14:paraId="74A16875">
            <w:pPr>
              <w:jc w:val="center"/>
              <w:rPr>
                <w:rFonts w:hint="eastAsia" w:ascii="仿宋" w:hAnsi="仿宋" w:eastAsia="仿宋" w:cs="仿宋"/>
                <w:color w:val="auto"/>
                <w:kern w:val="0"/>
                <w:szCs w:val="21"/>
                <w:highlight w:val="none"/>
                <w:lang w:bidi="ar"/>
              </w:rPr>
            </w:pP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14:paraId="3C50D716">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办公室（领导）</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14:paraId="66778C0C">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吊顶</w:t>
            </w:r>
          </w:p>
        </w:tc>
        <w:tc>
          <w:tcPr>
            <w:tcW w:w="2206" w:type="dxa"/>
            <w:tcBorders>
              <w:top w:val="single" w:color="auto" w:sz="4" w:space="0"/>
              <w:left w:val="single" w:color="auto" w:sz="4" w:space="0"/>
              <w:bottom w:val="single" w:color="auto" w:sz="4" w:space="0"/>
              <w:right w:val="single" w:color="auto" w:sz="4" w:space="0"/>
            </w:tcBorders>
            <w:shd w:val="clear" w:color="auto" w:fill="auto"/>
            <w:vAlign w:val="center"/>
          </w:tcPr>
          <w:p w14:paraId="3A487B9E">
            <w:pPr>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白色无机涂料墙面</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lang w:val="en-US" w:eastAsia="zh-CN"/>
              </w:rPr>
              <w:t>墙面预留网络视频接口，75吋电视，玻璃白板</w:t>
            </w:r>
          </w:p>
        </w:tc>
        <w:tc>
          <w:tcPr>
            <w:tcW w:w="2180" w:type="dxa"/>
            <w:tcBorders>
              <w:top w:val="single" w:color="auto" w:sz="4" w:space="0"/>
              <w:left w:val="single" w:color="auto" w:sz="4" w:space="0"/>
              <w:bottom w:val="single" w:color="auto" w:sz="4" w:space="0"/>
              <w:right w:val="single" w:color="auto" w:sz="4" w:space="0"/>
            </w:tcBorders>
            <w:shd w:val="clear" w:color="auto" w:fill="auto"/>
            <w:vAlign w:val="center"/>
          </w:tcPr>
          <w:p w14:paraId="0AA30D53">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面砖地面</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14:paraId="563D5DB2">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隐藏式</w:t>
            </w:r>
            <w:r>
              <w:rPr>
                <w:rFonts w:hint="eastAsia" w:ascii="仿宋" w:hAnsi="仿宋" w:eastAsia="仿宋" w:cs="仿宋"/>
                <w:color w:val="auto"/>
                <w:kern w:val="0"/>
                <w:szCs w:val="21"/>
                <w:highlight w:val="none"/>
              </w:rPr>
              <w:t>面砖踢脚</w:t>
            </w: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14:paraId="218D6773">
            <w:pPr>
              <w:jc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普通区域</w:t>
            </w:r>
          </w:p>
        </w:tc>
      </w:tr>
      <w:tr w14:paraId="3734B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Merge w:val="continue"/>
            <w:tcBorders>
              <w:top w:val="single" w:color="000000" w:sz="4" w:space="0"/>
              <w:left w:val="single" w:color="auto" w:sz="4" w:space="0"/>
              <w:bottom w:val="single" w:color="auto" w:sz="4" w:space="0"/>
              <w:right w:val="single" w:color="000000" w:sz="4" w:space="0"/>
            </w:tcBorders>
            <w:shd w:val="clear" w:color="auto" w:fill="auto"/>
            <w:vAlign w:val="center"/>
          </w:tcPr>
          <w:p w14:paraId="652AA63E">
            <w:pPr>
              <w:jc w:val="center"/>
              <w:rPr>
                <w:rFonts w:hint="eastAsia" w:ascii="仿宋" w:hAnsi="仿宋" w:eastAsia="仿宋" w:cs="仿宋"/>
                <w:color w:val="auto"/>
                <w:kern w:val="0"/>
                <w:szCs w:val="21"/>
                <w:highlight w:val="none"/>
                <w:lang w:bidi="ar"/>
              </w:rPr>
            </w:pPr>
          </w:p>
        </w:tc>
        <w:tc>
          <w:tcPr>
            <w:tcW w:w="389" w:type="dxa"/>
            <w:vMerge w:val="continue"/>
            <w:tcBorders>
              <w:left w:val="single" w:color="000000" w:sz="4" w:space="0"/>
              <w:bottom w:val="single" w:color="auto" w:sz="4" w:space="0"/>
              <w:right w:val="single" w:color="auto" w:sz="4" w:space="0"/>
            </w:tcBorders>
            <w:shd w:val="clear" w:color="auto" w:fill="auto"/>
            <w:vAlign w:val="center"/>
          </w:tcPr>
          <w:p w14:paraId="295028A8">
            <w:pPr>
              <w:jc w:val="center"/>
              <w:rPr>
                <w:rFonts w:hint="eastAsia" w:ascii="仿宋" w:hAnsi="仿宋" w:eastAsia="仿宋" w:cs="仿宋"/>
                <w:color w:val="auto"/>
                <w:kern w:val="0"/>
                <w:szCs w:val="21"/>
                <w:highlight w:val="none"/>
                <w:lang w:bidi="ar"/>
              </w:rPr>
            </w:pP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14:paraId="230A6764">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男女卫生间、无障碍卫生间、茶水间</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14:paraId="7B532942">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铝扣板吊顶</w:t>
            </w:r>
          </w:p>
        </w:tc>
        <w:tc>
          <w:tcPr>
            <w:tcW w:w="2206" w:type="dxa"/>
            <w:tcBorders>
              <w:top w:val="single" w:color="auto" w:sz="4" w:space="0"/>
              <w:left w:val="single" w:color="auto" w:sz="4" w:space="0"/>
              <w:bottom w:val="single" w:color="auto" w:sz="4" w:space="0"/>
              <w:right w:val="single" w:color="auto" w:sz="4" w:space="0"/>
            </w:tcBorders>
            <w:shd w:val="clear" w:color="auto" w:fill="auto"/>
            <w:vAlign w:val="center"/>
          </w:tcPr>
          <w:p w14:paraId="46404CE6">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面砖墙面</w:t>
            </w:r>
            <w:r>
              <w:rPr>
                <w:rFonts w:hint="eastAsia" w:ascii="仿宋" w:hAnsi="仿宋" w:eastAsia="仿宋" w:cs="仿宋"/>
                <w:color w:val="auto"/>
                <w:kern w:val="0"/>
                <w:szCs w:val="21"/>
                <w:highlight w:val="none"/>
                <w:lang w:val="en-US" w:eastAsia="zh-CN" w:bidi="ar"/>
              </w:rPr>
              <w:t>到顶</w:t>
            </w:r>
          </w:p>
        </w:tc>
        <w:tc>
          <w:tcPr>
            <w:tcW w:w="2180" w:type="dxa"/>
            <w:tcBorders>
              <w:top w:val="single" w:color="auto" w:sz="4" w:space="0"/>
              <w:left w:val="single" w:color="auto" w:sz="4" w:space="0"/>
              <w:bottom w:val="single" w:color="auto" w:sz="4" w:space="0"/>
              <w:right w:val="single" w:color="auto" w:sz="4" w:space="0"/>
            </w:tcBorders>
            <w:shd w:val="clear" w:color="auto" w:fill="auto"/>
            <w:vAlign w:val="center"/>
          </w:tcPr>
          <w:p w14:paraId="39BD78F6">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防</w:t>
            </w:r>
            <w:r>
              <w:rPr>
                <w:rFonts w:hint="eastAsia" w:ascii="仿宋" w:hAnsi="仿宋" w:eastAsia="仿宋" w:cs="仿宋"/>
                <w:color w:val="auto"/>
                <w:kern w:val="0"/>
                <w:szCs w:val="21"/>
                <w:highlight w:val="none"/>
                <w:lang w:val="en-US" w:eastAsia="zh-CN" w:bidi="ar"/>
              </w:rPr>
              <w:t>滑</w:t>
            </w:r>
            <w:r>
              <w:rPr>
                <w:rFonts w:hint="eastAsia" w:ascii="仿宋" w:hAnsi="仿宋" w:eastAsia="仿宋" w:cs="仿宋"/>
                <w:color w:val="auto"/>
                <w:kern w:val="0"/>
                <w:szCs w:val="21"/>
                <w:highlight w:val="none"/>
                <w:lang w:bidi="ar"/>
              </w:rPr>
              <w:t>地砖地面</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14:paraId="136E1BB0">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w:t>
            </w: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14:paraId="7F325054">
            <w:pPr>
              <w:jc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重点区域</w:t>
            </w:r>
          </w:p>
        </w:tc>
      </w:tr>
      <w:tr w14:paraId="23AA0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14:paraId="554E9EE8">
            <w:pPr>
              <w:jc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7F</w:t>
            </w:r>
          </w:p>
        </w:tc>
        <w:tc>
          <w:tcPr>
            <w:tcW w:w="389"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14:paraId="19710EAC">
            <w:pPr>
              <w:jc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主楼</w:t>
            </w: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14:paraId="7607B384">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电梯厅</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14:paraId="58448AFF">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吊顶</w:t>
            </w:r>
          </w:p>
        </w:tc>
        <w:tc>
          <w:tcPr>
            <w:tcW w:w="2206" w:type="dxa"/>
            <w:tcBorders>
              <w:top w:val="single" w:color="auto" w:sz="4" w:space="0"/>
              <w:left w:val="single" w:color="auto" w:sz="4" w:space="0"/>
              <w:bottom w:val="single" w:color="auto" w:sz="4" w:space="0"/>
              <w:right w:val="single" w:color="auto" w:sz="4" w:space="0"/>
            </w:tcBorders>
            <w:shd w:val="clear" w:color="auto" w:fill="auto"/>
            <w:vAlign w:val="center"/>
          </w:tcPr>
          <w:p w14:paraId="40E378D8">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面砖墙面</w:t>
            </w:r>
            <w:r>
              <w:rPr>
                <w:rFonts w:hint="eastAsia" w:ascii="仿宋" w:hAnsi="仿宋" w:eastAsia="仿宋" w:cs="仿宋"/>
                <w:color w:val="auto"/>
                <w:kern w:val="0"/>
                <w:szCs w:val="21"/>
                <w:highlight w:val="none"/>
                <w:lang w:val="en-US" w:eastAsia="zh-CN" w:bidi="ar"/>
              </w:rPr>
              <w:t>到顶</w:t>
            </w:r>
          </w:p>
        </w:tc>
        <w:tc>
          <w:tcPr>
            <w:tcW w:w="2180" w:type="dxa"/>
            <w:tcBorders>
              <w:top w:val="single" w:color="auto" w:sz="4" w:space="0"/>
              <w:left w:val="single" w:color="auto" w:sz="4" w:space="0"/>
              <w:bottom w:val="single" w:color="auto" w:sz="4" w:space="0"/>
              <w:right w:val="single" w:color="auto" w:sz="4" w:space="0"/>
            </w:tcBorders>
            <w:shd w:val="clear" w:color="auto" w:fill="auto"/>
            <w:vAlign w:val="center"/>
          </w:tcPr>
          <w:p w14:paraId="59643936">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面砖地面</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14:paraId="6F99D698">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w:t>
            </w: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14:paraId="07DBA62A">
            <w:pPr>
              <w:jc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重点区域</w:t>
            </w:r>
          </w:p>
        </w:tc>
      </w:tr>
      <w:tr w14:paraId="025C1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355C3BF7">
            <w:pPr>
              <w:jc w:val="center"/>
              <w:rPr>
                <w:rFonts w:hint="eastAsia" w:ascii="仿宋" w:hAnsi="仿宋" w:eastAsia="仿宋" w:cs="仿宋"/>
                <w:color w:val="auto"/>
                <w:kern w:val="0"/>
                <w:szCs w:val="21"/>
                <w:highlight w:val="none"/>
                <w:lang w:bidi="ar"/>
              </w:rPr>
            </w:pPr>
          </w:p>
        </w:tc>
        <w:tc>
          <w:tcPr>
            <w:tcW w:w="389"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5E9F4300">
            <w:pPr>
              <w:jc w:val="center"/>
              <w:rPr>
                <w:rFonts w:hint="eastAsia" w:ascii="仿宋" w:hAnsi="仿宋" w:eastAsia="仿宋" w:cs="仿宋"/>
                <w:color w:val="auto"/>
                <w:kern w:val="0"/>
                <w:szCs w:val="21"/>
                <w:highlight w:val="none"/>
                <w:lang w:bidi="ar"/>
              </w:rPr>
            </w:pP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14:paraId="406E1DBE">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集体办公区</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14:paraId="0B9A7A27">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灰色无机涂料顶棚</w:t>
            </w:r>
          </w:p>
        </w:tc>
        <w:tc>
          <w:tcPr>
            <w:tcW w:w="2206" w:type="dxa"/>
            <w:tcBorders>
              <w:top w:val="single" w:color="auto" w:sz="4" w:space="0"/>
              <w:left w:val="single" w:color="auto" w:sz="4" w:space="0"/>
              <w:bottom w:val="single" w:color="auto" w:sz="4" w:space="0"/>
              <w:right w:val="single" w:color="auto" w:sz="4" w:space="0"/>
            </w:tcBorders>
            <w:shd w:val="clear" w:color="auto" w:fill="auto"/>
            <w:vAlign w:val="center"/>
          </w:tcPr>
          <w:p w14:paraId="61FC9F15">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白色无机涂料墙面</w:t>
            </w:r>
          </w:p>
        </w:tc>
        <w:tc>
          <w:tcPr>
            <w:tcW w:w="2180" w:type="dxa"/>
            <w:tcBorders>
              <w:top w:val="single" w:color="auto" w:sz="4" w:space="0"/>
              <w:left w:val="single" w:color="auto" w:sz="4" w:space="0"/>
              <w:bottom w:val="single" w:color="auto" w:sz="4" w:space="0"/>
              <w:right w:val="single" w:color="auto" w:sz="4" w:space="0"/>
            </w:tcBorders>
            <w:shd w:val="clear" w:color="auto" w:fill="auto"/>
            <w:vAlign w:val="center"/>
          </w:tcPr>
          <w:p w14:paraId="1E763EF9">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面砖地面</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14:paraId="638A04F5">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隐藏式</w:t>
            </w:r>
            <w:r>
              <w:rPr>
                <w:rFonts w:hint="eastAsia" w:ascii="仿宋" w:hAnsi="仿宋" w:eastAsia="仿宋" w:cs="仿宋"/>
                <w:color w:val="auto"/>
                <w:kern w:val="0"/>
                <w:szCs w:val="21"/>
                <w:highlight w:val="none"/>
              </w:rPr>
              <w:t>面砖踢脚</w:t>
            </w: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14:paraId="539A1BC5">
            <w:pPr>
              <w:jc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普通区域</w:t>
            </w:r>
          </w:p>
        </w:tc>
      </w:tr>
      <w:tr w14:paraId="1203A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20AFEF03">
            <w:pPr>
              <w:jc w:val="center"/>
              <w:rPr>
                <w:rFonts w:hint="eastAsia" w:ascii="仿宋" w:hAnsi="仿宋" w:eastAsia="仿宋" w:cs="仿宋"/>
                <w:color w:val="auto"/>
                <w:kern w:val="0"/>
                <w:szCs w:val="21"/>
                <w:highlight w:val="none"/>
                <w:lang w:bidi="ar"/>
              </w:rPr>
            </w:pPr>
          </w:p>
        </w:tc>
        <w:tc>
          <w:tcPr>
            <w:tcW w:w="389"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7E27C282">
            <w:pPr>
              <w:jc w:val="center"/>
              <w:rPr>
                <w:rFonts w:hint="eastAsia" w:ascii="仿宋" w:hAnsi="仿宋" w:eastAsia="仿宋" w:cs="仿宋"/>
                <w:color w:val="auto"/>
                <w:kern w:val="0"/>
                <w:szCs w:val="21"/>
                <w:highlight w:val="none"/>
                <w:lang w:bidi="ar"/>
              </w:rPr>
            </w:pP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14:paraId="26EBE616">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办公室（领导）</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14:paraId="0A447720">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吊顶</w:t>
            </w:r>
          </w:p>
        </w:tc>
        <w:tc>
          <w:tcPr>
            <w:tcW w:w="2206" w:type="dxa"/>
            <w:tcBorders>
              <w:top w:val="single" w:color="auto" w:sz="4" w:space="0"/>
              <w:left w:val="single" w:color="auto" w:sz="4" w:space="0"/>
              <w:bottom w:val="single" w:color="auto" w:sz="4" w:space="0"/>
              <w:right w:val="single" w:color="auto" w:sz="4" w:space="0"/>
            </w:tcBorders>
            <w:shd w:val="clear" w:color="auto" w:fill="auto"/>
            <w:vAlign w:val="center"/>
          </w:tcPr>
          <w:p w14:paraId="6AB190D8">
            <w:pPr>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rPr>
              <w:t>白色无机涂料墙面</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lang w:val="en-US" w:eastAsia="zh-CN"/>
              </w:rPr>
              <w:t>墙面预留网络视频接口，75吋电视，玻璃白板</w:t>
            </w:r>
          </w:p>
        </w:tc>
        <w:tc>
          <w:tcPr>
            <w:tcW w:w="2180" w:type="dxa"/>
            <w:tcBorders>
              <w:top w:val="single" w:color="auto" w:sz="4" w:space="0"/>
              <w:left w:val="single" w:color="auto" w:sz="4" w:space="0"/>
              <w:bottom w:val="single" w:color="auto" w:sz="4" w:space="0"/>
              <w:right w:val="single" w:color="auto" w:sz="4" w:space="0"/>
            </w:tcBorders>
            <w:shd w:val="clear" w:color="auto" w:fill="auto"/>
            <w:vAlign w:val="center"/>
          </w:tcPr>
          <w:p w14:paraId="7FCE87CA">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面砖地面</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14:paraId="70A9DCF0">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隐藏式</w:t>
            </w:r>
            <w:r>
              <w:rPr>
                <w:rFonts w:hint="eastAsia" w:ascii="仿宋" w:hAnsi="仿宋" w:eastAsia="仿宋" w:cs="仿宋"/>
                <w:color w:val="auto"/>
                <w:kern w:val="0"/>
                <w:szCs w:val="21"/>
                <w:highlight w:val="none"/>
              </w:rPr>
              <w:t>面砖踢脚</w:t>
            </w: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14:paraId="469545E4">
            <w:pPr>
              <w:jc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重点区域</w:t>
            </w:r>
          </w:p>
        </w:tc>
      </w:tr>
      <w:tr w14:paraId="788A9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54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371B5D13">
            <w:pPr>
              <w:jc w:val="center"/>
              <w:rPr>
                <w:rFonts w:hint="eastAsia" w:ascii="仿宋" w:hAnsi="仿宋" w:eastAsia="仿宋" w:cs="仿宋"/>
                <w:color w:val="auto"/>
                <w:kern w:val="0"/>
                <w:szCs w:val="21"/>
                <w:highlight w:val="none"/>
                <w:lang w:bidi="ar"/>
              </w:rPr>
            </w:pPr>
          </w:p>
        </w:tc>
        <w:tc>
          <w:tcPr>
            <w:tcW w:w="389"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40591E68">
            <w:pPr>
              <w:jc w:val="center"/>
              <w:rPr>
                <w:rFonts w:hint="eastAsia" w:ascii="仿宋" w:hAnsi="仿宋" w:eastAsia="仿宋" w:cs="仿宋"/>
                <w:color w:val="auto"/>
                <w:kern w:val="0"/>
                <w:szCs w:val="21"/>
                <w:highlight w:val="none"/>
                <w:lang w:bidi="ar"/>
              </w:rPr>
            </w:pP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14:paraId="0550EE82">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走道、洽谈室</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14:paraId="0CBD46F3">
            <w:pPr>
              <w:jc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吊顶</w:t>
            </w:r>
          </w:p>
        </w:tc>
        <w:tc>
          <w:tcPr>
            <w:tcW w:w="2206" w:type="dxa"/>
            <w:tcBorders>
              <w:top w:val="single" w:color="auto" w:sz="4" w:space="0"/>
              <w:left w:val="single" w:color="auto" w:sz="4" w:space="0"/>
              <w:bottom w:val="single" w:color="auto" w:sz="4" w:space="0"/>
              <w:right w:val="single" w:color="auto" w:sz="4" w:space="0"/>
            </w:tcBorders>
            <w:shd w:val="clear" w:color="auto" w:fill="auto"/>
            <w:vAlign w:val="center"/>
          </w:tcPr>
          <w:p w14:paraId="62BA5F2A">
            <w:pPr>
              <w:jc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rPr>
              <w:t>白色无机涂料墙面</w:t>
            </w:r>
          </w:p>
        </w:tc>
        <w:tc>
          <w:tcPr>
            <w:tcW w:w="2180" w:type="dxa"/>
            <w:tcBorders>
              <w:top w:val="single" w:color="auto" w:sz="4" w:space="0"/>
              <w:left w:val="single" w:color="auto" w:sz="4" w:space="0"/>
              <w:bottom w:val="single" w:color="auto" w:sz="4" w:space="0"/>
              <w:right w:val="single" w:color="auto" w:sz="4" w:space="0"/>
            </w:tcBorders>
            <w:shd w:val="clear" w:color="auto" w:fill="auto"/>
            <w:vAlign w:val="center"/>
          </w:tcPr>
          <w:p w14:paraId="2DD3C2F6">
            <w:pPr>
              <w:jc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面砖地面</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14:paraId="0291E262">
            <w:pPr>
              <w:jc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val="en-US" w:eastAsia="zh-CN"/>
              </w:rPr>
              <w:t>隐藏式</w:t>
            </w:r>
            <w:r>
              <w:rPr>
                <w:rFonts w:hint="eastAsia" w:ascii="仿宋" w:hAnsi="仿宋" w:eastAsia="仿宋" w:cs="仿宋"/>
                <w:color w:val="auto"/>
                <w:kern w:val="0"/>
                <w:szCs w:val="21"/>
                <w:highlight w:val="none"/>
              </w:rPr>
              <w:t>面砖踢脚</w:t>
            </w: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14:paraId="754F9D48">
            <w:pPr>
              <w:jc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普通区域</w:t>
            </w:r>
          </w:p>
        </w:tc>
      </w:tr>
      <w:tr w14:paraId="47203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2D8C1AF6">
            <w:pPr>
              <w:jc w:val="center"/>
              <w:rPr>
                <w:rFonts w:hint="eastAsia" w:ascii="仿宋" w:hAnsi="仿宋" w:eastAsia="仿宋" w:cs="仿宋"/>
                <w:color w:val="auto"/>
                <w:kern w:val="0"/>
                <w:szCs w:val="21"/>
                <w:highlight w:val="none"/>
                <w:lang w:bidi="ar"/>
              </w:rPr>
            </w:pPr>
          </w:p>
        </w:tc>
        <w:tc>
          <w:tcPr>
            <w:tcW w:w="389"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655135A3">
            <w:pPr>
              <w:jc w:val="center"/>
              <w:rPr>
                <w:rFonts w:hint="eastAsia" w:ascii="仿宋" w:hAnsi="仿宋" w:eastAsia="仿宋" w:cs="仿宋"/>
                <w:color w:val="auto"/>
                <w:kern w:val="0"/>
                <w:szCs w:val="21"/>
                <w:highlight w:val="none"/>
                <w:lang w:bidi="ar"/>
              </w:rPr>
            </w:pP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14:paraId="7E9F0800">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男女卫生间、无障碍卫生间、茶水间</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14:paraId="5AC1A308">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铝扣板吊顶</w:t>
            </w:r>
          </w:p>
        </w:tc>
        <w:tc>
          <w:tcPr>
            <w:tcW w:w="2206" w:type="dxa"/>
            <w:tcBorders>
              <w:top w:val="single" w:color="auto" w:sz="4" w:space="0"/>
              <w:left w:val="single" w:color="auto" w:sz="4" w:space="0"/>
              <w:bottom w:val="single" w:color="auto" w:sz="4" w:space="0"/>
              <w:right w:val="single" w:color="auto" w:sz="4" w:space="0"/>
            </w:tcBorders>
            <w:shd w:val="clear" w:color="auto" w:fill="auto"/>
            <w:vAlign w:val="center"/>
          </w:tcPr>
          <w:p w14:paraId="20ADA071">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面砖墙面</w:t>
            </w:r>
            <w:r>
              <w:rPr>
                <w:rFonts w:hint="eastAsia" w:ascii="仿宋" w:hAnsi="仿宋" w:eastAsia="仿宋" w:cs="仿宋"/>
                <w:color w:val="auto"/>
                <w:kern w:val="0"/>
                <w:szCs w:val="21"/>
                <w:highlight w:val="none"/>
                <w:lang w:val="en-US" w:eastAsia="zh-CN" w:bidi="ar"/>
              </w:rPr>
              <w:t>到顶</w:t>
            </w:r>
          </w:p>
        </w:tc>
        <w:tc>
          <w:tcPr>
            <w:tcW w:w="2180" w:type="dxa"/>
            <w:tcBorders>
              <w:top w:val="single" w:color="auto" w:sz="4" w:space="0"/>
              <w:left w:val="single" w:color="auto" w:sz="4" w:space="0"/>
              <w:bottom w:val="single" w:color="auto" w:sz="4" w:space="0"/>
              <w:right w:val="single" w:color="auto" w:sz="4" w:space="0"/>
            </w:tcBorders>
            <w:shd w:val="clear" w:color="auto" w:fill="auto"/>
            <w:vAlign w:val="center"/>
          </w:tcPr>
          <w:p w14:paraId="6EF33F50">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防</w:t>
            </w:r>
            <w:r>
              <w:rPr>
                <w:rFonts w:hint="eastAsia" w:ascii="仿宋" w:hAnsi="仿宋" w:eastAsia="仿宋" w:cs="仿宋"/>
                <w:color w:val="auto"/>
                <w:kern w:val="0"/>
                <w:szCs w:val="21"/>
                <w:highlight w:val="none"/>
                <w:lang w:val="en-US" w:eastAsia="zh-CN" w:bidi="ar"/>
              </w:rPr>
              <w:t>滑</w:t>
            </w:r>
            <w:r>
              <w:rPr>
                <w:rFonts w:hint="eastAsia" w:ascii="仿宋" w:hAnsi="仿宋" w:eastAsia="仿宋" w:cs="仿宋"/>
                <w:color w:val="auto"/>
                <w:kern w:val="0"/>
                <w:szCs w:val="21"/>
                <w:highlight w:val="none"/>
                <w:lang w:bidi="ar"/>
              </w:rPr>
              <w:t>地砖地面</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14:paraId="185633A7">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w:t>
            </w: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14:paraId="7D115AC3">
            <w:pPr>
              <w:jc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重点区域</w:t>
            </w:r>
          </w:p>
        </w:tc>
      </w:tr>
      <w:tr w14:paraId="6FB06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14:paraId="1DA3160E">
            <w:pPr>
              <w:jc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8F</w:t>
            </w:r>
          </w:p>
        </w:tc>
        <w:tc>
          <w:tcPr>
            <w:tcW w:w="389"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14:paraId="64AF50E9">
            <w:pPr>
              <w:jc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主楼</w:t>
            </w: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14:paraId="6D2030B5">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电梯厅</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14:paraId="01E4463D">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吊顶</w:t>
            </w:r>
          </w:p>
        </w:tc>
        <w:tc>
          <w:tcPr>
            <w:tcW w:w="2206" w:type="dxa"/>
            <w:tcBorders>
              <w:top w:val="single" w:color="auto" w:sz="4" w:space="0"/>
              <w:left w:val="single" w:color="auto" w:sz="4" w:space="0"/>
              <w:bottom w:val="single" w:color="auto" w:sz="4" w:space="0"/>
              <w:right w:val="single" w:color="auto" w:sz="4" w:space="0"/>
            </w:tcBorders>
            <w:shd w:val="clear" w:color="auto" w:fill="auto"/>
            <w:vAlign w:val="center"/>
          </w:tcPr>
          <w:p w14:paraId="1571000E">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面砖墙面</w:t>
            </w:r>
            <w:r>
              <w:rPr>
                <w:rFonts w:hint="eastAsia" w:ascii="仿宋" w:hAnsi="仿宋" w:eastAsia="仿宋" w:cs="仿宋"/>
                <w:color w:val="auto"/>
                <w:kern w:val="0"/>
                <w:szCs w:val="21"/>
                <w:highlight w:val="none"/>
                <w:lang w:val="en-US" w:eastAsia="zh-CN" w:bidi="ar"/>
              </w:rPr>
              <w:t>到顶</w:t>
            </w:r>
          </w:p>
        </w:tc>
        <w:tc>
          <w:tcPr>
            <w:tcW w:w="2180" w:type="dxa"/>
            <w:tcBorders>
              <w:top w:val="single" w:color="auto" w:sz="4" w:space="0"/>
              <w:left w:val="single" w:color="auto" w:sz="4" w:space="0"/>
              <w:bottom w:val="single" w:color="auto" w:sz="4" w:space="0"/>
              <w:right w:val="single" w:color="auto" w:sz="4" w:space="0"/>
            </w:tcBorders>
            <w:shd w:val="clear" w:color="auto" w:fill="auto"/>
            <w:vAlign w:val="center"/>
          </w:tcPr>
          <w:p w14:paraId="031ADF90">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面砖地面</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14:paraId="58772710">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w:t>
            </w: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14:paraId="331BC169">
            <w:pPr>
              <w:jc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重点区域</w:t>
            </w:r>
          </w:p>
        </w:tc>
      </w:tr>
      <w:tr w14:paraId="5DB65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29DFC770">
            <w:pPr>
              <w:jc w:val="center"/>
              <w:rPr>
                <w:rFonts w:hint="eastAsia" w:ascii="仿宋" w:hAnsi="仿宋" w:eastAsia="仿宋" w:cs="仿宋"/>
                <w:color w:val="auto"/>
                <w:kern w:val="0"/>
                <w:szCs w:val="21"/>
                <w:highlight w:val="none"/>
                <w:lang w:bidi="ar"/>
              </w:rPr>
            </w:pPr>
          </w:p>
        </w:tc>
        <w:tc>
          <w:tcPr>
            <w:tcW w:w="389"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2EAD61E2">
            <w:pPr>
              <w:jc w:val="center"/>
              <w:rPr>
                <w:rFonts w:hint="eastAsia" w:ascii="仿宋" w:hAnsi="仿宋" w:eastAsia="仿宋" w:cs="仿宋"/>
                <w:color w:val="auto"/>
                <w:kern w:val="0"/>
                <w:szCs w:val="21"/>
                <w:highlight w:val="none"/>
                <w:lang w:bidi="ar"/>
              </w:rPr>
            </w:pP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14:paraId="050A3C5A">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集体办公区、档案室</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14:paraId="7985D5CB">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灰色无机涂料顶棚</w:t>
            </w:r>
          </w:p>
        </w:tc>
        <w:tc>
          <w:tcPr>
            <w:tcW w:w="2206" w:type="dxa"/>
            <w:tcBorders>
              <w:top w:val="single" w:color="auto" w:sz="4" w:space="0"/>
              <w:left w:val="single" w:color="auto" w:sz="4" w:space="0"/>
              <w:bottom w:val="single" w:color="auto" w:sz="4" w:space="0"/>
              <w:right w:val="single" w:color="auto" w:sz="4" w:space="0"/>
            </w:tcBorders>
            <w:shd w:val="clear" w:color="auto" w:fill="auto"/>
            <w:vAlign w:val="center"/>
          </w:tcPr>
          <w:p w14:paraId="584F00E8">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白色无机涂料墙面</w:t>
            </w:r>
          </w:p>
        </w:tc>
        <w:tc>
          <w:tcPr>
            <w:tcW w:w="2180" w:type="dxa"/>
            <w:tcBorders>
              <w:top w:val="single" w:color="auto" w:sz="4" w:space="0"/>
              <w:left w:val="single" w:color="auto" w:sz="4" w:space="0"/>
              <w:bottom w:val="single" w:color="auto" w:sz="4" w:space="0"/>
              <w:right w:val="single" w:color="auto" w:sz="4" w:space="0"/>
            </w:tcBorders>
            <w:shd w:val="clear" w:color="auto" w:fill="auto"/>
            <w:vAlign w:val="center"/>
          </w:tcPr>
          <w:p w14:paraId="1E51D15D">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面砖地面</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14:paraId="4A4A51F8">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隐藏式</w:t>
            </w:r>
            <w:r>
              <w:rPr>
                <w:rFonts w:hint="eastAsia" w:ascii="仿宋" w:hAnsi="仿宋" w:eastAsia="仿宋" w:cs="仿宋"/>
                <w:color w:val="auto"/>
                <w:kern w:val="0"/>
                <w:szCs w:val="21"/>
                <w:highlight w:val="none"/>
              </w:rPr>
              <w:t>面砖踢脚</w:t>
            </w: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14:paraId="28966588">
            <w:pPr>
              <w:jc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普通区域</w:t>
            </w:r>
          </w:p>
        </w:tc>
      </w:tr>
      <w:tr w14:paraId="1BDE3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4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4C68AA0D">
            <w:pPr>
              <w:rPr>
                <w:rFonts w:hint="eastAsia" w:ascii="仿宋" w:hAnsi="仿宋" w:eastAsia="仿宋" w:cs="仿宋"/>
                <w:color w:val="auto"/>
                <w:sz w:val="20"/>
                <w:szCs w:val="20"/>
                <w:highlight w:val="none"/>
              </w:rPr>
            </w:pPr>
          </w:p>
        </w:tc>
        <w:tc>
          <w:tcPr>
            <w:tcW w:w="389"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1F8F9F5C">
            <w:pPr>
              <w:rPr>
                <w:rFonts w:hint="eastAsia" w:ascii="仿宋" w:hAnsi="仿宋" w:eastAsia="仿宋" w:cs="仿宋"/>
                <w:color w:val="auto"/>
                <w:sz w:val="20"/>
                <w:szCs w:val="20"/>
                <w:highlight w:val="none"/>
              </w:rPr>
            </w:pP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14:paraId="2AA85937">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走道、洽谈室、出纳室</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14:paraId="2E2E6319">
            <w:pPr>
              <w:jc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吊顶</w:t>
            </w:r>
          </w:p>
        </w:tc>
        <w:tc>
          <w:tcPr>
            <w:tcW w:w="2206" w:type="dxa"/>
            <w:tcBorders>
              <w:top w:val="single" w:color="auto" w:sz="4" w:space="0"/>
              <w:left w:val="single" w:color="auto" w:sz="4" w:space="0"/>
              <w:bottom w:val="single" w:color="auto" w:sz="4" w:space="0"/>
              <w:right w:val="single" w:color="auto" w:sz="4" w:space="0"/>
            </w:tcBorders>
            <w:shd w:val="clear" w:color="auto" w:fill="auto"/>
            <w:vAlign w:val="center"/>
          </w:tcPr>
          <w:p w14:paraId="1CD768F8">
            <w:pPr>
              <w:jc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rPr>
              <w:t>白色无机涂料墙面</w:t>
            </w:r>
          </w:p>
        </w:tc>
        <w:tc>
          <w:tcPr>
            <w:tcW w:w="2180" w:type="dxa"/>
            <w:tcBorders>
              <w:top w:val="single" w:color="auto" w:sz="4" w:space="0"/>
              <w:left w:val="single" w:color="auto" w:sz="4" w:space="0"/>
              <w:bottom w:val="single" w:color="auto" w:sz="4" w:space="0"/>
              <w:right w:val="single" w:color="auto" w:sz="4" w:space="0"/>
            </w:tcBorders>
            <w:shd w:val="clear" w:color="auto" w:fill="auto"/>
            <w:vAlign w:val="center"/>
          </w:tcPr>
          <w:p w14:paraId="1DF3F104">
            <w:pPr>
              <w:jc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面砖地面</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14:paraId="6690BE1B">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隐藏式</w:t>
            </w:r>
            <w:r>
              <w:rPr>
                <w:rFonts w:hint="eastAsia" w:ascii="仿宋" w:hAnsi="仿宋" w:eastAsia="仿宋" w:cs="仿宋"/>
                <w:color w:val="auto"/>
                <w:kern w:val="0"/>
                <w:szCs w:val="21"/>
                <w:highlight w:val="none"/>
              </w:rPr>
              <w:t>面砖踢脚</w:t>
            </w: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14:paraId="72E8800F">
            <w:pPr>
              <w:jc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普通区域</w:t>
            </w:r>
          </w:p>
        </w:tc>
      </w:tr>
      <w:tr w14:paraId="77736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010EC83B">
            <w:pPr>
              <w:rPr>
                <w:rFonts w:hint="eastAsia" w:ascii="仿宋" w:hAnsi="仿宋" w:eastAsia="仿宋" w:cs="仿宋"/>
                <w:color w:val="auto"/>
                <w:sz w:val="20"/>
                <w:szCs w:val="20"/>
                <w:highlight w:val="none"/>
              </w:rPr>
            </w:pPr>
          </w:p>
        </w:tc>
        <w:tc>
          <w:tcPr>
            <w:tcW w:w="389"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439A44E5">
            <w:pPr>
              <w:rPr>
                <w:rFonts w:hint="eastAsia" w:ascii="仿宋" w:hAnsi="仿宋" w:eastAsia="仿宋" w:cs="仿宋"/>
                <w:color w:val="auto"/>
                <w:sz w:val="20"/>
                <w:szCs w:val="20"/>
                <w:highlight w:val="none"/>
              </w:rPr>
            </w:pP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14:paraId="7F627AD0">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接待室（正对电梯厅的那间）</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14:paraId="44C399BB">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吊顶</w:t>
            </w:r>
          </w:p>
        </w:tc>
        <w:tc>
          <w:tcPr>
            <w:tcW w:w="2206" w:type="dxa"/>
            <w:tcBorders>
              <w:top w:val="single" w:color="auto" w:sz="4" w:space="0"/>
              <w:left w:val="single" w:color="auto" w:sz="4" w:space="0"/>
              <w:bottom w:val="single" w:color="auto" w:sz="4" w:space="0"/>
              <w:right w:val="single" w:color="auto" w:sz="4" w:space="0"/>
            </w:tcBorders>
            <w:shd w:val="clear" w:color="auto" w:fill="auto"/>
            <w:vAlign w:val="center"/>
          </w:tcPr>
          <w:p w14:paraId="61F792C1">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墙板墙面</w:t>
            </w:r>
          </w:p>
        </w:tc>
        <w:tc>
          <w:tcPr>
            <w:tcW w:w="2180" w:type="dxa"/>
            <w:tcBorders>
              <w:top w:val="single" w:color="auto" w:sz="4" w:space="0"/>
              <w:left w:val="single" w:color="auto" w:sz="4" w:space="0"/>
              <w:bottom w:val="single" w:color="auto" w:sz="4" w:space="0"/>
              <w:right w:val="single" w:color="auto" w:sz="4" w:space="0"/>
            </w:tcBorders>
            <w:shd w:val="clear" w:color="auto" w:fill="auto"/>
            <w:vAlign w:val="center"/>
          </w:tcPr>
          <w:p w14:paraId="54F2F150">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面砖地面</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14:paraId="6C65737B">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w:t>
            </w: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14:paraId="4D2FAC98">
            <w:pPr>
              <w:jc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重点区域</w:t>
            </w:r>
          </w:p>
        </w:tc>
      </w:tr>
      <w:tr w14:paraId="34040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4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56B3CF56">
            <w:pPr>
              <w:rPr>
                <w:rFonts w:hint="eastAsia" w:ascii="仿宋" w:hAnsi="仿宋" w:eastAsia="仿宋" w:cs="仿宋"/>
                <w:color w:val="auto"/>
                <w:sz w:val="20"/>
                <w:szCs w:val="20"/>
                <w:highlight w:val="none"/>
              </w:rPr>
            </w:pPr>
          </w:p>
        </w:tc>
        <w:tc>
          <w:tcPr>
            <w:tcW w:w="389"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7F0D9FA1">
            <w:pPr>
              <w:rPr>
                <w:rFonts w:hint="eastAsia" w:ascii="仿宋" w:hAnsi="仿宋" w:eastAsia="仿宋" w:cs="仿宋"/>
                <w:color w:val="auto"/>
                <w:sz w:val="20"/>
                <w:szCs w:val="20"/>
                <w:highlight w:val="none"/>
              </w:rPr>
            </w:pP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14:paraId="42024D60">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办公室（领导）</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14:paraId="09003DF4">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吊顶</w:t>
            </w:r>
          </w:p>
        </w:tc>
        <w:tc>
          <w:tcPr>
            <w:tcW w:w="2206" w:type="dxa"/>
            <w:tcBorders>
              <w:top w:val="single" w:color="auto" w:sz="4" w:space="0"/>
              <w:left w:val="single" w:color="auto" w:sz="4" w:space="0"/>
              <w:bottom w:val="single" w:color="auto" w:sz="4" w:space="0"/>
              <w:right w:val="single" w:color="auto" w:sz="4" w:space="0"/>
            </w:tcBorders>
            <w:shd w:val="clear" w:color="auto" w:fill="auto"/>
            <w:vAlign w:val="center"/>
          </w:tcPr>
          <w:p w14:paraId="144334C0">
            <w:pPr>
              <w:jc w:val="center"/>
              <w:rPr>
                <w:rFonts w:hint="eastAsia" w:ascii="仿宋" w:hAnsi="仿宋" w:eastAsia="仿宋" w:cs="仿宋"/>
                <w:color w:val="auto"/>
                <w:highlight w:val="none"/>
              </w:rPr>
            </w:pPr>
            <w:r>
              <w:rPr>
                <w:rFonts w:hint="eastAsia" w:ascii="仿宋" w:hAnsi="仿宋" w:eastAsia="仿宋" w:cs="仿宋"/>
                <w:color w:val="auto"/>
                <w:highlight w:val="none"/>
              </w:rPr>
              <w:t>白色无机涂料墙面</w:t>
            </w:r>
          </w:p>
          <w:p w14:paraId="150CEBFE">
            <w:pPr>
              <w:pStyle w:val="6"/>
              <w:rPr>
                <w:rFonts w:hint="eastAsia" w:ascii="仿宋" w:hAnsi="仿宋" w:eastAsia="仿宋" w:cs="仿宋"/>
                <w:color w:val="auto"/>
                <w:highlight w:val="none"/>
                <w:lang w:val="en-US" w:eastAsia="zh-CN"/>
              </w:rPr>
            </w:pPr>
            <w:r>
              <w:rPr>
                <w:rFonts w:hint="eastAsia" w:ascii="仿宋" w:hAnsi="仿宋" w:eastAsia="仿宋" w:cs="仿宋"/>
                <w:color w:val="auto"/>
                <w:kern w:val="0"/>
                <w:szCs w:val="21"/>
                <w:highlight w:val="none"/>
                <w:lang w:val="en-US" w:eastAsia="zh-CN"/>
              </w:rPr>
              <w:t>墙面预留网络视频接口，75吋电视，玻璃白板</w:t>
            </w:r>
          </w:p>
        </w:tc>
        <w:tc>
          <w:tcPr>
            <w:tcW w:w="2180" w:type="dxa"/>
            <w:tcBorders>
              <w:top w:val="single" w:color="auto" w:sz="4" w:space="0"/>
              <w:left w:val="single" w:color="auto" w:sz="4" w:space="0"/>
              <w:bottom w:val="single" w:color="auto" w:sz="4" w:space="0"/>
              <w:right w:val="single" w:color="auto" w:sz="4" w:space="0"/>
            </w:tcBorders>
            <w:shd w:val="clear" w:color="auto" w:fill="auto"/>
            <w:vAlign w:val="center"/>
          </w:tcPr>
          <w:p w14:paraId="4E5E76F3">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面砖地面</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14:paraId="44D639C9">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隐藏式</w:t>
            </w:r>
            <w:r>
              <w:rPr>
                <w:rFonts w:hint="eastAsia" w:ascii="仿宋" w:hAnsi="仿宋" w:eastAsia="仿宋" w:cs="仿宋"/>
                <w:color w:val="auto"/>
                <w:kern w:val="0"/>
                <w:szCs w:val="21"/>
                <w:highlight w:val="none"/>
              </w:rPr>
              <w:t>面砖踢脚</w:t>
            </w: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14:paraId="0AFBFA9D">
            <w:pPr>
              <w:jc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重点区域</w:t>
            </w:r>
          </w:p>
        </w:tc>
      </w:tr>
      <w:tr w14:paraId="74E8A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tcBorders>
              <w:top w:val="single" w:color="auto" w:sz="4" w:space="0"/>
              <w:left w:val="single" w:color="auto" w:sz="4" w:space="0"/>
              <w:right w:val="single" w:color="000000" w:sz="4" w:space="0"/>
            </w:tcBorders>
            <w:shd w:val="clear" w:color="auto" w:fill="auto"/>
            <w:vAlign w:val="center"/>
          </w:tcPr>
          <w:p w14:paraId="0F2E4AEA">
            <w:pPr>
              <w:rPr>
                <w:rFonts w:hint="eastAsia" w:ascii="仿宋" w:hAnsi="仿宋" w:eastAsia="仿宋" w:cs="仿宋"/>
                <w:color w:val="auto"/>
                <w:sz w:val="20"/>
                <w:szCs w:val="20"/>
                <w:highlight w:val="none"/>
              </w:rPr>
            </w:pPr>
          </w:p>
        </w:tc>
        <w:tc>
          <w:tcPr>
            <w:tcW w:w="389" w:type="dxa"/>
            <w:tcBorders>
              <w:top w:val="single" w:color="auto" w:sz="4" w:space="0"/>
              <w:left w:val="single" w:color="000000" w:sz="4" w:space="0"/>
              <w:right w:val="single" w:color="auto" w:sz="4" w:space="0"/>
            </w:tcBorders>
            <w:shd w:val="clear" w:color="auto" w:fill="auto"/>
            <w:vAlign w:val="center"/>
          </w:tcPr>
          <w:p w14:paraId="3395D8A0">
            <w:pPr>
              <w:rPr>
                <w:rFonts w:hint="eastAsia" w:ascii="仿宋" w:hAnsi="仿宋" w:eastAsia="仿宋" w:cs="仿宋"/>
                <w:color w:val="auto"/>
                <w:sz w:val="20"/>
                <w:szCs w:val="20"/>
                <w:highlight w:val="none"/>
              </w:rPr>
            </w:pPr>
          </w:p>
        </w:tc>
        <w:tc>
          <w:tcPr>
            <w:tcW w:w="1682" w:type="dxa"/>
            <w:tcBorders>
              <w:top w:val="single" w:color="auto" w:sz="4" w:space="0"/>
              <w:left w:val="single" w:color="auto" w:sz="4" w:space="0"/>
              <w:bottom w:val="single" w:color="000000" w:sz="4" w:space="0"/>
              <w:right w:val="single" w:color="auto" w:sz="4" w:space="0"/>
            </w:tcBorders>
            <w:shd w:val="clear" w:color="auto" w:fill="auto"/>
            <w:vAlign w:val="center"/>
          </w:tcPr>
          <w:p w14:paraId="2CB3C157">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男女卫生间、无障碍卫生间、茶水间</w:t>
            </w:r>
          </w:p>
        </w:tc>
        <w:tc>
          <w:tcPr>
            <w:tcW w:w="1124" w:type="dxa"/>
            <w:tcBorders>
              <w:top w:val="single" w:color="auto" w:sz="4" w:space="0"/>
              <w:left w:val="single" w:color="auto" w:sz="4" w:space="0"/>
              <w:bottom w:val="single" w:color="000000" w:sz="4" w:space="0"/>
              <w:right w:val="single" w:color="auto" w:sz="4" w:space="0"/>
            </w:tcBorders>
            <w:shd w:val="clear" w:color="auto" w:fill="auto"/>
            <w:vAlign w:val="center"/>
          </w:tcPr>
          <w:p w14:paraId="1FE918BD">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铝扣板吊顶</w:t>
            </w:r>
          </w:p>
        </w:tc>
        <w:tc>
          <w:tcPr>
            <w:tcW w:w="2206" w:type="dxa"/>
            <w:tcBorders>
              <w:top w:val="single" w:color="auto" w:sz="4" w:space="0"/>
              <w:left w:val="single" w:color="auto" w:sz="4" w:space="0"/>
              <w:bottom w:val="single" w:color="000000" w:sz="4" w:space="0"/>
              <w:right w:val="single" w:color="auto" w:sz="4" w:space="0"/>
            </w:tcBorders>
            <w:shd w:val="clear" w:color="auto" w:fill="auto"/>
            <w:vAlign w:val="center"/>
          </w:tcPr>
          <w:p w14:paraId="2CE937D1">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面砖墙面</w:t>
            </w:r>
            <w:r>
              <w:rPr>
                <w:rFonts w:hint="eastAsia" w:ascii="仿宋" w:hAnsi="仿宋" w:eastAsia="仿宋" w:cs="仿宋"/>
                <w:color w:val="auto"/>
                <w:kern w:val="0"/>
                <w:szCs w:val="21"/>
                <w:highlight w:val="none"/>
                <w:lang w:val="en-US" w:eastAsia="zh-CN" w:bidi="ar"/>
              </w:rPr>
              <w:t>到顶</w:t>
            </w:r>
          </w:p>
        </w:tc>
        <w:tc>
          <w:tcPr>
            <w:tcW w:w="2180" w:type="dxa"/>
            <w:tcBorders>
              <w:top w:val="single" w:color="auto" w:sz="4" w:space="0"/>
              <w:left w:val="single" w:color="auto" w:sz="4" w:space="0"/>
              <w:bottom w:val="single" w:color="000000" w:sz="4" w:space="0"/>
              <w:right w:val="single" w:color="auto" w:sz="4" w:space="0"/>
            </w:tcBorders>
            <w:shd w:val="clear" w:color="auto" w:fill="auto"/>
            <w:vAlign w:val="center"/>
          </w:tcPr>
          <w:p w14:paraId="7E8F9CB6">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防</w:t>
            </w:r>
            <w:r>
              <w:rPr>
                <w:rFonts w:hint="eastAsia" w:ascii="仿宋" w:hAnsi="仿宋" w:eastAsia="仿宋" w:cs="仿宋"/>
                <w:color w:val="auto"/>
                <w:kern w:val="0"/>
                <w:szCs w:val="21"/>
                <w:highlight w:val="none"/>
                <w:lang w:val="en-US" w:eastAsia="zh-CN" w:bidi="ar"/>
              </w:rPr>
              <w:t>滑</w:t>
            </w:r>
            <w:r>
              <w:rPr>
                <w:rFonts w:hint="eastAsia" w:ascii="仿宋" w:hAnsi="仿宋" w:eastAsia="仿宋" w:cs="仿宋"/>
                <w:color w:val="auto"/>
                <w:kern w:val="0"/>
                <w:szCs w:val="21"/>
                <w:highlight w:val="none"/>
                <w:lang w:bidi="ar"/>
              </w:rPr>
              <w:t>地砖地面</w:t>
            </w:r>
          </w:p>
        </w:tc>
        <w:tc>
          <w:tcPr>
            <w:tcW w:w="1013" w:type="dxa"/>
            <w:tcBorders>
              <w:top w:val="single" w:color="auto" w:sz="4" w:space="0"/>
              <w:left w:val="single" w:color="auto" w:sz="4" w:space="0"/>
              <w:bottom w:val="single" w:color="000000" w:sz="4" w:space="0"/>
              <w:right w:val="single" w:color="auto" w:sz="4" w:space="0"/>
            </w:tcBorders>
            <w:shd w:val="clear" w:color="auto" w:fill="auto"/>
            <w:vAlign w:val="center"/>
          </w:tcPr>
          <w:p w14:paraId="0F14745B">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w:t>
            </w:r>
          </w:p>
        </w:tc>
        <w:tc>
          <w:tcPr>
            <w:tcW w:w="1267" w:type="dxa"/>
            <w:tcBorders>
              <w:top w:val="single" w:color="auto" w:sz="4" w:space="0"/>
              <w:left w:val="single" w:color="auto" w:sz="4" w:space="0"/>
              <w:bottom w:val="single" w:color="000000" w:sz="4" w:space="0"/>
              <w:right w:val="single" w:color="auto" w:sz="4" w:space="0"/>
            </w:tcBorders>
            <w:shd w:val="clear" w:color="auto" w:fill="auto"/>
            <w:vAlign w:val="center"/>
          </w:tcPr>
          <w:p w14:paraId="0B40E4A1">
            <w:pPr>
              <w:jc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重点区域</w:t>
            </w:r>
          </w:p>
        </w:tc>
      </w:tr>
      <w:tr w14:paraId="1F62E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4" w:hRule="atLeast"/>
        </w:trPr>
        <w:tc>
          <w:tcPr>
            <w:tcW w:w="10406" w:type="dxa"/>
            <w:gridSpan w:val="8"/>
            <w:tcBorders>
              <w:top w:val="single" w:color="000000" w:sz="4" w:space="0"/>
              <w:left w:val="single" w:color="auto" w:sz="4" w:space="0"/>
              <w:bottom w:val="single" w:color="auto" w:sz="4" w:space="0"/>
              <w:right w:val="single" w:color="auto" w:sz="4" w:space="0"/>
            </w:tcBorders>
            <w:shd w:val="clear" w:color="auto" w:fill="auto"/>
            <w:vAlign w:val="center"/>
          </w:tcPr>
          <w:p w14:paraId="6630AD91">
            <w:pPr>
              <w:rPr>
                <w:rFonts w:hint="eastAsia" w:ascii="仿宋" w:hAnsi="仿宋" w:eastAsia="仿宋" w:cs="仿宋"/>
                <w:color w:val="auto"/>
                <w:highlight w:val="none"/>
              </w:rPr>
            </w:pPr>
            <w:r>
              <w:rPr>
                <w:rFonts w:hint="eastAsia" w:ascii="仿宋" w:hAnsi="仿宋" w:eastAsia="仿宋" w:cs="仿宋"/>
                <w:color w:val="auto"/>
                <w:highlight w:val="none"/>
              </w:rPr>
              <w:t>备注：</w:t>
            </w:r>
            <w:r>
              <w:rPr>
                <w:rFonts w:hint="eastAsia" w:ascii="仿宋" w:hAnsi="仿宋" w:eastAsia="仿宋" w:cs="仿宋"/>
                <w:color w:val="auto"/>
                <w:highlight w:val="none"/>
              </w:rPr>
              <w:br w:type="textWrapping"/>
            </w:r>
            <w:r>
              <w:rPr>
                <w:rFonts w:hint="eastAsia" w:ascii="仿宋" w:hAnsi="仿宋" w:eastAsia="仿宋" w:cs="仿宋"/>
                <w:color w:val="auto"/>
                <w:highlight w:val="none"/>
              </w:rPr>
              <w:t>1.所有外窗预留窗帘安装轨道。</w:t>
            </w:r>
          </w:p>
          <w:p w14:paraId="72BE48B6">
            <w:pPr>
              <w:rPr>
                <w:rFonts w:hint="eastAsia" w:ascii="仿宋" w:hAnsi="仿宋" w:eastAsia="仿宋" w:cs="仿宋"/>
                <w:color w:val="auto"/>
                <w:highlight w:val="none"/>
              </w:rPr>
            </w:pPr>
            <w:r>
              <w:rPr>
                <w:rFonts w:hint="eastAsia" w:ascii="仿宋" w:hAnsi="仿宋" w:eastAsia="仿宋" w:cs="仿宋"/>
                <w:color w:val="auto"/>
                <w:highlight w:val="none"/>
              </w:rPr>
              <w:t>2.所有窗台面饰、洗手台均采用大理石板。</w:t>
            </w:r>
          </w:p>
          <w:p w14:paraId="608AA3AA">
            <w:pPr>
              <w:rPr>
                <w:rFonts w:hint="eastAsia" w:ascii="仿宋" w:hAnsi="仿宋" w:eastAsia="仿宋" w:cs="仿宋"/>
                <w:color w:val="auto"/>
                <w:highlight w:val="none"/>
              </w:rPr>
            </w:pPr>
            <w:r>
              <w:rPr>
                <w:rFonts w:hint="eastAsia" w:ascii="仿宋" w:hAnsi="仿宋" w:eastAsia="仿宋" w:cs="仿宋"/>
                <w:color w:val="auto"/>
                <w:highlight w:val="none"/>
              </w:rPr>
              <w:t>3..除了防火门，其余门用木门，</w:t>
            </w:r>
            <w:r>
              <w:rPr>
                <w:rFonts w:hint="eastAsia" w:ascii="仿宋" w:hAnsi="仿宋" w:eastAsia="仿宋" w:cs="仿宋"/>
                <w:color w:val="auto"/>
                <w:highlight w:val="none"/>
                <w:lang w:eastAsia="zh-CN"/>
              </w:rPr>
              <w:t>多功能厅</w:t>
            </w:r>
            <w:r>
              <w:rPr>
                <w:rFonts w:hint="eastAsia" w:ascii="仿宋" w:hAnsi="仿宋" w:eastAsia="仿宋" w:cs="仿宋"/>
                <w:color w:val="auto"/>
                <w:highlight w:val="none"/>
              </w:rPr>
              <w:t>门要木门到顶。</w:t>
            </w:r>
          </w:p>
          <w:p w14:paraId="00B6E7AA">
            <w:pPr>
              <w:rPr>
                <w:rFonts w:hint="eastAsia" w:ascii="仿宋" w:hAnsi="仿宋" w:eastAsia="仿宋" w:cs="仿宋"/>
                <w:color w:val="auto"/>
                <w:highlight w:val="none"/>
              </w:rPr>
            </w:pPr>
            <w:r>
              <w:rPr>
                <w:rFonts w:hint="eastAsia" w:ascii="仿宋" w:hAnsi="仿宋" w:eastAsia="仿宋" w:cs="仿宋"/>
                <w:color w:val="auto"/>
                <w:highlight w:val="none"/>
              </w:rPr>
              <w:t>4.各层的装修不含楼梯间、强弱电井、水井及各种设备管井。</w:t>
            </w:r>
          </w:p>
          <w:p w14:paraId="67A5E210">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5.多功能厅、会议室、食堂等影音设备见用户需求书。</w:t>
            </w:r>
          </w:p>
          <w:p w14:paraId="56DC5E82">
            <w:pPr>
              <w:rPr>
                <w:rFonts w:hint="eastAsia" w:ascii="仿宋" w:hAnsi="仿宋" w:eastAsia="仿宋" w:cs="仿宋"/>
                <w:b w:val="0"/>
                <w:bCs w:val="0"/>
                <w:color w:val="auto"/>
                <w:kern w:val="2"/>
                <w:szCs w:val="22"/>
                <w:highlight w:val="none"/>
                <w:lang w:val="en-US" w:eastAsia="zh-CN" w:bidi="ar"/>
              </w:rPr>
            </w:pPr>
            <w:r>
              <w:rPr>
                <w:rFonts w:hint="eastAsia" w:ascii="仿宋" w:hAnsi="仿宋" w:eastAsia="仿宋" w:cs="仿宋"/>
                <w:b w:val="0"/>
                <w:bCs w:val="0"/>
                <w:color w:val="auto"/>
                <w:kern w:val="2"/>
                <w:szCs w:val="22"/>
                <w:highlight w:val="none"/>
                <w:lang w:val="en-US" w:eastAsia="zh-CN" w:bidi="ar"/>
              </w:rPr>
              <w:t>6.会议室平板电视做装饰边框。</w:t>
            </w:r>
          </w:p>
          <w:p w14:paraId="2C23514C">
            <w:pPr>
              <w:pStyle w:val="6"/>
              <w:rPr>
                <w:rFonts w:hint="eastAsia" w:ascii="仿宋" w:hAnsi="仿宋" w:eastAsia="仿宋" w:cs="仿宋"/>
                <w:b w:val="0"/>
                <w:bCs w:val="0"/>
                <w:color w:val="auto"/>
                <w:kern w:val="2"/>
                <w:sz w:val="21"/>
                <w:szCs w:val="22"/>
                <w:highlight w:val="none"/>
                <w:lang w:val="en-US" w:eastAsia="zh-CN" w:bidi="ar-SA"/>
              </w:rPr>
            </w:pPr>
            <w:r>
              <w:rPr>
                <w:rFonts w:hint="eastAsia" w:ascii="仿宋" w:hAnsi="仿宋" w:eastAsia="仿宋" w:cs="仿宋"/>
                <w:b w:val="0"/>
                <w:bCs w:val="0"/>
                <w:color w:val="auto"/>
                <w:kern w:val="2"/>
                <w:sz w:val="21"/>
                <w:szCs w:val="22"/>
                <w:highlight w:val="none"/>
                <w:lang w:val="en-US" w:eastAsia="zh-CN" w:bidi="ar-SA"/>
              </w:rPr>
              <w:t>7、小便器采用自动冲水装置。</w:t>
            </w:r>
          </w:p>
          <w:p w14:paraId="508616D4">
            <w:pPr>
              <w:pStyle w:val="6"/>
              <w:rPr>
                <w:rFonts w:hint="eastAsia" w:ascii="仿宋" w:hAnsi="仿宋" w:eastAsia="仿宋" w:cs="仿宋"/>
                <w:b w:val="0"/>
                <w:bCs w:val="0"/>
                <w:color w:val="auto"/>
                <w:kern w:val="2"/>
                <w:sz w:val="21"/>
                <w:szCs w:val="22"/>
                <w:highlight w:val="none"/>
                <w:lang w:val="en-US" w:eastAsia="zh-CN" w:bidi="ar"/>
              </w:rPr>
            </w:pPr>
            <w:r>
              <w:rPr>
                <w:rFonts w:hint="eastAsia" w:ascii="仿宋" w:hAnsi="仿宋" w:eastAsia="仿宋" w:cs="仿宋"/>
                <w:b w:val="0"/>
                <w:bCs w:val="0"/>
                <w:color w:val="auto"/>
                <w:kern w:val="2"/>
                <w:sz w:val="21"/>
                <w:szCs w:val="22"/>
                <w:highlight w:val="none"/>
                <w:lang w:val="en-US" w:eastAsia="zh-CN" w:bidi="ar-SA"/>
              </w:rPr>
              <w:t>8、采用感应水龙头</w:t>
            </w:r>
          </w:p>
        </w:tc>
      </w:tr>
    </w:tbl>
    <w:p w14:paraId="033AE653">
      <w:pPr>
        <w:pStyle w:val="17"/>
        <w:snapToGrid w:val="0"/>
        <w:spacing w:line="360" w:lineRule="auto"/>
        <w:rPr>
          <w:rFonts w:ascii="仿宋_GB2312" w:hAnsi="仿宋_GB2312" w:eastAsia="仿宋_GB2312" w:cs="黑体"/>
          <w:color w:val="auto"/>
          <w:kern w:val="2"/>
          <w:sz w:val="28"/>
          <w:szCs w:val="28"/>
          <w:highlight w:val="none"/>
        </w:rPr>
      </w:pPr>
    </w:p>
    <w:p w14:paraId="0253EB15">
      <w:pPr>
        <w:pStyle w:val="17"/>
        <w:snapToGrid w:val="0"/>
        <w:spacing w:line="360" w:lineRule="auto"/>
        <w:ind w:firstLine="560" w:firstLineChars="200"/>
        <w:rPr>
          <w:rFonts w:hint="eastAsia" w:ascii="仿宋_GB2312" w:hAnsi="仿宋_GB2312" w:eastAsia="仿宋_GB2312" w:cs="黑体"/>
          <w:color w:val="auto"/>
          <w:kern w:val="2"/>
          <w:sz w:val="28"/>
          <w:szCs w:val="28"/>
          <w:highlight w:val="none"/>
        </w:rPr>
      </w:pPr>
      <w:r>
        <w:rPr>
          <w:rFonts w:hint="eastAsia" w:ascii="仿宋_GB2312" w:hAnsi="仿宋_GB2312" w:eastAsia="仿宋_GB2312" w:cs="黑体"/>
          <w:color w:val="auto"/>
          <w:kern w:val="2"/>
          <w:sz w:val="28"/>
          <w:szCs w:val="28"/>
          <w:highlight w:val="none"/>
          <w:lang w:val="en-US" w:eastAsia="zh-CN"/>
        </w:rPr>
        <w:t>3.5.2</w:t>
      </w:r>
      <w:r>
        <w:rPr>
          <w:rFonts w:hint="eastAsia" w:ascii="仿宋_GB2312" w:hAnsi="仿宋_GB2312" w:eastAsia="仿宋_GB2312" w:cs="黑体"/>
          <w:color w:val="auto"/>
          <w:kern w:val="2"/>
          <w:sz w:val="28"/>
          <w:szCs w:val="28"/>
          <w:highlight w:val="none"/>
        </w:rPr>
        <w:t>室内装饰</w:t>
      </w:r>
      <w:r>
        <w:rPr>
          <w:rFonts w:hint="eastAsia" w:ascii="仿宋_GB2312" w:hAnsi="仿宋_GB2312" w:eastAsia="仿宋_GB2312"/>
          <w:color w:val="auto"/>
          <w:sz w:val="28"/>
          <w:szCs w:val="28"/>
          <w:highlight w:val="none"/>
        </w:rPr>
        <w:t>设计</w:t>
      </w:r>
      <w:r>
        <w:rPr>
          <w:rFonts w:hint="eastAsia" w:ascii="仿宋_GB2312" w:hAnsi="仿宋_GB2312" w:eastAsia="仿宋_GB2312"/>
          <w:color w:val="auto"/>
          <w:sz w:val="28"/>
          <w:szCs w:val="28"/>
          <w:highlight w:val="none"/>
          <w:lang w:val="en-US" w:eastAsia="zh-CN"/>
        </w:rPr>
        <w:t>要求</w:t>
      </w:r>
      <w:r>
        <w:rPr>
          <w:rFonts w:hint="eastAsia" w:ascii="仿宋_GB2312" w:hAnsi="仿宋_GB2312" w:eastAsia="仿宋_GB2312"/>
          <w:color w:val="auto"/>
          <w:sz w:val="28"/>
          <w:szCs w:val="28"/>
          <w:highlight w:val="none"/>
        </w:rPr>
        <w:t>标准</w:t>
      </w:r>
      <w:r>
        <w:rPr>
          <w:rFonts w:hint="eastAsia" w:ascii="仿宋_GB2312" w:hAnsi="仿宋_GB2312" w:eastAsia="仿宋_GB2312" w:cs="黑体"/>
          <w:color w:val="auto"/>
          <w:kern w:val="2"/>
          <w:sz w:val="28"/>
          <w:szCs w:val="28"/>
          <w:highlight w:val="none"/>
        </w:rPr>
        <w:t>：</w:t>
      </w:r>
    </w:p>
    <w:p w14:paraId="2652FC01">
      <w:pPr>
        <w:pStyle w:val="17"/>
        <w:numPr>
          <w:ilvl w:val="-1"/>
          <w:numId w:val="0"/>
        </w:numPr>
        <w:snapToGrid w:val="0"/>
        <w:spacing w:line="360" w:lineRule="auto"/>
        <w:ind w:firstLine="560" w:firstLineChars="200"/>
        <w:rPr>
          <w:rFonts w:hint="eastAsia" w:ascii="仿宋_GB2312" w:hAnsi="仿宋_GB2312" w:eastAsia="仿宋_GB2312" w:cstheme="minorBidi"/>
          <w:color w:val="auto"/>
          <w:kern w:val="2"/>
          <w:sz w:val="28"/>
          <w:szCs w:val="28"/>
          <w:highlight w:val="none"/>
          <w:lang w:val="en-US" w:eastAsia="zh-CN" w:bidi="ar-SA"/>
        </w:rPr>
      </w:pPr>
      <w:r>
        <w:rPr>
          <w:rFonts w:hint="eastAsia" w:ascii="仿宋_GB2312" w:hAnsi="仿宋_GB2312" w:eastAsia="仿宋_GB2312"/>
          <w:color w:val="auto"/>
          <w:sz w:val="28"/>
          <w:szCs w:val="28"/>
          <w:highlight w:val="none"/>
          <w:lang w:val="en-US" w:eastAsia="zh-CN"/>
        </w:rPr>
        <w:t>1）</w:t>
      </w:r>
      <w:r>
        <w:rPr>
          <w:rFonts w:hint="eastAsia" w:ascii="仿宋_GB2312" w:hAnsi="仿宋_GB2312" w:eastAsia="仿宋_GB2312" w:cstheme="minorBidi"/>
          <w:color w:val="auto"/>
          <w:kern w:val="2"/>
          <w:sz w:val="28"/>
          <w:szCs w:val="28"/>
          <w:highlight w:val="none"/>
          <w:lang w:val="en-US" w:eastAsia="zh-CN" w:bidi="ar-SA"/>
        </w:rPr>
        <w:t>卫生间洁具采用国内一线品牌，主要技术指标应达到国家或行业标准的“优等品”标准，材料及构配件符合国家标准(GB18145-2014)《卫生陶瓷 GB 6952-2015》《住宅卫浴五金配件通用技术要求》JG/T427-2014《卫生间附属配件》 QB/T1560-2006要求，水龙头、三通配件等均需采用铜芯材质。</w:t>
      </w:r>
    </w:p>
    <w:p w14:paraId="0957D528">
      <w:pPr>
        <w:pStyle w:val="6"/>
        <w:numPr>
          <w:ilvl w:val="-1"/>
          <w:numId w:val="0"/>
        </w:numPr>
        <w:ind w:firstLine="560" w:firstLineChars="200"/>
        <w:rPr>
          <w:rFonts w:hint="eastAsia" w:ascii="仿宋_GB2312" w:hAnsi="仿宋_GB2312" w:eastAsia="仿宋_GB2312" w:cstheme="minorBidi"/>
          <w:color w:val="auto"/>
          <w:kern w:val="2"/>
          <w:sz w:val="28"/>
          <w:szCs w:val="28"/>
          <w:highlight w:val="none"/>
          <w:lang w:val="en-US" w:eastAsia="zh-CN" w:bidi="ar-SA"/>
        </w:rPr>
      </w:pPr>
      <w:r>
        <w:rPr>
          <w:rFonts w:hint="eastAsia" w:ascii="仿宋_GB2312" w:hAnsi="仿宋_GB2312" w:eastAsia="仿宋_GB2312" w:cstheme="minorBidi"/>
          <w:color w:val="auto"/>
          <w:kern w:val="2"/>
          <w:sz w:val="28"/>
          <w:szCs w:val="28"/>
          <w:highlight w:val="none"/>
          <w:lang w:val="en-US" w:eastAsia="zh-CN" w:bidi="ar-SA"/>
        </w:rPr>
        <w:t>2）楼层内所有水井门、电井门、消防箱均采用隐藏式。</w:t>
      </w:r>
    </w:p>
    <w:p w14:paraId="6D7FAA53">
      <w:pPr>
        <w:pStyle w:val="6"/>
        <w:numPr>
          <w:ilvl w:val="-1"/>
          <w:numId w:val="0"/>
        </w:numPr>
        <w:ind w:left="559" w:leftChars="266"/>
        <w:rPr>
          <w:rFonts w:hint="eastAsia" w:ascii="仿宋_GB2312" w:hAnsi="仿宋_GB2312" w:eastAsia="仿宋_GB2312" w:cstheme="minorBidi"/>
          <w:color w:val="auto"/>
          <w:kern w:val="2"/>
          <w:sz w:val="28"/>
          <w:szCs w:val="28"/>
          <w:highlight w:val="none"/>
          <w:lang w:val="en-US" w:eastAsia="zh-CN" w:bidi="ar-SA"/>
        </w:rPr>
      </w:pPr>
      <w:r>
        <w:rPr>
          <w:rFonts w:hint="eastAsia" w:ascii="仿宋_GB2312" w:hAnsi="仿宋_GB2312" w:eastAsia="仿宋_GB2312" w:cstheme="minorBidi"/>
          <w:color w:val="auto"/>
          <w:kern w:val="2"/>
          <w:sz w:val="28"/>
          <w:szCs w:val="28"/>
          <w:highlight w:val="none"/>
          <w:lang w:val="en-US" w:eastAsia="zh-CN" w:bidi="ar-SA"/>
        </w:rPr>
        <w:t>3）各楼层茶水间、茶水柜需要根据现场尺寸定做，颜色风格与周边整体协调一致。4）所有强电、网络、电话线等均需接到工位。</w:t>
      </w:r>
    </w:p>
    <w:p w14:paraId="05834DC1">
      <w:pPr>
        <w:pStyle w:val="6"/>
        <w:numPr>
          <w:ilvl w:val="-1"/>
          <w:numId w:val="0"/>
        </w:numPr>
        <w:ind w:left="559" w:leftChars="266"/>
        <w:rPr>
          <w:rFonts w:hint="eastAsia" w:ascii="仿宋_GB2312" w:hAnsi="仿宋_GB2312" w:eastAsia="仿宋_GB2312" w:cstheme="minorBidi"/>
          <w:color w:val="auto"/>
          <w:kern w:val="2"/>
          <w:sz w:val="28"/>
          <w:szCs w:val="28"/>
          <w:highlight w:val="none"/>
          <w:lang w:val="en-US" w:eastAsia="zh-CN" w:bidi="ar-SA"/>
        </w:rPr>
      </w:pPr>
      <w:r>
        <w:rPr>
          <w:rFonts w:hint="eastAsia" w:ascii="仿宋_GB2312" w:hAnsi="仿宋_GB2312" w:eastAsia="仿宋_GB2312" w:cstheme="minorBidi"/>
          <w:color w:val="auto"/>
          <w:kern w:val="2"/>
          <w:sz w:val="28"/>
          <w:szCs w:val="28"/>
          <w:highlight w:val="none"/>
          <w:lang w:val="en-US" w:eastAsia="zh-CN" w:bidi="ar-SA"/>
        </w:rPr>
        <w:t>5）宿舍厨房排风量要求：排风量：面点间 排风量 12000 m³/H；蒸饭区15000m³/H；炒菜区30000m³/H；烧腊间8000m³/H；明档 售卖间 15000m³/H；洗碗间 8000m³/H。</w:t>
      </w:r>
    </w:p>
    <w:p w14:paraId="76044619">
      <w:pPr>
        <w:pStyle w:val="6"/>
        <w:numPr>
          <w:ilvl w:val="-1"/>
          <w:numId w:val="0"/>
        </w:numPr>
        <w:ind w:firstLine="560" w:firstLineChars="200"/>
        <w:rPr>
          <w:rFonts w:hint="eastAsia" w:ascii="仿宋_GB2312" w:hAnsi="仿宋_GB2312" w:eastAsia="仿宋_GB2312" w:cstheme="minorBidi"/>
          <w:color w:val="auto"/>
          <w:kern w:val="2"/>
          <w:sz w:val="28"/>
          <w:szCs w:val="28"/>
          <w:highlight w:val="none"/>
          <w:lang w:val="en-US" w:eastAsia="zh-CN" w:bidi="ar-SA"/>
        </w:rPr>
      </w:pPr>
      <w:r>
        <w:rPr>
          <w:rFonts w:hint="eastAsia" w:ascii="仿宋_GB2312" w:hAnsi="仿宋_GB2312" w:eastAsia="仿宋_GB2312" w:cstheme="minorBidi"/>
          <w:color w:val="auto"/>
          <w:kern w:val="2"/>
          <w:sz w:val="28"/>
          <w:szCs w:val="28"/>
          <w:highlight w:val="none"/>
          <w:lang w:val="en-US" w:eastAsia="zh-CN" w:bidi="ar-SA"/>
        </w:rPr>
        <w:t>6）宿舍厨房地面采用防滑地砖，吊顶。</w:t>
      </w:r>
    </w:p>
    <w:p w14:paraId="0B00BA87">
      <w:pPr>
        <w:pStyle w:val="6"/>
        <w:numPr>
          <w:ilvl w:val="-1"/>
          <w:numId w:val="0"/>
        </w:numPr>
        <w:ind w:firstLine="560" w:firstLineChars="200"/>
        <w:rPr>
          <w:rFonts w:hint="eastAsia" w:ascii="仿宋_GB2312" w:hAnsi="仿宋_GB2312" w:eastAsia="仿宋_GB2312" w:cstheme="minorBidi"/>
          <w:color w:val="auto"/>
          <w:kern w:val="2"/>
          <w:sz w:val="28"/>
          <w:szCs w:val="28"/>
          <w:highlight w:val="none"/>
          <w:lang w:val="en-US" w:eastAsia="zh-CN" w:bidi="ar-SA"/>
        </w:rPr>
      </w:pPr>
      <w:r>
        <w:rPr>
          <w:rFonts w:hint="eastAsia" w:ascii="仿宋_GB2312" w:hAnsi="仿宋_GB2312" w:eastAsia="仿宋_GB2312" w:cstheme="minorBidi"/>
          <w:color w:val="auto"/>
          <w:kern w:val="2"/>
          <w:sz w:val="28"/>
          <w:szCs w:val="28"/>
          <w:highlight w:val="none"/>
          <w:lang w:val="en-US" w:eastAsia="zh-CN" w:bidi="ar-SA"/>
        </w:rPr>
        <w:t>7）综合楼首层大堂需要做前台、背景墙、楼层牌。</w:t>
      </w:r>
    </w:p>
    <w:p w14:paraId="1A67F97D">
      <w:pPr>
        <w:pStyle w:val="6"/>
        <w:numPr>
          <w:ilvl w:val="-1"/>
          <w:numId w:val="0"/>
        </w:numPr>
        <w:ind w:firstLine="560" w:firstLineChars="200"/>
        <w:rPr>
          <w:rFonts w:hint="eastAsia" w:ascii="仿宋_GB2312" w:hAnsi="仿宋_GB2312" w:eastAsia="仿宋_GB2312" w:cstheme="minorBidi"/>
          <w:color w:val="auto"/>
          <w:kern w:val="2"/>
          <w:sz w:val="28"/>
          <w:szCs w:val="28"/>
          <w:highlight w:val="none"/>
          <w:lang w:val="en-US" w:eastAsia="zh-CN" w:bidi="ar-SA"/>
        </w:rPr>
      </w:pPr>
      <w:r>
        <w:rPr>
          <w:rFonts w:hint="eastAsia" w:ascii="仿宋_GB2312" w:hAnsi="仿宋_GB2312" w:eastAsia="仿宋_GB2312" w:cstheme="minorBidi"/>
          <w:color w:val="auto"/>
          <w:kern w:val="2"/>
          <w:sz w:val="28"/>
          <w:szCs w:val="28"/>
          <w:highlight w:val="none"/>
          <w:lang w:val="en-US" w:eastAsia="zh-CN" w:bidi="ar-SA"/>
        </w:rPr>
        <w:t>8）综合楼首层预留接待区与首层大堂需要进行间隔。</w:t>
      </w:r>
    </w:p>
    <w:p w14:paraId="66583C94">
      <w:pPr>
        <w:pStyle w:val="6"/>
        <w:numPr>
          <w:ilvl w:val="-1"/>
          <w:numId w:val="0"/>
        </w:numPr>
        <w:ind w:firstLine="560" w:firstLineChars="200"/>
        <w:rPr>
          <w:rFonts w:hint="eastAsia" w:ascii="仿宋_GB2312" w:hAnsi="仿宋_GB2312" w:eastAsia="仿宋_GB2312" w:cstheme="minorBidi"/>
          <w:color w:val="auto"/>
          <w:kern w:val="2"/>
          <w:sz w:val="28"/>
          <w:szCs w:val="28"/>
          <w:highlight w:val="none"/>
          <w:lang w:val="en-US" w:eastAsia="zh-CN" w:bidi="ar-SA"/>
        </w:rPr>
      </w:pPr>
      <w:r>
        <w:rPr>
          <w:rFonts w:hint="eastAsia" w:ascii="仿宋_GB2312" w:hAnsi="仿宋_GB2312" w:eastAsia="仿宋_GB2312" w:cstheme="minorBidi"/>
          <w:color w:val="auto"/>
          <w:kern w:val="2"/>
          <w:sz w:val="28"/>
          <w:szCs w:val="28"/>
          <w:highlight w:val="none"/>
          <w:lang w:val="en-US" w:eastAsia="zh-CN" w:bidi="ar-SA"/>
        </w:rPr>
        <w:t>9）综合楼首层大堂挑空位置需要砌筑一面一楼通二楼墙体，面干挂石材，预留插座及网络接口。</w:t>
      </w:r>
    </w:p>
    <w:p w14:paraId="454215FB">
      <w:pPr>
        <w:pStyle w:val="6"/>
        <w:numPr>
          <w:ilvl w:val="-1"/>
          <w:numId w:val="0"/>
        </w:numPr>
        <w:ind w:firstLine="560" w:firstLineChars="200"/>
        <w:rPr>
          <w:rFonts w:hint="eastAsia" w:ascii="仿宋_GB2312" w:hAnsi="仿宋_GB2312" w:eastAsia="仿宋_GB2312" w:cstheme="minorBidi"/>
          <w:color w:val="auto"/>
          <w:kern w:val="2"/>
          <w:sz w:val="28"/>
          <w:szCs w:val="28"/>
          <w:highlight w:val="none"/>
          <w:lang w:val="en-US" w:eastAsia="zh-CN" w:bidi="ar-SA"/>
        </w:rPr>
      </w:pPr>
      <w:r>
        <w:rPr>
          <w:rFonts w:hint="eastAsia" w:ascii="仿宋_GB2312" w:hAnsi="仿宋_GB2312" w:eastAsia="仿宋_GB2312" w:cstheme="minorBidi"/>
          <w:color w:val="auto"/>
          <w:kern w:val="2"/>
          <w:sz w:val="28"/>
          <w:szCs w:val="28"/>
          <w:highlight w:val="none"/>
          <w:lang w:val="en-US" w:eastAsia="zh-CN" w:bidi="ar-SA"/>
        </w:rPr>
        <w:t>10)综合楼二楼厨房需要考虑排烟、排水，地砖采用防滑砖，天花吊顶。</w:t>
      </w:r>
    </w:p>
    <w:p w14:paraId="610ABAA3">
      <w:pPr>
        <w:pStyle w:val="6"/>
        <w:numPr>
          <w:ilvl w:val="-1"/>
          <w:numId w:val="0"/>
        </w:numPr>
        <w:ind w:firstLine="560" w:firstLineChars="200"/>
        <w:rPr>
          <w:rFonts w:hint="eastAsia" w:ascii="仿宋_GB2312" w:hAnsi="仿宋_GB2312" w:eastAsia="仿宋_GB2312" w:cstheme="minorBidi"/>
          <w:color w:val="auto"/>
          <w:kern w:val="2"/>
          <w:sz w:val="28"/>
          <w:szCs w:val="28"/>
          <w:highlight w:val="none"/>
          <w:lang w:val="en-US" w:eastAsia="zh-CN" w:bidi="ar-SA"/>
        </w:rPr>
      </w:pPr>
      <w:r>
        <w:rPr>
          <w:rFonts w:hint="eastAsia" w:ascii="仿宋_GB2312" w:hAnsi="仿宋_GB2312" w:eastAsia="仿宋_GB2312" w:cstheme="minorBidi"/>
          <w:color w:val="auto"/>
          <w:kern w:val="2"/>
          <w:sz w:val="28"/>
          <w:szCs w:val="28"/>
          <w:highlight w:val="none"/>
          <w:lang w:val="en-US" w:eastAsia="zh-CN" w:bidi="ar-SA"/>
        </w:rPr>
        <w:t>11）综合楼二楼大包间需要采用吊灯；大小包间内均需吊顶，墙面采用软包或木饰面。</w:t>
      </w:r>
    </w:p>
    <w:p w14:paraId="0B16CBBF">
      <w:pPr>
        <w:pStyle w:val="6"/>
        <w:numPr>
          <w:ilvl w:val="-1"/>
          <w:numId w:val="0"/>
        </w:numPr>
        <w:ind w:firstLine="560" w:firstLineChars="200"/>
        <w:rPr>
          <w:rFonts w:hint="eastAsia" w:ascii="仿宋_GB2312" w:hAnsi="仿宋_GB2312" w:eastAsia="仿宋_GB2312" w:cstheme="minorBidi"/>
          <w:color w:val="auto"/>
          <w:kern w:val="2"/>
          <w:sz w:val="28"/>
          <w:szCs w:val="28"/>
          <w:highlight w:val="none"/>
          <w:lang w:val="en-US" w:eastAsia="zh-CN" w:bidi="ar-SA"/>
        </w:rPr>
      </w:pPr>
      <w:r>
        <w:rPr>
          <w:rFonts w:hint="eastAsia" w:ascii="仿宋_GB2312" w:hAnsi="仿宋_GB2312" w:eastAsia="仿宋_GB2312" w:cstheme="minorBidi"/>
          <w:color w:val="auto"/>
          <w:kern w:val="2"/>
          <w:sz w:val="28"/>
          <w:szCs w:val="28"/>
          <w:highlight w:val="none"/>
          <w:lang w:val="en-US" w:eastAsia="zh-CN" w:bidi="ar-SA"/>
        </w:rPr>
        <w:t>12）综合楼二楼公共就餐区风格需要与宿舍就餐区风格保持一致，统一参照设计效果参考图。</w:t>
      </w:r>
    </w:p>
    <w:p w14:paraId="51A06C65">
      <w:pPr>
        <w:pStyle w:val="6"/>
        <w:numPr>
          <w:ilvl w:val="-1"/>
          <w:numId w:val="0"/>
        </w:numPr>
        <w:ind w:firstLine="560" w:firstLineChars="200"/>
        <w:rPr>
          <w:rFonts w:hint="eastAsia" w:ascii="仿宋_GB2312" w:hAnsi="仿宋_GB2312" w:eastAsia="仿宋_GB2312" w:cstheme="minorBidi"/>
          <w:color w:val="auto"/>
          <w:kern w:val="2"/>
          <w:sz w:val="28"/>
          <w:szCs w:val="28"/>
          <w:highlight w:val="none"/>
          <w:lang w:val="en-US" w:eastAsia="zh-CN" w:bidi="ar-SA"/>
        </w:rPr>
      </w:pPr>
      <w:r>
        <w:rPr>
          <w:rFonts w:hint="eastAsia" w:ascii="仿宋_GB2312" w:hAnsi="仿宋_GB2312" w:eastAsia="仿宋_GB2312" w:cstheme="minorBidi"/>
          <w:color w:val="auto"/>
          <w:kern w:val="2"/>
          <w:sz w:val="28"/>
          <w:szCs w:val="28"/>
          <w:highlight w:val="none"/>
          <w:lang w:val="en-US" w:eastAsia="zh-CN" w:bidi="ar-SA"/>
        </w:rPr>
        <w:t>13）弱电机房、网络、监控需求标准见另见“</w:t>
      </w:r>
      <w:r>
        <w:rPr>
          <w:rFonts w:hint="eastAsia" w:ascii="仿宋_GB2312" w:hAnsi="仿宋_GB2312" w:eastAsia="仿宋_GB2312" w:cstheme="minorBidi"/>
          <w:color w:val="auto"/>
          <w:kern w:val="2"/>
          <w:sz w:val="28"/>
          <w:szCs w:val="28"/>
          <w:highlight w:val="none"/>
        </w:rPr>
        <w:t>弱电机房、网络、监控需求书</w:t>
      </w:r>
      <w:r>
        <w:rPr>
          <w:rFonts w:hint="eastAsia" w:ascii="仿宋_GB2312" w:hAnsi="仿宋_GB2312" w:eastAsia="仿宋_GB2312" w:cstheme="minorBidi"/>
          <w:color w:val="auto"/>
          <w:kern w:val="2"/>
          <w:sz w:val="28"/>
          <w:szCs w:val="28"/>
          <w:highlight w:val="none"/>
          <w:lang w:val="en-US" w:eastAsia="zh-CN" w:bidi="ar-SA"/>
        </w:rPr>
        <w:t>”。</w:t>
      </w:r>
    </w:p>
    <w:p w14:paraId="0F70B689">
      <w:pPr>
        <w:pStyle w:val="6"/>
        <w:numPr>
          <w:ilvl w:val="-1"/>
          <w:numId w:val="0"/>
        </w:numPr>
        <w:ind w:firstLine="560" w:firstLineChars="200"/>
        <w:rPr>
          <w:rFonts w:hint="eastAsia" w:ascii="仿宋_GB2312" w:hAnsi="仿宋_GB2312" w:eastAsia="仿宋_GB2312" w:cstheme="minorBidi"/>
          <w:color w:val="auto"/>
          <w:kern w:val="2"/>
          <w:sz w:val="28"/>
          <w:szCs w:val="28"/>
          <w:highlight w:val="none"/>
          <w:lang w:val="en-US" w:eastAsia="zh-CN" w:bidi="ar-SA"/>
        </w:rPr>
      </w:pPr>
      <w:r>
        <w:rPr>
          <w:rFonts w:hint="eastAsia" w:ascii="仿宋_GB2312" w:hAnsi="仿宋_GB2312" w:eastAsia="仿宋_GB2312" w:cstheme="minorBidi"/>
          <w:color w:val="auto"/>
          <w:kern w:val="2"/>
          <w:sz w:val="28"/>
          <w:szCs w:val="28"/>
          <w:highlight w:val="none"/>
          <w:lang w:val="en-US" w:eastAsia="zh-CN" w:bidi="ar-SA"/>
        </w:rPr>
        <w:t>14）综合楼三楼多功能厅包括墙面隔音，天花的吊顶，舞台及四周的灯光，舞台背景墙，四周的移动电视屏插座及视频网络。</w:t>
      </w:r>
    </w:p>
    <w:p w14:paraId="0FBB4FE4">
      <w:pPr>
        <w:pStyle w:val="6"/>
        <w:numPr>
          <w:ilvl w:val="-1"/>
          <w:numId w:val="0"/>
        </w:numPr>
        <w:ind w:firstLine="560" w:firstLineChars="200"/>
        <w:rPr>
          <w:rFonts w:hint="eastAsia" w:ascii="仿宋_GB2312" w:hAnsi="仿宋_GB2312" w:eastAsia="仿宋_GB2312" w:cstheme="minorBidi"/>
          <w:color w:val="auto"/>
          <w:kern w:val="2"/>
          <w:sz w:val="28"/>
          <w:szCs w:val="28"/>
          <w:highlight w:val="none"/>
          <w:lang w:val="en-US" w:eastAsia="zh-CN" w:bidi="ar-SA"/>
        </w:rPr>
      </w:pPr>
      <w:r>
        <w:rPr>
          <w:rFonts w:hint="eastAsia" w:ascii="仿宋_GB2312" w:hAnsi="仿宋_GB2312" w:eastAsia="仿宋_GB2312" w:cstheme="minorBidi"/>
          <w:color w:val="auto"/>
          <w:kern w:val="2"/>
          <w:sz w:val="28"/>
          <w:szCs w:val="28"/>
          <w:highlight w:val="none"/>
          <w:lang w:val="en-US" w:eastAsia="zh-CN" w:bidi="ar-SA"/>
        </w:rPr>
        <w:t>15）4、5、6层大会议室、办公室与过道连接墙体为玻璃隔墙。4、6层按平面布置图要求，电梯厅位置设玻璃门和门禁。</w:t>
      </w:r>
    </w:p>
    <w:p w14:paraId="50D3FAEB">
      <w:pPr>
        <w:pStyle w:val="6"/>
        <w:numPr>
          <w:ilvl w:val="-1"/>
          <w:numId w:val="0"/>
        </w:numPr>
        <w:ind w:firstLine="560" w:firstLineChars="200"/>
        <w:rPr>
          <w:rFonts w:hint="eastAsia" w:ascii="仿宋_GB2312" w:hAnsi="仿宋_GB2312" w:eastAsia="仿宋_GB2312" w:cstheme="minorBidi"/>
          <w:color w:val="auto"/>
          <w:kern w:val="2"/>
          <w:sz w:val="28"/>
          <w:szCs w:val="28"/>
          <w:highlight w:val="none"/>
          <w:lang w:val="en-US" w:eastAsia="zh-CN" w:bidi="ar-SA"/>
        </w:rPr>
      </w:pPr>
      <w:r>
        <w:rPr>
          <w:rFonts w:hint="eastAsia" w:ascii="仿宋_GB2312" w:hAnsi="仿宋_GB2312" w:eastAsia="仿宋_GB2312" w:cstheme="minorBidi"/>
          <w:color w:val="auto"/>
          <w:kern w:val="2"/>
          <w:sz w:val="28"/>
          <w:szCs w:val="28"/>
          <w:highlight w:val="none"/>
          <w:lang w:val="en-US" w:eastAsia="zh-CN" w:bidi="ar-SA"/>
        </w:rPr>
        <w:t>16）7、8层接待室、洽谈室、办公室、过道位置墙体采用玻璃隔墙，出纳室下部为砌筑墙体，上部为玻璃。</w:t>
      </w:r>
    </w:p>
    <w:p w14:paraId="6023CE53">
      <w:pPr>
        <w:pStyle w:val="6"/>
        <w:numPr>
          <w:ilvl w:val="-1"/>
          <w:numId w:val="0"/>
        </w:numPr>
        <w:ind w:firstLine="560" w:firstLineChars="200"/>
        <w:rPr>
          <w:rFonts w:hint="eastAsia" w:ascii="仿宋_GB2312" w:hAnsi="仿宋_GB2312" w:eastAsia="仿宋_GB2312" w:cstheme="minorBidi"/>
          <w:color w:val="auto"/>
          <w:kern w:val="2"/>
          <w:sz w:val="28"/>
          <w:szCs w:val="28"/>
          <w:highlight w:val="none"/>
          <w:lang w:val="en-US" w:eastAsia="zh-CN" w:bidi="ar-SA"/>
        </w:rPr>
      </w:pPr>
      <w:r>
        <w:rPr>
          <w:rFonts w:hint="eastAsia" w:ascii="仿宋_GB2312" w:hAnsi="仿宋_GB2312" w:eastAsia="仿宋_GB2312" w:cstheme="minorBidi"/>
          <w:color w:val="auto"/>
          <w:kern w:val="2"/>
          <w:sz w:val="28"/>
          <w:szCs w:val="28"/>
          <w:highlight w:val="none"/>
          <w:lang w:val="en-US" w:eastAsia="zh-CN" w:bidi="ar-SA"/>
        </w:rPr>
        <w:t>17）楼层标识牌、指引牌、各个房间标牌采用亚克力或不锈钢材质。</w:t>
      </w:r>
    </w:p>
    <w:p w14:paraId="68BCFAF5">
      <w:pPr>
        <w:pStyle w:val="6"/>
        <w:numPr>
          <w:ilvl w:val="0"/>
          <w:numId w:val="0"/>
        </w:numPr>
        <w:ind w:firstLine="560" w:firstLineChars="200"/>
        <w:rPr>
          <w:rFonts w:hint="eastAsia" w:ascii="仿宋_GB2312" w:hAnsi="仿宋_GB2312" w:eastAsia="仿宋_GB2312" w:cstheme="minorBidi"/>
          <w:color w:val="auto"/>
          <w:kern w:val="2"/>
          <w:sz w:val="28"/>
          <w:szCs w:val="28"/>
          <w:highlight w:val="none"/>
          <w:lang w:val="en-US" w:eastAsia="zh-CN" w:bidi="ar-SA"/>
        </w:rPr>
      </w:pPr>
      <w:r>
        <w:rPr>
          <w:rFonts w:hint="eastAsia" w:ascii="仿宋_GB2312" w:hAnsi="仿宋_GB2312" w:eastAsia="仿宋_GB2312" w:cstheme="minorBidi"/>
          <w:color w:val="auto"/>
          <w:kern w:val="2"/>
          <w:sz w:val="28"/>
          <w:szCs w:val="28"/>
          <w:highlight w:val="none"/>
          <w:lang w:val="en-US" w:eastAsia="zh-CN" w:bidi="ar-SA"/>
        </w:rPr>
        <w:t>18）电梯内部铺大理石地面。</w:t>
      </w:r>
    </w:p>
    <w:p w14:paraId="661B052F">
      <w:pPr>
        <w:pStyle w:val="6"/>
        <w:numPr>
          <w:ilvl w:val="0"/>
          <w:numId w:val="0"/>
        </w:numPr>
        <w:ind w:firstLine="560" w:firstLineChars="200"/>
        <w:rPr>
          <w:rFonts w:hint="eastAsia" w:ascii="仿宋_GB2312" w:hAnsi="仿宋_GB2312" w:eastAsia="仿宋_GB2312" w:cstheme="minorBidi"/>
          <w:color w:val="auto"/>
          <w:kern w:val="2"/>
          <w:sz w:val="28"/>
          <w:szCs w:val="28"/>
          <w:highlight w:val="none"/>
          <w:lang w:val="en-US" w:eastAsia="zh-CN" w:bidi="ar-SA"/>
        </w:rPr>
      </w:pPr>
      <w:r>
        <w:rPr>
          <w:rFonts w:hint="eastAsia" w:ascii="仿宋_GB2312" w:hAnsi="仿宋_GB2312" w:eastAsia="仿宋_GB2312" w:cstheme="minorBidi"/>
          <w:color w:val="auto"/>
          <w:kern w:val="2"/>
          <w:sz w:val="28"/>
          <w:szCs w:val="28"/>
          <w:highlight w:val="none"/>
          <w:lang w:val="en-US" w:eastAsia="zh-CN" w:bidi="ar-SA"/>
        </w:rPr>
        <w:t>19）会议室平板电视做装饰边框，会议室至少两面墙面距离地面300mm高，需设计不少于三个有带USB插口的二三插座，会议室需要配备可以书写的白板。</w:t>
      </w:r>
    </w:p>
    <w:p w14:paraId="649B9873">
      <w:pPr>
        <w:pStyle w:val="6"/>
        <w:numPr>
          <w:ilvl w:val="0"/>
          <w:numId w:val="0"/>
        </w:numPr>
        <w:ind w:firstLine="560" w:firstLineChars="200"/>
        <w:rPr>
          <w:rFonts w:hint="eastAsia" w:ascii="仿宋_GB2312" w:hAnsi="仿宋_GB2312" w:eastAsia="仿宋_GB2312" w:cstheme="minorBidi"/>
          <w:color w:val="auto"/>
          <w:kern w:val="2"/>
          <w:sz w:val="28"/>
          <w:szCs w:val="28"/>
          <w:highlight w:val="none"/>
          <w:lang w:val="en-US" w:eastAsia="zh-CN" w:bidi="ar-SA"/>
        </w:rPr>
      </w:pPr>
      <w:r>
        <w:rPr>
          <w:rFonts w:hint="eastAsia" w:ascii="仿宋_GB2312" w:hAnsi="仿宋_GB2312" w:eastAsia="仿宋_GB2312" w:cstheme="minorBidi"/>
          <w:color w:val="auto"/>
          <w:kern w:val="2"/>
          <w:sz w:val="28"/>
          <w:szCs w:val="28"/>
          <w:highlight w:val="none"/>
          <w:lang w:val="en-US" w:eastAsia="zh-CN" w:bidi="ar-SA"/>
        </w:rPr>
        <w:t>20）有吊顶房间需要做窗帘盒，做滑动轨道。</w:t>
      </w:r>
    </w:p>
    <w:p w14:paraId="4E1953A5">
      <w:pPr>
        <w:pStyle w:val="6"/>
        <w:numPr>
          <w:ilvl w:val="0"/>
          <w:numId w:val="0"/>
        </w:numPr>
        <w:ind w:firstLine="560" w:firstLineChars="200"/>
        <w:rPr>
          <w:rFonts w:hint="eastAsia" w:ascii="仿宋_GB2312" w:hAnsi="仿宋_GB2312" w:eastAsia="仿宋_GB2312" w:cstheme="minorBidi"/>
          <w:color w:val="auto"/>
          <w:kern w:val="2"/>
          <w:sz w:val="28"/>
          <w:szCs w:val="28"/>
          <w:highlight w:val="none"/>
          <w:lang w:val="en-US" w:eastAsia="zh-CN" w:bidi="ar-SA"/>
        </w:rPr>
      </w:pPr>
      <w:r>
        <w:rPr>
          <w:rFonts w:hint="eastAsia" w:ascii="仿宋_GB2312" w:hAnsi="仿宋_GB2312" w:eastAsia="仿宋_GB2312" w:cstheme="minorBidi"/>
          <w:color w:val="auto"/>
          <w:kern w:val="2"/>
          <w:sz w:val="28"/>
          <w:szCs w:val="28"/>
          <w:highlight w:val="none"/>
          <w:lang w:val="en-US" w:eastAsia="zh-CN" w:bidi="ar-SA"/>
        </w:rPr>
        <w:t>21）办公室窗台、卫生间洗手台需采用大理石。</w:t>
      </w:r>
    </w:p>
    <w:p w14:paraId="7E2A7E86">
      <w:pPr>
        <w:pStyle w:val="17"/>
        <w:snapToGrid w:val="0"/>
        <w:spacing w:line="360" w:lineRule="auto"/>
        <w:ind w:firstLine="0" w:firstLineChars="0"/>
        <w:rPr>
          <w:rFonts w:ascii="仿宋_GB2312" w:hAnsi="仿宋_GB2312" w:eastAsia="仿宋_GB2312" w:cs="黑体"/>
          <w:strike/>
          <w:color w:val="auto"/>
          <w:kern w:val="2"/>
          <w:sz w:val="28"/>
          <w:szCs w:val="28"/>
          <w:highlight w:val="none"/>
        </w:rPr>
      </w:pPr>
      <w:r>
        <w:rPr>
          <w:rFonts w:hint="eastAsia" w:ascii="仿宋_GB2312" w:hAnsi="仿宋_GB2312" w:eastAsia="仿宋_GB2312" w:cstheme="minorBidi"/>
          <w:color w:val="auto"/>
          <w:kern w:val="2"/>
          <w:sz w:val="28"/>
          <w:szCs w:val="28"/>
          <w:highlight w:val="none"/>
          <w:lang w:val="en-US" w:eastAsia="zh-CN" w:bidi="ar-SA"/>
        </w:rPr>
        <w:t>22、除了防火门，其余门采用油漆木质门，多功能厅门要木门到顶。木门需要提供带有斜剖面的小样供甲方确认。</w:t>
      </w:r>
    </w:p>
    <w:p w14:paraId="23DF6248">
      <w:pPr>
        <w:pStyle w:val="17"/>
        <w:snapToGrid w:val="0"/>
        <w:spacing w:line="360" w:lineRule="auto"/>
        <w:ind w:firstLine="560" w:firstLineChars="200"/>
        <w:rPr>
          <w:rFonts w:ascii="仿宋_GB2312" w:hAnsi="仿宋_GB2312" w:eastAsia="仿宋_GB2312" w:cs="黑体"/>
          <w:color w:val="auto"/>
          <w:kern w:val="2"/>
          <w:sz w:val="28"/>
          <w:szCs w:val="28"/>
          <w:highlight w:val="none"/>
        </w:rPr>
      </w:pPr>
      <w:r>
        <w:rPr>
          <w:rFonts w:hint="eastAsia" w:ascii="仿宋_GB2312" w:hAnsi="仿宋_GB2312" w:eastAsia="仿宋_GB2312" w:cs="黑体"/>
          <w:color w:val="auto"/>
          <w:kern w:val="2"/>
          <w:sz w:val="28"/>
          <w:szCs w:val="28"/>
          <w:highlight w:val="none"/>
          <w:lang w:val="en-US" w:eastAsia="zh-CN"/>
        </w:rPr>
        <w:t>3.5</w:t>
      </w:r>
      <w:r>
        <w:rPr>
          <w:rFonts w:hint="eastAsia" w:ascii="仿宋_GB2312" w:hAnsi="仿宋_GB2312" w:eastAsia="仿宋_GB2312" w:cs="黑体"/>
          <w:color w:val="auto"/>
          <w:kern w:val="2"/>
          <w:sz w:val="28"/>
          <w:szCs w:val="28"/>
          <w:highlight w:val="none"/>
        </w:rPr>
        <w:t>.</w:t>
      </w:r>
      <w:r>
        <w:rPr>
          <w:rFonts w:hint="eastAsia" w:ascii="仿宋_GB2312" w:hAnsi="仿宋_GB2312" w:eastAsia="仿宋_GB2312" w:cs="黑体"/>
          <w:color w:val="auto"/>
          <w:kern w:val="2"/>
          <w:sz w:val="28"/>
          <w:szCs w:val="28"/>
          <w:highlight w:val="none"/>
          <w:lang w:val="en-US" w:eastAsia="zh-CN"/>
        </w:rPr>
        <w:t>3</w:t>
      </w:r>
      <w:r>
        <w:rPr>
          <w:rFonts w:hint="eastAsia" w:ascii="仿宋_GB2312" w:hAnsi="仿宋_GB2312" w:eastAsia="仿宋_GB2312" w:cs="黑体"/>
          <w:color w:val="auto"/>
          <w:kern w:val="2"/>
          <w:sz w:val="28"/>
          <w:szCs w:val="28"/>
          <w:highlight w:val="none"/>
        </w:rPr>
        <w:t>设计单位需根据实际情况，综合考虑好消防工程、暖通工程、强弱电工程、给排水工程、智能化工程等主体专业，需根据最终室内装饰设计效果进行的协调优化及末端布置。</w:t>
      </w:r>
    </w:p>
    <w:p w14:paraId="390775E1">
      <w:pPr>
        <w:pStyle w:val="17"/>
        <w:snapToGrid w:val="0"/>
        <w:spacing w:line="360" w:lineRule="auto"/>
        <w:ind w:firstLine="560" w:firstLineChars="200"/>
        <w:outlineLvl w:val="1"/>
        <w:rPr>
          <w:rFonts w:ascii="仿宋_GB2312" w:hAnsi="仿宋_GB2312" w:eastAsia="仿宋_GB2312" w:cs="黑体"/>
          <w:color w:val="auto"/>
          <w:kern w:val="2"/>
          <w:sz w:val="28"/>
          <w:szCs w:val="28"/>
          <w:highlight w:val="none"/>
        </w:rPr>
      </w:pPr>
      <w:r>
        <w:rPr>
          <w:rFonts w:hint="eastAsia" w:ascii="仿宋_GB2312" w:hAnsi="仿宋_GB2312" w:eastAsia="仿宋_GB2312" w:cs="黑体"/>
          <w:color w:val="auto"/>
          <w:kern w:val="2"/>
          <w:sz w:val="28"/>
          <w:szCs w:val="28"/>
          <w:highlight w:val="none"/>
          <w:lang w:val="en-US" w:eastAsia="zh-CN"/>
        </w:rPr>
        <w:t>3.6</w:t>
      </w:r>
      <w:r>
        <w:rPr>
          <w:rFonts w:hint="eastAsia" w:ascii="仿宋_GB2312" w:hAnsi="仿宋_GB2312" w:eastAsia="仿宋_GB2312" w:cs="黑体"/>
          <w:color w:val="auto"/>
          <w:kern w:val="2"/>
          <w:sz w:val="28"/>
          <w:szCs w:val="28"/>
          <w:highlight w:val="none"/>
        </w:rPr>
        <w:t>其他设计标准</w:t>
      </w:r>
    </w:p>
    <w:p w14:paraId="504B2424">
      <w:pPr>
        <w:pStyle w:val="17"/>
        <w:snapToGrid w:val="0"/>
        <w:spacing w:line="360" w:lineRule="auto"/>
        <w:ind w:firstLine="560" w:firstLineChars="200"/>
        <w:outlineLvl w:val="2"/>
        <w:rPr>
          <w:rFonts w:ascii="仿宋_GB2312" w:hAnsi="仿宋_GB2312" w:eastAsia="仿宋_GB2312" w:cs="黑体"/>
          <w:color w:val="auto"/>
          <w:kern w:val="2"/>
          <w:sz w:val="28"/>
          <w:szCs w:val="28"/>
          <w:highlight w:val="none"/>
        </w:rPr>
      </w:pPr>
      <w:r>
        <w:rPr>
          <w:rFonts w:hint="eastAsia" w:ascii="仿宋_GB2312" w:hAnsi="仿宋_GB2312" w:eastAsia="仿宋_GB2312" w:cs="黑体"/>
          <w:color w:val="auto"/>
          <w:kern w:val="2"/>
          <w:sz w:val="28"/>
          <w:szCs w:val="28"/>
          <w:highlight w:val="none"/>
          <w:lang w:val="en-US" w:eastAsia="zh-CN"/>
        </w:rPr>
        <w:t>3.6</w:t>
      </w:r>
      <w:r>
        <w:rPr>
          <w:rFonts w:hint="eastAsia" w:ascii="仿宋_GB2312" w:hAnsi="仿宋_GB2312" w:eastAsia="仿宋_GB2312" w:cs="黑体"/>
          <w:color w:val="auto"/>
          <w:kern w:val="2"/>
          <w:sz w:val="28"/>
          <w:szCs w:val="28"/>
          <w:highlight w:val="none"/>
        </w:rPr>
        <w:t>.1 设计材料及成品</w:t>
      </w:r>
    </w:p>
    <w:p w14:paraId="3369E683">
      <w:pPr>
        <w:pStyle w:val="17"/>
        <w:snapToGrid w:val="0"/>
        <w:spacing w:line="360" w:lineRule="auto"/>
        <w:ind w:firstLine="560" w:firstLineChars="200"/>
        <w:rPr>
          <w:rFonts w:ascii="仿宋_GB2312" w:hAnsi="仿宋_GB2312" w:eastAsia="仿宋_GB2312"/>
          <w:color w:val="auto"/>
          <w:sz w:val="28"/>
          <w:szCs w:val="28"/>
          <w:highlight w:val="none"/>
        </w:rPr>
      </w:pPr>
      <w:r>
        <w:rPr>
          <w:rFonts w:hint="eastAsia" w:ascii="仿宋_GB2312" w:hAnsi="仿宋_GB2312" w:eastAsia="仿宋_GB2312" w:cs="黑体"/>
          <w:color w:val="auto"/>
          <w:kern w:val="2"/>
          <w:sz w:val="28"/>
          <w:szCs w:val="28"/>
          <w:highlight w:val="none"/>
        </w:rPr>
        <w:t xml:space="preserve"> 所有用于本项目的材料及成品都应满足以下标准，并能够满足在使用和维护过程中的安全与环保，体现使用、维护和维修的经济性，材料档次不低于国内知名一线品牌品质，并不低于推荐品牌品质，材料选用必须经甲方定样定板后实施，推荐品牌如下表</w:t>
      </w:r>
      <w:r>
        <w:rPr>
          <w:rFonts w:hint="eastAsia" w:ascii="仿宋_GB2312" w:hAnsi="仿宋_GB2312" w:eastAsia="仿宋_GB2312"/>
          <w:color w:val="auto"/>
          <w:sz w:val="28"/>
          <w:szCs w:val="28"/>
          <w:highlight w:val="none"/>
        </w:rPr>
        <w:t>：</w:t>
      </w:r>
    </w:p>
    <w:tbl>
      <w:tblPr>
        <w:tblStyle w:val="11"/>
        <w:tblpPr w:leftFromText="180" w:rightFromText="180" w:vertAnchor="text" w:horzAnchor="page" w:tblpX="869" w:tblpY="416"/>
        <w:tblOverlap w:val="never"/>
        <w:tblW w:w="10623" w:type="dxa"/>
        <w:tblInd w:w="0" w:type="dxa"/>
        <w:tblLayout w:type="fixed"/>
        <w:tblCellMar>
          <w:top w:w="0" w:type="dxa"/>
          <w:left w:w="0" w:type="dxa"/>
          <w:bottom w:w="0" w:type="dxa"/>
          <w:right w:w="0" w:type="dxa"/>
        </w:tblCellMar>
      </w:tblPr>
      <w:tblGrid>
        <w:gridCol w:w="633"/>
        <w:gridCol w:w="2025"/>
        <w:gridCol w:w="1345"/>
        <w:gridCol w:w="4613"/>
        <w:gridCol w:w="2007"/>
      </w:tblGrid>
      <w:tr w14:paraId="583429DC">
        <w:trPr>
          <w:trHeight w:val="339" w:hRule="atLeast"/>
        </w:trPr>
        <w:tc>
          <w:tcPr>
            <w:tcW w:w="10623" w:type="dxa"/>
            <w:gridSpan w:val="5"/>
            <w:tcBorders>
              <w:top w:val="nil"/>
              <w:left w:val="nil"/>
              <w:bottom w:val="nil"/>
              <w:right w:val="nil"/>
            </w:tcBorders>
            <w:shd w:val="clear" w:color="auto" w:fill="auto"/>
            <w:tcMar>
              <w:top w:w="15" w:type="dxa"/>
              <w:left w:w="15" w:type="dxa"/>
              <w:right w:w="15" w:type="dxa"/>
            </w:tcMar>
            <w:vAlign w:val="center"/>
          </w:tcPr>
          <w:p w14:paraId="3C563C32">
            <w:pPr>
              <w:widowControl/>
              <w:jc w:val="center"/>
              <w:textAlignment w:val="center"/>
              <w:rPr>
                <w:rFonts w:ascii="宋体" w:hAnsi="宋体" w:cs="宋体"/>
                <w:b/>
                <w:color w:val="auto"/>
                <w:sz w:val="36"/>
                <w:szCs w:val="36"/>
                <w:highlight w:val="none"/>
              </w:rPr>
            </w:pPr>
            <w:r>
              <w:rPr>
                <w:rFonts w:hint="eastAsia" w:ascii="宋体" w:hAnsi="宋体" w:cs="宋体"/>
                <w:b/>
                <w:color w:val="auto"/>
                <w:kern w:val="0"/>
                <w:sz w:val="36"/>
                <w:szCs w:val="36"/>
                <w:highlight w:val="none"/>
              </w:rPr>
              <w:t>材料/设备品牌推荐表</w:t>
            </w:r>
          </w:p>
        </w:tc>
      </w:tr>
      <w:tr w14:paraId="264038CC">
        <w:tblPrEx>
          <w:tblCellMar>
            <w:top w:w="0" w:type="dxa"/>
            <w:left w:w="0" w:type="dxa"/>
            <w:bottom w:w="0" w:type="dxa"/>
            <w:right w:w="0" w:type="dxa"/>
          </w:tblCellMar>
        </w:tblPrEx>
        <w:trPr>
          <w:trHeight w:val="442"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224BC">
            <w:pPr>
              <w:widowControl/>
              <w:jc w:val="center"/>
              <w:textAlignment w:val="center"/>
              <w:rPr>
                <w:rFonts w:hint="eastAsia" w:ascii="仿宋" w:hAnsi="仿宋" w:eastAsia="仿宋" w:cs="仿宋"/>
                <w:b/>
                <w:color w:val="auto"/>
                <w:sz w:val="28"/>
                <w:szCs w:val="28"/>
                <w:highlight w:val="none"/>
              </w:rPr>
            </w:pPr>
            <w:r>
              <w:rPr>
                <w:rFonts w:hint="eastAsia" w:ascii="仿宋" w:hAnsi="仿宋" w:eastAsia="仿宋" w:cs="仿宋"/>
                <w:b/>
                <w:color w:val="auto"/>
                <w:kern w:val="0"/>
                <w:sz w:val="28"/>
                <w:szCs w:val="28"/>
                <w:highlight w:val="none"/>
              </w:rPr>
              <w:t>序号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59EE8">
            <w:pPr>
              <w:widowControl/>
              <w:jc w:val="center"/>
              <w:textAlignment w:val="center"/>
              <w:rPr>
                <w:rFonts w:hint="eastAsia" w:ascii="仿宋" w:hAnsi="仿宋" w:eastAsia="仿宋" w:cs="仿宋"/>
                <w:b/>
                <w:color w:val="auto"/>
                <w:sz w:val="28"/>
                <w:szCs w:val="28"/>
                <w:highlight w:val="none"/>
              </w:rPr>
            </w:pPr>
            <w:r>
              <w:rPr>
                <w:rFonts w:hint="eastAsia" w:ascii="仿宋" w:hAnsi="仿宋" w:eastAsia="仿宋" w:cs="仿宋"/>
                <w:b/>
                <w:color w:val="auto"/>
                <w:kern w:val="0"/>
                <w:sz w:val="28"/>
                <w:szCs w:val="28"/>
                <w:highlight w:val="none"/>
              </w:rPr>
              <w:t>材料名称</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E24F2">
            <w:pPr>
              <w:widowControl/>
              <w:jc w:val="center"/>
              <w:textAlignment w:val="center"/>
              <w:rPr>
                <w:rFonts w:hint="eastAsia" w:ascii="仿宋" w:hAnsi="仿宋" w:eastAsia="仿宋" w:cs="仿宋"/>
                <w:b/>
                <w:color w:val="auto"/>
                <w:sz w:val="28"/>
                <w:szCs w:val="28"/>
                <w:highlight w:val="none"/>
              </w:rPr>
            </w:pPr>
            <w:r>
              <w:rPr>
                <w:rFonts w:hint="eastAsia" w:ascii="仿宋" w:hAnsi="仿宋" w:eastAsia="仿宋" w:cs="仿宋"/>
                <w:b/>
                <w:color w:val="auto"/>
                <w:kern w:val="0"/>
                <w:sz w:val="28"/>
                <w:szCs w:val="28"/>
                <w:highlight w:val="none"/>
              </w:rPr>
              <w:t>使用区域</w:t>
            </w:r>
          </w:p>
        </w:tc>
        <w:tc>
          <w:tcPr>
            <w:tcW w:w="4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23687">
            <w:pPr>
              <w:widowControl/>
              <w:jc w:val="center"/>
              <w:textAlignment w:val="center"/>
              <w:rPr>
                <w:rFonts w:hint="eastAsia" w:ascii="仿宋" w:hAnsi="仿宋" w:eastAsia="仿宋" w:cs="仿宋"/>
                <w:b/>
                <w:color w:val="auto"/>
                <w:sz w:val="28"/>
                <w:szCs w:val="28"/>
                <w:highlight w:val="none"/>
              </w:rPr>
            </w:pPr>
            <w:r>
              <w:rPr>
                <w:rFonts w:hint="eastAsia" w:ascii="仿宋" w:hAnsi="仿宋" w:eastAsia="仿宋" w:cs="仿宋"/>
                <w:b/>
                <w:color w:val="auto"/>
                <w:kern w:val="0"/>
                <w:sz w:val="28"/>
                <w:szCs w:val="28"/>
                <w:highlight w:val="none"/>
              </w:rPr>
              <w:t>推荐品牌/厂家</w:t>
            </w:r>
          </w:p>
        </w:tc>
        <w:tc>
          <w:tcPr>
            <w:tcW w:w="2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92A18">
            <w:pPr>
              <w:widowControl/>
              <w:jc w:val="center"/>
              <w:textAlignment w:val="center"/>
              <w:rPr>
                <w:rFonts w:hint="eastAsia" w:ascii="仿宋" w:hAnsi="仿宋" w:eastAsia="仿宋" w:cs="仿宋"/>
                <w:b/>
                <w:color w:val="auto"/>
                <w:sz w:val="28"/>
                <w:szCs w:val="28"/>
                <w:highlight w:val="none"/>
              </w:rPr>
            </w:pPr>
            <w:r>
              <w:rPr>
                <w:rFonts w:hint="eastAsia" w:ascii="仿宋" w:hAnsi="仿宋" w:eastAsia="仿宋" w:cs="仿宋"/>
                <w:b/>
                <w:color w:val="auto"/>
                <w:kern w:val="0"/>
                <w:sz w:val="28"/>
                <w:szCs w:val="28"/>
                <w:highlight w:val="none"/>
              </w:rPr>
              <w:t>备注</w:t>
            </w:r>
          </w:p>
        </w:tc>
      </w:tr>
      <w:tr w14:paraId="423148E7">
        <w:tblPrEx>
          <w:tblCellMar>
            <w:top w:w="0" w:type="dxa"/>
            <w:left w:w="0" w:type="dxa"/>
            <w:bottom w:w="0" w:type="dxa"/>
            <w:right w:w="0" w:type="dxa"/>
          </w:tblCellMar>
        </w:tblPrEx>
        <w:trPr>
          <w:trHeight w:val="285" w:hRule="atLeast"/>
        </w:trPr>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F229B">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A92E1">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内墙涂料</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676D3">
            <w:pPr>
              <w:jc w:val="center"/>
              <w:rPr>
                <w:rFonts w:hint="eastAsia" w:ascii="仿宋" w:hAnsi="仿宋" w:eastAsia="仿宋" w:cs="仿宋"/>
                <w:color w:val="auto"/>
                <w:sz w:val="24"/>
                <w:szCs w:val="24"/>
                <w:highlight w:val="none"/>
              </w:rPr>
            </w:pPr>
          </w:p>
        </w:tc>
        <w:tc>
          <w:tcPr>
            <w:tcW w:w="4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75E99">
            <w:pPr>
              <w:widowControl/>
              <w:jc w:val="left"/>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val="en-US" w:eastAsia="zh-CN"/>
              </w:rPr>
              <w:t>电视塔</w:t>
            </w:r>
          </w:p>
        </w:tc>
        <w:tc>
          <w:tcPr>
            <w:tcW w:w="2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E59AB">
            <w:pPr>
              <w:rPr>
                <w:rFonts w:hint="eastAsia" w:ascii="仿宋" w:hAnsi="仿宋" w:eastAsia="仿宋" w:cs="仿宋"/>
                <w:color w:val="auto"/>
                <w:sz w:val="24"/>
                <w:szCs w:val="24"/>
                <w:highlight w:val="none"/>
              </w:rPr>
            </w:pPr>
          </w:p>
        </w:tc>
      </w:tr>
      <w:tr w14:paraId="013453C0">
        <w:tblPrEx>
          <w:tblCellMar>
            <w:top w:w="0" w:type="dxa"/>
            <w:left w:w="0" w:type="dxa"/>
            <w:bottom w:w="0" w:type="dxa"/>
            <w:right w:w="0" w:type="dxa"/>
          </w:tblCellMar>
        </w:tblPrEx>
        <w:trPr>
          <w:trHeight w:val="285" w:hRule="atLeast"/>
        </w:trPr>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6D5C3">
            <w:pPr>
              <w:jc w:val="center"/>
              <w:rPr>
                <w:rFonts w:hint="eastAsia" w:ascii="仿宋" w:hAnsi="仿宋" w:eastAsia="仿宋" w:cs="仿宋"/>
                <w:color w:val="auto"/>
                <w:sz w:val="24"/>
                <w:szCs w:val="24"/>
                <w:highlight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06877">
            <w:pPr>
              <w:jc w:val="center"/>
              <w:rPr>
                <w:rFonts w:hint="eastAsia" w:ascii="仿宋" w:hAnsi="仿宋" w:eastAsia="仿宋" w:cs="仿宋"/>
                <w:color w:val="auto"/>
                <w:sz w:val="24"/>
                <w:szCs w:val="24"/>
                <w:highlight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99F4C">
            <w:pPr>
              <w:jc w:val="center"/>
              <w:rPr>
                <w:rFonts w:hint="eastAsia" w:ascii="仿宋" w:hAnsi="仿宋" w:eastAsia="仿宋" w:cs="仿宋"/>
                <w:color w:val="auto"/>
                <w:sz w:val="24"/>
                <w:szCs w:val="24"/>
                <w:highlight w:val="none"/>
              </w:rPr>
            </w:pPr>
          </w:p>
        </w:tc>
        <w:tc>
          <w:tcPr>
            <w:tcW w:w="4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0351A">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多乐士</w:t>
            </w:r>
          </w:p>
        </w:tc>
        <w:tc>
          <w:tcPr>
            <w:tcW w:w="2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8DC8D">
            <w:pPr>
              <w:rPr>
                <w:rFonts w:hint="eastAsia" w:ascii="仿宋" w:hAnsi="仿宋" w:eastAsia="仿宋" w:cs="仿宋"/>
                <w:color w:val="auto"/>
                <w:sz w:val="24"/>
                <w:szCs w:val="24"/>
                <w:highlight w:val="none"/>
              </w:rPr>
            </w:pPr>
          </w:p>
        </w:tc>
      </w:tr>
      <w:tr w14:paraId="19F1C11F">
        <w:tblPrEx>
          <w:tblCellMar>
            <w:top w:w="0" w:type="dxa"/>
            <w:left w:w="0" w:type="dxa"/>
            <w:bottom w:w="0" w:type="dxa"/>
            <w:right w:w="0" w:type="dxa"/>
          </w:tblCellMar>
        </w:tblPrEx>
        <w:trPr>
          <w:trHeight w:val="285" w:hRule="atLeast"/>
        </w:trPr>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9513E">
            <w:pPr>
              <w:jc w:val="center"/>
              <w:rPr>
                <w:rFonts w:hint="eastAsia" w:ascii="仿宋" w:hAnsi="仿宋" w:eastAsia="仿宋" w:cs="仿宋"/>
                <w:color w:val="auto"/>
                <w:sz w:val="24"/>
                <w:szCs w:val="24"/>
                <w:highlight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D8246">
            <w:pPr>
              <w:jc w:val="center"/>
              <w:rPr>
                <w:rFonts w:hint="eastAsia" w:ascii="仿宋" w:hAnsi="仿宋" w:eastAsia="仿宋" w:cs="仿宋"/>
                <w:color w:val="auto"/>
                <w:sz w:val="24"/>
                <w:szCs w:val="24"/>
                <w:highlight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9EFDA">
            <w:pPr>
              <w:jc w:val="center"/>
              <w:rPr>
                <w:rFonts w:hint="eastAsia" w:ascii="仿宋" w:hAnsi="仿宋" w:eastAsia="仿宋" w:cs="仿宋"/>
                <w:color w:val="auto"/>
                <w:sz w:val="24"/>
                <w:szCs w:val="24"/>
                <w:highlight w:val="none"/>
              </w:rPr>
            </w:pPr>
          </w:p>
        </w:tc>
        <w:tc>
          <w:tcPr>
            <w:tcW w:w="4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4725A">
            <w:pPr>
              <w:widowControl/>
              <w:jc w:val="left"/>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三棵树</w:t>
            </w:r>
          </w:p>
        </w:tc>
        <w:tc>
          <w:tcPr>
            <w:tcW w:w="2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9CDAD">
            <w:pPr>
              <w:rPr>
                <w:rFonts w:hint="eastAsia" w:ascii="仿宋" w:hAnsi="仿宋" w:eastAsia="仿宋" w:cs="仿宋"/>
                <w:color w:val="auto"/>
                <w:sz w:val="24"/>
                <w:szCs w:val="24"/>
                <w:highlight w:val="none"/>
              </w:rPr>
            </w:pPr>
          </w:p>
        </w:tc>
      </w:tr>
      <w:tr w14:paraId="099AC965">
        <w:tblPrEx>
          <w:tblCellMar>
            <w:top w:w="0" w:type="dxa"/>
            <w:left w:w="0" w:type="dxa"/>
            <w:bottom w:w="0" w:type="dxa"/>
            <w:right w:w="0" w:type="dxa"/>
          </w:tblCellMar>
        </w:tblPrEx>
        <w:trPr>
          <w:trHeight w:val="285" w:hRule="atLeast"/>
        </w:trPr>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2E48E">
            <w:pPr>
              <w:jc w:val="center"/>
              <w:rPr>
                <w:rFonts w:hint="eastAsia" w:ascii="仿宋" w:hAnsi="仿宋" w:eastAsia="仿宋" w:cs="仿宋"/>
                <w:color w:val="auto"/>
                <w:sz w:val="24"/>
                <w:szCs w:val="24"/>
                <w:highlight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A05DB">
            <w:pPr>
              <w:jc w:val="center"/>
              <w:rPr>
                <w:rFonts w:hint="eastAsia" w:ascii="仿宋" w:hAnsi="仿宋" w:eastAsia="仿宋" w:cs="仿宋"/>
                <w:color w:val="auto"/>
                <w:sz w:val="24"/>
                <w:szCs w:val="24"/>
                <w:highlight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6A28F">
            <w:pPr>
              <w:jc w:val="center"/>
              <w:rPr>
                <w:rFonts w:hint="eastAsia" w:ascii="仿宋" w:hAnsi="仿宋" w:eastAsia="仿宋" w:cs="仿宋"/>
                <w:color w:val="auto"/>
                <w:sz w:val="24"/>
                <w:szCs w:val="24"/>
                <w:highlight w:val="none"/>
              </w:rPr>
            </w:pPr>
          </w:p>
        </w:tc>
        <w:tc>
          <w:tcPr>
            <w:tcW w:w="4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0DE22">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立邦</w:t>
            </w:r>
          </w:p>
        </w:tc>
        <w:tc>
          <w:tcPr>
            <w:tcW w:w="2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40082">
            <w:pPr>
              <w:rPr>
                <w:rFonts w:hint="eastAsia" w:ascii="仿宋" w:hAnsi="仿宋" w:eastAsia="仿宋" w:cs="仿宋"/>
                <w:color w:val="auto"/>
                <w:sz w:val="24"/>
                <w:szCs w:val="24"/>
                <w:highlight w:val="none"/>
              </w:rPr>
            </w:pPr>
          </w:p>
        </w:tc>
      </w:tr>
      <w:tr w14:paraId="1135AF80">
        <w:tblPrEx>
          <w:tblCellMar>
            <w:top w:w="0" w:type="dxa"/>
            <w:left w:w="0" w:type="dxa"/>
            <w:bottom w:w="0" w:type="dxa"/>
            <w:right w:w="0" w:type="dxa"/>
          </w:tblCellMar>
        </w:tblPrEx>
        <w:trPr>
          <w:trHeight w:val="285" w:hRule="atLeast"/>
        </w:trPr>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8DE92">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FFDF5">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开关、插座面板</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9E8C3">
            <w:pPr>
              <w:rPr>
                <w:rFonts w:hint="eastAsia" w:ascii="仿宋" w:hAnsi="仿宋" w:eastAsia="仿宋" w:cs="仿宋"/>
                <w:color w:val="auto"/>
                <w:sz w:val="24"/>
                <w:szCs w:val="24"/>
                <w:highlight w:val="none"/>
              </w:rPr>
            </w:pPr>
          </w:p>
        </w:tc>
        <w:tc>
          <w:tcPr>
            <w:tcW w:w="4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E45FD">
            <w:pPr>
              <w:widowControl/>
              <w:jc w:val="left"/>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val="en-US" w:eastAsia="zh-CN"/>
              </w:rPr>
              <w:t>公牛</w:t>
            </w:r>
          </w:p>
        </w:tc>
        <w:tc>
          <w:tcPr>
            <w:tcW w:w="2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E6DF0">
            <w:pPr>
              <w:rPr>
                <w:rFonts w:hint="eastAsia" w:ascii="仿宋" w:hAnsi="仿宋" w:eastAsia="仿宋" w:cs="仿宋"/>
                <w:color w:val="auto"/>
                <w:sz w:val="24"/>
                <w:szCs w:val="24"/>
                <w:highlight w:val="none"/>
              </w:rPr>
            </w:pPr>
          </w:p>
        </w:tc>
      </w:tr>
      <w:tr w14:paraId="7E21C2E7">
        <w:tblPrEx>
          <w:tblCellMar>
            <w:top w:w="0" w:type="dxa"/>
            <w:left w:w="0" w:type="dxa"/>
            <w:bottom w:w="0" w:type="dxa"/>
            <w:right w:w="0" w:type="dxa"/>
          </w:tblCellMar>
        </w:tblPrEx>
        <w:trPr>
          <w:trHeight w:val="285" w:hRule="atLeast"/>
        </w:trPr>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6F6AB">
            <w:pPr>
              <w:jc w:val="center"/>
              <w:rPr>
                <w:rFonts w:hint="eastAsia" w:ascii="仿宋" w:hAnsi="仿宋" w:eastAsia="仿宋" w:cs="仿宋"/>
                <w:color w:val="auto"/>
                <w:sz w:val="24"/>
                <w:szCs w:val="24"/>
                <w:highlight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5FE71">
            <w:pPr>
              <w:jc w:val="center"/>
              <w:rPr>
                <w:rFonts w:hint="eastAsia" w:ascii="仿宋" w:hAnsi="仿宋" w:eastAsia="仿宋" w:cs="仿宋"/>
                <w:color w:val="auto"/>
                <w:sz w:val="24"/>
                <w:szCs w:val="24"/>
                <w:highlight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40BBE">
            <w:pPr>
              <w:rPr>
                <w:rFonts w:hint="eastAsia" w:ascii="仿宋" w:hAnsi="仿宋" w:eastAsia="仿宋" w:cs="仿宋"/>
                <w:color w:val="auto"/>
                <w:sz w:val="24"/>
                <w:szCs w:val="24"/>
                <w:highlight w:val="none"/>
              </w:rPr>
            </w:pPr>
          </w:p>
        </w:tc>
        <w:tc>
          <w:tcPr>
            <w:tcW w:w="4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F3920">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松本</w:t>
            </w:r>
          </w:p>
        </w:tc>
        <w:tc>
          <w:tcPr>
            <w:tcW w:w="2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85FC8">
            <w:pPr>
              <w:rPr>
                <w:rFonts w:hint="eastAsia" w:ascii="仿宋" w:hAnsi="仿宋" w:eastAsia="仿宋" w:cs="仿宋"/>
                <w:color w:val="auto"/>
                <w:sz w:val="24"/>
                <w:szCs w:val="24"/>
                <w:highlight w:val="none"/>
              </w:rPr>
            </w:pPr>
          </w:p>
        </w:tc>
      </w:tr>
      <w:tr w14:paraId="3EBBA543">
        <w:tblPrEx>
          <w:tblCellMar>
            <w:top w:w="0" w:type="dxa"/>
            <w:left w:w="0" w:type="dxa"/>
            <w:bottom w:w="0" w:type="dxa"/>
            <w:right w:w="0" w:type="dxa"/>
          </w:tblCellMar>
        </w:tblPrEx>
        <w:trPr>
          <w:trHeight w:val="285" w:hRule="atLeast"/>
        </w:trPr>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68CD8">
            <w:pPr>
              <w:jc w:val="center"/>
              <w:rPr>
                <w:rFonts w:hint="eastAsia" w:ascii="仿宋" w:hAnsi="仿宋" w:eastAsia="仿宋" w:cs="仿宋"/>
                <w:color w:val="auto"/>
                <w:sz w:val="24"/>
                <w:szCs w:val="24"/>
                <w:highlight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31736">
            <w:pPr>
              <w:jc w:val="center"/>
              <w:rPr>
                <w:rFonts w:hint="eastAsia" w:ascii="仿宋" w:hAnsi="仿宋" w:eastAsia="仿宋" w:cs="仿宋"/>
                <w:color w:val="auto"/>
                <w:sz w:val="24"/>
                <w:szCs w:val="24"/>
                <w:highlight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D3ACC">
            <w:pPr>
              <w:rPr>
                <w:rFonts w:hint="eastAsia" w:ascii="仿宋" w:hAnsi="仿宋" w:eastAsia="仿宋" w:cs="仿宋"/>
                <w:color w:val="auto"/>
                <w:sz w:val="24"/>
                <w:szCs w:val="24"/>
                <w:highlight w:val="none"/>
              </w:rPr>
            </w:pPr>
          </w:p>
        </w:tc>
        <w:tc>
          <w:tcPr>
            <w:tcW w:w="4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73608">
            <w:pPr>
              <w:widowControl/>
              <w:jc w:val="left"/>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val="en-US" w:eastAsia="zh-CN"/>
              </w:rPr>
              <w:t>欧普</w:t>
            </w:r>
          </w:p>
        </w:tc>
        <w:tc>
          <w:tcPr>
            <w:tcW w:w="2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60BF0">
            <w:pPr>
              <w:rPr>
                <w:rFonts w:hint="eastAsia" w:ascii="仿宋" w:hAnsi="仿宋" w:eastAsia="仿宋" w:cs="仿宋"/>
                <w:color w:val="auto"/>
                <w:sz w:val="24"/>
                <w:szCs w:val="24"/>
                <w:highlight w:val="none"/>
              </w:rPr>
            </w:pPr>
          </w:p>
        </w:tc>
      </w:tr>
      <w:tr w14:paraId="65F58EBF">
        <w:tblPrEx>
          <w:tblCellMar>
            <w:top w:w="0" w:type="dxa"/>
            <w:left w:w="0" w:type="dxa"/>
            <w:bottom w:w="0" w:type="dxa"/>
            <w:right w:w="0" w:type="dxa"/>
          </w:tblCellMar>
        </w:tblPrEx>
        <w:trPr>
          <w:trHeight w:val="285" w:hRule="atLeast"/>
        </w:trPr>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7829A">
            <w:pPr>
              <w:widowControl/>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val="en-US" w:eastAsia="zh-CN"/>
              </w:rPr>
              <w:t>3</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CDA28">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室内照明</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74AC0">
            <w:pPr>
              <w:rPr>
                <w:rFonts w:hint="eastAsia" w:ascii="仿宋" w:hAnsi="仿宋" w:eastAsia="仿宋" w:cs="仿宋"/>
                <w:color w:val="auto"/>
                <w:sz w:val="24"/>
                <w:szCs w:val="24"/>
                <w:highlight w:val="none"/>
              </w:rPr>
            </w:pPr>
          </w:p>
        </w:tc>
        <w:tc>
          <w:tcPr>
            <w:tcW w:w="4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3B0A9">
            <w:pPr>
              <w:widowControl/>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rPr>
              <w:t>欧普</w:t>
            </w:r>
          </w:p>
        </w:tc>
        <w:tc>
          <w:tcPr>
            <w:tcW w:w="2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A8DE2">
            <w:pPr>
              <w:rPr>
                <w:rFonts w:hint="eastAsia" w:ascii="仿宋" w:hAnsi="仿宋" w:eastAsia="仿宋" w:cs="仿宋"/>
                <w:color w:val="auto"/>
                <w:sz w:val="24"/>
                <w:szCs w:val="24"/>
                <w:highlight w:val="none"/>
              </w:rPr>
            </w:pPr>
          </w:p>
        </w:tc>
      </w:tr>
      <w:tr w14:paraId="73071979">
        <w:tblPrEx>
          <w:tblCellMar>
            <w:top w:w="0" w:type="dxa"/>
            <w:left w:w="0" w:type="dxa"/>
            <w:bottom w:w="0" w:type="dxa"/>
            <w:right w:w="0" w:type="dxa"/>
          </w:tblCellMar>
        </w:tblPrEx>
        <w:trPr>
          <w:trHeight w:val="285" w:hRule="atLeast"/>
        </w:trPr>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084C4">
            <w:pPr>
              <w:jc w:val="center"/>
              <w:rPr>
                <w:rFonts w:hint="eastAsia" w:ascii="仿宋" w:hAnsi="仿宋" w:eastAsia="仿宋" w:cs="仿宋"/>
                <w:color w:val="auto"/>
                <w:sz w:val="24"/>
                <w:szCs w:val="24"/>
                <w:highlight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70D76">
            <w:pPr>
              <w:jc w:val="center"/>
              <w:rPr>
                <w:rFonts w:hint="eastAsia" w:ascii="仿宋" w:hAnsi="仿宋" w:eastAsia="仿宋" w:cs="仿宋"/>
                <w:color w:val="auto"/>
                <w:sz w:val="24"/>
                <w:szCs w:val="24"/>
                <w:highlight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B5866">
            <w:pPr>
              <w:rPr>
                <w:rFonts w:hint="eastAsia" w:ascii="仿宋" w:hAnsi="仿宋" w:eastAsia="仿宋" w:cs="仿宋"/>
                <w:color w:val="auto"/>
                <w:sz w:val="24"/>
                <w:szCs w:val="24"/>
                <w:highlight w:val="none"/>
              </w:rPr>
            </w:pPr>
          </w:p>
        </w:tc>
        <w:tc>
          <w:tcPr>
            <w:tcW w:w="4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A7959">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佛山照明/佛山电器照明股份有限公司</w:t>
            </w:r>
          </w:p>
        </w:tc>
        <w:tc>
          <w:tcPr>
            <w:tcW w:w="2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13C8E">
            <w:pPr>
              <w:rPr>
                <w:rFonts w:hint="eastAsia" w:ascii="仿宋" w:hAnsi="仿宋" w:eastAsia="仿宋" w:cs="仿宋"/>
                <w:color w:val="auto"/>
                <w:sz w:val="24"/>
                <w:szCs w:val="24"/>
                <w:highlight w:val="none"/>
              </w:rPr>
            </w:pPr>
          </w:p>
        </w:tc>
      </w:tr>
      <w:tr w14:paraId="512EA262">
        <w:tblPrEx>
          <w:tblCellMar>
            <w:top w:w="0" w:type="dxa"/>
            <w:left w:w="0" w:type="dxa"/>
            <w:bottom w:w="0" w:type="dxa"/>
            <w:right w:w="0" w:type="dxa"/>
          </w:tblCellMar>
        </w:tblPrEx>
        <w:trPr>
          <w:trHeight w:val="285" w:hRule="atLeast"/>
        </w:trPr>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DB355">
            <w:pPr>
              <w:jc w:val="center"/>
              <w:rPr>
                <w:rFonts w:hint="eastAsia" w:ascii="仿宋" w:hAnsi="仿宋" w:eastAsia="仿宋" w:cs="仿宋"/>
                <w:color w:val="auto"/>
                <w:sz w:val="24"/>
                <w:szCs w:val="24"/>
                <w:highlight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63D48">
            <w:pPr>
              <w:jc w:val="center"/>
              <w:rPr>
                <w:rFonts w:hint="eastAsia" w:ascii="仿宋" w:hAnsi="仿宋" w:eastAsia="仿宋" w:cs="仿宋"/>
                <w:color w:val="auto"/>
                <w:sz w:val="24"/>
                <w:szCs w:val="24"/>
                <w:highlight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39C97">
            <w:pPr>
              <w:rPr>
                <w:rFonts w:hint="eastAsia" w:ascii="仿宋" w:hAnsi="仿宋" w:eastAsia="仿宋" w:cs="仿宋"/>
                <w:color w:val="auto"/>
                <w:sz w:val="24"/>
                <w:szCs w:val="24"/>
                <w:highlight w:val="none"/>
              </w:rPr>
            </w:pPr>
          </w:p>
        </w:tc>
        <w:tc>
          <w:tcPr>
            <w:tcW w:w="4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4AE24">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三雄极光/广东三雄极光照明股份有限公司</w:t>
            </w:r>
          </w:p>
        </w:tc>
        <w:tc>
          <w:tcPr>
            <w:tcW w:w="2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71428">
            <w:pPr>
              <w:rPr>
                <w:rFonts w:hint="eastAsia" w:ascii="仿宋" w:hAnsi="仿宋" w:eastAsia="仿宋" w:cs="仿宋"/>
                <w:color w:val="auto"/>
                <w:sz w:val="24"/>
                <w:szCs w:val="24"/>
                <w:highlight w:val="none"/>
              </w:rPr>
            </w:pPr>
          </w:p>
        </w:tc>
      </w:tr>
      <w:tr w14:paraId="6B48B5FC">
        <w:tblPrEx>
          <w:tblCellMar>
            <w:top w:w="0" w:type="dxa"/>
            <w:left w:w="0" w:type="dxa"/>
            <w:bottom w:w="0" w:type="dxa"/>
            <w:right w:w="0" w:type="dxa"/>
          </w:tblCellMar>
        </w:tblPrEx>
        <w:trPr>
          <w:trHeight w:val="285" w:hRule="atLeast"/>
        </w:trPr>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4B481">
            <w:pPr>
              <w:widowControl/>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val="en-US" w:eastAsia="zh-CN"/>
              </w:rPr>
              <w:t>4</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61503">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电线、电缆</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91C87">
            <w:pPr>
              <w:rPr>
                <w:rFonts w:hint="eastAsia" w:ascii="仿宋" w:hAnsi="仿宋" w:eastAsia="仿宋" w:cs="仿宋"/>
                <w:color w:val="auto"/>
                <w:sz w:val="24"/>
                <w:szCs w:val="24"/>
                <w:highlight w:val="none"/>
              </w:rPr>
            </w:pPr>
          </w:p>
        </w:tc>
        <w:tc>
          <w:tcPr>
            <w:tcW w:w="4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374A6">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广州电缆</w:t>
            </w:r>
          </w:p>
        </w:tc>
        <w:tc>
          <w:tcPr>
            <w:tcW w:w="2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38106">
            <w:pPr>
              <w:rPr>
                <w:rFonts w:hint="eastAsia" w:ascii="仿宋" w:hAnsi="仿宋" w:eastAsia="仿宋" w:cs="仿宋"/>
                <w:color w:val="auto"/>
                <w:sz w:val="24"/>
                <w:szCs w:val="24"/>
                <w:highlight w:val="none"/>
              </w:rPr>
            </w:pPr>
          </w:p>
        </w:tc>
      </w:tr>
      <w:tr w14:paraId="2CFD800B">
        <w:tblPrEx>
          <w:tblCellMar>
            <w:top w:w="0" w:type="dxa"/>
            <w:left w:w="0" w:type="dxa"/>
            <w:bottom w:w="0" w:type="dxa"/>
            <w:right w:w="0" w:type="dxa"/>
          </w:tblCellMar>
        </w:tblPrEx>
        <w:trPr>
          <w:trHeight w:val="285" w:hRule="atLeast"/>
        </w:trPr>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7CB86">
            <w:pPr>
              <w:jc w:val="center"/>
              <w:rPr>
                <w:rFonts w:hint="eastAsia" w:ascii="仿宋" w:hAnsi="仿宋" w:eastAsia="仿宋" w:cs="仿宋"/>
                <w:color w:val="auto"/>
                <w:sz w:val="24"/>
                <w:szCs w:val="24"/>
                <w:highlight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F2388">
            <w:pPr>
              <w:jc w:val="center"/>
              <w:rPr>
                <w:rFonts w:hint="eastAsia" w:ascii="仿宋" w:hAnsi="仿宋" w:eastAsia="仿宋" w:cs="仿宋"/>
                <w:color w:val="auto"/>
                <w:sz w:val="24"/>
                <w:szCs w:val="24"/>
                <w:highlight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FBD4A">
            <w:pPr>
              <w:rPr>
                <w:rFonts w:hint="eastAsia" w:ascii="仿宋" w:hAnsi="仿宋" w:eastAsia="仿宋" w:cs="仿宋"/>
                <w:color w:val="auto"/>
                <w:sz w:val="24"/>
                <w:szCs w:val="24"/>
                <w:highlight w:val="none"/>
              </w:rPr>
            </w:pPr>
          </w:p>
        </w:tc>
        <w:tc>
          <w:tcPr>
            <w:tcW w:w="4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193A2">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番禺电缆</w:t>
            </w:r>
          </w:p>
        </w:tc>
        <w:tc>
          <w:tcPr>
            <w:tcW w:w="2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B9F44">
            <w:pPr>
              <w:rPr>
                <w:rFonts w:hint="eastAsia" w:ascii="仿宋" w:hAnsi="仿宋" w:eastAsia="仿宋" w:cs="仿宋"/>
                <w:color w:val="auto"/>
                <w:sz w:val="24"/>
                <w:szCs w:val="24"/>
                <w:highlight w:val="none"/>
              </w:rPr>
            </w:pPr>
          </w:p>
        </w:tc>
      </w:tr>
      <w:tr w14:paraId="764AA55E">
        <w:tblPrEx>
          <w:tblCellMar>
            <w:top w:w="0" w:type="dxa"/>
            <w:left w:w="0" w:type="dxa"/>
            <w:bottom w:w="0" w:type="dxa"/>
            <w:right w:w="0" w:type="dxa"/>
          </w:tblCellMar>
        </w:tblPrEx>
        <w:trPr>
          <w:trHeight w:val="285" w:hRule="atLeast"/>
        </w:trPr>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8384A">
            <w:pPr>
              <w:jc w:val="center"/>
              <w:rPr>
                <w:rFonts w:hint="eastAsia" w:ascii="仿宋" w:hAnsi="仿宋" w:eastAsia="仿宋" w:cs="仿宋"/>
                <w:color w:val="auto"/>
                <w:sz w:val="24"/>
                <w:szCs w:val="24"/>
                <w:highlight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49436">
            <w:pPr>
              <w:jc w:val="center"/>
              <w:rPr>
                <w:rFonts w:hint="eastAsia" w:ascii="仿宋" w:hAnsi="仿宋" w:eastAsia="仿宋" w:cs="仿宋"/>
                <w:color w:val="auto"/>
                <w:sz w:val="24"/>
                <w:szCs w:val="24"/>
                <w:highlight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3192B">
            <w:pPr>
              <w:rPr>
                <w:rFonts w:hint="eastAsia" w:ascii="仿宋" w:hAnsi="仿宋" w:eastAsia="仿宋" w:cs="仿宋"/>
                <w:color w:val="auto"/>
                <w:sz w:val="24"/>
                <w:szCs w:val="24"/>
                <w:highlight w:val="none"/>
              </w:rPr>
            </w:pPr>
          </w:p>
        </w:tc>
        <w:tc>
          <w:tcPr>
            <w:tcW w:w="4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898D9">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庆丰/广州市庆丰电缆厂</w:t>
            </w:r>
          </w:p>
        </w:tc>
        <w:tc>
          <w:tcPr>
            <w:tcW w:w="2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76835">
            <w:pPr>
              <w:rPr>
                <w:rFonts w:hint="eastAsia" w:ascii="仿宋" w:hAnsi="仿宋" w:eastAsia="仿宋" w:cs="仿宋"/>
                <w:color w:val="auto"/>
                <w:sz w:val="24"/>
                <w:szCs w:val="24"/>
                <w:highlight w:val="none"/>
              </w:rPr>
            </w:pPr>
          </w:p>
        </w:tc>
      </w:tr>
      <w:tr w14:paraId="17EA8818">
        <w:tblPrEx>
          <w:tblCellMar>
            <w:top w:w="0" w:type="dxa"/>
            <w:left w:w="0" w:type="dxa"/>
            <w:bottom w:w="0" w:type="dxa"/>
            <w:right w:w="0" w:type="dxa"/>
          </w:tblCellMar>
        </w:tblPrEx>
        <w:trPr>
          <w:trHeight w:val="285" w:hRule="atLeast"/>
        </w:trPr>
        <w:tc>
          <w:tcPr>
            <w:tcW w:w="63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26D52971">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202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117D1616">
            <w:pPr>
              <w:widowControl/>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卫生洁具</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D904F">
            <w:pPr>
              <w:widowControl/>
              <w:jc w:val="left"/>
              <w:textAlignment w:val="center"/>
              <w:rPr>
                <w:rFonts w:hint="eastAsia" w:ascii="仿宋" w:hAnsi="仿宋" w:eastAsia="仿宋" w:cs="仿宋"/>
                <w:color w:val="auto"/>
                <w:kern w:val="0"/>
                <w:sz w:val="24"/>
                <w:szCs w:val="24"/>
                <w:highlight w:val="none"/>
              </w:rPr>
            </w:pPr>
          </w:p>
        </w:tc>
        <w:tc>
          <w:tcPr>
            <w:tcW w:w="4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99EB0">
            <w:pPr>
              <w:widowControl/>
              <w:jc w:val="left"/>
              <w:textAlignment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箭牌</w:t>
            </w:r>
          </w:p>
        </w:tc>
        <w:tc>
          <w:tcPr>
            <w:tcW w:w="200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02E17518">
            <w:pPr>
              <w:widowControl/>
              <w:jc w:val="center"/>
              <w:rPr>
                <w:rFonts w:hint="eastAsia" w:ascii="仿宋" w:hAnsi="仿宋" w:eastAsia="仿宋" w:cs="仿宋"/>
                <w:color w:val="auto"/>
                <w:kern w:val="0"/>
                <w:szCs w:val="21"/>
                <w:highlight w:val="none"/>
              </w:rPr>
            </w:pPr>
            <w:r>
              <w:rPr>
                <w:rFonts w:hint="eastAsia" w:ascii="仿宋" w:hAnsi="仿宋" w:eastAsia="仿宋" w:cs="仿宋"/>
                <w:b/>
                <w:bCs/>
                <w:color w:val="auto"/>
                <w:kern w:val="0"/>
                <w:sz w:val="21"/>
                <w:szCs w:val="21"/>
                <w:highlight w:val="none"/>
                <w:lang w:val="en-US" w:eastAsia="zh-CN" w:bidi="ar-SA"/>
              </w:rPr>
              <w:t>水龙头、角阀配件等均需采用铜芯材质</w:t>
            </w:r>
          </w:p>
        </w:tc>
      </w:tr>
      <w:tr w14:paraId="74DE57A2">
        <w:tblPrEx>
          <w:tblCellMar>
            <w:top w:w="0" w:type="dxa"/>
            <w:left w:w="0" w:type="dxa"/>
            <w:bottom w:w="0" w:type="dxa"/>
            <w:right w:w="0" w:type="dxa"/>
          </w:tblCellMar>
        </w:tblPrEx>
        <w:trPr>
          <w:trHeight w:val="285" w:hRule="atLeast"/>
        </w:trPr>
        <w:tc>
          <w:tcPr>
            <w:tcW w:w="63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58DC14FA">
            <w:pPr>
              <w:jc w:val="center"/>
              <w:rPr>
                <w:rFonts w:hint="eastAsia" w:ascii="仿宋" w:hAnsi="仿宋" w:eastAsia="仿宋" w:cs="仿宋"/>
                <w:color w:val="auto"/>
                <w:sz w:val="24"/>
                <w:szCs w:val="24"/>
                <w:highlight w:val="none"/>
              </w:rPr>
            </w:pPr>
          </w:p>
        </w:tc>
        <w:tc>
          <w:tcPr>
            <w:tcW w:w="20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5534159A">
            <w:pPr>
              <w:widowControl/>
              <w:jc w:val="center"/>
              <w:textAlignment w:val="center"/>
              <w:rPr>
                <w:rFonts w:hint="eastAsia" w:ascii="仿宋" w:hAnsi="仿宋" w:eastAsia="仿宋" w:cs="仿宋"/>
                <w:color w:val="auto"/>
                <w:kern w:val="0"/>
                <w:sz w:val="24"/>
                <w:szCs w:val="24"/>
                <w:highlight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BF3DA">
            <w:pPr>
              <w:widowControl/>
              <w:jc w:val="left"/>
              <w:textAlignment w:val="center"/>
              <w:rPr>
                <w:rFonts w:hint="eastAsia" w:ascii="仿宋" w:hAnsi="仿宋" w:eastAsia="仿宋" w:cs="仿宋"/>
                <w:color w:val="auto"/>
                <w:kern w:val="0"/>
                <w:sz w:val="24"/>
                <w:szCs w:val="24"/>
                <w:highlight w:val="none"/>
              </w:rPr>
            </w:pPr>
          </w:p>
        </w:tc>
        <w:tc>
          <w:tcPr>
            <w:tcW w:w="4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A0B91">
            <w:pPr>
              <w:widowControl/>
              <w:jc w:val="left"/>
              <w:textAlignment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惠达</w:t>
            </w:r>
          </w:p>
        </w:tc>
        <w:tc>
          <w:tcPr>
            <w:tcW w:w="200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27051FC6">
            <w:pPr>
              <w:rPr>
                <w:rFonts w:hint="eastAsia" w:ascii="仿宋" w:hAnsi="仿宋" w:eastAsia="仿宋" w:cs="仿宋"/>
                <w:color w:val="auto"/>
                <w:sz w:val="24"/>
                <w:szCs w:val="24"/>
                <w:highlight w:val="none"/>
              </w:rPr>
            </w:pPr>
          </w:p>
        </w:tc>
      </w:tr>
      <w:tr w14:paraId="6B46D3AF">
        <w:tblPrEx>
          <w:tblCellMar>
            <w:top w:w="0" w:type="dxa"/>
            <w:left w:w="0" w:type="dxa"/>
            <w:bottom w:w="0" w:type="dxa"/>
            <w:right w:w="0" w:type="dxa"/>
          </w:tblCellMar>
        </w:tblPrEx>
        <w:trPr>
          <w:trHeight w:val="177" w:hRule="atLeast"/>
        </w:trPr>
        <w:tc>
          <w:tcPr>
            <w:tcW w:w="633"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363211E">
            <w:pPr>
              <w:jc w:val="center"/>
              <w:rPr>
                <w:rFonts w:hint="eastAsia" w:ascii="仿宋" w:hAnsi="仿宋" w:eastAsia="仿宋" w:cs="仿宋"/>
                <w:color w:val="auto"/>
                <w:sz w:val="24"/>
                <w:szCs w:val="24"/>
                <w:highlight w:val="none"/>
              </w:rPr>
            </w:pPr>
          </w:p>
        </w:tc>
        <w:tc>
          <w:tcPr>
            <w:tcW w:w="2025"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A33E046">
            <w:pPr>
              <w:widowControl/>
              <w:jc w:val="center"/>
              <w:textAlignment w:val="center"/>
              <w:rPr>
                <w:rFonts w:hint="eastAsia" w:ascii="仿宋" w:hAnsi="仿宋" w:eastAsia="仿宋" w:cs="仿宋"/>
                <w:color w:val="auto"/>
                <w:kern w:val="0"/>
                <w:sz w:val="24"/>
                <w:szCs w:val="24"/>
                <w:highlight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C7CB2">
            <w:pPr>
              <w:widowControl/>
              <w:jc w:val="left"/>
              <w:textAlignment w:val="center"/>
              <w:rPr>
                <w:rFonts w:hint="eastAsia" w:ascii="仿宋" w:hAnsi="仿宋" w:eastAsia="仿宋" w:cs="仿宋"/>
                <w:color w:val="auto"/>
                <w:kern w:val="0"/>
                <w:sz w:val="24"/>
                <w:szCs w:val="24"/>
                <w:highlight w:val="none"/>
              </w:rPr>
            </w:pPr>
          </w:p>
        </w:tc>
        <w:tc>
          <w:tcPr>
            <w:tcW w:w="4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2978D">
            <w:pPr>
              <w:widowControl/>
              <w:jc w:val="left"/>
              <w:textAlignment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摩恩</w:t>
            </w:r>
          </w:p>
        </w:tc>
        <w:tc>
          <w:tcPr>
            <w:tcW w:w="200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03F5D">
            <w:pPr>
              <w:rPr>
                <w:rFonts w:hint="eastAsia" w:ascii="仿宋" w:hAnsi="仿宋" w:eastAsia="仿宋" w:cs="仿宋"/>
                <w:color w:val="auto"/>
                <w:sz w:val="24"/>
                <w:szCs w:val="24"/>
                <w:highlight w:val="none"/>
              </w:rPr>
            </w:pPr>
          </w:p>
        </w:tc>
      </w:tr>
      <w:tr w14:paraId="4E82F317">
        <w:tblPrEx>
          <w:tblCellMar>
            <w:top w:w="0" w:type="dxa"/>
            <w:left w:w="0" w:type="dxa"/>
            <w:bottom w:w="0" w:type="dxa"/>
            <w:right w:w="0" w:type="dxa"/>
          </w:tblCellMar>
        </w:tblPrEx>
        <w:trPr>
          <w:trHeight w:val="285" w:hRule="atLeast"/>
        </w:trPr>
        <w:tc>
          <w:tcPr>
            <w:tcW w:w="633" w:type="dxa"/>
            <w:vMerge w:val="restart"/>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2A757457">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p>
        </w:tc>
        <w:tc>
          <w:tcPr>
            <w:tcW w:w="2025" w:type="dxa"/>
            <w:vMerge w:val="restart"/>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637500B8">
            <w:pPr>
              <w:widowControl/>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墙地砖</w:t>
            </w:r>
          </w:p>
        </w:tc>
        <w:tc>
          <w:tcPr>
            <w:tcW w:w="134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2FAE7920">
            <w:pPr>
              <w:widowControl/>
              <w:jc w:val="left"/>
              <w:textAlignment w:val="center"/>
              <w:rPr>
                <w:rFonts w:hint="eastAsia" w:ascii="仿宋" w:hAnsi="仿宋" w:eastAsia="仿宋" w:cs="仿宋"/>
                <w:color w:val="auto"/>
                <w:kern w:val="0"/>
                <w:sz w:val="24"/>
                <w:szCs w:val="24"/>
                <w:highlight w:val="none"/>
              </w:rPr>
            </w:pPr>
          </w:p>
        </w:tc>
        <w:tc>
          <w:tcPr>
            <w:tcW w:w="4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8E2AF">
            <w:pPr>
              <w:widowControl/>
              <w:jc w:val="left"/>
              <w:textAlignment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bidi="ar"/>
              </w:rPr>
              <w:t>马可波罗</w:t>
            </w:r>
          </w:p>
        </w:tc>
        <w:tc>
          <w:tcPr>
            <w:tcW w:w="2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76050">
            <w:pPr>
              <w:rPr>
                <w:rFonts w:hint="eastAsia" w:ascii="仿宋" w:hAnsi="仿宋" w:eastAsia="仿宋" w:cs="仿宋"/>
                <w:color w:val="auto"/>
                <w:sz w:val="24"/>
                <w:szCs w:val="24"/>
                <w:highlight w:val="none"/>
              </w:rPr>
            </w:pPr>
          </w:p>
        </w:tc>
      </w:tr>
      <w:tr w14:paraId="0FCA560C">
        <w:tblPrEx>
          <w:tblCellMar>
            <w:top w:w="0" w:type="dxa"/>
            <w:left w:w="0" w:type="dxa"/>
            <w:bottom w:w="0" w:type="dxa"/>
            <w:right w:w="0" w:type="dxa"/>
          </w:tblCellMar>
        </w:tblPrEx>
        <w:trPr>
          <w:trHeight w:val="285" w:hRule="atLeast"/>
        </w:trPr>
        <w:tc>
          <w:tcPr>
            <w:tcW w:w="633"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2BD9A7C2">
            <w:pPr>
              <w:jc w:val="center"/>
              <w:rPr>
                <w:rFonts w:hint="eastAsia" w:ascii="仿宋" w:hAnsi="仿宋" w:eastAsia="仿宋" w:cs="仿宋"/>
                <w:color w:val="auto"/>
                <w:sz w:val="24"/>
                <w:szCs w:val="24"/>
                <w:highlight w:val="none"/>
              </w:rPr>
            </w:pPr>
          </w:p>
        </w:tc>
        <w:tc>
          <w:tcPr>
            <w:tcW w:w="2025"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37AE9630">
            <w:pPr>
              <w:widowControl/>
              <w:jc w:val="center"/>
              <w:textAlignment w:val="center"/>
              <w:rPr>
                <w:rFonts w:hint="eastAsia" w:ascii="仿宋" w:hAnsi="仿宋" w:eastAsia="仿宋" w:cs="仿宋"/>
                <w:color w:val="auto"/>
                <w:kern w:val="0"/>
                <w:sz w:val="24"/>
                <w:szCs w:val="24"/>
                <w:highlight w:val="none"/>
              </w:rPr>
            </w:pPr>
          </w:p>
        </w:tc>
        <w:tc>
          <w:tcPr>
            <w:tcW w:w="134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4D424F46">
            <w:pPr>
              <w:widowControl/>
              <w:jc w:val="left"/>
              <w:textAlignment w:val="center"/>
              <w:rPr>
                <w:rFonts w:hint="eastAsia" w:ascii="仿宋" w:hAnsi="仿宋" w:eastAsia="仿宋" w:cs="仿宋"/>
                <w:color w:val="auto"/>
                <w:kern w:val="0"/>
                <w:sz w:val="24"/>
                <w:szCs w:val="24"/>
                <w:highlight w:val="none"/>
              </w:rPr>
            </w:pPr>
          </w:p>
        </w:tc>
        <w:tc>
          <w:tcPr>
            <w:tcW w:w="4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3EDED">
            <w:pPr>
              <w:widowControl/>
              <w:jc w:val="left"/>
              <w:textAlignment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bidi="ar"/>
              </w:rPr>
              <w:t>蒙娜丽莎</w:t>
            </w:r>
          </w:p>
        </w:tc>
        <w:tc>
          <w:tcPr>
            <w:tcW w:w="2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4498D">
            <w:pPr>
              <w:rPr>
                <w:rFonts w:hint="eastAsia" w:ascii="仿宋" w:hAnsi="仿宋" w:eastAsia="仿宋" w:cs="仿宋"/>
                <w:color w:val="auto"/>
                <w:sz w:val="24"/>
                <w:szCs w:val="24"/>
                <w:highlight w:val="none"/>
              </w:rPr>
            </w:pPr>
          </w:p>
        </w:tc>
      </w:tr>
      <w:tr w14:paraId="40891C23">
        <w:tblPrEx>
          <w:tblCellMar>
            <w:top w:w="0" w:type="dxa"/>
            <w:left w:w="0" w:type="dxa"/>
            <w:bottom w:w="0" w:type="dxa"/>
            <w:right w:w="0" w:type="dxa"/>
          </w:tblCellMar>
        </w:tblPrEx>
        <w:trPr>
          <w:trHeight w:val="285" w:hRule="atLeast"/>
        </w:trPr>
        <w:tc>
          <w:tcPr>
            <w:tcW w:w="633"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5F6243AE">
            <w:pPr>
              <w:jc w:val="center"/>
              <w:rPr>
                <w:rFonts w:hint="eastAsia" w:ascii="仿宋" w:hAnsi="仿宋" w:eastAsia="仿宋" w:cs="仿宋"/>
                <w:color w:val="auto"/>
                <w:sz w:val="24"/>
                <w:szCs w:val="24"/>
                <w:highlight w:val="none"/>
              </w:rPr>
            </w:pPr>
          </w:p>
        </w:tc>
        <w:tc>
          <w:tcPr>
            <w:tcW w:w="2025"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401916AE">
            <w:pPr>
              <w:widowControl/>
              <w:jc w:val="center"/>
              <w:textAlignment w:val="center"/>
              <w:rPr>
                <w:rFonts w:hint="eastAsia" w:ascii="仿宋" w:hAnsi="仿宋" w:eastAsia="仿宋" w:cs="仿宋"/>
                <w:color w:val="auto"/>
                <w:kern w:val="0"/>
                <w:sz w:val="24"/>
                <w:szCs w:val="24"/>
                <w:highlight w:val="none"/>
              </w:rPr>
            </w:pPr>
          </w:p>
        </w:tc>
        <w:tc>
          <w:tcPr>
            <w:tcW w:w="134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6CA10FEC">
            <w:pPr>
              <w:widowControl/>
              <w:jc w:val="left"/>
              <w:textAlignment w:val="center"/>
              <w:rPr>
                <w:rFonts w:hint="eastAsia" w:ascii="仿宋" w:hAnsi="仿宋" w:eastAsia="仿宋" w:cs="仿宋"/>
                <w:color w:val="auto"/>
                <w:kern w:val="0"/>
                <w:sz w:val="24"/>
                <w:szCs w:val="24"/>
                <w:highlight w:val="none"/>
              </w:rPr>
            </w:pPr>
          </w:p>
        </w:tc>
        <w:tc>
          <w:tcPr>
            <w:tcW w:w="4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B0E51">
            <w:pPr>
              <w:widowControl/>
              <w:jc w:val="left"/>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bidi="ar"/>
              </w:rPr>
              <w:t>冠珠</w:t>
            </w:r>
          </w:p>
        </w:tc>
        <w:tc>
          <w:tcPr>
            <w:tcW w:w="2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E6049">
            <w:pPr>
              <w:rPr>
                <w:rFonts w:hint="eastAsia" w:ascii="仿宋" w:hAnsi="仿宋" w:eastAsia="仿宋" w:cs="仿宋"/>
                <w:color w:val="auto"/>
                <w:sz w:val="24"/>
                <w:szCs w:val="24"/>
                <w:highlight w:val="none"/>
              </w:rPr>
            </w:pPr>
          </w:p>
        </w:tc>
      </w:tr>
    </w:tbl>
    <w:p w14:paraId="7DED59C9">
      <w:pPr>
        <w:pStyle w:val="17"/>
        <w:snapToGrid w:val="0"/>
        <w:spacing w:line="360" w:lineRule="auto"/>
        <w:ind w:firstLine="560" w:firstLineChars="200"/>
        <w:outlineLvl w:val="2"/>
        <w:rPr>
          <w:rFonts w:ascii="仿宋_GB2312" w:hAnsi="仿宋_GB2312" w:eastAsia="仿宋_GB2312" w:cs="黑体"/>
          <w:color w:val="auto"/>
          <w:kern w:val="2"/>
          <w:sz w:val="28"/>
          <w:szCs w:val="28"/>
          <w:highlight w:val="none"/>
        </w:rPr>
      </w:pPr>
      <w:r>
        <w:rPr>
          <w:rFonts w:hint="eastAsia" w:ascii="仿宋_GB2312" w:hAnsi="仿宋_GB2312" w:eastAsia="仿宋_GB2312" w:cs="黑体"/>
          <w:color w:val="auto"/>
          <w:kern w:val="2"/>
          <w:sz w:val="28"/>
          <w:szCs w:val="28"/>
          <w:highlight w:val="none"/>
          <w:lang w:val="en-US" w:eastAsia="zh-CN"/>
        </w:rPr>
        <w:t>3.6</w:t>
      </w:r>
      <w:r>
        <w:rPr>
          <w:rFonts w:hint="eastAsia" w:ascii="仿宋_GB2312" w:hAnsi="仿宋_GB2312" w:eastAsia="仿宋_GB2312" w:cs="黑体"/>
          <w:color w:val="auto"/>
          <w:kern w:val="2"/>
          <w:sz w:val="28"/>
          <w:szCs w:val="28"/>
          <w:highlight w:val="none"/>
        </w:rPr>
        <w:t>.2 地面标准</w:t>
      </w:r>
    </w:p>
    <w:p w14:paraId="10BB9527">
      <w:pPr>
        <w:pStyle w:val="17"/>
        <w:snapToGrid w:val="0"/>
        <w:spacing w:line="360" w:lineRule="auto"/>
        <w:ind w:firstLine="560" w:firstLineChars="200"/>
        <w:rPr>
          <w:rFonts w:ascii="仿宋_GB2312" w:hAnsi="仿宋_GB2312" w:eastAsia="仿宋_GB2312" w:cs="黑体"/>
          <w:color w:val="auto"/>
          <w:kern w:val="2"/>
          <w:sz w:val="28"/>
          <w:szCs w:val="28"/>
          <w:highlight w:val="none"/>
        </w:rPr>
      </w:pPr>
      <w:r>
        <w:rPr>
          <w:rFonts w:hint="eastAsia" w:ascii="仿宋_GB2312" w:hAnsi="仿宋_GB2312" w:eastAsia="仿宋_GB2312" w:cs="黑体"/>
          <w:color w:val="auto"/>
          <w:kern w:val="2"/>
          <w:sz w:val="28"/>
          <w:szCs w:val="28"/>
          <w:highlight w:val="none"/>
          <w:lang w:val="en-US" w:eastAsia="zh-CN"/>
        </w:rPr>
        <w:t>3.6</w:t>
      </w:r>
      <w:r>
        <w:rPr>
          <w:rFonts w:hint="eastAsia" w:ascii="仿宋_GB2312" w:hAnsi="仿宋_GB2312" w:eastAsia="仿宋_GB2312" w:cs="黑体"/>
          <w:color w:val="auto"/>
          <w:kern w:val="2"/>
          <w:sz w:val="28"/>
          <w:szCs w:val="28"/>
          <w:highlight w:val="none"/>
        </w:rPr>
        <w:t>.2.1 所有地砖地面为高品质4A级或以上品质地砖。</w:t>
      </w:r>
    </w:p>
    <w:p w14:paraId="257423F0">
      <w:pPr>
        <w:pStyle w:val="17"/>
        <w:snapToGrid w:val="0"/>
        <w:spacing w:line="360" w:lineRule="auto"/>
        <w:ind w:firstLine="560" w:firstLineChars="200"/>
        <w:rPr>
          <w:rFonts w:ascii="仿宋_GB2312" w:hAnsi="仿宋_GB2312" w:eastAsia="仿宋_GB2312" w:cs="黑体"/>
          <w:color w:val="auto"/>
          <w:kern w:val="2"/>
          <w:sz w:val="28"/>
          <w:szCs w:val="28"/>
          <w:highlight w:val="none"/>
        </w:rPr>
      </w:pPr>
      <w:r>
        <w:rPr>
          <w:rFonts w:hint="eastAsia" w:ascii="仿宋_GB2312" w:hAnsi="仿宋_GB2312" w:eastAsia="仿宋_GB2312" w:cs="黑体"/>
          <w:color w:val="auto"/>
          <w:kern w:val="2"/>
          <w:sz w:val="28"/>
          <w:szCs w:val="28"/>
          <w:highlight w:val="none"/>
          <w:lang w:val="en-US" w:eastAsia="zh-CN"/>
        </w:rPr>
        <w:t>3.6</w:t>
      </w:r>
      <w:r>
        <w:rPr>
          <w:rFonts w:hint="eastAsia" w:ascii="仿宋_GB2312" w:hAnsi="仿宋_GB2312" w:eastAsia="仿宋_GB2312" w:cs="黑体"/>
          <w:color w:val="auto"/>
          <w:kern w:val="2"/>
          <w:sz w:val="28"/>
          <w:szCs w:val="28"/>
          <w:highlight w:val="none"/>
        </w:rPr>
        <w:t>.2.2 所有PVC胶地板地面为高品质胶地板，耐磨层厚度不低于0.55mm，PVC胶地板符合B1防火等级要求。</w:t>
      </w:r>
    </w:p>
    <w:p w14:paraId="08796114">
      <w:pPr>
        <w:pStyle w:val="17"/>
        <w:snapToGrid w:val="0"/>
        <w:spacing w:line="360" w:lineRule="auto"/>
        <w:ind w:firstLine="560" w:firstLineChars="200"/>
        <w:outlineLvl w:val="2"/>
        <w:rPr>
          <w:rFonts w:ascii="仿宋_GB2312" w:hAnsi="仿宋_GB2312" w:eastAsia="仿宋_GB2312" w:cs="黑体"/>
          <w:color w:val="auto"/>
          <w:kern w:val="2"/>
          <w:sz w:val="28"/>
          <w:szCs w:val="28"/>
          <w:highlight w:val="none"/>
        </w:rPr>
      </w:pPr>
      <w:r>
        <w:rPr>
          <w:rFonts w:hint="eastAsia" w:ascii="仿宋_GB2312" w:hAnsi="仿宋_GB2312" w:eastAsia="仿宋_GB2312" w:cs="黑体"/>
          <w:color w:val="auto"/>
          <w:kern w:val="2"/>
          <w:sz w:val="28"/>
          <w:szCs w:val="28"/>
          <w:highlight w:val="none"/>
          <w:lang w:val="en-US" w:eastAsia="zh-CN"/>
        </w:rPr>
        <w:t>3.6</w:t>
      </w:r>
      <w:r>
        <w:rPr>
          <w:rFonts w:hint="eastAsia" w:ascii="仿宋_GB2312" w:hAnsi="仿宋_GB2312" w:eastAsia="仿宋_GB2312" w:cs="黑体"/>
          <w:color w:val="auto"/>
          <w:kern w:val="2"/>
          <w:sz w:val="28"/>
          <w:szCs w:val="28"/>
          <w:highlight w:val="none"/>
        </w:rPr>
        <w:t>.3 天花标准</w:t>
      </w:r>
    </w:p>
    <w:p w14:paraId="0F81A7CE">
      <w:pPr>
        <w:pStyle w:val="17"/>
        <w:snapToGrid w:val="0"/>
        <w:spacing w:line="360" w:lineRule="auto"/>
        <w:ind w:firstLine="560" w:firstLineChars="200"/>
        <w:rPr>
          <w:rFonts w:ascii="仿宋_GB2312" w:hAnsi="仿宋_GB2312" w:eastAsia="仿宋_GB2312" w:cs="黑体"/>
          <w:color w:val="auto"/>
          <w:kern w:val="2"/>
          <w:sz w:val="28"/>
          <w:szCs w:val="28"/>
          <w:highlight w:val="none"/>
        </w:rPr>
      </w:pPr>
      <w:r>
        <w:rPr>
          <w:rFonts w:hint="eastAsia" w:ascii="仿宋_GB2312" w:hAnsi="仿宋_GB2312" w:eastAsia="仿宋_GB2312" w:cs="黑体"/>
          <w:color w:val="auto"/>
          <w:kern w:val="2"/>
          <w:sz w:val="28"/>
          <w:szCs w:val="28"/>
          <w:highlight w:val="none"/>
          <w:lang w:val="en-US" w:eastAsia="zh-CN"/>
        </w:rPr>
        <w:t>3.6</w:t>
      </w:r>
      <w:r>
        <w:rPr>
          <w:rFonts w:hint="eastAsia" w:ascii="仿宋_GB2312" w:hAnsi="仿宋_GB2312" w:eastAsia="仿宋_GB2312" w:cs="黑体"/>
          <w:color w:val="auto"/>
          <w:kern w:val="2"/>
          <w:sz w:val="28"/>
          <w:szCs w:val="28"/>
          <w:highlight w:val="none"/>
        </w:rPr>
        <w:t>.3.1 天花选用材料须满足A1防火需求，并具备耐水、防潮、防霉、不易变形、稳定性优等特性。</w:t>
      </w:r>
    </w:p>
    <w:p w14:paraId="0DEF0832">
      <w:pPr>
        <w:pStyle w:val="17"/>
        <w:snapToGrid w:val="0"/>
        <w:spacing w:line="360" w:lineRule="auto"/>
        <w:ind w:firstLine="560" w:firstLineChars="200"/>
        <w:rPr>
          <w:rFonts w:ascii="仿宋_GB2312" w:hAnsi="仿宋_GB2312" w:eastAsia="仿宋_GB2312" w:cs="黑体"/>
          <w:color w:val="auto"/>
          <w:kern w:val="2"/>
          <w:sz w:val="28"/>
          <w:szCs w:val="28"/>
          <w:highlight w:val="none"/>
        </w:rPr>
      </w:pPr>
      <w:r>
        <w:rPr>
          <w:rFonts w:hint="eastAsia" w:ascii="仿宋_GB2312" w:hAnsi="仿宋_GB2312" w:eastAsia="仿宋_GB2312" w:cs="黑体"/>
          <w:color w:val="auto"/>
          <w:kern w:val="2"/>
          <w:sz w:val="28"/>
          <w:szCs w:val="28"/>
          <w:highlight w:val="none"/>
          <w:lang w:val="en-US" w:eastAsia="zh-CN"/>
        </w:rPr>
        <w:t>3.6</w:t>
      </w:r>
      <w:r>
        <w:rPr>
          <w:rFonts w:hint="eastAsia" w:ascii="仿宋_GB2312" w:hAnsi="仿宋_GB2312" w:eastAsia="仿宋_GB2312" w:cs="黑体"/>
          <w:color w:val="auto"/>
          <w:kern w:val="2"/>
          <w:sz w:val="28"/>
          <w:szCs w:val="28"/>
          <w:highlight w:val="none"/>
        </w:rPr>
        <w:t>.3.2 吊顶系统必须包括灯具，天花板和二级吊顶。天花板系统应考虑固定喷淋头、烟感探测装置、声音系统、空调进出风口、无线路由器等。</w:t>
      </w:r>
    </w:p>
    <w:p w14:paraId="555E71FD">
      <w:pPr>
        <w:pStyle w:val="17"/>
        <w:snapToGrid w:val="0"/>
        <w:spacing w:line="360" w:lineRule="auto"/>
        <w:ind w:firstLine="560" w:firstLineChars="200"/>
        <w:outlineLvl w:val="2"/>
        <w:rPr>
          <w:rFonts w:ascii="仿宋_GB2312" w:hAnsi="仿宋_GB2312" w:eastAsia="仿宋_GB2312" w:cs="黑体"/>
          <w:color w:val="auto"/>
          <w:kern w:val="2"/>
          <w:sz w:val="28"/>
          <w:szCs w:val="28"/>
          <w:highlight w:val="none"/>
        </w:rPr>
      </w:pPr>
      <w:r>
        <w:rPr>
          <w:rFonts w:hint="eastAsia" w:ascii="仿宋_GB2312" w:hAnsi="仿宋_GB2312" w:eastAsia="仿宋_GB2312" w:cs="黑体"/>
          <w:color w:val="auto"/>
          <w:kern w:val="2"/>
          <w:sz w:val="28"/>
          <w:szCs w:val="28"/>
          <w:highlight w:val="none"/>
          <w:lang w:val="en-US" w:eastAsia="zh-CN"/>
        </w:rPr>
        <w:t>3.6</w:t>
      </w:r>
      <w:r>
        <w:rPr>
          <w:rFonts w:hint="eastAsia" w:ascii="仿宋_GB2312" w:hAnsi="仿宋_GB2312" w:eastAsia="仿宋_GB2312" w:cs="黑体"/>
          <w:color w:val="auto"/>
          <w:kern w:val="2"/>
          <w:sz w:val="28"/>
          <w:szCs w:val="28"/>
          <w:highlight w:val="none"/>
        </w:rPr>
        <w:t>.4 墙身标准</w:t>
      </w:r>
    </w:p>
    <w:p w14:paraId="076F2915">
      <w:pPr>
        <w:pStyle w:val="17"/>
        <w:snapToGrid w:val="0"/>
        <w:spacing w:line="360" w:lineRule="auto"/>
        <w:ind w:firstLine="560" w:firstLineChars="200"/>
        <w:rPr>
          <w:rFonts w:ascii="仿宋_GB2312" w:hAnsi="仿宋_GB2312" w:eastAsia="仿宋_GB2312" w:cs="黑体"/>
          <w:color w:val="auto"/>
          <w:kern w:val="2"/>
          <w:sz w:val="28"/>
          <w:szCs w:val="28"/>
          <w:highlight w:val="none"/>
        </w:rPr>
      </w:pPr>
      <w:r>
        <w:rPr>
          <w:rFonts w:hint="eastAsia" w:ascii="仿宋_GB2312" w:hAnsi="仿宋_GB2312" w:eastAsia="仿宋_GB2312" w:cs="黑体"/>
          <w:color w:val="auto"/>
          <w:kern w:val="2"/>
          <w:sz w:val="28"/>
          <w:szCs w:val="28"/>
          <w:highlight w:val="none"/>
          <w:lang w:val="en-US" w:eastAsia="zh-CN"/>
        </w:rPr>
        <w:t>3.6</w:t>
      </w:r>
      <w:r>
        <w:rPr>
          <w:rFonts w:hint="eastAsia" w:ascii="仿宋_GB2312" w:hAnsi="仿宋_GB2312" w:eastAsia="仿宋_GB2312" w:cs="黑体"/>
          <w:color w:val="auto"/>
          <w:kern w:val="2"/>
          <w:sz w:val="28"/>
          <w:szCs w:val="28"/>
          <w:highlight w:val="none"/>
        </w:rPr>
        <w:t>.4.1 所有墙纸应为高级墙纸或墙布，材料满足环保要求，如需使用胶水，必须是环保无污染胶水，符合B1防火等级要求。</w:t>
      </w:r>
    </w:p>
    <w:p w14:paraId="040B568C">
      <w:pPr>
        <w:pStyle w:val="17"/>
        <w:snapToGrid w:val="0"/>
        <w:spacing w:line="360" w:lineRule="auto"/>
        <w:ind w:firstLine="560" w:firstLineChars="200"/>
        <w:rPr>
          <w:rFonts w:ascii="仿宋_GB2312" w:hAnsi="仿宋_GB2312" w:eastAsia="仿宋_GB2312" w:cs="黑体"/>
          <w:color w:val="auto"/>
          <w:kern w:val="2"/>
          <w:sz w:val="28"/>
          <w:szCs w:val="28"/>
          <w:highlight w:val="none"/>
        </w:rPr>
      </w:pPr>
      <w:r>
        <w:rPr>
          <w:rFonts w:hint="eastAsia" w:ascii="仿宋_GB2312" w:hAnsi="仿宋_GB2312" w:eastAsia="仿宋_GB2312" w:cs="黑体"/>
          <w:color w:val="auto"/>
          <w:kern w:val="2"/>
          <w:sz w:val="28"/>
          <w:szCs w:val="28"/>
          <w:highlight w:val="none"/>
          <w:lang w:val="en-US" w:eastAsia="zh-CN"/>
        </w:rPr>
        <w:t>3.6</w:t>
      </w:r>
      <w:r>
        <w:rPr>
          <w:rFonts w:hint="eastAsia" w:ascii="仿宋_GB2312" w:hAnsi="仿宋_GB2312" w:eastAsia="仿宋_GB2312" w:cs="黑体"/>
          <w:color w:val="auto"/>
          <w:kern w:val="2"/>
          <w:sz w:val="28"/>
          <w:szCs w:val="28"/>
          <w:highlight w:val="none"/>
        </w:rPr>
        <w:t>.4.2 所有无机涂料或乳胶漆建议</w:t>
      </w:r>
      <w:r>
        <w:rPr>
          <w:rFonts w:hint="eastAsia" w:ascii="仿宋_GB2312" w:hAnsi="仿宋_GB2312" w:eastAsia="仿宋_GB2312"/>
          <w:color w:val="auto"/>
          <w:sz w:val="28"/>
          <w:szCs w:val="28"/>
          <w:highlight w:val="none"/>
        </w:rPr>
        <w:t>应采用国际知名品牌优质环保涂料，甲醛释放量符合国家环保检测标准。</w:t>
      </w:r>
    </w:p>
    <w:p w14:paraId="298A7913">
      <w:pPr>
        <w:pStyle w:val="17"/>
        <w:snapToGrid w:val="0"/>
        <w:spacing w:line="360" w:lineRule="auto"/>
        <w:ind w:firstLine="560" w:firstLineChars="200"/>
        <w:outlineLvl w:val="2"/>
        <w:rPr>
          <w:rFonts w:ascii="仿宋_GB2312" w:hAnsi="仿宋_GB2312" w:eastAsia="仿宋_GB2312" w:cs="黑体"/>
          <w:color w:val="auto"/>
          <w:kern w:val="2"/>
          <w:sz w:val="28"/>
          <w:szCs w:val="28"/>
          <w:highlight w:val="none"/>
        </w:rPr>
      </w:pPr>
      <w:r>
        <w:rPr>
          <w:rFonts w:hint="eastAsia" w:ascii="仿宋_GB2312" w:hAnsi="仿宋_GB2312" w:eastAsia="仿宋_GB2312" w:cs="黑体"/>
          <w:color w:val="auto"/>
          <w:kern w:val="2"/>
          <w:sz w:val="28"/>
          <w:szCs w:val="28"/>
          <w:highlight w:val="none"/>
          <w:lang w:val="en-US" w:eastAsia="zh-CN"/>
        </w:rPr>
        <w:t>3.6</w:t>
      </w:r>
      <w:r>
        <w:rPr>
          <w:rFonts w:hint="eastAsia" w:ascii="仿宋_GB2312" w:hAnsi="仿宋_GB2312" w:eastAsia="仿宋_GB2312" w:cs="黑体"/>
          <w:color w:val="auto"/>
          <w:kern w:val="2"/>
          <w:sz w:val="28"/>
          <w:szCs w:val="28"/>
          <w:highlight w:val="none"/>
        </w:rPr>
        <w:t>.5 材料选择</w:t>
      </w:r>
    </w:p>
    <w:p w14:paraId="44F85865">
      <w:pPr>
        <w:pStyle w:val="17"/>
        <w:snapToGrid w:val="0"/>
        <w:spacing w:line="360" w:lineRule="auto"/>
        <w:ind w:firstLine="560" w:firstLineChars="200"/>
        <w:rPr>
          <w:rFonts w:ascii="仿宋_GB2312" w:hAnsi="仿宋_GB2312" w:eastAsia="仿宋_GB2312" w:cs="黑体"/>
          <w:color w:val="auto"/>
          <w:kern w:val="2"/>
          <w:sz w:val="28"/>
          <w:szCs w:val="28"/>
          <w:highlight w:val="none"/>
        </w:rPr>
      </w:pPr>
      <w:r>
        <w:rPr>
          <w:rFonts w:hint="eastAsia" w:ascii="仿宋_GB2312" w:hAnsi="仿宋_GB2312" w:eastAsia="仿宋_GB2312" w:cs="黑体"/>
          <w:color w:val="auto"/>
          <w:kern w:val="2"/>
          <w:sz w:val="28"/>
          <w:szCs w:val="28"/>
          <w:highlight w:val="none"/>
          <w:lang w:val="en-US" w:eastAsia="zh-CN"/>
        </w:rPr>
        <w:t>3.6</w:t>
      </w:r>
      <w:r>
        <w:rPr>
          <w:rFonts w:hint="eastAsia" w:ascii="仿宋_GB2312" w:hAnsi="仿宋_GB2312" w:eastAsia="仿宋_GB2312" w:cs="黑体"/>
          <w:color w:val="auto"/>
          <w:kern w:val="2"/>
          <w:sz w:val="28"/>
          <w:szCs w:val="28"/>
          <w:highlight w:val="none"/>
        </w:rPr>
        <w:t>.5.1 成品材料选择应充分考虑其持久性，低能耗，低毒性能。</w:t>
      </w:r>
    </w:p>
    <w:p w14:paraId="71135ED6">
      <w:pPr>
        <w:pStyle w:val="17"/>
        <w:snapToGrid w:val="0"/>
        <w:spacing w:line="360" w:lineRule="auto"/>
        <w:ind w:firstLine="560" w:firstLineChars="200"/>
        <w:rPr>
          <w:rFonts w:ascii="仿宋_GB2312" w:hAnsi="仿宋_GB2312" w:eastAsia="仿宋_GB2312" w:cs="黑体"/>
          <w:color w:val="auto"/>
          <w:kern w:val="2"/>
          <w:sz w:val="28"/>
          <w:szCs w:val="28"/>
          <w:highlight w:val="none"/>
        </w:rPr>
      </w:pPr>
      <w:r>
        <w:rPr>
          <w:rFonts w:hint="eastAsia" w:ascii="仿宋_GB2312" w:hAnsi="仿宋_GB2312" w:eastAsia="仿宋_GB2312" w:cs="黑体"/>
          <w:color w:val="auto"/>
          <w:kern w:val="2"/>
          <w:sz w:val="28"/>
          <w:szCs w:val="28"/>
          <w:highlight w:val="none"/>
          <w:lang w:val="en-US" w:eastAsia="zh-CN"/>
        </w:rPr>
        <w:t>3.6</w:t>
      </w:r>
      <w:r>
        <w:rPr>
          <w:rFonts w:hint="eastAsia" w:ascii="仿宋_GB2312" w:hAnsi="仿宋_GB2312" w:eastAsia="仿宋_GB2312" w:cs="黑体"/>
          <w:color w:val="auto"/>
          <w:kern w:val="2"/>
          <w:sz w:val="28"/>
          <w:szCs w:val="28"/>
          <w:highlight w:val="none"/>
        </w:rPr>
        <w:t>.5.2 使用可满足现有中国规范，标准和准则规定的材料。可使用满足经济和技术可行性的国外生产的进口品牌产品。</w:t>
      </w:r>
    </w:p>
    <w:p w14:paraId="0A329DD3">
      <w:pPr>
        <w:pStyle w:val="17"/>
        <w:snapToGrid w:val="0"/>
        <w:spacing w:line="360" w:lineRule="auto"/>
        <w:ind w:firstLine="560" w:firstLineChars="200"/>
        <w:rPr>
          <w:rFonts w:ascii="仿宋_GB2312" w:hAnsi="仿宋_GB2312" w:eastAsia="仿宋_GB2312" w:cs="黑体"/>
          <w:color w:val="auto"/>
          <w:kern w:val="2"/>
          <w:sz w:val="28"/>
          <w:szCs w:val="28"/>
          <w:highlight w:val="none"/>
        </w:rPr>
      </w:pPr>
      <w:r>
        <w:rPr>
          <w:rFonts w:hint="eastAsia" w:ascii="仿宋_GB2312" w:hAnsi="仿宋_GB2312" w:eastAsia="仿宋_GB2312" w:cs="黑体"/>
          <w:color w:val="auto"/>
          <w:kern w:val="2"/>
          <w:sz w:val="28"/>
          <w:szCs w:val="28"/>
          <w:highlight w:val="none"/>
          <w:lang w:val="en-US" w:eastAsia="zh-CN"/>
        </w:rPr>
        <w:t>3.6</w:t>
      </w:r>
      <w:r>
        <w:rPr>
          <w:rFonts w:hint="eastAsia" w:ascii="仿宋_GB2312" w:hAnsi="仿宋_GB2312" w:eastAsia="仿宋_GB2312" w:cs="黑体"/>
          <w:color w:val="auto"/>
          <w:kern w:val="2"/>
          <w:sz w:val="28"/>
          <w:szCs w:val="28"/>
          <w:highlight w:val="none"/>
        </w:rPr>
        <w:t>.5.3 禁止选择可在正常使用时排放臭氧空洞物质，引起过敏的气体，或有毒烟雾或产生热量或发生氧化的材料。不应使用在制造，安装或运转过程中要求使用氟氯化碳（CFC）的材料或系统。应避免使用氰氟氯化碳（HCFC）。</w:t>
      </w:r>
    </w:p>
    <w:p w14:paraId="59E2EAF8">
      <w:pPr>
        <w:pStyle w:val="17"/>
        <w:snapToGrid w:val="0"/>
        <w:spacing w:line="360" w:lineRule="auto"/>
        <w:ind w:firstLine="560" w:firstLineChars="200"/>
        <w:rPr>
          <w:rFonts w:ascii="仿宋_GB2312" w:hAnsi="仿宋_GB2312" w:eastAsia="仿宋_GB2312"/>
          <w:color w:val="auto"/>
          <w:sz w:val="28"/>
          <w:szCs w:val="28"/>
          <w:highlight w:val="none"/>
        </w:rPr>
      </w:pPr>
      <w:r>
        <w:rPr>
          <w:rFonts w:hint="eastAsia" w:ascii="仿宋_GB2312" w:hAnsi="仿宋_GB2312" w:eastAsia="仿宋_GB2312" w:cs="黑体"/>
          <w:color w:val="auto"/>
          <w:kern w:val="2"/>
          <w:sz w:val="28"/>
          <w:szCs w:val="28"/>
          <w:highlight w:val="none"/>
          <w:lang w:val="en-US" w:eastAsia="zh-CN"/>
        </w:rPr>
        <w:t>3.6</w:t>
      </w:r>
      <w:r>
        <w:rPr>
          <w:rFonts w:hint="eastAsia" w:ascii="仿宋_GB2312" w:hAnsi="仿宋_GB2312" w:eastAsia="仿宋_GB2312" w:cs="黑体"/>
          <w:color w:val="auto"/>
          <w:kern w:val="2"/>
          <w:sz w:val="28"/>
          <w:szCs w:val="28"/>
          <w:highlight w:val="none"/>
        </w:rPr>
        <w:t>.5.4  设计中使用的所有产品，包括成品和家具，材料设计和选择应尽可能根据实际最大程度减少排放挥发性有机混合物（VOC）的产品，</w:t>
      </w:r>
      <w:r>
        <w:rPr>
          <w:rFonts w:hint="eastAsia" w:ascii="仿宋_GB2312" w:hAnsi="仿宋_GB2312" w:eastAsia="仿宋_GB2312"/>
          <w:color w:val="auto"/>
          <w:sz w:val="28"/>
          <w:szCs w:val="28"/>
          <w:highlight w:val="none"/>
        </w:rPr>
        <w:t>甲醛释放量符合国家环保检测标准。</w:t>
      </w:r>
    </w:p>
    <w:p w14:paraId="199E81FC">
      <w:pPr>
        <w:pStyle w:val="17"/>
        <w:snapToGrid w:val="0"/>
        <w:spacing w:line="360" w:lineRule="auto"/>
        <w:ind w:firstLine="560" w:firstLineChars="200"/>
        <w:outlineLvl w:val="1"/>
        <w:rPr>
          <w:rFonts w:ascii="仿宋_GB2312" w:hAnsi="仿宋_GB2312" w:eastAsia="仿宋_GB2312" w:cs="黑体"/>
          <w:color w:val="auto"/>
          <w:kern w:val="2"/>
          <w:sz w:val="28"/>
          <w:szCs w:val="28"/>
          <w:highlight w:val="none"/>
        </w:rPr>
      </w:pPr>
      <w:r>
        <w:rPr>
          <w:rFonts w:hint="eastAsia" w:ascii="仿宋_GB2312" w:hAnsi="仿宋_GB2312" w:eastAsia="仿宋_GB2312" w:cs="黑体"/>
          <w:color w:val="auto"/>
          <w:kern w:val="2"/>
          <w:sz w:val="28"/>
          <w:szCs w:val="28"/>
          <w:highlight w:val="none"/>
          <w:lang w:val="en-US" w:eastAsia="zh-CN"/>
        </w:rPr>
        <w:t>3.7</w:t>
      </w:r>
      <w:r>
        <w:rPr>
          <w:rFonts w:hint="eastAsia" w:ascii="仿宋_GB2312" w:hAnsi="仿宋_GB2312" w:eastAsia="仿宋_GB2312" w:cs="黑体"/>
          <w:color w:val="auto"/>
          <w:kern w:val="2"/>
          <w:sz w:val="28"/>
          <w:szCs w:val="28"/>
          <w:highlight w:val="none"/>
        </w:rPr>
        <w:t xml:space="preserve"> 保险和安全</w:t>
      </w:r>
    </w:p>
    <w:p w14:paraId="37DDD7C0">
      <w:pPr>
        <w:pStyle w:val="17"/>
        <w:snapToGrid w:val="0"/>
        <w:spacing w:line="360" w:lineRule="auto"/>
        <w:ind w:firstLine="560" w:firstLineChars="200"/>
        <w:outlineLvl w:val="2"/>
        <w:rPr>
          <w:rFonts w:ascii="仿宋_GB2312" w:hAnsi="仿宋_GB2312" w:eastAsia="仿宋_GB2312" w:cs="黑体"/>
          <w:color w:val="auto"/>
          <w:kern w:val="2"/>
          <w:sz w:val="28"/>
          <w:szCs w:val="28"/>
          <w:highlight w:val="none"/>
        </w:rPr>
      </w:pPr>
      <w:r>
        <w:rPr>
          <w:rFonts w:hint="eastAsia" w:ascii="仿宋_GB2312" w:hAnsi="仿宋_GB2312" w:eastAsia="仿宋_GB2312" w:cs="黑体"/>
          <w:color w:val="auto"/>
          <w:kern w:val="2"/>
          <w:sz w:val="28"/>
          <w:szCs w:val="28"/>
          <w:highlight w:val="none"/>
          <w:lang w:val="en-US" w:eastAsia="zh-CN"/>
        </w:rPr>
        <w:t>3.7</w:t>
      </w:r>
      <w:r>
        <w:rPr>
          <w:rFonts w:hint="eastAsia" w:ascii="仿宋_GB2312" w:hAnsi="仿宋_GB2312" w:eastAsia="仿宋_GB2312" w:cs="黑体"/>
          <w:color w:val="auto"/>
          <w:kern w:val="2"/>
          <w:sz w:val="28"/>
          <w:szCs w:val="28"/>
          <w:highlight w:val="none"/>
        </w:rPr>
        <w:t>.1 注意事项</w:t>
      </w:r>
    </w:p>
    <w:p w14:paraId="6265C7EE">
      <w:pPr>
        <w:pStyle w:val="17"/>
        <w:snapToGrid w:val="0"/>
        <w:spacing w:line="360" w:lineRule="auto"/>
        <w:ind w:firstLine="560" w:firstLineChars="200"/>
        <w:rPr>
          <w:rFonts w:ascii="仿宋_GB2312" w:hAnsi="仿宋_GB2312" w:eastAsia="仿宋_GB2312" w:cs="黑体"/>
          <w:color w:val="auto"/>
          <w:kern w:val="2"/>
          <w:sz w:val="28"/>
          <w:szCs w:val="28"/>
          <w:highlight w:val="none"/>
        </w:rPr>
      </w:pPr>
      <w:r>
        <w:rPr>
          <w:rFonts w:hint="eastAsia" w:ascii="仿宋_GB2312" w:hAnsi="仿宋_GB2312" w:eastAsia="仿宋_GB2312" w:cs="黑体"/>
          <w:color w:val="auto"/>
          <w:kern w:val="2"/>
          <w:sz w:val="28"/>
          <w:szCs w:val="28"/>
          <w:highlight w:val="none"/>
          <w:lang w:val="en-US" w:eastAsia="zh-CN"/>
        </w:rPr>
        <w:t>3.7</w:t>
      </w:r>
      <w:r>
        <w:rPr>
          <w:rFonts w:hint="eastAsia" w:ascii="仿宋_GB2312" w:hAnsi="仿宋_GB2312" w:eastAsia="仿宋_GB2312" w:cs="黑体"/>
          <w:color w:val="auto"/>
          <w:kern w:val="2"/>
          <w:sz w:val="28"/>
          <w:szCs w:val="28"/>
          <w:highlight w:val="none"/>
        </w:rPr>
        <w:t>.1.1 广州工控集团致力于确保人身健康和最大限度降低财产风险。</w:t>
      </w:r>
    </w:p>
    <w:p w14:paraId="61906811">
      <w:pPr>
        <w:pStyle w:val="17"/>
        <w:snapToGrid w:val="0"/>
        <w:spacing w:line="360" w:lineRule="auto"/>
        <w:ind w:firstLine="560" w:firstLineChars="200"/>
        <w:rPr>
          <w:rFonts w:ascii="仿宋_GB2312" w:hAnsi="仿宋_GB2312" w:eastAsia="仿宋_GB2312" w:cs="黑体"/>
          <w:color w:val="auto"/>
          <w:kern w:val="2"/>
          <w:sz w:val="28"/>
          <w:szCs w:val="28"/>
          <w:highlight w:val="none"/>
        </w:rPr>
      </w:pPr>
      <w:r>
        <w:rPr>
          <w:rFonts w:hint="eastAsia" w:ascii="仿宋_GB2312" w:hAnsi="仿宋_GB2312" w:eastAsia="仿宋_GB2312" w:cs="黑体"/>
          <w:color w:val="auto"/>
          <w:kern w:val="2"/>
          <w:sz w:val="28"/>
          <w:szCs w:val="28"/>
          <w:highlight w:val="none"/>
          <w:lang w:val="en-US" w:eastAsia="zh-CN"/>
        </w:rPr>
        <w:t>3.7</w:t>
      </w:r>
      <w:r>
        <w:rPr>
          <w:rFonts w:hint="eastAsia" w:ascii="仿宋_GB2312" w:hAnsi="仿宋_GB2312" w:eastAsia="仿宋_GB2312" w:cs="黑体"/>
          <w:color w:val="auto"/>
          <w:kern w:val="2"/>
          <w:sz w:val="28"/>
          <w:szCs w:val="28"/>
          <w:highlight w:val="none"/>
        </w:rPr>
        <w:t>.1.2 自项目最初阶段起，所做的设计应可对员工和财产起到保护作用，确保隐私并避免自然灾害，如火灾、爆炸、侵入和偷盗。</w:t>
      </w:r>
    </w:p>
    <w:p w14:paraId="4280C355">
      <w:pPr>
        <w:pStyle w:val="17"/>
        <w:snapToGrid w:val="0"/>
        <w:spacing w:line="360" w:lineRule="auto"/>
        <w:ind w:firstLine="560" w:firstLineChars="200"/>
        <w:outlineLvl w:val="2"/>
        <w:rPr>
          <w:rFonts w:ascii="仿宋_GB2312" w:hAnsi="仿宋_GB2312" w:eastAsia="仿宋_GB2312" w:cs="黑体"/>
          <w:color w:val="auto"/>
          <w:kern w:val="2"/>
          <w:sz w:val="28"/>
          <w:szCs w:val="28"/>
          <w:highlight w:val="none"/>
        </w:rPr>
      </w:pPr>
      <w:r>
        <w:rPr>
          <w:rFonts w:hint="eastAsia" w:ascii="仿宋_GB2312" w:hAnsi="仿宋_GB2312" w:eastAsia="仿宋_GB2312" w:cs="黑体"/>
          <w:color w:val="auto"/>
          <w:kern w:val="2"/>
          <w:sz w:val="28"/>
          <w:szCs w:val="28"/>
          <w:highlight w:val="none"/>
          <w:lang w:val="en-US" w:eastAsia="zh-CN"/>
        </w:rPr>
        <w:t>3.7</w:t>
      </w:r>
      <w:r>
        <w:rPr>
          <w:rFonts w:hint="eastAsia" w:ascii="仿宋_GB2312" w:hAnsi="仿宋_GB2312" w:eastAsia="仿宋_GB2312" w:cs="黑体"/>
          <w:color w:val="auto"/>
          <w:kern w:val="2"/>
          <w:sz w:val="28"/>
          <w:szCs w:val="28"/>
          <w:highlight w:val="none"/>
        </w:rPr>
        <w:t>.2 消防安全</w:t>
      </w:r>
    </w:p>
    <w:p w14:paraId="78BACFCE">
      <w:pPr>
        <w:pStyle w:val="17"/>
        <w:snapToGrid w:val="0"/>
        <w:spacing w:line="360" w:lineRule="auto"/>
        <w:ind w:firstLine="560" w:firstLineChars="200"/>
        <w:rPr>
          <w:rFonts w:ascii="仿宋_GB2312" w:hAnsi="仿宋_GB2312" w:eastAsia="仿宋_GB2312" w:cs="黑体"/>
          <w:color w:val="auto"/>
          <w:kern w:val="2"/>
          <w:sz w:val="28"/>
          <w:szCs w:val="28"/>
          <w:highlight w:val="none"/>
        </w:rPr>
      </w:pPr>
      <w:r>
        <w:rPr>
          <w:rFonts w:hint="eastAsia" w:ascii="仿宋_GB2312" w:hAnsi="仿宋_GB2312" w:eastAsia="仿宋_GB2312" w:cs="黑体"/>
          <w:color w:val="auto"/>
          <w:kern w:val="2"/>
          <w:sz w:val="28"/>
          <w:szCs w:val="28"/>
          <w:highlight w:val="none"/>
          <w:lang w:val="en-US" w:eastAsia="zh-CN"/>
        </w:rPr>
        <w:t>3.7</w:t>
      </w:r>
      <w:r>
        <w:rPr>
          <w:rFonts w:hint="eastAsia" w:ascii="仿宋_GB2312" w:hAnsi="仿宋_GB2312" w:eastAsia="仿宋_GB2312" w:cs="黑体"/>
          <w:color w:val="auto"/>
          <w:kern w:val="2"/>
          <w:sz w:val="28"/>
          <w:szCs w:val="28"/>
          <w:highlight w:val="none"/>
        </w:rPr>
        <w:t>.2.1 设计应满足消防安全，包括防火措施，火灾检测和火灾报警系统，火灾抑制系统，应急照明系统，安全出口标志，应急电源系统，防火，包括人员和材料疏散，消防等的应急程序。</w:t>
      </w:r>
    </w:p>
    <w:p w14:paraId="15198B5A">
      <w:pPr>
        <w:adjustRightInd w:val="0"/>
        <w:snapToGrid w:val="0"/>
        <w:spacing w:line="360" w:lineRule="auto"/>
        <w:ind w:firstLine="560" w:firstLineChars="200"/>
        <w:rPr>
          <w:rFonts w:ascii="仿宋_GB2312" w:hAnsi="仿宋_GB2312" w:eastAsia="仿宋_GB2312"/>
          <w:color w:val="auto"/>
          <w:sz w:val="28"/>
          <w:szCs w:val="28"/>
          <w:highlight w:val="none"/>
        </w:rPr>
      </w:pPr>
      <w:r>
        <w:rPr>
          <w:rFonts w:hint="eastAsia" w:ascii="仿宋_GB2312" w:hAnsi="仿宋_GB2312" w:eastAsia="仿宋_GB2312" w:cs="黑体"/>
          <w:color w:val="auto"/>
          <w:kern w:val="2"/>
          <w:sz w:val="28"/>
          <w:szCs w:val="28"/>
          <w:highlight w:val="none"/>
          <w:lang w:val="en-US" w:eastAsia="zh-CN"/>
        </w:rPr>
        <w:t>3.7</w:t>
      </w:r>
      <w:r>
        <w:rPr>
          <w:rFonts w:hint="eastAsia" w:ascii="仿宋_GB2312" w:hAnsi="仿宋_GB2312" w:eastAsia="仿宋_GB2312" w:cs="黑体"/>
          <w:color w:val="auto"/>
          <w:kern w:val="2"/>
          <w:sz w:val="28"/>
          <w:szCs w:val="28"/>
          <w:highlight w:val="none"/>
        </w:rPr>
        <w:t>.2</w:t>
      </w:r>
      <w:r>
        <w:rPr>
          <w:rFonts w:hint="eastAsia" w:ascii="仿宋_GB2312" w:hAnsi="仿宋_GB2312" w:eastAsia="仿宋_GB2312"/>
          <w:color w:val="auto"/>
          <w:sz w:val="28"/>
          <w:szCs w:val="28"/>
          <w:highlight w:val="none"/>
        </w:rPr>
        <w:t>.2室内空间应配备符合消防规范的灭火设施。</w:t>
      </w:r>
    </w:p>
    <w:p w14:paraId="263BC44D">
      <w:pPr>
        <w:pStyle w:val="17"/>
        <w:snapToGrid w:val="0"/>
        <w:spacing w:line="360" w:lineRule="auto"/>
        <w:ind w:firstLine="560" w:firstLineChars="200"/>
        <w:outlineLvl w:val="2"/>
        <w:rPr>
          <w:rFonts w:ascii="仿宋_GB2312" w:hAnsi="仿宋_GB2312" w:eastAsia="仿宋_GB2312" w:cs="黑体"/>
          <w:color w:val="auto"/>
          <w:kern w:val="2"/>
          <w:sz w:val="28"/>
          <w:szCs w:val="28"/>
          <w:highlight w:val="none"/>
        </w:rPr>
      </w:pPr>
      <w:r>
        <w:rPr>
          <w:rFonts w:hint="eastAsia" w:ascii="仿宋_GB2312" w:hAnsi="仿宋_GB2312" w:eastAsia="仿宋_GB2312" w:cs="黑体"/>
          <w:color w:val="auto"/>
          <w:kern w:val="2"/>
          <w:sz w:val="28"/>
          <w:szCs w:val="28"/>
          <w:highlight w:val="none"/>
          <w:lang w:val="en-US" w:eastAsia="zh-CN"/>
        </w:rPr>
        <w:t>3.7</w:t>
      </w:r>
      <w:r>
        <w:rPr>
          <w:rFonts w:hint="eastAsia" w:ascii="仿宋_GB2312" w:hAnsi="仿宋_GB2312" w:eastAsia="仿宋_GB2312" w:cs="黑体"/>
          <w:color w:val="auto"/>
          <w:kern w:val="2"/>
          <w:sz w:val="28"/>
          <w:szCs w:val="28"/>
          <w:highlight w:val="none"/>
        </w:rPr>
        <w:t>.3 安全保障</w:t>
      </w:r>
    </w:p>
    <w:p w14:paraId="61518468">
      <w:pPr>
        <w:pStyle w:val="17"/>
        <w:snapToGrid w:val="0"/>
        <w:spacing w:line="360" w:lineRule="auto"/>
        <w:ind w:firstLine="560" w:firstLineChars="200"/>
        <w:rPr>
          <w:rFonts w:ascii="仿宋_GB2312" w:hAnsi="仿宋_GB2312" w:eastAsia="仿宋_GB2312" w:cs="黑体"/>
          <w:color w:val="auto"/>
          <w:kern w:val="2"/>
          <w:sz w:val="28"/>
          <w:szCs w:val="28"/>
          <w:highlight w:val="none"/>
        </w:rPr>
      </w:pPr>
      <w:r>
        <w:rPr>
          <w:rFonts w:hint="eastAsia" w:ascii="仿宋_GB2312" w:hAnsi="仿宋_GB2312" w:eastAsia="仿宋_GB2312" w:cs="黑体"/>
          <w:color w:val="auto"/>
          <w:kern w:val="2"/>
          <w:sz w:val="28"/>
          <w:szCs w:val="28"/>
          <w:highlight w:val="none"/>
          <w:lang w:val="en-US" w:eastAsia="zh-CN"/>
        </w:rPr>
        <w:t>3.7</w:t>
      </w:r>
      <w:r>
        <w:rPr>
          <w:rFonts w:hint="eastAsia" w:ascii="仿宋_GB2312" w:hAnsi="仿宋_GB2312" w:eastAsia="仿宋_GB2312" w:cs="黑体"/>
          <w:color w:val="auto"/>
          <w:kern w:val="2"/>
          <w:sz w:val="28"/>
          <w:szCs w:val="28"/>
          <w:highlight w:val="none"/>
        </w:rPr>
        <w:t>.3.1 安全保障为优选要求，且应在整个项目的设计过程中突出体现。</w:t>
      </w:r>
    </w:p>
    <w:p w14:paraId="4221788A">
      <w:pPr>
        <w:pStyle w:val="17"/>
        <w:snapToGrid w:val="0"/>
        <w:spacing w:line="360" w:lineRule="auto"/>
        <w:ind w:firstLine="560" w:firstLineChars="200"/>
        <w:outlineLvl w:val="2"/>
        <w:rPr>
          <w:rFonts w:ascii="仿宋_GB2312" w:hAnsi="仿宋_GB2312" w:eastAsia="仿宋_GB2312" w:cs="黑体"/>
          <w:color w:val="auto"/>
          <w:kern w:val="2"/>
          <w:sz w:val="28"/>
          <w:szCs w:val="28"/>
          <w:highlight w:val="none"/>
        </w:rPr>
      </w:pPr>
      <w:r>
        <w:rPr>
          <w:rFonts w:hint="eastAsia" w:ascii="仿宋_GB2312" w:hAnsi="仿宋_GB2312" w:eastAsia="仿宋_GB2312" w:cs="黑体"/>
          <w:color w:val="auto"/>
          <w:kern w:val="2"/>
          <w:sz w:val="28"/>
          <w:szCs w:val="28"/>
          <w:highlight w:val="none"/>
          <w:lang w:val="en-US" w:eastAsia="zh-CN"/>
        </w:rPr>
        <w:t>3.7</w:t>
      </w:r>
      <w:r>
        <w:rPr>
          <w:rFonts w:hint="eastAsia" w:ascii="仿宋_GB2312" w:hAnsi="仿宋_GB2312" w:eastAsia="仿宋_GB2312" w:cs="黑体"/>
          <w:color w:val="auto"/>
          <w:kern w:val="2"/>
          <w:sz w:val="28"/>
          <w:szCs w:val="28"/>
          <w:highlight w:val="none"/>
        </w:rPr>
        <w:t>.</w:t>
      </w:r>
      <w:r>
        <w:rPr>
          <w:rFonts w:hint="eastAsia" w:ascii="仿宋_GB2312" w:hAnsi="仿宋_GB2312" w:eastAsia="仿宋_GB2312" w:cs="黑体"/>
          <w:color w:val="auto"/>
          <w:kern w:val="2"/>
          <w:sz w:val="28"/>
          <w:szCs w:val="28"/>
          <w:highlight w:val="none"/>
          <w:lang w:val="en-US" w:eastAsia="zh-CN"/>
        </w:rPr>
        <w:t>4</w:t>
      </w:r>
      <w:r>
        <w:rPr>
          <w:rFonts w:hint="eastAsia" w:ascii="仿宋_GB2312" w:hAnsi="仿宋_GB2312" w:eastAsia="仿宋_GB2312" w:cs="黑体"/>
          <w:color w:val="auto"/>
          <w:kern w:val="2"/>
          <w:sz w:val="28"/>
          <w:szCs w:val="28"/>
          <w:highlight w:val="none"/>
        </w:rPr>
        <w:t xml:space="preserve"> 知识产权</w:t>
      </w:r>
    </w:p>
    <w:p w14:paraId="55E42ED4">
      <w:pPr>
        <w:pStyle w:val="17"/>
        <w:snapToGrid w:val="0"/>
        <w:spacing w:line="360" w:lineRule="auto"/>
        <w:ind w:firstLine="560" w:firstLineChars="200"/>
        <w:rPr>
          <w:rFonts w:ascii="仿宋_GB2312" w:hAnsi="仿宋_GB2312" w:eastAsia="仿宋_GB2312"/>
          <w:color w:val="auto"/>
          <w:sz w:val="28"/>
          <w:szCs w:val="28"/>
          <w:highlight w:val="none"/>
        </w:rPr>
      </w:pPr>
      <w:r>
        <w:rPr>
          <w:rFonts w:hint="eastAsia" w:ascii="仿宋_GB2312" w:hAnsi="仿宋_GB2312" w:eastAsia="仿宋_GB2312" w:cs="黑体"/>
          <w:color w:val="auto"/>
          <w:kern w:val="2"/>
          <w:sz w:val="28"/>
          <w:szCs w:val="28"/>
          <w:highlight w:val="none"/>
          <w:lang w:val="en-US" w:eastAsia="zh-CN"/>
        </w:rPr>
        <w:t>3.7</w:t>
      </w:r>
      <w:r>
        <w:rPr>
          <w:rFonts w:hint="eastAsia" w:ascii="仿宋_GB2312" w:hAnsi="仿宋_GB2312" w:eastAsia="仿宋_GB2312" w:cs="黑体"/>
          <w:color w:val="auto"/>
          <w:kern w:val="2"/>
          <w:sz w:val="28"/>
          <w:szCs w:val="28"/>
          <w:highlight w:val="none"/>
        </w:rPr>
        <w:t>.</w:t>
      </w:r>
      <w:r>
        <w:rPr>
          <w:rFonts w:hint="eastAsia" w:ascii="仿宋_GB2312" w:hAnsi="仿宋_GB2312" w:eastAsia="仿宋_GB2312" w:cs="黑体"/>
          <w:color w:val="auto"/>
          <w:kern w:val="2"/>
          <w:sz w:val="28"/>
          <w:szCs w:val="28"/>
          <w:highlight w:val="none"/>
          <w:lang w:val="en-US" w:eastAsia="zh-CN"/>
        </w:rPr>
        <w:t>4</w:t>
      </w:r>
      <w:r>
        <w:rPr>
          <w:rFonts w:hint="eastAsia" w:ascii="仿宋_GB2312" w:hAnsi="仿宋_GB2312" w:eastAsia="仿宋_GB2312" w:cs="黑体"/>
          <w:color w:val="auto"/>
          <w:kern w:val="2"/>
          <w:sz w:val="28"/>
          <w:szCs w:val="28"/>
          <w:highlight w:val="none"/>
        </w:rPr>
        <w:t xml:space="preserve">.1 </w:t>
      </w:r>
      <w:r>
        <w:rPr>
          <w:rFonts w:hint="eastAsia" w:ascii="仿宋_GB2312" w:hAnsi="仿宋_GB2312" w:eastAsia="仿宋_GB2312"/>
          <w:color w:val="auto"/>
          <w:sz w:val="28"/>
          <w:szCs w:val="28"/>
          <w:highlight w:val="none"/>
        </w:rPr>
        <w:t>投标人应保证，业主在中华人民共和国使用设备或设备的任何一部分时，业主免受第三方提出侵犯其专利权、商标权或其它知识产权的起诉。</w:t>
      </w:r>
    </w:p>
    <w:p w14:paraId="124E604D">
      <w:pPr>
        <w:pStyle w:val="17"/>
        <w:snapToGrid w:val="0"/>
        <w:spacing w:line="360" w:lineRule="auto"/>
        <w:ind w:firstLine="560" w:firstLineChars="200"/>
        <w:rPr>
          <w:rFonts w:ascii="仿宋_GB2312" w:hAnsi="仿宋_GB2312" w:eastAsia="仿宋_GB2312"/>
          <w:color w:val="auto"/>
          <w:sz w:val="28"/>
          <w:szCs w:val="28"/>
          <w:highlight w:val="none"/>
        </w:rPr>
      </w:pPr>
      <w:r>
        <w:rPr>
          <w:rFonts w:hint="eastAsia" w:ascii="仿宋_GB2312" w:hAnsi="仿宋_GB2312" w:eastAsia="仿宋_GB2312" w:cs="黑体"/>
          <w:color w:val="auto"/>
          <w:kern w:val="2"/>
          <w:sz w:val="28"/>
          <w:szCs w:val="28"/>
          <w:highlight w:val="none"/>
          <w:lang w:val="en-US" w:eastAsia="zh-CN"/>
        </w:rPr>
        <w:t>3.7</w:t>
      </w:r>
      <w:r>
        <w:rPr>
          <w:rFonts w:hint="eastAsia" w:ascii="仿宋_GB2312" w:hAnsi="仿宋_GB2312" w:eastAsia="仿宋_GB2312" w:cs="黑体"/>
          <w:color w:val="auto"/>
          <w:kern w:val="2"/>
          <w:sz w:val="28"/>
          <w:szCs w:val="28"/>
          <w:highlight w:val="none"/>
        </w:rPr>
        <w:t>.</w:t>
      </w:r>
      <w:r>
        <w:rPr>
          <w:rFonts w:hint="eastAsia" w:ascii="仿宋_GB2312" w:hAnsi="仿宋_GB2312" w:eastAsia="仿宋_GB2312" w:cs="黑体"/>
          <w:color w:val="auto"/>
          <w:kern w:val="2"/>
          <w:sz w:val="28"/>
          <w:szCs w:val="28"/>
          <w:highlight w:val="none"/>
          <w:lang w:val="en-US" w:eastAsia="zh-CN"/>
        </w:rPr>
        <w:t>4</w:t>
      </w:r>
      <w:r>
        <w:rPr>
          <w:rFonts w:hint="eastAsia" w:ascii="仿宋_GB2312" w:hAnsi="仿宋_GB2312" w:eastAsia="仿宋_GB2312" w:cs="黑体"/>
          <w:color w:val="auto"/>
          <w:kern w:val="2"/>
          <w:sz w:val="28"/>
          <w:szCs w:val="28"/>
          <w:highlight w:val="none"/>
        </w:rPr>
        <w:t xml:space="preserve">.2 </w:t>
      </w:r>
      <w:r>
        <w:rPr>
          <w:rFonts w:hint="eastAsia" w:ascii="仿宋_GB2312" w:hAnsi="仿宋_GB2312" w:eastAsia="仿宋_GB2312"/>
          <w:color w:val="auto"/>
          <w:sz w:val="28"/>
          <w:szCs w:val="28"/>
          <w:highlight w:val="none"/>
        </w:rPr>
        <w:t>投标价应包括所有应付的对专利权、版权或其他知识产权而需要向其他方支付的版税、使用费等费用。</w:t>
      </w:r>
    </w:p>
    <w:p w14:paraId="7C59ADF3">
      <w:pPr>
        <w:pStyle w:val="17"/>
        <w:outlineLvl w:val="0"/>
        <w:rPr>
          <w:rFonts w:ascii="仿宋_GB2312" w:hAnsi="仿宋_GB2312" w:eastAsia="仿宋_GB2312" w:cs="黑体"/>
          <w:color w:val="auto"/>
          <w:kern w:val="2"/>
          <w:sz w:val="28"/>
          <w:szCs w:val="28"/>
          <w:highlight w:val="none"/>
        </w:rPr>
      </w:pPr>
      <w:r>
        <w:rPr>
          <w:rFonts w:hint="eastAsia" w:ascii="仿宋_GB2312" w:hAnsi="仿宋_GB2312" w:eastAsia="仿宋_GB2312" w:cs="黑体"/>
          <w:b/>
          <w:bCs/>
          <w:color w:val="auto"/>
          <w:kern w:val="2"/>
          <w:sz w:val="28"/>
          <w:szCs w:val="28"/>
          <w:highlight w:val="none"/>
          <w:lang w:val="en-US" w:eastAsia="zh-CN"/>
        </w:rPr>
        <w:t>四</w:t>
      </w:r>
      <w:r>
        <w:rPr>
          <w:rFonts w:hint="eastAsia" w:ascii="仿宋_GB2312" w:hAnsi="仿宋_GB2312" w:eastAsia="仿宋_GB2312" w:cs="黑体"/>
          <w:b/>
          <w:bCs/>
          <w:color w:val="auto"/>
          <w:kern w:val="2"/>
          <w:sz w:val="28"/>
          <w:szCs w:val="28"/>
          <w:highlight w:val="none"/>
        </w:rPr>
        <w:t>、 现有规范和标准</w:t>
      </w:r>
    </w:p>
    <w:p w14:paraId="2433F0FF">
      <w:pPr>
        <w:pStyle w:val="17"/>
        <w:snapToGrid w:val="0"/>
        <w:spacing w:line="360" w:lineRule="auto"/>
        <w:ind w:firstLine="560" w:firstLineChars="200"/>
        <w:outlineLvl w:val="1"/>
        <w:rPr>
          <w:rFonts w:ascii="仿宋_GB2312" w:hAnsi="仿宋_GB2312" w:eastAsia="仿宋_GB2312" w:cs="黑体"/>
          <w:color w:val="auto"/>
          <w:kern w:val="2"/>
          <w:sz w:val="28"/>
          <w:szCs w:val="28"/>
          <w:highlight w:val="none"/>
        </w:rPr>
      </w:pPr>
      <w:r>
        <w:rPr>
          <w:rFonts w:hint="eastAsia" w:ascii="仿宋_GB2312" w:hAnsi="仿宋_GB2312" w:eastAsia="仿宋_GB2312" w:cs="黑体"/>
          <w:color w:val="auto"/>
          <w:kern w:val="2"/>
          <w:sz w:val="28"/>
          <w:szCs w:val="28"/>
          <w:highlight w:val="none"/>
          <w:lang w:val="en-US" w:eastAsia="zh-CN"/>
        </w:rPr>
        <w:t>4</w:t>
      </w:r>
      <w:r>
        <w:rPr>
          <w:rFonts w:hint="eastAsia" w:ascii="仿宋_GB2312" w:hAnsi="仿宋_GB2312" w:eastAsia="仿宋_GB2312" w:cs="黑体"/>
          <w:color w:val="auto"/>
          <w:kern w:val="2"/>
          <w:sz w:val="28"/>
          <w:szCs w:val="28"/>
          <w:highlight w:val="none"/>
        </w:rPr>
        <w:t>.1 中国规范和标准</w:t>
      </w:r>
    </w:p>
    <w:p w14:paraId="722F5ACD">
      <w:pPr>
        <w:pStyle w:val="17"/>
        <w:snapToGrid w:val="0"/>
        <w:spacing w:line="360" w:lineRule="auto"/>
        <w:ind w:firstLine="560" w:firstLineChars="200"/>
        <w:rPr>
          <w:rFonts w:ascii="仿宋_GB2312" w:hAnsi="仿宋_GB2312" w:eastAsia="仿宋_GB2312" w:cs="黑体"/>
          <w:color w:val="auto"/>
          <w:kern w:val="2"/>
          <w:sz w:val="28"/>
          <w:szCs w:val="28"/>
          <w:highlight w:val="none"/>
        </w:rPr>
      </w:pPr>
      <w:r>
        <w:rPr>
          <w:rFonts w:hint="eastAsia" w:ascii="仿宋_GB2312" w:hAnsi="仿宋_GB2312" w:eastAsia="仿宋_GB2312" w:cs="黑体"/>
          <w:color w:val="auto"/>
          <w:kern w:val="2"/>
          <w:sz w:val="28"/>
          <w:szCs w:val="28"/>
          <w:highlight w:val="none"/>
          <w:lang w:val="en-US" w:eastAsia="zh-CN"/>
        </w:rPr>
        <w:t>4</w:t>
      </w:r>
      <w:r>
        <w:rPr>
          <w:rFonts w:hint="eastAsia" w:ascii="仿宋_GB2312" w:hAnsi="仿宋_GB2312" w:eastAsia="仿宋_GB2312" w:cs="黑体"/>
          <w:color w:val="auto"/>
          <w:kern w:val="2"/>
          <w:sz w:val="28"/>
          <w:szCs w:val="28"/>
          <w:highlight w:val="none"/>
        </w:rPr>
        <w:t>.1.1 广州工控集团基于其责任规定，需确保建筑物、室内空间和属性可满足或由于中国现行规范和标准规定。特别是，应满足所述标准规定以确保居住人员生命安全，优质建筑环境和工作条件。</w:t>
      </w:r>
    </w:p>
    <w:p w14:paraId="3547451A">
      <w:pPr>
        <w:pStyle w:val="17"/>
        <w:snapToGrid w:val="0"/>
        <w:spacing w:line="360" w:lineRule="auto"/>
        <w:ind w:firstLine="560" w:firstLineChars="200"/>
        <w:rPr>
          <w:rFonts w:ascii="仿宋_GB2312" w:hAnsi="仿宋_GB2312" w:eastAsia="仿宋_GB2312" w:cs="黑体"/>
          <w:color w:val="auto"/>
          <w:kern w:val="2"/>
          <w:sz w:val="28"/>
          <w:szCs w:val="28"/>
          <w:highlight w:val="none"/>
        </w:rPr>
      </w:pPr>
      <w:r>
        <w:rPr>
          <w:rFonts w:hint="eastAsia" w:ascii="仿宋_GB2312" w:hAnsi="仿宋_GB2312" w:eastAsia="仿宋_GB2312" w:cs="黑体"/>
          <w:color w:val="auto"/>
          <w:kern w:val="2"/>
          <w:sz w:val="28"/>
          <w:szCs w:val="28"/>
          <w:highlight w:val="none"/>
        </w:rPr>
        <w:t>总体而言，所有设计和安装应满足最新发行的规范和标准规定，如下：</w:t>
      </w:r>
    </w:p>
    <w:p w14:paraId="0FE0864D">
      <w:pPr>
        <w:adjustRightInd w:val="0"/>
        <w:snapToGrid w:val="0"/>
        <w:spacing w:line="360" w:lineRule="auto"/>
        <w:ind w:firstLine="560" w:firstLineChars="200"/>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《建筑设计防火规范》（GB50016-2014）；</w:t>
      </w:r>
    </w:p>
    <w:p w14:paraId="255AF6EE">
      <w:pPr>
        <w:pStyle w:val="17"/>
        <w:snapToGrid w:val="0"/>
        <w:spacing w:line="360" w:lineRule="auto"/>
        <w:ind w:firstLine="560" w:firstLineChars="200"/>
        <w:rPr>
          <w:rFonts w:ascii="仿宋_GB2312" w:hAnsi="仿宋_GB2312" w:eastAsia="仿宋_GB2312" w:cs="黑体"/>
          <w:color w:val="auto"/>
          <w:kern w:val="2"/>
          <w:sz w:val="28"/>
          <w:szCs w:val="28"/>
          <w:highlight w:val="none"/>
        </w:rPr>
      </w:pPr>
      <w:r>
        <w:rPr>
          <w:rFonts w:hint="eastAsia" w:ascii="仿宋_GB2312" w:hAnsi="仿宋_GB2312" w:eastAsia="仿宋_GB2312" w:cs="黑体"/>
          <w:color w:val="auto"/>
          <w:kern w:val="2"/>
          <w:sz w:val="28"/>
          <w:szCs w:val="28"/>
          <w:highlight w:val="none"/>
        </w:rPr>
        <w:t>《房屋建筑制图统一标准》（GB/T50001—2017）；</w:t>
      </w:r>
    </w:p>
    <w:p w14:paraId="6F0193C9">
      <w:pPr>
        <w:pStyle w:val="17"/>
        <w:snapToGrid w:val="0"/>
        <w:spacing w:line="360" w:lineRule="auto"/>
        <w:ind w:firstLine="560" w:firstLineChars="200"/>
        <w:rPr>
          <w:rFonts w:ascii="仿宋_GB2312" w:hAnsi="仿宋_GB2312" w:eastAsia="仿宋_GB2312" w:cs="黑体"/>
          <w:color w:val="auto"/>
          <w:kern w:val="2"/>
          <w:sz w:val="28"/>
          <w:szCs w:val="28"/>
          <w:highlight w:val="none"/>
        </w:rPr>
      </w:pPr>
      <w:r>
        <w:rPr>
          <w:rFonts w:hint="eastAsia" w:ascii="仿宋_GB2312" w:hAnsi="仿宋_GB2312" w:eastAsia="仿宋_GB2312" w:cs="黑体"/>
          <w:color w:val="auto"/>
          <w:kern w:val="2"/>
          <w:sz w:val="28"/>
          <w:szCs w:val="28"/>
          <w:highlight w:val="none"/>
        </w:rPr>
        <w:t>《建筑制图标准》（GB/T50104—2010）；</w:t>
      </w:r>
    </w:p>
    <w:p w14:paraId="7BCECCF3">
      <w:pPr>
        <w:pStyle w:val="17"/>
        <w:snapToGrid w:val="0"/>
        <w:spacing w:line="360" w:lineRule="auto"/>
        <w:ind w:firstLine="560" w:firstLineChars="200"/>
        <w:rPr>
          <w:rFonts w:ascii="仿宋_GB2312" w:hAnsi="仿宋_GB2312" w:eastAsia="仿宋_GB2312" w:cs="黑体"/>
          <w:color w:val="auto"/>
          <w:kern w:val="2"/>
          <w:sz w:val="28"/>
          <w:szCs w:val="28"/>
          <w:highlight w:val="none"/>
        </w:rPr>
      </w:pPr>
      <w:r>
        <w:rPr>
          <w:rFonts w:hint="eastAsia" w:ascii="仿宋_GB2312" w:hAnsi="仿宋_GB2312" w:eastAsia="仿宋_GB2312" w:cs="黑体"/>
          <w:color w:val="auto"/>
          <w:kern w:val="2"/>
          <w:sz w:val="28"/>
          <w:szCs w:val="28"/>
          <w:highlight w:val="none"/>
        </w:rPr>
        <w:t>《民用建筑设计通则》（GB50352—2005）；</w:t>
      </w:r>
    </w:p>
    <w:p w14:paraId="6999E435">
      <w:pPr>
        <w:pStyle w:val="17"/>
        <w:snapToGrid w:val="0"/>
        <w:spacing w:line="360" w:lineRule="auto"/>
        <w:ind w:firstLine="560" w:firstLineChars="200"/>
        <w:rPr>
          <w:rFonts w:ascii="仿宋_GB2312" w:hAnsi="仿宋_GB2312" w:eastAsia="仿宋_GB2312" w:cs="黑体"/>
          <w:color w:val="auto"/>
          <w:kern w:val="2"/>
          <w:sz w:val="28"/>
          <w:szCs w:val="28"/>
          <w:highlight w:val="none"/>
        </w:rPr>
      </w:pPr>
      <w:r>
        <w:rPr>
          <w:rFonts w:hint="eastAsia" w:ascii="仿宋_GB2312" w:hAnsi="仿宋_GB2312" w:eastAsia="仿宋_GB2312" w:cs="黑体"/>
          <w:color w:val="auto"/>
          <w:kern w:val="2"/>
          <w:sz w:val="28"/>
          <w:szCs w:val="28"/>
          <w:highlight w:val="none"/>
        </w:rPr>
        <w:t>《建筑内部装修设计防火规范》（GB50222—2017）；</w:t>
      </w:r>
    </w:p>
    <w:p w14:paraId="0156C870">
      <w:pPr>
        <w:pStyle w:val="17"/>
        <w:snapToGrid w:val="0"/>
        <w:spacing w:line="360" w:lineRule="auto"/>
        <w:ind w:firstLine="560" w:firstLineChars="200"/>
        <w:rPr>
          <w:rFonts w:ascii="仿宋_GB2312" w:hAnsi="仿宋_GB2312" w:eastAsia="仿宋_GB2312" w:cs="黑体"/>
          <w:color w:val="auto"/>
          <w:kern w:val="2"/>
          <w:sz w:val="28"/>
          <w:szCs w:val="28"/>
          <w:highlight w:val="none"/>
        </w:rPr>
      </w:pPr>
      <w:r>
        <w:rPr>
          <w:rFonts w:hint="eastAsia" w:ascii="仿宋_GB2312" w:hAnsi="仿宋_GB2312" w:eastAsia="仿宋_GB2312" w:cs="黑体"/>
          <w:color w:val="auto"/>
          <w:kern w:val="2"/>
          <w:sz w:val="28"/>
          <w:szCs w:val="28"/>
          <w:highlight w:val="none"/>
        </w:rPr>
        <w:t>《民用建筑工程室内环境污染控制规范》（GB50325—2021）；</w:t>
      </w:r>
    </w:p>
    <w:p w14:paraId="3C7DF4B6">
      <w:pPr>
        <w:pStyle w:val="17"/>
        <w:snapToGrid w:val="0"/>
        <w:spacing w:line="360" w:lineRule="auto"/>
        <w:ind w:firstLine="560" w:firstLineChars="200"/>
        <w:rPr>
          <w:rFonts w:ascii="仿宋_GB2312" w:hAnsi="仿宋_GB2312" w:eastAsia="仿宋_GB2312" w:cs="黑体"/>
          <w:color w:val="auto"/>
          <w:kern w:val="2"/>
          <w:sz w:val="28"/>
          <w:szCs w:val="28"/>
          <w:highlight w:val="none"/>
        </w:rPr>
      </w:pPr>
      <w:r>
        <w:rPr>
          <w:rFonts w:hint="eastAsia" w:ascii="仿宋_GB2312" w:hAnsi="仿宋_GB2312" w:eastAsia="仿宋_GB2312" w:cs="黑体"/>
          <w:color w:val="auto"/>
          <w:kern w:val="2"/>
          <w:sz w:val="28"/>
          <w:szCs w:val="28"/>
          <w:highlight w:val="none"/>
        </w:rPr>
        <w:t>《建筑装饰装修工程质量验收规范》（GB50210—2018）；</w:t>
      </w:r>
    </w:p>
    <w:p w14:paraId="1C30580E">
      <w:pPr>
        <w:pStyle w:val="17"/>
        <w:snapToGrid w:val="0"/>
        <w:spacing w:line="360" w:lineRule="auto"/>
        <w:ind w:firstLine="560" w:firstLineChars="200"/>
        <w:rPr>
          <w:rFonts w:ascii="仿宋_GB2312" w:hAnsi="仿宋_GB2312" w:eastAsia="仿宋_GB2312" w:cs="黑体"/>
          <w:color w:val="auto"/>
          <w:kern w:val="2"/>
          <w:sz w:val="28"/>
          <w:szCs w:val="28"/>
          <w:highlight w:val="none"/>
        </w:rPr>
      </w:pPr>
      <w:r>
        <w:rPr>
          <w:rFonts w:hint="eastAsia" w:ascii="仿宋_GB2312" w:hAnsi="仿宋_GB2312" w:eastAsia="仿宋_GB2312" w:cs="黑体"/>
          <w:color w:val="auto"/>
          <w:kern w:val="2"/>
          <w:sz w:val="28"/>
          <w:szCs w:val="28"/>
          <w:highlight w:val="none"/>
        </w:rPr>
        <w:t>《建筑地面工程施工质量验收规范》（GB50209—2010）；</w:t>
      </w:r>
    </w:p>
    <w:p w14:paraId="6496468E">
      <w:pPr>
        <w:pStyle w:val="17"/>
        <w:snapToGrid w:val="0"/>
        <w:spacing w:line="360" w:lineRule="auto"/>
        <w:ind w:firstLine="560" w:firstLineChars="200"/>
        <w:rPr>
          <w:rFonts w:ascii="仿宋_GB2312" w:hAnsi="仿宋_GB2312" w:eastAsia="仿宋_GB2312" w:cs="黑体"/>
          <w:color w:val="auto"/>
          <w:kern w:val="2"/>
          <w:sz w:val="28"/>
          <w:szCs w:val="28"/>
          <w:highlight w:val="none"/>
        </w:rPr>
      </w:pPr>
      <w:r>
        <w:rPr>
          <w:rFonts w:hint="eastAsia" w:ascii="仿宋_GB2312" w:hAnsi="仿宋_GB2312" w:eastAsia="仿宋_GB2312" w:cs="黑体"/>
          <w:color w:val="auto"/>
          <w:kern w:val="2"/>
          <w:sz w:val="28"/>
          <w:szCs w:val="28"/>
          <w:highlight w:val="none"/>
        </w:rPr>
        <w:t>《建筑内部装修防火施工及验收规范》（GB50354—2005）；</w:t>
      </w:r>
    </w:p>
    <w:p w14:paraId="00421F7D">
      <w:pPr>
        <w:pStyle w:val="17"/>
        <w:snapToGrid w:val="0"/>
        <w:spacing w:line="360" w:lineRule="auto"/>
        <w:ind w:firstLine="560" w:firstLineChars="200"/>
        <w:rPr>
          <w:rFonts w:ascii="仿宋_GB2312" w:hAnsi="仿宋_GB2312" w:eastAsia="仿宋_GB2312" w:cs="黑体"/>
          <w:color w:val="auto"/>
          <w:kern w:val="2"/>
          <w:sz w:val="28"/>
          <w:szCs w:val="28"/>
          <w:highlight w:val="none"/>
        </w:rPr>
      </w:pPr>
      <w:r>
        <w:rPr>
          <w:rFonts w:hint="eastAsia" w:ascii="仿宋_GB2312" w:hAnsi="仿宋_GB2312" w:eastAsia="仿宋_GB2312" w:cs="黑体"/>
          <w:color w:val="auto"/>
          <w:kern w:val="2"/>
          <w:sz w:val="28"/>
          <w:szCs w:val="28"/>
          <w:highlight w:val="none"/>
        </w:rPr>
        <w:t xml:space="preserve">《JGJ/T 288-2012 建筑能效标识技术标准》 </w:t>
      </w:r>
    </w:p>
    <w:p w14:paraId="6530D5CD">
      <w:pPr>
        <w:pStyle w:val="17"/>
        <w:snapToGrid w:val="0"/>
        <w:spacing w:line="360" w:lineRule="auto"/>
        <w:ind w:firstLine="560" w:firstLineChars="200"/>
        <w:rPr>
          <w:rFonts w:ascii="仿宋_GB2312" w:hAnsi="仿宋_GB2312" w:eastAsia="仿宋_GB2312" w:cs="黑体"/>
          <w:color w:val="auto"/>
          <w:kern w:val="2"/>
          <w:sz w:val="28"/>
          <w:szCs w:val="28"/>
          <w:highlight w:val="none"/>
        </w:rPr>
      </w:pPr>
      <w:r>
        <w:rPr>
          <w:rFonts w:hint="eastAsia" w:ascii="仿宋_GB2312" w:hAnsi="仿宋_GB2312" w:eastAsia="仿宋_GB2312" w:cs="黑体"/>
          <w:color w:val="auto"/>
          <w:kern w:val="2"/>
          <w:sz w:val="28"/>
          <w:szCs w:val="28"/>
          <w:highlight w:val="none"/>
        </w:rPr>
        <w:t xml:space="preserve">其它经许可的国际标准 </w:t>
      </w:r>
    </w:p>
    <w:p w14:paraId="3992A432">
      <w:pPr>
        <w:pStyle w:val="17"/>
        <w:snapToGrid w:val="0"/>
        <w:spacing w:line="360" w:lineRule="auto"/>
        <w:ind w:firstLine="560" w:firstLineChars="200"/>
        <w:rPr>
          <w:rFonts w:ascii="仿宋_GB2312" w:hAnsi="仿宋_GB2312" w:eastAsia="仿宋_GB2312" w:cs="黑体"/>
          <w:color w:val="auto"/>
          <w:kern w:val="2"/>
          <w:sz w:val="28"/>
          <w:szCs w:val="28"/>
          <w:highlight w:val="none"/>
        </w:rPr>
      </w:pPr>
      <w:r>
        <w:rPr>
          <w:rFonts w:hint="eastAsia" w:ascii="仿宋_GB2312" w:hAnsi="仿宋_GB2312" w:eastAsia="仿宋_GB2312" w:cs="黑体"/>
          <w:color w:val="auto"/>
          <w:kern w:val="2"/>
          <w:sz w:val="28"/>
          <w:szCs w:val="28"/>
          <w:highlight w:val="none"/>
          <w:lang w:val="en-US" w:eastAsia="zh-CN"/>
        </w:rPr>
        <w:t>4</w:t>
      </w:r>
      <w:r>
        <w:rPr>
          <w:rFonts w:hint="eastAsia" w:ascii="仿宋_GB2312" w:hAnsi="仿宋_GB2312" w:eastAsia="仿宋_GB2312" w:cs="黑体"/>
          <w:color w:val="auto"/>
          <w:kern w:val="2"/>
          <w:sz w:val="28"/>
          <w:szCs w:val="28"/>
          <w:highlight w:val="none"/>
        </w:rPr>
        <w:t>.1.2  上述列表并不详尽。所有设计应满足规范，标准和规定和标准，并以最新的规范版本为最终依据。</w:t>
      </w:r>
    </w:p>
    <w:p w14:paraId="78F41F60">
      <w:pPr>
        <w:pStyle w:val="17"/>
        <w:outlineLvl w:val="0"/>
        <w:rPr>
          <w:rFonts w:ascii="仿宋_GB2312" w:hAnsi="仿宋_GB2312" w:eastAsia="仿宋_GB2312" w:cs="黑体"/>
          <w:color w:val="auto"/>
          <w:kern w:val="2"/>
          <w:sz w:val="28"/>
          <w:szCs w:val="28"/>
          <w:highlight w:val="none"/>
        </w:rPr>
      </w:pPr>
      <w:r>
        <w:rPr>
          <w:rFonts w:hint="eastAsia" w:ascii="仿宋_GB2312" w:hAnsi="仿宋_GB2312" w:eastAsia="仿宋_GB2312" w:cs="黑体"/>
          <w:b/>
          <w:bCs/>
          <w:color w:val="auto"/>
          <w:kern w:val="2"/>
          <w:sz w:val="28"/>
          <w:szCs w:val="28"/>
          <w:highlight w:val="none"/>
          <w:lang w:val="en-US" w:eastAsia="zh-CN"/>
        </w:rPr>
        <w:t>五</w:t>
      </w:r>
      <w:r>
        <w:rPr>
          <w:rFonts w:hint="eastAsia" w:ascii="仿宋_GB2312" w:hAnsi="仿宋_GB2312" w:eastAsia="仿宋_GB2312" w:cs="黑体"/>
          <w:b/>
          <w:bCs/>
          <w:color w:val="auto"/>
          <w:kern w:val="2"/>
          <w:sz w:val="28"/>
          <w:szCs w:val="28"/>
          <w:highlight w:val="none"/>
        </w:rPr>
        <w:t>、  施工图出图和设计配合的一般要求</w:t>
      </w:r>
    </w:p>
    <w:p w14:paraId="13755D5C">
      <w:pPr>
        <w:pStyle w:val="17"/>
        <w:snapToGrid w:val="0"/>
        <w:spacing w:line="360" w:lineRule="auto"/>
        <w:ind w:firstLine="560" w:firstLineChars="200"/>
        <w:outlineLvl w:val="1"/>
        <w:rPr>
          <w:rFonts w:ascii="仿宋_GB2312" w:hAnsi="仿宋_GB2312" w:eastAsia="仿宋_GB2312" w:cs="黑体"/>
          <w:color w:val="auto"/>
          <w:kern w:val="2"/>
          <w:sz w:val="28"/>
          <w:szCs w:val="28"/>
          <w:highlight w:val="none"/>
        </w:rPr>
      </w:pPr>
      <w:r>
        <w:rPr>
          <w:rFonts w:hint="eastAsia" w:ascii="仿宋_GB2312" w:hAnsi="仿宋_GB2312" w:eastAsia="仿宋_GB2312" w:cs="黑体"/>
          <w:color w:val="auto"/>
          <w:kern w:val="2"/>
          <w:sz w:val="28"/>
          <w:szCs w:val="28"/>
          <w:highlight w:val="none"/>
          <w:lang w:val="en-US" w:eastAsia="zh-CN"/>
        </w:rPr>
        <w:t>5</w:t>
      </w:r>
      <w:r>
        <w:rPr>
          <w:rFonts w:hint="eastAsia" w:ascii="仿宋_GB2312" w:hAnsi="仿宋_GB2312" w:eastAsia="仿宋_GB2312" w:cs="黑体"/>
          <w:color w:val="auto"/>
          <w:kern w:val="2"/>
          <w:sz w:val="28"/>
          <w:szCs w:val="28"/>
          <w:highlight w:val="none"/>
        </w:rPr>
        <w:t>.1 方案提交</w:t>
      </w:r>
    </w:p>
    <w:p w14:paraId="699FCE89">
      <w:pPr>
        <w:pStyle w:val="17"/>
        <w:snapToGrid w:val="0"/>
        <w:spacing w:line="360" w:lineRule="auto"/>
        <w:ind w:firstLine="560" w:firstLineChars="200"/>
        <w:rPr>
          <w:rFonts w:ascii="仿宋_GB2312" w:hAnsi="仿宋_GB2312" w:eastAsia="仿宋_GB2312" w:cs="黑体"/>
          <w:color w:val="auto"/>
          <w:kern w:val="2"/>
          <w:sz w:val="28"/>
          <w:szCs w:val="28"/>
          <w:highlight w:val="none"/>
        </w:rPr>
      </w:pPr>
      <w:r>
        <w:rPr>
          <w:rFonts w:hint="eastAsia" w:ascii="仿宋_GB2312" w:hAnsi="仿宋_GB2312" w:eastAsia="仿宋_GB2312" w:cs="黑体"/>
          <w:color w:val="auto"/>
          <w:kern w:val="2"/>
          <w:sz w:val="28"/>
          <w:szCs w:val="28"/>
          <w:highlight w:val="none"/>
          <w:lang w:val="en-US" w:eastAsia="zh-CN"/>
        </w:rPr>
        <w:t>5</w:t>
      </w:r>
      <w:r>
        <w:rPr>
          <w:rFonts w:hint="eastAsia" w:ascii="仿宋_GB2312" w:hAnsi="仿宋_GB2312" w:eastAsia="仿宋_GB2312" w:cs="黑体"/>
          <w:color w:val="auto"/>
          <w:kern w:val="2"/>
          <w:sz w:val="28"/>
          <w:szCs w:val="28"/>
          <w:highlight w:val="none"/>
        </w:rPr>
        <w:t>.1.1 设计单位应提供完整的设计图纸，并配合消防机构提供满足消防许可的相关报建图纸。</w:t>
      </w:r>
    </w:p>
    <w:p w14:paraId="7F77875B">
      <w:pPr>
        <w:pStyle w:val="17"/>
        <w:snapToGrid w:val="0"/>
        <w:spacing w:line="360" w:lineRule="auto"/>
        <w:ind w:firstLine="560" w:firstLineChars="200"/>
        <w:rPr>
          <w:rFonts w:ascii="仿宋_GB2312" w:hAnsi="仿宋_GB2312" w:eastAsia="仿宋_GB2312" w:cs="黑体"/>
          <w:color w:val="auto"/>
          <w:kern w:val="2"/>
          <w:sz w:val="28"/>
          <w:szCs w:val="28"/>
          <w:highlight w:val="none"/>
        </w:rPr>
      </w:pPr>
      <w:r>
        <w:rPr>
          <w:rFonts w:hint="eastAsia" w:ascii="仿宋_GB2312" w:hAnsi="仿宋_GB2312" w:eastAsia="仿宋_GB2312" w:cs="黑体"/>
          <w:color w:val="auto"/>
          <w:kern w:val="2"/>
          <w:sz w:val="28"/>
          <w:szCs w:val="28"/>
          <w:highlight w:val="none"/>
          <w:lang w:val="en-US" w:eastAsia="zh-CN"/>
        </w:rPr>
        <w:t>5</w:t>
      </w:r>
      <w:r>
        <w:rPr>
          <w:rFonts w:hint="eastAsia" w:ascii="仿宋_GB2312" w:hAnsi="仿宋_GB2312" w:eastAsia="仿宋_GB2312" w:cs="黑体"/>
          <w:color w:val="auto"/>
          <w:kern w:val="2"/>
          <w:sz w:val="28"/>
          <w:szCs w:val="28"/>
          <w:highlight w:val="none"/>
        </w:rPr>
        <w:t>.1.2 设计单位需提交设计文件，包括设计理念、深化设计、材料清单、设计概算各阶段施工图。</w:t>
      </w:r>
    </w:p>
    <w:p w14:paraId="59967F13">
      <w:pPr>
        <w:pStyle w:val="17"/>
        <w:snapToGrid w:val="0"/>
        <w:spacing w:line="360" w:lineRule="auto"/>
        <w:ind w:firstLine="560" w:firstLineChars="200"/>
        <w:outlineLvl w:val="1"/>
        <w:rPr>
          <w:rFonts w:ascii="仿宋_GB2312" w:hAnsi="仿宋_GB2312" w:eastAsia="仿宋_GB2312" w:cs="黑体"/>
          <w:color w:val="auto"/>
          <w:kern w:val="2"/>
          <w:sz w:val="28"/>
          <w:szCs w:val="28"/>
          <w:highlight w:val="none"/>
        </w:rPr>
      </w:pPr>
      <w:r>
        <w:rPr>
          <w:rFonts w:hint="eastAsia" w:ascii="仿宋_GB2312" w:hAnsi="仿宋_GB2312" w:eastAsia="仿宋_GB2312" w:cs="黑体"/>
          <w:color w:val="auto"/>
          <w:kern w:val="2"/>
          <w:sz w:val="28"/>
          <w:szCs w:val="28"/>
          <w:highlight w:val="none"/>
          <w:lang w:val="en-US" w:eastAsia="zh-CN"/>
        </w:rPr>
        <w:t>5</w:t>
      </w:r>
      <w:r>
        <w:rPr>
          <w:rFonts w:hint="eastAsia" w:ascii="仿宋_GB2312" w:hAnsi="仿宋_GB2312" w:eastAsia="仿宋_GB2312" w:cs="黑体"/>
          <w:color w:val="auto"/>
          <w:kern w:val="2"/>
          <w:sz w:val="28"/>
          <w:szCs w:val="28"/>
          <w:highlight w:val="none"/>
        </w:rPr>
        <w:t>.2 提交设计文件格式（同时适用于纪录图纸意见书）</w:t>
      </w:r>
    </w:p>
    <w:p w14:paraId="7692A199">
      <w:pPr>
        <w:adjustRightInd w:val="0"/>
        <w:snapToGrid w:val="0"/>
        <w:spacing w:line="360" w:lineRule="auto"/>
        <w:ind w:firstLine="560" w:firstLineChars="200"/>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lang w:val="en-US" w:eastAsia="zh-CN"/>
        </w:rPr>
        <w:t>5</w:t>
      </w:r>
      <w:r>
        <w:rPr>
          <w:rFonts w:hint="eastAsia" w:ascii="仿宋_GB2312" w:hAnsi="仿宋_GB2312" w:eastAsia="仿宋_GB2312"/>
          <w:color w:val="auto"/>
          <w:sz w:val="28"/>
          <w:szCs w:val="28"/>
          <w:highlight w:val="none"/>
        </w:rPr>
        <w:t>.2.1  AutoCAD格式：2004（DWG）文件格式.</w:t>
      </w:r>
    </w:p>
    <w:p w14:paraId="5E625E8A">
      <w:pPr>
        <w:pStyle w:val="17"/>
        <w:snapToGrid w:val="0"/>
        <w:spacing w:line="360" w:lineRule="auto"/>
        <w:ind w:firstLine="560" w:firstLineChars="200"/>
        <w:rPr>
          <w:rFonts w:ascii="仿宋_GB2312" w:hAnsi="仿宋_GB2312" w:eastAsia="仿宋_GB2312" w:cs="黑体"/>
          <w:color w:val="auto"/>
          <w:kern w:val="2"/>
          <w:sz w:val="28"/>
          <w:szCs w:val="28"/>
          <w:highlight w:val="none"/>
        </w:rPr>
      </w:pPr>
      <w:r>
        <w:rPr>
          <w:rFonts w:hint="eastAsia" w:ascii="仿宋_GB2312" w:hAnsi="仿宋_GB2312" w:eastAsia="仿宋_GB2312" w:cs="黑体"/>
          <w:color w:val="auto"/>
          <w:kern w:val="2"/>
          <w:sz w:val="28"/>
          <w:szCs w:val="28"/>
          <w:highlight w:val="none"/>
          <w:lang w:val="en-US" w:eastAsia="zh-CN"/>
        </w:rPr>
        <w:t>5</w:t>
      </w:r>
      <w:r>
        <w:rPr>
          <w:rFonts w:hint="eastAsia" w:ascii="仿宋_GB2312" w:hAnsi="仿宋_GB2312" w:eastAsia="仿宋_GB2312" w:cs="黑体"/>
          <w:color w:val="auto"/>
          <w:kern w:val="2"/>
          <w:sz w:val="28"/>
          <w:szCs w:val="28"/>
          <w:highlight w:val="none"/>
        </w:rPr>
        <w:t>.2.2 AutoCAD匹配文件：包括但不限于图纸文件（DWG），外部参考（x-ref）。共享文件（SHX）及字体文件（SHX，TTF）和彩色表格文件（CTB）；</w:t>
      </w:r>
    </w:p>
    <w:p w14:paraId="5999D9BB">
      <w:pPr>
        <w:pStyle w:val="17"/>
        <w:snapToGrid w:val="0"/>
        <w:spacing w:line="360" w:lineRule="auto"/>
        <w:ind w:firstLine="560" w:firstLineChars="200"/>
        <w:rPr>
          <w:rFonts w:ascii="仿宋_GB2312" w:hAnsi="仿宋_GB2312" w:eastAsia="仿宋_GB2312" w:cs="黑体"/>
          <w:color w:val="auto"/>
          <w:kern w:val="2"/>
          <w:sz w:val="28"/>
          <w:szCs w:val="28"/>
          <w:highlight w:val="none"/>
        </w:rPr>
      </w:pPr>
      <w:r>
        <w:rPr>
          <w:rFonts w:hint="eastAsia" w:ascii="仿宋_GB2312" w:hAnsi="仿宋_GB2312" w:eastAsia="仿宋_GB2312" w:cs="黑体"/>
          <w:color w:val="auto"/>
          <w:kern w:val="2"/>
          <w:sz w:val="28"/>
          <w:szCs w:val="28"/>
          <w:highlight w:val="none"/>
          <w:lang w:val="en-US" w:eastAsia="zh-CN"/>
        </w:rPr>
        <w:t>5</w:t>
      </w:r>
      <w:r>
        <w:rPr>
          <w:rFonts w:hint="eastAsia" w:ascii="仿宋_GB2312" w:hAnsi="仿宋_GB2312" w:eastAsia="仿宋_GB2312" w:cs="黑体"/>
          <w:color w:val="auto"/>
          <w:kern w:val="2"/>
          <w:sz w:val="28"/>
          <w:szCs w:val="28"/>
          <w:highlight w:val="none"/>
        </w:rPr>
        <w:t>.2.3 PDF格式</w:t>
      </w:r>
    </w:p>
    <w:p w14:paraId="1B6BC895">
      <w:pPr>
        <w:pStyle w:val="17"/>
        <w:snapToGrid w:val="0"/>
        <w:spacing w:line="360" w:lineRule="auto"/>
        <w:ind w:firstLine="560" w:firstLineChars="200"/>
        <w:rPr>
          <w:rFonts w:ascii="仿宋_GB2312" w:hAnsi="仿宋_GB2312" w:eastAsia="仿宋_GB2312" w:cs="黑体"/>
          <w:color w:val="auto"/>
          <w:kern w:val="2"/>
          <w:sz w:val="28"/>
          <w:szCs w:val="28"/>
          <w:highlight w:val="none"/>
        </w:rPr>
      </w:pPr>
      <w:r>
        <w:rPr>
          <w:rFonts w:hint="eastAsia" w:ascii="仿宋_GB2312" w:hAnsi="仿宋_GB2312" w:eastAsia="仿宋_GB2312" w:cs="黑体"/>
          <w:color w:val="auto"/>
          <w:kern w:val="2"/>
          <w:sz w:val="28"/>
          <w:szCs w:val="28"/>
          <w:highlight w:val="none"/>
          <w:lang w:val="en-US" w:eastAsia="zh-CN"/>
        </w:rPr>
        <w:t>5</w:t>
      </w:r>
      <w:r>
        <w:rPr>
          <w:rFonts w:hint="eastAsia" w:ascii="仿宋_GB2312" w:hAnsi="仿宋_GB2312" w:eastAsia="仿宋_GB2312" w:cs="黑体"/>
          <w:color w:val="auto"/>
          <w:kern w:val="2"/>
          <w:sz w:val="28"/>
          <w:szCs w:val="28"/>
          <w:highlight w:val="none"/>
        </w:rPr>
        <w:t>.2.4 媒介和质量：各楼层的完整文件分别刻录至CD或DVD，标清楚名字，内容，各两份。</w:t>
      </w:r>
    </w:p>
    <w:p w14:paraId="7827BDF6">
      <w:pPr>
        <w:pStyle w:val="17"/>
        <w:snapToGrid w:val="0"/>
        <w:spacing w:line="360" w:lineRule="auto"/>
        <w:ind w:firstLine="560" w:firstLineChars="200"/>
        <w:rPr>
          <w:rFonts w:ascii="仿宋_GB2312" w:hAnsi="仿宋_GB2312" w:eastAsia="仿宋_GB2312" w:cs="黑体"/>
          <w:color w:val="auto"/>
          <w:kern w:val="2"/>
          <w:sz w:val="28"/>
          <w:szCs w:val="28"/>
          <w:highlight w:val="none"/>
        </w:rPr>
      </w:pPr>
      <w:r>
        <w:rPr>
          <w:rFonts w:hint="eastAsia" w:ascii="仿宋_GB2312" w:hAnsi="仿宋_GB2312" w:eastAsia="仿宋_GB2312" w:cs="黑体"/>
          <w:color w:val="auto"/>
          <w:kern w:val="2"/>
          <w:sz w:val="28"/>
          <w:szCs w:val="28"/>
          <w:highlight w:val="none"/>
          <w:lang w:val="en-US" w:eastAsia="zh-CN"/>
        </w:rPr>
        <w:t>5</w:t>
      </w:r>
      <w:r>
        <w:rPr>
          <w:rFonts w:hint="eastAsia" w:ascii="仿宋_GB2312" w:hAnsi="仿宋_GB2312" w:eastAsia="仿宋_GB2312" w:cs="黑体"/>
          <w:color w:val="auto"/>
          <w:kern w:val="2"/>
          <w:sz w:val="28"/>
          <w:szCs w:val="28"/>
          <w:highlight w:val="none"/>
        </w:rPr>
        <w:t>.2.5 Word文档，2004版本</w:t>
      </w:r>
    </w:p>
    <w:p w14:paraId="18744561">
      <w:pPr>
        <w:pStyle w:val="17"/>
        <w:snapToGrid w:val="0"/>
        <w:spacing w:line="360" w:lineRule="auto"/>
        <w:ind w:firstLine="560" w:firstLineChars="200"/>
        <w:rPr>
          <w:rFonts w:ascii="仿宋_GB2312" w:hAnsi="仿宋_GB2312" w:eastAsia="仿宋_GB2312" w:cs="黑体"/>
          <w:color w:val="auto"/>
          <w:kern w:val="2"/>
          <w:sz w:val="28"/>
          <w:szCs w:val="28"/>
          <w:highlight w:val="none"/>
        </w:rPr>
      </w:pPr>
      <w:r>
        <w:rPr>
          <w:rFonts w:hint="eastAsia" w:ascii="仿宋_GB2312" w:hAnsi="仿宋_GB2312" w:eastAsia="仿宋_GB2312" w:cs="黑体"/>
          <w:color w:val="auto"/>
          <w:kern w:val="2"/>
          <w:sz w:val="28"/>
          <w:szCs w:val="28"/>
          <w:highlight w:val="none"/>
          <w:lang w:val="en-US" w:eastAsia="zh-CN"/>
        </w:rPr>
        <w:t>5</w:t>
      </w:r>
      <w:r>
        <w:rPr>
          <w:rFonts w:hint="eastAsia" w:ascii="仿宋_GB2312" w:hAnsi="仿宋_GB2312" w:eastAsia="仿宋_GB2312" w:cs="黑体"/>
          <w:color w:val="auto"/>
          <w:kern w:val="2"/>
          <w:sz w:val="28"/>
          <w:szCs w:val="28"/>
          <w:highlight w:val="none"/>
        </w:rPr>
        <w:t>.2.6 Excel文档，2004版本</w:t>
      </w:r>
    </w:p>
    <w:p w14:paraId="4D8996C3">
      <w:pPr>
        <w:pStyle w:val="17"/>
        <w:snapToGrid w:val="0"/>
        <w:spacing w:line="360" w:lineRule="auto"/>
        <w:ind w:firstLine="560" w:firstLineChars="200"/>
        <w:rPr>
          <w:rFonts w:ascii="仿宋_GB2312" w:hAnsi="仿宋_GB2312" w:eastAsia="仿宋_GB2312" w:cs="黑体"/>
          <w:color w:val="auto"/>
          <w:kern w:val="2"/>
          <w:sz w:val="28"/>
          <w:szCs w:val="28"/>
          <w:highlight w:val="none"/>
        </w:rPr>
      </w:pPr>
      <w:r>
        <w:rPr>
          <w:rFonts w:hint="eastAsia" w:ascii="仿宋_GB2312" w:hAnsi="仿宋_GB2312" w:eastAsia="仿宋_GB2312" w:cs="黑体"/>
          <w:color w:val="auto"/>
          <w:kern w:val="2"/>
          <w:sz w:val="28"/>
          <w:szCs w:val="28"/>
          <w:highlight w:val="none"/>
          <w:lang w:val="en-US" w:eastAsia="zh-CN"/>
        </w:rPr>
        <w:t>5</w:t>
      </w:r>
      <w:r>
        <w:rPr>
          <w:rFonts w:hint="eastAsia" w:ascii="仿宋_GB2312" w:hAnsi="仿宋_GB2312" w:eastAsia="仿宋_GB2312" w:cs="黑体"/>
          <w:color w:val="auto"/>
          <w:kern w:val="2"/>
          <w:sz w:val="28"/>
          <w:szCs w:val="28"/>
          <w:highlight w:val="none"/>
        </w:rPr>
        <w:t>.2.7 尺寸应以公制单位标注</w:t>
      </w:r>
    </w:p>
    <w:p w14:paraId="56D7418A">
      <w:pPr>
        <w:adjustRightInd w:val="0"/>
        <w:snapToGrid w:val="0"/>
        <w:spacing w:line="360" w:lineRule="auto"/>
        <w:ind w:firstLine="560" w:firstLineChars="200"/>
        <w:outlineLvl w:val="1"/>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lang w:val="en-US" w:eastAsia="zh-CN"/>
        </w:rPr>
        <w:t>5</w:t>
      </w:r>
      <w:r>
        <w:rPr>
          <w:rFonts w:hint="eastAsia" w:ascii="仿宋_GB2312" w:hAnsi="仿宋_GB2312" w:eastAsia="仿宋_GB2312"/>
          <w:color w:val="auto"/>
          <w:sz w:val="28"/>
          <w:szCs w:val="28"/>
          <w:highlight w:val="none"/>
        </w:rPr>
        <w:t>.3方案设计阶段（投标文件内容）</w:t>
      </w:r>
    </w:p>
    <w:p w14:paraId="7B567A67">
      <w:pPr>
        <w:adjustRightInd w:val="0"/>
        <w:snapToGrid w:val="0"/>
        <w:spacing w:line="360" w:lineRule="auto"/>
        <w:ind w:firstLine="560" w:firstLineChars="200"/>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lang w:val="en-US" w:eastAsia="zh-CN"/>
        </w:rPr>
        <w:t>5</w:t>
      </w:r>
      <w:r>
        <w:rPr>
          <w:rFonts w:hint="eastAsia" w:ascii="仿宋_GB2312" w:hAnsi="仿宋_GB2312" w:eastAsia="仿宋_GB2312"/>
          <w:color w:val="auto"/>
          <w:sz w:val="28"/>
          <w:szCs w:val="28"/>
          <w:highlight w:val="none"/>
        </w:rPr>
        <w:t>.3.1方案设计说明（含空间设计说明、经济技术指标、主要材料表、造价分析估算表、项目计划表等）</w:t>
      </w:r>
    </w:p>
    <w:p w14:paraId="3300AE5D">
      <w:pPr>
        <w:adjustRightInd w:val="0"/>
        <w:snapToGrid w:val="0"/>
        <w:spacing w:line="360" w:lineRule="auto"/>
        <w:ind w:firstLine="560" w:firstLineChars="200"/>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lang w:val="en-US" w:eastAsia="zh-CN"/>
        </w:rPr>
        <w:t>5</w:t>
      </w:r>
      <w:r>
        <w:rPr>
          <w:rFonts w:hint="eastAsia" w:ascii="仿宋_GB2312" w:hAnsi="仿宋_GB2312" w:eastAsia="仿宋_GB2312"/>
          <w:color w:val="auto"/>
          <w:sz w:val="28"/>
          <w:szCs w:val="28"/>
          <w:highlight w:val="none"/>
        </w:rPr>
        <w:t>.3.2平面图：每层平面方案（一共5层），表现图片以清晰、明了为主，表现手法不限于彩色家具平面图方案或三维立体鸟瞰图方案，每层不少于一张</w:t>
      </w:r>
    </w:p>
    <w:p w14:paraId="7A2C9D74">
      <w:pPr>
        <w:adjustRightInd w:val="0"/>
        <w:snapToGrid w:val="0"/>
        <w:spacing w:line="360" w:lineRule="auto"/>
        <w:ind w:firstLine="560" w:firstLineChars="200"/>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lang w:val="en-US" w:eastAsia="zh-CN"/>
        </w:rPr>
        <w:t>5</w:t>
      </w:r>
      <w:r>
        <w:rPr>
          <w:rFonts w:hint="eastAsia" w:ascii="仿宋_GB2312" w:hAnsi="仿宋_GB2312" w:eastAsia="仿宋_GB2312"/>
          <w:color w:val="auto"/>
          <w:sz w:val="28"/>
          <w:szCs w:val="28"/>
          <w:highlight w:val="none"/>
        </w:rPr>
        <w:t>.3.3天花图</w:t>
      </w:r>
    </w:p>
    <w:p w14:paraId="6D02F4E9">
      <w:pPr>
        <w:adjustRightInd w:val="0"/>
        <w:snapToGrid w:val="0"/>
        <w:spacing w:line="360" w:lineRule="auto"/>
        <w:ind w:firstLine="560" w:firstLineChars="200"/>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lang w:val="en-US" w:eastAsia="zh-CN"/>
        </w:rPr>
        <w:t>5</w:t>
      </w:r>
      <w:r>
        <w:rPr>
          <w:rFonts w:hint="eastAsia" w:ascii="仿宋_GB2312" w:hAnsi="仿宋_GB2312" w:eastAsia="仿宋_GB2312"/>
          <w:color w:val="auto"/>
          <w:sz w:val="28"/>
          <w:szCs w:val="28"/>
          <w:highlight w:val="none"/>
        </w:rPr>
        <w:t>.3.4重要部位电脑三维效果表现图。</w:t>
      </w:r>
    </w:p>
    <w:p w14:paraId="7978418B">
      <w:pPr>
        <w:adjustRightInd w:val="0"/>
        <w:snapToGrid w:val="0"/>
        <w:spacing w:line="360" w:lineRule="auto"/>
        <w:ind w:firstLine="560" w:firstLineChars="200"/>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lang w:val="en-US" w:eastAsia="zh-CN"/>
        </w:rPr>
        <w:t>5</w:t>
      </w:r>
      <w:r>
        <w:rPr>
          <w:rFonts w:hint="eastAsia" w:ascii="仿宋_GB2312" w:hAnsi="仿宋_GB2312" w:eastAsia="仿宋_GB2312"/>
          <w:color w:val="auto"/>
          <w:sz w:val="28"/>
          <w:szCs w:val="28"/>
          <w:highlight w:val="none"/>
        </w:rPr>
        <w:t>.3.4.</w:t>
      </w:r>
      <w:r>
        <w:rPr>
          <w:rFonts w:hint="eastAsia" w:ascii="仿宋_GB2312" w:hAnsi="仿宋_GB2312" w:eastAsia="仿宋_GB2312" w:cs="黑体"/>
          <w:snapToGrid/>
          <w:color w:val="auto"/>
          <w:kern w:val="2"/>
          <w:sz w:val="28"/>
          <w:szCs w:val="28"/>
          <w:highlight w:val="none"/>
        </w:rPr>
        <w:t>所设计区域的各部位效果图（首层大堂、电梯厅、</w:t>
      </w:r>
      <w:r>
        <w:rPr>
          <w:rFonts w:hint="eastAsia" w:ascii="仿宋_GB2312" w:hAnsi="仿宋_GB2312" w:eastAsia="仿宋_GB2312"/>
          <w:color w:val="auto"/>
          <w:kern w:val="2"/>
          <w:sz w:val="28"/>
          <w:szCs w:val="28"/>
          <w:highlight w:val="none"/>
        </w:rPr>
        <w:t>公共通道、茶水间、</w:t>
      </w:r>
      <w:r>
        <w:rPr>
          <w:rFonts w:hint="eastAsia" w:ascii="仿宋_GB2312" w:hAnsi="仿宋_GB2312" w:eastAsia="仿宋_GB2312"/>
          <w:color w:val="auto"/>
          <w:kern w:val="2"/>
          <w:sz w:val="28"/>
          <w:szCs w:val="28"/>
          <w:highlight w:val="none"/>
          <w:lang w:val="en-US" w:eastAsia="zh-CN"/>
        </w:rPr>
        <w:t>食堂</w:t>
      </w:r>
      <w:r>
        <w:rPr>
          <w:rFonts w:hint="eastAsia" w:ascii="仿宋_GB2312" w:hAnsi="仿宋_GB2312" w:eastAsia="仿宋_GB2312"/>
          <w:color w:val="auto"/>
          <w:kern w:val="2"/>
          <w:sz w:val="28"/>
          <w:szCs w:val="28"/>
          <w:highlight w:val="none"/>
        </w:rPr>
        <w:t>、公共卫生间、办公区、办公室、会议室、接待室、弱电机房、</w:t>
      </w:r>
      <w:r>
        <w:rPr>
          <w:rFonts w:hint="eastAsia" w:ascii="仿宋_GB2312" w:hAnsi="仿宋_GB2312" w:eastAsia="仿宋_GB2312"/>
          <w:color w:val="auto"/>
          <w:kern w:val="2"/>
          <w:sz w:val="28"/>
          <w:szCs w:val="28"/>
          <w:highlight w:val="none"/>
          <w:lang w:eastAsia="zh-CN"/>
        </w:rPr>
        <w:t>多功能厅</w:t>
      </w:r>
      <w:r>
        <w:rPr>
          <w:rFonts w:hint="eastAsia" w:ascii="仿宋_GB2312" w:hAnsi="仿宋_GB2312" w:eastAsia="仿宋_GB2312"/>
          <w:color w:val="auto"/>
          <w:kern w:val="2"/>
          <w:sz w:val="28"/>
          <w:szCs w:val="28"/>
          <w:highlight w:val="none"/>
        </w:rPr>
        <w:t>、厨房</w:t>
      </w:r>
      <w:r>
        <w:rPr>
          <w:rFonts w:hint="eastAsia" w:ascii="仿宋_GB2312" w:hAnsi="仿宋_GB2312" w:eastAsia="仿宋_GB2312" w:cs="黑体"/>
          <w:snapToGrid/>
          <w:color w:val="auto"/>
          <w:kern w:val="2"/>
          <w:sz w:val="28"/>
          <w:szCs w:val="28"/>
          <w:highlight w:val="none"/>
        </w:rPr>
        <w:t>等），在效果图表现方面应多角度出图</w:t>
      </w:r>
      <w:r>
        <w:rPr>
          <w:rFonts w:hint="eastAsia" w:ascii="仿宋_GB2312" w:hAnsi="仿宋_GB2312" w:eastAsia="仿宋_GB2312" w:cs="黑体"/>
          <w:snapToGrid/>
          <w:color w:val="auto"/>
          <w:kern w:val="2"/>
          <w:sz w:val="28"/>
          <w:szCs w:val="28"/>
          <w:highlight w:val="none"/>
          <w:lang w:eastAsia="zh-CN"/>
        </w:rPr>
        <w:t>，</w:t>
      </w:r>
      <w:r>
        <w:rPr>
          <w:rFonts w:hint="eastAsia" w:ascii="仿宋_GB2312" w:hAnsi="仿宋_GB2312" w:eastAsia="仿宋_GB2312"/>
          <w:b w:val="0"/>
          <w:bCs w:val="0"/>
          <w:color w:val="auto"/>
          <w:kern w:val="2"/>
          <w:sz w:val="28"/>
          <w:szCs w:val="28"/>
          <w:highlight w:val="none"/>
        </w:rPr>
        <w:t>各专业</w:t>
      </w:r>
      <w:r>
        <w:rPr>
          <w:rFonts w:hint="eastAsia" w:ascii="仿宋_GB2312" w:hAnsi="仿宋_GB2312" w:eastAsia="仿宋_GB2312"/>
          <w:b w:val="0"/>
          <w:bCs w:val="0"/>
          <w:color w:val="auto"/>
          <w:kern w:val="2"/>
          <w:sz w:val="28"/>
          <w:szCs w:val="28"/>
          <w:highlight w:val="none"/>
          <w:lang w:val="en-US" w:eastAsia="zh-CN"/>
        </w:rPr>
        <w:t>提供</w:t>
      </w:r>
      <w:r>
        <w:rPr>
          <w:rFonts w:hint="eastAsia" w:ascii="仿宋_GB2312" w:hAnsi="仿宋_GB2312" w:eastAsia="仿宋_GB2312"/>
          <w:b w:val="0"/>
          <w:bCs w:val="0"/>
          <w:color w:val="auto"/>
          <w:kern w:val="2"/>
          <w:sz w:val="28"/>
          <w:szCs w:val="28"/>
          <w:highlight w:val="none"/>
          <w:lang w:eastAsia="zh-CN"/>
        </w:rPr>
        <w:t>3</w:t>
      </w:r>
      <w:r>
        <w:rPr>
          <w:rFonts w:hint="eastAsia" w:ascii="仿宋_GB2312" w:hAnsi="仿宋_GB2312" w:eastAsia="仿宋_GB2312"/>
          <w:b w:val="0"/>
          <w:bCs w:val="0"/>
          <w:color w:val="auto"/>
          <w:kern w:val="2"/>
          <w:sz w:val="28"/>
          <w:szCs w:val="28"/>
          <w:highlight w:val="none"/>
        </w:rPr>
        <w:t>份（委托人有权根据项目实际情况需要增补份数，费用由设计人承担）</w:t>
      </w:r>
      <w:r>
        <w:rPr>
          <w:rFonts w:hint="eastAsia" w:ascii="仿宋_GB2312" w:hAnsi="仿宋_GB2312" w:eastAsia="仿宋_GB2312"/>
          <w:b w:val="0"/>
          <w:bCs w:val="0"/>
          <w:color w:val="auto"/>
          <w:kern w:val="2"/>
          <w:sz w:val="28"/>
          <w:szCs w:val="28"/>
          <w:highlight w:val="none"/>
          <w:lang w:eastAsia="zh-CN"/>
        </w:rPr>
        <w:t>。</w:t>
      </w:r>
    </w:p>
    <w:p w14:paraId="0FDFD0D1">
      <w:pPr>
        <w:adjustRightInd w:val="0"/>
        <w:snapToGrid w:val="0"/>
        <w:spacing w:line="360" w:lineRule="auto"/>
        <w:ind w:firstLine="560" w:firstLineChars="200"/>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lang w:val="en-US" w:eastAsia="zh-CN"/>
        </w:rPr>
        <w:t>5</w:t>
      </w:r>
      <w:r>
        <w:rPr>
          <w:rFonts w:hint="eastAsia" w:ascii="仿宋_GB2312" w:hAnsi="仿宋_GB2312" w:eastAsia="仿宋_GB2312"/>
          <w:color w:val="auto"/>
          <w:sz w:val="28"/>
          <w:szCs w:val="28"/>
          <w:highlight w:val="none"/>
        </w:rPr>
        <w:t>.3.5参考彩色图片</w:t>
      </w:r>
    </w:p>
    <w:p w14:paraId="0950A4B6">
      <w:pPr>
        <w:adjustRightInd w:val="0"/>
        <w:snapToGrid w:val="0"/>
        <w:spacing w:line="360" w:lineRule="auto"/>
        <w:ind w:firstLine="560" w:firstLineChars="200"/>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lang w:val="en-US" w:eastAsia="zh-CN"/>
        </w:rPr>
        <w:t>5</w:t>
      </w:r>
      <w:r>
        <w:rPr>
          <w:rFonts w:hint="eastAsia" w:ascii="仿宋_GB2312" w:hAnsi="仿宋_GB2312" w:eastAsia="仿宋_GB2312"/>
          <w:color w:val="auto"/>
          <w:sz w:val="28"/>
          <w:szCs w:val="28"/>
          <w:highlight w:val="none"/>
        </w:rPr>
        <w:t>.3.6概念设计的方式：包括模型或手绘草图、节点示意图等</w:t>
      </w:r>
    </w:p>
    <w:p w14:paraId="516DA7E5">
      <w:pPr>
        <w:adjustRightInd w:val="0"/>
        <w:snapToGrid w:val="0"/>
        <w:spacing w:line="360" w:lineRule="auto"/>
        <w:ind w:firstLine="560" w:firstLineChars="200"/>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lang w:val="en-US" w:eastAsia="zh-CN"/>
        </w:rPr>
        <w:t>5</w:t>
      </w:r>
      <w:r>
        <w:rPr>
          <w:rFonts w:hint="eastAsia" w:ascii="仿宋_GB2312" w:hAnsi="仿宋_GB2312" w:eastAsia="仿宋_GB2312"/>
          <w:color w:val="auto"/>
          <w:sz w:val="28"/>
          <w:szCs w:val="28"/>
          <w:highlight w:val="none"/>
        </w:rPr>
        <w:t>.3.7主要材料样品建议：</w:t>
      </w:r>
    </w:p>
    <w:p w14:paraId="4EC16A9F">
      <w:pPr>
        <w:adjustRightInd w:val="0"/>
        <w:snapToGrid w:val="0"/>
        <w:spacing w:line="360" w:lineRule="auto"/>
        <w:ind w:firstLine="560" w:firstLineChars="200"/>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lang w:val="en-US" w:eastAsia="zh-CN"/>
        </w:rPr>
        <w:t>5</w:t>
      </w:r>
      <w:r>
        <w:rPr>
          <w:rFonts w:hint="eastAsia" w:ascii="仿宋_GB2312" w:hAnsi="仿宋_GB2312" w:eastAsia="仿宋_GB2312"/>
          <w:color w:val="auto"/>
          <w:sz w:val="28"/>
          <w:szCs w:val="28"/>
          <w:highlight w:val="none"/>
        </w:rPr>
        <w:t>.3.7.1 布艺、墙纸、墙布、木饰面等样板规格不小于150X150mm，如有图案，须裁剪为完整图案。</w:t>
      </w:r>
    </w:p>
    <w:p w14:paraId="0E998986">
      <w:pPr>
        <w:adjustRightInd w:val="0"/>
        <w:snapToGrid w:val="0"/>
        <w:spacing w:line="360" w:lineRule="auto"/>
        <w:ind w:firstLine="560" w:firstLineChars="200"/>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lang w:val="en-US" w:eastAsia="zh-CN"/>
        </w:rPr>
        <w:t>5</w:t>
      </w:r>
      <w:r>
        <w:rPr>
          <w:rFonts w:hint="eastAsia" w:ascii="仿宋_GB2312" w:hAnsi="仿宋_GB2312" w:eastAsia="仿宋_GB2312"/>
          <w:color w:val="auto"/>
          <w:sz w:val="28"/>
          <w:szCs w:val="28"/>
          <w:highlight w:val="none"/>
        </w:rPr>
        <w:t>.3.7.2 玻璃、石材等板材样板规格不小于500X500mm。</w:t>
      </w:r>
    </w:p>
    <w:p w14:paraId="58A8E76E">
      <w:pPr>
        <w:adjustRightInd w:val="0"/>
        <w:snapToGrid w:val="0"/>
        <w:spacing w:line="360" w:lineRule="auto"/>
        <w:ind w:firstLine="560" w:firstLineChars="200"/>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lang w:val="en-US" w:eastAsia="zh-CN"/>
        </w:rPr>
        <w:t>5</w:t>
      </w:r>
      <w:r>
        <w:rPr>
          <w:rFonts w:hint="eastAsia" w:ascii="仿宋_GB2312" w:hAnsi="仿宋_GB2312" w:eastAsia="仿宋_GB2312"/>
          <w:color w:val="auto"/>
          <w:sz w:val="28"/>
          <w:szCs w:val="28"/>
          <w:highlight w:val="none"/>
        </w:rPr>
        <w:t>.3.7.3 金属材样板规格不小于100X100mm，如有造型，须裁剪为完整图案。</w:t>
      </w:r>
    </w:p>
    <w:p w14:paraId="6033AC59">
      <w:pPr>
        <w:adjustRightInd w:val="0"/>
        <w:snapToGrid w:val="0"/>
        <w:spacing w:line="360" w:lineRule="auto"/>
        <w:ind w:firstLine="560" w:firstLineChars="200"/>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lang w:val="en-US" w:eastAsia="zh-CN"/>
        </w:rPr>
        <w:t>5</w:t>
      </w:r>
      <w:r>
        <w:rPr>
          <w:rFonts w:hint="eastAsia" w:ascii="仿宋_GB2312" w:hAnsi="仿宋_GB2312" w:eastAsia="仿宋_GB2312"/>
          <w:color w:val="auto"/>
          <w:sz w:val="28"/>
          <w:szCs w:val="28"/>
          <w:highlight w:val="none"/>
        </w:rPr>
        <w:t>.3.7.4 线材长度不短于200mm。</w:t>
      </w:r>
    </w:p>
    <w:p w14:paraId="51B835B9">
      <w:pPr>
        <w:adjustRightInd w:val="0"/>
        <w:snapToGrid w:val="0"/>
        <w:spacing w:line="360" w:lineRule="auto"/>
        <w:ind w:firstLine="560" w:firstLineChars="200"/>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lang w:val="en-US" w:eastAsia="zh-CN"/>
        </w:rPr>
        <w:t>5</w:t>
      </w:r>
      <w:r>
        <w:rPr>
          <w:rFonts w:hint="eastAsia" w:ascii="仿宋_GB2312" w:hAnsi="仿宋_GB2312" w:eastAsia="仿宋_GB2312"/>
          <w:color w:val="auto"/>
          <w:sz w:val="28"/>
          <w:szCs w:val="28"/>
          <w:highlight w:val="none"/>
        </w:rPr>
        <w:t>.3.7.5 色卡样板不小于50X50mm。</w:t>
      </w:r>
    </w:p>
    <w:p w14:paraId="2933ABDD">
      <w:pPr>
        <w:adjustRightInd w:val="0"/>
        <w:snapToGrid w:val="0"/>
        <w:spacing w:line="360" w:lineRule="auto"/>
        <w:ind w:firstLine="560" w:firstLineChars="200"/>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lang w:val="en-US" w:eastAsia="zh-CN"/>
        </w:rPr>
        <w:t>5</w:t>
      </w:r>
      <w:r>
        <w:rPr>
          <w:rFonts w:hint="eastAsia" w:ascii="仿宋_GB2312" w:hAnsi="仿宋_GB2312" w:eastAsia="仿宋_GB2312"/>
          <w:color w:val="auto"/>
          <w:sz w:val="28"/>
          <w:szCs w:val="28"/>
          <w:highlight w:val="none"/>
        </w:rPr>
        <w:t>.3.7.6 砖、陶瓷等材料样板规格不小于200X200mm。</w:t>
      </w:r>
    </w:p>
    <w:p w14:paraId="1935F97A">
      <w:pPr>
        <w:adjustRightInd w:val="0"/>
        <w:snapToGrid w:val="0"/>
        <w:spacing w:line="360" w:lineRule="auto"/>
        <w:ind w:firstLine="560" w:firstLineChars="200"/>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此阶段图纸装订成A3图册 5份（委托人有权根据项目实际情况需要增补份数，费用由设计人承担），效果图制作成A1展板1份。</w:t>
      </w:r>
    </w:p>
    <w:p w14:paraId="63F06218">
      <w:pPr>
        <w:adjustRightInd w:val="0"/>
        <w:snapToGrid w:val="0"/>
        <w:spacing w:line="360" w:lineRule="auto"/>
        <w:ind w:firstLine="560" w:firstLineChars="200"/>
        <w:outlineLvl w:val="1"/>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lang w:val="en-US" w:eastAsia="zh-CN"/>
        </w:rPr>
        <w:t>5</w:t>
      </w:r>
      <w:r>
        <w:rPr>
          <w:rFonts w:hint="eastAsia" w:ascii="仿宋_GB2312" w:hAnsi="仿宋_GB2312" w:eastAsia="仿宋_GB2312"/>
          <w:color w:val="auto"/>
          <w:sz w:val="28"/>
          <w:szCs w:val="28"/>
          <w:highlight w:val="none"/>
        </w:rPr>
        <w:t>.4 方案修改及确认，深化设计阶段，完成施工图：</w:t>
      </w:r>
    </w:p>
    <w:p w14:paraId="4702F81A">
      <w:pPr>
        <w:adjustRightInd w:val="0"/>
        <w:snapToGrid w:val="0"/>
        <w:spacing w:line="360" w:lineRule="auto"/>
        <w:ind w:firstLine="560" w:firstLineChars="200"/>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要求达到扩初深度且满足招标要求，可依此进行施工图设计。招标图应包括且不限于以下内容：</w:t>
      </w:r>
    </w:p>
    <w:p w14:paraId="5159B33A">
      <w:pPr>
        <w:adjustRightInd w:val="0"/>
        <w:snapToGrid w:val="0"/>
        <w:spacing w:line="360" w:lineRule="auto"/>
        <w:ind w:firstLine="560" w:firstLineChars="200"/>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lang w:val="en-US" w:eastAsia="zh-CN"/>
        </w:rPr>
        <w:t>5</w:t>
      </w:r>
      <w:r>
        <w:rPr>
          <w:rFonts w:hint="eastAsia" w:ascii="仿宋_GB2312" w:hAnsi="仿宋_GB2312" w:eastAsia="仿宋_GB2312"/>
          <w:color w:val="auto"/>
          <w:sz w:val="28"/>
          <w:szCs w:val="28"/>
          <w:highlight w:val="none"/>
        </w:rPr>
        <w:t>.4.1图纸目录</w:t>
      </w:r>
    </w:p>
    <w:p w14:paraId="67C2C678">
      <w:pPr>
        <w:adjustRightInd w:val="0"/>
        <w:snapToGrid w:val="0"/>
        <w:spacing w:line="360" w:lineRule="auto"/>
        <w:ind w:firstLine="560" w:firstLineChars="200"/>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图纸目录必须标有正投影图的图号、图名、图幅、备注。图号是按图纸编排顺序，从施工设计说明及要求规范开始编号</w:t>
      </w:r>
    </w:p>
    <w:p w14:paraId="5A1469A8">
      <w:pPr>
        <w:adjustRightInd w:val="0"/>
        <w:snapToGrid w:val="0"/>
        <w:spacing w:line="360" w:lineRule="auto"/>
        <w:ind w:firstLine="560" w:firstLineChars="200"/>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lang w:val="en-US" w:eastAsia="zh-CN"/>
        </w:rPr>
        <w:t>5</w:t>
      </w:r>
      <w:r>
        <w:rPr>
          <w:rFonts w:hint="eastAsia" w:ascii="仿宋_GB2312" w:hAnsi="仿宋_GB2312" w:eastAsia="仿宋_GB2312"/>
          <w:color w:val="auto"/>
          <w:sz w:val="28"/>
          <w:szCs w:val="28"/>
          <w:highlight w:val="none"/>
        </w:rPr>
        <w:t>.4.2图例说明</w:t>
      </w:r>
    </w:p>
    <w:p w14:paraId="1C4CF4C6">
      <w:pPr>
        <w:widowControl/>
        <w:adjustRightInd w:val="0"/>
        <w:snapToGrid w:val="0"/>
        <w:spacing w:line="360" w:lineRule="auto"/>
        <w:ind w:firstLine="560" w:firstLineChars="200"/>
        <w:jc w:val="left"/>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包括各种材料的剖切图例和各种常用设备及电器的图例，以便业主能对设计图纸有更深的认识。</w:t>
      </w:r>
    </w:p>
    <w:p w14:paraId="74A8B6CB">
      <w:pPr>
        <w:adjustRightInd w:val="0"/>
        <w:snapToGrid w:val="0"/>
        <w:spacing w:line="360" w:lineRule="auto"/>
        <w:ind w:firstLine="560" w:firstLineChars="200"/>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lang w:val="en-US" w:eastAsia="zh-CN"/>
        </w:rPr>
        <w:t>5</w:t>
      </w:r>
      <w:r>
        <w:rPr>
          <w:rFonts w:hint="eastAsia" w:ascii="仿宋_GB2312" w:hAnsi="仿宋_GB2312" w:eastAsia="仿宋_GB2312"/>
          <w:color w:val="auto"/>
          <w:sz w:val="28"/>
          <w:szCs w:val="28"/>
          <w:highlight w:val="none"/>
        </w:rPr>
        <w:t>.4.3设计及施工说明</w:t>
      </w:r>
    </w:p>
    <w:p w14:paraId="692A3012">
      <w:pPr>
        <w:numPr>
          <w:ilvl w:val="0"/>
          <w:numId w:val="2"/>
        </w:numPr>
        <w:adjustRightInd w:val="0"/>
        <w:snapToGrid w:val="0"/>
        <w:spacing w:line="360" w:lineRule="auto"/>
        <w:ind w:left="0" w:firstLine="840"/>
        <w:jc w:val="left"/>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设计范围：工程项目名称、户型、地点等。</w:t>
      </w:r>
    </w:p>
    <w:p w14:paraId="2AD4E0E9">
      <w:pPr>
        <w:numPr>
          <w:ilvl w:val="0"/>
          <w:numId w:val="2"/>
        </w:numPr>
        <w:adjustRightInd w:val="0"/>
        <w:snapToGrid w:val="0"/>
        <w:spacing w:line="360" w:lineRule="auto"/>
        <w:ind w:left="0" w:firstLine="840"/>
        <w:jc w:val="left"/>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设计说明：包括设计定位、风格、概念、元素。</w:t>
      </w:r>
    </w:p>
    <w:p w14:paraId="0986691C">
      <w:pPr>
        <w:numPr>
          <w:ilvl w:val="0"/>
          <w:numId w:val="2"/>
        </w:numPr>
        <w:adjustRightInd w:val="0"/>
        <w:snapToGrid w:val="0"/>
        <w:spacing w:line="360" w:lineRule="auto"/>
        <w:ind w:left="0" w:firstLine="840"/>
        <w:jc w:val="left"/>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设计要求及相应规范：根据设计内容寻找相应的国家规范要求进行说明并严格执行。具体内容如下：</w:t>
      </w:r>
    </w:p>
    <w:p w14:paraId="1E7A9880">
      <w:pPr>
        <w:numPr>
          <w:ilvl w:val="0"/>
          <w:numId w:val="2"/>
        </w:numPr>
        <w:adjustRightInd w:val="0"/>
        <w:snapToGrid w:val="0"/>
        <w:spacing w:line="360" w:lineRule="auto"/>
        <w:ind w:left="0" w:firstLine="840"/>
        <w:jc w:val="left"/>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室内装饰设计必须遵守有关建筑防火规范，对防火设施及设备的装饰必须首先满足使用方便、开启顺利的要求。</w:t>
      </w:r>
    </w:p>
    <w:p w14:paraId="2C49666E">
      <w:pPr>
        <w:numPr>
          <w:ilvl w:val="0"/>
          <w:numId w:val="2"/>
        </w:numPr>
        <w:adjustRightInd w:val="0"/>
        <w:snapToGrid w:val="0"/>
        <w:spacing w:line="360" w:lineRule="auto"/>
        <w:ind w:left="0" w:firstLine="840"/>
        <w:jc w:val="left"/>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装饰材料应使用耐燃或不燃材质，木制品必须涂刷防火涂料。</w:t>
      </w:r>
    </w:p>
    <w:p w14:paraId="4CE2C4A5">
      <w:pPr>
        <w:numPr>
          <w:ilvl w:val="0"/>
          <w:numId w:val="2"/>
        </w:numPr>
        <w:adjustRightInd w:val="0"/>
        <w:snapToGrid w:val="0"/>
        <w:spacing w:line="360" w:lineRule="auto"/>
        <w:ind w:left="0" w:firstLine="840"/>
        <w:jc w:val="left"/>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电气设计必须注意防火，天花及物件内的电气配件注明防火的外护材料。</w:t>
      </w:r>
    </w:p>
    <w:p w14:paraId="3D7605A9">
      <w:pPr>
        <w:numPr>
          <w:ilvl w:val="0"/>
          <w:numId w:val="2"/>
        </w:numPr>
        <w:adjustRightInd w:val="0"/>
        <w:snapToGrid w:val="0"/>
        <w:spacing w:line="360" w:lineRule="auto"/>
        <w:ind w:left="0" w:firstLine="840"/>
        <w:jc w:val="left"/>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必须满足建设部颁发的《民用建筑室内环境污染控制规范》的要求。</w:t>
      </w:r>
    </w:p>
    <w:p w14:paraId="745BE947">
      <w:pPr>
        <w:numPr>
          <w:ilvl w:val="0"/>
          <w:numId w:val="2"/>
        </w:numPr>
        <w:adjustRightInd w:val="0"/>
        <w:snapToGrid w:val="0"/>
        <w:spacing w:line="360" w:lineRule="auto"/>
        <w:ind w:left="0" w:firstLine="840"/>
        <w:jc w:val="left"/>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装饰装修设计选材：要求材料必须符合国家质检总局颁布的室内装饰装修材料挥发有害物质限量强制性的国家标准。</w:t>
      </w:r>
    </w:p>
    <w:p w14:paraId="691F2141">
      <w:pPr>
        <w:adjustRightInd w:val="0"/>
        <w:snapToGrid w:val="0"/>
        <w:spacing w:line="360" w:lineRule="auto"/>
        <w:ind w:firstLine="560" w:firstLineChars="200"/>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lang w:val="en-US" w:eastAsia="zh-CN"/>
        </w:rPr>
        <w:t>5</w:t>
      </w:r>
      <w:r>
        <w:rPr>
          <w:rFonts w:hint="eastAsia" w:ascii="仿宋_GB2312" w:hAnsi="仿宋_GB2312" w:eastAsia="仿宋_GB2312"/>
          <w:color w:val="auto"/>
          <w:sz w:val="28"/>
          <w:szCs w:val="28"/>
          <w:highlight w:val="none"/>
        </w:rPr>
        <w:t>.4.4材料表（石材、木地板、地毯、金属、玻璃、陶瓷、油漆、布艺及水、风、电、弱电设备等）</w:t>
      </w:r>
    </w:p>
    <w:p w14:paraId="3E890C1A">
      <w:pPr>
        <w:adjustRightInd w:val="0"/>
        <w:snapToGrid w:val="0"/>
        <w:spacing w:line="360" w:lineRule="auto"/>
        <w:ind w:firstLine="560" w:firstLineChars="200"/>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物料编号、名称、物料图片、品牌（不少于3个同档次品牌、型号）、规格、式样及使用部位。</w:t>
      </w:r>
    </w:p>
    <w:p w14:paraId="5DA74111">
      <w:pPr>
        <w:adjustRightInd w:val="0"/>
        <w:snapToGrid w:val="0"/>
        <w:spacing w:line="360" w:lineRule="auto"/>
        <w:ind w:firstLine="560" w:firstLineChars="200"/>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lang w:val="en-US" w:eastAsia="zh-CN"/>
        </w:rPr>
        <w:t>5</w:t>
      </w:r>
      <w:r>
        <w:rPr>
          <w:rFonts w:hint="eastAsia" w:ascii="仿宋_GB2312" w:hAnsi="仿宋_GB2312" w:eastAsia="仿宋_GB2312"/>
          <w:color w:val="auto"/>
          <w:sz w:val="28"/>
          <w:szCs w:val="28"/>
          <w:highlight w:val="none"/>
        </w:rPr>
        <w:t>.4.5平面图</w:t>
      </w:r>
    </w:p>
    <w:p w14:paraId="0C777CD6">
      <w:pPr>
        <w:numPr>
          <w:ilvl w:val="0"/>
          <w:numId w:val="2"/>
        </w:numPr>
        <w:adjustRightInd w:val="0"/>
        <w:snapToGrid w:val="0"/>
        <w:spacing w:line="360" w:lineRule="auto"/>
        <w:ind w:firstLine="490" w:firstLineChars="175"/>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设计前平面</w:t>
      </w:r>
    </w:p>
    <w:p w14:paraId="7A8985B1">
      <w:pPr>
        <w:numPr>
          <w:ilvl w:val="0"/>
          <w:numId w:val="2"/>
        </w:numPr>
        <w:adjustRightInd w:val="0"/>
        <w:snapToGrid w:val="0"/>
        <w:spacing w:line="360" w:lineRule="auto"/>
        <w:ind w:firstLine="490" w:firstLineChars="175"/>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设计后平面：建筑设计新砌墙体与原建筑墙体填充区分</w:t>
      </w:r>
    </w:p>
    <w:p w14:paraId="1920D741">
      <w:pPr>
        <w:numPr>
          <w:ilvl w:val="0"/>
          <w:numId w:val="2"/>
        </w:numPr>
        <w:adjustRightInd w:val="0"/>
        <w:snapToGrid w:val="0"/>
        <w:spacing w:line="360" w:lineRule="auto"/>
        <w:ind w:firstLine="490" w:firstLineChars="175"/>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墙体放线平面：标明墙体种类及放线尺寸</w:t>
      </w:r>
    </w:p>
    <w:p w14:paraId="4190AD62">
      <w:pPr>
        <w:numPr>
          <w:ilvl w:val="0"/>
          <w:numId w:val="2"/>
        </w:numPr>
        <w:adjustRightInd w:val="0"/>
        <w:snapToGrid w:val="0"/>
        <w:spacing w:line="360" w:lineRule="auto"/>
        <w:ind w:firstLine="490" w:firstLineChars="175"/>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索引平面：标明立面图索引标号</w:t>
      </w:r>
    </w:p>
    <w:p w14:paraId="2E039910">
      <w:pPr>
        <w:numPr>
          <w:ilvl w:val="0"/>
          <w:numId w:val="2"/>
        </w:numPr>
        <w:adjustRightInd w:val="0"/>
        <w:snapToGrid w:val="0"/>
        <w:spacing w:line="360" w:lineRule="auto"/>
        <w:ind w:firstLine="490" w:firstLineChars="175"/>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天花图：标明天花的材料、尺寸、标高，灯具的种类，空调风口、喷头、侦探器、扬声器、卷帘、应急灯、疏散指示牌位置等</w:t>
      </w:r>
    </w:p>
    <w:p w14:paraId="0A461C3A">
      <w:pPr>
        <w:numPr>
          <w:ilvl w:val="0"/>
          <w:numId w:val="2"/>
        </w:numPr>
        <w:adjustRightInd w:val="0"/>
        <w:snapToGrid w:val="0"/>
        <w:spacing w:line="360" w:lineRule="auto"/>
        <w:ind w:firstLine="490" w:firstLineChars="175"/>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地面铺装平面：标明铺地材料的材料编号及详尽尺寸</w:t>
      </w:r>
    </w:p>
    <w:p w14:paraId="3F2C9724">
      <w:pPr>
        <w:adjustRightInd w:val="0"/>
        <w:snapToGrid w:val="0"/>
        <w:spacing w:line="360" w:lineRule="auto"/>
        <w:ind w:firstLine="560" w:firstLineChars="200"/>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lang w:val="en-US" w:eastAsia="zh-CN"/>
        </w:rPr>
        <w:t>5</w:t>
      </w:r>
      <w:r>
        <w:rPr>
          <w:rFonts w:hint="eastAsia" w:ascii="仿宋_GB2312" w:hAnsi="仿宋_GB2312" w:eastAsia="仿宋_GB2312"/>
          <w:color w:val="auto"/>
          <w:sz w:val="28"/>
          <w:szCs w:val="28"/>
          <w:highlight w:val="none"/>
        </w:rPr>
        <w:t>.4.6立面图</w:t>
      </w:r>
    </w:p>
    <w:p w14:paraId="674B8911">
      <w:pPr>
        <w:adjustRightInd w:val="0"/>
        <w:snapToGrid w:val="0"/>
        <w:spacing w:line="360" w:lineRule="auto"/>
        <w:ind w:firstLine="560" w:firstLineChars="200"/>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每个功能区域的四个立面：明确表达所有墙面的造型、材料、颜色、尺寸、大样图索引标号、开关、插座、门禁、按钮、消防栓、五金安装位置等。</w:t>
      </w:r>
    </w:p>
    <w:p w14:paraId="31756E1C">
      <w:pPr>
        <w:adjustRightInd w:val="0"/>
        <w:snapToGrid w:val="0"/>
        <w:spacing w:line="360" w:lineRule="auto"/>
        <w:ind w:firstLine="560" w:firstLineChars="200"/>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lang w:val="en-US" w:eastAsia="zh-CN"/>
        </w:rPr>
        <w:t>5</w:t>
      </w:r>
      <w:r>
        <w:rPr>
          <w:rFonts w:hint="eastAsia" w:ascii="仿宋_GB2312" w:hAnsi="仿宋_GB2312" w:eastAsia="仿宋_GB2312"/>
          <w:color w:val="auto"/>
          <w:sz w:val="28"/>
          <w:szCs w:val="28"/>
          <w:highlight w:val="none"/>
        </w:rPr>
        <w:t>.4.7标准详图</w:t>
      </w:r>
    </w:p>
    <w:p w14:paraId="0E9C03A4">
      <w:pPr>
        <w:adjustRightInd w:val="0"/>
        <w:snapToGrid w:val="0"/>
        <w:spacing w:line="360" w:lineRule="auto"/>
        <w:ind w:firstLine="560" w:firstLineChars="200"/>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lang w:val="en-US" w:eastAsia="zh-CN"/>
        </w:rPr>
        <w:t>5</w:t>
      </w:r>
      <w:r>
        <w:rPr>
          <w:rFonts w:hint="eastAsia" w:ascii="仿宋_GB2312" w:hAnsi="仿宋_GB2312" w:eastAsia="仿宋_GB2312"/>
          <w:color w:val="auto"/>
          <w:sz w:val="28"/>
          <w:szCs w:val="28"/>
          <w:highlight w:val="none"/>
        </w:rPr>
        <w:t>.4.8剖面详图</w:t>
      </w:r>
    </w:p>
    <w:p w14:paraId="44587F7A">
      <w:pPr>
        <w:numPr>
          <w:ilvl w:val="0"/>
          <w:numId w:val="2"/>
        </w:numPr>
        <w:adjustRightInd w:val="0"/>
        <w:snapToGrid w:val="0"/>
        <w:spacing w:line="360" w:lineRule="auto"/>
        <w:ind w:firstLine="420"/>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标明室内建筑标高，注明所剖部位吊顶高度。</w:t>
      </w:r>
    </w:p>
    <w:p w14:paraId="6E5FE272">
      <w:pPr>
        <w:numPr>
          <w:ilvl w:val="0"/>
          <w:numId w:val="2"/>
        </w:numPr>
        <w:adjustRightInd w:val="0"/>
        <w:snapToGrid w:val="0"/>
        <w:spacing w:line="360" w:lineRule="auto"/>
        <w:ind w:firstLine="420"/>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剖部位材料做法、节点详图。</w:t>
      </w:r>
    </w:p>
    <w:p w14:paraId="4767B5B4">
      <w:pPr>
        <w:adjustRightInd w:val="0"/>
        <w:snapToGrid w:val="0"/>
        <w:spacing w:line="360" w:lineRule="auto"/>
        <w:ind w:firstLine="560" w:firstLineChars="200"/>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lang w:val="en-US" w:eastAsia="zh-CN"/>
        </w:rPr>
        <w:t>5</w:t>
      </w:r>
      <w:r>
        <w:rPr>
          <w:rFonts w:hint="eastAsia" w:ascii="仿宋_GB2312" w:hAnsi="仿宋_GB2312" w:eastAsia="仿宋_GB2312"/>
          <w:color w:val="auto"/>
          <w:sz w:val="28"/>
          <w:szCs w:val="28"/>
          <w:highlight w:val="none"/>
        </w:rPr>
        <w:t>.4.9机电图（照明）设计应包括图纸、符号和设计。使用标准图示符号，并提供可反映如下进展的图纸：</w:t>
      </w:r>
    </w:p>
    <w:p w14:paraId="07AE0429">
      <w:pPr>
        <w:pStyle w:val="17"/>
        <w:snapToGrid w:val="0"/>
        <w:spacing w:line="360" w:lineRule="auto"/>
        <w:ind w:firstLine="560" w:firstLineChars="200"/>
        <w:outlineLvl w:val="2"/>
        <w:rPr>
          <w:rFonts w:ascii="仿宋_GB2312" w:hAnsi="仿宋_GB2312" w:eastAsia="仿宋_GB2312" w:cs="黑体"/>
          <w:color w:val="auto"/>
          <w:kern w:val="2"/>
          <w:sz w:val="28"/>
          <w:szCs w:val="28"/>
          <w:highlight w:val="none"/>
        </w:rPr>
      </w:pPr>
      <w:r>
        <w:rPr>
          <w:rFonts w:hint="eastAsia" w:ascii="仿宋_GB2312" w:hAnsi="仿宋_GB2312" w:eastAsia="仿宋_GB2312" w:cs="黑体"/>
          <w:color w:val="auto"/>
          <w:kern w:val="2"/>
          <w:sz w:val="28"/>
          <w:szCs w:val="28"/>
          <w:highlight w:val="none"/>
          <w:lang w:val="en-US" w:eastAsia="zh-CN"/>
        </w:rPr>
        <w:t>5</w:t>
      </w:r>
      <w:r>
        <w:rPr>
          <w:rFonts w:hint="eastAsia" w:ascii="仿宋_GB2312" w:hAnsi="仿宋_GB2312" w:eastAsia="仿宋_GB2312" w:cs="黑体"/>
          <w:color w:val="auto"/>
          <w:kern w:val="2"/>
          <w:sz w:val="28"/>
          <w:szCs w:val="28"/>
          <w:highlight w:val="none"/>
        </w:rPr>
        <w:t>.4.10.1 电气方案显示（照明）：</w:t>
      </w:r>
    </w:p>
    <w:p w14:paraId="6B219BA1">
      <w:pPr>
        <w:pStyle w:val="17"/>
        <w:snapToGrid w:val="0"/>
        <w:spacing w:line="360" w:lineRule="auto"/>
        <w:ind w:firstLine="560" w:firstLineChars="200"/>
        <w:rPr>
          <w:rFonts w:ascii="仿宋_GB2312" w:hAnsi="仿宋_GB2312" w:eastAsia="仿宋_GB2312" w:cs="黑体"/>
          <w:color w:val="auto"/>
          <w:kern w:val="2"/>
          <w:sz w:val="28"/>
          <w:szCs w:val="28"/>
          <w:highlight w:val="none"/>
        </w:rPr>
      </w:pPr>
      <w:r>
        <w:rPr>
          <w:rFonts w:hint="eastAsia" w:ascii="仿宋_GB2312" w:hAnsi="仿宋_GB2312" w:eastAsia="仿宋_GB2312" w:cs="黑体"/>
          <w:color w:val="auto"/>
          <w:kern w:val="2"/>
          <w:sz w:val="28"/>
          <w:szCs w:val="28"/>
          <w:highlight w:val="none"/>
        </w:rPr>
        <w:t xml:space="preserve">     用电系统图； </w:t>
      </w:r>
    </w:p>
    <w:p w14:paraId="6104273A">
      <w:pPr>
        <w:pStyle w:val="17"/>
        <w:snapToGrid w:val="0"/>
        <w:spacing w:line="360" w:lineRule="auto"/>
        <w:ind w:firstLine="1260" w:firstLineChars="450"/>
        <w:rPr>
          <w:rFonts w:ascii="仿宋_GB2312" w:hAnsi="仿宋_GB2312" w:eastAsia="仿宋_GB2312" w:cs="黑体"/>
          <w:color w:val="auto"/>
          <w:kern w:val="2"/>
          <w:sz w:val="28"/>
          <w:szCs w:val="28"/>
          <w:highlight w:val="none"/>
        </w:rPr>
      </w:pPr>
      <w:r>
        <w:rPr>
          <w:rFonts w:hint="eastAsia" w:ascii="仿宋_GB2312" w:hAnsi="仿宋_GB2312" w:eastAsia="仿宋_GB2312" w:cs="黑体"/>
          <w:color w:val="auto"/>
          <w:kern w:val="2"/>
          <w:sz w:val="28"/>
          <w:szCs w:val="28"/>
          <w:highlight w:val="none"/>
        </w:rPr>
        <w:t xml:space="preserve">所使用的所有符号图例；  </w:t>
      </w:r>
    </w:p>
    <w:p w14:paraId="7F45451C">
      <w:pPr>
        <w:pStyle w:val="17"/>
        <w:snapToGrid w:val="0"/>
        <w:spacing w:line="360" w:lineRule="auto"/>
        <w:ind w:firstLine="980" w:firstLineChars="350"/>
        <w:rPr>
          <w:rFonts w:ascii="仿宋_GB2312" w:hAnsi="仿宋_GB2312" w:eastAsia="仿宋_GB2312" w:cs="黑体"/>
          <w:color w:val="auto"/>
          <w:kern w:val="2"/>
          <w:sz w:val="28"/>
          <w:szCs w:val="28"/>
          <w:highlight w:val="none"/>
        </w:rPr>
      </w:pPr>
      <w:r>
        <w:rPr>
          <w:rFonts w:hint="eastAsia" w:ascii="仿宋_GB2312" w:hAnsi="仿宋_GB2312" w:eastAsia="仿宋_GB2312" w:cs="黑体"/>
          <w:color w:val="auto"/>
          <w:kern w:val="2"/>
          <w:sz w:val="28"/>
          <w:szCs w:val="28"/>
          <w:highlight w:val="none"/>
        </w:rPr>
        <w:t xml:space="preserve">除说明书中提供的最小尺寸外，其它所有导管和电线尺寸；  </w:t>
      </w:r>
    </w:p>
    <w:p w14:paraId="728D73CF">
      <w:pPr>
        <w:pStyle w:val="17"/>
        <w:snapToGrid w:val="0"/>
        <w:spacing w:line="360" w:lineRule="auto"/>
        <w:ind w:firstLine="980" w:firstLineChars="350"/>
        <w:rPr>
          <w:rFonts w:ascii="仿宋_GB2312" w:hAnsi="仿宋_GB2312" w:eastAsia="仿宋_GB2312" w:cs="黑体"/>
          <w:color w:val="auto"/>
          <w:kern w:val="2"/>
          <w:sz w:val="28"/>
          <w:szCs w:val="28"/>
          <w:highlight w:val="none"/>
        </w:rPr>
      </w:pPr>
      <w:r>
        <w:rPr>
          <w:rFonts w:hint="eastAsia" w:ascii="仿宋_GB2312" w:hAnsi="仿宋_GB2312" w:eastAsia="仿宋_GB2312" w:cs="黑体"/>
          <w:color w:val="auto"/>
          <w:kern w:val="2"/>
          <w:sz w:val="28"/>
          <w:szCs w:val="28"/>
          <w:highlight w:val="none"/>
        </w:rPr>
        <w:t xml:space="preserve">用于天花板/地板配线的电路线路系统布置 </w:t>
      </w:r>
    </w:p>
    <w:p w14:paraId="44CB311B">
      <w:pPr>
        <w:pStyle w:val="17"/>
        <w:snapToGrid w:val="0"/>
        <w:spacing w:line="360" w:lineRule="auto"/>
        <w:ind w:firstLine="560" w:firstLineChars="200"/>
        <w:outlineLvl w:val="2"/>
        <w:rPr>
          <w:rFonts w:ascii="仿宋_GB2312" w:hAnsi="仿宋_GB2312" w:eastAsia="仿宋_GB2312" w:cs="黑体"/>
          <w:color w:val="auto"/>
          <w:kern w:val="2"/>
          <w:sz w:val="28"/>
          <w:szCs w:val="28"/>
          <w:highlight w:val="none"/>
        </w:rPr>
      </w:pPr>
      <w:r>
        <w:rPr>
          <w:rFonts w:hint="eastAsia" w:ascii="仿宋_GB2312" w:hAnsi="仿宋_GB2312" w:eastAsia="仿宋_GB2312"/>
          <w:color w:val="auto"/>
          <w:sz w:val="28"/>
          <w:szCs w:val="28"/>
          <w:highlight w:val="none"/>
          <w:lang w:val="en-US" w:eastAsia="zh-CN"/>
        </w:rPr>
        <w:t>5</w:t>
      </w:r>
      <w:r>
        <w:rPr>
          <w:rFonts w:hint="eastAsia" w:ascii="仿宋_GB2312" w:hAnsi="仿宋_GB2312" w:eastAsia="仿宋_GB2312"/>
          <w:color w:val="auto"/>
          <w:sz w:val="28"/>
          <w:szCs w:val="28"/>
          <w:highlight w:val="none"/>
        </w:rPr>
        <w:t xml:space="preserve">.4.10.2 </w:t>
      </w:r>
      <w:r>
        <w:rPr>
          <w:rFonts w:hint="eastAsia" w:ascii="仿宋_GB2312" w:hAnsi="仿宋_GB2312" w:eastAsia="仿宋_GB2312" w:cs="黑体"/>
          <w:color w:val="auto"/>
          <w:kern w:val="2"/>
          <w:sz w:val="28"/>
          <w:szCs w:val="28"/>
          <w:highlight w:val="none"/>
        </w:rPr>
        <w:t xml:space="preserve">整体照明布局图和可清晰反应配套组件的固定装置计划表。 </w:t>
      </w:r>
    </w:p>
    <w:p w14:paraId="5F0B8276">
      <w:pPr>
        <w:adjustRightInd w:val="0"/>
        <w:snapToGrid w:val="0"/>
        <w:spacing w:line="360" w:lineRule="auto"/>
        <w:ind w:firstLine="560" w:firstLineChars="200"/>
        <w:outlineLvl w:val="2"/>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lang w:val="en-US" w:eastAsia="zh-CN"/>
        </w:rPr>
        <w:t>5</w:t>
      </w:r>
      <w:r>
        <w:rPr>
          <w:rFonts w:hint="eastAsia" w:ascii="仿宋_GB2312" w:hAnsi="仿宋_GB2312" w:eastAsia="仿宋_GB2312"/>
          <w:color w:val="auto"/>
          <w:sz w:val="28"/>
          <w:szCs w:val="28"/>
          <w:highlight w:val="none"/>
        </w:rPr>
        <w:t>.4.11 消防报建、物管物业报建、房屋报建等相关的报批报建图纸。</w:t>
      </w:r>
    </w:p>
    <w:p w14:paraId="335C0F80">
      <w:pPr>
        <w:adjustRightInd w:val="0"/>
        <w:snapToGrid w:val="0"/>
        <w:spacing w:line="360" w:lineRule="auto"/>
        <w:ind w:firstLine="560" w:firstLineChars="200"/>
        <w:outlineLvl w:val="1"/>
        <w:rPr>
          <w:rFonts w:hint="eastAsia" w:ascii="仿宋_GB2312" w:hAnsi="仿宋_GB2312" w:eastAsia="仿宋_GB2312"/>
          <w:color w:val="auto"/>
          <w:sz w:val="28"/>
          <w:szCs w:val="28"/>
          <w:highlight w:val="none"/>
          <w:lang w:eastAsia="zh-CN"/>
        </w:rPr>
      </w:pPr>
      <w:r>
        <w:rPr>
          <w:rFonts w:hint="eastAsia" w:ascii="仿宋_GB2312" w:hAnsi="仿宋_GB2312" w:eastAsia="仿宋_GB2312"/>
          <w:color w:val="auto"/>
          <w:sz w:val="28"/>
          <w:szCs w:val="28"/>
          <w:highlight w:val="none"/>
          <w:lang w:val="en-US" w:eastAsia="zh-CN"/>
        </w:rPr>
        <w:t>5</w:t>
      </w:r>
      <w:r>
        <w:rPr>
          <w:rFonts w:hint="eastAsia" w:ascii="仿宋_GB2312" w:hAnsi="仿宋_GB2312" w:eastAsia="仿宋_GB2312"/>
          <w:color w:val="auto"/>
          <w:sz w:val="28"/>
          <w:szCs w:val="28"/>
          <w:highlight w:val="none"/>
        </w:rPr>
        <w:t>.5 编制工程预算</w:t>
      </w:r>
      <w:r>
        <w:rPr>
          <w:rFonts w:hint="eastAsia" w:ascii="仿宋_GB2312" w:hAnsi="仿宋_GB2312" w:eastAsia="仿宋_GB2312"/>
          <w:color w:val="auto"/>
          <w:sz w:val="28"/>
          <w:szCs w:val="28"/>
          <w:highlight w:val="none"/>
          <w:lang w:eastAsia="zh-CN"/>
        </w:rPr>
        <w:t>；</w:t>
      </w:r>
    </w:p>
    <w:p w14:paraId="66EC1C1D">
      <w:pPr>
        <w:adjustRightInd w:val="0"/>
        <w:snapToGrid w:val="0"/>
        <w:spacing w:line="360" w:lineRule="auto"/>
        <w:ind w:firstLine="560" w:firstLineChars="200"/>
        <w:outlineLvl w:val="1"/>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lang w:val="en-US" w:eastAsia="zh-CN"/>
        </w:rPr>
        <w:t>5</w:t>
      </w:r>
      <w:r>
        <w:rPr>
          <w:rFonts w:hint="eastAsia" w:ascii="仿宋_GB2312" w:hAnsi="仿宋_GB2312" w:eastAsia="仿宋_GB2312"/>
          <w:color w:val="auto"/>
          <w:sz w:val="28"/>
          <w:szCs w:val="28"/>
          <w:highlight w:val="none"/>
        </w:rPr>
        <w:t>.6 根据项目竣工实际情况，绘制相应的项目竣工图纸。</w:t>
      </w:r>
    </w:p>
    <w:p w14:paraId="7EC4836E">
      <w:pPr>
        <w:pStyle w:val="17"/>
        <w:snapToGrid w:val="0"/>
        <w:spacing w:line="360" w:lineRule="auto"/>
        <w:ind w:firstLine="560" w:firstLineChars="200"/>
        <w:outlineLvl w:val="1"/>
        <w:rPr>
          <w:rFonts w:ascii="仿宋_GB2312" w:hAnsi="仿宋_GB2312" w:eastAsia="仿宋_GB2312" w:cs="黑体"/>
          <w:color w:val="auto"/>
          <w:kern w:val="2"/>
          <w:sz w:val="28"/>
          <w:szCs w:val="28"/>
          <w:highlight w:val="none"/>
        </w:rPr>
      </w:pPr>
      <w:r>
        <w:rPr>
          <w:rFonts w:hint="eastAsia" w:ascii="仿宋_GB2312" w:hAnsi="仿宋_GB2312" w:eastAsia="仿宋_GB2312" w:cs="黑体"/>
          <w:color w:val="auto"/>
          <w:kern w:val="2"/>
          <w:sz w:val="28"/>
          <w:szCs w:val="28"/>
          <w:highlight w:val="none"/>
          <w:lang w:val="en-US" w:eastAsia="zh-CN"/>
        </w:rPr>
        <w:t>5</w:t>
      </w:r>
      <w:r>
        <w:rPr>
          <w:rFonts w:hint="eastAsia" w:ascii="仿宋_GB2312" w:hAnsi="仿宋_GB2312" w:eastAsia="仿宋_GB2312" w:cs="黑体"/>
          <w:color w:val="auto"/>
          <w:kern w:val="2"/>
          <w:sz w:val="28"/>
          <w:szCs w:val="28"/>
          <w:highlight w:val="none"/>
        </w:rPr>
        <w:t>.7 施工图规范</w:t>
      </w:r>
    </w:p>
    <w:p w14:paraId="6A204818">
      <w:pPr>
        <w:adjustRightInd w:val="0"/>
        <w:snapToGrid w:val="0"/>
        <w:spacing w:line="360" w:lineRule="auto"/>
        <w:ind w:firstLine="560" w:firstLineChars="200"/>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lang w:val="en-US" w:eastAsia="zh-CN"/>
        </w:rPr>
        <w:t>5</w:t>
      </w:r>
      <w:r>
        <w:rPr>
          <w:rFonts w:hint="eastAsia" w:ascii="仿宋_GB2312" w:hAnsi="仿宋_GB2312" w:eastAsia="仿宋_GB2312"/>
          <w:color w:val="auto"/>
          <w:sz w:val="28"/>
          <w:szCs w:val="28"/>
          <w:highlight w:val="none"/>
        </w:rPr>
        <w:t>.7.1.施工图设计文件应最大限度地满足设计合同的要求。</w:t>
      </w:r>
    </w:p>
    <w:p w14:paraId="2093DA9D">
      <w:pPr>
        <w:adjustRightInd w:val="0"/>
        <w:snapToGrid w:val="0"/>
        <w:spacing w:line="360" w:lineRule="auto"/>
        <w:ind w:firstLine="560" w:firstLineChars="200"/>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lang w:val="en-US" w:eastAsia="zh-CN"/>
        </w:rPr>
        <w:t>5</w:t>
      </w:r>
      <w:r>
        <w:rPr>
          <w:rFonts w:hint="eastAsia" w:ascii="仿宋_GB2312" w:hAnsi="仿宋_GB2312" w:eastAsia="仿宋_GB2312"/>
          <w:color w:val="auto"/>
          <w:sz w:val="28"/>
          <w:szCs w:val="28"/>
          <w:highlight w:val="none"/>
        </w:rPr>
        <w:t>.7.2.施工图应延续和完善前一阶段的设计成果，落实相关管理部门对项目的审批要求，落实业主对项目的使用功能、产品特色、工程质量和节点的要求，符合工程强制性条文的要求。</w:t>
      </w:r>
    </w:p>
    <w:p w14:paraId="33787B7D">
      <w:pPr>
        <w:adjustRightInd w:val="0"/>
        <w:snapToGrid w:val="0"/>
        <w:spacing w:line="360" w:lineRule="auto"/>
        <w:ind w:firstLine="560" w:firstLineChars="200"/>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lang w:val="en-US" w:eastAsia="zh-CN"/>
        </w:rPr>
        <w:t>5</w:t>
      </w:r>
      <w:r>
        <w:rPr>
          <w:rFonts w:hint="eastAsia" w:ascii="仿宋_GB2312" w:hAnsi="仿宋_GB2312" w:eastAsia="仿宋_GB2312"/>
          <w:color w:val="auto"/>
          <w:sz w:val="28"/>
          <w:szCs w:val="28"/>
          <w:highlight w:val="none"/>
        </w:rPr>
        <w:t>.7.3.施工图应满足工程实际施工的需要，能指导现场具体施工的定位放样、材料选择、工序安排和质量控制，最大限度地描述和表达产品的设计意图、构造要求和细部节点。</w:t>
      </w:r>
    </w:p>
    <w:p w14:paraId="409E9D23">
      <w:pPr>
        <w:adjustRightInd w:val="0"/>
        <w:snapToGrid w:val="0"/>
        <w:spacing w:line="360" w:lineRule="auto"/>
        <w:ind w:firstLine="560" w:firstLineChars="200"/>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lang w:val="en-US" w:eastAsia="zh-CN"/>
        </w:rPr>
        <w:t>5</w:t>
      </w:r>
      <w:r>
        <w:rPr>
          <w:rFonts w:hint="eastAsia" w:ascii="仿宋_GB2312" w:hAnsi="仿宋_GB2312" w:eastAsia="仿宋_GB2312"/>
          <w:color w:val="auto"/>
          <w:sz w:val="28"/>
          <w:szCs w:val="28"/>
          <w:highlight w:val="none"/>
        </w:rPr>
        <w:t>.7.4.施工图设计过程中的重要技术经济要点和环节应确保与委托人的充分沟通，在平面图尺寸和细部调整、平立剖面调整，结构优化设计，以及重要节点大样的做法确定等方面委托人需参与讨论。</w:t>
      </w:r>
    </w:p>
    <w:p w14:paraId="5F745DEC">
      <w:pPr>
        <w:adjustRightInd w:val="0"/>
        <w:snapToGrid w:val="0"/>
        <w:spacing w:line="360" w:lineRule="auto"/>
        <w:ind w:firstLine="560" w:firstLineChars="200"/>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lang w:val="en-US" w:eastAsia="zh-CN"/>
        </w:rPr>
        <w:t>5</w:t>
      </w:r>
      <w:r>
        <w:rPr>
          <w:rFonts w:hint="eastAsia" w:ascii="仿宋_GB2312" w:hAnsi="仿宋_GB2312" w:eastAsia="仿宋_GB2312"/>
          <w:color w:val="auto"/>
          <w:sz w:val="28"/>
          <w:szCs w:val="28"/>
          <w:highlight w:val="none"/>
        </w:rPr>
        <w:t>.7.5.施工图设计阶段应定期召开项目例会，通知委托人的项目工程师参加会议，并应提供项目例会记录单至委托人存档。</w:t>
      </w:r>
    </w:p>
    <w:p w14:paraId="7A2336E3">
      <w:pPr>
        <w:adjustRightInd w:val="0"/>
        <w:snapToGrid w:val="0"/>
        <w:spacing w:line="360" w:lineRule="auto"/>
        <w:ind w:firstLine="560" w:firstLineChars="200"/>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lang w:val="en-US" w:eastAsia="zh-CN"/>
        </w:rPr>
        <w:t>5</w:t>
      </w:r>
      <w:r>
        <w:rPr>
          <w:rFonts w:hint="eastAsia" w:ascii="仿宋_GB2312" w:hAnsi="仿宋_GB2312" w:eastAsia="仿宋_GB2312"/>
          <w:color w:val="auto"/>
          <w:sz w:val="28"/>
          <w:szCs w:val="28"/>
          <w:highlight w:val="none"/>
        </w:rPr>
        <w:t>.7.6.设计单位内部图纸会签完成前，应向委托人提供施工图电子文件和A2校审用白图2套供委托人内部审核，委托人在反馈相关信息后正式出图。</w:t>
      </w:r>
    </w:p>
    <w:p w14:paraId="25891061">
      <w:pPr>
        <w:adjustRightInd w:val="0"/>
        <w:snapToGrid w:val="0"/>
        <w:spacing w:line="360" w:lineRule="auto"/>
        <w:ind w:firstLine="560" w:firstLineChars="200"/>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lang w:val="en-US" w:eastAsia="zh-CN"/>
        </w:rPr>
        <w:t>5</w:t>
      </w:r>
      <w:r>
        <w:rPr>
          <w:rFonts w:hint="eastAsia" w:ascii="仿宋_GB2312" w:hAnsi="仿宋_GB2312" w:eastAsia="仿宋_GB2312"/>
          <w:color w:val="auto"/>
          <w:sz w:val="28"/>
          <w:szCs w:val="28"/>
          <w:highlight w:val="none"/>
        </w:rPr>
        <w:t>.7.7.设计人提交的施工图图纸深度必须达到有关规范、规定要求，特别是各节点大样，均需详尽表示。</w:t>
      </w:r>
    </w:p>
    <w:p w14:paraId="04008946">
      <w:pPr>
        <w:adjustRightInd w:val="0"/>
        <w:snapToGrid w:val="0"/>
        <w:spacing w:line="360" w:lineRule="auto"/>
        <w:ind w:firstLine="560" w:firstLineChars="200"/>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lang w:val="en-US" w:eastAsia="zh-CN"/>
        </w:rPr>
        <w:t>5</w:t>
      </w:r>
      <w:r>
        <w:rPr>
          <w:rFonts w:hint="eastAsia" w:ascii="仿宋_GB2312" w:hAnsi="仿宋_GB2312" w:eastAsia="仿宋_GB2312"/>
          <w:color w:val="auto"/>
          <w:sz w:val="28"/>
          <w:szCs w:val="28"/>
          <w:highlight w:val="none"/>
        </w:rPr>
        <w:t>.7.8.设计人提交的图纸必须相互统一，彼此协调。避免管道打架，标高碰头，墙梁偏位，节点不统一等情况发生。</w:t>
      </w:r>
    </w:p>
    <w:p w14:paraId="16BCE2A5">
      <w:pPr>
        <w:adjustRightInd w:val="0"/>
        <w:snapToGrid w:val="0"/>
        <w:spacing w:line="360" w:lineRule="auto"/>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lang w:val="en-US" w:eastAsia="zh-CN"/>
        </w:rPr>
        <w:t>5</w:t>
      </w:r>
      <w:r>
        <w:rPr>
          <w:rFonts w:hint="eastAsia" w:ascii="仿宋_GB2312" w:hAnsi="仿宋_GB2312" w:eastAsia="仿宋_GB2312"/>
          <w:color w:val="auto"/>
          <w:sz w:val="28"/>
          <w:szCs w:val="28"/>
          <w:highlight w:val="none"/>
        </w:rPr>
        <w:t>.7.9.设计人应在施工图图审、施工图审批和专业管线外部衔接等方面为委托人与相关部门的沟通提供技术支持，必要时出具专项设计资料、调整局部设计和参加有关的协调会、会审会等。</w:t>
      </w:r>
    </w:p>
    <w:p w14:paraId="4318FBD7">
      <w:pPr>
        <w:adjustRightInd w:val="0"/>
        <w:snapToGrid w:val="0"/>
        <w:spacing w:line="360" w:lineRule="auto"/>
        <w:ind w:firstLine="562" w:firstLineChars="200"/>
        <w:rPr>
          <w:rFonts w:ascii="仿宋_GB2312" w:hAnsi="仿宋_GB2312" w:eastAsia="仿宋_GB2312"/>
          <w:color w:val="auto"/>
          <w:sz w:val="28"/>
          <w:szCs w:val="28"/>
          <w:highlight w:val="none"/>
        </w:rPr>
      </w:pPr>
      <w:r>
        <w:rPr>
          <w:rFonts w:hint="eastAsia" w:ascii="仿宋_GB2312" w:hAnsi="仿宋_GB2312" w:eastAsia="仿宋_GB2312"/>
          <w:b/>
          <w:bCs/>
          <w:color w:val="auto"/>
          <w:sz w:val="28"/>
          <w:szCs w:val="28"/>
          <w:highlight w:val="none"/>
          <w:lang w:val="en-US" w:eastAsia="zh-CN"/>
        </w:rPr>
        <w:t>5.7.10</w:t>
      </w:r>
      <w:r>
        <w:rPr>
          <w:rFonts w:hint="eastAsia" w:ascii="仿宋_GB2312" w:hAnsi="仿宋_GB2312" w:eastAsia="仿宋_GB2312"/>
          <w:b/>
          <w:bCs/>
          <w:color w:val="auto"/>
          <w:sz w:val="28"/>
          <w:szCs w:val="28"/>
          <w:highlight w:val="none"/>
        </w:rPr>
        <w:t>提供加盖出图章的施工蓝图12份、加盖出图章的报建蓝图各专业5份（委托人有权根据项目实际情况需要增补份数，费用由设计人承担），提供电子版效果图。</w:t>
      </w:r>
    </w:p>
    <w:p w14:paraId="75CFF020">
      <w:pPr>
        <w:adjustRightInd w:val="0"/>
        <w:snapToGrid w:val="0"/>
        <w:spacing w:line="360" w:lineRule="auto"/>
        <w:outlineLvl w:val="0"/>
        <w:rPr>
          <w:rFonts w:hint="default" w:ascii="仿宋_GB2312" w:hAnsi="仿宋_GB2312" w:eastAsia="仿宋_GB2312"/>
          <w:color w:val="auto"/>
          <w:sz w:val="28"/>
          <w:szCs w:val="28"/>
          <w:highlight w:val="none"/>
          <w:lang w:val="en-US" w:eastAsia="zh-CN"/>
        </w:rPr>
      </w:pPr>
      <w:r>
        <w:rPr>
          <w:rFonts w:hint="eastAsia" w:ascii="仿宋_GB2312" w:hAnsi="仿宋_GB2312" w:eastAsia="仿宋_GB2312"/>
          <w:b/>
          <w:bCs/>
          <w:color w:val="auto"/>
          <w:sz w:val="28"/>
          <w:szCs w:val="28"/>
          <w:highlight w:val="none"/>
          <w:lang w:val="en-US" w:eastAsia="zh-CN"/>
        </w:rPr>
        <w:t>六</w:t>
      </w:r>
      <w:r>
        <w:rPr>
          <w:rFonts w:hint="eastAsia" w:ascii="仿宋_GB2312" w:hAnsi="仿宋_GB2312" w:eastAsia="仿宋_GB2312"/>
          <w:b/>
          <w:bCs/>
          <w:color w:val="auto"/>
          <w:sz w:val="28"/>
          <w:szCs w:val="28"/>
          <w:highlight w:val="none"/>
        </w:rPr>
        <w:t>、 施工阶段服务</w:t>
      </w:r>
      <w:r>
        <w:rPr>
          <w:rFonts w:hint="eastAsia" w:ascii="仿宋_GB2312" w:hAnsi="仿宋_GB2312" w:eastAsia="仿宋_GB2312"/>
          <w:b/>
          <w:bCs/>
          <w:color w:val="auto"/>
          <w:sz w:val="28"/>
          <w:szCs w:val="28"/>
          <w:highlight w:val="none"/>
          <w:lang w:val="en-US" w:eastAsia="zh-CN"/>
        </w:rPr>
        <w:t>及施工范围</w:t>
      </w:r>
    </w:p>
    <w:p w14:paraId="68F7F4B8">
      <w:pPr>
        <w:adjustRightInd w:val="0"/>
        <w:snapToGrid w:val="0"/>
        <w:spacing w:line="360" w:lineRule="auto"/>
        <w:ind w:firstLine="560" w:firstLineChars="200"/>
        <w:outlineLvl w:val="1"/>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lang w:val="en-US" w:eastAsia="zh-CN"/>
        </w:rPr>
        <w:t>6</w:t>
      </w:r>
      <w:r>
        <w:rPr>
          <w:rFonts w:hint="eastAsia" w:ascii="仿宋_GB2312" w:hAnsi="仿宋_GB2312" w:eastAsia="仿宋_GB2312"/>
          <w:color w:val="auto"/>
          <w:sz w:val="28"/>
          <w:szCs w:val="28"/>
          <w:highlight w:val="none"/>
        </w:rPr>
        <w:t>.1 现场设计管理服务</w:t>
      </w:r>
    </w:p>
    <w:p w14:paraId="7032A265">
      <w:pPr>
        <w:adjustRightInd w:val="0"/>
        <w:snapToGrid w:val="0"/>
        <w:spacing w:line="360" w:lineRule="auto"/>
        <w:ind w:firstLine="560" w:firstLineChars="200"/>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lang w:val="en-US" w:eastAsia="zh-CN"/>
        </w:rPr>
        <w:t>6</w:t>
      </w:r>
      <w:r>
        <w:rPr>
          <w:rFonts w:hint="eastAsia" w:ascii="仿宋_GB2312" w:hAnsi="仿宋_GB2312" w:eastAsia="仿宋_GB2312"/>
          <w:color w:val="auto"/>
          <w:sz w:val="28"/>
          <w:szCs w:val="28"/>
          <w:highlight w:val="none"/>
        </w:rPr>
        <w:t>.1.1. 协助评估现场材料是否符合设计需求，并配合完成定板定样及封样工作。</w:t>
      </w:r>
    </w:p>
    <w:p w14:paraId="07A37A7D">
      <w:pPr>
        <w:adjustRightInd w:val="0"/>
        <w:snapToGrid w:val="0"/>
        <w:spacing w:line="360" w:lineRule="auto"/>
        <w:ind w:firstLine="560" w:firstLineChars="200"/>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lang w:val="en-US" w:eastAsia="zh-CN"/>
        </w:rPr>
        <w:t>6</w:t>
      </w:r>
      <w:r>
        <w:rPr>
          <w:rFonts w:hint="eastAsia" w:ascii="仿宋_GB2312" w:hAnsi="仿宋_GB2312" w:eastAsia="仿宋_GB2312"/>
          <w:color w:val="auto"/>
          <w:sz w:val="28"/>
          <w:szCs w:val="28"/>
          <w:highlight w:val="none"/>
        </w:rPr>
        <w:t>.1.2  设计单位需及时解决现场条件出现的问题，工作进度及对项目进度和成本产生影响的问题。</w:t>
      </w:r>
    </w:p>
    <w:p w14:paraId="4497B0B2">
      <w:pPr>
        <w:adjustRightInd w:val="0"/>
        <w:snapToGrid w:val="0"/>
        <w:spacing w:line="360" w:lineRule="auto"/>
        <w:ind w:firstLine="560" w:firstLineChars="200"/>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lang w:val="en-US" w:eastAsia="zh-CN"/>
        </w:rPr>
        <w:t>6</w:t>
      </w:r>
      <w:r>
        <w:rPr>
          <w:rFonts w:hint="eastAsia" w:ascii="仿宋_GB2312" w:hAnsi="仿宋_GB2312" w:eastAsia="仿宋_GB2312"/>
          <w:color w:val="auto"/>
          <w:sz w:val="28"/>
          <w:szCs w:val="28"/>
          <w:highlight w:val="none"/>
        </w:rPr>
        <w:t>.1.3  协助监督施工单位遵循现场安全规定。</w:t>
      </w:r>
    </w:p>
    <w:p w14:paraId="03D4BB7D">
      <w:pPr>
        <w:adjustRightInd w:val="0"/>
        <w:snapToGrid w:val="0"/>
        <w:spacing w:line="360" w:lineRule="auto"/>
        <w:ind w:firstLine="560" w:firstLineChars="200"/>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lang w:val="en-US" w:eastAsia="zh-CN"/>
        </w:rPr>
        <w:t>6</w:t>
      </w:r>
      <w:r>
        <w:rPr>
          <w:rFonts w:hint="eastAsia" w:ascii="仿宋_GB2312" w:hAnsi="仿宋_GB2312" w:eastAsia="仿宋_GB2312"/>
          <w:color w:val="auto"/>
          <w:sz w:val="28"/>
          <w:szCs w:val="28"/>
          <w:highlight w:val="none"/>
        </w:rPr>
        <w:t>.1.4</w:t>
      </w:r>
      <w:r>
        <w:rPr>
          <w:rFonts w:hint="eastAsia" w:ascii="仿宋_GB2312" w:hAnsi="仿宋_GB2312" w:eastAsia="仿宋_GB2312"/>
          <w:color w:val="auto"/>
          <w:sz w:val="28"/>
          <w:szCs w:val="28"/>
          <w:highlight w:val="none"/>
          <w:lang w:val="en-US" w:eastAsia="zh-CN"/>
        </w:rPr>
        <w:t xml:space="preserve">  </w:t>
      </w:r>
      <w:r>
        <w:rPr>
          <w:rFonts w:hint="eastAsia" w:ascii="仿宋_GB2312" w:hAnsi="仿宋_GB2312" w:eastAsia="仿宋_GB2312"/>
          <w:color w:val="auto"/>
          <w:sz w:val="28"/>
          <w:szCs w:val="28"/>
          <w:highlight w:val="none"/>
        </w:rPr>
        <w:t>根据装修情况出具相应的评估报告。</w:t>
      </w:r>
    </w:p>
    <w:p w14:paraId="4B98D1E5">
      <w:pPr>
        <w:adjustRightInd w:val="0"/>
        <w:snapToGrid w:val="0"/>
        <w:spacing w:line="360" w:lineRule="auto"/>
        <w:ind w:firstLine="560" w:firstLineChars="200"/>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lang w:val="en-US" w:eastAsia="zh-CN"/>
        </w:rPr>
        <w:t>6</w:t>
      </w:r>
      <w:r>
        <w:rPr>
          <w:rFonts w:hint="eastAsia" w:ascii="仿宋_GB2312" w:hAnsi="仿宋_GB2312" w:eastAsia="仿宋_GB2312"/>
          <w:color w:val="auto"/>
          <w:sz w:val="28"/>
          <w:szCs w:val="28"/>
          <w:highlight w:val="none"/>
        </w:rPr>
        <w:t>.1</w:t>
      </w:r>
      <w:r>
        <w:rPr>
          <w:rFonts w:hint="eastAsia" w:ascii="仿宋_GB2312" w:hAnsi="仿宋_GB2312" w:eastAsia="仿宋_GB2312"/>
          <w:color w:val="auto"/>
          <w:sz w:val="28"/>
          <w:szCs w:val="28"/>
          <w:highlight w:val="none"/>
          <w:lang w:val="en-US" w:eastAsia="zh-CN"/>
        </w:rPr>
        <w:t>.5</w:t>
      </w:r>
      <w:r>
        <w:rPr>
          <w:rFonts w:hint="eastAsia" w:ascii="仿宋_GB2312" w:hAnsi="仿宋_GB2312" w:eastAsia="仿宋_GB2312"/>
          <w:color w:val="auto"/>
          <w:sz w:val="28"/>
          <w:szCs w:val="28"/>
          <w:highlight w:val="none"/>
        </w:rPr>
        <w:t xml:space="preserve">  设计单位需出席人员：项目设计专业负责人</w:t>
      </w:r>
    </w:p>
    <w:p w14:paraId="44F8C03C">
      <w:pPr>
        <w:adjustRightInd w:val="0"/>
        <w:snapToGrid w:val="0"/>
        <w:spacing w:line="360" w:lineRule="auto"/>
        <w:ind w:firstLine="560" w:firstLineChars="200"/>
        <w:outlineLvl w:val="2"/>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lang w:val="en-US" w:eastAsia="zh-CN"/>
        </w:rPr>
        <w:t>6</w:t>
      </w:r>
      <w:r>
        <w:rPr>
          <w:rFonts w:hint="eastAsia" w:ascii="仿宋_GB2312" w:hAnsi="仿宋_GB2312" w:eastAsia="仿宋_GB2312"/>
          <w:color w:val="auto"/>
          <w:sz w:val="28"/>
          <w:szCs w:val="28"/>
          <w:highlight w:val="none"/>
        </w:rPr>
        <w:t>.1</w:t>
      </w:r>
      <w:r>
        <w:rPr>
          <w:rFonts w:hint="eastAsia" w:ascii="仿宋_GB2312" w:hAnsi="仿宋_GB2312" w:eastAsia="仿宋_GB2312"/>
          <w:color w:val="auto"/>
          <w:sz w:val="28"/>
          <w:szCs w:val="28"/>
          <w:highlight w:val="none"/>
          <w:lang w:val="en-US" w:eastAsia="zh-CN"/>
        </w:rPr>
        <w:t>.6</w:t>
      </w:r>
      <w:r>
        <w:rPr>
          <w:rFonts w:hint="eastAsia" w:ascii="仿宋_GB2312" w:hAnsi="仿宋_GB2312" w:eastAsia="仿宋_GB2312"/>
          <w:color w:val="auto"/>
          <w:sz w:val="28"/>
          <w:szCs w:val="28"/>
          <w:highlight w:val="none"/>
        </w:rPr>
        <w:t xml:space="preserve"> </w:t>
      </w:r>
      <w:r>
        <w:rPr>
          <w:rFonts w:hint="eastAsia" w:ascii="仿宋_GB2312" w:hAnsi="仿宋_GB2312" w:eastAsia="仿宋_GB2312"/>
          <w:color w:val="auto"/>
          <w:sz w:val="28"/>
          <w:szCs w:val="28"/>
          <w:highlight w:val="none"/>
          <w:lang w:val="en-US" w:eastAsia="zh-CN"/>
        </w:rPr>
        <w:t xml:space="preserve"> </w:t>
      </w:r>
      <w:r>
        <w:rPr>
          <w:rFonts w:hint="eastAsia" w:ascii="仿宋_GB2312" w:hAnsi="仿宋_GB2312" w:eastAsia="仿宋_GB2312"/>
          <w:color w:val="auto"/>
          <w:sz w:val="28"/>
          <w:szCs w:val="28"/>
          <w:highlight w:val="none"/>
        </w:rPr>
        <w:t>设计单位驻现场监督员</w:t>
      </w:r>
    </w:p>
    <w:p w14:paraId="6477FFE7">
      <w:pPr>
        <w:adjustRightInd w:val="0"/>
        <w:snapToGrid w:val="0"/>
        <w:spacing w:line="360" w:lineRule="auto"/>
        <w:ind w:firstLine="560" w:firstLineChars="200"/>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lang w:val="en-US" w:eastAsia="zh-CN"/>
        </w:rPr>
        <w:t>6</w:t>
      </w:r>
      <w:r>
        <w:rPr>
          <w:rFonts w:hint="eastAsia" w:ascii="仿宋_GB2312" w:hAnsi="仿宋_GB2312" w:eastAsia="仿宋_GB2312"/>
          <w:color w:val="auto"/>
          <w:sz w:val="28"/>
          <w:szCs w:val="28"/>
          <w:highlight w:val="none"/>
        </w:rPr>
        <w:t>.</w:t>
      </w:r>
      <w:r>
        <w:rPr>
          <w:rFonts w:hint="eastAsia" w:ascii="仿宋_GB2312" w:hAnsi="仿宋_GB2312" w:eastAsia="仿宋_GB2312"/>
          <w:color w:val="auto"/>
          <w:sz w:val="28"/>
          <w:szCs w:val="28"/>
          <w:highlight w:val="none"/>
          <w:lang w:val="en-US" w:eastAsia="zh-CN"/>
        </w:rPr>
        <w:t>1.7</w:t>
      </w:r>
      <w:r>
        <w:rPr>
          <w:rFonts w:hint="eastAsia" w:ascii="仿宋_GB2312" w:hAnsi="仿宋_GB2312" w:eastAsia="仿宋_GB2312"/>
          <w:color w:val="auto"/>
          <w:sz w:val="28"/>
          <w:szCs w:val="28"/>
          <w:highlight w:val="none"/>
        </w:rPr>
        <w:t xml:space="preserve">  施工图：配合现场施工情况调整施工图方案。</w:t>
      </w:r>
    </w:p>
    <w:p w14:paraId="4FA96556">
      <w:pPr>
        <w:adjustRightInd w:val="0"/>
        <w:snapToGrid w:val="0"/>
        <w:spacing w:line="360" w:lineRule="auto"/>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lang w:val="en-US" w:eastAsia="zh-CN"/>
        </w:rPr>
        <w:t>6</w:t>
      </w:r>
      <w:r>
        <w:rPr>
          <w:rFonts w:hint="eastAsia" w:ascii="仿宋_GB2312" w:hAnsi="仿宋_GB2312" w:eastAsia="仿宋_GB2312"/>
          <w:color w:val="auto"/>
          <w:sz w:val="28"/>
          <w:szCs w:val="28"/>
          <w:highlight w:val="none"/>
        </w:rPr>
        <w:t>.</w:t>
      </w:r>
      <w:r>
        <w:rPr>
          <w:rFonts w:hint="eastAsia" w:ascii="仿宋_GB2312" w:hAnsi="仿宋_GB2312" w:eastAsia="仿宋_GB2312"/>
          <w:color w:val="auto"/>
          <w:sz w:val="28"/>
          <w:szCs w:val="28"/>
          <w:highlight w:val="none"/>
          <w:lang w:val="en-US" w:eastAsia="zh-CN"/>
        </w:rPr>
        <w:t>1.8</w:t>
      </w:r>
      <w:r>
        <w:rPr>
          <w:rFonts w:hint="eastAsia" w:ascii="仿宋_GB2312" w:hAnsi="仿宋_GB2312" w:eastAsia="仿宋_GB2312"/>
          <w:color w:val="auto"/>
          <w:sz w:val="28"/>
          <w:szCs w:val="28"/>
          <w:highlight w:val="none"/>
        </w:rPr>
        <w:t>变更：如现场受条件限制，需要设计变更，需明确变更方案的发布日期。</w:t>
      </w:r>
    </w:p>
    <w:p w14:paraId="46E64A25">
      <w:pPr>
        <w:pStyle w:val="6"/>
        <w:ind w:firstLine="560" w:firstLineChars="200"/>
        <w:rPr>
          <w:rFonts w:hint="eastAsia" w:ascii="仿宋_GB2312" w:hAnsi="仿宋_GB2312" w:eastAsia="仿宋_GB2312"/>
          <w:color w:val="auto"/>
          <w:sz w:val="28"/>
          <w:szCs w:val="28"/>
          <w:highlight w:val="none"/>
          <w:lang w:val="en-US" w:eastAsia="zh-CN"/>
        </w:rPr>
      </w:pPr>
      <w:r>
        <w:rPr>
          <w:rFonts w:hint="eastAsia" w:ascii="仿宋_GB2312" w:hAnsi="仿宋_GB2312" w:eastAsia="仿宋_GB2312"/>
          <w:color w:val="auto"/>
          <w:sz w:val="28"/>
          <w:szCs w:val="28"/>
          <w:highlight w:val="none"/>
          <w:lang w:val="en-US" w:eastAsia="zh-CN"/>
        </w:rPr>
        <w:t>6.2 施工范围：</w:t>
      </w:r>
    </w:p>
    <w:p w14:paraId="6F1BF067">
      <w:pPr>
        <w:pStyle w:val="6"/>
        <w:numPr>
          <w:ilvl w:val="0"/>
          <w:numId w:val="0"/>
        </w:numPr>
        <w:ind w:firstLine="560" w:firstLineChars="200"/>
        <w:rPr>
          <w:rFonts w:hint="eastAsia" w:ascii="仿宋_GB2312" w:hAnsi="仿宋_GB2312" w:eastAsia="仿宋_GB2312"/>
          <w:color w:val="auto"/>
          <w:kern w:val="2"/>
          <w:sz w:val="28"/>
          <w:szCs w:val="28"/>
          <w:highlight w:val="none"/>
          <w:lang w:val="en-US" w:eastAsia="zh-CN"/>
        </w:rPr>
      </w:pPr>
      <w:r>
        <w:rPr>
          <w:rFonts w:hint="eastAsia" w:ascii="仿宋_GB2312" w:hAnsi="仿宋_GB2312" w:eastAsia="仿宋_GB2312"/>
          <w:color w:val="auto"/>
          <w:kern w:val="2"/>
          <w:sz w:val="28"/>
          <w:szCs w:val="28"/>
          <w:highlight w:val="none"/>
          <w:lang w:val="en-US" w:eastAsia="zh-CN"/>
        </w:rPr>
        <w:t>综合楼：包含且不限于除电梯井道、管道井、强弱电井、风井、风机房、楼梯间外所有图纸范围内地上及地下室电梯厅室内装修、砌筑抹灰、给排水、强弱电、智能化、排风系统、管线开槽、标识标牌等专业施工；</w:t>
      </w:r>
    </w:p>
    <w:p w14:paraId="519A5215">
      <w:pPr>
        <w:pStyle w:val="6"/>
        <w:numPr>
          <w:ilvl w:val="0"/>
          <w:numId w:val="0"/>
        </w:numPr>
        <w:ind w:firstLine="560" w:firstLineChars="200"/>
        <w:rPr>
          <w:rFonts w:hint="eastAsia" w:ascii="仿宋_GB2312" w:hAnsi="仿宋_GB2312" w:eastAsia="仿宋_GB2312"/>
          <w:strike/>
          <w:color w:val="auto"/>
          <w:kern w:val="2"/>
          <w:sz w:val="28"/>
          <w:szCs w:val="28"/>
          <w:highlight w:val="none"/>
          <w:lang w:val="en-US" w:eastAsia="zh-CN"/>
        </w:rPr>
      </w:pPr>
      <w:r>
        <w:rPr>
          <w:rFonts w:hint="eastAsia" w:ascii="仿宋_GB2312" w:hAnsi="仿宋_GB2312" w:eastAsia="仿宋_GB2312"/>
          <w:color w:val="auto"/>
          <w:kern w:val="2"/>
          <w:sz w:val="28"/>
          <w:szCs w:val="28"/>
          <w:highlight w:val="none"/>
          <w:lang w:val="en-US" w:eastAsia="zh-CN"/>
        </w:rPr>
        <w:t>宿舍楼：包含且不限于宿舍楼厨房</w:t>
      </w:r>
      <w:r>
        <w:rPr>
          <w:rFonts w:hint="eastAsia" w:ascii="仿宋_GB2312" w:hAnsi="仿宋_GB2312" w:eastAsia="仿宋_GB2312"/>
          <w:color w:val="auto"/>
          <w:sz w:val="28"/>
          <w:szCs w:val="28"/>
          <w:highlight w:val="none"/>
          <w:lang w:val="en-US" w:eastAsia="zh-CN"/>
        </w:rPr>
        <w:t>食堂</w:t>
      </w:r>
      <w:r>
        <w:rPr>
          <w:rFonts w:hint="eastAsia" w:ascii="仿宋_GB2312" w:hAnsi="仿宋_GB2312" w:eastAsia="仿宋_GB2312"/>
          <w:color w:val="auto"/>
          <w:kern w:val="2"/>
          <w:sz w:val="28"/>
          <w:szCs w:val="28"/>
          <w:highlight w:val="none"/>
          <w:lang w:val="en-US" w:eastAsia="zh-CN"/>
        </w:rPr>
        <w:t>范围内的室内装修、砌筑抹灰、给排水（包含室内排水沟）、强弱电、智能化、</w:t>
      </w:r>
      <w:r>
        <w:rPr>
          <w:rFonts w:hint="eastAsia" w:ascii="仿宋_GB2312" w:hAnsi="仿宋_GB2312" w:eastAsia="仿宋_GB2312" w:cs="黑体"/>
          <w:bCs w:val="0"/>
          <w:snapToGrid/>
          <w:color w:val="auto"/>
          <w:kern w:val="2"/>
          <w:sz w:val="28"/>
          <w:szCs w:val="28"/>
          <w:highlight w:val="none"/>
          <w:u w:val="none"/>
          <w:lang w:val="en-US" w:eastAsia="zh-CN"/>
        </w:rPr>
        <w:t>管线开槽、</w:t>
      </w:r>
      <w:r>
        <w:rPr>
          <w:rFonts w:hint="eastAsia" w:ascii="仿宋_GB2312" w:hAnsi="仿宋_GB2312" w:eastAsia="仿宋_GB2312"/>
          <w:color w:val="auto"/>
          <w:kern w:val="2"/>
          <w:sz w:val="28"/>
          <w:szCs w:val="28"/>
          <w:highlight w:val="none"/>
          <w:lang w:val="en-US" w:eastAsia="zh-CN"/>
        </w:rPr>
        <w:t>标识标牌等施工。</w:t>
      </w:r>
    </w:p>
    <w:p w14:paraId="2AB89007">
      <w:pPr>
        <w:pStyle w:val="6"/>
        <w:numPr>
          <w:ilvl w:val="0"/>
          <w:numId w:val="0"/>
        </w:numPr>
        <w:ind w:firstLine="560" w:firstLineChars="200"/>
        <w:rPr>
          <w:rFonts w:hint="default" w:ascii="仿宋_GB2312" w:hAnsi="仿宋_GB2312" w:eastAsia="仿宋_GB2312"/>
          <w:color w:val="auto"/>
          <w:kern w:val="2"/>
          <w:sz w:val="28"/>
          <w:szCs w:val="28"/>
          <w:highlight w:val="none"/>
          <w:lang w:val="en-US" w:eastAsia="zh-CN"/>
        </w:rPr>
      </w:pPr>
      <w:r>
        <w:rPr>
          <w:rFonts w:hint="eastAsia" w:ascii="仿宋_GB2312" w:hAnsi="仿宋_GB2312" w:eastAsia="仿宋_GB2312"/>
          <w:color w:val="auto"/>
          <w:kern w:val="2"/>
          <w:sz w:val="28"/>
          <w:szCs w:val="28"/>
          <w:highlight w:val="none"/>
          <w:lang w:val="en-US" w:eastAsia="zh-CN"/>
        </w:rPr>
        <w:t>施工范围不包含：LED屏等影音设备采购、空调设备采购及安装，但需要配合空调施工单位留洞及封堵。</w:t>
      </w:r>
    </w:p>
    <w:p w14:paraId="023A6EBF">
      <w:pPr>
        <w:pStyle w:val="17"/>
        <w:numPr>
          <w:ilvl w:val="-1"/>
          <w:numId w:val="0"/>
        </w:numPr>
        <w:ind w:firstLine="0" w:firstLineChars="0"/>
        <w:outlineLvl w:val="0"/>
        <w:rPr>
          <w:rFonts w:hint="eastAsia" w:ascii="仿宋_GB2312" w:hAnsi="仿宋_GB2312" w:eastAsia="仿宋_GB2312" w:cs="黑体"/>
          <w:b/>
          <w:bCs/>
          <w:color w:val="auto"/>
          <w:kern w:val="2"/>
          <w:sz w:val="28"/>
          <w:szCs w:val="28"/>
          <w:highlight w:val="none"/>
        </w:rPr>
      </w:pPr>
      <w:r>
        <w:rPr>
          <w:rFonts w:hint="eastAsia" w:ascii="仿宋_GB2312" w:hAnsi="仿宋_GB2312" w:eastAsia="仿宋_GB2312" w:cs="黑体"/>
          <w:b/>
          <w:bCs/>
          <w:color w:val="auto"/>
          <w:kern w:val="2"/>
          <w:sz w:val="28"/>
          <w:szCs w:val="28"/>
          <w:highlight w:val="none"/>
          <w:lang w:val="en-US" w:eastAsia="zh-CN"/>
        </w:rPr>
        <w:t>七</w:t>
      </w:r>
      <w:r>
        <w:rPr>
          <w:rFonts w:hint="eastAsia" w:ascii="仿宋_GB2312" w:hAnsi="仿宋_GB2312" w:eastAsia="仿宋_GB2312" w:cs="黑体"/>
          <w:b/>
          <w:bCs/>
          <w:color w:val="auto"/>
          <w:kern w:val="2"/>
          <w:sz w:val="28"/>
          <w:szCs w:val="28"/>
          <w:highlight w:val="none"/>
        </w:rPr>
        <w:t>、 时间进度安排</w:t>
      </w:r>
    </w:p>
    <w:p w14:paraId="50687828">
      <w:pPr>
        <w:pStyle w:val="17"/>
        <w:numPr>
          <w:ilvl w:val="-1"/>
          <w:numId w:val="0"/>
        </w:numPr>
        <w:ind w:firstLine="560" w:firstLineChars="200"/>
        <w:outlineLvl w:val="0"/>
        <w:rPr>
          <w:rFonts w:hint="eastAsia" w:ascii="仿宋_GB2312" w:hAnsi="仿宋_GB2312" w:eastAsia="仿宋_GB2312" w:cstheme="minorBidi"/>
          <w:color w:val="auto"/>
          <w:kern w:val="2"/>
          <w:sz w:val="28"/>
          <w:szCs w:val="28"/>
          <w:highlight w:val="none"/>
          <w:lang w:val="en-US" w:eastAsia="zh-CN" w:bidi="ar-SA"/>
        </w:rPr>
      </w:pPr>
      <w:r>
        <w:rPr>
          <w:rFonts w:hint="eastAsia" w:ascii="仿宋_GB2312" w:hAnsi="仿宋_GB2312" w:eastAsia="仿宋_GB2312" w:cs="黑体"/>
          <w:b w:val="0"/>
          <w:bCs w:val="0"/>
          <w:color w:val="auto"/>
          <w:kern w:val="2"/>
          <w:sz w:val="28"/>
          <w:szCs w:val="28"/>
          <w:highlight w:val="none"/>
          <w:lang w:val="en-US" w:eastAsia="zh-CN"/>
        </w:rPr>
        <w:t>7.1</w:t>
      </w:r>
      <w:r>
        <w:rPr>
          <w:rFonts w:hint="eastAsia" w:ascii="仿宋_GB2312" w:hAnsi="仿宋_GB2312" w:eastAsia="仿宋_GB2312" w:cstheme="minorBidi"/>
          <w:b w:val="0"/>
          <w:bCs w:val="0"/>
          <w:color w:val="auto"/>
          <w:kern w:val="2"/>
          <w:sz w:val="28"/>
          <w:szCs w:val="28"/>
          <w:highlight w:val="none"/>
          <w:lang w:val="en-US" w:eastAsia="zh-CN"/>
        </w:rPr>
        <w:t>设</w:t>
      </w:r>
      <w:r>
        <w:rPr>
          <w:rFonts w:hint="eastAsia" w:ascii="仿宋_GB2312" w:hAnsi="仿宋_GB2312" w:eastAsia="仿宋_GB2312" w:cstheme="minorBidi"/>
          <w:color w:val="auto"/>
          <w:kern w:val="2"/>
          <w:sz w:val="28"/>
          <w:szCs w:val="28"/>
          <w:highlight w:val="none"/>
          <w:lang w:val="en-US" w:eastAsia="zh-CN" w:bidi="ar-SA"/>
        </w:rPr>
        <w:t>计方案需要得到建设方认可后作为出具施工图依据。</w:t>
      </w:r>
    </w:p>
    <w:p w14:paraId="59271859">
      <w:pPr>
        <w:pStyle w:val="17"/>
        <w:ind w:firstLine="560" w:firstLineChars="200"/>
        <w:outlineLvl w:val="0"/>
        <w:rPr>
          <w:rFonts w:hint="eastAsia" w:ascii="仿宋_GB2312" w:hAnsi="仿宋_GB2312" w:eastAsia="仿宋_GB2312" w:cstheme="minorBidi"/>
          <w:color w:val="auto"/>
          <w:kern w:val="2"/>
          <w:sz w:val="28"/>
          <w:szCs w:val="28"/>
          <w:highlight w:val="none"/>
          <w:lang w:val="en-US" w:eastAsia="zh-CN" w:bidi="ar-SA"/>
        </w:rPr>
      </w:pPr>
      <w:r>
        <w:rPr>
          <w:rFonts w:hint="eastAsia" w:ascii="仿宋_GB2312" w:hAnsi="仿宋_GB2312" w:eastAsia="仿宋_GB2312" w:cstheme="minorBidi"/>
          <w:color w:val="auto"/>
          <w:kern w:val="2"/>
          <w:sz w:val="28"/>
          <w:szCs w:val="28"/>
          <w:highlight w:val="none"/>
          <w:lang w:val="en-US" w:eastAsia="zh-CN" w:bidi="ar-SA"/>
        </w:rPr>
        <w:t>7.2设计图纸需要分阶段进行汇报，方案设计、效果图、施工图、材料选型等四阶段；</w:t>
      </w:r>
    </w:p>
    <w:p w14:paraId="52A5CC9F">
      <w:pPr>
        <w:pStyle w:val="17"/>
        <w:ind w:firstLine="560" w:firstLineChars="200"/>
        <w:outlineLvl w:val="0"/>
        <w:rPr>
          <w:rFonts w:hint="eastAsia" w:ascii="仿宋_GB2312" w:hAnsi="仿宋_GB2312" w:eastAsia="仿宋_GB2312" w:cstheme="minorBidi"/>
          <w:color w:val="auto"/>
          <w:kern w:val="2"/>
          <w:sz w:val="28"/>
          <w:szCs w:val="28"/>
          <w:highlight w:val="none"/>
          <w:lang w:val="en-US" w:eastAsia="zh-CN" w:bidi="ar-SA"/>
        </w:rPr>
      </w:pPr>
      <w:r>
        <w:rPr>
          <w:rFonts w:hint="eastAsia" w:ascii="仿宋_GB2312" w:hAnsi="仿宋_GB2312" w:eastAsia="仿宋_GB2312" w:cstheme="minorBidi"/>
          <w:color w:val="auto"/>
          <w:kern w:val="2"/>
          <w:sz w:val="28"/>
          <w:szCs w:val="28"/>
          <w:highlight w:val="none"/>
          <w:lang w:val="en-US" w:eastAsia="zh-CN" w:bidi="ar-SA"/>
        </w:rPr>
        <w:t>出图时间：方案设计10天，效果图5天，施工图15天，材料选型及图纸确认10天。</w:t>
      </w:r>
    </w:p>
    <w:p w14:paraId="2D977D35">
      <w:pPr>
        <w:pStyle w:val="17"/>
        <w:ind w:firstLine="560" w:firstLineChars="200"/>
        <w:outlineLvl w:val="0"/>
        <w:rPr>
          <w:rFonts w:hint="eastAsia"/>
          <w:color w:val="auto"/>
          <w:highlight w:val="none"/>
        </w:rPr>
      </w:pPr>
      <w:r>
        <w:rPr>
          <w:rFonts w:hint="eastAsia" w:ascii="仿宋_GB2312" w:hAnsi="仿宋_GB2312" w:eastAsia="仿宋_GB2312" w:cstheme="minorBidi"/>
          <w:color w:val="auto"/>
          <w:kern w:val="2"/>
          <w:sz w:val="28"/>
          <w:szCs w:val="28"/>
          <w:highlight w:val="none"/>
          <w:lang w:val="en-US" w:eastAsia="zh-CN" w:bidi="ar-SA"/>
        </w:rPr>
        <w:t>施工图预算时间要求：确认施工图后30天内出具施工图预算。</w:t>
      </w:r>
    </w:p>
    <w:p w14:paraId="532C4869">
      <w:pPr>
        <w:adjustRightInd w:val="0"/>
        <w:snapToGrid w:val="0"/>
        <w:spacing w:line="360" w:lineRule="auto"/>
        <w:ind w:firstLine="492" w:firstLineChars="176"/>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为了更好地配合委托人施工建设，施工期间中标人需派专业设计师驻场。</w:t>
      </w:r>
    </w:p>
    <w:p w14:paraId="68AC5A29">
      <w:pPr>
        <w:pStyle w:val="17"/>
        <w:outlineLvl w:val="0"/>
        <w:rPr>
          <w:rFonts w:ascii="仿宋_GB2312" w:hAnsi="仿宋_GB2312" w:eastAsia="仿宋_GB2312" w:cs="黑体"/>
          <w:b/>
          <w:bCs/>
          <w:color w:val="auto"/>
          <w:kern w:val="2"/>
          <w:sz w:val="28"/>
          <w:szCs w:val="28"/>
          <w:highlight w:val="none"/>
        </w:rPr>
      </w:pPr>
      <w:bookmarkStart w:id="0" w:name="_Toc125186678"/>
      <w:r>
        <w:rPr>
          <w:rFonts w:hint="eastAsia" w:ascii="仿宋_GB2312" w:hAnsi="仿宋_GB2312" w:eastAsia="仿宋_GB2312" w:cs="黑体"/>
          <w:b/>
          <w:bCs/>
          <w:color w:val="auto"/>
          <w:kern w:val="2"/>
          <w:sz w:val="28"/>
          <w:szCs w:val="28"/>
          <w:highlight w:val="none"/>
          <w:lang w:val="en-US" w:eastAsia="zh-CN"/>
        </w:rPr>
        <w:t>八</w:t>
      </w:r>
      <w:r>
        <w:rPr>
          <w:rFonts w:hint="eastAsia" w:ascii="仿宋_GB2312" w:hAnsi="仿宋_GB2312" w:eastAsia="仿宋_GB2312" w:cs="黑体"/>
          <w:b/>
          <w:bCs/>
          <w:color w:val="auto"/>
          <w:kern w:val="2"/>
          <w:sz w:val="28"/>
          <w:szCs w:val="28"/>
          <w:highlight w:val="none"/>
        </w:rPr>
        <w:t>、 合作方式</w:t>
      </w:r>
      <w:bookmarkEnd w:id="0"/>
    </w:p>
    <w:p w14:paraId="44F66AFF">
      <w:pPr>
        <w:adjustRightInd w:val="0"/>
        <w:snapToGrid w:val="0"/>
        <w:spacing w:line="360" w:lineRule="auto"/>
        <w:ind w:firstLine="492" w:firstLineChars="176"/>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lang w:val="en-US" w:eastAsia="zh-CN"/>
        </w:rPr>
        <w:t>8</w:t>
      </w:r>
      <w:r>
        <w:rPr>
          <w:rFonts w:hint="eastAsia" w:ascii="仿宋_GB2312" w:hAnsi="仿宋_GB2312" w:eastAsia="仿宋_GB2312"/>
          <w:color w:val="auto"/>
          <w:sz w:val="28"/>
          <w:szCs w:val="28"/>
          <w:highlight w:val="none"/>
        </w:rPr>
        <w:t>.1.设计人应提供工程主要物料的选择建议，并协助选购；</w:t>
      </w:r>
    </w:p>
    <w:p w14:paraId="4A04DC19">
      <w:pPr>
        <w:adjustRightInd w:val="0"/>
        <w:snapToGrid w:val="0"/>
        <w:spacing w:line="360" w:lineRule="auto"/>
        <w:ind w:firstLine="492" w:firstLineChars="176"/>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lang w:val="en-US" w:eastAsia="zh-CN"/>
        </w:rPr>
        <w:t>8</w:t>
      </w:r>
      <w:r>
        <w:rPr>
          <w:rFonts w:hint="eastAsia" w:ascii="仿宋_GB2312" w:hAnsi="仿宋_GB2312" w:eastAsia="仿宋_GB2312"/>
          <w:color w:val="auto"/>
          <w:sz w:val="28"/>
          <w:szCs w:val="28"/>
          <w:highlight w:val="none"/>
        </w:rPr>
        <w:t>.2.根据设计方案要求，提供设计效果的施工监管；在施工期间，设计单位的设计人员应到施工现场提供图纸及技术的配合；</w:t>
      </w:r>
    </w:p>
    <w:p w14:paraId="238DCAA2">
      <w:pPr>
        <w:adjustRightInd w:val="0"/>
        <w:snapToGrid w:val="0"/>
        <w:spacing w:line="360" w:lineRule="auto"/>
        <w:ind w:firstLine="492" w:firstLineChars="176"/>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lang w:val="en-US" w:eastAsia="zh-CN"/>
        </w:rPr>
        <w:t>8</w:t>
      </w:r>
      <w:r>
        <w:rPr>
          <w:rFonts w:hint="eastAsia" w:ascii="仿宋_GB2312" w:hAnsi="仿宋_GB2312" w:eastAsia="仿宋_GB2312"/>
          <w:color w:val="auto"/>
          <w:sz w:val="28"/>
          <w:szCs w:val="28"/>
          <w:highlight w:val="none"/>
        </w:rPr>
        <w:t>.3.配合委托人及施工单位共同对工程进行验收；</w:t>
      </w:r>
    </w:p>
    <w:p w14:paraId="7BB87B79">
      <w:pPr>
        <w:adjustRightInd w:val="0"/>
        <w:snapToGrid w:val="0"/>
        <w:spacing w:line="360" w:lineRule="auto"/>
        <w:ind w:firstLine="492" w:firstLineChars="176"/>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lang w:val="en-US" w:eastAsia="zh-CN"/>
        </w:rPr>
        <w:t>8</w:t>
      </w:r>
      <w:r>
        <w:rPr>
          <w:rFonts w:hint="eastAsia" w:ascii="仿宋_GB2312" w:hAnsi="仿宋_GB2312" w:eastAsia="仿宋_GB2312"/>
          <w:color w:val="auto"/>
          <w:sz w:val="28"/>
          <w:szCs w:val="28"/>
          <w:highlight w:val="none"/>
        </w:rPr>
        <w:t>.4.设计方案中所要求采用的工程物料，均以符合中华人民共和国有关物料安全规定为准。</w:t>
      </w:r>
    </w:p>
    <w:p w14:paraId="6D924EC9">
      <w:pPr>
        <w:pStyle w:val="17"/>
        <w:ind w:firstLine="562" w:firstLineChars="200"/>
        <w:outlineLvl w:val="0"/>
        <w:rPr>
          <w:rFonts w:ascii="仿宋_GB2312" w:hAnsi="仿宋_GB2312" w:eastAsia="仿宋_GB2312" w:cs="黑体"/>
          <w:b/>
          <w:bCs/>
          <w:color w:val="auto"/>
          <w:kern w:val="2"/>
          <w:sz w:val="28"/>
          <w:szCs w:val="28"/>
          <w:highlight w:val="none"/>
        </w:rPr>
      </w:pPr>
      <w:r>
        <w:rPr>
          <w:rFonts w:hint="eastAsia" w:ascii="仿宋_GB2312" w:hAnsi="仿宋_GB2312" w:eastAsia="仿宋_GB2312" w:cs="黑体"/>
          <w:b/>
          <w:bCs/>
          <w:color w:val="auto"/>
          <w:kern w:val="2"/>
          <w:sz w:val="28"/>
          <w:szCs w:val="28"/>
          <w:highlight w:val="none"/>
          <w:lang w:val="en-US" w:eastAsia="zh-CN"/>
        </w:rPr>
        <w:t>九</w:t>
      </w:r>
      <w:r>
        <w:rPr>
          <w:rFonts w:hint="eastAsia" w:ascii="仿宋_GB2312" w:hAnsi="仿宋_GB2312" w:eastAsia="仿宋_GB2312" w:cs="黑体"/>
          <w:b/>
          <w:bCs/>
          <w:color w:val="auto"/>
          <w:kern w:val="2"/>
          <w:sz w:val="28"/>
          <w:szCs w:val="28"/>
          <w:highlight w:val="none"/>
        </w:rPr>
        <w:t>、附件：</w:t>
      </w:r>
    </w:p>
    <w:p w14:paraId="37826745">
      <w:pPr>
        <w:adjustRightInd w:val="0"/>
        <w:snapToGrid w:val="0"/>
        <w:spacing w:line="360" w:lineRule="auto"/>
        <w:ind w:firstLine="492" w:firstLineChars="176"/>
        <w:outlineLvl w:val="1"/>
        <w:rPr>
          <w:rFonts w:hint="default" w:ascii="仿宋_GB2312" w:hAnsi="仿宋_GB2312" w:eastAsia="仿宋_GB2312"/>
          <w:color w:val="auto"/>
          <w:sz w:val="28"/>
          <w:szCs w:val="28"/>
          <w:highlight w:val="none"/>
          <w:lang w:val="en-US" w:eastAsia="zh-CN"/>
        </w:rPr>
      </w:pPr>
      <w:r>
        <w:rPr>
          <w:rFonts w:hint="eastAsia" w:ascii="仿宋_GB2312" w:hAnsi="仿宋_GB2312" w:eastAsia="仿宋_GB2312"/>
          <w:color w:val="auto"/>
          <w:sz w:val="28"/>
          <w:szCs w:val="28"/>
          <w:highlight w:val="none"/>
          <w:lang w:val="en-US" w:eastAsia="zh-CN"/>
        </w:rPr>
        <w:t>9</w:t>
      </w:r>
      <w:r>
        <w:rPr>
          <w:rFonts w:hint="eastAsia" w:ascii="仿宋_GB2312" w:hAnsi="仿宋_GB2312" w:eastAsia="仿宋_GB2312"/>
          <w:color w:val="auto"/>
          <w:sz w:val="28"/>
          <w:szCs w:val="28"/>
          <w:highlight w:val="none"/>
        </w:rPr>
        <w:t>.1 《广州工控大湾区现代高端装备研发生产基地项目（三期）综合楼施工图》</w:t>
      </w:r>
      <w:r>
        <w:rPr>
          <w:rFonts w:hint="eastAsia" w:ascii="仿宋_GB2312" w:hAnsi="仿宋_GB2312" w:eastAsia="仿宋_GB2312"/>
          <w:color w:val="auto"/>
          <w:sz w:val="28"/>
          <w:szCs w:val="28"/>
          <w:highlight w:val="none"/>
          <w:lang w:eastAsia="zh-CN"/>
        </w:rPr>
        <w:t>、《广州工控大湾区现代高端装备研发生产基地 三期-宿舍楼</w:t>
      </w:r>
      <w:r>
        <w:rPr>
          <w:rFonts w:hint="eastAsia" w:ascii="仿宋_GB2312" w:hAnsi="仿宋_GB2312" w:eastAsia="仿宋_GB2312"/>
          <w:color w:val="auto"/>
          <w:sz w:val="28"/>
          <w:szCs w:val="28"/>
          <w:highlight w:val="none"/>
          <w:lang w:val="en-US" w:eastAsia="zh-CN"/>
        </w:rPr>
        <w:t>施工图</w:t>
      </w:r>
      <w:r>
        <w:rPr>
          <w:rFonts w:hint="eastAsia" w:ascii="仿宋_GB2312" w:hAnsi="仿宋_GB2312" w:eastAsia="仿宋_GB2312"/>
          <w:color w:val="auto"/>
          <w:sz w:val="28"/>
          <w:szCs w:val="28"/>
          <w:highlight w:val="none"/>
          <w:lang w:eastAsia="zh-CN"/>
        </w:rPr>
        <w:t xml:space="preserve"> 》</w:t>
      </w:r>
      <w:r>
        <w:rPr>
          <w:rFonts w:hint="eastAsia" w:ascii="仿宋_GB2312" w:hAnsi="仿宋_GB2312" w:eastAsia="仿宋_GB2312"/>
          <w:b/>
          <w:bCs/>
          <w:color w:val="auto"/>
          <w:sz w:val="28"/>
          <w:szCs w:val="28"/>
          <w:highlight w:val="none"/>
          <w:lang w:val="en-US" w:eastAsia="zh-CN"/>
        </w:rPr>
        <w:t>另册</w:t>
      </w:r>
    </w:p>
    <w:p w14:paraId="14081826">
      <w:pPr>
        <w:pStyle w:val="6"/>
        <w:ind w:firstLine="560" w:firstLineChars="200"/>
        <w:rPr>
          <w:rFonts w:hint="eastAsia" w:ascii="仿宋_GB2312" w:hAnsi="仿宋_GB2312" w:eastAsia="仿宋_GB2312"/>
          <w:color w:val="auto"/>
          <w:sz w:val="28"/>
          <w:szCs w:val="28"/>
          <w:highlight w:val="none"/>
          <w:lang w:val="en-US" w:eastAsia="zh-CN"/>
        </w:rPr>
      </w:pPr>
      <w:r>
        <w:rPr>
          <w:rFonts w:hint="eastAsia" w:ascii="仿宋_GB2312" w:hAnsi="仿宋_GB2312" w:eastAsia="仿宋_GB2312"/>
          <w:color w:val="auto"/>
          <w:sz w:val="28"/>
          <w:szCs w:val="28"/>
          <w:highlight w:val="none"/>
          <w:lang w:val="en-US" w:eastAsia="zh-CN"/>
        </w:rPr>
        <w:t>9.2《综合</w:t>
      </w:r>
      <w:r>
        <w:rPr>
          <w:rFonts w:hint="eastAsia" w:ascii="仿宋_GB2312" w:hAnsi="仿宋_GB2312" w:eastAsia="仿宋_GB2312"/>
          <w:color w:val="auto"/>
          <w:sz w:val="28"/>
          <w:szCs w:val="28"/>
          <w:highlight w:val="none"/>
        </w:rPr>
        <w:t>楼</w:t>
      </w:r>
      <w:r>
        <w:rPr>
          <w:rFonts w:hint="eastAsia" w:ascii="仿宋_GB2312" w:hAnsi="仿宋_GB2312" w:eastAsia="仿宋_GB2312"/>
          <w:color w:val="auto"/>
          <w:sz w:val="28"/>
          <w:szCs w:val="28"/>
          <w:highlight w:val="none"/>
          <w:lang w:val="en-US" w:eastAsia="zh-CN"/>
        </w:rPr>
        <w:t>弱电机房、网络、监控、需求书》</w:t>
      </w:r>
    </w:p>
    <w:p w14:paraId="1DA6B271">
      <w:pPr>
        <w:pStyle w:val="6"/>
        <w:adjustRightInd w:val="0"/>
        <w:snapToGrid w:val="0"/>
        <w:spacing w:line="360" w:lineRule="auto"/>
        <w:ind w:firstLine="560" w:firstLineChars="200"/>
        <w:outlineLvl w:val="1"/>
        <w:rPr>
          <w:rFonts w:hint="eastAsia" w:ascii="仿宋_GB2312" w:hAnsi="仿宋_GB2312" w:eastAsia="仿宋_GB2312"/>
          <w:strike/>
          <w:color w:val="auto"/>
          <w:sz w:val="28"/>
          <w:szCs w:val="28"/>
          <w:highlight w:val="none"/>
          <w:lang w:val="en-US" w:eastAsia="zh-CN"/>
        </w:rPr>
      </w:pPr>
      <w:r>
        <w:rPr>
          <w:rFonts w:hint="eastAsia" w:ascii="仿宋_GB2312" w:hAnsi="仿宋_GB2312" w:eastAsia="仿宋_GB2312"/>
          <w:color w:val="auto"/>
          <w:sz w:val="28"/>
          <w:szCs w:val="28"/>
          <w:highlight w:val="none"/>
          <w:lang w:val="en-US" w:eastAsia="zh-CN"/>
        </w:rPr>
        <w:t>9.3《综合</w:t>
      </w:r>
      <w:r>
        <w:rPr>
          <w:rFonts w:hint="eastAsia" w:ascii="仿宋_GB2312" w:hAnsi="仿宋_GB2312" w:eastAsia="仿宋_GB2312"/>
          <w:color w:val="auto"/>
          <w:sz w:val="28"/>
          <w:szCs w:val="28"/>
          <w:highlight w:val="none"/>
        </w:rPr>
        <w:t>楼会议室需求书</w:t>
      </w:r>
      <w:r>
        <w:rPr>
          <w:rFonts w:hint="eastAsia" w:ascii="仿宋_GB2312" w:hAnsi="仿宋_GB2312" w:eastAsia="仿宋_GB2312"/>
          <w:color w:val="auto"/>
          <w:sz w:val="28"/>
          <w:szCs w:val="28"/>
          <w:highlight w:val="none"/>
          <w:lang w:val="en-US" w:eastAsia="zh-CN"/>
        </w:rPr>
        <w:t>》</w:t>
      </w:r>
    </w:p>
    <w:p w14:paraId="3D00B5F9">
      <w:pPr>
        <w:pStyle w:val="6"/>
        <w:autoSpaceDE w:val="0"/>
        <w:autoSpaceDN w:val="0"/>
        <w:adjustRightInd w:val="0"/>
        <w:snapToGrid w:val="0"/>
        <w:spacing w:line="360" w:lineRule="auto"/>
        <w:ind w:firstLine="560" w:firstLineChars="200"/>
        <w:outlineLvl w:val="9"/>
        <w:rPr>
          <w:rFonts w:hint="default" w:ascii="仿宋_GB2312" w:hAnsi="仿宋_GB2312" w:eastAsia="仿宋_GB2312"/>
          <w:color w:val="auto"/>
          <w:sz w:val="28"/>
          <w:szCs w:val="28"/>
          <w:highlight w:val="none"/>
          <w:lang w:val="en-US" w:eastAsia="zh-CN"/>
        </w:rPr>
      </w:pPr>
      <w:r>
        <w:rPr>
          <w:rFonts w:hint="eastAsia" w:ascii="仿宋_GB2312" w:hAnsi="仿宋_GB2312" w:eastAsia="仿宋_GB2312"/>
          <w:color w:val="auto"/>
          <w:sz w:val="28"/>
          <w:szCs w:val="28"/>
          <w:highlight w:val="none"/>
          <w:lang w:val="en-US" w:eastAsia="zh-CN"/>
        </w:rPr>
        <w:t>9.4《设计效果参考图》</w:t>
      </w:r>
      <w:r>
        <w:rPr>
          <w:rFonts w:hint="eastAsia" w:ascii="仿宋_GB2312" w:hAnsi="仿宋_GB2312" w:eastAsia="仿宋_GB2312"/>
          <w:b/>
          <w:bCs/>
          <w:color w:val="auto"/>
          <w:sz w:val="28"/>
          <w:szCs w:val="28"/>
          <w:highlight w:val="none"/>
          <w:lang w:val="en-US" w:eastAsia="zh-CN"/>
        </w:rPr>
        <w:t>另册</w:t>
      </w:r>
    </w:p>
    <w:p w14:paraId="10AA176F">
      <w:pPr>
        <w:pStyle w:val="6"/>
        <w:autoSpaceDE w:val="0"/>
        <w:autoSpaceDN w:val="0"/>
        <w:adjustRightInd w:val="0"/>
        <w:snapToGrid w:val="0"/>
        <w:spacing w:line="360" w:lineRule="auto"/>
        <w:ind w:firstLine="560" w:firstLineChars="200"/>
        <w:outlineLvl w:val="9"/>
        <w:rPr>
          <w:rFonts w:ascii="宋体" w:hAnsi="宋体" w:cs="宋体"/>
          <w:color w:val="auto"/>
          <w:highlight w:val="none"/>
        </w:rPr>
      </w:pPr>
      <w:r>
        <w:rPr>
          <w:rFonts w:hint="eastAsia" w:ascii="仿宋_GB2312" w:hAnsi="仿宋_GB2312" w:eastAsia="仿宋_GB2312"/>
          <w:color w:val="auto"/>
          <w:sz w:val="28"/>
          <w:szCs w:val="28"/>
          <w:highlight w:val="none"/>
          <w:lang w:val="en-US" w:eastAsia="zh-CN"/>
        </w:rPr>
        <w:t>9.5《限额设计全费用单方造价明细表》</w:t>
      </w:r>
    </w:p>
    <w:p w14:paraId="00B87E97">
      <w:pPr>
        <w:ind w:firstLine="560" w:firstLineChars="200"/>
        <w:jc w:val="left"/>
        <w:rPr>
          <w:rFonts w:hint="eastAsia" w:ascii="仿宋_GB2312" w:hAnsi="仿宋_GB2312" w:eastAsia="仿宋_GB2312"/>
          <w:color w:val="auto"/>
          <w:kern w:val="0"/>
          <w:sz w:val="28"/>
          <w:szCs w:val="28"/>
          <w:highlight w:val="none"/>
          <w:lang w:val="en-US" w:eastAsia="zh-CN"/>
        </w:rPr>
        <w:sectPr>
          <w:headerReference r:id="rId3" w:type="default"/>
          <w:footerReference r:id="rId4" w:type="default"/>
          <w:pgSz w:w="11906" w:h="16838"/>
          <w:pgMar w:top="850" w:right="850" w:bottom="850" w:left="850" w:header="851" w:footer="992" w:gutter="0"/>
          <w:pgNumType w:fmt="decimal"/>
          <w:cols w:space="0" w:num="1"/>
          <w:rtlGutter w:val="0"/>
          <w:docGrid w:type="lines" w:linePitch="312" w:charSpace="0"/>
        </w:sectPr>
      </w:pPr>
      <w:r>
        <w:rPr>
          <w:rFonts w:hint="eastAsia" w:ascii="仿宋_GB2312" w:hAnsi="仿宋_GB2312" w:eastAsia="仿宋_GB2312" w:cs="黑体"/>
          <w:color w:val="auto"/>
          <w:kern w:val="0"/>
          <w:sz w:val="28"/>
          <w:szCs w:val="28"/>
          <w:highlight w:val="none"/>
          <w:lang w:val="en-US" w:eastAsia="zh-CN"/>
        </w:rPr>
        <w:t>9.6《</w:t>
      </w:r>
      <w:r>
        <w:rPr>
          <w:rFonts w:hint="eastAsia" w:ascii="仿宋_GB2312" w:hAnsi="仿宋_GB2312" w:eastAsia="仿宋_GB2312"/>
          <w:color w:val="auto"/>
          <w:kern w:val="0"/>
          <w:sz w:val="28"/>
          <w:szCs w:val="28"/>
          <w:highlight w:val="none"/>
        </w:rPr>
        <w:t>油漆木质门采购技术标准要求</w:t>
      </w:r>
      <w:r>
        <w:rPr>
          <w:rFonts w:hint="eastAsia" w:ascii="仿宋_GB2312" w:hAnsi="仿宋_GB2312" w:eastAsia="仿宋_GB2312"/>
          <w:color w:val="auto"/>
          <w:kern w:val="0"/>
          <w:sz w:val="28"/>
          <w:szCs w:val="28"/>
          <w:highlight w:val="none"/>
          <w:lang w:val="en-US" w:eastAsia="zh-CN"/>
        </w:rPr>
        <w:t>》</w:t>
      </w:r>
    </w:p>
    <w:p w14:paraId="7D3033FD">
      <w:pPr>
        <w:pStyle w:val="2"/>
        <w:numPr>
          <w:ilvl w:val="0"/>
          <w:numId w:val="0"/>
        </w:numPr>
        <w:bidi w:val="0"/>
        <w:ind w:leftChars="0"/>
        <w:jc w:val="left"/>
        <w:rPr>
          <w:rFonts w:hint="eastAsia" w:ascii="仿宋_GB2312" w:hAnsi="仿宋_GB2312" w:eastAsia="仿宋_GB2312"/>
          <w:color w:val="auto"/>
          <w:sz w:val="36"/>
          <w:szCs w:val="36"/>
          <w:highlight w:val="none"/>
        </w:rPr>
      </w:pPr>
      <w:r>
        <w:rPr>
          <w:rFonts w:hint="eastAsia" w:ascii="仿宋_GB2312" w:hAnsi="仿宋_GB2312" w:eastAsia="仿宋_GB2312"/>
          <w:color w:val="auto"/>
          <w:sz w:val="36"/>
          <w:szCs w:val="36"/>
          <w:highlight w:val="none"/>
          <w:lang w:val="en-US" w:eastAsia="zh-CN"/>
        </w:rPr>
        <w:t>附件9.2</w:t>
      </w:r>
    </w:p>
    <w:p w14:paraId="58494A61">
      <w:pPr>
        <w:pStyle w:val="2"/>
        <w:numPr>
          <w:ilvl w:val="0"/>
          <w:numId w:val="0"/>
        </w:numPr>
        <w:bidi w:val="0"/>
        <w:ind w:leftChars="0"/>
        <w:jc w:val="center"/>
        <w:rPr>
          <w:rFonts w:hint="eastAsia" w:ascii="仿宋_GB2312" w:hAnsi="仿宋_GB2312" w:eastAsia="仿宋_GB2312"/>
          <w:b/>
          <w:bCs/>
          <w:color w:val="auto"/>
          <w:kern w:val="2"/>
          <w:sz w:val="28"/>
          <w:szCs w:val="28"/>
          <w:highlight w:val="none"/>
          <w:lang w:val="en-US" w:eastAsia="zh-CN"/>
        </w:rPr>
      </w:pPr>
      <w:r>
        <w:rPr>
          <w:rFonts w:hint="eastAsia" w:ascii="仿宋_GB2312" w:hAnsi="仿宋_GB2312" w:eastAsia="仿宋_GB2312"/>
          <w:b/>
          <w:bCs/>
          <w:color w:val="auto"/>
          <w:kern w:val="2"/>
          <w:sz w:val="28"/>
          <w:szCs w:val="28"/>
          <w:highlight w:val="none"/>
          <w:lang w:val="en-US" w:eastAsia="zh-CN"/>
        </w:rPr>
        <w:t>综合</w:t>
      </w:r>
      <w:r>
        <w:rPr>
          <w:rFonts w:hint="eastAsia" w:ascii="仿宋_GB2312" w:hAnsi="仿宋_GB2312" w:eastAsia="仿宋_GB2312"/>
          <w:b/>
          <w:bCs/>
          <w:color w:val="auto"/>
          <w:kern w:val="2"/>
          <w:sz w:val="28"/>
          <w:szCs w:val="28"/>
          <w:highlight w:val="none"/>
        </w:rPr>
        <w:t>楼</w:t>
      </w:r>
      <w:r>
        <w:rPr>
          <w:rFonts w:hint="eastAsia" w:ascii="仿宋_GB2312" w:hAnsi="仿宋_GB2312" w:eastAsia="仿宋_GB2312"/>
          <w:b/>
          <w:bCs/>
          <w:color w:val="auto"/>
          <w:kern w:val="2"/>
          <w:sz w:val="28"/>
          <w:szCs w:val="28"/>
          <w:highlight w:val="none"/>
          <w:lang w:val="en-US" w:eastAsia="zh-CN"/>
        </w:rPr>
        <w:t>弱电机房、网络、监控、需求书</w:t>
      </w:r>
    </w:p>
    <w:p w14:paraId="4BDD3783">
      <w:pPr>
        <w:pStyle w:val="2"/>
        <w:numPr>
          <w:ilvl w:val="0"/>
          <w:numId w:val="3"/>
        </w:numPr>
        <w:bidi w:val="0"/>
        <w:spacing w:before="0" w:after="0" w:line="360" w:lineRule="auto"/>
        <w:rPr>
          <w:rFonts w:hint="eastAsia" w:ascii="仿宋_GB2312" w:hAnsi="仿宋_GB2312" w:eastAsia="仿宋_GB2312"/>
          <w:b w:val="0"/>
          <w:color w:val="auto"/>
          <w:kern w:val="2"/>
          <w:sz w:val="28"/>
          <w:szCs w:val="28"/>
          <w:highlight w:val="none"/>
          <w:lang w:val="en-US" w:eastAsia="zh-CN"/>
        </w:rPr>
      </w:pPr>
      <w:r>
        <w:rPr>
          <w:rFonts w:hint="eastAsia" w:ascii="仿宋_GB2312" w:hAnsi="仿宋_GB2312" w:eastAsia="仿宋_GB2312"/>
          <w:b w:val="0"/>
          <w:color w:val="auto"/>
          <w:kern w:val="2"/>
          <w:sz w:val="28"/>
          <w:szCs w:val="28"/>
          <w:highlight w:val="none"/>
          <w:lang w:val="en-US" w:eastAsia="zh-CN"/>
        </w:rPr>
        <w:t>项目背景</w:t>
      </w:r>
    </w:p>
    <w:p w14:paraId="15AD7AEE">
      <w:pPr>
        <w:spacing w:beforeLines="0" w:afterLines="0" w:line="360" w:lineRule="auto"/>
        <w:ind w:firstLine="560" w:firstLineChars="200"/>
        <w:rPr>
          <w:rFonts w:hint="eastAsia" w:ascii="仿宋_GB2312" w:hAnsi="仿宋_GB2312" w:eastAsia="仿宋_GB2312"/>
          <w:color w:val="auto"/>
          <w:sz w:val="28"/>
          <w:szCs w:val="28"/>
          <w:highlight w:val="none"/>
          <w:lang w:val="en-US" w:eastAsia="zh-CN"/>
        </w:rPr>
      </w:pPr>
      <w:r>
        <w:rPr>
          <w:rFonts w:hint="eastAsia" w:ascii="仿宋_GB2312" w:hAnsi="仿宋_GB2312" w:eastAsia="仿宋_GB2312"/>
          <w:color w:val="auto"/>
          <w:sz w:val="28"/>
          <w:szCs w:val="28"/>
          <w:highlight w:val="none"/>
        </w:rPr>
        <w:t>本项目位于广东省广州市南沙区。</w:t>
      </w:r>
      <w:r>
        <w:rPr>
          <w:rFonts w:hint="eastAsia" w:ascii="仿宋_GB2312" w:hAnsi="仿宋_GB2312" w:eastAsia="仿宋_GB2312"/>
          <w:color w:val="auto"/>
          <w:sz w:val="28"/>
          <w:szCs w:val="28"/>
          <w:highlight w:val="none"/>
          <w:lang w:eastAsia="zh-CN"/>
        </w:rPr>
        <w:t>广州工控大湾区现代高端装备研发生产基地项目（三期）综合楼</w:t>
      </w:r>
      <w:r>
        <w:rPr>
          <w:rFonts w:hint="eastAsia" w:ascii="仿宋_GB2312" w:hAnsi="仿宋_GB2312" w:eastAsia="仿宋_GB2312"/>
          <w:color w:val="auto"/>
          <w:sz w:val="28"/>
          <w:szCs w:val="28"/>
          <w:highlight w:val="none"/>
          <w:lang w:val="en-US" w:eastAsia="zh-CN"/>
        </w:rPr>
        <w:t>共计八层及地下一层。一层主要为展厅、企业沙盘陈展区、接待厅等区域；二层为公共就餐区、党员活动室、部分开放办公区等区域；三层为会议室、档案室、培训室等区域；五至八层为办公区域。</w:t>
      </w:r>
    </w:p>
    <w:p w14:paraId="02EC68A0">
      <w:pPr>
        <w:pStyle w:val="2"/>
        <w:numPr>
          <w:ilvl w:val="0"/>
          <w:numId w:val="3"/>
        </w:numPr>
        <w:bidi w:val="0"/>
        <w:spacing w:before="0" w:after="0" w:line="360" w:lineRule="auto"/>
        <w:rPr>
          <w:rFonts w:hint="eastAsia" w:ascii="仿宋_GB2312" w:hAnsi="仿宋_GB2312" w:eastAsia="仿宋_GB2312"/>
          <w:b w:val="0"/>
          <w:color w:val="auto"/>
          <w:kern w:val="2"/>
          <w:sz w:val="28"/>
          <w:szCs w:val="28"/>
          <w:highlight w:val="none"/>
          <w:lang w:val="en-US" w:eastAsia="zh-CN"/>
        </w:rPr>
      </w:pPr>
      <w:r>
        <w:rPr>
          <w:rFonts w:hint="eastAsia" w:ascii="仿宋_GB2312" w:hAnsi="仿宋_GB2312" w:eastAsia="仿宋_GB2312"/>
          <w:b w:val="0"/>
          <w:color w:val="auto"/>
          <w:kern w:val="2"/>
          <w:sz w:val="28"/>
          <w:szCs w:val="28"/>
          <w:highlight w:val="none"/>
          <w:lang w:val="en-US" w:eastAsia="zh-CN"/>
        </w:rPr>
        <w:t>有关国家现行规范与标准</w:t>
      </w:r>
    </w:p>
    <w:p w14:paraId="72A809E0">
      <w:pPr>
        <w:spacing w:beforeLines="0" w:afterLines="0" w:line="360" w:lineRule="auto"/>
        <w:ind w:firstLine="560" w:firstLineChars="200"/>
        <w:rPr>
          <w:rFonts w:hint="eastAsia" w:ascii="仿宋_GB2312" w:hAnsi="仿宋_GB2312" w:eastAsia="仿宋_GB2312"/>
          <w:color w:val="auto"/>
          <w:sz w:val="28"/>
          <w:szCs w:val="28"/>
          <w:highlight w:val="none"/>
          <w:lang w:val="en-US" w:eastAsia="zh-CN"/>
        </w:rPr>
      </w:pPr>
      <w:r>
        <w:rPr>
          <w:rFonts w:hint="eastAsia" w:ascii="仿宋_GB2312" w:hAnsi="仿宋_GB2312" w:eastAsia="仿宋_GB2312"/>
          <w:color w:val="auto"/>
          <w:sz w:val="28"/>
          <w:szCs w:val="28"/>
          <w:highlight w:val="none"/>
          <w:lang w:val="en-US" w:eastAsia="zh-CN"/>
        </w:rPr>
        <w:t>执行标准包括但不限于下述标准。若施工时期建设主管部门颁布新的规范、标准，则按照新的规范、标准执行。此外还必须满足有关安全、环保及其它方面最新版的国家强制性标准和规程(规定)的要求。</w:t>
      </w:r>
    </w:p>
    <w:p w14:paraId="5F2E19D3">
      <w:pPr>
        <w:spacing w:beforeLines="0" w:afterLines="0" w:line="360" w:lineRule="auto"/>
        <w:rPr>
          <w:rFonts w:hint="eastAsia" w:ascii="仿宋_GB2312" w:hAnsi="仿宋_GB2312" w:eastAsia="仿宋_GB2312"/>
          <w:color w:val="auto"/>
          <w:sz w:val="28"/>
          <w:szCs w:val="28"/>
          <w:highlight w:val="none"/>
          <w:lang w:val="en-US" w:eastAsia="zh-CN"/>
        </w:rPr>
      </w:pPr>
      <w:r>
        <w:rPr>
          <w:rFonts w:hint="eastAsia" w:ascii="仿宋_GB2312" w:hAnsi="仿宋_GB2312" w:eastAsia="仿宋_GB2312"/>
          <w:color w:val="auto"/>
          <w:sz w:val="28"/>
          <w:szCs w:val="28"/>
          <w:highlight w:val="none"/>
          <w:lang w:val="en-US" w:eastAsia="zh-CN"/>
        </w:rPr>
        <w:t>《中华人民共和国建筑法》(最新修正版2019)</w:t>
      </w:r>
    </w:p>
    <w:p w14:paraId="207210A0">
      <w:pPr>
        <w:spacing w:beforeLines="0" w:afterLines="0" w:line="360" w:lineRule="auto"/>
        <w:rPr>
          <w:rFonts w:hint="eastAsia" w:ascii="仿宋_GB2312" w:hAnsi="仿宋_GB2312" w:eastAsia="仿宋_GB2312"/>
          <w:color w:val="auto"/>
          <w:sz w:val="28"/>
          <w:szCs w:val="28"/>
          <w:highlight w:val="none"/>
          <w:lang w:val="en-US" w:eastAsia="zh-CN"/>
        </w:rPr>
      </w:pPr>
      <w:r>
        <w:rPr>
          <w:rFonts w:hint="eastAsia" w:ascii="仿宋_GB2312" w:hAnsi="仿宋_GB2312" w:eastAsia="仿宋_GB2312"/>
          <w:color w:val="auto"/>
          <w:sz w:val="28"/>
          <w:szCs w:val="28"/>
          <w:highlight w:val="none"/>
          <w:lang w:val="en-US" w:eastAsia="zh-CN"/>
        </w:rPr>
        <w:t>《建筑工程质量管理条例》(中华人民共和国国务院第279号)</w:t>
      </w:r>
    </w:p>
    <w:p w14:paraId="463B6117">
      <w:pPr>
        <w:spacing w:beforeLines="0" w:afterLines="0" w:line="360" w:lineRule="auto"/>
        <w:rPr>
          <w:rFonts w:hint="eastAsia" w:ascii="仿宋_GB2312" w:hAnsi="仿宋_GB2312" w:eastAsia="仿宋_GB2312"/>
          <w:color w:val="auto"/>
          <w:sz w:val="28"/>
          <w:szCs w:val="28"/>
          <w:highlight w:val="none"/>
          <w:lang w:val="en-US" w:eastAsia="zh-CN"/>
        </w:rPr>
      </w:pPr>
      <w:r>
        <w:rPr>
          <w:rFonts w:hint="eastAsia" w:ascii="仿宋_GB2312" w:hAnsi="仿宋_GB2312" w:eastAsia="仿宋_GB2312"/>
          <w:color w:val="auto"/>
          <w:sz w:val="28"/>
          <w:szCs w:val="28"/>
          <w:highlight w:val="none"/>
          <w:lang w:val="en-US" w:eastAsia="zh-CN"/>
        </w:rPr>
        <w:t>《中华人民共和国安全生产法》(最新修正版2021年9月1日实施)</w:t>
      </w:r>
    </w:p>
    <w:p w14:paraId="34E03DB1">
      <w:pPr>
        <w:spacing w:beforeLines="0" w:afterLines="0" w:line="360" w:lineRule="auto"/>
        <w:rPr>
          <w:rFonts w:hint="eastAsia" w:ascii="仿宋_GB2312" w:hAnsi="仿宋_GB2312" w:eastAsia="仿宋_GB2312"/>
          <w:color w:val="auto"/>
          <w:sz w:val="28"/>
          <w:szCs w:val="28"/>
          <w:highlight w:val="none"/>
          <w:lang w:val="en-US" w:eastAsia="zh-CN"/>
        </w:rPr>
      </w:pPr>
      <w:r>
        <w:rPr>
          <w:rFonts w:hint="eastAsia" w:ascii="仿宋_GB2312" w:hAnsi="仿宋_GB2312" w:eastAsia="仿宋_GB2312"/>
          <w:color w:val="auto"/>
          <w:sz w:val="28"/>
          <w:szCs w:val="28"/>
          <w:highlight w:val="none"/>
          <w:lang w:val="en-US" w:eastAsia="zh-CN"/>
        </w:rPr>
        <w:t>《房屋建筑工程质量保修办法》(建设部令第80号)</w:t>
      </w:r>
    </w:p>
    <w:p w14:paraId="6385FBC6">
      <w:pPr>
        <w:spacing w:beforeLines="0" w:afterLines="0" w:line="360" w:lineRule="auto"/>
        <w:rPr>
          <w:rFonts w:hint="eastAsia" w:ascii="仿宋_GB2312" w:hAnsi="仿宋_GB2312" w:eastAsia="仿宋_GB2312"/>
          <w:color w:val="auto"/>
          <w:sz w:val="28"/>
          <w:szCs w:val="28"/>
          <w:highlight w:val="none"/>
          <w:lang w:val="en-US" w:eastAsia="zh-CN"/>
        </w:rPr>
      </w:pPr>
      <w:r>
        <w:rPr>
          <w:rFonts w:hint="eastAsia" w:ascii="仿宋_GB2312" w:hAnsi="仿宋_GB2312" w:eastAsia="仿宋_GB2312"/>
          <w:color w:val="auto"/>
          <w:sz w:val="28"/>
          <w:szCs w:val="28"/>
          <w:highlight w:val="none"/>
          <w:lang w:val="en-US" w:eastAsia="zh-CN"/>
        </w:rPr>
        <w:t>《建筑工程施工质量验收统一标准》(GB 50300-2013)</w:t>
      </w:r>
    </w:p>
    <w:p w14:paraId="398A6822">
      <w:pPr>
        <w:spacing w:beforeLines="0" w:afterLines="0" w:line="360" w:lineRule="auto"/>
        <w:rPr>
          <w:rFonts w:hint="eastAsia" w:ascii="仿宋_GB2312" w:hAnsi="仿宋_GB2312" w:eastAsia="仿宋_GB2312"/>
          <w:color w:val="auto"/>
          <w:sz w:val="28"/>
          <w:szCs w:val="28"/>
          <w:highlight w:val="none"/>
          <w:lang w:val="en-US" w:eastAsia="zh-CN"/>
        </w:rPr>
      </w:pPr>
      <w:r>
        <w:rPr>
          <w:rFonts w:hint="eastAsia" w:ascii="仿宋_GB2312" w:hAnsi="仿宋_GB2312" w:eastAsia="仿宋_GB2312"/>
          <w:color w:val="auto"/>
          <w:sz w:val="28"/>
          <w:szCs w:val="28"/>
          <w:highlight w:val="none"/>
          <w:lang w:val="en-US" w:eastAsia="zh-CN"/>
        </w:rPr>
        <w:t>《工程建设标准强制性条文(房屋建筑部分)》(2013版)</w:t>
      </w:r>
    </w:p>
    <w:p w14:paraId="1851F01D">
      <w:pPr>
        <w:spacing w:beforeLines="0" w:afterLines="0" w:line="360" w:lineRule="auto"/>
        <w:rPr>
          <w:rFonts w:hint="eastAsia" w:ascii="仿宋_GB2312" w:hAnsi="仿宋_GB2312" w:eastAsia="仿宋_GB2312"/>
          <w:color w:val="auto"/>
          <w:sz w:val="28"/>
          <w:szCs w:val="28"/>
          <w:highlight w:val="none"/>
          <w:lang w:val="en-US" w:eastAsia="zh-CN"/>
        </w:rPr>
      </w:pPr>
      <w:r>
        <w:rPr>
          <w:rFonts w:hint="eastAsia" w:ascii="仿宋_GB2312" w:hAnsi="仿宋_GB2312" w:eastAsia="仿宋_GB2312"/>
          <w:color w:val="auto"/>
          <w:sz w:val="28"/>
          <w:szCs w:val="28"/>
          <w:highlight w:val="none"/>
          <w:lang w:val="en-US" w:eastAsia="zh-CN"/>
        </w:rPr>
        <w:t>《建设项目工程总承包管理规范》(GB/T 50358-2017)</w:t>
      </w:r>
    </w:p>
    <w:p w14:paraId="3E37047B">
      <w:pPr>
        <w:spacing w:beforeLines="0" w:afterLines="0" w:line="360" w:lineRule="auto"/>
        <w:rPr>
          <w:rFonts w:hint="eastAsia" w:ascii="仿宋_GB2312" w:hAnsi="仿宋_GB2312" w:eastAsia="仿宋_GB2312"/>
          <w:color w:val="auto"/>
          <w:sz w:val="28"/>
          <w:szCs w:val="28"/>
          <w:highlight w:val="none"/>
          <w:lang w:val="en-US" w:eastAsia="zh-CN"/>
        </w:rPr>
      </w:pPr>
      <w:r>
        <w:rPr>
          <w:rFonts w:hint="eastAsia" w:ascii="仿宋_GB2312" w:hAnsi="仿宋_GB2312" w:eastAsia="仿宋_GB2312"/>
          <w:color w:val="auto"/>
          <w:sz w:val="28"/>
          <w:szCs w:val="28"/>
          <w:highlight w:val="none"/>
          <w:lang w:val="en-US" w:eastAsia="zh-CN"/>
        </w:rPr>
        <w:t>《建筑地面工程施工质量验收规范》(GB50209-2010)</w:t>
      </w:r>
    </w:p>
    <w:p w14:paraId="1C21D056">
      <w:pPr>
        <w:spacing w:beforeLines="0" w:afterLines="0" w:line="360" w:lineRule="auto"/>
        <w:rPr>
          <w:rFonts w:hint="eastAsia" w:ascii="仿宋_GB2312" w:hAnsi="仿宋_GB2312" w:eastAsia="仿宋_GB2312"/>
          <w:color w:val="auto"/>
          <w:sz w:val="28"/>
          <w:szCs w:val="28"/>
          <w:highlight w:val="none"/>
          <w:lang w:val="en-US" w:eastAsia="zh-CN"/>
        </w:rPr>
      </w:pPr>
      <w:r>
        <w:rPr>
          <w:rFonts w:hint="eastAsia" w:ascii="仿宋_GB2312" w:hAnsi="仿宋_GB2312" w:eastAsia="仿宋_GB2312"/>
          <w:color w:val="auto"/>
          <w:sz w:val="28"/>
          <w:szCs w:val="28"/>
          <w:highlight w:val="none"/>
          <w:lang w:val="en-US" w:eastAsia="zh-CN"/>
        </w:rPr>
        <w:t>《民用建筑工程室内环境污染控制标准》(GB50325-2020)</w:t>
      </w:r>
    </w:p>
    <w:p w14:paraId="0BEB816D">
      <w:pPr>
        <w:spacing w:beforeLines="0" w:afterLines="0" w:line="360" w:lineRule="auto"/>
        <w:rPr>
          <w:rFonts w:hint="eastAsia" w:ascii="仿宋_GB2312" w:hAnsi="仿宋_GB2312" w:eastAsia="仿宋_GB2312"/>
          <w:color w:val="auto"/>
          <w:sz w:val="28"/>
          <w:szCs w:val="28"/>
          <w:highlight w:val="none"/>
          <w:lang w:val="en-US" w:eastAsia="zh-CN"/>
        </w:rPr>
      </w:pPr>
      <w:r>
        <w:rPr>
          <w:rFonts w:hint="eastAsia" w:ascii="仿宋_GB2312" w:hAnsi="仿宋_GB2312" w:eastAsia="仿宋_GB2312"/>
          <w:color w:val="auto"/>
          <w:sz w:val="28"/>
          <w:szCs w:val="28"/>
          <w:highlight w:val="none"/>
          <w:lang w:val="en-US" w:eastAsia="zh-CN"/>
        </w:rPr>
        <w:t>《防静电活动地板通用规范》(GB/T 36340-2018)</w:t>
      </w:r>
    </w:p>
    <w:p w14:paraId="133B2F8F">
      <w:pPr>
        <w:spacing w:beforeLines="0" w:afterLines="0" w:line="360" w:lineRule="auto"/>
        <w:rPr>
          <w:rFonts w:hint="eastAsia" w:ascii="仿宋_GB2312" w:hAnsi="仿宋_GB2312" w:eastAsia="仿宋_GB2312"/>
          <w:color w:val="auto"/>
          <w:sz w:val="28"/>
          <w:szCs w:val="28"/>
          <w:highlight w:val="none"/>
          <w:lang w:val="en-US" w:eastAsia="zh-CN"/>
        </w:rPr>
      </w:pPr>
      <w:r>
        <w:rPr>
          <w:rFonts w:hint="eastAsia" w:ascii="仿宋_GB2312" w:hAnsi="仿宋_GB2312" w:eastAsia="仿宋_GB2312"/>
          <w:color w:val="auto"/>
          <w:sz w:val="28"/>
          <w:szCs w:val="28"/>
          <w:highlight w:val="none"/>
          <w:lang w:val="en-US" w:eastAsia="zh-CN"/>
        </w:rPr>
        <w:t>《防静电工程施工及质量验收规范》(GB 50944-2013)</w:t>
      </w:r>
    </w:p>
    <w:p w14:paraId="347E207D">
      <w:pPr>
        <w:spacing w:beforeLines="0" w:afterLines="0" w:line="360" w:lineRule="auto"/>
        <w:rPr>
          <w:rFonts w:hint="eastAsia" w:ascii="仿宋_GB2312" w:hAnsi="仿宋_GB2312" w:eastAsia="仿宋_GB2312"/>
          <w:color w:val="auto"/>
          <w:sz w:val="28"/>
          <w:szCs w:val="28"/>
          <w:highlight w:val="none"/>
          <w:lang w:val="en-US" w:eastAsia="zh-CN"/>
        </w:rPr>
      </w:pPr>
      <w:r>
        <w:rPr>
          <w:rFonts w:hint="eastAsia" w:ascii="仿宋_GB2312" w:hAnsi="仿宋_GB2312" w:eastAsia="仿宋_GB2312"/>
          <w:color w:val="auto"/>
          <w:sz w:val="28"/>
          <w:szCs w:val="28"/>
          <w:highlight w:val="none"/>
          <w:lang w:val="en-US" w:eastAsia="zh-CN"/>
        </w:rPr>
        <w:t>《建筑装饰装修工程质量验收标准》(GB 50210-2018)</w:t>
      </w:r>
    </w:p>
    <w:p w14:paraId="4BB79C7D">
      <w:pPr>
        <w:spacing w:beforeLines="0" w:afterLines="0" w:line="360" w:lineRule="auto"/>
        <w:rPr>
          <w:rFonts w:hint="eastAsia" w:ascii="仿宋_GB2312" w:hAnsi="仿宋_GB2312" w:eastAsia="仿宋_GB2312"/>
          <w:color w:val="auto"/>
          <w:sz w:val="28"/>
          <w:szCs w:val="28"/>
          <w:highlight w:val="none"/>
          <w:lang w:val="en-US" w:eastAsia="zh-CN"/>
        </w:rPr>
      </w:pPr>
      <w:r>
        <w:rPr>
          <w:rFonts w:hint="eastAsia" w:ascii="仿宋_GB2312" w:hAnsi="仿宋_GB2312" w:eastAsia="仿宋_GB2312"/>
          <w:color w:val="auto"/>
          <w:sz w:val="28"/>
          <w:szCs w:val="28"/>
          <w:highlight w:val="none"/>
          <w:lang w:val="en-US" w:eastAsia="zh-CN"/>
        </w:rPr>
        <w:t>《建筑内部装修设计防火规范》(GB50222-2017)</w:t>
      </w:r>
    </w:p>
    <w:p w14:paraId="4BDEBCE6">
      <w:pPr>
        <w:spacing w:beforeLines="0" w:afterLines="0" w:line="360" w:lineRule="auto"/>
        <w:rPr>
          <w:rFonts w:hint="eastAsia" w:ascii="仿宋_GB2312" w:hAnsi="仿宋_GB2312" w:eastAsia="仿宋_GB2312"/>
          <w:color w:val="auto"/>
          <w:sz w:val="28"/>
          <w:szCs w:val="28"/>
          <w:highlight w:val="none"/>
          <w:lang w:val="en-US" w:eastAsia="zh-CN"/>
        </w:rPr>
      </w:pPr>
      <w:r>
        <w:rPr>
          <w:rFonts w:hint="eastAsia" w:ascii="仿宋_GB2312" w:hAnsi="仿宋_GB2312" w:eastAsia="仿宋_GB2312"/>
          <w:color w:val="auto"/>
          <w:sz w:val="28"/>
          <w:szCs w:val="28"/>
          <w:highlight w:val="none"/>
          <w:lang w:val="en-US" w:eastAsia="zh-CN"/>
        </w:rPr>
        <w:t>《建筑内部装修防火施工及验收规范》(GB50354-2005)</w:t>
      </w:r>
    </w:p>
    <w:p w14:paraId="36C6BD6A">
      <w:pPr>
        <w:spacing w:beforeLines="0" w:afterLines="0" w:line="360" w:lineRule="auto"/>
        <w:rPr>
          <w:rFonts w:hint="eastAsia" w:ascii="仿宋_GB2312" w:hAnsi="仿宋_GB2312" w:eastAsia="仿宋_GB2312"/>
          <w:color w:val="auto"/>
          <w:sz w:val="28"/>
          <w:szCs w:val="28"/>
          <w:highlight w:val="none"/>
          <w:lang w:val="en-US" w:eastAsia="zh-CN"/>
        </w:rPr>
      </w:pPr>
      <w:r>
        <w:rPr>
          <w:rFonts w:hint="eastAsia" w:ascii="仿宋_GB2312" w:hAnsi="仿宋_GB2312" w:eastAsia="仿宋_GB2312"/>
          <w:color w:val="auto"/>
          <w:sz w:val="28"/>
          <w:szCs w:val="28"/>
          <w:highlight w:val="none"/>
          <w:lang w:val="en-US" w:eastAsia="zh-CN"/>
        </w:rPr>
        <w:t>《建筑施工安全检査标准》(JGJ59-2011)</w:t>
      </w:r>
    </w:p>
    <w:p w14:paraId="2F886BF4">
      <w:pPr>
        <w:spacing w:beforeLines="0" w:afterLines="0" w:line="360" w:lineRule="auto"/>
        <w:rPr>
          <w:rFonts w:hint="eastAsia" w:ascii="仿宋_GB2312" w:hAnsi="仿宋_GB2312" w:eastAsia="仿宋_GB2312"/>
          <w:color w:val="auto"/>
          <w:sz w:val="28"/>
          <w:szCs w:val="28"/>
          <w:highlight w:val="none"/>
          <w:lang w:val="en-US" w:eastAsia="zh-CN"/>
        </w:rPr>
      </w:pPr>
      <w:r>
        <w:rPr>
          <w:rFonts w:hint="eastAsia" w:ascii="仿宋_GB2312" w:hAnsi="仿宋_GB2312" w:eastAsia="仿宋_GB2312"/>
          <w:color w:val="auto"/>
          <w:sz w:val="28"/>
          <w:szCs w:val="28"/>
          <w:highlight w:val="none"/>
          <w:lang w:val="en-US" w:eastAsia="zh-CN"/>
        </w:rPr>
        <w:t>《数据中心设计规范》GB 50174-2017</w:t>
      </w:r>
    </w:p>
    <w:p w14:paraId="1A722EDB">
      <w:pPr>
        <w:spacing w:beforeLines="0" w:afterLines="0" w:line="360" w:lineRule="auto"/>
        <w:rPr>
          <w:rFonts w:hint="eastAsia" w:ascii="仿宋_GB2312" w:hAnsi="仿宋_GB2312" w:eastAsia="仿宋_GB2312"/>
          <w:color w:val="auto"/>
          <w:sz w:val="28"/>
          <w:szCs w:val="28"/>
          <w:highlight w:val="none"/>
          <w:lang w:val="en-US" w:eastAsia="zh-CN"/>
        </w:rPr>
      </w:pPr>
      <w:r>
        <w:rPr>
          <w:rFonts w:hint="eastAsia" w:ascii="仿宋_GB2312" w:hAnsi="仿宋_GB2312" w:eastAsia="仿宋_GB2312"/>
          <w:color w:val="auto"/>
          <w:sz w:val="28"/>
          <w:szCs w:val="28"/>
          <w:highlight w:val="none"/>
          <w:lang w:val="en-US" w:eastAsia="zh-CN"/>
        </w:rPr>
        <w:t>《信息安全技术网络安全等级保护基本要求》GB/T 22239-2019</w:t>
      </w:r>
    </w:p>
    <w:p w14:paraId="03888B0C">
      <w:pPr>
        <w:pStyle w:val="2"/>
        <w:numPr>
          <w:ilvl w:val="0"/>
          <w:numId w:val="3"/>
        </w:numPr>
        <w:bidi w:val="0"/>
        <w:spacing w:before="0" w:after="0" w:line="360" w:lineRule="auto"/>
        <w:rPr>
          <w:rFonts w:hint="eastAsia" w:ascii="仿宋_GB2312" w:hAnsi="仿宋_GB2312" w:eastAsia="仿宋_GB2312"/>
          <w:b w:val="0"/>
          <w:color w:val="auto"/>
          <w:kern w:val="2"/>
          <w:sz w:val="28"/>
          <w:szCs w:val="28"/>
          <w:highlight w:val="none"/>
          <w:lang w:val="en-US" w:eastAsia="zh-CN"/>
        </w:rPr>
      </w:pPr>
      <w:r>
        <w:rPr>
          <w:rFonts w:hint="eastAsia" w:ascii="仿宋_GB2312" w:hAnsi="仿宋_GB2312" w:eastAsia="仿宋_GB2312"/>
          <w:b w:val="0"/>
          <w:color w:val="auto"/>
          <w:kern w:val="2"/>
          <w:sz w:val="28"/>
          <w:szCs w:val="28"/>
          <w:highlight w:val="none"/>
          <w:lang w:val="en-US" w:eastAsia="zh-CN"/>
        </w:rPr>
        <w:t>项目内容</w:t>
      </w:r>
    </w:p>
    <w:p w14:paraId="1D7EA3C8">
      <w:pPr>
        <w:spacing w:beforeLines="0" w:afterLines="0" w:line="360" w:lineRule="auto"/>
        <w:ind w:firstLine="560" w:firstLineChars="200"/>
        <w:rPr>
          <w:rFonts w:hint="eastAsia" w:ascii="仿宋_GB2312" w:hAnsi="仿宋_GB2312" w:eastAsia="仿宋_GB2312"/>
          <w:color w:val="auto"/>
          <w:sz w:val="28"/>
          <w:szCs w:val="28"/>
          <w:highlight w:val="none"/>
          <w:lang w:val="en-US" w:eastAsia="zh-CN"/>
        </w:rPr>
      </w:pPr>
      <w:r>
        <w:rPr>
          <w:rFonts w:hint="eastAsia" w:ascii="仿宋_GB2312" w:hAnsi="仿宋_GB2312" w:eastAsia="仿宋_GB2312"/>
          <w:color w:val="auto"/>
          <w:sz w:val="28"/>
          <w:szCs w:val="28"/>
          <w:highlight w:val="none"/>
          <w:lang w:val="en-US" w:eastAsia="zh-CN"/>
        </w:rPr>
        <w:t>广州工控大湾区现代高端装备研发生产基地项目建设范围：网络系统、综合布线、监控系统、机房工程、弱电间装修工程；机房详见以下图纸（甲方提供机房、综合楼等图纸）：</w:t>
      </w:r>
    </w:p>
    <w:p w14:paraId="29C08DE0">
      <w:pPr>
        <w:bidi w:val="0"/>
        <w:spacing w:afterLines="0" w:line="360" w:lineRule="auto"/>
        <w:ind w:firstLine="560" w:firstLineChars="200"/>
        <w:rPr>
          <w:rFonts w:hint="eastAsia" w:ascii="仿宋_GB2312" w:hAnsi="仿宋_GB2312" w:eastAsia="仿宋_GB2312" w:cs="黑体"/>
          <w:b w:val="0"/>
          <w:color w:val="auto"/>
          <w:sz w:val="28"/>
          <w:szCs w:val="28"/>
          <w:highlight w:val="none"/>
          <w:lang w:val="en-US" w:eastAsia="zh-CN"/>
        </w:rPr>
      </w:pPr>
      <w:r>
        <w:rPr>
          <w:rFonts w:hint="eastAsia" w:ascii="仿宋_GB2312" w:hAnsi="仿宋_GB2312" w:eastAsia="仿宋_GB2312" w:cs="黑体"/>
          <w:b w:val="0"/>
          <w:color w:val="auto"/>
          <w:sz w:val="28"/>
          <w:szCs w:val="28"/>
          <w:highlight w:val="none"/>
          <w:lang w:val="en-US" w:eastAsia="zh-CN"/>
        </w:rPr>
        <w:drawing>
          <wp:inline distT="0" distB="0" distL="114300" distR="114300">
            <wp:extent cx="5750560" cy="2357120"/>
            <wp:effectExtent l="0" t="0" r="2540" b="508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2"/>
                    <a:stretch>
                      <a:fillRect/>
                    </a:stretch>
                  </pic:blipFill>
                  <pic:spPr>
                    <a:xfrm>
                      <a:off x="0" y="0"/>
                      <a:ext cx="5750560" cy="2357120"/>
                    </a:xfrm>
                    <a:prstGeom prst="rect">
                      <a:avLst/>
                    </a:prstGeom>
                  </pic:spPr>
                </pic:pic>
              </a:graphicData>
            </a:graphic>
          </wp:inline>
        </w:drawing>
      </w:r>
    </w:p>
    <w:p w14:paraId="65B4E3C6">
      <w:pPr>
        <w:pStyle w:val="3"/>
        <w:numPr>
          <w:ilvl w:val="-1"/>
          <w:numId w:val="0"/>
        </w:numPr>
        <w:bidi w:val="0"/>
        <w:spacing w:afterLines="0" w:line="360" w:lineRule="auto"/>
        <w:rPr>
          <w:rFonts w:hint="eastAsia" w:ascii="仿宋_GB2312" w:hAnsi="仿宋_GB2312" w:eastAsia="仿宋_GB2312" w:cs="黑体"/>
          <w:b w:val="0"/>
          <w:color w:val="auto"/>
          <w:sz w:val="28"/>
          <w:szCs w:val="28"/>
          <w:highlight w:val="none"/>
          <w:lang w:val="en-US" w:eastAsia="zh-CN"/>
        </w:rPr>
      </w:pPr>
      <w:r>
        <w:rPr>
          <w:rFonts w:hint="eastAsia" w:ascii="仿宋_GB2312" w:hAnsi="仿宋_GB2312" w:eastAsia="仿宋_GB2312" w:cs="黑体"/>
          <w:b w:val="0"/>
          <w:color w:val="auto"/>
          <w:sz w:val="28"/>
          <w:szCs w:val="28"/>
          <w:highlight w:val="none"/>
          <w:lang w:val="en-US" w:eastAsia="zh-CN"/>
        </w:rPr>
        <w:t>3.1 网络系统</w:t>
      </w:r>
    </w:p>
    <w:p w14:paraId="554686B2">
      <w:pPr>
        <w:spacing w:beforeLines="0" w:afterLines="0" w:line="360" w:lineRule="auto"/>
        <w:ind w:firstLine="0" w:firstLineChars="0"/>
        <w:rPr>
          <w:rFonts w:hint="eastAsia" w:ascii="仿宋_GB2312" w:hAnsi="仿宋_GB2312" w:eastAsia="仿宋_GB2312" w:cs="黑体"/>
          <w:color w:val="auto"/>
          <w:sz w:val="28"/>
          <w:szCs w:val="28"/>
          <w:highlight w:val="none"/>
          <w:lang w:val="en-US" w:eastAsia="zh-CN"/>
        </w:rPr>
      </w:pPr>
      <w:r>
        <w:rPr>
          <w:rFonts w:hint="eastAsia" w:ascii="仿宋_GB2312" w:hAnsi="仿宋_GB2312" w:eastAsia="仿宋_GB2312" w:cs="黑体"/>
          <w:color w:val="auto"/>
          <w:sz w:val="28"/>
          <w:szCs w:val="28"/>
          <w:highlight w:val="none"/>
          <w:lang w:val="en-US" w:eastAsia="zh-CN"/>
        </w:rPr>
        <w:t>3.1.1.计算机网络系统网络结构分为办公网、安防网（需要一定的策略控制）。</w:t>
      </w:r>
    </w:p>
    <w:p w14:paraId="12EC0C4D">
      <w:pPr>
        <w:spacing w:beforeLines="0" w:afterLines="0" w:line="360" w:lineRule="auto"/>
        <w:ind w:firstLine="560" w:firstLineChars="200"/>
        <w:rPr>
          <w:rFonts w:hint="eastAsia" w:ascii="仿宋_GB2312" w:hAnsi="仿宋_GB2312" w:eastAsia="仿宋_GB2312" w:cs="黑体"/>
          <w:color w:val="auto"/>
          <w:sz w:val="28"/>
          <w:szCs w:val="28"/>
          <w:highlight w:val="none"/>
          <w:lang w:val="en-US" w:eastAsia="zh-CN"/>
        </w:rPr>
      </w:pPr>
      <w:r>
        <w:rPr>
          <w:rFonts w:hint="eastAsia" w:ascii="仿宋_GB2312" w:hAnsi="仿宋_GB2312" w:eastAsia="仿宋_GB2312" w:cs="黑体"/>
          <w:color w:val="auto"/>
          <w:sz w:val="28"/>
          <w:szCs w:val="28"/>
          <w:highlight w:val="none"/>
          <w:lang w:val="en-US" w:eastAsia="zh-CN"/>
        </w:rPr>
        <w:t>安防网数据点用于综合楼的视频监控系统。办公网数据点用于综合楼内办公室办公网服务；安防网、办公网之间在核心、汇聚层进行端口逻辑隔离，各个网之间使用不同的接入交换机,保证各个网络的安全性。</w:t>
      </w:r>
    </w:p>
    <w:p w14:paraId="059D6F8A">
      <w:pPr>
        <w:spacing w:beforeLines="0" w:afterLines="0" w:line="360" w:lineRule="auto"/>
        <w:ind w:firstLine="0" w:firstLineChars="0"/>
        <w:rPr>
          <w:rFonts w:hint="eastAsia" w:ascii="仿宋_GB2312" w:hAnsi="仿宋_GB2312" w:eastAsia="仿宋_GB2312" w:cs="黑体"/>
          <w:color w:val="auto"/>
          <w:sz w:val="28"/>
          <w:szCs w:val="28"/>
          <w:highlight w:val="none"/>
          <w:lang w:val="en-US" w:eastAsia="zh-CN"/>
        </w:rPr>
      </w:pPr>
      <w:r>
        <w:rPr>
          <w:rFonts w:hint="eastAsia" w:ascii="仿宋_GB2312" w:hAnsi="仿宋_GB2312" w:eastAsia="仿宋_GB2312" w:cs="黑体"/>
          <w:color w:val="auto"/>
          <w:sz w:val="28"/>
          <w:szCs w:val="28"/>
          <w:highlight w:val="none"/>
          <w:lang w:val="en-US" w:eastAsia="zh-CN"/>
        </w:rPr>
        <w:t>3.1.2.综合楼安防网所有的数据点采用六类非屏蔽网线，核心层设置在综合楼二楼数据中心机房内，采用安防网汇聚交换机上行万兆接入核心，下行千兆接入POE交换机;POE交换机设置在楼层弱电间内；前端采用千兆接入POE交换机。</w:t>
      </w:r>
    </w:p>
    <w:p w14:paraId="12F6EF43">
      <w:pPr>
        <w:spacing w:beforeLines="0" w:afterLines="0" w:line="360" w:lineRule="auto"/>
        <w:ind w:firstLine="560" w:firstLineChars="200"/>
        <w:rPr>
          <w:rFonts w:hint="eastAsia" w:ascii="仿宋_GB2312" w:hAnsi="仿宋_GB2312" w:eastAsia="仿宋_GB2312" w:cs="黑体"/>
          <w:color w:val="auto"/>
          <w:sz w:val="28"/>
          <w:szCs w:val="28"/>
          <w:highlight w:val="none"/>
          <w:lang w:val="en-US" w:eastAsia="zh-CN"/>
        </w:rPr>
      </w:pPr>
      <w:r>
        <w:rPr>
          <w:rFonts w:hint="eastAsia" w:ascii="仿宋_GB2312" w:hAnsi="仿宋_GB2312" w:eastAsia="仿宋_GB2312" w:cs="黑体"/>
          <w:color w:val="auto"/>
          <w:sz w:val="28"/>
          <w:szCs w:val="28"/>
          <w:highlight w:val="none"/>
          <w:lang w:val="en-US" w:eastAsia="zh-CN"/>
        </w:rPr>
        <w:t>3.1.3.综合楼办公网所有的数据点（到用户桌面）采用六类非屏蔽网线，核心层设置在综合楼二楼数据中心机房内，采用办公网汇聚交换机上行万兆接入核心，下行千兆接入接入交换机;接入交换机设置在楼层弱电间内（设备必须按标准放在42U机柜）；前端采用千兆接入接入交换机。</w:t>
      </w:r>
    </w:p>
    <w:p w14:paraId="3253E21E">
      <w:pPr>
        <w:pStyle w:val="3"/>
        <w:numPr>
          <w:ilvl w:val="-1"/>
          <w:numId w:val="0"/>
        </w:numPr>
        <w:bidi w:val="0"/>
        <w:spacing w:afterLines="0" w:line="360" w:lineRule="auto"/>
        <w:ind w:firstLine="0"/>
        <w:rPr>
          <w:rFonts w:hint="eastAsia" w:ascii="仿宋_GB2312" w:hAnsi="仿宋_GB2312" w:eastAsia="仿宋_GB2312" w:cs="黑体"/>
          <w:b w:val="0"/>
          <w:color w:val="auto"/>
          <w:sz w:val="28"/>
          <w:szCs w:val="28"/>
          <w:highlight w:val="none"/>
          <w:lang w:val="en-US" w:eastAsia="zh-CN"/>
        </w:rPr>
      </w:pPr>
      <w:r>
        <w:rPr>
          <w:rFonts w:hint="eastAsia" w:ascii="仿宋_GB2312" w:hAnsi="仿宋_GB2312" w:eastAsia="仿宋_GB2312" w:cs="黑体"/>
          <w:b w:val="0"/>
          <w:color w:val="auto"/>
          <w:sz w:val="28"/>
          <w:szCs w:val="28"/>
          <w:highlight w:val="none"/>
          <w:lang w:val="en-US" w:eastAsia="zh-CN"/>
        </w:rPr>
        <w:t>3.2 监控系统和无线AP</w:t>
      </w:r>
    </w:p>
    <w:p w14:paraId="07ABFC89">
      <w:pPr>
        <w:spacing w:beforeLines="0" w:afterLines="0" w:line="360" w:lineRule="auto"/>
        <w:ind w:firstLine="560" w:firstLineChars="200"/>
        <w:rPr>
          <w:rFonts w:hint="eastAsia" w:ascii="仿宋_GB2312" w:hAnsi="仿宋_GB2312" w:eastAsia="仿宋_GB2312" w:cs="黑体"/>
          <w:color w:val="auto"/>
          <w:sz w:val="28"/>
          <w:szCs w:val="28"/>
          <w:highlight w:val="none"/>
          <w:lang w:val="en-US" w:eastAsia="zh-CN"/>
        </w:rPr>
      </w:pPr>
      <w:r>
        <w:rPr>
          <w:rFonts w:hint="eastAsia" w:ascii="仿宋_GB2312" w:hAnsi="仿宋_GB2312" w:eastAsia="仿宋_GB2312" w:cs="黑体"/>
          <w:color w:val="auto"/>
          <w:sz w:val="28"/>
          <w:szCs w:val="28"/>
          <w:highlight w:val="none"/>
          <w:lang w:val="en-US" w:eastAsia="zh-CN"/>
        </w:rPr>
        <w:t>视频监控系统监控范围包括负一层、一层至八层的重要位置（按设计院图纸布局），</w:t>
      </w:r>
      <w:r>
        <w:rPr>
          <w:rFonts w:hint="eastAsia" w:ascii="仿宋_GB2312" w:hAnsi="仿宋_GB2312" w:eastAsia="仿宋_GB2312"/>
          <w:color w:val="auto"/>
          <w:sz w:val="28"/>
          <w:szCs w:val="28"/>
          <w:highlight w:val="none"/>
          <w:lang w:val="en-US" w:eastAsia="zh-CN"/>
        </w:rPr>
        <w:t>可以及时发现任何异常活动或潜在的安全威胁，如未经授权的人员进入，从而及时采取措施，保障安全。</w:t>
      </w:r>
    </w:p>
    <w:p w14:paraId="56878243">
      <w:pPr>
        <w:spacing w:beforeLines="0" w:afterLines="0" w:line="360" w:lineRule="auto"/>
        <w:ind w:firstLine="560" w:firstLineChars="200"/>
        <w:rPr>
          <w:rFonts w:hint="eastAsia" w:ascii="仿宋_GB2312" w:hAnsi="仿宋_GB2312" w:eastAsia="仿宋_GB2312" w:cs="黑体"/>
          <w:color w:val="auto"/>
          <w:sz w:val="28"/>
          <w:szCs w:val="28"/>
          <w:highlight w:val="none"/>
          <w:lang w:val="en-US" w:eastAsia="zh-CN"/>
        </w:rPr>
      </w:pPr>
      <w:r>
        <w:rPr>
          <w:rFonts w:hint="eastAsia" w:ascii="仿宋_GB2312" w:hAnsi="仿宋_GB2312" w:eastAsia="仿宋_GB2312" w:cs="黑体"/>
          <w:color w:val="auto"/>
          <w:sz w:val="28"/>
          <w:szCs w:val="28"/>
          <w:highlight w:val="none"/>
          <w:lang w:val="en-US" w:eastAsia="zh-CN"/>
        </w:rPr>
        <w:t>材料包含汇聚交换机、POE交换机、前端摄像机、网线、后端存储设备、无线AP和相关布线工程工作等；（参照H095Z5J-综合楼地上图纸）。</w:t>
      </w:r>
    </w:p>
    <w:p w14:paraId="124E9A9B">
      <w:pPr>
        <w:pStyle w:val="3"/>
        <w:numPr>
          <w:ilvl w:val="-1"/>
          <w:numId w:val="0"/>
        </w:numPr>
        <w:bidi w:val="0"/>
        <w:spacing w:afterLines="0" w:line="360" w:lineRule="auto"/>
        <w:ind w:firstLine="0"/>
        <w:rPr>
          <w:rFonts w:hint="eastAsia" w:ascii="仿宋_GB2312" w:hAnsi="仿宋_GB2312" w:eastAsia="仿宋_GB2312" w:cs="黑体"/>
          <w:b w:val="0"/>
          <w:color w:val="auto"/>
          <w:sz w:val="28"/>
          <w:szCs w:val="28"/>
          <w:highlight w:val="none"/>
          <w:lang w:val="en-US" w:eastAsia="zh-CN"/>
        </w:rPr>
      </w:pPr>
      <w:r>
        <w:rPr>
          <w:rFonts w:hint="eastAsia" w:ascii="仿宋_GB2312" w:hAnsi="仿宋_GB2312" w:eastAsia="仿宋_GB2312" w:cs="黑体"/>
          <w:b w:val="0"/>
          <w:color w:val="auto"/>
          <w:sz w:val="28"/>
          <w:szCs w:val="28"/>
          <w:highlight w:val="none"/>
          <w:lang w:val="en-US" w:eastAsia="zh-CN"/>
        </w:rPr>
        <w:t>3.3 综合布线系统</w:t>
      </w:r>
    </w:p>
    <w:p w14:paraId="1D4F05E7">
      <w:pPr>
        <w:spacing w:beforeLines="0" w:afterLines="0" w:line="360" w:lineRule="auto"/>
        <w:ind w:firstLine="0" w:firstLineChars="0"/>
        <w:rPr>
          <w:rFonts w:hint="eastAsia" w:ascii="仿宋_GB2312" w:hAnsi="仿宋_GB2312" w:eastAsia="仿宋_GB2312" w:cs="黑体"/>
          <w:color w:val="auto"/>
          <w:sz w:val="28"/>
          <w:szCs w:val="28"/>
          <w:highlight w:val="none"/>
          <w:lang w:val="en-US" w:eastAsia="zh-CN"/>
        </w:rPr>
      </w:pPr>
      <w:r>
        <w:rPr>
          <w:rFonts w:hint="eastAsia" w:ascii="仿宋_GB2312" w:hAnsi="仿宋_GB2312" w:eastAsia="仿宋_GB2312" w:cs="黑体"/>
          <w:color w:val="auto"/>
          <w:sz w:val="28"/>
          <w:szCs w:val="28"/>
          <w:highlight w:val="none"/>
          <w:lang w:val="en-US" w:eastAsia="zh-CN"/>
        </w:rPr>
        <w:t>3.3.1.综合楼分为办公网、安防网。数据主干采用8芯单模光缆从机房引至弱电配线间（光纤需套阻燃PVC管）；</w:t>
      </w:r>
    </w:p>
    <w:p w14:paraId="499DD9E5">
      <w:pPr>
        <w:spacing w:beforeLines="0" w:afterLines="0" w:line="360" w:lineRule="auto"/>
        <w:ind w:firstLine="0" w:firstLineChars="0"/>
        <w:rPr>
          <w:rFonts w:hint="eastAsia" w:ascii="仿宋_GB2312" w:hAnsi="仿宋_GB2312" w:eastAsia="仿宋_GB2312" w:cs="黑体"/>
          <w:color w:val="auto"/>
          <w:sz w:val="28"/>
          <w:szCs w:val="28"/>
          <w:highlight w:val="none"/>
          <w:lang w:val="en-US" w:eastAsia="zh-CN"/>
        </w:rPr>
      </w:pPr>
      <w:r>
        <w:rPr>
          <w:rFonts w:hint="eastAsia" w:ascii="仿宋_GB2312" w:hAnsi="仿宋_GB2312" w:eastAsia="仿宋_GB2312" w:cs="黑体"/>
          <w:color w:val="auto"/>
          <w:sz w:val="28"/>
          <w:szCs w:val="28"/>
          <w:highlight w:val="none"/>
          <w:lang w:val="en-US" w:eastAsia="zh-CN"/>
        </w:rPr>
        <w:t>3.3.2.水平部分综合布线方式采用六类非屏蔽网线分别从各弱电间机柜引至各个工位桌子的固定面板，线材不能裸露。</w:t>
      </w:r>
    </w:p>
    <w:p w14:paraId="329046FD">
      <w:pPr>
        <w:spacing w:beforeLines="0" w:afterLines="0" w:line="360" w:lineRule="auto"/>
        <w:ind w:firstLine="0" w:firstLineChars="0"/>
        <w:rPr>
          <w:rFonts w:hint="eastAsia" w:ascii="仿宋_GB2312" w:hAnsi="仿宋_GB2312" w:eastAsia="仿宋_GB2312" w:cs="黑体"/>
          <w:color w:val="auto"/>
          <w:sz w:val="28"/>
          <w:szCs w:val="28"/>
          <w:highlight w:val="none"/>
          <w:lang w:val="en-US" w:eastAsia="zh-CN"/>
        </w:rPr>
      </w:pPr>
      <w:r>
        <w:rPr>
          <w:rFonts w:hint="eastAsia" w:ascii="仿宋_GB2312" w:hAnsi="仿宋_GB2312" w:eastAsia="仿宋_GB2312" w:cs="黑体"/>
          <w:color w:val="auto"/>
          <w:sz w:val="28"/>
          <w:szCs w:val="28"/>
          <w:highlight w:val="none"/>
          <w:lang w:val="en-US" w:eastAsia="zh-CN"/>
        </w:rPr>
        <w:t>3.3.3.电话系统综合布线采用4芯电话线分别从各弱电间机柜（语音电话配线架）引至各个工位桌子的固定面板，线材不能裸露。</w:t>
      </w:r>
    </w:p>
    <w:p w14:paraId="0D9DFA05">
      <w:pPr>
        <w:spacing w:beforeLines="0" w:afterLines="0" w:line="360" w:lineRule="auto"/>
        <w:ind w:firstLine="0" w:firstLineChars="0"/>
        <w:rPr>
          <w:rFonts w:hint="eastAsia" w:ascii="仿宋_GB2312" w:hAnsi="仿宋_GB2312" w:eastAsia="仿宋_GB2312" w:cs="黑体"/>
          <w:color w:val="auto"/>
          <w:sz w:val="28"/>
          <w:szCs w:val="28"/>
          <w:highlight w:val="none"/>
          <w:lang w:val="en-US" w:eastAsia="zh-CN"/>
        </w:rPr>
      </w:pPr>
      <w:r>
        <w:rPr>
          <w:rFonts w:hint="eastAsia" w:ascii="仿宋_GB2312" w:hAnsi="仿宋_GB2312" w:eastAsia="仿宋_GB2312" w:cs="黑体"/>
          <w:color w:val="auto"/>
          <w:sz w:val="28"/>
          <w:szCs w:val="28"/>
          <w:highlight w:val="none"/>
          <w:lang w:val="en-US" w:eastAsia="zh-CN"/>
        </w:rPr>
        <w:t>3.3.4.每个办公位置及每个独立房间需配置网口及电话口面板，并将线接好拉至弱电井配线架上；每层楼交换机和配线架需有冗余（不少于3个闲置口）。</w:t>
      </w:r>
    </w:p>
    <w:p w14:paraId="2902CC47">
      <w:pPr>
        <w:pStyle w:val="3"/>
        <w:numPr>
          <w:ilvl w:val="-1"/>
          <w:numId w:val="0"/>
        </w:numPr>
        <w:bidi w:val="0"/>
        <w:spacing w:afterLines="0" w:line="360" w:lineRule="auto"/>
        <w:ind w:firstLine="0"/>
        <w:rPr>
          <w:rFonts w:hint="eastAsia" w:ascii="仿宋_GB2312" w:hAnsi="仿宋_GB2312" w:eastAsia="仿宋_GB2312" w:cs="黑体"/>
          <w:b w:val="0"/>
          <w:color w:val="auto"/>
          <w:sz w:val="28"/>
          <w:szCs w:val="28"/>
          <w:highlight w:val="none"/>
          <w:lang w:val="en-US" w:eastAsia="zh-CN"/>
        </w:rPr>
      </w:pPr>
      <w:r>
        <w:rPr>
          <w:rFonts w:hint="eastAsia" w:ascii="仿宋_GB2312" w:hAnsi="仿宋_GB2312" w:eastAsia="仿宋_GB2312" w:cs="黑体"/>
          <w:b w:val="0"/>
          <w:color w:val="auto"/>
          <w:sz w:val="28"/>
          <w:szCs w:val="28"/>
          <w:highlight w:val="none"/>
          <w:lang w:val="en-US" w:eastAsia="zh-CN"/>
        </w:rPr>
        <w:t>3.4 机房工程</w:t>
      </w:r>
    </w:p>
    <w:p w14:paraId="7D4D2BF2">
      <w:pPr>
        <w:pStyle w:val="7"/>
        <w:spacing w:beforeLines="0" w:afterLines="0" w:line="360" w:lineRule="auto"/>
        <w:ind w:firstLine="560" w:firstLineChars="200"/>
        <w:rPr>
          <w:rFonts w:hint="eastAsia" w:ascii="仿宋_GB2312" w:hAnsi="仿宋_GB2312" w:eastAsia="仿宋_GB2312"/>
          <w:color w:val="auto"/>
          <w:sz w:val="28"/>
          <w:szCs w:val="28"/>
          <w:highlight w:val="none"/>
          <w:lang w:val="en-US" w:eastAsia="zh-CN"/>
        </w:rPr>
      </w:pPr>
      <w:r>
        <w:rPr>
          <w:rFonts w:hint="eastAsia" w:ascii="仿宋_GB2312" w:hAnsi="仿宋_GB2312" w:eastAsia="仿宋_GB2312"/>
          <w:color w:val="auto"/>
          <w:sz w:val="28"/>
          <w:szCs w:val="28"/>
          <w:highlight w:val="none"/>
        </w:rPr>
        <w:t>机房分为3个分区：1个主机房，1个工作</w:t>
      </w:r>
      <w:r>
        <w:rPr>
          <w:rFonts w:hint="eastAsia" w:ascii="仿宋_GB2312" w:hAnsi="仿宋_GB2312" w:eastAsia="仿宋_GB2312"/>
          <w:color w:val="auto"/>
          <w:sz w:val="28"/>
          <w:szCs w:val="28"/>
          <w:highlight w:val="none"/>
          <w:lang w:val="en-US" w:eastAsia="zh-CN"/>
        </w:rPr>
        <w:t>间</w:t>
      </w:r>
      <w:r>
        <w:rPr>
          <w:rFonts w:hint="eastAsia" w:ascii="仿宋_GB2312" w:hAnsi="仿宋_GB2312" w:eastAsia="仿宋_GB2312"/>
          <w:color w:val="auto"/>
          <w:sz w:val="28"/>
          <w:szCs w:val="28"/>
          <w:highlight w:val="none"/>
        </w:rPr>
        <w:t>，1个</w:t>
      </w:r>
      <w:r>
        <w:rPr>
          <w:rFonts w:hint="eastAsia" w:ascii="仿宋_GB2312" w:hAnsi="仿宋_GB2312" w:eastAsia="仿宋_GB2312"/>
          <w:color w:val="auto"/>
          <w:sz w:val="28"/>
          <w:szCs w:val="28"/>
          <w:highlight w:val="none"/>
          <w:lang w:val="en-US" w:eastAsia="zh-CN"/>
        </w:rPr>
        <w:t>电池间</w:t>
      </w:r>
      <w:r>
        <w:rPr>
          <w:rFonts w:hint="eastAsia" w:ascii="仿宋_GB2312" w:hAnsi="仿宋_GB2312" w:eastAsia="仿宋_GB2312"/>
          <w:color w:val="auto"/>
          <w:sz w:val="28"/>
          <w:szCs w:val="28"/>
          <w:highlight w:val="none"/>
        </w:rPr>
        <w:t>。主机房与</w:t>
      </w:r>
      <w:r>
        <w:rPr>
          <w:rFonts w:hint="eastAsia" w:ascii="仿宋_GB2312" w:hAnsi="仿宋_GB2312" w:eastAsia="仿宋_GB2312"/>
          <w:color w:val="auto"/>
          <w:sz w:val="28"/>
          <w:szCs w:val="28"/>
          <w:highlight w:val="none"/>
          <w:lang w:val="en-US" w:eastAsia="zh-CN"/>
        </w:rPr>
        <w:t>电池间采用实体墙隔断（隔断底下需预留500X100mm的孔洞用来穿弱电和强电线槽）；</w:t>
      </w:r>
      <w:r>
        <w:rPr>
          <w:rFonts w:hint="eastAsia" w:ascii="仿宋_GB2312" w:hAnsi="仿宋_GB2312" w:eastAsia="仿宋_GB2312"/>
          <w:color w:val="auto"/>
          <w:sz w:val="28"/>
          <w:szCs w:val="28"/>
          <w:highlight w:val="none"/>
        </w:rPr>
        <w:t>主机房与工作</w:t>
      </w:r>
      <w:r>
        <w:rPr>
          <w:rFonts w:hint="eastAsia" w:ascii="仿宋_GB2312" w:hAnsi="仿宋_GB2312" w:eastAsia="仿宋_GB2312"/>
          <w:color w:val="auto"/>
          <w:sz w:val="28"/>
          <w:szCs w:val="28"/>
          <w:highlight w:val="none"/>
          <w:lang w:val="en-US" w:eastAsia="zh-CN"/>
        </w:rPr>
        <w:t>间</w:t>
      </w:r>
      <w:r>
        <w:rPr>
          <w:rFonts w:hint="eastAsia" w:ascii="仿宋_GB2312" w:hAnsi="仿宋_GB2312" w:eastAsia="仿宋_GB2312"/>
          <w:color w:val="auto"/>
          <w:sz w:val="28"/>
          <w:szCs w:val="28"/>
          <w:highlight w:val="none"/>
        </w:rPr>
        <w:t>之间</w:t>
      </w:r>
      <w:r>
        <w:rPr>
          <w:rFonts w:hint="eastAsia" w:ascii="仿宋_GB2312" w:hAnsi="仿宋_GB2312" w:eastAsia="仿宋_GB2312"/>
          <w:color w:val="auto"/>
          <w:sz w:val="28"/>
          <w:szCs w:val="28"/>
          <w:highlight w:val="none"/>
          <w:lang w:val="en-US" w:eastAsia="zh-CN"/>
        </w:rPr>
        <w:t>采用玻璃（防火防爆双层）</w:t>
      </w:r>
      <w:r>
        <w:rPr>
          <w:rFonts w:hint="eastAsia" w:ascii="仿宋_GB2312" w:hAnsi="仿宋_GB2312" w:eastAsia="仿宋_GB2312"/>
          <w:color w:val="auto"/>
          <w:sz w:val="28"/>
          <w:szCs w:val="28"/>
          <w:highlight w:val="none"/>
        </w:rPr>
        <w:t>隔断，在</w:t>
      </w:r>
      <w:r>
        <w:rPr>
          <w:rFonts w:hint="eastAsia" w:ascii="仿宋_GB2312" w:hAnsi="仿宋_GB2312" w:eastAsia="仿宋_GB2312"/>
          <w:color w:val="auto"/>
          <w:sz w:val="28"/>
          <w:szCs w:val="28"/>
          <w:highlight w:val="none"/>
          <w:lang w:val="en-US" w:eastAsia="zh-CN"/>
        </w:rPr>
        <w:t>顶</w:t>
      </w:r>
      <w:r>
        <w:rPr>
          <w:rFonts w:hint="eastAsia" w:ascii="仿宋_GB2312" w:hAnsi="仿宋_GB2312" w:eastAsia="仿宋_GB2312"/>
          <w:color w:val="auto"/>
          <w:sz w:val="28"/>
          <w:szCs w:val="28"/>
          <w:highlight w:val="none"/>
        </w:rPr>
        <w:t>面、柱面、顶面和地板下的墙面、柱面、地面刷涂防尘</w:t>
      </w:r>
      <w:r>
        <w:rPr>
          <w:rFonts w:hint="eastAsia" w:ascii="仿宋_GB2312" w:hAnsi="仿宋_GB2312" w:eastAsia="仿宋_GB2312"/>
          <w:color w:val="auto"/>
          <w:sz w:val="28"/>
          <w:szCs w:val="28"/>
          <w:highlight w:val="none"/>
          <w:lang w:eastAsia="zh-CN"/>
        </w:rPr>
        <w:t>、防潮</w:t>
      </w:r>
      <w:r>
        <w:rPr>
          <w:rFonts w:hint="eastAsia" w:ascii="仿宋_GB2312" w:hAnsi="仿宋_GB2312" w:eastAsia="仿宋_GB2312"/>
          <w:color w:val="auto"/>
          <w:sz w:val="28"/>
          <w:szCs w:val="28"/>
          <w:highlight w:val="none"/>
        </w:rPr>
        <w:t>漆。机房弱电采用上走线，强电采用下走线，要求对所有进出机房的孔洞、管道、线井进行防鼠处理（包括线井）。</w:t>
      </w:r>
    </w:p>
    <w:p w14:paraId="77BE814D">
      <w:pPr>
        <w:pStyle w:val="4"/>
        <w:numPr>
          <w:ilvl w:val="-1"/>
          <w:numId w:val="0"/>
        </w:numPr>
        <w:bidi w:val="0"/>
        <w:spacing w:afterLines="0" w:line="360" w:lineRule="auto"/>
        <w:ind w:left="0" w:firstLine="0"/>
        <w:rPr>
          <w:rFonts w:hint="eastAsia" w:ascii="仿宋_GB2312" w:hAnsi="仿宋_GB2312" w:eastAsia="仿宋_GB2312" w:cs="黑体"/>
          <w:b w:val="0"/>
          <w:color w:val="auto"/>
          <w:sz w:val="28"/>
          <w:szCs w:val="28"/>
          <w:highlight w:val="none"/>
          <w:lang w:val="en-US" w:eastAsia="zh-CN"/>
        </w:rPr>
      </w:pPr>
      <w:r>
        <w:rPr>
          <w:rFonts w:hint="eastAsia" w:ascii="仿宋_GB2312" w:hAnsi="仿宋_GB2312" w:eastAsia="仿宋_GB2312" w:cs="黑体"/>
          <w:b w:val="0"/>
          <w:color w:val="auto"/>
          <w:sz w:val="28"/>
          <w:szCs w:val="28"/>
          <w:highlight w:val="none"/>
          <w:lang w:val="en-US" w:eastAsia="zh-CN"/>
        </w:rPr>
        <w:t>3.4.1天花工程</w:t>
      </w:r>
    </w:p>
    <w:p w14:paraId="2565181D">
      <w:pPr>
        <w:spacing w:beforeLines="0" w:afterLines="0" w:line="360" w:lineRule="auto"/>
        <w:ind w:firstLine="560" w:firstLineChars="200"/>
        <w:rPr>
          <w:rFonts w:hint="eastAsia" w:ascii="仿宋_GB2312" w:hAnsi="仿宋_GB2312" w:eastAsia="仿宋_GB2312"/>
          <w:color w:val="auto"/>
          <w:sz w:val="28"/>
          <w:szCs w:val="28"/>
          <w:highlight w:val="none"/>
          <w:lang w:eastAsia="zh-CN"/>
        </w:rPr>
      </w:pPr>
      <w:r>
        <w:rPr>
          <w:rFonts w:hint="eastAsia" w:ascii="仿宋_GB2312" w:hAnsi="仿宋_GB2312" w:eastAsia="仿宋_GB2312"/>
          <w:color w:val="auto"/>
          <w:sz w:val="28"/>
          <w:szCs w:val="28"/>
          <w:highlight w:val="none"/>
          <w:lang w:eastAsia="zh-CN"/>
        </w:rPr>
        <w:t>根据</w:t>
      </w:r>
      <w:r>
        <w:rPr>
          <w:rFonts w:hint="eastAsia" w:ascii="仿宋_GB2312" w:hAnsi="仿宋_GB2312" w:eastAsia="仿宋_GB2312"/>
          <w:color w:val="auto"/>
          <w:sz w:val="28"/>
          <w:szCs w:val="28"/>
          <w:highlight w:val="none"/>
        </w:rPr>
        <w:t>机房的具体建筑结构情况，机房内天面先采用喷涂防尘防潮漆。天花采用</w:t>
      </w:r>
      <w:r>
        <w:rPr>
          <w:rFonts w:hint="eastAsia" w:ascii="仿宋_GB2312" w:hAnsi="仿宋_GB2312" w:eastAsia="仿宋_GB2312"/>
          <w:color w:val="auto"/>
          <w:sz w:val="28"/>
          <w:szCs w:val="28"/>
          <w:highlight w:val="none"/>
          <w:lang w:val="en-US" w:eastAsia="zh-CN"/>
        </w:rPr>
        <w:t>LED节能灯</w:t>
      </w:r>
      <w:r>
        <w:rPr>
          <w:rFonts w:hint="eastAsia" w:ascii="仿宋_GB2312" w:hAnsi="仿宋_GB2312" w:eastAsia="仿宋_GB2312"/>
          <w:color w:val="auto"/>
          <w:sz w:val="28"/>
          <w:szCs w:val="28"/>
          <w:highlight w:val="none"/>
          <w:lang w:eastAsia="zh-CN"/>
        </w:rPr>
        <w:t>。明线走线，全部穿镀锌保护线管。</w:t>
      </w:r>
    </w:p>
    <w:p w14:paraId="037E796B">
      <w:pPr>
        <w:pStyle w:val="4"/>
        <w:numPr>
          <w:ilvl w:val="-1"/>
          <w:numId w:val="0"/>
        </w:numPr>
        <w:bidi w:val="0"/>
        <w:spacing w:afterLines="0" w:line="360" w:lineRule="auto"/>
        <w:ind w:left="0" w:firstLine="0"/>
        <w:rPr>
          <w:rFonts w:hint="eastAsia" w:ascii="仿宋_GB2312" w:hAnsi="仿宋_GB2312" w:eastAsia="仿宋_GB2312" w:cs="黑体"/>
          <w:b w:val="0"/>
          <w:color w:val="auto"/>
          <w:sz w:val="28"/>
          <w:szCs w:val="28"/>
          <w:highlight w:val="none"/>
          <w:lang w:val="en-US" w:eastAsia="zh-CN"/>
        </w:rPr>
      </w:pPr>
      <w:r>
        <w:rPr>
          <w:rFonts w:hint="eastAsia" w:ascii="仿宋_GB2312" w:hAnsi="仿宋_GB2312" w:eastAsia="仿宋_GB2312" w:cs="黑体"/>
          <w:b w:val="0"/>
          <w:color w:val="auto"/>
          <w:sz w:val="28"/>
          <w:szCs w:val="28"/>
          <w:highlight w:val="none"/>
          <w:lang w:val="en-US" w:eastAsia="zh-CN"/>
        </w:rPr>
        <w:t>3.4.2 地面工程</w:t>
      </w:r>
    </w:p>
    <w:p w14:paraId="4265D01C">
      <w:pPr>
        <w:pStyle w:val="7"/>
        <w:spacing w:beforeLines="0" w:afterLines="0" w:line="360" w:lineRule="auto"/>
        <w:ind w:firstLine="560" w:firstLineChars="200"/>
        <w:rPr>
          <w:rFonts w:hint="eastAsia" w:ascii="仿宋_GB2312" w:hAnsi="仿宋_GB2312" w:eastAsia="仿宋_GB2312"/>
          <w:color w:val="auto"/>
          <w:sz w:val="28"/>
          <w:szCs w:val="28"/>
          <w:highlight w:val="none"/>
          <w:lang w:eastAsia="zh-CN"/>
        </w:rPr>
      </w:pPr>
      <w:r>
        <w:rPr>
          <w:rFonts w:hint="eastAsia" w:ascii="仿宋_GB2312" w:hAnsi="仿宋_GB2312" w:eastAsia="仿宋_GB2312"/>
          <w:color w:val="auto"/>
          <w:sz w:val="28"/>
          <w:szCs w:val="28"/>
          <w:highlight w:val="none"/>
        </w:rPr>
        <w:t>机房地面采取保温防潮措施，安装防静电活动地板</w:t>
      </w:r>
      <w:r>
        <w:rPr>
          <w:rFonts w:hint="eastAsia" w:ascii="仿宋_GB2312" w:hAnsi="仿宋_GB2312" w:eastAsia="仿宋_GB2312"/>
          <w:color w:val="auto"/>
          <w:sz w:val="28"/>
          <w:szCs w:val="28"/>
          <w:highlight w:val="none"/>
          <w:lang w:eastAsia="zh-CN"/>
        </w:rPr>
        <w:t>，需配备</w:t>
      </w:r>
      <w:r>
        <w:rPr>
          <w:rFonts w:hint="eastAsia" w:ascii="仿宋_GB2312" w:hAnsi="仿宋_GB2312" w:eastAsia="仿宋_GB2312"/>
          <w:color w:val="auto"/>
          <w:sz w:val="28"/>
          <w:szCs w:val="28"/>
          <w:highlight w:val="none"/>
          <w:lang w:val="en-US" w:eastAsia="zh-CN"/>
        </w:rPr>
        <w:t>2个起板器</w:t>
      </w:r>
      <w:r>
        <w:rPr>
          <w:rFonts w:hint="eastAsia" w:ascii="仿宋_GB2312" w:hAnsi="仿宋_GB2312" w:eastAsia="仿宋_GB2312"/>
          <w:color w:val="auto"/>
          <w:sz w:val="28"/>
          <w:szCs w:val="28"/>
          <w:highlight w:val="none"/>
          <w:lang w:eastAsia="zh-CN"/>
        </w:rPr>
        <w:t>。</w:t>
      </w:r>
    </w:p>
    <w:p w14:paraId="492C89E1">
      <w:pPr>
        <w:pStyle w:val="7"/>
        <w:spacing w:beforeLines="0" w:afterLines="0" w:line="360" w:lineRule="auto"/>
        <w:ind w:firstLine="560" w:firstLineChars="200"/>
        <w:rPr>
          <w:rFonts w:hint="eastAsia" w:ascii="仿宋_GB2312" w:hAnsi="仿宋_GB2312" w:eastAsia="仿宋_GB2312"/>
          <w:color w:val="auto"/>
          <w:sz w:val="28"/>
          <w:szCs w:val="28"/>
          <w:highlight w:val="none"/>
          <w:lang w:val="en-US" w:eastAsia="zh-CN"/>
        </w:rPr>
      </w:pPr>
      <w:r>
        <w:rPr>
          <w:rFonts w:hint="eastAsia" w:ascii="仿宋_GB2312" w:hAnsi="仿宋_GB2312" w:eastAsia="仿宋_GB2312"/>
          <w:color w:val="auto"/>
          <w:sz w:val="28"/>
          <w:szCs w:val="28"/>
          <w:highlight w:val="none"/>
          <w:lang w:eastAsia="zh-CN"/>
        </w:rPr>
        <w:t>主机房、电池房需配备</w:t>
      </w:r>
      <w:r>
        <w:rPr>
          <w:rFonts w:hint="eastAsia" w:ascii="仿宋_GB2312" w:hAnsi="仿宋_GB2312" w:eastAsia="仿宋_GB2312"/>
          <w:color w:val="auto"/>
          <w:sz w:val="28"/>
          <w:szCs w:val="28"/>
          <w:highlight w:val="none"/>
          <w:lang w:val="en-US" w:eastAsia="zh-CN"/>
        </w:rPr>
        <w:t>12个机柜承重架、10个电池承重支架（高度与抗静电地板持平）。</w:t>
      </w:r>
    </w:p>
    <w:p w14:paraId="34369C2A">
      <w:pPr>
        <w:pStyle w:val="4"/>
        <w:numPr>
          <w:ilvl w:val="-1"/>
          <w:numId w:val="0"/>
        </w:numPr>
        <w:bidi w:val="0"/>
        <w:spacing w:afterLines="0" w:line="360" w:lineRule="auto"/>
        <w:ind w:left="0" w:firstLine="0"/>
        <w:rPr>
          <w:rFonts w:hint="eastAsia" w:ascii="仿宋_GB2312" w:hAnsi="仿宋_GB2312" w:eastAsia="仿宋_GB2312" w:cs="黑体"/>
          <w:b w:val="0"/>
          <w:color w:val="auto"/>
          <w:sz w:val="28"/>
          <w:szCs w:val="28"/>
          <w:highlight w:val="none"/>
          <w:lang w:val="en-US" w:eastAsia="zh-CN"/>
        </w:rPr>
      </w:pPr>
      <w:r>
        <w:rPr>
          <w:rFonts w:hint="eastAsia" w:ascii="仿宋_GB2312" w:hAnsi="仿宋_GB2312" w:eastAsia="仿宋_GB2312" w:cs="黑体"/>
          <w:b w:val="0"/>
          <w:color w:val="auto"/>
          <w:sz w:val="28"/>
          <w:szCs w:val="28"/>
          <w:highlight w:val="none"/>
          <w:lang w:val="en-US" w:eastAsia="zh-CN"/>
        </w:rPr>
        <w:t>3.4.3 墙面工程</w:t>
      </w:r>
    </w:p>
    <w:p w14:paraId="58C08619">
      <w:pPr>
        <w:pStyle w:val="7"/>
        <w:spacing w:beforeLines="0" w:afterLines="0" w:line="360" w:lineRule="auto"/>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墙面处理是指采用在主机房建筑物的墙面、柱面上进行防尘、防潮、</w:t>
      </w:r>
    </w:p>
    <w:p w14:paraId="2EF1BFFF">
      <w:pPr>
        <w:pStyle w:val="7"/>
        <w:spacing w:beforeLines="0" w:afterLines="0" w:line="360" w:lineRule="auto"/>
        <w:ind w:firstLine="0" w:firstLineChars="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防水处理，同时使房屋内部平整、光滑，清洁美观。本方案设计对原有墙面进行重新刷漆，以保证机房美观。四周墙脚装饰不锈钢踢脚板。</w:t>
      </w:r>
    </w:p>
    <w:p w14:paraId="212EF8DC">
      <w:pPr>
        <w:pStyle w:val="7"/>
        <w:spacing w:beforeLines="0" w:afterLines="0" w:line="360" w:lineRule="auto"/>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机房有</w:t>
      </w:r>
      <w:r>
        <w:rPr>
          <w:rFonts w:hint="eastAsia" w:ascii="仿宋_GB2312" w:hAnsi="仿宋_GB2312" w:eastAsia="仿宋_GB2312"/>
          <w:color w:val="auto"/>
          <w:sz w:val="28"/>
          <w:szCs w:val="28"/>
          <w:highlight w:val="none"/>
          <w:lang w:val="en-US" w:eastAsia="zh-CN"/>
        </w:rPr>
        <w:t>玻璃墙面</w:t>
      </w:r>
      <w:r>
        <w:rPr>
          <w:rFonts w:hint="eastAsia" w:ascii="仿宋_GB2312" w:hAnsi="仿宋_GB2312" w:eastAsia="仿宋_GB2312"/>
          <w:color w:val="auto"/>
          <w:sz w:val="28"/>
          <w:szCs w:val="28"/>
          <w:highlight w:val="none"/>
        </w:rPr>
        <w:t>，根据机房设计标准，需要将</w:t>
      </w:r>
      <w:r>
        <w:rPr>
          <w:rFonts w:hint="eastAsia" w:ascii="仿宋_GB2312" w:hAnsi="仿宋_GB2312" w:eastAsia="仿宋_GB2312"/>
          <w:color w:val="auto"/>
          <w:sz w:val="28"/>
          <w:szCs w:val="28"/>
          <w:highlight w:val="none"/>
          <w:lang w:val="en-US" w:eastAsia="zh-CN"/>
        </w:rPr>
        <w:t>玻璃墙面处理</w:t>
      </w:r>
      <w:r>
        <w:rPr>
          <w:rFonts w:hint="eastAsia" w:ascii="仿宋_GB2312" w:hAnsi="仿宋_GB2312" w:eastAsia="仿宋_GB2312"/>
          <w:color w:val="auto"/>
          <w:sz w:val="28"/>
          <w:szCs w:val="28"/>
          <w:highlight w:val="none"/>
        </w:rPr>
        <w:t>。主要考虑</w:t>
      </w:r>
      <w:r>
        <w:rPr>
          <w:rFonts w:hint="eastAsia" w:ascii="仿宋_GB2312" w:hAnsi="仿宋_GB2312" w:eastAsia="仿宋_GB2312"/>
          <w:color w:val="auto"/>
          <w:sz w:val="28"/>
          <w:szCs w:val="28"/>
          <w:highlight w:val="none"/>
          <w:lang w:val="en-US" w:eastAsia="zh-CN"/>
        </w:rPr>
        <w:t>防晒</w:t>
      </w:r>
      <w:r>
        <w:rPr>
          <w:rFonts w:hint="eastAsia" w:ascii="仿宋_GB2312" w:hAnsi="仿宋_GB2312" w:eastAsia="仿宋_GB2312"/>
          <w:color w:val="auto"/>
          <w:sz w:val="28"/>
          <w:szCs w:val="28"/>
          <w:highlight w:val="none"/>
        </w:rPr>
        <w:t>、防水两方面原因，普通玻璃窗容易使机房内冷量流失和机房外热量倒灌。</w:t>
      </w:r>
      <w:r>
        <w:rPr>
          <w:rFonts w:hint="eastAsia" w:ascii="仿宋_GB2312" w:hAnsi="仿宋_GB2312" w:eastAsia="仿宋_GB2312"/>
          <w:color w:val="auto"/>
          <w:sz w:val="28"/>
          <w:szCs w:val="28"/>
          <w:highlight w:val="none"/>
          <w:lang w:val="en-US" w:eastAsia="zh-CN"/>
        </w:rPr>
        <w:t>本次采用新砌实体墙防止机房因</w:t>
      </w:r>
      <w:r>
        <w:rPr>
          <w:rFonts w:hint="eastAsia" w:ascii="仿宋_GB2312" w:hAnsi="仿宋_GB2312" w:eastAsia="仿宋_GB2312"/>
          <w:color w:val="auto"/>
          <w:sz w:val="28"/>
          <w:szCs w:val="28"/>
          <w:highlight w:val="none"/>
        </w:rPr>
        <w:t>玻璃</w:t>
      </w:r>
      <w:r>
        <w:rPr>
          <w:rFonts w:hint="eastAsia" w:ascii="仿宋_GB2312" w:hAnsi="仿宋_GB2312" w:eastAsia="仿宋_GB2312"/>
          <w:color w:val="auto"/>
          <w:sz w:val="28"/>
          <w:szCs w:val="28"/>
          <w:highlight w:val="none"/>
          <w:lang w:val="en-US" w:eastAsia="zh-CN"/>
        </w:rPr>
        <w:t>墙面阳光直射引起</w:t>
      </w:r>
      <w:r>
        <w:rPr>
          <w:rFonts w:hint="eastAsia" w:ascii="仿宋_GB2312" w:hAnsi="仿宋_GB2312" w:eastAsia="仿宋_GB2312"/>
          <w:color w:val="auto"/>
          <w:sz w:val="28"/>
          <w:szCs w:val="28"/>
          <w:highlight w:val="none"/>
        </w:rPr>
        <w:t>冷量流失。</w:t>
      </w:r>
    </w:p>
    <w:p w14:paraId="6F3828D2">
      <w:pPr>
        <w:pStyle w:val="7"/>
        <w:spacing w:beforeLines="0" w:afterLines="0" w:line="360" w:lineRule="auto"/>
        <w:ind w:firstLine="560" w:firstLineChars="200"/>
        <w:rPr>
          <w:rFonts w:hint="eastAsia" w:ascii="仿宋_GB2312" w:hAnsi="仿宋_GB2312" w:eastAsia="仿宋_GB2312"/>
          <w:color w:val="auto"/>
          <w:sz w:val="28"/>
          <w:szCs w:val="28"/>
          <w:highlight w:val="none"/>
          <w:lang w:eastAsia="zh-CN"/>
        </w:rPr>
      </w:pPr>
      <w:r>
        <w:rPr>
          <w:rFonts w:hint="eastAsia" w:ascii="仿宋_GB2312" w:hAnsi="仿宋_GB2312" w:eastAsia="仿宋_GB2312"/>
          <w:color w:val="auto"/>
          <w:sz w:val="28"/>
          <w:szCs w:val="28"/>
          <w:highlight w:val="none"/>
          <w:lang w:eastAsia="zh-CN"/>
        </w:rPr>
        <w:t>不砌墙需提交玻璃幕墙的防火、放水、防潮、隔热等第三方报告才能验收。</w:t>
      </w:r>
    </w:p>
    <w:p w14:paraId="1548415C">
      <w:pPr>
        <w:pStyle w:val="7"/>
        <w:spacing w:beforeLines="0" w:afterLines="0" w:line="360" w:lineRule="auto"/>
        <w:ind w:firstLine="560" w:firstLineChars="200"/>
        <w:rPr>
          <w:rFonts w:hint="eastAsia" w:ascii="仿宋_GB2312" w:hAnsi="仿宋_GB2312" w:eastAsia="仿宋_GB2312"/>
          <w:color w:val="auto"/>
          <w:sz w:val="28"/>
          <w:szCs w:val="28"/>
          <w:highlight w:val="none"/>
          <w:lang w:val="en-US" w:eastAsia="zh-CN"/>
        </w:rPr>
      </w:pPr>
      <w:r>
        <w:rPr>
          <w:rFonts w:hint="eastAsia" w:ascii="仿宋_GB2312" w:hAnsi="仿宋_GB2312" w:eastAsia="仿宋_GB2312"/>
          <w:color w:val="auto"/>
          <w:sz w:val="28"/>
          <w:szCs w:val="28"/>
          <w:highlight w:val="none"/>
          <w:lang w:val="en-US" w:eastAsia="zh-CN"/>
        </w:rPr>
        <w:t>数据中心维护结构的材料选型应满足保温、隔热、防火、防潮、少产尘等要求。外墙、屋面热桥部位的内表面温度不应低于室内空气露点温度。</w:t>
      </w:r>
    </w:p>
    <w:p w14:paraId="0E6D04E3">
      <w:pPr>
        <w:pStyle w:val="7"/>
        <w:spacing w:beforeLines="0" w:afterLines="0" w:line="360" w:lineRule="auto"/>
        <w:ind w:firstLine="560" w:firstLineChars="200"/>
        <w:rPr>
          <w:rFonts w:hint="eastAsia" w:ascii="仿宋_GB2312" w:hAnsi="仿宋_GB2312" w:eastAsia="仿宋_GB2312"/>
          <w:color w:val="auto"/>
          <w:sz w:val="28"/>
          <w:szCs w:val="28"/>
          <w:highlight w:val="none"/>
          <w:lang w:val="en-US" w:eastAsia="zh-CN"/>
        </w:rPr>
      </w:pPr>
      <w:r>
        <w:rPr>
          <w:rFonts w:hint="eastAsia" w:ascii="仿宋_GB2312" w:hAnsi="仿宋_GB2312" w:eastAsia="仿宋_GB2312"/>
          <w:color w:val="auto"/>
          <w:sz w:val="28"/>
          <w:szCs w:val="28"/>
          <w:highlight w:val="none"/>
          <w:lang w:val="en-US" w:eastAsia="zh-CN"/>
        </w:rPr>
        <w:t>主机房不宜设置外窗。当主机房设有外窗时，应采用双层固定式玻璃窗，外窗应设置外部遮阳，外窗的气密性和遮阳系数应符合现行国家标准规定。当电池室设有外窗，应避免阳光直射。</w:t>
      </w:r>
    </w:p>
    <w:p w14:paraId="3B755BC9">
      <w:pPr>
        <w:pStyle w:val="7"/>
        <w:spacing w:beforeLines="0" w:afterLines="0" w:line="360" w:lineRule="auto"/>
        <w:ind w:firstLine="560" w:firstLineChars="200"/>
        <w:rPr>
          <w:rFonts w:hint="eastAsia" w:ascii="仿宋_GB2312" w:hAnsi="仿宋_GB2312" w:eastAsia="仿宋_GB2312"/>
          <w:color w:val="auto"/>
          <w:sz w:val="28"/>
          <w:szCs w:val="28"/>
          <w:highlight w:val="none"/>
          <w:lang w:val="en-US" w:eastAsia="zh-CN"/>
        </w:rPr>
      </w:pPr>
      <w:r>
        <w:rPr>
          <w:rFonts w:hint="eastAsia" w:ascii="仿宋_GB2312" w:hAnsi="仿宋_GB2312" w:eastAsia="仿宋_GB2312"/>
          <w:color w:val="auto"/>
          <w:sz w:val="28"/>
          <w:szCs w:val="28"/>
          <w:highlight w:val="none"/>
          <w:lang w:val="en-US" w:eastAsia="zh-CN"/>
        </w:rPr>
        <w:t>物理位置选择：机房场地应选择具有防震、防风和防雨等能力的建筑内。应避免设在建筑物的顶层或地下室，否则应加强防水和防潮措施。</w:t>
      </w:r>
    </w:p>
    <w:p w14:paraId="228ADC17">
      <w:pPr>
        <w:pStyle w:val="4"/>
        <w:numPr>
          <w:ilvl w:val="-1"/>
          <w:numId w:val="0"/>
        </w:numPr>
        <w:bidi w:val="0"/>
        <w:spacing w:afterLines="0" w:line="360" w:lineRule="auto"/>
        <w:ind w:left="0" w:firstLine="0"/>
        <w:rPr>
          <w:rFonts w:hint="eastAsia" w:ascii="仿宋_GB2312" w:hAnsi="仿宋_GB2312" w:eastAsia="仿宋_GB2312" w:cs="黑体"/>
          <w:b w:val="0"/>
          <w:color w:val="auto"/>
          <w:sz w:val="28"/>
          <w:szCs w:val="28"/>
          <w:highlight w:val="none"/>
          <w:lang w:val="en-US" w:eastAsia="zh-CN"/>
        </w:rPr>
      </w:pPr>
      <w:r>
        <w:rPr>
          <w:rFonts w:hint="eastAsia" w:ascii="仿宋_GB2312" w:hAnsi="仿宋_GB2312" w:eastAsia="仿宋_GB2312" w:cs="黑体"/>
          <w:b w:val="0"/>
          <w:color w:val="auto"/>
          <w:sz w:val="28"/>
          <w:szCs w:val="28"/>
          <w:highlight w:val="none"/>
          <w:lang w:val="en-US" w:eastAsia="zh-CN"/>
        </w:rPr>
        <w:t>3.4.4 门工程</w:t>
      </w:r>
    </w:p>
    <w:p w14:paraId="21D7D48E">
      <w:pPr>
        <w:pStyle w:val="7"/>
        <w:spacing w:beforeLines="0" w:afterLines="0" w:line="360" w:lineRule="auto"/>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包括两扇甲级防火不锈钢门（双门），含门框，闭门器等；防火等级：A级 ,含闭门器、把手等。一扇防火玻璃玻璃门，含门夹、不锈钢拉手、地弹簧等。</w:t>
      </w:r>
    </w:p>
    <w:p w14:paraId="2718E8DD">
      <w:pPr>
        <w:pStyle w:val="4"/>
        <w:numPr>
          <w:ilvl w:val="-1"/>
          <w:numId w:val="0"/>
        </w:numPr>
        <w:bidi w:val="0"/>
        <w:spacing w:afterLines="0" w:line="360" w:lineRule="auto"/>
        <w:ind w:left="0" w:firstLine="0"/>
        <w:rPr>
          <w:rFonts w:hint="eastAsia" w:ascii="仿宋_GB2312" w:hAnsi="仿宋_GB2312" w:eastAsia="仿宋_GB2312" w:cs="黑体"/>
          <w:b w:val="0"/>
          <w:color w:val="auto"/>
          <w:sz w:val="28"/>
          <w:szCs w:val="28"/>
          <w:highlight w:val="none"/>
          <w:lang w:val="en-US" w:eastAsia="zh-CN"/>
        </w:rPr>
      </w:pPr>
      <w:r>
        <w:rPr>
          <w:rFonts w:hint="eastAsia" w:ascii="仿宋_GB2312" w:hAnsi="仿宋_GB2312" w:eastAsia="仿宋_GB2312" w:cs="黑体"/>
          <w:b w:val="0"/>
          <w:color w:val="auto"/>
          <w:sz w:val="28"/>
          <w:szCs w:val="28"/>
          <w:highlight w:val="none"/>
          <w:lang w:val="en-US" w:eastAsia="zh-CN"/>
        </w:rPr>
        <w:t>3.4.5 机房照明</w:t>
      </w:r>
    </w:p>
    <w:p w14:paraId="52927E6D">
      <w:pPr>
        <w:spacing w:beforeLines="0" w:afterLines="0" w:line="360" w:lineRule="auto"/>
        <w:ind w:firstLine="48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机房内需要设置一般照明、应急照明（备用照明、消防疏散照明）。灯具正常照明电源应由市电供给，由配电箱中的断路器控制，并在机房门旁的墙面上安装跷板开关控制；应急照明灯具正常情况下应由市电供电，市电停电时，自带电池供电。</w:t>
      </w:r>
    </w:p>
    <w:p w14:paraId="457F85DF">
      <w:pPr>
        <w:pStyle w:val="7"/>
        <w:spacing w:beforeLines="0" w:afterLines="0" w:line="360" w:lineRule="auto"/>
        <w:ind w:firstLine="560" w:firstLineChars="200"/>
        <w:rPr>
          <w:rFonts w:hint="eastAsia" w:ascii="仿宋_GB2312" w:hAnsi="仿宋_GB2312" w:eastAsia="仿宋_GB2312"/>
          <w:color w:val="auto"/>
          <w:sz w:val="28"/>
          <w:szCs w:val="28"/>
          <w:highlight w:val="none"/>
          <w:lang w:val="en-US" w:eastAsia="zh-CN"/>
        </w:rPr>
      </w:pPr>
      <w:r>
        <w:rPr>
          <w:rFonts w:hint="eastAsia" w:ascii="仿宋_GB2312" w:hAnsi="仿宋_GB2312" w:eastAsia="仿宋_GB2312"/>
          <w:color w:val="auto"/>
          <w:sz w:val="28"/>
          <w:szCs w:val="28"/>
          <w:highlight w:val="none"/>
        </w:rPr>
        <w:t>照明设备需要选用LED</w:t>
      </w:r>
      <w:r>
        <w:rPr>
          <w:rFonts w:hint="eastAsia" w:ascii="仿宋_GB2312" w:hAnsi="仿宋_GB2312" w:eastAsia="仿宋_GB2312"/>
          <w:color w:val="auto"/>
          <w:sz w:val="28"/>
          <w:szCs w:val="28"/>
          <w:highlight w:val="none"/>
          <w:lang w:eastAsia="zh-CN"/>
        </w:rPr>
        <w:t>节能</w:t>
      </w:r>
      <w:r>
        <w:rPr>
          <w:rFonts w:hint="eastAsia" w:ascii="仿宋_GB2312" w:hAnsi="仿宋_GB2312" w:eastAsia="仿宋_GB2312"/>
          <w:color w:val="auto"/>
          <w:sz w:val="28"/>
          <w:szCs w:val="28"/>
          <w:highlight w:val="none"/>
        </w:rPr>
        <w:t>灯，灯管与灯盘相配应产生柔和的效果，不能产生眩光，避免反光影响操作者工作，要适于计算机机房工作人员使用。</w:t>
      </w:r>
    </w:p>
    <w:p w14:paraId="218A7A6B">
      <w:pPr>
        <w:pStyle w:val="4"/>
        <w:numPr>
          <w:ilvl w:val="-1"/>
          <w:numId w:val="0"/>
        </w:numPr>
        <w:bidi w:val="0"/>
        <w:spacing w:afterLines="0" w:line="360" w:lineRule="auto"/>
        <w:ind w:left="0" w:firstLine="0"/>
        <w:rPr>
          <w:rFonts w:hint="eastAsia" w:ascii="仿宋_GB2312" w:hAnsi="仿宋_GB2312" w:eastAsia="仿宋_GB2312" w:cs="黑体"/>
          <w:b w:val="0"/>
          <w:color w:val="auto"/>
          <w:sz w:val="28"/>
          <w:szCs w:val="28"/>
          <w:highlight w:val="none"/>
          <w:lang w:val="en-US" w:eastAsia="zh-CN"/>
        </w:rPr>
      </w:pPr>
      <w:r>
        <w:rPr>
          <w:rFonts w:hint="eastAsia" w:ascii="仿宋_GB2312" w:hAnsi="仿宋_GB2312" w:eastAsia="仿宋_GB2312" w:cs="黑体"/>
          <w:b w:val="0"/>
          <w:color w:val="auto"/>
          <w:sz w:val="28"/>
          <w:szCs w:val="28"/>
          <w:highlight w:val="none"/>
          <w:lang w:val="en-US" w:eastAsia="zh-CN"/>
        </w:rPr>
        <w:t>3.4.6 消防气体灭火系统</w:t>
      </w:r>
    </w:p>
    <w:p w14:paraId="7A9D84E2">
      <w:pPr>
        <w:pStyle w:val="7"/>
        <w:spacing w:beforeLines="0" w:afterLines="0" w:line="360" w:lineRule="auto"/>
        <w:ind w:firstLine="560" w:firstLineChars="200"/>
        <w:rPr>
          <w:rFonts w:hint="eastAsia" w:ascii="仿宋_GB2312" w:hAnsi="仿宋_GB2312" w:eastAsia="仿宋_GB2312"/>
          <w:color w:val="auto"/>
          <w:sz w:val="28"/>
          <w:szCs w:val="28"/>
          <w:highlight w:val="none"/>
          <w:lang w:val="en-US" w:eastAsia="zh-CN"/>
        </w:rPr>
      </w:pPr>
      <w:r>
        <w:rPr>
          <w:rFonts w:hint="eastAsia" w:ascii="仿宋_GB2312" w:hAnsi="仿宋_GB2312" w:eastAsia="仿宋_GB2312"/>
          <w:color w:val="auto"/>
          <w:sz w:val="28"/>
          <w:szCs w:val="28"/>
          <w:highlight w:val="none"/>
          <w:lang w:val="en-US" w:eastAsia="zh-CN"/>
        </w:rPr>
        <w:t>本次项目建设消防气体灭火系统包括两个区域：电池间、主机房。工作间采用手提式气体灭火器消防器。（气体灭火密闭空间需预留泄气孔）</w:t>
      </w:r>
    </w:p>
    <w:p w14:paraId="38FD91BF">
      <w:pPr>
        <w:pStyle w:val="7"/>
        <w:spacing w:beforeLines="0" w:afterLines="0" w:line="360" w:lineRule="auto"/>
        <w:ind w:firstLine="560" w:firstLineChars="200"/>
        <w:rPr>
          <w:rFonts w:hint="default" w:ascii="仿宋_GB2312" w:hAnsi="仿宋_GB2312" w:eastAsia="仿宋_GB2312"/>
          <w:color w:val="auto"/>
          <w:sz w:val="28"/>
          <w:szCs w:val="28"/>
          <w:highlight w:val="none"/>
          <w:lang w:val="en-US" w:eastAsia="zh-CN"/>
        </w:rPr>
      </w:pPr>
      <w:r>
        <w:rPr>
          <w:rFonts w:hint="eastAsia" w:ascii="仿宋_GB2312" w:hAnsi="仿宋_GB2312" w:eastAsia="仿宋_GB2312"/>
          <w:color w:val="auto"/>
          <w:sz w:val="28"/>
          <w:szCs w:val="28"/>
          <w:highlight w:val="none"/>
          <w:lang w:val="en-US" w:eastAsia="zh-CN"/>
        </w:rPr>
        <w:t>当火灾发生，启动</w:t>
      </w:r>
      <w:r>
        <w:rPr>
          <w:rFonts w:hint="eastAsia" w:ascii="仿宋_GB2312" w:hAnsi="仿宋_GB2312" w:eastAsia="仿宋_GB2312" w:cs="黑体"/>
          <w:b w:val="0"/>
          <w:color w:val="auto"/>
          <w:sz w:val="28"/>
          <w:szCs w:val="28"/>
          <w:highlight w:val="none"/>
          <w:lang w:val="en-US" w:eastAsia="zh-CN"/>
        </w:rPr>
        <w:t>消防气体灭火系统进行灭火，同时启动火灾声光警报器进行报警。</w:t>
      </w:r>
    </w:p>
    <w:p w14:paraId="67EC4B5A">
      <w:pPr>
        <w:pStyle w:val="4"/>
        <w:numPr>
          <w:ilvl w:val="2"/>
          <w:numId w:val="0"/>
        </w:numPr>
        <w:spacing w:before="0" w:beforeLines="0" w:after="0" w:afterLines="0" w:line="360" w:lineRule="auto"/>
        <w:ind w:firstLine="0"/>
        <w:rPr>
          <w:rFonts w:hint="eastAsia" w:ascii="仿宋_GB2312" w:hAnsi="仿宋_GB2312" w:eastAsia="仿宋_GB2312" w:cs="黑体"/>
          <w:b w:val="0"/>
          <w:color w:val="auto"/>
          <w:sz w:val="28"/>
          <w:szCs w:val="28"/>
          <w:highlight w:val="none"/>
          <w:lang w:val="en-US" w:eastAsia="zh-CN"/>
        </w:rPr>
      </w:pPr>
      <w:r>
        <w:rPr>
          <w:rFonts w:hint="eastAsia" w:ascii="仿宋_GB2312" w:hAnsi="仿宋_GB2312" w:eastAsia="仿宋_GB2312" w:cs="黑体"/>
          <w:b w:val="0"/>
          <w:color w:val="auto"/>
          <w:sz w:val="28"/>
          <w:szCs w:val="28"/>
          <w:highlight w:val="none"/>
          <w:lang w:val="en-US" w:eastAsia="zh-CN"/>
        </w:rPr>
        <w:t>3.4.7 防雷接地系统</w:t>
      </w:r>
    </w:p>
    <w:p w14:paraId="4E21F007">
      <w:pPr>
        <w:pStyle w:val="7"/>
        <w:spacing w:before="0" w:beforeLines="0" w:after="0" w:afterLines="0" w:line="360" w:lineRule="auto"/>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在布线施工中，其布线的路径、要求等严格按照国家有关防雷、防电磁干扰标准进行施工。</w:t>
      </w:r>
    </w:p>
    <w:p w14:paraId="13E47466">
      <w:pPr>
        <w:tabs>
          <w:tab w:val="left" w:pos="709"/>
        </w:tabs>
        <w:spacing w:beforeLines="0" w:afterLines="0" w:line="360" w:lineRule="auto"/>
        <w:ind w:firstLine="480"/>
        <w:rPr>
          <w:rFonts w:hint="eastAsia" w:ascii="仿宋_GB2312" w:hAnsi="仿宋_GB2312" w:eastAsia="仿宋_GB2312"/>
          <w:color w:val="auto"/>
          <w:sz w:val="28"/>
          <w:szCs w:val="28"/>
          <w:highlight w:val="none"/>
        </w:rPr>
      </w:pPr>
      <w:bookmarkStart w:id="1" w:name="_Toc439635927"/>
      <w:bookmarkEnd w:id="1"/>
      <w:bookmarkStart w:id="2" w:name="_Toc439675917"/>
      <w:bookmarkEnd w:id="2"/>
      <w:bookmarkStart w:id="3" w:name="_Toc439680028"/>
      <w:bookmarkEnd w:id="3"/>
      <w:bookmarkStart w:id="4" w:name="_Toc439682083"/>
      <w:bookmarkEnd w:id="4"/>
      <w:bookmarkStart w:id="5" w:name="_Toc439634296"/>
      <w:bookmarkEnd w:id="5"/>
      <w:bookmarkStart w:id="6" w:name="_Toc439633940"/>
      <w:bookmarkEnd w:id="6"/>
      <w:bookmarkStart w:id="7" w:name="_Toc439677972"/>
      <w:bookmarkEnd w:id="7"/>
      <w:bookmarkStart w:id="8" w:name="_Toc439673858"/>
      <w:bookmarkEnd w:id="8"/>
      <w:r>
        <w:rPr>
          <w:rFonts w:hint="eastAsia" w:ascii="仿宋_GB2312" w:hAnsi="仿宋_GB2312" w:eastAsia="仿宋_GB2312"/>
          <w:color w:val="auto"/>
          <w:sz w:val="28"/>
          <w:szCs w:val="28"/>
          <w:highlight w:val="none"/>
        </w:rPr>
        <w:t>机房应安装良好的接地系统。具体措施为：</w:t>
      </w:r>
    </w:p>
    <w:p w14:paraId="5D556DFC">
      <w:pPr>
        <w:numPr>
          <w:ilvl w:val="0"/>
          <w:numId w:val="4"/>
        </w:numPr>
        <w:tabs>
          <w:tab w:val="left" w:pos="709"/>
        </w:tabs>
        <w:spacing w:beforeLines="0" w:afterLines="0" w:line="360" w:lineRule="auto"/>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安全保护地与计算机专用接地须严格区分独立设置。</w:t>
      </w:r>
    </w:p>
    <w:p w14:paraId="75B17D5B">
      <w:pPr>
        <w:numPr>
          <w:ilvl w:val="0"/>
          <w:numId w:val="4"/>
        </w:numPr>
        <w:tabs>
          <w:tab w:val="left" w:pos="709"/>
        </w:tabs>
        <w:spacing w:beforeLines="0" w:afterLines="0" w:line="360" w:lineRule="auto"/>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按照计算机机房工程规范，直流地电阻小于1欧姆，交流地接地电阻小于4欧姆，安全地接地电阻小于4欧姆，防雷保护接地电阻小于4欧姆。</w:t>
      </w:r>
    </w:p>
    <w:p w14:paraId="5ACF6D54">
      <w:pPr>
        <w:numPr>
          <w:ilvl w:val="0"/>
          <w:numId w:val="0"/>
        </w:numPr>
        <w:tabs>
          <w:tab w:val="left" w:pos="709"/>
        </w:tabs>
        <w:spacing w:beforeLines="0" w:afterLines="0" w:line="360" w:lineRule="auto"/>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lang w:val="en-US" w:eastAsia="zh-CN"/>
        </w:rPr>
        <w:t>3)</w:t>
      </w:r>
      <w:r>
        <w:rPr>
          <w:rFonts w:hint="eastAsia" w:ascii="仿宋_GB2312" w:hAnsi="仿宋_GB2312" w:eastAsia="仿宋_GB2312"/>
          <w:color w:val="auto"/>
          <w:sz w:val="28"/>
          <w:szCs w:val="28"/>
          <w:highlight w:val="none"/>
        </w:rPr>
        <w:t>活动地板的钢质支架相互连接，再与接地汇集线焊接联成一体形成地面接地网。</w:t>
      </w:r>
    </w:p>
    <w:p w14:paraId="2CD0B382">
      <w:pPr>
        <w:numPr>
          <w:ilvl w:val="-1"/>
          <w:numId w:val="0"/>
        </w:numPr>
        <w:tabs>
          <w:tab w:val="left" w:pos="709"/>
        </w:tabs>
        <w:spacing w:beforeLines="0" w:afterLines="0" w:line="360" w:lineRule="auto"/>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lang w:val="en-US" w:eastAsia="zh-CN"/>
        </w:rPr>
        <w:t>4)</w:t>
      </w:r>
      <w:r>
        <w:rPr>
          <w:rFonts w:hint="eastAsia" w:ascii="仿宋_GB2312" w:hAnsi="仿宋_GB2312" w:eastAsia="仿宋_GB2312"/>
          <w:color w:val="auto"/>
          <w:sz w:val="28"/>
          <w:szCs w:val="28"/>
          <w:highlight w:val="none"/>
        </w:rPr>
        <w:t>在地板下用截面积为(</w:t>
      </w:r>
      <w:r>
        <w:rPr>
          <w:rFonts w:hint="eastAsia" w:ascii="仿宋_GB2312" w:hAnsi="仿宋_GB2312" w:eastAsia="仿宋_GB2312"/>
          <w:color w:val="auto"/>
          <w:sz w:val="28"/>
          <w:szCs w:val="28"/>
          <w:highlight w:val="none"/>
          <w:lang w:val="en-US" w:eastAsia="zh-CN"/>
        </w:rPr>
        <w:t>4</w:t>
      </w:r>
      <w:r>
        <w:rPr>
          <w:rFonts w:hint="eastAsia" w:ascii="仿宋_GB2312" w:hAnsi="仿宋_GB2312" w:eastAsia="仿宋_GB2312"/>
          <w:color w:val="auto"/>
          <w:sz w:val="28"/>
          <w:szCs w:val="28"/>
          <w:highlight w:val="none"/>
        </w:rPr>
        <w:t>0 ×3mm)左右的铜带,整个机房敷设网格地线（等电位接地母排）,网格网眼尺寸与防静电地板尺寸一致,交叉点焊接在一起。各设备把自己的直流地就近连接在网格地线上。</w:t>
      </w:r>
    </w:p>
    <w:p w14:paraId="4B9F3B09">
      <w:pPr>
        <w:numPr>
          <w:ilvl w:val="-1"/>
          <w:numId w:val="0"/>
        </w:numPr>
        <w:tabs>
          <w:tab w:val="left" w:pos="709"/>
        </w:tabs>
        <w:spacing w:beforeLines="0" w:afterLines="0" w:line="360" w:lineRule="auto"/>
        <w:ind w:firstLine="560" w:firstLineChars="200"/>
        <w:rPr>
          <w:rFonts w:hint="eastAsia" w:ascii="仿宋_GB2312" w:hAnsi="仿宋_GB2312" w:eastAsia="仿宋_GB2312"/>
          <w:b w:val="0"/>
          <w:color w:val="auto"/>
          <w:sz w:val="28"/>
          <w:szCs w:val="28"/>
          <w:highlight w:val="none"/>
        </w:rPr>
      </w:pPr>
      <w:r>
        <w:rPr>
          <w:rFonts w:hint="eastAsia" w:ascii="仿宋_GB2312" w:hAnsi="仿宋_GB2312" w:eastAsia="仿宋_GB2312"/>
          <w:color w:val="auto"/>
          <w:sz w:val="28"/>
          <w:szCs w:val="28"/>
          <w:highlight w:val="none"/>
          <w:lang w:val="en-US" w:eastAsia="zh-CN"/>
        </w:rPr>
        <w:t>5)</w:t>
      </w:r>
      <w:r>
        <w:rPr>
          <w:rFonts w:hint="eastAsia" w:ascii="仿宋_GB2312" w:hAnsi="仿宋_GB2312" w:eastAsia="仿宋_GB2312"/>
          <w:color w:val="auto"/>
          <w:sz w:val="28"/>
          <w:szCs w:val="28"/>
          <w:highlight w:val="none"/>
        </w:rPr>
        <w:t>系统接地要远离避雷接地点。</w:t>
      </w:r>
    </w:p>
    <w:p w14:paraId="383F6F74">
      <w:pPr>
        <w:pStyle w:val="4"/>
        <w:numPr>
          <w:ilvl w:val="-1"/>
          <w:numId w:val="0"/>
        </w:numPr>
        <w:bidi w:val="0"/>
        <w:spacing w:afterLines="0" w:line="360" w:lineRule="auto"/>
        <w:ind w:left="0" w:firstLine="0"/>
        <w:rPr>
          <w:rFonts w:hint="eastAsia" w:ascii="仿宋_GB2312" w:hAnsi="仿宋_GB2312" w:eastAsia="仿宋_GB2312" w:cs="黑体"/>
          <w:b w:val="0"/>
          <w:color w:val="auto"/>
          <w:sz w:val="28"/>
          <w:szCs w:val="28"/>
          <w:highlight w:val="none"/>
          <w:lang w:val="en-US" w:eastAsia="zh-CN"/>
        </w:rPr>
      </w:pPr>
      <w:r>
        <w:rPr>
          <w:rFonts w:hint="eastAsia" w:ascii="仿宋_GB2312" w:hAnsi="仿宋_GB2312" w:eastAsia="仿宋_GB2312" w:cs="黑体"/>
          <w:b w:val="0"/>
          <w:color w:val="auto"/>
          <w:sz w:val="28"/>
          <w:szCs w:val="28"/>
          <w:highlight w:val="none"/>
          <w:lang w:val="en-US" w:eastAsia="zh-CN"/>
        </w:rPr>
        <w:t>3.4.8 视频监控及门禁</w:t>
      </w:r>
    </w:p>
    <w:p w14:paraId="4CE65030">
      <w:pPr>
        <w:spacing w:beforeLines="0" w:afterLines="0" w:line="360" w:lineRule="auto"/>
        <w:ind w:firstLine="560" w:firstLineChars="200"/>
        <w:rPr>
          <w:rFonts w:hint="eastAsia" w:ascii="仿宋_GB2312" w:hAnsi="仿宋_GB2312" w:eastAsia="仿宋_GB2312"/>
          <w:color w:val="auto"/>
          <w:sz w:val="28"/>
          <w:szCs w:val="28"/>
          <w:highlight w:val="none"/>
          <w:lang w:val="en-US" w:eastAsia="zh-CN"/>
        </w:rPr>
      </w:pPr>
      <w:r>
        <w:rPr>
          <w:rFonts w:hint="eastAsia" w:ascii="仿宋_GB2312" w:hAnsi="仿宋_GB2312" w:eastAsia="仿宋_GB2312"/>
          <w:color w:val="auto"/>
          <w:sz w:val="28"/>
          <w:szCs w:val="28"/>
          <w:highlight w:val="none"/>
          <w:lang w:val="en-US" w:eastAsia="zh-CN"/>
        </w:rPr>
        <w:t>在机房的出入口设置门禁。机房内部布置视频监控（无死角,包括主机房，工作间，电池间）。机房门禁系统记录人员出入记录，在出现非系统授权人员强行进入能报警并通知管理人员及时处理，同时机房门禁系统会将刷卡信息、日期、时间等数据通过网络保存在录像机和电脑中。</w:t>
      </w:r>
    </w:p>
    <w:p w14:paraId="65B390D1">
      <w:pPr>
        <w:pStyle w:val="4"/>
        <w:numPr>
          <w:ilvl w:val="-1"/>
          <w:numId w:val="0"/>
        </w:numPr>
        <w:bidi w:val="0"/>
        <w:spacing w:afterLines="0" w:line="360" w:lineRule="auto"/>
        <w:ind w:left="0" w:firstLine="0"/>
        <w:rPr>
          <w:rFonts w:hint="eastAsia" w:ascii="仿宋_GB2312" w:hAnsi="仿宋_GB2312" w:eastAsia="仿宋_GB2312" w:cs="黑体"/>
          <w:b w:val="0"/>
          <w:color w:val="auto"/>
          <w:sz w:val="28"/>
          <w:szCs w:val="28"/>
          <w:highlight w:val="none"/>
          <w:lang w:val="en-US" w:eastAsia="zh-CN"/>
        </w:rPr>
      </w:pPr>
      <w:r>
        <w:rPr>
          <w:rFonts w:hint="eastAsia" w:ascii="仿宋_GB2312" w:hAnsi="仿宋_GB2312" w:eastAsia="仿宋_GB2312" w:cs="黑体"/>
          <w:b w:val="0"/>
          <w:color w:val="auto"/>
          <w:sz w:val="28"/>
          <w:szCs w:val="28"/>
          <w:highlight w:val="none"/>
          <w:lang w:val="en-US" w:eastAsia="zh-CN"/>
        </w:rPr>
        <w:t>3.4.9 其他</w:t>
      </w:r>
    </w:p>
    <w:p w14:paraId="78906A15">
      <w:pPr>
        <w:pStyle w:val="7"/>
        <w:spacing w:beforeLines="0" w:afterLines="0" w:line="360" w:lineRule="auto"/>
        <w:ind w:firstLine="560" w:firstLineChars="200"/>
        <w:rPr>
          <w:rFonts w:hint="eastAsia" w:ascii="仿宋_GB2312" w:hAnsi="仿宋_GB2312" w:eastAsia="仿宋_GB2312"/>
          <w:color w:val="auto"/>
          <w:sz w:val="28"/>
          <w:szCs w:val="28"/>
          <w:highlight w:val="none"/>
          <w:lang w:val="en-US" w:eastAsia="zh-CN"/>
        </w:rPr>
      </w:pPr>
      <w:r>
        <w:rPr>
          <w:rFonts w:hint="eastAsia" w:ascii="仿宋_GB2312" w:hAnsi="仿宋_GB2312" w:eastAsia="仿宋_GB2312"/>
          <w:color w:val="auto"/>
          <w:sz w:val="28"/>
          <w:szCs w:val="28"/>
          <w:highlight w:val="none"/>
          <w:lang w:val="en-US" w:eastAsia="zh-CN"/>
        </w:rPr>
        <w:t>在主机房配置二台5匹立柜空调、工作间及电池间配置一台3匹壁挂空调。（需预留足够大小的空调外机和排水孔洞，机柜内也有空调需要排水）工作间配置三联工作台和三台座椅，一个文件柜、一个工具柜。</w:t>
      </w:r>
    </w:p>
    <w:p w14:paraId="0CE25855">
      <w:pPr>
        <w:pStyle w:val="7"/>
        <w:spacing w:beforeLines="0" w:afterLines="0" w:line="360" w:lineRule="auto"/>
        <w:rPr>
          <w:rFonts w:hint="eastAsia" w:ascii="仿宋_GB2312" w:hAnsi="仿宋_GB2312" w:eastAsia="仿宋_GB2312"/>
          <w:color w:val="auto"/>
          <w:sz w:val="28"/>
          <w:szCs w:val="28"/>
          <w:highlight w:val="none"/>
          <w:lang w:val="en-US" w:eastAsia="zh-CN"/>
        </w:rPr>
      </w:pPr>
      <w:r>
        <w:rPr>
          <w:rFonts w:hint="eastAsia" w:ascii="仿宋_GB2312" w:hAnsi="仿宋_GB2312" w:eastAsia="仿宋_GB2312"/>
          <w:color w:val="auto"/>
          <w:sz w:val="28"/>
          <w:szCs w:val="28"/>
          <w:highlight w:val="none"/>
          <w:lang w:val="en-US" w:eastAsia="zh-CN"/>
        </w:rPr>
        <w:t>机房强弱电桥架：</w:t>
      </w:r>
    </w:p>
    <w:p w14:paraId="688CF5FC">
      <w:pPr>
        <w:pStyle w:val="7"/>
        <w:spacing w:beforeLines="0" w:afterLines="0" w:line="600" w:lineRule="exact"/>
        <w:ind w:firstLine="560" w:firstLineChars="200"/>
        <w:rPr>
          <w:rFonts w:hint="eastAsia" w:ascii="仿宋_GB2312" w:hAnsi="仿宋_GB2312" w:eastAsia="仿宋_GB2312"/>
          <w:color w:val="auto"/>
          <w:sz w:val="28"/>
          <w:szCs w:val="28"/>
          <w:highlight w:val="none"/>
          <w:lang w:val="en-US" w:eastAsia="zh-CN"/>
        </w:rPr>
      </w:pPr>
      <w:r>
        <w:rPr>
          <w:rFonts w:hint="default" w:ascii="仿宋_GB2312" w:hAnsi="仿宋_GB2312" w:eastAsia="仿宋_GB2312"/>
          <w:color w:val="auto"/>
          <w:sz w:val="28"/>
          <w:szCs w:val="28"/>
          <w:highlight w:val="none"/>
          <w:lang w:val="en-US" w:eastAsia="zh-CN"/>
        </w:rPr>
        <w:t>强电桥架</w:t>
      </w:r>
      <w:r>
        <w:rPr>
          <w:rFonts w:hint="eastAsia" w:ascii="仿宋_GB2312" w:hAnsi="仿宋_GB2312" w:eastAsia="仿宋_GB2312"/>
          <w:color w:val="auto"/>
          <w:sz w:val="28"/>
          <w:szCs w:val="28"/>
          <w:highlight w:val="none"/>
          <w:lang w:val="en-US" w:eastAsia="zh-CN"/>
        </w:rPr>
        <w:t>采用</w:t>
      </w:r>
      <w:r>
        <w:rPr>
          <w:rFonts w:hint="default" w:ascii="仿宋_GB2312" w:hAnsi="仿宋_GB2312" w:eastAsia="仿宋_GB2312"/>
          <w:color w:val="auto"/>
          <w:sz w:val="28"/>
          <w:szCs w:val="28"/>
          <w:highlight w:val="none"/>
          <w:lang w:val="en-US" w:eastAsia="zh-CN"/>
        </w:rPr>
        <w:t>密闭式</w:t>
      </w:r>
      <w:r>
        <w:rPr>
          <w:rFonts w:hint="eastAsia" w:ascii="仿宋_GB2312" w:hAnsi="仿宋_GB2312" w:eastAsia="仿宋_GB2312"/>
          <w:color w:val="auto"/>
          <w:sz w:val="28"/>
          <w:szCs w:val="28"/>
          <w:highlight w:val="none"/>
          <w:lang w:val="en-US" w:eastAsia="zh-CN"/>
        </w:rPr>
        <w:t>强电镀锌线槽（300x100），布置于防静电地板底下；</w:t>
      </w:r>
    </w:p>
    <w:p w14:paraId="00AC01AB">
      <w:pPr>
        <w:pStyle w:val="7"/>
        <w:spacing w:beforeLines="0" w:afterLines="0" w:line="600" w:lineRule="exact"/>
        <w:ind w:firstLine="560" w:firstLineChars="200"/>
        <w:rPr>
          <w:rFonts w:hint="default" w:ascii="仿宋_GB2312" w:hAnsi="仿宋_GB2312" w:eastAsia="仿宋_GB2312"/>
          <w:color w:val="auto"/>
          <w:sz w:val="28"/>
          <w:szCs w:val="28"/>
          <w:highlight w:val="none"/>
          <w:lang w:val="en-US" w:eastAsia="zh-CN"/>
        </w:rPr>
      </w:pPr>
      <w:r>
        <w:rPr>
          <w:rFonts w:hint="eastAsia" w:ascii="仿宋_GB2312" w:hAnsi="仿宋_GB2312" w:eastAsia="仿宋_GB2312"/>
          <w:color w:val="auto"/>
          <w:sz w:val="28"/>
          <w:szCs w:val="28"/>
          <w:highlight w:val="none"/>
          <w:lang w:val="en-US" w:eastAsia="zh-CN"/>
        </w:rPr>
        <w:t>弱电桥架采用开放式镀锌钢丝网状线槽（300x100），布置于机柜顶部。</w:t>
      </w:r>
    </w:p>
    <w:p w14:paraId="6A5CF6EB">
      <w:pPr>
        <w:pStyle w:val="3"/>
        <w:numPr>
          <w:ilvl w:val="-1"/>
          <w:numId w:val="0"/>
        </w:numPr>
        <w:bidi w:val="0"/>
        <w:spacing w:afterLines="0" w:line="600" w:lineRule="exact"/>
        <w:rPr>
          <w:rFonts w:hint="eastAsia" w:ascii="仿宋_GB2312" w:hAnsi="仿宋_GB2312" w:eastAsia="仿宋_GB2312" w:cs="黑体"/>
          <w:b w:val="0"/>
          <w:color w:val="auto"/>
          <w:sz w:val="28"/>
          <w:szCs w:val="28"/>
          <w:highlight w:val="none"/>
          <w:lang w:val="en-US" w:eastAsia="zh-CN"/>
        </w:rPr>
      </w:pPr>
      <w:r>
        <w:rPr>
          <w:rFonts w:hint="eastAsia" w:ascii="仿宋_GB2312" w:hAnsi="仿宋_GB2312" w:eastAsia="仿宋_GB2312" w:cs="黑体"/>
          <w:b w:val="0"/>
          <w:color w:val="auto"/>
          <w:sz w:val="28"/>
          <w:szCs w:val="28"/>
          <w:highlight w:val="none"/>
          <w:lang w:val="en-US" w:eastAsia="zh-CN"/>
        </w:rPr>
        <w:t>3.5 弱电间装修工程</w:t>
      </w:r>
    </w:p>
    <w:p w14:paraId="4D3AB1A1">
      <w:pPr>
        <w:pStyle w:val="4"/>
        <w:numPr>
          <w:ilvl w:val="-1"/>
          <w:numId w:val="0"/>
        </w:numPr>
        <w:bidi w:val="0"/>
        <w:spacing w:afterLines="0" w:line="600" w:lineRule="exact"/>
        <w:ind w:left="0" w:firstLine="0"/>
        <w:rPr>
          <w:rFonts w:hint="eastAsia" w:ascii="仿宋_GB2312" w:hAnsi="仿宋_GB2312" w:eastAsia="仿宋_GB2312" w:cs="黑体"/>
          <w:b w:val="0"/>
          <w:color w:val="auto"/>
          <w:sz w:val="28"/>
          <w:szCs w:val="28"/>
          <w:highlight w:val="none"/>
          <w:lang w:val="en-US" w:eastAsia="zh-CN"/>
        </w:rPr>
      </w:pPr>
      <w:r>
        <w:rPr>
          <w:rFonts w:hint="eastAsia" w:ascii="仿宋_GB2312" w:hAnsi="仿宋_GB2312" w:eastAsia="仿宋_GB2312" w:cs="黑体"/>
          <w:b w:val="0"/>
          <w:color w:val="auto"/>
          <w:sz w:val="28"/>
          <w:szCs w:val="28"/>
          <w:highlight w:val="none"/>
          <w:lang w:val="en-US" w:eastAsia="zh-CN"/>
        </w:rPr>
        <w:t>3.5.1 天花工程</w:t>
      </w:r>
    </w:p>
    <w:p w14:paraId="378F979C">
      <w:pPr>
        <w:spacing w:beforeLines="0" w:afterLines="0" w:line="600" w:lineRule="exact"/>
        <w:ind w:firstLine="48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据</w:t>
      </w:r>
      <w:r>
        <w:rPr>
          <w:rFonts w:hint="eastAsia" w:ascii="仿宋_GB2312" w:hAnsi="仿宋_GB2312" w:eastAsia="仿宋_GB2312"/>
          <w:color w:val="auto"/>
          <w:sz w:val="28"/>
          <w:szCs w:val="28"/>
          <w:highlight w:val="none"/>
          <w:lang w:val="en-US" w:eastAsia="zh-CN"/>
        </w:rPr>
        <w:t>弱电间</w:t>
      </w:r>
      <w:r>
        <w:rPr>
          <w:rFonts w:hint="eastAsia" w:ascii="仿宋_GB2312" w:hAnsi="仿宋_GB2312" w:eastAsia="仿宋_GB2312"/>
          <w:color w:val="auto"/>
          <w:sz w:val="28"/>
          <w:szCs w:val="28"/>
          <w:highlight w:val="none"/>
        </w:rPr>
        <w:t>的具体建筑结构情况，</w:t>
      </w:r>
      <w:r>
        <w:rPr>
          <w:rFonts w:hint="eastAsia" w:ascii="仿宋_GB2312" w:hAnsi="仿宋_GB2312" w:eastAsia="仿宋_GB2312"/>
          <w:color w:val="auto"/>
          <w:sz w:val="28"/>
          <w:szCs w:val="28"/>
          <w:highlight w:val="none"/>
          <w:lang w:val="en-US" w:eastAsia="zh-CN"/>
        </w:rPr>
        <w:t>弱电间</w:t>
      </w:r>
      <w:r>
        <w:rPr>
          <w:rFonts w:hint="eastAsia" w:ascii="仿宋_GB2312" w:hAnsi="仿宋_GB2312" w:eastAsia="仿宋_GB2312"/>
          <w:color w:val="auto"/>
          <w:sz w:val="28"/>
          <w:szCs w:val="28"/>
          <w:highlight w:val="none"/>
        </w:rPr>
        <w:t>内天面先采用批荡、防水处理,防潮处理。</w:t>
      </w:r>
    </w:p>
    <w:p w14:paraId="441520CB">
      <w:pPr>
        <w:pStyle w:val="4"/>
        <w:numPr>
          <w:ilvl w:val="-1"/>
          <w:numId w:val="0"/>
        </w:numPr>
        <w:bidi w:val="0"/>
        <w:spacing w:afterLines="0" w:line="600" w:lineRule="exact"/>
        <w:ind w:left="0" w:firstLine="0"/>
        <w:rPr>
          <w:rFonts w:hint="eastAsia" w:ascii="仿宋_GB2312" w:hAnsi="仿宋_GB2312" w:eastAsia="仿宋_GB2312" w:cs="黑体"/>
          <w:b w:val="0"/>
          <w:color w:val="auto"/>
          <w:sz w:val="28"/>
          <w:szCs w:val="28"/>
          <w:highlight w:val="none"/>
          <w:lang w:val="en-US" w:eastAsia="zh-CN"/>
        </w:rPr>
      </w:pPr>
      <w:r>
        <w:rPr>
          <w:rFonts w:hint="eastAsia" w:ascii="仿宋_GB2312" w:hAnsi="仿宋_GB2312" w:eastAsia="仿宋_GB2312" w:cs="黑体"/>
          <w:b w:val="0"/>
          <w:color w:val="auto"/>
          <w:sz w:val="28"/>
          <w:szCs w:val="28"/>
          <w:highlight w:val="none"/>
          <w:lang w:val="en-US" w:eastAsia="zh-CN"/>
        </w:rPr>
        <w:t>3.5.2 地面工程</w:t>
      </w:r>
    </w:p>
    <w:p w14:paraId="1DAFC6C9">
      <w:pPr>
        <w:pStyle w:val="7"/>
        <w:spacing w:beforeLines="0" w:afterLines="0" w:line="600" w:lineRule="exact"/>
        <w:ind w:firstLine="560" w:firstLineChars="200"/>
        <w:rPr>
          <w:rFonts w:hint="eastAsia" w:ascii="仿宋_GB2312" w:hAnsi="仿宋_GB2312" w:eastAsia="仿宋_GB2312"/>
          <w:color w:val="auto"/>
          <w:sz w:val="28"/>
          <w:szCs w:val="28"/>
          <w:highlight w:val="none"/>
          <w:lang w:val="en-US" w:eastAsia="zh-CN"/>
        </w:rPr>
      </w:pPr>
      <w:r>
        <w:rPr>
          <w:rFonts w:hint="eastAsia" w:ascii="仿宋_GB2312" w:hAnsi="仿宋_GB2312" w:eastAsia="仿宋_GB2312"/>
          <w:color w:val="auto"/>
          <w:sz w:val="28"/>
          <w:szCs w:val="28"/>
          <w:highlight w:val="none"/>
        </w:rPr>
        <w:t>据</w:t>
      </w:r>
      <w:r>
        <w:rPr>
          <w:rFonts w:hint="eastAsia" w:ascii="仿宋_GB2312" w:hAnsi="仿宋_GB2312" w:eastAsia="仿宋_GB2312"/>
          <w:color w:val="auto"/>
          <w:sz w:val="28"/>
          <w:szCs w:val="28"/>
          <w:highlight w:val="none"/>
          <w:lang w:val="en-US" w:eastAsia="zh-CN"/>
        </w:rPr>
        <w:t>弱电间</w:t>
      </w:r>
      <w:r>
        <w:rPr>
          <w:rFonts w:hint="eastAsia" w:ascii="仿宋_GB2312" w:hAnsi="仿宋_GB2312" w:eastAsia="仿宋_GB2312"/>
          <w:color w:val="auto"/>
          <w:sz w:val="28"/>
          <w:szCs w:val="28"/>
          <w:highlight w:val="none"/>
        </w:rPr>
        <w:t>的具体建筑结构情况，</w:t>
      </w:r>
      <w:r>
        <w:rPr>
          <w:rFonts w:hint="eastAsia" w:ascii="仿宋_GB2312" w:hAnsi="仿宋_GB2312" w:eastAsia="仿宋_GB2312"/>
          <w:color w:val="auto"/>
          <w:sz w:val="28"/>
          <w:szCs w:val="28"/>
          <w:highlight w:val="none"/>
          <w:lang w:val="en-US" w:eastAsia="zh-CN"/>
        </w:rPr>
        <w:t>弱电间</w:t>
      </w:r>
      <w:r>
        <w:rPr>
          <w:rFonts w:hint="eastAsia" w:ascii="仿宋_GB2312" w:hAnsi="仿宋_GB2312" w:eastAsia="仿宋_GB2312"/>
          <w:color w:val="auto"/>
          <w:sz w:val="28"/>
          <w:szCs w:val="28"/>
          <w:highlight w:val="none"/>
        </w:rPr>
        <w:t>内</w:t>
      </w:r>
      <w:r>
        <w:rPr>
          <w:rFonts w:hint="eastAsia" w:ascii="仿宋_GB2312" w:hAnsi="仿宋_GB2312" w:eastAsia="仿宋_GB2312"/>
          <w:color w:val="auto"/>
          <w:sz w:val="28"/>
          <w:szCs w:val="28"/>
          <w:highlight w:val="none"/>
          <w:lang w:val="en-US" w:eastAsia="zh-CN"/>
        </w:rPr>
        <w:t>地面</w:t>
      </w:r>
      <w:r>
        <w:rPr>
          <w:rFonts w:hint="eastAsia" w:ascii="仿宋_GB2312" w:hAnsi="仿宋_GB2312" w:eastAsia="仿宋_GB2312"/>
          <w:color w:val="auto"/>
          <w:sz w:val="28"/>
          <w:szCs w:val="28"/>
          <w:highlight w:val="none"/>
        </w:rPr>
        <w:t>先采用水泥砂浆找平、防尘、防潮处理</w:t>
      </w:r>
      <w:r>
        <w:rPr>
          <w:rFonts w:hint="eastAsia" w:ascii="仿宋_GB2312" w:hAnsi="仿宋_GB2312" w:eastAsia="仿宋_GB2312"/>
          <w:color w:val="auto"/>
          <w:sz w:val="28"/>
          <w:szCs w:val="28"/>
          <w:highlight w:val="none"/>
          <w:lang w:eastAsia="zh-CN"/>
        </w:rPr>
        <w:t>。</w:t>
      </w:r>
    </w:p>
    <w:p w14:paraId="6524E8C7">
      <w:pPr>
        <w:pStyle w:val="4"/>
        <w:numPr>
          <w:ilvl w:val="-1"/>
          <w:numId w:val="0"/>
        </w:numPr>
        <w:bidi w:val="0"/>
        <w:spacing w:afterLines="0" w:line="600" w:lineRule="exact"/>
        <w:ind w:left="0" w:firstLine="0"/>
        <w:rPr>
          <w:rFonts w:hint="eastAsia" w:ascii="仿宋_GB2312" w:hAnsi="仿宋_GB2312" w:eastAsia="仿宋_GB2312" w:cs="黑体"/>
          <w:b w:val="0"/>
          <w:color w:val="auto"/>
          <w:sz w:val="28"/>
          <w:szCs w:val="28"/>
          <w:highlight w:val="none"/>
          <w:lang w:val="en-US" w:eastAsia="zh-CN"/>
        </w:rPr>
      </w:pPr>
      <w:r>
        <w:rPr>
          <w:rFonts w:hint="eastAsia" w:ascii="仿宋_GB2312" w:hAnsi="仿宋_GB2312" w:eastAsia="仿宋_GB2312" w:cs="黑体"/>
          <w:b w:val="0"/>
          <w:color w:val="auto"/>
          <w:sz w:val="28"/>
          <w:szCs w:val="28"/>
          <w:highlight w:val="none"/>
          <w:lang w:val="en-US" w:eastAsia="zh-CN"/>
        </w:rPr>
        <w:t>3.5.3 墙面工程</w:t>
      </w:r>
    </w:p>
    <w:p w14:paraId="74371F4D">
      <w:pPr>
        <w:pStyle w:val="7"/>
        <w:spacing w:beforeLines="0" w:afterLines="0" w:line="600" w:lineRule="exact"/>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据</w:t>
      </w:r>
      <w:r>
        <w:rPr>
          <w:rFonts w:hint="eastAsia" w:ascii="仿宋_GB2312" w:hAnsi="仿宋_GB2312" w:eastAsia="仿宋_GB2312"/>
          <w:color w:val="auto"/>
          <w:sz w:val="28"/>
          <w:szCs w:val="28"/>
          <w:highlight w:val="none"/>
          <w:lang w:val="en-US" w:eastAsia="zh-CN"/>
        </w:rPr>
        <w:t>弱电间</w:t>
      </w:r>
      <w:r>
        <w:rPr>
          <w:rFonts w:hint="eastAsia" w:ascii="仿宋_GB2312" w:hAnsi="仿宋_GB2312" w:eastAsia="仿宋_GB2312"/>
          <w:color w:val="auto"/>
          <w:sz w:val="28"/>
          <w:szCs w:val="28"/>
          <w:highlight w:val="none"/>
        </w:rPr>
        <w:t>的具体建筑结构情况，</w:t>
      </w:r>
      <w:r>
        <w:rPr>
          <w:rFonts w:hint="eastAsia" w:ascii="仿宋_GB2312" w:hAnsi="仿宋_GB2312" w:eastAsia="仿宋_GB2312"/>
          <w:color w:val="auto"/>
          <w:sz w:val="28"/>
          <w:szCs w:val="28"/>
          <w:highlight w:val="none"/>
          <w:lang w:val="en-US" w:eastAsia="zh-CN"/>
        </w:rPr>
        <w:t>弱电间</w:t>
      </w:r>
      <w:r>
        <w:rPr>
          <w:rFonts w:hint="eastAsia" w:ascii="仿宋_GB2312" w:hAnsi="仿宋_GB2312" w:eastAsia="仿宋_GB2312"/>
          <w:color w:val="auto"/>
          <w:sz w:val="28"/>
          <w:szCs w:val="28"/>
          <w:highlight w:val="none"/>
        </w:rPr>
        <w:t>内墙面找平、防水处理、墙面双飞粉打底、墙面防潮防尘漆、所有孔、管及线缆缝隙防鼠虫处理及防火封堵</w:t>
      </w:r>
      <w:r>
        <w:rPr>
          <w:rFonts w:hint="eastAsia" w:ascii="仿宋_GB2312" w:hAnsi="仿宋_GB2312" w:eastAsia="仿宋_GB2312"/>
          <w:color w:val="auto"/>
          <w:sz w:val="28"/>
          <w:szCs w:val="28"/>
          <w:highlight w:val="none"/>
          <w:lang w:eastAsia="zh-CN"/>
        </w:rPr>
        <w:t>（</w:t>
      </w:r>
      <w:r>
        <w:rPr>
          <w:rFonts w:hint="eastAsia" w:ascii="仿宋_GB2312" w:hAnsi="仿宋_GB2312" w:eastAsia="仿宋_GB2312"/>
          <w:color w:val="auto"/>
          <w:sz w:val="28"/>
          <w:szCs w:val="28"/>
          <w:highlight w:val="none"/>
        </w:rPr>
        <w:t>封堵</w:t>
      </w:r>
      <w:r>
        <w:rPr>
          <w:rFonts w:hint="eastAsia" w:ascii="仿宋_GB2312" w:hAnsi="仿宋_GB2312" w:eastAsia="仿宋_GB2312"/>
          <w:color w:val="auto"/>
          <w:sz w:val="28"/>
          <w:szCs w:val="28"/>
          <w:highlight w:val="none"/>
          <w:lang w:eastAsia="zh-CN"/>
        </w:rPr>
        <w:t>材料必须满足防火要求）</w:t>
      </w:r>
      <w:r>
        <w:rPr>
          <w:rFonts w:hint="eastAsia" w:ascii="仿宋_GB2312" w:hAnsi="仿宋_GB2312" w:eastAsia="仿宋_GB2312"/>
          <w:color w:val="auto"/>
          <w:sz w:val="28"/>
          <w:szCs w:val="28"/>
          <w:highlight w:val="none"/>
        </w:rPr>
        <w:t>。</w:t>
      </w:r>
    </w:p>
    <w:p w14:paraId="1489DDB8">
      <w:pPr>
        <w:pStyle w:val="4"/>
        <w:numPr>
          <w:ilvl w:val="-1"/>
          <w:numId w:val="0"/>
        </w:numPr>
        <w:bidi w:val="0"/>
        <w:spacing w:afterLines="0" w:line="600" w:lineRule="exact"/>
        <w:ind w:left="0" w:firstLine="0"/>
        <w:rPr>
          <w:rFonts w:hint="eastAsia" w:ascii="仿宋_GB2312" w:hAnsi="仿宋_GB2312" w:eastAsia="仿宋_GB2312" w:cs="黑体"/>
          <w:b w:val="0"/>
          <w:color w:val="auto"/>
          <w:sz w:val="28"/>
          <w:szCs w:val="28"/>
          <w:highlight w:val="none"/>
          <w:lang w:val="en-US" w:eastAsia="zh-CN"/>
        </w:rPr>
      </w:pPr>
      <w:r>
        <w:rPr>
          <w:rFonts w:hint="eastAsia" w:ascii="仿宋_GB2312" w:hAnsi="仿宋_GB2312" w:eastAsia="仿宋_GB2312" w:cs="黑体"/>
          <w:b w:val="0"/>
          <w:color w:val="auto"/>
          <w:sz w:val="28"/>
          <w:szCs w:val="28"/>
          <w:highlight w:val="none"/>
          <w:lang w:val="en-US" w:eastAsia="zh-CN"/>
        </w:rPr>
        <w:t>3.5.4门工程</w:t>
      </w:r>
    </w:p>
    <w:p w14:paraId="66B1E265">
      <w:pPr>
        <w:spacing w:beforeLines="0" w:afterLines="0" w:line="600" w:lineRule="exact"/>
        <w:ind w:firstLine="48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lang w:val="en-US" w:eastAsia="zh-CN"/>
        </w:rPr>
        <w:t>弱电间采用</w:t>
      </w:r>
      <w:r>
        <w:rPr>
          <w:rFonts w:hint="eastAsia" w:ascii="仿宋_GB2312" w:hAnsi="仿宋_GB2312" w:eastAsia="仿宋_GB2312"/>
          <w:color w:val="auto"/>
          <w:sz w:val="28"/>
          <w:szCs w:val="28"/>
          <w:highlight w:val="none"/>
        </w:rPr>
        <w:t>钢质防火门</w:t>
      </w:r>
      <w:r>
        <w:rPr>
          <w:rFonts w:hint="eastAsia" w:ascii="仿宋_GB2312" w:hAnsi="仿宋_GB2312" w:eastAsia="仿宋_GB2312"/>
          <w:color w:val="auto"/>
          <w:sz w:val="28"/>
          <w:szCs w:val="28"/>
          <w:highlight w:val="none"/>
          <w:lang w:eastAsia="zh-CN"/>
        </w:rPr>
        <w:t>，</w:t>
      </w:r>
      <w:r>
        <w:rPr>
          <w:rFonts w:hint="eastAsia" w:ascii="仿宋_GB2312" w:hAnsi="仿宋_GB2312" w:eastAsia="仿宋_GB2312"/>
          <w:color w:val="auto"/>
          <w:sz w:val="28"/>
          <w:szCs w:val="28"/>
          <w:highlight w:val="none"/>
        </w:rPr>
        <w:t>双开门1200*2100mm；防火、隔烟、抑制大火蔓延、防潮、耐腐蚀；含防火闭门器、专用防火锁。</w:t>
      </w:r>
    </w:p>
    <w:p w14:paraId="5712632E">
      <w:pPr>
        <w:pStyle w:val="4"/>
        <w:numPr>
          <w:ilvl w:val="-1"/>
          <w:numId w:val="0"/>
        </w:numPr>
        <w:bidi w:val="0"/>
        <w:spacing w:afterLines="0" w:line="600" w:lineRule="exact"/>
        <w:ind w:left="0" w:firstLine="0"/>
        <w:rPr>
          <w:rFonts w:hint="eastAsia" w:ascii="仿宋_GB2312" w:hAnsi="仿宋_GB2312" w:eastAsia="仿宋_GB2312" w:cs="黑体"/>
          <w:b w:val="0"/>
          <w:color w:val="auto"/>
          <w:sz w:val="28"/>
          <w:szCs w:val="28"/>
          <w:highlight w:val="none"/>
          <w:lang w:val="en-US" w:eastAsia="zh-CN"/>
        </w:rPr>
      </w:pPr>
      <w:r>
        <w:rPr>
          <w:rFonts w:hint="eastAsia" w:ascii="仿宋_GB2312" w:hAnsi="仿宋_GB2312" w:eastAsia="仿宋_GB2312" w:cs="黑体"/>
          <w:b w:val="0"/>
          <w:color w:val="auto"/>
          <w:sz w:val="28"/>
          <w:szCs w:val="28"/>
          <w:highlight w:val="none"/>
          <w:lang w:val="en-US" w:eastAsia="zh-CN"/>
        </w:rPr>
        <w:t>3.5.5机房照明</w:t>
      </w:r>
    </w:p>
    <w:p w14:paraId="67A02B3D">
      <w:pPr>
        <w:pStyle w:val="7"/>
        <w:spacing w:beforeLines="0" w:afterLines="0" w:line="600" w:lineRule="exact"/>
        <w:ind w:firstLine="560" w:firstLineChars="200"/>
        <w:rPr>
          <w:rFonts w:hint="eastAsia" w:ascii="仿宋_GB2312" w:hAnsi="仿宋_GB2312" w:eastAsia="仿宋_GB2312"/>
          <w:color w:val="auto"/>
          <w:sz w:val="28"/>
          <w:szCs w:val="28"/>
          <w:highlight w:val="none"/>
          <w:lang w:val="en-US" w:eastAsia="zh-CN"/>
        </w:rPr>
      </w:pPr>
      <w:r>
        <w:rPr>
          <w:rFonts w:hint="eastAsia" w:ascii="仿宋_GB2312" w:hAnsi="仿宋_GB2312" w:eastAsia="仿宋_GB2312"/>
          <w:color w:val="auto"/>
          <w:sz w:val="28"/>
          <w:szCs w:val="28"/>
          <w:highlight w:val="none"/>
        </w:rPr>
        <w:t>弱电间照明采用LED节能灯，配套开关面板</w:t>
      </w:r>
      <w:r>
        <w:rPr>
          <w:rFonts w:hint="eastAsia" w:ascii="仿宋_GB2312" w:hAnsi="仿宋_GB2312" w:eastAsia="仿宋_GB2312"/>
          <w:color w:val="auto"/>
          <w:sz w:val="28"/>
          <w:szCs w:val="28"/>
          <w:highlight w:val="none"/>
          <w:lang w:eastAsia="zh-CN"/>
        </w:rPr>
        <w:t>、</w:t>
      </w:r>
      <w:r>
        <w:rPr>
          <w:rFonts w:hint="eastAsia" w:ascii="仿宋_GB2312" w:hAnsi="仿宋_GB2312" w:eastAsia="仿宋_GB2312"/>
          <w:color w:val="auto"/>
          <w:sz w:val="28"/>
          <w:szCs w:val="28"/>
          <w:highlight w:val="none"/>
          <w:lang w:val="en-US" w:eastAsia="zh-CN"/>
        </w:rPr>
        <w:t>线管及电缆、防雷接地</w:t>
      </w:r>
      <w:r>
        <w:rPr>
          <w:rFonts w:hint="eastAsia" w:ascii="仿宋_GB2312" w:hAnsi="仿宋_GB2312" w:eastAsia="仿宋_GB2312"/>
          <w:color w:val="auto"/>
          <w:sz w:val="28"/>
          <w:szCs w:val="28"/>
          <w:highlight w:val="none"/>
        </w:rPr>
        <w:t>；</w:t>
      </w:r>
      <w:r>
        <w:rPr>
          <w:rFonts w:hint="eastAsia" w:ascii="仿宋_GB2312" w:hAnsi="仿宋_GB2312" w:eastAsia="仿宋_GB2312"/>
          <w:color w:val="auto"/>
          <w:sz w:val="28"/>
          <w:szCs w:val="28"/>
          <w:highlight w:val="none"/>
          <w:lang w:val="en-US" w:eastAsia="zh-CN"/>
        </w:rPr>
        <w:t>每个弱电间需配置300x100</w:t>
      </w:r>
      <w:r>
        <w:rPr>
          <w:rFonts w:hint="eastAsia" w:ascii="仿宋_GB2312" w:hAnsi="仿宋_GB2312" w:eastAsia="仿宋_GB2312"/>
          <w:color w:val="auto"/>
          <w:sz w:val="28"/>
          <w:szCs w:val="28"/>
          <w:highlight w:val="none"/>
        </w:rPr>
        <w:t>垂直弱电线槽</w:t>
      </w:r>
      <w:r>
        <w:rPr>
          <w:rFonts w:hint="eastAsia" w:ascii="仿宋_GB2312" w:hAnsi="仿宋_GB2312" w:eastAsia="仿宋_GB2312"/>
          <w:color w:val="auto"/>
          <w:sz w:val="28"/>
          <w:szCs w:val="28"/>
          <w:highlight w:val="none"/>
          <w:lang w:eastAsia="zh-CN"/>
        </w:rPr>
        <w:t>；</w:t>
      </w:r>
      <w:r>
        <w:rPr>
          <w:rFonts w:hint="eastAsia" w:ascii="仿宋_GB2312" w:hAnsi="仿宋_GB2312" w:eastAsia="仿宋_GB2312"/>
          <w:color w:val="auto"/>
          <w:sz w:val="28"/>
          <w:szCs w:val="28"/>
          <w:highlight w:val="none"/>
        </w:rPr>
        <w:t>配置壁装应急LED节能灯（支持1小时电池延时）；预留二、三孔插座至少2个；配电箱需冗余空气开关回路。</w:t>
      </w:r>
    </w:p>
    <w:p w14:paraId="258245A0">
      <w:pPr>
        <w:pStyle w:val="4"/>
        <w:numPr>
          <w:ilvl w:val="-1"/>
          <w:numId w:val="0"/>
        </w:numPr>
        <w:bidi w:val="0"/>
        <w:spacing w:afterLines="0" w:line="600" w:lineRule="exact"/>
        <w:ind w:left="0" w:firstLine="0"/>
        <w:rPr>
          <w:rFonts w:hint="eastAsia" w:ascii="仿宋_GB2312" w:hAnsi="仿宋_GB2312" w:eastAsia="仿宋_GB2312" w:cs="黑体"/>
          <w:b w:val="0"/>
          <w:color w:val="auto"/>
          <w:sz w:val="28"/>
          <w:szCs w:val="28"/>
          <w:highlight w:val="none"/>
          <w:lang w:val="en-US" w:eastAsia="zh-CN"/>
        </w:rPr>
      </w:pPr>
      <w:r>
        <w:rPr>
          <w:rFonts w:hint="eastAsia" w:ascii="仿宋_GB2312" w:hAnsi="仿宋_GB2312" w:eastAsia="仿宋_GB2312" w:cs="黑体"/>
          <w:b w:val="0"/>
          <w:color w:val="auto"/>
          <w:sz w:val="28"/>
          <w:szCs w:val="28"/>
          <w:highlight w:val="none"/>
          <w:lang w:val="en-US" w:eastAsia="zh-CN"/>
        </w:rPr>
        <w:t>3.5.6弱电间消防配置</w:t>
      </w:r>
    </w:p>
    <w:p w14:paraId="2DCA98C9">
      <w:pPr>
        <w:pStyle w:val="7"/>
        <w:spacing w:beforeLines="0" w:afterLines="0" w:line="600" w:lineRule="exact"/>
        <w:ind w:firstLine="560" w:firstLineChars="200"/>
        <w:rPr>
          <w:rFonts w:hint="eastAsia" w:ascii="仿宋_GB2312" w:hAnsi="仿宋_GB2312" w:eastAsia="仿宋_GB2312"/>
          <w:color w:val="auto"/>
          <w:sz w:val="28"/>
          <w:szCs w:val="28"/>
          <w:highlight w:val="none"/>
          <w:lang w:val="en-US" w:eastAsia="zh-CN"/>
        </w:rPr>
      </w:pPr>
      <w:r>
        <w:rPr>
          <w:rFonts w:hint="eastAsia" w:ascii="仿宋_GB2312" w:hAnsi="仿宋_GB2312" w:eastAsia="仿宋_GB2312"/>
          <w:color w:val="auto"/>
          <w:sz w:val="28"/>
          <w:szCs w:val="28"/>
          <w:highlight w:val="none"/>
          <w:lang w:val="en-US" w:eastAsia="zh-CN"/>
        </w:rPr>
        <w:t>弱电间消防配置1套手提式气体灭火器消防器。</w:t>
      </w:r>
    </w:p>
    <w:p w14:paraId="3946EAE3">
      <w:pPr>
        <w:pStyle w:val="6"/>
        <w:rPr>
          <w:rFonts w:hint="eastAsia" w:ascii="仿宋_GB2312" w:hAnsi="仿宋_GB2312" w:eastAsia="仿宋_GB2312"/>
          <w:color w:val="auto"/>
          <w:kern w:val="2"/>
          <w:sz w:val="28"/>
          <w:szCs w:val="28"/>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417" w:bottom="1440" w:left="1417" w:header="851" w:footer="567" w:gutter="0"/>
          <w:pgNumType w:fmt="decimal"/>
          <w:cols w:space="0" w:num="1"/>
          <w:rtlGutter w:val="0"/>
          <w:docGrid w:type="lines" w:linePitch="326" w:charSpace="0"/>
        </w:sectPr>
      </w:pPr>
    </w:p>
    <w:p w14:paraId="14DC9A62">
      <w:pPr>
        <w:pStyle w:val="2"/>
        <w:jc w:val="left"/>
        <w:rPr>
          <w:rFonts w:hint="eastAsia" w:ascii="仿宋_GB2312" w:hAnsi="仿宋_GB2312" w:eastAsia="仿宋_GB2312"/>
          <w:b w:val="0"/>
          <w:color w:val="auto"/>
          <w:kern w:val="2"/>
          <w:sz w:val="28"/>
          <w:szCs w:val="28"/>
          <w:highlight w:val="none"/>
          <w:lang w:val="en-US" w:eastAsia="zh-CN"/>
        </w:rPr>
      </w:pPr>
      <w:r>
        <w:rPr>
          <w:rFonts w:hint="eastAsia" w:ascii="仿宋_GB2312" w:hAnsi="仿宋_GB2312" w:eastAsia="仿宋_GB2312"/>
          <w:b/>
          <w:bCs/>
          <w:color w:val="auto"/>
          <w:kern w:val="2"/>
          <w:sz w:val="36"/>
          <w:szCs w:val="36"/>
          <w:highlight w:val="none"/>
          <w:lang w:val="en-US" w:eastAsia="zh-CN"/>
        </w:rPr>
        <w:t xml:space="preserve">附件9.3    </w:t>
      </w:r>
      <w:r>
        <w:rPr>
          <w:rFonts w:hint="eastAsia" w:ascii="仿宋_GB2312" w:hAnsi="仿宋_GB2312" w:eastAsia="仿宋_GB2312"/>
          <w:b w:val="0"/>
          <w:color w:val="auto"/>
          <w:kern w:val="2"/>
          <w:sz w:val="28"/>
          <w:szCs w:val="28"/>
          <w:highlight w:val="none"/>
          <w:lang w:val="en-US" w:eastAsia="zh-CN"/>
        </w:rPr>
        <w:t xml:space="preserve">              </w:t>
      </w:r>
    </w:p>
    <w:p w14:paraId="1D17BDDC">
      <w:pPr>
        <w:pStyle w:val="2"/>
        <w:ind w:firstLine="4216" w:firstLineChars="1500"/>
        <w:jc w:val="left"/>
        <w:rPr>
          <w:rFonts w:hint="eastAsia" w:ascii="仿宋_GB2312" w:hAnsi="仿宋_GB2312" w:eastAsia="仿宋_GB2312"/>
          <w:b w:val="0"/>
          <w:color w:val="auto"/>
          <w:kern w:val="2"/>
          <w:sz w:val="28"/>
          <w:szCs w:val="28"/>
          <w:highlight w:val="none"/>
        </w:rPr>
      </w:pPr>
      <w:r>
        <w:rPr>
          <w:rFonts w:hint="eastAsia" w:ascii="仿宋_GB2312" w:hAnsi="仿宋_GB2312" w:eastAsia="仿宋_GB2312"/>
          <w:b/>
          <w:bCs/>
          <w:color w:val="auto"/>
          <w:kern w:val="2"/>
          <w:sz w:val="28"/>
          <w:szCs w:val="28"/>
          <w:highlight w:val="none"/>
          <w:lang w:val="en-US" w:eastAsia="zh-CN"/>
        </w:rPr>
        <w:t>综合</w:t>
      </w:r>
      <w:r>
        <w:rPr>
          <w:rFonts w:hint="eastAsia" w:ascii="仿宋_GB2312" w:hAnsi="仿宋_GB2312" w:eastAsia="仿宋_GB2312"/>
          <w:b/>
          <w:bCs/>
          <w:color w:val="auto"/>
          <w:kern w:val="2"/>
          <w:sz w:val="28"/>
          <w:szCs w:val="28"/>
          <w:highlight w:val="none"/>
        </w:rPr>
        <w:t>楼会议室需求书</w:t>
      </w:r>
    </w:p>
    <w:p w14:paraId="0D55F8AB">
      <w:pPr>
        <w:numPr>
          <w:ilvl w:val="0"/>
          <w:numId w:val="5"/>
        </w:numPr>
        <w:spacing w:line="360" w:lineRule="auto"/>
        <w:ind w:firstLine="560" w:firstLineChars="200"/>
        <w:rPr>
          <w:rFonts w:hint="eastAsia" w:ascii="仿宋_GB2312" w:hAnsi="仿宋_GB2312" w:eastAsia="仿宋_GB2312" w:cs="黑体"/>
          <w:color w:val="auto"/>
          <w:sz w:val="28"/>
          <w:szCs w:val="28"/>
          <w:highlight w:val="none"/>
          <w:lang w:val="en-US" w:eastAsia="zh-CN"/>
        </w:rPr>
      </w:pPr>
      <w:r>
        <w:rPr>
          <w:rFonts w:hint="eastAsia" w:ascii="仿宋_GB2312" w:hAnsi="仿宋_GB2312" w:eastAsia="仿宋_GB2312" w:cs="黑体"/>
          <w:color w:val="auto"/>
          <w:sz w:val="28"/>
          <w:szCs w:val="28"/>
          <w:highlight w:val="none"/>
          <w:lang w:val="en-US" w:eastAsia="zh-CN"/>
        </w:rPr>
        <w:t>规划范围：广州工控大湾区现代高端装备研发生产基地项目（三期）综合楼三楼、七楼、八楼（会客室、礼堂、小会议室、中会议室、大会议室、培训室、洽谈室、谈话室、接待室共17间）。</w:t>
      </w:r>
    </w:p>
    <w:p w14:paraId="01CE5ABC">
      <w:pPr>
        <w:numPr>
          <w:ilvl w:val="0"/>
          <w:numId w:val="5"/>
        </w:numPr>
        <w:spacing w:line="360" w:lineRule="auto"/>
        <w:ind w:firstLine="560" w:firstLineChars="200"/>
        <w:rPr>
          <w:rFonts w:hint="eastAsia" w:ascii="仿宋_GB2312" w:hAnsi="仿宋_GB2312" w:eastAsia="仿宋_GB2312" w:cs="黑体"/>
          <w:color w:val="auto"/>
          <w:sz w:val="28"/>
          <w:szCs w:val="28"/>
          <w:highlight w:val="none"/>
          <w:lang w:val="en-US" w:eastAsia="zh-CN"/>
        </w:rPr>
      </w:pPr>
      <w:r>
        <w:rPr>
          <w:rFonts w:hint="eastAsia" w:ascii="仿宋_GB2312" w:hAnsi="仿宋_GB2312" w:eastAsia="仿宋_GB2312" w:cs="黑体"/>
          <w:color w:val="auto"/>
          <w:sz w:val="28"/>
          <w:szCs w:val="28"/>
          <w:highlight w:val="none"/>
          <w:lang w:val="en-US" w:eastAsia="zh-CN"/>
        </w:rPr>
        <w:t>总体实施方向：利旧和新购。</w:t>
      </w:r>
    </w:p>
    <w:p w14:paraId="3D940758">
      <w:pPr>
        <w:numPr>
          <w:ilvl w:val="0"/>
          <w:numId w:val="5"/>
        </w:numPr>
        <w:spacing w:line="360" w:lineRule="auto"/>
        <w:ind w:firstLine="560" w:firstLineChars="200"/>
        <w:rPr>
          <w:rFonts w:hint="eastAsia" w:ascii="仿宋_GB2312" w:hAnsi="仿宋_GB2312" w:eastAsia="仿宋_GB2312" w:cs="黑体"/>
          <w:color w:val="auto"/>
          <w:sz w:val="28"/>
          <w:szCs w:val="28"/>
          <w:highlight w:val="none"/>
          <w:lang w:val="en-US" w:eastAsia="zh-CN"/>
        </w:rPr>
      </w:pPr>
      <w:r>
        <w:rPr>
          <w:rFonts w:hint="eastAsia" w:ascii="仿宋_GB2312" w:hAnsi="仿宋_GB2312" w:eastAsia="仿宋_GB2312" w:cs="黑体"/>
          <w:color w:val="auto"/>
          <w:sz w:val="28"/>
          <w:szCs w:val="28"/>
          <w:highlight w:val="none"/>
          <w:lang w:val="en-US" w:eastAsia="zh-CN"/>
        </w:rPr>
        <w:t>设备类型：液晶屏幕和支架；贴墙LED屏幕；全向麦克风；壁挂音箱、投屏器等。</w:t>
      </w:r>
    </w:p>
    <w:p w14:paraId="7981D0B8">
      <w:pPr>
        <w:widowControl w:val="0"/>
        <w:numPr>
          <w:ilvl w:val="0"/>
          <w:numId w:val="5"/>
        </w:numPr>
        <w:spacing w:line="360" w:lineRule="auto"/>
        <w:ind w:left="0" w:leftChars="0" w:firstLine="560" w:firstLineChars="200"/>
        <w:jc w:val="both"/>
        <w:rPr>
          <w:rFonts w:hint="eastAsia" w:ascii="仿宋_GB2312" w:hAnsi="仿宋_GB2312" w:eastAsia="仿宋_GB2312" w:cs="黑体"/>
          <w:color w:val="auto"/>
          <w:sz w:val="28"/>
          <w:szCs w:val="28"/>
          <w:highlight w:val="none"/>
          <w:lang w:val="en-US" w:eastAsia="zh-CN"/>
        </w:rPr>
      </w:pPr>
      <w:r>
        <w:rPr>
          <w:rFonts w:hint="eastAsia" w:ascii="仿宋_GB2312" w:hAnsi="仿宋_GB2312" w:eastAsia="仿宋_GB2312" w:cs="黑体"/>
          <w:color w:val="auto"/>
          <w:sz w:val="28"/>
          <w:szCs w:val="28"/>
          <w:highlight w:val="none"/>
          <w:lang w:val="en-US" w:eastAsia="zh-CN"/>
        </w:rPr>
        <w:t>会议室装修具体要求：</w:t>
      </w:r>
    </w:p>
    <w:tbl>
      <w:tblPr>
        <w:tblStyle w:val="12"/>
        <w:tblW w:w="106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1799"/>
        <w:gridCol w:w="6795"/>
        <w:gridCol w:w="1237"/>
      </w:tblGrid>
      <w:tr w14:paraId="70534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14:paraId="75E977E7">
            <w:pPr>
              <w:widowControl w:val="0"/>
              <w:numPr>
                <w:ilvl w:val="0"/>
                <w:numId w:val="0"/>
              </w:numPr>
              <w:jc w:val="center"/>
              <w:rPr>
                <w:rFonts w:hint="default" w:ascii="仿宋_GB2312" w:hAnsi="仿宋_GB2312" w:eastAsia="仿宋_GB2312" w:cs="黑体"/>
                <w:color w:val="auto"/>
                <w:sz w:val="28"/>
                <w:szCs w:val="28"/>
                <w:highlight w:val="none"/>
                <w:vertAlign w:val="baseline"/>
                <w:lang w:val="en-US" w:eastAsia="zh-CN"/>
              </w:rPr>
            </w:pPr>
            <w:r>
              <w:rPr>
                <w:rFonts w:hint="eastAsia" w:ascii="仿宋_GB2312" w:hAnsi="仿宋_GB2312" w:eastAsia="仿宋_GB2312" w:cs="黑体"/>
                <w:color w:val="auto"/>
                <w:sz w:val="28"/>
                <w:szCs w:val="28"/>
                <w:highlight w:val="none"/>
                <w:vertAlign w:val="baseline"/>
                <w:lang w:val="en-US" w:eastAsia="zh-CN"/>
              </w:rPr>
              <w:t>序号</w:t>
            </w:r>
          </w:p>
        </w:tc>
        <w:tc>
          <w:tcPr>
            <w:tcW w:w="1799" w:type="dxa"/>
            <w:vAlign w:val="center"/>
          </w:tcPr>
          <w:p w14:paraId="58CF41EC">
            <w:pPr>
              <w:widowControl w:val="0"/>
              <w:numPr>
                <w:ilvl w:val="0"/>
                <w:numId w:val="0"/>
              </w:numPr>
              <w:jc w:val="center"/>
              <w:rPr>
                <w:rFonts w:hint="eastAsia" w:ascii="仿宋_GB2312" w:hAnsi="仿宋_GB2312" w:eastAsia="仿宋_GB2312" w:cs="黑体"/>
                <w:color w:val="auto"/>
                <w:sz w:val="28"/>
                <w:szCs w:val="28"/>
                <w:highlight w:val="none"/>
                <w:vertAlign w:val="baseline"/>
                <w:lang w:val="en-US" w:eastAsia="zh-CN"/>
              </w:rPr>
            </w:pPr>
            <w:r>
              <w:rPr>
                <w:rFonts w:hint="eastAsia" w:ascii="仿宋_GB2312" w:hAnsi="仿宋_GB2312" w:eastAsia="仿宋_GB2312" w:cs="黑体"/>
                <w:color w:val="auto"/>
                <w:sz w:val="28"/>
                <w:szCs w:val="28"/>
                <w:highlight w:val="none"/>
                <w:vertAlign w:val="baseline"/>
                <w:lang w:val="en-US" w:eastAsia="zh-CN"/>
              </w:rPr>
              <w:t>位置</w:t>
            </w:r>
          </w:p>
        </w:tc>
        <w:tc>
          <w:tcPr>
            <w:tcW w:w="6795" w:type="dxa"/>
            <w:vAlign w:val="center"/>
          </w:tcPr>
          <w:p w14:paraId="57196B91">
            <w:pPr>
              <w:widowControl w:val="0"/>
              <w:numPr>
                <w:ilvl w:val="0"/>
                <w:numId w:val="0"/>
              </w:numPr>
              <w:jc w:val="center"/>
              <w:rPr>
                <w:rFonts w:hint="eastAsia" w:ascii="仿宋_GB2312" w:hAnsi="仿宋_GB2312" w:eastAsia="仿宋_GB2312" w:cs="黑体"/>
                <w:color w:val="auto"/>
                <w:sz w:val="28"/>
                <w:szCs w:val="28"/>
                <w:highlight w:val="none"/>
                <w:vertAlign w:val="baseline"/>
                <w:lang w:val="en-US" w:eastAsia="zh-CN"/>
              </w:rPr>
            </w:pPr>
            <w:r>
              <w:rPr>
                <w:rFonts w:hint="eastAsia" w:ascii="仿宋_GB2312" w:hAnsi="仿宋_GB2312" w:eastAsia="仿宋_GB2312" w:cs="黑体"/>
                <w:color w:val="auto"/>
                <w:sz w:val="28"/>
                <w:szCs w:val="28"/>
                <w:highlight w:val="none"/>
                <w:vertAlign w:val="baseline"/>
                <w:lang w:val="en-US" w:eastAsia="zh-CN"/>
              </w:rPr>
              <w:t>要求</w:t>
            </w:r>
          </w:p>
        </w:tc>
        <w:tc>
          <w:tcPr>
            <w:tcW w:w="1237" w:type="dxa"/>
            <w:vAlign w:val="center"/>
          </w:tcPr>
          <w:p w14:paraId="58F10428">
            <w:pPr>
              <w:widowControl w:val="0"/>
              <w:numPr>
                <w:ilvl w:val="0"/>
                <w:numId w:val="0"/>
              </w:numPr>
              <w:jc w:val="center"/>
              <w:rPr>
                <w:rFonts w:hint="eastAsia" w:ascii="仿宋_GB2312" w:hAnsi="仿宋_GB2312" w:eastAsia="仿宋_GB2312" w:cs="黑体"/>
                <w:color w:val="auto"/>
                <w:sz w:val="28"/>
                <w:szCs w:val="28"/>
                <w:highlight w:val="none"/>
                <w:vertAlign w:val="baseline"/>
                <w:lang w:val="en-US" w:eastAsia="zh-CN"/>
              </w:rPr>
            </w:pPr>
            <w:r>
              <w:rPr>
                <w:rFonts w:hint="eastAsia" w:ascii="仿宋_GB2312" w:hAnsi="仿宋_GB2312" w:eastAsia="仿宋_GB2312" w:cs="黑体"/>
                <w:color w:val="auto"/>
                <w:sz w:val="28"/>
                <w:szCs w:val="28"/>
                <w:highlight w:val="none"/>
                <w:vertAlign w:val="baseline"/>
                <w:lang w:val="en-US" w:eastAsia="zh-CN"/>
              </w:rPr>
              <w:t>备注</w:t>
            </w:r>
          </w:p>
        </w:tc>
      </w:tr>
      <w:tr w14:paraId="38192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14" w:hRule="atLeast"/>
        </w:trPr>
        <w:tc>
          <w:tcPr>
            <w:tcW w:w="802" w:type="dxa"/>
            <w:vAlign w:val="center"/>
          </w:tcPr>
          <w:p w14:paraId="6E8E9F5C">
            <w:pPr>
              <w:widowControl w:val="0"/>
              <w:numPr>
                <w:ilvl w:val="0"/>
                <w:numId w:val="0"/>
              </w:numPr>
              <w:jc w:val="center"/>
              <w:rPr>
                <w:rFonts w:hint="eastAsia" w:ascii="仿宋_GB2312" w:hAnsi="仿宋_GB2312" w:eastAsia="仿宋_GB2312" w:cs="黑体"/>
                <w:color w:val="auto"/>
                <w:sz w:val="28"/>
                <w:szCs w:val="28"/>
                <w:highlight w:val="none"/>
                <w:vertAlign w:val="baseline"/>
                <w:lang w:val="en-US" w:eastAsia="zh-CN"/>
              </w:rPr>
            </w:pPr>
            <w:r>
              <w:rPr>
                <w:rFonts w:hint="eastAsia" w:ascii="仿宋_GB2312" w:hAnsi="仿宋_GB2312" w:eastAsia="仿宋_GB2312" w:cs="黑体"/>
                <w:color w:val="auto"/>
                <w:sz w:val="28"/>
                <w:szCs w:val="28"/>
                <w:highlight w:val="none"/>
                <w:vertAlign w:val="baseline"/>
                <w:lang w:val="en-US" w:eastAsia="zh-CN"/>
              </w:rPr>
              <w:t>1</w:t>
            </w:r>
          </w:p>
        </w:tc>
        <w:tc>
          <w:tcPr>
            <w:tcW w:w="1799" w:type="dxa"/>
            <w:vAlign w:val="center"/>
          </w:tcPr>
          <w:p w14:paraId="7001BED0">
            <w:pPr>
              <w:widowControl w:val="0"/>
              <w:numPr>
                <w:ilvl w:val="0"/>
                <w:numId w:val="0"/>
              </w:numPr>
              <w:jc w:val="center"/>
              <w:rPr>
                <w:rFonts w:hint="eastAsia" w:ascii="仿宋_GB2312" w:hAnsi="仿宋_GB2312" w:eastAsia="仿宋_GB2312" w:cs="黑体"/>
                <w:color w:val="auto"/>
                <w:sz w:val="28"/>
                <w:szCs w:val="28"/>
                <w:highlight w:val="none"/>
                <w:vertAlign w:val="baseline"/>
                <w:lang w:val="en-US" w:eastAsia="zh-CN"/>
              </w:rPr>
            </w:pPr>
            <w:r>
              <w:rPr>
                <w:rFonts w:hint="eastAsia" w:ascii="仿宋_GB2312" w:hAnsi="仿宋_GB2312" w:eastAsia="仿宋_GB2312" w:cs="黑体"/>
                <w:color w:val="auto"/>
                <w:sz w:val="28"/>
                <w:szCs w:val="28"/>
                <w:highlight w:val="none"/>
                <w:vertAlign w:val="baseline"/>
                <w:lang w:val="en-US" w:eastAsia="zh-CN"/>
              </w:rPr>
              <w:t>3楼会客室</w:t>
            </w:r>
          </w:p>
          <w:p w14:paraId="352016B8">
            <w:pPr>
              <w:widowControl w:val="0"/>
              <w:numPr>
                <w:ilvl w:val="0"/>
                <w:numId w:val="0"/>
              </w:numPr>
              <w:jc w:val="center"/>
              <w:rPr>
                <w:rFonts w:hint="eastAsia" w:ascii="仿宋_GB2312" w:hAnsi="仿宋_GB2312" w:eastAsia="仿宋_GB2312" w:cs="黑体"/>
                <w:color w:val="auto"/>
                <w:sz w:val="28"/>
                <w:szCs w:val="28"/>
                <w:highlight w:val="none"/>
                <w:vertAlign w:val="baseline"/>
                <w:lang w:val="en-US" w:eastAsia="zh-CN"/>
              </w:rPr>
            </w:pPr>
            <w:r>
              <w:rPr>
                <w:rFonts w:hint="eastAsia" w:ascii="仿宋_GB2312" w:hAnsi="仿宋_GB2312" w:eastAsia="仿宋_GB2312" w:cs="黑体"/>
                <w:color w:val="auto"/>
                <w:sz w:val="28"/>
                <w:szCs w:val="28"/>
                <w:highlight w:val="none"/>
                <w:vertAlign w:val="baseline"/>
                <w:lang w:val="en-US" w:eastAsia="zh-CN"/>
              </w:rPr>
              <w:t>94.95㎡</w:t>
            </w:r>
          </w:p>
        </w:tc>
        <w:tc>
          <w:tcPr>
            <w:tcW w:w="6795" w:type="dxa"/>
            <w:vAlign w:val="top"/>
          </w:tcPr>
          <w:p w14:paraId="4B55F2D6">
            <w:pPr>
              <w:widowControl w:val="0"/>
              <w:numPr>
                <w:ilvl w:val="0"/>
                <w:numId w:val="0"/>
              </w:numPr>
              <w:jc w:val="both"/>
              <w:rPr>
                <w:rFonts w:hint="eastAsia" w:ascii="仿宋_GB2312" w:hAnsi="仿宋_GB2312" w:eastAsia="仿宋_GB2312" w:cs="黑体"/>
                <w:color w:val="auto"/>
                <w:sz w:val="28"/>
                <w:szCs w:val="28"/>
                <w:highlight w:val="none"/>
                <w:vertAlign w:val="baseline"/>
                <w:lang w:val="en-US" w:eastAsia="zh-CN"/>
              </w:rPr>
            </w:pPr>
            <w:r>
              <w:rPr>
                <w:rFonts w:hint="eastAsia" w:ascii="仿宋_GB2312" w:hAnsi="仿宋_GB2312" w:eastAsia="仿宋_GB2312" w:cs="黑体"/>
                <w:color w:val="auto"/>
                <w:sz w:val="28"/>
                <w:szCs w:val="28"/>
                <w:highlight w:val="none"/>
                <w:vertAlign w:val="baseline"/>
                <w:lang w:val="en-US" w:eastAsia="zh-CN"/>
              </w:rPr>
              <w:t>西面墙壁需预留2个电插座、1个RJ45千兆网口直达机房。</w:t>
            </w:r>
          </w:p>
        </w:tc>
        <w:tc>
          <w:tcPr>
            <w:tcW w:w="1237" w:type="dxa"/>
            <w:vAlign w:val="top"/>
          </w:tcPr>
          <w:p w14:paraId="0A71CEB5">
            <w:pPr>
              <w:widowControl w:val="0"/>
              <w:numPr>
                <w:ilvl w:val="0"/>
                <w:numId w:val="0"/>
              </w:numPr>
              <w:jc w:val="both"/>
              <w:rPr>
                <w:rFonts w:hint="eastAsia" w:ascii="仿宋_GB2312" w:hAnsi="仿宋_GB2312" w:eastAsia="仿宋_GB2312" w:cs="黑体"/>
                <w:color w:val="auto"/>
                <w:sz w:val="28"/>
                <w:szCs w:val="28"/>
                <w:highlight w:val="none"/>
                <w:vertAlign w:val="baseline"/>
                <w:lang w:val="en-US" w:eastAsia="zh-CN"/>
              </w:rPr>
            </w:pPr>
          </w:p>
        </w:tc>
      </w:tr>
      <w:tr w14:paraId="14109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802" w:type="dxa"/>
            <w:vAlign w:val="center"/>
          </w:tcPr>
          <w:p w14:paraId="28B7191F">
            <w:pPr>
              <w:widowControl w:val="0"/>
              <w:numPr>
                <w:ilvl w:val="0"/>
                <w:numId w:val="0"/>
              </w:numPr>
              <w:jc w:val="center"/>
              <w:rPr>
                <w:rFonts w:hint="eastAsia" w:ascii="仿宋_GB2312" w:hAnsi="仿宋_GB2312" w:eastAsia="仿宋_GB2312" w:cs="黑体"/>
                <w:color w:val="auto"/>
                <w:sz w:val="28"/>
                <w:szCs w:val="28"/>
                <w:highlight w:val="none"/>
                <w:vertAlign w:val="baseline"/>
                <w:lang w:val="en-US" w:eastAsia="zh-CN"/>
              </w:rPr>
            </w:pPr>
            <w:r>
              <w:rPr>
                <w:rFonts w:hint="eastAsia" w:ascii="仿宋_GB2312" w:hAnsi="仿宋_GB2312" w:eastAsia="仿宋_GB2312" w:cs="黑体"/>
                <w:color w:val="auto"/>
                <w:sz w:val="28"/>
                <w:szCs w:val="28"/>
                <w:highlight w:val="none"/>
                <w:vertAlign w:val="baseline"/>
                <w:lang w:val="en-US" w:eastAsia="zh-CN"/>
              </w:rPr>
              <w:t>2</w:t>
            </w:r>
          </w:p>
        </w:tc>
        <w:tc>
          <w:tcPr>
            <w:tcW w:w="1799" w:type="dxa"/>
            <w:vAlign w:val="center"/>
          </w:tcPr>
          <w:p w14:paraId="3DF2CE24">
            <w:pPr>
              <w:widowControl w:val="0"/>
              <w:numPr>
                <w:ilvl w:val="0"/>
                <w:numId w:val="0"/>
              </w:numPr>
              <w:jc w:val="center"/>
              <w:rPr>
                <w:rFonts w:hint="eastAsia" w:ascii="仿宋_GB2312" w:hAnsi="仿宋_GB2312" w:eastAsia="仿宋_GB2312" w:cs="黑体"/>
                <w:color w:val="auto"/>
                <w:sz w:val="28"/>
                <w:szCs w:val="28"/>
                <w:highlight w:val="none"/>
                <w:vertAlign w:val="baseline"/>
                <w:lang w:val="en-US" w:eastAsia="zh-CN"/>
              </w:rPr>
            </w:pPr>
            <w:r>
              <w:rPr>
                <w:rFonts w:hint="eastAsia" w:ascii="仿宋_GB2312" w:hAnsi="仿宋_GB2312" w:eastAsia="仿宋_GB2312" w:cs="黑体"/>
                <w:color w:val="auto"/>
                <w:sz w:val="28"/>
                <w:szCs w:val="28"/>
                <w:highlight w:val="none"/>
                <w:vertAlign w:val="baseline"/>
                <w:lang w:val="en-US" w:eastAsia="zh-CN"/>
              </w:rPr>
              <w:t>3楼礼堂</w:t>
            </w:r>
          </w:p>
          <w:p w14:paraId="28456A2C">
            <w:pPr>
              <w:widowControl w:val="0"/>
              <w:numPr>
                <w:ilvl w:val="0"/>
                <w:numId w:val="0"/>
              </w:numPr>
              <w:jc w:val="center"/>
              <w:rPr>
                <w:rFonts w:hint="eastAsia" w:ascii="仿宋_GB2312" w:hAnsi="仿宋_GB2312" w:eastAsia="仿宋_GB2312" w:cs="黑体"/>
                <w:color w:val="auto"/>
                <w:sz w:val="28"/>
                <w:szCs w:val="28"/>
                <w:highlight w:val="none"/>
                <w:vertAlign w:val="baseline"/>
                <w:lang w:val="en-US" w:eastAsia="zh-CN"/>
              </w:rPr>
            </w:pPr>
            <w:r>
              <w:rPr>
                <w:rFonts w:hint="eastAsia" w:ascii="仿宋_GB2312" w:hAnsi="仿宋_GB2312" w:eastAsia="仿宋_GB2312" w:cs="黑体"/>
                <w:color w:val="auto"/>
                <w:sz w:val="28"/>
                <w:szCs w:val="28"/>
                <w:highlight w:val="none"/>
                <w:vertAlign w:val="baseline"/>
                <w:lang w:val="en-US" w:eastAsia="zh-CN"/>
              </w:rPr>
              <w:t>（重点）</w:t>
            </w:r>
          </w:p>
          <w:p w14:paraId="3824EF0A">
            <w:pPr>
              <w:widowControl w:val="0"/>
              <w:numPr>
                <w:ilvl w:val="0"/>
                <w:numId w:val="0"/>
              </w:numPr>
              <w:jc w:val="center"/>
              <w:rPr>
                <w:rFonts w:hint="eastAsia" w:ascii="仿宋_GB2312" w:hAnsi="仿宋_GB2312" w:eastAsia="仿宋_GB2312" w:cs="黑体"/>
                <w:color w:val="auto"/>
                <w:sz w:val="28"/>
                <w:szCs w:val="28"/>
                <w:highlight w:val="none"/>
                <w:vertAlign w:val="baseline"/>
                <w:lang w:val="en-US" w:eastAsia="zh-CN"/>
              </w:rPr>
            </w:pPr>
            <w:r>
              <w:rPr>
                <w:rFonts w:hint="eastAsia" w:ascii="仿宋_GB2312" w:hAnsi="仿宋_GB2312" w:eastAsia="仿宋_GB2312" w:cs="黑体"/>
                <w:color w:val="auto"/>
                <w:sz w:val="28"/>
                <w:szCs w:val="28"/>
                <w:highlight w:val="none"/>
                <w:vertAlign w:val="baseline"/>
                <w:lang w:val="en-US" w:eastAsia="zh-CN"/>
              </w:rPr>
              <w:t>295.37㎡</w:t>
            </w:r>
          </w:p>
        </w:tc>
        <w:tc>
          <w:tcPr>
            <w:tcW w:w="6795" w:type="dxa"/>
            <w:vAlign w:val="top"/>
          </w:tcPr>
          <w:p w14:paraId="3367DD41">
            <w:pPr>
              <w:widowControl w:val="0"/>
              <w:numPr>
                <w:ilvl w:val="0"/>
                <w:numId w:val="0"/>
              </w:numPr>
              <w:jc w:val="both"/>
              <w:rPr>
                <w:rFonts w:hint="eastAsia" w:ascii="仿宋_GB2312" w:hAnsi="仿宋_GB2312" w:eastAsia="仿宋_GB2312" w:cs="黑体"/>
                <w:color w:val="auto"/>
                <w:sz w:val="28"/>
                <w:szCs w:val="28"/>
                <w:highlight w:val="none"/>
                <w:vertAlign w:val="baseline"/>
                <w:lang w:val="en-US" w:eastAsia="zh-CN"/>
              </w:rPr>
            </w:pPr>
            <w:r>
              <w:rPr>
                <w:rFonts w:hint="eastAsia" w:ascii="仿宋_GB2312" w:hAnsi="仿宋_GB2312" w:eastAsia="仿宋_GB2312" w:cs="黑体"/>
                <w:color w:val="auto"/>
                <w:sz w:val="28"/>
                <w:szCs w:val="28"/>
                <w:highlight w:val="none"/>
                <w:vertAlign w:val="baseline"/>
                <w:lang w:val="en-US" w:eastAsia="zh-CN"/>
              </w:rPr>
              <w:t>中标方需自行测量广重报告厅现有的LED屏幕，做好石膏假墙和插座预留的位置，现有广重的音控设备搬去控制室。控制室需留2个电插座、1个RJ45千兆网口直达弱电间配线架。</w:t>
            </w:r>
          </w:p>
        </w:tc>
        <w:tc>
          <w:tcPr>
            <w:tcW w:w="1237" w:type="dxa"/>
            <w:vAlign w:val="top"/>
          </w:tcPr>
          <w:p w14:paraId="4DA356F8">
            <w:pPr>
              <w:widowControl w:val="0"/>
              <w:numPr>
                <w:ilvl w:val="0"/>
                <w:numId w:val="0"/>
              </w:numPr>
              <w:jc w:val="both"/>
              <w:rPr>
                <w:rFonts w:hint="eastAsia" w:ascii="仿宋_GB2312" w:hAnsi="仿宋_GB2312" w:eastAsia="仿宋_GB2312" w:cs="黑体"/>
                <w:color w:val="auto"/>
                <w:sz w:val="28"/>
                <w:szCs w:val="28"/>
                <w:highlight w:val="none"/>
                <w:vertAlign w:val="baseline"/>
                <w:lang w:val="en-US" w:eastAsia="zh-CN"/>
              </w:rPr>
            </w:pPr>
          </w:p>
        </w:tc>
      </w:tr>
      <w:tr w14:paraId="37ACD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802" w:type="dxa"/>
            <w:vAlign w:val="center"/>
          </w:tcPr>
          <w:p w14:paraId="250D6081">
            <w:pPr>
              <w:widowControl w:val="0"/>
              <w:numPr>
                <w:ilvl w:val="0"/>
                <w:numId w:val="0"/>
              </w:numPr>
              <w:jc w:val="center"/>
              <w:rPr>
                <w:rFonts w:hint="eastAsia" w:ascii="仿宋_GB2312" w:hAnsi="仿宋_GB2312" w:eastAsia="仿宋_GB2312" w:cs="黑体"/>
                <w:color w:val="auto"/>
                <w:sz w:val="28"/>
                <w:szCs w:val="28"/>
                <w:highlight w:val="none"/>
                <w:vertAlign w:val="baseline"/>
                <w:lang w:val="en-US" w:eastAsia="zh-CN"/>
              </w:rPr>
            </w:pPr>
            <w:r>
              <w:rPr>
                <w:rFonts w:hint="eastAsia" w:ascii="仿宋_GB2312" w:hAnsi="仿宋_GB2312" w:eastAsia="仿宋_GB2312" w:cs="黑体"/>
                <w:color w:val="auto"/>
                <w:sz w:val="28"/>
                <w:szCs w:val="28"/>
                <w:highlight w:val="none"/>
                <w:vertAlign w:val="baseline"/>
                <w:lang w:val="en-US" w:eastAsia="zh-CN"/>
              </w:rPr>
              <w:t>3</w:t>
            </w:r>
          </w:p>
        </w:tc>
        <w:tc>
          <w:tcPr>
            <w:tcW w:w="1799" w:type="dxa"/>
            <w:vAlign w:val="center"/>
          </w:tcPr>
          <w:p w14:paraId="4963BA0F">
            <w:pPr>
              <w:widowControl w:val="0"/>
              <w:numPr>
                <w:ilvl w:val="0"/>
                <w:numId w:val="0"/>
              </w:numPr>
              <w:jc w:val="center"/>
              <w:rPr>
                <w:rFonts w:hint="eastAsia" w:ascii="仿宋_GB2312" w:hAnsi="仿宋_GB2312" w:eastAsia="仿宋_GB2312" w:cs="黑体"/>
                <w:color w:val="auto"/>
                <w:sz w:val="28"/>
                <w:szCs w:val="28"/>
                <w:highlight w:val="none"/>
                <w:vertAlign w:val="baseline"/>
                <w:lang w:val="en-US" w:eastAsia="zh-CN"/>
              </w:rPr>
            </w:pPr>
            <w:r>
              <w:rPr>
                <w:rFonts w:hint="eastAsia" w:ascii="仿宋_GB2312" w:hAnsi="仿宋_GB2312" w:eastAsia="仿宋_GB2312" w:cs="黑体"/>
                <w:color w:val="auto"/>
                <w:sz w:val="28"/>
                <w:szCs w:val="28"/>
                <w:highlight w:val="none"/>
                <w:vertAlign w:val="baseline"/>
                <w:lang w:val="en-US" w:eastAsia="zh-CN"/>
              </w:rPr>
              <w:t>3楼小会议室1-4</w:t>
            </w:r>
          </w:p>
          <w:p w14:paraId="20A26397">
            <w:pPr>
              <w:widowControl w:val="0"/>
              <w:numPr>
                <w:ilvl w:val="0"/>
                <w:numId w:val="0"/>
              </w:numPr>
              <w:jc w:val="center"/>
              <w:rPr>
                <w:rFonts w:hint="eastAsia" w:ascii="仿宋_GB2312" w:hAnsi="仿宋_GB2312" w:eastAsia="仿宋_GB2312" w:cs="黑体"/>
                <w:color w:val="auto"/>
                <w:sz w:val="28"/>
                <w:szCs w:val="28"/>
                <w:highlight w:val="none"/>
                <w:vertAlign w:val="baseline"/>
                <w:lang w:val="en-US" w:eastAsia="zh-CN"/>
              </w:rPr>
            </w:pPr>
            <w:r>
              <w:rPr>
                <w:rFonts w:hint="eastAsia" w:ascii="仿宋_GB2312" w:hAnsi="仿宋_GB2312" w:eastAsia="仿宋_GB2312" w:cs="黑体"/>
                <w:color w:val="auto"/>
                <w:sz w:val="28"/>
                <w:szCs w:val="28"/>
                <w:highlight w:val="none"/>
                <w:vertAlign w:val="baseline"/>
                <w:lang w:val="en-US" w:eastAsia="zh-CN"/>
              </w:rPr>
              <w:t>37㎡</w:t>
            </w:r>
          </w:p>
        </w:tc>
        <w:tc>
          <w:tcPr>
            <w:tcW w:w="6795" w:type="dxa"/>
            <w:vAlign w:val="top"/>
          </w:tcPr>
          <w:p w14:paraId="59711FA4">
            <w:pPr>
              <w:widowControl w:val="0"/>
              <w:numPr>
                <w:ilvl w:val="0"/>
                <w:numId w:val="0"/>
              </w:numPr>
              <w:jc w:val="both"/>
              <w:rPr>
                <w:rFonts w:hint="eastAsia" w:ascii="仿宋_GB2312" w:hAnsi="仿宋_GB2312" w:eastAsia="仿宋_GB2312" w:cs="黑体"/>
                <w:color w:val="auto"/>
                <w:sz w:val="28"/>
                <w:szCs w:val="28"/>
                <w:highlight w:val="none"/>
                <w:vertAlign w:val="baseline"/>
                <w:lang w:val="en-US" w:eastAsia="zh-CN"/>
              </w:rPr>
            </w:pPr>
            <w:r>
              <w:rPr>
                <w:rFonts w:hint="eastAsia" w:ascii="仿宋_GB2312" w:hAnsi="仿宋_GB2312" w:eastAsia="仿宋_GB2312" w:cs="黑体"/>
                <w:color w:val="auto"/>
                <w:sz w:val="28"/>
                <w:szCs w:val="28"/>
                <w:highlight w:val="none"/>
                <w:vertAlign w:val="baseline"/>
                <w:lang w:val="en-US" w:eastAsia="zh-CN"/>
              </w:rPr>
              <w:t>会议室南面电视屏墙面预留2个86电插座、1个RJ45千兆网口、1个语音电话口直达弱电间配线架，会议室中间和电视屏墙埋联通管，预埋HDM延长线母口，连接桌面接口模块到电视墙。会议桌底下预留2个86电插座。</w:t>
            </w:r>
          </w:p>
        </w:tc>
        <w:tc>
          <w:tcPr>
            <w:tcW w:w="1237" w:type="dxa"/>
            <w:vAlign w:val="top"/>
          </w:tcPr>
          <w:p w14:paraId="5964969F">
            <w:pPr>
              <w:widowControl w:val="0"/>
              <w:numPr>
                <w:ilvl w:val="0"/>
                <w:numId w:val="0"/>
              </w:numPr>
              <w:jc w:val="both"/>
              <w:rPr>
                <w:rFonts w:hint="eastAsia" w:ascii="仿宋_GB2312" w:hAnsi="仿宋_GB2312" w:eastAsia="仿宋_GB2312" w:cs="黑体"/>
                <w:color w:val="auto"/>
                <w:sz w:val="28"/>
                <w:szCs w:val="28"/>
                <w:highlight w:val="none"/>
                <w:vertAlign w:val="baseline"/>
                <w:lang w:val="en-US" w:eastAsia="zh-CN"/>
              </w:rPr>
            </w:pPr>
          </w:p>
        </w:tc>
      </w:tr>
      <w:tr w14:paraId="0B3E0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802" w:type="dxa"/>
            <w:vAlign w:val="center"/>
          </w:tcPr>
          <w:p w14:paraId="66383130">
            <w:pPr>
              <w:widowControl w:val="0"/>
              <w:numPr>
                <w:ilvl w:val="0"/>
                <w:numId w:val="0"/>
              </w:numPr>
              <w:jc w:val="center"/>
              <w:rPr>
                <w:rFonts w:hint="eastAsia" w:ascii="仿宋_GB2312" w:hAnsi="仿宋_GB2312" w:eastAsia="仿宋_GB2312" w:cs="黑体"/>
                <w:color w:val="auto"/>
                <w:sz w:val="28"/>
                <w:szCs w:val="28"/>
                <w:highlight w:val="none"/>
                <w:vertAlign w:val="baseline"/>
                <w:lang w:val="en-US" w:eastAsia="zh-CN"/>
              </w:rPr>
            </w:pPr>
            <w:r>
              <w:rPr>
                <w:rFonts w:hint="eastAsia" w:ascii="仿宋_GB2312" w:hAnsi="仿宋_GB2312" w:eastAsia="仿宋_GB2312" w:cs="黑体"/>
                <w:color w:val="auto"/>
                <w:sz w:val="28"/>
                <w:szCs w:val="28"/>
                <w:highlight w:val="none"/>
                <w:vertAlign w:val="baseline"/>
                <w:lang w:val="en-US" w:eastAsia="zh-CN"/>
              </w:rPr>
              <w:t>4</w:t>
            </w:r>
          </w:p>
        </w:tc>
        <w:tc>
          <w:tcPr>
            <w:tcW w:w="1799" w:type="dxa"/>
            <w:vAlign w:val="center"/>
          </w:tcPr>
          <w:p w14:paraId="5F7B7852">
            <w:pPr>
              <w:widowControl w:val="0"/>
              <w:numPr>
                <w:ilvl w:val="0"/>
                <w:numId w:val="0"/>
              </w:numPr>
              <w:jc w:val="center"/>
              <w:rPr>
                <w:rFonts w:hint="eastAsia" w:ascii="仿宋_GB2312" w:hAnsi="仿宋_GB2312" w:eastAsia="仿宋_GB2312" w:cs="黑体"/>
                <w:color w:val="auto"/>
                <w:sz w:val="28"/>
                <w:szCs w:val="28"/>
                <w:highlight w:val="none"/>
                <w:vertAlign w:val="baseline"/>
                <w:lang w:val="en-US" w:eastAsia="zh-CN"/>
              </w:rPr>
            </w:pPr>
            <w:r>
              <w:rPr>
                <w:rFonts w:hint="eastAsia" w:ascii="仿宋_GB2312" w:hAnsi="仿宋_GB2312" w:eastAsia="仿宋_GB2312" w:cs="黑体"/>
                <w:color w:val="auto"/>
                <w:sz w:val="28"/>
                <w:szCs w:val="28"/>
                <w:highlight w:val="none"/>
                <w:vertAlign w:val="baseline"/>
                <w:lang w:val="en-US" w:eastAsia="zh-CN"/>
              </w:rPr>
              <w:t>3楼中会议室</w:t>
            </w:r>
          </w:p>
          <w:p w14:paraId="5A158B27">
            <w:pPr>
              <w:widowControl w:val="0"/>
              <w:numPr>
                <w:ilvl w:val="0"/>
                <w:numId w:val="0"/>
              </w:numPr>
              <w:jc w:val="center"/>
              <w:rPr>
                <w:rFonts w:hint="eastAsia" w:ascii="仿宋_GB2312" w:hAnsi="仿宋_GB2312" w:eastAsia="仿宋_GB2312" w:cs="黑体"/>
                <w:color w:val="auto"/>
                <w:sz w:val="28"/>
                <w:szCs w:val="28"/>
                <w:highlight w:val="none"/>
                <w:vertAlign w:val="baseline"/>
                <w:lang w:val="en-US" w:eastAsia="zh-CN"/>
              </w:rPr>
            </w:pPr>
            <w:r>
              <w:rPr>
                <w:rFonts w:hint="eastAsia" w:ascii="仿宋_GB2312" w:hAnsi="仿宋_GB2312" w:eastAsia="仿宋_GB2312" w:cs="黑体"/>
                <w:color w:val="auto"/>
                <w:sz w:val="28"/>
                <w:szCs w:val="28"/>
                <w:highlight w:val="none"/>
                <w:vertAlign w:val="baseline"/>
                <w:lang w:val="en-US" w:eastAsia="zh-CN"/>
              </w:rPr>
              <w:t>75.69㎡</w:t>
            </w:r>
          </w:p>
        </w:tc>
        <w:tc>
          <w:tcPr>
            <w:tcW w:w="6795" w:type="dxa"/>
            <w:vAlign w:val="top"/>
          </w:tcPr>
          <w:p w14:paraId="539E16BC">
            <w:pPr>
              <w:widowControl w:val="0"/>
              <w:numPr>
                <w:ilvl w:val="0"/>
                <w:numId w:val="0"/>
              </w:numPr>
              <w:jc w:val="both"/>
              <w:rPr>
                <w:rFonts w:hint="eastAsia" w:ascii="仿宋_GB2312" w:hAnsi="仿宋_GB2312" w:eastAsia="仿宋_GB2312" w:cs="黑体"/>
                <w:color w:val="auto"/>
                <w:sz w:val="28"/>
                <w:szCs w:val="28"/>
                <w:highlight w:val="none"/>
                <w:vertAlign w:val="baseline"/>
                <w:lang w:val="en-US" w:eastAsia="zh-CN"/>
              </w:rPr>
            </w:pPr>
            <w:r>
              <w:rPr>
                <w:rFonts w:hint="eastAsia" w:ascii="仿宋_GB2312" w:hAnsi="仿宋_GB2312" w:eastAsia="仿宋_GB2312" w:cs="黑体"/>
                <w:color w:val="auto"/>
                <w:sz w:val="28"/>
                <w:szCs w:val="28"/>
                <w:highlight w:val="none"/>
                <w:vertAlign w:val="baseline"/>
                <w:lang w:val="en-US" w:eastAsia="zh-CN"/>
              </w:rPr>
              <w:t>会议室南面电视屏墙面预留2个86电插座、1个RJ45千兆网口直达弱电间配线架，会议室中间和电视屏墙埋联通管，预埋HDM延长线母口，连接桌面接口模块到电视墙。会议桌底下预留2个86电插座。</w:t>
            </w:r>
          </w:p>
        </w:tc>
        <w:tc>
          <w:tcPr>
            <w:tcW w:w="1237" w:type="dxa"/>
            <w:vAlign w:val="top"/>
          </w:tcPr>
          <w:p w14:paraId="536F1EFF">
            <w:pPr>
              <w:widowControl w:val="0"/>
              <w:numPr>
                <w:ilvl w:val="0"/>
                <w:numId w:val="0"/>
              </w:numPr>
              <w:jc w:val="both"/>
              <w:rPr>
                <w:rFonts w:hint="eastAsia" w:ascii="仿宋_GB2312" w:hAnsi="仿宋_GB2312" w:eastAsia="仿宋_GB2312" w:cs="黑体"/>
                <w:color w:val="auto"/>
                <w:sz w:val="28"/>
                <w:szCs w:val="28"/>
                <w:highlight w:val="none"/>
                <w:vertAlign w:val="baseline"/>
                <w:lang w:val="en-US" w:eastAsia="zh-CN"/>
              </w:rPr>
            </w:pPr>
          </w:p>
        </w:tc>
      </w:tr>
      <w:tr w14:paraId="19C03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802" w:type="dxa"/>
            <w:vAlign w:val="center"/>
          </w:tcPr>
          <w:p w14:paraId="56D9CD38">
            <w:pPr>
              <w:widowControl w:val="0"/>
              <w:numPr>
                <w:ilvl w:val="0"/>
                <w:numId w:val="0"/>
              </w:numPr>
              <w:jc w:val="center"/>
              <w:rPr>
                <w:rFonts w:hint="eastAsia" w:ascii="仿宋_GB2312" w:hAnsi="仿宋_GB2312" w:eastAsia="仿宋_GB2312" w:cs="黑体"/>
                <w:color w:val="auto"/>
                <w:sz w:val="28"/>
                <w:szCs w:val="28"/>
                <w:highlight w:val="none"/>
                <w:vertAlign w:val="baseline"/>
                <w:lang w:val="en-US" w:eastAsia="zh-CN"/>
              </w:rPr>
            </w:pPr>
            <w:r>
              <w:rPr>
                <w:rFonts w:hint="eastAsia" w:ascii="仿宋_GB2312" w:hAnsi="仿宋_GB2312" w:eastAsia="仿宋_GB2312" w:cs="黑体"/>
                <w:color w:val="auto"/>
                <w:sz w:val="28"/>
                <w:szCs w:val="28"/>
                <w:highlight w:val="none"/>
                <w:vertAlign w:val="baseline"/>
                <w:lang w:val="en-US" w:eastAsia="zh-CN"/>
              </w:rPr>
              <w:t>5</w:t>
            </w:r>
          </w:p>
        </w:tc>
        <w:tc>
          <w:tcPr>
            <w:tcW w:w="1799" w:type="dxa"/>
            <w:vAlign w:val="center"/>
          </w:tcPr>
          <w:p w14:paraId="1728D214">
            <w:pPr>
              <w:widowControl w:val="0"/>
              <w:numPr>
                <w:ilvl w:val="0"/>
                <w:numId w:val="0"/>
              </w:numPr>
              <w:jc w:val="center"/>
              <w:rPr>
                <w:rFonts w:hint="eastAsia" w:ascii="仿宋_GB2312" w:hAnsi="仿宋_GB2312" w:eastAsia="仿宋_GB2312" w:cs="黑体"/>
                <w:color w:val="auto"/>
                <w:sz w:val="28"/>
                <w:szCs w:val="28"/>
                <w:highlight w:val="none"/>
                <w:vertAlign w:val="baseline"/>
                <w:lang w:val="en-US" w:eastAsia="zh-CN"/>
              </w:rPr>
            </w:pPr>
            <w:r>
              <w:rPr>
                <w:rFonts w:hint="eastAsia" w:ascii="仿宋_GB2312" w:hAnsi="仿宋_GB2312" w:eastAsia="仿宋_GB2312" w:cs="黑体"/>
                <w:color w:val="auto"/>
                <w:sz w:val="28"/>
                <w:szCs w:val="28"/>
                <w:highlight w:val="none"/>
                <w:vertAlign w:val="baseline"/>
                <w:lang w:val="en-US" w:eastAsia="zh-CN"/>
              </w:rPr>
              <w:t>3楼大会议室1</w:t>
            </w:r>
          </w:p>
          <w:p w14:paraId="62C23358">
            <w:pPr>
              <w:widowControl w:val="0"/>
              <w:numPr>
                <w:ilvl w:val="0"/>
                <w:numId w:val="0"/>
              </w:numPr>
              <w:jc w:val="center"/>
              <w:rPr>
                <w:rFonts w:hint="eastAsia" w:ascii="仿宋_GB2312" w:hAnsi="仿宋_GB2312" w:eastAsia="仿宋_GB2312" w:cs="黑体"/>
                <w:color w:val="auto"/>
                <w:sz w:val="28"/>
                <w:szCs w:val="28"/>
                <w:highlight w:val="none"/>
                <w:vertAlign w:val="baseline"/>
                <w:lang w:val="en-US" w:eastAsia="zh-CN"/>
              </w:rPr>
            </w:pPr>
            <w:r>
              <w:rPr>
                <w:rFonts w:hint="eastAsia" w:ascii="仿宋_GB2312" w:hAnsi="仿宋_GB2312" w:eastAsia="仿宋_GB2312" w:cs="黑体"/>
                <w:color w:val="auto"/>
                <w:sz w:val="28"/>
                <w:szCs w:val="28"/>
                <w:highlight w:val="none"/>
                <w:vertAlign w:val="baseline"/>
                <w:lang w:val="en-US" w:eastAsia="zh-CN"/>
              </w:rPr>
              <w:t>130.5㎡</w:t>
            </w:r>
          </w:p>
        </w:tc>
        <w:tc>
          <w:tcPr>
            <w:tcW w:w="6795" w:type="dxa"/>
            <w:vAlign w:val="top"/>
          </w:tcPr>
          <w:p w14:paraId="71ECA639">
            <w:pPr>
              <w:widowControl w:val="0"/>
              <w:numPr>
                <w:ilvl w:val="0"/>
                <w:numId w:val="0"/>
              </w:numPr>
              <w:jc w:val="both"/>
              <w:rPr>
                <w:rFonts w:hint="eastAsia" w:ascii="仿宋_GB2312" w:hAnsi="仿宋_GB2312" w:eastAsia="仿宋_GB2312" w:cs="黑体"/>
                <w:color w:val="auto"/>
                <w:sz w:val="28"/>
                <w:szCs w:val="28"/>
                <w:highlight w:val="none"/>
                <w:vertAlign w:val="baseline"/>
                <w:lang w:val="en-US" w:eastAsia="zh-CN"/>
              </w:rPr>
            </w:pPr>
            <w:r>
              <w:rPr>
                <w:rFonts w:hint="eastAsia" w:ascii="仿宋_GB2312" w:hAnsi="仿宋_GB2312" w:eastAsia="仿宋_GB2312" w:cs="黑体"/>
                <w:color w:val="auto"/>
                <w:sz w:val="28"/>
                <w:szCs w:val="28"/>
                <w:highlight w:val="none"/>
                <w:vertAlign w:val="baseline"/>
                <w:lang w:val="en-US" w:eastAsia="zh-CN"/>
              </w:rPr>
              <w:t>会议室南面电视屏墙面预留2个86电插座，会议室中间和电视屏墙埋联通管，预埋HDM延长线母口和1个RJ45千兆网口直达弱电间配线架，连接桌面接口模块到电视。会议室南面屏幕墙做石膏假墙，此会议室安装15平方LED屏幕，4990*2810尺寸。</w:t>
            </w:r>
          </w:p>
        </w:tc>
        <w:tc>
          <w:tcPr>
            <w:tcW w:w="1237" w:type="dxa"/>
            <w:vAlign w:val="top"/>
          </w:tcPr>
          <w:p w14:paraId="4939D4ED">
            <w:pPr>
              <w:widowControl w:val="0"/>
              <w:numPr>
                <w:ilvl w:val="0"/>
                <w:numId w:val="0"/>
              </w:numPr>
              <w:jc w:val="both"/>
              <w:rPr>
                <w:rFonts w:hint="eastAsia" w:ascii="仿宋_GB2312" w:hAnsi="仿宋_GB2312" w:eastAsia="仿宋_GB2312" w:cs="黑体"/>
                <w:color w:val="auto"/>
                <w:sz w:val="28"/>
                <w:szCs w:val="28"/>
                <w:highlight w:val="none"/>
                <w:vertAlign w:val="baseline"/>
                <w:lang w:val="en-US" w:eastAsia="zh-CN"/>
              </w:rPr>
            </w:pPr>
          </w:p>
        </w:tc>
      </w:tr>
      <w:tr w14:paraId="37083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802" w:type="dxa"/>
            <w:vAlign w:val="center"/>
          </w:tcPr>
          <w:p w14:paraId="03FCC802">
            <w:pPr>
              <w:widowControl w:val="0"/>
              <w:numPr>
                <w:ilvl w:val="0"/>
                <w:numId w:val="0"/>
              </w:numPr>
              <w:jc w:val="center"/>
              <w:rPr>
                <w:rFonts w:hint="eastAsia" w:ascii="仿宋_GB2312" w:hAnsi="仿宋_GB2312" w:eastAsia="仿宋_GB2312" w:cs="黑体"/>
                <w:color w:val="auto"/>
                <w:sz w:val="28"/>
                <w:szCs w:val="28"/>
                <w:highlight w:val="none"/>
                <w:vertAlign w:val="baseline"/>
                <w:lang w:val="en-US" w:eastAsia="zh-CN"/>
              </w:rPr>
            </w:pPr>
            <w:r>
              <w:rPr>
                <w:rFonts w:hint="eastAsia" w:ascii="仿宋_GB2312" w:hAnsi="仿宋_GB2312" w:eastAsia="仿宋_GB2312" w:cs="黑体"/>
                <w:color w:val="auto"/>
                <w:sz w:val="28"/>
                <w:szCs w:val="28"/>
                <w:highlight w:val="none"/>
                <w:vertAlign w:val="baseline"/>
                <w:lang w:val="en-US" w:eastAsia="zh-CN"/>
              </w:rPr>
              <w:t>6</w:t>
            </w:r>
          </w:p>
        </w:tc>
        <w:tc>
          <w:tcPr>
            <w:tcW w:w="1799" w:type="dxa"/>
            <w:vAlign w:val="center"/>
          </w:tcPr>
          <w:p w14:paraId="5326882B">
            <w:pPr>
              <w:widowControl w:val="0"/>
              <w:numPr>
                <w:ilvl w:val="0"/>
                <w:numId w:val="0"/>
              </w:numPr>
              <w:jc w:val="center"/>
              <w:rPr>
                <w:rFonts w:hint="eastAsia" w:ascii="仿宋_GB2312" w:hAnsi="仿宋_GB2312" w:eastAsia="仿宋_GB2312" w:cs="黑体"/>
                <w:color w:val="auto"/>
                <w:sz w:val="28"/>
                <w:szCs w:val="28"/>
                <w:highlight w:val="none"/>
                <w:vertAlign w:val="baseline"/>
                <w:lang w:val="en-US" w:eastAsia="zh-CN"/>
              </w:rPr>
            </w:pPr>
            <w:r>
              <w:rPr>
                <w:rFonts w:hint="eastAsia" w:ascii="仿宋_GB2312" w:hAnsi="仿宋_GB2312" w:eastAsia="仿宋_GB2312" w:cs="黑体"/>
                <w:color w:val="auto"/>
                <w:sz w:val="28"/>
                <w:szCs w:val="28"/>
                <w:highlight w:val="none"/>
                <w:vertAlign w:val="baseline"/>
                <w:lang w:val="en-US" w:eastAsia="zh-CN"/>
              </w:rPr>
              <w:t>3楼大会议室2</w:t>
            </w:r>
          </w:p>
          <w:p w14:paraId="43F45A5E">
            <w:pPr>
              <w:widowControl w:val="0"/>
              <w:numPr>
                <w:ilvl w:val="0"/>
                <w:numId w:val="0"/>
              </w:numPr>
              <w:jc w:val="center"/>
              <w:rPr>
                <w:rFonts w:hint="eastAsia" w:ascii="仿宋_GB2312" w:hAnsi="仿宋_GB2312" w:eastAsia="仿宋_GB2312" w:cs="黑体"/>
                <w:color w:val="auto"/>
                <w:sz w:val="28"/>
                <w:szCs w:val="28"/>
                <w:highlight w:val="none"/>
                <w:vertAlign w:val="baseline"/>
                <w:lang w:val="en-US" w:eastAsia="zh-CN"/>
              </w:rPr>
            </w:pPr>
            <w:r>
              <w:rPr>
                <w:rFonts w:hint="eastAsia" w:ascii="仿宋_GB2312" w:hAnsi="仿宋_GB2312" w:eastAsia="仿宋_GB2312" w:cs="黑体"/>
                <w:color w:val="auto"/>
                <w:sz w:val="28"/>
                <w:szCs w:val="28"/>
                <w:highlight w:val="none"/>
                <w:vertAlign w:val="baseline"/>
                <w:lang w:val="en-US" w:eastAsia="zh-CN"/>
              </w:rPr>
              <w:t>103.53㎡</w:t>
            </w:r>
          </w:p>
        </w:tc>
        <w:tc>
          <w:tcPr>
            <w:tcW w:w="6795" w:type="dxa"/>
            <w:vAlign w:val="top"/>
          </w:tcPr>
          <w:p w14:paraId="42037FC7">
            <w:pPr>
              <w:widowControl w:val="0"/>
              <w:numPr>
                <w:ilvl w:val="0"/>
                <w:numId w:val="0"/>
              </w:numPr>
              <w:ind w:left="0" w:leftChars="0" w:firstLine="0" w:firstLineChars="0"/>
              <w:jc w:val="both"/>
              <w:rPr>
                <w:rFonts w:hint="eastAsia" w:ascii="仿宋_GB2312" w:hAnsi="仿宋_GB2312" w:eastAsia="仿宋_GB2312" w:cs="黑体"/>
                <w:color w:val="auto"/>
                <w:sz w:val="28"/>
                <w:szCs w:val="28"/>
                <w:highlight w:val="none"/>
                <w:vertAlign w:val="baseline"/>
                <w:lang w:val="en-US" w:eastAsia="zh-CN"/>
              </w:rPr>
            </w:pPr>
            <w:r>
              <w:rPr>
                <w:rFonts w:hint="eastAsia" w:ascii="仿宋_GB2312" w:hAnsi="仿宋_GB2312" w:eastAsia="仿宋_GB2312" w:cs="黑体"/>
                <w:color w:val="auto"/>
                <w:sz w:val="28"/>
                <w:szCs w:val="28"/>
                <w:highlight w:val="none"/>
                <w:vertAlign w:val="baseline"/>
                <w:lang w:val="en-US" w:eastAsia="zh-CN"/>
              </w:rPr>
              <w:t>会议室南面电视屏墙面预留2个86电插座，会议室中间和电视屏墙埋联通管，预埋HDM延长线母口和1个RJ45千兆网口直达弱电间配线架，连接桌面接口模块到电视。会议室南面屏幕墙做石膏假墙，此会议室安装10平方LED屏幕，4000*2250尺寸。</w:t>
            </w:r>
          </w:p>
        </w:tc>
        <w:tc>
          <w:tcPr>
            <w:tcW w:w="1237" w:type="dxa"/>
            <w:vAlign w:val="top"/>
          </w:tcPr>
          <w:p w14:paraId="750A0D4E">
            <w:pPr>
              <w:widowControl w:val="0"/>
              <w:numPr>
                <w:ilvl w:val="0"/>
                <w:numId w:val="0"/>
              </w:numPr>
              <w:jc w:val="both"/>
              <w:rPr>
                <w:rFonts w:hint="eastAsia" w:ascii="仿宋_GB2312" w:hAnsi="仿宋_GB2312" w:eastAsia="仿宋_GB2312" w:cs="黑体"/>
                <w:color w:val="auto"/>
                <w:sz w:val="28"/>
                <w:szCs w:val="28"/>
                <w:highlight w:val="none"/>
                <w:vertAlign w:val="baseline"/>
                <w:lang w:val="en-US" w:eastAsia="zh-CN"/>
              </w:rPr>
            </w:pPr>
          </w:p>
        </w:tc>
      </w:tr>
      <w:tr w14:paraId="29BBE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802" w:type="dxa"/>
            <w:vAlign w:val="center"/>
          </w:tcPr>
          <w:p w14:paraId="7B67A44C">
            <w:pPr>
              <w:widowControl w:val="0"/>
              <w:numPr>
                <w:ilvl w:val="0"/>
                <w:numId w:val="0"/>
              </w:numPr>
              <w:jc w:val="center"/>
              <w:rPr>
                <w:rFonts w:hint="eastAsia" w:ascii="仿宋_GB2312" w:hAnsi="仿宋_GB2312" w:eastAsia="仿宋_GB2312" w:cs="黑体"/>
                <w:color w:val="auto"/>
                <w:sz w:val="28"/>
                <w:szCs w:val="28"/>
                <w:highlight w:val="none"/>
                <w:vertAlign w:val="baseline"/>
                <w:lang w:val="en-US" w:eastAsia="zh-CN"/>
              </w:rPr>
            </w:pPr>
            <w:r>
              <w:rPr>
                <w:rFonts w:hint="eastAsia" w:ascii="仿宋_GB2312" w:hAnsi="仿宋_GB2312" w:eastAsia="仿宋_GB2312" w:cs="黑体"/>
                <w:color w:val="auto"/>
                <w:sz w:val="28"/>
                <w:szCs w:val="28"/>
                <w:highlight w:val="none"/>
                <w:vertAlign w:val="baseline"/>
                <w:lang w:val="en-US" w:eastAsia="zh-CN"/>
              </w:rPr>
              <w:t>7</w:t>
            </w:r>
          </w:p>
        </w:tc>
        <w:tc>
          <w:tcPr>
            <w:tcW w:w="1799" w:type="dxa"/>
            <w:vAlign w:val="center"/>
          </w:tcPr>
          <w:p w14:paraId="11BD34B0">
            <w:pPr>
              <w:widowControl w:val="0"/>
              <w:numPr>
                <w:ilvl w:val="0"/>
                <w:numId w:val="0"/>
              </w:numPr>
              <w:jc w:val="center"/>
              <w:rPr>
                <w:rFonts w:hint="eastAsia" w:ascii="仿宋_GB2312" w:hAnsi="仿宋_GB2312" w:eastAsia="仿宋_GB2312" w:cs="黑体"/>
                <w:color w:val="auto"/>
                <w:sz w:val="28"/>
                <w:szCs w:val="28"/>
                <w:highlight w:val="none"/>
                <w:vertAlign w:val="baseline"/>
                <w:lang w:val="en-US" w:eastAsia="zh-CN"/>
              </w:rPr>
            </w:pPr>
            <w:r>
              <w:rPr>
                <w:rFonts w:hint="eastAsia" w:ascii="仿宋_GB2312" w:hAnsi="仿宋_GB2312" w:eastAsia="仿宋_GB2312" w:cs="黑体"/>
                <w:color w:val="auto"/>
                <w:sz w:val="28"/>
                <w:szCs w:val="28"/>
                <w:highlight w:val="none"/>
                <w:vertAlign w:val="baseline"/>
                <w:lang w:val="en-US" w:eastAsia="zh-CN"/>
              </w:rPr>
              <w:t>3楼培训室（重点）</w:t>
            </w:r>
          </w:p>
          <w:p w14:paraId="7801A284">
            <w:pPr>
              <w:widowControl w:val="0"/>
              <w:numPr>
                <w:ilvl w:val="0"/>
                <w:numId w:val="0"/>
              </w:numPr>
              <w:jc w:val="center"/>
              <w:rPr>
                <w:rFonts w:hint="eastAsia" w:ascii="仿宋_GB2312" w:hAnsi="仿宋_GB2312" w:eastAsia="仿宋_GB2312" w:cs="黑体"/>
                <w:color w:val="auto"/>
                <w:sz w:val="28"/>
                <w:szCs w:val="28"/>
                <w:highlight w:val="none"/>
                <w:vertAlign w:val="baseline"/>
                <w:lang w:val="en-US" w:eastAsia="zh-CN"/>
              </w:rPr>
            </w:pPr>
            <w:r>
              <w:rPr>
                <w:rFonts w:hint="eastAsia" w:ascii="仿宋_GB2312" w:hAnsi="仿宋_GB2312" w:eastAsia="仿宋_GB2312" w:cs="黑体"/>
                <w:color w:val="auto"/>
                <w:sz w:val="28"/>
                <w:szCs w:val="28"/>
                <w:highlight w:val="none"/>
                <w:vertAlign w:val="baseline"/>
                <w:lang w:val="en-US" w:eastAsia="zh-CN"/>
              </w:rPr>
              <w:t>135.14㎡</w:t>
            </w:r>
          </w:p>
        </w:tc>
        <w:tc>
          <w:tcPr>
            <w:tcW w:w="6795" w:type="dxa"/>
            <w:vAlign w:val="top"/>
          </w:tcPr>
          <w:p w14:paraId="58D7DE69">
            <w:pPr>
              <w:widowControl w:val="0"/>
              <w:numPr>
                <w:ilvl w:val="0"/>
                <w:numId w:val="0"/>
              </w:numPr>
              <w:jc w:val="both"/>
              <w:rPr>
                <w:rFonts w:hint="eastAsia" w:ascii="仿宋_GB2312" w:hAnsi="仿宋_GB2312" w:eastAsia="仿宋_GB2312" w:cs="黑体"/>
                <w:color w:val="auto"/>
                <w:sz w:val="28"/>
                <w:szCs w:val="28"/>
                <w:highlight w:val="none"/>
                <w:vertAlign w:val="baseline"/>
                <w:lang w:val="en-US" w:eastAsia="zh-CN"/>
              </w:rPr>
            </w:pPr>
            <w:r>
              <w:rPr>
                <w:rFonts w:hint="eastAsia" w:ascii="仿宋_GB2312" w:hAnsi="仿宋_GB2312" w:eastAsia="仿宋_GB2312" w:cs="黑体"/>
                <w:color w:val="auto"/>
                <w:sz w:val="28"/>
                <w:szCs w:val="28"/>
                <w:highlight w:val="none"/>
                <w:vertAlign w:val="baseline"/>
                <w:lang w:val="en-US" w:eastAsia="zh-CN"/>
              </w:rPr>
              <w:t>中标方需自行测量和参照现有广重党建学堂设备（投影、音响、麦克风）利旧迁移至此处，需注意，接线，插座，RJ45千兆网口，投影安放在第二排头顶位置，南面墙壁刷白找平。</w:t>
            </w:r>
          </w:p>
        </w:tc>
        <w:tc>
          <w:tcPr>
            <w:tcW w:w="1237" w:type="dxa"/>
            <w:vAlign w:val="top"/>
          </w:tcPr>
          <w:p w14:paraId="3005F849">
            <w:pPr>
              <w:widowControl w:val="0"/>
              <w:numPr>
                <w:ilvl w:val="0"/>
                <w:numId w:val="0"/>
              </w:numPr>
              <w:jc w:val="both"/>
              <w:rPr>
                <w:rFonts w:hint="eastAsia" w:ascii="仿宋_GB2312" w:hAnsi="仿宋_GB2312" w:eastAsia="仿宋_GB2312" w:cs="黑体"/>
                <w:color w:val="auto"/>
                <w:sz w:val="28"/>
                <w:szCs w:val="28"/>
                <w:highlight w:val="none"/>
                <w:vertAlign w:val="baseline"/>
                <w:lang w:val="en-US" w:eastAsia="zh-CN"/>
              </w:rPr>
            </w:pPr>
          </w:p>
        </w:tc>
      </w:tr>
      <w:tr w14:paraId="3E071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802" w:type="dxa"/>
            <w:vAlign w:val="center"/>
          </w:tcPr>
          <w:p w14:paraId="282392E2">
            <w:pPr>
              <w:widowControl w:val="0"/>
              <w:numPr>
                <w:ilvl w:val="0"/>
                <w:numId w:val="0"/>
              </w:numPr>
              <w:jc w:val="center"/>
              <w:rPr>
                <w:rFonts w:hint="eastAsia" w:ascii="仿宋_GB2312" w:hAnsi="仿宋_GB2312" w:eastAsia="仿宋_GB2312" w:cs="黑体"/>
                <w:color w:val="auto"/>
                <w:sz w:val="28"/>
                <w:szCs w:val="28"/>
                <w:highlight w:val="none"/>
                <w:vertAlign w:val="baseline"/>
                <w:lang w:val="en-US" w:eastAsia="zh-CN"/>
              </w:rPr>
            </w:pPr>
            <w:r>
              <w:rPr>
                <w:rFonts w:hint="eastAsia" w:ascii="仿宋_GB2312" w:hAnsi="仿宋_GB2312" w:eastAsia="仿宋_GB2312" w:cs="黑体"/>
                <w:color w:val="auto"/>
                <w:sz w:val="28"/>
                <w:szCs w:val="28"/>
                <w:highlight w:val="none"/>
                <w:vertAlign w:val="baseline"/>
                <w:lang w:val="en-US" w:eastAsia="zh-CN"/>
              </w:rPr>
              <w:t>8</w:t>
            </w:r>
          </w:p>
        </w:tc>
        <w:tc>
          <w:tcPr>
            <w:tcW w:w="1799" w:type="dxa"/>
            <w:vAlign w:val="center"/>
          </w:tcPr>
          <w:p w14:paraId="6A9CE19A">
            <w:pPr>
              <w:widowControl w:val="0"/>
              <w:numPr>
                <w:ilvl w:val="0"/>
                <w:numId w:val="0"/>
              </w:numPr>
              <w:jc w:val="center"/>
              <w:rPr>
                <w:rFonts w:hint="eastAsia" w:ascii="仿宋_GB2312" w:hAnsi="仿宋_GB2312" w:eastAsia="仿宋_GB2312" w:cs="黑体"/>
                <w:color w:val="auto"/>
                <w:sz w:val="28"/>
                <w:szCs w:val="28"/>
                <w:highlight w:val="none"/>
                <w:vertAlign w:val="baseline"/>
                <w:lang w:val="en-US" w:eastAsia="zh-CN"/>
              </w:rPr>
            </w:pPr>
            <w:r>
              <w:rPr>
                <w:rFonts w:hint="eastAsia" w:ascii="仿宋_GB2312" w:hAnsi="仿宋_GB2312" w:eastAsia="仿宋_GB2312" w:cs="黑体"/>
                <w:color w:val="auto"/>
                <w:sz w:val="28"/>
                <w:szCs w:val="28"/>
                <w:highlight w:val="none"/>
                <w:vertAlign w:val="baseline"/>
                <w:lang w:val="en-US" w:eastAsia="zh-CN"/>
              </w:rPr>
              <w:t>7楼洽谈室</w:t>
            </w:r>
          </w:p>
          <w:p w14:paraId="1258E95E">
            <w:pPr>
              <w:widowControl w:val="0"/>
              <w:numPr>
                <w:ilvl w:val="0"/>
                <w:numId w:val="0"/>
              </w:numPr>
              <w:jc w:val="center"/>
              <w:rPr>
                <w:rFonts w:hint="eastAsia" w:ascii="仿宋_GB2312" w:hAnsi="仿宋_GB2312" w:eastAsia="仿宋_GB2312" w:cs="黑体"/>
                <w:color w:val="auto"/>
                <w:sz w:val="28"/>
                <w:szCs w:val="28"/>
                <w:highlight w:val="none"/>
                <w:vertAlign w:val="baseline"/>
                <w:lang w:val="en-US" w:eastAsia="zh-CN"/>
              </w:rPr>
            </w:pPr>
            <w:r>
              <w:rPr>
                <w:rFonts w:hint="eastAsia" w:ascii="仿宋_GB2312" w:hAnsi="仿宋_GB2312" w:eastAsia="仿宋_GB2312" w:cs="黑体"/>
                <w:color w:val="auto"/>
                <w:sz w:val="28"/>
                <w:szCs w:val="28"/>
                <w:highlight w:val="none"/>
                <w:vertAlign w:val="baseline"/>
                <w:lang w:val="en-US" w:eastAsia="zh-CN"/>
              </w:rPr>
              <w:t>33㎡</w:t>
            </w:r>
          </w:p>
        </w:tc>
        <w:tc>
          <w:tcPr>
            <w:tcW w:w="6795" w:type="dxa"/>
            <w:vAlign w:val="top"/>
          </w:tcPr>
          <w:p w14:paraId="2F5C82A6">
            <w:pPr>
              <w:widowControl w:val="0"/>
              <w:numPr>
                <w:ilvl w:val="0"/>
                <w:numId w:val="0"/>
              </w:numPr>
              <w:jc w:val="both"/>
              <w:rPr>
                <w:rFonts w:hint="eastAsia" w:ascii="仿宋_GB2312" w:hAnsi="仿宋_GB2312" w:eastAsia="仿宋_GB2312" w:cs="黑体"/>
                <w:color w:val="auto"/>
                <w:sz w:val="28"/>
                <w:szCs w:val="28"/>
                <w:highlight w:val="none"/>
                <w:vertAlign w:val="baseline"/>
                <w:lang w:val="en-US" w:eastAsia="zh-CN"/>
              </w:rPr>
            </w:pPr>
            <w:r>
              <w:rPr>
                <w:rFonts w:hint="eastAsia" w:ascii="仿宋_GB2312" w:hAnsi="仿宋_GB2312" w:eastAsia="仿宋_GB2312" w:cs="黑体"/>
                <w:color w:val="auto"/>
                <w:sz w:val="28"/>
                <w:szCs w:val="28"/>
                <w:highlight w:val="none"/>
                <w:vertAlign w:val="baseline"/>
                <w:lang w:val="en-US" w:eastAsia="zh-CN"/>
              </w:rPr>
              <w:t>洽谈室北面电视屏墙面预留2个86电插座、1个RJ45千兆网口直达弱电间配线架，会议室中间和电视屏墙埋联通管，预埋HDM延长线母口，连接桌面接口模块到电视墙。会议桌底下预留2个86电插座。</w:t>
            </w:r>
          </w:p>
        </w:tc>
        <w:tc>
          <w:tcPr>
            <w:tcW w:w="1237" w:type="dxa"/>
            <w:vAlign w:val="top"/>
          </w:tcPr>
          <w:p w14:paraId="4D2AE7F9">
            <w:pPr>
              <w:widowControl w:val="0"/>
              <w:numPr>
                <w:ilvl w:val="0"/>
                <w:numId w:val="0"/>
              </w:numPr>
              <w:jc w:val="both"/>
              <w:rPr>
                <w:rFonts w:hint="eastAsia" w:ascii="仿宋_GB2312" w:hAnsi="仿宋_GB2312" w:eastAsia="仿宋_GB2312" w:cs="黑体"/>
                <w:color w:val="auto"/>
                <w:sz w:val="28"/>
                <w:szCs w:val="28"/>
                <w:highlight w:val="none"/>
                <w:vertAlign w:val="baseline"/>
                <w:lang w:val="en-US" w:eastAsia="zh-CN"/>
              </w:rPr>
            </w:pPr>
          </w:p>
        </w:tc>
      </w:tr>
      <w:tr w14:paraId="33B0A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802" w:type="dxa"/>
            <w:vAlign w:val="center"/>
          </w:tcPr>
          <w:p w14:paraId="3834349C">
            <w:pPr>
              <w:widowControl w:val="0"/>
              <w:numPr>
                <w:ilvl w:val="0"/>
                <w:numId w:val="0"/>
              </w:numPr>
              <w:jc w:val="center"/>
              <w:rPr>
                <w:rFonts w:hint="eastAsia" w:ascii="仿宋_GB2312" w:hAnsi="仿宋_GB2312" w:eastAsia="仿宋_GB2312" w:cs="黑体"/>
                <w:color w:val="auto"/>
                <w:sz w:val="28"/>
                <w:szCs w:val="28"/>
                <w:highlight w:val="none"/>
                <w:vertAlign w:val="baseline"/>
                <w:lang w:val="en-US" w:eastAsia="zh-CN"/>
              </w:rPr>
            </w:pPr>
            <w:r>
              <w:rPr>
                <w:rFonts w:hint="eastAsia" w:ascii="仿宋_GB2312" w:hAnsi="仿宋_GB2312" w:eastAsia="仿宋_GB2312" w:cs="黑体"/>
                <w:color w:val="auto"/>
                <w:sz w:val="28"/>
                <w:szCs w:val="28"/>
                <w:highlight w:val="none"/>
                <w:vertAlign w:val="baseline"/>
                <w:lang w:val="en-US" w:eastAsia="zh-CN"/>
              </w:rPr>
              <w:t>9</w:t>
            </w:r>
          </w:p>
        </w:tc>
        <w:tc>
          <w:tcPr>
            <w:tcW w:w="1799" w:type="dxa"/>
            <w:vAlign w:val="center"/>
          </w:tcPr>
          <w:p w14:paraId="347257D1">
            <w:pPr>
              <w:widowControl w:val="0"/>
              <w:numPr>
                <w:ilvl w:val="0"/>
                <w:numId w:val="0"/>
              </w:numPr>
              <w:jc w:val="center"/>
              <w:rPr>
                <w:rFonts w:hint="eastAsia" w:ascii="仿宋_GB2312" w:hAnsi="仿宋_GB2312" w:eastAsia="仿宋_GB2312" w:cs="黑体"/>
                <w:color w:val="auto"/>
                <w:sz w:val="28"/>
                <w:szCs w:val="28"/>
                <w:highlight w:val="none"/>
                <w:vertAlign w:val="baseline"/>
                <w:lang w:val="en-US" w:eastAsia="zh-CN"/>
              </w:rPr>
            </w:pPr>
            <w:r>
              <w:rPr>
                <w:rFonts w:hint="eastAsia" w:ascii="仿宋_GB2312" w:hAnsi="仿宋_GB2312" w:eastAsia="仿宋_GB2312" w:cs="黑体"/>
                <w:color w:val="auto"/>
                <w:sz w:val="28"/>
                <w:szCs w:val="28"/>
                <w:highlight w:val="none"/>
                <w:vertAlign w:val="baseline"/>
                <w:lang w:val="en-US" w:eastAsia="zh-CN"/>
              </w:rPr>
              <w:t>7楼洽谈室</w:t>
            </w:r>
          </w:p>
          <w:p w14:paraId="02FE2A81">
            <w:pPr>
              <w:widowControl w:val="0"/>
              <w:numPr>
                <w:ilvl w:val="0"/>
                <w:numId w:val="0"/>
              </w:numPr>
              <w:jc w:val="center"/>
              <w:rPr>
                <w:rFonts w:hint="eastAsia" w:ascii="仿宋_GB2312" w:hAnsi="仿宋_GB2312" w:eastAsia="仿宋_GB2312" w:cs="黑体"/>
                <w:color w:val="auto"/>
                <w:sz w:val="28"/>
                <w:szCs w:val="28"/>
                <w:highlight w:val="none"/>
                <w:vertAlign w:val="baseline"/>
                <w:lang w:val="en-US" w:eastAsia="zh-CN"/>
              </w:rPr>
            </w:pPr>
            <w:r>
              <w:rPr>
                <w:rFonts w:hint="eastAsia" w:ascii="仿宋_GB2312" w:hAnsi="仿宋_GB2312" w:eastAsia="仿宋_GB2312" w:cs="黑体"/>
                <w:color w:val="auto"/>
                <w:sz w:val="28"/>
                <w:szCs w:val="28"/>
                <w:highlight w:val="none"/>
                <w:vertAlign w:val="baseline"/>
                <w:lang w:val="en-US" w:eastAsia="zh-CN"/>
              </w:rPr>
              <w:t>31㎡</w:t>
            </w:r>
          </w:p>
        </w:tc>
        <w:tc>
          <w:tcPr>
            <w:tcW w:w="6795" w:type="dxa"/>
            <w:vAlign w:val="top"/>
          </w:tcPr>
          <w:p w14:paraId="2DE7CD85">
            <w:pPr>
              <w:widowControl w:val="0"/>
              <w:numPr>
                <w:ilvl w:val="0"/>
                <w:numId w:val="0"/>
              </w:numPr>
              <w:jc w:val="both"/>
              <w:rPr>
                <w:rFonts w:hint="eastAsia" w:ascii="仿宋_GB2312" w:hAnsi="仿宋_GB2312" w:eastAsia="仿宋_GB2312" w:cs="黑体"/>
                <w:color w:val="auto"/>
                <w:sz w:val="28"/>
                <w:szCs w:val="28"/>
                <w:highlight w:val="none"/>
                <w:vertAlign w:val="baseline"/>
                <w:lang w:val="en-US" w:eastAsia="zh-CN"/>
              </w:rPr>
            </w:pPr>
            <w:r>
              <w:rPr>
                <w:rFonts w:hint="eastAsia" w:ascii="仿宋_GB2312" w:hAnsi="仿宋_GB2312" w:eastAsia="仿宋_GB2312" w:cs="黑体"/>
                <w:color w:val="auto"/>
                <w:sz w:val="28"/>
                <w:szCs w:val="28"/>
                <w:highlight w:val="none"/>
                <w:vertAlign w:val="baseline"/>
                <w:lang w:val="en-US" w:eastAsia="zh-CN"/>
              </w:rPr>
              <w:t>洽谈室西面电视屏墙面预留2个86电插座、1个RJ45千兆网口直达弱电间配线架，会议室中间和电视屏墙埋联通管，预埋HDM延长线母口，连接桌面接口模块到电视墙。会议桌底下预留2个86电插座。</w:t>
            </w:r>
          </w:p>
        </w:tc>
        <w:tc>
          <w:tcPr>
            <w:tcW w:w="1237" w:type="dxa"/>
            <w:vAlign w:val="top"/>
          </w:tcPr>
          <w:p w14:paraId="69E08E09">
            <w:pPr>
              <w:widowControl w:val="0"/>
              <w:numPr>
                <w:ilvl w:val="0"/>
                <w:numId w:val="0"/>
              </w:numPr>
              <w:jc w:val="both"/>
              <w:rPr>
                <w:rFonts w:hint="eastAsia" w:ascii="仿宋_GB2312" w:hAnsi="仿宋_GB2312" w:eastAsia="仿宋_GB2312" w:cs="黑体"/>
                <w:color w:val="auto"/>
                <w:sz w:val="28"/>
                <w:szCs w:val="28"/>
                <w:highlight w:val="none"/>
                <w:vertAlign w:val="baseline"/>
                <w:lang w:val="en-US" w:eastAsia="zh-CN"/>
              </w:rPr>
            </w:pPr>
          </w:p>
        </w:tc>
      </w:tr>
      <w:tr w14:paraId="40BED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802" w:type="dxa"/>
            <w:vAlign w:val="center"/>
          </w:tcPr>
          <w:p w14:paraId="130B65EA">
            <w:pPr>
              <w:widowControl w:val="0"/>
              <w:numPr>
                <w:ilvl w:val="0"/>
                <w:numId w:val="0"/>
              </w:numPr>
              <w:jc w:val="center"/>
              <w:rPr>
                <w:rFonts w:hint="eastAsia" w:ascii="仿宋_GB2312" w:hAnsi="仿宋_GB2312" w:eastAsia="仿宋_GB2312" w:cs="黑体"/>
                <w:color w:val="auto"/>
                <w:sz w:val="28"/>
                <w:szCs w:val="28"/>
                <w:highlight w:val="none"/>
                <w:vertAlign w:val="baseline"/>
                <w:lang w:val="en-US" w:eastAsia="zh-CN"/>
              </w:rPr>
            </w:pPr>
            <w:r>
              <w:rPr>
                <w:rFonts w:hint="eastAsia" w:ascii="仿宋_GB2312" w:hAnsi="仿宋_GB2312" w:eastAsia="仿宋_GB2312" w:cs="黑体"/>
                <w:color w:val="auto"/>
                <w:sz w:val="28"/>
                <w:szCs w:val="28"/>
                <w:highlight w:val="none"/>
                <w:vertAlign w:val="baseline"/>
                <w:lang w:val="en-US" w:eastAsia="zh-CN"/>
              </w:rPr>
              <w:t>10</w:t>
            </w:r>
          </w:p>
        </w:tc>
        <w:tc>
          <w:tcPr>
            <w:tcW w:w="1799" w:type="dxa"/>
            <w:vAlign w:val="center"/>
          </w:tcPr>
          <w:p w14:paraId="1AC876EF">
            <w:pPr>
              <w:widowControl w:val="0"/>
              <w:numPr>
                <w:ilvl w:val="0"/>
                <w:numId w:val="0"/>
              </w:numPr>
              <w:jc w:val="center"/>
              <w:rPr>
                <w:rFonts w:hint="eastAsia" w:ascii="仿宋_GB2312" w:hAnsi="仿宋_GB2312" w:eastAsia="仿宋_GB2312" w:cs="黑体"/>
                <w:color w:val="auto"/>
                <w:sz w:val="28"/>
                <w:szCs w:val="28"/>
                <w:highlight w:val="none"/>
                <w:vertAlign w:val="baseline"/>
                <w:lang w:val="en-US" w:eastAsia="zh-CN"/>
              </w:rPr>
            </w:pPr>
            <w:r>
              <w:rPr>
                <w:rFonts w:hint="eastAsia" w:ascii="仿宋_GB2312" w:hAnsi="仿宋_GB2312" w:eastAsia="仿宋_GB2312" w:cs="黑体"/>
                <w:color w:val="auto"/>
                <w:sz w:val="28"/>
                <w:szCs w:val="28"/>
                <w:highlight w:val="none"/>
                <w:vertAlign w:val="baseline"/>
                <w:lang w:val="en-US" w:eastAsia="zh-CN"/>
              </w:rPr>
              <w:t>7楼洽谈室</w:t>
            </w:r>
          </w:p>
          <w:p w14:paraId="7BE766ED">
            <w:pPr>
              <w:widowControl w:val="0"/>
              <w:numPr>
                <w:ilvl w:val="0"/>
                <w:numId w:val="0"/>
              </w:numPr>
              <w:jc w:val="center"/>
              <w:rPr>
                <w:rFonts w:hint="eastAsia" w:ascii="仿宋_GB2312" w:hAnsi="仿宋_GB2312" w:eastAsia="仿宋_GB2312" w:cs="黑体"/>
                <w:color w:val="auto"/>
                <w:sz w:val="28"/>
                <w:szCs w:val="28"/>
                <w:highlight w:val="none"/>
                <w:vertAlign w:val="baseline"/>
                <w:lang w:val="en-US" w:eastAsia="zh-CN"/>
              </w:rPr>
            </w:pPr>
            <w:r>
              <w:rPr>
                <w:rFonts w:hint="eastAsia" w:ascii="仿宋_GB2312" w:hAnsi="仿宋_GB2312" w:eastAsia="仿宋_GB2312" w:cs="黑体"/>
                <w:color w:val="auto"/>
                <w:sz w:val="28"/>
                <w:szCs w:val="28"/>
                <w:highlight w:val="none"/>
                <w:vertAlign w:val="baseline"/>
                <w:lang w:val="en-US" w:eastAsia="zh-CN"/>
              </w:rPr>
              <w:t>34.5㎡</w:t>
            </w:r>
          </w:p>
        </w:tc>
        <w:tc>
          <w:tcPr>
            <w:tcW w:w="6795" w:type="dxa"/>
            <w:vAlign w:val="top"/>
          </w:tcPr>
          <w:p w14:paraId="3B8A7A84">
            <w:pPr>
              <w:widowControl w:val="0"/>
              <w:numPr>
                <w:ilvl w:val="0"/>
                <w:numId w:val="0"/>
              </w:numPr>
              <w:jc w:val="both"/>
              <w:rPr>
                <w:rFonts w:hint="eastAsia" w:ascii="仿宋_GB2312" w:hAnsi="仿宋_GB2312" w:eastAsia="仿宋_GB2312" w:cs="黑体"/>
                <w:color w:val="auto"/>
                <w:sz w:val="28"/>
                <w:szCs w:val="28"/>
                <w:highlight w:val="none"/>
                <w:vertAlign w:val="baseline"/>
                <w:lang w:val="en-US" w:eastAsia="zh-CN"/>
              </w:rPr>
            </w:pPr>
            <w:r>
              <w:rPr>
                <w:rFonts w:hint="eastAsia" w:ascii="仿宋_GB2312" w:hAnsi="仿宋_GB2312" w:eastAsia="仿宋_GB2312" w:cs="黑体"/>
                <w:color w:val="auto"/>
                <w:sz w:val="28"/>
                <w:szCs w:val="28"/>
                <w:highlight w:val="none"/>
                <w:vertAlign w:val="baseline"/>
                <w:lang w:val="en-US" w:eastAsia="zh-CN"/>
              </w:rPr>
              <w:t>洽谈室西面电视屏墙面预留2个86电插座、1个RJ45千兆网口直达弱电间配线架，会议室中间和电视屏墙埋联通管，预埋HDM延长线母口，连接桌面接口模块到电视墙。会议桌底下预留2个86电插座。</w:t>
            </w:r>
          </w:p>
        </w:tc>
        <w:tc>
          <w:tcPr>
            <w:tcW w:w="1237" w:type="dxa"/>
            <w:vAlign w:val="top"/>
          </w:tcPr>
          <w:p w14:paraId="7BF6FA47">
            <w:pPr>
              <w:widowControl w:val="0"/>
              <w:numPr>
                <w:ilvl w:val="0"/>
                <w:numId w:val="0"/>
              </w:numPr>
              <w:jc w:val="both"/>
              <w:rPr>
                <w:rFonts w:hint="eastAsia" w:ascii="仿宋_GB2312" w:hAnsi="仿宋_GB2312" w:eastAsia="仿宋_GB2312" w:cs="黑体"/>
                <w:color w:val="auto"/>
                <w:sz w:val="28"/>
                <w:szCs w:val="28"/>
                <w:highlight w:val="none"/>
                <w:vertAlign w:val="baseline"/>
                <w:lang w:val="en-US" w:eastAsia="zh-CN"/>
              </w:rPr>
            </w:pPr>
          </w:p>
        </w:tc>
      </w:tr>
      <w:tr w14:paraId="3DBB3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01" w:hRule="atLeast"/>
        </w:trPr>
        <w:tc>
          <w:tcPr>
            <w:tcW w:w="802" w:type="dxa"/>
            <w:vAlign w:val="center"/>
          </w:tcPr>
          <w:p w14:paraId="2DA86928">
            <w:pPr>
              <w:widowControl w:val="0"/>
              <w:numPr>
                <w:ilvl w:val="0"/>
                <w:numId w:val="0"/>
              </w:numPr>
              <w:jc w:val="center"/>
              <w:rPr>
                <w:rFonts w:hint="eastAsia" w:ascii="仿宋_GB2312" w:hAnsi="仿宋_GB2312" w:eastAsia="仿宋_GB2312" w:cs="黑体"/>
                <w:color w:val="auto"/>
                <w:sz w:val="28"/>
                <w:szCs w:val="28"/>
                <w:highlight w:val="none"/>
                <w:vertAlign w:val="baseline"/>
                <w:lang w:val="en-US" w:eastAsia="zh-CN"/>
              </w:rPr>
            </w:pPr>
            <w:r>
              <w:rPr>
                <w:rFonts w:hint="eastAsia" w:ascii="仿宋_GB2312" w:hAnsi="仿宋_GB2312" w:eastAsia="仿宋_GB2312" w:cs="黑体"/>
                <w:color w:val="auto"/>
                <w:sz w:val="28"/>
                <w:szCs w:val="28"/>
                <w:highlight w:val="none"/>
                <w:vertAlign w:val="baseline"/>
                <w:lang w:val="en-US" w:eastAsia="zh-CN"/>
              </w:rPr>
              <w:t>11</w:t>
            </w:r>
          </w:p>
        </w:tc>
        <w:tc>
          <w:tcPr>
            <w:tcW w:w="1799" w:type="dxa"/>
            <w:vAlign w:val="center"/>
          </w:tcPr>
          <w:p w14:paraId="28DE6541">
            <w:pPr>
              <w:widowControl w:val="0"/>
              <w:numPr>
                <w:ilvl w:val="0"/>
                <w:numId w:val="0"/>
              </w:numPr>
              <w:jc w:val="center"/>
              <w:rPr>
                <w:rFonts w:hint="eastAsia" w:ascii="仿宋_GB2312" w:hAnsi="仿宋_GB2312" w:eastAsia="仿宋_GB2312" w:cs="黑体"/>
                <w:color w:val="auto"/>
                <w:sz w:val="28"/>
                <w:szCs w:val="28"/>
                <w:highlight w:val="none"/>
                <w:vertAlign w:val="baseline"/>
                <w:lang w:val="en-US" w:eastAsia="zh-CN"/>
              </w:rPr>
            </w:pPr>
            <w:r>
              <w:rPr>
                <w:rFonts w:hint="eastAsia" w:ascii="仿宋_GB2312" w:hAnsi="仿宋_GB2312" w:eastAsia="仿宋_GB2312" w:cs="黑体"/>
                <w:color w:val="auto"/>
                <w:sz w:val="28"/>
                <w:szCs w:val="28"/>
                <w:highlight w:val="none"/>
                <w:vertAlign w:val="baseline"/>
                <w:lang w:val="en-US" w:eastAsia="zh-CN"/>
              </w:rPr>
              <w:t>8楼谈话室</w:t>
            </w:r>
          </w:p>
          <w:p w14:paraId="1F11140C">
            <w:pPr>
              <w:widowControl w:val="0"/>
              <w:numPr>
                <w:ilvl w:val="0"/>
                <w:numId w:val="0"/>
              </w:numPr>
              <w:jc w:val="center"/>
              <w:rPr>
                <w:rFonts w:hint="eastAsia" w:ascii="仿宋_GB2312" w:hAnsi="仿宋_GB2312" w:eastAsia="仿宋_GB2312" w:cs="黑体"/>
                <w:color w:val="auto"/>
                <w:sz w:val="28"/>
                <w:szCs w:val="28"/>
                <w:highlight w:val="none"/>
                <w:vertAlign w:val="baseline"/>
                <w:lang w:val="en-US" w:eastAsia="zh-CN"/>
              </w:rPr>
            </w:pPr>
            <w:r>
              <w:rPr>
                <w:rFonts w:hint="eastAsia" w:ascii="仿宋_GB2312" w:hAnsi="仿宋_GB2312" w:eastAsia="仿宋_GB2312" w:cs="黑体"/>
                <w:color w:val="auto"/>
                <w:sz w:val="28"/>
                <w:szCs w:val="28"/>
                <w:highlight w:val="none"/>
                <w:vertAlign w:val="baseline"/>
                <w:lang w:val="en-US" w:eastAsia="zh-CN"/>
              </w:rPr>
              <w:t>25.2㎡</w:t>
            </w:r>
          </w:p>
        </w:tc>
        <w:tc>
          <w:tcPr>
            <w:tcW w:w="6795" w:type="dxa"/>
            <w:vAlign w:val="top"/>
          </w:tcPr>
          <w:p w14:paraId="56792631">
            <w:pPr>
              <w:widowControl w:val="0"/>
              <w:numPr>
                <w:ilvl w:val="0"/>
                <w:numId w:val="0"/>
              </w:numPr>
              <w:jc w:val="both"/>
              <w:rPr>
                <w:rFonts w:hint="eastAsia" w:ascii="仿宋_GB2312" w:hAnsi="仿宋_GB2312" w:eastAsia="仿宋_GB2312" w:cs="黑体"/>
                <w:color w:val="auto"/>
                <w:sz w:val="28"/>
                <w:szCs w:val="28"/>
                <w:highlight w:val="none"/>
                <w:vertAlign w:val="baseline"/>
                <w:lang w:val="en-US" w:eastAsia="zh-CN"/>
              </w:rPr>
            </w:pPr>
            <w:r>
              <w:rPr>
                <w:rFonts w:hint="eastAsia" w:ascii="仿宋_GB2312" w:hAnsi="仿宋_GB2312" w:eastAsia="仿宋_GB2312" w:cs="黑体"/>
                <w:color w:val="auto"/>
                <w:sz w:val="28"/>
                <w:szCs w:val="28"/>
                <w:highlight w:val="none"/>
                <w:vertAlign w:val="baseline"/>
                <w:lang w:val="en-US" w:eastAsia="zh-CN"/>
              </w:rPr>
              <w:t>谈话室西面电视屏墙面预留2个86电插座、1个RJ45千兆网口直达弱电间配线架，会议室中间和电视屏墙埋联通管，预埋HDM延长线母口，连接桌面接口模块到电视墙。会议桌底下预留2个86电插座。</w:t>
            </w:r>
          </w:p>
        </w:tc>
        <w:tc>
          <w:tcPr>
            <w:tcW w:w="1237" w:type="dxa"/>
            <w:vAlign w:val="top"/>
          </w:tcPr>
          <w:p w14:paraId="03EDB8D6">
            <w:pPr>
              <w:widowControl w:val="0"/>
              <w:numPr>
                <w:ilvl w:val="0"/>
                <w:numId w:val="0"/>
              </w:numPr>
              <w:jc w:val="both"/>
              <w:rPr>
                <w:rFonts w:hint="eastAsia" w:ascii="仿宋_GB2312" w:hAnsi="仿宋_GB2312" w:eastAsia="仿宋_GB2312" w:cs="黑体"/>
                <w:color w:val="auto"/>
                <w:sz w:val="28"/>
                <w:szCs w:val="28"/>
                <w:highlight w:val="none"/>
                <w:vertAlign w:val="baseline"/>
                <w:lang w:val="en-US" w:eastAsia="zh-CN"/>
              </w:rPr>
            </w:pPr>
          </w:p>
        </w:tc>
      </w:tr>
      <w:tr w14:paraId="7292B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802" w:type="dxa"/>
            <w:vAlign w:val="center"/>
          </w:tcPr>
          <w:p w14:paraId="35CBF1F7">
            <w:pPr>
              <w:widowControl w:val="0"/>
              <w:numPr>
                <w:ilvl w:val="0"/>
                <w:numId w:val="0"/>
              </w:numPr>
              <w:jc w:val="center"/>
              <w:rPr>
                <w:rFonts w:hint="eastAsia" w:ascii="仿宋_GB2312" w:hAnsi="仿宋_GB2312" w:eastAsia="仿宋_GB2312" w:cs="黑体"/>
                <w:color w:val="auto"/>
                <w:sz w:val="28"/>
                <w:szCs w:val="28"/>
                <w:highlight w:val="none"/>
                <w:vertAlign w:val="baseline"/>
                <w:lang w:val="en-US" w:eastAsia="zh-CN"/>
              </w:rPr>
            </w:pPr>
            <w:r>
              <w:rPr>
                <w:rFonts w:hint="eastAsia" w:ascii="仿宋_GB2312" w:hAnsi="仿宋_GB2312" w:eastAsia="仿宋_GB2312" w:cs="黑体"/>
                <w:color w:val="auto"/>
                <w:sz w:val="28"/>
                <w:szCs w:val="28"/>
                <w:highlight w:val="none"/>
                <w:vertAlign w:val="baseline"/>
                <w:lang w:val="en-US" w:eastAsia="zh-CN"/>
              </w:rPr>
              <w:t>12</w:t>
            </w:r>
          </w:p>
        </w:tc>
        <w:tc>
          <w:tcPr>
            <w:tcW w:w="1799" w:type="dxa"/>
            <w:vAlign w:val="center"/>
          </w:tcPr>
          <w:p w14:paraId="74A43601">
            <w:pPr>
              <w:widowControl w:val="0"/>
              <w:numPr>
                <w:ilvl w:val="0"/>
                <w:numId w:val="0"/>
              </w:numPr>
              <w:jc w:val="center"/>
              <w:rPr>
                <w:rFonts w:hint="eastAsia" w:ascii="仿宋_GB2312" w:hAnsi="仿宋_GB2312" w:eastAsia="仿宋_GB2312" w:cs="黑体"/>
                <w:color w:val="auto"/>
                <w:sz w:val="28"/>
                <w:szCs w:val="28"/>
                <w:highlight w:val="none"/>
                <w:vertAlign w:val="baseline"/>
                <w:lang w:val="en-US" w:eastAsia="zh-CN"/>
              </w:rPr>
            </w:pPr>
            <w:r>
              <w:rPr>
                <w:rFonts w:hint="eastAsia" w:ascii="仿宋_GB2312" w:hAnsi="仿宋_GB2312" w:eastAsia="仿宋_GB2312" w:cs="黑体"/>
                <w:color w:val="auto"/>
                <w:sz w:val="28"/>
                <w:szCs w:val="28"/>
                <w:highlight w:val="none"/>
                <w:vertAlign w:val="baseline"/>
                <w:lang w:val="en-US" w:eastAsia="zh-CN"/>
              </w:rPr>
              <w:t>8楼接待室</w:t>
            </w:r>
          </w:p>
          <w:p w14:paraId="6AAA6B1F">
            <w:pPr>
              <w:widowControl w:val="0"/>
              <w:numPr>
                <w:ilvl w:val="0"/>
                <w:numId w:val="0"/>
              </w:numPr>
              <w:jc w:val="center"/>
              <w:rPr>
                <w:rFonts w:hint="eastAsia" w:ascii="仿宋_GB2312" w:hAnsi="仿宋_GB2312" w:eastAsia="仿宋_GB2312" w:cs="黑体"/>
                <w:color w:val="auto"/>
                <w:sz w:val="28"/>
                <w:szCs w:val="28"/>
                <w:highlight w:val="none"/>
                <w:vertAlign w:val="baseline"/>
                <w:lang w:val="en-US" w:eastAsia="zh-CN"/>
              </w:rPr>
            </w:pPr>
            <w:r>
              <w:rPr>
                <w:rFonts w:hint="eastAsia" w:ascii="仿宋_GB2312" w:hAnsi="仿宋_GB2312" w:eastAsia="仿宋_GB2312" w:cs="黑体"/>
                <w:color w:val="auto"/>
                <w:sz w:val="28"/>
                <w:szCs w:val="28"/>
                <w:highlight w:val="none"/>
                <w:vertAlign w:val="baseline"/>
                <w:lang w:val="en-US" w:eastAsia="zh-CN"/>
              </w:rPr>
              <w:t>37.7㎡</w:t>
            </w:r>
          </w:p>
        </w:tc>
        <w:tc>
          <w:tcPr>
            <w:tcW w:w="6795" w:type="dxa"/>
            <w:vAlign w:val="top"/>
          </w:tcPr>
          <w:p w14:paraId="0BEFE843">
            <w:pPr>
              <w:widowControl w:val="0"/>
              <w:numPr>
                <w:ilvl w:val="0"/>
                <w:numId w:val="0"/>
              </w:numPr>
              <w:jc w:val="both"/>
              <w:rPr>
                <w:rFonts w:hint="eastAsia" w:ascii="仿宋_GB2312" w:hAnsi="仿宋_GB2312" w:eastAsia="仿宋_GB2312" w:cs="黑体"/>
                <w:color w:val="auto"/>
                <w:sz w:val="28"/>
                <w:szCs w:val="28"/>
                <w:highlight w:val="none"/>
                <w:vertAlign w:val="baseline"/>
                <w:lang w:val="en-US" w:eastAsia="zh-CN"/>
              </w:rPr>
            </w:pPr>
            <w:r>
              <w:rPr>
                <w:rFonts w:hint="eastAsia" w:ascii="仿宋_GB2312" w:hAnsi="仿宋_GB2312" w:eastAsia="仿宋_GB2312" w:cs="黑体"/>
                <w:color w:val="auto"/>
                <w:sz w:val="28"/>
                <w:szCs w:val="28"/>
                <w:highlight w:val="none"/>
                <w:vertAlign w:val="baseline"/>
                <w:lang w:val="en-US" w:eastAsia="zh-CN"/>
              </w:rPr>
              <w:t>接待室西面电视屏墙面预留2个86电插座、1个RJ45千兆网口直达弱电间配线架，会议室中间和电视屏墙埋联通管，预埋HDM延长线母口，连接桌面接口模块到电视墙。会议桌底下预留2个86电插座。</w:t>
            </w:r>
          </w:p>
        </w:tc>
        <w:tc>
          <w:tcPr>
            <w:tcW w:w="1237" w:type="dxa"/>
            <w:vAlign w:val="top"/>
          </w:tcPr>
          <w:p w14:paraId="66578AB0">
            <w:pPr>
              <w:widowControl w:val="0"/>
              <w:numPr>
                <w:ilvl w:val="0"/>
                <w:numId w:val="0"/>
              </w:numPr>
              <w:jc w:val="both"/>
              <w:rPr>
                <w:rFonts w:hint="eastAsia" w:ascii="仿宋_GB2312" w:hAnsi="仿宋_GB2312" w:eastAsia="仿宋_GB2312" w:cs="黑体"/>
                <w:color w:val="auto"/>
                <w:sz w:val="28"/>
                <w:szCs w:val="28"/>
                <w:highlight w:val="none"/>
                <w:vertAlign w:val="baseline"/>
                <w:lang w:val="en-US" w:eastAsia="zh-CN"/>
              </w:rPr>
            </w:pPr>
          </w:p>
        </w:tc>
      </w:tr>
      <w:tr w14:paraId="5EA8B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802" w:type="dxa"/>
            <w:vAlign w:val="center"/>
          </w:tcPr>
          <w:p w14:paraId="2CD4B92C">
            <w:pPr>
              <w:widowControl w:val="0"/>
              <w:numPr>
                <w:ilvl w:val="0"/>
                <w:numId w:val="0"/>
              </w:numPr>
              <w:jc w:val="center"/>
              <w:rPr>
                <w:rFonts w:hint="eastAsia" w:ascii="仿宋_GB2312" w:hAnsi="仿宋_GB2312" w:eastAsia="仿宋_GB2312" w:cs="黑体"/>
                <w:color w:val="auto"/>
                <w:sz w:val="28"/>
                <w:szCs w:val="28"/>
                <w:highlight w:val="none"/>
                <w:vertAlign w:val="baseline"/>
                <w:lang w:val="en-US" w:eastAsia="zh-CN"/>
              </w:rPr>
            </w:pPr>
            <w:r>
              <w:rPr>
                <w:rFonts w:hint="eastAsia" w:ascii="仿宋_GB2312" w:hAnsi="仿宋_GB2312" w:eastAsia="仿宋_GB2312" w:cs="黑体"/>
                <w:color w:val="auto"/>
                <w:sz w:val="28"/>
                <w:szCs w:val="28"/>
                <w:highlight w:val="none"/>
                <w:vertAlign w:val="baseline"/>
                <w:lang w:val="en-US" w:eastAsia="zh-CN"/>
              </w:rPr>
              <w:t>13</w:t>
            </w:r>
          </w:p>
        </w:tc>
        <w:tc>
          <w:tcPr>
            <w:tcW w:w="1799" w:type="dxa"/>
            <w:vAlign w:val="center"/>
          </w:tcPr>
          <w:p w14:paraId="44648161">
            <w:pPr>
              <w:widowControl w:val="0"/>
              <w:numPr>
                <w:ilvl w:val="0"/>
                <w:numId w:val="0"/>
              </w:numPr>
              <w:jc w:val="center"/>
              <w:rPr>
                <w:rFonts w:hint="eastAsia" w:ascii="仿宋_GB2312" w:hAnsi="仿宋_GB2312" w:eastAsia="仿宋_GB2312" w:cs="黑体"/>
                <w:color w:val="auto"/>
                <w:sz w:val="28"/>
                <w:szCs w:val="28"/>
                <w:highlight w:val="none"/>
                <w:vertAlign w:val="baseline"/>
                <w:lang w:val="en-US" w:eastAsia="zh-CN"/>
              </w:rPr>
            </w:pPr>
            <w:r>
              <w:rPr>
                <w:rFonts w:hint="eastAsia" w:ascii="仿宋_GB2312" w:hAnsi="仿宋_GB2312" w:eastAsia="仿宋_GB2312" w:cs="黑体"/>
                <w:color w:val="auto"/>
                <w:sz w:val="28"/>
                <w:szCs w:val="28"/>
                <w:highlight w:val="none"/>
                <w:vertAlign w:val="baseline"/>
                <w:lang w:val="en-US" w:eastAsia="zh-CN"/>
              </w:rPr>
              <w:t>8楼接待室</w:t>
            </w:r>
          </w:p>
          <w:p w14:paraId="29D20411">
            <w:pPr>
              <w:widowControl w:val="0"/>
              <w:numPr>
                <w:ilvl w:val="0"/>
                <w:numId w:val="0"/>
              </w:numPr>
              <w:jc w:val="center"/>
              <w:rPr>
                <w:rFonts w:hint="eastAsia" w:ascii="仿宋_GB2312" w:hAnsi="仿宋_GB2312" w:eastAsia="仿宋_GB2312" w:cs="黑体"/>
                <w:color w:val="auto"/>
                <w:sz w:val="28"/>
                <w:szCs w:val="28"/>
                <w:highlight w:val="none"/>
                <w:vertAlign w:val="baseline"/>
                <w:lang w:val="en-US" w:eastAsia="zh-CN"/>
              </w:rPr>
            </w:pPr>
            <w:r>
              <w:rPr>
                <w:rFonts w:hint="eastAsia" w:ascii="仿宋_GB2312" w:hAnsi="仿宋_GB2312" w:eastAsia="仿宋_GB2312" w:cs="黑体"/>
                <w:color w:val="auto"/>
                <w:sz w:val="28"/>
                <w:szCs w:val="28"/>
                <w:highlight w:val="none"/>
                <w:vertAlign w:val="baseline"/>
                <w:lang w:val="en-US" w:eastAsia="zh-CN"/>
              </w:rPr>
              <w:t>16.6㎡</w:t>
            </w:r>
          </w:p>
        </w:tc>
        <w:tc>
          <w:tcPr>
            <w:tcW w:w="6795" w:type="dxa"/>
            <w:vAlign w:val="top"/>
          </w:tcPr>
          <w:p w14:paraId="261EA68F">
            <w:pPr>
              <w:widowControl w:val="0"/>
              <w:numPr>
                <w:ilvl w:val="0"/>
                <w:numId w:val="0"/>
              </w:numPr>
              <w:jc w:val="both"/>
              <w:rPr>
                <w:rFonts w:hint="eastAsia" w:ascii="仿宋_GB2312" w:hAnsi="仿宋_GB2312" w:eastAsia="仿宋_GB2312" w:cs="黑体"/>
                <w:color w:val="auto"/>
                <w:sz w:val="28"/>
                <w:szCs w:val="28"/>
                <w:highlight w:val="none"/>
                <w:vertAlign w:val="baseline"/>
                <w:lang w:val="en-US" w:eastAsia="zh-CN"/>
              </w:rPr>
            </w:pPr>
            <w:r>
              <w:rPr>
                <w:rFonts w:hint="eastAsia" w:ascii="仿宋_GB2312" w:hAnsi="仿宋_GB2312" w:eastAsia="仿宋_GB2312" w:cs="黑体"/>
                <w:color w:val="auto"/>
                <w:sz w:val="28"/>
                <w:szCs w:val="28"/>
                <w:highlight w:val="none"/>
                <w:vertAlign w:val="baseline"/>
                <w:lang w:val="en-US" w:eastAsia="zh-CN"/>
              </w:rPr>
              <w:t>接待室西面电视屏墙面预留2个86电插座、1个RJ45千兆网口直达弱电间配线架，会议室中间和电视屏墙埋联通管，预埋HDM延长线母口，连接桌面接口模块到电视墙。会议桌底下预留2个86电插座。</w:t>
            </w:r>
          </w:p>
        </w:tc>
        <w:tc>
          <w:tcPr>
            <w:tcW w:w="1237" w:type="dxa"/>
            <w:vAlign w:val="top"/>
          </w:tcPr>
          <w:p w14:paraId="42490F37">
            <w:pPr>
              <w:widowControl w:val="0"/>
              <w:numPr>
                <w:ilvl w:val="0"/>
                <w:numId w:val="0"/>
              </w:numPr>
              <w:jc w:val="both"/>
              <w:rPr>
                <w:rFonts w:hint="eastAsia" w:ascii="仿宋_GB2312" w:hAnsi="仿宋_GB2312" w:eastAsia="仿宋_GB2312" w:cs="黑体"/>
                <w:color w:val="auto"/>
                <w:sz w:val="28"/>
                <w:szCs w:val="28"/>
                <w:highlight w:val="none"/>
                <w:vertAlign w:val="baseline"/>
                <w:lang w:val="en-US" w:eastAsia="zh-CN"/>
              </w:rPr>
            </w:pPr>
          </w:p>
        </w:tc>
      </w:tr>
      <w:tr w14:paraId="1324B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802" w:type="dxa"/>
            <w:vAlign w:val="center"/>
          </w:tcPr>
          <w:p w14:paraId="41EF977D">
            <w:pPr>
              <w:widowControl w:val="0"/>
              <w:numPr>
                <w:ilvl w:val="0"/>
                <w:numId w:val="0"/>
              </w:numPr>
              <w:jc w:val="center"/>
              <w:rPr>
                <w:rFonts w:hint="eastAsia" w:ascii="仿宋_GB2312" w:hAnsi="仿宋_GB2312" w:eastAsia="仿宋_GB2312" w:cs="黑体"/>
                <w:color w:val="auto"/>
                <w:sz w:val="28"/>
                <w:szCs w:val="28"/>
                <w:highlight w:val="none"/>
                <w:vertAlign w:val="baseline"/>
                <w:lang w:val="en-US" w:eastAsia="zh-CN"/>
              </w:rPr>
            </w:pPr>
            <w:r>
              <w:rPr>
                <w:rFonts w:hint="eastAsia" w:ascii="仿宋_GB2312" w:hAnsi="仿宋_GB2312" w:eastAsia="仿宋_GB2312" w:cs="黑体"/>
                <w:color w:val="auto"/>
                <w:sz w:val="28"/>
                <w:szCs w:val="28"/>
                <w:highlight w:val="none"/>
                <w:vertAlign w:val="baseline"/>
                <w:lang w:val="en-US" w:eastAsia="zh-CN"/>
              </w:rPr>
              <w:t>14</w:t>
            </w:r>
          </w:p>
        </w:tc>
        <w:tc>
          <w:tcPr>
            <w:tcW w:w="1799" w:type="dxa"/>
            <w:vAlign w:val="center"/>
          </w:tcPr>
          <w:p w14:paraId="60FFF551">
            <w:pPr>
              <w:widowControl w:val="0"/>
              <w:numPr>
                <w:ilvl w:val="0"/>
                <w:numId w:val="0"/>
              </w:numPr>
              <w:jc w:val="center"/>
              <w:rPr>
                <w:rFonts w:hint="eastAsia" w:ascii="仿宋_GB2312" w:hAnsi="仿宋_GB2312" w:eastAsia="仿宋_GB2312" w:cs="黑体"/>
                <w:color w:val="auto"/>
                <w:sz w:val="28"/>
                <w:szCs w:val="28"/>
                <w:highlight w:val="none"/>
                <w:vertAlign w:val="baseline"/>
                <w:lang w:val="en-US" w:eastAsia="zh-CN"/>
              </w:rPr>
            </w:pPr>
            <w:r>
              <w:rPr>
                <w:rFonts w:hint="eastAsia" w:ascii="仿宋_GB2312" w:hAnsi="仿宋_GB2312" w:eastAsia="仿宋_GB2312" w:cs="黑体"/>
                <w:color w:val="auto"/>
                <w:sz w:val="28"/>
                <w:szCs w:val="28"/>
                <w:highlight w:val="none"/>
                <w:vertAlign w:val="baseline"/>
                <w:lang w:val="en-US" w:eastAsia="zh-CN"/>
              </w:rPr>
              <w:t>8楼洽谈室</w:t>
            </w:r>
          </w:p>
          <w:p w14:paraId="45573CD9">
            <w:pPr>
              <w:widowControl w:val="0"/>
              <w:numPr>
                <w:ilvl w:val="0"/>
                <w:numId w:val="0"/>
              </w:numPr>
              <w:jc w:val="center"/>
              <w:rPr>
                <w:rFonts w:hint="eastAsia" w:ascii="仿宋_GB2312" w:hAnsi="仿宋_GB2312" w:eastAsia="仿宋_GB2312" w:cs="黑体"/>
                <w:color w:val="auto"/>
                <w:sz w:val="28"/>
                <w:szCs w:val="28"/>
                <w:highlight w:val="none"/>
                <w:vertAlign w:val="baseline"/>
                <w:lang w:val="en-US" w:eastAsia="zh-CN"/>
              </w:rPr>
            </w:pPr>
            <w:r>
              <w:rPr>
                <w:rFonts w:hint="eastAsia" w:ascii="仿宋_GB2312" w:hAnsi="仿宋_GB2312" w:eastAsia="仿宋_GB2312" w:cs="黑体"/>
                <w:color w:val="auto"/>
                <w:sz w:val="28"/>
                <w:szCs w:val="28"/>
                <w:highlight w:val="none"/>
                <w:vertAlign w:val="baseline"/>
                <w:lang w:val="en-US" w:eastAsia="zh-CN"/>
              </w:rPr>
              <w:t>17㎡</w:t>
            </w:r>
          </w:p>
        </w:tc>
        <w:tc>
          <w:tcPr>
            <w:tcW w:w="6795" w:type="dxa"/>
            <w:vAlign w:val="top"/>
          </w:tcPr>
          <w:p w14:paraId="60B78363">
            <w:pPr>
              <w:widowControl w:val="0"/>
              <w:numPr>
                <w:ilvl w:val="0"/>
                <w:numId w:val="0"/>
              </w:numPr>
              <w:jc w:val="both"/>
              <w:rPr>
                <w:rFonts w:hint="eastAsia" w:ascii="仿宋_GB2312" w:hAnsi="仿宋_GB2312" w:eastAsia="仿宋_GB2312" w:cs="黑体"/>
                <w:color w:val="auto"/>
                <w:sz w:val="28"/>
                <w:szCs w:val="28"/>
                <w:highlight w:val="none"/>
                <w:vertAlign w:val="baseline"/>
                <w:lang w:val="en-US" w:eastAsia="zh-CN"/>
              </w:rPr>
            </w:pPr>
            <w:r>
              <w:rPr>
                <w:rFonts w:hint="eastAsia" w:ascii="仿宋_GB2312" w:hAnsi="仿宋_GB2312" w:eastAsia="仿宋_GB2312" w:cs="黑体"/>
                <w:color w:val="auto"/>
                <w:sz w:val="28"/>
                <w:szCs w:val="28"/>
                <w:highlight w:val="none"/>
                <w:vertAlign w:val="baseline"/>
                <w:lang w:val="en-US" w:eastAsia="zh-CN"/>
              </w:rPr>
              <w:t>洽谈室北面电视屏墙面预留2个86电插座、1个RJ45千兆网口直达弱电间配线架，会议室中间和电视屏墙埋联通管，预埋HDM延长线母口，连接桌面接口模块到电视墙。会议桌底下预留2个86电插座。</w:t>
            </w:r>
          </w:p>
        </w:tc>
        <w:tc>
          <w:tcPr>
            <w:tcW w:w="1237" w:type="dxa"/>
            <w:vAlign w:val="top"/>
          </w:tcPr>
          <w:p w14:paraId="51CE5955">
            <w:pPr>
              <w:widowControl w:val="0"/>
              <w:numPr>
                <w:ilvl w:val="0"/>
                <w:numId w:val="0"/>
              </w:numPr>
              <w:jc w:val="both"/>
              <w:rPr>
                <w:rFonts w:hint="eastAsia" w:ascii="仿宋_GB2312" w:hAnsi="仿宋_GB2312" w:eastAsia="仿宋_GB2312" w:cs="黑体"/>
                <w:color w:val="auto"/>
                <w:sz w:val="28"/>
                <w:szCs w:val="28"/>
                <w:highlight w:val="none"/>
                <w:vertAlign w:val="baseline"/>
                <w:lang w:val="en-US" w:eastAsia="zh-CN"/>
              </w:rPr>
            </w:pPr>
          </w:p>
        </w:tc>
      </w:tr>
    </w:tbl>
    <w:p w14:paraId="4D29FBD1">
      <w:pPr>
        <w:widowControl w:val="0"/>
        <w:numPr>
          <w:ilvl w:val="0"/>
          <w:numId w:val="0"/>
        </w:numPr>
        <w:ind w:leftChars="0"/>
        <w:jc w:val="both"/>
        <w:rPr>
          <w:rFonts w:hint="eastAsia" w:ascii="仿宋_GB2312" w:hAnsi="仿宋_GB2312" w:eastAsia="仿宋_GB2312" w:cs="黑体"/>
          <w:color w:val="auto"/>
          <w:sz w:val="28"/>
          <w:szCs w:val="28"/>
          <w:highlight w:val="none"/>
          <w:lang w:val="en-US" w:eastAsia="zh-CN"/>
        </w:rPr>
      </w:pPr>
    </w:p>
    <w:p w14:paraId="2F854CBE">
      <w:pPr>
        <w:widowControl w:val="0"/>
        <w:numPr>
          <w:ilvl w:val="0"/>
          <w:numId w:val="5"/>
        </w:numPr>
        <w:ind w:left="0" w:leftChars="0" w:firstLine="560" w:firstLineChars="200"/>
        <w:jc w:val="both"/>
        <w:rPr>
          <w:rFonts w:hint="eastAsia" w:ascii="仿宋_GB2312" w:hAnsi="仿宋_GB2312" w:eastAsia="仿宋_GB2312" w:cs="黑体"/>
          <w:color w:val="auto"/>
          <w:sz w:val="28"/>
          <w:szCs w:val="28"/>
          <w:highlight w:val="none"/>
          <w:lang w:val="en-US" w:eastAsia="zh-CN"/>
        </w:rPr>
      </w:pPr>
      <w:r>
        <w:rPr>
          <w:rFonts w:hint="eastAsia" w:ascii="仿宋_GB2312" w:hAnsi="仿宋_GB2312" w:eastAsia="仿宋_GB2312" w:cs="黑体"/>
          <w:color w:val="auto"/>
          <w:sz w:val="28"/>
          <w:szCs w:val="28"/>
          <w:highlight w:val="none"/>
          <w:lang w:val="en-US" w:eastAsia="zh-CN"/>
        </w:rPr>
        <w:t>设计注意：</w:t>
      </w:r>
    </w:p>
    <w:p w14:paraId="7220201F">
      <w:pPr>
        <w:numPr>
          <w:ilvl w:val="0"/>
          <w:numId w:val="0"/>
        </w:numPr>
        <w:ind w:firstLine="560" w:firstLineChars="200"/>
        <w:rPr>
          <w:rFonts w:hint="eastAsia" w:ascii="仿宋_GB2312" w:hAnsi="仿宋_GB2312" w:eastAsia="仿宋_GB2312" w:cs="黑体"/>
          <w:color w:val="auto"/>
          <w:sz w:val="28"/>
          <w:szCs w:val="28"/>
          <w:highlight w:val="none"/>
          <w:lang w:val="en-US" w:eastAsia="zh-CN"/>
        </w:rPr>
      </w:pPr>
      <w:r>
        <w:rPr>
          <w:rFonts w:hint="eastAsia" w:ascii="仿宋_GB2312" w:hAnsi="仿宋_GB2312" w:eastAsia="仿宋_GB2312" w:cs="黑体"/>
          <w:color w:val="auto"/>
          <w:sz w:val="28"/>
          <w:szCs w:val="28"/>
          <w:highlight w:val="none"/>
          <w:lang w:val="en-US" w:eastAsia="zh-CN"/>
        </w:rPr>
        <w:t>部分房间需预埋管线做隐形地插，预留合适尺寸的石膏板假墙、留意电插座、网口、语音口位置，并按要求接线预留。</w:t>
      </w:r>
    </w:p>
    <w:p w14:paraId="515CD142">
      <w:pPr>
        <w:pStyle w:val="6"/>
        <w:ind w:firstLine="560" w:firstLineChars="200"/>
        <w:rPr>
          <w:rFonts w:hint="eastAsia" w:ascii="仿宋_GB2312" w:hAnsi="仿宋_GB2312" w:eastAsia="仿宋_GB2312" w:cs="黑体"/>
          <w:color w:val="auto"/>
          <w:sz w:val="28"/>
          <w:szCs w:val="28"/>
          <w:highlight w:val="none"/>
          <w:lang w:val="en-US" w:eastAsia="zh-CN"/>
        </w:rPr>
      </w:pPr>
      <w:r>
        <w:rPr>
          <w:rFonts w:hint="eastAsia" w:ascii="仿宋_GB2312" w:hAnsi="仿宋_GB2312" w:eastAsia="仿宋_GB2312" w:cs="黑体"/>
          <w:color w:val="auto"/>
          <w:sz w:val="28"/>
          <w:szCs w:val="28"/>
          <w:highlight w:val="none"/>
          <w:lang w:val="en-US" w:eastAsia="zh-CN"/>
        </w:rPr>
        <w:t>6、会议系统设备：</w:t>
      </w:r>
    </w:p>
    <w:p w14:paraId="64B63A11">
      <w:pPr>
        <w:pStyle w:val="6"/>
        <w:ind w:firstLine="560" w:firstLineChars="200"/>
        <w:rPr>
          <w:color w:val="auto"/>
          <w:highlight w:val="none"/>
        </w:rPr>
      </w:pPr>
      <w:r>
        <w:rPr>
          <w:rFonts w:hint="eastAsia" w:ascii="仿宋_GB2312" w:hAnsi="仿宋_GB2312" w:eastAsia="仿宋_GB2312" w:cs="黑体"/>
          <w:color w:val="auto"/>
          <w:sz w:val="28"/>
          <w:szCs w:val="28"/>
          <w:highlight w:val="none"/>
          <w:lang w:val="en-US" w:eastAsia="zh-CN"/>
        </w:rPr>
        <w:t>此部分设备由业主提供，尽可能地利用原有设备，原有设备须由承包单位拆装搬运（费用由承包单位承担）</w:t>
      </w:r>
      <w:r>
        <w:rPr>
          <w:rFonts w:hint="eastAsia" w:ascii="仿宋_GB2312" w:hAnsi="仿宋_GB2312" w:eastAsia="仿宋_GB2312" w:cs="黑体"/>
          <w:strike w:val="0"/>
          <w:color w:val="auto"/>
          <w:sz w:val="28"/>
          <w:szCs w:val="28"/>
          <w:highlight w:val="none"/>
          <w:lang w:val="en-US" w:eastAsia="zh-CN"/>
        </w:rPr>
        <w:t>，设备数量未能满足现有会议室需要的，由承包单位新购，承包单位须预留所有设备管线。</w:t>
      </w:r>
    </w:p>
    <w:p w14:paraId="7B6BFD8E">
      <w:pPr>
        <w:rPr>
          <w:rFonts w:hint="eastAsia"/>
          <w:color w:val="auto"/>
          <w:highlight w:val="none"/>
        </w:rPr>
      </w:pPr>
    </w:p>
    <w:p w14:paraId="0E57466F">
      <w:pPr>
        <w:pStyle w:val="6"/>
        <w:rPr>
          <w:rFonts w:hint="eastAsia"/>
          <w:color w:val="auto"/>
          <w:highlight w:val="none"/>
        </w:rPr>
      </w:pPr>
    </w:p>
    <w:p w14:paraId="1DA1CF02">
      <w:pPr>
        <w:pStyle w:val="6"/>
        <w:rPr>
          <w:rFonts w:hint="eastAsia"/>
          <w:color w:val="auto"/>
          <w:highlight w:val="none"/>
        </w:rPr>
      </w:pPr>
    </w:p>
    <w:p w14:paraId="1949F0DC">
      <w:pPr>
        <w:pStyle w:val="6"/>
        <w:rPr>
          <w:rFonts w:hint="eastAsia"/>
          <w:color w:val="auto"/>
          <w:highlight w:val="none"/>
        </w:rPr>
      </w:pPr>
    </w:p>
    <w:p w14:paraId="2581D46A">
      <w:pPr>
        <w:pStyle w:val="6"/>
        <w:rPr>
          <w:rFonts w:hint="eastAsia"/>
          <w:color w:val="auto"/>
          <w:highlight w:val="none"/>
        </w:rPr>
      </w:pPr>
    </w:p>
    <w:p w14:paraId="5DE1EE8F">
      <w:pPr>
        <w:pStyle w:val="6"/>
        <w:rPr>
          <w:rFonts w:hint="eastAsia"/>
          <w:color w:val="auto"/>
          <w:highlight w:val="none"/>
        </w:rPr>
      </w:pPr>
    </w:p>
    <w:p w14:paraId="78A3E830">
      <w:pPr>
        <w:pStyle w:val="6"/>
        <w:rPr>
          <w:rFonts w:hint="eastAsia"/>
          <w:color w:val="auto"/>
          <w:highlight w:val="none"/>
        </w:rPr>
      </w:pPr>
    </w:p>
    <w:p w14:paraId="591960C2">
      <w:pPr>
        <w:pStyle w:val="6"/>
        <w:rPr>
          <w:rFonts w:hint="eastAsia"/>
          <w:color w:val="auto"/>
          <w:highlight w:val="none"/>
        </w:rPr>
      </w:pPr>
    </w:p>
    <w:p w14:paraId="5AFB509E">
      <w:pPr>
        <w:pStyle w:val="6"/>
        <w:rPr>
          <w:rFonts w:hint="eastAsia"/>
          <w:color w:val="auto"/>
          <w:highlight w:val="none"/>
        </w:rPr>
      </w:pPr>
    </w:p>
    <w:p w14:paraId="7C7DAD53">
      <w:pPr>
        <w:pStyle w:val="6"/>
        <w:rPr>
          <w:rFonts w:hint="eastAsia"/>
          <w:color w:val="auto"/>
          <w:highlight w:val="none"/>
        </w:rPr>
      </w:pPr>
    </w:p>
    <w:p w14:paraId="4187116C">
      <w:pPr>
        <w:pStyle w:val="6"/>
        <w:rPr>
          <w:rFonts w:hint="eastAsia"/>
          <w:color w:val="auto"/>
          <w:highlight w:val="none"/>
        </w:rPr>
      </w:pPr>
    </w:p>
    <w:p w14:paraId="4B103CF3">
      <w:pPr>
        <w:pStyle w:val="6"/>
        <w:rPr>
          <w:rFonts w:hint="eastAsia"/>
          <w:color w:val="auto"/>
          <w:highlight w:val="none"/>
        </w:rPr>
      </w:pPr>
    </w:p>
    <w:p w14:paraId="7A015149">
      <w:pPr>
        <w:pStyle w:val="6"/>
        <w:rPr>
          <w:rFonts w:hint="eastAsia"/>
          <w:color w:val="auto"/>
          <w:highlight w:val="none"/>
        </w:rPr>
      </w:pPr>
    </w:p>
    <w:p w14:paraId="35A71A19">
      <w:pPr>
        <w:pStyle w:val="6"/>
        <w:rPr>
          <w:rFonts w:hint="eastAsia"/>
          <w:color w:val="auto"/>
          <w:highlight w:val="none"/>
        </w:rPr>
      </w:pPr>
    </w:p>
    <w:p w14:paraId="34AFB4E5">
      <w:pPr>
        <w:pStyle w:val="6"/>
        <w:rPr>
          <w:rFonts w:hint="eastAsia"/>
          <w:color w:val="auto"/>
          <w:highlight w:val="none"/>
        </w:rPr>
      </w:pPr>
    </w:p>
    <w:p w14:paraId="390D0780">
      <w:pPr>
        <w:rPr>
          <w:rFonts w:hint="eastAsia" w:ascii="仿宋" w:hAnsi="仿宋" w:eastAsia="仿宋" w:cs="仿宋"/>
          <w:b/>
          <w:bCs/>
          <w:i w:val="0"/>
          <w:iCs w:val="0"/>
          <w:color w:val="auto"/>
          <w:kern w:val="0"/>
          <w:sz w:val="28"/>
          <w:szCs w:val="28"/>
          <w:highlight w:val="none"/>
          <w:u w:val="none"/>
          <w:lang w:val="en-US" w:eastAsia="zh-CN" w:bidi="ar"/>
        </w:rPr>
      </w:pPr>
      <w:r>
        <w:rPr>
          <w:rFonts w:hint="eastAsia"/>
          <w:color w:val="auto"/>
          <w:highlight w:val="none"/>
        </w:rPr>
        <w:br w:type="page"/>
      </w:r>
      <w:r>
        <w:rPr>
          <w:rFonts w:hint="eastAsia" w:ascii="仿宋" w:hAnsi="仿宋" w:eastAsia="仿宋" w:cs="仿宋"/>
          <w:b/>
          <w:bCs/>
          <w:i w:val="0"/>
          <w:iCs w:val="0"/>
          <w:color w:val="auto"/>
          <w:kern w:val="0"/>
          <w:sz w:val="36"/>
          <w:szCs w:val="36"/>
          <w:highlight w:val="none"/>
          <w:u w:val="none"/>
          <w:lang w:val="en-US" w:eastAsia="zh-CN" w:bidi="ar-SA"/>
        </w:rPr>
        <w:t xml:space="preserve">附件9.5  </w:t>
      </w:r>
    </w:p>
    <w:p w14:paraId="756695F0">
      <w:pPr>
        <w:jc w:val="center"/>
        <w:rPr>
          <w:rFonts w:hint="eastAsia"/>
          <w:color w:val="auto"/>
          <w:highlight w:val="none"/>
        </w:rPr>
      </w:pPr>
      <w:r>
        <w:rPr>
          <w:rFonts w:hint="eastAsia" w:ascii="仿宋" w:hAnsi="仿宋" w:eastAsia="仿宋" w:cs="仿宋"/>
          <w:b/>
          <w:bCs/>
          <w:i w:val="0"/>
          <w:iCs w:val="0"/>
          <w:color w:val="auto"/>
          <w:kern w:val="0"/>
          <w:sz w:val="28"/>
          <w:szCs w:val="28"/>
          <w:highlight w:val="none"/>
          <w:u w:val="none"/>
          <w:lang w:val="en-US" w:eastAsia="zh-CN" w:bidi="ar-SA"/>
        </w:rPr>
        <w:t>限额设计全费用单方造价明细表</w:t>
      </w:r>
    </w:p>
    <w:p w14:paraId="5B69C994">
      <w:pPr>
        <w:rPr>
          <w:rFonts w:hint="eastAsia"/>
          <w:color w:val="auto"/>
          <w:highlight w:val="none"/>
        </w:rPr>
      </w:pPr>
    </w:p>
    <w:p w14:paraId="12CD155F">
      <w:pPr>
        <w:rPr>
          <w:rFonts w:hint="eastAsia"/>
          <w:color w:val="auto"/>
          <w:highlight w:val="none"/>
        </w:rPr>
      </w:pPr>
    </w:p>
    <w:tbl>
      <w:tblPr>
        <w:tblStyle w:val="11"/>
        <w:tblW w:w="98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7"/>
        <w:gridCol w:w="3159"/>
        <w:gridCol w:w="994"/>
        <w:gridCol w:w="1733"/>
        <w:gridCol w:w="2481"/>
        <w:gridCol w:w="836"/>
      </w:tblGrid>
      <w:tr w14:paraId="62D39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B8A50">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E7E69">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区域名称</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24CEC">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单位</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DCFA8">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暂定使用面积(</w:t>
            </w:r>
            <w:r>
              <w:rPr>
                <w:rFonts w:hint="eastAsia" w:ascii="仿宋" w:hAnsi="仿宋" w:eastAsia="仿宋" w:cs="仿宋"/>
                <w:b/>
                <w:bCs/>
                <w:i w:val="0"/>
                <w:iCs w:val="0"/>
                <w:color w:val="auto"/>
                <w:kern w:val="0"/>
                <w:sz w:val="28"/>
                <w:szCs w:val="28"/>
                <w:highlight w:val="none"/>
                <w:u w:val="none"/>
                <w:lang w:val="en-US" w:eastAsia="zh-CN" w:bidi="ar"/>
              </w:rPr>
              <w:t>㎡</w:t>
            </w:r>
            <w:r>
              <w:rPr>
                <w:rFonts w:hint="eastAsia" w:ascii="仿宋" w:hAnsi="仿宋" w:eastAsia="仿宋" w:cs="仿宋"/>
                <w:b/>
                <w:bCs/>
                <w:i w:val="0"/>
                <w:iCs w:val="0"/>
                <w:color w:val="000000"/>
                <w:kern w:val="0"/>
                <w:sz w:val="28"/>
                <w:szCs w:val="28"/>
                <w:u w:val="none"/>
                <w:lang w:val="en-US" w:eastAsia="zh-CN" w:bidi="ar"/>
              </w:rPr>
              <w:t>)</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E8D95">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限额设计全费用单方造价（</w:t>
            </w:r>
            <w:r>
              <w:rPr>
                <w:rFonts w:hint="eastAsia" w:ascii="仿宋" w:hAnsi="仿宋" w:eastAsia="仿宋" w:cs="仿宋"/>
                <w:b/>
                <w:bCs/>
                <w:i w:val="0"/>
                <w:iCs w:val="0"/>
                <w:color w:val="auto"/>
                <w:kern w:val="0"/>
                <w:sz w:val="28"/>
                <w:szCs w:val="28"/>
                <w:highlight w:val="none"/>
                <w:u w:val="none"/>
                <w:lang w:val="en-US" w:eastAsia="zh-CN" w:bidi="ar"/>
              </w:rPr>
              <w:t>元/㎡</w:t>
            </w:r>
            <w:r>
              <w:rPr>
                <w:rFonts w:hint="eastAsia" w:ascii="仿宋" w:hAnsi="仿宋" w:eastAsia="仿宋" w:cs="仿宋"/>
                <w:b/>
                <w:bCs/>
                <w:i w:val="0"/>
                <w:iCs w:val="0"/>
                <w:color w:val="000000"/>
                <w:kern w:val="0"/>
                <w:sz w:val="28"/>
                <w:szCs w:val="28"/>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5D0DA">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备注</w:t>
            </w:r>
          </w:p>
        </w:tc>
      </w:tr>
      <w:tr w14:paraId="73184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6AD7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92753">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主入口门厅硬装</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0E9D5">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auto"/>
                <w:kern w:val="0"/>
                <w:sz w:val="28"/>
                <w:szCs w:val="28"/>
                <w:highlight w:val="none"/>
                <w:u w:val="none"/>
                <w:lang w:val="en-US" w:eastAsia="zh-CN" w:bidi="ar"/>
              </w:rPr>
              <w:t>㎡</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A3F5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269</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ED7D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5000.00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178B9">
            <w:pPr>
              <w:rPr>
                <w:rFonts w:hint="eastAsia" w:ascii="仿宋" w:hAnsi="仿宋" w:eastAsia="仿宋" w:cs="仿宋"/>
                <w:b/>
                <w:bCs/>
                <w:i w:val="0"/>
                <w:iCs w:val="0"/>
                <w:color w:val="000000"/>
                <w:sz w:val="28"/>
                <w:szCs w:val="28"/>
                <w:u w:val="none"/>
              </w:rPr>
            </w:pPr>
          </w:p>
        </w:tc>
      </w:tr>
      <w:tr w14:paraId="3F4E0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B79E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214B1">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卫生间硬装</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DE97A">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auto"/>
                <w:kern w:val="0"/>
                <w:sz w:val="28"/>
                <w:szCs w:val="28"/>
                <w:highlight w:val="none"/>
                <w:u w:val="none"/>
                <w:lang w:val="en-US" w:eastAsia="zh-CN" w:bidi="ar"/>
              </w:rPr>
              <w:t>㎡</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2111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832</w:t>
            </w:r>
            <w:bookmarkStart w:id="9" w:name="_GoBack"/>
            <w:bookmarkEnd w:id="9"/>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F20D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4200.00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2957E">
            <w:pPr>
              <w:rPr>
                <w:rFonts w:hint="eastAsia" w:ascii="仿宋" w:hAnsi="仿宋" w:eastAsia="仿宋" w:cs="仿宋"/>
                <w:b/>
                <w:bCs/>
                <w:i w:val="0"/>
                <w:iCs w:val="0"/>
                <w:color w:val="000000"/>
                <w:sz w:val="28"/>
                <w:szCs w:val="28"/>
                <w:u w:val="none"/>
              </w:rPr>
            </w:pPr>
          </w:p>
        </w:tc>
      </w:tr>
      <w:tr w14:paraId="5566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58E3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E21A8">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礼堂</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85F8D">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auto"/>
                <w:kern w:val="0"/>
                <w:sz w:val="28"/>
                <w:szCs w:val="28"/>
                <w:highlight w:val="none"/>
                <w:u w:val="none"/>
                <w:lang w:val="en-US" w:eastAsia="zh-CN" w:bidi="ar"/>
              </w:rPr>
              <w:t>㎡</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4071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309</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2314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1750.00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56E7C">
            <w:pPr>
              <w:rPr>
                <w:rFonts w:hint="eastAsia" w:ascii="仿宋" w:hAnsi="仿宋" w:eastAsia="仿宋" w:cs="仿宋"/>
                <w:b/>
                <w:bCs/>
                <w:i w:val="0"/>
                <w:iCs w:val="0"/>
                <w:color w:val="000000"/>
                <w:sz w:val="28"/>
                <w:szCs w:val="28"/>
                <w:u w:val="none"/>
              </w:rPr>
            </w:pPr>
          </w:p>
        </w:tc>
      </w:tr>
      <w:tr w14:paraId="4A6B7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CAAD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FFFC3">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首层电梯厅</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33D85">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auto"/>
                <w:kern w:val="0"/>
                <w:sz w:val="28"/>
                <w:szCs w:val="28"/>
                <w:highlight w:val="none"/>
                <w:u w:val="none"/>
                <w:lang w:val="en-US" w:eastAsia="zh-CN" w:bidi="ar"/>
              </w:rPr>
              <w:t>㎡</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BB64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29</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8B14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4300.00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C5585">
            <w:pPr>
              <w:rPr>
                <w:rFonts w:hint="eastAsia" w:ascii="仿宋" w:hAnsi="仿宋" w:eastAsia="仿宋" w:cs="仿宋"/>
                <w:b/>
                <w:bCs/>
                <w:i w:val="0"/>
                <w:iCs w:val="0"/>
                <w:color w:val="000000"/>
                <w:sz w:val="28"/>
                <w:szCs w:val="28"/>
                <w:u w:val="none"/>
              </w:rPr>
            </w:pPr>
          </w:p>
        </w:tc>
      </w:tr>
      <w:tr w14:paraId="30751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0453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D0C11">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预留接待区</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49666">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auto"/>
                <w:kern w:val="0"/>
                <w:sz w:val="28"/>
                <w:szCs w:val="28"/>
                <w:highlight w:val="none"/>
                <w:u w:val="none"/>
                <w:lang w:val="en-US" w:eastAsia="zh-CN" w:bidi="ar"/>
              </w:rPr>
              <w:t>㎡</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F6C8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185</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F5AD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2000.00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02D3F">
            <w:pPr>
              <w:rPr>
                <w:rFonts w:hint="eastAsia" w:ascii="仿宋" w:hAnsi="仿宋" w:eastAsia="仿宋" w:cs="仿宋"/>
                <w:b/>
                <w:bCs/>
                <w:i w:val="0"/>
                <w:iCs w:val="0"/>
                <w:color w:val="000000"/>
                <w:sz w:val="28"/>
                <w:szCs w:val="28"/>
                <w:u w:val="none"/>
              </w:rPr>
            </w:pPr>
          </w:p>
        </w:tc>
      </w:tr>
      <w:tr w14:paraId="48A96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7303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0E1A3">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其它各层电梯厅</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EA28A">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auto"/>
                <w:kern w:val="0"/>
                <w:sz w:val="28"/>
                <w:szCs w:val="28"/>
                <w:highlight w:val="none"/>
                <w:u w:val="none"/>
                <w:lang w:val="en-US" w:eastAsia="zh-CN" w:bidi="ar"/>
              </w:rPr>
              <w:t>㎡</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BA76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231</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F173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1450.00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4A72C">
            <w:pPr>
              <w:rPr>
                <w:rFonts w:hint="eastAsia" w:ascii="仿宋" w:hAnsi="仿宋" w:eastAsia="仿宋" w:cs="仿宋"/>
                <w:b/>
                <w:bCs/>
                <w:i w:val="0"/>
                <w:iCs w:val="0"/>
                <w:color w:val="000000"/>
                <w:sz w:val="28"/>
                <w:szCs w:val="28"/>
                <w:u w:val="none"/>
              </w:rPr>
            </w:pPr>
          </w:p>
        </w:tc>
      </w:tr>
      <w:tr w14:paraId="6D637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7E3F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1FDDC">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电梯合用前室</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25B40">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auto"/>
                <w:kern w:val="0"/>
                <w:sz w:val="28"/>
                <w:szCs w:val="28"/>
                <w:highlight w:val="none"/>
                <w:u w:val="none"/>
                <w:lang w:val="en-US" w:eastAsia="zh-CN" w:bidi="ar"/>
              </w:rPr>
              <w:t>㎡</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6385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257</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8291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1000.00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B35FF">
            <w:pPr>
              <w:rPr>
                <w:rFonts w:hint="eastAsia" w:ascii="仿宋" w:hAnsi="仿宋" w:eastAsia="仿宋" w:cs="仿宋"/>
                <w:b/>
                <w:bCs/>
                <w:i w:val="0"/>
                <w:iCs w:val="0"/>
                <w:color w:val="000000"/>
                <w:sz w:val="28"/>
                <w:szCs w:val="28"/>
                <w:u w:val="none"/>
              </w:rPr>
            </w:pPr>
          </w:p>
        </w:tc>
      </w:tr>
      <w:tr w14:paraId="6AF31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1987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DEA09">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首层贵宾室、三层会客室、四层接待大厅、六层接待大厅</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4D767">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auto"/>
                <w:kern w:val="0"/>
                <w:sz w:val="28"/>
                <w:szCs w:val="28"/>
                <w:highlight w:val="none"/>
                <w:u w:val="none"/>
                <w:lang w:val="en-US" w:eastAsia="zh-CN" w:bidi="ar"/>
              </w:rPr>
              <w:t>㎡</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F8D4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316</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EB66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1700.00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2307A">
            <w:pPr>
              <w:rPr>
                <w:rFonts w:hint="eastAsia" w:ascii="仿宋" w:hAnsi="仿宋" w:eastAsia="仿宋" w:cs="仿宋"/>
                <w:b/>
                <w:bCs/>
                <w:i w:val="0"/>
                <w:iCs w:val="0"/>
                <w:color w:val="000000"/>
                <w:sz w:val="28"/>
                <w:szCs w:val="28"/>
                <w:u w:val="none"/>
              </w:rPr>
            </w:pPr>
          </w:p>
        </w:tc>
      </w:tr>
      <w:tr w14:paraId="71F97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1AF0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54088">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首层办公区</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4EF11">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auto"/>
                <w:kern w:val="0"/>
                <w:sz w:val="28"/>
                <w:szCs w:val="28"/>
                <w:highlight w:val="none"/>
                <w:u w:val="none"/>
                <w:lang w:val="en-US" w:eastAsia="zh-CN" w:bidi="ar"/>
              </w:rPr>
              <w:t>㎡</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D53F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817</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C82D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1450.00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A6CBE">
            <w:pPr>
              <w:rPr>
                <w:rFonts w:hint="eastAsia" w:ascii="仿宋" w:hAnsi="仿宋" w:eastAsia="仿宋" w:cs="仿宋"/>
                <w:b/>
                <w:bCs/>
                <w:i w:val="0"/>
                <w:iCs w:val="0"/>
                <w:color w:val="000000"/>
                <w:sz w:val="28"/>
                <w:szCs w:val="28"/>
                <w:u w:val="none"/>
              </w:rPr>
            </w:pPr>
          </w:p>
        </w:tc>
      </w:tr>
      <w:tr w14:paraId="3FB85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F45A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7432F">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首层展厅</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2D771">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auto"/>
                <w:kern w:val="0"/>
                <w:sz w:val="28"/>
                <w:szCs w:val="28"/>
                <w:highlight w:val="none"/>
                <w:u w:val="none"/>
                <w:lang w:val="en-US" w:eastAsia="zh-CN" w:bidi="ar"/>
              </w:rPr>
              <w:t>㎡</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FB74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1021</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B827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1800.00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034D0">
            <w:pPr>
              <w:rPr>
                <w:rFonts w:hint="eastAsia" w:ascii="仿宋" w:hAnsi="仿宋" w:eastAsia="仿宋" w:cs="仿宋"/>
                <w:b/>
                <w:bCs/>
                <w:i w:val="0"/>
                <w:iCs w:val="0"/>
                <w:color w:val="000000"/>
                <w:sz w:val="28"/>
                <w:szCs w:val="28"/>
                <w:u w:val="none"/>
              </w:rPr>
            </w:pPr>
          </w:p>
        </w:tc>
      </w:tr>
      <w:tr w14:paraId="375FF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926D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11</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7A4A3">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公共就餐区、餐厅</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248FB">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auto"/>
                <w:kern w:val="0"/>
                <w:sz w:val="28"/>
                <w:szCs w:val="28"/>
                <w:highlight w:val="none"/>
                <w:u w:val="none"/>
                <w:lang w:val="en-US" w:eastAsia="zh-CN" w:bidi="ar"/>
              </w:rPr>
              <w:t>㎡</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3658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968</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42E4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1500.00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ED848">
            <w:pPr>
              <w:rPr>
                <w:rFonts w:hint="eastAsia" w:ascii="仿宋" w:hAnsi="仿宋" w:eastAsia="仿宋" w:cs="仿宋"/>
                <w:b/>
                <w:bCs/>
                <w:i w:val="0"/>
                <w:iCs w:val="0"/>
                <w:color w:val="000000"/>
                <w:sz w:val="28"/>
                <w:szCs w:val="28"/>
                <w:u w:val="none"/>
              </w:rPr>
            </w:pPr>
          </w:p>
        </w:tc>
      </w:tr>
      <w:tr w14:paraId="0F241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11B7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C385A">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厨房、备餐间、洗消间、售卖区、餐具回收</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19D5C">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auto"/>
                <w:kern w:val="0"/>
                <w:sz w:val="28"/>
                <w:szCs w:val="28"/>
                <w:highlight w:val="none"/>
                <w:u w:val="none"/>
                <w:lang w:val="en-US" w:eastAsia="zh-CN" w:bidi="ar"/>
              </w:rPr>
              <w:t>㎡</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EBD2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148</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DBFD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2000.00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F64BA">
            <w:pPr>
              <w:rPr>
                <w:rFonts w:hint="eastAsia" w:ascii="仿宋" w:hAnsi="仿宋" w:eastAsia="仿宋" w:cs="仿宋"/>
                <w:b/>
                <w:bCs/>
                <w:i w:val="0"/>
                <w:iCs w:val="0"/>
                <w:color w:val="000000"/>
                <w:sz w:val="28"/>
                <w:szCs w:val="28"/>
                <w:u w:val="none"/>
              </w:rPr>
            </w:pPr>
          </w:p>
        </w:tc>
      </w:tr>
      <w:tr w14:paraId="07D4B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1E9A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B951E">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大包间、包间1-4</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B302A">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auto"/>
                <w:kern w:val="0"/>
                <w:sz w:val="28"/>
                <w:szCs w:val="28"/>
                <w:highlight w:val="none"/>
                <w:u w:val="none"/>
                <w:lang w:val="en-US" w:eastAsia="zh-CN" w:bidi="ar"/>
              </w:rPr>
              <w:t>㎡</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A32D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226</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67E6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2000.00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1C7A6">
            <w:pPr>
              <w:rPr>
                <w:rFonts w:hint="eastAsia" w:ascii="仿宋" w:hAnsi="仿宋" w:eastAsia="仿宋" w:cs="仿宋"/>
                <w:b/>
                <w:bCs/>
                <w:i w:val="0"/>
                <w:iCs w:val="0"/>
                <w:color w:val="000000"/>
                <w:sz w:val="28"/>
                <w:szCs w:val="28"/>
                <w:u w:val="none"/>
              </w:rPr>
            </w:pPr>
          </w:p>
        </w:tc>
      </w:tr>
      <w:tr w14:paraId="5EB7F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396E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14</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37167">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弱电机房</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F10A6">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auto"/>
                <w:kern w:val="0"/>
                <w:sz w:val="28"/>
                <w:szCs w:val="28"/>
                <w:highlight w:val="none"/>
                <w:u w:val="none"/>
                <w:lang w:val="en-US" w:eastAsia="zh-CN" w:bidi="ar"/>
              </w:rPr>
              <w:t>㎡</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521A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259</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93C8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1900.00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D3B91">
            <w:pPr>
              <w:rPr>
                <w:rFonts w:hint="eastAsia" w:ascii="仿宋" w:hAnsi="仿宋" w:eastAsia="仿宋" w:cs="仿宋"/>
                <w:b/>
                <w:bCs/>
                <w:i w:val="0"/>
                <w:iCs w:val="0"/>
                <w:color w:val="000000"/>
                <w:sz w:val="28"/>
                <w:szCs w:val="28"/>
                <w:u w:val="none"/>
              </w:rPr>
            </w:pPr>
          </w:p>
        </w:tc>
      </w:tr>
      <w:tr w14:paraId="0E969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3A14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15</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81E96">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走道</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56824">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auto"/>
                <w:kern w:val="0"/>
                <w:sz w:val="28"/>
                <w:szCs w:val="28"/>
                <w:highlight w:val="none"/>
                <w:u w:val="none"/>
                <w:lang w:val="en-US" w:eastAsia="zh-CN" w:bidi="ar"/>
              </w:rPr>
              <w:t>㎡</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2796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1358</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8472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1300.00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14528">
            <w:pPr>
              <w:rPr>
                <w:rFonts w:hint="eastAsia" w:ascii="仿宋" w:hAnsi="仿宋" w:eastAsia="仿宋" w:cs="仿宋"/>
                <w:b/>
                <w:bCs/>
                <w:i w:val="0"/>
                <w:iCs w:val="0"/>
                <w:color w:val="000000"/>
                <w:sz w:val="28"/>
                <w:szCs w:val="28"/>
                <w:u w:val="none"/>
              </w:rPr>
            </w:pPr>
          </w:p>
        </w:tc>
      </w:tr>
      <w:tr w14:paraId="69AB8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8626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16</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F934C">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档案室、气体灭火系统瓶组间、储物间、储藏区、设备间</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DA1EF">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auto"/>
                <w:kern w:val="0"/>
                <w:sz w:val="28"/>
                <w:szCs w:val="28"/>
                <w:highlight w:val="none"/>
                <w:u w:val="none"/>
                <w:lang w:val="en-US" w:eastAsia="zh-CN" w:bidi="ar"/>
              </w:rPr>
              <w:t>㎡</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73D0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1113</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068B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600.00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9D2EF">
            <w:pPr>
              <w:rPr>
                <w:rFonts w:hint="eastAsia" w:ascii="仿宋" w:hAnsi="仿宋" w:eastAsia="仿宋" w:cs="仿宋"/>
                <w:b/>
                <w:bCs/>
                <w:i w:val="0"/>
                <w:iCs w:val="0"/>
                <w:color w:val="000000"/>
                <w:sz w:val="28"/>
                <w:szCs w:val="28"/>
                <w:u w:val="none"/>
              </w:rPr>
            </w:pPr>
          </w:p>
        </w:tc>
      </w:tr>
      <w:tr w14:paraId="0B971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2286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17</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7649A">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办公室、党员活动室、打印室、财务室</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114DD">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auto"/>
                <w:kern w:val="0"/>
                <w:sz w:val="28"/>
                <w:szCs w:val="28"/>
                <w:highlight w:val="none"/>
                <w:u w:val="none"/>
                <w:lang w:val="en-US" w:eastAsia="zh-CN" w:bidi="ar"/>
              </w:rPr>
              <w:t>㎡</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7831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1348</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B36A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1200.00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159CF">
            <w:pPr>
              <w:rPr>
                <w:rFonts w:hint="eastAsia" w:ascii="仿宋" w:hAnsi="仿宋" w:eastAsia="仿宋" w:cs="仿宋"/>
                <w:b/>
                <w:bCs/>
                <w:i w:val="0"/>
                <w:iCs w:val="0"/>
                <w:color w:val="000000"/>
                <w:sz w:val="28"/>
                <w:szCs w:val="28"/>
                <w:u w:val="none"/>
              </w:rPr>
            </w:pPr>
          </w:p>
        </w:tc>
      </w:tr>
      <w:tr w14:paraId="679AD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0EF8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18</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7C6A5">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开放式办公室</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0123F">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auto"/>
                <w:kern w:val="0"/>
                <w:sz w:val="28"/>
                <w:szCs w:val="28"/>
                <w:highlight w:val="none"/>
                <w:u w:val="none"/>
                <w:lang w:val="en-US" w:eastAsia="zh-CN" w:bidi="ar"/>
              </w:rPr>
              <w:t>㎡</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673A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3917</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9A18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800.00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D383C">
            <w:pPr>
              <w:rPr>
                <w:rFonts w:hint="eastAsia" w:ascii="仿宋" w:hAnsi="仿宋" w:eastAsia="仿宋" w:cs="仿宋"/>
                <w:b/>
                <w:bCs/>
                <w:i w:val="0"/>
                <w:iCs w:val="0"/>
                <w:color w:val="000000"/>
                <w:sz w:val="28"/>
                <w:szCs w:val="28"/>
                <w:u w:val="none"/>
              </w:rPr>
            </w:pPr>
          </w:p>
        </w:tc>
      </w:tr>
      <w:tr w14:paraId="3FCB7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191B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19</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C3768">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小中会议室、培训室、洽谈室、接待室</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333F3">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auto"/>
                <w:kern w:val="0"/>
                <w:sz w:val="28"/>
                <w:szCs w:val="28"/>
                <w:highlight w:val="none"/>
                <w:u w:val="none"/>
                <w:lang w:val="en-US" w:eastAsia="zh-CN" w:bidi="ar"/>
              </w:rPr>
              <w:t>㎡</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4036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693</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6757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1000.00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0B679">
            <w:pPr>
              <w:rPr>
                <w:rFonts w:hint="eastAsia" w:ascii="仿宋" w:hAnsi="仿宋" w:eastAsia="仿宋" w:cs="仿宋"/>
                <w:b/>
                <w:bCs/>
                <w:i w:val="0"/>
                <w:iCs w:val="0"/>
                <w:color w:val="000000"/>
                <w:sz w:val="28"/>
                <w:szCs w:val="28"/>
                <w:u w:val="none"/>
              </w:rPr>
            </w:pPr>
          </w:p>
        </w:tc>
      </w:tr>
      <w:tr w14:paraId="070E8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17A6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10FE5">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大会议室</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4C49E">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auto"/>
                <w:kern w:val="0"/>
                <w:sz w:val="28"/>
                <w:szCs w:val="28"/>
                <w:highlight w:val="none"/>
                <w:u w:val="none"/>
                <w:lang w:val="en-US" w:eastAsia="zh-CN" w:bidi="ar"/>
              </w:rPr>
              <w:t>㎡</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8C96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586</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90EC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1800.00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5D323">
            <w:pPr>
              <w:rPr>
                <w:rFonts w:hint="eastAsia" w:ascii="仿宋" w:hAnsi="仿宋" w:eastAsia="仿宋" w:cs="仿宋"/>
                <w:b/>
                <w:bCs/>
                <w:i w:val="0"/>
                <w:iCs w:val="0"/>
                <w:color w:val="000000"/>
                <w:sz w:val="28"/>
                <w:szCs w:val="28"/>
                <w:u w:val="none"/>
              </w:rPr>
            </w:pPr>
          </w:p>
        </w:tc>
      </w:tr>
      <w:tr w14:paraId="35159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3C50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21</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60E52">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宿舍楼食堂</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EF679">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auto"/>
                <w:kern w:val="0"/>
                <w:sz w:val="28"/>
                <w:szCs w:val="28"/>
                <w:highlight w:val="none"/>
                <w:u w:val="none"/>
                <w:lang w:val="en-US" w:eastAsia="zh-CN" w:bidi="ar"/>
              </w:rPr>
              <w:t>㎡</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3C5A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1472</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7437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1500.00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BF171">
            <w:pPr>
              <w:rPr>
                <w:rFonts w:hint="eastAsia" w:ascii="仿宋" w:hAnsi="仿宋" w:eastAsia="仿宋" w:cs="仿宋"/>
                <w:b/>
                <w:bCs/>
                <w:i w:val="0"/>
                <w:iCs w:val="0"/>
                <w:color w:val="000000"/>
                <w:sz w:val="28"/>
                <w:szCs w:val="28"/>
                <w:u w:val="none"/>
              </w:rPr>
            </w:pPr>
          </w:p>
        </w:tc>
      </w:tr>
      <w:tr w14:paraId="7D6EA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7445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22</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B3762">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宿舍楼厨房(不含厨房设备)</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8A275">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auto"/>
                <w:kern w:val="0"/>
                <w:sz w:val="28"/>
                <w:szCs w:val="28"/>
                <w:highlight w:val="none"/>
                <w:u w:val="none"/>
                <w:lang w:val="en-US" w:eastAsia="zh-CN" w:bidi="ar"/>
              </w:rPr>
              <w:t>㎡</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936A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725</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0CE3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2000.00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D2761">
            <w:pPr>
              <w:rPr>
                <w:rFonts w:hint="eastAsia" w:ascii="仿宋" w:hAnsi="仿宋" w:eastAsia="仿宋" w:cs="仿宋"/>
                <w:b/>
                <w:bCs/>
                <w:i w:val="0"/>
                <w:iCs w:val="0"/>
                <w:color w:val="000000"/>
                <w:sz w:val="28"/>
                <w:szCs w:val="28"/>
                <w:u w:val="none"/>
              </w:rPr>
            </w:pPr>
          </w:p>
        </w:tc>
      </w:tr>
      <w:tr w14:paraId="04738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F38C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23</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18A7F">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电梯轿厢</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B3EC8">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auto"/>
                <w:kern w:val="0"/>
                <w:sz w:val="28"/>
                <w:szCs w:val="28"/>
                <w:highlight w:val="none"/>
                <w:u w:val="none"/>
                <w:lang w:val="en-US" w:eastAsia="zh-CN" w:bidi="ar"/>
              </w:rPr>
              <w:t>㎡</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52B4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29</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4408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900.00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1B3F1">
            <w:pPr>
              <w:rPr>
                <w:rFonts w:hint="eastAsia" w:ascii="仿宋" w:hAnsi="仿宋" w:eastAsia="仿宋" w:cs="仿宋"/>
                <w:b/>
                <w:bCs/>
                <w:i w:val="0"/>
                <w:iCs w:val="0"/>
                <w:color w:val="000000"/>
                <w:sz w:val="28"/>
                <w:szCs w:val="28"/>
                <w:u w:val="none"/>
              </w:rPr>
            </w:pPr>
          </w:p>
        </w:tc>
      </w:tr>
    </w:tbl>
    <w:p w14:paraId="3EA347A6">
      <w:pPr>
        <w:rPr>
          <w:rFonts w:hint="eastAsia"/>
          <w:color w:val="auto"/>
          <w:highlight w:val="none"/>
        </w:rPr>
      </w:pPr>
    </w:p>
    <w:p w14:paraId="3D6350FC">
      <w:pPr>
        <w:pStyle w:val="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说明：</w:t>
      </w:r>
      <w:r>
        <w:rPr>
          <w:rFonts w:hint="eastAsia" w:ascii="仿宋" w:hAnsi="仿宋" w:eastAsia="仿宋" w:cs="仿宋"/>
          <w:color w:val="auto"/>
          <w:sz w:val="28"/>
          <w:szCs w:val="28"/>
          <w:highlight w:val="none"/>
        </w:rPr>
        <w:t>本表使用面积为暂定面积，最终的使用面积以业主审核确定的施工图为准。</w:t>
      </w:r>
    </w:p>
    <w:p w14:paraId="4DCDB4E0">
      <w:pPr>
        <w:pStyle w:val="6"/>
        <w:rPr>
          <w:rFonts w:hint="eastAsia"/>
          <w:color w:val="auto"/>
          <w:highlight w:val="none"/>
        </w:rPr>
      </w:pPr>
    </w:p>
    <w:p w14:paraId="472978D9">
      <w:pPr>
        <w:pStyle w:val="6"/>
        <w:rPr>
          <w:rFonts w:hint="eastAsia"/>
          <w:color w:val="auto"/>
          <w:highlight w:val="none"/>
        </w:rPr>
      </w:pPr>
    </w:p>
    <w:p w14:paraId="1C51E924">
      <w:pPr>
        <w:pStyle w:val="6"/>
        <w:rPr>
          <w:rFonts w:hint="eastAsia"/>
          <w:color w:val="auto"/>
          <w:highlight w:val="none"/>
        </w:rPr>
      </w:pPr>
    </w:p>
    <w:p w14:paraId="48C89D61">
      <w:pPr>
        <w:pStyle w:val="6"/>
        <w:rPr>
          <w:rFonts w:hint="eastAsia"/>
          <w:color w:val="auto"/>
          <w:highlight w:val="none"/>
        </w:rPr>
      </w:pPr>
    </w:p>
    <w:p w14:paraId="4CB1B69A">
      <w:pPr>
        <w:numPr>
          <w:ilvl w:val="0"/>
          <w:numId w:val="0"/>
        </w:numPr>
        <w:spacing w:line="360" w:lineRule="auto"/>
        <w:ind w:firstLine="723" w:firstLineChars="200"/>
        <w:jc w:val="left"/>
        <w:rPr>
          <w:rFonts w:hint="default" w:ascii="仿宋_GB2312" w:hAnsi="仿宋_GB2312" w:eastAsia="仿宋_GB2312"/>
          <w:color w:val="auto"/>
          <w:sz w:val="28"/>
          <w:szCs w:val="28"/>
          <w:highlight w:val="none"/>
        </w:rPr>
      </w:pPr>
      <w:r>
        <w:rPr>
          <w:rFonts w:hint="eastAsia" w:ascii="仿宋_GB2312" w:hAnsi="仿宋_GB2312" w:eastAsia="仿宋_GB2312"/>
          <w:b/>
          <w:bCs/>
          <w:color w:val="auto"/>
          <w:sz w:val="36"/>
          <w:szCs w:val="36"/>
          <w:highlight w:val="none"/>
          <w:lang w:val="en-US" w:eastAsia="zh-CN"/>
        </w:rPr>
        <w:t>附件9.6</w:t>
      </w:r>
    </w:p>
    <w:p w14:paraId="35CCBFE2">
      <w:pPr>
        <w:numPr>
          <w:ilvl w:val="0"/>
          <w:numId w:val="0"/>
        </w:numPr>
        <w:spacing w:line="360" w:lineRule="auto"/>
        <w:ind w:firstLine="562" w:firstLineChars="200"/>
        <w:jc w:val="center"/>
        <w:rPr>
          <w:rFonts w:hint="eastAsia" w:ascii="仿宋_GB2312" w:hAnsi="仿宋_GB2312" w:eastAsia="仿宋_GB2312"/>
          <w:color w:val="auto"/>
          <w:kern w:val="0"/>
          <w:sz w:val="28"/>
          <w:szCs w:val="28"/>
          <w:highlight w:val="none"/>
        </w:rPr>
      </w:pPr>
      <w:r>
        <w:rPr>
          <w:rFonts w:hint="eastAsia" w:ascii="仿宋_GB2312" w:hAnsi="仿宋_GB2312" w:eastAsia="仿宋_GB2312"/>
          <w:b/>
          <w:bCs/>
          <w:color w:val="auto"/>
          <w:kern w:val="0"/>
          <w:sz w:val="28"/>
          <w:szCs w:val="28"/>
          <w:highlight w:val="none"/>
        </w:rPr>
        <w:t>油漆木质门采购技术标准要求</w:t>
      </w:r>
    </w:p>
    <w:p w14:paraId="258BE9FC">
      <w:pPr>
        <w:numPr>
          <w:ilvl w:val="0"/>
          <w:numId w:val="0"/>
        </w:numPr>
        <w:spacing w:line="360" w:lineRule="auto"/>
        <w:ind w:firstLine="560" w:firstLineChars="200"/>
        <w:rPr>
          <w:rFonts w:hint="eastAsia" w:ascii="仿宋_GB2312" w:hAnsi="仿宋_GB2312" w:eastAsia="仿宋_GB2312"/>
          <w:color w:val="auto"/>
          <w:kern w:val="0"/>
          <w:sz w:val="28"/>
          <w:szCs w:val="28"/>
          <w:highlight w:val="none"/>
        </w:rPr>
      </w:pPr>
      <w:r>
        <w:rPr>
          <w:rFonts w:hint="eastAsia" w:ascii="仿宋_GB2312" w:hAnsi="仿宋_GB2312" w:eastAsia="仿宋_GB2312"/>
          <w:color w:val="auto"/>
          <w:kern w:val="0"/>
          <w:sz w:val="28"/>
          <w:szCs w:val="28"/>
          <w:highlight w:val="none"/>
        </w:rPr>
        <w:t>1、适用范围</w:t>
      </w:r>
    </w:p>
    <w:p w14:paraId="33541353">
      <w:pPr>
        <w:numPr>
          <w:ilvl w:val="0"/>
          <w:numId w:val="0"/>
        </w:numPr>
        <w:spacing w:line="360" w:lineRule="auto"/>
        <w:ind w:firstLine="560" w:firstLineChars="200"/>
        <w:rPr>
          <w:rFonts w:hint="eastAsia" w:ascii="仿宋_GB2312" w:hAnsi="仿宋_GB2312" w:eastAsia="仿宋_GB2312"/>
          <w:color w:val="auto"/>
          <w:kern w:val="0"/>
          <w:sz w:val="28"/>
          <w:szCs w:val="28"/>
          <w:highlight w:val="none"/>
        </w:rPr>
      </w:pPr>
      <w:r>
        <w:rPr>
          <w:rFonts w:hint="eastAsia" w:ascii="仿宋_GB2312" w:hAnsi="仿宋_GB2312" w:eastAsia="仿宋_GB2312"/>
          <w:color w:val="auto"/>
          <w:kern w:val="0"/>
          <w:sz w:val="28"/>
          <w:szCs w:val="28"/>
          <w:highlight w:val="none"/>
        </w:rPr>
        <w:t>本技术标准适用于</w:t>
      </w:r>
      <w:r>
        <w:rPr>
          <w:rFonts w:hint="eastAsia" w:ascii="仿宋_GB2312" w:hAnsi="仿宋_GB2312" w:eastAsia="仿宋_GB2312"/>
          <w:color w:val="auto"/>
          <w:kern w:val="0"/>
          <w:sz w:val="28"/>
          <w:szCs w:val="28"/>
          <w:highlight w:val="none"/>
          <w:lang w:val="en-US" w:eastAsia="zh-CN"/>
        </w:rPr>
        <w:t>广州工控</w:t>
      </w:r>
      <w:r>
        <w:rPr>
          <w:rFonts w:hint="eastAsia" w:ascii="仿宋_GB2312" w:hAnsi="仿宋_GB2312" w:eastAsia="仿宋_GB2312"/>
          <w:color w:val="auto"/>
          <w:kern w:val="0"/>
          <w:sz w:val="28"/>
          <w:szCs w:val="28"/>
          <w:highlight w:val="none"/>
        </w:rPr>
        <w:t>油漆木质户内门材料供货及现场</w:t>
      </w:r>
      <w:r>
        <w:rPr>
          <w:rFonts w:hint="eastAsia" w:ascii="仿宋_GB2312" w:hAnsi="仿宋_GB2312" w:eastAsia="仿宋_GB2312"/>
          <w:color w:val="auto"/>
          <w:kern w:val="0"/>
          <w:sz w:val="28"/>
          <w:szCs w:val="28"/>
          <w:highlight w:val="none"/>
          <w:lang w:val="en-US" w:eastAsia="zh-CN"/>
        </w:rPr>
        <w:t>大湾区现代高端装备研发生产基地项目（三期）</w:t>
      </w:r>
      <w:r>
        <w:rPr>
          <w:rFonts w:hint="eastAsia" w:ascii="仿宋_GB2312" w:hAnsi="仿宋_GB2312" w:eastAsia="仿宋_GB2312"/>
          <w:color w:val="auto"/>
          <w:kern w:val="0"/>
          <w:sz w:val="28"/>
          <w:szCs w:val="28"/>
          <w:highlight w:val="none"/>
        </w:rPr>
        <w:t>安装施工指导。</w:t>
      </w:r>
    </w:p>
    <w:p w14:paraId="52531771">
      <w:pPr>
        <w:numPr>
          <w:ilvl w:val="0"/>
          <w:numId w:val="0"/>
        </w:numPr>
        <w:spacing w:line="360" w:lineRule="auto"/>
        <w:ind w:firstLine="560" w:firstLineChars="200"/>
        <w:rPr>
          <w:rFonts w:hint="eastAsia" w:ascii="仿宋_GB2312" w:hAnsi="仿宋_GB2312" w:eastAsia="仿宋_GB2312"/>
          <w:color w:val="auto"/>
          <w:kern w:val="0"/>
          <w:sz w:val="28"/>
          <w:szCs w:val="28"/>
          <w:highlight w:val="none"/>
        </w:rPr>
      </w:pPr>
      <w:r>
        <w:rPr>
          <w:rFonts w:hint="eastAsia" w:ascii="仿宋_GB2312" w:hAnsi="仿宋_GB2312" w:eastAsia="仿宋_GB2312"/>
          <w:color w:val="auto"/>
          <w:kern w:val="0"/>
          <w:sz w:val="28"/>
          <w:szCs w:val="28"/>
          <w:highlight w:val="none"/>
        </w:rPr>
        <w:t>2、依据</w:t>
      </w:r>
    </w:p>
    <w:p w14:paraId="29917E72">
      <w:pPr>
        <w:numPr>
          <w:ilvl w:val="0"/>
          <w:numId w:val="0"/>
        </w:numPr>
        <w:spacing w:line="360" w:lineRule="auto"/>
        <w:ind w:firstLine="560" w:firstLineChars="200"/>
        <w:rPr>
          <w:rFonts w:hint="eastAsia" w:ascii="仿宋_GB2312" w:hAnsi="仿宋_GB2312" w:eastAsia="仿宋_GB2312"/>
          <w:color w:val="auto"/>
          <w:kern w:val="0"/>
          <w:sz w:val="28"/>
          <w:szCs w:val="28"/>
          <w:highlight w:val="none"/>
        </w:rPr>
      </w:pPr>
      <w:r>
        <w:rPr>
          <w:rFonts w:hint="eastAsia" w:ascii="仿宋_GB2312" w:hAnsi="仿宋_GB2312" w:eastAsia="仿宋_GB2312"/>
          <w:color w:val="auto"/>
          <w:kern w:val="0"/>
          <w:sz w:val="28"/>
          <w:szCs w:val="28"/>
          <w:highlight w:val="none"/>
        </w:rPr>
        <w:t>2.1 除另有注明外，本项目须符合国家、地方及行业标准（国家、地方或行业规范、规程、</w:t>
      </w:r>
    </w:p>
    <w:p w14:paraId="5EACF7F8">
      <w:pPr>
        <w:numPr>
          <w:ilvl w:val="0"/>
          <w:numId w:val="0"/>
        </w:numPr>
        <w:spacing w:line="360" w:lineRule="auto"/>
        <w:ind w:firstLine="560" w:firstLineChars="200"/>
        <w:rPr>
          <w:rFonts w:hint="eastAsia" w:ascii="仿宋_GB2312" w:hAnsi="仿宋_GB2312" w:eastAsia="仿宋_GB2312"/>
          <w:color w:val="auto"/>
          <w:kern w:val="0"/>
          <w:sz w:val="28"/>
          <w:szCs w:val="28"/>
          <w:highlight w:val="none"/>
        </w:rPr>
      </w:pPr>
      <w:r>
        <w:rPr>
          <w:rFonts w:hint="eastAsia" w:ascii="仿宋_GB2312" w:hAnsi="仿宋_GB2312" w:eastAsia="仿宋_GB2312"/>
          <w:color w:val="auto"/>
          <w:kern w:val="0"/>
          <w:sz w:val="28"/>
          <w:szCs w:val="28"/>
          <w:highlight w:val="none"/>
        </w:rPr>
        <w:t>标准在招投标或现场使用当中存在相互重叠、矛盾的内容，按照较高质量标准执行；当有国家新标准时，则以国家新标准为准执行），主要包括但不限于：</w:t>
      </w:r>
    </w:p>
    <w:p w14:paraId="479703DD">
      <w:pPr>
        <w:numPr>
          <w:ilvl w:val="0"/>
          <w:numId w:val="0"/>
        </w:numPr>
        <w:spacing w:line="360" w:lineRule="auto"/>
        <w:ind w:firstLine="560" w:firstLineChars="200"/>
        <w:rPr>
          <w:rFonts w:hint="eastAsia" w:ascii="仿宋_GB2312" w:hAnsi="仿宋_GB2312" w:eastAsia="仿宋_GB2312"/>
          <w:color w:val="auto"/>
          <w:kern w:val="0"/>
          <w:sz w:val="28"/>
          <w:szCs w:val="28"/>
          <w:highlight w:val="none"/>
        </w:rPr>
      </w:pPr>
      <w:r>
        <w:rPr>
          <w:rFonts w:hint="eastAsia" w:ascii="仿宋_GB2312" w:hAnsi="仿宋_GB2312" w:eastAsia="仿宋_GB2312"/>
          <w:color w:val="auto"/>
          <w:kern w:val="0"/>
          <w:sz w:val="28"/>
          <w:szCs w:val="28"/>
          <w:highlight w:val="none"/>
        </w:rPr>
        <w:t>《工程建设标准强制性条文》2002 年版</w:t>
      </w:r>
    </w:p>
    <w:p w14:paraId="1BF27BB3">
      <w:pPr>
        <w:numPr>
          <w:ilvl w:val="0"/>
          <w:numId w:val="0"/>
        </w:numPr>
        <w:spacing w:line="360" w:lineRule="auto"/>
        <w:ind w:firstLine="560" w:firstLineChars="200"/>
        <w:rPr>
          <w:rFonts w:hint="eastAsia" w:ascii="仿宋_GB2312" w:hAnsi="仿宋_GB2312" w:eastAsia="仿宋_GB2312"/>
          <w:color w:val="auto"/>
          <w:kern w:val="0"/>
          <w:sz w:val="28"/>
          <w:szCs w:val="28"/>
          <w:highlight w:val="none"/>
        </w:rPr>
      </w:pPr>
      <w:r>
        <w:rPr>
          <w:rFonts w:hint="eastAsia" w:ascii="仿宋_GB2312" w:hAnsi="仿宋_GB2312" w:eastAsia="仿宋_GB2312"/>
          <w:color w:val="auto"/>
          <w:kern w:val="0"/>
          <w:sz w:val="28"/>
          <w:szCs w:val="28"/>
          <w:highlight w:val="none"/>
        </w:rPr>
        <w:t>《建筑工程施工质量验收统一标准》（GB50300-2001）</w:t>
      </w:r>
    </w:p>
    <w:p w14:paraId="7D5AFE57">
      <w:pPr>
        <w:numPr>
          <w:ilvl w:val="0"/>
          <w:numId w:val="0"/>
        </w:numPr>
        <w:spacing w:line="360" w:lineRule="auto"/>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kern w:val="0"/>
          <w:sz w:val="28"/>
          <w:szCs w:val="28"/>
          <w:highlight w:val="none"/>
        </w:rPr>
        <w:t>《建筑</w:t>
      </w:r>
      <w:r>
        <w:rPr>
          <w:rFonts w:hint="eastAsia" w:ascii="仿宋_GB2312" w:hAnsi="仿宋_GB2312" w:eastAsia="仿宋_GB2312"/>
          <w:color w:val="auto"/>
          <w:sz w:val="28"/>
          <w:szCs w:val="28"/>
          <w:highlight w:val="none"/>
        </w:rPr>
        <w:t>装饰装修工程质量验收规范》（GB50210-2001）</w:t>
      </w:r>
    </w:p>
    <w:p w14:paraId="35132A7A">
      <w:pPr>
        <w:numPr>
          <w:ilvl w:val="0"/>
          <w:numId w:val="0"/>
        </w:numPr>
        <w:spacing w:line="360" w:lineRule="auto"/>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《住宅装饰装修工程施工规范》（GB50327-2001）</w:t>
      </w:r>
    </w:p>
    <w:p w14:paraId="5E840267">
      <w:pPr>
        <w:numPr>
          <w:ilvl w:val="0"/>
          <w:numId w:val="0"/>
        </w:numPr>
        <w:spacing w:line="360" w:lineRule="auto"/>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《木结构设计规范》（GB50005-2003）</w:t>
      </w:r>
    </w:p>
    <w:p w14:paraId="4A3AED22">
      <w:pPr>
        <w:numPr>
          <w:ilvl w:val="0"/>
          <w:numId w:val="0"/>
        </w:numPr>
        <w:spacing w:line="360" w:lineRule="auto"/>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《木结构工程施工质量验收规范》（GB50201-2001）</w:t>
      </w:r>
    </w:p>
    <w:p w14:paraId="71E0AB9B">
      <w:pPr>
        <w:numPr>
          <w:ilvl w:val="0"/>
          <w:numId w:val="0"/>
        </w:numPr>
        <w:spacing w:line="360" w:lineRule="auto"/>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《中密度纤维板》GB/T11718 一 2009</w:t>
      </w:r>
    </w:p>
    <w:p w14:paraId="520CEF97">
      <w:pPr>
        <w:numPr>
          <w:ilvl w:val="0"/>
          <w:numId w:val="0"/>
        </w:numPr>
        <w:spacing w:line="360" w:lineRule="auto"/>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《建筑用安全玻璃》GB15763.1～4-2009</w:t>
      </w:r>
    </w:p>
    <w:p w14:paraId="76F7865A">
      <w:pPr>
        <w:numPr>
          <w:ilvl w:val="0"/>
          <w:numId w:val="0"/>
        </w:numPr>
        <w:spacing w:line="360" w:lineRule="auto"/>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《室内装饰装修材料 人造板及其制品中甲醛释放限量》GB18580-2001</w:t>
      </w:r>
    </w:p>
    <w:p w14:paraId="7E96AAE7">
      <w:pPr>
        <w:numPr>
          <w:ilvl w:val="0"/>
          <w:numId w:val="0"/>
        </w:numPr>
        <w:spacing w:line="360" w:lineRule="auto"/>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《室内装饰装修材料 溶剂型木器涂料中有害物质限量》GB18581-2009</w:t>
      </w:r>
    </w:p>
    <w:p w14:paraId="671A1980">
      <w:pPr>
        <w:numPr>
          <w:ilvl w:val="0"/>
          <w:numId w:val="0"/>
        </w:numPr>
        <w:spacing w:line="360" w:lineRule="auto"/>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《室内装饰装修材料 胶粘剂中有害物质限量》GB18583-2008</w:t>
      </w:r>
    </w:p>
    <w:p w14:paraId="0D9F56BF">
      <w:pPr>
        <w:numPr>
          <w:ilvl w:val="0"/>
          <w:numId w:val="0"/>
        </w:numPr>
        <w:spacing w:line="360" w:lineRule="auto"/>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《室内木质门》（LY/T1923-2010）</w:t>
      </w:r>
    </w:p>
    <w:p w14:paraId="43452407">
      <w:pPr>
        <w:numPr>
          <w:ilvl w:val="0"/>
          <w:numId w:val="0"/>
        </w:numPr>
        <w:spacing w:line="360" w:lineRule="auto"/>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《建筑设计防火规范》（GB50016-2014）</w:t>
      </w:r>
    </w:p>
    <w:p w14:paraId="792D0000">
      <w:pPr>
        <w:numPr>
          <w:ilvl w:val="0"/>
          <w:numId w:val="0"/>
        </w:numPr>
        <w:spacing w:line="360" w:lineRule="auto"/>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各地区安装工程施工技术操作规程。</w:t>
      </w:r>
    </w:p>
    <w:p w14:paraId="64C3F92D">
      <w:pPr>
        <w:numPr>
          <w:ilvl w:val="0"/>
          <w:numId w:val="0"/>
        </w:numPr>
        <w:spacing w:line="360" w:lineRule="auto"/>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结构要求及装饰要求详见附件图纸。</w:t>
      </w:r>
    </w:p>
    <w:p w14:paraId="7AC8EBA6">
      <w:pPr>
        <w:numPr>
          <w:ilvl w:val="0"/>
          <w:numId w:val="0"/>
        </w:numPr>
        <w:spacing w:line="360" w:lineRule="auto"/>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3、材料、设备及配件要求</w:t>
      </w:r>
    </w:p>
    <w:p w14:paraId="339D004D">
      <w:pPr>
        <w:numPr>
          <w:ilvl w:val="0"/>
          <w:numId w:val="0"/>
        </w:numPr>
        <w:spacing w:line="360" w:lineRule="auto"/>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3.1 木材概述</w:t>
      </w:r>
    </w:p>
    <w:p w14:paraId="08E52D69">
      <w:pPr>
        <w:numPr>
          <w:ilvl w:val="0"/>
          <w:numId w:val="0"/>
        </w:numPr>
        <w:spacing w:line="360" w:lineRule="auto"/>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全部木材是一级好材，完全干燥，方楞摸锯，无树汁、环裂、缺边或超过 25mm 直径以上的木节及其他弊病木材。</w:t>
      </w:r>
    </w:p>
    <w:p w14:paraId="4D93B2B0">
      <w:pPr>
        <w:numPr>
          <w:ilvl w:val="0"/>
          <w:numId w:val="0"/>
        </w:numPr>
        <w:spacing w:line="360" w:lineRule="auto"/>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3.2 含水率</w:t>
      </w:r>
    </w:p>
    <w:p w14:paraId="5F7410FB">
      <w:pPr>
        <w:numPr>
          <w:ilvl w:val="0"/>
          <w:numId w:val="0"/>
        </w:numPr>
        <w:spacing w:line="360" w:lineRule="auto"/>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木工与细工所有木材，除另行规定者外，一般重量当不少于 500 千克/立方米，南方地区平均含水率应在 13%-17%，北方地区平均含水率应在 8%-15%湿度含量由下列公式表示：</w:t>
      </w:r>
    </w:p>
    <w:p w14:paraId="6C5B5B24">
      <w:pPr>
        <w:numPr>
          <w:ilvl w:val="0"/>
          <w:numId w:val="0"/>
        </w:numPr>
        <w:spacing w:line="360" w:lineRule="auto"/>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潮湿或现重-干燥重量 X100%=含湿百分比（含水率）干燥重量</w:t>
      </w:r>
    </w:p>
    <w:p w14:paraId="5F99989E">
      <w:pPr>
        <w:numPr>
          <w:ilvl w:val="0"/>
          <w:numId w:val="0"/>
        </w:numPr>
        <w:spacing w:line="360" w:lineRule="auto"/>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3.3 木皮基材中纤板 MDF</w:t>
      </w:r>
    </w:p>
    <w:p w14:paraId="05434DF7">
      <w:pPr>
        <w:numPr>
          <w:ilvl w:val="0"/>
          <w:numId w:val="0"/>
        </w:numPr>
        <w:spacing w:line="360" w:lineRule="auto"/>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使用 E1 级环保中纤板 ，应满足潮湿状态下使用的家具型中纤板（MDF-FN MR）性能要求，</w:t>
      </w:r>
    </w:p>
    <w:p w14:paraId="0E6CF572">
      <w:pPr>
        <w:numPr>
          <w:ilvl w:val="0"/>
          <w:numId w:val="0"/>
        </w:numPr>
        <w:spacing w:line="360" w:lineRule="auto"/>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密度至少为 720KG/立方米。</w:t>
      </w:r>
    </w:p>
    <w:p w14:paraId="0E7045E7">
      <w:pPr>
        <w:numPr>
          <w:ilvl w:val="0"/>
          <w:numId w:val="0"/>
        </w:numPr>
        <w:spacing w:line="360" w:lineRule="auto"/>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内板粘着力：至少 800Kpa</w:t>
      </w:r>
    </w:p>
    <w:p w14:paraId="05D512C4">
      <w:pPr>
        <w:numPr>
          <w:ilvl w:val="0"/>
          <w:numId w:val="0"/>
        </w:numPr>
        <w:spacing w:line="360" w:lineRule="auto"/>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破裂模数： 最少 36Mpa</w:t>
      </w:r>
    </w:p>
    <w:p w14:paraId="3D81879A">
      <w:pPr>
        <w:numPr>
          <w:ilvl w:val="0"/>
          <w:numId w:val="0"/>
        </w:numPr>
        <w:spacing w:line="360" w:lineRule="auto"/>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弹性模数： 最少 2300Mpa</w:t>
      </w:r>
    </w:p>
    <w:p w14:paraId="71379706">
      <w:pPr>
        <w:numPr>
          <w:ilvl w:val="0"/>
          <w:numId w:val="0"/>
        </w:numPr>
        <w:spacing w:line="360" w:lineRule="auto"/>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湿度含量： 最少 6%最多 11%</w:t>
      </w:r>
    </w:p>
    <w:p w14:paraId="206706B7">
      <w:pPr>
        <w:numPr>
          <w:ilvl w:val="0"/>
          <w:numId w:val="0"/>
        </w:numPr>
        <w:spacing w:line="360" w:lineRule="auto"/>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3.4 木皮饰面</w:t>
      </w:r>
    </w:p>
    <w:p w14:paraId="1BCE0DE5">
      <w:pPr>
        <w:numPr>
          <w:ilvl w:val="0"/>
          <w:numId w:val="0"/>
        </w:numPr>
        <w:spacing w:line="360" w:lineRule="auto"/>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使用 0.45mm 厚天然木皮 AAA 等级，无死节，活节不大于 5mm，0.2 平方内不多于 2 个，无刀痕，无发黑。</w:t>
      </w:r>
    </w:p>
    <w:p w14:paraId="421D1346">
      <w:pPr>
        <w:numPr>
          <w:ilvl w:val="0"/>
          <w:numId w:val="0"/>
        </w:numPr>
        <w:spacing w:line="360" w:lineRule="auto"/>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参考常用木皮：胡桃木、柚木、橡木、大美木豆。</w:t>
      </w:r>
    </w:p>
    <w:p w14:paraId="5E520B81">
      <w:pPr>
        <w:numPr>
          <w:ilvl w:val="0"/>
          <w:numId w:val="0"/>
        </w:numPr>
        <w:spacing w:line="360" w:lineRule="auto"/>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3.5 粘结剂</w:t>
      </w:r>
    </w:p>
    <w:p w14:paraId="22642566">
      <w:pPr>
        <w:numPr>
          <w:ilvl w:val="0"/>
          <w:numId w:val="0"/>
        </w:numPr>
        <w:spacing w:line="360" w:lineRule="auto"/>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胶粘剂质量应符合相关品种胶粘剂的国家标准及行业标准的规定。</w:t>
      </w:r>
    </w:p>
    <w:p w14:paraId="78813C93">
      <w:pPr>
        <w:numPr>
          <w:ilvl w:val="0"/>
          <w:numId w:val="0"/>
        </w:numPr>
        <w:spacing w:line="360" w:lineRule="auto"/>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胶粘剂中有害物质限量应符合 GB18583 的规定 E1 级要求。</w:t>
      </w:r>
    </w:p>
    <w:p w14:paraId="60982833">
      <w:pPr>
        <w:numPr>
          <w:ilvl w:val="0"/>
          <w:numId w:val="0"/>
        </w:numPr>
        <w:spacing w:line="360" w:lineRule="auto"/>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3.6 涂料</w:t>
      </w:r>
    </w:p>
    <w:p w14:paraId="12C2A0DF">
      <w:pPr>
        <w:numPr>
          <w:ilvl w:val="0"/>
          <w:numId w:val="0"/>
        </w:numPr>
        <w:spacing w:line="360" w:lineRule="auto"/>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应保证所采用的油漆涂料使用时不因阳光和灯光长期照射发生质变；喷涂，保证颜色的均匀一致，表面光滑；UV 紫外线光固化环保漆，油漆硬度高，耐磨性强。所有油漆必须达到国家标准要求，达到 E1 级环保要求，品牌为一线知名品牌，施工工艺达到三底两面以上标准。</w:t>
      </w:r>
    </w:p>
    <w:p w14:paraId="3991F505">
      <w:pPr>
        <w:numPr>
          <w:ilvl w:val="0"/>
          <w:numId w:val="0"/>
        </w:numPr>
        <w:spacing w:line="360" w:lineRule="auto"/>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油漆光泽为封闭式 3 分光。</w:t>
      </w:r>
    </w:p>
    <w:p w14:paraId="51569201">
      <w:pPr>
        <w:numPr>
          <w:ilvl w:val="0"/>
          <w:numId w:val="0"/>
        </w:numPr>
        <w:spacing w:line="360" w:lineRule="auto"/>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3.7 五金及钉类</w:t>
      </w:r>
    </w:p>
    <w:p w14:paraId="7C79AAB2">
      <w:pPr>
        <w:numPr>
          <w:ilvl w:val="0"/>
          <w:numId w:val="0"/>
        </w:numPr>
        <w:spacing w:line="360" w:lineRule="auto"/>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五金件包括但不限于以下：合页、门吸、插销、铰链等门附件。</w:t>
      </w:r>
    </w:p>
    <w:p w14:paraId="7EBAA984">
      <w:pPr>
        <w:numPr>
          <w:ilvl w:val="0"/>
          <w:numId w:val="0"/>
        </w:numPr>
        <w:spacing w:line="360" w:lineRule="auto"/>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合页、插销、铰链将采用 304 不锈钢，保证耐腐蚀，高温，耐磨。每扇门合页数量不少于 3个。门合页必须启闭灵活，门扇开启力不大于 49N。</w:t>
      </w:r>
    </w:p>
    <w:p w14:paraId="5D46AE18">
      <w:pPr>
        <w:numPr>
          <w:ilvl w:val="0"/>
          <w:numId w:val="0"/>
        </w:numPr>
        <w:spacing w:line="360" w:lineRule="auto"/>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其他部位的钉子采用钢丝切割成型，材质为软钢和黑色轧制钢，除另有规定外，表面都必须磨光，规定电镀、粉镀或镀镉的钉子，需符合有关中国标准螺丝只允许用 304 不锈钢材质。</w:t>
      </w:r>
    </w:p>
    <w:p w14:paraId="5B80F4CF">
      <w:pPr>
        <w:numPr>
          <w:ilvl w:val="0"/>
          <w:numId w:val="0"/>
        </w:numPr>
        <w:spacing w:line="360" w:lineRule="auto"/>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在砌体上安装时严禁用射钉固定。</w:t>
      </w:r>
    </w:p>
    <w:p w14:paraId="7F638F57">
      <w:pPr>
        <w:numPr>
          <w:ilvl w:val="0"/>
          <w:numId w:val="0"/>
        </w:numPr>
        <w:spacing w:line="360" w:lineRule="auto"/>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推拉门五金应采用成套连接配件和配套导轨。上轨采用阳极氧化铝合金，滚轮采用静音自润滑尼龙滚轮，悬挂装置采用锌合金，法兰盘采用锌合金，定位装置采用黑色尼龙。选用的五金应能承受额定的门重量。</w:t>
      </w:r>
    </w:p>
    <w:p w14:paraId="39ABA5E2">
      <w:pPr>
        <w:numPr>
          <w:ilvl w:val="0"/>
          <w:numId w:val="0"/>
        </w:numPr>
        <w:spacing w:line="360" w:lineRule="auto"/>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3.8 木料防腐</w:t>
      </w:r>
    </w:p>
    <w:p w14:paraId="72B6A661">
      <w:pPr>
        <w:numPr>
          <w:ilvl w:val="0"/>
          <w:numId w:val="0"/>
        </w:numPr>
        <w:spacing w:line="360" w:lineRule="auto"/>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所有与混凝土或砌块有接触的木材，如木质垫条、木门框架、背框等的背面非露明表面，在安装前都应涂上经认可的木材防腐剂。</w:t>
      </w:r>
    </w:p>
    <w:p w14:paraId="7FD3C81D">
      <w:pPr>
        <w:numPr>
          <w:ilvl w:val="0"/>
          <w:numId w:val="0"/>
        </w:numPr>
        <w:spacing w:line="360" w:lineRule="auto"/>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3.9 玻璃</w:t>
      </w:r>
    </w:p>
    <w:p w14:paraId="4FB0F522">
      <w:pPr>
        <w:numPr>
          <w:ilvl w:val="0"/>
          <w:numId w:val="0"/>
        </w:numPr>
        <w:spacing w:line="360" w:lineRule="auto"/>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应采用安全玻璃。</w:t>
      </w:r>
    </w:p>
    <w:p w14:paraId="25205E4E">
      <w:pPr>
        <w:numPr>
          <w:ilvl w:val="0"/>
          <w:numId w:val="0"/>
        </w:numPr>
        <w:spacing w:line="360" w:lineRule="auto"/>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4 设计、制作、安装及施工要求</w:t>
      </w:r>
    </w:p>
    <w:p w14:paraId="457EEDCF">
      <w:pPr>
        <w:numPr>
          <w:ilvl w:val="0"/>
          <w:numId w:val="0"/>
        </w:numPr>
        <w:spacing w:line="360" w:lineRule="auto"/>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4.1 木门页</w:t>
      </w:r>
    </w:p>
    <w:p w14:paraId="701F56E8">
      <w:pPr>
        <w:numPr>
          <w:ilvl w:val="0"/>
          <w:numId w:val="0"/>
        </w:numPr>
        <w:spacing w:line="360" w:lineRule="auto"/>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除合同图纸另有规定外建造规定如下：</w:t>
      </w:r>
    </w:p>
    <w:p w14:paraId="1CFBF9A0">
      <w:pPr>
        <w:numPr>
          <w:ilvl w:val="0"/>
          <w:numId w:val="0"/>
        </w:numPr>
        <w:spacing w:line="360" w:lineRule="auto"/>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门页厚度为:南方地区不小于 40mm，北方地区不小于 45mm；</w:t>
      </w:r>
    </w:p>
    <w:p w14:paraId="163C7E0B">
      <w:pPr>
        <w:numPr>
          <w:ilvl w:val="0"/>
          <w:numId w:val="0"/>
        </w:numPr>
        <w:spacing w:line="360" w:lineRule="auto"/>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采用“实芯”刨花板或桥动力板门芯结构工艺；</w:t>
      </w:r>
    </w:p>
    <w:p w14:paraId="49395E71">
      <w:pPr>
        <w:numPr>
          <w:ilvl w:val="0"/>
          <w:numId w:val="0"/>
        </w:numPr>
        <w:spacing w:line="360" w:lineRule="auto"/>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门梆宽度不小于 50mm，需开透气槽防止门页弯曲变形；</w:t>
      </w:r>
    </w:p>
    <w:p w14:paraId="0DEFE78F">
      <w:pPr>
        <w:numPr>
          <w:ilvl w:val="0"/>
          <w:numId w:val="0"/>
        </w:numPr>
        <w:spacing w:line="360" w:lineRule="auto"/>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木门页四周必须为 4-8mm 厚实木条封边；</w:t>
      </w:r>
    </w:p>
    <w:p w14:paraId="60FB0019">
      <w:pPr>
        <w:numPr>
          <w:ilvl w:val="0"/>
          <w:numId w:val="0"/>
        </w:numPr>
        <w:spacing w:line="360" w:lineRule="auto"/>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门页两面可使用优质胶合板与门芯复合；</w:t>
      </w:r>
    </w:p>
    <w:p w14:paraId="5B11EAE5">
      <w:pPr>
        <w:numPr>
          <w:ilvl w:val="0"/>
          <w:numId w:val="0"/>
        </w:numPr>
        <w:spacing w:line="360" w:lineRule="auto"/>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从立面表面看不到门扇的封边线，整体性强；</w:t>
      </w:r>
    </w:p>
    <w:p w14:paraId="38215F75">
      <w:pPr>
        <w:numPr>
          <w:ilvl w:val="0"/>
          <w:numId w:val="0"/>
        </w:numPr>
        <w:spacing w:line="360" w:lineRule="auto"/>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门扇表面造型可用中纤板包覆木皮或实木。</w:t>
      </w:r>
    </w:p>
    <w:p w14:paraId="76C4AFA7">
      <w:pPr>
        <w:numPr>
          <w:ilvl w:val="0"/>
          <w:numId w:val="0"/>
        </w:numPr>
        <w:spacing w:line="360" w:lineRule="auto"/>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4.2 木门框</w:t>
      </w:r>
    </w:p>
    <w:p w14:paraId="3F13D7DB">
      <w:pPr>
        <w:numPr>
          <w:ilvl w:val="0"/>
          <w:numId w:val="0"/>
        </w:numPr>
        <w:spacing w:line="360" w:lineRule="auto"/>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门框应采用主副门套设计。副门套应在墙面上先行安装，起到调节并统一门洞尺寸作用。</w:t>
      </w:r>
    </w:p>
    <w:p w14:paraId="1C895542">
      <w:pPr>
        <w:numPr>
          <w:ilvl w:val="0"/>
          <w:numId w:val="0"/>
        </w:numPr>
        <w:spacing w:line="360" w:lineRule="auto"/>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如不采用此设计，应能有足够有效的措施保证门框制作安装的质量与效率。</w:t>
      </w:r>
    </w:p>
    <w:p w14:paraId="0E6BFFC7">
      <w:pPr>
        <w:numPr>
          <w:ilvl w:val="0"/>
          <w:numId w:val="0"/>
        </w:numPr>
        <w:spacing w:line="360" w:lineRule="auto"/>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南方区域门框厚度应不小于 32mm；北方区域门框厚度应不小于 37mm。</w:t>
      </w:r>
    </w:p>
    <w:p w14:paraId="744E19D2">
      <w:pPr>
        <w:numPr>
          <w:ilvl w:val="0"/>
          <w:numId w:val="0"/>
        </w:numPr>
        <w:spacing w:line="360" w:lineRule="auto"/>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副门套应采用 12mm 胶合板或大芯板制作，严格做好防潮、防腐、防蚁处理。</w:t>
      </w:r>
    </w:p>
    <w:p w14:paraId="5804C4F7">
      <w:pPr>
        <w:numPr>
          <w:ilvl w:val="0"/>
          <w:numId w:val="0"/>
        </w:numPr>
        <w:spacing w:line="360" w:lineRule="auto"/>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户内门框采用优质胶合板，外覆与门页同质木皮。</w:t>
      </w:r>
    </w:p>
    <w:p w14:paraId="5A1637C2">
      <w:pPr>
        <w:numPr>
          <w:ilvl w:val="0"/>
          <w:numId w:val="0"/>
        </w:numPr>
        <w:spacing w:line="360" w:lineRule="auto"/>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南方区域门框采用整体框设计;北方区域因受气候温差大因素，门框采用墙厚小于 160mm 整体框工艺,和大于 160mm 采用主框+门套板调节墙厚设计，如不采用此设计，应能有足够有效的措施保证门框制作安装的质量与效率。</w:t>
      </w:r>
    </w:p>
    <w:p w14:paraId="60550E8F">
      <w:pPr>
        <w:numPr>
          <w:ilvl w:val="0"/>
          <w:numId w:val="0"/>
        </w:numPr>
        <w:spacing w:line="360" w:lineRule="auto"/>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门页在关合时与门框间应有插入式防撞胶条设计。</w:t>
      </w:r>
    </w:p>
    <w:p w14:paraId="6234417E">
      <w:pPr>
        <w:numPr>
          <w:ilvl w:val="0"/>
          <w:numId w:val="0"/>
        </w:numPr>
        <w:spacing w:line="360" w:lineRule="auto"/>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主副门套均应严格做好防潮、防腐、防蚁处理。位于底部的主门套端头，需 5 面加强防腐（包括截面），且在包装保护膜外做明显标记，以警示此处不允许切割。</w:t>
      </w:r>
    </w:p>
    <w:p w14:paraId="1F8462D1">
      <w:pPr>
        <w:numPr>
          <w:ilvl w:val="0"/>
          <w:numId w:val="0"/>
        </w:numPr>
        <w:spacing w:line="360" w:lineRule="auto"/>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4.3 封口线规格应不小于 60mm 宽,厚度应不小于 18mm,应选用与木门面同质的中纤板包覆木皮封口。</w:t>
      </w:r>
    </w:p>
    <w:p w14:paraId="5F8493F8">
      <w:pPr>
        <w:numPr>
          <w:ilvl w:val="0"/>
          <w:numId w:val="0"/>
        </w:numPr>
        <w:spacing w:line="360" w:lineRule="auto"/>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4.4 防火要求</w:t>
      </w:r>
    </w:p>
    <w:p w14:paraId="293001DC">
      <w:pPr>
        <w:numPr>
          <w:ilvl w:val="0"/>
          <w:numId w:val="0"/>
        </w:numPr>
        <w:spacing w:line="360" w:lineRule="auto"/>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部分木门必须符合《建筑设计防火规范》（GB50016-2014）第 5.5.32 条的要求，及地方防火要求，防火门安装位置根据项目实际情况设置。</w:t>
      </w:r>
    </w:p>
    <w:p w14:paraId="29802485">
      <w:pPr>
        <w:numPr>
          <w:ilvl w:val="0"/>
          <w:numId w:val="0"/>
        </w:numPr>
        <w:spacing w:line="360" w:lineRule="auto"/>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4.5 环保要求</w:t>
      </w:r>
    </w:p>
    <w:p w14:paraId="77145F10">
      <w:pPr>
        <w:numPr>
          <w:ilvl w:val="0"/>
          <w:numId w:val="0"/>
        </w:numPr>
        <w:spacing w:line="360" w:lineRule="auto"/>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木门制作过程中所使用的原材料必须符合国家及地方环保要求除原材料外，还应提供木门成品符合 WB/T1024-2006《木质门》的检验报告。</w:t>
      </w:r>
    </w:p>
    <w:p w14:paraId="27BE16C1">
      <w:pPr>
        <w:numPr>
          <w:ilvl w:val="0"/>
          <w:numId w:val="0"/>
        </w:numPr>
        <w:spacing w:line="360" w:lineRule="auto"/>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4.6 样品</w:t>
      </w:r>
    </w:p>
    <w:p w14:paraId="761D3377">
      <w:pPr>
        <w:numPr>
          <w:ilvl w:val="0"/>
          <w:numId w:val="0"/>
        </w:numPr>
        <w:spacing w:line="360" w:lineRule="auto"/>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在投标报价期间，承包方需提交带剖面的成品样品、完整一套门套门扇留建设单位封存，且在为单个项目供货前均应先送样板至项目地盘封存，日后所有货品验收均按已审定样品的外观与质量为准。</w:t>
      </w:r>
    </w:p>
    <w:p w14:paraId="218E458F">
      <w:pPr>
        <w:numPr>
          <w:ilvl w:val="0"/>
          <w:numId w:val="0"/>
        </w:numPr>
        <w:spacing w:line="360" w:lineRule="auto"/>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4.7 进场及进场验收</w:t>
      </w:r>
    </w:p>
    <w:p w14:paraId="00947DBE">
      <w:pPr>
        <w:numPr>
          <w:ilvl w:val="0"/>
          <w:numId w:val="0"/>
        </w:numPr>
        <w:spacing w:line="360" w:lineRule="auto"/>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承包商项目经理及现场技术人员应至少在正式施工前 7 天进场查看施工条件，并于总包单位做施工工艺协商及施工准备；材料应至少在正式安装前二天进场并统一堆放于预定位置。</w:t>
      </w:r>
    </w:p>
    <w:p w14:paraId="2C19CD4D">
      <w:pPr>
        <w:numPr>
          <w:ilvl w:val="0"/>
          <w:numId w:val="0"/>
        </w:numPr>
        <w:spacing w:line="360" w:lineRule="auto"/>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木门成品进场时包装保护应完好无损，并至少按 1%比例且不少于 3 件对分批进场成品进行拆除外包装进行抽检及破坏性剖切断面检查。检查方由业主、监理共同组成。检查内容包括成</w:t>
      </w:r>
    </w:p>
    <w:p w14:paraId="3D8126A9">
      <w:pPr>
        <w:numPr>
          <w:ilvl w:val="0"/>
          <w:numId w:val="0"/>
        </w:numPr>
        <w:spacing w:line="360" w:lineRule="auto"/>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立即退场整改。抽检后应恢复成品外包装。剖切检查所需要费用由供货商承担。</w:t>
      </w:r>
    </w:p>
    <w:p w14:paraId="2B1A64BC">
      <w:pPr>
        <w:numPr>
          <w:ilvl w:val="0"/>
          <w:numId w:val="0"/>
        </w:numPr>
        <w:spacing w:line="360" w:lineRule="auto"/>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4.8 成品或半成品安装</w:t>
      </w:r>
    </w:p>
    <w:p w14:paraId="4804EFBA">
      <w:pPr>
        <w:numPr>
          <w:ilvl w:val="0"/>
          <w:numId w:val="0"/>
        </w:numPr>
        <w:spacing w:line="360" w:lineRule="auto"/>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4.8.1 固定副门套（底框）：进场前应提供副门套安装定位示意图，如对砌体预留件的要求及位置等。副门框应在土建墙体砌筑完成后，墙面抹灰前安装，而后的土建墙体抹灰厚度应以副门套宽度为准。副门套安装前木门生产方应根据安装图详细复核门洞尺寸，安装时应先与总承包方作安装工艺流程协商：如水平线、门框离地距离、副门套宽度的参数。副门套与墙体的固定可用木板块/夹板辅助垫牢，该辅助固定块均应进行防腐处理。副门套与墙体间的空隙应由木门安装方注入发泡胶塞实后由土建抹灰收口。</w:t>
      </w:r>
    </w:p>
    <w:p w14:paraId="37FFECF7">
      <w:pPr>
        <w:numPr>
          <w:ilvl w:val="0"/>
          <w:numId w:val="0"/>
        </w:numPr>
        <w:spacing w:line="360" w:lineRule="auto"/>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4.8.2 固定主门套、门页：主门套安装应在泥水施工全部完成后，户内金属部品、水电安装</w:t>
      </w:r>
    </w:p>
    <w:p w14:paraId="01A4E704">
      <w:pPr>
        <w:numPr>
          <w:ilvl w:val="0"/>
          <w:numId w:val="0"/>
        </w:numPr>
        <w:spacing w:line="360" w:lineRule="auto"/>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基本就绪后进行。主、副门套应对号入座、连接牢固。门页开关、门页与门套之间的逢路应均匀一致。</w:t>
      </w:r>
    </w:p>
    <w:p w14:paraId="0386C16F">
      <w:pPr>
        <w:numPr>
          <w:ilvl w:val="0"/>
          <w:numId w:val="0"/>
        </w:numPr>
        <w:spacing w:line="360" w:lineRule="auto"/>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4.9 成品验收</w:t>
      </w:r>
    </w:p>
    <w:p w14:paraId="6B7E0DDB">
      <w:pPr>
        <w:numPr>
          <w:ilvl w:val="0"/>
          <w:numId w:val="0"/>
        </w:numPr>
        <w:spacing w:line="360" w:lineRule="auto"/>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4.9.1 核对已封存样品，对门页、门框进行外观检查，表面造型处理是否符合设计要求，材料规格是否符合设计要求。</w:t>
      </w:r>
    </w:p>
    <w:p w14:paraId="2F26EAE5">
      <w:pPr>
        <w:numPr>
          <w:ilvl w:val="0"/>
          <w:numId w:val="0"/>
        </w:numPr>
        <w:spacing w:line="360" w:lineRule="auto"/>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4.9.2 安装精度控制指标：</w:t>
      </w:r>
    </w:p>
    <w:p w14:paraId="3C499DA7">
      <w:pPr>
        <w:numPr>
          <w:ilvl w:val="0"/>
          <w:numId w:val="0"/>
        </w:numPr>
        <w:spacing w:line="360" w:lineRule="auto"/>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洞口宽-副门套宽≤10mm</w:t>
      </w:r>
    </w:p>
    <w:p w14:paraId="13DF47B9">
      <w:pPr>
        <w:numPr>
          <w:ilvl w:val="0"/>
          <w:numId w:val="0"/>
        </w:numPr>
        <w:spacing w:line="360" w:lineRule="auto"/>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副门套安装垂直度、水平度≤2mm</w:t>
      </w:r>
    </w:p>
    <w:p w14:paraId="77FD36B2">
      <w:pPr>
        <w:numPr>
          <w:ilvl w:val="0"/>
          <w:numId w:val="0"/>
        </w:numPr>
        <w:spacing w:line="360" w:lineRule="auto"/>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主门套标准尺寸≤3mm</w:t>
      </w:r>
    </w:p>
    <w:p w14:paraId="3C7A2A2F">
      <w:pPr>
        <w:numPr>
          <w:ilvl w:val="0"/>
          <w:numId w:val="0"/>
        </w:numPr>
        <w:spacing w:line="360" w:lineRule="auto"/>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主、副门套每边固定点≥8 个</w:t>
      </w:r>
    </w:p>
    <w:p w14:paraId="4E118E50">
      <w:pPr>
        <w:numPr>
          <w:ilvl w:val="0"/>
          <w:numId w:val="0"/>
        </w:numPr>
        <w:ind w:firstLine="560" w:firstLineChars="200"/>
        <w:rPr>
          <w:rFonts w:hint="eastAsia" w:ascii="仿宋_GB2312" w:hAnsi="仿宋_GB2312" w:eastAsia="仿宋_GB2312" w:cs="黑体"/>
          <w:color w:val="auto"/>
          <w:sz w:val="28"/>
          <w:szCs w:val="28"/>
          <w:highlight w:val="none"/>
        </w:rPr>
      </w:pPr>
    </w:p>
    <w:sectPr>
      <w:pgSz w:w="11906" w:h="16838"/>
      <w:pgMar w:top="720" w:right="720" w:bottom="720" w:left="72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auto"/>
    <w:pitch w:val="default"/>
    <w:sig w:usb0="00000000" w:usb1="00000000"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741F6">
    <w:pPr>
      <w:jc w:val="cente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76FF55">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976FF55">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C3C5B">
    <w:pPr>
      <w:spacing w:before="120"/>
      <w:ind w:firstLine="0" w:firstLineChars="0"/>
      <w:jc w:val="center"/>
      <w:rPr>
        <w:rFonts w:hint="default"/>
        <w:sz w:val="20"/>
        <w:lang w:val="en-US"/>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F37DA8">
                          <w:pPr>
                            <w:pStyle w:val="8"/>
                            <w:rPr>
                              <w:rFonts w:hint="default" w:eastAsia="宋体"/>
                              <w:lang w:val="en-US" w:eastAsia="zh-CN"/>
                            </w:rPr>
                          </w:pPr>
                          <w:r>
                            <w:rPr>
                              <w:rFonts w:hint="eastAsia"/>
                              <w:lang w:val="en-US" w:eastAsia="zh-CN"/>
                            </w:rPr>
                            <w:t xml:space="preserve"> </w:t>
                          </w:r>
                          <w:r>
                            <w:fldChar w:fldCharType="begin"/>
                          </w:r>
                          <w:r>
                            <w:instrText xml:space="preserve"> PAGE  \* MERGEFORMAT </w:instrText>
                          </w:r>
                          <w:r>
                            <w:fldChar w:fldCharType="separate"/>
                          </w:r>
                          <w:r>
                            <w:t>19</w:t>
                          </w:r>
                          <w:r>
                            <w:fldChar w:fldCharType="end"/>
                          </w:r>
                          <w:r>
                            <w:rPr>
                              <w:rFonts w:hint="eastAsia"/>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0F37DA8">
                    <w:pPr>
                      <w:pStyle w:val="8"/>
                      <w:rPr>
                        <w:rFonts w:hint="default" w:eastAsia="宋体"/>
                        <w:lang w:val="en-US" w:eastAsia="zh-CN"/>
                      </w:rPr>
                    </w:pPr>
                    <w:r>
                      <w:rPr>
                        <w:rFonts w:hint="eastAsia"/>
                        <w:lang w:val="en-US" w:eastAsia="zh-CN"/>
                      </w:rPr>
                      <w:t xml:space="preserve"> </w:t>
                    </w:r>
                    <w:r>
                      <w:fldChar w:fldCharType="begin"/>
                    </w:r>
                    <w:r>
                      <w:instrText xml:space="preserve"> PAGE  \* MERGEFORMAT </w:instrText>
                    </w:r>
                    <w:r>
                      <w:fldChar w:fldCharType="separate"/>
                    </w:r>
                    <w:r>
                      <w:t>19</w:t>
                    </w:r>
                    <w:r>
                      <w:fldChar w:fldCharType="end"/>
                    </w:r>
                    <w:r>
                      <w:rPr>
                        <w:rFonts w:hint="eastAsia"/>
                        <w:lang w:val="en-US" w:eastAsia="zh-CN"/>
                      </w:rPr>
                      <w:t xml:space="preserve">     </w:t>
                    </w:r>
                  </w:p>
                </w:txbxContent>
              </v:textbox>
            </v:shape>
          </w:pict>
        </mc:Fallback>
      </mc:AlternateContent>
    </w:r>
    <w:r>
      <w:rPr>
        <w:rFonts w:hint="eastAsia"/>
        <w:sz w:val="20"/>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A3045">
    <w:pPr>
      <w:spacing w:before="120"/>
      <w:ind w:firstLine="4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D8D36">
    <w:pPr>
      <w:spacing w:before="120"/>
      <w:ind w:firstLine="48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45FEE">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D4A8C">
    <w:pPr>
      <w:spacing w:before="120"/>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0B94A">
    <w:pPr>
      <w:spacing w:before="120"/>
      <w:ind w:firstLine="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C1DF6">
    <w:pPr>
      <w:spacing w:before="120"/>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DDCEDB"/>
    <w:multiLevelType w:val="singleLevel"/>
    <w:tmpl w:val="B7DDCEDB"/>
    <w:lvl w:ilvl="0" w:tentative="0">
      <w:start w:val="1"/>
      <w:numFmt w:val="decimal"/>
      <w:suff w:val="nothing"/>
      <w:lvlText w:val="%1、"/>
      <w:lvlJc w:val="left"/>
    </w:lvl>
  </w:abstractNum>
  <w:abstractNum w:abstractNumId="1">
    <w:nsid w:val="00000001"/>
    <w:multiLevelType w:val="singleLevel"/>
    <w:tmpl w:val="00000001"/>
    <w:lvl w:ilvl="0" w:tentative="0">
      <w:start w:val="1"/>
      <w:numFmt w:val="bullet"/>
      <w:lvlText w:val=""/>
      <w:lvlJc w:val="left"/>
      <w:pPr>
        <w:ind w:left="420" w:hanging="420"/>
      </w:pPr>
      <w:rPr>
        <w:rFonts w:hint="default" w:ascii="Wingdings" w:hAnsi="Wingdings"/>
      </w:rPr>
    </w:lvl>
  </w:abstractNum>
  <w:abstractNum w:abstractNumId="2">
    <w:nsid w:val="00000093"/>
    <w:multiLevelType w:val="singleLevel"/>
    <w:tmpl w:val="00000093"/>
    <w:lvl w:ilvl="0" w:tentative="0">
      <w:start w:val="1"/>
      <w:numFmt w:val="decimal"/>
      <w:suff w:val="nothing"/>
      <w:lvlText w:val="%1)"/>
      <w:lvlJc w:val="left"/>
    </w:lvl>
  </w:abstractNum>
  <w:abstractNum w:abstractNumId="3">
    <w:nsid w:val="163B4C9B"/>
    <w:multiLevelType w:val="singleLevel"/>
    <w:tmpl w:val="163B4C9B"/>
    <w:lvl w:ilvl="0" w:tentative="0">
      <w:start w:val="1"/>
      <w:numFmt w:val="decimal"/>
      <w:suff w:val="space"/>
      <w:lvlText w:val="%1."/>
      <w:lvlJc w:val="left"/>
    </w:lvl>
  </w:abstractNum>
  <w:abstractNum w:abstractNumId="4">
    <w:nsid w:val="42197970"/>
    <w:multiLevelType w:val="multilevel"/>
    <w:tmpl w:val="42197970"/>
    <w:lvl w:ilvl="0" w:tentative="0">
      <w:start w:val="1"/>
      <w:numFmt w:val="decimal"/>
      <w:lvlText w:val="%1"/>
      <w:lvlJc w:val="left"/>
      <w:pPr>
        <w:ind w:left="432" w:hanging="432"/>
      </w:pPr>
      <w:rPr>
        <w:rFonts w:hint="eastAsia"/>
      </w:rPr>
    </w:lvl>
    <w:lvl w:ilvl="1" w:tentative="0">
      <w:start w:val="1"/>
      <w:numFmt w:val="decimal"/>
      <w:pStyle w:val="3"/>
      <w:lvlText w:val="%1.%2"/>
      <w:lvlJc w:val="left"/>
      <w:pPr>
        <w:ind w:left="0" w:firstLine="0"/>
      </w:pPr>
      <w:rPr>
        <w:rFonts w:hint="eastAsia"/>
      </w:rPr>
    </w:lvl>
    <w:lvl w:ilvl="2" w:tentative="0">
      <w:start w:val="1"/>
      <w:numFmt w:val="decimal"/>
      <w:pStyle w:val="4"/>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wZmQ3NDA3ZDY5NTMyZWYwMGQyMzQ5OGJhZmEwMTcifQ=="/>
  </w:docVars>
  <w:rsids>
    <w:rsidRoot w:val="00E3120B"/>
    <w:rsid w:val="0004556F"/>
    <w:rsid w:val="000864D4"/>
    <w:rsid w:val="00144C2A"/>
    <w:rsid w:val="001C092B"/>
    <w:rsid w:val="001E61F5"/>
    <w:rsid w:val="00242AEB"/>
    <w:rsid w:val="00345270"/>
    <w:rsid w:val="00370E9B"/>
    <w:rsid w:val="00476D78"/>
    <w:rsid w:val="004C71E0"/>
    <w:rsid w:val="004D4023"/>
    <w:rsid w:val="004E30B5"/>
    <w:rsid w:val="005E67E1"/>
    <w:rsid w:val="00643868"/>
    <w:rsid w:val="00693173"/>
    <w:rsid w:val="0084710B"/>
    <w:rsid w:val="008A46B2"/>
    <w:rsid w:val="008D271F"/>
    <w:rsid w:val="00972FBA"/>
    <w:rsid w:val="00AA1318"/>
    <w:rsid w:val="00CC536A"/>
    <w:rsid w:val="00CE6B25"/>
    <w:rsid w:val="00D07261"/>
    <w:rsid w:val="00D44E00"/>
    <w:rsid w:val="00E3120B"/>
    <w:rsid w:val="00E46690"/>
    <w:rsid w:val="00E6591C"/>
    <w:rsid w:val="00F65260"/>
    <w:rsid w:val="013137DA"/>
    <w:rsid w:val="015E6237"/>
    <w:rsid w:val="022A102F"/>
    <w:rsid w:val="022E2C60"/>
    <w:rsid w:val="029E79E9"/>
    <w:rsid w:val="0390431F"/>
    <w:rsid w:val="03E534AD"/>
    <w:rsid w:val="04781B65"/>
    <w:rsid w:val="04CE1F73"/>
    <w:rsid w:val="066C559F"/>
    <w:rsid w:val="067D6127"/>
    <w:rsid w:val="06A05249"/>
    <w:rsid w:val="06B24D85"/>
    <w:rsid w:val="06EA1AEF"/>
    <w:rsid w:val="07653508"/>
    <w:rsid w:val="079447BD"/>
    <w:rsid w:val="07D62D33"/>
    <w:rsid w:val="086A292B"/>
    <w:rsid w:val="087D5842"/>
    <w:rsid w:val="0988294A"/>
    <w:rsid w:val="0A7D4614"/>
    <w:rsid w:val="0AA25A34"/>
    <w:rsid w:val="0AAC68B2"/>
    <w:rsid w:val="0AFD7717"/>
    <w:rsid w:val="0BBA28C0"/>
    <w:rsid w:val="0C07690C"/>
    <w:rsid w:val="0C55732E"/>
    <w:rsid w:val="0CDD71F7"/>
    <w:rsid w:val="0D286CD1"/>
    <w:rsid w:val="0D4728C2"/>
    <w:rsid w:val="0D696DCC"/>
    <w:rsid w:val="0DB77A48"/>
    <w:rsid w:val="0DCD1019"/>
    <w:rsid w:val="0DCF3061"/>
    <w:rsid w:val="0E513356"/>
    <w:rsid w:val="0EA25D9F"/>
    <w:rsid w:val="0F0A37CF"/>
    <w:rsid w:val="0FE9393B"/>
    <w:rsid w:val="109E379E"/>
    <w:rsid w:val="10B77D5F"/>
    <w:rsid w:val="121A67F7"/>
    <w:rsid w:val="12E666D9"/>
    <w:rsid w:val="12E70762"/>
    <w:rsid w:val="13504876"/>
    <w:rsid w:val="13871C6A"/>
    <w:rsid w:val="13D11660"/>
    <w:rsid w:val="141F3886"/>
    <w:rsid w:val="143438E2"/>
    <w:rsid w:val="158D338B"/>
    <w:rsid w:val="16734402"/>
    <w:rsid w:val="168209C2"/>
    <w:rsid w:val="171F1F23"/>
    <w:rsid w:val="1739728F"/>
    <w:rsid w:val="181823C6"/>
    <w:rsid w:val="18656A99"/>
    <w:rsid w:val="18C658D1"/>
    <w:rsid w:val="18ED737E"/>
    <w:rsid w:val="193261D5"/>
    <w:rsid w:val="196312C0"/>
    <w:rsid w:val="198F0870"/>
    <w:rsid w:val="19E032C3"/>
    <w:rsid w:val="1A2A6FCE"/>
    <w:rsid w:val="1A534654"/>
    <w:rsid w:val="1AA86576"/>
    <w:rsid w:val="1AE26765"/>
    <w:rsid w:val="1B777651"/>
    <w:rsid w:val="1BF977DB"/>
    <w:rsid w:val="1C263DEA"/>
    <w:rsid w:val="1C4F16FB"/>
    <w:rsid w:val="1C556DAA"/>
    <w:rsid w:val="1C93646E"/>
    <w:rsid w:val="1DB449C3"/>
    <w:rsid w:val="1DF473C9"/>
    <w:rsid w:val="1EB75818"/>
    <w:rsid w:val="1EF2562D"/>
    <w:rsid w:val="1F422EEA"/>
    <w:rsid w:val="20277B45"/>
    <w:rsid w:val="20C07B2F"/>
    <w:rsid w:val="20E12C5B"/>
    <w:rsid w:val="211D2509"/>
    <w:rsid w:val="213C039F"/>
    <w:rsid w:val="21F21DAA"/>
    <w:rsid w:val="22292C50"/>
    <w:rsid w:val="22721D38"/>
    <w:rsid w:val="22C407E5"/>
    <w:rsid w:val="234C7F22"/>
    <w:rsid w:val="238A29A0"/>
    <w:rsid w:val="23FA5334"/>
    <w:rsid w:val="252654C1"/>
    <w:rsid w:val="25591718"/>
    <w:rsid w:val="256B264D"/>
    <w:rsid w:val="26270D44"/>
    <w:rsid w:val="2694774F"/>
    <w:rsid w:val="26F05440"/>
    <w:rsid w:val="278A3BC4"/>
    <w:rsid w:val="28BB2EC8"/>
    <w:rsid w:val="29AC13FE"/>
    <w:rsid w:val="2A222D26"/>
    <w:rsid w:val="2A933BF0"/>
    <w:rsid w:val="2AEE0FDB"/>
    <w:rsid w:val="2B637B84"/>
    <w:rsid w:val="2C367238"/>
    <w:rsid w:val="2C3D629F"/>
    <w:rsid w:val="2CB35F1D"/>
    <w:rsid w:val="2DBB700C"/>
    <w:rsid w:val="2DC47DD7"/>
    <w:rsid w:val="2DF82C1E"/>
    <w:rsid w:val="2E641F88"/>
    <w:rsid w:val="2F2F5A70"/>
    <w:rsid w:val="2F6A001E"/>
    <w:rsid w:val="30B12329"/>
    <w:rsid w:val="310631F1"/>
    <w:rsid w:val="313257F9"/>
    <w:rsid w:val="318B7551"/>
    <w:rsid w:val="31FD402B"/>
    <w:rsid w:val="32260632"/>
    <w:rsid w:val="32611ABC"/>
    <w:rsid w:val="33D53ED4"/>
    <w:rsid w:val="33DE722D"/>
    <w:rsid w:val="3487468F"/>
    <w:rsid w:val="359D0DDF"/>
    <w:rsid w:val="35C57771"/>
    <w:rsid w:val="36523C23"/>
    <w:rsid w:val="36F25EF2"/>
    <w:rsid w:val="378D50BC"/>
    <w:rsid w:val="37D407F1"/>
    <w:rsid w:val="381933B9"/>
    <w:rsid w:val="38DD3638"/>
    <w:rsid w:val="38E5105E"/>
    <w:rsid w:val="394E4388"/>
    <w:rsid w:val="396C0E37"/>
    <w:rsid w:val="3A6C2016"/>
    <w:rsid w:val="3A9561B4"/>
    <w:rsid w:val="3AC4546E"/>
    <w:rsid w:val="3B017BDA"/>
    <w:rsid w:val="3B647A89"/>
    <w:rsid w:val="3BEA35C1"/>
    <w:rsid w:val="3BF06761"/>
    <w:rsid w:val="3C1015BE"/>
    <w:rsid w:val="3D9B1CF5"/>
    <w:rsid w:val="3DEE5B4E"/>
    <w:rsid w:val="3E1C050C"/>
    <w:rsid w:val="3E9139FB"/>
    <w:rsid w:val="3ED266ED"/>
    <w:rsid w:val="404E439B"/>
    <w:rsid w:val="40935DCE"/>
    <w:rsid w:val="414F52C6"/>
    <w:rsid w:val="417D76A5"/>
    <w:rsid w:val="425323BB"/>
    <w:rsid w:val="42535EE1"/>
    <w:rsid w:val="42853209"/>
    <w:rsid w:val="428D5DC6"/>
    <w:rsid w:val="432819ED"/>
    <w:rsid w:val="436562E5"/>
    <w:rsid w:val="45446D4E"/>
    <w:rsid w:val="456171A2"/>
    <w:rsid w:val="456C197D"/>
    <w:rsid w:val="45ED65E4"/>
    <w:rsid w:val="46F506BE"/>
    <w:rsid w:val="48236D7E"/>
    <w:rsid w:val="485E2AC8"/>
    <w:rsid w:val="48E42798"/>
    <w:rsid w:val="48E5772F"/>
    <w:rsid w:val="49047EEA"/>
    <w:rsid w:val="496D6C31"/>
    <w:rsid w:val="49756514"/>
    <w:rsid w:val="49FA2DFF"/>
    <w:rsid w:val="4A042318"/>
    <w:rsid w:val="4A465994"/>
    <w:rsid w:val="4ACF16B7"/>
    <w:rsid w:val="4B356647"/>
    <w:rsid w:val="4B457327"/>
    <w:rsid w:val="4B6864AD"/>
    <w:rsid w:val="4B902EF9"/>
    <w:rsid w:val="4C08667B"/>
    <w:rsid w:val="4C4857F2"/>
    <w:rsid w:val="4C7245C2"/>
    <w:rsid w:val="4CD82AF5"/>
    <w:rsid w:val="4CF973FB"/>
    <w:rsid w:val="4D035F3C"/>
    <w:rsid w:val="4D6E6947"/>
    <w:rsid w:val="4DD54DA5"/>
    <w:rsid w:val="4EEF560B"/>
    <w:rsid w:val="4FA90E7A"/>
    <w:rsid w:val="501C1E9B"/>
    <w:rsid w:val="50B71E60"/>
    <w:rsid w:val="50EF0940"/>
    <w:rsid w:val="51F45513"/>
    <w:rsid w:val="520506B5"/>
    <w:rsid w:val="524138A5"/>
    <w:rsid w:val="52461DED"/>
    <w:rsid w:val="52910353"/>
    <w:rsid w:val="52D0688B"/>
    <w:rsid w:val="53125726"/>
    <w:rsid w:val="53246AB3"/>
    <w:rsid w:val="534A7FE3"/>
    <w:rsid w:val="543325A4"/>
    <w:rsid w:val="54424E4C"/>
    <w:rsid w:val="54542D7F"/>
    <w:rsid w:val="549E1C36"/>
    <w:rsid w:val="54C067AF"/>
    <w:rsid w:val="54D25807"/>
    <w:rsid w:val="5531234B"/>
    <w:rsid w:val="556E1061"/>
    <w:rsid w:val="55C45617"/>
    <w:rsid w:val="55F97F96"/>
    <w:rsid w:val="566223F4"/>
    <w:rsid w:val="567E1D09"/>
    <w:rsid w:val="57594FC7"/>
    <w:rsid w:val="57885CB1"/>
    <w:rsid w:val="58697ACA"/>
    <w:rsid w:val="59103135"/>
    <w:rsid w:val="59396BBE"/>
    <w:rsid w:val="59400A54"/>
    <w:rsid w:val="5952374E"/>
    <w:rsid w:val="59BD2F4E"/>
    <w:rsid w:val="59E738FD"/>
    <w:rsid w:val="59F04FA8"/>
    <w:rsid w:val="5A4A13A0"/>
    <w:rsid w:val="5A4F07E2"/>
    <w:rsid w:val="5A5A6D5E"/>
    <w:rsid w:val="5B0E5E0B"/>
    <w:rsid w:val="5B623454"/>
    <w:rsid w:val="5B64539D"/>
    <w:rsid w:val="5B7A6F8C"/>
    <w:rsid w:val="5C583651"/>
    <w:rsid w:val="5C9273EF"/>
    <w:rsid w:val="5CA4014B"/>
    <w:rsid w:val="5D2A34DB"/>
    <w:rsid w:val="5DCE004D"/>
    <w:rsid w:val="5E41372D"/>
    <w:rsid w:val="5EAE4513"/>
    <w:rsid w:val="601455A1"/>
    <w:rsid w:val="6043353C"/>
    <w:rsid w:val="60874883"/>
    <w:rsid w:val="609D4961"/>
    <w:rsid w:val="610B3B38"/>
    <w:rsid w:val="61BC2EDB"/>
    <w:rsid w:val="62053A53"/>
    <w:rsid w:val="620670D7"/>
    <w:rsid w:val="62D41677"/>
    <w:rsid w:val="62EC1A1D"/>
    <w:rsid w:val="633F2F95"/>
    <w:rsid w:val="644D7903"/>
    <w:rsid w:val="64A606F0"/>
    <w:rsid w:val="64B62F28"/>
    <w:rsid w:val="64DF6BD9"/>
    <w:rsid w:val="64F55896"/>
    <w:rsid w:val="66634DD8"/>
    <w:rsid w:val="67804248"/>
    <w:rsid w:val="692C27B8"/>
    <w:rsid w:val="69735553"/>
    <w:rsid w:val="69F664AF"/>
    <w:rsid w:val="6A156F33"/>
    <w:rsid w:val="6A2D6AEC"/>
    <w:rsid w:val="6A6D63F9"/>
    <w:rsid w:val="6A9E6624"/>
    <w:rsid w:val="6ABF4CB7"/>
    <w:rsid w:val="6BFD0E4F"/>
    <w:rsid w:val="6CC723FE"/>
    <w:rsid w:val="6D864736"/>
    <w:rsid w:val="6DD644F6"/>
    <w:rsid w:val="6DE96EC6"/>
    <w:rsid w:val="6EA74926"/>
    <w:rsid w:val="6F636351"/>
    <w:rsid w:val="6FCB1091"/>
    <w:rsid w:val="701A100B"/>
    <w:rsid w:val="716352F8"/>
    <w:rsid w:val="71F168F7"/>
    <w:rsid w:val="72007FB5"/>
    <w:rsid w:val="722468D8"/>
    <w:rsid w:val="726E5923"/>
    <w:rsid w:val="727B398F"/>
    <w:rsid w:val="727E39E3"/>
    <w:rsid w:val="72CB4AC6"/>
    <w:rsid w:val="72F2013F"/>
    <w:rsid w:val="72FB6EEF"/>
    <w:rsid w:val="7318735E"/>
    <w:rsid w:val="74961B85"/>
    <w:rsid w:val="75131524"/>
    <w:rsid w:val="75297601"/>
    <w:rsid w:val="75F32F93"/>
    <w:rsid w:val="76247A1E"/>
    <w:rsid w:val="76872652"/>
    <w:rsid w:val="7689328A"/>
    <w:rsid w:val="7693637F"/>
    <w:rsid w:val="76CC629B"/>
    <w:rsid w:val="76D31A8E"/>
    <w:rsid w:val="76E36F5A"/>
    <w:rsid w:val="7720323B"/>
    <w:rsid w:val="787D5B00"/>
    <w:rsid w:val="79072E4A"/>
    <w:rsid w:val="79314BEE"/>
    <w:rsid w:val="79782905"/>
    <w:rsid w:val="7A132D97"/>
    <w:rsid w:val="7A8A2D5B"/>
    <w:rsid w:val="7ABC4E54"/>
    <w:rsid w:val="7AC322A6"/>
    <w:rsid w:val="7AF64CDF"/>
    <w:rsid w:val="7B157F8A"/>
    <w:rsid w:val="7B23478D"/>
    <w:rsid w:val="7B572D13"/>
    <w:rsid w:val="7B643D58"/>
    <w:rsid w:val="7B7E7388"/>
    <w:rsid w:val="7CB468AA"/>
    <w:rsid w:val="7CF03F61"/>
    <w:rsid w:val="7D4B74C7"/>
    <w:rsid w:val="7DAD663E"/>
    <w:rsid w:val="7E1A558E"/>
    <w:rsid w:val="7E330913"/>
    <w:rsid w:val="7E8C51FF"/>
    <w:rsid w:val="7EAF0AEE"/>
    <w:rsid w:val="7EFA5B57"/>
    <w:rsid w:val="7EFF120E"/>
    <w:rsid w:val="7F8A45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numPr>
        <w:ilvl w:val="1"/>
        <w:numId w:val="1"/>
      </w:numPr>
      <w:spacing w:beforeLines="0"/>
      <w:ind w:firstLineChars="0"/>
      <w:outlineLvl w:val="1"/>
    </w:pPr>
    <w:rPr>
      <w:rFonts w:ascii="宋体" w:hAnsi="宋体" w:cs="Times New Roman"/>
      <w:b/>
      <w:bCs/>
      <w:sz w:val="32"/>
      <w:szCs w:val="32"/>
    </w:rPr>
  </w:style>
  <w:style w:type="paragraph" w:styleId="4">
    <w:name w:val="heading 3"/>
    <w:basedOn w:val="3"/>
    <w:next w:val="1"/>
    <w:qFormat/>
    <w:uiPriority w:val="0"/>
    <w:pPr>
      <w:numPr>
        <w:ilvl w:val="2"/>
      </w:numPr>
      <w:outlineLvl w:val="2"/>
    </w:pPr>
    <w:rPr>
      <w:sz w:val="30"/>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4"/>
    <w:qFormat/>
    <w:uiPriority w:val="0"/>
    <w:pPr>
      <w:jc w:val="left"/>
    </w:pPr>
  </w:style>
  <w:style w:type="paragraph" w:styleId="6">
    <w:name w:val="Plain Text"/>
    <w:basedOn w:val="1"/>
    <w:qFormat/>
    <w:uiPriority w:val="0"/>
    <w:rPr>
      <w:rFonts w:ascii="宋体" w:hAnsi="Courier New"/>
      <w:kern w:val="0"/>
      <w:sz w:val="20"/>
      <w:szCs w:val="20"/>
    </w:rPr>
  </w:style>
  <w:style w:type="paragraph" w:styleId="7">
    <w:name w:val="Balloon Text"/>
    <w:basedOn w:val="1"/>
    <w:link w:val="23"/>
    <w:qFormat/>
    <w:uiPriority w:val="0"/>
    <w:rPr>
      <w:sz w:val="18"/>
      <w:szCs w:val="18"/>
    </w:rPr>
  </w:style>
  <w:style w:type="paragraph" w:styleId="8">
    <w:name w:val="footer"/>
    <w:basedOn w:val="1"/>
    <w:link w:val="15"/>
    <w:qFormat/>
    <w:uiPriority w:val="0"/>
    <w:pPr>
      <w:tabs>
        <w:tab w:val="center" w:pos="4153"/>
        <w:tab w:val="right" w:pos="8306"/>
      </w:tabs>
      <w:snapToGrid w:val="0"/>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0">
    <w:name w:val="annotation subject"/>
    <w:basedOn w:val="5"/>
    <w:next w:val="5"/>
    <w:link w:val="25"/>
    <w:qFormat/>
    <w:uiPriority w:val="0"/>
    <w:rPr>
      <w:b/>
      <w:bCs/>
    </w:rPr>
  </w:style>
  <w:style w:type="table" w:styleId="12">
    <w:name w:val="Table Grid"/>
    <w:basedOn w:val="11"/>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4">
    <w:name w:val="annotation reference"/>
    <w:basedOn w:val="13"/>
    <w:qFormat/>
    <w:uiPriority w:val="0"/>
    <w:rPr>
      <w:sz w:val="21"/>
      <w:szCs w:val="21"/>
    </w:rPr>
  </w:style>
  <w:style w:type="character" w:customStyle="1" w:styleId="15">
    <w:name w:val="页脚 Char"/>
    <w:basedOn w:val="13"/>
    <w:link w:val="8"/>
    <w:qFormat/>
    <w:uiPriority w:val="0"/>
    <w:rPr>
      <w:sz w:val="18"/>
      <w:szCs w:val="18"/>
    </w:rPr>
  </w:style>
  <w:style w:type="character" w:customStyle="1" w:styleId="16">
    <w:name w:val="页眉 Char"/>
    <w:basedOn w:val="13"/>
    <w:link w:val="9"/>
    <w:qFormat/>
    <w:uiPriority w:val="0"/>
    <w:rPr>
      <w:sz w:val="18"/>
      <w:szCs w:val="18"/>
    </w:rPr>
  </w:style>
  <w:style w:type="paragraph" w:customStyle="1" w:styleId="1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8">
    <w:name w:val="列出段落1"/>
    <w:basedOn w:val="1"/>
    <w:qFormat/>
    <w:uiPriority w:val="0"/>
    <w:pPr>
      <w:widowControl/>
      <w:ind w:left="720"/>
      <w:jc w:val="left"/>
    </w:pPr>
    <w:rPr>
      <w:rFonts w:ascii="Arial" w:hAnsi="Arial" w:eastAsia="PMingLiU" w:cs="Times New Roman"/>
      <w:kern w:val="0"/>
      <w:sz w:val="22"/>
      <w:szCs w:val="24"/>
      <w:lang w:eastAsia="zh-TW"/>
    </w:rPr>
  </w:style>
  <w:style w:type="character" w:customStyle="1" w:styleId="19">
    <w:name w:val="font21"/>
    <w:basedOn w:val="13"/>
    <w:qFormat/>
    <w:uiPriority w:val="0"/>
    <w:rPr>
      <w:rFonts w:hint="eastAsia" w:ascii="黑体" w:hAnsi="宋体" w:eastAsia="黑体" w:cs="黑体"/>
      <w:color w:val="000000"/>
      <w:sz w:val="22"/>
      <w:szCs w:val="22"/>
      <w:u w:val="none"/>
    </w:rPr>
  </w:style>
  <w:style w:type="character" w:customStyle="1" w:styleId="20">
    <w:name w:val="font31"/>
    <w:basedOn w:val="13"/>
    <w:qFormat/>
    <w:uiPriority w:val="0"/>
    <w:rPr>
      <w:rFonts w:hint="eastAsia" w:ascii="黑体" w:hAnsi="宋体" w:eastAsia="黑体" w:cs="黑体"/>
      <w:color w:val="000000"/>
      <w:sz w:val="22"/>
      <w:szCs w:val="22"/>
      <w:u w:val="none"/>
    </w:rPr>
  </w:style>
  <w:style w:type="character" w:customStyle="1" w:styleId="21">
    <w:name w:val="font11"/>
    <w:basedOn w:val="13"/>
    <w:qFormat/>
    <w:uiPriority w:val="0"/>
    <w:rPr>
      <w:rFonts w:hint="eastAsia" w:ascii="黑体" w:hAnsi="宋体" w:eastAsia="黑体" w:cs="黑体"/>
      <w:color w:val="000000"/>
      <w:sz w:val="22"/>
      <w:szCs w:val="22"/>
      <w:u w:val="none"/>
      <w:vertAlign w:val="superscript"/>
    </w:rPr>
  </w:style>
  <w:style w:type="character" w:customStyle="1" w:styleId="22">
    <w:name w:val="font41"/>
    <w:basedOn w:val="13"/>
    <w:qFormat/>
    <w:uiPriority w:val="0"/>
    <w:rPr>
      <w:rFonts w:hint="eastAsia" w:ascii="黑体" w:hAnsi="宋体" w:eastAsia="黑体" w:cs="黑体"/>
      <w:color w:val="000000"/>
      <w:sz w:val="22"/>
      <w:szCs w:val="22"/>
      <w:u w:val="none"/>
    </w:rPr>
  </w:style>
  <w:style w:type="character" w:customStyle="1" w:styleId="23">
    <w:name w:val="批注框文本 Char"/>
    <w:basedOn w:val="13"/>
    <w:link w:val="7"/>
    <w:qFormat/>
    <w:uiPriority w:val="0"/>
    <w:rPr>
      <w:rFonts w:ascii="Calibri" w:hAnsi="Calibri" w:cs="黑体"/>
      <w:kern w:val="2"/>
      <w:sz w:val="18"/>
      <w:szCs w:val="18"/>
    </w:rPr>
  </w:style>
  <w:style w:type="character" w:customStyle="1" w:styleId="24">
    <w:name w:val="批注文字 Char"/>
    <w:basedOn w:val="13"/>
    <w:link w:val="5"/>
    <w:qFormat/>
    <w:uiPriority w:val="0"/>
    <w:rPr>
      <w:rFonts w:ascii="Calibri" w:hAnsi="Calibri" w:cs="黑体"/>
      <w:kern w:val="2"/>
      <w:sz w:val="21"/>
      <w:szCs w:val="22"/>
    </w:rPr>
  </w:style>
  <w:style w:type="character" w:customStyle="1" w:styleId="25">
    <w:name w:val="批注主题 Char"/>
    <w:basedOn w:val="24"/>
    <w:link w:val="10"/>
    <w:qFormat/>
    <w:uiPriority w:val="0"/>
    <w:rPr>
      <w:rFonts w:ascii="Calibri" w:hAnsi="Calibri" w:cs="黑体"/>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A36B9C-148E-4C68-9B7A-AA0198E9C70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38</Pages>
  <Words>14930</Words>
  <Characters>16508</Characters>
  <Lines>93</Lines>
  <Paragraphs>26</Paragraphs>
  <TotalTime>0</TotalTime>
  <ScaleCrop>false</ScaleCrop>
  <LinksUpToDate>false</LinksUpToDate>
  <CharactersWithSpaces>16712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2024-08-15T14:15:00Z</dcterms:created>
  <dc:creator>ChrisC</dc:creator>
  <cp:lastModifiedBy>L</cp:lastModifiedBy>
  <cp:lastPrinted>2024-11-04T03:56:00Z</cp:lastPrinted>
  <dcterms:modified xsi:type="dcterms:W3CDTF">2024-11-13T08:30:16Z</dcterms:modified>
  <dc:title>蔡卓飞</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61BF92280126423C9D5DDCB31C6C1B5F_13</vt:lpwstr>
  </property>
</Properties>
</file>