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2309" w14:textId="77777777" w:rsidR="00EF4697" w:rsidRPr="00FB17D7" w:rsidRDefault="00EF4697" w:rsidP="00EF4697">
      <w:pPr>
        <w:pStyle w:val="21"/>
        <w:spacing w:line="480" w:lineRule="auto"/>
        <w:jc w:val="center"/>
        <w:rPr>
          <w:rFonts w:hint="eastAsia"/>
          <w:b/>
          <w:bCs/>
          <w:sz w:val="40"/>
          <w:szCs w:val="40"/>
          <w:u w:val="none"/>
        </w:rPr>
      </w:pPr>
      <w:r w:rsidRPr="00FB17D7">
        <w:rPr>
          <w:rFonts w:hint="eastAsia"/>
          <w:b/>
          <w:bCs/>
          <w:sz w:val="40"/>
          <w:szCs w:val="40"/>
          <w:u w:val="none"/>
        </w:rPr>
        <w:t>广东广垦畜牧集团股份有限公司</w:t>
      </w:r>
    </w:p>
    <w:p w14:paraId="06720B11" w14:textId="5394D846" w:rsidR="00EF4697" w:rsidRPr="00FB17D7" w:rsidRDefault="00EF4697" w:rsidP="00EF4697">
      <w:pPr>
        <w:pStyle w:val="21"/>
        <w:spacing w:line="480" w:lineRule="auto"/>
        <w:jc w:val="center"/>
        <w:rPr>
          <w:rFonts w:hint="eastAsia"/>
          <w:b/>
          <w:bCs/>
          <w:sz w:val="40"/>
          <w:szCs w:val="40"/>
          <w:u w:val="none"/>
        </w:rPr>
      </w:pPr>
      <w:r w:rsidRPr="00FB17D7">
        <w:rPr>
          <w:rFonts w:hint="eastAsia"/>
          <w:b/>
          <w:bCs/>
          <w:sz w:val="40"/>
          <w:szCs w:val="40"/>
          <w:u w:val="none"/>
        </w:rPr>
        <w:t>五一生猪养殖基地（二期）</w:t>
      </w:r>
      <w:proofErr w:type="gramStart"/>
      <w:r w:rsidRPr="00FB17D7">
        <w:rPr>
          <w:rFonts w:hint="eastAsia"/>
          <w:b/>
          <w:bCs/>
          <w:sz w:val="40"/>
          <w:szCs w:val="40"/>
          <w:u w:val="none"/>
        </w:rPr>
        <w:t>建设项目</w:t>
      </w:r>
      <w:proofErr w:type="gramEnd"/>
    </w:p>
    <w:p w14:paraId="601F2D1E" w14:textId="77777777" w:rsidR="00EF4697" w:rsidRPr="00FB17D7" w:rsidRDefault="00EF4697" w:rsidP="00EF4697">
      <w:pPr>
        <w:spacing w:line="480" w:lineRule="auto"/>
        <w:jc w:val="center"/>
        <w:rPr>
          <w:sz w:val="36"/>
          <w:szCs w:val="32"/>
        </w:rPr>
      </w:pPr>
      <w:r w:rsidRPr="00FB17D7">
        <w:rPr>
          <w:rFonts w:hint="eastAsia"/>
          <w:b/>
          <w:bCs/>
          <w:sz w:val="40"/>
          <w:szCs w:val="40"/>
        </w:rPr>
        <w:t>招标公告</w:t>
      </w:r>
    </w:p>
    <w:p w14:paraId="2712BC9B" w14:textId="77777777" w:rsidR="00EF4697" w:rsidRPr="00387910" w:rsidRDefault="00EF4697" w:rsidP="00EF4697">
      <w:pPr>
        <w:spacing w:line="480" w:lineRule="auto"/>
        <w:ind w:leftChars="57" w:left="120" w:firstLineChars="174" w:firstLine="418"/>
        <w:rPr>
          <w:rFonts w:ascii="宋体" w:hAnsi="宋体" w:hint="eastAsia"/>
          <w:sz w:val="24"/>
        </w:rPr>
      </w:pPr>
      <w:r w:rsidRPr="00387910">
        <w:rPr>
          <w:rFonts w:ascii="宋体" w:hAnsi="宋体" w:hint="eastAsia"/>
          <w:sz w:val="24"/>
        </w:rPr>
        <w:t>本招标项目</w:t>
      </w:r>
      <w:r w:rsidRPr="00387910">
        <w:rPr>
          <w:rFonts w:ascii="宋体" w:hAnsi="宋体" w:hint="eastAsia"/>
          <w:sz w:val="24"/>
          <w:u w:val="single"/>
        </w:rPr>
        <w:t>广东广垦畜牧集团股份有限公司五一生猪养殖基地（二期）</w:t>
      </w:r>
      <w:proofErr w:type="gramStart"/>
      <w:r w:rsidRPr="00387910">
        <w:rPr>
          <w:rFonts w:ascii="宋体" w:hAnsi="宋体" w:hint="eastAsia"/>
          <w:sz w:val="24"/>
          <w:u w:val="single"/>
        </w:rPr>
        <w:t>建设项目</w:t>
      </w:r>
      <w:proofErr w:type="gramEnd"/>
      <w:r w:rsidRPr="00387910">
        <w:rPr>
          <w:rFonts w:ascii="宋体" w:hAnsi="宋体" w:hint="eastAsia"/>
          <w:sz w:val="24"/>
        </w:rPr>
        <w:t>已由</w:t>
      </w:r>
      <w:proofErr w:type="gramStart"/>
      <w:r w:rsidRPr="00387910">
        <w:rPr>
          <w:rFonts w:ascii="宋体" w:hAnsi="宋体" w:hint="eastAsia"/>
          <w:sz w:val="24"/>
          <w:u w:val="single"/>
        </w:rPr>
        <w:t>粤垦函〔2024〕</w:t>
      </w:r>
      <w:proofErr w:type="gramEnd"/>
      <w:r w:rsidRPr="00387910">
        <w:rPr>
          <w:rFonts w:ascii="宋体" w:hAnsi="宋体" w:hint="eastAsia"/>
          <w:sz w:val="24"/>
          <w:u w:val="single"/>
        </w:rPr>
        <w:t>259号</w:t>
      </w:r>
      <w:r w:rsidRPr="00387910">
        <w:rPr>
          <w:rFonts w:ascii="宋体" w:hAnsi="宋体" w:hint="eastAsia"/>
          <w:sz w:val="24"/>
        </w:rPr>
        <w:t>文批准建设，项目业主为</w:t>
      </w:r>
      <w:r w:rsidRPr="00387910">
        <w:rPr>
          <w:rFonts w:ascii="宋体" w:hAnsi="宋体" w:hint="eastAsia"/>
          <w:sz w:val="24"/>
          <w:u w:val="single"/>
        </w:rPr>
        <w:t>徐闻县广垦五一畜牧有限公司</w:t>
      </w:r>
      <w:r w:rsidRPr="00387910">
        <w:rPr>
          <w:rFonts w:ascii="宋体" w:hAnsi="宋体" w:hint="eastAsia"/>
          <w:sz w:val="24"/>
        </w:rPr>
        <w:t>，建设资金为</w:t>
      </w:r>
      <w:r w:rsidRPr="00387910">
        <w:rPr>
          <w:rFonts w:ascii="宋体" w:hAnsi="宋体" w:hint="eastAsia"/>
          <w:sz w:val="24"/>
          <w:u w:val="single"/>
        </w:rPr>
        <w:t>自筹资金</w:t>
      </w:r>
      <w:r w:rsidRPr="00387910">
        <w:rPr>
          <w:rFonts w:ascii="宋体" w:hAnsi="宋体" w:hint="eastAsia"/>
          <w:sz w:val="24"/>
        </w:rPr>
        <w:t>，招标人为</w:t>
      </w:r>
      <w:r w:rsidRPr="00387910">
        <w:rPr>
          <w:rFonts w:ascii="宋体" w:hAnsi="宋体" w:hint="eastAsia"/>
          <w:sz w:val="24"/>
          <w:u w:val="single"/>
        </w:rPr>
        <w:t>徐闻县广垦五一畜牧有限公司</w:t>
      </w:r>
      <w:r w:rsidRPr="00387910">
        <w:rPr>
          <w:rFonts w:ascii="宋体" w:hAnsi="宋体" w:hint="eastAsia"/>
          <w:sz w:val="24"/>
        </w:rPr>
        <w:t>。项目已具备招标条件，现对该项目进行公开招标。</w:t>
      </w:r>
    </w:p>
    <w:p w14:paraId="14DA3E95" w14:textId="1039E4A0" w:rsidR="00EF4697" w:rsidRPr="00387910" w:rsidRDefault="00EF4697" w:rsidP="00EF4697">
      <w:pPr>
        <w:numPr>
          <w:ilvl w:val="0"/>
          <w:numId w:val="1"/>
        </w:numPr>
        <w:tabs>
          <w:tab w:val="center" w:pos="4415"/>
        </w:tabs>
        <w:spacing w:line="480" w:lineRule="auto"/>
        <w:ind w:firstLineChars="224" w:firstLine="538"/>
        <w:rPr>
          <w:rFonts w:ascii="宋体" w:hAnsi="宋体" w:cs="宋体" w:hint="eastAsia"/>
          <w:sz w:val="24"/>
          <w:szCs w:val="24"/>
          <w:u w:val="single"/>
        </w:rPr>
      </w:pPr>
      <w:r w:rsidRPr="00387910">
        <w:rPr>
          <w:rFonts w:ascii="宋体" w:hAnsi="宋体" w:hint="eastAsia"/>
          <w:sz w:val="24"/>
        </w:rPr>
        <w:t>工程名称：</w:t>
      </w:r>
      <w:r w:rsidRPr="00387910">
        <w:rPr>
          <w:rFonts w:ascii="宋体" w:hAnsi="宋体" w:cs="宋体" w:hint="eastAsia"/>
          <w:sz w:val="24"/>
          <w:szCs w:val="24"/>
          <w:u w:val="single"/>
        </w:rPr>
        <w:t>广东广垦畜牧集团股份有限公司五一生猪养殖基地（二期）</w:t>
      </w:r>
      <w:proofErr w:type="gramStart"/>
      <w:r w:rsidRPr="00387910">
        <w:rPr>
          <w:rFonts w:ascii="宋体" w:hAnsi="宋体" w:cs="宋体" w:hint="eastAsia"/>
          <w:sz w:val="24"/>
          <w:szCs w:val="24"/>
          <w:u w:val="single"/>
        </w:rPr>
        <w:t>建设项目</w:t>
      </w:r>
      <w:proofErr w:type="gramEnd"/>
    </w:p>
    <w:p w14:paraId="139F9D6B"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二、招标单位：</w:t>
      </w:r>
      <w:r w:rsidRPr="00387910">
        <w:rPr>
          <w:rFonts w:ascii="宋体" w:hAnsi="宋体" w:hint="eastAsia"/>
          <w:sz w:val="24"/>
          <w:u w:val="single"/>
        </w:rPr>
        <w:t>徐闻县广垦五一畜牧有限公司</w:t>
      </w:r>
    </w:p>
    <w:p w14:paraId="6D66C9B1"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 xml:space="preserve">    联系人：</w:t>
      </w:r>
      <w:r w:rsidRPr="00387910">
        <w:rPr>
          <w:rFonts w:ascii="宋体" w:hAnsi="宋体" w:hint="eastAsia"/>
          <w:sz w:val="24"/>
          <w:u w:val="single"/>
        </w:rPr>
        <w:t>黄工</w:t>
      </w:r>
      <w:r w:rsidRPr="00387910">
        <w:rPr>
          <w:rFonts w:ascii="宋体" w:hAnsi="宋体" w:hint="eastAsia"/>
          <w:sz w:val="24"/>
        </w:rPr>
        <w:t xml:space="preserve">     联系电话：</w:t>
      </w:r>
      <w:r w:rsidRPr="00387910">
        <w:rPr>
          <w:rFonts w:ascii="宋体" w:hAnsi="宋体"/>
          <w:sz w:val="24"/>
          <w:u w:val="single"/>
        </w:rPr>
        <w:t>020-8729</w:t>
      </w:r>
      <w:r w:rsidRPr="00387910">
        <w:rPr>
          <w:rFonts w:ascii="宋体" w:hAnsi="宋体" w:hint="eastAsia"/>
          <w:sz w:val="24"/>
          <w:u w:val="single"/>
        </w:rPr>
        <w:t>3099</w:t>
      </w:r>
    </w:p>
    <w:p w14:paraId="1B547181" w14:textId="77777777" w:rsidR="00EF4697" w:rsidRPr="00387910" w:rsidRDefault="00EF4697" w:rsidP="00EF4697">
      <w:pPr>
        <w:spacing w:line="480" w:lineRule="auto"/>
        <w:ind w:leftChars="200" w:left="420" w:firstLineChars="224" w:firstLine="538"/>
        <w:rPr>
          <w:rFonts w:ascii="宋体" w:hAnsi="宋体" w:hint="eastAsia"/>
          <w:sz w:val="24"/>
        </w:rPr>
      </w:pPr>
      <w:r w:rsidRPr="00387910">
        <w:rPr>
          <w:rFonts w:ascii="宋体" w:hAnsi="宋体" w:hint="eastAsia"/>
          <w:sz w:val="24"/>
        </w:rPr>
        <w:t>联系地址：</w:t>
      </w:r>
      <w:r w:rsidRPr="00387910">
        <w:rPr>
          <w:rFonts w:ascii="宋体" w:hAnsi="宋体" w:hint="eastAsia"/>
          <w:sz w:val="24"/>
          <w:u w:val="single"/>
        </w:rPr>
        <w:t>湛江市徐闻县下桥镇五一农场18队</w:t>
      </w:r>
    </w:p>
    <w:p w14:paraId="1193326A" w14:textId="77777777" w:rsidR="00EF4697" w:rsidRPr="00387910" w:rsidRDefault="00EF4697" w:rsidP="00EF4697">
      <w:pPr>
        <w:spacing w:line="480" w:lineRule="auto"/>
        <w:ind w:leftChars="200" w:left="420" w:firstLineChars="224" w:firstLine="538"/>
        <w:rPr>
          <w:rFonts w:ascii="宋体"/>
          <w:sz w:val="24"/>
          <w:u w:val="single"/>
        </w:rPr>
      </w:pPr>
      <w:r w:rsidRPr="00387910">
        <w:rPr>
          <w:rFonts w:ascii="宋体" w:hAnsi="宋体" w:hint="eastAsia"/>
          <w:sz w:val="24"/>
        </w:rPr>
        <w:t>招标代理机构：</w:t>
      </w:r>
      <w:r w:rsidRPr="00387910">
        <w:rPr>
          <w:rFonts w:ascii="宋体" w:hAnsi="宋体" w:hint="eastAsia"/>
          <w:sz w:val="24"/>
          <w:u w:val="single"/>
        </w:rPr>
        <w:t>广东省机电设备招标中心有限公司</w:t>
      </w:r>
    </w:p>
    <w:p w14:paraId="5701CA19"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 xml:space="preserve">    联系人： </w:t>
      </w:r>
      <w:proofErr w:type="gramStart"/>
      <w:r w:rsidRPr="00387910">
        <w:rPr>
          <w:rFonts w:ascii="宋体" w:hAnsi="宋体" w:hint="eastAsia"/>
          <w:sz w:val="24"/>
          <w:u w:val="single"/>
        </w:rPr>
        <w:t>曾工</w:t>
      </w:r>
      <w:proofErr w:type="gramEnd"/>
      <w:r w:rsidRPr="00387910">
        <w:rPr>
          <w:rFonts w:ascii="宋体" w:hAnsi="宋体" w:hint="eastAsia"/>
          <w:sz w:val="24"/>
        </w:rPr>
        <w:t xml:space="preserve">     联系电话：</w:t>
      </w:r>
      <w:r w:rsidRPr="00387910">
        <w:rPr>
          <w:rFonts w:ascii="宋体" w:hAnsi="宋体" w:hint="eastAsia"/>
          <w:sz w:val="24"/>
          <w:u w:val="single"/>
        </w:rPr>
        <w:t>020-</w:t>
      </w:r>
      <w:r w:rsidRPr="00387910">
        <w:rPr>
          <w:rFonts w:ascii="宋体" w:hAnsi="宋体"/>
          <w:sz w:val="24"/>
          <w:u w:val="single"/>
        </w:rPr>
        <w:t>6634</w:t>
      </w:r>
      <w:r w:rsidRPr="00387910">
        <w:rPr>
          <w:rFonts w:ascii="宋体" w:hAnsi="宋体" w:hint="eastAsia"/>
          <w:sz w:val="24"/>
          <w:u w:val="single"/>
        </w:rPr>
        <w:t>1722</w:t>
      </w:r>
    </w:p>
    <w:p w14:paraId="7AB306C2" w14:textId="77777777" w:rsidR="00EF4697" w:rsidRPr="00387910" w:rsidRDefault="00EF4697" w:rsidP="00EF4697">
      <w:pPr>
        <w:spacing w:line="480" w:lineRule="auto"/>
        <w:ind w:firstLineChars="400" w:firstLine="960"/>
        <w:rPr>
          <w:rFonts w:ascii="宋体" w:hAnsi="宋体" w:hint="eastAsia"/>
          <w:sz w:val="24"/>
        </w:rPr>
      </w:pPr>
      <w:r w:rsidRPr="00387910">
        <w:rPr>
          <w:rFonts w:ascii="宋体" w:hAnsi="宋体" w:hint="eastAsia"/>
          <w:sz w:val="24"/>
        </w:rPr>
        <w:t>联系地址：</w:t>
      </w:r>
      <w:r w:rsidRPr="00387910">
        <w:rPr>
          <w:rFonts w:ascii="宋体" w:hAnsi="宋体" w:hint="eastAsia"/>
          <w:sz w:val="24"/>
          <w:u w:val="single"/>
        </w:rPr>
        <w:t>广东省广州市东风中路515号东</w:t>
      </w:r>
      <w:proofErr w:type="gramStart"/>
      <w:r w:rsidRPr="00387910">
        <w:rPr>
          <w:rFonts w:ascii="宋体" w:hAnsi="宋体" w:hint="eastAsia"/>
          <w:sz w:val="24"/>
          <w:u w:val="single"/>
        </w:rPr>
        <w:t>照大厦</w:t>
      </w:r>
      <w:proofErr w:type="gramEnd"/>
      <w:r w:rsidRPr="00387910">
        <w:rPr>
          <w:rFonts w:ascii="宋体" w:hAnsi="宋体" w:hint="eastAsia"/>
          <w:sz w:val="24"/>
          <w:u w:val="single"/>
        </w:rPr>
        <w:t>5楼招标一部</w:t>
      </w:r>
    </w:p>
    <w:p w14:paraId="41172CF9" w14:textId="77777777" w:rsidR="00EF4697" w:rsidRPr="00387910" w:rsidRDefault="00EF4697" w:rsidP="00EF4697">
      <w:pPr>
        <w:spacing w:line="480" w:lineRule="auto"/>
        <w:ind w:firstLineChars="413" w:firstLine="991"/>
        <w:rPr>
          <w:rFonts w:ascii="宋体" w:hAnsi="宋体" w:hint="eastAsia"/>
          <w:sz w:val="24"/>
          <w:u w:val="single"/>
        </w:rPr>
      </w:pPr>
      <w:r w:rsidRPr="00387910">
        <w:rPr>
          <w:rFonts w:ascii="宋体" w:hAnsi="宋体" w:hint="eastAsia"/>
          <w:sz w:val="24"/>
        </w:rPr>
        <w:t>招标监督机构：</w:t>
      </w:r>
      <w:r w:rsidRPr="00387910">
        <w:rPr>
          <w:rFonts w:ascii="宋体" w:hAnsi="宋体" w:hint="eastAsia"/>
          <w:sz w:val="24"/>
          <w:u w:val="single"/>
        </w:rPr>
        <w:t>广东省农垦总局</w:t>
      </w:r>
    </w:p>
    <w:p w14:paraId="312526E6" w14:textId="77777777" w:rsidR="00EF4697" w:rsidRPr="00387910" w:rsidRDefault="00EF4697" w:rsidP="00EF4697">
      <w:pPr>
        <w:spacing w:line="480" w:lineRule="auto"/>
        <w:ind w:firstLineChars="413" w:firstLine="991"/>
        <w:rPr>
          <w:rFonts w:ascii="宋体" w:hAnsi="宋体" w:hint="eastAsia"/>
          <w:sz w:val="24"/>
        </w:rPr>
      </w:pPr>
      <w:r w:rsidRPr="00387910">
        <w:rPr>
          <w:rFonts w:ascii="宋体" w:hAnsi="宋体" w:hint="eastAsia"/>
          <w:sz w:val="24"/>
        </w:rPr>
        <w:t>联系地址：广州市天河区东莞庄路33号</w:t>
      </w:r>
    </w:p>
    <w:p w14:paraId="7952023E"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三、建设地点：湛江市徐闻县下桥镇五一农场18队</w:t>
      </w:r>
    </w:p>
    <w:p w14:paraId="5A2D09AB" w14:textId="77777777" w:rsidR="00EF4697" w:rsidRPr="00387910" w:rsidRDefault="00EF4697" w:rsidP="00EF4697">
      <w:pPr>
        <w:spacing w:line="276" w:lineRule="auto"/>
        <w:ind w:firstLineChars="200" w:firstLine="562"/>
        <w:rPr>
          <w:rFonts w:ascii="宋体" w:hAnsi="宋体" w:hint="eastAsia"/>
          <w:b/>
          <w:bCs/>
          <w:sz w:val="28"/>
          <w:szCs w:val="24"/>
        </w:rPr>
      </w:pPr>
      <w:r w:rsidRPr="00387910">
        <w:rPr>
          <w:rFonts w:ascii="宋体" w:hAnsi="宋体" w:hint="eastAsia"/>
          <w:b/>
          <w:bCs/>
          <w:sz w:val="28"/>
          <w:szCs w:val="24"/>
        </w:rPr>
        <w:t>四、项目概况:</w:t>
      </w:r>
      <w:bookmarkStart w:id="0" w:name="_Hlk60763162"/>
    </w:p>
    <w:p w14:paraId="0CD8DCC9" w14:textId="77777777" w:rsidR="00EF4697" w:rsidRPr="00387910" w:rsidRDefault="00EF4697" w:rsidP="00EF4697">
      <w:pPr>
        <w:spacing w:line="480" w:lineRule="auto"/>
        <w:ind w:leftChars="200" w:left="420" w:firstLineChars="224" w:firstLine="538"/>
        <w:rPr>
          <w:rFonts w:ascii="宋体" w:hAnsi="宋体" w:hint="eastAsia"/>
          <w:sz w:val="24"/>
          <w:u w:val="single"/>
        </w:rPr>
      </w:pPr>
      <w:r w:rsidRPr="00387910">
        <w:rPr>
          <w:rFonts w:ascii="宋体" w:hAnsi="宋体" w:hint="eastAsia"/>
          <w:sz w:val="24"/>
        </w:rPr>
        <w:t>项目概况：</w:t>
      </w:r>
      <w:r w:rsidRPr="00387910">
        <w:rPr>
          <w:rFonts w:ascii="宋体" w:hAnsi="宋体" w:hint="eastAsia"/>
          <w:sz w:val="24"/>
          <w:u w:val="single"/>
        </w:rPr>
        <w:t>本项目工程全部为新建，建安工程主要包括：</w:t>
      </w:r>
    </w:p>
    <w:p w14:paraId="769AC190" w14:textId="77777777" w:rsidR="00EF4697" w:rsidRPr="00387910" w:rsidRDefault="00EF4697" w:rsidP="00EF4697">
      <w:pPr>
        <w:spacing w:line="480" w:lineRule="auto"/>
        <w:ind w:leftChars="200" w:left="420" w:firstLineChars="224" w:firstLine="538"/>
        <w:rPr>
          <w:rFonts w:ascii="宋体" w:hAnsi="宋体" w:hint="eastAsia"/>
          <w:sz w:val="24"/>
          <w:u w:val="single"/>
        </w:rPr>
      </w:pPr>
      <w:r w:rsidRPr="00387910">
        <w:rPr>
          <w:rFonts w:ascii="宋体" w:hAnsi="宋体" w:hint="eastAsia"/>
          <w:sz w:val="24"/>
          <w:u w:val="single"/>
        </w:rPr>
        <w:t>生产猪舍区：建筑面积约为42177.79平方米，包括保育育肥一体化猪舍41296.92平方米、</w:t>
      </w:r>
      <w:proofErr w:type="gramStart"/>
      <w:r w:rsidRPr="00387910">
        <w:rPr>
          <w:rFonts w:ascii="宋体" w:hAnsi="宋体" w:hint="eastAsia"/>
          <w:sz w:val="24"/>
          <w:u w:val="single"/>
        </w:rPr>
        <w:t>出猪台</w:t>
      </w:r>
      <w:proofErr w:type="gramEnd"/>
      <w:r w:rsidRPr="00387910">
        <w:rPr>
          <w:rFonts w:ascii="宋体" w:hAnsi="宋体" w:hint="eastAsia"/>
          <w:sz w:val="24"/>
          <w:u w:val="single"/>
        </w:rPr>
        <w:t>215.54平方米、变配电房152.00平方米、水</w:t>
      </w:r>
      <w:r w:rsidRPr="00387910">
        <w:rPr>
          <w:rFonts w:ascii="宋体" w:hAnsi="宋体" w:hint="eastAsia"/>
          <w:sz w:val="24"/>
          <w:u w:val="single"/>
        </w:rPr>
        <w:lastRenderedPageBreak/>
        <w:t>泵房42.75平方米、生产水池258.96平方米、人员消毒间180.94平方米、进猪台30.68平方米及其他附属建筑单体。本项目猪舍部分为框排架结构，单跨长度约为13米。办公生活区：宿舍楼1051.36平方米。</w:t>
      </w:r>
    </w:p>
    <w:p w14:paraId="2A00BA82" w14:textId="77777777" w:rsidR="00EF4697" w:rsidRPr="00387910" w:rsidRDefault="00EF4697" w:rsidP="00EF4697">
      <w:pPr>
        <w:spacing w:line="480" w:lineRule="auto"/>
        <w:ind w:leftChars="200" w:left="420" w:firstLineChars="224" w:firstLine="538"/>
        <w:rPr>
          <w:rFonts w:ascii="宋体" w:hAnsi="宋体" w:hint="eastAsia"/>
          <w:sz w:val="24"/>
          <w:u w:val="single"/>
        </w:rPr>
      </w:pPr>
      <w:r w:rsidRPr="00387910">
        <w:rPr>
          <w:rFonts w:ascii="宋体" w:hAnsi="宋体" w:hint="eastAsia"/>
          <w:sz w:val="24"/>
          <w:u w:val="single"/>
        </w:rPr>
        <w:t>注：根据业主要求，防火漆、</w:t>
      </w:r>
      <w:proofErr w:type="gramStart"/>
      <w:r w:rsidRPr="00387910">
        <w:rPr>
          <w:rFonts w:ascii="宋体" w:hAnsi="宋体" w:hint="eastAsia"/>
          <w:sz w:val="24"/>
          <w:u w:val="single"/>
        </w:rPr>
        <w:t>防潮层</w:t>
      </w:r>
      <w:proofErr w:type="gramEnd"/>
      <w:r w:rsidRPr="00387910">
        <w:rPr>
          <w:rFonts w:ascii="宋体" w:hAnsi="宋体" w:hint="eastAsia"/>
          <w:sz w:val="24"/>
          <w:u w:val="single"/>
        </w:rPr>
        <w:t>、外墙分隔缝不计算，该部分图纸未删除。</w:t>
      </w:r>
    </w:p>
    <w:bookmarkEnd w:id="0"/>
    <w:p w14:paraId="78FFD72D" w14:textId="77777777" w:rsidR="00EF4697" w:rsidRPr="00387910" w:rsidRDefault="00EF4697" w:rsidP="00EF4697">
      <w:pPr>
        <w:spacing w:line="480" w:lineRule="auto"/>
        <w:ind w:firstLineChars="224" w:firstLine="540"/>
        <w:rPr>
          <w:rFonts w:ascii="宋体" w:hAnsi="宋体" w:hint="eastAsia"/>
          <w:sz w:val="24"/>
          <w:u w:val="single"/>
        </w:rPr>
      </w:pPr>
      <w:r w:rsidRPr="00387910">
        <w:rPr>
          <w:rFonts w:ascii="宋体" w:hAnsi="宋体" w:hint="eastAsia"/>
          <w:b/>
          <w:bCs/>
          <w:sz w:val="24"/>
        </w:rPr>
        <w:t>五、标段划分及各标段招标内容、规模和最高投标限价：</w:t>
      </w:r>
    </w:p>
    <w:p w14:paraId="09EEE445" w14:textId="77777777" w:rsidR="00EF4697" w:rsidRPr="00387910" w:rsidRDefault="00EF4697" w:rsidP="00EF4697">
      <w:pPr>
        <w:spacing w:line="480" w:lineRule="auto"/>
        <w:ind w:firstLineChars="224" w:firstLine="538"/>
        <w:rPr>
          <w:rFonts w:ascii="宋体" w:hAnsi="宋体" w:hint="eastAsia"/>
          <w:sz w:val="24"/>
        </w:rPr>
      </w:pPr>
      <w:r w:rsidRPr="00387910">
        <w:rPr>
          <w:rFonts w:ascii="宋体" w:hAnsi="宋体" w:hint="eastAsia"/>
          <w:sz w:val="24"/>
        </w:rPr>
        <w:t>1、标段划分：</w:t>
      </w:r>
      <w:r w:rsidRPr="00387910">
        <w:rPr>
          <w:rFonts w:ascii="宋体" w:hAnsi="宋体" w:hint="eastAsia"/>
          <w:sz w:val="24"/>
          <w:u w:val="single"/>
        </w:rPr>
        <w:t>本工程划分为</w:t>
      </w:r>
      <w:r w:rsidRPr="00387910">
        <w:rPr>
          <w:rFonts w:ascii="宋体" w:hAnsi="宋体"/>
          <w:sz w:val="24"/>
          <w:u w:val="single"/>
        </w:rPr>
        <w:t>1</w:t>
      </w:r>
      <w:r w:rsidRPr="00387910">
        <w:rPr>
          <w:rFonts w:ascii="宋体" w:hAnsi="宋体" w:hint="eastAsia"/>
          <w:sz w:val="24"/>
          <w:u w:val="single"/>
        </w:rPr>
        <w:t>个标段。</w:t>
      </w:r>
    </w:p>
    <w:p w14:paraId="2CB7D58D" w14:textId="77777777" w:rsidR="00EF4697" w:rsidRPr="00387910" w:rsidRDefault="00EF4697" w:rsidP="00EF4697">
      <w:pPr>
        <w:spacing w:line="480" w:lineRule="auto"/>
        <w:ind w:firstLineChars="200" w:firstLine="480"/>
        <w:rPr>
          <w:rFonts w:ascii="宋体"/>
          <w:sz w:val="24"/>
        </w:rPr>
      </w:pPr>
      <w:r w:rsidRPr="00387910">
        <w:rPr>
          <w:rFonts w:ascii="宋体" w:hint="eastAsia"/>
          <w:sz w:val="24"/>
        </w:rPr>
        <w:t>2、招标内容、规模：</w:t>
      </w:r>
      <w:r w:rsidRPr="00387910">
        <w:rPr>
          <w:rFonts w:ascii="宋体" w:hint="eastAsia"/>
          <w:sz w:val="24"/>
          <w:u w:val="single"/>
        </w:rPr>
        <w:t>生产猪舍区：建筑面积约为42177.79平方米，包括保育育肥一体化猪舍41296.92平方米、</w:t>
      </w:r>
      <w:proofErr w:type="gramStart"/>
      <w:r w:rsidRPr="00387910">
        <w:rPr>
          <w:rFonts w:ascii="宋体" w:hint="eastAsia"/>
          <w:sz w:val="24"/>
          <w:u w:val="single"/>
        </w:rPr>
        <w:t>出猪台</w:t>
      </w:r>
      <w:proofErr w:type="gramEnd"/>
      <w:r w:rsidRPr="00387910">
        <w:rPr>
          <w:rFonts w:ascii="宋体" w:hint="eastAsia"/>
          <w:sz w:val="24"/>
          <w:u w:val="single"/>
        </w:rPr>
        <w:t>215.54平方米、变配电房152.00平方米、水泵房42.75平方米、生产水池258.96平方米、人员消毒间180.94平方米、进猪台30.68平方米及其他附属建筑单体。本项目猪舍部分为框排架结构，单跨长度约为13米。办公生活区：宿舍楼1051.36平方米。</w:t>
      </w:r>
    </w:p>
    <w:p w14:paraId="23885BB0"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最高投标限价：</w:t>
      </w:r>
      <w:r w:rsidRPr="00387910">
        <w:rPr>
          <w:rFonts w:ascii="宋体" w:hAnsi="宋体" w:hint="eastAsia"/>
          <w:sz w:val="24"/>
          <w:u w:val="single"/>
        </w:rPr>
        <w:t>56258462.46</w:t>
      </w:r>
      <w:r w:rsidRPr="00387910">
        <w:rPr>
          <w:rFonts w:ascii="宋体" w:hint="eastAsia"/>
          <w:sz w:val="24"/>
          <w:u w:val="single"/>
        </w:rPr>
        <w:t>元。</w:t>
      </w:r>
    </w:p>
    <w:p w14:paraId="41324422" w14:textId="77777777" w:rsidR="00EF4697" w:rsidRPr="00387910" w:rsidRDefault="00EF4697" w:rsidP="00EF4697">
      <w:pPr>
        <w:spacing w:line="480" w:lineRule="auto"/>
        <w:ind w:firstLineChars="224" w:firstLine="538"/>
        <w:rPr>
          <w:rFonts w:ascii="宋体"/>
          <w:sz w:val="24"/>
          <w:u w:val="single"/>
        </w:rPr>
      </w:pPr>
      <w:r w:rsidRPr="00387910">
        <w:rPr>
          <w:rFonts w:ascii="宋体" w:hint="eastAsia"/>
          <w:sz w:val="24"/>
          <w:u w:val="single"/>
        </w:rPr>
        <w:t>本项目绿色施工安全防护措施费为</w:t>
      </w:r>
      <w:r w:rsidRPr="00387910">
        <w:rPr>
          <w:rFonts w:ascii="宋体"/>
          <w:sz w:val="24"/>
          <w:u w:val="single"/>
        </w:rPr>
        <w:t>2833417.17</w:t>
      </w:r>
      <w:r w:rsidRPr="00387910">
        <w:rPr>
          <w:rFonts w:ascii="宋体" w:hint="eastAsia"/>
          <w:sz w:val="24"/>
          <w:u w:val="single"/>
        </w:rPr>
        <w:t>元，暂列金额为</w:t>
      </w:r>
      <w:r w:rsidRPr="00387910">
        <w:rPr>
          <w:rFonts w:ascii="宋体"/>
          <w:sz w:val="24"/>
          <w:u w:val="single"/>
        </w:rPr>
        <w:t>4095603.81</w:t>
      </w:r>
      <w:r w:rsidRPr="00387910">
        <w:rPr>
          <w:rFonts w:ascii="宋体" w:hint="eastAsia"/>
          <w:sz w:val="24"/>
          <w:u w:val="single"/>
        </w:rPr>
        <w:t>元。</w:t>
      </w:r>
    </w:p>
    <w:p w14:paraId="406C93FC" w14:textId="77777777" w:rsidR="00EF4697" w:rsidRPr="00387910" w:rsidRDefault="00EF4697" w:rsidP="00EF4697">
      <w:pPr>
        <w:pStyle w:val="a3"/>
        <w:spacing w:line="360" w:lineRule="auto"/>
        <w:rPr>
          <w:rFonts w:hAnsi="宋体" w:hint="eastAsia"/>
          <w:sz w:val="24"/>
          <w:szCs w:val="22"/>
        </w:rPr>
      </w:pPr>
      <w:r w:rsidRPr="00387910">
        <w:rPr>
          <w:rFonts w:hAnsi="宋体" w:hint="eastAsia"/>
          <w:sz w:val="24"/>
          <w:szCs w:val="22"/>
        </w:rPr>
        <w:t xml:space="preserve">    计划工期：</w:t>
      </w:r>
      <w:r w:rsidRPr="00387910">
        <w:rPr>
          <w:rFonts w:hAnsi="宋体" w:hint="eastAsia"/>
          <w:sz w:val="24"/>
          <w:szCs w:val="22"/>
          <w:u w:val="single"/>
        </w:rPr>
        <w:t>180</w:t>
      </w:r>
      <w:r w:rsidRPr="00387910">
        <w:rPr>
          <w:rFonts w:hAnsi="宋体"/>
          <w:sz w:val="24"/>
          <w:szCs w:val="22"/>
        </w:rPr>
        <w:t>日历天</w:t>
      </w:r>
      <w:r w:rsidRPr="00387910">
        <w:rPr>
          <w:rFonts w:hAnsi="宋体" w:hint="eastAsia"/>
          <w:sz w:val="24"/>
          <w:szCs w:val="22"/>
        </w:rPr>
        <w:t>。开工日期由监理工程师发出的开</w:t>
      </w:r>
      <w:proofErr w:type="gramStart"/>
      <w:r w:rsidRPr="00387910">
        <w:rPr>
          <w:rFonts w:hAnsi="宋体" w:hint="eastAsia"/>
          <w:sz w:val="24"/>
          <w:szCs w:val="22"/>
        </w:rPr>
        <w:t>工令</w:t>
      </w:r>
      <w:proofErr w:type="gramEnd"/>
      <w:r w:rsidRPr="00387910">
        <w:rPr>
          <w:rFonts w:hAnsi="宋体" w:hint="eastAsia"/>
          <w:sz w:val="24"/>
          <w:szCs w:val="22"/>
        </w:rPr>
        <w:t>为准，竣工日以工程竣工验收通过的日期作为实际竣工日。</w:t>
      </w:r>
    </w:p>
    <w:p w14:paraId="2075F6E7" w14:textId="77777777" w:rsidR="00EF4697" w:rsidRPr="00387910" w:rsidRDefault="00EF4697" w:rsidP="00EF4697">
      <w:pPr>
        <w:spacing w:line="480" w:lineRule="auto"/>
        <w:ind w:firstLineChars="224" w:firstLine="538"/>
        <w:rPr>
          <w:rFonts w:ascii="宋体" w:hAnsi="宋体" w:hint="eastAsia"/>
          <w:sz w:val="24"/>
          <w:u w:val="single"/>
        </w:rPr>
      </w:pPr>
      <w:r w:rsidRPr="00387910">
        <w:rPr>
          <w:rFonts w:ascii="宋体" w:hAnsi="宋体" w:hint="eastAsia"/>
          <w:sz w:val="24"/>
        </w:rPr>
        <w:t>六、资金来源：自筹资金</w:t>
      </w:r>
    </w:p>
    <w:p w14:paraId="688DB2EA" w14:textId="77777777" w:rsidR="00EF4697" w:rsidRPr="00387910" w:rsidRDefault="00EF4697" w:rsidP="00EF4697">
      <w:pPr>
        <w:snapToGrid w:val="0"/>
        <w:spacing w:line="480" w:lineRule="auto"/>
        <w:ind w:left="435"/>
        <w:rPr>
          <w:rFonts w:ascii="宋体" w:hAnsi="宋体" w:cs="宋体" w:hint="eastAsia"/>
          <w:sz w:val="24"/>
          <w:szCs w:val="24"/>
        </w:rPr>
      </w:pPr>
      <w:r w:rsidRPr="00387910">
        <w:rPr>
          <w:rFonts w:ascii="宋体" w:hAnsi="宋体" w:cs="宋体" w:hint="eastAsia"/>
          <w:kern w:val="0"/>
          <w:sz w:val="24"/>
          <w:szCs w:val="24"/>
        </w:rPr>
        <w:t>七、</w:t>
      </w:r>
      <w:proofErr w:type="gramStart"/>
      <w:r w:rsidRPr="00387910">
        <w:rPr>
          <w:rFonts w:ascii="宋体" w:hAnsi="宋体" w:hint="eastAsia"/>
          <w:sz w:val="24"/>
        </w:rPr>
        <w:t>招标文件</w:t>
      </w:r>
      <w:proofErr w:type="gramEnd"/>
      <w:r w:rsidRPr="00387910">
        <w:rPr>
          <w:rFonts w:ascii="宋体" w:hAnsi="宋体" w:hint="eastAsia"/>
          <w:sz w:val="24"/>
        </w:rPr>
        <w:t>获取、</w:t>
      </w:r>
      <w:r w:rsidRPr="00387910">
        <w:rPr>
          <w:rFonts w:ascii="宋体" w:hAnsi="宋体" w:cs="宋体" w:hint="eastAsia"/>
          <w:sz w:val="24"/>
          <w:szCs w:val="24"/>
        </w:rPr>
        <w:t>递交投标文件时间与开标时间：</w:t>
      </w:r>
    </w:p>
    <w:p w14:paraId="1F15A14A" w14:textId="0011DD79" w:rsidR="00EF4697" w:rsidRPr="00387910" w:rsidRDefault="00EF4697" w:rsidP="00EF4697">
      <w:pPr>
        <w:snapToGrid w:val="0"/>
        <w:spacing w:line="480" w:lineRule="auto"/>
        <w:ind w:left="435"/>
        <w:rPr>
          <w:rFonts w:ascii="宋体" w:hAnsi="宋体" w:cs="宋体" w:hint="eastAsia"/>
          <w:sz w:val="24"/>
          <w:szCs w:val="24"/>
        </w:rPr>
      </w:pPr>
      <w:r w:rsidRPr="00387910">
        <w:rPr>
          <w:rFonts w:ascii="宋体" w:hAnsi="宋体" w:cs="宋体"/>
          <w:sz w:val="24"/>
          <w:szCs w:val="24"/>
        </w:rPr>
        <w:t>1</w:t>
      </w:r>
      <w:r w:rsidRPr="00387910">
        <w:rPr>
          <w:rFonts w:ascii="宋体" w:hAnsi="宋体" w:cs="宋体" w:hint="eastAsia"/>
          <w:sz w:val="24"/>
          <w:szCs w:val="24"/>
        </w:rPr>
        <w:t>、</w:t>
      </w:r>
      <w:r w:rsidRPr="00387910">
        <w:rPr>
          <w:rFonts w:ascii="宋体" w:hAnsi="宋体" w:cs="宋体"/>
          <w:sz w:val="24"/>
          <w:szCs w:val="24"/>
        </w:rPr>
        <w:t>凡有意参加投标者，请于</w:t>
      </w:r>
      <w:r w:rsidRPr="00387910">
        <w:rPr>
          <w:rFonts w:ascii="宋体" w:hAnsi="宋体" w:cs="宋体"/>
          <w:sz w:val="24"/>
          <w:szCs w:val="24"/>
          <w:u w:val="single"/>
        </w:rPr>
        <w:t>2024</w:t>
      </w:r>
      <w:r w:rsidRPr="00387910">
        <w:rPr>
          <w:rFonts w:ascii="宋体" w:hAnsi="宋体" w:cs="宋体"/>
          <w:sz w:val="24"/>
          <w:szCs w:val="24"/>
        </w:rPr>
        <w:t>年</w:t>
      </w:r>
      <w:r>
        <w:rPr>
          <w:rFonts w:ascii="宋体" w:hAnsi="宋体" w:cs="宋体" w:hint="eastAsia"/>
          <w:sz w:val="24"/>
          <w:szCs w:val="24"/>
          <w:u w:val="single"/>
        </w:rPr>
        <w:t>11</w:t>
      </w:r>
      <w:r w:rsidRPr="00387910">
        <w:rPr>
          <w:rFonts w:ascii="宋体" w:hAnsi="宋体" w:cs="宋体"/>
          <w:sz w:val="24"/>
          <w:szCs w:val="24"/>
        </w:rPr>
        <w:t>月</w:t>
      </w:r>
      <w:r>
        <w:rPr>
          <w:rFonts w:ascii="宋体" w:hAnsi="宋体" w:cs="宋体" w:hint="eastAsia"/>
          <w:sz w:val="24"/>
          <w:szCs w:val="24"/>
          <w:u w:val="single"/>
        </w:rPr>
        <w:t>01</w:t>
      </w:r>
      <w:r w:rsidRPr="00387910">
        <w:rPr>
          <w:rFonts w:ascii="宋体" w:hAnsi="宋体" w:cs="宋体"/>
          <w:sz w:val="24"/>
          <w:szCs w:val="24"/>
        </w:rPr>
        <w:t>日</w:t>
      </w:r>
      <w:r>
        <w:rPr>
          <w:rFonts w:ascii="宋体" w:hAnsi="宋体" w:cs="宋体" w:hint="eastAsia"/>
          <w:sz w:val="24"/>
          <w:szCs w:val="24"/>
          <w:u w:val="single"/>
        </w:rPr>
        <w:t>00</w:t>
      </w:r>
      <w:r w:rsidRPr="00387910">
        <w:rPr>
          <w:rFonts w:ascii="宋体" w:hAnsi="宋体" w:cs="宋体"/>
          <w:sz w:val="24"/>
          <w:szCs w:val="24"/>
        </w:rPr>
        <w:t>时</w:t>
      </w:r>
      <w:r>
        <w:rPr>
          <w:rFonts w:ascii="宋体" w:hAnsi="宋体" w:cs="宋体" w:hint="eastAsia"/>
          <w:sz w:val="24"/>
          <w:szCs w:val="24"/>
          <w:u w:val="single"/>
        </w:rPr>
        <w:t>00</w:t>
      </w:r>
      <w:r w:rsidRPr="00387910">
        <w:rPr>
          <w:rFonts w:ascii="宋体" w:hAnsi="宋体" w:cs="宋体"/>
          <w:sz w:val="24"/>
          <w:szCs w:val="24"/>
        </w:rPr>
        <w:t>分至</w:t>
      </w:r>
      <w:r w:rsidRPr="00387910">
        <w:rPr>
          <w:rFonts w:ascii="宋体" w:hAnsi="宋体" w:cs="宋体"/>
          <w:sz w:val="24"/>
          <w:szCs w:val="24"/>
          <w:u w:val="single"/>
        </w:rPr>
        <w:t>2024</w:t>
      </w:r>
      <w:r w:rsidRPr="00387910">
        <w:rPr>
          <w:rFonts w:ascii="宋体" w:hAnsi="宋体" w:cs="宋体"/>
          <w:sz w:val="24"/>
          <w:szCs w:val="24"/>
        </w:rPr>
        <w:t>年</w:t>
      </w:r>
      <w:r>
        <w:rPr>
          <w:rFonts w:ascii="宋体" w:hAnsi="宋体" w:cs="宋体" w:hint="eastAsia"/>
          <w:sz w:val="24"/>
          <w:szCs w:val="24"/>
          <w:u w:val="single"/>
        </w:rPr>
        <w:t>11</w:t>
      </w:r>
      <w:r w:rsidRPr="00387910">
        <w:rPr>
          <w:rFonts w:ascii="宋体" w:hAnsi="宋体" w:cs="宋体"/>
          <w:sz w:val="24"/>
          <w:szCs w:val="24"/>
        </w:rPr>
        <w:t>月</w:t>
      </w:r>
      <w:r w:rsidRPr="00EF4697">
        <w:rPr>
          <w:rFonts w:ascii="宋体" w:hAnsi="宋体" w:cs="宋体" w:hint="eastAsia"/>
          <w:sz w:val="24"/>
          <w:szCs w:val="24"/>
          <w:u w:val="single"/>
        </w:rPr>
        <w:t>21</w:t>
      </w:r>
      <w:r w:rsidRPr="00387910">
        <w:rPr>
          <w:rFonts w:ascii="宋体" w:hAnsi="宋体" w:cs="宋体"/>
          <w:sz w:val="24"/>
          <w:szCs w:val="24"/>
        </w:rPr>
        <w:t>日</w:t>
      </w:r>
      <w:r>
        <w:rPr>
          <w:rFonts w:ascii="宋体" w:hAnsi="宋体" w:cs="宋体" w:hint="eastAsia"/>
          <w:sz w:val="24"/>
          <w:szCs w:val="24"/>
          <w:u w:val="single"/>
        </w:rPr>
        <w:t>14</w:t>
      </w:r>
      <w:r w:rsidRPr="00387910">
        <w:rPr>
          <w:rFonts w:ascii="宋体" w:hAnsi="宋体" w:cs="宋体"/>
          <w:sz w:val="24"/>
          <w:szCs w:val="24"/>
        </w:rPr>
        <w:t>时</w:t>
      </w:r>
      <w:r>
        <w:rPr>
          <w:rFonts w:ascii="宋体" w:hAnsi="宋体" w:cs="宋体" w:hint="eastAsia"/>
          <w:sz w:val="24"/>
          <w:szCs w:val="24"/>
          <w:u w:val="single"/>
        </w:rPr>
        <w:t>30</w:t>
      </w:r>
      <w:r w:rsidRPr="00387910">
        <w:rPr>
          <w:rFonts w:ascii="宋体" w:hAnsi="宋体" w:cs="宋体"/>
          <w:sz w:val="24"/>
          <w:szCs w:val="24"/>
        </w:rPr>
        <w:t>分（北京时间，下同)，登录</w:t>
      </w:r>
      <w:r w:rsidRPr="00387910">
        <w:rPr>
          <w:rFonts w:ascii="宋体" w:hAnsi="宋体" w:cs="宋体"/>
          <w:sz w:val="24"/>
          <w:szCs w:val="24"/>
          <w:u w:val="single"/>
        </w:rPr>
        <w:t>广州公共资源交易中心</w:t>
      </w:r>
      <w:r w:rsidRPr="00387910">
        <w:rPr>
          <w:rFonts w:ascii="宋体" w:hAnsi="宋体" w:cs="宋体" w:hint="eastAsia"/>
          <w:sz w:val="24"/>
          <w:szCs w:val="24"/>
          <w:u w:val="single"/>
        </w:rPr>
        <w:t>交易平台</w:t>
      </w:r>
      <w:r w:rsidRPr="00387910">
        <w:rPr>
          <w:rFonts w:ascii="宋体" w:hAnsi="宋体" w:cs="宋体"/>
          <w:sz w:val="24"/>
          <w:szCs w:val="24"/>
          <w:u w:val="single"/>
        </w:rPr>
        <w:t>（http://www.gzggzy.cn/）</w:t>
      </w:r>
      <w:r w:rsidRPr="00387910">
        <w:rPr>
          <w:rFonts w:ascii="宋体" w:hAnsi="宋体" w:cs="宋体"/>
          <w:sz w:val="24"/>
          <w:szCs w:val="24"/>
        </w:rPr>
        <w:t>办理网上投标登记手续并下载电子</w:t>
      </w:r>
      <w:proofErr w:type="gramStart"/>
      <w:r w:rsidRPr="00387910">
        <w:rPr>
          <w:rFonts w:ascii="宋体" w:hAnsi="宋体" w:cs="宋体"/>
          <w:sz w:val="24"/>
          <w:szCs w:val="24"/>
        </w:rPr>
        <w:t>招标文件</w:t>
      </w:r>
      <w:proofErr w:type="gramEnd"/>
      <w:r w:rsidRPr="00387910">
        <w:rPr>
          <w:rFonts w:ascii="宋体" w:hAnsi="宋体" w:cs="宋体" w:hint="eastAsia"/>
          <w:sz w:val="24"/>
          <w:szCs w:val="24"/>
        </w:rPr>
        <w:t>及附件</w:t>
      </w:r>
      <w:r w:rsidRPr="00387910">
        <w:rPr>
          <w:rFonts w:ascii="宋体" w:hAnsi="宋体" w:cs="宋体"/>
          <w:sz w:val="24"/>
          <w:szCs w:val="24"/>
        </w:rPr>
        <w:t>。</w:t>
      </w:r>
    </w:p>
    <w:p w14:paraId="1BD9450A" w14:textId="77777777" w:rsidR="00EF4697" w:rsidRPr="00387910" w:rsidRDefault="00EF4697" w:rsidP="00EF4697">
      <w:pPr>
        <w:snapToGrid w:val="0"/>
        <w:spacing w:line="480" w:lineRule="auto"/>
        <w:ind w:left="435"/>
        <w:rPr>
          <w:rFonts w:ascii="宋体" w:hAnsi="宋体" w:cs="宋体" w:hint="eastAsia"/>
          <w:sz w:val="24"/>
          <w:szCs w:val="24"/>
        </w:rPr>
      </w:pPr>
      <w:r w:rsidRPr="00387910">
        <w:rPr>
          <w:rFonts w:ascii="宋体" w:hAnsi="宋体" w:cs="宋体" w:hint="eastAsia"/>
          <w:sz w:val="24"/>
          <w:szCs w:val="24"/>
        </w:rPr>
        <w:lastRenderedPageBreak/>
        <w:t>2、</w:t>
      </w:r>
      <w:r w:rsidRPr="00387910">
        <w:rPr>
          <w:rFonts w:ascii="宋体" w:hAnsi="宋体" w:cs="宋体"/>
          <w:sz w:val="24"/>
          <w:szCs w:val="24"/>
        </w:rPr>
        <w:t>投标人</w:t>
      </w:r>
      <w:r w:rsidRPr="00387910">
        <w:rPr>
          <w:rFonts w:ascii="宋体" w:hAnsi="宋体" w:cs="宋体" w:hint="eastAsia"/>
          <w:sz w:val="24"/>
          <w:szCs w:val="24"/>
        </w:rPr>
        <w:t>须</w:t>
      </w:r>
      <w:r w:rsidRPr="00387910">
        <w:rPr>
          <w:rFonts w:ascii="宋体" w:hAnsi="宋体" w:cs="宋体"/>
          <w:sz w:val="24"/>
          <w:szCs w:val="24"/>
        </w:rPr>
        <w:t>在投标登记截止时间前登录</w:t>
      </w:r>
      <w:r w:rsidRPr="00387910">
        <w:rPr>
          <w:rFonts w:ascii="宋体" w:hAnsi="宋体" w:cs="宋体"/>
          <w:sz w:val="24"/>
          <w:szCs w:val="24"/>
          <w:u w:val="single"/>
        </w:rPr>
        <w:t>广州公共资源交易中心交易平台（http//www.gzggzy.cn/）</w:t>
      </w:r>
      <w:r w:rsidRPr="00387910">
        <w:rPr>
          <w:rFonts w:ascii="宋体" w:hAnsi="宋体" w:cs="宋体"/>
          <w:sz w:val="24"/>
          <w:szCs w:val="24"/>
        </w:rPr>
        <w:t>办理网上投标登记手续</w:t>
      </w:r>
      <w:r w:rsidRPr="00387910">
        <w:rPr>
          <w:rFonts w:ascii="宋体" w:hAnsi="宋体" w:cs="宋体" w:hint="eastAsia"/>
          <w:sz w:val="24"/>
          <w:szCs w:val="24"/>
        </w:rPr>
        <w:t>（逾期无法登记及下载电子</w:t>
      </w:r>
      <w:proofErr w:type="gramStart"/>
      <w:r w:rsidRPr="00387910">
        <w:rPr>
          <w:rFonts w:ascii="宋体" w:hAnsi="宋体" w:cs="宋体" w:hint="eastAsia"/>
          <w:sz w:val="24"/>
          <w:szCs w:val="24"/>
        </w:rPr>
        <w:t>招标文件</w:t>
      </w:r>
      <w:proofErr w:type="gramEnd"/>
      <w:r w:rsidRPr="00387910">
        <w:rPr>
          <w:rFonts w:ascii="宋体" w:hAnsi="宋体" w:cs="宋体" w:hint="eastAsia"/>
          <w:sz w:val="24"/>
          <w:szCs w:val="24"/>
        </w:rPr>
        <w:t>和附件）</w:t>
      </w:r>
      <w:r w:rsidRPr="00387910">
        <w:rPr>
          <w:rFonts w:ascii="宋体" w:hAnsi="宋体" w:cs="宋体"/>
          <w:sz w:val="24"/>
          <w:szCs w:val="24"/>
        </w:rPr>
        <w:t>，并按照交易平台关于全流程电子化项目的相关指南进行。</w:t>
      </w:r>
      <w:r w:rsidRPr="00387910">
        <w:rPr>
          <w:rFonts w:ascii="宋体" w:hAnsi="宋体" w:cs="宋体" w:hint="eastAsia"/>
          <w:sz w:val="24"/>
          <w:szCs w:val="24"/>
        </w:rPr>
        <w:t>详见：</w:t>
      </w:r>
      <w:r w:rsidRPr="00387910">
        <w:rPr>
          <w:rFonts w:ascii="宋体" w:hAnsi="宋体" w:cs="宋体" w:hint="eastAsia"/>
          <w:sz w:val="24"/>
          <w:szCs w:val="24"/>
          <w:u w:val="single"/>
        </w:rPr>
        <w:t>广州公共资源交易中心网站</w:t>
      </w:r>
      <w:r w:rsidRPr="00387910">
        <w:rPr>
          <w:rFonts w:ascii="宋体" w:hAnsi="宋体" w:cs="宋体" w:hint="eastAsia"/>
          <w:sz w:val="24"/>
          <w:szCs w:val="24"/>
        </w:rPr>
        <w:t>。投标人须在广州公共资源交易中心办理企业信息登记。</w:t>
      </w:r>
    </w:p>
    <w:p w14:paraId="793A4A1A" w14:textId="77777777" w:rsidR="00EF4697" w:rsidRPr="00387910" w:rsidRDefault="00EF4697" w:rsidP="00EF4697">
      <w:pPr>
        <w:pStyle w:val="a3"/>
      </w:pPr>
    </w:p>
    <w:p w14:paraId="4C39AD7F" w14:textId="7515AD7C" w:rsidR="00EF4697" w:rsidRPr="00387910" w:rsidRDefault="00EF4697" w:rsidP="00EF4697">
      <w:pPr>
        <w:widowControl/>
        <w:shd w:val="clear" w:color="auto" w:fill="FFFFFF"/>
        <w:snapToGrid w:val="0"/>
        <w:spacing w:line="480" w:lineRule="auto"/>
        <w:ind w:leftChars="214" w:left="809" w:hangingChars="150" w:hanging="360"/>
        <w:jc w:val="left"/>
        <w:rPr>
          <w:rFonts w:ascii="宋体" w:hAnsi="宋体" w:cs="宋体" w:hint="eastAsia"/>
          <w:sz w:val="24"/>
          <w:szCs w:val="24"/>
        </w:rPr>
      </w:pPr>
      <w:r w:rsidRPr="00387910">
        <w:rPr>
          <w:rFonts w:ascii="宋体" w:hAnsi="宋体" w:cs="宋体" w:hint="eastAsia"/>
          <w:sz w:val="24"/>
          <w:szCs w:val="24"/>
        </w:rPr>
        <w:t>3、递交投标文件起始时间：</w:t>
      </w:r>
      <w:r w:rsidRPr="00387910">
        <w:rPr>
          <w:rFonts w:ascii="宋体" w:hAnsi="宋体"/>
          <w:sz w:val="24"/>
          <w:szCs w:val="24"/>
          <w:u w:val="single"/>
        </w:rPr>
        <w:t>2024</w:t>
      </w:r>
      <w:r w:rsidRPr="00387910">
        <w:rPr>
          <w:rFonts w:ascii="宋体" w:hAnsi="宋体" w:hint="eastAsia"/>
          <w:sz w:val="24"/>
          <w:szCs w:val="24"/>
        </w:rPr>
        <w:t>年</w:t>
      </w:r>
      <w:r w:rsidRPr="00EF4697">
        <w:rPr>
          <w:rFonts w:ascii="宋体" w:hAnsi="宋体" w:hint="eastAsia"/>
          <w:sz w:val="24"/>
          <w:szCs w:val="24"/>
          <w:u w:val="single"/>
        </w:rPr>
        <w:t>11</w:t>
      </w:r>
      <w:r w:rsidRPr="00387910">
        <w:rPr>
          <w:rFonts w:ascii="宋体" w:hAnsi="宋体" w:hint="eastAsia"/>
          <w:sz w:val="24"/>
          <w:szCs w:val="24"/>
        </w:rPr>
        <w:t>月</w:t>
      </w:r>
      <w:r w:rsidRPr="00EF4697">
        <w:rPr>
          <w:rFonts w:ascii="宋体" w:hAnsi="宋体" w:hint="eastAsia"/>
          <w:sz w:val="24"/>
          <w:szCs w:val="24"/>
          <w:u w:val="single"/>
        </w:rPr>
        <w:t>01</w:t>
      </w:r>
      <w:r w:rsidRPr="00387910">
        <w:rPr>
          <w:rFonts w:ascii="宋体" w:hAnsi="宋体" w:hint="eastAsia"/>
          <w:sz w:val="24"/>
          <w:szCs w:val="24"/>
        </w:rPr>
        <w:t>日</w:t>
      </w:r>
      <w:r>
        <w:rPr>
          <w:rFonts w:ascii="宋体" w:hAnsi="宋体" w:hint="eastAsia"/>
          <w:sz w:val="24"/>
          <w:szCs w:val="24"/>
          <w:u w:val="single"/>
        </w:rPr>
        <w:t>00</w:t>
      </w:r>
      <w:r w:rsidRPr="00387910">
        <w:rPr>
          <w:rFonts w:ascii="宋体" w:hAnsi="宋体" w:hint="eastAsia"/>
          <w:sz w:val="24"/>
          <w:szCs w:val="24"/>
        </w:rPr>
        <w:t xml:space="preserve"> 时</w:t>
      </w:r>
      <w:r>
        <w:rPr>
          <w:rFonts w:ascii="宋体" w:hAnsi="宋体" w:hint="eastAsia"/>
          <w:sz w:val="24"/>
          <w:szCs w:val="24"/>
          <w:u w:val="single"/>
        </w:rPr>
        <w:t>00</w:t>
      </w:r>
      <w:r w:rsidRPr="00387910">
        <w:rPr>
          <w:rFonts w:ascii="宋体" w:hAnsi="宋体" w:hint="eastAsia"/>
          <w:sz w:val="24"/>
          <w:szCs w:val="24"/>
        </w:rPr>
        <w:t>分</w:t>
      </w:r>
      <w:r w:rsidRPr="00387910">
        <w:rPr>
          <w:rFonts w:ascii="宋体" w:hAnsi="宋体" w:cs="宋体" w:hint="eastAsia"/>
          <w:sz w:val="24"/>
          <w:szCs w:val="24"/>
        </w:rPr>
        <w:t>；</w:t>
      </w:r>
    </w:p>
    <w:p w14:paraId="5BC1CA42" w14:textId="75982016" w:rsidR="00EF4697" w:rsidRPr="00387910" w:rsidRDefault="00EF4697" w:rsidP="00EF4697">
      <w:pPr>
        <w:widowControl/>
        <w:shd w:val="clear" w:color="auto" w:fill="FFFFFF"/>
        <w:snapToGrid w:val="0"/>
        <w:spacing w:line="480" w:lineRule="auto"/>
        <w:ind w:leftChars="364" w:left="764" w:firstLineChars="600" w:firstLine="1440"/>
        <w:jc w:val="left"/>
        <w:rPr>
          <w:rFonts w:ascii="宋体" w:hAnsi="宋体" w:cs="宋体" w:hint="eastAsia"/>
          <w:sz w:val="24"/>
          <w:szCs w:val="24"/>
        </w:rPr>
      </w:pPr>
      <w:r w:rsidRPr="00387910">
        <w:rPr>
          <w:rFonts w:ascii="宋体" w:hAnsi="宋体" w:cs="宋体" w:hint="eastAsia"/>
          <w:sz w:val="24"/>
          <w:szCs w:val="24"/>
        </w:rPr>
        <w:t>截止时间：</w:t>
      </w:r>
      <w:r w:rsidRPr="00387910">
        <w:rPr>
          <w:rFonts w:ascii="宋体" w:hAnsi="宋体"/>
          <w:sz w:val="24"/>
          <w:szCs w:val="24"/>
          <w:u w:val="single"/>
        </w:rPr>
        <w:t>2024</w:t>
      </w:r>
      <w:r w:rsidRPr="00387910">
        <w:rPr>
          <w:rFonts w:ascii="宋体" w:hAnsi="宋体" w:hint="eastAsia"/>
          <w:sz w:val="24"/>
          <w:szCs w:val="24"/>
        </w:rPr>
        <w:t>年</w:t>
      </w:r>
      <w:r w:rsidRPr="00EF4697">
        <w:rPr>
          <w:rFonts w:ascii="宋体" w:hAnsi="宋体" w:hint="eastAsia"/>
          <w:sz w:val="24"/>
          <w:szCs w:val="24"/>
          <w:u w:val="single"/>
        </w:rPr>
        <w:t>11</w:t>
      </w:r>
      <w:r w:rsidRPr="00387910">
        <w:rPr>
          <w:rFonts w:ascii="宋体" w:hAnsi="宋体" w:hint="eastAsia"/>
          <w:sz w:val="24"/>
          <w:szCs w:val="24"/>
        </w:rPr>
        <w:t>月</w:t>
      </w:r>
      <w:r w:rsidRPr="00EF4697">
        <w:rPr>
          <w:rFonts w:ascii="宋体" w:hAnsi="宋体" w:hint="eastAsia"/>
          <w:sz w:val="24"/>
          <w:szCs w:val="24"/>
          <w:u w:val="single"/>
        </w:rPr>
        <w:t>21</w:t>
      </w:r>
      <w:r w:rsidRPr="00387910">
        <w:rPr>
          <w:rFonts w:ascii="宋体" w:hAnsi="宋体" w:hint="eastAsia"/>
          <w:sz w:val="24"/>
          <w:szCs w:val="24"/>
        </w:rPr>
        <w:t>日</w:t>
      </w:r>
      <w:r w:rsidRPr="00EF4697">
        <w:rPr>
          <w:rFonts w:ascii="宋体" w:hAnsi="宋体" w:hint="eastAsia"/>
          <w:sz w:val="24"/>
          <w:szCs w:val="24"/>
          <w:u w:val="single"/>
        </w:rPr>
        <w:t>14</w:t>
      </w:r>
      <w:r w:rsidRPr="00387910">
        <w:rPr>
          <w:rFonts w:ascii="宋体" w:hAnsi="宋体" w:hint="eastAsia"/>
          <w:sz w:val="24"/>
          <w:szCs w:val="24"/>
        </w:rPr>
        <w:t>时</w:t>
      </w:r>
      <w:r w:rsidRPr="00EF4697">
        <w:rPr>
          <w:rFonts w:ascii="宋体" w:hAnsi="宋体" w:hint="eastAsia"/>
          <w:sz w:val="24"/>
          <w:szCs w:val="24"/>
          <w:u w:val="single"/>
        </w:rPr>
        <w:t>30</w:t>
      </w:r>
      <w:r w:rsidRPr="00387910">
        <w:rPr>
          <w:rFonts w:ascii="宋体" w:hAnsi="宋体" w:hint="eastAsia"/>
          <w:sz w:val="24"/>
          <w:szCs w:val="24"/>
        </w:rPr>
        <w:t>分</w:t>
      </w:r>
      <w:r w:rsidRPr="00387910">
        <w:rPr>
          <w:rFonts w:ascii="宋体" w:hAnsi="宋体" w:cs="宋体" w:hint="eastAsia"/>
          <w:sz w:val="24"/>
          <w:szCs w:val="24"/>
        </w:rPr>
        <w:t>。</w:t>
      </w:r>
    </w:p>
    <w:p w14:paraId="3479401C" w14:textId="79B49A01" w:rsidR="00EF4697" w:rsidRPr="00387910" w:rsidRDefault="00EF4697" w:rsidP="00EF4697">
      <w:pPr>
        <w:widowControl/>
        <w:shd w:val="clear" w:color="auto" w:fill="FFFFFF"/>
        <w:snapToGrid w:val="0"/>
        <w:spacing w:line="480" w:lineRule="auto"/>
        <w:ind w:firstLine="142"/>
        <w:jc w:val="left"/>
        <w:rPr>
          <w:rFonts w:ascii="宋体" w:hAnsi="宋体" w:cs="宋体" w:hint="eastAsia"/>
          <w:sz w:val="24"/>
          <w:szCs w:val="24"/>
        </w:rPr>
      </w:pPr>
      <w:r w:rsidRPr="00387910">
        <w:rPr>
          <w:rFonts w:ascii="宋体" w:hAnsi="宋体" w:cs="宋体" w:hint="eastAsia"/>
          <w:sz w:val="24"/>
          <w:szCs w:val="24"/>
        </w:rPr>
        <w:t xml:space="preserve">   投标文件光盘或u盘(备用)递交时间：2024年</w:t>
      </w:r>
      <w:r w:rsidRPr="00EF4697">
        <w:rPr>
          <w:rFonts w:ascii="宋体" w:hAnsi="宋体" w:cs="宋体" w:hint="eastAsia"/>
          <w:sz w:val="24"/>
          <w:szCs w:val="24"/>
          <w:u w:val="single"/>
        </w:rPr>
        <w:t>11</w:t>
      </w:r>
      <w:r w:rsidRPr="00387910">
        <w:rPr>
          <w:rFonts w:ascii="宋体" w:hAnsi="宋体" w:cs="宋体" w:hint="eastAsia"/>
          <w:sz w:val="24"/>
          <w:szCs w:val="24"/>
        </w:rPr>
        <w:t>月</w:t>
      </w:r>
      <w:r w:rsidRPr="00EF4697">
        <w:rPr>
          <w:rFonts w:ascii="宋体" w:hAnsi="宋体" w:cs="宋体" w:hint="eastAsia"/>
          <w:sz w:val="24"/>
          <w:szCs w:val="24"/>
          <w:u w:val="single"/>
        </w:rPr>
        <w:t>21</w:t>
      </w:r>
      <w:r w:rsidRPr="00387910">
        <w:rPr>
          <w:rFonts w:ascii="宋体" w:hAnsi="宋体" w:cs="宋体" w:hint="eastAsia"/>
          <w:sz w:val="24"/>
          <w:szCs w:val="24"/>
        </w:rPr>
        <w:t>日</w:t>
      </w:r>
      <w:r w:rsidRPr="00EF4697">
        <w:rPr>
          <w:rFonts w:ascii="宋体" w:hAnsi="宋体" w:cs="宋体" w:hint="eastAsia"/>
          <w:sz w:val="24"/>
          <w:szCs w:val="24"/>
          <w:u w:val="single"/>
        </w:rPr>
        <w:t>14</w:t>
      </w:r>
      <w:r w:rsidRPr="00387910">
        <w:rPr>
          <w:rFonts w:ascii="宋体" w:hAnsi="宋体" w:cs="宋体" w:hint="eastAsia"/>
          <w:sz w:val="24"/>
          <w:szCs w:val="24"/>
        </w:rPr>
        <w:t>时</w:t>
      </w:r>
      <w:r w:rsidR="00017748">
        <w:rPr>
          <w:rFonts w:ascii="宋体" w:hAnsi="宋体" w:cs="宋体" w:hint="eastAsia"/>
          <w:sz w:val="24"/>
          <w:szCs w:val="24"/>
          <w:u w:val="single"/>
        </w:rPr>
        <w:t>15</w:t>
      </w:r>
      <w:r w:rsidRPr="00387910">
        <w:rPr>
          <w:rFonts w:ascii="宋体" w:hAnsi="宋体" w:cs="宋体" w:hint="eastAsia"/>
          <w:sz w:val="24"/>
          <w:szCs w:val="24"/>
        </w:rPr>
        <w:t>分至</w:t>
      </w:r>
      <w:r w:rsidRPr="00EF4697">
        <w:rPr>
          <w:rFonts w:ascii="宋体" w:hAnsi="宋体" w:cs="宋体" w:hint="eastAsia"/>
          <w:sz w:val="24"/>
          <w:szCs w:val="24"/>
          <w:u w:val="single"/>
        </w:rPr>
        <w:t>2024</w:t>
      </w:r>
      <w:r w:rsidRPr="00387910">
        <w:rPr>
          <w:rFonts w:ascii="宋体" w:hAnsi="宋体" w:cs="宋体" w:hint="eastAsia"/>
          <w:sz w:val="24"/>
          <w:szCs w:val="24"/>
        </w:rPr>
        <w:t>年</w:t>
      </w:r>
      <w:r w:rsidRPr="00EF4697">
        <w:rPr>
          <w:rFonts w:ascii="宋体" w:hAnsi="宋体" w:cs="宋体" w:hint="eastAsia"/>
          <w:sz w:val="24"/>
          <w:szCs w:val="24"/>
          <w:u w:val="single"/>
        </w:rPr>
        <w:t>11</w:t>
      </w:r>
      <w:r w:rsidRPr="00387910">
        <w:rPr>
          <w:rFonts w:ascii="宋体" w:hAnsi="宋体" w:cs="宋体" w:hint="eastAsia"/>
          <w:sz w:val="24"/>
          <w:szCs w:val="24"/>
        </w:rPr>
        <w:t>月</w:t>
      </w:r>
      <w:r w:rsidRPr="00EF4697">
        <w:rPr>
          <w:rFonts w:ascii="宋体" w:hAnsi="宋体" w:cs="宋体" w:hint="eastAsia"/>
          <w:sz w:val="24"/>
          <w:szCs w:val="24"/>
          <w:u w:val="single"/>
        </w:rPr>
        <w:t>21</w:t>
      </w:r>
      <w:r w:rsidRPr="00387910">
        <w:rPr>
          <w:rFonts w:ascii="宋体" w:hAnsi="宋体" w:cs="宋体" w:hint="eastAsia"/>
          <w:sz w:val="24"/>
          <w:szCs w:val="24"/>
        </w:rPr>
        <w:t>日</w:t>
      </w:r>
      <w:r w:rsidRPr="00EF4697">
        <w:rPr>
          <w:rFonts w:ascii="宋体" w:hAnsi="宋体" w:cs="宋体" w:hint="eastAsia"/>
          <w:sz w:val="24"/>
          <w:szCs w:val="24"/>
          <w:u w:val="single"/>
        </w:rPr>
        <w:t>14</w:t>
      </w:r>
      <w:r w:rsidRPr="00387910">
        <w:rPr>
          <w:rFonts w:ascii="宋体" w:hAnsi="宋体" w:cs="宋体" w:hint="eastAsia"/>
          <w:sz w:val="24"/>
          <w:szCs w:val="24"/>
        </w:rPr>
        <w:t>时</w:t>
      </w:r>
      <w:r w:rsidRPr="00EF4697">
        <w:rPr>
          <w:rFonts w:ascii="宋体" w:hAnsi="宋体" w:cs="宋体" w:hint="eastAsia"/>
          <w:sz w:val="24"/>
          <w:szCs w:val="24"/>
          <w:u w:val="single"/>
        </w:rPr>
        <w:t>30</w:t>
      </w:r>
      <w:r w:rsidRPr="00387910">
        <w:rPr>
          <w:rFonts w:ascii="宋体" w:hAnsi="宋体" w:cs="宋体" w:hint="eastAsia"/>
          <w:sz w:val="24"/>
          <w:szCs w:val="24"/>
        </w:rPr>
        <w:t>分；</w:t>
      </w:r>
    </w:p>
    <w:p w14:paraId="2A9D4EDC" w14:textId="77777777" w:rsidR="00EF4697" w:rsidRPr="00387910" w:rsidRDefault="00EF4697" w:rsidP="00EF4697">
      <w:pPr>
        <w:widowControl/>
        <w:shd w:val="clear" w:color="auto" w:fill="FFFFFF"/>
        <w:snapToGrid w:val="0"/>
        <w:spacing w:line="480" w:lineRule="auto"/>
        <w:ind w:firstLineChars="200" w:firstLine="480"/>
        <w:jc w:val="left"/>
        <w:rPr>
          <w:rFonts w:ascii="宋体" w:hAnsi="宋体" w:cs="宋体" w:hint="eastAsia"/>
          <w:sz w:val="24"/>
          <w:szCs w:val="24"/>
        </w:rPr>
      </w:pPr>
      <w:r w:rsidRPr="00387910">
        <w:rPr>
          <w:rFonts w:ascii="宋体" w:hAnsi="宋体" w:cs="宋体" w:hint="eastAsia"/>
          <w:sz w:val="24"/>
          <w:szCs w:val="24"/>
          <w:u w:val="single"/>
        </w:rPr>
        <w:t>递交投标文件备用光盘</w:t>
      </w:r>
      <w:r w:rsidRPr="00387910">
        <w:rPr>
          <w:rFonts w:ascii="宋体" w:hAnsi="宋体" w:cs="宋体" w:hint="eastAsia"/>
          <w:sz w:val="24"/>
          <w:szCs w:val="24"/>
        </w:rPr>
        <w:t>或u盘(备用)</w:t>
      </w:r>
      <w:r w:rsidRPr="00387910">
        <w:rPr>
          <w:rFonts w:ascii="宋体" w:hAnsi="宋体" w:cs="宋体" w:hint="eastAsia"/>
          <w:sz w:val="24"/>
          <w:szCs w:val="24"/>
          <w:u w:val="single"/>
        </w:rPr>
        <w:t>地点：</w:t>
      </w:r>
      <w:r w:rsidRPr="00387910">
        <w:rPr>
          <w:rFonts w:ascii="宋体" w:hAnsi="宋体" w:hint="eastAsia"/>
          <w:sz w:val="24"/>
          <w:szCs w:val="24"/>
          <w:u w:val="single"/>
        </w:rPr>
        <w:t xml:space="preserve">广州公共资源交易中心第 </w:t>
      </w:r>
      <w:r w:rsidRPr="00387910">
        <w:rPr>
          <w:rFonts w:ascii="宋体" w:hAnsi="宋体"/>
          <w:sz w:val="24"/>
          <w:szCs w:val="24"/>
          <w:u w:val="single"/>
        </w:rPr>
        <w:t xml:space="preserve"> </w:t>
      </w:r>
      <w:r w:rsidRPr="00387910">
        <w:rPr>
          <w:rFonts w:ascii="宋体" w:hAnsi="宋体" w:hint="eastAsia"/>
          <w:sz w:val="24"/>
          <w:szCs w:val="24"/>
          <w:u w:val="single"/>
        </w:rPr>
        <w:t>开标室</w:t>
      </w:r>
      <w:r w:rsidRPr="00387910">
        <w:rPr>
          <w:rFonts w:ascii="宋体" w:hAnsi="宋体" w:cs="宋体" w:hint="eastAsia"/>
          <w:sz w:val="24"/>
          <w:szCs w:val="24"/>
          <w:u w:val="single"/>
        </w:rPr>
        <w:t>。</w:t>
      </w:r>
    </w:p>
    <w:p w14:paraId="6FE71BD8" w14:textId="536845A3" w:rsidR="00EF4697" w:rsidRPr="00387910" w:rsidRDefault="00EF4697" w:rsidP="00EF4697">
      <w:pPr>
        <w:widowControl/>
        <w:shd w:val="clear" w:color="auto" w:fill="FFFFFF"/>
        <w:snapToGrid w:val="0"/>
        <w:spacing w:line="480" w:lineRule="auto"/>
        <w:ind w:firstLine="480"/>
        <w:jc w:val="left"/>
        <w:rPr>
          <w:rFonts w:ascii="宋体" w:hAnsi="宋体" w:cs="宋体" w:hint="eastAsia"/>
          <w:sz w:val="24"/>
          <w:szCs w:val="24"/>
          <w:u w:val="single"/>
        </w:rPr>
      </w:pPr>
      <w:r w:rsidRPr="00387910">
        <w:rPr>
          <w:rFonts w:ascii="宋体" w:hAnsi="宋体" w:cs="宋体" w:hint="eastAsia"/>
          <w:sz w:val="24"/>
          <w:szCs w:val="24"/>
        </w:rPr>
        <w:t>4、开标开始时间：</w:t>
      </w:r>
      <w:r w:rsidRPr="00387910">
        <w:rPr>
          <w:rFonts w:ascii="宋体" w:hAnsi="宋体"/>
          <w:sz w:val="24"/>
          <w:szCs w:val="24"/>
          <w:u w:val="single"/>
        </w:rPr>
        <w:t>2024</w:t>
      </w:r>
      <w:r w:rsidRPr="00387910">
        <w:rPr>
          <w:rFonts w:ascii="宋体" w:hAnsi="宋体" w:hint="eastAsia"/>
          <w:sz w:val="24"/>
          <w:szCs w:val="24"/>
        </w:rPr>
        <w:t>年</w:t>
      </w:r>
      <w:r w:rsidRPr="00EF4697">
        <w:rPr>
          <w:rFonts w:ascii="宋体" w:hAnsi="宋体" w:hint="eastAsia"/>
          <w:sz w:val="24"/>
          <w:szCs w:val="24"/>
          <w:u w:val="single"/>
        </w:rPr>
        <w:t>11</w:t>
      </w:r>
      <w:r w:rsidRPr="00387910">
        <w:rPr>
          <w:rFonts w:ascii="宋体" w:hAnsi="宋体" w:hint="eastAsia"/>
          <w:sz w:val="24"/>
          <w:szCs w:val="24"/>
        </w:rPr>
        <w:t>月</w:t>
      </w:r>
      <w:r w:rsidRPr="00EF4697">
        <w:rPr>
          <w:rFonts w:ascii="宋体" w:hAnsi="宋体" w:hint="eastAsia"/>
          <w:sz w:val="24"/>
          <w:szCs w:val="24"/>
          <w:u w:val="single"/>
        </w:rPr>
        <w:t>21</w:t>
      </w:r>
      <w:r w:rsidRPr="00387910">
        <w:rPr>
          <w:rFonts w:ascii="宋体" w:hAnsi="宋体" w:hint="eastAsia"/>
          <w:sz w:val="24"/>
          <w:szCs w:val="24"/>
        </w:rPr>
        <w:t>日</w:t>
      </w:r>
      <w:r w:rsidRPr="00EF4697">
        <w:rPr>
          <w:rFonts w:ascii="宋体" w:hAnsi="宋体" w:hint="eastAsia"/>
          <w:sz w:val="24"/>
          <w:szCs w:val="24"/>
          <w:u w:val="single"/>
        </w:rPr>
        <w:t>14</w:t>
      </w:r>
      <w:r w:rsidRPr="00387910">
        <w:rPr>
          <w:rFonts w:ascii="宋体" w:hAnsi="宋体" w:hint="eastAsia"/>
          <w:sz w:val="24"/>
          <w:szCs w:val="24"/>
        </w:rPr>
        <w:t>时</w:t>
      </w:r>
      <w:r w:rsidRPr="00EF4697">
        <w:rPr>
          <w:rFonts w:ascii="宋体" w:hAnsi="宋体" w:hint="eastAsia"/>
          <w:sz w:val="24"/>
          <w:szCs w:val="24"/>
          <w:u w:val="single"/>
        </w:rPr>
        <w:t>30</w:t>
      </w:r>
      <w:r w:rsidRPr="00387910">
        <w:rPr>
          <w:rFonts w:ascii="宋体" w:hAnsi="宋体" w:hint="eastAsia"/>
          <w:sz w:val="24"/>
          <w:szCs w:val="24"/>
        </w:rPr>
        <w:t>分</w:t>
      </w:r>
      <w:r w:rsidRPr="00387910">
        <w:rPr>
          <w:rFonts w:ascii="宋体" w:hAnsi="宋体" w:cs="宋体" w:hint="eastAsia"/>
          <w:sz w:val="24"/>
          <w:szCs w:val="24"/>
        </w:rPr>
        <w:t>。</w:t>
      </w:r>
    </w:p>
    <w:p w14:paraId="10242A14" w14:textId="77777777" w:rsidR="00EF4697" w:rsidRPr="00387910" w:rsidRDefault="00EF4697" w:rsidP="00EF4697">
      <w:pPr>
        <w:widowControl/>
        <w:shd w:val="clear" w:color="auto" w:fill="FFFFFF"/>
        <w:snapToGrid w:val="0"/>
        <w:spacing w:line="480" w:lineRule="auto"/>
        <w:jc w:val="left"/>
        <w:rPr>
          <w:rFonts w:ascii="宋体" w:hAnsi="宋体" w:cs="宋体" w:hint="eastAsia"/>
          <w:sz w:val="24"/>
          <w:szCs w:val="24"/>
        </w:rPr>
      </w:pPr>
      <w:r w:rsidRPr="00387910">
        <w:rPr>
          <w:rFonts w:ascii="宋体" w:hAnsi="宋体" w:cs="宋体" w:hint="eastAsia"/>
          <w:sz w:val="24"/>
          <w:szCs w:val="24"/>
        </w:rPr>
        <w:t xml:space="preserve">    5、递交投标文件截止时间与开标时间是否有变化，请密切留意招标答疑中的相关信息。递交投标文件截止时间后，开标时间因故推迟的，相关评标信息仍以原递交投标文件截止时间的信息为准。</w:t>
      </w:r>
    </w:p>
    <w:p w14:paraId="566EF770" w14:textId="77777777" w:rsidR="00EF4697" w:rsidRPr="00387910" w:rsidRDefault="00EF4697" w:rsidP="00EF4697">
      <w:pPr>
        <w:snapToGrid w:val="0"/>
        <w:spacing w:line="480" w:lineRule="auto"/>
        <w:ind w:firstLineChars="200" w:firstLine="480"/>
        <w:rPr>
          <w:rFonts w:ascii="宋体" w:hAnsi="宋体" w:cs="仿宋_GB2312" w:hint="eastAsia"/>
          <w:sz w:val="24"/>
          <w:szCs w:val="24"/>
        </w:rPr>
      </w:pPr>
      <w:r w:rsidRPr="00387910">
        <w:rPr>
          <w:rFonts w:ascii="宋体" w:hAnsi="宋体" w:cs="宋体" w:hint="eastAsia"/>
          <w:sz w:val="24"/>
          <w:szCs w:val="24"/>
        </w:rPr>
        <w:t>6、</w:t>
      </w:r>
      <w:r w:rsidRPr="00387910">
        <w:rPr>
          <w:rFonts w:ascii="宋体" w:hAnsi="宋体" w:hint="eastAsia"/>
          <w:bCs/>
          <w:sz w:val="24"/>
        </w:rPr>
        <w:t>投标人通过</w:t>
      </w:r>
      <w:r w:rsidRPr="00387910">
        <w:rPr>
          <w:rFonts w:hint="eastAsia"/>
          <w:sz w:val="24"/>
          <w:szCs w:val="24"/>
          <w:u w:val="single"/>
        </w:rPr>
        <w:t>广州公共资源交易中心</w:t>
      </w:r>
      <w:r w:rsidRPr="00387910">
        <w:rPr>
          <w:rFonts w:ascii="宋体" w:hAnsi="宋体" w:hint="eastAsia"/>
          <w:sz w:val="24"/>
          <w:szCs w:val="24"/>
        </w:rPr>
        <w:t>交易平台</w:t>
      </w:r>
      <w:r w:rsidRPr="00387910">
        <w:rPr>
          <w:rFonts w:ascii="宋体" w:hAnsi="宋体" w:hint="eastAsia"/>
          <w:sz w:val="24"/>
        </w:rPr>
        <w:t>递交电子投标文件。</w:t>
      </w:r>
      <w:r w:rsidRPr="00387910">
        <w:rPr>
          <w:rFonts w:ascii="宋体" w:hAnsi="宋体" w:cs="仿宋_GB2312" w:hint="eastAsia"/>
          <w:sz w:val="24"/>
          <w:szCs w:val="24"/>
        </w:rPr>
        <w:t>按照</w:t>
      </w:r>
      <w:r w:rsidRPr="00387910">
        <w:rPr>
          <w:rFonts w:hint="eastAsia"/>
          <w:sz w:val="24"/>
          <w:szCs w:val="24"/>
          <w:u w:val="single"/>
        </w:rPr>
        <w:t>广州公共资源交易中心</w:t>
      </w:r>
      <w:r w:rsidRPr="00387910">
        <w:rPr>
          <w:rFonts w:ascii="宋体" w:hAnsi="宋体" w:cs="仿宋_GB2312" w:hint="eastAsia"/>
          <w:sz w:val="24"/>
          <w:szCs w:val="24"/>
        </w:rPr>
        <w:t xml:space="preserve">交易平台关于全流程电子化项目的相关指南进行操作。详见：广州公共资源交易中心网站发布的最新版操作指引。  </w:t>
      </w:r>
    </w:p>
    <w:p w14:paraId="7A176A09" w14:textId="77777777" w:rsidR="00EF4697" w:rsidRPr="00387910" w:rsidRDefault="00EF4697" w:rsidP="00EF4697">
      <w:pPr>
        <w:spacing w:line="480" w:lineRule="auto"/>
        <w:ind w:firstLineChars="224" w:firstLine="538"/>
        <w:rPr>
          <w:rFonts w:ascii="宋体"/>
          <w:sz w:val="24"/>
        </w:rPr>
      </w:pPr>
      <w:r w:rsidRPr="00387910">
        <w:rPr>
          <w:rFonts w:ascii="宋体" w:hAnsi="宋体" w:hint="eastAsia"/>
          <w:sz w:val="24"/>
        </w:rPr>
        <w:t>八、投标人合格条件：</w:t>
      </w:r>
    </w:p>
    <w:p w14:paraId="6F4BE01D"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sz w:val="24"/>
          <w:szCs w:val="24"/>
        </w:rPr>
        <w:t>1</w:t>
      </w:r>
      <w:r w:rsidRPr="00387910">
        <w:rPr>
          <w:rFonts w:ascii="宋体" w:hAnsi="宋体" w:hint="eastAsia"/>
          <w:sz w:val="24"/>
          <w:szCs w:val="24"/>
        </w:rPr>
        <w:t>、投标人参加投标的意思表达清楚，投标人代表被授权有效。</w:t>
      </w:r>
    </w:p>
    <w:p w14:paraId="4CE1BAAF"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2、投标人均具有独立法人资格，按国家法律经营。</w:t>
      </w:r>
    </w:p>
    <w:p w14:paraId="0AC3B90C"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3、投标人均持有建设行政主管部门颁发的企业资质证书及安全生产许可证；</w:t>
      </w:r>
    </w:p>
    <w:p w14:paraId="119EC34D"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lastRenderedPageBreak/>
        <w:t>4、投标人应具备以下资质：</w:t>
      </w:r>
    </w:p>
    <w:p w14:paraId="12B70E75"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投标人具有承接本工程所需的</w:t>
      </w:r>
      <w:r w:rsidRPr="00387910">
        <w:rPr>
          <w:rFonts w:ascii="宋体" w:hAnsi="宋体" w:hint="eastAsia"/>
          <w:sz w:val="24"/>
          <w:szCs w:val="24"/>
          <w:u w:val="single"/>
        </w:rPr>
        <w:t>建筑工程三级或以上</w:t>
      </w:r>
      <w:r w:rsidRPr="00387910">
        <w:rPr>
          <w:rFonts w:ascii="宋体" w:hAnsi="宋体" w:hint="eastAsia"/>
          <w:sz w:val="24"/>
          <w:szCs w:val="24"/>
        </w:rPr>
        <w:t>级别施工总承包资质；投标人拟担任本工程项目负责人的人员为：</w:t>
      </w:r>
      <w:r w:rsidRPr="00387910">
        <w:rPr>
          <w:rFonts w:ascii="宋体" w:hAnsi="宋体" w:hint="eastAsia"/>
          <w:sz w:val="24"/>
          <w:szCs w:val="24"/>
          <w:u w:val="single"/>
        </w:rPr>
        <w:t>建筑工程专业壹级注册建造师</w:t>
      </w:r>
      <w:r w:rsidRPr="00387910">
        <w:rPr>
          <w:rFonts w:ascii="宋体" w:hAnsi="宋体" w:hint="eastAsia"/>
          <w:sz w:val="24"/>
          <w:szCs w:val="24"/>
        </w:rPr>
        <w:t>。</w:t>
      </w:r>
    </w:p>
    <w:p w14:paraId="13B25BCC"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14:paraId="3C786AEA"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投标人还应当符合《住房和城乡建设部办公厅关于做好建筑业“证照分离”改革衔接有关工作的通知》（</w:t>
      </w:r>
      <w:proofErr w:type="gramStart"/>
      <w:r w:rsidRPr="00387910">
        <w:rPr>
          <w:rFonts w:ascii="宋体" w:hAnsi="宋体" w:hint="eastAsia"/>
          <w:sz w:val="24"/>
          <w:szCs w:val="24"/>
        </w:rPr>
        <w:t>建办市〔2021〕</w:t>
      </w:r>
      <w:proofErr w:type="gramEnd"/>
      <w:r w:rsidRPr="00387910">
        <w:rPr>
          <w:rFonts w:ascii="宋体" w:hAnsi="宋体" w:hint="eastAsia"/>
          <w:sz w:val="24"/>
          <w:szCs w:val="24"/>
        </w:rPr>
        <w:t>30号）、《住房和城乡建设部办公厅关于建设工程企业资质有关事宜的通知》（建</w:t>
      </w:r>
      <w:proofErr w:type="gramStart"/>
      <w:r w:rsidRPr="00387910">
        <w:rPr>
          <w:rFonts w:ascii="宋体" w:hAnsi="宋体" w:hint="eastAsia"/>
          <w:sz w:val="24"/>
          <w:szCs w:val="24"/>
        </w:rPr>
        <w:t>办市函</w:t>
      </w:r>
      <w:proofErr w:type="gramEnd"/>
      <w:r w:rsidRPr="00387910">
        <w:rPr>
          <w:rFonts w:ascii="宋体" w:hAnsi="宋体" w:hint="eastAsia"/>
          <w:sz w:val="24"/>
          <w:szCs w:val="24"/>
        </w:rPr>
        <w:t>〔2022〕361号）、《广东省住房和城乡建设厅关于建设工程企业资质有关事宜的通知》（粤</w:t>
      </w:r>
      <w:proofErr w:type="gramStart"/>
      <w:r w:rsidRPr="00387910">
        <w:rPr>
          <w:rFonts w:ascii="宋体" w:hAnsi="宋体" w:hint="eastAsia"/>
          <w:sz w:val="24"/>
          <w:szCs w:val="24"/>
        </w:rPr>
        <w:t>建许函</w:t>
      </w:r>
      <w:proofErr w:type="gramEnd"/>
      <w:r w:rsidRPr="00387910">
        <w:rPr>
          <w:rFonts w:ascii="宋体" w:hAnsi="宋体" w:hint="eastAsia"/>
          <w:sz w:val="24"/>
          <w:szCs w:val="24"/>
        </w:rPr>
        <w:t>〔2022〕846号）、《住房城乡建设部建筑市场监管司关于建设工程企业资质延续有关事项的通知》（建</w:t>
      </w:r>
      <w:proofErr w:type="gramStart"/>
      <w:r w:rsidRPr="00387910">
        <w:rPr>
          <w:rFonts w:ascii="宋体" w:hAnsi="宋体" w:hint="eastAsia"/>
          <w:sz w:val="24"/>
          <w:szCs w:val="24"/>
        </w:rPr>
        <w:t>司局函市〔2023〕</w:t>
      </w:r>
      <w:proofErr w:type="gramEnd"/>
      <w:r w:rsidRPr="00387910">
        <w:rPr>
          <w:rFonts w:ascii="宋体" w:hAnsi="宋体" w:hint="eastAsia"/>
          <w:sz w:val="24"/>
          <w:szCs w:val="24"/>
        </w:rPr>
        <w:t>116号）、《广东省住房和城乡建设厅关于建设工程企业资质延续有关事项的通知》（粤</w:t>
      </w:r>
      <w:proofErr w:type="gramStart"/>
      <w:r w:rsidRPr="00387910">
        <w:rPr>
          <w:rFonts w:ascii="宋体" w:hAnsi="宋体" w:hint="eastAsia"/>
          <w:sz w:val="24"/>
          <w:szCs w:val="24"/>
        </w:rPr>
        <w:t>建许函</w:t>
      </w:r>
      <w:proofErr w:type="gramEnd"/>
      <w:r w:rsidRPr="00387910">
        <w:rPr>
          <w:rFonts w:ascii="宋体" w:hAnsi="宋体" w:hint="eastAsia"/>
          <w:sz w:val="24"/>
          <w:szCs w:val="24"/>
        </w:rPr>
        <w:t>〔2023〕820号）等相关规定。根据上述文件的要求，投标人需办理企业资质有效期延续的，应当按照相关规定及时办理。</w:t>
      </w:r>
    </w:p>
    <w:p w14:paraId="72AA699F"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②根据《住房和城乡建设部办公厅关于全面实行一级建造师电子注册证书的通知》（</w:t>
      </w:r>
      <w:proofErr w:type="gramStart"/>
      <w:r w:rsidRPr="00387910">
        <w:rPr>
          <w:rFonts w:ascii="宋体" w:hAnsi="宋体" w:hint="eastAsia"/>
          <w:sz w:val="24"/>
          <w:szCs w:val="24"/>
        </w:rPr>
        <w:t>建办市〔2021〕</w:t>
      </w:r>
      <w:proofErr w:type="gramEnd"/>
      <w:r w:rsidRPr="00387910">
        <w:rPr>
          <w:rFonts w:ascii="宋体" w:hAnsi="宋体" w:hint="eastAsia"/>
          <w:sz w:val="24"/>
          <w:szCs w:val="24"/>
        </w:rPr>
        <w:t>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w:t>
      </w:r>
      <w:r w:rsidRPr="00387910">
        <w:rPr>
          <w:rFonts w:ascii="宋体" w:hAnsi="宋体" w:hint="eastAsia"/>
          <w:sz w:val="24"/>
          <w:szCs w:val="24"/>
        </w:rPr>
        <w:lastRenderedPageBreak/>
        <w:t>资格审查不通过。</w:t>
      </w:r>
    </w:p>
    <w:p w14:paraId="0EA2F811"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sidRPr="00387910">
        <w:rPr>
          <w:rFonts w:ascii="宋体" w:hAnsi="宋体" w:hint="eastAsia"/>
          <w:sz w:val="24"/>
          <w:szCs w:val="24"/>
        </w:rPr>
        <w:t>师注册</w:t>
      </w:r>
      <w:proofErr w:type="gramEnd"/>
      <w:r w:rsidRPr="00387910">
        <w:rPr>
          <w:rFonts w:ascii="宋体" w:hAnsi="宋体" w:hint="eastAsia"/>
          <w:sz w:val="24"/>
          <w:szCs w:val="24"/>
        </w:rPr>
        <w:t>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D136F08" w14:textId="77777777" w:rsidR="00EF4697" w:rsidRPr="00387910" w:rsidRDefault="00EF4697" w:rsidP="00EF4697">
      <w:pPr>
        <w:snapToGrid w:val="0"/>
        <w:spacing w:line="480" w:lineRule="auto"/>
        <w:ind w:firstLineChars="200" w:firstLine="480"/>
        <w:rPr>
          <w:rFonts w:ascii="宋体" w:hAnsi="宋体" w:hint="eastAsia"/>
          <w:sz w:val="24"/>
          <w:szCs w:val="24"/>
        </w:rPr>
      </w:pPr>
    </w:p>
    <w:p w14:paraId="0D974AFE" w14:textId="77777777" w:rsidR="00EF4697" w:rsidRPr="00387910" w:rsidRDefault="00EF4697" w:rsidP="00EF4697">
      <w:pPr>
        <w:snapToGrid w:val="0"/>
        <w:spacing w:line="480" w:lineRule="auto"/>
        <w:ind w:firstLineChars="200" w:firstLine="480"/>
        <w:rPr>
          <w:rFonts w:ascii="宋体" w:hAnsi="宋体" w:hint="eastAsia"/>
          <w:sz w:val="24"/>
          <w:szCs w:val="24"/>
          <w:u w:val="single"/>
        </w:rPr>
      </w:pPr>
      <w:r w:rsidRPr="00387910">
        <w:rPr>
          <w:rFonts w:ascii="宋体" w:hAnsi="宋体" w:hint="eastAsia"/>
          <w:sz w:val="24"/>
          <w:szCs w:val="24"/>
        </w:rPr>
        <w:t>5、</w:t>
      </w:r>
      <w:r w:rsidRPr="00387910">
        <w:rPr>
          <w:rFonts w:ascii="宋体" w:hAnsi="宋体" w:hint="eastAsia"/>
          <w:sz w:val="24"/>
          <w:szCs w:val="24"/>
          <w:u w:val="single"/>
        </w:rPr>
        <w:t>项目负责人持有有效的安全生产考核合格证（B类）或建筑施工企业项目负责人安全生产考核合格证书；</w:t>
      </w:r>
      <w:r w:rsidRPr="00387910">
        <w:rPr>
          <w:rFonts w:ascii="宋体" w:hAnsi="宋体"/>
          <w:sz w:val="24"/>
          <w:szCs w:val="24"/>
          <w:u w:val="single"/>
        </w:rPr>
        <w:t xml:space="preserve"> </w:t>
      </w:r>
    </w:p>
    <w:p w14:paraId="0024B7E3"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6、</w:t>
      </w:r>
      <w:r w:rsidRPr="00387910">
        <w:rPr>
          <w:rFonts w:ascii="宋体" w:hAnsi="宋体" w:hint="eastAsia"/>
          <w:sz w:val="24"/>
          <w:szCs w:val="24"/>
          <w:u w:val="single"/>
        </w:rPr>
        <w:t>专职安全员须具有安全生产考核合格证（C类）或建筑施工企业专职安全生产管理人员安全生产考核合格证（C3）</w:t>
      </w:r>
      <w:r w:rsidRPr="00387910">
        <w:rPr>
          <w:rFonts w:ascii="宋体" w:hAnsi="宋体" w:hint="eastAsia"/>
          <w:sz w:val="24"/>
          <w:szCs w:val="24"/>
        </w:rPr>
        <w:t>。</w:t>
      </w:r>
    </w:p>
    <w:p w14:paraId="1BAF2921" w14:textId="77777777" w:rsidR="00EF4697" w:rsidRPr="00387910" w:rsidRDefault="00EF4697" w:rsidP="00EF4697">
      <w:pPr>
        <w:snapToGrid w:val="0"/>
        <w:spacing w:line="480" w:lineRule="auto"/>
        <w:ind w:firstLineChars="200" w:firstLine="480"/>
      </w:pPr>
      <w:r w:rsidRPr="00387910">
        <w:rPr>
          <w:rFonts w:ascii="宋体" w:hAnsi="宋体" w:hint="eastAsia"/>
          <w:sz w:val="24"/>
          <w:szCs w:val="24"/>
        </w:rPr>
        <w:t>7、投标人拟投入本工程的现场管理人员配备满足</w:t>
      </w:r>
      <w:proofErr w:type="gramStart"/>
      <w:r w:rsidRPr="00387910">
        <w:rPr>
          <w:rFonts w:ascii="宋体" w:hAnsi="宋体" w:hint="eastAsia"/>
          <w:sz w:val="24"/>
          <w:szCs w:val="24"/>
        </w:rPr>
        <w:t>工程施工</w:t>
      </w:r>
      <w:proofErr w:type="gramEnd"/>
      <w:r w:rsidRPr="00387910">
        <w:rPr>
          <w:rFonts w:ascii="宋体" w:hAnsi="宋体" w:hint="eastAsia"/>
          <w:sz w:val="24"/>
          <w:szCs w:val="24"/>
        </w:rPr>
        <w:t>需要，主要技术人员包括：项目负责人、技术负责人、主管施工员、质量员、专职安全员、</w:t>
      </w:r>
      <w:proofErr w:type="gramStart"/>
      <w:r w:rsidRPr="00387910">
        <w:rPr>
          <w:rFonts w:ascii="宋体" w:hAnsi="宋体" w:hint="eastAsia"/>
          <w:sz w:val="24"/>
          <w:szCs w:val="24"/>
        </w:rPr>
        <w:t>造价员</w:t>
      </w:r>
      <w:proofErr w:type="gramEnd"/>
      <w:r w:rsidRPr="00387910">
        <w:rPr>
          <w:rFonts w:ascii="宋体" w:hAnsi="宋体" w:hint="eastAsia"/>
          <w:sz w:val="24"/>
          <w:szCs w:val="24"/>
        </w:rPr>
        <w:t>或造价工程师、材料员、资料员，且必须是本公司的员工（投标人为本项目配备的人员需提交最近6个月内任意一个月的社保</w:t>
      </w:r>
      <w:proofErr w:type="gramStart"/>
      <w:r w:rsidRPr="00387910">
        <w:rPr>
          <w:rFonts w:ascii="宋体" w:hAnsi="宋体" w:hint="eastAsia"/>
          <w:sz w:val="24"/>
          <w:szCs w:val="24"/>
        </w:rPr>
        <w:t>参保证明</w:t>
      </w:r>
      <w:proofErr w:type="gramEnd"/>
      <w:r w:rsidRPr="00387910">
        <w:rPr>
          <w:rFonts w:ascii="宋体" w:hAnsi="宋体" w:hint="eastAsia"/>
          <w:sz w:val="24"/>
          <w:szCs w:val="24"/>
        </w:rPr>
        <w:t>；）</w:t>
      </w:r>
    </w:p>
    <w:p w14:paraId="29C98A2B"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8、投标人自2019年1月1日至今完成过质量合格的单项工程金额大于或等于3000万元的房屋类或厂房类工程业绩。需同时提供施工合同、竣工验收报告或竣工验收证明。</w:t>
      </w:r>
    </w:p>
    <w:p w14:paraId="33C657CF" w14:textId="77777777" w:rsidR="00EF4697" w:rsidRPr="00387910" w:rsidRDefault="00EF4697" w:rsidP="00EF4697">
      <w:pPr>
        <w:snapToGrid w:val="0"/>
        <w:spacing w:line="480" w:lineRule="auto"/>
        <w:ind w:firstLineChars="200" w:firstLine="480"/>
        <w:rPr>
          <w:rFonts w:ascii="宋体" w:hAnsi="宋体" w:hint="eastAsia"/>
          <w:sz w:val="24"/>
          <w:szCs w:val="24"/>
        </w:rPr>
      </w:pPr>
      <w:r w:rsidRPr="00387910">
        <w:rPr>
          <w:rFonts w:ascii="宋体" w:hAnsi="宋体" w:hint="eastAsia"/>
          <w:sz w:val="24"/>
          <w:szCs w:val="24"/>
        </w:rPr>
        <w:t>9、</w:t>
      </w:r>
      <w:r w:rsidRPr="00387910">
        <w:rPr>
          <w:rFonts w:ascii="宋体" w:hAnsi="宋体" w:hint="eastAsia"/>
          <w:sz w:val="24"/>
          <w:szCs w:val="24"/>
          <w:u w:val="single"/>
        </w:rPr>
        <w:t>关于联合体投标：本项目不接受联合体投标。</w:t>
      </w:r>
    </w:p>
    <w:p w14:paraId="5B235EEA" w14:textId="77777777" w:rsidR="00EF4697" w:rsidRPr="00387910" w:rsidRDefault="00EF4697" w:rsidP="00EF4697">
      <w:pPr>
        <w:pStyle w:val="a3"/>
      </w:pPr>
    </w:p>
    <w:p w14:paraId="76FD121E" w14:textId="77777777" w:rsidR="00EF4697" w:rsidRPr="00387910" w:rsidRDefault="00EF4697" w:rsidP="00EF4697">
      <w:pPr>
        <w:snapToGrid w:val="0"/>
        <w:spacing w:line="480" w:lineRule="auto"/>
        <w:ind w:firstLineChars="200" w:firstLine="480"/>
        <w:rPr>
          <w:rFonts w:ascii="宋体" w:cs="宋体"/>
          <w:sz w:val="24"/>
          <w:szCs w:val="24"/>
        </w:rPr>
      </w:pPr>
      <w:r w:rsidRPr="00387910">
        <w:rPr>
          <w:rFonts w:ascii="宋体" w:hAnsi="宋体" w:cs="宋体" w:hint="eastAsia"/>
          <w:sz w:val="24"/>
          <w:szCs w:val="24"/>
        </w:rPr>
        <w:t>九、资格审查方式：</w:t>
      </w:r>
    </w:p>
    <w:p w14:paraId="65AD044E" w14:textId="77777777" w:rsidR="00EF4697" w:rsidRPr="00387910" w:rsidRDefault="00EF4697" w:rsidP="00EF4697">
      <w:pPr>
        <w:widowControl/>
        <w:snapToGrid w:val="0"/>
        <w:spacing w:line="480" w:lineRule="auto"/>
        <w:ind w:firstLineChars="200" w:firstLine="480"/>
        <w:rPr>
          <w:rFonts w:ascii="宋体" w:cs="宋体"/>
          <w:sz w:val="24"/>
          <w:szCs w:val="24"/>
        </w:rPr>
      </w:pPr>
      <w:r w:rsidRPr="00387910">
        <w:rPr>
          <w:rFonts w:ascii="宋体" w:hAnsi="宋体" w:cs="宋体" w:hint="eastAsia"/>
          <w:sz w:val="24"/>
          <w:szCs w:val="24"/>
        </w:rPr>
        <w:lastRenderedPageBreak/>
        <w:t>本工程采用资格后审方式，由评标委员会负责资格审查。</w:t>
      </w:r>
    </w:p>
    <w:p w14:paraId="398B0478" w14:textId="77777777" w:rsidR="00EF4697" w:rsidRPr="00387910" w:rsidRDefault="00EF4697" w:rsidP="00EF4697">
      <w:pPr>
        <w:snapToGrid w:val="0"/>
        <w:spacing w:line="480" w:lineRule="auto"/>
        <w:rPr>
          <w:rFonts w:ascii="宋体" w:hAnsi="宋体" w:hint="eastAsia"/>
          <w:sz w:val="24"/>
        </w:rPr>
      </w:pPr>
      <w:r w:rsidRPr="00387910">
        <w:rPr>
          <w:rFonts w:ascii="宋体" w:hAnsi="宋体" w:hint="eastAsia"/>
          <w:sz w:val="24"/>
        </w:rPr>
        <w:t xml:space="preserve">    十、资格审查结果将在</w:t>
      </w:r>
      <w:r w:rsidRPr="00387910">
        <w:rPr>
          <w:rFonts w:hint="eastAsia"/>
          <w:sz w:val="24"/>
          <w:szCs w:val="24"/>
          <w:u w:val="single"/>
        </w:rPr>
        <w:t>广州公共资源交易中心</w:t>
      </w:r>
      <w:r w:rsidRPr="00387910">
        <w:rPr>
          <w:rFonts w:ascii="宋体" w:hAnsi="宋体" w:hint="eastAsia"/>
          <w:sz w:val="24"/>
          <w:szCs w:val="24"/>
        </w:rPr>
        <w:t>交易平台</w:t>
      </w:r>
      <w:r w:rsidRPr="00387910">
        <w:rPr>
          <w:rFonts w:ascii="宋体" w:hAnsi="宋体" w:hint="eastAsia"/>
          <w:sz w:val="24"/>
        </w:rPr>
        <w:t>公示，</w:t>
      </w:r>
      <w:r w:rsidRPr="00387910">
        <w:rPr>
          <w:rFonts w:ascii="宋体" w:hAnsi="宋体" w:hint="eastAsia"/>
          <w:bCs/>
          <w:sz w:val="24"/>
        </w:rPr>
        <w:t>公示时间不得少于3日。</w:t>
      </w:r>
    </w:p>
    <w:p w14:paraId="25374B28" w14:textId="77777777" w:rsidR="00EF4697" w:rsidRPr="00387910" w:rsidRDefault="00EF4697" w:rsidP="00EF4697">
      <w:pPr>
        <w:snapToGrid w:val="0"/>
        <w:spacing w:line="480" w:lineRule="auto"/>
        <w:rPr>
          <w:rFonts w:ascii="宋体" w:hAnsi="宋体" w:hint="eastAsia"/>
          <w:sz w:val="24"/>
        </w:rPr>
      </w:pPr>
      <w:r w:rsidRPr="00387910">
        <w:rPr>
          <w:rFonts w:ascii="宋体" w:hAnsi="宋体" w:hint="eastAsia"/>
          <w:sz w:val="24"/>
        </w:rPr>
        <w:t xml:space="preserve">    十一、满足资格审查合格条件的投标人不足 3 名或通过有效性审查的投标人不足3名时为招标失败。招标人分析招标失败原因，修正招标方案，报有关管理部门核准后，重新组织招标。</w:t>
      </w:r>
    </w:p>
    <w:p w14:paraId="554B1605" w14:textId="77777777" w:rsidR="00EF4697" w:rsidRPr="00387910" w:rsidRDefault="00EF4697" w:rsidP="00EF4697">
      <w:pPr>
        <w:spacing w:line="480" w:lineRule="auto"/>
        <w:ind w:firstLineChars="224" w:firstLine="538"/>
        <w:rPr>
          <w:rFonts w:ascii="宋体"/>
          <w:sz w:val="24"/>
        </w:rPr>
      </w:pPr>
      <w:r w:rsidRPr="00387910">
        <w:rPr>
          <w:rFonts w:ascii="宋体" w:hAnsi="宋体" w:hint="eastAsia"/>
          <w:sz w:val="24"/>
        </w:rPr>
        <w:t>十二、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3C98AB83" w14:textId="77777777" w:rsidR="00EF4697" w:rsidRPr="00387910" w:rsidRDefault="00EF4697" w:rsidP="00EF4697">
      <w:pPr>
        <w:spacing w:line="480" w:lineRule="auto"/>
        <w:ind w:firstLineChars="200" w:firstLine="480"/>
        <w:rPr>
          <w:rFonts w:ascii="宋体" w:hAnsi="宋体" w:hint="eastAsia"/>
          <w:sz w:val="24"/>
        </w:rPr>
      </w:pPr>
      <w:r w:rsidRPr="00387910">
        <w:rPr>
          <w:rFonts w:ascii="宋体" w:hAnsi="宋体" w:hint="eastAsia"/>
          <w:sz w:val="24"/>
        </w:rPr>
        <w:t>十三、投标文件全部采用电子文档，投标人</w:t>
      </w:r>
      <w:proofErr w:type="gramStart"/>
      <w:r w:rsidRPr="00387910">
        <w:rPr>
          <w:rFonts w:ascii="宋体" w:hAnsi="宋体" w:hint="eastAsia"/>
          <w:sz w:val="24"/>
        </w:rPr>
        <w:t>按招标文件</w:t>
      </w:r>
      <w:proofErr w:type="gramEnd"/>
      <w:r w:rsidRPr="00387910">
        <w:rPr>
          <w:rFonts w:ascii="宋体" w:hAnsi="宋体" w:hint="eastAsia"/>
          <w:sz w:val="24"/>
        </w:rPr>
        <w:t>要求提交投标文件。</w:t>
      </w:r>
    </w:p>
    <w:p w14:paraId="47F8976E" w14:textId="77777777" w:rsidR="00EF4697" w:rsidRPr="00387910" w:rsidRDefault="00EF4697" w:rsidP="00EF4697">
      <w:pPr>
        <w:spacing w:line="480" w:lineRule="auto"/>
        <w:ind w:firstLineChars="200" w:firstLine="480"/>
        <w:rPr>
          <w:rFonts w:ascii="宋体"/>
          <w:sz w:val="24"/>
          <w:u w:val="single"/>
        </w:rPr>
      </w:pPr>
      <w:r w:rsidRPr="00387910">
        <w:rPr>
          <w:rFonts w:ascii="宋体" w:hAnsi="宋体" w:hint="eastAsia"/>
          <w:sz w:val="24"/>
        </w:rPr>
        <w:t>十四、潜在投标人或利害关系人对本招标公告及</w:t>
      </w:r>
      <w:proofErr w:type="gramStart"/>
      <w:r w:rsidRPr="00387910">
        <w:rPr>
          <w:rFonts w:ascii="宋体" w:hAnsi="宋体" w:hint="eastAsia"/>
          <w:sz w:val="24"/>
        </w:rPr>
        <w:t>招标文件</w:t>
      </w:r>
      <w:proofErr w:type="gramEnd"/>
      <w:r w:rsidRPr="00387910">
        <w:rPr>
          <w:rFonts w:ascii="宋体" w:hAnsi="宋体" w:hint="eastAsia"/>
          <w:sz w:val="24"/>
        </w:rPr>
        <w:t>有异议的，向招标人书面提出。异议受理部门：</w:t>
      </w:r>
      <w:r w:rsidRPr="00387910">
        <w:rPr>
          <w:rFonts w:ascii="宋体" w:hAnsi="宋体" w:hint="eastAsia"/>
          <w:sz w:val="24"/>
          <w:u w:val="single"/>
        </w:rPr>
        <w:t>徐闻县广垦五一畜牧有限公司</w:t>
      </w:r>
    </w:p>
    <w:p w14:paraId="26D644CF" w14:textId="77777777" w:rsidR="00EF4697" w:rsidRPr="00387910" w:rsidRDefault="00EF4697" w:rsidP="00EF4697">
      <w:pPr>
        <w:spacing w:line="480" w:lineRule="auto"/>
        <w:ind w:firstLineChars="224" w:firstLine="538"/>
        <w:rPr>
          <w:rFonts w:ascii="宋体"/>
          <w:sz w:val="24"/>
          <w:u w:val="single"/>
        </w:rPr>
      </w:pPr>
      <w:r w:rsidRPr="00387910">
        <w:rPr>
          <w:rFonts w:ascii="宋体" w:hAnsi="宋体" w:hint="eastAsia"/>
          <w:sz w:val="24"/>
        </w:rPr>
        <w:t>联系人：</w:t>
      </w:r>
      <w:r w:rsidRPr="00387910">
        <w:rPr>
          <w:rFonts w:ascii="宋体" w:hAnsi="宋体" w:hint="eastAsia"/>
          <w:sz w:val="24"/>
          <w:u w:val="single"/>
        </w:rPr>
        <w:t xml:space="preserve">黄工 </w:t>
      </w:r>
      <w:r w:rsidRPr="00387910">
        <w:rPr>
          <w:rFonts w:ascii="宋体" w:hAnsi="宋体" w:hint="eastAsia"/>
          <w:sz w:val="24"/>
        </w:rPr>
        <w:t>联系电话：</w:t>
      </w:r>
      <w:r w:rsidRPr="00387910">
        <w:rPr>
          <w:rFonts w:ascii="宋体" w:hAnsi="宋体"/>
          <w:sz w:val="24"/>
          <w:u w:val="single"/>
        </w:rPr>
        <w:t>020-87293099</w:t>
      </w:r>
    </w:p>
    <w:p w14:paraId="051A779E" w14:textId="77777777" w:rsidR="00EF4697" w:rsidRPr="00387910" w:rsidRDefault="00EF4697" w:rsidP="00EF4697">
      <w:pPr>
        <w:spacing w:line="480" w:lineRule="auto"/>
        <w:ind w:leftChars="114" w:left="239" w:firstLineChars="124" w:firstLine="298"/>
        <w:rPr>
          <w:rFonts w:ascii="宋体" w:hAnsi="宋体" w:hint="eastAsia"/>
          <w:sz w:val="24"/>
          <w:u w:val="single"/>
        </w:rPr>
      </w:pPr>
      <w:r w:rsidRPr="00387910">
        <w:rPr>
          <w:rFonts w:ascii="宋体" w:hAnsi="宋体" w:hint="eastAsia"/>
          <w:sz w:val="24"/>
        </w:rPr>
        <w:t>联系地址：</w:t>
      </w:r>
      <w:r w:rsidRPr="00387910">
        <w:rPr>
          <w:rFonts w:ascii="宋体" w:hAnsi="宋体" w:hint="eastAsia"/>
          <w:sz w:val="24"/>
          <w:u w:val="single"/>
        </w:rPr>
        <w:t>湛江市徐闻县下桥镇五一农场18队</w:t>
      </w:r>
    </w:p>
    <w:p w14:paraId="636BA7A3" w14:textId="77777777" w:rsidR="00EF4697" w:rsidRPr="00387910" w:rsidRDefault="00EF4697" w:rsidP="00EF4697">
      <w:pPr>
        <w:spacing w:line="480" w:lineRule="auto"/>
        <w:ind w:leftChars="114" w:left="239" w:firstLineChars="124" w:firstLine="298"/>
        <w:rPr>
          <w:rFonts w:ascii="宋体"/>
          <w:sz w:val="24"/>
        </w:rPr>
      </w:pPr>
      <w:r w:rsidRPr="00387910">
        <w:rPr>
          <w:rFonts w:ascii="宋体" w:hAnsi="宋体" w:hint="eastAsia"/>
          <w:sz w:val="24"/>
        </w:rPr>
        <w:t>十五、本公告在广州公共资源交易网（网址：http://www.gzggzy.cn）、</w:t>
      </w:r>
      <w:r w:rsidRPr="00387910">
        <w:rPr>
          <w:rFonts w:ascii="宋体" w:hAnsi="宋体" w:cs="宋体" w:hint="eastAsia"/>
          <w:sz w:val="24"/>
        </w:rPr>
        <w:t>广东省招标投标监管网（网址：http://zbtb.gd.gov.cn/login）</w:t>
      </w:r>
      <w:r w:rsidRPr="00387910">
        <w:rPr>
          <w:rFonts w:ascii="宋体" w:hAnsi="宋体" w:hint="eastAsia"/>
          <w:sz w:val="24"/>
        </w:rPr>
        <w:t>、中国招标投标公共服务平台（网址：http://www.cebpubservice.com/）、广东省机电设备招标中心网(</w:t>
      </w:r>
      <w:hyperlink r:id="rId7" w:history="1">
        <w:r w:rsidRPr="00387910">
          <w:rPr>
            <w:rStyle w:val="a5"/>
            <w:rFonts w:ascii="宋体" w:hAnsi="宋体"/>
            <w:sz w:val="24"/>
          </w:rPr>
          <w:t>https://www.gdebidding.com/</w:t>
        </w:r>
      </w:hyperlink>
      <w:r w:rsidRPr="00387910">
        <w:rPr>
          <w:rFonts w:ascii="宋体" w:hAnsi="宋体"/>
          <w:sz w:val="24"/>
        </w:rPr>
        <w:t>)</w:t>
      </w:r>
      <w:r w:rsidRPr="00387910">
        <w:rPr>
          <w:rFonts w:ascii="宋体" w:hAnsi="宋体" w:hint="eastAsia"/>
          <w:sz w:val="24"/>
        </w:rPr>
        <w:t>、广东农垦信息网(</w:t>
      </w:r>
      <w:r w:rsidRPr="00387910">
        <w:rPr>
          <w:rFonts w:ascii="宋体" w:hAnsi="宋体"/>
          <w:sz w:val="24"/>
        </w:rPr>
        <w:t>https://www.guangken.com.cn/)</w:t>
      </w:r>
      <w:r w:rsidRPr="00387910">
        <w:rPr>
          <w:rFonts w:ascii="宋体" w:hAnsi="宋体" w:hint="eastAsia"/>
          <w:sz w:val="24"/>
        </w:rPr>
        <w:t>发布，本公告的修改、补充，在广州公共资</w:t>
      </w:r>
      <w:r w:rsidRPr="00387910">
        <w:rPr>
          <w:rFonts w:ascii="宋体" w:hAnsi="宋体" w:hint="eastAsia"/>
          <w:sz w:val="24"/>
        </w:rPr>
        <w:lastRenderedPageBreak/>
        <w:t>源交易网发布。</w:t>
      </w:r>
    </w:p>
    <w:p w14:paraId="340AFDBE" w14:textId="77777777" w:rsidR="00EF4697" w:rsidRPr="00387910" w:rsidRDefault="00EF4697" w:rsidP="00EF4697">
      <w:pPr>
        <w:spacing w:line="480" w:lineRule="auto"/>
        <w:ind w:firstLineChars="224" w:firstLine="540"/>
        <w:rPr>
          <w:rFonts w:ascii="宋体"/>
          <w:b/>
          <w:sz w:val="24"/>
        </w:rPr>
      </w:pPr>
    </w:p>
    <w:p w14:paraId="24B54096" w14:textId="77777777" w:rsidR="00EF4697" w:rsidRPr="00387910" w:rsidRDefault="00EF4697" w:rsidP="00EF4697">
      <w:pPr>
        <w:spacing w:line="480" w:lineRule="auto"/>
        <w:ind w:right="-1" w:firstLineChars="1600" w:firstLine="3840"/>
        <w:rPr>
          <w:rFonts w:ascii="宋体"/>
          <w:sz w:val="24"/>
        </w:rPr>
      </w:pPr>
      <w:r w:rsidRPr="00387910">
        <w:rPr>
          <w:rFonts w:ascii="宋体" w:hAnsi="宋体" w:hint="eastAsia"/>
          <w:sz w:val="24"/>
        </w:rPr>
        <w:t>招标人：徐闻县广垦五一畜牧有限公司</w:t>
      </w:r>
    </w:p>
    <w:p w14:paraId="587B76CF" w14:textId="77777777" w:rsidR="00EF4697" w:rsidRPr="00387910" w:rsidRDefault="00EF4697" w:rsidP="00EF4697">
      <w:pPr>
        <w:spacing w:line="480" w:lineRule="auto"/>
        <w:ind w:right="-1" w:firstLineChars="1500" w:firstLine="3600"/>
        <w:rPr>
          <w:rFonts w:ascii="宋体"/>
          <w:sz w:val="24"/>
        </w:rPr>
      </w:pPr>
      <w:r w:rsidRPr="00387910">
        <w:rPr>
          <w:rFonts w:ascii="宋体" w:hAnsi="宋体" w:hint="eastAsia"/>
          <w:sz w:val="24"/>
        </w:rPr>
        <w:t>招标代理：广东省机电设备招标中心有限公司</w:t>
      </w:r>
    </w:p>
    <w:p w14:paraId="1389C582" w14:textId="5DC6B04D" w:rsidR="00EF4697" w:rsidRPr="00387910" w:rsidRDefault="00EF4697" w:rsidP="00EF4697">
      <w:pPr>
        <w:spacing w:line="480" w:lineRule="auto"/>
        <w:ind w:rightChars="642" w:right="1348" w:firstLineChars="2025" w:firstLine="4860"/>
        <w:rPr>
          <w:rFonts w:ascii="宋体" w:hAnsi="宋体" w:hint="eastAsia"/>
          <w:sz w:val="24"/>
        </w:rPr>
      </w:pPr>
      <w:r w:rsidRPr="00387910">
        <w:rPr>
          <w:rFonts w:ascii="宋体" w:hAnsi="宋体"/>
          <w:sz w:val="24"/>
          <w:u w:val="single"/>
        </w:rPr>
        <w:t>2024</w:t>
      </w:r>
      <w:r w:rsidRPr="00387910">
        <w:rPr>
          <w:rFonts w:ascii="宋体" w:hAnsi="宋体" w:hint="eastAsia"/>
          <w:sz w:val="24"/>
        </w:rPr>
        <w:t>年</w:t>
      </w:r>
      <w:r w:rsidRPr="00EF4697">
        <w:rPr>
          <w:rFonts w:ascii="宋体" w:hAnsi="宋体" w:hint="eastAsia"/>
          <w:sz w:val="24"/>
          <w:u w:val="single"/>
        </w:rPr>
        <w:t>10</w:t>
      </w:r>
      <w:r w:rsidRPr="00387910">
        <w:rPr>
          <w:rFonts w:ascii="宋体" w:hAnsi="宋体" w:hint="eastAsia"/>
          <w:sz w:val="24"/>
        </w:rPr>
        <w:t>月</w:t>
      </w:r>
      <w:r w:rsidRPr="00EF4697">
        <w:rPr>
          <w:rFonts w:ascii="宋体" w:hAnsi="宋体" w:hint="eastAsia"/>
          <w:sz w:val="24"/>
          <w:u w:val="single"/>
        </w:rPr>
        <w:t>31</w:t>
      </w:r>
      <w:r w:rsidRPr="00387910">
        <w:rPr>
          <w:rFonts w:ascii="宋体" w:hAnsi="宋体" w:hint="eastAsia"/>
          <w:sz w:val="24"/>
        </w:rPr>
        <w:t>日</w:t>
      </w:r>
    </w:p>
    <w:p w14:paraId="0F1F5ADA" w14:textId="77777777" w:rsidR="003E4582" w:rsidRDefault="003E4582"/>
    <w:sectPr w:rsidR="003E4582" w:rsidSect="00C07B27">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E5F58" w14:textId="77777777" w:rsidR="00890F48" w:rsidRDefault="00890F48" w:rsidP="00017748">
      <w:r>
        <w:separator/>
      </w:r>
    </w:p>
  </w:endnote>
  <w:endnote w:type="continuationSeparator" w:id="0">
    <w:p w14:paraId="05C4AA8B" w14:textId="77777777" w:rsidR="00890F48" w:rsidRDefault="00890F48" w:rsidP="0001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776F6" w14:textId="77777777" w:rsidR="00890F48" w:rsidRDefault="00890F48" w:rsidP="00017748">
      <w:r>
        <w:separator/>
      </w:r>
    </w:p>
  </w:footnote>
  <w:footnote w:type="continuationSeparator" w:id="0">
    <w:p w14:paraId="1417A1CA" w14:textId="77777777" w:rsidR="00890F48" w:rsidRDefault="00890F48" w:rsidP="0001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CDA1"/>
    <w:multiLevelType w:val="singleLevel"/>
    <w:tmpl w:val="086DCDA1"/>
    <w:lvl w:ilvl="0">
      <w:start w:val="1"/>
      <w:numFmt w:val="chineseCounting"/>
      <w:suff w:val="nothing"/>
      <w:lvlText w:val="%1、"/>
      <w:lvlJc w:val="left"/>
      <w:rPr>
        <w:rFonts w:hint="eastAsia"/>
      </w:rPr>
    </w:lvl>
  </w:abstractNum>
  <w:num w:numId="1" w16cid:durableId="11104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97"/>
    <w:rsid w:val="00017748"/>
    <w:rsid w:val="003E4582"/>
    <w:rsid w:val="00550EBB"/>
    <w:rsid w:val="00632CB3"/>
    <w:rsid w:val="00890F48"/>
    <w:rsid w:val="008C24B3"/>
    <w:rsid w:val="00C07B27"/>
    <w:rsid w:val="00C77B4B"/>
    <w:rsid w:val="00EC55B8"/>
    <w:rsid w:val="00EF4697"/>
    <w:rsid w:val="00FB1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8654"/>
  <w15:chartTrackingRefBased/>
  <w15:docId w15:val="{0A86BB23-E295-4CF1-8D21-D8D1C70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EF4697"/>
    <w:pPr>
      <w:widowControl w:val="0"/>
      <w:jc w:val="both"/>
    </w:pPr>
    <w:rPr>
      <w:rFonts w:ascii="Calibri" w:eastAsia="宋体" w:hAnsi="Calibri" w:cs="Times New Roman"/>
    </w:rPr>
  </w:style>
  <w:style w:type="paragraph" w:styleId="2">
    <w:name w:val="heading 2"/>
    <w:basedOn w:val="a"/>
    <w:next w:val="a"/>
    <w:link w:val="20"/>
    <w:uiPriority w:val="9"/>
    <w:semiHidden/>
    <w:unhideWhenUsed/>
    <w:qFormat/>
    <w:rsid w:val="00EF469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
    <w:link w:val="1"/>
    <w:qFormat/>
    <w:rsid w:val="00EF4697"/>
    <w:rPr>
      <w:rFonts w:ascii="宋体" w:hAnsi="Courier New"/>
      <w:kern w:val="0"/>
      <w:sz w:val="20"/>
      <w:szCs w:val="20"/>
    </w:rPr>
  </w:style>
  <w:style w:type="character" w:customStyle="1" w:styleId="a4">
    <w:name w:val="纯文本 字符"/>
    <w:basedOn w:val="a0"/>
    <w:uiPriority w:val="99"/>
    <w:semiHidden/>
    <w:rsid w:val="00EF4697"/>
    <w:rPr>
      <w:rFonts w:asciiTheme="minorEastAsia" w:hAnsi="Courier New" w:cs="Courier New"/>
    </w:rPr>
  </w:style>
  <w:style w:type="character" w:customStyle="1" w:styleId="1">
    <w:name w:val="纯文本 字符1"/>
    <w:link w:val="a3"/>
    <w:qFormat/>
    <w:rsid w:val="00EF4697"/>
    <w:rPr>
      <w:rFonts w:ascii="宋体" w:eastAsia="宋体" w:hAnsi="Courier New" w:cs="Times New Roman"/>
      <w:kern w:val="0"/>
      <w:sz w:val="20"/>
      <w:szCs w:val="20"/>
    </w:rPr>
  </w:style>
  <w:style w:type="paragraph" w:styleId="21">
    <w:name w:val="Body Text 2"/>
    <w:basedOn w:val="a"/>
    <w:link w:val="210"/>
    <w:qFormat/>
    <w:rsid w:val="00EF4697"/>
    <w:rPr>
      <w:rFonts w:ascii="宋体" w:hAnsi="宋体"/>
      <w:kern w:val="0"/>
      <w:sz w:val="20"/>
      <w:szCs w:val="24"/>
      <w:u w:val="single"/>
    </w:rPr>
  </w:style>
  <w:style w:type="character" w:customStyle="1" w:styleId="22">
    <w:name w:val="正文文本 2 字符"/>
    <w:basedOn w:val="a0"/>
    <w:uiPriority w:val="99"/>
    <w:semiHidden/>
    <w:rsid w:val="00EF4697"/>
    <w:rPr>
      <w:rFonts w:ascii="Calibri" w:eastAsia="宋体" w:hAnsi="Calibri" w:cs="Times New Roman"/>
    </w:rPr>
  </w:style>
  <w:style w:type="character" w:customStyle="1" w:styleId="210">
    <w:name w:val="正文文本 2 字符1"/>
    <w:link w:val="21"/>
    <w:qFormat/>
    <w:rsid w:val="00EF4697"/>
    <w:rPr>
      <w:rFonts w:ascii="宋体" w:eastAsia="宋体" w:hAnsi="宋体" w:cs="Times New Roman"/>
      <w:kern w:val="0"/>
      <w:sz w:val="20"/>
      <w:szCs w:val="24"/>
      <w:u w:val="single"/>
    </w:rPr>
  </w:style>
  <w:style w:type="character" w:styleId="a5">
    <w:name w:val="Hyperlink"/>
    <w:uiPriority w:val="99"/>
    <w:qFormat/>
    <w:rsid w:val="00EF4697"/>
    <w:rPr>
      <w:color w:val="0000FF"/>
      <w:u w:val="single"/>
    </w:rPr>
  </w:style>
  <w:style w:type="character" w:customStyle="1" w:styleId="20">
    <w:name w:val="标题 2 字符"/>
    <w:basedOn w:val="a0"/>
    <w:link w:val="2"/>
    <w:uiPriority w:val="9"/>
    <w:semiHidden/>
    <w:rsid w:val="00EF4697"/>
    <w:rPr>
      <w:rFonts w:asciiTheme="majorHAnsi" w:eastAsiaTheme="majorEastAsia" w:hAnsiTheme="majorHAnsi" w:cstheme="majorBidi"/>
      <w:b/>
      <w:bCs/>
      <w:sz w:val="32"/>
      <w:szCs w:val="32"/>
    </w:rPr>
  </w:style>
  <w:style w:type="paragraph" w:styleId="a6">
    <w:name w:val="header"/>
    <w:basedOn w:val="a"/>
    <w:link w:val="a7"/>
    <w:uiPriority w:val="99"/>
    <w:unhideWhenUsed/>
    <w:rsid w:val="00017748"/>
    <w:pPr>
      <w:tabs>
        <w:tab w:val="center" w:pos="4153"/>
        <w:tab w:val="right" w:pos="8306"/>
      </w:tabs>
      <w:snapToGrid w:val="0"/>
      <w:jc w:val="center"/>
    </w:pPr>
    <w:rPr>
      <w:sz w:val="18"/>
      <w:szCs w:val="18"/>
    </w:rPr>
  </w:style>
  <w:style w:type="character" w:customStyle="1" w:styleId="a7">
    <w:name w:val="页眉 字符"/>
    <w:basedOn w:val="a0"/>
    <w:link w:val="a6"/>
    <w:uiPriority w:val="99"/>
    <w:rsid w:val="00017748"/>
    <w:rPr>
      <w:rFonts w:ascii="Calibri" w:eastAsia="宋体" w:hAnsi="Calibri" w:cs="Times New Roman"/>
      <w:sz w:val="18"/>
      <w:szCs w:val="18"/>
    </w:rPr>
  </w:style>
  <w:style w:type="paragraph" w:styleId="a8">
    <w:name w:val="footer"/>
    <w:basedOn w:val="a"/>
    <w:link w:val="a9"/>
    <w:uiPriority w:val="99"/>
    <w:unhideWhenUsed/>
    <w:rsid w:val="00017748"/>
    <w:pPr>
      <w:tabs>
        <w:tab w:val="center" w:pos="4153"/>
        <w:tab w:val="right" w:pos="8306"/>
      </w:tabs>
      <w:snapToGrid w:val="0"/>
      <w:jc w:val="left"/>
    </w:pPr>
    <w:rPr>
      <w:sz w:val="18"/>
      <w:szCs w:val="18"/>
    </w:rPr>
  </w:style>
  <w:style w:type="character" w:customStyle="1" w:styleId="a9">
    <w:name w:val="页脚 字符"/>
    <w:basedOn w:val="a0"/>
    <w:link w:val="a8"/>
    <w:uiPriority w:val="99"/>
    <w:rsid w:val="0001774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de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lingfei Zeng</dc:creator>
  <cp:keywords/>
  <dc:description/>
  <cp:lastModifiedBy>lingfei Zeng</cp:lastModifiedBy>
  <cp:revision>2</cp:revision>
  <dcterms:created xsi:type="dcterms:W3CDTF">2024-10-31T04:06:00Z</dcterms:created>
  <dcterms:modified xsi:type="dcterms:W3CDTF">2024-10-31T07:19:00Z</dcterms:modified>
</cp:coreProperties>
</file>