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E4E9">
      <w:pPr>
        <w:autoSpaceDE w:val="0"/>
        <w:autoSpaceDN w:val="0"/>
        <w:jc w:val="center"/>
        <w:rPr>
          <w:rFonts w:hint="eastAsia" w:ascii="黑体" w:hAnsi="黑体" w:eastAsia="黑体"/>
          <w:b/>
          <w:sz w:val="44"/>
          <w:szCs w:val="44"/>
        </w:rPr>
      </w:pPr>
      <w:r>
        <w:rPr>
          <w:rFonts w:hint="eastAsia" w:ascii="宋体" w:hAnsi="宋体"/>
          <w:b/>
          <w:kern w:val="0"/>
          <w:sz w:val="40"/>
          <w:szCs w:val="40"/>
        </w:rPr>
        <w:t>从化区第三水厂工艺升级改造工程设备采购</w:t>
      </w:r>
    </w:p>
    <w:p w14:paraId="384AB50A">
      <w:pPr>
        <w:autoSpaceDE w:val="0"/>
        <w:autoSpaceDN w:val="0"/>
        <w:jc w:val="center"/>
        <w:rPr>
          <w:rFonts w:ascii="黑体" w:hAnsi="黑体" w:eastAsia="黑体"/>
          <w:b/>
          <w:sz w:val="44"/>
          <w:szCs w:val="44"/>
        </w:rPr>
      </w:pPr>
      <w:r>
        <w:rPr>
          <w:rFonts w:hint="eastAsia" w:ascii="黑体" w:hAnsi="黑体" w:eastAsia="黑体"/>
          <w:b/>
          <w:sz w:val="44"/>
          <w:szCs w:val="44"/>
        </w:rPr>
        <w:t>采购合同</w:t>
      </w:r>
    </w:p>
    <w:p w14:paraId="5483E58F">
      <w:pPr>
        <w:spacing w:line="360" w:lineRule="auto"/>
        <w:rPr>
          <w:rFonts w:ascii="宋体" w:hAnsi="宋体"/>
          <w:szCs w:val="21"/>
        </w:rPr>
      </w:pPr>
    </w:p>
    <w:p w14:paraId="3C5EAB93">
      <w:pPr>
        <w:spacing w:line="360" w:lineRule="auto"/>
        <w:rPr>
          <w:rFonts w:ascii="仿宋" w:hAnsi="仿宋" w:eastAsia="仿宋"/>
          <w:sz w:val="24"/>
          <w:szCs w:val="24"/>
        </w:rPr>
      </w:pPr>
      <w:r>
        <w:rPr>
          <w:rFonts w:hint="eastAsia" w:ascii="仿宋" w:hAnsi="仿宋" w:eastAsia="仿宋"/>
          <w:sz w:val="24"/>
          <w:szCs w:val="24"/>
        </w:rPr>
        <w:t>甲方（需方）：广州从化自来水有限公司</w:t>
      </w: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lang w:val="en-US" w:eastAsia="zh-CN"/>
        </w:rPr>
        <w:t xml:space="preserve">  </w:t>
      </w:r>
      <w:r>
        <w:rPr>
          <w:rFonts w:ascii="仿宋" w:hAnsi="仿宋" w:eastAsia="仿宋"/>
          <w:sz w:val="24"/>
          <w:szCs w:val="24"/>
          <w:highlight w:val="none"/>
        </w:rPr>
        <w:t>合同编号：</w:t>
      </w:r>
    </w:p>
    <w:p w14:paraId="5B404D5C">
      <w:pPr>
        <w:spacing w:line="360" w:lineRule="auto"/>
        <w:rPr>
          <w:rFonts w:ascii="仿宋" w:hAnsi="仿宋" w:eastAsia="仿宋"/>
          <w:sz w:val="24"/>
          <w:szCs w:val="24"/>
        </w:rPr>
      </w:pPr>
      <w:r>
        <w:rPr>
          <w:rFonts w:hint="eastAsia" w:ascii="仿宋" w:hAnsi="仿宋" w:eastAsia="仿宋"/>
          <w:sz w:val="24"/>
          <w:szCs w:val="24"/>
        </w:rPr>
        <w:t>乙方（供方）：</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ascii="仿宋" w:hAnsi="仿宋" w:eastAsia="仿宋"/>
          <w:sz w:val="24"/>
          <w:szCs w:val="24"/>
        </w:rPr>
        <w:t>签约地点：广州市从化区</w:t>
      </w:r>
    </w:p>
    <w:p w14:paraId="1B2CB1F5">
      <w:pPr>
        <w:spacing w:line="360" w:lineRule="auto"/>
        <w:rPr>
          <w:rFonts w:ascii="仿宋" w:hAnsi="仿宋" w:eastAsia="仿宋"/>
          <w:szCs w:val="21"/>
        </w:rPr>
      </w:pPr>
      <w:r>
        <w:rPr>
          <w:rFonts w:ascii="仿宋" w:hAnsi="仿宋" w:eastAsia="仿宋"/>
          <w:szCs w:val="21"/>
        </w:rPr>
        <w:tab/>
      </w:r>
    </w:p>
    <w:p w14:paraId="38FFFA5E">
      <w:pPr>
        <w:spacing w:line="360" w:lineRule="auto"/>
        <w:ind w:right="-240" w:rightChars="-120" w:firstLine="480" w:firstLineChars="200"/>
        <w:rPr>
          <w:rFonts w:ascii="仿宋" w:hAnsi="仿宋" w:eastAsia="仿宋"/>
          <w:szCs w:val="21"/>
        </w:rPr>
      </w:pPr>
      <w:bookmarkStart w:id="0" w:name="_Toc67911906"/>
      <w:bookmarkStart w:id="1" w:name="_Toc68619976"/>
      <w:bookmarkStart w:id="2" w:name="_Toc66722076"/>
      <w:bookmarkStart w:id="3" w:name="_Toc69833074"/>
      <w:bookmarkStart w:id="4" w:name="_Toc69875608"/>
      <w:r>
        <w:rPr>
          <w:rFonts w:hint="eastAsia" w:ascii="仿宋" w:hAnsi="仿宋" w:eastAsia="仿宋"/>
          <w:sz w:val="24"/>
          <w:szCs w:val="24"/>
        </w:rPr>
        <w:t>根据《中华人民共和国民法典》及</w:t>
      </w:r>
      <w:r>
        <w:rPr>
          <w:rFonts w:hint="default" w:ascii="仿宋" w:hAnsi="仿宋" w:eastAsia="仿宋"/>
          <w:b w:val="0"/>
          <w:kern w:val="0"/>
          <w:sz w:val="24"/>
          <w:szCs w:val="24"/>
        </w:rPr>
        <w:t>从化区第三水厂工艺升级改造工程设备采购</w:t>
      </w:r>
      <w:r>
        <w:rPr>
          <w:rFonts w:hint="eastAsia" w:ascii="仿宋" w:hAnsi="仿宋" w:eastAsia="仿宋"/>
          <w:sz w:val="24"/>
          <w:szCs w:val="24"/>
        </w:rPr>
        <w:t>的招标结果</w:t>
      </w:r>
      <w:r>
        <w:rPr>
          <w:rFonts w:ascii="仿宋" w:hAnsi="仿宋" w:eastAsia="仿宋"/>
          <w:sz w:val="24"/>
          <w:szCs w:val="24"/>
        </w:rPr>
        <w:t>的要求，经双方协商一致，签订本合同。</w:t>
      </w:r>
    </w:p>
    <w:p w14:paraId="51A20BCA">
      <w:pPr>
        <w:keepNext/>
        <w:keepLines/>
        <w:spacing w:before="120" w:after="120" w:line="360" w:lineRule="auto"/>
        <w:outlineLvl w:val="2"/>
        <w:rPr>
          <w:rFonts w:ascii="仿宋" w:hAnsi="仿宋" w:eastAsia="仿宋"/>
          <w:b/>
          <w:sz w:val="24"/>
        </w:rPr>
      </w:pPr>
      <w:r>
        <w:rPr>
          <w:rFonts w:ascii="仿宋" w:hAnsi="仿宋" w:eastAsia="仿宋"/>
          <w:b/>
          <w:sz w:val="24"/>
        </w:rPr>
        <w:t>1．</w:t>
      </w:r>
      <w:r>
        <w:rPr>
          <w:rFonts w:hint="eastAsia" w:ascii="仿宋" w:hAnsi="仿宋" w:eastAsia="仿宋"/>
          <w:b/>
          <w:sz w:val="24"/>
        </w:rPr>
        <w:t>合同项目</w:t>
      </w:r>
      <w:bookmarkEnd w:id="0"/>
      <w:bookmarkEnd w:id="1"/>
      <w:bookmarkEnd w:id="2"/>
      <w:bookmarkEnd w:id="3"/>
      <w:bookmarkEnd w:id="4"/>
      <w:bookmarkStart w:id="5" w:name="_Toc68619977"/>
      <w:bookmarkStart w:id="6" w:name="_Toc67911907"/>
      <w:bookmarkStart w:id="7" w:name="_Toc69875609"/>
      <w:bookmarkStart w:id="8" w:name="_Toc66722077"/>
      <w:bookmarkStart w:id="9" w:name="_Toc69833075"/>
      <w:bookmarkStart w:id="71" w:name="_GoBack"/>
      <w:bookmarkEnd w:id="71"/>
    </w:p>
    <w:p w14:paraId="43ABAE8C">
      <w:pPr>
        <w:spacing w:line="300" w:lineRule="auto"/>
        <w:outlineLvl w:val="1"/>
        <w:rPr>
          <w:rFonts w:hint="eastAsia" w:ascii="宋体" w:hAnsi="宋体"/>
          <w:b/>
          <w:color w:val="auto"/>
          <w:sz w:val="24"/>
          <w:highlight w:val="none"/>
        </w:rPr>
      </w:pPr>
      <w:r>
        <w:rPr>
          <w:rFonts w:hint="eastAsia" w:ascii="宋体" w:hAnsi="宋体"/>
          <w:b/>
          <w:color w:val="auto"/>
          <w:sz w:val="24"/>
          <w:highlight w:val="none"/>
        </w:rPr>
        <w:t>工艺设备清单表</w:t>
      </w:r>
    </w:p>
    <w:tbl>
      <w:tblPr>
        <w:tblStyle w:val="6"/>
        <w:tblW w:w="9467" w:type="dxa"/>
        <w:tblInd w:w="9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843"/>
        <w:gridCol w:w="284"/>
        <w:gridCol w:w="2885"/>
        <w:gridCol w:w="1225"/>
        <w:gridCol w:w="992"/>
        <w:gridCol w:w="610"/>
        <w:gridCol w:w="765"/>
      </w:tblGrid>
      <w:tr w14:paraId="380582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1035" w:hRule="atLeast"/>
        </w:trPr>
        <w:tc>
          <w:tcPr>
            <w:tcW w:w="863" w:type="dxa"/>
            <w:shd w:val="clear" w:color="FFFFFF" w:fill="FFFFFF"/>
            <w:noWrap w:val="0"/>
            <w:vAlign w:val="center"/>
          </w:tcPr>
          <w:p w14:paraId="708083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27" w:type="dxa"/>
            <w:gridSpan w:val="2"/>
            <w:shd w:val="clear" w:color="FFFFFF" w:fill="FFFFFF"/>
            <w:noWrap w:val="0"/>
            <w:vAlign w:val="center"/>
          </w:tcPr>
          <w:p w14:paraId="1D8909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885" w:type="dxa"/>
            <w:shd w:val="clear" w:color="FFFFFF" w:fill="FFFFFF"/>
            <w:noWrap w:val="0"/>
            <w:vAlign w:val="center"/>
          </w:tcPr>
          <w:p w14:paraId="08CA2E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项目特征描述</w:t>
            </w:r>
          </w:p>
        </w:tc>
        <w:tc>
          <w:tcPr>
            <w:tcW w:w="1225" w:type="dxa"/>
            <w:shd w:val="clear" w:color="FFFFFF" w:fill="FFFFFF"/>
            <w:noWrap w:val="0"/>
            <w:vAlign w:val="center"/>
          </w:tcPr>
          <w:p w14:paraId="111C76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计量</w:t>
            </w:r>
          </w:p>
          <w:p w14:paraId="4E5C06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992" w:type="dxa"/>
            <w:shd w:val="clear" w:color="FFFFFF" w:fill="FFFFFF"/>
            <w:noWrap w:val="0"/>
            <w:vAlign w:val="center"/>
          </w:tcPr>
          <w:p w14:paraId="74A564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工程量</w:t>
            </w:r>
          </w:p>
        </w:tc>
        <w:tc>
          <w:tcPr>
            <w:tcW w:w="610" w:type="dxa"/>
            <w:shd w:val="clear" w:color="FFFFFF" w:fill="FFFFFF"/>
            <w:noWrap w:val="0"/>
            <w:vAlign w:val="center"/>
          </w:tcPr>
          <w:p w14:paraId="67D1235F">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单价</w:t>
            </w:r>
          </w:p>
        </w:tc>
        <w:tc>
          <w:tcPr>
            <w:tcW w:w="765" w:type="dxa"/>
            <w:tcBorders/>
            <w:shd w:val="clear" w:color="FFFFFF" w:fill="FFFFFF"/>
            <w:noWrap w:val="0"/>
            <w:vAlign w:val="center"/>
          </w:tcPr>
          <w:p w14:paraId="5984A00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金额</w:t>
            </w:r>
          </w:p>
        </w:tc>
      </w:tr>
      <w:tr w14:paraId="2812A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9B51E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　</w:t>
            </w:r>
          </w:p>
        </w:tc>
        <w:tc>
          <w:tcPr>
            <w:tcW w:w="5012" w:type="dxa"/>
            <w:gridSpan w:val="3"/>
            <w:shd w:val="clear" w:color="FFFFFF" w:fill="FFFFFF"/>
            <w:noWrap w:val="0"/>
            <w:vAlign w:val="center"/>
          </w:tcPr>
          <w:p w14:paraId="24555B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滤池工艺设备工程　</w:t>
            </w:r>
          </w:p>
        </w:tc>
        <w:tc>
          <w:tcPr>
            <w:tcW w:w="1225" w:type="dxa"/>
            <w:shd w:val="clear" w:color="FFFFFF" w:fill="FFFFFF"/>
            <w:noWrap w:val="0"/>
            <w:vAlign w:val="center"/>
          </w:tcPr>
          <w:p w14:paraId="516067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525BCFE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4CFDB09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2ECFC94">
            <w:pPr>
              <w:widowControl/>
              <w:jc w:val="right"/>
              <w:rPr>
                <w:rFonts w:hint="eastAsia" w:ascii="宋体" w:hAnsi="宋体" w:cs="宋体"/>
                <w:color w:val="auto"/>
                <w:kern w:val="0"/>
                <w:szCs w:val="21"/>
                <w:highlight w:val="none"/>
              </w:rPr>
            </w:pPr>
          </w:p>
        </w:tc>
      </w:tr>
      <w:tr w14:paraId="7B911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863" w:type="dxa"/>
            <w:shd w:val="clear" w:color="FFFFFF" w:fill="FFFFFF"/>
            <w:noWrap w:val="0"/>
            <w:vAlign w:val="center"/>
          </w:tcPr>
          <w:p w14:paraId="106BFD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27" w:type="dxa"/>
            <w:gridSpan w:val="2"/>
            <w:shd w:val="clear" w:color="FFFFFF" w:fill="FFFFFF"/>
            <w:noWrap w:val="0"/>
            <w:vAlign w:val="center"/>
          </w:tcPr>
          <w:p w14:paraId="472E40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进水气动控制闸</w:t>
            </w:r>
          </w:p>
        </w:tc>
        <w:tc>
          <w:tcPr>
            <w:tcW w:w="2885" w:type="dxa"/>
            <w:shd w:val="clear" w:color="FFFFFF" w:fill="FFFFFF"/>
            <w:noWrap w:val="0"/>
            <w:vAlign w:val="center"/>
          </w:tcPr>
          <w:p w14:paraId="4E2075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1.种类:控制闸（含限位器）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2.材质及规格:不锈钢 650x350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66C7E4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C407EB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752B108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8167424">
            <w:pPr>
              <w:widowControl/>
              <w:jc w:val="right"/>
              <w:rPr>
                <w:rFonts w:hint="eastAsia" w:ascii="宋体" w:hAnsi="宋体" w:cs="宋体"/>
                <w:color w:val="auto"/>
                <w:kern w:val="0"/>
                <w:szCs w:val="21"/>
                <w:highlight w:val="none"/>
              </w:rPr>
            </w:pPr>
          </w:p>
        </w:tc>
      </w:tr>
      <w:tr w14:paraId="0746C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0A91DB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27" w:type="dxa"/>
            <w:gridSpan w:val="2"/>
            <w:shd w:val="clear" w:color="FFFFFF" w:fill="FFFFFF"/>
            <w:noWrap w:val="0"/>
            <w:vAlign w:val="center"/>
          </w:tcPr>
          <w:p w14:paraId="6C9051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气动蝶阀</w:t>
            </w:r>
          </w:p>
        </w:tc>
        <w:tc>
          <w:tcPr>
            <w:tcW w:w="2885" w:type="dxa"/>
            <w:shd w:val="clear" w:color="FFFFFF" w:fill="FFFFFF"/>
            <w:noWrap w:val="0"/>
            <w:vAlign w:val="center"/>
          </w:tcPr>
          <w:p w14:paraId="594D09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DN700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720B91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DC5FE7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52BEC5F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F2F5BA4">
            <w:pPr>
              <w:widowControl/>
              <w:jc w:val="right"/>
              <w:rPr>
                <w:rFonts w:hint="eastAsia" w:ascii="宋体" w:hAnsi="宋体" w:cs="宋体"/>
                <w:color w:val="auto"/>
                <w:kern w:val="0"/>
                <w:szCs w:val="21"/>
                <w:highlight w:val="none"/>
              </w:rPr>
            </w:pPr>
          </w:p>
        </w:tc>
      </w:tr>
      <w:tr w14:paraId="4866D2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320035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27" w:type="dxa"/>
            <w:gridSpan w:val="2"/>
            <w:shd w:val="clear" w:color="FFFFFF" w:fill="FFFFFF"/>
            <w:noWrap w:val="0"/>
            <w:vAlign w:val="center"/>
          </w:tcPr>
          <w:p w14:paraId="7FA603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气动蝶阀</w:t>
            </w:r>
          </w:p>
        </w:tc>
        <w:tc>
          <w:tcPr>
            <w:tcW w:w="2885" w:type="dxa"/>
            <w:shd w:val="clear" w:color="FFFFFF" w:fill="FFFFFF"/>
            <w:noWrap w:val="0"/>
            <w:vAlign w:val="center"/>
          </w:tcPr>
          <w:p w14:paraId="23EAE1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1B85AD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783192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610" w:type="dxa"/>
            <w:shd w:val="clear" w:color="FFFFFF" w:fill="FFFFFF"/>
            <w:noWrap w:val="0"/>
            <w:vAlign w:val="center"/>
          </w:tcPr>
          <w:p w14:paraId="6D8C4B9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CB0BA93">
            <w:pPr>
              <w:widowControl/>
              <w:jc w:val="right"/>
              <w:rPr>
                <w:rFonts w:hint="eastAsia" w:ascii="宋体" w:hAnsi="宋体" w:cs="宋体"/>
                <w:color w:val="auto"/>
                <w:kern w:val="0"/>
                <w:szCs w:val="21"/>
                <w:highlight w:val="none"/>
              </w:rPr>
            </w:pPr>
          </w:p>
        </w:tc>
      </w:tr>
      <w:tr w14:paraId="6CFC0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4827BD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7" w:type="dxa"/>
            <w:gridSpan w:val="2"/>
            <w:shd w:val="clear" w:color="FFFFFF" w:fill="FFFFFF"/>
            <w:noWrap w:val="0"/>
            <w:vAlign w:val="center"/>
          </w:tcPr>
          <w:p w14:paraId="3A4C76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双法兰传力接头</w:t>
            </w:r>
          </w:p>
        </w:tc>
        <w:tc>
          <w:tcPr>
            <w:tcW w:w="2885" w:type="dxa"/>
            <w:shd w:val="clear" w:color="FFFFFF" w:fill="FFFFFF"/>
            <w:noWrap w:val="0"/>
            <w:vAlign w:val="center"/>
          </w:tcPr>
          <w:p w14:paraId="512D42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1.种类:传力接头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DN500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3EE41C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F48CE0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610" w:type="dxa"/>
            <w:shd w:val="clear" w:color="FFFFFF" w:fill="FFFFFF"/>
            <w:noWrap w:val="0"/>
            <w:vAlign w:val="center"/>
          </w:tcPr>
          <w:p w14:paraId="6336008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DC52C89">
            <w:pPr>
              <w:widowControl/>
              <w:jc w:val="right"/>
              <w:rPr>
                <w:rFonts w:hint="eastAsia" w:ascii="宋体" w:hAnsi="宋体" w:cs="宋体"/>
                <w:color w:val="auto"/>
                <w:kern w:val="0"/>
                <w:szCs w:val="21"/>
                <w:highlight w:val="none"/>
              </w:rPr>
            </w:pPr>
          </w:p>
        </w:tc>
      </w:tr>
      <w:tr w14:paraId="33130E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2FF5A9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27" w:type="dxa"/>
            <w:gridSpan w:val="2"/>
            <w:shd w:val="clear" w:color="FFFFFF" w:fill="FFFFFF"/>
            <w:noWrap w:val="0"/>
            <w:vAlign w:val="center"/>
          </w:tcPr>
          <w:p w14:paraId="3A2C254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气动蝶阀</w:t>
            </w:r>
          </w:p>
        </w:tc>
        <w:tc>
          <w:tcPr>
            <w:tcW w:w="2885" w:type="dxa"/>
            <w:shd w:val="clear" w:color="FFFFFF" w:fill="FFFFFF"/>
            <w:noWrap w:val="0"/>
            <w:vAlign w:val="center"/>
          </w:tcPr>
          <w:p w14:paraId="3E68D7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DN500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8354B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BCFC31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03CCF1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36B98C7">
            <w:pPr>
              <w:widowControl/>
              <w:jc w:val="right"/>
              <w:rPr>
                <w:rFonts w:hint="eastAsia" w:ascii="宋体" w:hAnsi="宋体" w:cs="宋体"/>
                <w:color w:val="auto"/>
                <w:kern w:val="0"/>
                <w:szCs w:val="21"/>
                <w:highlight w:val="none"/>
              </w:rPr>
            </w:pPr>
          </w:p>
        </w:tc>
      </w:tr>
      <w:tr w14:paraId="4D195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552881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27" w:type="dxa"/>
            <w:gridSpan w:val="2"/>
            <w:shd w:val="clear" w:color="FFFFFF" w:fill="FFFFFF"/>
            <w:noWrap w:val="0"/>
            <w:vAlign w:val="center"/>
          </w:tcPr>
          <w:p w14:paraId="10EA493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双法兰传力接头</w:t>
            </w:r>
          </w:p>
        </w:tc>
        <w:tc>
          <w:tcPr>
            <w:tcW w:w="2885" w:type="dxa"/>
            <w:shd w:val="clear" w:color="FFFFFF" w:fill="FFFFFF"/>
            <w:noWrap w:val="0"/>
            <w:vAlign w:val="center"/>
          </w:tcPr>
          <w:p w14:paraId="432493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1.种类:传力接头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3A0724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3A7C1E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708FB9D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EC3A4EB">
            <w:pPr>
              <w:widowControl/>
              <w:jc w:val="right"/>
              <w:rPr>
                <w:rFonts w:hint="eastAsia" w:ascii="宋体" w:hAnsi="宋体" w:cs="宋体"/>
                <w:color w:val="auto"/>
                <w:kern w:val="0"/>
                <w:szCs w:val="21"/>
                <w:highlight w:val="none"/>
              </w:rPr>
            </w:pPr>
          </w:p>
        </w:tc>
      </w:tr>
      <w:tr w14:paraId="57475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3FD26C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127" w:type="dxa"/>
            <w:gridSpan w:val="2"/>
            <w:shd w:val="clear" w:color="FFFFFF" w:fill="FFFFFF"/>
            <w:noWrap w:val="0"/>
            <w:vAlign w:val="center"/>
          </w:tcPr>
          <w:p w14:paraId="62BA5D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气动蝶阀</w:t>
            </w:r>
          </w:p>
        </w:tc>
        <w:tc>
          <w:tcPr>
            <w:tcW w:w="2885" w:type="dxa"/>
            <w:shd w:val="clear" w:color="FFFFFF" w:fill="FFFFFF"/>
            <w:noWrap w:val="0"/>
            <w:vAlign w:val="center"/>
          </w:tcPr>
          <w:p w14:paraId="2FBC71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7EADC4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88A1BE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7C7B9CE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80BF97F">
            <w:pPr>
              <w:widowControl/>
              <w:jc w:val="right"/>
              <w:rPr>
                <w:rFonts w:hint="eastAsia" w:ascii="宋体" w:hAnsi="宋体" w:cs="宋体"/>
                <w:color w:val="auto"/>
                <w:kern w:val="0"/>
                <w:szCs w:val="21"/>
                <w:highlight w:val="none"/>
              </w:rPr>
            </w:pPr>
          </w:p>
        </w:tc>
      </w:tr>
      <w:tr w14:paraId="4270ED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13AD4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27" w:type="dxa"/>
            <w:gridSpan w:val="2"/>
            <w:shd w:val="clear" w:color="FFFFFF" w:fill="FFFFFF"/>
            <w:noWrap w:val="0"/>
            <w:vAlign w:val="center"/>
          </w:tcPr>
          <w:p w14:paraId="66E06CA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气动蝶阀</w:t>
            </w:r>
          </w:p>
        </w:tc>
        <w:tc>
          <w:tcPr>
            <w:tcW w:w="2885" w:type="dxa"/>
            <w:shd w:val="clear" w:color="FFFFFF" w:fill="FFFFFF"/>
            <w:noWrap w:val="0"/>
            <w:vAlign w:val="center"/>
          </w:tcPr>
          <w:p w14:paraId="706EB8B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24FF54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20482A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028FF9E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7D3B045">
            <w:pPr>
              <w:widowControl/>
              <w:jc w:val="right"/>
              <w:rPr>
                <w:rFonts w:hint="eastAsia" w:ascii="宋体" w:hAnsi="宋体" w:cs="宋体"/>
                <w:color w:val="auto"/>
                <w:kern w:val="0"/>
                <w:szCs w:val="21"/>
                <w:highlight w:val="none"/>
              </w:rPr>
            </w:pPr>
          </w:p>
        </w:tc>
      </w:tr>
      <w:tr w14:paraId="43C9B5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2022A2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27" w:type="dxa"/>
            <w:gridSpan w:val="2"/>
            <w:shd w:val="clear" w:color="FFFFFF" w:fill="FFFFFF"/>
            <w:noWrap w:val="0"/>
            <w:vAlign w:val="center"/>
          </w:tcPr>
          <w:p w14:paraId="1A8FED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对夹式蝶阀</w:t>
            </w:r>
          </w:p>
        </w:tc>
        <w:tc>
          <w:tcPr>
            <w:tcW w:w="2885" w:type="dxa"/>
            <w:shd w:val="clear" w:color="FFFFFF" w:fill="FFFFFF"/>
            <w:noWrap w:val="0"/>
            <w:vAlign w:val="center"/>
          </w:tcPr>
          <w:p w14:paraId="2ABEB5A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DN600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670A82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535A3C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7475A0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F6936A7">
            <w:pPr>
              <w:widowControl/>
              <w:jc w:val="right"/>
              <w:rPr>
                <w:rFonts w:hint="eastAsia" w:ascii="宋体" w:hAnsi="宋体" w:cs="宋体"/>
                <w:color w:val="auto"/>
                <w:kern w:val="0"/>
                <w:szCs w:val="21"/>
                <w:highlight w:val="none"/>
              </w:rPr>
            </w:pPr>
          </w:p>
        </w:tc>
      </w:tr>
      <w:tr w14:paraId="3E6D30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0D90D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7" w:type="dxa"/>
            <w:gridSpan w:val="2"/>
            <w:shd w:val="clear" w:color="FFFFFF" w:fill="FFFFFF"/>
            <w:noWrap w:val="0"/>
            <w:vAlign w:val="center"/>
          </w:tcPr>
          <w:p w14:paraId="1CCD06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手动蝶阀</w:t>
            </w:r>
          </w:p>
        </w:tc>
        <w:tc>
          <w:tcPr>
            <w:tcW w:w="2885" w:type="dxa"/>
            <w:shd w:val="clear" w:color="FFFFFF" w:fill="FFFFFF"/>
            <w:noWrap w:val="0"/>
            <w:vAlign w:val="center"/>
          </w:tcPr>
          <w:p w14:paraId="2B4A9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2.材质及规格:球墨铸铁 DN800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6FCAB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64EDC1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A3E7D5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EA1C90F">
            <w:pPr>
              <w:widowControl/>
              <w:jc w:val="right"/>
              <w:rPr>
                <w:rFonts w:hint="eastAsia" w:ascii="宋体" w:hAnsi="宋体" w:cs="宋体"/>
                <w:color w:val="auto"/>
                <w:kern w:val="0"/>
                <w:szCs w:val="21"/>
                <w:highlight w:val="none"/>
              </w:rPr>
            </w:pPr>
          </w:p>
        </w:tc>
      </w:tr>
      <w:tr w14:paraId="5A4BA1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9C0A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27" w:type="dxa"/>
            <w:gridSpan w:val="2"/>
            <w:shd w:val="clear" w:color="FFFFFF" w:fill="FFFFFF"/>
            <w:noWrap w:val="0"/>
            <w:vAlign w:val="center"/>
          </w:tcPr>
          <w:p w14:paraId="7CDC966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进水钢管</w:t>
            </w:r>
          </w:p>
        </w:tc>
        <w:tc>
          <w:tcPr>
            <w:tcW w:w="2885" w:type="dxa"/>
            <w:shd w:val="clear" w:color="FFFFFF" w:fill="FFFFFF"/>
            <w:noWrap w:val="0"/>
            <w:vAlign w:val="center"/>
          </w:tcPr>
          <w:p w14:paraId="030F77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1.规格：D820×10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0A85F5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75324D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10" w:type="dxa"/>
            <w:shd w:val="clear" w:color="FFFFFF" w:fill="FFFFFF"/>
            <w:noWrap w:val="0"/>
            <w:vAlign w:val="center"/>
          </w:tcPr>
          <w:p w14:paraId="298DD14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9886E51">
            <w:pPr>
              <w:widowControl/>
              <w:jc w:val="right"/>
              <w:rPr>
                <w:rFonts w:hint="eastAsia" w:ascii="宋体" w:hAnsi="宋体" w:cs="宋体"/>
                <w:color w:val="auto"/>
                <w:kern w:val="0"/>
                <w:szCs w:val="21"/>
                <w:highlight w:val="none"/>
              </w:rPr>
            </w:pPr>
          </w:p>
        </w:tc>
      </w:tr>
      <w:tr w14:paraId="0B252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584A2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27" w:type="dxa"/>
            <w:gridSpan w:val="2"/>
            <w:shd w:val="clear" w:color="FFFFFF" w:fill="FFFFFF"/>
            <w:noWrap w:val="0"/>
            <w:vAlign w:val="center"/>
          </w:tcPr>
          <w:p w14:paraId="078BE5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滤池溢流管</w:t>
            </w:r>
          </w:p>
        </w:tc>
        <w:tc>
          <w:tcPr>
            <w:tcW w:w="2885" w:type="dxa"/>
            <w:shd w:val="clear" w:color="FFFFFF" w:fill="FFFFFF"/>
            <w:noWrap w:val="0"/>
            <w:vAlign w:val="center"/>
          </w:tcPr>
          <w:p w14:paraId="71B6D3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4702C9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44BB86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32.9</w:t>
            </w:r>
          </w:p>
        </w:tc>
        <w:tc>
          <w:tcPr>
            <w:tcW w:w="610" w:type="dxa"/>
            <w:shd w:val="clear" w:color="FFFFFF" w:fill="FFFFFF"/>
            <w:noWrap w:val="0"/>
            <w:vAlign w:val="center"/>
          </w:tcPr>
          <w:p w14:paraId="64A903D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4DC0ADC">
            <w:pPr>
              <w:widowControl/>
              <w:jc w:val="right"/>
              <w:rPr>
                <w:rFonts w:hint="eastAsia" w:ascii="宋体" w:hAnsi="宋体" w:cs="宋体"/>
                <w:color w:val="auto"/>
                <w:kern w:val="0"/>
                <w:szCs w:val="21"/>
                <w:highlight w:val="none"/>
              </w:rPr>
            </w:pPr>
          </w:p>
        </w:tc>
      </w:tr>
      <w:tr w14:paraId="37020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DF46C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27" w:type="dxa"/>
            <w:gridSpan w:val="2"/>
            <w:shd w:val="clear" w:color="FFFFFF" w:fill="FFFFFF"/>
            <w:noWrap w:val="0"/>
            <w:vAlign w:val="center"/>
          </w:tcPr>
          <w:p w14:paraId="02B7CA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矩形防水套管</w:t>
            </w:r>
          </w:p>
        </w:tc>
        <w:tc>
          <w:tcPr>
            <w:tcW w:w="2885" w:type="dxa"/>
            <w:shd w:val="clear" w:color="FFFFFF" w:fill="FFFFFF"/>
            <w:noWrap w:val="0"/>
            <w:vAlign w:val="center"/>
          </w:tcPr>
          <w:p w14:paraId="0F977E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1.规格：650×350 L=250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3BC57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8F3191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6E2A21C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BA1C405">
            <w:pPr>
              <w:widowControl/>
              <w:jc w:val="right"/>
              <w:rPr>
                <w:rFonts w:hint="eastAsia" w:ascii="宋体" w:hAnsi="宋体" w:cs="宋体"/>
                <w:color w:val="auto"/>
                <w:kern w:val="0"/>
                <w:szCs w:val="21"/>
                <w:highlight w:val="none"/>
              </w:rPr>
            </w:pPr>
          </w:p>
        </w:tc>
      </w:tr>
      <w:tr w14:paraId="5D028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A561F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27" w:type="dxa"/>
            <w:gridSpan w:val="2"/>
            <w:shd w:val="clear" w:color="FFFFFF" w:fill="FFFFFF"/>
            <w:noWrap w:val="0"/>
            <w:vAlign w:val="center"/>
          </w:tcPr>
          <w:p w14:paraId="40B0F8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法兰盲板</w:t>
            </w:r>
          </w:p>
        </w:tc>
        <w:tc>
          <w:tcPr>
            <w:tcW w:w="2885" w:type="dxa"/>
            <w:shd w:val="clear" w:color="FFFFFF" w:fill="FFFFFF"/>
            <w:noWrap w:val="0"/>
            <w:vAlign w:val="center"/>
          </w:tcPr>
          <w:p w14:paraId="73873C8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A3747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30C00D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610" w:type="dxa"/>
            <w:shd w:val="clear" w:color="FFFFFF" w:fill="FFFFFF"/>
            <w:noWrap w:val="0"/>
            <w:vAlign w:val="center"/>
          </w:tcPr>
          <w:p w14:paraId="7A742DB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929B749">
            <w:pPr>
              <w:widowControl/>
              <w:jc w:val="right"/>
              <w:rPr>
                <w:rFonts w:hint="eastAsia" w:ascii="宋体" w:hAnsi="宋体" w:cs="宋体"/>
                <w:color w:val="auto"/>
                <w:kern w:val="0"/>
                <w:szCs w:val="21"/>
                <w:highlight w:val="none"/>
              </w:rPr>
            </w:pPr>
          </w:p>
        </w:tc>
      </w:tr>
      <w:tr w14:paraId="36B41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F416D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27" w:type="dxa"/>
            <w:gridSpan w:val="2"/>
            <w:shd w:val="clear" w:color="FFFFFF" w:fill="FFFFFF"/>
            <w:noWrap w:val="0"/>
            <w:vAlign w:val="center"/>
          </w:tcPr>
          <w:p w14:paraId="4D2EE6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1EFCBA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EFDAD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0EA8D5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610" w:type="dxa"/>
            <w:shd w:val="clear" w:color="FFFFFF" w:fill="FFFFFF"/>
            <w:noWrap w:val="0"/>
            <w:vAlign w:val="center"/>
          </w:tcPr>
          <w:p w14:paraId="40996EA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A3E0FE9">
            <w:pPr>
              <w:widowControl/>
              <w:jc w:val="right"/>
              <w:rPr>
                <w:rFonts w:hint="eastAsia" w:ascii="宋体" w:hAnsi="宋体" w:cs="宋体"/>
                <w:color w:val="auto"/>
                <w:kern w:val="0"/>
                <w:szCs w:val="21"/>
                <w:highlight w:val="none"/>
              </w:rPr>
            </w:pPr>
          </w:p>
        </w:tc>
      </w:tr>
      <w:tr w14:paraId="0C611F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3C631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27" w:type="dxa"/>
            <w:gridSpan w:val="2"/>
            <w:shd w:val="clear" w:color="FFFFFF" w:fill="FFFFFF"/>
            <w:noWrap w:val="0"/>
            <w:vAlign w:val="center"/>
          </w:tcPr>
          <w:p w14:paraId="509B76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16AE79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2568C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97FDC3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38B51E0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6001CDC">
            <w:pPr>
              <w:widowControl/>
              <w:jc w:val="right"/>
              <w:rPr>
                <w:rFonts w:hint="eastAsia" w:ascii="宋体" w:hAnsi="宋体" w:cs="宋体"/>
                <w:color w:val="auto"/>
                <w:kern w:val="0"/>
                <w:szCs w:val="21"/>
                <w:highlight w:val="none"/>
              </w:rPr>
            </w:pPr>
          </w:p>
        </w:tc>
      </w:tr>
      <w:tr w14:paraId="5520C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7976F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27" w:type="dxa"/>
            <w:gridSpan w:val="2"/>
            <w:shd w:val="clear" w:color="FFFFFF" w:fill="FFFFFF"/>
            <w:noWrap w:val="0"/>
            <w:vAlign w:val="center"/>
          </w:tcPr>
          <w:p w14:paraId="08ADE7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2A779E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1.规格：DN700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672DE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3EED01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3.15</w:t>
            </w:r>
          </w:p>
        </w:tc>
        <w:tc>
          <w:tcPr>
            <w:tcW w:w="610" w:type="dxa"/>
            <w:shd w:val="clear" w:color="FFFFFF" w:fill="FFFFFF"/>
            <w:noWrap w:val="0"/>
            <w:vAlign w:val="center"/>
          </w:tcPr>
          <w:p w14:paraId="1BF0650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AC057E6">
            <w:pPr>
              <w:widowControl/>
              <w:jc w:val="right"/>
              <w:rPr>
                <w:rFonts w:hint="eastAsia" w:ascii="宋体" w:hAnsi="宋体" w:cs="宋体"/>
                <w:color w:val="auto"/>
                <w:kern w:val="0"/>
                <w:szCs w:val="21"/>
                <w:highlight w:val="none"/>
              </w:rPr>
            </w:pPr>
          </w:p>
        </w:tc>
      </w:tr>
      <w:tr w14:paraId="7E81E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33C4E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127" w:type="dxa"/>
            <w:gridSpan w:val="2"/>
            <w:shd w:val="clear" w:color="FFFFFF" w:fill="FFFFFF"/>
            <w:noWrap w:val="0"/>
            <w:vAlign w:val="center"/>
          </w:tcPr>
          <w:p w14:paraId="0DB01F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2885" w:type="dxa"/>
            <w:shd w:val="clear" w:color="FFFFFF" w:fill="FFFFFF"/>
            <w:noWrap w:val="0"/>
            <w:vAlign w:val="center"/>
          </w:tcPr>
          <w:p w14:paraId="4449F8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1.规格：DN700 90°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A971D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5704AA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467C171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893955E">
            <w:pPr>
              <w:widowControl/>
              <w:jc w:val="right"/>
              <w:rPr>
                <w:rFonts w:hint="eastAsia" w:ascii="宋体" w:hAnsi="宋体" w:cs="宋体"/>
                <w:color w:val="auto"/>
                <w:kern w:val="0"/>
                <w:szCs w:val="21"/>
                <w:highlight w:val="none"/>
              </w:rPr>
            </w:pPr>
          </w:p>
        </w:tc>
      </w:tr>
      <w:tr w14:paraId="6D03A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CEF9B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127" w:type="dxa"/>
            <w:gridSpan w:val="2"/>
            <w:shd w:val="clear" w:color="FFFFFF" w:fill="FFFFFF"/>
            <w:noWrap w:val="0"/>
            <w:vAlign w:val="center"/>
          </w:tcPr>
          <w:p w14:paraId="49680F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排水钢管</w:t>
            </w:r>
          </w:p>
        </w:tc>
        <w:tc>
          <w:tcPr>
            <w:tcW w:w="2885" w:type="dxa"/>
            <w:shd w:val="clear" w:color="FFFFFF" w:fill="FFFFFF"/>
            <w:noWrap w:val="0"/>
            <w:vAlign w:val="center"/>
          </w:tcPr>
          <w:p w14:paraId="40E2D2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1.规格：D820×10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92994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EA8793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610" w:type="dxa"/>
            <w:shd w:val="clear" w:color="FFFFFF" w:fill="FFFFFF"/>
            <w:noWrap w:val="0"/>
            <w:vAlign w:val="center"/>
          </w:tcPr>
          <w:p w14:paraId="4C09E97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9FF65FB">
            <w:pPr>
              <w:widowControl/>
              <w:jc w:val="right"/>
              <w:rPr>
                <w:rFonts w:hint="eastAsia" w:ascii="宋体" w:hAnsi="宋体" w:cs="宋体"/>
                <w:color w:val="auto"/>
                <w:kern w:val="0"/>
                <w:szCs w:val="21"/>
                <w:highlight w:val="none"/>
              </w:rPr>
            </w:pPr>
          </w:p>
        </w:tc>
      </w:tr>
      <w:tr w14:paraId="66FDE4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EA1FF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127" w:type="dxa"/>
            <w:gridSpan w:val="2"/>
            <w:shd w:val="clear" w:color="FFFFFF" w:fill="FFFFFF"/>
            <w:noWrap w:val="0"/>
            <w:vAlign w:val="center"/>
          </w:tcPr>
          <w:p w14:paraId="2B13E67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3C2592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7D76D8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1860374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7.14</w:t>
            </w:r>
          </w:p>
        </w:tc>
        <w:tc>
          <w:tcPr>
            <w:tcW w:w="610" w:type="dxa"/>
            <w:shd w:val="clear" w:color="FFFFFF" w:fill="FFFFFF"/>
            <w:noWrap w:val="0"/>
            <w:vAlign w:val="center"/>
          </w:tcPr>
          <w:p w14:paraId="22E6FC3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B66EC4C">
            <w:pPr>
              <w:widowControl/>
              <w:jc w:val="right"/>
              <w:rPr>
                <w:rFonts w:hint="eastAsia" w:ascii="宋体" w:hAnsi="宋体" w:cs="宋体"/>
                <w:color w:val="auto"/>
                <w:kern w:val="0"/>
                <w:szCs w:val="21"/>
                <w:highlight w:val="none"/>
              </w:rPr>
            </w:pPr>
          </w:p>
        </w:tc>
      </w:tr>
      <w:tr w14:paraId="59A2F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87B42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127" w:type="dxa"/>
            <w:gridSpan w:val="2"/>
            <w:shd w:val="clear" w:color="FFFFFF" w:fill="FFFFFF"/>
            <w:noWrap w:val="0"/>
            <w:vAlign w:val="center"/>
          </w:tcPr>
          <w:p w14:paraId="7C3BF9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法兰正三通</w:t>
            </w:r>
          </w:p>
        </w:tc>
        <w:tc>
          <w:tcPr>
            <w:tcW w:w="2885" w:type="dxa"/>
            <w:shd w:val="clear" w:color="FFFFFF" w:fill="FFFFFF"/>
            <w:noWrap w:val="0"/>
            <w:vAlign w:val="center"/>
          </w:tcPr>
          <w:p w14:paraId="0774D8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1.规格：DN500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7D6B63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3C8AC0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4B99D29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1271D0F">
            <w:pPr>
              <w:widowControl/>
              <w:jc w:val="right"/>
              <w:rPr>
                <w:rFonts w:hint="eastAsia" w:ascii="宋体" w:hAnsi="宋体" w:cs="宋体"/>
                <w:color w:val="auto"/>
                <w:kern w:val="0"/>
                <w:szCs w:val="21"/>
                <w:highlight w:val="none"/>
              </w:rPr>
            </w:pPr>
          </w:p>
        </w:tc>
      </w:tr>
      <w:tr w14:paraId="678FD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AC99E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127" w:type="dxa"/>
            <w:gridSpan w:val="2"/>
            <w:shd w:val="clear" w:color="FFFFFF" w:fill="FFFFFF"/>
            <w:noWrap w:val="0"/>
            <w:vAlign w:val="center"/>
          </w:tcPr>
          <w:p w14:paraId="6EE417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11C5F9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7AE4F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BB84D4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5.04</w:t>
            </w:r>
          </w:p>
        </w:tc>
        <w:tc>
          <w:tcPr>
            <w:tcW w:w="610" w:type="dxa"/>
            <w:shd w:val="clear" w:color="FFFFFF" w:fill="FFFFFF"/>
            <w:noWrap w:val="0"/>
            <w:vAlign w:val="center"/>
          </w:tcPr>
          <w:p w14:paraId="40EFC0D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848DB6C">
            <w:pPr>
              <w:widowControl/>
              <w:jc w:val="right"/>
              <w:rPr>
                <w:rFonts w:hint="eastAsia" w:ascii="宋体" w:hAnsi="宋体" w:cs="宋体"/>
                <w:color w:val="auto"/>
                <w:kern w:val="0"/>
                <w:szCs w:val="21"/>
                <w:highlight w:val="none"/>
              </w:rPr>
            </w:pPr>
          </w:p>
        </w:tc>
      </w:tr>
      <w:tr w14:paraId="38227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DA861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127" w:type="dxa"/>
            <w:gridSpan w:val="2"/>
            <w:shd w:val="clear" w:color="FFFFFF" w:fill="FFFFFF"/>
            <w:noWrap w:val="0"/>
            <w:vAlign w:val="center"/>
          </w:tcPr>
          <w:p w14:paraId="1CC78D1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2885" w:type="dxa"/>
            <w:shd w:val="clear" w:color="FFFFFF" w:fill="FFFFFF"/>
            <w:noWrap w:val="0"/>
            <w:vAlign w:val="center"/>
          </w:tcPr>
          <w:p w14:paraId="6AE8D3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1.规格：DN500 90°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39C45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6521FA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0BE8B9D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5E34AA5">
            <w:pPr>
              <w:widowControl/>
              <w:jc w:val="right"/>
              <w:rPr>
                <w:rFonts w:hint="eastAsia" w:ascii="宋体" w:hAnsi="宋体" w:cs="宋体"/>
                <w:color w:val="auto"/>
                <w:kern w:val="0"/>
                <w:szCs w:val="21"/>
                <w:highlight w:val="none"/>
              </w:rPr>
            </w:pPr>
          </w:p>
        </w:tc>
      </w:tr>
      <w:tr w14:paraId="5856B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256FA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127" w:type="dxa"/>
            <w:gridSpan w:val="2"/>
            <w:shd w:val="clear" w:color="FFFFFF" w:fill="FFFFFF"/>
            <w:noWrap w:val="0"/>
            <w:vAlign w:val="center"/>
          </w:tcPr>
          <w:p w14:paraId="57903B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正三通</w:t>
            </w:r>
          </w:p>
        </w:tc>
        <w:tc>
          <w:tcPr>
            <w:tcW w:w="2885" w:type="dxa"/>
            <w:shd w:val="clear" w:color="FFFFFF" w:fill="FFFFFF"/>
            <w:noWrap w:val="0"/>
            <w:vAlign w:val="center"/>
          </w:tcPr>
          <w:p w14:paraId="58A910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1.规格：DN500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9E256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82545A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10" w:type="dxa"/>
            <w:shd w:val="clear" w:color="FFFFFF" w:fill="FFFFFF"/>
            <w:noWrap w:val="0"/>
            <w:vAlign w:val="center"/>
          </w:tcPr>
          <w:p w14:paraId="4DBB649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C8E9963">
            <w:pPr>
              <w:widowControl/>
              <w:jc w:val="right"/>
              <w:rPr>
                <w:rFonts w:hint="eastAsia" w:ascii="宋体" w:hAnsi="宋体" w:cs="宋体"/>
                <w:color w:val="auto"/>
                <w:kern w:val="0"/>
                <w:szCs w:val="21"/>
                <w:highlight w:val="none"/>
              </w:rPr>
            </w:pPr>
          </w:p>
        </w:tc>
      </w:tr>
      <w:tr w14:paraId="42B8EA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04010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127" w:type="dxa"/>
            <w:gridSpan w:val="2"/>
            <w:shd w:val="clear" w:color="FFFFFF" w:fill="FFFFFF"/>
            <w:noWrap w:val="0"/>
            <w:vAlign w:val="center"/>
          </w:tcPr>
          <w:p w14:paraId="15EAB6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法兰正三通</w:t>
            </w:r>
          </w:p>
        </w:tc>
        <w:tc>
          <w:tcPr>
            <w:tcW w:w="2885" w:type="dxa"/>
            <w:shd w:val="clear" w:color="FFFFFF" w:fill="FFFFFF"/>
            <w:noWrap w:val="0"/>
            <w:vAlign w:val="center"/>
          </w:tcPr>
          <w:p w14:paraId="3D5120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1.规格：DN500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5E812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1CA731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5F1397B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81FB1BA">
            <w:pPr>
              <w:widowControl/>
              <w:jc w:val="right"/>
              <w:rPr>
                <w:rFonts w:hint="eastAsia" w:ascii="宋体" w:hAnsi="宋体" w:cs="宋体"/>
                <w:color w:val="auto"/>
                <w:kern w:val="0"/>
                <w:szCs w:val="21"/>
                <w:highlight w:val="none"/>
              </w:rPr>
            </w:pPr>
          </w:p>
        </w:tc>
      </w:tr>
      <w:tr w14:paraId="681CB1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B437E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127" w:type="dxa"/>
            <w:gridSpan w:val="2"/>
            <w:shd w:val="clear" w:color="FFFFFF" w:fill="FFFFFF"/>
            <w:noWrap w:val="0"/>
            <w:vAlign w:val="center"/>
          </w:tcPr>
          <w:p w14:paraId="278F96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法兰盲板</w:t>
            </w:r>
          </w:p>
        </w:tc>
        <w:tc>
          <w:tcPr>
            <w:tcW w:w="2885" w:type="dxa"/>
            <w:shd w:val="clear" w:color="FFFFFF" w:fill="FFFFFF"/>
            <w:noWrap w:val="0"/>
            <w:vAlign w:val="center"/>
          </w:tcPr>
          <w:p w14:paraId="6332DE2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2DE42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06A182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024CCB9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52B4474">
            <w:pPr>
              <w:widowControl/>
              <w:jc w:val="right"/>
              <w:rPr>
                <w:rFonts w:hint="eastAsia" w:ascii="宋体" w:hAnsi="宋体" w:cs="宋体"/>
                <w:color w:val="auto"/>
                <w:kern w:val="0"/>
                <w:szCs w:val="21"/>
                <w:highlight w:val="none"/>
              </w:rPr>
            </w:pPr>
          </w:p>
        </w:tc>
      </w:tr>
      <w:tr w14:paraId="1BF4F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84737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127" w:type="dxa"/>
            <w:gridSpan w:val="2"/>
            <w:shd w:val="clear" w:color="FFFFFF" w:fill="FFFFFF"/>
            <w:noWrap w:val="0"/>
            <w:vAlign w:val="center"/>
          </w:tcPr>
          <w:p w14:paraId="7D1288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钢制短管</w:t>
            </w:r>
          </w:p>
        </w:tc>
        <w:tc>
          <w:tcPr>
            <w:tcW w:w="2885" w:type="dxa"/>
            <w:shd w:val="clear" w:color="FFFFFF" w:fill="FFFFFF"/>
            <w:noWrap w:val="0"/>
            <w:vAlign w:val="center"/>
          </w:tcPr>
          <w:p w14:paraId="5C00529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1.规格：D520×10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938CF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0EE049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29.84</w:t>
            </w:r>
          </w:p>
        </w:tc>
        <w:tc>
          <w:tcPr>
            <w:tcW w:w="610" w:type="dxa"/>
            <w:shd w:val="clear" w:color="FFFFFF" w:fill="FFFFFF"/>
            <w:noWrap w:val="0"/>
            <w:vAlign w:val="center"/>
          </w:tcPr>
          <w:p w14:paraId="2436B45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3CA2CAE">
            <w:pPr>
              <w:widowControl/>
              <w:jc w:val="right"/>
              <w:rPr>
                <w:rFonts w:hint="eastAsia" w:ascii="宋体" w:hAnsi="宋体" w:cs="宋体"/>
                <w:color w:val="auto"/>
                <w:kern w:val="0"/>
                <w:szCs w:val="21"/>
                <w:highlight w:val="none"/>
              </w:rPr>
            </w:pPr>
          </w:p>
        </w:tc>
      </w:tr>
      <w:tr w14:paraId="5CE89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5B828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127" w:type="dxa"/>
            <w:gridSpan w:val="2"/>
            <w:shd w:val="clear" w:color="FFFFFF" w:fill="FFFFFF"/>
            <w:noWrap w:val="0"/>
            <w:vAlign w:val="center"/>
          </w:tcPr>
          <w:p w14:paraId="2D9207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钢制短管</w:t>
            </w:r>
          </w:p>
        </w:tc>
        <w:tc>
          <w:tcPr>
            <w:tcW w:w="2885" w:type="dxa"/>
            <w:shd w:val="clear" w:color="FFFFFF" w:fill="FFFFFF"/>
            <w:noWrap w:val="0"/>
            <w:vAlign w:val="center"/>
          </w:tcPr>
          <w:p w14:paraId="32B89B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1.规格：D520×10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AD22D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50DA1A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10.06</w:t>
            </w:r>
          </w:p>
        </w:tc>
        <w:tc>
          <w:tcPr>
            <w:tcW w:w="610" w:type="dxa"/>
            <w:shd w:val="clear" w:color="FFFFFF" w:fill="FFFFFF"/>
            <w:noWrap w:val="0"/>
            <w:vAlign w:val="center"/>
          </w:tcPr>
          <w:p w14:paraId="4350C92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54D5208">
            <w:pPr>
              <w:widowControl/>
              <w:jc w:val="right"/>
              <w:rPr>
                <w:rFonts w:hint="eastAsia" w:ascii="宋体" w:hAnsi="宋体" w:cs="宋体"/>
                <w:color w:val="auto"/>
                <w:kern w:val="0"/>
                <w:szCs w:val="21"/>
                <w:highlight w:val="none"/>
              </w:rPr>
            </w:pPr>
          </w:p>
        </w:tc>
      </w:tr>
      <w:tr w14:paraId="51E1B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39A8A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127" w:type="dxa"/>
            <w:gridSpan w:val="2"/>
            <w:shd w:val="clear" w:color="FFFFFF" w:fill="FFFFFF"/>
            <w:noWrap w:val="0"/>
            <w:vAlign w:val="center"/>
          </w:tcPr>
          <w:p w14:paraId="523711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钢制短管</w:t>
            </w:r>
          </w:p>
        </w:tc>
        <w:tc>
          <w:tcPr>
            <w:tcW w:w="2885" w:type="dxa"/>
            <w:shd w:val="clear" w:color="FFFFFF" w:fill="FFFFFF"/>
            <w:noWrap w:val="0"/>
            <w:vAlign w:val="center"/>
          </w:tcPr>
          <w:p w14:paraId="4729367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1.规格：D520×10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53D4C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B2B39F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3.76</w:t>
            </w:r>
          </w:p>
        </w:tc>
        <w:tc>
          <w:tcPr>
            <w:tcW w:w="610" w:type="dxa"/>
            <w:shd w:val="clear" w:color="FFFFFF" w:fill="FFFFFF"/>
            <w:noWrap w:val="0"/>
            <w:vAlign w:val="center"/>
          </w:tcPr>
          <w:p w14:paraId="413BA15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A37CA19">
            <w:pPr>
              <w:widowControl/>
              <w:jc w:val="right"/>
              <w:rPr>
                <w:rFonts w:hint="eastAsia" w:ascii="宋体" w:hAnsi="宋体" w:cs="宋体"/>
                <w:color w:val="auto"/>
                <w:kern w:val="0"/>
                <w:szCs w:val="21"/>
                <w:highlight w:val="none"/>
              </w:rPr>
            </w:pPr>
          </w:p>
        </w:tc>
      </w:tr>
      <w:tr w14:paraId="6CFB1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5221DA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127" w:type="dxa"/>
            <w:gridSpan w:val="2"/>
            <w:shd w:val="clear" w:color="FFFFFF" w:fill="FFFFFF"/>
            <w:noWrap w:val="0"/>
            <w:vAlign w:val="center"/>
          </w:tcPr>
          <w:p w14:paraId="62845C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反冲洗进水钢管</w:t>
            </w:r>
          </w:p>
        </w:tc>
        <w:tc>
          <w:tcPr>
            <w:tcW w:w="2885" w:type="dxa"/>
            <w:shd w:val="clear" w:color="FFFFFF" w:fill="FFFFFF"/>
            <w:noWrap w:val="0"/>
            <w:vAlign w:val="center"/>
          </w:tcPr>
          <w:p w14:paraId="28C0E7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1.规格：D520×10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28846E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0A87EB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610" w:type="dxa"/>
            <w:shd w:val="clear" w:color="FFFFFF" w:fill="FFFFFF"/>
            <w:noWrap w:val="0"/>
            <w:vAlign w:val="center"/>
          </w:tcPr>
          <w:p w14:paraId="5A492D0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EE5A2D1">
            <w:pPr>
              <w:widowControl/>
              <w:jc w:val="right"/>
              <w:rPr>
                <w:rFonts w:hint="eastAsia" w:ascii="宋体" w:hAnsi="宋体" w:cs="宋体"/>
                <w:color w:val="auto"/>
                <w:kern w:val="0"/>
                <w:szCs w:val="21"/>
                <w:highlight w:val="none"/>
              </w:rPr>
            </w:pPr>
          </w:p>
        </w:tc>
      </w:tr>
      <w:tr w14:paraId="4ECD8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9E692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127" w:type="dxa"/>
            <w:gridSpan w:val="2"/>
            <w:shd w:val="clear" w:color="FFFFFF" w:fill="FFFFFF"/>
            <w:noWrap w:val="0"/>
            <w:vAlign w:val="center"/>
          </w:tcPr>
          <w:p w14:paraId="3BECF4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7EAE644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61DCA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33EACC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27.63</w:t>
            </w:r>
          </w:p>
        </w:tc>
        <w:tc>
          <w:tcPr>
            <w:tcW w:w="610" w:type="dxa"/>
            <w:shd w:val="clear" w:color="FFFFFF" w:fill="FFFFFF"/>
            <w:noWrap w:val="0"/>
            <w:vAlign w:val="center"/>
          </w:tcPr>
          <w:p w14:paraId="120A0E5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409A03E">
            <w:pPr>
              <w:widowControl/>
              <w:jc w:val="right"/>
              <w:rPr>
                <w:rFonts w:hint="eastAsia" w:ascii="宋体" w:hAnsi="宋体" w:cs="宋体"/>
                <w:color w:val="auto"/>
                <w:kern w:val="0"/>
                <w:szCs w:val="21"/>
                <w:highlight w:val="none"/>
              </w:rPr>
            </w:pPr>
          </w:p>
        </w:tc>
      </w:tr>
      <w:tr w14:paraId="1FCB00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3DBA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2127" w:type="dxa"/>
            <w:gridSpan w:val="2"/>
            <w:shd w:val="clear" w:color="FFFFFF" w:fill="FFFFFF"/>
            <w:noWrap w:val="0"/>
            <w:vAlign w:val="center"/>
          </w:tcPr>
          <w:p w14:paraId="42BC66A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单法兰弯头</w:t>
            </w:r>
          </w:p>
        </w:tc>
        <w:tc>
          <w:tcPr>
            <w:tcW w:w="2885" w:type="dxa"/>
            <w:shd w:val="clear" w:color="FFFFFF" w:fill="FFFFFF"/>
            <w:noWrap w:val="0"/>
            <w:vAlign w:val="center"/>
          </w:tcPr>
          <w:p w14:paraId="3B34C0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1.规格：DN300 90°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3599A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164AA9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10" w:type="dxa"/>
            <w:shd w:val="clear" w:color="FFFFFF" w:fill="FFFFFF"/>
            <w:noWrap w:val="0"/>
            <w:vAlign w:val="center"/>
          </w:tcPr>
          <w:p w14:paraId="3A1C490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52A1E69">
            <w:pPr>
              <w:widowControl/>
              <w:jc w:val="right"/>
              <w:rPr>
                <w:rFonts w:hint="eastAsia" w:ascii="宋体" w:hAnsi="宋体" w:cs="宋体"/>
                <w:color w:val="auto"/>
                <w:kern w:val="0"/>
                <w:szCs w:val="21"/>
                <w:highlight w:val="none"/>
              </w:rPr>
            </w:pPr>
          </w:p>
        </w:tc>
      </w:tr>
      <w:tr w14:paraId="216FD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EBEA6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2127" w:type="dxa"/>
            <w:gridSpan w:val="2"/>
            <w:shd w:val="clear" w:color="FFFFFF" w:fill="FFFFFF"/>
            <w:noWrap w:val="0"/>
            <w:vAlign w:val="center"/>
          </w:tcPr>
          <w:p w14:paraId="283BB6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正三通</w:t>
            </w:r>
          </w:p>
        </w:tc>
        <w:tc>
          <w:tcPr>
            <w:tcW w:w="2885" w:type="dxa"/>
            <w:shd w:val="clear" w:color="FFFFFF" w:fill="FFFFFF"/>
            <w:noWrap w:val="0"/>
            <w:vAlign w:val="center"/>
          </w:tcPr>
          <w:p w14:paraId="3AFB64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1.规格：DN300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F2D15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8F541E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5FF5C6A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7CB289B">
            <w:pPr>
              <w:widowControl/>
              <w:jc w:val="right"/>
              <w:rPr>
                <w:rFonts w:hint="eastAsia" w:ascii="宋体" w:hAnsi="宋体" w:cs="宋体"/>
                <w:color w:val="auto"/>
                <w:kern w:val="0"/>
                <w:szCs w:val="21"/>
                <w:highlight w:val="none"/>
              </w:rPr>
            </w:pPr>
          </w:p>
        </w:tc>
      </w:tr>
      <w:tr w14:paraId="515C9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69E97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2127" w:type="dxa"/>
            <w:gridSpan w:val="2"/>
            <w:shd w:val="clear" w:color="FFFFFF" w:fill="FFFFFF"/>
            <w:noWrap w:val="0"/>
            <w:vAlign w:val="center"/>
          </w:tcPr>
          <w:p w14:paraId="535251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反冲洗进气钢管</w:t>
            </w:r>
          </w:p>
        </w:tc>
        <w:tc>
          <w:tcPr>
            <w:tcW w:w="2885" w:type="dxa"/>
            <w:shd w:val="clear" w:color="FFFFFF" w:fill="FFFFFF"/>
            <w:noWrap w:val="0"/>
            <w:vAlign w:val="center"/>
          </w:tcPr>
          <w:p w14:paraId="29B864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3DC36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594783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8.11</w:t>
            </w:r>
          </w:p>
        </w:tc>
        <w:tc>
          <w:tcPr>
            <w:tcW w:w="610" w:type="dxa"/>
            <w:shd w:val="clear" w:color="FFFFFF" w:fill="FFFFFF"/>
            <w:noWrap w:val="0"/>
            <w:vAlign w:val="center"/>
          </w:tcPr>
          <w:p w14:paraId="193B9CD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9B55799">
            <w:pPr>
              <w:widowControl/>
              <w:jc w:val="right"/>
              <w:rPr>
                <w:rFonts w:hint="eastAsia" w:ascii="宋体" w:hAnsi="宋体" w:cs="宋体"/>
                <w:color w:val="auto"/>
                <w:kern w:val="0"/>
                <w:szCs w:val="21"/>
                <w:highlight w:val="none"/>
              </w:rPr>
            </w:pPr>
          </w:p>
        </w:tc>
      </w:tr>
      <w:tr w14:paraId="645417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5AD25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2127" w:type="dxa"/>
            <w:gridSpan w:val="2"/>
            <w:shd w:val="clear" w:color="FFFFFF" w:fill="FFFFFF"/>
            <w:noWrap w:val="0"/>
            <w:vAlign w:val="center"/>
          </w:tcPr>
          <w:p w14:paraId="643816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排气管</w:t>
            </w:r>
          </w:p>
        </w:tc>
        <w:tc>
          <w:tcPr>
            <w:tcW w:w="2885" w:type="dxa"/>
            <w:shd w:val="clear" w:color="FFFFFF" w:fill="FFFFFF"/>
            <w:noWrap w:val="0"/>
            <w:vAlign w:val="center"/>
          </w:tcPr>
          <w:p w14:paraId="5BCBD53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4EFE17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EE20EF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20.86</w:t>
            </w:r>
          </w:p>
        </w:tc>
        <w:tc>
          <w:tcPr>
            <w:tcW w:w="610" w:type="dxa"/>
            <w:shd w:val="clear" w:color="FFFFFF" w:fill="FFFFFF"/>
            <w:noWrap w:val="0"/>
            <w:vAlign w:val="center"/>
          </w:tcPr>
          <w:p w14:paraId="48E0B3B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A326284">
            <w:pPr>
              <w:widowControl/>
              <w:jc w:val="right"/>
              <w:rPr>
                <w:rFonts w:hint="eastAsia" w:ascii="宋体" w:hAnsi="宋体" w:cs="宋体"/>
                <w:color w:val="auto"/>
                <w:kern w:val="0"/>
                <w:szCs w:val="21"/>
                <w:highlight w:val="none"/>
              </w:rPr>
            </w:pPr>
          </w:p>
        </w:tc>
      </w:tr>
      <w:tr w14:paraId="6DE8B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A0293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127" w:type="dxa"/>
            <w:gridSpan w:val="2"/>
            <w:shd w:val="clear" w:color="FFFFFF" w:fill="FFFFFF"/>
            <w:noWrap w:val="0"/>
            <w:vAlign w:val="center"/>
          </w:tcPr>
          <w:p w14:paraId="24CBF4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排气管</w:t>
            </w:r>
          </w:p>
        </w:tc>
        <w:tc>
          <w:tcPr>
            <w:tcW w:w="2885" w:type="dxa"/>
            <w:shd w:val="clear" w:color="FFFFFF" w:fill="FFFFFF"/>
            <w:noWrap w:val="0"/>
            <w:vAlign w:val="center"/>
          </w:tcPr>
          <w:p w14:paraId="6C89A5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2992DC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DC4067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3.78</w:t>
            </w:r>
          </w:p>
        </w:tc>
        <w:tc>
          <w:tcPr>
            <w:tcW w:w="610" w:type="dxa"/>
            <w:shd w:val="clear" w:color="FFFFFF" w:fill="FFFFFF"/>
            <w:noWrap w:val="0"/>
            <w:vAlign w:val="center"/>
          </w:tcPr>
          <w:p w14:paraId="584464D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755CDC">
            <w:pPr>
              <w:widowControl/>
              <w:jc w:val="right"/>
              <w:rPr>
                <w:rFonts w:hint="eastAsia" w:ascii="宋体" w:hAnsi="宋体" w:cs="宋体"/>
                <w:color w:val="auto"/>
                <w:kern w:val="0"/>
                <w:szCs w:val="21"/>
                <w:highlight w:val="none"/>
              </w:rPr>
            </w:pPr>
          </w:p>
        </w:tc>
      </w:tr>
      <w:tr w14:paraId="68807E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543C0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2127" w:type="dxa"/>
            <w:gridSpan w:val="2"/>
            <w:shd w:val="clear" w:color="FFFFFF" w:fill="FFFFFF"/>
            <w:noWrap w:val="0"/>
            <w:vAlign w:val="center"/>
          </w:tcPr>
          <w:p w14:paraId="21D4AA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活接头</w:t>
            </w:r>
          </w:p>
        </w:tc>
        <w:tc>
          <w:tcPr>
            <w:tcW w:w="2885" w:type="dxa"/>
            <w:shd w:val="clear" w:color="FFFFFF" w:fill="FFFFFF"/>
            <w:noWrap w:val="0"/>
            <w:vAlign w:val="center"/>
          </w:tcPr>
          <w:p w14:paraId="34F1BE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783FDB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5009CC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6742705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34F085F">
            <w:pPr>
              <w:widowControl/>
              <w:jc w:val="right"/>
              <w:rPr>
                <w:rFonts w:hint="eastAsia" w:ascii="宋体" w:hAnsi="宋体" w:cs="宋体"/>
                <w:color w:val="auto"/>
                <w:kern w:val="0"/>
                <w:szCs w:val="21"/>
                <w:highlight w:val="none"/>
              </w:rPr>
            </w:pPr>
          </w:p>
        </w:tc>
      </w:tr>
      <w:tr w14:paraId="32F87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C7474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2127" w:type="dxa"/>
            <w:gridSpan w:val="2"/>
            <w:shd w:val="clear" w:color="FFFFFF" w:fill="FFFFFF"/>
            <w:noWrap w:val="0"/>
            <w:vAlign w:val="center"/>
          </w:tcPr>
          <w:p w14:paraId="5088EF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排气管</w:t>
            </w:r>
          </w:p>
        </w:tc>
        <w:tc>
          <w:tcPr>
            <w:tcW w:w="2885" w:type="dxa"/>
            <w:shd w:val="clear" w:color="FFFFFF" w:fill="FFFFFF"/>
            <w:noWrap w:val="0"/>
            <w:vAlign w:val="center"/>
          </w:tcPr>
          <w:p w14:paraId="314C4D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580BD9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1B91D36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2.45</w:t>
            </w:r>
          </w:p>
        </w:tc>
        <w:tc>
          <w:tcPr>
            <w:tcW w:w="610" w:type="dxa"/>
            <w:shd w:val="clear" w:color="FFFFFF" w:fill="FFFFFF"/>
            <w:noWrap w:val="0"/>
            <w:vAlign w:val="center"/>
          </w:tcPr>
          <w:p w14:paraId="7AABE33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1AB4B8C">
            <w:pPr>
              <w:widowControl/>
              <w:jc w:val="right"/>
              <w:rPr>
                <w:rFonts w:hint="eastAsia" w:ascii="宋体" w:hAnsi="宋体" w:cs="宋体"/>
                <w:color w:val="auto"/>
                <w:kern w:val="0"/>
                <w:szCs w:val="21"/>
                <w:highlight w:val="none"/>
              </w:rPr>
            </w:pPr>
          </w:p>
        </w:tc>
      </w:tr>
      <w:tr w14:paraId="7C222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3615A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2127" w:type="dxa"/>
            <w:gridSpan w:val="2"/>
            <w:shd w:val="clear" w:color="FFFFFF" w:fill="FFFFFF"/>
            <w:noWrap w:val="0"/>
            <w:vAlign w:val="center"/>
          </w:tcPr>
          <w:p w14:paraId="5EEE1A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压缩空气管</w:t>
            </w:r>
          </w:p>
        </w:tc>
        <w:tc>
          <w:tcPr>
            <w:tcW w:w="2885" w:type="dxa"/>
            <w:shd w:val="clear" w:color="FFFFFF" w:fill="FFFFFF"/>
            <w:noWrap w:val="0"/>
            <w:vAlign w:val="center"/>
          </w:tcPr>
          <w:p w14:paraId="6EC5756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72AD5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867D83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610" w:type="dxa"/>
            <w:shd w:val="clear" w:color="FFFFFF" w:fill="FFFFFF"/>
            <w:noWrap w:val="0"/>
            <w:vAlign w:val="center"/>
          </w:tcPr>
          <w:p w14:paraId="1DB7B6A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D4624D8">
            <w:pPr>
              <w:widowControl/>
              <w:jc w:val="right"/>
              <w:rPr>
                <w:rFonts w:hint="eastAsia" w:ascii="宋体" w:hAnsi="宋体" w:cs="宋体"/>
                <w:color w:val="auto"/>
                <w:kern w:val="0"/>
                <w:szCs w:val="21"/>
                <w:highlight w:val="none"/>
              </w:rPr>
            </w:pPr>
          </w:p>
        </w:tc>
      </w:tr>
      <w:tr w14:paraId="1BE7FB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33FE2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2127" w:type="dxa"/>
            <w:gridSpan w:val="2"/>
            <w:shd w:val="clear" w:color="FFFFFF" w:fill="FFFFFF"/>
            <w:noWrap w:val="0"/>
            <w:vAlign w:val="center"/>
          </w:tcPr>
          <w:p w14:paraId="2AB61C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管支座</w:t>
            </w:r>
          </w:p>
        </w:tc>
        <w:tc>
          <w:tcPr>
            <w:tcW w:w="2885" w:type="dxa"/>
            <w:shd w:val="clear" w:color="FFFFFF" w:fill="FFFFFF"/>
            <w:noWrap w:val="0"/>
            <w:vAlign w:val="center"/>
          </w:tcPr>
          <w:p w14:paraId="4F9D923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@1200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7E4582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2D08AC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610" w:type="dxa"/>
            <w:shd w:val="clear" w:color="FFFFFF" w:fill="FFFFFF"/>
            <w:noWrap w:val="0"/>
            <w:vAlign w:val="center"/>
          </w:tcPr>
          <w:p w14:paraId="763C8E9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CCB300E">
            <w:pPr>
              <w:widowControl/>
              <w:jc w:val="right"/>
              <w:rPr>
                <w:rFonts w:hint="eastAsia" w:ascii="宋体" w:hAnsi="宋体" w:cs="宋体"/>
                <w:color w:val="auto"/>
                <w:kern w:val="0"/>
                <w:szCs w:val="21"/>
                <w:highlight w:val="none"/>
              </w:rPr>
            </w:pPr>
          </w:p>
        </w:tc>
      </w:tr>
      <w:tr w14:paraId="61B01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4E14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2127" w:type="dxa"/>
            <w:gridSpan w:val="2"/>
            <w:shd w:val="clear" w:color="FFFFFF" w:fill="FFFFFF"/>
            <w:noWrap w:val="0"/>
            <w:vAlign w:val="center"/>
          </w:tcPr>
          <w:p w14:paraId="43D2C0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异径外螺纹三通接头</w:t>
            </w:r>
          </w:p>
        </w:tc>
        <w:tc>
          <w:tcPr>
            <w:tcW w:w="2885" w:type="dxa"/>
            <w:shd w:val="clear" w:color="FFFFFF" w:fill="FFFFFF"/>
            <w:noWrap w:val="0"/>
            <w:vAlign w:val="center"/>
          </w:tcPr>
          <w:p w14:paraId="2C6EE1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1.规格：ZWT DN25x1/2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02826A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30B384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3C400F7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E6C4D5D">
            <w:pPr>
              <w:widowControl/>
              <w:jc w:val="right"/>
              <w:rPr>
                <w:rFonts w:hint="eastAsia" w:ascii="宋体" w:hAnsi="宋体" w:cs="宋体"/>
                <w:color w:val="auto"/>
                <w:kern w:val="0"/>
                <w:szCs w:val="21"/>
                <w:highlight w:val="none"/>
              </w:rPr>
            </w:pPr>
          </w:p>
        </w:tc>
      </w:tr>
      <w:tr w14:paraId="212BDC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001820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2127" w:type="dxa"/>
            <w:gridSpan w:val="2"/>
            <w:shd w:val="clear" w:color="FFFFFF" w:fill="FFFFFF"/>
            <w:noWrap w:val="0"/>
            <w:vAlign w:val="center"/>
          </w:tcPr>
          <w:p w14:paraId="65E4C0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球阀</w:t>
            </w:r>
          </w:p>
        </w:tc>
        <w:tc>
          <w:tcPr>
            <w:tcW w:w="2885" w:type="dxa"/>
            <w:shd w:val="clear" w:color="FFFFFF" w:fill="FFFFFF"/>
            <w:noWrap w:val="0"/>
            <w:vAlign w:val="center"/>
          </w:tcPr>
          <w:p w14:paraId="658A76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1.种类:球阀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2.材质及规格:不锈钢 Q11F-25xDN15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509374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BEA711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0A43324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C734434">
            <w:pPr>
              <w:widowControl/>
              <w:jc w:val="right"/>
              <w:rPr>
                <w:rFonts w:hint="eastAsia" w:ascii="宋体" w:hAnsi="宋体" w:cs="宋体"/>
                <w:color w:val="auto"/>
                <w:kern w:val="0"/>
                <w:szCs w:val="21"/>
                <w:highlight w:val="none"/>
              </w:rPr>
            </w:pPr>
          </w:p>
        </w:tc>
      </w:tr>
      <w:tr w14:paraId="0CDA2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15539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2127" w:type="dxa"/>
            <w:gridSpan w:val="2"/>
            <w:shd w:val="clear" w:color="FFFFFF" w:fill="FFFFFF"/>
            <w:noWrap w:val="0"/>
            <w:vAlign w:val="center"/>
          </w:tcPr>
          <w:p w14:paraId="785C33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快速接头</w:t>
            </w:r>
          </w:p>
        </w:tc>
        <w:tc>
          <w:tcPr>
            <w:tcW w:w="2885" w:type="dxa"/>
            <w:shd w:val="clear" w:color="FFFFFF" w:fill="FFFFFF"/>
            <w:noWrap w:val="0"/>
            <w:vAlign w:val="center"/>
          </w:tcPr>
          <w:p w14:paraId="309D26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1.规格：KQH10-04S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36BEC3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F688A5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19FF16C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4BA9910">
            <w:pPr>
              <w:widowControl/>
              <w:jc w:val="right"/>
              <w:rPr>
                <w:rFonts w:hint="eastAsia" w:ascii="宋体" w:hAnsi="宋体" w:cs="宋体"/>
                <w:color w:val="auto"/>
                <w:kern w:val="0"/>
                <w:szCs w:val="21"/>
                <w:highlight w:val="none"/>
              </w:rPr>
            </w:pPr>
          </w:p>
        </w:tc>
      </w:tr>
      <w:tr w14:paraId="3DA38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A7094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2127" w:type="dxa"/>
            <w:gridSpan w:val="2"/>
            <w:shd w:val="clear" w:color="FFFFFF" w:fill="FFFFFF"/>
            <w:noWrap w:val="0"/>
            <w:vAlign w:val="center"/>
          </w:tcPr>
          <w:p w14:paraId="26AF5E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塑料软管</w:t>
            </w:r>
          </w:p>
        </w:tc>
        <w:tc>
          <w:tcPr>
            <w:tcW w:w="2885" w:type="dxa"/>
            <w:shd w:val="clear" w:color="FFFFFF" w:fill="FFFFFF"/>
            <w:noWrap w:val="0"/>
            <w:vAlign w:val="center"/>
          </w:tcPr>
          <w:p w14:paraId="1E48A7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1.规格：PU管 TU1065BU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p>
        </w:tc>
        <w:tc>
          <w:tcPr>
            <w:tcW w:w="1225" w:type="dxa"/>
            <w:shd w:val="clear" w:color="FFFFFF" w:fill="FFFFFF"/>
            <w:noWrap w:val="0"/>
            <w:vAlign w:val="center"/>
          </w:tcPr>
          <w:p w14:paraId="6578BB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992" w:type="dxa"/>
            <w:shd w:val="clear" w:color="FFFFFF" w:fill="FFFFFF"/>
            <w:noWrap w:val="0"/>
            <w:vAlign w:val="center"/>
          </w:tcPr>
          <w:p w14:paraId="5D3B803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7CF181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D4F90CF">
            <w:pPr>
              <w:widowControl/>
              <w:jc w:val="right"/>
              <w:rPr>
                <w:rFonts w:hint="eastAsia" w:ascii="宋体" w:hAnsi="宋体" w:cs="宋体"/>
                <w:color w:val="auto"/>
                <w:kern w:val="0"/>
                <w:szCs w:val="21"/>
                <w:highlight w:val="none"/>
              </w:rPr>
            </w:pPr>
          </w:p>
        </w:tc>
      </w:tr>
      <w:tr w14:paraId="3A133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A9BB7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2127" w:type="dxa"/>
            <w:gridSpan w:val="2"/>
            <w:shd w:val="clear" w:color="FFFFFF" w:fill="FFFFFF"/>
            <w:noWrap w:val="0"/>
            <w:vAlign w:val="center"/>
          </w:tcPr>
          <w:p w14:paraId="4656F3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压缩空气管</w:t>
            </w:r>
          </w:p>
        </w:tc>
        <w:tc>
          <w:tcPr>
            <w:tcW w:w="2885" w:type="dxa"/>
            <w:shd w:val="clear" w:color="FFFFFF" w:fill="FFFFFF"/>
            <w:noWrap w:val="0"/>
            <w:vAlign w:val="center"/>
          </w:tcPr>
          <w:p w14:paraId="44FDC6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0F9BC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8BB328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10" w:type="dxa"/>
            <w:shd w:val="clear" w:color="FFFFFF" w:fill="FFFFFF"/>
            <w:noWrap w:val="0"/>
            <w:vAlign w:val="center"/>
          </w:tcPr>
          <w:p w14:paraId="31E3F89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B53216B">
            <w:pPr>
              <w:widowControl/>
              <w:jc w:val="right"/>
              <w:rPr>
                <w:rFonts w:hint="eastAsia" w:ascii="宋体" w:hAnsi="宋体" w:cs="宋体"/>
                <w:color w:val="auto"/>
                <w:kern w:val="0"/>
                <w:szCs w:val="21"/>
                <w:highlight w:val="none"/>
              </w:rPr>
            </w:pPr>
          </w:p>
        </w:tc>
      </w:tr>
      <w:tr w14:paraId="507E9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A168C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2127" w:type="dxa"/>
            <w:gridSpan w:val="2"/>
            <w:shd w:val="clear" w:color="FFFFFF" w:fill="FFFFFF"/>
            <w:noWrap w:val="0"/>
            <w:vAlign w:val="center"/>
          </w:tcPr>
          <w:p w14:paraId="6B612E2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压缩空气管</w:t>
            </w:r>
          </w:p>
        </w:tc>
        <w:tc>
          <w:tcPr>
            <w:tcW w:w="2885" w:type="dxa"/>
            <w:shd w:val="clear" w:color="FFFFFF" w:fill="FFFFFF"/>
            <w:noWrap w:val="0"/>
            <w:vAlign w:val="center"/>
          </w:tcPr>
          <w:p w14:paraId="103F44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58CD8C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6ECA2B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610" w:type="dxa"/>
            <w:shd w:val="clear" w:color="FFFFFF" w:fill="FFFFFF"/>
            <w:noWrap w:val="0"/>
            <w:vAlign w:val="center"/>
          </w:tcPr>
          <w:p w14:paraId="6175E49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9E81A9A">
            <w:pPr>
              <w:widowControl/>
              <w:jc w:val="right"/>
              <w:rPr>
                <w:rFonts w:hint="eastAsia" w:ascii="宋体" w:hAnsi="宋体" w:cs="宋体"/>
                <w:color w:val="auto"/>
                <w:kern w:val="0"/>
                <w:szCs w:val="21"/>
                <w:highlight w:val="none"/>
              </w:rPr>
            </w:pPr>
          </w:p>
        </w:tc>
      </w:tr>
      <w:tr w14:paraId="4FEDA6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A647F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2127" w:type="dxa"/>
            <w:gridSpan w:val="2"/>
            <w:shd w:val="clear" w:color="FFFFFF" w:fill="FFFFFF"/>
            <w:noWrap w:val="0"/>
            <w:vAlign w:val="center"/>
          </w:tcPr>
          <w:p w14:paraId="34FE46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配气控制箱</w:t>
            </w:r>
          </w:p>
        </w:tc>
        <w:tc>
          <w:tcPr>
            <w:tcW w:w="2885" w:type="dxa"/>
            <w:shd w:val="clear" w:color="FFFFFF" w:fill="FFFFFF"/>
            <w:noWrap w:val="0"/>
            <w:vAlign w:val="center"/>
          </w:tcPr>
          <w:p w14:paraId="0C5D8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4B20E7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535578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221BA05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1190E9A">
            <w:pPr>
              <w:widowControl/>
              <w:jc w:val="right"/>
              <w:rPr>
                <w:rFonts w:hint="eastAsia" w:ascii="宋体" w:hAnsi="宋体" w:cs="宋体"/>
                <w:color w:val="auto"/>
                <w:kern w:val="0"/>
                <w:szCs w:val="21"/>
                <w:highlight w:val="none"/>
              </w:rPr>
            </w:pPr>
          </w:p>
        </w:tc>
      </w:tr>
      <w:tr w14:paraId="218B5C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7A3B7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2127" w:type="dxa"/>
            <w:gridSpan w:val="2"/>
            <w:shd w:val="clear" w:color="FFFFFF" w:fill="FFFFFF"/>
            <w:noWrap w:val="0"/>
            <w:vAlign w:val="center"/>
          </w:tcPr>
          <w:p w14:paraId="30B53E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快速接头</w:t>
            </w:r>
          </w:p>
        </w:tc>
        <w:tc>
          <w:tcPr>
            <w:tcW w:w="2885" w:type="dxa"/>
            <w:shd w:val="clear" w:color="FFFFFF" w:fill="FFFFFF"/>
            <w:noWrap w:val="0"/>
            <w:vAlign w:val="center"/>
          </w:tcPr>
          <w:p w14:paraId="6BA355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1.规格：KQL10-02S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1BEAF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A6DB6A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21B04DC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2E2FD61">
            <w:pPr>
              <w:widowControl/>
              <w:jc w:val="right"/>
              <w:rPr>
                <w:rFonts w:hint="eastAsia" w:ascii="宋体" w:hAnsi="宋体" w:cs="宋体"/>
                <w:color w:val="auto"/>
                <w:kern w:val="0"/>
                <w:szCs w:val="21"/>
                <w:highlight w:val="none"/>
              </w:rPr>
            </w:pPr>
          </w:p>
        </w:tc>
      </w:tr>
      <w:tr w14:paraId="2CCDF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00628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2127" w:type="dxa"/>
            <w:gridSpan w:val="2"/>
            <w:shd w:val="clear" w:color="FFFFFF" w:fill="FFFFFF"/>
            <w:noWrap w:val="0"/>
            <w:vAlign w:val="center"/>
          </w:tcPr>
          <w:p w14:paraId="42050D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快速接头</w:t>
            </w:r>
          </w:p>
        </w:tc>
        <w:tc>
          <w:tcPr>
            <w:tcW w:w="2885" w:type="dxa"/>
            <w:shd w:val="clear" w:color="FFFFFF" w:fill="FFFFFF"/>
            <w:noWrap w:val="0"/>
            <w:vAlign w:val="center"/>
          </w:tcPr>
          <w:p w14:paraId="44F17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1.规格：KQZD10-02S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769D39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9DF664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4175B27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4149152">
            <w:pPr>
              <w:widowControl/>
              <w:jc w:val="right"/>
              <w:rPr>
                <w:rFonts w:hint="eastAsia" w:ascii="宋体" w:hAnsi="宋体" w:cs="宋体"/>
                <w:color w:val="auto"/>
                <w:kern w:val="0"/>
                <w:szCs w:val="21"/>
                <w:highlight w:val="none"/>
              </w:rPr>
            </w:pPr>
          </w:p>
        </w:tc>
      </w:tr>
      <w:tr w14:paraId="2AB23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05A7A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2127" w:type="dxa"/>
            <w:gridSpan w:val="2"/>
            <w:shd w:val="clear" w:color="FFFFFF" w:fill="FFFFFF"/>
            <w:noWrap w:val="0"/>
            <w:vAlign w:val="center"/>
          </w:tcPr>
          <w:p w14:paraId="1DD8213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塑料软管</w:t>
            </w:r>
          </w:p>
        </w:tc>
        <w:tc>
          <w:tcPr>
            <w:tcW w:w="2885" w:type="dxa"/>
            <w:shd w:val="clear" w:color="FFFFFF" w:fill="FFFFFF"/>
            <w:noWrap w:val="0"/>
            <w:vAlign w:val="center"/>
          </w:tcPr>
          <w:p w14:paraId="0C273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1.规格：PU管 TU1065BU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3744CE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D46057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610" w:type="dxa"/>
            <w:shd w:val="clear" w:color="FFFFFF" w:fill="FFFFFF"/>
            <w:noWrap w:val="0"/>
            <w:vAlign w:val="center"/>
          </w:tcPr>
          <w:p w14:paraId="4503475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8B5DA0">
            <w:pPr>
              <w:widowControl/>
              <w:jc w:val="right"/>
              <w:rPr>
                <w:rFonts w:hint="eastAsia" w:ascii="宋体" w:hAnsi="宋体" w:cs="宋体"/>
                <w:color w:val="auto"/>
                <w:kern w:val="0"/>
                <w:szCs w:val="21"/>
                <w:highlight w:val="none"/>
              </w:rPr>
            </w:pPr>
          </w:p>
        </w:tc>
      </w:tr>
      <w:tr w14:paraId="2BAE7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7AB8B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2127" w:type="dxa"/>
            <w:gridSpan w:val="2"/>
            <w:shd w:val="clear" w:color="FFFFFF" w:fill="FFFFFF"/>
            <w:noWrap w:val="0"/>
            <w:vAlign w:val="center"/>
          </w:tcPr>
          <w:p w14:paraId="4425FF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PVC套管</w:t>
            </w:r>
          </w:p>
        </w:tc>
        <w:tc>
          <w:tcPr>
            <w:tcW w:w="2885" w:type="dxa"/>
            <w:shd w:val="clear" w:color="FFFFFF" w:fill="FFFFFF"/>
            <w:noWrap w:val="0"/>
            <w:vAlign w:val="center"/>
          </w:tcPr>
          <w:p w14:paraId="6B3E28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07EFE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AA74E4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610" w:type="dxa"/>
            <w:shd w:val="clear" w:color="FFFFFF" w:fill="FFFFFF"/>
            <w:noWrap w:val="0"/>
            <w:vAlign w:val="center"/>
          </w:tcPr>
          <w:p w14:paraId="5A4FC4A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848C08">
            <w:pPr>
              <w:widowControl/>
              <w:jc w:val="right"/>
              <w:rPr>
                <w:rFonts w:hint="eastAsia" w:ascii="宋体" w:hAnsi="宋体" w:cs="宋体"/>
                <w:color w:val="auto"/>
                <w:kern w:val="0"/>
                <w:szCs w:val="21"/>
                <w:highlight w:val="none"/>
              </w:rPr>
            </w:pPr>
          </w:p>
        </w:tc>
      </w:tr>
      <w:tr w14:paraId="7EB08C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586AE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2127" w:type="dxa"/>
            <w:gridSpan w:val="2"/>
            <w:shd w:val="clear" w:color="FFFFFF" w:fill="FFFFFF"/>
            <w:noWrap w:val="0"/>
            <w:vAlign w:val="center"/>
          </w:tcPr>
          <w:p w14:paraId="4F2205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管托</w:t>
            </w:r>
          </w:p>
        </w:tc>
        <w:tc>
          <w:tcPr>
            <w:tcW w:w="2885" w:type="dxa"/>
            <w:shd w:val="clear" w:color="FFFFFF" w:fill="FFFFFF"/>
            <w:noWrap w:val="0"/>
            <w:vAlign w:val="center"/>
          </w:tcPr>
          <w:p w14:paraId="0E06B39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1BC286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CD4AC6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98</w:t>
            </w:r>
          </w:p>
        </w:tc>
        <w:tc>
          <w:tcPr>
            <w:tcW w:w="610" w:type="dxa"/>
            <w:shd w:val="clear" w:color="FFFFFF" w:fill="FFFFFF"/>
            <w:noWrap w:val="0"/>
            <w:vAlign w:val="center"/>
          </w:tcPr>
          <w:p w14:paraId="3A579F3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7C7D278">
            <w:pPr>
              <w:widowControl/>
              <w:jc w:val="right"/>
              <w:rPr>
                <w:rFonts w:hint="eastAsia" w:ascii="宋体" w:hAnsi="宋体" w:cs="宋体"/>
                <w:color w:val="auto"/>
                <w:kern w:val="0"/>
                <w:szCs w:val="21"/>
                <w:highlight w:val="none"/>
              </w:rPr>
            </w:pPr>
          </w:p>
        </w:tc>
      </w:tr>
      <w:tr w14:paraId="12A627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59AD8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2127" w:type="dxa"/>
            <w:gridSpan w:val="2"/>
            <w:shd w:val="clear" w:color="FFFFFF" w:fill="FFFFFF"/>
            <w:noWrap w:val="0"/>
            <w:vAlign w:val="center"/>
          </w:tcPr>
          <w:p w14:paraId="3AAC31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管支座</w:t>
            </w:r>
          </w:p>
        </w:tc>
        <w:tc>
          <w:tcPr>
            <w:tcW w:w="2885" w:type="dxa"/>
            <w:shd w:val="clear" w:color="FFFFFF" w:fill="FFFFFF"/>
            <w:noWrap w:val="0"/>
            <w:vAlign w:val="center"/>
          </w:tcPr>
          <w:p w14:paraId="241C80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1.规格：δ=5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0952F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A509A6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196</w:t>
            </w:r>
          </w:p>
        </w:tc>
        <w:tc>
          <w:tcPr>
            <w:tcW w:w="610" w:type="dxa"/>
            <w:shd w:val="clear" w:color="FFFFFF" w:fill="FFFFFF"/>
            <w:noWrap w:val="0"/>
            <w:vAlign w:val="center"/>
          </w:tcPr>
          <w:p w14:paraId="30297FF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6FFB919">
            <w:pPr>
              <w:widowControl/>
              <w:jc w:val="right"/>
              <w:rPr>
                <w:rFonts w:hint="eastAsia" w:ascii="宋体" w:hAnsi="宋体" w:cs="宋体"/>
                <w:color w:val="auto"/>
                <w:kern w:val="0"/>
                <w:szCs w:val="21"/>
                <w:highlight w:val="none"/>
              </w:rPr>
            </w:pPr>
          </w:p>
        </w:tc>
      </w:tr>
      <w:tr w14:paraId="020A3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D242C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2127" w:type="dxa"/>
            <w:gridSpan w:val="2"/>
            <w:shd w:val="clear" w:color="FFFFFF" w:fill="FFFFFF"/>
            <w:noWrap w:val="0"/>
            <w:vAlign w:val="center"/>
          </w:tcPr>
          <w:p w14:paraId="073E37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法兰盲板</w:t>
            </w:r>
          </w:p>
        </w:tc>
        <w:tc>
          <w:tcPr>
            <w:tcW w:w="2885" w:type="dxa"/>
            <w:shd w:val="clear" w:color="FFFFFF" w:fill="FFFFFF"/>
            <w:noWrap w:val="0"/>
            <w:vAlign w:val="center"/>
          </w:tcPr>
          <w:p w14:paraId="39A83C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FDF1B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837048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C308B7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C8F35AE">
            <w:pPr>
              <w:widowControl/>
              <w:jc w:val="right"/>
              <w:rPr>
                <w:rFonts w:hint="eastAsia" w:ascii="宋体" w:hAnsi="宋体" w:cs="宋体"/>
                <w:color w:val="auto"/>
                <w:kern w:val="0"/>
                <w:szCs w:val="21"/>
                <w:highlight w:val="none"/>
              </w:rPr>
            </w:pPr>
          </w:p>
        </w:tc>
      </w:tr>
      <w:tr w14:paraId="2CF4F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C05A0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2127" w:type="dxa"/>
            <w:gridSpan w:val="2"/>
            <w:shd w:val="clear" w:color="FFFFFF" w:fill="FFFFFF"/>
            <w:noWrap w:val="0"/>
            <w:vAlign w:val="center"/>
          </w:tcPr>
          <w:p w14:paraId="324CB4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2885" w:type="dxa"/>
            <w:shd w:val="clear" w:color="FFFFFF" w:fill="FFFFFF"/>
            <w:noWrap w:val="0"/>
            <w:vAlign w:val="center"/>
          </w:tcPr>
          <w:p w14:paraId="6FFE80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p>
        </w:tc>
        <w:tc>
          <w:tcPr>
            <w:tcW w:w="1225" w:type="dxa"/>
            <w:shd w:val="clear" w:color="FFFFFF" w:fill="FFFFFF"/>
            <w:noWrap w:val="0"/>
            <w:vAlign w:val="center"/>
          </w:tcPr>
          <w:p w14:paraId="06734C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992" w:type="dxa"/>
            <w:shd w:val="clear" w:color="FFFFFF" w:fill="FFFFFF"/>
            <w:noWrap w:val="0"/>
            <w:vAlign w:val="center"/>
          </w:tcPr>
          <w:p w14:paraId="41AB4EA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1330</w:t>
            </w:r>
          </w:p>
        </w:tc>
        <w:tc>
          <w:tcPr>
            <w:tcW w:w="610" w:type="dxa"/>
            <w:shd w:val="clear" w:color="FFFFFF" w:fill="FFFFFF"/>
            <w:noWrap w:val="0"/>
            <w:vAlign w:val="center"/>
          </w:tcPr>
          <w:p w14:paraId="4CE3A6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4D48E77">
            <w:pPr>
              <w:widowControl/>
              <w:jc w:val="right"/>
              <w:rPr>
                <w:rFonts w:hint="eastAsia" w:ascii="宋体" w:hAnsi="宋体" w:cs="宋体"/>
                <w:color w:val="auto"/>
                <w:kern w:val="0"/>
                <w:szCs w:val="21"/>
                <w:highlight w:val="none"/>
              </w:rPr>
            </w:pPr>
          </w:p>
        </w:tc>
      </w:tr>
      <w:tr w14:paraId="1AF98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86287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2127" w:type="dxa"/>
            <w:gridSpan w:val="2"/>
            <w:shd w:val="clear" w:color="FFFFFF" w:fill="FFFFFF"/>
            <w:noWrap w:val="0"/>
            <w:vAlign w:val="center"/>
          </w:tcPr>
          <w:p w14:paraId="47EB23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2885" w:type="dxa"/>
            <w:shd w:val="clear" w:color="FFFFFF" w:fill="FFFFFF"/>
            <w:noWrap w:val="0"/>
            <w:vAlign w:val="center"/>
          </w:tcPr>
          <w:p w14:paraId="6BC75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p>
        </w:tc>
        <w:tc>
          <w:tcPr>
            <w:tcW w:w="1225" w:type="dxa"/>
            <w:shd w:val="clear" w:color="FFFFFF" w:fill="FFFFFF"/>
            <w:noWrap w:val="0"/>
            <w:vAlign w:val="center"/>
          </w:tcPr>
          <w:p w14:paraId="4B232B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992" w:type="dxa"/>
            <w:shd w:val="clear" w:color="FFFFFF" w:fill="FFFFFF"/>
            <w:noWrap w:val="0"/>
            <w:vAlign w:val="center"/>
          </w:tcPr>
          <w:p w14:paraId="4A15308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336</w:t>
            </w:r>
          </w:p>
        </w:tc>
        <w:tc>
          <w:tcPr>
            <w:tcW w:w="610" w:type="dxa"/>
            <w:shd w:val="clear" w:color="FFFFFF" w:fill="FFFFFF"/>
            <w:noWrap w:val="0"/>
            <w:vAlign w:val="center"/>
          </w:tcPr>
          <w:p w14:paraId="11A0CA0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143ACE7">
            <w:pPr>
              <w:widowControl/>
              <w:jc w:val="right"/>
              <w:rPr>
                <w:rFonts w:hint="eastAsia" w:ascii="宋体" w:hAnsi="宋体" w:cs="宋体"/>
                <w:color w:val="auto"/>
                <w:kern w:val="0"/>
                <w:szCs w:val="21"/>
                <w:highlight w:val="none"/>
              </w:rPr>
            </w:pPr>
          </w:p>
        </w:tc>
      </w:tr>
      <w:tr w14:paraId="6E874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CAAFC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2127" w:type="dxa"/>
            <w:gridSpan w:val="2"/>
            <w:shd w:val="clear" w:color="FFFFFF" w:fill="FFFFFF"/>
            <w:noWrap w:val="0"/>
            <w:vAlign w:val="center"/>
          </w:tcPr>
          <w:p w14:paraId="5AEF9F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可调式滤头</w:t>
            </w:r>
          </w:p>
        </w:tc>
        <w:tc>
          <w:tcPr>
            <w:tcW w:w="2885" w:type="dxa"/>
            <w:shd w:val="clear" w:color="FFFFFF" w:fill="FFFFFF"/>
            <w:noWrap w:val="0"/>
            <w:vAlign w:val="center"/>
          </w:tcPr>
          <w:p w14:paraId="6201934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1.规格：DN70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2.材质：ABS</w:t>
            </w:r>
          </w:p>
        </w:tc>
        <w:tc>
          <w:tcPr>
            <w:tcW w:w="1225" w:type="dxa"/>
            <w:shd w:val="clear" w:color="FFFFFF" w:fill="FFFFFF"/>
            <w:noWrap w:val="0"/>
            <w:vAlign w:val="center"/>
          </w:tcPr>
          <w:p w14:paraId="5EEA58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1A7856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20160</w:t>
            </w:r>
          </w:p>
        </w:tc>
        <w:tc>
          <w:tcPr>
            <w:tcW w:w="610" w:type="dxa"/>
            <w:shd w:val="clear" w:color="FFFFFF" w:fill="FFFFFF"/>
            <w:noWrap w:val="0"/>
            <w:vAlign w:val="center"/>
          </w:tcPr>
          <w:p w14:paraId="0EB63BD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2EB8023">
            <w:pPr>
              <w:widowControl/>
              <w:jc w:val="right"/>
              <w:rPr>
                <w:rFonts w:hint="eastAsia" w:ascii="宋体" w:hAnsi="宋体" w:cs="宋体"/>
                <w:color w:val="auto"/>
                <w:kern w:val="0"/>
                <w:szCs w:val="21"/>
                <w:highlight w:val="none"/>
              </w:rPr>
            </w:pPr>
          </w:p>
        </w:tc>
      </w:tr>
      <w:tr w14:paraId="4B38E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1C649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2127" w:type="dxa"/>
            <w:gridSpan w:val="2"/>
            <w:shd w:val="clear" w:color="FFFFFF" w:fill="FFFFFF"/>
            <w:noWrap w:val="0"/>
            <w:vAlign w:val="center"/>
          </w:tcPr>
          <w:p w14:paraId="2383F5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滤料</w:t>
            </w:r>
          </w:p>
        </w:tc>
        <w:tc>
          <w:tcPr>
            <w:tcW w:w="2885" w:type="dxa"/>
            <w:shd w:val="clear" w:color="FFFFFF" w:fill="FFFFFF"/>
            <w:noWrap w:val="0"/>
            <w:vAlign w:val="center"/>
          </w:tcPr>
          <w:p w14:paraId="79F360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1.规格：均质滤料粒径0.95～1.35mm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2.材质：石英砂</w:t>
            </w:r>
          </w:p>
        </w:tc>
        <w:tc>
          <w:tcPr>
            <w:tcW w:w="1225" w:type="dxa"/>
            <w:shd w:val="clear" w:color="FFFFFF" w:fill="FFFFFF"/>
            <w:noWrap w:val="0"/>
            <w:vAlign w:val="center"/>
          </w:tcPr>
          <w:p w14:paraId="565103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m3</w:t>
            </w:r>
          </w:p>
        </w:tc>
        <w:tc>
          <w:tcPr>
            <w:tcW w:w="992" w:type="dxa"/>
            <w:shd w:val="clear" w:color="FFFFFF" w:fill="FFFFFF"/>
            <w:noWrap w:val="0"/>
            <w:vAlign w:val="center"/>
          </w:tcPr>
          <w:p w14:paraId="6B96002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765</w:t>
            </w:r>
          </w:p>
        </w:tc>
        <w:tc>
          <w:tcPr>
            <w:tcW w:w="610" w:type="dxa"/>
            <w:shd w:val="clear" w:color="FFFFFF" w:fill="FFFFFF"/>
            <w:noWrap w:val="0"/>
            <w:vAlign w:val="center"/>
          </w:tcPr>
          <w:p w14:paraId="112AEEC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B62CD74">
            <w:pPr>
              <w:widowControl/>
              <w:jc w:val="right"/>
              <w:rPr>
                <w:rFonts w:hint="eastAsia" w:ascii="宋体" w:hAnsi="宋体" w:cs="宋体"/>
                <w:color w:val="auto"/>
                <w:kern w:val="0"/>
                <w:szCs w:val="21"/>
                <w:highlight w:val="none"/>
              </w:rPr>
            </w:pPr>
          </w:p>
        </w:tc>
      </w:tr>
      <w:tr w14:paraId="7FFD8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F8D1E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2127" w:type="dxa"/>
            <w:gridSpan w:val="2"/>
            <w:shd w:val="clear" w:color="FFFFFF" w:fill="FFFFFF"/>
            <w:noWrap w:val="0"/>
            <w:vAlign w:val="center"/>
          </w:tcPr>
          <w:p w14:paraId="0D62D8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滤料承托层</w:t>
            </w:r>
          </w:p>
        </w:tc>
        <w:tc>
          <w:tcPr>
            <w:tcW w:w="2885" w:type="dxa"/>
            <w:shd w:val="clear" w:color="FFFFFF" w:fill="FFFFFF"/>
            <w:noWrap w:val="0"/>
            <w:vAlign w:val="center"/>
          </w:tcPr>
          <w:p w14:paraId="2780E2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1.规格：粒径4~8mm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2.材质：石英砂</w:t>
            </w:r>
          </w:p>
        </w:tc>
        <w:tc>
          <w:tcPr>
            <w:tcW w:w="1225" w:type="dxa"/>
            <w:shd w:val="clear" w:color="FFFFFF" w:fill="FFFFFF"/>
            <w:noWrap w:val="0"/>
            <w:vAlign w:val="center"/>
          </w:tcPr>
          <w:p w14:paraId="5AAD87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m3</w:t>
            </w:r>
          </w:p>
        </w:tc>
        <w:tc>
          <w:tcPr>
            <w:tcW w:w="992" w:type="dxa"/>
            <w:shd w:val="clear" w:color="FFFFFF" w:fill="FFFFFF"/>
            <w:noWrap w:val="0"/>
            <w:vAlign w:val="center"/>
          </w:tcPr>
          <w:p w14:paraId="40D2D31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610" w:type="dxa"/>
            <w:shd w:val="clear" w:color="FFFFFF" w:fill="FFFFFF"/>
            <w:noWrap w:val="0"/>
            <w:vAlign w:val="center"/>
          </w:tcPr>
          <w:p w14:paraId="21EE930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BC46B83">
            <w:pPr>
              <w:widowControl/>
              <w:jc w:val="right"/>
              <w:rPr>
                <w:rFonts w:hint="eastAsia" w:ascii="宋体" w:hAnsi="宋体" w:cs="宋体"/>
                <w:color w:val="auto"/>
                <w:kern w:val="0"/>
                <w:szCs w:val="21"/>
                <w:highlight w:val="none"/>
              </w:rPr>
            </w:pPr>
          </w:p>
        </w:tc>
      </w:tr>
      <w:tr w14:paraId="4952E2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6854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2127" w:type="dxa"/>
            <w:gridSpan w:val="2"/>
            <w:shd w:val="clear" w:color="FFFFFF" w:fill="FFFFFF"/>
            <w:noWrap w:val="0"/>
            <w:vAlign w:val="center"/>
          </w:tcPr>
          <w:p w14:paraId="03CF46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滤板</w:t>
            </w:r>
          </w:p>
        </w:tc>
        <w:tc>
          <w:tcPr>
            <w:tcW w:w="2885" w:type="dxa"/>
            <w:shd w:val="clear" w:color="FFFFFF" w:fill="FFFFFF"/>
            <w:noWrap w:val="0"/>
            <w:vAlign w:val="center"/>
          </w:tcPr>
          <w:p w14:paraId="7B5395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一体式现浇滤板</w:t>
            </w:r>
          </w:p>
        </w:tc>
        <w:tc>
          <w:tcPr>
            <w:tcW w:w="1225" w:type="dxa"/>
            <w:shd w:val="clear" w:color="FFFFFF" w:fill="FFFFFF"/>
            <w:noWrap w:val="0"/>
            <w:vAlign w:val="center"/>
          </w:tcPr>
          <w:p w14:paraId="08B257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992" w:type="dxa"/>
            <w:shd w:val="clear" w:color="FFFFFF" w:fill="FFFFFF"/>
            <w:noWrap w:val="0"/>
            <w:vAlign w:val="center"/>
          </w:tcPr>
          <w:p w14:paraId="70A9B81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588</w:t>
            </w:r>
          </w:p>
        </w:tc>
        <w:tc>
          <w:tcPr>
            <w:tcW w:w="610" w:type="dxa"/>
            <w:shd w:val="clear" w:color="FFFFFF" w:fill="FFFFFF"/>
            <w:noWrap w:val="0"/>
            <w:vAlign w:val="center"/>
          </w:tcPr>
          <w:p w14:paraId="6C2B8B8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7A48CF7">
            <w:pPr>
              <w:widowControl/>
              <w:jc w:val="right"/>
              <w:rPr>
                <w:rFonts w:hint="eastAsia" w:ascii="宋体" w:hAnsi="宋体" w:cs="宋体"/>
                <w:color w:val="auto"/>
                <w:kern w:val="0"/>
                <w:szCs w:val="21"/>
                <w:highlight w:val="none"/>
              </w:rPr>
            </w:pPr>
          </w:p>
        </w:tc>
      </w:tr>
      <w:tr w14:paraId="3CC36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09D59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2127" w:type="dxa"/>
            <w:gridSpan w:val="2"/>
            <w:shd w:val="clear" w:color="FFFFFF" w:fill="FFFFFF"/>
            <w:noWrap w:val="0"/>
            <w:vAlign w:val="center"/>
          </w:tcPr>
          <w:p w14:paraId="6A5CF3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管卡</w:t>
            </w:r>
          </w:p>
        </w:tc>
        <w:tc>
          <w:tcPr>
            <w:tcW w:w="2885" w:type="dxa"/>
            <w:shd w:val="clear" w:color="FFFFFF" w:fill="FFFFFF"/>
            <w:noWrap w:val="0"/>
            <w:vAlign w:val="center"/>
          </w:tcPr>
          <w:p w14:paraId="629C57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7F15A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24A0CE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1BAD55F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EAC5242">
            <w:pPr>
              <w:widowControl/>
              <w:jc w:val="right"/>
              <w:rPr>
                <w:rFonts w:hint="eastAsia" w:ascii="宋体" w:hAnsi="宋体" w:cs="宋体"/>
                <w:color w:val="auto"/>
                <w:kern w:val="0"/>
                <w:szCs w:val="21"/>
                <w:highlight w:val="none"/>
              </w:rPr>
            </w:pPr>
          </w:p>
        </w:tc>
      </w:tr>
      <w:tr w14:paraId="3BF941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33541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2127" w:type="dxa"/>
            <w:gridSpan w:val="2"/>
            <w:shd w:val="clear" w:color="FFFFFF" w:fill="FFFFFF"/>
            <w:noWrap w:val="0"/>
            <w:vAlign w:val="center"/>
          </w:tcPr>
          <w:p w14:paraId="19EAE8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管卡</w:t>
            </w:r>
          </w:p>
        </w:tc>
        <w:tc>
          <w:tcPr>
            <w:tcW w:w="2885" w:type="dxa"/>
            <w:shd w:val="clear" w:color="FFFFFF" w:fill="FFFFFF"/>
            <w:noWrap w:val="0"/>
            <w:vAlign w:val="center"/>
          </w:tcPr>
          <w:p w14:paraId="0B359F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0E1FE9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48BFAB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610" w:type="dxa"/>
            <w:shd w:val="clear" w:color="FFFFFF" w:fill="FFFFFF"/>
            <w:noWrap w:val="0"/>
            <w:vAlign w:val="center"/>
          </w:tcPr>
          <w:p w14:paraId="6C55D4B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7C4729A">
            <w:pPr>
              <w:widowControl/>
              <w:jc w:val="right"/>
              <w:rPr>
                <w:rFonts w:hint="eastAsia" w:ascii="宋体" w:hAnsi="宋体" w:cs="宋体"/>
                <w:color w:val="auto"/>
                <w:kern w:val="0"/>
                <w:szCs w:val="21"/>
                <w:highlight w:val="none"/>
              </w:rPr>
            </w:pPr>
          </w:p>
        </w:tc>
      </w:tr>
      <w:tr w14:paraId="613FC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BB6A7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2127" w:type="dxa"/>
            <w:gridSpan w:val="2"/>
            <w:shd w:val="clear" w:color="FFFFFF" w:fill="FFFFFF"/>
            <w:noWrap w:val="0"/>
            <w:vAlign w:val="center"/>
          </w:tcPr>
          <w:p w14:paraId="70FF43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地漏</w:t>
            </w:r>
          </w:p>
        </w:tc>
        <w:tc>
          <w:tcPr>
            <w:tcW w:w="2885" w:type="dxa"/>
            <w:shd w:val="clear" w:color="FFFFFF" w:fill="FFFFFF"/>
            <w:noWrap w:val="0"/>
            <w:vAlign w:val="center"/>
          </w:tcPr>
          <w:p w14:paraId="5DD7D3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p>
        </w:tc>
        <w:tc>
          <w:tcPr>
            <w:tcW w:w="1225" w:type="dxa"/>
            <w:shd w:val="clear" w:color="FFFFFF" w:fill="FFFFFF"/>
            <w:noWrap w:val="0"/>
            <w:vAlign w:val="center"/>
          </w:tcPr>
          <w:p w14:paraId="627B76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7AA23E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62BAE1B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E61A369">
            <w:pPr>
              <w:widowControl/>
              <w:jc w:val="right"/>
              <w:rPr>
                <w:rFonts w:hint="eastAsia" w:ascii="宋体" w:hAnsi="宋体" w:cs="宋体"/>
                <w:color w:val="auto"/>
                <w:kern w:val="0"/>
                <w:szCs w:val="21"/>
                <w:highlight w:val="none"/>
              </w:rPr>
            </w:pPr>
          </w:p>
        </w:tc>
      </w:tr>
      <w:tr w14:paraId="5B560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4008B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2127" w:type="dxa"/>
            <w:gridSpan w:val="2"/>
            <w:shd w:val="clear" w:color="FFFFFF" w:fill="FFFFFF"/>
            <w:noWrap w:val="0"/>
            <w:vAlign w:val="center"/>
          </w:tcPr>
          <w:p w14:paraId="5C47EC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排水管</w:t>
            </w:r>
          </w:p>
        </w:tc>
        <w:tc>
          <w:tcPr>
            <w:tcW w:w="2885" w:type="dxa"/>
            <w:shd w:val="clear" w:color="FFFFFF" w:fill="FFFFFF"/>
            <w:noWrap w:val="0"/>
            <w:vAlign w:val="center"/>
          </w:tcPr>
          <w:p w14:paraId="68A19E4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1.规格：DN150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1D8750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A8DB91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45.83</w:t>
            </w:r>
          </w:p>
        </w:tc>
        <w:tc>
          <w:tcPr>
            <w:tcW w:w="610" w:type="dxa"/>
            <w:shd w:val="clear" w:color="FFFFFF" w:fill="FFFFFF"/>
            <w:noWrap w:val="0"/>
            <w:vAlign w:val="center"/>
          </w:tcPr>
          <w:p w14:paraId="4FF3252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C8774E1">
            <w:pPr>
              <w:widowControl/>
              <w:jc w:val="right"/>
              <w:rPr>
                <w:rFonts w:hint="eastAsia" w:ascii="宋体" w:hAnsi="宋体" w:cs="宋体"/>
                <w:color w:val="auto"/>
                <w:kern w:val="0"/>
                <w:szCs w:val="21"/>
                <w:highlight w:val="none"/>
              </w:rPr>
            </w:pPr>
          </w:p>
        </w:tc>
      </w:tr>
      <w:tr w14:paraId="6BC282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F7132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2127" w:type="dxa"/>
            <w:gridSpan w:val="2"/>
            <w:shd w:val="clear" w:color="FFFFFF" w:fill="FFFFFF"/>
            <w:noWrap w:val="0"/>
            <w:vAlign w:val="center"/>
          </w:tcPr>
          <w:p w14:paraId="362B24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进水渠可调节堰板</w:t>
            </w:r>
          </w:p>
        </w:tc>
        <w:tc>
          <w:tcPr>
            <w:tcW w:w="2885" w:type="dxa"/>
            <w:shd w:val="clear" w:color="FFFFFF" w:fill="FFFFFF"/>
            <w:noWrap w:val="0"/>
            <w:vAlign w:val="center"/>
          </w:tcPr>
          <w:p w14:paraId="6521A4A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1.规格：400×5700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6E4DC5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5EDD837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0" w:type="dxa"/>
            <w:shd w:val="clear" w:color="FFFFFF" w:fill="FFFFFF"/>
            <w:noWrap w:val="0"/>
            <w:vAlign w:val="center"/>
          </w:tcPr>
          <w:p w14:paraId="5B264C9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434A688">
            <w:pPr>
              <w:widowControl/>
              <w:jc w:val="right"/>
              <w:rPr>
                <w:rFonts w:hint="eastAsia" w:ascii="宋体" w:hAnsi="宋体" w:cs="宋体"/>
                <w:color w:val="auto"/>
                <w:kern w:val="0"/>
                <w:szCs w:val="21"/>
                <w:highlight w:val="none"/>
              </w:rPr>
            </w:pPr>
          </w:p>
        </w:tc>
      </w:tr>
      <w:tr w14:paraId="4375E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787EA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2127" w:type="dxa"/>
            <w:gridSpan w:val="2"/>
            <w:shd w:val="clear" w:color="FFFFFF" w:fill="FFFFFF"/>
            <w:noWrap w:val="0"/>
            <w:vAlign w:val="center"/>
          </w:tcPr>
          <w:p w14:paraId="1C72B5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15CAFA3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2CA461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E266B0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2.25</w:t>
            </w:r>
          </w:p>
        </w:tc>
        <w:tc>
          <w:tcPr>
            <w:tcW w:w="610" w:type="dxa"/>
            <w:shd w:val="clear" w:color="FFFFFF" w:fill="FFFFFF"/>
            <w:noWrap w:val="0"/>
            <w:vAlign w:val="center"/>
          </w:tcPr>
          <w:p w14:paraId="5675E50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A21E95C">
            <w:pPr>
              <w:widowControl/>
              <w:jc w:val="right"/>
              <w:rPr>
                <w:rFonts w:hint="eastAsia" w:ascii="宋体" w:hAnsi="宋体" w:cs="宋体"/>
                <w:color w:val="auto"/>
                <w:kern w:val="0"/>
                <w:szCs w:val="21"/>
                <w:highlight w:val="none"/>
              </w:rPr>
            </w:pPr>
          </w:p>
        </w:tc>
      </w:tr>
      <w:tr w14:paraId="4908B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D9FCA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67</w:t>
            </w:r>
          </w:p>
        </w:tc>
        <w:tc>
          <w:tcPr>
            <w:tcW w:w="2127" w:type="dxa"/>
            <w:gridSpan w:val="2"/>
            <w:shd w:val="clear" w:color="FFFFFF" w:fill="FFFFFF"/>
            <w:noWrap w:val="0"/>
            <w:vAlign w:val="center"/>
          </w:tcPr>
          <w:p w14:paraId="46D66D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2885" w:type="dxa"/>
            <w:shd w:val="clear" w:color="FFFFFF" w:fill="FFFFFF"/>
            <w:noWrap w:val="0"/>
            <w:vAlign w:val="center"/>
          </w:tcPr>
          <w:p w14:paraId="6501A0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71080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C8365C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2.26</w:t>
            </w:r>
          </w:p>
        </w:tc>
        <w:tc>
          <w:tcPr>
            <w:tcW w:w="610" w:type="dxa"/>
            <w:shd w:val="clear" w:color="FFFFFF" w:fill="FFFFFF"/>
            <w:noWrap w:val="0"/>
            <w:vAlign w:val="center"/>
          </w:tcPr>
          <w:p w14:paraId="28F1431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4133DB8">
            <w:pPr>
              <w:widowControl/>
              <w:jc w:val="right"/>
              <w:rPr>
                <w:rFonts w:hint="eastAsia" w:ascii="宋体" w:hAnsi="宋体" w:cs="宋体"/>
                <w:color w:val="auto"/>
                <w:kern w:val="0"/>
                <w:szCs w:val="21"/>
                <w:highlight w:val="none"/>
              </w:rPr>
            </w:pPr>
          </w:p>
        </w:tc>
      </w:tr>
      <w:tr w14:paraId="08147A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30DC1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2127" w:type="dxa"/>
            <w:gridSpan w:val="2"/>
            <w:shd w:val="clear" w:color="FFFFFF" w:fill="FFFFFF"/>
            <w:noWrap w:val="0"/>
            <w:vAlign w:val="center"/>
          </w:tcPr>
          <w:p w14:paraId="5D3C6D4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清水出水钢管</w:t>
            </w:r>
          </w:p>
        </w:tc>
        <w:tc>
          <w:tcPr>
            <w:tcW w:w="2885" w:type="dxa"/>
            <w:shd w:val="clear" w:color="FFFFFF" w:fill="FFFFFF"/>
            <w:noWrap w:val="0"/>
            <w:vAlign w:val="center"/>
          </w:tcPr>
          <w:p w14:paraId="782657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F0ECA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823081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10" w:type="dxa"/>
            <w:shd w:val="clear" w:color="FFFFFF" w:fill="FFFFFF"/>
            <w:noWrap w:val="0"/>
            <w:vAlign w:val="center"/>
          </w:tcPr>
          <w:p w14:paraId="3C35437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08CF6BD">
            <w:pPr>
              <w:widowControl/>
              <w:jc w:val="right"/>
              <w:rPr>
                <w:rFonts w:hint="eastAsia" w:ascii="宋体" w:hAnsi="宋体" w:cs="宋体"/>
                <w:color w:val="auto"/>
                <w:kern w:val="0"/>
                <w:szCs w:val="21"/>
                <w:highlight w:val="none"/>
              </w:rPr>
            </w:pPr>
          </w:p>
        </w:tc>
      </w:tr>
      <w:tr w14:paraId="74AB8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C0159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　</w:t>
            </w:r>
          </w:p>
        </w:tc>
        <w:tc>
          <w:tcPr>
            <w:tcW w:w="5012" w:type="dxa"/>
            <w:gridSpan w:val="3"/>
            <w:shd w:val="clear" w:color="FFFFFF" w:fill="FFFFFF"/>
            <w:noWrap w:val="0"/>
            <w:vAlign w:val="center"/>
          </w:tcPr>
          <w:p w14:paraId="43BBB5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排泥池工艺设备工程　　</w:t>
            </w:r>
          </w:p>
        </w:tc>
        <w:tc>
          <w:tcPr>
            <w:tcW w:w="1225" w:type="dxa"/>
            <w:shd w:val="clear" w:color="FFFFFF" w:fill="FFFFFF"/>
            <w:noWrap w:val="0"/>
            <w:vAlign w:val="center"/>
          </w:tcPr>
          <w:p w14:paraId="76054A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41E8B98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762752E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9D19169">
            <w:pPr>
              <w:widowControl/>
              <w:jc w:val="right"/>
              <w:rPr>
                <w:rFonts w:hint="eastAsia" w:ascii="宋体" w:hAnsi="宋体" w:cs="宋体"/>
                <w:color w:val="auto"/>
                <w:kern w:val="0"/>
                <w:szCs w:val="21"/>
                <w:highlight w:val="none"/>
              </w:rPr>
            </w:pPr>
          </w:p>
        </w:tc>
      </w:tr>
      <w:tr w14:paraId="63D9E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232A6D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58BBFCE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潜水泵</w:t>
            </w:r>
          </w:p>
        </w:tc>
        <w:tc>
          <w:tcPr>
            <w:tcW w:w="3169" w:type="dxa"/>
            <w:gridSpan w:val="2"/>
            <w:shd w:val="clear" w:color="FFFFFF" w:fill="FFFFFF"/>
            <w:noWrap w:val="0"/>
            <w:vAlign w:val="center"/>
          </w:tcPr>
          <w:p w14:paraId="51B350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1.流量（m 3 /hr）150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2.扬程（m）14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3.转速（r/min）1460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4.功率（KW）18.5</w:t>
            </w:r>
          </w:p>
        </w:tc>
        <w:tc>
          <w:tcPr>
            <w:tcW w:w="1225" w:type="dxa"/>
            <w:shd w:val="clear" w:color="FFFFFF" w:fill="FFFFFF"/>
            <w:noWrap w:val="0"/>
            <w:vAlign w:val="center"/>
          </w:tcPr>
          <w:p w14:paraId="67C594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251FAB1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0515FDF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AE3267D">
            <w:pPr>
              <w:widowControl/>
              <w:jc w:val="right"/>
              <w:rPr>
                <w:rFonts w:hint="eastAsia" w:ascii="宋体" w:hAnsi="宋体" w:cs="宋体"/>
                <w:color w:val="auto"/>
                <w:kern w:val="0"/>
                <w:szCs w:val="21"/>
                <w:highlight w:val="none"/>
              </w:rPr>
            </w:pPr>
          </w:p>
        </w:tc>
      </w:tr>
      <w:tr w14:paraId="51C12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C9932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5AD552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潜水搅拌机</w:t>
            </w:r>
          </w:p>
        </w:tc>
        <w:tc>
          <w:tcPr>
            <w:tcW w:w="3169" w:type="dxa"/>
            <w:gridSpan w:val="2"/>
            <w:shd w:val="clear" w:color="FFFFFF" w:fill="FFFFFF"/>
            <w:noWrap w:val="0"/>
            <w:vAlign w:val="center"/>
          </w:tcPr>
          <w:p w14:paraId="6DFFE8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1.转速（r/min）960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2.功率（KW）5</w:t>
            </w:r>
          </w:p>
        </w:tc>
        <w:tc>
          <w:tcPr>
            <w:tcW w:w="1225" w:type="dxa"/>
            <w:shd w:val="clear" w:color="FFFFFF" w:fill="FFFFFF"/>
            <w:noWrap w:val="0"/>
            <w:vAlign w:val="center"/>
          </w:tcPr>
          <w:p w14:paraId="1E9A62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1582699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0829E81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4A15905">
            <w:pPr>
              <w:widowControl/>
              <w:jc w:val="right"/>
              <w:rPr>
                <w:rFonts w:hint="eastAsia" w:ascii="宋体" w:hAnsi="宋体" w:cs="宋体"/>
                <w:color w:val="auto"/>
                <w:kern w:val="0"/>
                <w:szCs w:val="21"/>
                <w:highlight w:val="none"/>
              </w:rPr>
            </w:pPr>
          </w:p>
        </w:tc>
      </w:tr>
      <w:tr w14:paraId="2FD59C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E21F4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34B7B3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超声波液位计</w:t>
            </w:r>
          </w:p>
        </w:tc>
        <w:tc>
          <w:tcPr>
            <w:tcW w:w="3169" w:type="dxa"/>
            <w:gridSpan w:val="2"/>
            <w:shd w:val="clear" w:color="FFFFFF" w:fill="FFFFFF"/>
            <w:noWrap w:val="0"/>
            <w:vAlign w:val="center"/>
          </w:tcPr>
          <w:p w14:paraId="2D6613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1.量程（m）0.5~12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2.最小分辨率(mm)1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3.精 度±3%</w:t>
            </w:r>
          </w:p>
        </w:tc>
        <w:tc>
          <w:tcPr>
            <w:tcW w:w="1225" w:type="dxa"/>
            <w:shd w:val="clear" w:color="FFFFFF" w:fill="FFFFFF"/>
            <w:noWrap w:val="0"/>
            <w:vAlign w:val="center"/>
          </w:tcPr>
          <w:p w14:paraId="6DB395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3DAFFF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0545B2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E45D8CD">
            <w:pPr>
              <w:widowControl/>
              <w:jc w:val="right"/>
              <w:rPr>
                <w:rFonts w:hint="eastAsia" w:ascii="宋体" w:hAnsi="宋体" w:cs="宋体"/>
                <w:color w:val="auto"/>
                <w:kern w:val="0"/>
                <w:szCs w:val="21"/>
                <w:highlight w:val="none"/>
              </w:rPr>
            </w:pPr>
          </w:p>
        </w:tc>
      </w:tr>
      <w:tr w14:paraId="3ECFF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714C8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7B28CD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止回阀</w:t>
            </w:r>
          </w:p>
        </w:tc>
        <w:tc>
          <w:tcPr>
            <w:tcW w:w="3169" w:type="dxa"/>
            <w:gridSpan w:val="2"/>
            <w:shd w:val="clear" w:color="FFFFFF" w:fill="FFFFFF"/>
            <w:noWrap w:val="0"/>
            <w:vAlign w:val="center"/>
          </w:tcPr>
          <w:p w14:paraId="780805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1.种类:止回阀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5928E2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5F8F11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5A33D24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5F9740B">
            <w:pPr>
              <w:widowControl/>
              <w:jc w:val="right"/>
              <w:rPr>
                <w:rFonts w:hint="eastAsia" w:ascii="宋体" w:hAnsi="宋体" w:cs="宋体"/>
                <w:color w:val="auto"/>
                <w:kern w:val="0"/>
                <w:szCs w:val="21"/>
                <w:highlight w:val="none"/>
              </w:rPr>
            </w:pPr>
          </w:p>
        </w:tc>
      </w:tr>
      <w:tr w14:paraId="0176B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03E9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6259F3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手动蝶阀</w:t>
            </w:r>
          </w:p>
        </w:tc>
        <w:tc>
          <w:tcPr>
            <w:tcW w:w="3169" w:type="dxa"/>
            <w:gridSpan w:val="2"/>
            <w:shd w:val="clear" w:color="FFFFFF" w:fill="FFFFFF"/>
            <w:noWrap w:val="0"/>
            <w:vAlign w:val="center"/>
          </w:tcPr>
          <w:p w14:paraId="216133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1E576F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F4D46A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AABB1B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8771DF2">
            <w:pPr>
              <w:widowControl/>
              <w:jc w:val="right"/>
              <w:rPr>
                <w:rFonts w:hint="eastAsia" w:ascii="宋体" w:hAnsi="宋体" w:cs="宋体"/>
                <w:color w:val="auto"/>
                <w:kern w:val="0"/>
                <w:szCs w:val="21"/>
                <w:highlight w:val="none"/>
              </w:rPr>
            </w:pPr>
          </w:p>
        </w:tc>
      </w:tr>
      <w:tr w14:paraId="4E8CD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B9266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70C781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手动蝶阀</w:t>
            </w:r>
          </w:p>
        </w:tc>
        <w:tc>
          <w:tcPr>
            <w:tcW w:w="3169" w:type="dxa"/>
            <w:gridSpan w:val="2"/>
            <w:shd w:val="clear" w:color="FFFFFF" w:fill="FFFFFF"/>
            <w:noWrap w:val="0"/>
            <w:vAlign w:val="center"/>
          </w:tcPr>
          <w:p w14:paraId="6C77C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1.种类:蝶阀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52180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C4D240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7098F19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5ACD101">
            <w:pPr>
              <w:widowControl/>
              <w:jc w:val="right"/>
              <w:rPr>
                <w:rFonts w:hint="eastAsia" w:ascii="宋体" w:hAnsi="宋体" w:cs="宋体"/>
                <w:color w:val="auto"/>
                <w:kern w:val="0"/>
                <w:szCs w:val="21"/>
                <w:highlight w:val="none"/>
              </w:rPr>
            </w:pPr>
          </w:p>
        </w:tc>
      </w:tr>
      <w:tr w14:paraId="763FE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1294B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06DFC3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管道伸缩接头</w:t>
            </w:r>
          </w:p>
        </w:tc>
        <w:tc>
          <w:tcPr>
            <w:tcW w:w="3169" w:type="dxa"/>
            <w:gridSpan w:val="2"/>
            <w:shd w:val="clear" w:color="FFFFFF" w:fill="FFFFFF"/>
            <w:noWrap w:val="0"/>
            <w:vAlign w:val="center"/>
          </w:tcPr>
          <w:p w14:paraId="0A555E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0FED64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FCAE5D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2DF1F3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0B1A29E">
            <w:pPr>
              <w:widowControl/>
              <w:jc w:val="right"/>
              <w:rPr>
                <w:rFonts w:hint="eastAsia" w:ascii="宋体" w:hAnsi="宋体" w:cs="宋体"/>
                <w:color w:val="auto"/>
                <w:kern w:val="0"/>
                <w:szCs w:val="21"/>
                <w:highlight w:val="none"/>
              </w:rPr>
            </w:pPr>
          </w:p>
        </w:tc>
      </w:tr>
      <w:tr w14:paraId="4D212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D79A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3" w:type="dxa"/>
            <w:shd w:val="clear" w:color="FFFFFF" w:fill="FFFFFF"/>
            <w:noWrap w:val="0"/>
            <w:vAlign w:val="center"/>
          </w:tcPr>
          <w:p w14:paraId="09012F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管道伸缩接头</w:t>
            </w:r>
          </w:p>
        </w:tc>
        <w:tc>
          <w:tcPr>
            <w:tcW w:w="3169" w:type="dxa"/>
            <w:gridSpan w:val="2"/>
            <w:shd w:val="clear" w:color="FFFFFF" w:fill="FFFFFF"/>
            <w:noWrap w:val="0"/>
            <w:vAlign w:val="center"/>
          </w:tcPr>
          <w:p w14:paraId="230CCB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3FB3A0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7B2115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006CB4F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1A9D926">
            <w:pPr>
              <w:widowControl/>
              <w:jc w:val="right"/>
              <w:rPr>
                <w:rFonts w:hint="eastAsia" w:ascii="宋体" w:hAnsi="宋体" w:cs="宋体"/>
                <w:color w:val="auto"/>
                <w:kern w:val="0"/>
                <w:szCs w:val="21"/>
                <w:highlight w:val="none"/>
              </w:rPr>
            </w:pPr>
          </w:p>
        </w:tc>
      </w:tr>
      <w:tr w14:paraId="4EA0C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6349F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3" w:type="dxa"/>
            <w:shd w:val="clear" w:color="FFFFFF" w:fill="FFFFFF"/>
            <w:noWrap w:val="0"/>
            <w:vAlign w:val="center"/>
          </w:tcPr>
          <w:p w14:paraId="3FEB99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三通</w:t>
            </w:r>
          </w:p>
        </w:tc>
        <w:tc>
          <w:tcPr>
            <w:tcW w:w="3169" w:type="dxa"/>
            <w:gridSpan w:val="2"/>
            <w:shd w:val="clear" w:color="FFFFFF" w:fill="FFFFFF"/>
            <w:noWrap w:val="0"/>
            <w:vAlign w:val="center"/>
          </w:tcPr>
          <w:p w14:paraId="229648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BE4A6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4C10C4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1309503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8E7E9C6">
            <w:pPr>
              <w:widowControl/>
              <w:jc w:val="right"/>
              <w:rPr>
                <w:rFonts w:hint="eastAsia" w:ascii="宋体" w:hAnsi="宋体" w:cs="宋体"/>
                <w:color w:val="auto"/>
                <w:kern w:val="0"/>
                <w:szCs w:val="21"/>
                <w:highlight w:val="none"/>
              </w:rPr>
            </w:pPr>
          </w:p>
        </w:tc>
      </w:tr>
      <w:tr w14:paraId="5585E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302D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3" w:type="dxa"/>
            <w:shd w:val="clear" w:color="FFFFFF" w:fill="FFFFFF"/>
            <w:noWrap w:val="0"/>
            <w:vAlign w:val="center"/>
          </w:tcPr>
          <w:p w14:paraId="4667A6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39AE0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1.规格：DN200 90°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28E3B2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E17C07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65CBDD6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11F8A44">
            <w:pPr>
              <w:widowControl/>
              <w:jc w:val="right"/>
              <w:rPr>
                <w:rFonts w:hint="eastAsia" w:ascii="宋体" w:hAnsi="宋体" w:cs="宋体"/>
                <w:color w:val="auto"/>
                <w:kern w:val="0"/>
                <w:szCs w:val="21"/>
                <w:highlight w:val="none"/>
              </w:rPr>
            </w:pPr>
          </w:p>
        </w:tc>
      </w:tr>
      <w:tr w14:paraId="5D2D53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A8634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3" w:type="dxa"/>
            <w:shd w:val="clear" w:color="FFFFFF" w:fill="FFFFFF"/>
            <w:noWrap w:val="0"/>
            <w:vAlign w:val="center"/>
          </w:tcPr>
          <w:p w14:paraId="4C003C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5C35E4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1.规格：DN150 90°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E6784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BAD1F4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62BF611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37A5BD2">
            <w:pPr>
              <w:widowControl/>
              <w:jc w:val="right"/>
              <w:rPr>
                <w:rFonts w:hint="eastAsia" w:ascii="宋体" w:hAnsi="宋体" w:cs="宋体"/>
                <w:color w:val="auto"/>
                <w:kern w:val="0"/>
                <w:szCs w:val="21"/>
                <w:highlight w:val="none"/>
              </w:rPr>
            </w:pPr>
          </w:p>
        </w:tc>
      </w:tr>
      <w:tr w14:paraId="07BE47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1EFCA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843" w:type="dxa"/>
            <w:shd w:val="clear" w:color="FFFFFF" w:fill="FFFFFF"/>
            <w:noWrap w:val="0"/>
            <w:vAlign w:val="center"/>
          </w:tcPr>
          <w:p w14:paraId="06A139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偏心异径管</w:t>
            </w:r>
          </w:p>
        </w:tc>
        <w:tc>
          <w:tcPr>
            <w:tcW w:w="3169" w:type="dxa"/>
            <w:gridSpan w:val="2"/>
            <w:shd w:val="clear" w:color="FFFFFF" w:fill="FFFFFF"/>
            <w:noWrap w:val="0"/>
            <w:vAlign w:val="center"/>
          </w:tcPr>
          <w:p w14:paraId="02CCF9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1.规格：DN200×DN150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7C8C1C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124653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30BC191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E6F39E5">
            <w:pPr>
              <w:widowControl/>
              <w:jc w:val="right"/>
              <w:rPr>
                <w:rFonts w:hint="eastAsia" w:ascii="宋体" w:hAnsi="宋体" w:cs="宋体"/>
                <w:color w:val="auto"/>
                <w:kern w:val="0"/>
                <w:szCs w:val="21"/>
                <w:highlight w:val="none"/>
              </w:rPr>
            </w:pPr>
          </w:p>
        </w:tc>
      </w:tr>
      <w:tr w14:paraId="5897CA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1068A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843" w:type="dxa"/>
            <w:shd w:val="clear" w:color="FFFFFF" w:fill="FFFFFF"/>
            <w:noWrap w:val="0"/>
            <w:vAlign w:val="center"/>
          </w:tcPr>
          <w:p w14:paraId="220B58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管道支架</w:t>
            </w:r>
          </w:p>
        </w:tc>
        <w:tc>
          <w:tcPr>
            <w:tcW w:w="3169" w:type="dxa"/>
            <w:gridSpan w:val="2"/>
            <w:shd w:val="clear" w:color="FFFFFF" w:fill="FFFFFF"/>
            <w:noWrap w:val="0"/>
            <w:vAlign w:val="center"/>
          </w:tcPr>
          <w:p w14:paraId="60D9FD4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C8A3A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5DF7C1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384DF3C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B702E07">
            <w:pPr>
              <w:widowControl/>
              <w:jc w:val="right"/>
              <w:rPr>
                <w:rFonts w:hint="eastAsia" w:ascii="宋体" w:hAnsi="宋体" w:cs="宋体"/>
                <w:color w:val="auto"/>
                <w:kern w:val="0"/>
                <w:szCs w:val="21"/>
                <w:highlight w:val="none"/>
              </w:rPr>
            </w:pPr>
          </w:p>
        </w:tc>
      </w:tr>
      <w:tr w14:paraId="1B41C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39D62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843" w:type="dxa"/>
            <w:shd w:val="clear" w:color="FFFFFF" w:fill="FFFFFF"/>
            <w:noWrap w:val="0"/>
            <w:vAlign w:val="center"/>
          </w:tcPr>
          <w:p w14:paraId="41FA0A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钢管</w:t>
            </w:r>
          </w:p>
        </w:tc>
        <w:tc>
          <w:tcPr>
            <w:tcW w:w="3169" w:type="dxa"/>
            <w:gridSpan w:val="2"/>
            <w:shd w:val="clear" w:color="FFFFFF" w:fill="FFFFFF"/>
            <w:noWrap w:val="0"/>
            <w:vAlign w:val="center"/>
          </w:tcPr>
          <w:p w14:paraId="5D147C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7E9B4D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455B68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610" w:type="dxa"/>
            <w:shd w:val="clear" w:color="FFFFFF" w:fill="FFFFFF"/>
            <w:noWrap w:val="0"/>
            <w:vAlign w:val="center"/>
          </w:tcPr>
          <w:p w14:paraId="3FB74EC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1E3BEF">
            <w:pPr>
              <w:widowControl/>
              <w:jc w:val="right"/>
              <w:rPr>
                <w:rFonts w:hint="eastAsia" w:ascii="宋体" w:hAnsi="宋体" w:cs="宋体"/>
                <w:color w:val="auto"/>
                <w:kern w:val="0"/>
                <w:szCs w:val="21"/>
                <w:highlight w:val="none"/>
              </w:rPr>
            </w:pPr>
          </w:p>
        </w:tc>
      </w:tr>
      <w:tr w14:paraId="1988A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5A25C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843" w:type="dxa"/>
            <w:shd w:val="clear" w:color="FFFFFF" w:fill="FFFFFF"/>
            <w:noWrap w:val="0"/>
            <w:vAlign w:val="center"/>
          </w:tcPr>
          <w:p w14:paraId="2804E5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钢管</w:t>
            </w:r>
          </w:p>
        </w:tc>
        <w:tc>
          <w:tcPr>
            <w:tcW w:w="3169" w:type="dxa"/>
            <w:gridSpan w:val="2"/>
            <w:shd w:val="clear" w:color="FFFFFF" w:fill="FFFFFF"/>
            <w:noWrap w:val="0"/>
            <w:vAlign w:val="center"/>
          </w:tcPr>
          <w:p w14:paraId="758B10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15FE0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EA6F42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17.66</w:t>
            </w:r>
          </w:p>
        </w:tc>
        <w:tc>
          <w:tcPr>
            <w:tcW w:w="610" w:type="dxa"/>
            <w:shd w:val="clear" w:color="FFFFFF" w:fill="FFFFFF"/>
            <w:noWrap w:val="0"/>
            <w:vAlign w:val="center"/>
          </w:tcPr>
          <w:p w14:paraId="6001AE7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91DE1A7">
            <w:pPr>
              <w:widowControl/>
              <w:jc w:val="right"/>
              <w:rPr>
                <w:rFonts w:hint="eastAsia" w:ascii="宋体" w:hAnsi="宋体" w:cs="宋体"/>
                <w:color w:val="auto"/>
                <w:kern w:val="0"/>
                <w:szCs w:val="21"/>
                <w:highlight w:val="none"/>
              </w:rPr>
            </w:pPr>
          </w:p>
        </w:tc>
      </w:tr>
      <w:tr w14:paraId="7D41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8A483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843" w:type="dxa"/>
            <w:shd w:val="clear" w:color="FFFFFF" w:fill="FFFFFF"/>
            <w:noWrap w:val="0"/>
            <w:vAlign w:val="center"/>
          </w:tcPr>
          <w:p w14:paraId="5C3D9E9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钢管</w:t>
            </w:r>
          </w:p>
        </w:tc>
        <w:tc>
          <w:tcPr>
            <w:tcW w:w="3169" w:type="dxa"/>
            <w:gridSpan w:val="2"/>
            <w:shd w:val="clear" w:color="FFFFFF" w:fill="FFFFFF"/>
            <w:noWrap w:val="0"/>
            <w:vAlign w:val="center"/>
          </w:tcPr>
          <w:p w14:paraId="0F11966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5076A1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25F3CF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27.672</w:t>
            </w:r>
          </w:p>
        </w:tc>
        <w:tc>
          <w:tcPr>
            <w:tcW w:w="610" w:type="dxa"/>
            <w:shd w:val="clear" w:color="FFFFFF" w:fill="FFFFFF"/>
            <w:noWrap w:val="0"/>
            <w:vAlign w:val="center"/>
          </w:tcPr>
          <w:p w14:paraId="3F5E2D3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2343848">
            <w:pPr>
              <w:widowControl/>
              <w:jc w:val="right"/>
              <w:rPr>
                <w:rFonts w:hint="eastAsia" w:ascii="宋体" w:hAnsi="宋体" w:cs="宋体"/>
                <w:color w:val="auto"/>
                <w:kern w:val="0"/>
                <w:szCs w:val="21"/>
                <w:highlight w:val="none"/>
              </w:rPr>
            </w:pPr>
          </w:p>
        </w:tc>
      </w:tr>
      <w:tr w14:paraId="254F8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15576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43" w:type="dxa"/>
            <w:shd w:val="clear" w:color="FFFFFF" w:fill="FFFFFF"/>
            <w:noWrap w:val="0"/>
            <w:vAlign w:val="center"/>
          </w:tcPr>
          <w:p w14:paraId="60FAF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PVC管</w:t>
            </w:r>
          </w:p>
        </w:tc>
        <w:tc>
          <w:tcPr>
            <w:tcW w:w="3169" w:type="dxa"/>
            <w:gridSpan w:val="2"/>
            <w:shd w:val="clear" w:color="FFFFFF" w:fill="FFFFFF"/>
            <w:noWrap w:val="0"/>
            <w:vAlign w:val="center"/>
          </w:tcPr>
          <w:p w14:paraId="153902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082692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29BF6B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3A3917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88A0986">
            <w:pPr>
              <w:widowControl/>
              <w:jc w:val="right"/>
              <w:rPr>
                <w:rFonts w:hint="eastAsia" w:ascii="宋体" w:hAnsi="宋体" w:cs="宋体"/>
                <w:color w:val="auto"/>
                <w:kern w:val="0"/>
                <w:szCs w:val="21"/>
                <w:highlight w:val="none"/>
              </w:rPr>
            </w:pPr>
          </w:p>
        </w:tc>
      </w:tr>
      <w:tr w14:paraId="48777E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C01B4BC">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4102736C">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201CD547">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3EF112C7">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41418AF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FA02DB4">
            <w:pPr>
              <w:widowControl/>
              <w:jc w:val="right"/>
              <w:rPr>
                <w:rFonts w:hint="eastAsia" w:ascii="宋体" w:hAnsi="宋体" w:cs="宋体"/>
                <w:color w:val="auto"/>
                <w:kern w:val="0"/>
                <w:szCs w:val="21"/>
                <w:highlight w:val="none"/>
              </w:rPr>
            </w:pPr>
          </w:p>
        </w:tc>
      </w:tr>
      <w:tr w14:paraId="3F3C5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3" w:type="dxa"/>
            <w:shd w:val="clear" w:color="FFFFFF" w:fill="FFFFFF"/>
            <w:noWrap w:val="0"/>
            <w:vAlign w:val="center"/>
          </w:tcPr>
          <w:p w14:paraId="3A8144E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w:t>
            </w:r>
          </w:p>
        </w:tc>
        <w:tc>
          <w:tcPr>
            <w:tcW w:w="5012" w:type="dxa"/>
            <w:gridSpan w:val="3"/>
            <w:shd w:val="clear" w:color="FFFFFF" w:fill="FFFFFF"/>
            <w:noWrap w:val="0"/>
            <w:vAlign w:val="center"/>
          </w:tcPr>
          <w:p w14:paraId="1E81EC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污泥浓缩池工艺设备工程</w:t>
            </w:r>
          </w:p>
        </w:tc>
        <w:tc>
          <w:tcPr>
            <w:tcW w:w="1225" w:type="dxa"/>
            <w:shd w:val="clear" w:color="FFFFFF" w:fill="FFFFFF"/>
            <w:noWrap w:val="0"/>
            <w:vAlign w:val="center"/>
          </w:tcPr>
          <w:p w14:paraId="68F4893C">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61199204">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514F787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E58A709">
            <w:pPr>
              <w:widowControl/>
              <w:jc w:val="right"/>
              <w:rPr>
                <w:rFonts w:hint="eastAsia" w:ascii="宋体" w:hAnsi="宋体" w:cs="宋体"/>
                <w:color w:val="auto"/>
                <w:kern w:val="0"/>
                <w:szCs w:val="21"/>
                <w:highlight w:val="none"/>
              </w:rPr>
            </w:pPr>
          </w:p>
        </w:tc>
      </w:tr>
      <w:tr w14:paraId="3CF4E4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71422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135A3C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周边传动全桥式浓缩刮泥机</w:t>
            </w:r>
          </w:p>
        </w:tc>
        <w:tc>
          <w:tcPr>
            <w:tcW w:w="3169" w:type="dxa"/>
            <w:gridSpan w:val="2"/>
            <w:shd w:val="clear" w:color="FFFFFF" w:fill="FFFFFF"/>
            <w:noWrap w:val="0"/>
            <w:vAlign w:val="center"/>
          </w:tcPr>
          <w:p w14:paraId="1B137E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1.浓缩池直径18m,功率3.0kw</w:t>
            </w:r>
          </w:p>
        </w:tc>
        <w:tc>
          <w:tcPr>
            <w:tcW w:w="1225" w:type="dxa"/>
            <w:shd w:val="clear" w:color="FFFFFF" w:fill="FFFFFF"/>
            <w:noWrap w:val="0"/>
            <w:vAlign w:val="center"/>
          </w:tcPr>
          <w:p w14:paraId="159206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117FE8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01BFD4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BEDAAF8">
            <w:pPr>
              <w:widowControl/>
              <w:jc w:val="right"/>
              <w:rPr>
                <w:rFonts w:hint="eastAsia" w:ascii="宋体" w:hAnsi="宋体" w:cs="宋体"/>
                <w:color w:val="auto"/>
                <w:kern w:val="0"/>
                <w:szCs w:val="21"/>
                <w:highlight w:val="none"/>
              </w:rPr>
            </w:pPr>
          </w:p>
        </w:tc>
      </w:tr>
      <w:tr w14:paraId="5E32A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20361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7E40ED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污泥浓度计</w:t>
            </w:r>
          </w:p>
        </w:tc>
        <w:tc>
          <w:tcPr>
            <w:tcW w:w="3169" w:type="dxa"/>
            <w:gridSpan w:val="2"/>
            <w:shd w:val="clear" w:color="FFFFFF" w:fill="FFFFFF"/>
            <w:noWrap w:val="0"/>
            <w:vAlign w:val="center"/>
          </w:tcPr>
          <w:p w14:paraId="64C28A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1.范围：0~50000mg/L，精度：±1%</w:t>
            </w:r>
          </w:p>
        </w:tc>
        <w:tc>
          <w:tcPr>
            <w:tcW w:w="1225" w:type="dxa"/>
            <w:shd w:val="clear" w:color="FFFFFF" w:fill="FFFFFF"/>
            <w:noWrap w:val="0"/>
            <w:vAlign w:val="center"/>
          </w:tcPr>
          <w:p w14:paraId="7555C1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8D87F0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D0D873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B2E628A">
            <w:pPr>
              <w:widowControl/>
              <w:jc w:val="right"/>
              <w:rPr>
                <w:rFonts w:hint="eastAsia" w:ascii="宋体" w:hAnsi="宋体" w:cs="宋体"/>
                <w:color w:val="auto"/>
                <w:kern w:val="0"/>
                <w:szCs w:val="21"/>
                <w:highlight w:val="none"/>
              </w:rPr>
            </w:pPr>
          </w:p>
        </w:tc>
      </w:tr>
      <w:tr w14:paraId="03714F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BC93D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02F38A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手动内衬胶软密封闸阀</w:t>
            </w:r>
          </w:p>
        </w:tc>
        <w:tc>
          <w:tcPr>
            <w:tcW w:w="3169" w:type="dxa"/>
            <w:gridSpan w:val="2"/>
            <w:shd w:val="clear" w:color="FFFFFF" w:fill="FFFFFF"/>
            <w:noWrap w:val="0"/>
            <w:vAlign w:val="center"/>
          </w:tcPr>
          <w:p w14:paraId="5C1745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C0F76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623FF5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53D0A91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C73ACBE">
            <w:pPr>
              <w:widowControl/>
              <w:jc w:val="right"/>
              <w:rPr>
                <w:rFonts w:hint="eastAsia" w:ascii="宋体" w:hAnsi="宋体" w:cs="宋体"/>
                <w:color w:val="auto"/>
                <w:kern w:val="0"/>
                <w:szCs w:val="21"/>
                <w:highlight w:val="none"/>
              </w:rPr>
            </w:pPr>
          </w:p>
        </w:tc>
      </w:tr>
      <w:tr w14:paraId="3F48B2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DCF79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3020D2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手动内衬胶软密封闸阀</w:t>
            </w:r>
          </w:p>
        </w:tc>
        <w:tc>
          <w:tcPr>
            <w:tcW w:w="3169" w:type="dxa"/>
            <w:gridSpan w:val="2"/>
            <w:shd w:val="clear" w:color="FFFFFF" w:fill="FFFFFF"/>
            <w:noWrap w:val="0"/>
            <w:vAlign w:val="center"/>
          </w:tcPr>
          <w:p w14:paraId="0FAB90A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604B1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546497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10" w:type="dxa"/>
            <w:shd w:val="clear" w:color="FFFFFF" w:fill="FFFFFF"/>
            <w:noWrap w:val="0"/>
            <w:vAlign w:val="center"/>
          </w:tcPr>
          <w:p w14:paraId="2CFE92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6D17A70">
            <w:pPr>
              <w:widowControl/>
              <w:jc w:val="right"/>
              <w:rPr>
                <w:rFonts w:hint="eastAsia" w:ascii="宋体" w:hAnsi="宋体" w:cs="宋体"/>
                <w:color w:val="auto"/>
                <w:kern w:val="0"/>
                <w:szCs w:val="21"/>
                <w:highlight w:val="none"/>
              </w:rPr>
            </w:pPr>
          </w:p>
        </w:tc>
      </w:tr>
      <w:tr w14:paraId="3A2CB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59C17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69BB197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电动内衬胶软密封闸阀</w:t>
            </w:r>
          </w:p>
        </w:tc>
        <w:tc>
          <w:tcPr>
            <w:tcW w:w="3169" w:type="dxa"/>
            <w:gridSpan w:val="2"/>
            <w:shd w:val="clear" w:color="FFFFFF" w:fill="FFFFFF"/>
            <w:noWrap w:val="0"/>
            <w:vAlign w:val="center"/>
          </w:tcPr>
          <w:p w14:paraId="228BFE5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9D207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6B927C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0B3BB0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69A4F1F">
            <w:pPr>
              <w:widowControl/>
              <w:jc w:val="right"/>
              <w:rPr>
                <w:rFonts w:hint="eastAsia" w:ascii="宋体" w:hAnsi="宋体" w:cs="宋体"/>
                <w:color w:val="auto"/>
                <w:kern w:val="0"/>
                <w:szCs w:val="21"/>
                <w:highlight w:val="none"/>
              </w:rPr>
            </w:pPr>
          </w:p>
        </w:tc>
      </w:tr>
      <w:tr w14:paraId="2EE8B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57967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7651FA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手动内衬胶软密封闸阀</w:t>
            </w:r>
          </w:p>
        </w:tc>
        <w:tc>
          <w:tcPr>
            <w:tcW w:w="3169" w:type="dxa"/>
            <w:gridSpan w:val="2"/>
            <w:shd w:val="clear" w:color="FFFFFF" w:fill="FFFFFF"/>
            <w:noWrap w:val="0"/>
            <w:vAlign w:val="center"/>
          </w:tcPr>
          <w:p w14:paraId="36272F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57422C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8F544C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204E038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312DE33">
            <w:pPr>
              <w:widowControl/>
              <w:jc w:val="right"/>
              <w:rPr>
                <w:rFonts w:hint="eastAsia" w:ascii="宋体" w:hAnsi="宋体" w:cs="宋体"/>
                <w:color w:val="auto"/>
                <w:kern w:val="0"/>
                <w:szCs w:val="21"/>
                <w:highlight w:val="none"/>
              </w:rPr>
            </w:pPr>
          </w:p>
        </w:tc>
      </w:tr>
      <w:tr w14:paraId="2E370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627E4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2B0ED1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手动内衬胶软密封闸阀</w:t>
            </w:r>
          </w:p>
        </w:tc>
        <w:tc>
          <w:tcPr>
            <w:tcW w:w="3169" w:type="dxa"/>
            <w:gridSpan w:val="2"/>
            <w:shd w:val="clear" w:color="FFFFFF" w:fill="FFFFFF"/>
            <w:noWrap w:val="0"/>
            <w:vAlign w:val="center"/>
          </w:tcPr>
          <w:p w14:paraId="59198BD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DN150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5508D8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39DA65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E083E1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49606B8">
            <w:pPr>
              <w:widowControl/>
              <w:jc w:val="right"/>
              <w:rPr>
                <w:rFonts w:hint="eastAsia" w:ascii="宋体" w:hAnsi="宋体" w:cs="宋体"/>
                <w:color w:val="auto"/>
                <w:kern w:val="0"/>
                <w:szCs w:val="21"/>
                <w:highlight w:val="none"/>
              </w:rPr>
            </w:pPr>
          </w:p>
        </w:tc>
      </w:tr>
      <w:tr w14:paraId="3E72E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4B85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3" w:type="dxa"/>
            <w:shd w:val="clear" w:color="FFFFFF" w:fill="FFFFFF"/>
            <w:noWrap w:val="0"/>
            <w:vAlign w:val="center"/>
          </w:tcPr>
          <w:p w14:paraId="70F674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手动球阀</w:t>
            </w:r>
          </w:p>
        </w:tc>
        <w:tc>
          <w:tcPr>
            <w:tcW w:w="3169" w:type="dxa"/>
            <w:gridSpan w:val="2"/>
            <w:shd w:val="clear" w:color="FFFFFF" w:fill="FFFFFF"/>
            <w:noWrap w:val="0"/>
            <w:vAlign w:val="center"/>
          </w:tcPr>
          <w:p w14:paraId="0898F7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1.种类:球阀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2.材质及规格:UPVC 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7BCD6F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EBD227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1B707B2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A5DC12D">
            <w:pPr>
              <w:widowControl/>
              <w:jc w:val="right"/>
              <w:rPr>
                <w:rFonts w:hint="eastAsia" w:ascii="宋体" w:hAnsi="宋体" w:cs="宋体"/>
                <w:color w:val="auto"/>
                <w:kern w:val="0"/>
                <w:szCs w:val="21"/>
                <w:highlight w:val="none"/>
              </w:rPr>
            </w:pPr>
          </w:p>
        </w:tc>
      </w:tr>
      <w:tr w14:paraId="1C3BC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C40E2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3" w:type="dxa"/>
            <w:shd w:val="clear" w:color="FFFFFF" w:fill="FFFFFF"/>
            <w:noWrap w:val="0"/>
            <w:vAlign w:val="center"/>
          </w:tcPr>
          <w:p w14:paraId="4D23B2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止回阀</w:t>
            </w:r>
          </w:p>
        </w:tc>
        <w:tc>
          <w:tcPr>
            <w:tcW w:w="3169" w:type="dxa"/>
            <w:gridSpan w:val="2"/>
            <w:shd w:val="clear" w:color="FFFFFF" w:fill="FFFFFF"/>
            <w:noWrap w:val="0"/>
            <w:vAlign w:val="center"/>
          </w:tcPr>
          <w:p w14:paraId="4BD475B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1.种类:止回阀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2.材质及规格:UPVC 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29CA6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B5A885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71949B8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8486E42">
            <w:pPr>
              <w:widowControl/>
              <w:jc w:val="right"/>
              <w:rPr>
                <w:rFonts w:hint="eastAsia" w:ascii="宋体" w:hAnsi="宋体" w:cs="宋体"/>
                <w:color w:val="auto"/>
                <w:kern w:val="0"/>
                <w:szCs w:val="21"/>
                <w:highlight w:val="none"/>
              </w:rPr>
            </w:pPr>
          </w:p>
        </w:tc>
      </w:tr>
      <w:tr w14:paraId="6E8E7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208C9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3" w:type="dxa"/>
            <w:shd w:val="clear" w:color="FFFFFF" w:fill="FFFFFF"/>
            <w:noWrap w:val="0"/>
            <w:vAlign w:val="center"/>
          </w:tcPr>
          <w:p w14:paraId="0E901F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1CCDD6F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292BA4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44C6BB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8.15</w:t>
            </w:r>
          </w:p>
        </w:tc>
        <w:tc>
          <w:tcPr>
            <w:tcW w:w="610" w:type="dxa"/>
            <w:shd w:val="clear" w:color="FFFFFF" w:fill="FFFFFF"/>
            <w:noWrap w:val="0"/>
            <w:vAlign w:val="center"/>
          </w:tcPr>
          <w:p w14:paraId="3759753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3BA35AA">
            <w:pPr>
              <w:widowControl/>
              <w:jc w:val="right"/>
              <w:rPr>
                <w:rFonts w:hint="eastAsia" w:ascii="宋体" w:hAnsi="宋体" w:cs="宋体"/>
                <w:color w:val="auto"/>
                <w:kern w:val="0"/>
                <w:szCs w:val="21"/>
                <w:highlight w:val="none"/>
              </w:rPr>
            </w:pPr>
          </w:p>
        </w:tc>
      </w:tr>
      <w:tr w14:paraId="6975B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1C5D8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3" w:type="dxa"/>
            <w:shd w:val="clear" w:color="FFFFFF" w:fill="FFFFFF"/>
            <w:noWrap w:val="0"/>
            <w:vAlign w:val="center"/>
          </w:tcPr>
          <w:p w14:paraId="32DA213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0F7C5E5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43C23B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DD8330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14.16</w:t>
            </w:r>
          </w:p>
        </w:tc>
        <w:tc>
          <w:tcPr>
            <w:tcW w:w="610" w:type="dxa"/>
            <w:shd w:val="clear" w:color="FFFFFF" w:fill="FFFFFF"/>
            <w:noWrap w:val="0"/>
            <w:vAlign w:val="center"/>
          </w:tcPr>
          <w:p w14:paraId="30C1105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F7DC014">
            <w:pPr>
              <w:widowControl/>
              <w:jc w:val="right"/>
              <w:rPr>
                <w:rFonts w:hint="eastAsia" w:ascii="宋体" w:hAnsi="宋体" w:cs="宋体"/>
                <w:color w:val="auto"/>
                <w:kern w:val="0"/>
                <w:szCs w:val="21"/>
                <w:highlight w:val="none"/>
              </w:rPr>
            </w:pPr>
          </w:p>
        </w:tc>
      </w:tr>
      <w:tr w14:paraId="17505A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B569A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843" w:type="dxa"/>
            <w:shd w:val="clear" w:color="FFFFFF" w:fill="FFFFFF"/>
            <w:noWrap w:val="0"/>
            <w:vAlign w:val="center"/>
          </w:tcPr>
          <w:p w14:paraId="46D5FE8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1A8051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B4855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26B51B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19.8</w:t>
            </w:r>
          </w:p>
        </w:tc>
        <w:tc>
          <w:tcPr>
            <w:tcW w:w="610" w:type="dxa"/>
            <w:shd w:val="clear" w:color="FFFFFF" w:fill="FFFFFF"/>
            <w:noWrap w:val="0"/>
            <w:vAlign w:val="center"/>
          </w:tcPr>
          <w:p w14:paraId="1C1AEB1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AD7E999">
            <w:pPr>
              <w:widowControl/>
              <w:jc w:val="right"/>
              <w:rPr>
                <w:rFonts w:hint="eastAsia" w:ascii="宋体" w:hAnsi="宋体" w:cs="宋体"/>
                <w:color w:val="auto"/>
                <w:kern w:val="0"/>
                <w:szCs w:val="21"/>
                <w:highlight w:val="none"/>
              </w:rPr>
            </w:pPr>
          </w:p>
        </w:tc>
      </w:tr>
      <w:tr w14:paraId="41CB2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793C0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843" w:type="dxa"/>
            <w:shd w:val="clear" w:color="FFFFFF" w:fill="FFFFFF"/>
            <w:noWrap w:val="0"/>
            <w:vAlign w:val="center"/>
          </w:tcPr>
          <w:p w14:paraId="1B4BF77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4F68FCA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90°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FEF5F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C7656F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EA154E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1927CBC">
            <w:pPr>
              <w:widowControl/>
              <w:jc w:val="right"/>
              <w:rPr>
                <w:rFonts w:hint="eastAsia" w:ascii="宋体" w:hAnsi="宋体" w:cs="宋体"/>
                <w:color w:val="auto"/>
                <w:kern w:val="0"/>
                <w:szCs w:val="21"/>
                <w:highlight w:val="none"/>
              </w:rPr>
            </w:pPr>
          </w:p>
        </w:tc>
      </w:tr>
      <w:tr w14:paraId="5047D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EED37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843" w:type="dxa"/>
            <w:shd w:val="clear" w:color="FFFFFF" w:fill="FFFFFF"/>
            <w:noWrap w:val="0"/>
            <w:vAlign w:val="center"/>
          </w:tcPr>
          <w:p w14:paraId="73CACE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64966F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04F7F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DD49AC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10" w:type="dxa"/>
            <w:shd w:val="clear" w:color="FFFFFF" w:fill="FFFFFF"/>
            <w:noWrap w:val="0"/>
            <w:vAlign w:val="center"/>
          </w:tcPr>
          <w:p w14:paraId="512BA6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1F13433">
            <w:pPr>
              <w:widowControl/>
              <w:jc w:val="right"/>
              <w:rPr>
                <w:rFonts w:hint="eastAsia" w:ascii="宋体" w:hAnsi="宋体" w:cs="宋体"/>
                <w:color w:val="auto"/>
                <w:kern w:val="0"/>
                <w:szCs w:val="21"/>
                <w:highlight w:val="none"/>
              </w:rPr>
            </w:pPr>
          </w:p>
        </w:tc>
      </w:tr>
      <w:tr w14:paraId="77B01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29C8D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843" w:type="dxa"/>
            <w:shd w:val="clear" w:color="FFFFFF" w:fill="FFFFFF"/>
            <w:noWrap w:val="0"/>
            <w:vAlign w:val="center"/>
          </w:tcPr>
          <w:p w14:paraId="68E3B3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15A09F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3BE73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467412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B67DB0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7547C7F">
            <w:pPr>
              <w:widowControl/>
              <w:jc w:val="right"/>
              <w:rPr>
                <w:rFonts w:hint="eastAsia" w:ascii="宋体" w:hAnsi="宋体" w:cs="宋体"/>
                <w:color w:val="auto"/>
                <w:kern w:val="0"/>
                <w:szCs w:val="21"/>
                <w:highlight w:val="none"/>
              </w:rPr>
            </w:pPr>
          </w:p>
        </w:tc>
      </w:tr>
      <w:tr w14:paraId="28E39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0F4FD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843" w:type="dxa"/>
            <w:shd w:val="clear" w:color="FFFFFF" w:fill="FFFFFF"/>
            <w:noWrap w:val="0"/>
            <w:vAlign w:val="center"/>
          </w:tcPr>
          <w:p w14:paraId="2E9B3C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10121F7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1.规格：DN160 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DDA46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527120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9056CE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C6CF242">
            <w:pPr>
              <w:widowControl/>
              <w:jc w:val="right"/>
              <w:rPr>
                <w:rFonts w:hint="eastAsia" w:ascii="宋体" w:hAnsi="宋体" w:cs="宋体"/>
                <w:color w:val="auto"/>
                <w:kern w:val="0"/>
                <w:szCs w:val="21"/>
                <w:highlight w:val="none"/>
              </w:rPr>
            </w:pPr>
          </w:p>
        </w:tc>
      </w:tr>
      <w:tr w14:paraId="0852E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5BE4A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43" w:type="dxa"/>
            <w:shd w:val="clear" w:color="FFFFFF" w:fill="FFFFFF"/>
            <w:noWrap w:val="0"/>
            <w:vAlign w:val="center"/>
          </w:tcPr>
          <w:p w14:paraId="0F1895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789DE6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 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9B1E6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4AE643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10" w:type="dxa"/>
            <w:shd w:val="clear" w:color="FFFFFF" w:fill="FFFFFF"/>
            <w:noWrap w:val="0"/>
            <w:vAlign w:val="center"/>
          </w:tcPr>
          <w:p w14:paraId="511ACC4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221E18F">
            <w:pPr>
              <w:widowControl/>
              <w:jc w:val="right"/>
              <w:rPr>
                <w:rFonts w:hint="eastAsia" w:ascii="宋体" w:hAnsi="宋体" w:cs="宋体"/>
                <w:color w:val="auto"/>
                <w:kern w:val="0"/>
                <w:szCs w:val="21"/>
                <w:highlight w:val="none"/>
              </w:rPr>
            </w:pPr>
          </w:p>
        </w:tc>
      </w:tr>
      <w:tr w14:paraId="3BD5A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4D8CE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43" w:type="dxa"/>
            <w:shd w:val="clear" w:color="FFFFFF" w:fill="FFFFFF"/>
            <w:noWrap w:val="0"/>
            <w:vAlign w:val="center"/>
          </w:tcPr>
          <w:p w14:paraId="1D9941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三法兰三通</w:t>
            </w:r>
          </w:p>
        </w:tc>
        <w:tc>
          <w:tcPr>
            <w:tcW w:w="3169" w:type="dxa"/>
            <w:gridSpan w:val="2"/>
            <w:shd w:val="clear" w:color="FFFFFF" w:fill="FFFFFF"/>
            <w:noWrap w:val="0"/>
            <w:vAlign w:val="center"/>
          </w:tcPr>
          <w:p w14:paraId="162508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B19C7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0D44EF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57EA78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28FC70C">
            <w:pPr>
              <w:widowControl/>
              <w:jc w:val="right"/>
              <w:rPr>
                <w:rFonts w:hint="eastAsia" w:ascii="宋体" w:hAnsi="宋体" w:cs="宋体"/>
                <w:color w:val="auto"/>
                <w:kern w:val="0"/>
                <w:szCs w:val="21"/>
                <w:highlight w:val="none"/>
              </w:rPr>
            </w:pPr>
          </w:p>
        </w:tc>
      </w:tr>
      <w:tr w14:paraId="7ACEE5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03FB0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43" w:type="dxa"/>
            <w:shd w:val="clear" w:color="FFFFFF" w:fill="FFFFFF"/>
            <w:noWrap w:val="0"/>
            <w:vAlign w:val="center"/>
          </w:tcPr>
          <w:p w14:paraId="315A18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双法兰三通</w:t>
            </w:r>
          </w:p>
        </w:tc>
        <w:tc>
          <w:tcPr>
            <w:tcW w:w="3169" w:type="dxa"/>
            <w:gridSpan w:val="2"/>
            <w:shd w:val="clear" w:color="FFFFFF" w:fill="FFFFFF"/>
            <w:noWrap w:val="0"/>
            <w:vAlign w:val="center"/>
          </w:tcPr>
          <w:p w14:paraId="2A508F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39E141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86E5F0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D032E9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CA39001">
            <w:pPr>
              <w:widowControl/>
              <w:jc w:val="right"/>
              <w:rPr>
                <w:rFonts w:hint="eastAsia" w:ascii="宋体" w:hAnsi="宋体" w:cs="宋体"/>
                <w:color w:val="auto"/>
                <w:kern w:val="0"/>
                <w:szCs w:val="21"/>
                <w:highlight w:val="none"/>
              </w:rPr>
            </w:pPr>
          </w:p>
        </w:tc>
      </w:tr>
      <w:tr w14:paraId="305D68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7AFAD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843" w:type="dxa"/>
            <w:shd w:val="clear" w:color="FFFFFF" w:fill="FFFFFF"/>
            <w:noWrap w:val="0"/>
            <w:vAlign w:val="center"/>
          </w:tcPr>
          <w:p w14:paraId="76F4EE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3169" w:type="dxa"/>
            <w:gridSpan w:val="2"/>
            <w:shd w:val="clear" w:color="FFFFFF" w:fill="FFFFFF"/>
            <w:noWrap w:val="0"/>
            <w:vAlign w:val="center"/>
          </w:tcPr>
          <w:p w14:paraId="3EC3B6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48824B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B92DE5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12.16</w:t>
            </w:r>
          </w:p>
        </w:tc>
        <w:tc>
          <w:tcPr>
            <w:tcW w:w="610" w:type="dxa"/>
            <w:shd w:val="clear" w:color="FFFFFF" w:fill="FFFFFF"/>
            <w:noWrap w:val="0"/>
            <w:vAlign w:val="center"/>
          </w:tcPr>
          <w:p w14:paraId="7C224D3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0934460">
            <w:pPr>
              <w:widowControl/>
              <w:jc w:val="right"/>
              <w:rPr>
                <w:rFonts w:hint="eastAsia" w:ascii="宋体" w:hAnsi="宋体" w:cs="宋体"/>
                <w:color w:val="auto"/>
                <w:kern w:val="0"/>
                <w:szCs w:val="21"/>
                <w:highlight w:val="none"/>
              </w:rPr>
            </w:pPr>
          </w:p>
        </w:tc>
      </w:tr>
      <w:tr w14:paraId="18957C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231DB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843" w:type="dxa"/>
            <w:shd w:val="clear" w:color="FFFFFF" w:fill="FFFFFF"/>
            <w:noWrap w:val="0"/>
            <w:vAlign w:val="center"/>
          </w:tcPr>
          <w:p w14:paraId="51BF83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37A29E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0D723D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D83137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28.4</w:t>
            </w:r>
          </w:p>
        </w:tc>
        <w:tc>
          <w:tcPr>
            <w:tcW w:w="610" w:type="dxa"/>
            <w:shd w:val="clear" w:color="FFFFFF" w:fill="FFFFFF"/>
            <w:noWrap w:val="0"/>
            <w:vAlign w:val="center"/>
          </w:tcPr>
          <w:p w14:paraId="584CC60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5021C92">
            <w:pPr>
              <w:widowControl/>
              <w:jc w:val="right"/>
              <w:rPr>
                <w:rFonts w:hint="eastAsia" w:ascii="宋体" w:hAnsi="宋体" w:cs="宋体"/>
                <w:color w:val="auto"/>
                <w:kern w:val="0"/>
                <w:szCs w:val="21"/>
                <w:highlight w:val="none"/>
              </w:rPr>
            </w:pPr>
          </w:p>
        </w:tc>
      </w:tr>
      <w:tr w14:paraId="22A6A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5AF05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843" w:type="dxa"/>
            <w:shd w:val="clear" w:color="FFFFFF" w:fill="FFFFFF"/>
            <w:noWrap w:val="0"/>
            <w:vAlign w:val="center"/>
          </w:tcPr>
          <w:p w14:paraId="52F295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001FA4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3321D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FD0CE4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4.44</w:t>
            </w:r>
          </w:p>
        </w:tc>
        <w:tc>
          <w:tcPr>
            <w:tcW w:w="610" w:type="dxa"/>
            <w:shd w:val="clear" w:color="FFFFFF" w:fill="FFFFFF"/>
            <w:noWrap w:val="0"/>
            <w:vAlign w:val="center"/>
          </w:tcPr>
          <w:p w14:paraId="6F2C7BA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0F00E70">
            <w:pPr>
              <w:widowControl/>
              <w:jc w:val="right"/>
              <w:rPr>
                <w:rFonts w:hint="eastAsia" w:ascii="宋体" w:hAnsi="宋体" w:cs="宋体"/>
                <w:color w:val="auto"/>
                <w:kern w:val="0"/>
                <w:szCs w:val="21"/>
                <w:highlight w:val="none"/>
              </w:rPr>
            </w:pPr>
          </w:p>
        </w:tc>
      </w:tr>
      <w:tr w14:paraId="55E43F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47D3F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843" w:type="dxa"/>
            <w:shd w:val="clear" w:color="FFFFFF" w:fill="FFFFFF"/>
            <w:noWrap w:val="0"/>
            <w:vAlign w:val="center"/>
          </w:tcPr>
          <w:p w14:paraId="46EC70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3169" w:type="dxa"/>
            <w:gridSpan w:val="2"/>
            <w:shd w:val="clear" w:color="FFFFFF" w:fill="FFFFFF"/>
            <w:noWrap w:val="0"/>
            <w:vAlign w:val="center"/>
          </w:tcPr>
          <w:p w14:paraId="1D3636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521C1F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350459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2.74</w:t>
            </w:r>
          </w:p>
        </w:tc>
        <w:tc>
          <w:tcPr>
            <w:tcW w:w="610" w:type="dxa"/>
            <w:shd w:val="clear" w:color="FFFFFF" w:fill="FFFFFF"/>
            <w:noWrap w:val="0"/>
            <w:vAlign w:val="center"/>
          </w:tcPr>
          <w:p w14:paraId="4A9BBD9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762D6AC">
            <w:pPr>
              <w:widowControl/>
              <w:jc w:val="right"/>
              <w:rPr>
                <w:rFonts w:hint="eastAsia" w:ascii="宋体" w:hAnsi="宋体" w:cs="宋体"/>
                <w:color w:val="auto"/>
                <w:kern w:val="0"/>
                <w:szCs w:val="21"/>
                <w:highlight w:val="none"/>
              </w:rPr>
            </w:pPr>
          </w:p>
        </w:tc>
      </w:tr>
      <w:tr w14:paraId="091E9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3DB5E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843" w:type="dxa"/>
            <w:shd w:val="clear" w:color="FFFFFF" w:fill="FFFFFF"/>
            <w:noWrap w:val="0"/>
            <w:vAlign w:val="center"/>
          </w:tcPr>
          <w:p w14:paraId="3C62E94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7989D1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 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CDFE7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E3A70A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3D853E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C0796D1">
            <w:pPr>
              <w:widowControl/>
              <w:jc w:val="right"/>
              <w:rPr>
                <w:rFonts w:hint="eastAsia" w:ascii="宋体" w:hAnsi="宋体" w:cs="宋体"/>
                <w:color w:val="auto"/>
                <w:kern w:val="0"/>
                <w:szCs w:val="21"/>
                <w:highlight w:val="none"/>
              </w:rPr>
            </w:pPr>
          </w:p>
        </w:tc>
      </w:tr>
      <w:tr w14:paraId="2AE698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3754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843" w:type="dxa"/>
            <w:shd w:val="clear" w:color="FFFFFF" w:fill="FFFFFF"/>
            <w:noWrap w:val="0"/>
            <w:vAlign w:val="center"/>
          </w:tcPr>
          <w:p w14:paraId="1EE9A9F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管道支架</w:t>
            </w:r>
          </w:p>
        </w:tc>
        <w:tc>
          <w:tcPr>
            <w:tcW w:w="3169" w:type="dxa"/>
            <w:gridSpan w:val="2"/>
            <w:shd w:val="clear" w:color="FFFFFF" w:fill="FFFFFF"/>
            <w:noWrap w:val="0"/>
            <w:vAlign w:val="center"/>
          </w:tcPr>
          <w:p w14:paraId="7C944E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D6EEC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55BF9E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45287F7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C5619C5">
            <w:pPr>
              <w:widowControl/>
              <w:jc w:val="right"/>
              <w:rPr>
                <w:rFonts w:hint="eastAsia" w:ascii="宋体" w:hAnsi="宋体" w:cs="宋体"/>
                <w:color w:val="auto"/>
                <w:kern w:val="0"/>
                <w:szCs w:val="21"/>
                <w:highlight w:val="none"/>
              </w:rPr>
            </w:pPr>
          </w:p>
        </w:tc>
      </w:tr>
      <w:tr w14:paraId="07323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96891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43" w:type="dxa"/>
            <w:shd w:val="clear" w:color="FFFFFF" w:fill="FFFFFF"/>
            <w:noWrap w:val="0"/>
            <w:vAlign w:val="center"/>
          </w:tcPr>
          <w:p w14:paraId="254586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出水堰板</w:t>
            </w:r>
          </w:p>
        </w:tc>
        <w:tc>
          <w:tcPr>
            <w:tcW w:w="3169" w:type="dxa"/>
            <w:gridSpan w:val="2"/>
            <w:shd w:val="clear" w:color="FFFFFF" w:fill="FFFFFF"/>
            <w:noWrap w:val="0"/>
            <w:vAlign w:val="center"/>
          </w:tcPr>
          <w:p w14:paraId="6F27E3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1.规格：SS304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75FAE3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1E7CB05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106</w:t>
            </w:r>
          </w:p>
        </w:tc>
        <w:tc>
          <w:tcPr>
            <w:tcW w:w="610" w:type="dxa"/>
            <w:shd w:val="clear" w:color="FFFFFF" w:fill="FFFFFF"/>
            <w:noWrap w:val="0"/>
            <w:vAlign w:val="center"/>
          </w:tcPr>
          <w:p w14:paraId="3354143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FDE505C">
            <w:pPr>
              <w:widowControl/>
              <w:jc w:val="right"/>
              <w:rPr>
                <w:rFonts w:hint="eastAsia" w:ascii="宋体" w:hAnsi="宋体" w:cs="宋体"/>
                <w:color w:val="auto"/>
                <w:kern w:val="0"/>
                <w:szCs w:val="21"/>
                <w:highlight w:val="none"/>
              </w:rPr>
            </w:pPr>
          </w:p>
        </w:tc>
      </w:tr>
      <w:tr w14:paraId="3648E6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554B20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43" w:type="dxa"/>
            <w:shd w:val="clear" w:color="FFFFFF" w:fill="FFFFFF"/>
            <w:noWrap w:val="0"/>
            <w:vAlign w:val="center"/>
          </w:tcPr>
          <w:p w14:paraId="0721DD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消火栓</w:t>
            </w:r>
          </w:p>
        </w:tc>
        <w:tc>
          <w:tcPr>
            <w:tcW w:w="3169" w:type="dxa"/>
            <w:gridSpan w:val="2"/>
            <w:shd w:val="clear" w:color="FFFFFF" w:fill="FFFFFF"/>
            <w:noWrap w:val="0"/>
            <w:vAlign w:val="center"/>
          </w:tcPr>
          <w:p w14:paraId="66B9FD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1.WC306W－01消火栓材</w:t>
            </w:r>
          </w:p>
        </w:tc>
        <w:tc>
          <w:tcPr>
            <w:tcW w:w="1225" w:type="dxa"/>
            <w:shd w:val="clear" w:color="FFFFFF" w:fill="FFFFFF"/>
            <w:noWrap w:val="0"/>
            <w:vAlign w:val="center"/>
          </w:tcPr>
          <w:p w14:paraId="2D5150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0C5DD3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23A7D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5F6467E">
            <w:pPr>
              <w:widowControl/>
              <w:jc w:val="right"/>
              <w:rPr>
                <w:rFonts w:hint="eastAsia" w:ascii="宋体" w:hAnsi="宋体" w:cs="宋体"/>
                <w:color w:val="auto"/>
                <w:kern w:val="0"/>
                <w:szCs w:val="21"/>
                <w:highlight w:val="none"/>
              </w:rPr>
            </w:pPr>
          </w:p>
        </w:tc>
      </w:tr>
      <w:tr w14:paraId="6DBFCE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B459B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43" w:type="dxa"/>
            <w:shd w:val="clear" w:color="FFFFFF" w:fill="FFFFFF"/>
            <w:noWrap w:val="0"/>
            <w:vAlign w:val="center"/>
          </w:tcPr>
          <w:p w14:paraId="47FEA1E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手动内衬胶软密封闸阀</w:t>
            </w:r>
          </w:p>
        </w:tc>
        <w:tc>
          <w:tcPr>
            <w:tcW w:w="3169" w:type="dxa"/>
            <w:gridSpan w:val="2"/>
            <w:shd w:val="clear" w:color="FFFFFF" w:fill="FFFFFF"/>
            <w:noWrap w:val="0"/>
            <w:vAlign w:val="center"/>
          </w:tcPr>
          <w:p w14:paraId="5C162A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DN150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198070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243805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4E183D9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0771E3F">
            <w:pPr>
              <w:widowControl/>
              <w:jc w:val="right"/>
              <w:rPr>
                <w:rFonts w:hint="eastAsia" w:ascii="宋体" w:hAnsi="宋体" w:cs="宋体"/>
                <w:color w:val="auto"/>
                <w:kern w:val="0"/>
                <w:szCs w:val="21"/>
                <w:highlight w:val="none"/>
              </w:rPr>
            </w:pPr>
          </w:p>
        </w:tc>
      </w:tr>
      <w:tr w14:paraId="71045E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82713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843" w:type="dxa"/>
            <w:shd w:val="clear" w:color="FFFFFF" w:fill="FFFFFF"/>
            <w:noWrap w:val="0"/>
            <w:vAlign w:val="center"/>
          </w:tcPr>
          <w:p w14:paraId="4F7F82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双法兰三通</w:t>
            </w:r>
          </w:p>
        </w:tc>
        <w:tc>
          <w:tcPr>
            <w:tcW w:w="3169" w:type="dxa"/>
            <w:gridSpan w:val="2"/>
            <w:shd w:val="clear" w:color="FFFFFF" w:fill="FFFFFF"/>
            <w:noWrap w:val="0"/>
            <w:vAlign w:val="center"/>
          </w:tcPr>
          <w:p w14:paraId="26DE48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1.规格：DN300×DN150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21CD5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6F8B06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D42FCD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3ECE63">
            <w:pPr>
              <w:widowControl/>
              <w:jc w:val="right"/>
              <w:rPr>
                <w:rFonts w:hint="eastAsia" w:ascii="宋体" w:hAnsi="宋体" w:cs="宋体"/>
                <w:color w:val="auto"/>
                <w:kern w:val="0"/>
                <w:szCs w:val="21"/>
                <w:highlight w:val="none"/>
              </w:rPr>
            </w:pPr>
          </w:p>
        </w:tc>
      </w:tr>
      <w:tr w14:paraId="2DBD3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A7F36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43" w:type="dxa"/>
            <w:shd w:val="clear" w:color="FFFFFF" w:fill="FFFFFF"/>
            <w:noWrap w:val="0"/>
            <w:vAlign w:val="center"/>
          </w:tcPr>
          <w:p w14:paraId="6C83D8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3169" w:type="dxa"/>
            <w:gridSpan w:val="2"/>
            <w:shd w:val="clear" w:color="FFFFFF" w:fill="FFFFFF"/>
            <w:noWrap w:val="0"/>
            <w:vAlign w:val="center"/>
          </w:tcPr>
          <w:p w14:paraId="1043F98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1.规格：DN150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4FB12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762AE5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3.48</w:t>
            </w:r>
          </w:p>
        </w:tc>
        <w:tc>
          <w:tcPr>
            <w:tcW w:w="610" w:type="dxa"/>
            <w:shd w:val="clear" w:color="FFFFFF" w:fill="FFFFFF"/>
            <w:noWrap w:val="0"/>
            <w:vAlign w:val="center"/>
          </w:tcPr>
          <w:p w14:paraId="4D8EC2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38BA81B">
            <w:pPr>
              <w:widowControl/>
              <w:jc w:val="right"/>
              <w:rPr>
                <w:rFonts w:hint="eastAsia" w:ascii="宋体" w:hAnsi="宋体" w:cs="宋体"/>
                <w:color w:val="auto"/>
                <w:kern w:val="0"/>
                <w:szCs w:val="21"/>
                <w:highlight w:val="none"/>
              </w:rPr>
            </w:pPr>
          </w:p>
        </w:tc>
      </w:tr>
      <w:tr w14:paraId="083269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6854E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843" w:type="dxa"/>
            <w:shd w:val="clear" w:color="FFFFFF" w:fill="FFFFFF"/>
            <w:noWrap w:val="0"/>
            <w:vAlign w:val="center"/>
          </w:tcPr>
          <w:p w14:paraId="226E7F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1327C7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1.规格：DN150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38020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9303EC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2.56</w:t>
            </w:r>
          </w:p>
        </w:tc>
        <w:tc>
          <w:tcPr>
            <w:tcW w:w="610" w:type="dxa"/>
            <w:shd w:val="clear" w:color="FFFFFF" w:fill="FFFFFF"/>
            <w:noWrap w:val="0"/>
            <w:vAlign w:val="center"/>
          </w:tcPr>
          <w:p w14:paraId="24F7A0F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1FB02A8">
            <w:pPr>
              <w:widowControl/>
              <w:jc w:val="right"/>
              <w:rPr>
                <w:rFonts w:hint="eastAsia" w:ascii="宋体" w:hAnsi="宋体" w:cs="宋体"/>
                <w:color w:val="auto"/>
                <w:kern w:val="0"/>
                <w:szCs w:val="21"/>
                <w:highlight w:val="none"/>
              </w:rPr>
            </w:pPr>
          </w:p>
        </w:tc>
      </w:tr>
      <w:tr w14:paraId="26435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7B3C2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843" w:type="dxa"/>
            <w:shd w:val="clear" w:color="FFFFFF" w:fill="FFFFFF"/>
            <w:noWrap w:val="0"/>
            <w:vAlign w:val="center"/>
          </w:tcPr>
          <w:p w14:paraId="76854E2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PVC管</w:t>
            </w:r>
          </w:p>
        </w:tc>
        <w:tc>
          <w:tcPr>
            <w:tcW w:w="3169" w:type="dxa"/>
            <w:gridSpan w:val="2"/>
            <w:shd w:val="clear" w:color="FFFFFF" w:fill="FFFFFF"/>
            <w:noWrap w:val="0"/>
            <w:vAlign w:val="center"/>
          </w:tcPr>
          <w:p w14:paraId="048DB3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47B6DF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1F719B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10" w:type="dxa"/>
            <w:shd w:val="clear" w:color="FFFFFF" w:fill="FFFFFF"/>
            <w:noWrap w:val="0"/>
            <w:vAlign w:val="center"/>
          </w:tcPr>
          <w:p w14:paraId="6A01213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8651A1D">
            <w:pPr>
              <w:widowControl/>
              <w:jc w:val="right"/>
              <w:rPr>
                <w:rFonts w:hint="eastAsia" w:ascii="宋体" w:hAnsi="宋体" w:cs="宋体"/>
                <w:color w:val="auto"/>
                <w:kern w:val="0"/>
                <w:szCs w:val="21"/>
                <w:highlight w:val="none"/>
              </w:rPr>
            </w:pPr>
          </w:p>
        </w:tc>
      </w:tr>
      <w:tr w14:paraId="69228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63EEA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843" w:type="dxa"/>
            <w:shd w:val="clear" w:color="FFFFFF" w:fill="FFFFFF"/>
            <w:noWrap w:val="0"/>
            <w:vAlign w:val="center"/>
          </w:tcPr>
          <w:p w14:paraId="5DADAD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法兰盲板</w:t>
            </w:r>
          </w:p>
        </w:tc>
        <w:tc>
          <w:tcPr>
            <w:tcW w:w="3169" w:type="dxa"/>
            <w:gridSpan w:val="2"/>
            <w:shd w:val="clear" w:color="FFFFFF" w:fill="FFFFFF"/>
            <w:noWrap w:val="0"/>
            <w:vAlign w:val="center"/>
          </w:tcPr>
          <w:p w14:paraId="4E8DAE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5A849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273D7B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93A871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CA3DE73">
            <w:pPr>
              <w:widowControl/>
              <w:jc w:val="right"/>
              <w:rPr>
                <w:rFonts w:hint="eastAsia" w:ascii="宋体" w:hAnsi="宋体" w:cs="宋体"/>
                <w:color w:val="auto"/>
                <w:kern w:val="0"/>
                <w:szCs w:val="21"/>
                <w:highlight w:val="none"/>
              </w:rPr>
            </w:pPr>
          </w:p>
        </w:tc>
      </w:tr>
      <w:tr w14:paraId="502AE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4EC38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843" w:type="dxa"/>
            <w:shd w:val="clear" w:color="FFFFFF" w:fill="FFFFFF"/>
            <w:noWrap w:val="0"/>
            <w:vAlign w:val="center"/>
          </w:tcPr>
          <w:p w14:paraId="2818E3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镀锌钢管</w:t>
            </w:r>
          </w:p>
        </w:tc>
        <w:tc>
          <w:tcPr>
            <w:tcW w:w="3169" w:type="dxa"/>
            <w:gridSpan w:val="2"/>
            <w:shd w:val="clear" w:color="FFFFFF" w:fill="FFFFFF"/>
            <w:noWrap w:val="0"/>
            <w:vAlign w:val="center"/>
          </w:tcPr>
          <w:p w14:paraId="1E6402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BFEC6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C89236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610" w:type="dxa"/>
            <w:shd w:val="clear" w:color="FFFFFF" w:fill="FFFFFF"/>
            <w:noWrap w:val="0"/>
            <w:vAlign w:val="center"/>
          </w:tcPr>
          <w:p w14:paraId="15A87BB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1F2B44">
            <w:pPr>
              <w:widowControl/>
              <w:jc w:val="right"/>
              <w:rPr>
                <w:rFonts w:hint="eastAsia" w:ascii="宋体" w:hAnsi="宋体" w:cs="宋体"/>
                <w:color w:val="auto"/>
                <w:kern w:val="0"/>
                <w:szCs w:val="21"/>
                <w:highlight w:val="none"/>
              </w:rPr>
            </w:pPr>
          </w:p>
        </w:tc>
      </w:tr>
      <w:tr w14:paraId="206B8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72F45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843" w:type="dxa"/>
            <w:shd w:val="clear" w:color="FFFFFF" w:fill="FFFFFF"/>
            <w:noWrap w:val="0"/>
            <w:vAlign w:val="center"/>
          </w:tcPr>
          <w:p w14:paraId="08A5A2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吊攀</w:t>
            </w:r>
          </w:p>
        </w:tc>
        <w:tc>
          <w:tcPr>
            <w:tcW w:w="3169" w:type="dxa"/>
            <w:gridSpan w:val="2"/>
            <w:shd w:val="clear" w:color="FFFFFF" w:fill="FFFFFF"/>
            <w:noWrap w:val="0"/>
            <w:vAlign w:val="center"/>
          </w:tcPr>
          <w:p w14:paraId="154FBEC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763EC3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7E4BDB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10" w:type="dxa"/>
            <w:shd w:val="clear" w:color="FFFFFF" w:fill="FFFFFF"/>
            <w:noWrap w:val="0"/>
            <w:vAlign w:val="center"/>
          </w:tcPr>
          <w:p w14:paraId="384D581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93F64D7">
            <w:pPr>
              <w:widowControl/>
              <w:jc w:val="right"/>
              <w:rPr>
                <w:rFonts w:hint="eastAsia" w:ascii="宋体" w:hAnsi="宋体" w:cs="宋体"/>
                <w:color w:val="auto"/>
                <w:kern w:val="0"/>
                <w:szCs w:val="21"/>
                <w:highlight w:val="none"/>
              </w:rPr>
            </w:pPr>
          </w:p>
        </w:tc>
      </w:tr>
      <w:tr w14:paraId="234C37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3CA0B14">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23C58A18">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6D06590A">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41D409DF">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32EB3F4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AEEE190">
            <w:pPr>
              <w:widowControl/>
              <w:jc w:val="right"/>
              <w:rPr>
                <w:rFonts w:hint="eastAsia" w:ascii="宋体" w:hAnsi="宋体" w:cs="宋体"/>
                <w:color w:val="auto"/>
                <w:kern w:val="0"/>
                <w:szCs w:val="21"/>
                <w:highlight w:val="none"/>
              </w:rPr>
            </w:pPr>
          </w:p>
        </w:tc>
      </w:tr>
      <w:tr w14:paraId="3715D6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2AFD6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　</w:t>
            </w:r>
          </w:p>
        </w:tc>
        <w:tc>
          <w:tcPr>
            <w:tcW w:w="5012" w:type="dxa"/>
            <w:gridSpan w:val="3"/>
            <w:shd w:val="clear" w:color="FFFFFF" w:fill="FFFFFF"/>
            <w:noWrap w:val="0"/>
            <w:vAlign w:val="center"/>
          </w:tcPr>
          <w:p w14:paraId="54D618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平衡池工艺设备工程　</w:t>
            </w:r>
          </w:p>
        </w:tc>
        <w:tc>
          <w:tcPr>
            <w:tcW w:w="1225" w:type="dxa"/>
            <w:shd w:val="clear" w:color="FFFFFF" w:fill="FFFFFF"/>
            <w:noWrap w:val="0"/>
            <w:vAlign w:val="center"/>
          </w:tcPr>
          <w:p w14:paraId="7044DB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72A2B3D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792E1CD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F0BF6B3">
            <w:pPr>
              <w:widowControl/>
              <w:jc w:val="right"/>
              <w:rPr>
                <w:rFonts w:hint="eastAsia" w:ascii="宋体" w:hAnsi="宋体" w:cs="宋体"/>
                <w:color w:val="auto"/>
                <w:kern w:val="0"/>
                <w:szCs w:val="21"/>
                <w:highlight w:val="none"/>
              </w:rPr>
            </w:pPr>
          </w:p>
        </w:tc>
      </w:tr>
      <w:tr w14:paraId="0F1B4D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6AC935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7CF90F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推流式潜水搅拌机</w:t>
            </w:r>
          </w:p>
        </w:tc>
        <w:tc>
          <w:tcPr>
            <w:tcW w:w="3169" w:type="dxa"/>
            <w:gridSpan w:val="2"/>
            <w:shd w:val="clear" w:color="FFFFFF" w:fill="FFFFFF"/>
            <w:noWrap w:val="0"/>
            <w:vAlign w:val="center"/>
          </w:tcPr>
          <w:p w14:paraId="3A7C1B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1.类型:搅拌机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2.参数:P=7kw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3.附安装所需配件,四全用，推流方向可移动</w:t>
            </w:r>
          </w:p>
        </w:tc>
        <w:tc>
          <w:tcPr>
            <w:tcW w:w="1225" w:type="dxa"/>
            <w:shd w:val="clear" w:color="FFFFFF" w:fill="FFFFFF"/>
            <w:noWrap w:val="0"/>
            <w:vAlign w:val="center"/>
          </w:tcPr>
          <w:p w14:paraId="009252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38EB3C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76A9FD4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286F46A">
            <w:pPr>
              <w:widowControl/>
              <w:jc w:val="right"/>
              <w:rPr>
                <w:rFonts w:hint="eastAsia" w:ascii="宋体" w:hAnsi="宋体" w:cs="宋体"/>
                <w:color w:val="auto"/>
                <w:kern w:val="0"/>
                <w:szCs w:val="21"/>
                <w:highlight w:val="none"/>
              </w:rPr>
            </w:pPr>
          </w:p>
        </w:tc>
      </w:tr>
      <w:tr w14:paraId="0C58B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999F3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48DB37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内衬胶电动软密封闸阀</w:t>
            </w:r>
          </w:p>
        </w:tc>
        <w:tc>
          <w:tcPr>
            <w:tcW w:w="3169" w:type="dxa"/>
            <w:gridSpan w:val="2"/>
            <w:shd w:val="clear" w:color="FFFFFF" w:fill="FFFFFF"/>
            <w:noWrap w:val="0"/>
            <w:vAlign w:val="center"/>
          </w:tcPr>
          <w:p w14:paraId="487F5F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246373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D68C17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0C6777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1F09019">
            <w:pPr>
              <w:widowControl/>
              <w:jc w:val="right"/>
              <w:rPr>
                <w:rFonts w:hint="eastAsia" w:ascii="宋体" w:hAnsi="宋体" w:cs="宋体"/>
                <w:color w:val="auto"/>
                <w:kern w:val="0"/>
                <w:szCs w:val="21"/>
                <w:highlight w:val="none"/>
              </w:rPr>
            </w:pPr>
          </w:p>
        </w:tc>
      </w:tr>
      <w:tr w14:paraId="36D5BA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D6D56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44D693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内衬胶手动软密封闸阀</w:t>
            </w:r>
          </w:p>
        </w:tc>
        <w:tc>
          <w:tcPr>
            <w:tcW w:w="3169" w:type="dxa"/>
            <w:gridSpan w:val="2"/>
            <w:shd w:val="clear" w:color="FFFFFF" w:fill="FFFFFF"/>
            <w:noWrap w:val="0"/>
            <w:vAlign w:val="center"/>
          </w:tcPr>
          <w:p w14:paraId="727B53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3EF6C6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EF9CE7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32AE73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CDDCA91">
            <w:pPr>
              <w:widowControl/>
              <w:jc w:val="right"/>
              <w:rPr>
                <w:rFonts w:hint="eastAsia" w:ascii="宋体" w:hAnsi="宋体" w:cs="宋体"/>
                <w:color w:val="auto"/>
                <w:kern w:val="0"/>
                <w:szCs w:val="21"/>
                <w:highlight w:val="none"/>
              </w:rPr>
            </w:pPr>
          </w:p>
        </w:tc>
      </w:tr>
      <w:tr w14:paraId="7D0DD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1B6FA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77D5CF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吸水喇叭口</w:t>
            </w:r>
          </w:p>
        </w:tc>
        <w:tc>
          <w:tcPr>
            <w:tcW w:w="3169" w:type="dxa"/>
            <w:gridSpan w:val="2"/>
            <w:shd w:val="clear" w:color="FFFFFF" w:fill="FFFFFF"/>
            <w:noWrap w:val="0"/>
            <w:vAlign w:val="center"/>
          </w:tcPr>
          <w:p w14:paraId="2795B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1.规格：DN300×200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0A9BB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87D376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DF3657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D5FCD61">
            <w:pPr>
              <w:widowControl/>
              <w:jc w:val="right"/>
              <w:rPr>
                <w:rFonts w:hint="eastAsia" w:ascii="宋体" w:hAnsi="宋体" w:cs="宋体"/>
                <w:color w:val="auto"/>
                <w:kern w:val="0"/>
                <w:szCs w:val="21"/>
                <w:highlight w:val="none"/>
              </w:rPr>
            </w:pPr>
          </w:p>
        </w:tc>
      </w:tr>
      <w:tr w14:paraId="4E3F2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B26FA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5863A24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弯头</w:t>
            </w:r>
          </w:p>
        </w:tc>
        <w:tc>
          <w:tcPr>
            <w:tcW w:w="3169" w:type="dxa"/>
            <w:gridSpan w:val="2"/>
            <w:shd w:val="clear" w:color="FFFFFF" w:fill="FFFFFF"/>
            <w:noWrap w:val="0"/>
            <w:vAlign w:val="center"/>
          </w:tcPr>
          <w:p w14:paraId="32F698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90°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32E544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28B6B3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1C055C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F683F91">
            <w:pPr>
              <w:widowControl/>
              <w:jc w:val="right"/>
              <w:rPr>
                <w:rFonts w:hint="eastAsia" w:ascii="宋体" w:hAnsi="宋体" w:cs="宋体"/>
                <w:color w:val="auto"/>
                <w:kern w:val="0"/>
                <w:szCs w:val="21"/>
                <w:highlight w:val="none"/>
              </w:rPr>
            </w:pPr>
          </w:p>
        </w:tc>
      </w:tr>
      <w:tr w14:paraId="38446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67A0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56FEB2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短管</w:t>
            </w:r>
          </w:p>
        </w:tc>
        <w:tc>
          <w:tcPr>
            <w:tcW w:w="3169" w:type="dxa"/>
            <w:gridSpan w:val="2"/>
            <w:shd w:val="clear" w:color="FFFFFF" w:fill="FFFFFF"/>
            <w:noWrap w:val="0"/>
            <w:vAlign w:val="center"/>
          </w:tcPr>
          <w:p w14:paraId="49DCF7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641774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E06B6F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610" w:type="dxa"/>
            <w:shd w:val="clear" w:color="FFFFFF" w:fill="FFFFFF"/>
            <w:noWrap w:val="0"/>
            <w:vAlign w:val="center"/>
          </w:tcPr>
          <w:p w14:paraId="43D6109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386F11A">
            <w:pPr>
              <w:widowControl/>
              <w:jc w:val="right"/>
              <w:rPr>
                <w:rFonts w:hint="eastAsia" w:ascii="宋体" w:hAnsi="宋体" w:cs="宋体"/>
                <w:color w:val="auto"/>
                <w:kern w:val="0"/>
                <w:szCs w:val="21"/>
                <w:highlight w:val="none"/>
              </w:rPr>
            </w:pPr>
          </w:p>
        </w:tc>
      </w:tr>
      <w:tr w14:paraId="65EFA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D3081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09CD1F7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单法兰短管</w:t>
            </w:r>
          </w:p>
        </w:tc>
        <w:tc>
          <w:tcPr>
            <w:tcW w:w="3169" w:type="dxa"/>
            <w:gridSpan w:val="2"/>
            <w:shd w:val="clear" w:color="FFFFFF" w:fill="FFFFFF"/>
            <w:noWrap w:val="0"/>
            <w:vAlign w:val="center"/>
          </w:tcPr>
          <w:p w14:paraId="5DC019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4D59D1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A1917F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17.46</w:t>
            </w:r>
          </w:p>
        </w:tc>
        <w:tc>
          <w:tcPr>
            <w:tcW w:w="610" w:type="dxa"/>
            <w:shd w:val="clear" w:color="FFFFFF" w:fill="FFFFFF"/>
            <w:noWrap w:val="0"/>
            <w:vAlign w:val="center"/>
          </w:tcPr>
          <w:p w14:paraId="3E7358D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EB182C7">
            <w:pPr>
              <w:widowControl/>
              <w:jc w:val="right"/>
              <w:rPr>
                <w:rFonts w:hint="eastAsia" w:ascii="宋体" w:hAnsi="宋体" w:cs="宋体"/>
                <w:color w:val="auto"/>
                <w:kern w:val="0"/>
                <w:szCs w:val="21"/>
                <w:highlight w:val="none"/>
              </w:rPr>
            </w:pPr>
          </w:p>
        </w:tc>
      </w:tr>
      <w:tr w14:paraId="15619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4110A449">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1B5570A0">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5845AB7C">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339CB365">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5AD511D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29990C1">
            <w:pPr>
              <w:widowControl/>
              <w:jc w:val="right"/>
              <w:rPr>
                <w:rFonts w:hint="eastAsia" w:ascii="宋体" w:hAnsi="宋体" w:cs="宋体"/>
                <w:color w:val="auto"/>
                <w:kern w:val="0"/>
                <w:szCs w:val="21"/>
                <w:highlight w:val="none"/>
              </w:rPr>
            </w:pPr>
          </w:p>
        </w:tc>
      </w:tr>
      <w:tr w14:paraId="2D5A6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0B168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五</w:t>
            </w:r>
          </w:p>
        </w:tc>
        <w:tc>
          <w:tcPr>
            <w:tcW w:w="5012" w:type="dxa"/>
            <w:gridSpan w:val="3"/>
            <w:shd w:val="clear" w:color="FFFFFF" w:fill="FFFFFF"/>
            <w:noWrap w:val="0"/>
            <w:vAlign w:val="center"/>
          </w:tcPr>
          <w:p w14:paraId="7BD8EF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絮凝沉淀池工艺设备工程</w:t>
            </w:r>
          </w:p>
        </w:tc>
        <w:tc>
          <w:tcPr>
            <w:tcW w:w="1225" w:type="dxa"/>
            <w:shd w:val="clear" w:color="FFFFFF" w:fill="FFFFFF"/>
            <w:noWrap w:val="0"/>
            <w:vAlign w:val="center"/>
          </w:tcPr>
          <w:p w14:paraId="164EA4B4">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7A14E4DF">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2CA723C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44423D4">
            <w:pPr>
              <w:widowControl/>
              <w:jc w:val="right"/>
              <w:rPr>
                <w:rFonts w:hint="eastAsia" w:ascii="宋体" w:hAnsi="宋体" w:cs="宋体"/>
                <w:color w:val="auto"/>
                <w:kern w:val="0"/>
                <w:szCs w:val="21"/>
                <w:highlight w:val="none"/>
              </w:rPr>
            </w:pPr>
          </w:p>
        </w:tc>
      </w:tr>
      <w:tr w14:paraId="4BFD60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989D4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069E9D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网格</w:t>
            </w:r>
          </w:p>
        </w:tc>
        <w:tc>
          <w:tcPr>
            <w:tcW w:w="3169" w:type="dxa"/>
            <w:gridSpan w:val="2"/>
            <w:shd w:val="clear" w:color="FFFFFF" w:fill="FFFFFF"/>
            <w:noWrap w:val="0"/>
            <w:vAlign w:val="center"/>
          </w:tcPr>
          <w:p w14:paraId="6C2E7C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1.规格：1.25m×2.24m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7DFEC6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5CFE0C1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610" w:type="dxa"/>
            <w:shd w:val="clear" w:color="FFFFFF" w:fill="FFFFFF"/>
            <w:noWrap w:val="0"/>
            <w:vAlign w:val="center"/>
          </w:tcPr>
          <w:p w14:paraId="72E30FB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4028B5">
            <w:pPr>
              <w:widowControl/>
              <w:jc w:val="right"/>
              <w:rPr>
                <w:rFonts w:hint="eastAsia" w:ascii="宋体" w:hAnsi="宋体" w:cs="宋体"/>
                <w:color w:val="auto"/>
                <w:kern w:val="0"/>
                <w:szCs w:val="21"/>
                <w:highlight w:val="none"/>
              </w:rPr>
            </w:pPr>
          </w:p>
        </w:tc>
      </w:tr>
      <w:tr w14:paraId="037A1F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18884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422C0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网格</w:t>
            </w:r>
          </w:p>
        </w:tc>
        <w:tc>
          <w:tcPr>
            <w:tcW w:w="3169" w:type="dxa"/>
            <w:gridSpan w:val="2"/>
            <w:shd w:val="clear" w:color="FFFFFF" w:fill="FFFFFF"/>
            <w:noWrap w:val="0"/>
            <w:vAlign w:val="center"/>
          </w:tcPr>
          <w:p w14:paraId="6F2729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1.规格：1.7m×1.9m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5996F8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1C64CF8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610" w:type="dxa"/>
            <w:shd w:val="clear" w:color="FFFFFF" w:fill="FFFFFF"/>
            <w:noWrap w:val="0"/>
            <w:vAlign w:val="center"/>
          </w:tcPr>
          <w:p w14:paraId="68A5E2F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9C67594">
            <w:pPr>
              <w:widowControl/>
              <w:jc w:val="right"/>
              <w:rPr>
                <w:rFonts w:hint="eastAsia" w:ascii="宋体" w:hAnsi="宋体" w:cs="宋体"/>
                <w:color w:val="auto"/>
                <w:kern w:val="0"/>
                <w:szCs w:val="21"/>
                <w:highlight w:val="none"/>
              </w:rPr>
            </w:pPr>
          </w:p>
        </w:tc>
      </w:tr>
      <w:tr w14:paraId="27330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2B5CE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513989F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穿孔排泥管</w:t>
            </w:r>
          </w:p>
        </w:tc>
        <w:tc>
          <w:tcPr>
            <w:tcW w:w="3169" w:type="dxa"/>
            <w:gridSpan w:val="2"/>
            <w:shd w:val="clear" w:color="FFFFFF" w:fill="FFFFFF"/>
            <w:noWrap w:val="0"/>
            <w:vAlign w:val="center"/>
          </w:tcPr>
          <w:p w14:paraId="2CD982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78F7AC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05BA3A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420.8</w:t>
            </w:r>
          </w:p>
        </w:tc>
        <w:tc>
          <w:tcPr>
            <w:tcW w:w="610" w:type="dxa"/>
            <w:shd w:val="clear" w:color="FFFFFF" w:fill="FFFFFF"/>
            <w:noWrap w:val="0"/>
            <w:vAlign w:val="center"/>
          </w:tcPr>
          <w:p w14:paraId="6143993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45275D3">
            <w:pPr>
              <w:widowControl/>
              <w:jc w:val="right"/>
              <w:rPr>
                <w:rFonts w:hint="eastAsia" w:ascii="宋体" w:hAnsi="宋体" w:cs="宋体"/>
                <w:color w:val="auto"/>
                <w:kern w:val="0"/>
                <w:szCs w:val="21"/>
                <w:highlight w:val="none"/>
              </w:rPr>
            </w:pPr>
          </w:p>
        </w:tc>
      </w:tr>
      <w:tr w14:paraId="22961D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863" w:type="dxa"/>
            <w:shd w:val="clear" w:color="FFFFFF" w:fill="FFFFFF"/>
            <w:noWrap w:val="0"/>
            <w:vAlign w:val="center"/>
          </w:tcPr>
          <w:p w14:paraId="2EBC55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2150F0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快开式排泥阀</w:t>
            </w:r>
          </w:p>
        </w:tc>
        <w:tc>
          <w:tcPr>
            <w:tcW w:w="3169" w:type="dxa"/>
            <w:gridSpan w:val="2"/>
            <w:shd w:val="clear" w:color="FFFFFF" w:fill="FFFFFF"/>
            <w:noWrap w:val="0"/>
            <w:vAlign w:val="center"/>
          </w:tcPr>
          <w:p w14:paraId="659BDD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DN200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059677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E0064E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610" w:type="dxa"/>
            <w:shd w:val="clear" w:color="FFFFFF" w:fill="FFFFFF"/>
            <w:noWrap w:val="0"/>
            <w:vAlign w:val="center"/>
          </w:tcPr>
          <w:p w14:paraId="1B838B6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697AE2F">
            <w:pPr>
              <w:widowControl/>
              <w:jc w:val="right"/>
              <w:rPr>
                <w:rFonts w:hint="eastAsia" w:ascii="宋体" w:hAnsi="宋体" w:cs="宋体"/>
                <w:color w:val="auto"/>
                <w:kern w:val="0"/>
                <w:szCs w:val="21"/>
                <w:highlight w:val="none"/>
              </w:rPr>
            </w:pPr>
          </w:p>
        </w:tc>
      </w:tr>
      <w:tr w14:paraId="0761ED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763CB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715ADF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桁架式泵吸虹吸式刮泥机（一期）</w:t>
            </w:r>
          </w:p>
        </w:tc>
        <w:tc>
          <w:tcPr>
            <w:tcW w:w="3169" w:type="dxa"/>
            <w:gridSpan w:val="2"/>
            <w:shd w:val="clear" w:color="FFFFFF" w:fill="FFFFFF"/>
            <w:noWrap w:val="0"/>
            <w:vAlign w:val="center"/>
          </w:tcPr>
          <w:p w14:paraId="0C65B67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1.类型:刮泥机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2.材质:水下部分304不锈钢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3.参数:LK=8.25m N=6.5kw</w:t>
            </w:r>
          </w:p>
        </w:tc>
        <w:tc>
          <w:tcPr>
            <w:tcW w:w="1225" w:type="dxa"/>
            <w:shd w:val="clear" w:color="FFFFFF" w:fill="FFFFFF"/>
            <w:noWrap w:val="0"/>
            <w:vAlign w:val="center"/>
          </w:tcPr>
          <w:p w14:paraId="7E1A6F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25D186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F44926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C605A4F">
            <w:pPr>
              <w:widowControl/>
              <w:jc w:val="right"/>
              <w:rPr>
                <w:rFonts w:hint="eastAsia" w:ascii="宋体" w:hAnsi="宋体" w:cs="宋体"/>
                <w:color w:val="auto"/>
                <w:kern w:val="0"/>
                <w:szCs w:val="21"/>
                <w:highlight w:val="none"/>
              </w:rPr>
            </w:pPr>
          </w:p>
        </w:tc>
      </w:tr>
      <w:tr w14:paraId="140C2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863" w:type="dxa"/>
            <w:shd w:val="clear" w:color="FFFFFF" w:fill="FFFFFF"/>
            <w:noWrap w:val="0"/>
            <w:vAlign w:val="center"/>
          </w:tcPr>
          <w:p w14:paraId="47DE8A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7C321E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桁架式泵吸虹吸式刮泥机维修（二期）</w:t>
            </w:r>
          </w:p>
        </w:tc>
        <w:tc>
          <w:tcPr>
            <w:tcW w:w="3169" w:type="dxa"/>
            <w:gridSpan w:val="2"/>
            <w:shd w:val="clear" w:color="FFFFFF" w:fill="FFFFFF"/>
            <w:noWrap w:val="0"/>
            <w:vAlign w:val="center"/>
          </w:tcPr>
          <w:p w14:paraId="7E2E9A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1.类型:刮泥机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2.材质:水下部分304不锈钢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3.参数:LK=19.2m N=6.5kw</w:t>
            </w:r>
          </w:p>
        </w:tc>
        <w:tc>
          <w:tcPr>
            <w:tcW w:w="1225" w:type="dxa"/>
            <w:shd w:val="clear" w:color="FFFFFF" w:fill="FFFFFF"/>
            <w:noWrap w:val="0"/>
            <w:vAlign w:val="center"/>
          </w:tcPr>
          <w:p w14:paraId="0FCA00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2D07386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E2A479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6D0DDD8">
            <w:pPr>
              <w:widowControl/>
              <w:jc w:val="right"/>
              <w:rPr>
                <w:rFonts w:hint="eastAsia" w:ascii="宋体" w:hAnsi="宋体" w:cs="宋体"/>
                <w:color w:val="auto"/>
                <w:kern w:val="0"/>
                <w:szCs w:val="21"/>
                <w:highlight w:val="none"/>
              </w:rPr>
            </w:pPr>
          </w:p>
        </w:tc>
      </w:tr>
      <w:tr w14:paraId="19F3A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863" w:type="dxa"/>
            <w:shd w:val="clear" w:color="FFFFFF" w:fill="FFFFFF"/>
            <w:noWrap w:val="0"/>
            <w:vAlign w:val="center"/>
          </w:tcPr>
          <w:p w14:paraId="50D27C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34ED09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集水槽</w:t>
            </w:r>
          </w:p>
        </w:tc>
        <w:tc>
          <w:tcPr>
            <w:tcW w:w="3169" w:type="dxa"/>
            <w:gridSpan w:val="2"/>
            <w:shd w:val="clear" w:color="FFFFFF" w:fill="FFFFFF"/>
            <w:noWrap w:val="0"/>
            <w:vAlign w:val="center"/>
          </w:tcPr>
          <w:p w14:paraId="62AC06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1.规格：L×B×H=10000×400×600mm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2.材质：不锈钢</w:t>
            </w:r>
          </w:p>
        </w:tc>
        <w:tc>
          <w:tcPr>
            <w:tcW w:w="1225" w:type="dxa"/>
            <w:shd w:val="clear" w:color="FFFFFF" w:fill="FFFFFF"/>
            <w:noWrap w:val="0"/>
            <w:vAlign w:val="center"/>
          </w:tcPr>
          <w:p w14:paraId="7D5760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t</w:t>
            </w:r>
          </w:p>
        </w:tc>
        <w:tc>
          <w:tcPr>
            <w:tcW w:w="992" w:type="dxa"/>
            <w:shd w:val="clear" w:color="FFFFFF" w:fill="FFFFFF"/>
            <w:noWrap w:val="0"/>
            <w:vAlign w:val="center"/>
          </w:tcPr>
          <w:p w14:paraId="4F2D618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610" w:type="dxa"/>
            <w:shd w:val="clear" w:color="FFFFFF" w:fill="FFFFFF"/>
            <w:noWrap w:val="0"/>
            <w:vAlign w:val="center"/>
          </w:tcPr>
          <w:p w14:paraId="0C588F3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5B96721">
            <w:pPr>
              <w:widowControl/>
              <w:jc w:val="right"/>
              <w:rPr>
                <w:rFonts w:hint="eastAsia" w:ascii="宋体" w:hAnsi="宋体" w:cs="宋体"/>
                <w:color w:val="auto"/>
                <w:kern w:val="0"/>
                <w:szCs w:val="21"/>
                <w:highlight w:val="none"/>
              </w:rPr>
            </w:pPr>
          </w:p>
        </w:tc>
      </w:tr>
      <w:tr w14:paraId="04295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4709DB2">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20489475">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697B4FC4">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6AEF42FC">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3286096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7CB96AC">
            <w:pPr>
              <w:widowControl/>
              <w:jc w:val="right"/>
              <w:rPr>
                <w:rFonts w:hint="eastAsia" w:ascii="宋体" w:hAnsi="宋体" w:cs="宋体"/>
                <w:color w:val="auto"/>
                <w:kern w:val="0"/>
                <w:szCs w:val="21"/>
                <w:highlight w:val="none"/>
              </w:rPr>
            </w:pPr>
          </w:p>
        </w:tc>
      </w:tr>
      <w:tr w14:paraId="307967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AE3AB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六　</w:t>
            </w:r>
          </w:p>
        </w:tc>
        <w:tc>
          <w:tcPr>
            <w:tcW w:w="5012" w:type="dxa"/>
            <w:gridSpan w:val="3"/>
            <w:shd w:val="clear" w:color="FFFFFF" w:fill="FFFFFF"/>
            <w:noWrap w:val="0"/>
            <w:vAlign w:val="center"/>
          </w:tcPr>
          <w:p w14:paraId="2FF4DCA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送水泵房工艺设备工程　</w:t>
            </w:r>
          </w:p>
        </w:tc>
        <w:tc>
          <w:tcPr>
            <w:tcW w:w="1225" w:type="dxa"/>
            <w:shd w:val="clear" w:color="FFFFFF" w:fill="FFFFFF"/>
            <w:noWrap w:val="0"/>
            <w:vAlign w:val="center"/>
          </w:tcPr>
          <w:p w14:paraId="4B085DC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15685B3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796E65C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1B6B8E3">
            <w:pPr>
              <w:widowControl/>
              <w:jc w:val="right"/>
              <w:rPr>
                <w:rFonts w:hint="eastAsia" w:ascii="宋体" w:hAnsi="宋体" w:cs="宋体"/>
                <w:color w:val="auto"/>
                <w:kern w:val="0"/>
                <w:szCs w:val="21"/>
                <w:highlight w:val="none"/>
              </w:rPr>
            </w:pPr>
          </w:p>
        </w:tc>
      </w:tr>
      <w:tr w14:paraId="42582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13CBC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740985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离心式泵组1</w:t>
            </w:r>
          </w:p>
        </w:tc>
        <w:tc>
          <w:tcPr>
            <w:tcW w:w="3169" w:type="dxa"/>
            <w:gridSpan w:val="2"/>
            <w:shd w:val="clear" w:color="FFFFFF" w:fill="FFFFFF"/>
            <w:noWrap w:val="0"/>
            <w:vAlign w:val="center"/>
          </w:tcPr>
          <w:p w14:paraId="48C63B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1.Q=1500m3/h，H=50m，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轴功率=280KW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2、不含电机</w:t>
            </w:r>
          </w:p>
        </w:tc>
        <w:tc>
          <w:tcPr>
            <w:tcW w:w="1225" w:type="dxa"/>
            <w:shd w:val="clear" w:color="FFFFFF" w:fill="FFFFFF"/>
            <w:noWrap w:val="0"/>
            <w:vAlign w:val="center"/>
          </w:tcPr>
          <w:p w14:paraId="733EA2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41B8154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4A84B66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DA90215">
            <w:pPr>
              <w:widowControl/>
              <w:jc w:val="right"/>
              <w:rPr>
                <w:rFonts w:hint="eastAsia" w:ascii="宋体" w:hAnsi="宋体" w:cs="宋体"/>
                <w:color w:val="auto"/>
                <w:kern w:val="0"/>
                <w:szCs w:val="21"/>
                <w:highlight w:val="none"/>
              </w:rPr>
            </w:pPr>
          </w:p>
        </w:tc>
      </w:tr>
      <w:tr w14:paraId="39BA7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5DB02A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564507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离心式泵组1</w:t>
            </w:r>
          </w:p>
        </w:tc>
        <w:tc>
          <w:tcPr>
            <w:tcW w:w="3169" w:type="dxa"/>
            <w:gridSpan w:val="2"/>
            <w:shd w:val="clear" w:color="FFFFFF" w:fill="FFFFFF"/>
            <w:noWrap w:val="0"/>
            <w:vAlign w:val="center"/>
          </w:tcPr>
          <w:p w14:paraId="1AA8F0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1.Q=1500m3/h，H=50m，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轴功率=280KW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2、含电机</w:t>
            </w:r>
          </w:p>
        </w:tc>
        <w:tc>
          <w:tcPr>
            <w:tcW w:w="1225" w:type="dxa"/>
            <w:shd w:val="clear" w:color="FFFFFF" w:fill="FFFFFF"/>
            <w:noWrap w:val="0"/>
            <w:vAlign w:val="center"/>
          </w:tcPr>
          <w:p w14:paraId="3A41FA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3422DF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9AC1D4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1B27923">
            <w:pPr>
              <w:widowControl/>
              <w:jc w:val="right"/>
              <w:rPr>
                <w:rFonts w:hint="eastAsia" w:ascii="宋体" w:hAnsi="宋体" w:cs="宋体"/>
                <w:color w:val="auto"/>
                <w:kern w:val="0"/>
                <w:szCs w:val="21"/>
                <w:highlight w:val="none"/>
              </w:rPr>
            </w:pPr>
          </w:p>
        </w:tc>
      </w:tr>
      <w:tr w14:paraId="5A734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8FBC8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4D33FB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法兰式电动蝶阀</w:t>
            </w:r>
          </w:p>
        </w:tc>
        <w:tc>
          <w:tcPr>
            <w:tcW w:w="3169" w:type="dxa"/>
            <w:gridSpan w:val="2"/>
            <w:shd w:val="clear" w:color="FFFFFF" w:fill="FFFFFF"/>
            <w:noWrap w:val="0"/>
            <w:vAlign w:val="center"/>
          </w:tcPr>
          <w:p w14:paraId="5873F2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w:t>
            </w:r>
          </w:p>
        </w:tc>
        <w:tc>
          <w:tcPr>
            <w:tcW w:w="1225" w:type="dxa"/>
            <w:shd w:val="clear" w:color="FFFFFF" w:fill="FFFFFF"/>
            <w:noWrap w:val="0"/>
            <w:vAlign w:val="center"/>
          </w:tcPr>
          <w:p w14:paraId="0E4894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565CBF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2797098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B6C2BC4">
            <w:pPr>
              <w:widowControl/>
              <w:jc w:val="right"/>
              <w:rPr>
                <w:rFonts w:hint="eastAsia" w:ascii="宋体" w:hAnsi="宋体" w:cs="宋体"/>
                <w:color w:val="auto"/>
                <w:kern w:val="0"/>
                <w:szCs w:val="21"/>
                <w:highlight w:val="none"/>
              </w:rPr>
            </w:pPr>
          </w:p>
        </w:tc>
      </w:tr>
      <w:tr w14:paraId="79DC3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23102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66DD60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法兰式手动蝶阀</w:t>
            </w:r>
          </w:p>
        </w:tc>
        <w:tc>
          <w:tcPr>
            <w:tcW w:w="3169" w:type="dxa"/>
            <w:gridSpan w:val="2"/>
            <w:shd w:val="clear" w:color="FFFFFF" w:fill="FFFFFF"/>
            <w:noWrap w:val="0"/>
            <w:vAlign w:val="center"/>
          </w:tcPr>
          <w:p w14:paraId="590CC14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w:t>
            </w:r>
          </w:p>
        </w:tc>
        <w:tc>
          <w:tcPr>
            <w:tcW w:w="1225" w:type="dxa"/>
            <w:shd w:val="clear" w:color="FFFFFF" w:fill="FFFFFF"/>
            <w:noWrap w:val="0"/>
            <w:vAlign w:val="center"/>
          </w:tcPr>
          <w:p w14:paraId="0275E5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3DEE59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AFDE13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8AD032">
            <w:pPr>
              <w:widowControl/>
              <w:jc w:val="right"/>
              <w:rPr>
                <w:rFonts w:hint="eastAsia" w:ascii="宋体" w:hAnsi="宋体" w:cs="宋体"/>
                <w:color w:val="auto"/>
                <w:kern w:val="0"/>
                <w:szCs w:val="21"/>
                <w:highlight w:val="none"/>
              </w:rPr>
            </w:pPr>
          </w:p>
        </w:tc>
      </w:tr>
      <w:tr w14:paraId="12095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6E5EE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6122A8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双法兰松套传力接头</w:t>
            </w:r>
          </w:p>
        </w:tc>
        <w:tc>
          <w:tcPr>
            <w:tcW w:w="3169" w:type="dxa"/>
            <w:gridSpan w:val="2"/>
            <w:shd w:val="clear" w:color="FFFFFF" w:fill="FFFFFF"/>
            <w:noWrap w:val="0"/>
            <w:vAlign w:val="center"/>
          </w:tcPr>
          <w:p w14:paraId="51D1C1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w:t>
            </w:r>
          </w:p>
        </w:tc>
        <w:tc>
          <w:tcPr>
            <w:tcW w:w="1225" w:type="dxa"/>
            <w:shd w:val="clear" w:color="FFFFFF" w:fill="FFFFFF"/>
            <w:noWrap w:val="0"/>
            <w:vAlign w:val="center"/>
          </w:tcPr>
          <w:p w14:paraId="0234A8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94F8F1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44FE4BF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E1509E3">
            <w:pPr>
              <w:widowControl/>
              <w:jc w:val="right"/>
              <w:rPr>
                <w:rFonts w:hint="eastAsia" w:ascii="宋体" w:hAnsi="宋体" w:cs="宋体"/>
                <w:color w:val="auto"/>
                <w:kern w:val="0"/>
                <w:szCs w:val="21"/>
                <w:highlight w:val="none"/>
              </w:rPr>
            </w:pPr>
          </w:p>
        </w:tc>
      </w:tr>
      <w:tr w14:paraId="7A6EC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398F8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01D01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双法兰松套传力接头</w:t>
            </w:r>
          </w:p>
        </w:tc>
        <w:tc>
          <w:tcPr>
            <w:tcW w:w="3169" w:type="dxa"/>
            <w:gridSpan w:val="2"/>
            <w:shd w:val="clear" w:color="FFFFFF" w:fill="FFFFFF"/>
            <w:noWrap w:val="0"/>
            <w:vAlign w:val="center"/>
          </w:tcPr>
          <w:p w14:paraId="0255C5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w:t>
            </w:r>
          </w:p>
        </w:tc>
        <w:tc>
          <w:tcPr>
            <w:tcW w:w="1225" w:type="dxa"/>
            <w:shd w:val="clear" w:color="FFFFFF" w:fill="FFFFFF"/>
            <w:noWrap w:val="0"/>
            <w:vAlign w:val="center"/>
          </w:tcPr>
          <w:p w14:paraId="052703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7FAF99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7F5E100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F16E673">
            <w:pPr>
              <w:widowControl/>
              <w:jc w:val="right"/>
              <w:rPr>
                <w:rFonts w:hint="eastAsia" w:ascii="宋体" w:hAnsi="宋体" w:cs="宋体"/>
                <w:color w:val="auto"/>
                <w:kern w:val="0"/>
                <w:szCs w:val="21"/>
                <w:highlight w:val="none"/>
              </w:rPr>
            </w:pPr>
          </w:p>
        </w:tc>
      </w:tr>
      <w:tr w14:paraId="33B1A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484A8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49EDFF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静音式止回阀</w:t>
            </w:r>
          </w:p>
        </w:tc>
        <w:tc>
          <w:tcPr>
            <w:tcW w:w="3169" w:type="dxa"/>
            <w:gridSpan w:val="2"/>
            <w:shd w:val="clear" w:color="FFFFFF" w:fill="FFFFFF"/>
            <w:noWrap w:val="0"/>
            <w:vAlign w:val="center"/>
          </w:tcPr>
          <w:p w14:paraId="4CE148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w:t>
            </w:r>
          </w:p>
        </w:tc>
        <w:tc>
          <w:tcPr>
            <w:tcW w:w="1225" w:type="dxa"/>
            <w:shd w:val="clear" w:color="FFFFFF" w:fill="FFFFFF"/>
            <w:noWrap w:val="0"/>
            <w:vAlign w:val="center"/>
          </w:tcPr>
          <w:p w14:paraId="0D96F5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EF41F1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6948E34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821B980">
            <w:pPr>
              <w:widowControl/>
              <w:jc w:val="right"/>
              <w:rPr>
                <w:rFonts w:hint="eastAsia" w:ascii="宋体" w:hAnsi="宋体" w:cs="宋体"/>
                <w:color w:val="auto"/>
                <w:kern w:val="0"/>
                <w:szCs w:val="21"/>
                <w:highlight w:val="none"/>
              </w:rPr>
            </w:pPr>
          </w:p>
        </w:tc>
      </w:tr>
      <w:tr w14:paraId="7AB62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DE034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3" w:type="dxa"/>
            <w:shd w:val="clear" w:color="FFFFFF" w:fill="FFFFFF"/>
            <w:noWrap w:val="0"/>
            <w:vAlign w:val="center"/>
          </w:tcPr>
          <w:p w14:paraId="4AD40F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焊接钢管</w:t>
            </w:r>
          </w:p>
        </w:tc>
        <w:tc>
          <w:tcPr>
            <w:tcW w:w="3169" w:type="dxa"/>
            <w:gridSpan w:val="2"/>
            <w:shd w:val="clear" w:color="FFFFFF" w:fill="FFFFFF"/>
            <w:noWrap w:val="0"/>
            <w:vAlign w:val="center"/>
          </w:tcPr>
          <w:p w14:paraId="71103E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1.规格：D530x10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9DFB3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906C6A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10" w:type="dxa"/>
            <w:shd w:val="clear" w:color="FFFFFF" w:fill="FFFFFF"/>
            <w:noWrap w:val="0"/>
            <w:vAlign w:val="center"/>
          </w:tcPr>
          <w:p w14:paraId="16C494A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8E3023">
            <w:pPr>
              <w:widowControl/>
              <w:jc w:val="right"/>
              <w:rPr>
                <w:rFonts w:hint="eastAsia" w:ascii="宋体" w:hAnsi="宋体" w:cs="宋体"/>
                <w:color w:val="auto"/>
                <w:kern w:val="0"/>
                <w:szCs w:val="21"/>
                <w:highlight w:val="none"/>
              </w:rPr>
            </w:pPr>
          </w:p>
        </w:tc>
      </w:tr>
      <w:tr w14:paraId="2749C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A45D7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3" w:type="dxa"/>
            <w:shd w:val="clear" w:color="FFFFFF" w:fill="FFFFFF"/>
            <w:noWrap w:val="0"/>
            <w:vAlign w:val="center"/>
          </w:tcPr>
          <w:p w14:paraId="21383BC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焊接钢管</w:t>
            </w:r>
          </w:p>
        </w:tc>
        <w:tc>
          <w:tcPr>
            <w:tcW w:w="3169" w:type="dxa"/>
            <w:gridSpan w:val="2"/>
            <w:shd w:val="clear" w:color="FFFFFF" w:fill="FFFFFF"/>
            <w:noWrap w:val="0"/>
            <w:vAlign w:val="center"/>
          </w:tcPr>
          <w:p w14:paraId="1EF179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1.规格：D630x10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FC27C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D0FD7C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5C4F6EE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B7057A0">
            <w:pPr>
              <w:widowControl/>
              <w:jc w:val="right"/>
              <w:rPr>
                <w:rFonts w:hint="eastAsia" w:ascii="宋体" w:hAnsi="宋体" w:cs="宋体"/>
                <w:color w:val="auto"/>
                <w:kern w:val="0"/>
                <w:szCs w:val="21"/>
                <w:highlight w:val="none"/>
              </w:rPr>
            </w:pPr>
          </w:p>
        </w:tc>
      </w:tr>
      <w:tr w14:paraId="4F86A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C6776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3" w:type="dxa"/>
            <w:shd w:val="clear" w:color="FFFFFF" w:fill="FFFFFF"/>
            <w:noWrap w:val="0"/>
            <w:vAlign w:val="center"/>
          </w:tcPr>
          <w:p w14:paraId="757B8F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偏心异径管</w:t>
            </w:r>
          </w:p>
        </w:tc>
        <w:tc>
          <w:tcPr>
            <w:tcW w:w="3169" w:type="dxa"/>
            <w:gridSpan w:val="2"/>
            <w:shd w:val="clear" w:color="FFFFFF" w:fill="FFFFFF"/>
            <w:noWrap w:val="0"/>
            <w:vAlign w:val="center"/>
          </w:tcPr>
          <w:p w14:paraId="7BFE5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1.规格：DN600XDN400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401A28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03C4A7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610" w:type="dxa"/>
            <w:shd w:val="clear" w:color="FFFFFF" w:fill="FFFFFF"/>
            <w:noWrap w:val="0"/>
            <w:vAlign w:val="center"/>
          </w:tcPr>
          <w:p w14:paraId="425AE82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CD4AEBB">
            <w:pPr>
              <w:widowControl/>
              <w:jc w:val="right"/>
              <w:rPr>
                <w:rFonts w:hint="eastAsia" w:ascii="宋体" w:hAnsi="宋体" w:cs="宋体"/>
                <w:color w:val="auto"/>
                <w:kern w:val="0"/>
                <w:szCs w:val="21"/>
                <w:highlight w:val="none"/>
              </w:rPr>
            </w:pPr>
          </w:p>
        </w:tc>
      </w:tr>
      <w:tr w14:paraId="0FFD9E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367A6D3">
            <w:pPr>
              <w:widowControl/>
              <w:jc w:val="center"/>
              <w:rPr>
                <w:rFonts w:ascii="宋体" w:hAnsi="宋体" w:cs="宋体"/>
                <w:color w:val="auto"/>
                <w:kern w:val="0"/>
                <w:szCs w:val="21"/>
                <w:highlight w:val="none"/>
              </w:rPr>
            </w:pPr>
          </w:p>
        </w:tc>
        <w:tc>
          <w:tcPr>
            <w:tcW w:w="1843" w:type="dxa"/>
            <w:shd w:val="clear" w:color="FFFFFF" w:fill="FFFFFF"/>
            <w:noWrap w:val="0"/>
            <w:vAlign w:val="center"/>
          </w:tcPr>
          <w:p w14:paraId="4D3238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异径管</w:t>
            </w:r>
          </w:p>
        </w:tc>
        <w:tc>
          <w:tcPr>
            <w:tcW w:w="3169" w:type="dxa"/>
            <w:gridSpan w:val="2"/>
            <w:shd w:val="clear" w:color="FFFFFF" w:fill="FFFFFF"/>
            <w:noWrap w:val="0"/>
            <w:vAlign w:val="center"/>
          </w:tcPr>
          <w:p w14:paraId="183592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1.规格：DN500XDN400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5A045C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CDA93E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10" w:type="dxa"/>
            <w:shd w:val="clear" w:color="FFFFFF" w:fill="FFFFFF"/>
            <w:noWrap w:val="0"/>
            <w:vAlign w:val="center"/>
          </w:tcPr>
          <w:p w14:paraId="65618B8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D58A3A5">
            <w:pPr>
              <w:widowControl/>
              <w:jc w:val="right"/>
              <w:rPr>
                <w:rFonts w:hint="eastAsia" w:ascii="宋体" w:hAnsi="宋体" w:cs="宋体"/>
                <w:color w:val="auto"/>
                <w:kern w:val="0"/>
                <w:szCs w:val="21"/>
                <w:highlight w:val="none"/>
              </w:rPr>
            </w:pPr>
          </w:p>
        </w:tc>
      </w:tr>
      <w:tr w14:paraId="7FC06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98B9C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843" w:type="dxa"/>
            <w:shd w:val="clear" w:color="FFFFFF" w:fill="FFFFFF"/>
            <w:noWrap w:val="0"/>
            <w:vAlign w:val="center"/>
          </w:tcPr>
          <w:p w14:paraId="33EFDC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钢制法兰</w:t>
            </w:r>
          </w:p>
        </w:tc>
        <w:tc>
          <w:tcPr>
            <w:tcW w:w="3169" w:type="dxa"/>
            <w:gridSpan w:val="2"/>
            <w:shd w:val="clear" w:color="FFFFFF" w:fill="FFFFFF"/>
            <w:noWrap w:val="0"/>
            <w:vAlign w:val="center"/>
          </w:tcPr>
          <w:p w14:paraId="4195D9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13737A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BB192A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610" w:type="dxa"/>
            <w:shd w:val="clear" w:color="FFFFFF" w:fill="FFFFFF"/>
            <w:noWrap w:val="0"/>
            <w:vAlign w:val="center"/>
          </w:tcPr>
          <w:p w14:paraId="480F192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CE3C6F9">
            <w:pPr>
              <w:widowControl/>
              <w:jc w:val="right"/>
              <w:rPr>
                <w:rFonts w:hint="eastAsia" w:ascii="宋体" w:hAnsi="宋体" w:cs="宋体"/>
                <w:color w:val="auto"/>
                <w:kern w:val="0"/>
                <w:szCs w:val="21"/>
                <w:highlight w:val="none"/>
              </w:rPr>
            </w:pPr>
          </w:p>
        </w:tc>
      </w:tr>
      <w:tr w14:paraId="70075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06B8B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843" w:type="dxa"/>
            <w:shd w:val="clear" w:color="FFFFFF" w:fill="FFFFFF"/>
            <w:noWrap w:val="0"/>
            <w:vAlign w:val="center"/>
          </w:tcPr>
          <w:p w14:paraId="1EC4B2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钢制法兰</w:t>
            </w:r>
          </w:p>
        </w:tc>
        <w:tc>
          <w:tcPr>
            <w:tcW w:w="3169" w:type="dxa"/>
            <w:gridSpan w:val="2"/>
            <w:shd w:val="clear" w:color="FFFFFF" w:fill="FFFFFF"/>
            <w:noWrap w:val="0"/>
            <w:vAlign w:val="center"/>
          </w:tcPr>
          <w:p w14:paraId="06FE025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7C3F97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C95235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53E09CE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8AFD449">
            <w:pPr>
              <w:widowControl/>
              <w:jc w:val="right"/>
              <w:rPr>
                <w:rFonts w:hint="eastAsia" w:ascii="宋体" w:hAnsi="宋体" w:cs="宋体"/>
                <w:color w:val="auto"/>
                <w:kern w:val="0"/>
                <w:szCs w:val="21"/>
                <w:highlight w:val="none"/>
              </w:rPr>
            </w:pPr>
          </w:p>
        </w:tc>
      </w:tr>
      <w:tr w14:paraId="61BC5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53CBC6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843" w:type="dxa"/>
            <w:shd w:val="clear" w:color="FFFFFF" w:fill="FFFFFF"/>
            <w:noWrap w:val="0"/>
            <w:vAlign w:val="center"/>
          </w:tcPr>
          <w:p w14:paraId="067C6B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真空压力表</w:t>
            </w:r>
          </w:p>
        </w:tc>
        <w:tc>
          <w:tcPr>
            <w:tcW w:w="3169" w:type="dxa"/>
            <w:gridSpan w:val="2"/>
            <w:shd w:val="clear" w:color="FFFFFF" w:fill="FFFFFF"/>
            <w:noWrap w:val="0"/>
            <w:vAlign w:val="center"/>
          </w:tcPr>
          <w:p w14:paraId="0F65A1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1.名称:压力表</w:t>
            </w:r>
          </w:p>
        </w:tc>
        <w:tc>
          <w:tcPr>
            <w:tcW w:w="1225" w:type="dxa"/>
            <w:shd w:val="clear" w:color="FFFFFF" w:fill="FFFFFF"/>
            <w:noWrap w:val="0"/>
            <w:vAlign w:val="center"/>
          </w:tcPr>
          <w:p w14:paraId="0955FC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547546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658E1B7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214CDD9">
            <w:pPr>
              <w:widowControl/>
              <w:jc w:val="right"/>
              <w:rPr>
                <w:rFonts w:hint="eastAsia" w:ascii="宋体" w:hAnsi="宋体" w:cs="宋体"/>
                <w:color w:val="auto"/>
                <w:kern w:val="0"/>
                <w:szCs w:val="21"/>
                <w:highlight w:val="none"/>
              </w:rPr>
            </w:pPr>
          </w:p>
        </w:tc>
      </w:tr>
      <w:tr w14:paraId="3B742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1B2F40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843" w:type="dxa"/>
            <w:shd w:val="clear" w:color="FFFFFF" w:fill="FFFFFF"/>
            <w:noWrap w:val="0"/>
            <w:vAlign w:val="center"/>
          </w:tcPr>
          <w:p w14:paraId="545516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压力表</w:t>
            </w:r>
          </w:p>
        </w:tc>
        <w:tc>
          <w:tcPr>
            <w:tcW w:w="3169" w:type="dxa"/>
            <w:gridSpan w:val="2"/>
            <w:shd w:val="clear" w:color="FFFFFF" w:fill="FFFFFF"/>
            <w:noWrap w:val="0"/>
            <w:vAlign w:val="center"/>
          </w:tcPr>
          <w:p w14:paraId="26B850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1.名称:压力表</w:t>
            </w:r>
          </w:p>
        </w:tc>
        <w:tc>
          <w:tcPr>
            <w:tcW w:w="1225" w:type="dxa"/>
            <w:shd w:val="clear" w:color="FFFFFF" w:fill="FFFFFF"/>
            <w:noWrap w:val="0"/>
            <w:vAlign w:val="center"/>
          </w:tcPr>
          <w:p w14:paraId="2B38DF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84B618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18DC653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AA5C716">
            <w:pPr>
              <w:widowControl/>
              <w:jc w:val="right"/>
              <w:rPr>
                <w:rFonts w:hint="eastAsia" w:ascii="宋体" w:hAnsi="宋体" w:cs="宋体"/>
                <w:color w:val="auto"/>
                <w:kern w:val="0"/>
                <w:szCs w:val="21"/>
                <w:highlight w:val="none"/>
              </w:rPr>
            </w:pPr>
          </w:p>
        </w:tc>
      </w:tr>
      <w:tr w14:paraId="6E7ED4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0702798A">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69D6D51D">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6821D0D2">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1A1283DE">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6E1BFF8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B2EF389">
            <w:pPr>
              <w:widowControl/>
              <w:jc w:val="right"/>
              <w:rPr>
                <w:rFonts w:hint="eastAsia" w:ascii="宋体" w:hAnsi="宋体" w:cs="宋体"/>
                <w:color w:val="auto"/>
                <w:kern w:val="0"/>
                <w:szCs w:val="21"/>
                <w:highlight w:val="none"/>
              </w:rPr>
            </w:pPr>
          </w:p>
        </w:tc>
      </w:tr>
      <w:tr w14:paraId="76E8D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209816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七　</w:t>
            </w:r>
          </w:p>
        </w:tc>
        <w:tc>
          <w:tcPr>
            <w:tcW w:w="5012" w:type="dxa"/>
            <w:gridSpan w:val="3"/>
            <w:shd w:val="clear" w:color="FFFFFF" w:fill="FFFFFF"/>
            <w:noWrap w:val="0"/>
            <w:vAlign w:val="center"/>
          </w:tcPr>
          <w:p w14:paraId="75C75B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脱水机房工艺设备工程　</w:t>
            </w:r>
          </w:p>
        </w:tc>
        <w:tc>
          <w:tcPr>
            <w:tcW w:w="1225" w:type="dxa"/>
            <w:shd w:val="clear" w:color="FFFFFF" w:fill="FFFFFF"/>
            <w:noWrap w:val="0"/>
            <w:vAlign w:val="center"/>
          </w:tcPr>
          <w:p w14:paraId="2EE45D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113119D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4C5A11B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0C8F221">
            <w:pPr>
              <w:widowControl/>
              <w:jc w:val="right"/>
              <w:rPr>
                <w:rFonts w:hint="eastAsia" w:ascii="宋体" w:hAnsi="宋体" w:cs="宋体"/>
                <w:color w:val="auto"/>
                <w:kern w:val="0"/>
                <w:szCs w:val="21"/>
                <w:highlight w:val="none"/>
              </w:rPr>
            </w:pPr>
          </w:p>
        </w:tc>
      </w:tr>
      <w:tr w14:paraId="15047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3" w:type="dxa"/>
            <w:shd w:val="clear" w:color="FFFFFF" w:fill="FFFFFF"/>
            <w:noWrap w:val="0"/>
            <w:vAlign w:val="center"/>
          </w:tcPr>
          <w:p w14:paraId="57EF7E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391B89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卧式螺旋卸料沉降离心机</w:t>
            </w:r>
          </w:p>
        </w:tc>
        <w:tc>
          <w:tcPr>
            <w:tcW w:w="3169" w:type="dxa"/>
            <w:gridSpan w:val="2"/>
            <w:shd w:val="clear" w:color="FFFFFF" w:fill="FFFFFF"/>
            <w:noWrap w:val="0"/>
            <w:vAlign w:val="center"/>
          </w:tcPr>
          <w:p w14:paraId="0CDA52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脱水污泥量：298.3m3/d</w:t>
            </w:r>
          </w:p>
          <w:p w14:paraId="3E930D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干污泥量：8.95t/d</w:t>
            </w:r>
          </w:p>
          <w:p w14:paraId="6C7C9AD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脱水泥饼包含固率：〉25%</w:t>
            </w:r>
          </w:p>
          <w:p w14:paraId="59E4C4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平均固相回收率：〉95%</w:t>
            </w:r>
          </w:p>
          <w:p w14:paraId="0D2B68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脱水机1用1备，每天8小时运行，高浊度期2台，每天24小时运行，以上数据进料污泥浓度按大于3%。</w:t>
            </w:r>
          </w:p>
        </w:tc>
        <w:tc>
          <w:tcPr>
            <w:tcW w:w="1225" w:type="dxa"/>
            <w:shd w:val="clear" w:color="FFFFFF" w:fill="FFFFFF"/>
            <w:noWrap w:val="0"/>
            <w:vAlign w:val="center"/>
          </w:tcPr>
          <w:p w14:paraId="42F754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5B21CD4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0560B4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29A55EB">
            <w:pPr>
              <w:widowControl/>
              <w:jc w:val="right"/>
              <w:rPr>
                <w:rFonts w:hint="eastAsia" w:ascii="宋体" w:hAnsi="宋体" w:cs="宋体"/>
                <w:color w:val="auto"/>
                <w:kern w:val="0"/>
                <w:szCs w:val="21"/>
                <w:highlight w:val="none"/>
              </w:rPr>
            </w:pPr>
          </w:p>
        </w:tc>
      </w:tr>
      <w:tr w14:paraId="0DE5D7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2915A4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4DD073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污泥切割机</w:t>
            </w:r>
          </w:p>
        </w:tc>
        <w:tc>
          <w:tcPr>
            <w:tcW w:w="3169" w:type="dxa"/>
            <w:gridSpan w:val="2"/>
            <w:shd w:val="clear" w:color="FFFFFF" w:fill="FFFFFF"/>
            <w:noWrap w:val="0"/>
            <w:vAlign w:val="center"/>
          </w:tcPr>
          <w:p w14:paraId="6E4FA3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Q=55m3/h, N=2.2kW</w:t>
            </w:r>
          </w:p>
        </w:tc>
        <w:tc>
          <w:tcPr>
            <w:tcW w:w="1225" w:type="dxa"/>
            <w:shd w:val="clear" w:color="FFFFFF" w:fill="FFFFFF"/>
            <w:noWrap w:val="0"/>
            <w:vAlign w:val="center"/>
          </w:tcPr>
          <w:p w14:paraId="0291F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7EF52C1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0CDA4D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2406A78">
            <w:pPr>
              <w:widowControl/>
              <w:jc w:val="right"/>
              <w:rPr>
                <w:rFonts w:hint="eastAsia" w:ascii="宋体" w:hAnsi="宋体" w:cs="宋体"/>
                <w:color w:val="auto"/>
                <w:kern w:val="0"/>
                <w:szCs w:val="21"/>
                <w:highlight w:val="none"/>
              </w:rPr>
            </w:pPr>
          </w:p>
        </w:tc>
      </w:tr>
      <w:tr w14:paraId="1CDFF9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0F3186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24A4DA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进料螺杆泵</w:t>
            </w:r>
          </w:p>
        </w:tc>
        <w:tc>
          <w:tcPr>
            <w:tcW w:w="3169" w:type="dxa"/>
            <w:gridSpan w:val="2"/>
            <w:shd w:val="clear" w:color="FFFFFF" w:fill="FFFFFF"/>
            <w:noWrap w:val="0"/>
            <w:vAlign w:val="center"/>
          </w:tcPr>
          <w:p w14:paraId="163908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Q=55m3/h, N=11kW</w:t>
            </w:r>
          </w:p>
        </w:tc>
        <w:tc>
          <w:tcPr>
            <w:tcW w:w="1225" w:type="dxa"/>
            <w:shd w:val="clear" w:color="FFFFFF" w:fill="FFFFFF"/>
            <w:noWrap w:val="0"/>
            <w:vAlign w:val="center"/>
          </w:tcPr>
          <w:p w14:paraId="41631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3F8C4E6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B648D6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25F1EAF">
            <w:pPr>
              <w:widowControl/>
              <w:jc w:val="right"/>
              <w:rPr>
                <w:rFonts w:hint="eastAsia" w:ascii="宋体" w:hAnsi="宋体" w:cs="宋体"/>
                <w:color w:val="auto"/>
                <w:kern w:val="0"/>
                <w:szCs w:val="21"/>
                <w:highlight w:val="none"/>
              </w:rPr>
            </w:pPr>
          </w:p>
        </w:tc>
      </w:tr>
      <w:tr w14:paraId="593CB8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63" w:type="dxa"/>
            <w:shd w:val="clear" w:color="FFFFFF" w:fill="FFFFFF"/>
            <w:noWrap w:val="0"/>
            <w:vAlign w:val="center"/>
          </w:tcPr>
          <w:p w14:paraId="747C78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55920B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絮凝剂制备装置</w:t>
            </w:r>
          </w:p>
        </w:tc>
        <w:tc>
          <w:tcPr>
            <w:tcW w:w="3169" w:type="dxa"/>
            <w:gridSpan w:val="2"/>
            <w:shd w:val="clear" w:color="FFFFFF" w:fill="FFFFFF"/>
            <w:noWrap w:val="0"/>
            <w:vAlign w:val="center"/>
          </w:tcPr>
          <w:p w14:paraId="6AEFD7E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1.制备量4000L/h，三槽式，配套电控系统N=4KW</w:t>
            </w:r>
          </w:p>
        </w:tc>
        <w:tc>
          <w:tcPr>
            <w:tcW w:w="1225" w:type="dxa"/>
            <w:shd w:val="clear" w:color="FFFFFF" w:fill="FFFFFF"/>
            <w:noWrap w:val="0"/>
            <w:vAlign w:val="center"/>
          </w:tcPr>
          <w:p w14:paraId="17CF6D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4DC26F9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0155F9E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6A7C7FB">
            <w:pPr>
              <w:widowControl/>
              <w:jc w:val="right"/>
              <w:rPr>
                <w:rFonts w:hint="eastAsia" w:ascii="宋体" w:hAnsi="宋体" w:cs="宋体"/>
                <w:color w:val="auto"/>
                <w:kern w:val="0"/>
                <w:szCs w:val="21"/>
                <w:highlight w:val="none"/>
              </w:rPr>
            </w:pPr>
          </w:p>
        </w:tc>
      </w:tr>
      <w:tr w14:paraId="42737F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863" w:type="dxa"/>
            <w:shd w:val="clear" w:color="FFFFFF" w:fill="FFFFFF"/>
            <w:noWrap w:val="0"/>
            <w:vAlign w:val="center"/>
          </w:tcPr>
          <w:p w14:paraId="10EB5A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6AD3B2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在线稀释装置</w:t>
            </w:r>
          </w:p>
        </w:tc>
        <w:tc>
          <w:tcPr>
            <w:tcW w:w="3169" w:type="dxa"/>
            <w:gridSpan w:val="2"/>
            <w:shd w:val="clear" w:color="FFFFFF" w:fill="FFFFFF"/>
            <w:noWrap w:val="0"/>
            <w:vAlign w:val="center"/>
          </w:tcPr>
          <w:p w14:paraId="62D9EE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1.药剂浓度由0.3%稀释到0.1%组合件</w:t>
            </w:r>
          </w:p>
        </w:tc>
        <w:tc>
          <w:tcPr>
            <w:tcW w:w="1225" w:type="dxa"/>
            <w:shd w:val="clear" w:color="FFFFFF" w:fill="FFFFFF"/>
            <w:noWrap w:val="0"/>
            <w:vAlign w:val="center"/>
          </w:tcPr>
          <w:p w14:paraId="221A05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312B7CC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41C620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3DFEEA8">
            <w:pPr>
              <w:widowControl/>
              <w:jc w:val="right"/>
              <w:rPr>
                <w:rFonts w:hint="eastAsia" w:ascii="宋体" w:hAnsi="宋体" w:cs="宋体"/>
                <w:color w:val="auto"/>
                <w:kern w:val="0"/>
                <w:szCs w:val="21"/>
                <w:highlight w:val="none"/>
              </w:rPr>
            </w:pPr>
          </w:p>
        </w:tc>
      </w:tr>
      <w:tr w14:paraId="14882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29A726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3" w:type="dxa"/>
            <w:shd w:val="clear" w:color="FFFFFF" w:fill="FFFFFF"/>
            <w:noWrap w:val="0"/>
            <w:vAlign w:val="center"/>
          </w:tcPr>
          <w:p w14:paraId="72DD03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脱水加药螺杆泵</w:t>
            </w:r>
          </w:p>
        </w:tc>
        <w:tc>
          <w:tcPr>
            <w:tcW w:w="3169" w:type="dxa"/>
            <w:gridSpan w:val="2"/>
            <w:shd w:val="clear" w:color="FFFFFF" w:fill="FFFFFF"/>
            <w:noWrap w:val="0"/>
            <w:vAlign w:val="center"/>
          </w:tcPr>
          <w:p w14:paraId="4B795B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Q=2m3/h, N=1.1kW</w:t>
            </w:r>
          </w:p>
        </w:tc>
        <w:tc>
          <w:tcPr>
            <w:tcW w:w="1225" w:type="dxa"/>
            <w:shd w:val="clear" w:color="FFFFFF" w:fill="FFFFFF"/>
            <w:noWrap w:val="0"/>
            <w:vAlign w:val="center"/>
          </w:tcPr>
          <w:p w14:paraId="6D77CC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3806C4A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6398D2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C040FE5">
            <w:pPr>
              <w:widowControl/>
              <w:jc w:val="right"/>
              <w:rPr>
                <w:rFonts w:hint="eastAsia" w:ascii="宋体" w:hAnsi="宋体" w:cs="宋体"/>
                <w:color w:val="auto"/>
                <w:kern w:val="0"/>
                <w:szCs w:val="21"/>
                <w:highlight w:val="none"/>
              </w:rPr>
            </w:pPr>
          </w:p>
        </w:tc>
      </w:tr>
      <w:tr w14:paraId="24CD2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437A12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3" w:type="dxa"/>
            <w:shd w:val="clear" w:color="FFFFFF" w:fill="FFFFFF"/>
            <w:noWrap w:val="0"/>
            <w:vAlign w:val="center"/>
          </w:tcPr>
          <w:p w14:paraId="1671978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冲洗水泵</w:t>
            </w:r>
          </w:p>
        </w:tc>
        <w:tc>
          <w:tcPr>
            <w:tcW w:w="3169" w:type="dxa"/>
            <w:gridSpan w:val="2"/>
            <w:shd w:val="clear" w:color="FFFFFF" w:fill="FFFFFF"/>
            <w:noWrap w:val="0"/>
            <w:vAlign w:val="center"/>
          </w:tcPr>
          <w:p w14:paraId="77E89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Q=30m3/h, N=7.5kW</w:t>
            </w:r>
          </w:p>
        </w:tc>
        <w:tc>
          <w:tcPr>
            <w:tcW w:w="1225" w:type="dxa"/>
            <w:shd w:val="clear" w:color="FFFFFF" w:fill="FFFFFF"/>
            <w:noWrap w:val="0"/>
            <w:vAlign w:val="center"/>
          </w:tcPr>
          <w:p w14:paraId="2F5562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1C146C4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CF7EEE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16CC821">
            <w:pPr>
              <w:widowControl/>
              <w:jc w:val="right"/>
              <w:rPr>
                <w:rFonts w:hint="eastAsia" w:ascii="宋体" w:hAnsi="宋体" w:cs="宋体"/>
                <w:color w:val="auto"/>
                <w:kern w:val="0"/>
                <w:szCs w:val="21"/>
                <w:highlight w:val="none"/>
              </w:rPr>
            </w:pPr>
          </w:p>
        </w:tc>
      </w:tr>
      <w:tr w14:paraId="4FA73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3AE2C2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3" w:type="dxa"/>
            <w:shd w:val="clear" w:color="FFFFFF" w:fill="FFFFFF"/>
            <w:noWrap w:val="0"/>
            <w:vAlign w:val="center"/>
          </w:tcPr>
          <w:p w14:paraId="20F8A9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浓缩加药螺杆泵</w:t>
            </w:r>
          </w:p>
        </w:tc>
        <w:tc>
          <w:tcPr>
            <w:tcW w:w="3169" w:type="dxa"/>
            <w:gridSpan w:val="2"/>
            <w:shd w:val="clear" w:color="FFFFFF" w:fill="FFFFFF"/>
            <w:noWrap w:val="0"/>
            <w:vAlign w:val="center"/>
          </w:tcPr>
          <w:p w14:paraId="2C04FD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Q=2m3/h, N=1.1kW</w:t>
            </w:r>
          </w:p>
        </w:tc>
        <w:tc>
          <w:tcPr>
            <w:tcW w:w="1225" w:type="dxa"/>
            <w:shd w:val="clear" w:color="FFFFFF" w:fill="FFFFFF"/>
            <w:noWrap w:val="0"/>
            <w:vAlign w:val="center"/>
          </w:tcPr>
          <w:p w14:paraId="72F4F8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59B2262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84128A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D3E03A4">
            <w:pPr>
              <w:widowControl/>
              <w:jc w:val="right"/>
              <w:rPr>
                <w:rFonts w:hint="eastAsia" w:ascii="宋体" w:hAnsi="宋体" w:cs="宋体"/>
                <w:color w:val="auto"/>
                <w:kern w:val="0"/>
                <w:szCs w:val="21"/>
                <w:highlight w:val="none"/>
              </w:rPr>
            </w:pPr>
          </w:p>
        </w:tc>
      </w:tr>
      <w:tr w14:paraId="41F792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6C823B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3" w:type="dxa"/>
            <w:shd w:val="clear" w:color="FFFFFF" w:fill="FFFFFF"/>
            <w:noWrap w:val="0"/>
            <w:vAlign w:val="center"/>
          </w:tcPr>
          <w:p w14:paraId="5D8F02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水平无轴螺旋</w:t>
            </w:r>
          </w:p>
        </w:tc>
        <w:tc>
          <w:tcPr>
            <w:tcW w:w="3169" w:type="dxa"/>
            <w:gridSpan w:val="2"/>
            <w:shd w:val="clear" w:color="FFFFFF" w:fill="FFFFFF"/>
            <w:noWrap w:val="0"/>
            <w:vAlign w:val="center"/>
          </w:tcPr>
          <w:p w14:paraId="57321E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L=6m, 480mm，5.5Kw</w:t>
            </w:r>
          </w:p>
        </w:tc>
        <w:tc>
          <w:tcPr>
            <w:tcW w:w="1225" w:type="dxa"/>
            <w:shd w:val="clear" w:color="FFFFFF" w:fill="FFFFFF"/>
            <w:noWrap w:val="0"/>
            <w:vAlign w:val="center"/>
          </w:tcPr>
          <w:p w14:paraId="3F8668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566625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8C83C0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D8FA839">
            <w:pPr>
              <w:widowControl/>
              <w:jc w:val="right"/>
              <w:rPr>
                <w:rFonts w:hint="eastAsia" w:ascii="宋体" w:hAnsi="宋体" w:cs="宋体"/>
                <w:color w:val="auto"/>
                <w:kern w:val="0"/>
                <w:szCs w:val="21"/>
                <w:highlight w:val="none"/>
              </w:rPr>
            </w:pPr>
          </w:p>
        </w:tc>
      </w:tr>
      <w:tr w14:paraId="363EF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63" w:type="dxa"/>
            <w:shd w:val="clear" w:color="FFFFFF" w:fill="FFFFFF"/>
            <w:noWrap w:val="0"/>
            <w:vAlign w:val="center"/>
          </w:tcPr>
          <w:p w14:paraId="4BF9B0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3" w:type="dxa"/>
            <w:shd w:val="clear" w:color="FFFFFF" w:fill="FFFFFF"/>
            <w:noWrap w:val="0"/>
            <w:vAlign w:val="center"/>
          </w:tcPr>
          <w:p w14:paraId="2495B16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离心机排泥刀闸阀</w:t>
            </w:r>
          </w:p>
        </w:tc>
        <w:tc>
          <w:tcPr>
            <w:tcW w:w="3169" w:type="dxa"/>
            <w:gridSpan w:val="2"/>
            <w:shd w:val="clear" w:color="FFFFFF" w:fill="FFFFFF"/>
            <w:noWrap w:val="0"/>
            <w:vAlign w:val="center"/>
          </w:tcPr>
          <w:p w14:paraId="468EBE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1.种类:离心机排泥刀闸阀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2.材质:SS304</w:t>
            </w:r>
          </w:p>
        </w:tc>
        <w:tc>
          <w:tcPr>
            <w:tcW w:w="1225" w:type="dxa"/>
            <w:shd w:val="clear" w:color="FFFFFF" w:fill="FFFFFF"/>
            <w:noWrap w:val="0"/>
            <w:vAlign w:val="center"/>
          </w:tcPr>
          <w:p w14:paraId="699DFE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4EAA346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5C448E9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CD0659A">
            <w:pPr>
              <w:widowControl/>
              <w:jc w:val="right"/>
              <w:rPr>
                <w:rFonts w:hint="eastAsia" w:ascii="宋体" w:hAnsi="宋体" w:cs="宋体"/>
                <w:color w:val="auto"/>
                <w:kern w:val="0"/>
                <w:szCs w:val="21"/>
                <w:highlight w:val="none"/>
              </w:rPr>
            </w:pPr>
          </w:p>
        </w:tc>
      </w:tr>
      <w:tr w14:paraId="79C18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5338F0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3" w:type="dxa"/>
            <w:shd w:val="clear" w:color="FFFFFF" w:fill="FFFFFF"/>
            <w:noWrap w:val="0"/>
            <w:vAlign w:val="center"/>
          </w:tcPr>
          <w:p w14:paraId="2F44E6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加药流量计</w:t>
            </w:r>
          </w:p>
        </w:tc>
        <w:tc>
          <w:tcPr>
            <w:tcW w:w="3169" w:type="dxa"/>
            <w:gridSpan w:val="2"/>
            <w:shd w:val="clear" w:color="FFFFFF" w:fill="FFFFFF"/>
            <w:noWrap w:val="0"/>
            <w:vAlign w:val="center"/>
          </w:tcPr>
          <w:p w14:paraId="5A0C7B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DN25, PN=10</w:t>
            </w:r>
          </w:p>
        </w:tc>
        <w:tc>
          <w:tcPr>
            <w:tcW w:w="1225" w:type="dxa"/>
            <w:shd w:val="clear" w:color="FFFFFF" w:fill="FFFFFF"/>
            <w:noWrap w:val="0"/>
            <w:vAlign w:val="center"/>
          </w:tcPr>
          <w:p w14:paraId="5AA2CC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EF9EDA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F83CEC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EBF9B9B">
            <w:pPr>
              <w:widowControl/>
              <w:jc w:val="right"/>
              <w:rPr>
                <w:rFonts w:hint="eastAsia" w:ascii="宋体" w:hAnsi="宋体" w:cs="宋体"/>
                <w:color w:val="auto"/>
                <w:kern w:val="0"/>
                <w:szCs w:val="21"/>
                <w:highlight w:val="none"/>
              </w:rPr>
            </w:pPr>
          </w:p>
        </w:tc>
      </w:tr>
      <w:tr w14:paraId="16D6E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2B381A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843" w:type="dxa"/>
            <w:shd w:val="clear" w:color="FFFFFF" w:fill="FFFFFF"/>
            <w:noWrap w:val="0"/>
            <w:vAlign w:val="center"/>
          </w:tcPr>
          <w:p w14:paraId="188552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污泥流量计</w:t>
            </w:r>
          </w:p>
        </w:tc>
        <w:tc>
          <w:tcPr>
            <w:tcW w:w="3169" w:type="dxa"/>
            <w:gridSpan w:val="2"/>
            <w:shd w:val="clear" w:color="FFFFFF" w:fill="FFFFFF"/>
            <w:noWrap w:val="0"/>
            <w:vAlign w:val="center"/>
          </w:tcPr>
          <w:p w14:paraId="52A94CA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DN60, PN=10</w:t>
            </w:r>
          </w:p>
        </w:tc>
        <w:tc>
          <w:tcPr>
            <w:tcW w:w="1225" w:type="dxa"/>
            <w:shd w:val="clear" w:color="FFFFFF" w:fill="FFFFFF"/>
            <w:noWrap w:val="0"/>
            <w:vAlign w:val="center"/>
          </w:tcPr>
          <w:p w14:paraId="4CE142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1E60B8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4B19464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450613B">
            <w:pPr>
              <w:widowControl/>
              <w:jc w:val="right"/>
              <w:rPr>
                <w:rFonts w:hint="eastAsia" w:ascii="宋体" w:hAnsi="宋体" w:cs="宋体"/>
                <w:color w:val="auto"/>
                <w:kern w:val="0"/>
                <w:szCs w:val="21"/>
                <w:highlight w:val="none"/>
              </w:rPr>
            </w:pPr>
          </w:p>
        </w:tc>
      </w:tr>
      <w:tr w14:paraId="149EA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63" w:type="dxa"/>
            <w:shd w:val="clear" w:color="FFFFFF" w:fill="FFFFFF"/>
            <w:noWrap w:val="0"/>
            <w:vAlign w:val="center"/>
          </w:tcPr>
          <w:p w14:paraId="25E744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843" w:type="dxa"/>
            <w:shd w:val="clear" w:color="FFFFFF" w:fill="FFFFFF"/>
            <w:noWrap w:val="0"/>
            <w:vAlign w:val="center"/>
          </w:tcPr>
          <w:p w14:paraId="247382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电动弹性座封闸阀</w:t>
            </w:r>
          </w:p>
        </w:tc>
        <w:tc>
          <w:tcPr>
            <w:tcW w:w="3169" w:type="dxa"/>
            <w:gridSpan w:val="2"/>
            <w:shd w:val="clear" w:color="FFFFFF" w:fill="FFFFFF"/>
            <w:noWrap w:val="0"/>
            <w:vAlign w:val="center"/>
          </w:tcPr>
          <w:p w14:paraId="7A220F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5B9FB5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736E94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83CFF0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F99BAA0">
            <w:pPr>
              <w:widowControl/>
              <w:jc w:val="right"/>
              <w:rPr>
                <w:rFonts w:hint="eastAsia" w:ascii="宋体" w:hAnsi="宋体" w:cs="宋体"/>
                <w:color w:val="auto"/>
                <w:kern w:val="0"/>
                <w:szCs w:val="21"/>
                <w:highlight w:val="none"/>
              </w:rPr>
            </w:pPr>
          </w:p>
        </w:tc>
      </w:tr>
      <w:tr w14:paraId="627C5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63" w:type="dxa"/>
            <w:shd w:val="clear" w:color="FFFFFF" w:fill="FFFFFF"/>
            <w:noWrap w:val="0"/>
            <w:vAlign w:val="center"/>
          </w:tcPr>
          <w:p w14:paraId="108D7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843" w:type="dxa"/>
            <w:shd w:val="clear" w:color="FFFFFF" w:fill="FFFFFF"/>
            <w:noWrap w:val="0"/>
            <w:vAlign w:val="center"/>
          </w:tcPr>
          <w:p w14:paraId="03D491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水压传感器</w:t>
            </w:r>
          </w:p>
        </w:tc>
        <w:tc>
          <w:tcPr>
            <w:tcW w:w="3169" w:type="dxa"/>
            <w:gridSpan w:val="2"/>
            <w:shd w:val="clear" w:color="FFFFFF" w:fill="FFFFFF"/>
            <w:noWrap w:val="0"/>
            <w:vAlign w:val="center"/>
          </w:tcPr>
          <w:p w14:paraId="136D3C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1.DN50 DC24V</w:t>
            </w:r>
          </w:p>
        </w:tc>
        <w:tc>
          <w:tcPr>
            <w:tcW w:w="1225" w:type="dxa"/>
            <w:shd w:val="clear" w:color="FFFFFF" w:fill="FFFFFF"/>
            <w:noWrap w:val="0"/>
            <w:vAlign w:val="center"/>
          </w:tcPr>
          <w:p w14:paraId="30BDE0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1F57666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12C69B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232E950">
            <w:pPr>
              <w:widowControl/>
              <w:jc w:val="right"/>
              <w:rPr>
                <w:rFonts w:hint="eastAsia" w:ascii="宋体" w:hAnsi="宋体" w:cs="宋体"/>
                <w:color w:val="auto"/>
                <w:kern w:val="0"/>
                <w:szCs w:val="21"/>
                <w:highlight w:val="none"/>
              </w:rPr>
            </w:pPr>
          </w:p>
        </w:tc>
      </w:tr>
      <w:tr w14:paraId="599646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63" w:type="dxa"/>
            <w:shd w:val="clear" w:color="FFFFFF" w:fill="FFFFFF"/>
            <w:noWrap w:val="0"/>
            <w:vAlign w:val="center"/>
          </w:tcPr>
          <w:p w14:paraId="25A3C3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843" w:type="dxa"/>
            <w:shd w:val="clear" w:color="FFFFFF" w:fill="FFFFFF"/>
            <w:noWrap w:val="0"/>
            <w:vAlign w:val="center"/>
          </w:tcPr>
          <w:p w14:paraId="624840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闸阀</w:t>
            </w:r>
          </w:p>
        </w:tc>
        <w:tc>
          <w:tcPr>
            <w:tcW w:w="3169" w:type="dxa"/>
            <w:gridSpan w:val="2"/>
            <w:shd w:val="clear" w:color="FFFFFF" w:fill="FFFFFF"/>
            <w:noWrap w:val="0"/>
            <w:vAlign w:val="center"/>
          </w:tcPr>
          <w:p w14:paraId="46EE7C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41494E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33F517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074ACD6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C99DAF0">
            <w:pPr>
              <w:widowControl/>
              <w:jc w:val="right"/>
              <w:rPr>
                <w:rFonts w:hint="eastAsia" w:ascii="宋体" w:hAnsi="宋体" w:cs="宋体"/>
                <w:color w:val="auto"/>
                <w:kern w:val="0"/>
                <w:szCs w:val="21"/>
                <w:highlight w:val="none"/>
              </w:rPr>
            </w:pPr>
          </w:p>
        </w:tc>
      </w:tr>
      <w:tr w14:paraId="2E63A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63" w:type="dxa"/>
            <w:shd w:val="clear" w:color="FFFFFF" w:fill="FFFFFF"/>
            <w:noWrap w:val="0"/>
            <w:vAlign w:val="center"/>
          </w:tcPr>
          <w:p w14:paraId="544F69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843" w:type="dxa"/>
            <w:shd w:val="clear" w:color="FFFFFF" w:fill="FFFFFF"/>
            <w:noWrap w:val="0"/>
            <w:vAlign w:val="center"/>
          </w:tcPr>
          <w:p w14:paraId="58D911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电动暗杆弹性座封闸阀</w:t>
            </w:r>
          </w:p>
        </w:tc>
        <w:tc>
          <w:tcPr>
            <w:tcW w:w="3169" w:type="dxa"/>
            <w:gridSpan w:val="2"/>
            <w:shd w:val="clear" w:color="FFFFFF" w:fill="FFFFFF"/>
            <w:noWrap w:val="0"/>
            <w:vAlign w:val="center"/>
          </w:tcPr>
          <w:p w14:paraId="6CFA12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DN125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7F966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10D6AE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59B3286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C81BB2D">
            <w:pPr>
              <w:widowControl/>
              <w:jc w:val="right"/>
              <w:rPr>
                <w:rFonts w:hint="eastAsia" w:ascii="宋体" w:hAnsi="宋体" w:cs="宋体"/>
                <w:color w:val="auto"/>
                <w:kern w:val="0"/>
                <w:szCs w:val="21"/>
                <w:highlight w:val="none"/>
              </w:rPr>
            </w:pPr>
          </w:p>
        </w:tc>
      </w:tr>
      <w:tr w14:paraId="3018B5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63" w:type="dxa"/>
            <w:shd w:val="clear" w:color="FFFFFF" w:fill="FFFFFF"/>
            <w:noWrap w:val="0"/>
            <w:vAlign w:val="center"/>
          </w:tcPr>
          <w:p w14:paraId="33E520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43" w:type="dxa"/>
            <w:shd w:val="clear" w:color="FFFFFF" w:fill="FFFFFF"/>
            <w:noWrap w:val="0"/>
            <w:vAlign w:val="center"/>
          </w:tcPr>
          <w:p w14:paraId="53FFC4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电动暗杆弹性座封闸阀</w:t>
            </w:r>
          </w:p>
        </w:tc>
        <w:tc>
          <w:tcPr>
            <w:tcW w:w="3169" w:type="dxa"/>
            <w:gridSpan w:val="2"/>
            <w:shd w:val="clear" w:color="FFFFFF" w:fill="FFFFFF"/>
            <w:noWrap w:val="0"/>
            <w:vAlign w:val="center"/>
          </w:tcPr>
          <w:p w14:paraId="47E50E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1.种类:闸阀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2.材质及规格:铸铁 DN65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3.连接形式:法兰</w:t>
            </w:r>
          </w:p>
        </w:tc>
        <w:tc>
          <w:tcPr>
            <w:tcW w:w="1225" w:type="dxa"/>
            <w:shd w:val="clear" w:color="FFFFFF" w:fill="FFFFFF"/>
            <w:noWrap w:val="0"/>
            <w:vAlign w:val="center"/>
          </w:tcPr>
          <w:p w14:paraId="6DFBE8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E995DA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247BAB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EACEDF4">
            <w:pPr>
              <w:widowControl/>
              <w:jc w:val="right"/>
              <w:rPr>
                <w:rFonts w:hint="eastAsia" w:ascii="宋体" w:hAnsi="宋体" w:cs="宋体"/>
                <w:color w:val="auto"/>
                <w:kern w:val="0"/>
                <w:szCs w:val="21"/>
                <w:highlight w:val="none"/>
              </w:rPr>
            </w:pPr>
          </w:p>
        </w:tc>
      </w:tr>
      <w:tr w14:paraId="36F13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2D1954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43" w:type="dxa"/>
            <w:shd w:val="clear" w:color="FFFFFF" w:fill="FFFFFF"/>
            <w:noWrap w:val="0"/>
            <w:vAlign w:val="center"/>
          </w:tcPr>
          <w:p w14:paraId="083035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吸湿机</w:t>
            </w:r>
          </w:p>
        </w:tc>
        <w:tc>
          <w:tcPr>
            <w:tcW w:w="3169" w:type="dxa"/>
            <w:gridSpan w:val="2"/>
            <w:shd w:val="clear" w:color="FFFFFF" w:fill="FFFFFF"/>
            <w:noWrap w:val="0"/>
            <w:vAlign w:val="center"/>
          </w:tcPr>
          <w:p w14:paraId="56B099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1.吸湿量：14l/d</w:t>
            </w:r>
          </w:p>
        </w:tc>
        <w:tc>
          <w:tcPr>
            <w:tcW w:w="1225" w:type="dxa"/>
            <w:shd w:val="clear" w:color="FFFFFF" w:fill="FFFFFF"/>
            <w:noWrap w:val="0"/>
            <w:vAlign w:val="center"/>
          </w:tcPr>
          <w:p w14:paraId="08E8B6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055C2E0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6CCD39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A3661E8">
            <w:pPr>
              <w:widowControl/>
              <w:jc w:val="right"/>
              <w:rPr>
                <w:rFonts w:hint="eastAsia" w:ascii="宋体" w:hAnsi="宋体" w:cs="宋体"/>
                <w:color w:val="auto"/>
                <w:kern w:val="0"/>
                <w:szCs w:val="21"/>
                <w:highlight w:val="none"/>
              </w:rPr>
            </w:pPr>
          </w:p>
        </w:tc>
      </w:tr>
      <w:tr w14:paraId="60050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77E8F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43" w:type="dxa"/>
            <w:shd w:val="clear" w:color="FFFFFF" w:fill="FFFFFF"/>
            <w:noWrap w:val="0"/>
            <w:vAlign w:val="center"/>
          </w:tcPr>
          <w:p w14:paraId="21932A5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电动单梁起重机</w:t>
            </w:r>
          </w:p>
        </w:tc>
        <w:tc>
          <w:tcPr>
            <w:tcW w:w="3169" w:type="dxa"/>
            <w:gridSpan w:val="2"/>
            <w:shd w:val="clear" w:color="FFFFFF" w:fill="FFFFFF"/>
            <w:noWrap w:val="0"/>
            <w:vAlign w:val="center"/>
          </w:tcPr>
          <w:p w14:paraId="608013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1.起重量=5t,跨度S=7.5m,总功率=9.9kw</w:t>
            </w:r>
          </w:p>
        </w:tc>
        <w:tc>
          <w:tcPr>
            <w:tcW w:w="1225" w:type="dxa"/>
            <w:shd w:val="clear" w:color="FFFFFF" w:fill="FFFFFF"/>
            <w:noWrap w:val="0"/>
            <w:vAlign w:val="center"/>
          </w:tcPr>
          <w:p w14:paraId="2F10B8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320E94F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C5165C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20AFC75">
            <w:pPr>
              <w:widowControl/>
              <w:jc w:val="right"/>
              <w:rPr>
                <w:rFonts w:hint="eastAsia" w:ascii="宋体" w:hAnsi="宋体" w:cs="宋体"/>
                <w:color w:val="auto"/>
                <w:kern w:val="0"/>
                <w:szCs w:val="21"/>
                <w:highlight w:val="none"/>
              </w:rPr>
            </w:pPr>
          </w:p>
        </w:tc>
      </w:tr>
      <w:tr w14:paraId="1F120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F29C0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843" w:type="dxa"/>
            <w:shd w:val="clear" w:color="FFFFFF" w:fill="FFFFFF"/>
            <w:noWrap w:val="0"/>
            <w:vAlign w:val="center"/>
          </w:tcPr>
          <w:p w14:paraId="150769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轴流通风机</w:t>
            </w:r>
          </w:p>
        </w:tc>
        <w:tc>
          <w:tcPr>
            <w:tcW w:w="3169" w:type="dxa"/>
            <w:gridSpan w:val="2"/>
            <w:shd w:val="clear" w:color="FFFFFF" w:fill="FFFFFF"/>
            <w:noWrap w:val="0"/>
            <w:vAlign w:val="center"/>
          </w:tcPr>
          <w:p w14:paraId="3BEC30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1.风量：2560m3/h,叶片安装角度：25，功率0.18kw</w:t>
            </w:r>
          </w:p>
        </w:tc>
        <w:tc>
          <w:tcPr>
            <w:tcW w:w="1225" w:type="dxa"/>
            <w:shd w:val="clear" w:color="FFFFFF" w:fill="FFFFFF"/>
            <w:noWrap w:val="0"/>
            <w:vAlign w:val="center"/>
          </w:tcPr>
          <w:p w14:paraId="2B7796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3A868F5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7FB3E5A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1F4A136">
            <w:pPr>
              <w:widowControl/>
              <w:jc w:val="right"/>
              <w:rPr>
                <w:rFonts w:hint="eastAsia" w:ascii="宋体" w:hAnsi="宋体" w:cs="宋体"/>
                <w:color w:val="auto"/>
                <w:kern w:val="0"/>
                <w:szCs w:val="21"/>
                <w:highlight w:val="none"/>
              </w:rPr>
            </w:pPr>
          </w:p>
        </w:tc>
      </w:tr>
      <w:tr w14:paraId="464823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11C259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843" w:type="dxa"/>
            <w:shd w:val="clear" w:color="FFFFFF" w:fill="FFFFFF"/>
            <w:noWrap w:val="0"/>
            <w:vAlign w:val="center"/>
          </w:tcPr>
          <w:p w14:paraId="3F51FE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消火栓</w:t>
            </w:r>
          </w:p>
        </w:tc>
        <w:tc>
          <w:tcPr>
            <w:tcW w:w="3169" w:type="dxa"/>
            <w:gridSpan w:val="2"/>
            <w:shd w:val="clear" w:color="FFFFFF" w:fill="FFFFFF"/>
            <w:noWrap w:val="0"/>
            <w:vAlign w:val="center"/>
          </w:tcPr>
          <w:p w14:paraId="19519B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1.规格：DN65</w:t>
            </w:r>
          </w:p>
        </w:tc>
        <w:tc>
          <w:tcPr>
            <w:tcW w:w="1225" w:type="dxa"/>
            <w:shd w:val="clear" w:color="FFFFFF" w:fill="FFFFFF"/>
            <w:noWrap w:val="0"/>
            <w:vAlign w:val="center"/>
          </w:tcPr>
          <w:p w14:paraId="49B764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29A67F7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BFB53B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DD2D9DB">
            <w:pPr>
              <w:widowControl/>
              <w:jc w:val="right"/>
              <w:rPr>
                <w:rFonts w:hint="eastAsia" w:ascii="宋体" w:hAnsi="宋体" w:cs="宋体"/>
                <w:color w:val="auto"/>
                <w:kern w:val="0"/>
                <w:szCs w:val="21"/>
                <w:highlight w:val="none"/>
              </w:rPr>
            </w:pPr>
          </w:p>
        </w:tc>
      </w:tr>
      <w:tr w14:paraId="63588C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624359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843" w:type="dxa"/>
            <w:shd w:val="clear" w:color="FFFFFF" w:fill="FFFFFF"/>
            <w:noWrap w:val="0"/>
            <w:vAlign w:val="center"/>
          </w:tcPr>
          <w:p w14:paraId="14E529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干粉灭火器</w:t>
            </w:r>
          </w:p>
        </w:tc>
        <w:tc>
          <w:tcPr>
            <w:tcW w:w="3169" w:type="dxa"/>
            <w:gridSpan w:val="2"/>
            <w:shd w:val="clear" w:color="FFFFFF" w:fill="FFFFFF"/>
            <w:noWrap w:val="0"/>
            <w:vAlign w:val="center"/>
          </w:tcPr>
          <w:p w14:paraId="34597B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1.规格：DN65</w:t>
            </w:r>
          </w:p>
        </w:tc>
        <w:tc>
          <w:tcPr>
            <w:tcW w:w="1225" w:type="dxa"/>
            <w:shd w:val="clear" w:color="FFFFFF" w:fill="FFFFFF"/>
            <w:noWrap w:val="0"/>
            <w:vAlign w:val="center"/>
          </w:tcPr>
          <w:p w14:paraId="52BBCA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2ADC0E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0CC45C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D5071BE">
            <w:pPr>
              <w:widowControl/>
              <w:jc w:val="right"/>
              <w:rPr>
                <w:rFonts w:hint="eastAsia" w:ascii="宋体" w:hAnsi="宋体" w:cs="宋体"/>
                <w:color w:val="auto"/>
                <w:kern w:val="0"/>
                <w:szCs w:val="21"/>
                <w:highlight w:val="none"/>
              </w:rPr>
            </w:pPr>
          </w:p>
        </w:tc>
      </w:tr>
      <w:tr w14:paraId="77BFA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439DB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843" w:type="dxa"/>
            <w:shd w:val="clear" w:color="FFFFFF" w:fill="FFFFFF"/>
            <w:noWrap w:val="0"/>
            <w:vAlign w:val="center"/>
          </w:tcPr>
          <w:p w14:paraId="75B09E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球阀</w:t>
            </w:r>
          </w:p>
        </w:tc>
        <w:tc>
          <w:tcPr>
            <w:tcW w:w="3169" w:type="dxa"/>
            <w:gridSpan w:val="2"/>
            <w:shd w:val="clear" w:color="FFFFFF" w:fill="FFFFFF"/>
            <w:noWrap w:val="0"/>
            <w:vAlign w:val="center"/>
          </w:tcPr>
          <w:p w14:paraId="68CD2E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p>
        </w:tc>
        <w:tc>
          <w:tcPr>
            <w:tcW w:w="1225" w:type="dxa"/>
            <w:shd w:val="clear" w:color="FFFFFF" w:fill="FFFFFF"/>
            <w:noWrap w:val="0"/>
            <w:vAlign w:val="center"/>
          </w:tcPr>
          <w:p w14:paraId="511C38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2E9EC9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73498A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CFAEAF0">
            <w:pPr>
              <w:widowControl/>
              <w:jc w:val="right"/>
              <w:rPr>
                <w:rFonts w:hint="eastAsia" w:ascii="宋体" w:hAnsi="宋体" w:cs="宋体"/>
                <w:color w:val="auto"/>
                <w:kern w:val="0"/>
                <w:szCs w:val="21"/>
                <w:highlight w:val="none"/>
              </w:rPr>
            </w:pPr>
          </w:p>
        </w:tc>
      </w:tr>
      <w:tr w14:paraId="7DFC1C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1B1E94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843" w:type="dxa"/>
            <w:shd w:val="clear" w:color="FFFFFF" w:fill="FFFFFF"/>
            <w:noWrap w:val="0"/>
            <w:vAlign w:val="center"/>
          </w:tcPr>
          <w:p w14:paraId="0B51AA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洗脸盆</w:t>
            </w:r>
          </w:p>
        </w:tc>
        <w:tc>
          <w:tcPr>
            <w:tcW w:w="3169" w:type="dxa"/>
            <w:gridSpan w:val="2"/>
            <w:shd w:val="clear" w:color="FFFFFF" w:fill="FFFFFF"/>
            <w:noWrap w:val="0"/>
            <w:vAlign w:val="center"/>
          </w:tcPr>
          <w:p w14:paraId="2AF47C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44CC2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166CF0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0BA5AA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5A206BA">
            <w:pPr>
              <w:widowControl/>
              <w:jc w:val="right"/>
              <w:rPr>
                <w:rFonts w:hint="eastAsia" w:ascii="宋体" w:hAnsi="宋体" w:cs="宋体"/>
                <w:color w:val="auto"/>
                <w:kern w:val="0"/>
                <w:szCs w:val="21"/>
                <w:highlight w:val="none"/>
              </w:rPr>
            </w:pPr>
          </w:p>
        </w:tc>
      </w:tr>
      <w:tr w14:paraId="689525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63B20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843" w:type="dxa"/>
            <w:shd w:val="clear" w:color="FFFFFF" w:fill="FFFFFF"/>
            <w:noWrap w:val="0"/>
            <w:vAlign w:val="center"/>
          </w:tcPr>
          <w:p w14:paraId="424B4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压力水总管</w:t>
            </w:r>
          </w:p>
        </w:tc>
        <w:tc>
          <w:tcPr>
            <w:tcW w:w="3169" w:type="dxa"/>
            <w:gridSpan w:val="2"/>
            <w:shd w:val="clear" w:color="FFFFFF" w:fill="FFFFFF"/>
            <w:noWrap w:val="0"/>
            <w:vAlign w:val="center"/>
          </w:tcPr>
          <w:p w14:paraId="728C64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2.材质：球墨铸铁管</w:t>
            </w:r>
          </w:p>
        </w:tc>
        <w:tc>
          <w:tcPr>
            <w:tcW w:w="1225" w:type="dxa"/>
            <w:shd w:val="clear" w:color="FFFFFF" w:fill="FFFFFF"/>
            <w:noWrap w:val="0"/>
            <w:vAlign w:val="center"/>
          </w:tcPr>
          <w:p w14:paraId="323491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EE31CC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10" w:type="dxa"/>
            <w:shd w:val="clear" w:color="FFFFFF" w:fill="FFFFFF"/>
            <w:noWrap w:val="0"/>
            <w:vAlign w:val="center"/>
          </w:tcPr>
          <w:p w14:paraId="05635F0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48C8F40">
            <w:pPr>
              <w:widowControl/>
              <w:jc w:val="right"/>
              <w:rPr>
                <w:rFonts w:hint="eastAsia" w:ascii="宋体" w:hAnsi="宋体" w:cs="宋体"/>
                <w:color w:val="auto"/>
                <w:kern w:val="0"/>
                <w:szCs w:val="21"/>
                <w:highlight w:val="none"/>
              </w:rPr>
            </w:pPr>
          </w:p>
        </w:tc>
      </w:tr>
      <w:tr w14:paraId="790612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AD732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43" w:type="dxa"/>
            <w:shd w:val="clear" w:color="FFFFFF" w:fill="FFFFFF"/>
            <w:noWrap w:val="0"/>
            <w:vAlign w:val="center"/>
          </w:tcPr>
          <w:p w14:paraId="2FF0A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压力水支管1</w:t>
            </w:r>
          </w:p>
        </w:tc>
        <w:tc>
          <w:tcPr>
            <w:tcW w:w="3169" w:type="dxa"/>
            <w:gridSpan w:val="2"/>
            <w:shd w:val="clear" w:color="FFFFFF" w:fill="FFFFFF"/>
            <w:noWrap w:val="0"/>
            <w:vAlign w:val="center"/>
          </w:tcPr>
          <w:p w14:paraId="0120B00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1.规格：DN80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2.材质：镀锌钢管</w:t>
            </w:r>
          </w:p>
        </w:tc>
        <w:tc>
          <w:tcPr>
            <w:tcW w:w="1225" w:type="dxa"/>
            <w:shd w:val="clear" w:color="FFFFFF" w:fill="FFFFFF"/>
            <w:noWrap w:val="0"/>
            <w:vAlign w:val="center"/>
          </w:tcPr>
          <w:p w14:paraId="445189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2DB3F5B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10" w:type="dxa"/>
            <w:shd w:val="clear" w:color="FFFFFF" w:fill="FFFFFF"/>
            <w:noWrap w:val="0"/>
            <w:vAlign w:val="center"/>
          </w:tcPr>
          <w:p w14:paraId="48FA8A6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1CA2656">
            <w:pPr>
              <w:widowControl/>
              <w:jc w:val="right"/>
              <w:rPr>
                <w:rFonts w:hint="eastAsia" w:ascii="宋体" w:hAnsi="宋体" w:cs="宋体"/>
                <w:color w:val="auto"/>
                <w:kern w:val="0"/>
                <w:szCs w:val="21"/>
                <w:highlight w:val="none"/>
              </w:rPr>
            </w:pPr>
          </w:p>
        </w:tc>
      </w:tr>
      <w:tr w14:paraId="6DB92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6573E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43" w:type="dxa"/>
            <w:shd w:val="clear" w:color="FFFFFF" w:fill="FFFFFF"/>
            <w:noWrap w:val="0"/>
            <w:vAlign w:val="center"/>
          </w:tcPr>
          <w:p w14:paraId="7BDB33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压力水支管2</w:t>
            </w:r>
          </w:p>
        </w:tc>
        <w:tc>
          <w:tcPr>
            <w:tcW w:w="3169" w:type="dxa"/>
            <w:gridSpan w:val="2"/>
            <w:shd w:val="clear" w:color="FFFFFF" w:fill="FFFFFF"/>
            <w:noWrap w:val="0"/>
            <w:vAlign w:val="center"/>
          </w:tcPr>
          <w:p w14:paraId="0958EEA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2.材质：镀锌钢管</w:t>
            </w:r>
          </w:p>
        </w:tc>
        <w:tc>
          <w:tcPr>
            <w:tcW w:w="1225" w:type="dxa"/>
            <w:shd w:val="clear" w:color="FFFFFF" w:fill="FFFFFF"/>
            <w:noWrap w:val="0"/>
            <w:vAlign w:val="center"/>
          </w:tcPr>
          <w:p w14:paraId="1533E1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94486B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610" w:type="dxa"/>
            <w:shd w:val="clear" w:color="FFFFFF" w:fill="FFFFFF"/>
            <w:noWrap w:val="0"/>
            <w:vAlign w:val="center"/>
          </w:tcPr>
          <w:p w14:paraId="7737F97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B1092B6">
            <w:pPr>
              <w:widowControl/>
              <w:jc w:val="right"/>
              <w:rPr>
                <w:rFonts w:hint="eastAsia" w:ascii="宋体" w:hAnsi="宋体" w:cs="宋体"/>
                <w:color w:val="auto"/>
                <w:kern w:val="0"/>
                <w:szCs w:val="21"/>
                <w:highlight w:val="none"/>
              </w:rPr>
            </w:pPr>
          </w:p>
        </w:tc>
      </w:tr>
      <w:tr w14:paraId="02A92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9679B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43" w:type="dxa"/>
            <w:shd w:val="clear" w:color="FFFFFF" w:fill="FFFFFF"/>
            <w:noWrap w:val="0"/>
            <w:vAlign w:val="center"/>
          </w:tcPr>
          <w:p w14:paraId="36381F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PAM出药总管</w:t>
            </w:r>
          </w:p>
        </w:tc>
        <w:tc>
          <w:tcPr>
            <w:tcW w:w="3169" w:type="dxa"/>
            <w:gridSpan w:val="2"/>
            <w:shd w:val="clear" w:color="FFFFFF" w:fill="FFFFFF"/>
            <w:noWrap w:val="0"/>
            <w:vAlign w:val="center"/>
          </w:tcPr>
          <w:p w14:paraId="1F1C74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1.规格：De63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16864C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AF411F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10" w:type="dxa"/>
            <w:shd w:val="clear" w:color="FFFFFF" w:fill="FFFFFF"/>
            <w:noWrap w:val="0"/>
            <w:vAlign w:val="center"/>
          </w:tcPr>
          <w:p w14:paraId="09EC844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D7E34C4">
            <w:pPr>
              <w:widowControl/>
              <w:jc w:val="right"/>
              <w:rPr>
                <w:rFonts w:hint="eastAsia" w:ascii="宋体" w:hAnsi="宋体" w:cs="宋体"/>
                <w:color w:val="auto"/>
                <w:kern w:val="0"/>
                <w:szCs w:val="21"/>
                <w:highlight w:val="none"/>
              </w:rPr>
            </w:pPr>
          </w:p>
        </w:tc>
      </w:tr>
      <w:tr w14:paraId="73598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DF6A0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843" w:type="dxa"/>
            <w:shd w:val="clear" w:color="FFFFFF" w:fill="FFFFFF"/>
            <w:noWrap w:val="0"/>
            <w:vAlign w:val="center"/>
          </w:tcPr>
          <w:p w14:paraId="67A22D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投加进药管</w:t>
            </w:r>
          </w:p>
        </w:tc>
        <w:tc>
          <w:tcPr>
            <w:tcW w:w="3169" w:type="dxa"/>
            <w:gridSpan w:val="2"/>
            <w:shd w:val="clear" w:color="FFFFFF" w:fill="FFFFFF"/>
            <w:noWrap w:val="0"/>
            <w:vAlign w:val="center"/>
          </w:tcPr>
          <w:p w14:paraId="415006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3363D3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76C612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35081C3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664968C">
            <w:pPr>
              <w:widowControl/>
              <w:jc w:val="right"/>
              <w:rPr>
                <w:rFonts w:hint="eastAsia" w:ascii="宋体" w:hAnsi="宋体" w:cs="宋体"/>
                <w:color w:val="auto"/>
                <w:kern w:val="0"/>
                <w:szCs w:val="21"/>
                <w:highlight w:val="none"/>
              </w:rPr>
            </w:pPr>
          </w:p>
        </w:tc>
      </w:tr>
      <w:tr w14:paraId="700854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2BF1D3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43" w:type="dxa"/>
            <w:shd w:val="clear" w:color="FFFFFF" w:fill="FFFFFF"/>
            <w:noWrap w:val="0"/>
            <w:vAlign w:val="center"/>
          </w:tcPr>
          <w:p w14:paraId="175875E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投加出药管</w:t>
            </w:r>
          </w:p>
        </w:tc>
        <w:tc>
          <w:tcPr>
            <w:tcW w:w="3169" w:type="dxa"/>
            <w:gridSpan w:val="2"/>
            <w:shd w:val="clear" w:color="FFFFFF" w:fill="FFFFFF"/>
            <w:noWrap w:val="0"/>
            <w:vAlign w:val="center"/>
          </w:tcPr>
          <w:p w14:paraId="5E06E2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4843E5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7BE0BE0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10" w:type="dxa"/>
            <w:shd w:val="clear" w:color="FFFFFF" w:fill="FFFFFF"/>
            <w:noWrap w:val="0"/>
            <w:vAlign w:val="center"/>
          </w:tcPr>
          <w:p w14:paraId="41928DC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D20EA6D">
            <w:pPr>
              <w:widowControl/>
              <w:jc w:val="right"/>
              <w:rPr>
                <w:rFonts w:hint="eastAsia" w:ascii="宋体" w:hAnsi="宋体" w:cs="宋体"/>
                <w:color w:val="auto"/>
                <w:kern w:val="0"/>
                <w:szCs w:val="21"/>
                <w:highlight w:val="none"/>
              </w:rPr>
            </w:pPr>
          </w:p>
        </w:tc>
      </w:tr>
      <w:tr w14:paraId="0462F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39C9FB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843" w:type="dxa"/>
            <w:shd w:val="clear" w:color="FFFFFF" w:fill="FFFFFF"/>
            <w:noWrap w:val="0"/>
            <w:vAlign w:val="center"/>
          </w:tcPr>
          <w:p w14:paraId="42D276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电动球阀</w:t>
            </w:r>
          </w:p>
        </w:tc>
        <w:tc>
          <w:tcPr>
            <w:tcW w:w="3169" w:type="dxa"/>
            <w:gridSpan w:val="2"/>
            <w:shd w:val="clear" w:color="FFFFFF" w:fill="FFFFFF"/>
            <w:noWrap w:val="0"/>
            <w:vAlign w:val="center"/>
          </w:tcPr>
          <w:p w14:paraId="6EF916D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p>
        </w:tc>
        <w:tc>
          <w:tcPr>
            <w:tcW w:w="1225" w:type="dxa"/>
            <w:shd w:val="clear" w:color="FFFFFF" w:fill="FFFFFF"/>
            <w:noWrap w:val="0"/>
            <w:vAlign w:val="center"/>
          </w:tcPr>
          <w:p w14:paraId="615EE2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BF9A7E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10" w:type="dxa"/>
            <w:shd w:val="clear" w:color="FFFFFF" w:fill="FFFFFF"/>
            <w:noWrap w:val="0"/>
            <w:vAlign w:val="center"/>
          </w:tcPr>
          <w:p w14:paraId="6E69C57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1600598">
            <w:pPr>
              <w:widowControl/>
              <w:jc w:val="right"/>
              <w:rPr>
                <w:rFonts w:hint="eastAsia" w:ascii="宋体" w:hAnsi="宋体" w:cs="宋体"/>
                <w:color w:val="auto"/>
                <w:kern w:val="0"/>
                <w:szCs w:val="21"/>
                <w:highlight w:val="none"/>
              </w:rPr>
            </w:pPr>
          </w:p>
        </w:tc>
      </w:tr>
      <w:tr w14:paraId="7083F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913CB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843" w:type="dxa"/>
            <w:shd w:val="clear" w:color="FFFFFF" w:fill="FFFFFF"/>
            <w:noWrap w:val="0"/>
            <w:vAlign w:val="center"/>
          </w:tcPr>
          <w:p w14:paraId="2A0F17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手动球阀</w:t>
            </w:r>
          </w:p>
        </w:tc>
        <w:tc>
          <w:tcPr>
            <w:tcW w:w="3169" w:type="dxa"/>
            <w:gridSpan w:val="2"/>
            <w:shd w:val="clear" w:color="FFFFFF" w:fill="FFFFFF"/>
            <w:noWrap w:val="0"/>
            <w:vAlign w:val="center"/>
          </w:tcPr>
          <w:p w14:paraId="3F7EEA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p>
        </w:tc>
        <w:tc>
          <w:tcPr>
            <w:tcW w:w="1225" w:type="dxa"/>
            <w:shd w:val="clear" w:color="FFFFFF" w:fill="FFFFFF"/>
            <w:noWrap w:val="0"/>
            <w:vAlign w:val="center"/>
          </w:tcPr>
          <w:p w14:paraId="5D5803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A0F7F7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10" w:type="dxa"/>
            <w:shd w:val="clear" w:color="FFFFFF" w:fill="FFFFFF"/>
            <w:noWrap w:val="0"/>
            <w:vAlign w:val="center"/>
          </w:tcPr>
          <w:p w14:paraId="328C497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9922C0F">
            <w:pPr>
              <w:widowControl/>
              <w:jc w:val="right"/>
              <w:rPr>
                <w:rFonts w:hint="eastAsia" w:ascii="宋体" w:hAnsi="宋体" w:cs="宋体"/>
                <w:color w:val="auto"/>
                <w:kern w:val="0"/>
                <w:szCs w:val="21"/>
                <w:highlight w:val="none"/>
              </w:rPr>
            </w:pPr>
          </w:p>
        </w:tc>
      </w:tr>
      <w:tr w14:paraId="25F40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4672D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843" w:type="dxa"/>
            <w:shd w:val="clear" w:color="FFFFFF" w:fill="FFFFFF"/>
            <w:noWrap w:val="0"/>
            <w:vAlign w:val="center"/>
          </w:tcPr>
          <w:p w14:paraId="6994685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浮子流量计</w:t>
            </w:r>
          </w:p>
        </w:tc>
        <w:tc>
          <w:tcPr>
            <w:tcW w:w="3169" w:type="dxa"/>
            <w:gridSpan w:val="2"/>
            <w:shd w:val="clear" w:color="FFFFFF" w:fill="FFFFFF"/>
            <w:noWrap w:val="0"/>
            <w:vAlign w:val="center"/>
          </w:tcPr>
          <w:p w14:paraId="38F6D9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p>
        </w:tc>
        <w:tc>
          <w:tcPr>
            <w:tcW w:w="1225" w:type="dxa"/>
            <w:shd w:val="clear" w:color="FFFFFF" w:fill="FFFFFF"/>
            <w:noWrap w:val="0"/>
            <w:vAlign w:val="center"/>
          </w:tcPr>
          <w:p w14:paraId="200950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AF06AA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6C79DF4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EEE51D6">
            <w:pPr>
              <w:widowControl/>
              <w:jc w:val="right"/>
              <w:rPr>
                <w:rFonts w:hint="eastAsia" w:ascii="宋体" w:hAnsi="宋体" w:cs="宋体"/>
                <w:color w:val="auto"/>
                <w:kern w:val="0"/>
                <w:szCs w:val="21"/>
                <w:highlight w:val="none"/>
              </w:rPr>
            </w:pPr>
          </w:p>
        </w:tc>
      </w:tr>
      <w:tr w14:paraId="7568B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FF20F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843" w:type="dxa"/>
            <w:shd w:val="clear" w:color="FFFFFF" w:fill="FFFFFF"/>
            <w:noWrap w:val="0"/>
            <w:vAlign w:val="center"/>
          </w:tcPr>
          <w:p w14:paraId="1B8513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混合器</w:t>
            </w:r>
          </w:p>
        </w:tc>
        <w:tc>
          <w:tcPr>
            <w:tcW w:w="3169" w:type="dxa"/>
            <w:gridSpan w:val="2"/>
            <w:shd w:val="clear" w:color="FFFFFF" w:fill="FFFFFF"/>
            <w:noWrap w:val="0"/>
            <w:vAlign w:val="center"/>
          </w:tcPr>
          <w:p w14:paraId="3E2856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1.规格：de32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p>
        </w:tc>
        <w:tc>
          <w:tcPr>
            <w:tcW w:w="1225" w:type="dxa"/>
            <w:shd w:val="clear" w:color="FFFFFF" w:fill="FFFFFF"/>
            <w:noWrap w:val="0"/>
            <w:vAlign w:val="center"/>
          </w:tcPr>
          <w:p w14:paraId="4A0683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29E4CEC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3DD96E5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D151E3F">
            <w:pPr>
              <w:widowControl/>
              <w:jc w:val="right"/>
              <w:rPr>
                <w:rFonts w:hint="eastAsia" w:ascii="宋体" w:hAnsi="宋体" w:cs="宋体"/>
                <w:color w:val="auto"/>
                <w:kern w:val="0"/>
                <w:szCs w:val="21"/>
                <w:highlight w:val="none"/>
              </w:rPr>
            </w:pPr>
          </w:p>
        </w:tc>
      </w:tr>
      <w:tr w14:paraId="71F5B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69D9D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843" w:type="dxa"/>
            <w:shd w:val="clear" w:color="FFFFFF" w:fill="FFFFFF"/>
            <w:noWrap w:val="0"/>
            <w:vAlign w:val="center"/>
          </w:tcPr>
          <w:p w14:paraId="3DCF0A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螺杆泵进泥管</w:t>
            </w:r>
          </w:p>
        </w:tc>
        <w:tc>
          <w:tcPr>
            <w:tcW w:w="3169" w:type="dxa"/>
            <w:gridSpan w:val="2"/>
            <w:shd w:val="clear" w:color="FFFFFF" w:fill="FFFFFF"/>
            <w:noWrap w:val="0"/>
            <w:vAlign w:val="center"/>
          </w:tcPr>
          <w:p w14:paraId="715CE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1.规格：D133x5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5C867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3BDCFB5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610" w:type="dxa"/>
            <w:shd w:val="clear" w:color="FFFFFF" w:fill="FFFFFF"/>
            <w:noWrap w:val="0"/>
            <w:vAlign w:val="center"/>
          </w:tcPr>
          <w:p w14:paraId="4478140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C179D60">
            <w:pPr>
              <w:widowControl/>
              <w:jc w:val="right"/>
              <w:rPr>
                <w:rFonts w:hint="eastAsia" w:ascii="宋体" w:hAnsi="宋体" w:cs="宋体"/>
                <w:color w:val="auto"/>
                <w:kern w:val="0"/>
                <w:szCs w:val="21"/>
                <w:highlight w:val="none"/>
              </w:rPr>
            </w:pPr>
          </w:p>
        </w:tc>
      </w:tr>
      <w:tr w14:paraId="065A87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D5507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843" w:type="dxa"/>
            <w:shd w:val="clear" w:color="FFFFFF" w:fill="FFFFFF"/>
            <w:noWrap w:val="0"/>
            <w:vAlign w:val="center"/>
          </w:tcPr>
          <w:p w14:paraId="65D32C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螺杆泵出泥管</w:t>
            </w:r>
          </w:p>
        </w:tc>
        <w:tc>
          <w:tcPr>
            <w:tcW w:w="3169" w:type="dxa"/>
            <w:gridSpan w:val="2"/>
            <w:shd w:val="clear" w:color="FFFFFF" w:fill="FFFFFF"/>
            <w:noWrap w:val="0"/>
            <w:vAlign w:val="center"/>
          </w:tcPr>
          <w:p w14:paraId="375B17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1.规格：D133x5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42030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49033F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610" w:type="dxa"/>
            <w:shd w:val="clear" w:color="FFFFFF" w:fill="FFFFFF"/>
            <w:noWrap w:val="0"/>
            <w:vAlign w:val="center"/>
          </w:tcPr>
          <w:p w14:paraId="29C9CD4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55F57D3">
            <w:pPr>
              <w:widowControl/>
              <w:jc w:val="right"/>
              <w:rPr>
                <w:rFonts w:hint="eastAsia" w:ascii="宋体" w:hAnsi="宋体" w:cs="宋体"/>
                <w:color w:val="auto"/>
                <w:kern w:val="0"/>
                <w:szCs w:val="21"/>
                <w:highlight w:val="none"/>
              </w:rPr>
            </w:pPr>
          </w:p>
        </w:tc>
      </w:tr>
      <w:tr w14:paraId="58C5A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AA4A1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843" w:type="dxa"/>
            <w:shd w:val="clear" w:color="FFFFFF" w:fill="FFFFFF"/>
            <w:noWrap w:val="0"/>
            <w:vAlign w:val="center"/>
          </w:tcPr>
          <w:p w14:paraId="434F1A5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滤液回收集管1</w:t>
            </w:r>
          </w:p>
        </w:tc>
        <w:tc>
          <w:tcPr>
            <w:tcW w:w="3169" w:type="dxa"/>
            <w:gridSpan w:val="2"/>
            <w:shd w:val="clear" w:color="FFFFFF" w:fill="FFFFFF"/>
            <w:noWrap w:val="0"/>
            <w:vAlign w:val="center"/>
          </w:tcPr>
          <w:p w14:paraId="333FB0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1.规格：D325x8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1B87D0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649C1F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10" w:type="dxa"/>
            <w:shd w:val="clear" w:color="FFFFFF" w:fill="FFFFFF"/>
            <w:noWrap w:val="0"/>
            <w:vAlign w:val="center"/>
          </w:tcPr>
          <w:p w14:paraId="5F158EB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6AF6240">
            <w:pPr>
              <w:widowControl/>
              <w:jc w:val="right"/>
              <w:rPr>
                <w:rFonts w:hint="eastAsia" w:ascii="宋体" w:hAnsi="宋体" w:cs="宋体"/>
                <w:color w:val="auto"/>
                <w:kern w:val="0"/>
                <w:szCs w:val="21"/>
                <w:highlight w:val="none"/>
              </w:rPr>
            </w:pPr>
          </w:p>
        </w:tc>
      </w:tr>
      <w:tr w14:paraId="4360EA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44159F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843" w:type="dxa"/>
            <w:shd w:val="clear" w:color="FFFFFF" w:fill="FFFFFF"/>
            <w:noWrap w:val="0"/>
            <w:vAlign w:val="center"/>
          </w:tcPr>
          <w:p w14:paraId="4C89F3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滤液回收集管2</w:t>
            </w:r>
          </w:p>
        </w:tc>
        <w:tc>
          <w:tcPr>
            <w:tcW w:w="3169" w:type="dxa"/>
            <w:gridSpan w:val="2"/>
            <w:shd w:val="clear" w:color="FFFFFF" w:fill="FFFFFF"/>
            <w:noWrap w:val="0"/>
            <w:vAlign w:val="center"/>
          </w:tcPr>
          <w:p w14:paraId="77BEE7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1.规格：D159x6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53546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1CE7A11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10" w:type="dxa"/>
            <w:shd w:val="clear" w:color="FFFFFF" w:fill="FFFFFF"/>
            <w:noWrap w:val="0"/>
            <w:vAlign w:val="center"/>
          </w:tcPr>
          <w:p w14:paraId="4C08350D">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B61DCC3">
            <w:pPr>
              <w:widowControl/>
              <w:jc w:val="right"/>
              <w:rPr>
                <w:rFonts w:hint="eastAsia" w:ascii="宋体" w:hAnsi="宋体" w:cs="宋体"/>
                <w:color w:val="auto"/>
                <w:kern w:val="0"/>
                <w:szCs w:val="21"/>
                <w:highlight w:val="none"/>
              </w:rPr>
            </w:pPr>
          </w:p>
        </w:tc>
      </w:tr>
      <w:tr w14:paraId="30DE12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D2F64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843" w:type="dxa"/>
            <w:shd w:val="clear" w:color="FFFFFF" w:fill="FFFFFF"/>
            <w:noWrap w:val="0"/>
            <w:vAlign w:val="center"/>
          </w:tcPr>
          <w:p w14:paraId="0A2EC7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UPVC排水管</w:t>
            </w:r>
          </w:p>
        </w:tc>
        <w:tc>
          <w:tcPr>
            <w:tcW w:w="3169" w:type="dxa"/>
            <w:gridSpan w:val="2"/>
            <w:shd w:val="clear" w:color="FFFFFF" w:fill="FFFFFF"/>
            <w:noWrap w:val="0"/>
            <w:vAlign w:val="center"/>
          </w:tcPr>
          <w:p w14:paraId="086638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1.规格：de110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29B5C6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520D063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0" w:type="dxa"/>
            <w:shd w:val="clear" w:color="FFFFFF" w:fill="FFFFFF"/>
            <w:noWrap w:val="0"/>
            <w:vAlign w:val="center"/>
          </w:tcPr>
          <w:p w14:paraId="70EBFF1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6650A4E">
            <w:pPr>
              <w:widowControl/>
              <w:jc w:val="right"/>
              <w:rPr>
                <w:rFonts w:hint="eastAsia" w:ascii="宋体" w:hAnsi="宋体" w:cs="宋体"/>
                <w:color w:val="auto"/>
                <w:kern w:val="0"/>
                <w:szCs w:val="21"/>
                <w:highlight w:val="none"/>
              </w:rPr>
            </w:pPr>
          </w:p>
        </w:tc>
      </w:tr>
      <w:tr w14:paraId="593AE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F83F8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843" w:type="dxa"/>
            <w:shd w:val="clear" w:color="FFFFFF" w:fill="FFFFFF"/>
            <w:noWrap w:val="0"/>
            <w:vAlign w:val="center"/>
          </w:tcPr>
          <w:p w14:paraId="4B57BD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钢格栅平台</w:t>
            </w:r>
          </w:p>
        </w:tc>
        <w:tc>
          <w:tcPr>
            <w:tcW w:w="3169" w:type="dxa"/>
            <w:gridSpan w:val="2"/>
            <w:shd w:val="clear" w:color="FFFFFF" w:fill="FFFFFF"/>
            <w:noWrap w:val="0"/>
            <w:vAlign w:val="center"/>
          </w:tcPr>
          <w:p w14:paraId="4456C6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1.镀锌钢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2.均布荷载≥2.5kN/m2</w:t>
            </w:r>
          </w:p>
        </w:tc>
        <w:tc>
          <w:tcPr>
            <w:tcW w:w="1225" w:type="dxa"/>
            <w:shd w:val="clear" w:color="FFFFFF" w:fill="FFFFFF"/>
            <w:noWrap w:val="0"/>
            <w:vAlign w:val="center"/>
          </w:tcPr>
          <w:p w14:paraId="4BC0A1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992" w:type="dxa"/>
            <w:shd w:val="clear" w:color="FFFFFF" w:fill="FFFFFF"/>
            <w:noWrap w:val="0"/>
            <w:vAlign w:val="center"/>
          </w:tcPr>
          <w:p w14:paraId="245226F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610" w:type="dxa"/>
            <w:shd w:val="clear" w:color="FFFFFF" w:fill="FFFFFF"/>
            <w:noWrap w:val="0"/>
            <w:vAlign w:val="center"/>
          </w:tcPr>
          <w:p w14:paraId="4CE903F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125FD28">
            <w:pPr>
              <w:widowControl/>
              <w:jc w:val="right"/>
              <w:rPr>
                <w:rFonts w:hint="eastAsia" w:ascii="宋体" w:hAnsi="宋体" w:cs="宋体"/>
                <w:color w:val="auto"/>
                <w:kern w:val="0"/>
                <w:szCs w:val="21"/>
                <w:highlight w:val="none"/>
              </w:rPr>
            </w:pPr>
          </w:p>
        </w:tc>
      </w:tr>
      <w:tr w14:paraId="7FAE5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6B8B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843" w:type="dxa"/>
            <w:shd w:val="clear" w:color="FFFFFF" w:fill="FFFFFF"/>
            <w:noWrap w:val="0"/>
            <w:vAlign w:val="center"/>
          </w:tcPr>
          <w:p w14:paraId="7B8E8B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混凝剂堆放平台</w:t>
            </w:r>
          </w:p>
        </w:tc>
        <w:tc>
          <w:tcPr>
            <w:tcW w:w="3169" w:type="dxa"/>
            <w:gridSpan w:val="2"/>
            <w:shd w:val="clear" w:color="FFFFFF" w:fill="FFFFFF"/>
            <w:noWrap w:val="0"/>
            <w:vAlign w:val="center"/>
          </w:tcPr>
          <w:p w14:paraId="3786B31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木板(厚25),木枋(100x100),塑料防滑垫</w:t>
            </w:r>
          </w:p>
        </w:tc>
        <w:tc>
          <w:tcPr>
            <w:tcW w:w="1225" w:type="dxa"/>
            <w:shd w:val="clear" w:color="FFFFFF" w:fill="FFFFFF"/>
            <w:noWrap w:val="0"/>
            <w:vAlign w:val="center"/>
          </w:tcPr>
          <w:p w14:paraId="4D9CA8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992" w:type="dxa"/>
            <w:shd w:val="clear" w:color="FFFFFF" w:fill="FFFFFF"/>
            <w:noWrap w:val="0"/>
            <w:vAlign w:val="center"/>
          </w:tcPr>
          <w:p w14:paraId="3D14A25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10" w:type="dxa"/>
            <w:shd w:val="clear" w:color="FFFFFF" w:fill="FFFFFF"/>
            <w:noWrap w:val="0"/>
            <w:vAlign w:val="center"/>
          </w:tcPr>
          <w:p w14:paraId="777C6E8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0721138">
            <w:pPr>
              <w:widowControl/>
              <w:jc w:val="right"/>
              <w:rPr>
                <w:rFonts w:hint="eastAsia" w:ascii="宋体" w:hAnsi="宋体" w:cs="宋体"/>
                <w:color w:val="auto"/>
                <w:kern w:val="0"/>
                <w:szCs w:val="21"/>
                <w:highlight w:val="none"/>
              </w:rPr>
            </w:pPr>
          </w:p>
        </w:tc>
      </w:tr>
      <w:tr w14:paraId="7AC3F6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3B6EB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843" w:type="dxa"/>
            <w:shd w:val="clear" w:color="FFFFFF" w:fill="FFFFFF"/>
            <w:noWrap w:val="0"/>
            <w:vAlign w:val="center"/>
          </w:tcPr>
          <w:p w14:paraId="4B273D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消防给水管</w:t>
            </w:r>
          </w:p>
        </w:tc>
        <w:tc>
          <w:tcPr>
            <w:tcW w:w="3169" w:type="dxa"/>
            <w:gridSpan w:val="2"/>
            <w:shd w:val="clear" w:color="FFFFFF" w:fill="FFFFFF"/>
            <w:noWrap w:val="0"/>
            <w:vAlign w:val="center"/>
          </w:tcPr>
          <w:p w14:paraId="0DB69D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1.规格：DN65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2.材质：镀锌钢管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952E3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3F6DE5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10" w:type="dxa"/>
            <w:shd w:val="clear" w:color="FFFFFF" w:fill="FFFFFF"/>
            <w:noWrap w:val="0"/>
            <w:vAlign w:val="center"/>
          </w:tcPr>
          <w:p w14:paraId="5DC3BBF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E07AFB6">
            <w:pPr>
              <w:widowControl/>
              <w:jc w:val="right"/>
              <w:rPr>
                <w:rFonts w:hint="eastAsia" w:ascii="宋体" w:hAnsi="宋体" w:cs="宋体"/>
                <w:color w:val="auto"/>
                <w:kern w:val="0"/>
                <w:szCs w:val="21"/>
                <w:highlight w:val="none"/>
              </w:rPr>
            </w:pPr>
          </w:p>
        </w:tc>
      </w:tr>
      <w:tr w14:paraId="610194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2B755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843" w:type="dxa"/>
            <w:shd w:val="clear" w:color="FFFFFF" w:fill="FFFFFF"/>
            <w:noWrap w:val="0"/>
            <w:vAlign w:val="center"/>
          </w:tcPr>
          <w:p w14:paraId="7B945A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生活给水管</w:t>
            </w:r>
          </w:p>
        </w:tc>
        <w:tc>
          <w:tcPr>
            <w:tcW w:w="3169" w:type="dxa"/>
            <w:gridSpan w:val="2"/>
            <w:shd w:val="clear" w:color="FFFFFF" w:fill="FFFFFF"/>
            <w:noWrap w:val="0"/>
            <w:vAlign w:val="center"/>
          </w:tcPr>
          <w:p w14:paraId="242B7C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2.材质：镀锌钢管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3.接口方式：焊接接口</w:t>
            </w:r>
          </w:p>
        </w:tc>
        <w:tc>
          <w:tcPr>
            <w:tcW w:w="1225" w:type="dxa"/>
            <w:shd w:val="clear" w:color="FFFFFF" w:fill="FFFFFF"/>
            <w:noWrap w:val="0"/>
            <w:vAlign w:val="center"/>
          </w:tcPr>
          <w:p w14:paraId="38034F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011B805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0B84E0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D03C52B">
            <w:pPr>
              <w:widowControl/>
              <w:jc w:val="right"/>
              <w:rPr>
                <w:rFonts w:hint="eastAsia" w:ascii="宋体" w:hAnsi="宋体" w:cs="宋体"/>
                <w:color w:val="auto"/>
                <w:kern w:val="0"/>
                <w:szCs w:val="21"/>
                <w:highlight w:val="none"/>
              </w:rPr>
            </w:pPr>
          </w:p>
        </w:tc>
      </w:tr>
      <w:tr w14:paraId="34DCB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50ED1664">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3950AF53">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4C86F76F">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0127D756">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28A7B01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A57F101">
            <w:pPr>
              <w:widowControl/>
              <w:jc w:val="right"/>
              <w:rPr>
                <w:rFonts w:hint="eastAsia" w:ascii="宋体" w:hAnsi="宋体" w:cs="宋体"/>
                <w:color w:val="auto"/>
                <w:kern w:val="0"/>
                <w:szCs w:val="21"/>
                <w:highlight w:val="none"/>
              </w:rPr>
            </w:pPr>
          </w:p>
        </w:tc>
      </w:tr>
      <w:tr w14:paraId="72876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042598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八</w:t>
            </w:r>
          </w:p>
        </w:tc>
        <w:tc>
          <w:tcPr>
            <w:tcW w:w="5012" w:type="dxa"/>
            <w:gridSpan w:val="3"/>
            <w:shd w:val="clear" w:color="FFFFFF" w:fill="FFFFFF"/>
            <w:noWrap w:val="0"/>
            <w:vAlign w:val="center"/>
          </w:tcPr>
          <w:p w14:paraId="7A9976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排水池工艺设备工程　</w:t>
            </w:r>
          </w:p>
        </w:tc>
        <w:tc>
          <w:tcPr>
            <w:tcW w:w="1225" w:type="dxa"/>
            <w:shd w:val="clear" w:color="FFFFFF" w:fill="FFFFFF"/>
            <w:noWrap w:val="0"/>
            <w:vAlign w:val="center"/>
          </w:tcPr>
          <w:p w14:paraId="27C8D16B">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2E87F324">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17CA971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1F881DA">
            <w:pPr>
              <w:widowControl/>
              <w:jc w:val="right"/>
              <w:rPr>
                <w:rFonts w:hint="eastAsia" w:ascii="宋体" w:hAnsi="宋体" w:cs="宋体"/>
                <w:color w:val="auto"/>
                <w:kern w:val="0"/>
                <w:szCs w:val="21"/>
                <w:highlight w:val="none"/>
              </w:rPr>
            </w:pPr>
          </w:p>
        </w:tc>
      </w:tr>
      <w:tr w14:paraId="2B60D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E63F4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08D3C36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潜水排污泵组1</w:t>
            </w:r>
          </w:p>
        </w:tc>
        <w:tc>
          <w:tcPr>
            <w:tcW w:w="3169" w:type="dxa"/>
            <w:gridSpan w:val="2"/>
            <w:shd w:val="clear" w:color="FFFFFF" w:fill="FFFFFF"/>
            <w:noWrap w:val="0"/>
            <w:vAlign w:val="center"/>
          </w:tcPr>
          <w:p w14:paraId="1E8169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1.Q=50m3/h H=10m</w:t>
            </w:r>
          </w:p>
        </w:tc>
        <w:tc>
          <w:tcPr>
            <w:tcW w:w="1225" w:type="dxa"/>
            <w:shd w:val="clear" w:color="FFFFFF" w:fill="FFFFFF"/>
            <w:noWrap w:val="0"/>
            <w:vAlign w:val="center"/>
          </w:tcPr>
          <w:p w14:paraId="3A0D40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2A920C6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BA6A81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387F543">
            <w:pPr>
              <w:widowControl/>
              <w:jc w:val="right"/>
              <w:rPr>
                <w:rFonts w:hint="eastAsia" w:ascii="宋体" w:hAnsi="宋体" w:cs="宋体"/>
                <w:color w:val="auto"/>
                <w:kern w:val="0"/>
                <w:szCs w:val="21"/>
                <w:highlight w:val="none"/>
              </w:rPr>
            </w:pPr>
          </w:p>
        </w:tc>
      </w:tr>
      <w:tr w14:paraId="0F469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21AC68F4">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17B10847">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0135D279">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676BEBE4">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065CF2D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6C22658">
            <w:pPr>
              <w:widowControl/>
              <w:jc w:val="right"/>
              <w:rPr>
                <w:rFonts w:hint="eastAsia" w:ascii="宋体" w:hAnsi="宋体" w:cs="宋体"/>
                <w:color w:val="auto"/>
                <w:kern w:val="0"/>
                <w:szCs w:val="21"/>
                <w:highlight w:val="none"/>
              </w:rPr>
            </w:pPr>
          </w:p>
        </w:tc>
      </w:tr>
      <w:tr w14:paraId="79F49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863" w:type="dxa"/>
            <w:shd w:val="clear" w:color="FFFFFF" w:fill="FFFFFF"/>
            <w:noWrap w:val="0"/>
            <w:vAlign w:val="center"/>
          </w:tcPr>
          <w:p w14:paraId="2056BD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九</w:t>
            </w:r>
          </w:p>
        </w:tc>
        <w:tc>
          <w:tcPr>
            <w:tcW w:w="5012" w:type="dxa"/>
            <w:gridSpan w:val="3"/>
            <w:shd w:val="clear" w:color="FFFFFF" w:fill="FFFFFF"/>
            <w:noWrap w:val="0"/>
            <w:vAlign w:val="center"/>
          </w:tcPr>
          <w:p w14:paraId="5BAD00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应急加药间工艺设备工程</w:t>
            </w:r>
          </w:p>
        </w:tc>
        <w:tc>
          <w:tcPr>
            <w:tcW w:w="1225" w:type="dxa"/>
            <w:shd w:val="clear" w:color="FFFFFF" w:fill="FFFFFF"/>
            <w:noWrap w:val="0"/>
            <w:vAlign w:val="center"/>
          </w:tcPr>
          <w:p w14:paraId="7C5CF6C6">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330F2E03">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5EA5EA8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2C4FD8D">
            <w:pPr>
              <w:widowControl/>
              <w:jc w:val="right"/>
              <w:rPr>
                <w:rFonts w:hint="eastAsia" w:ascii="宋体" w:hAnsi="宋体" w:cs="宋体"/>
                <w:color w:val="auto"/>
                <w:kern w:val="0"/>
                <w:szCs w:val="21"/>
                <w:highlight w:val="none"/>
              </w:rPr>
            </w:pPr>
          </w:p>
        </w:tc>
      </w:tr>
      <w:tr w14:paraId="0A6847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63" w:type="dxa"/>
            <w:shd w:val="clear" w:color="FFFFFF" w:fill="FFFFFF"/>
            <w:noWrap w:val="0"/>
            <w:vAlign w:val="center"/>
          </w:tcPr>
          <w:p w14:paraId="20F5D1D4">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25F27F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高锰酸钾应急投加系统</w:t>
            </w:r>
          </w:p>
        </w:tc>
        <w:tc>
          <w:tcPr>
            <w:tcW w:w="1225" w:type="dxa"/>
            <w:shd w:val="clear" w:color="FFFFFF" w:fill="FFFFFF"/>
            <w:noWrap w:val="0"/>
            <w:vAlign w:val="center"/>
          </w:tcPr>
          <w:p w14:paraId="1843C3EB">
            <w:pPr>
              <w:widowControl/>
              <w:jc w:val="center"/>
              <w:rPr>
                <w:rFonts w:hint="eastAsia" w:ascii="宋体" w:hAnsi="宋体" w:cs="宋体"/>
                <w:color w:val="auto"/>
                <w:kern w:val="0"/>
                <w:szCs w:val="21"/>
                <w:highlight w:val="none"/>
              </w:rPr>
            </w:pPr>
          </w:p>
        </w:tc>
        <w:tc>
          <w:tcPr>
            <w:tcW w:w="992" w:type="dxa"/>
            <w:shd w:val="clear" w:color="FFFFFF" w:fill="FFFFFF"/>
            <w:noWrap w:val="0"/>
            <w:vAlign w:val="center"/>
          </w:tcPr>
          <w:p w14:paraId="242CD208">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0232410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06BBCC9">
            <w:pPr>
              <w:widowControl/>
              <w:jc w:val="right"/>
              <w:rPr>
                <w:rFonts w:hint="eastAsia" w:ascii="宋体" w:hAnsi="宋体" w:cs="宋体"/>
                <w:color w:val="auto"/>
                <w:kern w:val="0"/>
                <w:szCs w:val="21"/>
                <w:highlight w:val="none"/>
              </w:rPr>
            </w:pPr>
          </w:p>
        </w:tc>
      </w:tr>
      <w:tr w14:paraId="02416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666A08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27" w:type="dxa"/>
            <w:gridSpan w:val="2"/>
            <w:shd w:val="clear" w:color="FFFFFF" w:fill="FFFFFF"/>
            <w:noWrap w:val="0"/>
            <w:vAlign w:val="center"/>
          </w:tcPr>
          <w:p w14:paraId="24C846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制备系统厢体</w:t>
            </w:r>
          </w:p>
        </w:tc>
        <w:tc>
          <w:tcPr>
            <w:tcW w:w="2885" w:type="dxa"/>
            <w:shd w:val="clear" w:color="FFFFFF" w:fill="FFFFFF"/>
            <w:noWrap w:val="0"/>
            <w:vAlign w:val="center"/>
          </w:tcPr>
          <w:p w14:paraId="1E4A1C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1.分为预制槽、熟化槽、储液槽3槽，PPH材质。每槽有效容积540L，停留时间32min。</w:t>
            </w:r>
          </w:p>
        </w:tc>
        <w:tc>
          <w:tcPr>
            <w:tcW w:w="1225" w:type="dxa"/>
            <w:shd w:val="clear" w:color="FFFFFF" w:fill="FFFFFF"/>
            <w:noWrap w:val="0"/>
            <w:vAlign w:val="center"/>
          </w:tcPr>
          <w:p w14:paraId="51E5C1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0DEEF95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1D0549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EB0FC60">
            <w:pPr>
              <w:widowControl/>
              <w:jc w:val="right"/>
              <w:rPr>
                <w:rFonts w:hint="eastAsia" w:ascii="宋体" w:hAnsi="宋体" w:cs="宋体"/>
                <w:color w:val="auto"/>
                <w:kern w:val="0"/>
                <w:szCs w:val="21"/>
                <w:highlight w:val="none"/>
              </w:rPr>
            </w:pPr>
          </w:p>
        </w:tc>
      </w:tr>
      <w:tr w14:paraId="3B2A7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A484F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27" w:type="dxa"/>
            <w:gridSpan w:val="2"/>
            <w:shd w:val="clear" w:color="FFFFFF" w:fill="FFFFFF"/>
            <w:noWrap w:val="0"/>
            <w:vAlign w:val="center"/>
          </w:tcPr>
          <w:p w14:paraId="292F46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料斗</w:t>
            </w:r>
          </w:p>
        </w:tc>
        <w:tc>
          <w:tcPr>
            <w:tcW w:w="2885" w:type="dxa"/>
            <w:shd w:val="clear" w:color="FFFFFF" w:fill="FFFFFF"/>
            <w:noWrap w:val="0"/>
            <w:vAlign w:val="center"/>
          </w:tcPr>
          <w:p w14:paraId="21E8F4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1.100kg容积。，配料斗料位过低、过高报警传感器</w:t>
            </w:r>
          </w:p>
        </w:tc>
        <w:tc>
          <w:tcPr>
            <w:tcW w:w="1225" w:type="dxa"/>
            <w:shd w:val="clear" w:color="FFFFFF" w:fill="FFFFFF"/>
            <w:noWrap w:val="0"/>
            <w:vAlign w:val="center"/>
          </w:tcPr>
          <w:p w14:paraId="43E3EA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699357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7E134D6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B010871">
            <w:pPr>
              <w:widowControl/>
              <w:jc w:val="right"/>
              <w:rPr>
                <w:rFonts w:hint="eastAsia" w:ascii="宋体" w:hAnsi="宋体" w:cs="宋体"/>
                <w:color w:val="auto"/>
                <w:kern w:val="0"/>
                <w:szCs w:val="21"/>
                <w:highlight w:val="none"/>
              </w:rPr>
            </w:pPr>
          </w:p>
        </w:tc>
      </w:tr>
      <w:tr w14:paraId="62E94F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3ACB20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27" w:type="dxa"/>
            <w:gridSpan w:val="2"/>
            <w:shd w:val="clear" w:color="FFFFFF" w:fill="FFFFFF"/>
            <w:noWrap w:val="0"/>
            <w:vAlign w:val="center"/>
          </w:tcPr>
          <w:p w14:paraId="2350DC01">
            <w:pPr>
              <w:widowControl/>
              <w:rPr>
                <w:rFonts w:ascii="宋体" w:hAnsi="宋体" w:cs="宋体"/>
                <w:color w:val="auto"/>
                <w:kern w:val="0"/>
                <w:szCs w:val="21"/>
                <w:highlight w:val="none"/>
              </w:rPr>
            </w:pPr>
            <w:r>
              <w:rPr>
                <w:rFonts w:hint="eastAsia" w:ascii="宋体" w:hAnsi="宋体" w:cs="宋体"/>
                <w:color w:val="auto"/>
                <w:kern w:val="0"/>
                <w:szCs w:val="21"/>
                <w:highlight w:val="none"/>
              </w:rPr>
              <w:t>（防爆）压力变送器</w:t>
            </w:r>
          </w:p>
        </w:tc>
        <w:tc>
          <w:tcPr>
            <w:tcW w:w="2885" w:type="dxa"/>
            <w:shd w:val="clear" w:color="FFFFFF" w:fill="FFFFFF"/>
            <w:noWrap w:val="0"/>
            <w:vAlign w:val="center"/>
          </w:tcPr>
          <w:p w14:paraId="6FC8A7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1.监测进水压力，量程0-6bar。进水压力过低时报警，同时停止制备过程。</w:t>
            </w:r>
          </w:p>
        </w:tc>
        <w:tc>
          <w:tcPr>
            <w:tcW w:w="1225" w:type="dxa"/>
            <w:shd w:val="clear" w:color="FFFFFF" w:fill="FFFFFF"/>
            <w:noWrap w:val="0"/>
            <w:vAlign w:val="center"/>
          </w:tcPr>
          <w:p w14:paraId="330468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68C728D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8DEADE8">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0C48F47">
            <w:pPr>
              <w:widowControl/>
              <w:jc w:val="right"/>
              <w:rPr>
                <w:rFonts w:hint="eastAsia" w:ascii="宋体" w:hAnsi="宋体" w:cs="宋体"/>
                <w:color w:val="auto"/>
                <w:kern w:val="0"/>
                <w:szCs w:val="21"/>
                <w:highlight w:val="none"/>
              </w:rPr>
            </w:pPr>
          </w:p>
        </w:tc>
      </w:tr>
      <w:tr w14:paraId="3E897E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F5F6D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7" w:type="dxa"/>
            <w:gridSpan w:val="2"/>
            <w:shd w:val="clear" w:color="FFFFFF" w:fill="FFFFFF"/>
            <w:noWrap w:val="0"/>
            <w:vAlign w:val="center"/>
          </w:tcPr>
          <w:p w14:paraId="561AD067">
            <w:pPr>
              <w:widowControl/>
              <w:rPr>
                <w:rFonts w:ascii="宋体" w:hAnsi="宋体" w:cs="宋体"/>
                <w:color w:val="auto"/>
                <w:kern w:val="0"/>
                <w:szCs w:val="21"/>
                <w:highlight w:val="none"/>
              </w:rPr>
            </w:pPr>
            <w:r>
              <w:rPr>
                <w:rFonts w:hint="eastAsia" w:ascii="宋体" w:hAnsi="宋体" w:cs="宋体"/>
                <w:color w:val="auto"/>
                <w:kern w:val="0"/>
                <w:szCs w:val="21"/>
                <w:highlight w:val="none"/>
              </w:rPr>
              <w:t>（防爆）进水流量探头</w:t>
            </w:r>
          </w:p>
        </w:tc>
        <w:tc>
          <w:tcPr>
            <w:tcW w:w="2885" w:type="dxa"/>
            <w:shd w:val="clear" w:color="FFFFFF" w:fill="FFFFFF"/>
            <w:noWrap w:val="0"/>
            <w:vAlign w:val="center"/>
          </w:tcPr>
          <w:p w14:paraId="0957E7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1.流量探头监测进水流量，向控制系统反馈。</w:t>
            </w:r>
          </w:p>
        </w:tc>
        <w:tc>
          <w:tcPr>
            <w:tcW w:w="1225" w:type="dxa"/>
            <w:shd w:val="clear" w:color="FFFFFF" w:fill="FFFFFF"/>
            <w:noWrap w:val="0"/>
            <w:vAlign w:val="center"/>
          </w:tcPr>
          <w:p w14:paraId="1CAF69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1C5D45B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0BC4A02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C9624AD">
            <w:pPr>
              <w:widowControl/>
              <w:jc w:val="right"/>
              <w:rPr>
                <w:rFonts w:hint="eastAsia" w:ascii="宋体" w:hAnsi="宋体" w:cs="宋体"/>
                <w:color w:val="auto"/>
                <w:kern w:val="0"/>
                <w:szCs w:val="21"/>
                <w:highlight w:val="none"/>
              </w:rPr>
            </w:pPr>
          </w:p>
        </w:tc>
      </w:tr>
      <w:tr w14:paraId="0E8F64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0C935F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27" w:type="dxa"/>
            <w:gridSpan w:val="2"/>
            <w:shd w:val="clear" w:color="FFFFFF" w:fill="FFFFFF"/>
            <w:noWrap w:val="0"/>
            <w:vAlign w:val="center"/>
          </w:tcPr>
          <w:p w14:paraId="37D2AB6A">
            <w:pPr>
              <w:widowControl/>
              <w:rPr>
                <w:rFonts w:ascii="宋体" w:hAnsi="宋体" w:cs="宋体"/>
                <w:color w:val="auto"/>
                <w:kern w:val="0"/>
                <w:szCs w:val="21"/>
                <w:highlight w:val="none"/>
              </w:rPr>
            </w:pPr>
            <w:r>
              <w:rPr>
                <w:rFonts w:hint="eastAsia" w:ascii="宋体" w:hAnsi="宋体" w:cs="宋体"/>
                <w:color w:val="auto"/>
                <w:kern w:val="0"/>
                <w:szCs w:val="21"/>
                <w:highlight w:val="none"/>
              </w:rPr>
              <w:t>（防爆）进水电动阀</w:t>
            </w:r>
          </w:p>
        </w:tc>
        <w:tc>
          <w:tcPr>
            <w:tcW w:w="2885" w:type="dxa"/>
            <w:shd w:val="clear" w:color="FFFFFF" w:fill="FFFFFF"/>
            <w:noWrap w:val="0"/>
            <w:vAlign w:val="center"/>
          </w:tcPr>
          <w:p w14:paraId="51F2C64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1.调节型电动阀根据进水流量反馈和系统设定，PID控制阀门开度，溶液制备量可调</w:t>
            </w:r>
          </w:p>
        </w:tc>
        <w:tc>
          <w:tcPr>
            <w:tcW w:w="1225" w:type="dxa"/>
            <w:shd w:val="clear" w:color="FFFFFF" w:fill="FFFFFF"/>
            <w:noWrap w:val="0"/>
            <w:vAlign w:val="center"/>
          </w:tcPr>
          <w:p w14:paraId="7D0CF8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00FA736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C089F3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E398E1C">
            <w:pPr>
              <w:widowControl/>
              <w:jc w:val="right"/>
              <w:rPr>
                <w:rFonts w:hint="eastAsia" w:ascii="宋体" w:hAnsi="宋体" w:cs="宋体"/>
                <w:color w:val="auto"/>
                <w:kern w:val="0"/>
                <w:szCs w:val="21"/>
                <w:highlight w:val="none"/>
              </w:rPr>
            </w:pPr>
          </w:p>
        </w:tc>
      </w:tr>
      <w:tr w14:paraId="1C16D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85277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27" w:type="dxa"/>
            <w:gridSpan w:val="2"/>
            <w:shd w:val="clear" w:color="FFFFFF" w:fill="FFFFFF"/>
            <w:noWrap w:val="0"/>
            <w:vAlign w:val="center"/>
          </w:tcPr>
          <w:p w14:paraId="3EC01427">
            <w:pPr>
              <w:widowControl/>
              <w:rPr>
                <w:rFonts w:ascii="宋体" w:hAnsi="宋体" w:cs="宋体"/>
                <w:color w:val="auto"/>
                <w:kern w:val="0"/>
                <w:szCs w:val="21"/>
                <w:highlight w:val="none"/>
              </w:rPr>
            </w:pPr>
            <w:r>
              <w:rPr>
                <w:rFonts w:hint="eastAsia" w:ascii="宋体" w:hAnsi="宋体" w:cs="宋体"/>
                <w:color w:val="auto"/>
                <w:kern w:val="0"/>
                <w:szCs w:val="21"/>
                <w:highlight w:val="none"/>
              </w:rPr>
              <w:t>（防爆）搅拌机</w:t>
            </w:r>
          </w:p>
        </w:tc>
        <w:tc>
          <w:tcPr>
            <w:tcW w:w="2885" w:type="dxa"/>
            <w:shd w:val="clear" w:color="FFFFFF" w:fill="FFFFFF"/>
            <w:noWrap w:val="0"/>
            <w:vAlign w:val="center"/>
          </w:tcPr>
          <w:p w14:paraId="04FD17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1.配溶液减速机，0.75kw功率</w:t>
            </w:r>
          </w:p>
        </w:tc>
        <w:tc>
          <w:tcPr>
            <w:tcW w:w="1225" w:type="dxa"/>
            <w:shd w:val="clear" w:color="FFFFFF" w:fill="FFFFFF"/>
            <w:noWrap w:val="0"/>
            <w:vAlign w:val="center"/>
          </w:tcPr>
          <w:p w14:paraId="475C0A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0AB5912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10" w:type="dxa"/>
            <w:shd w:val="clear" w:color="FFFFFF" w:fill="FFFFFF"/>
            <w:noWrap w:val="0"/>
            <w:vAlign w:val="center"/>
          </w:tcPr>
          <w:p w14:paraId="06172A0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ACA288">
            <w:pPr>
              <w:widowControl/>
              <w:jc w:val="right"/>
              <w:rPr>
                <w:rFonts w:hint="eastAsia" w:ascii="宋体" w:hAnsi="宋体" w:cs="宋体"/>
                <w:color w:val="auto"/>
                <w:kern w:val="0"/>
                <w:szCs w:val="21"/>
                <w:highlight w:val="none"/>
              </w:rPr>
            </w:pPr>
          </w:p>
        </w:tc>
      </w:tr>
      <w:tr w14:paraId="22F16D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863" w:type="dxa"/>
            <w:shd w:val="clear" w:color="FFFFFF" w:fill="FFFFFF"/>
            <w:noWrap w:val="0"/>
            <w:vAlign w:val="center"/>
          </w:tcPr>
          <w:p w14:paraId="75C6EE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127" w:type="dxa"/>
            <w:gridSpan w:val="2"/>
            <w:shd w:val="clear" w:color="FFFFFF" w:fill="FFFFFF"/>
            <w:noWrap w:val="0"/>
            <w:vAlign w:val="center"/>
          </w:tcPr>
          <w:p w14:paraId="15A4D682">
            <w:pPr>
              <w:widowControl/>
              <w:rPr>
                <w:rFonts w:ascii="宋体" w:hAnsi="宋体" w:cs="宋体"/>
                <w:color w:val="auto"/>
                <w:kern w:val="0"/>
                <w:szCs w:val="21"/>
                <w:highlight w:val="none"/>
              </w:rPr>
            </w:pPr>
            <w:r>
              <w:rPr>
                <w:rFonts w:hint="eastAsia" w:ascii="宋体" w:hAnsi="宋体" w:cs="宋体"/>
                <w:color w:val="auto"/>
                <w:kern w:val="0"/>
                <w:szCs w:val="21"/>
                <w:highlight w:val="none"/>
              </w:rPr>
              <w:t>（防爆）螺旋进料器</w:t>
            </w:r>
          </w:p>
        </w:tc>
        <w:tc>
          <w:tcPr>
            <w:tcW w:w="2885" w:type="dxa"/>
            <w:shd w:val="clear" w:color="FFFFFF" w:fill="FFFFFF"/>
            <w:noWrap w:val="0"/>
            <w:vAlign w:val="center"/>
          </w:tcPr>
          <w:p w14:paraId="015330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1.配溶液减速机，0.55kw功率，根据溶液配制量以及配制浓度变频调节。</w:t>
            </w:r>
          </w:p>
        </w:tc>
        <w:tc>
          <w:tcPr>
            <w:tcW w:w="1225" w:type="dxa"/>
            <w:shd w:val="clear" w:color="FFFFFF" w:fill="FFFFFF"/>
            <w:noWrap w:val="0"/>
            <w:vAlign w:val="center"/>
          </w:tcPr>
          <w:p w14:paraId="15C093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3849AF0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DA1EAD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3FBA16E">
            <w:pPr>
              <w:widowControl/>
              <w:jc w:val="right"/>
              <w:rPr>
                <w:rFonts w:hint="eastAsia" w:ascii="宋体" w:hAnsi="宋体" w:cs="宋体"/>
                <w:color w:val="auto"/>
                <w:kern w:val="0"/>
                <w:szCs w:val="21"/>
                <w:highlight w:val="none"/>
              </w:rPr>
            </w:pPr>
          </w:p>
        </w:tc>
      </w:tr>
      <w:tr w14:paraId="75A054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63" w:type="dxa"/>
            <w:shd w:val="clear" w:color="FFFFFF" w:fill="FFFFFF"/>
            <w:noWrap w:val="0"/>
            <w:vAlign w:val="center"/>
          </w:tcPr>
          <w:p w14:paraId="14796C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27" w:type="dxa"/>
            <w:gridSpan w:val="2"/>
            <w:shd w:val="clear" w:color="FFFFFF" w:fill="FFFFFF"/>
            <w:noWrap w:val="0"/>
            <w:vAlign w:val="center"/>
          </w:tcPr>
          <w:p w14:paraId="4B11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（防爆）变频器</w:t>
            </w:r>
          </w:p>
        </w:tc>
        <w:tc>
          <w:tcPr>
            <w:tcW w:w="2885" w:type="dxa"/>
            <w:shd w:val="clear" w:color="FFFFFF" w:fill="FFFFFF"/>
            <w:noWrap w:val="0"/>
            <w:vAlign w:val="center"/>
          </w:tcPr>
          <w:p w14:paraId="7D5D5B2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1.螺旋进料器变频器，0.55kw</w:t>
            </w:r>
          </w:p>
        </w:tc>
        <w:tc>
          <w:tcPr>
            <w:tcW w:w="1225" w:type="dxa"/>
            <w:shd w:val="clear" w:color="FFFFFF" w:fill="FFFFFF"/>
            <w:noWrap w:val="0"/>
            <w:vAlign w:val="center"/>
          </w:tcPr>
          <w:p w14:paraId="1AC35C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5F9664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91D6CD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B4E6125">
            <w:pPr>
              <w:widowControl/>
              <w:jc w:val="right"/>
              <w:rPr>
                <w:rFonts w:hint="eastAsia" w:ascii="宋体" w:hAnsi="宋体" w:cs="宋体"/>
                <w:color w:val="auto"/>
                <w:kern w:val="0"/>
                <w:szCs w:val="21"/>
                <w:highlight w:val="none"/>
              </w:rPr>
            </w:pPr>
          </w:p>
        </w:tc>
      </w:tr>
      <w:tr w14:paraId="7441A5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548AA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27" w:type="dxa"/>
            <w:gridSpan w:val="2"/>
            <w:shd w:val="clear" w:color="FFFFFF" w:fill="FFFFFF"/>
            <w:noWrap w:val="0"/>
            <w:vAlign w:val="center"/>
          </w:tcPr>
          <w:p w14:paraId="6E7015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（防爆）料斗振荡器</w:t>
            </w:r>
          </w:p>
        </w:tc>
        <w:tc>
          <w:tcPr>
            <w:tcW w:w="2885" w:type="dxa"/>
            <w:shd w:val="clear" w:color="FFFFFF" w:fill="FFFFFF"/>
            <w:noWrap w:val="0"/>
            <w:vAlign w:val="center"/>
          </w:tcPr>
          <w:p w14:paraId="5B1585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1.用于粉料板结、粘连等情况时处理异常情况。</w:t>
            </w:r>
          </w:p>
        </w:tc>
        <w:tc>
          <w:tcPr>
            <w:tcW w:w="1225" w:type="dxa"/>
            <w:shd w:val="clear" w:color="FFFFFF" w:fill="FFFFFF"/>
            <w:noWrap w:val="0"/>
            <w:vAlign w:val="center"/>
          </w:tcPr>
          <w:p w14:paraId="37B334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19EDB7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EAAE4B6">
            <w:pPr>
              <w:widowControl/>
              <w:jc w:val="center"/>
              <w:rPr>
                <w:rFonts w:hint="eastAsia" w:ascii="宋体" w:hAnsi="宋体" w:cs="宋体"/>
                <w:color w:val="auto"/>
                <w:kern w:val="0"/>
                <w:szCs w:val="21"/>
                <w:highlight w:val="none"/>
              </w:rPr>
            </w:pPr>
          </w:p>
        </w:tc>
        <w:tc>
          <w:tcPr>
            <w:tcW w:w="765" w:type="dxa"/>
            <w:shd w:val="clear" w:color="FFFFFF" w:fill="FFFFFF"/>
            <w:noWrap w:val="0"/>
            <w:vAlign w:val="center"/>
          </w:tcPr>
          <w:p w14:paraId="23F914FB">
            <w:pPr>
              <w:widowControl/>
              <w:jc w:val="center"/>
              <w:rPr>
                <w:rFonts w:hint="eastAsia" w:ascii="宋体" w:hAnsi="宋体" w:cs="宋体"/>
                <w:color w:val="auto"/>
                <w:kern w:val="0"/>
                <w:szCs w:val="21"/>
                <w:highlight w:val="none"/>
              </w:rPr>
            </w:pPr>
          </w:p>
        </w:tc>
      </w:tr>
      <w:tr w14:paraId="4D2B4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782FD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7" w:type="dxa"/>
            <w:gridSpan w:val="2"/>
            <w:shd w:val="clear" w:color="FFFFFF" w:fill="FFFFFF"/>
            <w:noWrap w:val="0"/>
            <w:vAlign w:val="center"/>
          </w:tcPr>
          <w:p w14:paraId="64B1D9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（防爆）超声波液位计</w:t>
            </w:r>
          </w:p>
        </w:tc>
        <w:tc>
          <w:tcPr>
            <w:tcW w:w="2885" w:type="dxa"/>
            <w:shd w:val="clear" w:color="FFFFFF" w:fill="FFFFFF"/>
            <w:noWrap w:val="0"/>
            <w:vAlign w:val="center"/>
          </w:tcPr>
          <w:p w14:paraId="39BC04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1.监测储液槽液位高度。</w:t>
            </w:r>
          </w:p>
        </w:tc>
        <w:tc>
          <w:tcPr>
            <w:tcW w:w="1225" w:type="dxa"/>
            <w:shd w:val="clear" w:color="FFFFFF" w:fill="FFFFFF"/>
            <w:noWrap w:val="0"/>
            <w:vAlign w:val="center"/>
          </w:tcPr>
          <w:p w14:paraId="7F1308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5E6A198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0F5930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A28E40B">
            <w:pPr>
              <w:widowControl/>
              <w:jc w:val="right"/>
              <w:rPr>
                <w:rFonts w:hint="eastAsia" w:ascii="宋体" w:hAnsi="宋体" w:cs="宋体"/>
                <w:color w:val="auto"/>
                <w:kern w:val="0"/>
                <w:szCs w:val="21"/>
                <w:highlight w:val="none"/>
              </w:rPr>
            </w:pPr>
          </w:p>
        </w:tc>
      </w:tr>
      <w:tr w14:paraId="587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890FA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27" w:type="dxa"/>
            <w:gridSpan w:val="2"/>
            <w:shd w:val="clear" w:color="FFFFFF" w:fill="FFFFFF"/>
            <w:noWrap w:val="0"/>
            <w:vAlign w:val="center"/>
          </w:tcPr>
          <w:p w14:paraId="509EAE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（防爆）真空上料系统</w:t>
            </w:r>
          </w:p>
        </w:tc>
        <w:tc>
          <w:tcPr>
            <w:tcW w:w="2885" w:type="dxa"/>
            <w:shd w:val="clear" w:color="FFFFFF" w:fill="FFFFFF"/>
            <w:noWrap w:val="0"/>
            <w:vAlign w:val="center"/>
          </w:tcPr>
          <w:p w14:paraId="16ED71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1.功率1.5kw，吸料能力550L/h，静风压2000mmAq。</w:t>
            </w:r>
          </w:p>
        </w:tc>
        <w:tc>
          <w:tcPr>
            <w:tcW w:w="1225" w:type="dxa"/>
            <w:shd w:val="clear" w:color="FFFFFF" w:fill="FFFFFF"/>
            <w:noWrap w:val="0"/>
            <w:vAlign w:val="center"/>
          </w:tcPr>
          <w:p w14:paraId="309054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268B73D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21D2FA6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3250B5">
            <w:pPr>
              <w:widowControl/>
              <w:jc w:val="right"/>
              <w:rPr>
                <w:rFonts w:hint="eastAsia" w:ascii="宋体" w:hAnsi="宋体" w:cs="宋体"/>
                <w:color w:val="auto"/>
                <w:kern w:val="0"/>
                <w:szCs w:val="21"/>
                <w:highlight w:val="none"/>
              </w:rPr>
            </w:pPr>
          </w:p>
        </w:tc>
      </w:tr>
      <w:tr w14:paraId="1C1FD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3B7F2A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27" w:type="dxa"/>
            <w:gridSpan w:val="2"/>
            <w:shd w:val="clear" w:color="FFFFFF" w:fill="FFFFFF"/>
            <w:noWrap w:val="0"/>
            <w:vAlign w:val="center"/>
          </w:tcPr>
          <w:p w14:paraId="453B751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（防爆）数字计量泵</w:t>
            </w:r>
          </w:p>
        </w:tc>
        <w:tc>
          <w:tcPr>
            <w:tcW w:w="2885" w:type="dxa"/>
            <w:shd w:val="clear" w:color="FFFFFF" w:fill="FFFFFF"/>
            <w:noWrap w:val="0"/>
            <w:vAlign w:val="center"/>
          </w:tcPr>
          <w:p w14:paraId="5B17E7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1.投加量500L/h，PVC泵头，Modbus数字通讯双向控制、4~20mA流量输入控制、4~20mA反馈流量输出。</w:t>
            </w:r>
          </w:p>
        </w:tc>
        <w:tc>
          <w:tcPr>
            <w:tcW w:w="1225" w:type="dxa"/>
            <w:shd w:val="clear" w:color="FFFFFF" w:fill="FFFFFF"/>
            <w:noWrap w:val="0"/>
            <w:vAlign w:val="center"/>
          </w:tcPr>
          <w:p w14:paraId="1C72FF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58E1FFD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46C424B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B9DACB3">
            <w:pPr>
              <w:widowControl/>
              <w:jc w:val="right"/>
              <w:rPr>
                <w:rFonts w:hint="eastAsia" w:ascii="宋体" w:hAnsi="宋体" w:cs="宋体"/>
                <w:color w:val="auto"/>
                <w:kern w:val="0"/>
                <w:szCs w:val="21"/>
                <w:highlight w:val="none"/>
              </w:rPr>
            </w:pPr>
          </w:p>
        </w:tc>
      </w:tr>
      <w:tr w14:paraId="327341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 w:hRule="atLeast"/>
        </w:trPr>
        <w:tc>
          <w:tcPr>
            <w:tcW w:w="863" w:type="dxa"/>
            <w:shd w:val="clear" w:color="FFFFFF" w:fill="FFFFFF"/>
            <w:noWrap w:val="0"/>
            <w:vAlign w:val="center"/>
          </w:tcPr>
          <w:p w14:paraId="032CC6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27" w:type="dxa"/>
            <w:gridSpan w:val="2"/>
            <w:shd w:val="clear" w:color="FFFFFF" w:fill="FFFFFF"/>
            <w:noWrap w:val="0"/>
            <w:vAlign w:val="center"/>
          </w:tcPr>
          <w:p w14:paraId="2E6643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阻尼器</w:t>
            </w:r>
          </w:p>
        </w:tc>
        <w:tc>
          <w:tcPr>
            <w:tcW w:w="2885" w:type="dxa"/>
            <w:shd w:val="clear" w:color="FFFFFF" w:fill="FFFFFF"/>
            <w:noWrap w:val="0"/>
            <w:vAlign w:val="center"/>
          </w:tcPr>
          <w:p w14:paraId="64A7CD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1.每台泵配置FPM隔膜气囊式1.0L脉动阻尼器，平滑计量泵输出流量脉动。 PVC材质，带充气压力表。</w:t>
            </w:r>
          </w:p>
        </w:tc>
        <w:tc>
          <w:tcPr>
            <w:tcW w:w="1225" w:type="dxa"/>
            <w:shd w:val="clear" w:color="FFFFFF" w:fill="FFFFFF"/>
            <w:noWrap w:val="0"/>
            <w:vAlign w:val="center"/>
          </w:tcPr>
          <w:p w14:paraId="09334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1710264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46CF3E1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1EB8791">
            <w:pPr>
              <w:widowControl/>
              <w:jc w:val="right"/>
              <w:rPr>
                <w:rFonts w:hint="eastAsia" w:ascii="宋体" w:hAnsi="宋体" w:cs="宋体"/>
                <w:color w:val="auto"/>
                <w:kern w:val="0"/>
                <w:szCs w:val="21"/>
                <w:highlight w:val="none"/>
              </w:rPr>
            </w:pPr>
          </w:p>
        </w:tc>
      </w:tr>
      <w:tr w14:paraId="236DC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167171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27" w:type="dxa"/>
            <w:gridSpan w:val="2"/>
            <w:shd w:val="clear" w:color="FFFFFF" w:fill="FFFFFF"/>
            <w:noWrap w:val="0"/>
            <w:vAlign w:val="center"/>
          </w:tcPr>
          <w:p w14:paraId="6A1D8B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背压阀</w:t>
            </w:r>
          </w:p>
        </w:tc>
        <w:tc>
          <w:tcPr>
            <w:tcW w:w="2885" w:type="dxa"/>
            <w:shd w:val="clear" w:color="FFFFFF" w:fill="FFFFFF"/>
            <w:noWrap w:val="0"/>
            <w:vAlign w:val="center"/>
          </w:tcPr>
          <w:p w14:paraId="24EFB7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每台泵配置背压阀，PVC材质阀体，PTFE/氟橡胶复合隔膜。 背压压力0~3bar，DN25管道接口。</w:t>
            </w:r>
          </w:p>
        </w:tc>
        <w:tc>
          <w:tcPr>
            <w:tcW w:w="1225" w:type="dxa"/>
            <w:shd w:val="clear" w:color="FFFFFF" w:fill="FFFFFF"/>
            <w:noWrap w:val="0"/>
            <w:vAlign w:val="center"/>
          </w:tcPr>
          <w:p w14:paraId="4BB6E0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3114B84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FC4C8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CB17C77">
            <w:pPr>
              <w:widowControl/>
              <w:jc w:val="right"/>
              <w:rPr>
                <w:rFonts w:hint="eastAsia" w:ascii="宋体" w:hAnsi="宋体" w:cs="宋体"/>
                <w:color w:val="auto"/>
                <w:kern w:val="0"/>
                <w:szCs w:val="21"/>
                <w:highlight w:val="none"/>
              </w:rPr>
            </w:pPr>
          </w:p>
        </w:tc>
      </w:tr>
      <w:tr w14:paraId="537B48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63" w:type="dxa"/>
            <w:shd w:val="clear" w:color="FFFFFF" w:fill="FFFFFF"/>
            <w:noWrap w:val="0"/>
            <w:vAlign w:val="center"/>
          </w:tcPr>
          <w:p w14:paraId="14454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27" w:type="dxa"/>
            <w:gridSpan w:val="2"/>
            <w:shd w:val="clear" w:color="FFFFFF" w:fill="FFFFFF"/>
            <w:noWrap w:val="0"/>
            <w:vAlign w:val="center"/>
          </w:tcPr>
          <w:p w14:paraId="2435AC2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泄压阀（安全阀）</w:t>
            </w:r>
          </w:p>
        </w:tc>
        <w:tc>
          <w:tcPr>
            <w:tcW w:w="2885" w:type="dxa"/>
            <w:shd w:val="clear" w:color="FFFFFF" w:fill="FFFFFF"/>
            <w:noWrap w:val="0"/>
            <w:vAlign w:val="center"/>
          </w:tcPr>
          <w:p w14:paraId="150CB3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每台泵配置背压阀，PVC材质阀体，PTFE/氟橡胶复合隔膜。 背压压力0~3bar，DN25管道接口。</w:t>
            </w:r>
          </w:p>
        </w:tc>
        <w:tc>
          <w:tcPr>
            <w:tcW w:w="1225" w:type="dxa"/>
            <w:shd w:val="clear" w:color="FFFFFF" w:fill="FFFFFF"/>
            <w:noWrap w:val="0"/>
            <w:vAlign w:val="center"/>
          </w:tcPr>
          <w:p w14:paraId="350657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D8A62E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3EF0762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095107E">
            <w:pPr>
              <w:widowControl/>
              <w:jc w:val="right"/>
              <w:rPr>
                <w:rFonts w:hint="eastAsia" w:ascii="宋体" w:hAnsi="宋体" w:cs="宋体"/>
                <w:color w:val="auto"/>
                <w:kern w:val="0"/>
                <w:szCs w:val="21"/>
                <w:highlight w:val="none"/>
              </w:rPr>
            </w:pPr>
          </w:p>
        </w:tc>
      </w:tr>
      <w:tr w14:paraId="5EDA0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trPr>
        <w:tc>
          <w:tcPr>
            <w:tcW w:w="863" w:type="dxa"/>
            <w:shd w:val="clear" w:color="FFFFFF" w:fill="FFFFFF"/>
            <w:noWrap w:val="0"/>
            <w:vAlign w:val="center"/>
          </w:tcPr>
          <w:p w14:paraId="5088C7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27" w:type="dxa"/>
            <w:gridSpan w:val="2"/>
            <w:shd w:val="clear" w:color="FFFFFF" w:fill="FFFFFF"/>
            <w:noWrap w:val="0"/>
            <w:vAlign w:val="center"/>
          </w:tcPr>
          <w:p w14:paraId="78EAE07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隔膜压力表</w:t>
            </w:r>
          </w:p>
        </w:tc>
        <w:tc>
          <w:tcPr>
            <w:tcW w:w="2885" w:type="dxa"/>
            <w:shd w:val="clear" w:color="FFFFFF" w:fill="FFFFFF"/>
            <w:noWrap w:val="0"/>
            <w:vAlign w:val="center"/>
          </w:tcPr>
          <w:p w14:paraId="6742A8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1.每台泵配置隔膜压力表。 PVC材质过液端，FPM隔膜，内充硅油作为传递压力的中间液。 适用于测量输送腐蚀性介质管道的压力。</w:t>
            </w:r>
          </w:p>
        </w:tc>
        <w:tc>
          <w:tcPr>
            <w:tcW w:w="1225" w:type="dxa"/>
            <w:shd w:val="clear" w:color="FFFFFF" w:fill="FFFFFF"/>
            <w:noWrap w:val="0"/>
            <w:vAlign w:val="center"/>
          </w:tcPr>
          <w:p w14:paraId="16945E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5621F9F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9699F8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22B09EF">
            <w:pPr>
              <w:widowControl/>
              <w:jc w:val="right"/>
              <w:rPr>
                <w:rFonts w:hint="eastAsia" w:ascii="宋体" w:hAnsi="宋体" w:cs="宋体"/>
                <w:color w:val="auto"/>
                <w:kern w:val="0"/>
                <w:szCs w:val="21"/>
                <w:highlight w:val="none"/>
              </w:rPr>
            </w:pPr>
          </w:p>
        </w:tc>
      </w:tr>
      <w:tr w14:paraId="3B213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863" w:type="dxa"/>
            <w:shd w:val="clear" w:color="FFFFFF" w:fill="FFFFFF"/>
            <w:noWrap w:val="0"/>
            <w:vAlign w:val="center"/>
          </w:tcPr>
          <w:p w14:paraId="5E2615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27" w:type="dxa"/>
            <w:gridSpan w:val="2"/>
            <w:shd w:val="clear" w:color="FFFFFF" w:fill="FFFFFF"/>
            <w:noWrap w:val="0"/>
            <w:vAlign w:val="center"/>
          </w:tcPr>
          <w:p w14:paraId="5E83DBA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（防爆）加药流量计</w:t>
            </w:r>
          </w:p>
        </w:tc>
        <w:tc>
          <w:tcPr>
            <w:tcW w:w="2885" w:type="dxa"/>
            <w:shd w:val="clear" w:color="FFFFFF" w:fill="FFFFFF"/>
            <w:noWrap w:val="0"/>
            <w:vAlign w:val="center"/>
          </w:tcPr>
          <w:p w14:paraId="6E6C08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1.一拖二结构，每台计量泵均配置1个流量探头，检测投加流量。流量探头过液端PVC或PVDF材质，PVDF探头本体，脉冲式</w:t>
            </w:r>
          </w:p>
        </w:tc>
        <w:tc>
          <w:tcPr>
            <w:tcW w:w="1225" w:type="dxa"/>
            <w:shd w:val="clear" w:color="FFFFFF" w:fill="FFFFFF"/>
            <w:noWrap w:val="0"/>
            <w:vAlign w:val="center"/>
          </w:tcPr>
          <w:p w14:paraId="022D73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83288A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6CA0FE2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73AF284">
            <w:pPr>
              <w:widowControl/>
              <w:jc w:val="right"/>
              <w:rPr>
                <w:rFonts w:hint="eastAsia" w:ascii="宋体" w:hAnsi="宋体" w:cs="宋体"/>
                <w:color w:val="auto"/>
                <w:kern w:val="0"/>
                <w:szCs w:val="21"/>
                <w:highlight w:val="none"/>
              </w:rPr>
            </w:pPr>
          </w:p>
        </w:tc>
      </w:tr>
      <w:tr w14:paraId="78EB3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73" w:hRule="atLeast"/>
        </w:trPr>
        <w:tc>
          <w:tcPr>
            <w:tcW w:w="863" w:type="dxa"/>
            <w:shd w:val="clear" w:color="FFFFFF" w:fill="FFFFFF"/>
            <w:noWrap w:val="0"/>
            <w:vAlign w:val="center"/>
          </w:tcPr>
          <w:p w14:paraId="00B79E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127" w:type="dxa"/>
            <w:gridSpan w:val="2"/>
            <w:shd w:val="clear" w:color="FFFFFF" w:fill="FFFFFF"/>
            <w:noWrap w:val="0"/>
            <w:vAlign w:val="center"/>
          </w:tcPr>
          <w:p w14:paraId="4AF1F8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自动清洗系统</w:t>
            </w:r>
          </w:p>
        </w:tc>
        <w:tc>
          <w:tcPr>
            <w:tcW w:w="2885" w:type="dxa"/>
            <w:shd w:val="clear" w:color="FFFFFF" w:fill="FFFFFF"/>
            <w:noWrap w:val="0"/>
            <w:vAlign w:val="center"/>
          </w:tcPr>
          <w:p w14:paraId="1D030F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1.自动清洗系统，需要检修等情况下，可自动清洗待检修管道内液体。 电动阀控制反冲洗管道及加药管道，冲洗过程无须人工参与。 计量泵运行与冲洗程序联锁，冲洗时计量泵自动停止运行，切换到检修状态。</w:t>
            </w:r>
          </w:p>
        </w:tc>
        <w:tc>
          <w:tcPr>
            <w:tcW w:w="1225" w:type="dxa"/>
            <w:shd w:val="clear" w:color="FFFFFF" w:fill="FFFFFF"/>
            <w:noWrap w:val="0"/>
            <w:vAlign w:val="center"/>
          </w:tcPr>
          <w:p w14:paraId="5FC5FB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0D47417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8A7C0A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537D3CD">
            <w:pPr>
              <w:widowControl/>
              <w:jc w:val="right"/>
              <w:rPr>
                <w:rFonts w:hint="eastAsia" w:ascii="宋体" w:hAnsi="宋体" w:cs="宋体"/>
                <w:color w:val="auto"/>
                <w:kern w:val="0"/>
                <w:szCs w:val="21"/>
                <w:highlight w:val="none"/>
              </w:rPr>
            </w:pPr>
          </w:p>
        </w:tc>
      </w:tr>
      <w:tr w14:paraId="36BBC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508AA7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127" w:type="dxa"/>
            <w:gridSpan w:val="2"/>
            <w:shd w:val="clear" w:color="FFFFFF" w:fill="FFFFFF"/>
            <w:noWrap w:val="0"/>
            <w:vAlign w:val="center"/>
          </w:tcPr>
          <w:p w14:paraId="0C44F4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塑料管管件</w:t>
            </w:r>
          </w:p>
        </w:tc>
        <w:tc>
          <w:tcPr>
            <w:tcW w:w="2885" w:type="dxa"/>
            <w:shd w:val="clear" w:color="FFFFFF" w:fill="FFFFFF"/>
            <w:noWrap w:val="0"/>
            <w:vAlign w:val="center"/>
          </w:tcPr>
          <w:p w14:paraId="0FC585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UPVC材质管道管件</w:t>
            </w:r>
          </w:p>
        </w:tc>
        <w:tc>
          <w:tcPr>
            <w:tcW w:w="1225" w:type="dxa"/>
            <w:shd w:val="clear" w:color="FFFFFF" w:fill="FFFFFF"/>
            <w:noWrap w:val="0"/>
            <w:vAlign w:val="center"/>
          </w:tcPr>
          <w:p w14:paraId="71F366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7D69287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F3B25D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AFA2CBE">
            <w:pPr>
              <w:widowControl/>
              <w:jc w:val="right"/>
              <w:rPr>
                <w:rFonts w:hint="eastAsia" w:ascii="宋体" w:hAnsi="宋体" w:cs="宋体"/>
                <w:color w:val="auto"/>
                <w:kern w:val="0"/>
                <w:szCs w:val="21"/>
                <w:highlight w:val="none"/>
              </w:rPr>
            </w:pPr>
          </w:p>
        </w:tc>
      </w:tr>
      <w:tr w14:paraId="4EBDFB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17938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127" w:type="dxa"/>
            <w:gridSpan w:val="2"/>
            <w:shd w:val="clear" w:color="FFFFFF" w:fill="FFFFFF"/>
            <w:noWrap w:val="0"/>
            <w:vAlign w:val="center"/>
          </w:tcPr>
          <w:p w14:paraId="276AD8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系统支架</w:t>
            </w:r>
          </w:p>
        </w:tc>
        <w:tc>
          <w:tcPr>
            <w:tcW w:w="2885" w:type="dxa"/>
            <w:shd w:val="clear" w:color="FFFFFF" w:fill="FFFFFF"/>
            <w:noWrap w:val="0"/>
            <w:vAlign w:val="center"/>
          </w:tcPr>
          <w:p w14:paraId="110394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1.不锈钢304槽钢底座，不锈钢304方管泵架</w:t>
            </w:r>
          </w:p>
        </w:tc>
        <w:tc>
          <w:tcPr>
            <w:tcW w:w="1225" w:type="dxa"/>
            <w:shd w:val="clear" w:color="FFFFFF" w:fill="FFFFFF"/>
            <w:noWrap w:val="0"/>
            <w:vAlign w:val="center"/>
          </w:tcPr>
          <w:p w14:paraId="5C682F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5BB723D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6B644A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A28272D">
            <w:pPr>
              <w:widowControl/>
              <w:jc w:val="right"/>
              <w:rPr>
                <w:rFonts w:hint="eastAsia" w:ascii="宋体" w:hAnsi="宋体" w:cs="宋体"/>
                <w:color w:val="auto"/>
                <w:kern w:val="0"/>
                <w:szCs w:val="21"/>
                <w:highlight w:val="none"/>
              </w:rPr>
            </w:pPr>
          </w:p>
        </w:tc>
      </w:tr>
      <w:tr w14:paraId="3F2C46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863" w:type="dxa"/>
            <w:shd w:val="clear" w:color="FFFFFF" w:fill="FFFFFF"/>
            <w:noWrap w:val="0"/>
            <w:vAlign w:val="center"/>
          </w:tcPr>
          <w:p w14:paraId="1BDF49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127" w:type="dxa"/>
            <w:gridSpan w:val="2"/>
            <w:shd w:val="clear" w:color="FFFFFF" w:fill="FFFFFF"/>
            <w:noWrap w:val="0"/>
            <w:vAlign w:val="center"/>
          </w:tcPr>
          <w:p w14:paraId="6106CC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电控系统</w:t>
            </w:r>
          </w:p>
        </w:tc>
        <w:tc>
          <w:tcPr>
            <w:tcW w:w="2885" w:type="dxa"/>
            <w:shd w:val="clear" w:color="FFFFFF" w:fill="FFFFFF"/>
            <w:noWrap w:val="0"/>
            <w:vAlign w:val="center"/>
          </w:tcPr>
          <w:p w14:paraId="217B9C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1.不锈钢304材质电柜，厚度不小于1.5mm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2.AB Micro850系列PLC</w:t>
            </w:r>
          </w:p>
        </w:tc>
        <w:tc>
          <w:tcPr>
            <w:tcW w:w="1225" w:type="dxa"/>
            <w:shd w:val="clear" w:color="FFFFFF" w:fill="FFFFFF"/>
            <w:noWrap w:val="0"/>
            <w:vAlign w:val="center"/>
          </w:tcPr>
          <w:p w14:paraId="10027D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0FD840C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B25150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0F2BB8E">
            <w:pPr>
              <w:widowControl/>
              <w:jc w:val="right"/>
              <w:rPr>
                <w:rFonts w:hint="eastAsia" w:ascii="宋体" w:hAnsi="宋体" w:cs="宋体"/>
                <w:color w:val="auto"/>
                <w:kern w:val="0"/>
                <w:szCs w:val="21"/>
                <w:highlight w:val="none"/>
              </w:rPr>
            </w:pPr>
          </w:p>
        </w:tc>
      </w:tr>
      <w:tr w14:paraId="7FF29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63" w:type="dxa"/>
            <w:shd w:val="clear" w:color="FFFFFF" w:fill="FFFFFF"/>
            <w:noWrap w:val="0"/>
            <w:vAlign w:val="center"/>
          </w:tcPr>
          <w:p w14:paraId="0FCD29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012" w:type="dxa"/>
            <w:gridSpan w:val="3"/>
            <w:shd w:val="clear" w:color="FFFFFF" w:fill="FFFFFF"/>
            <w:noWrap w:val="0"/>
            <w:vAlign w:val="center"/>
          </w:tcPr>
          <w:p w14:paraId="079AB0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粉末活性炭应急投加系统　</w:t>
            </w:r>
          </w:p>
        </w:tc>
        <w:tc>
          <w:tcPr>
            <w:tcW w:w="1225" w:type="dxa"/>
            <w:shd w:val="clear" w:color="FFFFFF" w:fill="FFFFFF"/>
            <w:noWrap w:val="0"/>
            <w:vAlign w:val="center"/>
          </w:tcPr>
          <w:p w14:paraId="3A7E91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296C498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2DA250F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146F06F">
            <w:pPr>
              <w:widowControl/>
              <w:jc w:val="right"/>
              <w:rPr>
                <w:rFonts w:hint="eastAsia" w:ascii="宋体" w:hAnsi="宋体" w:cs="宋体"/>
                <w:color w:val="auto"/>
                <w:kern w:val="0"/>
                <w:szCs w:val="21"/>
                <w:highlight w:val="none"/>
              </w:rPr>
            </w:pPr>
          </w:p>
        </w:tc>
      </w:tr>
      <w:tr w14:paraId="7E00D9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78BBD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127" w:type="dxa"/>
            <w:gridSpan w:val="2"/>
            <w:shd w:val="clear" w:color="FFFFFF" w:fill="FFFFFF"/>
            <w:noWrap w:val="0"/>
            <w:vAlign w:val="center"/>
          </w:tcPr>
          <w:p w14:paraId="5A8486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气流输送设备</w:t>
            </w:r>
          </w:p>
        </w:tc>
        <w:tc>
          <w:tcPr>
            <w:tcW w:w="2885" w:type="dxa"/>
            <w:shd w:val="clear" w:color="FFFFFF" w:fill="FFFFFF"/>
            <w:noWrap w:val="0"/>
            <w:vAlign w:val="center"/>
          </w:tcPr>
          <w:p w14:paraId="69A1B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仓顶除尘器、仓顶安全阀、仓压监测装置、过滤器、输送管道</w:t>
            </w:r>
          </w:p>
        </w:tc>
        <w:tc>
          <w:tcPr>
            <w:tcW w:w="1225" w:type="dxa"/>
            <w:shd w:val="clear" w:color="FFFFFF" w:fill="FFFFFF"/>
            <w:noWrap w:val="0"/>
            <w:vAlign w:val="center"/>
          </w:tcPr>
          <w:p w14:paraId="6FDE12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16CE33D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FD0B9D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765D2F4">
            <w:pPr>
              <w:widowControl/>
              <w:jc w:val="right"/>
              <w:rPr>
                <w:rFonts w:hint="eastAsia" w:ascii="宋体" w:hAnsi="宋体" w:cs="宋体"/>
                <w:color w:val="auto"/>
                <w:kern w:val="0"/>
                <w:szCs w:val="21"/>
                <w:highlight w:val="none"/>
              </w:rPr>
            </w:pPr>
          </w:p>
        </w:tc>
      </w:tr>
      <w:tr w14:paraId="3DEB4A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863" w:type="dxa"/>
            <w:shd w:val="clear" w:color="FFFFFF" w:fill="FFFFFF"/>
            <w:noWrap w:val="0"/>
            <w:vAlign w:val="center"/>
          </w:tcPr>
          <w:p w14:paraId="7180D4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127" w:type="dxa"/>
            <w:gridSpan w:val="2"/>
            <w:shd w:val="clear" w:color="FFFFFF" w:fill="FFFFFF"/>
            <w:noWrap w:val="0"/>
            <w:vAlign w:val="center"/>
          </w:tcPr>
          <w:p w14:paraId="626776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物料储存设备</w:t>
            </w:r>
          </w:p>
        </w:tc>
        <w:tc>
          <w:tcPr>
            <w:tcW w:w="2885" w:type="dxa"/>
            <w:shd w:val="clear" w:color="FFFFFF" w:fill="FFFFFF"/>
            <w:noWrap w:val="0"/>
            <w:vAlign w:val="center"/>
          </w:tcPr>
          <w:p w14:paraId="704D20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料仓、支架、破拱器、气动破拱装置</w:t>
            </w:r>
          </w:p>
        </w:tc>
        <w:tc>
          <w:tcPr>
            <w:tcW w:w="1225" w:type="dxa"/>
            <w:shd w:val="clear" w:color="FFFFFF" w:fill="FFFFFF"/>
            <w:noWrap w:val="0"/>
            <w:vAlign w:val="center"/>
          </w:tcPr>
          <w:p w14:paraId="17D14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451DF3D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24DE644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ADC2FD8">
            <w:pPr>
              <w:widowControl/>
              <w:jc w:val="right"/>
              <w:rPr>
                <w:rFonts w:hint="eastAsia" w:ascii="宋体" w:hAnsi="宋体" w:cs="宋体"/>
                <w:color w:val="auto"/>
                <w:kern w:val="0"/>
                <w:szCs w:val="21"/>
                <w:highlight w:val="none"/>
              </w:rPr>
            </w:pPr>
          </w:p>
        </w:tc>
      </w:tr>
      <w:tr w14:paraId="7CCBB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63" w:type="dxa"/>
            <w:shd w:val="clear" w:color="FFFFFF" w:fill="FFFFFF"/>
            <w:noWrap w:val="0"/>
            <w:vAlign w:val="center"/>
          </w:tcPr>
          <w:p w14:paraId="26C48D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127" w:type="dxa"/>
            <w:gridSpan w:val="2"/>
            <w:shd w:val="clear" w:color="FFFFFF" w:fill="FFFFFF"/>
            <w:noWrap w:val="0"/>
            <w:vAlign w:val="center"/>
          </w:tcPr>
          <w:p w14:paraId="56AC93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卸料控制设备</w:t>
            </w:r>
          </w:p>
        </w:tc>
        <w:tc>
          <w:tcPr>
            <w:tcW w:w="2885" w:type="dxa"/>
            <w:shd w:val="clear" w:color="FFFFFF" w:fill="FFFFFF"/>
            <w:noWrap w:val="0"/>
            <w:vAlign w:val="center"/>
          </w:tcPr>
          <w:p w14:paraId="322916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破碎装置、搅拌电机及减速机、闸板阀</w:t>
            </w:r>
          </w:p>
        </w:tc>
        <w:tc>
          <w:tcPr>
            <w:tcW w:w="1225" w:type="dxa"/>
            <w:shd w:val="clear" w:color="FFFFFF" w:fill="FFFFFF"/>
            <w:noWrap w:val="0"/>
            <w:vAlign w:val="center"/>
          </w:tcPr>
          <w:p w14:paraId="567CDD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3B18116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755B3AA2">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ECE27D5">
            <w:pPr>
              <w:widowControl/>
              <w:jc w:val="right"/>
              <w:rPr>
                <w:rFonts w:hint="eastAsia" w:ascii="宋体" w:hAnsi="宋体" w:cs="宋体"/>
                <w:color w:val="auto"/>
                <w:kern w:val="0"/>
                <w:szCs w:val="21"/>
                <w:highlight w:val="none"/>
              </w:rPr>
            </w:pPr>
          </w:p>
        </w:tc>
      </w:tr>
      <w:tr w14:paraId="22C98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63" w:type="dxa"/>
            <w:shd w:val="clear" w:color="FFFFFF" w:fill="FFFFFF"/>
            <w:noWrap w:val="0"/>
            <w:vAlign w:val="center"/>
          </w:tcPr>
          <w:p w14:paraId="7D7DB9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127" w:type="dxa"/>
            <w:gridSpan w:val="2"/>
            <w:shd w:val="clear" w:color="FFFFFF" w:fill="FFFFFF"/>
            <w:noWrap w:val="0"/>
            <w:vAlign w:val="center"/>
          </w:tcPr>
          <w:p w14:paraId="75499E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定量投加设备</w:t>
            </w:r>
          </w:p>
        </w:tc>
        <w:tc>
          <w:tcPr>
            <w:tcW w:w="2885" w:type="dxa"/>
            <w:shd w:val="clear" w:color="FFFFFF" w:fill="FFFFFF"/>
            <w:noWrap w:val="0"/>
            <w:vAlign w:val="center"/>
          </w:tcPr>
          <w:p w14:paraId="733B227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双螺旋定量投加机</w:t>
            </w:r>
          </w:p>
        </w:tc>
        <w:tc>
          <w:tcPr>
            <w:tcW w:w="1225" w:type="dxa"/>
            <w:shd w:val="clear" w:color="FFFFFF" w:fill="FFFFFF"/>
            <w:noWrap w:val="0"/>
            <w:vAlign w:val="center"/>
          </w:tcPr>
          <w:p w14:paraId="0301F9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0B23F01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C58B0E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5BA8A58">
            <w:pPr>
              <w:widowControl/>
              <w:jc w:val="right"/>
              <w:rPr>
                <w:rFonts w:hint="eastAsia" w:ascii="宋体" w:hAnsi="宋体" w:cs="宋体"/>
                <w:color w:val="auto"/>
                <w:kern w:val="0"/>
                <w:szCs w:val="21"/>
                <w:highlight w:val="none"/>
              </w:rPr>
            </w:pPr>
          </w:p>
        </w:tc>
      </w:tr>
      <w:tr w14:paraId="7DBD59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63" w:type="dxa"/>
            <w:shd w:val="clear" w:color="FFFFFF" w:fill="FFFFFF"/>
            <w:noWrap w:val="0"/>
            <w:vAlign w:val="center"/>
          </w:tcPr>
          <w:p w14:paraId="7A6965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127" w:type="dxa"/>
            <w:gridSpan w:val="2"/>
            <w:shd w:val="clear" w:color="FFFFFF" w:fill="FFFFFF"/>
            <w:noWrap w:val="0"/>
            <w:vAlign w:val="center"/>
          </w:tcPr>
          <w:p w14:paraId="01C15B2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射流混合设备</w:t>
            </w:r>
          </w:p>
        </w:tc>
        <w:tc>
          <w:tcPr>
            <w:tcW w:w="2885" w:type="dxa"/>
            <w:shd w:val="clear" w:color="FFFFFF" w:fill="FFFFFF"/>
            <w:noWrap w:val="0"/>
            <w:vAlign w:val="center"/>
          </w:tcPr>
          <w:p w14:paraId="65D16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高速射流混合装置及配件</w:t>
            </w:r>
          </w:p>
        </w:tc>
        <w:tc>
          <w:tcPr>
            <w:tcW w:w="1225" w:type="dxa"/>
            <w:shd w:val="clear" w:color="FFFFFF" w:fill="FFFFFF"/>
            <w:noWrap w:val="0"/>
            <w:vAlign w:val="center"/>
          </w:tcPr>
          <w:p w14:paraId="646CB5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2E736CD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4B96A55E">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50CA918">
            <w:pPr>
              <w:widowControl/>
              <w:jc w:val="right"/>
              <w:rPr>
                <w:rFonts w:hint="eastAsia" w:ascii="宋体" w:hAnsi="宋体" w:cs="宋体"/>
                <w:color w:val="auto"/>
                <w:kern w:val="0"/>
                <w:szCs w:val="21"/>
                <w:highlight w:val="none"/>
              </w:rPr>
            </w:pPr>
          </w:p>
        </w:tc>
      </w:tr>
      <w:tr w14:paraId="5EF70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shd w:val="clear" w:color="FFFFFF" w:fill="FFFFFF"/>
            <w:noWrap w:val="0"/>
            <w:vAlign w:val="center"/>
          </w:tcPr>
          <w:p w14:paraId="2C943D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127" w:type="dxa"/>
            <w:gridSpan w:val="2"/>
            <w:shd w:val="clear" w:color="FFFFFF" w:fill="FFFFFF"/>
            <w:noWrap w:val="0"/>
            <w:vAlign w:val="center"/>
          </w:tcPr>
          <w:p w14:paraId="2CC4A51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电气自控设备</w:t>
            </w:r>
          </w:p>
        </w:tc>
        <w:tc>
          <w:tcPr>
            <w:tcW w:w="2885" w:type="dxa"/>
            <w:shd w:val="clear" w:color="FFFFFF" w:fill="FFFFFF"/>
            <w:noWrap w:val="0"/>
            <w:vAlign w:val="center"/>
          </w:tcPr>
          <w:p w14:paraId="704D8F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082EA1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39120DB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AB45EF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572931D9">
            <w:pPr>
              <w:widowControl/>
              <w:jc w:val="right"/>
              <w:rPr>
                <w:rFonts w:hint="eastAsia" w:ascii="宋体" w:hAnsi="宋体" w:cs="宋体"/>
                <w:color w:val="auto"/>
                <w:kern w:val="0"/>
                <w:szCs w:val="21"/>
                <w:highlight w:val="none"/>
              </w:rPr>
            </w:pPr>
          </w:p>
        </w:tc>
      </w:tr>
      <w:tr w14:paraId="01356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63" w:type="dxa"/>
            <w:shd w:val="clear" w:color="FFFFFF" w:fill="FFFFFF"/>
            <w:noWrap w:val="0"/>
            <w:vAlign w:val="center"/>
          </w:tcPr>
          <w:p w14:paraId="0D1904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127" w:type="dxa"/>
            <w:gridSpan w:val="2"/>
            <w:shd w:val="clear" w:color="FFFFFF" w:fill="FFFFFF"/>
            <w:noWrap w:val="0"/>
            <w:vAlign w:val="center"/>
          </w:tcPr>
          <w:p w14:paraId="2D167D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管道增压设备</w:t>
            </w:r>
          </w:p>
        </w:tc>
        <w:tc>
          <w:tcPr>
            <w:tcW w:w="2885" w:type="dxa"/>
            <w:shd w:val="clear" w:color="FFFFFF" w:fill="FFFFFF"/>
            <w:noWrap w:val="0"/>
            <w:vAlign w:val="center"/>
          </w:tcPr>
          <w:p w14:paraId="7162EB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多级离心增压泵Q = 26 m³/hr，H=62 m</w:t>
            </w:r>
          </w:p>
        </w:tc>
        <w:tc>
          <w:tcPr>
            <w:tcW w:w="1225" w:type="dxa"/>
            <w:shd w:val="clear" w:color="FFFFFF" w:fill="FFFFFF"/>
            <w:noWrap w:val="0"/>
            <w:vAlign w:val="center"/>
          </w:tcPr>
          <w:p w14:paraId="601C8C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0891656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65FC728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B389EC">
            <w:pPr>
              <w:widowControl/>
              <w:jc w:val="right"/>
              <w:rPr>
                <w:rFonts w:hint="eastAsia" w:ascii="宋体" w:hAnsi="宋体" w:cs="宋体"/>
                <w:color w:val="auto"/>
                <w:kern w:val="0"/>
                <w:szCs w:val="21"/>
                <w:highlight w:val="none"/>
              </w:rPr>
            </w:pPr>
          </w:p>
        </w:tc>
      </w:tr>
      <w:tr w14:paraId="4D92D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092F6D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127" w:type="dxa"/>
            <w:gridSpan w:val="2"/>
            <w:shd w:val="clear" w:color="FFFFFF" w:fill="FFFFFF"/>
            <w:noWrap w:val="0"/>
            <w:vAlign w:val="center"/>
          </w:tcPr>
          <w:p w14:paraId="214563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空压设备</w:t>
            </w:r>
          </w:p>
        </w:tc>
        <w:tc>
          <w:tcPr>
            <w:tcW w:w="2885" w:type="dxa"/>
            <w:shd w:val="clear" w:color="FFFFFF" w:fill="FFFFFF"/>
            <w:noWrap w:val="0"/>
            <w:vAlign w:val="center"/>
          </w:tcPr>
          <w:p w14:paraId="45F249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空气压缩机、储气罐</w:t>
            </w:r>
          </w:p>
        </w:tc>
        <w:tc>
          <w:tcPr>
            <w:tcW w:w="1225" w:type="dxa"/>
            <w:shd w:val="clear" w:color="FFFFFF" w:fill="FFFFFF"/>
            <w:noWrap w:val="0"/>
            <w:vAlign w:val="center"/>
          </w:tcPr>
          <w:p w14:paraId="2994BF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0A246D8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568F7765">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735C0A2">
            <w:pPr>
              <w:widowControl/>
              <w:jc w:val="right"/>
              <w:rPr>
                <w:rFonts w:hint="eastAsia" w:ascii="宋体" w:hAnsi="宋体" w:cs="宋体"/>
                <w:color w:val="auto"/>
                <w:kern w:val="0"/>
                <w:szCs w:val="21"/>
                <w:highlight w:val="none"/>
              </w:rPr>
            </w:pPr>
          </w:p>
        </w:tc>
      </w:tr>
      <w:tr w14:paraId="72357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71DE66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127" w:type="dxa"/>
            <w:gridSpan w:val="2"/>
            <w:shd w:val="clear" w:color="FFFFFF" w:fill="FFFFFF"/>
            <w:noWrap w:val="0"/>
            <w:vAlign w:val="center"/>
          </w:tcPr>
          <w:p w14:paraId="4E9202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料仓称重</w:t>
            </w:r>
          </w:p>
        </w:tc>
        <w:tc>
          <w:tcPr>
            <w:tcW w:w="2885" w:type="dxa"/>
            <w:shd w:val="clear" w:color="FFFFFF" w:fill="FFFFFF"/>
            <w:noWrap w:val="0"/>
            <w:vAlign w:val="center"/>
          </w:tcPr>
          <w:p w14:paraId="1949C1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1386D6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6678F16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2A394C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FA342AD">
            <w:pPr>
              <w:widowControl/>
              <w:jc w:val="right"/>
              <w:rPr>
                <w:rFonts w:hint="eastAsia" w:ascii="宋体" w:hAnsi="宋体" w:cs="宋体"/>
                <w:color w:val="auto"/>
                <w:kern w:val="0"/>
                <w:szCs w:val="21"/>
                <w:highlight w:val="none"/>
              </w:rPr>
            </w:pPr>
          </w:p>
        </w:tc>
      </w:tr>
      <w:tr w14:paraId="322FA4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700323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127" w:type="dxa"/>
            <w:gridSpan w:val="2"/>
            <w:shd w:val="clear" w:color="FFFFFF" w:fill="FFFFFF"/>
            <w:noWrap w:val="0"/>
            <w:vAlign w:val="center"/>
          </w:tcPr>
          <w:p w14:paraId="2D1E26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自用水系统</w:t>
            </w:r>
          </w:p>
        </w:tc>
        <w:tc>
          <w:tcPr>
            <w:tcW w:w="2885" w:type="dxa"/>
            <w:shd w:val="clear" w:color="FFFFFF" w:fill="FFFFFF"/>
            <w:noWrap w:val="0"/>
            <w:vAlign w:val="center"/>
          </w:tcPr>
          <w:p w14:paraId="6896272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364511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5738167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1D60C49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7B1A46C">
            <w:pPr>
              <w:widowControl/>
              <w:jc w:val="right"/>
              <w:rPr>
                <w:rFonts w:hint="eastAsia" w:ascii="宋体" w:hAnsi="宋体" w:cs="宋体"/>
                <w:color w:val="auto"/>
                <w:kern w:val="0"/>
                <w:szCs w:val="21"/>
                <w:highlight w:val="none"/>
              </w:rPr>
            </w:pPr>
          </w:p>
        </w:tc>
      </w:tr>
      <w:tr w14:paraId="4B937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4BEDFA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2127" w:type="dxa"/>
            <w:gridSpan w:val="2"/>
            <w:shd w:val="clear" w:color="FFFFFF" w:fill="FFFFFF"/>
            <w:noWrap w:val="0"/>
            <w:vAlign w:val="center"/>
          </w:tcPr>
          <w:p w14:paraId="4E39CC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配电系统</w:t>
            </w:r>
          </w:p>
        </w:tc>
        <w:tc>
          <w:tcPr>
            <w:tcW w:w="2885" w:type="dxa"/>
            <w:shd w:val="clear" w:color="FFFFFF" w:fill="FFFFFF"/>
            <w:noWrap w:val="0"/>
            <w:vAlign w:val="center"/>
          </w:tcPr>
          <w:p w14:paraId="5BA290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453AAC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992" w:type="dxa"/>
            <w:shd w:val="clear" w:color="FFFFFF" w:fill="FFFFFF"/>
            <w:noWrap w:val="0"/>
            <w:vAlign w:val="center"/>
          </w:tcPr>
          <w:p w14:paraId="179D9D4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4C550C70">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3A00DB3">
            <w:pPr>
              <w:widowControl/>
              <w:jc w:val="right"/>
              <w:rPr>
                <w:rFonts w:hint="eastAsia" w:ascii="宋体" w:hAnsi="宋体" w:cs="宋体"/>
                <w:color w:val="auto"/>
                <w:kern w:val="0"/>
                <w:szCs w:val="21"/>
                <w:highlight w:val="none"/>
              </w:rPr>
            </w:pPr>
          </w:p>
        </w:tc>
      </w:tr>
      <w:tr w14:paraId="4C31D7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7D9994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2127" w:type="dxa"/>
            <w:gridSpan w:val="2"/>
            <w:shd w:val="clear" w:color="FFFFFF" w:fill="FFFFFF"/>
            <w:noWrap w:val="0"/>
            <w:vAlign w:val="center"/>
          </w:tcPr>
          <w:p w14:paraId="51ED97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仓顶避雷装置</w:t>
            </w:r>
          </w:p>
        </w:tc>
        <w:tc>
          <w:tcPr>
            <w:tcW w:w="2885" w:type="dxa"/>
            <w:shd w:val="clear" w:color="FFFFFF" w:fill="FFFFFF"/>
            <w:noWrap w:val="0"/>
            <w:vAlign w:val="center"/>
          </w:tcPr>
          <w:p w14:paraId="15A9C6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380154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992" w:type="dxa"/>
            <w:shd w:val="clear" w:color="FFFFFF" w:fill="FFFFFF"/>
            <w:noWrap w:val="0"/>
            <w:vAlign w:val="center"/>
          </w:tcPr>
          <w:p w14:paraId="79C1B89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0" w:type="dxa"/>
            <w:shd w:val="clear" w:color="FFFFFF" w:fill="FFFFFF"/>
            <w:noWrap w:val="0"/>
            <w:vAlign w:val="center"/>
          </w:tcPr>
          <w:p w14:paraId="1F92DB16">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4C1D7678">
            <w:pPr>
              <w:widowControl/>
              <w:jc w:val="right"/>
              <w:rPr>
                <w:rFonts w:hint="eastAsia" w:ascii="宋体" w:hAnsi="宋体" w:cs="宋体"/>
                <w:color w:val="auto"/>
                <w:kern w:val="0"/>
                <w:szCs w:val="21"/>
                <w:highlight w:val="none"/>
              </w:rPr>
            </w:pPr>
          </w:p>
        </w:tc>
      </w:tr>
      <w:tr w14:paraId="2417E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63" w:type="dxa"/>
            <w:shd w:val="clear" w:color="FFFFFF" w:fill="FFFFFF"/>
            <w:noWrap w:val="0"/>
            <w:vAlign w:val="center"/>
          </w:tcPr>
          <w:p w14:paraId="53EE7A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2127" w:type="dxa"/>
            <w:gridSpan w:val="2"/>
            <w:shd w:val="clear" w:color="FFFFFF" w:fill="FFFFFF"/>
            <w:noWrap w:val="0"/>
            <w:vAlign w:val="center"/>
          </w:tcPr>
          <w:p w14:paraId="0DD557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安装费</w:t>
            </w:r>
          </w:p>
        </w:tc>
        <w:tc>
          <w:tcPr>
            <w:tcW w:w="2885" w:type="dxa"/>
            <w:shd w:val="clear" w:color="FFFFFF" w:fill="FFFFFF"/>
            <w:noWrap w:val="0"/>
            <w:vAlign w:val="center"/>
          </w:tcPr>
          <w:p w14:paraId="282F8A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5" w:type="dxa"/>
            <w:shd w:val="clear" w:color="FFFFFF" w:fill="FFFFFF"/>
            <w:noWrap w:val="0"/>
            <w:vAlign w:val="center"/>
          </w:tcPr>
          <w:p w14:paraId="63D6F9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992" w:type="dxa"/>
            <w:shd w:val="clear" w:color="FFFFFF" w:fill="FFFFFF"/>
            <w:noWrap w:val="0"/>
            <w:vAlign w:val="center"/>
          </w:tcPr>
          <w:p w14:paraId="45095D8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0CC7E5AC">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ACD6231">
            <w:pPr>
              <w:widowControl/>
              <w:jc w:val="right"/>
              <w:rPr>
                <w:rFonts w:hint="eastAsia" w:ascii="宋体" w:hAnsi="宋体" w:cs="宋体"/>
                <w:color w:val="auto"/>
                <w:kern w:val="0"/>
                <w:szCs w:val="21"/>
                <w:highlight w:val="none"/>
              </w:rPr>
            </w:pPr>
          </w:p>
        </w:tc>
      </w:tr>
      <w:tr w14:paraId="631099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63" w:type="dxa"/>
            <w:shd w:val="clear" w:color="FFFFFF" w:fill="FFFFFF"/>
            <w:noWrap w:val="0"/>
            <w:vAlign w:val="center"/>
          </w:tcPr>
          <w:p w14:paraId="68B24394">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02CE4D0E">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291962C5">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131CEA67">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6E7D7013">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053F69C">
            <w:pPr>
              <w:widowControl/>
              <w:jc w:val="right"/>
              <w:rPr>
                <w:rFonts w:hint="eastAsia" w:ascii="宋体" w:hAnsi="宋体" w:cs="宋体"/>
                <w:color w:val="auto"/>
                <w:kern w:val="0"/>
                <w:szCs w:val="21"/>
                <w:highlight w:val="none"/>
              </w:rPr>
            </w:pPr>
          </w:p>
        </w:tc>
      </w:tr>
      <w:tr w14:paraId="4DAB8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1AE9E0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十　</w:t>
            </w:r>
          </w:p>
        </w:tc>
        <w:tc>
          <w:tcPr>
            <w:tcW w:w="5012" w:type="dxa"/>
            <w:gridSpan w:val="3"/>
            <w:shd w:val="clear" w:color="FFFFFF" w:fill="FFFFFF"/>
            <w:noWrap w:val="0"/>
            <w:vAlign w:val="center"/>
          </w:tcPr>
          <w:p w14:paraId="7B5221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取水泵房工艺设备工程　　</w:t>
            </w:r>
          </w:p>
        </w:tc>
        <w:tc>
          <w:tcPr>
            <w:tcW w:w="1225" w:type="dxa"/>
            <w:shd w:val="clear" w:color="FFFFFF" w:fill="FFFFFF"/>
            <w:noWrap w:val="0"/>
            <w:vAlign w:val="center"/>
          </w:tcPr>
          <w:p w14:paraId="324D34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4134335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356D37E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294EE81D">
            <w:pPr>
              <w:widowControl/>
              <w:jc w:val="right"/>
              <w:rPr>
                <w:rFonts w:hint="eastAsia" w:ascii="宋体" w:hAnsi="宋体" w:cs="宋体"/>
                <w:color w:val="auto"/>
                <w:kern w:val="0"/>
                <w:szCs w:val="21"/>
                <w:highlight w:val="none"/>
              </w:rPr>
            </w:pPr>
          </w:p>
        </w:tc>
      </w:tr>
      <w:tr w14:paraId="19478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634DDB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1A5307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离心泵组配套电机</w:t>
            </w:r>
          </w:p>
        </w:tc>
        <w:tc>
          <w:tcPr>
            <w:tcW w:w="3169" w:type="dxa"/>
            <w:gridSpan w:val="2"/>
            <w:shd w:val="clear" w:color="FFFFFF" w:fill="FFFFFF"/>
            <w:noWrap w:val="0"/>
            <w:vAlign w:val="center"/>
          </w:tcPr>
          <w:p w14:paraId="28648E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1.功率110KW，电压380v</w:t>
            </w:r>
          </w:p>
        </w:tc>
        <w:tc>
          <w:tcPr>
            <w:tcW w:w="1225" w:type="dxa"/>
            <w:shd w:val="clear" w:color="FFFFFF" w:fill="FFFFFF"/>
            <w:noWrap w:val="0"/>
            <w:vAlign w:val="center"/>
          </w:tcPr>
          <w:p w14:paraId="258DAB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992" w:type="dxa"/>
            <w:shd w:val="clear" w:color="FFFFFF" w:fill="FFFFFF"/>
            <w:noWrap w:val="0"/>
            <w:vAlign w:val="center"/>
          </w:tcPr>
          <w:p w14:paraId="6B38641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48D6BB89">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364556E">
            <w:pPr>
              <w:widowControl/>
              <w:jc w:val="right"/>
              <w:rPr>
                <w:rFonts w:hint="eastAsia" w:ascii="宋体" w:hAnsi="宋体" w:cs="宋体"/>
                <w:color w:val="auto"/>
                <w:kern w:val="0"/>
                <w:szCs w:val="21"/>
                <w:highlight w:val="none"/>
              </w:rPr>
            </w:pPr>
          </w:p>
        </w:tc>
      </w:tr>
      <w:tr w14:paraId="748080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537DE1B8">
            <w:pPr>
              <w:widowControl/>
              <w:jc w:val="center"/>
              <w:rPr>
                <w:rFonts w:hint="eastAsia" w:ascii="宋体" w:hAnsi="宋体" w:cs="宋体"/>
                <w:color w:val="auto"/>
                <w:kern w:val="0"/>
                <w:szCs w:val="21"/>
                <w:highlight w:val="none"/>
              </w:rPr>
            </w:pPr>
          </w:p>
        </w:tc>
        <w:tc>
          <w:tcPr>
            <w:tcW w:w="5012" w:type="dxa"/>
            <w:gridSpan w:val="3"/>
            <w:shd w:val="clear" w:color="FFFFFF" w:fill="FFFFFF"/>
            <w:noWrap w:val="0"/>
            <w:vAlign w:val="center"/>
          </w:tcPr>
          <w:p w14:paraId="07E18E0D">
            <w:pPr>
              <w:widowControl/>
              <w:jc w:val="left"/>
              <w:rPr>
                <w:rFonts w:hint="eastAsia" w:ascii="宋体" w:hAnsi="宋体" w:cs="宋体"/>
                <w:color w:val="auto"/>
                <w:kern w:val="0"/>
                <w:szCs w:val="21"/>
                <w:highlight w:val="none"/>
              </w:rPr>
            </w:pPr>
          </w:p>
        </w:tc>
        <w:tc>
          <w:tcPr>
            <w:tcW w:w="1225" w:type="dxa"/>
            <w:shd w:val="clear" w:color="FFFFFF" w:fill="FFFFFF"/>
            <w:noWrap w:val="0"/>
            <w:vAlign w:val="center"/>
          </w:tcPr>
          <w:p w14:paraId="1364809D">
            <w:pPr>
              <w:widowControl/>
              <w:jc w:val="left"/>
              <w:rPr>
                <w:rFonts w:hint="eastAsia" w:ascii="宋体" w:hAnsi="宋体" w:cs="宋体"/>
                <w:color w:val="auto"/>
                <w:kern w:val="0"/>
                <w:szCs w:val="21"/>
                <w:highlight w:val="none"/>
              </w:rPr>
            </w:pPr>
          </w:p>
        </w:tc>
        <w:tc>
          <w:tcPr>
            <w:tcW w:w="992" w:type="dxa"/>
            <w:shd w:val="clear" w:color="FFFFFF" w:fill="FFFFFF"/>
            <w:noWrap w:val="0"/>
            <w:vAlign w:val="center"/>
          </w:tcPr>
          <w:p w14:paraId="0916E01E">
            <w:pPr>
              <w:widowControl/>
              <w:jc w:val="right"/>
              <w:rPr>
                <w:rFonts w:hint="eastAsia" w:ascii="宋体" w:hAnsi="宋体" w:cs="宋体"/>
                <w:color w:val="auto"/>
                <w:kern w:val="0"/>
                <w:szCs w:val="21"/>
                <w:highlight w:val="none"/>
              </w:rPr>
            </w:pPr>
          </w:p>
        </w:tc>
        <w:tc>
          <w:tcPr>
            <w:tcW w:w="610" w:type="dxa"/>
            <w:shd w:val="clear" w:color="FFFFFF" w:fill="FFFFFF"/>
            <w:noWrap w:val="0"/>
            <w:vAlign w:val="center"/>
          </w:tcPr>
          <w:p w14:paraId="3D31653A">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70FF85CE">
            <w:pPr>
              <w:widowControl/>
              <w:jc w:val="right"/>
              <w:rPr>
                <w:rFonts w:hint="eastAsia" w:ascii="宋体" w:hAnsi="宋体" w:cs="宋体"/>
                <w:color w:val="auto"/>
                <w:kern w:val="0"/>
                <w:szCs w:val="21"/>
                <w:highlight w:val="none"/>
              </w:rPr>
            </w:pPr>
          </w:p>
        </w:tc>
      </w:tr>
      <w:tr w14:paraId="25A35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68F39B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十一　</w:t>
            </w:r>
          </w:p>
        </w:tc>
        <w:tc>
          <w:tcPr>
            <w:tcW w:w="5012" w:type="dxa"/>
            <w:gridSpan w:val="3"/>
            <w:shd w:val="clear" w:color="FFFFFF" w:fill="FFFFFF"/>
            <w:noWrap w:val="0"/>
            <w:vAlign w:val="center"/>
          </w:tcPr>
          <w:p w14:paraId="063AF8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污泥干化场工艺设备工程　</w:t>
            </w:r>
          </w:p>
        </w:tc>
        <w:tc>
          <w:tcPr>
            <w:tcW w:w="1225" w:type="dxa"/>
            <w:shd w:val="clear" w:color="FFFFFF" w:fill="FFFFFF"/>
            <w:noWrap w:val="0"/>
            <w:vAlign w:val="center"/>
          </w:tcPr>
          <w:p w14:paraId="01CA9F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shd w:val="clear" w:color="FFFFFF" w:fill="FFFFFF"/>
            <w:noWrap w:val="0"/>
            <w:vAlign w:val="center"/>
          </w:tcPr>
          <w:p w14:paraId="2F2A9FE0">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10" w:type="dxa"/>
            <w:shd w:val="clear" w:color="FFFFFF" w:fill="FFFFFF"/>
            <w:noWrap w:val="0"/>
            <w:vAlign w:val="center"/>
          </w:tcPr>
          <w:p w14:paraId="69C321A4">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3F538C8">
            <w:pPr>
              <w:widowControl/>
              <w:jc w:val="right"/>
              <w:rPr>
                <w:rFonts w:hint="eastAsia" w:ascii="宋体" w:hAnsi="宋体" w:cs="宋体"/>
                <w:color w:val="auto"/>
                <w:kern w:val="0"/>
                <w:szCs w:val="21"/>
                <w:highlight w:val="none"/>
              </w:rPr>
            </w:pPr>
          </w:p>
        </w:tc>
      </w:tr>
      <w:tr w14:paraId="495B9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5A637D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shd w:val="clear" w:color="FFFFFF" w:fill="FFFFFF"/>
            <w:noWrap w:val="0"/>
            <w:vAlign w:val="center"/>
          </w:tcPr>
          <w:p w14:paraId="19445B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排泥支管</w:t>
            </w:r>
          </w:p>
        </w:tc>
        <w:tc>
          <w:tcPr>
            <w:tcW w:w="3169" w:type="dxa"/>
            <w:gridSpan w:val="2"/>
            <w:shd w:val="clear" w:color="FFFFFF" w:fill="FFFFFF"/>
            <w:noWrap w:val="0"/>
            <w:vAlign w:val="center"/>
          </w:tcPr>
          <w:p w14:paraId="07D771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1.规格：DN110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332B0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4EE8E02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610" w:type="dxa"/>
            <w:shd w:val="clear" w:color="FFFFFF" w:fill="FFFFFF"/>
            <w:noWrap w:val="0"/>
            <w:vAlign w:val="center"/>
          </w:tcPr>
          <w:p w14:paraId="0E723CF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E0F329D">
            <w:pPr>
              <w:widowControl/>
              <w:jc w:val="right"/>
              <w:rPr>
                <w:rFonts w:hint="eastAsia" w:ascii="宋体" w:hAnsi="宋体" w:cs="宋体"/>
                <w:color w:val="auto"/>
                <w:kern w:val="0"/>
                <w:szCs w:val="21"/>
                <w:highlight w:val="none"/>
              </w:rPr>
            </w:pPr>
          </w:p>
        </w:tc>
      </w:tr>
      <w:tr w14:paraId="7C371F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172A27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3" w:type="dxa"/>
            <w:shd w:val="clear" w:color="FFFFFF" w:fill="FFFFFF"/>
            <w:noWrap w:val="0"/>
            <w:vAlign w:val="center"/>
          </w:tcPr>
          <w:p w14:paraId="02BCB4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排泥总管</w:t>
            </w:r>
          </w:p>
        </w:tc>
        <w:tc>
          <w:tcPr>
            <w:tcW w:w="3169" w:type="dxa"/>
            <w:gridSpan w:val="2"/>
            <w:shd w:val="clear" w:color="FFFFFF" w:fill="FFFFFF"/>
            <w:noWrap w:val="0"/>
            <w:vAlign w:val="center"/>
          </w:tcPr>
          <w:p w14:paraId="41D6CA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4C00A6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17253C9C">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10" w:type="dxa"/>
            <w:shd w:val="clear" w:color="FFFFFF" w:fill="FFFFFF"/>
            <w:noWrap w:val="0"/>
            <w:vAlign w:val="center"/>
          </w:tcPr>
          <w:p w14:paraId="4DF215EB">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6572039A">
            <w:pPr>
              <w:widowControl/>
              <w:jc w:val="right"/>
              <w:rPr>
                <w:rFonts w:hint="eastAsia" w:ascii="宋体" w:hAnsi="宋体" w:cs="宋体"/>
                <w:color w:val="auto"/>
                <w:kern w:val="0"/>
                <w:szCs w:val="21"/>
                <w:highlight w:val="none"/>
              </w:rPr>
            </w:pPr>
          </w:p>
        </w:tc>
      </w:tr>
      <w:tr w14:paraId="0FD5F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63" w:type="dxa"/>
            <w:shd w:val="clear" w:color="FFFFFF" w:fill="FFFFFF"/>
            <w:noWrap w:val="0"/>
            <w:vAlign w:val="center"/>
          </w:tcPr>
          <w:p w14:paraId="780386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3" w:type="dxa"/>
            <w:shd w:val="clear" w:color="FFFFFF" w:fill="FFFFFF"/>
            <w:noWrap w:val="0"/>
            <w:vAlign w:val="center"/>
          </w:tcPr>
          <w:p w14:paraId="5DEB36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溢流管</w:t>
            </w:r>
          </w:p>
        </w:tc>
        <w:tc>
          <w:tcPr>
            <w:tcW w:w="3169" w:type="dxa"/>
            <w:gridSpan w:val="2"/>
            <w:shd w:val="clear" w:color="FFFFFF" w:fill="FFFFFF"/>
            <w:noWrap w:val="0"/>
            <w:vAlign w:val="center"/>
          </w:tcPr>
          <w:p w14:paraId="4B4047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1.规格：DN225 PN1.0MPa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2.材质：UPVC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3.接口方式：粘接接口</w:t>
            </w:r>
          </w:p>
        </w:tc>
        <w:tc>
          <w:tcPr>
            <w:tcW w:w="1225" w:type="dxa"/>
            <w:shd w:val="clear" w:color="FFFFFF" w:fill="FFFFFF"/>
            <w:noWrap w:val="0"/>
            <w:vAlign w:val="center"/>
          </w:tcPr>
          <w:p w14:paraId="5A107E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992" w:type="dxa"/>
            <w:shd w:val="clear" w:color="FFFFFF" w:fill="FFFFFF"/>
            <w:noWrap w:val="0"/>
            <w:vAlign w:val="center"/>
          </w:tcPr>
          <w:p w14:paraId="6AC9DD7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0" w:type="dxa"/>
            <w:shd w:val="clear" w:color="FFFFFF" w:fill="FFFFFF"/>
            <w:noWrap w:val="0"/>
            <w:vAlign w:val="center"/>
          </w:tcPr>
          <w:p w14:paraId="288BEAE7">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12ED714C">
            <w:pPr>
              <w:widowControl/>
              <w:jc w:val="right"/>
              <w:rPr>
                <w:rFonts w:hint="eastAsia" w:ascii="宋体" w:hAnsi="宋体" w:cs="宋体"/>
                <w:color w:val="auto"/>
                <w:kern w:val="0"/>
                <w:szCs w:val="21"/>
                <w:highlight w:val="none"/>
              </w:rPr>
            </w:pPr>
          </w:p>
        </w:tc>
      </w:tr>
      <w:tr w14:paraId="2C0E03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63" w:type="dxa"/>
            <w:shd w:val="clear" w:color="FFFFFF" w:fill="FFFFFF"/>
            <w:noWrap w:val="0"/>
            <w:vAlign w:val="center"/>
          </w:tcPr>
          <w:p w14:paraId="54440D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3" w:type="dxa"/>
            <w:shd w:val="clear" w:color="FFFFFF" w:fill="FFFFFF"/>
            <w:noWrap w:val="0"/>
            <w:vAlign w:val="center"/>
          </w:tcPr>
          <w:p w14:paraId="3C0F35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防水套管</w:t>
            </w:r>
          </w:p>
        </w:tc>
        <w:tc>
          <w:tcPr>
            <w:tcW w:w="3169" w:type="dxa"/>
            <w:gridSpan w:val="2"/>
            <w:shd w:val="clear" w:color="FFFFFF" w:fill="FFFFFF"/>
            <w:noWrap w:val="0"/>
            <w:vAlign w:val="center"/>
          </w:tcPr>
          <w:p w14:paraId="6B4500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1.规格：DN200 L=300mm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2.材质：Q235B</w:t>
            </w:r>
          </w:p>
        </w:tc>
        <w:tc>
          <w:tcPr>
            <w:tcW w:w="1225" w:type="dxa"/>
            <w:shd w:val="clear" w:color="FFFFFF" w:fill="FFFFFF"/>
            <w:noWrap w:val="0"/>
            <w:vAlign w:val="center"/>
          </w:tcPr>
          <w:p w14:paraId="6FA8C8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992" w:type="dxa"/>
            <w:shd w:val="clear" w:color="FFFFFF" w:fill="FFFFFF"/>
            <w:noWrap w:val="0"/>
            <w:vAlign w:val="center"/>
          </w:tcPr>
          <w:p w14:paraId="426CF1D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0" w:type="dxa"/>
            <w:shd w:val="clear" w:color="FFFFFF" w:fill="FFFFFF"/>
            <w:noWrap w:val="0"/>
            <w:vAlign w:val="center"/>
          </w:tcPr>
          <w:p w14:paraId="31414EF1">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00443F6E">
            <w:pPr>
              <w:widowControl/>
              <w:jc w:val="right"/>
              <w:rPr>
                <w:rFonts w:hint="eastAsia" w:ascii="宋体" w:hAnsi="宋体" w:cs="宋体"/>
                <w:color w:val="auto"/>
                <w:kern w:val="0"/>
                <w:szCs w:val="21"/>
                <w:highlight w:val="none"/>
              </w:rPr>
            </w:pPr>
          </w:p>
        </w:tc>
      </w:tr>
      <w:tr w14:paraId="05D32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63" w:type="dxa"/>
            <w:shd w:val="clear" w:color="FFFFFF" w:fill="FFFFFF"/>
            <w:noWrap w:val="0"/>
            <w:vAlign w:val="center"/>
          </w:tcPr>
          <w:p w14:paraId="1E44E2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3" w:type="dxa"/>
            <w:shd w:val="clear" w:color="FFFFFF" w:fill="FFFFFF"/>
            <w:noWrap w:val="0"/>
            <w:vAlign w:val="center"/>
          </w:tcPr>
          <w:p w14:paraId="1A3C9E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尼龙网</w:t>
            </w:r>
          </w:p>
        </w:tc>
        <w:tc>
          <w:tcPr>
            <w:tcW w:w="3169" w:type="dxa"/>
            <w:gridSpan w:val="2"/>
            <w:shd w:val="clear" w:color="FFFFFF" w:fill="FFFFFF"/>
            <w:noWrap w:val="0"/>
            <w:vAlign w:val="center"/>
          </w:tcPr>
          <w:p w14:paraId="463DAB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1.规格：30~40目</w:t>
            </w:r>
          </w:p>
        </w:tc>
        <w:tc>
          <w:tcPr>
            <w:tcW w:w="1225" w:type="dxa"/>
            <w:shd w:val="clear" w:color="FFFFFF" w:fill="FFFFFF"/>
            <w:noWrap w:val="0"/>
            <w:vAlign w:val="center"/>
          </w:tcPr>
          <w:p w14:paraId="491BB9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992" w:type="dxa"/>
            <w:shd w:val="clear" w:color="FFFFFF" w:fill="FFFFFF"/>
            <w:noWrap w:val="0"/>
            <w:vAlign w:val="center"/>
          </w:tcPr>
          <w:p w14:paraId="0C2831D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10" w:type="dxa"/>
            <w:shd w:val="clear" w:color="FFFFFF" w:fill="FFFFFF"/>
            <w:noWrap w:val="0"/>
            <w:vAlign w:val="center"/>
          </w:tcPr>
          <w:p w14:paraId="232B6A9F">
            <w:pPr>
              <w:widowControl/>
              <w:jc w:val="right"/>
              <w:rPr>
                <w:rFonts w:hint="eastAsia" w:ascii="宋体" w:hAnsi="宋体" w:cs="宋体"/>
                <w:color w:val="auto"/>
                <w:kern w:val="0"/>
                <w:szCs w:val="21"/>
                <w:highlight w:val="none"/>
              </w:rPr>
            </w:pPr>
          </w:p>
        </w:tc>
        <w:tc>
          <w:tcPr>
            <w:tcW w:w="765" w:type="dxa"/>
            <w:shd w:val="clear" w:color="FFFFFF" w:fill="FFFFFF"/>
            <w:noWrap w:val="0"/>
            <w:vAlign w:val="center"/>
          </w:tcPr>
          <w:p w14:paraId="3B370960">
            <w:pPr>
              <w:widowControl/>
              <w:jc w:val="right"/>
              <w:rPr>
                <w:rFonts w:hint="eastAsia" w:ascii="宋体" w:hAnsi="宋体" w:cs="宋体"/>
                <w:color w:val="auto"/>
                <w:kern w:val="0"/>
                <w:szCs w:val="21"/>
                <w:highlight w:val="none"/>
              </w:rPr>
            </w:pPr>
          </w:p>
        </w:tc>
      </w:tr>
    </w:tbl>
    <w:p w14:paraId="1FEC1A9B">
      <w:pPr>
        <w:spacing w:line="300" w:lineRule="auto"/>
        <w:rPr>
          <w:rFonts w:hint="eastAsia" w:ascii="宋体" w:hAnsi="宋体"/>
          <w:color w:val="auto"/>
          <w:sz w:val="24"/>
          <w:highlight w:val="none"/>
        </w:rPr>
      </w:pPr>
    </w:p>
    <w:p w14:paraId="6DEA7085">
      <w:pPr>
        <w:spacing w:line="300" w:lineRule="auto"/>
        <w:outlineLvl w:val="1"/>
        <w:rPr>
          <w:rFonts w:hint="eastAsia" w:ascii="宋体" w:hAnsi="宋体"/>
          <w:b/>
          <w:color w:val="auto"/>
          <w:highlight w:val="none"/>
        </w:rPr>
      </w:pPr>
      <w:bookmarkStart w:id="10" w:name="_Toc180569778"/>
      <w:r>
        <w:rPr>
          <w:rFonts w:hint="eastAsia" w:ascii="宋体" w:hAnsi="宋体"/>
          <w:b/>
          <w:color w:val="auto"/>
          <w:highlight w:val="none"/>
        </w:rPr>
        <w:t>11.2电气设备</w:t>
      </w:r>
      <w:r>
        <w:rPr>
          <w:rFonts w:hint="eastAsia" w:ascii="宋体" w:hAnsi="宋体"/>
          <w:b/>
          <w:color w:val="auto"/>
          <w:sz w:val="24"/>
          <w:highlight w:val="none"/>
        </w:rPr>
        <w:t>清单表</w:t>
      </w:r>
      <w:bookmarkEnd w:id="10"/>
    </w:p>
    <w:tbl>
      <w:tblPr>
        <w:tblStyle w:val="6"/>
        <w:tblW w:w="8716" w:type="dxa"/>
        <w:tblInd w:w="9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575"/>
        <w:gridCol w:w="3054"/>
        <w:gridCol w:w="735"/>
        <w:gridCol w:w="858"/>
        <w:gridCol w:w="858"/>
        <w:gridCol w:w="858"/>
      </w:tblGrid>
      <w:tr w14:paraId="382EEA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778" w:type="dxa"/>
            <w:shd w:val="clear" w:color="FFFFFF" w:fill="FFFFFF"/>
            <w:noWrap w:val="0"/>
            <w:vAlign w:val="center"/>
          </w:tcPr>
          <w:p w14:paraId="153993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575" w:type="dxa"/>
            <w:shd w:val="clear" w:color="FFFFFF" w:fill="FFFFFF"/>
            <w:noWrap w:val="0"/>
            <w:vAlign w:val="center"/>
          </w:tcPr>
          <w:p w14:paraId="57CF93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项目名称</w:t>
            </w:r>
          </w:p>
        </w:tc>
        <w:tc>
          <w:tcPr>
            <w:tcW w:w="3054" w:type="dxa"/>
            <w:shd w:val="clear" w:color="FFFFFF" w:fill="FFFFFF"/>
            <w:noWrap w:val="0"/>
            <w:vAlign w:val="center"/>
          </w:tcPr>
          <w:p w14:paraId="68C88F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项目特征描述</w:t>
            </w:r>
          </w:p>
        </w:tc>
        <w:tc>
          <w:tcPr>
            <w:tcW w:w="735" w:type="dxa"/>
            <w:shd w:val="clear" w:color="FFFFFF" w:fill="FFFFFF"/>
            <w:noWrap w:val="0"/>
            <w:vAlign w:val="center"/>
          </w:tcPr>
          <w:p w14:paraId="554EC9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计量</w:t>
            </w:r>
          </w:p>
          <w:p w14:paraId="370BD2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单位</w:t>
            </w:r>
          </w:p>
        </w:tc>
        <w:tc>
          <w:tcPr>
            <w:tcW w:w="858" w:type="dxa"/>
            <w:shd w:val="clear" w:color="FFFFFF" w:fill="FFFFFF"/>
            <w:noWrap w:val="0"/>
            <w:vAlign w:val="center"/>
          </w:tcPr>
          <w:p w14:paraId="01C8FC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工程量</w:t>
            </w:r>
          </w:p>
        </w:tc>
        <w:tc>
          <w:tcPr>
            <w:tcW w:w="858" w:type="dxa"/>
            <w:shd w:val="clear" w:color="FFFFFF" w:fill="FFFFFF"/>
            <w:noWrap w:val="0"/>
            <w:vAlign w:val="center"/>
          </w:tcPr>
          <w:p w14:paraId="31A73EB0">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单价</w:t>
            </w:r>
          </w:p>
        </w:tc>
        <w:tc>
          <w:tcPr>
            <w:tcW w:w="858" w:type="dxa"/>
            <w:tcBorders/>
            <w:shd w:val="clear" w:color="FFFFFF" w:fill="FFFFFF"/>
            <w:noWrap w:val="0"/>
            <w:vAlign w:val="center"/>
          </w:tcPr>
          <w:p w14:paraId="0A506509">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金额</w:t>
            </w:r>
          </w:p>
        </w:tc>
      </w:tr>
      <w:tr w14:paraId="75A749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067F56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w:t>
            </w:r>
          </w:p>
        </w:tc>
        <w:tc>
          <w:tcPr>
            <w:tcW w:w="1575" w:type="dxa"/>
            <w:shd w:val="clear" w:color="FFFFFF" w:fill="FFFFFF"/>
            <w:noWrap w:val="0"/>
            <w:vAlign w:val="center"/>
          </w:tcPr>
          <w:p w14:paraId="6AAE97A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滤池电气设备工程</w:t>
            </w:r>
          </w:p>
        </w:tc>
        <w:tc>
          <w:tcPr>
            <w:tcW w:w="3054" w:type="dxa"/>
            <w:shd w:val="clear" w:color="FFFFFF" w:fill="FFFFFF"/>
            <w:noWrap w:val="0"/>
            <w:vAlign w:val="center"/>
          </w:tcPr>
          <w:p w14:paraId="00CA39C0">
            <w:pPr>
              <w:widowControl/>
              <w:jc w:val="left"/>
              <w:rPr>
                <w:rFonts w:hint="eastAsia" w:ascii="宋体" w:hAnsi="宋体" w:cs="宋体"/>
                <w:color w:val="auto"/>
                <w:kern w:val="0"/>
                <w:sz w:val="20"/>
                <w:szCs w:val="20"/>
                <w:highlight w:val="none"/>
              </w:rPr>
            </w:pPr>
          </w:p>
        </w:tc>
        <w:tc>
          <w:tcPr>
            <w:tcW w:w="735" w:type="dxa"/>
            <w:shd w:val="clear" w:color="FFFFFF" w:fill="FFFFFF"/>
            <w:noWrap w:val="0"/>
            <w:vAlign w:val="center"/>
          </w:tcPr>
          <w:p w14:paraId="37D9E9EB">
            <w:pPr>
              <w:widowControl/>
              <w:jc w:val="left"/>
              <w:rPr>
                <w:rFonts w:hint="eastAsia" w:ascii="宋体" w:hAnsi="宋体" w:cs="宋体"/>
                <w:color w:val="auto"/>
                <w:kern w:val="0"/>
                <w:sz w:val="20"/>
                <w:szCs w:val="20"/>
                <w:highlight w:val="none"/>
              </w:rPr>
            </w:pPr>
          </w:p>
        </w:tc>
        <w:tc>
          <w:tcPr>
            <w:tcW w:w="858" w:type="dxa"/>
            <w:shd w:val="clear" w:color="FFFFFF" w:fill="FFFFFF"/>
            <w:noWrap w:val="0"/>
            <w:vAlign w:val="center"/>
          </w:tcPr>
          <w:p w14:paraId="4D079D8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6D1C27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FAF717D">
            <w:pPr>
              <w:widowControl/>
              <w:jc w:val="right"/>
              <w:rPr>
                <w:rFonts w:hint="eastAsia" w:ascii="宋体" w:hAnsi="宋体" w:cs="宋体"/>
                <w:color w:val="auto"/>
                <w:kern w:val="0"/>
                <w:sz w:val="20"/>
                <w:szCs w:val="20"/>
                <w:highlight w:val="none"/>
              </w:rPr>
            </w:pPr>
          </w:p>
        </w:tc>
      </w:tr>
      <w:tr w14:paraId="444261A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522465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75" w:type="dxa"/>
            <w:shd w:val="clear" w:color="FFFFFF" w:fill="FFFFFF"/>
            <w:noWrap w:val="0"/>
            <w:vAlign w:val="center"/>
          </w:tcPr>
          <w:p w14:paraId="7FCC03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滤池自控设备</w:t>
            </w:r>
          </w:p>
        </w:tc>
        <w:tc>
          <w:tcPr>
            <w:tcW w:w="3054" w:type="dxa"/>
            <w:shd w:val="clear" w:color="FFFFFF" w:fill="FFFFFF"/>
            <w:noWrap w:val="0"/>
            <w:vAlign w:val="center"/>
          </w:tcPr>
          <w:p w14:paraId="203983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35" w:type="dxa"/>
            <w:shd w:val="clear" w:color="FFFFFF" w:fill="FFFFFF"/>
            <w:noWrap w:val="0"/>
            <w:vAlign w:val="center"/>
          </w:tcPr>
          <w:p w14:paraId="6ADE4D1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1C60C6A6">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2397DB0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21423B8">
            <w:pPr>
              <w:widowControl/>
              <w:jc w:val="right"/>
              <w:rPr>
                <w:rFonts w:hint="eastAsia" w:ascii="宋体" w:hAnsi="宋体" w:cs="宋体"/>
                <w:color w:val="auto"/>
                <w:kern w:val="0"/>
                <w:sz w:val="20"/>
                <w:szCs w:val="20"/>
                <w:highlight w:val="none"/>
              </w:rPr>
            </w:pPr>
          </w:p>
        </w:tc>
      </w:tr>
      <w:tr w14:paraId="3ADCC2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7B1B7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7E4771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单格滤池控制箱</w:t>
            </w:r>
          </w:p>
        </w:tc>
        <w:tc>
          <w:tcPr>
            <w:tcW w:w="3054" w:type="dxa"/>
            <w:shd w:val="clear" w:color="FFFFFF" w:fill="FFFFFF"/>
            <w:noWrap w:val="0"/>
            <w:vAlign w:val="center"/>
          </w:tcPr>
          <w:p w14:paraId="495B710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2.型号:JXF系列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3.规格:400*500*200mm</w:t>
            </w:r>
          </w:p>
        </w:tc>
        <w:tc>
          <w:tcPr>
            <w:tcW w:w="735" w:type="dxa"/>
            <w:shd w:val="clear" w:color="FFFFFF" w:fill="FFFFFF"/>
            <w:noWrap w:val="0"/>
            <w:vAlign w:val="center"/>
          </w:tcPr>
          <w:p w14:paraId="777BEC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62E5423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58" w:type="dxa"/>
            <w:shd w:val="clear" w:color="FFFFFF" w:fill="FFFFFF"/>
            <w:noWrap w:val="0"/>
            <w:vAlign w:val="center"/>
          </w:tcPr>
          <w:p w14:paraId="0C8EEFD6">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1BE5EA0">
            <w:pPr>
              <w:widowControl/>
              <w:jc w:val="right"/>
              <w:rPr>
                <w:rFonts w:hint="eastAsia" w:ascii="宋体" w:hAnsi="宋体" w:cs="宋体"/>
                <w:color w:val="auto"/>
                <w:kern w:val="0"/>
                <w:sz w:val="20"/>
                <w:szCs w:val="20"/>
                <w:highlight w:val="none"/>
              </w:rPr>
            </w:pPr>
          </w:p>
        </w:tc>
      </w:tr>
      <w:tr w14:paraId="5ACC2C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5359F01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13A304B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PLC柜</w:t>
            </w:r>
          </w:p>
        </w:tc>
        <w:tc>
          <w:tcPr>
            <w:tcW w:w="3054" w:type="dxa"/>
            <w:shd w:val="clear" w:color="FFFFFF" w:fill="FFFFFF"/>
            <w:noWrap w:val="0"/>
            <w:vAlign w:val="center"/>
          </w:tcPr>
          <w:p w14:paraId="43E49C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2.规格:1000*600*2200mm</w:t>
            </w:r>
          </w:p>
        </w:tc>
        <w:tc>
          <w:tcPr>
            <w:tcW w:w="735" w:type="dxa"/>
            <w:shd w:val="clear" w:color="FFFFFF" w:fill="FFFFFF"/>
            <w:noWrap w:val="0"/>
            <w:vAlign w:val="center"/>
          </w:tcPr>
          <w:p w14:paraId="0796A7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5BD9909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1116F77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6449DF1">
            <w:pPr>
              <w:widowControl/>
              <w:jc w:val="right"/>
              <w:rPr>
                <w:rFonts w:hint="eastAsia" w:ascii="宋体" w:hAnsi="宋体" w:cs="宋体"/>
                <w:color w:val="auto"/>
                <w:kern w:val="0"/>
                <w:sz w:val="20"/>
                <w:szCs w:val="20"/>
                <w:highlight w:val="none"/>
              </w:rPr>
            </w:pPr>
          </w:p>
        </w:tc>
      </w:tr>
      <w:tr w14:paraId="579FA8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B6B5E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5093A5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超声波液位计</w:t>
            </w:r>
          </w:p>
        </w:tc>
        <w:tc>
          <w:tcPr>
            <w:tcW w:w="3054" w:type="dxa"/>
            <w:shd w:val="clear" w:color="FFFFFF" w:fill="FFFFFF"/>
            <w:noWrap w:val="0"/>
            <w:vAlign w:val="center"/>
          </w:tcPr>
          <w:p w14:paraId="5A9FAFC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1.名称:液位计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2.规格:量程0~5m，输出4~20mA，DC24V</w:t>
            </w:r>
          </w:p>
        </w:tc>
        <w:tc>
          <w:tcPr>
            <w:tcW w:w="735" w:type="dxa"/>
            <w:shd w:val="clear" w:color="FFFFFF" w:fill="FFFFFF"/>
            <w:noWrap w:val="0"/>
            <w:vAlign w:val="center"/>
          </w:tcPr>
          <w:p w14:paraId="7C68C2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72CDDAF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58" w:type="dxa"/>
            <w:shd w:val="clear" w:color="FFFFFF" w:fill="FFFFFF"/>
            <w:noWrap w:val="0"/>
            <w:vAlign w:val="center"/>
          </w:tcPr>
          <w:p w14:paraId="05C3A38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1B36FE4">
            <w:pPr>
              <w:widowControl/>
              <w:jc w:val="right"/>
              <w:rPr>
                <w:rFonts w:hint="eastAsia" w:ascii="宋体" w:hAnsi="宋体" w:cs="宋体"/>
                <w:color w:val="auto"/>
                <w:kern w:val="0"/>
                <w:sz w:val="20"/>
                <w:szCs w:val="20"/>
                <w:highlight w:val="none"/>
              </w:rPr>
            </w:pPr>
          </w:p>
        </w:tc>
      </w:tr>
      <w:tr w14:paraId="0EF12A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2C952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647F03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UPVC塑料管</w:t>
            </w:r>
          </w:p>
        </w:tc>
        <w:tc>
          <w:tcPr>
            <w:tcW w:w="3054" w:type="dxa"/>
            <w:shd w:val="clear" w:color="FFFFFF" w:fill="FFFFFF"/>
            <w:noWrap w:val="0"/>
            <w:vAlign w:val="center"/>
          </w:tcPr>
          <w:p w14:paraId="5C15744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1.名称:电缆保护管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2.材质:UPVC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20</w:t>
            </w:r>
          </w:p>
        </w:tc>
        <w:tc>
          <w:tcPr>
            <w:tcW w:w="735" w:type="dxa"/>
            <w:shd w:val="clear" w:color="FFFFFF" w:fill="FFFFFF"/>
            <w:noWrap w:val="0"/>
            <w:vAlign w:val="center"/>
          </w:tcPr>
          <w:p w14:paraId="612CB3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A12A7A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w:t>
            </w:r>
          </w:p>
        </w:tc>
        <w:tc>
          <w:tcPr>
            <w:tcW w:w="858" w:type="dxa"/>
            <w:shd w:val="clear" w:color="FFFFFF" w:fill="FFFFFF"/>
            <w:noWrap w:val="0"/>
            <w:vAlign w:val="center"/>
          </w:tcPr>
          <w:p w14:paraId="2CB010E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48CB1AE">
            <w:pPr>
              <w:widowControl/>
              <w:jc w:val="right"/>
              <w:rPr>
                <w:rFonts w:hint="eastAsia" w:ascii="宋体" w:hAnsi="宋体" w:cs="宋体"/>
                <w:color w:val="auto"/>
                <w:kern w:val="0"/>
                <w:sz w:val="20"/>
                <w:szCs w:val="20"/>
                <w:highlight w:val="none"/>
              </w:rPr>
            </w:pPr>
          </w:p>
        </w:tc>
      </w:tr>
      <w:tr w14:paraId="27BB3B2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7DEC0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1B05A6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UPVC塑料管</w:t>
            </w:r>
          </w:p>
        </w:tc>
        <w:tc>
          <w:tcPr>
            <w:tcW w:w="3054" w:type="dxa"/>
            <w:shd w:val="clear" w:color="FFFFFF" w:fill="FFFFFF"/>
            <w:noWrap w:val="0"/>
            <w:vAlign w:val="center"/>
          </w:tcPr>
          <w:p w14:paraId="4E017FE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1.名称:电缆保护管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2.材质:UPVC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15</w:t>
            </w:r>
          </w:p>
        </w:tc>
        <w:tc>
          <w:tcPr>
            <w:tcW w:w="735" w:type="dxa"/>
            <w:shd w:val="clear" w:color="FFFFFF" w:fill="FFFFFF"/>
            <w:noWrap w:val="0"/>
            <w:vAlign w:val="center"/>
          </w:tcPr>
          <w:p w14:paraId="1079CA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61F879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1210</w:t>
            </w:r>
          </w:p>
        </w:tc>
        <w:tc>
          <w:tcPr>
            <w:tcW w:w="858" w:type="dxa"/>
            <w:shd w:val="clear" w:color="FFFFFF" w:fill="FFFFFF"/>
            <w:noWrap w:val="0"/>
            <w:vAlign w:val="center"/>
          </w:tcPr>
          <w:p w14:paraId="3394FC9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115B3CC">
            <w:pPr>
              <w:widowControl/>
              <w:jc w:val="right"/>
              <w:rPr>
                <w:rFonts w:hint="eastAsia" w:ascii="宋体" w:hAnsi="宋体" w:cs="宋体"/>
                <w:color w:val="auto"/>
                <w:kern w:val="0"/>
                <w:sz w:val="20"/>
                <w:szCs w:val="20"/>
                <w:highlight w:val="none"/>
              </w:rPr>
            </w:pPr>
          </w:p>
        </w:tc>
      </w:tr>
      <w:tr w14:paraId="51CEBD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1651E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474AEC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屏蔽控制电缆</w:t>
            </w:r>
          </w:p>
        </w:tc>
        <w:tc>
          <w:tcPr>
            <w:tcW w:w="3054" w:type="dxa"/>
            <w:shd w:val="clear" w:color="FFFFFF" w:fill="FFFFFF"/>
            <w:noWrap w:val="0"/>
            <w:vAlign w:val="center"/>
          </w:tcPr>
          <w:p w14:paraId="630F838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2.规格:KVVP-450V, 4X1.5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189437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64E83CA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1800</w:t>
            </w:r>
          </w:p>
        </w:tc>
        <w:tc>
          <w:tcPr>
            <w:tcW w:w="858" w:type="dxa"/>
            <w:shd w:val="clear" w:color="FFFFFF" w:fill="FFFFFF"/>
            <w:noWrap w:val="0"/>
            <w:vAlign w:val="center"/>
          </w:tcPr>
          <w:p w14:paraId="665D05F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F62EE1A">
            <w:pPr>
              <w:widowControl/>
              <w:jc w:val="right"/>
              <w:rPr>
                <w:rFonts w:hint="eastAsia" w:ascii="宋体" w:hAnsi="宋体" w:cs="宋体"/>
                <w:color w:val="auto"/>
                <w:kern w:val="0"/>
                <w:sz w:val="20"/>
                <w:szCs w:val="20"/>
                <w:highlight w:val="none"/>
              </w:rPr>
            </w:pPr>
          </w:p>
        </w:tc>
      </w:tr>
      <w:tr w14:paraId="3F8250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8F35B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23D94B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屏蔽控制电缆</w:t>
            </w:r>
          </w:p>
        </w:tc>
        <w:tc>
          <w:tcPr>
            <w:tcW w:w="3054" w:type="dxa"/>
            <w:shd w:val="clear" w:color="FFFFFF" w:fill="FFFFFF"/>
            <w:noWrap w:val="0"/>
            <w:vAlign w:val="center"/>
          </w:tcPr>
          <w:p w14:paraId="1ABF16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2.规格:KVVP2-450V, 7X1.5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5BA993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E63B9E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900</w:t>
            </w:r>
          </w:p>
        </w:tc>
        <w:tc>
          <w:tcPr>
            <w:tcW w:w="858" w:type="dxa"/>
            <w:shd w:val="clear" w:color="FFFFFF" w:fill="FFFFFF"/>
            <w:noWrap w:val="0"/>
            <w:vAlign w:val="center"/>
          </w:tcPr>
          <w:p w14:paraId="1EB7393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BC9F9F2">
            <w:pPr>
              <w:widowControl/>
              <w:jc w:val="right"/>
              <w:rPr>
                <w:rFonts w:hint="eastAsia" w:ascii="宋体" w:hAnsi="宋体" w:cs="宋体"/>
                <w:color w:val="auto"/>
                <w:kern w:val="0"/>
                <w:sz w:val="20"/>
                <w:szCs w:val="20"/>
                <w:highlight w:val="none"/>
              </w:rPr>
            </w:pPr>
          </w:p>
        </w:tc>
      </w:tr>
      <w:tr w14:paraId="6E4408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088F8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343E15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双绞屏蔽电缆</w:t>
            </w:r>
          </w:p>
        </w:tc>
        <w:tc>
          <w:tcPr>
            <w:tcW w:w="3054" w:type="dxa"/>
            <w:shd w:val="clear" w:color="FFFFFF" w:fill="FFFFFF"/>
            <w:noWrap w:val="0"/>
            <w:vAlign w:val="center"/>
          </w:tcPr>
          <w:p w14:paraId="464A25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1.名称:屏蔽电缆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2.规格:DJYP2VP2-2X2X1.5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194E47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D535A0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690</w:t>
            </w:r>
          </w:p>
        </w:tc>
        <w:tc>
          <w:tcPr>
            <w:tcW w:w="858" w:type="dxa"/>
            <w:shd w:val="clear" w:color="FFFFFF" w:fill="FFFFFF"/>
            <w:noWrap w:val="0"/>
            <w:vAlign w:val="center"/>
          </w:tcPr>
          <w:p w14:paraId="1910C6D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BBB3C64">
            <w:pPr>
              <w:widowControl/>
              <w:jc w:val="right"/>
              <w:rPr>
                <w:rFonts w:hint="eastAsia" w:ascii="宋体" w:hAnsi="宋体" w:cs="宋体"/>
                <w:color w:val="auto"/>
                <w:kern w:val="0"/>
                <w:sz w:val="20"/>
                <w:szCs w:val="20"/>
                <w:highlight w:val="none"/>
              </w:rPr>
            </w:pPr>
          </w:p>
        </w:tc>
      </w:tr>
      <w:tr w14:paraId="3B08BF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35BD56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69A953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网络电缆</w:t>
            </w:r>
          </w:p>
        </w:tc>
        <w:tc>
          <w:tcPr>
            <w:tcW w:w="3054" w:type="dxa"/>
            <w:shd w:val="clear" w:color="FFFFFF" w:fill="FFFFFF"/>
            <w:noWrap w:val="0"/>
            <w:vAlign w:val="center"/>
          </w:tcPr>
          <w:p w14:paraId="438806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1.超五类以太网电缆</w:t>
            </w:r>
          </w:p>
        </w:tc>
        <w:tc>
          <w:tcPr>
            <w:tcW w:w="735" w:type="dxa"/>
            <w:shd w:val="clear" w:color="FFFFFF" w:fill="FFFFFF"/>
            <w:noWrap w:val="0"/>
            <w:vAlign w:val="center"/>
          </w:tcPr>
          <w:p w14:paraId="384D67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998255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858" w:type="dxa"/>
            <w:shd w:val="clear" w:color="FFFFFF" w:fill="FFFFFF"/>
            <w:noWrap w:val="0"/>
            <w:vAlign w:val="center"/>
          </w:tcPr>
          <w:p w14:paraId="4E3D3185">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78B0904">
            <w:pPr>
              <w:widowControl/>
              <w:jc w:val="right"/>
              <w:rPr>
                <w:rFonts w:hint="eastAsia" w:ascii="宋体" w:hAnsi="宋体" w:cs="宋体"/>
                <w:color w:val="auto"/>
                <w:kern w:val="0"/>
                <w:sz w:val="20"/>
                <w:szCs w:val="20"/>
                <w:highlight w:val="none"/>
              </w:rPr>
            </w:pPr>
          </w:p>
        </w:tc>
      </w:tr>
      <w:tr w14:paraId="3ED0C2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78" w:type="dxa"/>
            <w:shd w:val="clear" w:color="FFFFFF" w:fill="FFFFFF"/>
            <w:noWrap w:val="0"/>
            <w:vAlign w:val="center"/>
          </w:tcPr>
          <w:p w14:paraId="0F5FD4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13E2A4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水质自动采样箱</w:t>
            </w:r>
          </w:p>
        </w:tc>
        <w:tc>
          <w:tcPr>
            <w:tcW w:w="3054" w:type="dxa"/>
            <w:shd w:val="clear" w:color="FFFFFF" w:fill="FFFFFF"/>
            <w:noWrap w:val="0"/>
            <w:vAlign w:val="center"/>
          </w:tcPr>
          <w:p w14:paraId="11F106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1.材质、类型:304不锈钢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2.型号、规格:800Wx800Dx2200H,IP54</w:t>
            </w:r>
          </w:p>
        </w:tc>
        <w:tc>
          <w:tcPr>
            <w:tcW w:w="735" w:type="dxa"/>
            <w:shd w:val="clear" w:color="FFFFFF" w:fill="FFFFFF"/>
            <w:noWrap w:val="0"/>
            <w:vAlign w:val="center"/>
          </w:tcPr>
          <w:p w14:paraId="7A5F00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5CFBCF4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7CA0C82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22BAE3">
            <w:pPr>
              <w:widowControl/>
              <w:jc w:val="right"/>
              <w:rPr>
                <w:rFonts w:hint="eastAsia" w:ascii="宋体" w:hAnsi="宋体" w:cs="宋体"/>
                <w:color w:val="auto"/>
                <w:kern w:val="0"/>
                <w:sz w:val="20"/>
                <w:szCs w:val="20"/>
                <w:highlight w:val="none"/>
              </w:rPr>
            </w:pPr>
          </w:p>
        </w:tc>
      </w:tr>
      <w:tr w14:paraId="7958FF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6A2B4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465194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546C579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2.规格:YJV-1kV,3X4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3F410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5543BB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858" w:type="dxa"/>
            <w:shd w:val="clear" w:color="FFFFFF" w:fill="FFFFFF"/>
            <w:noWrap w:val="0"/>
            <w:vAlign w:val="center"/>
          </w:tcPr>
          <w:p w14:paraId="498050B6">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D555221">
            <w:pPr>
              <w:widowControl/>
              <w:jc w:val="right"/>
              <w:rPr>
                <w:rFonts w:hint="eastAsia" w:ascii="宋体" w:hAnsi="宋体" w:cs="宋体"/>
                <w:color w:val="auto"/>
                <w:kern w:val="0"/>
                <w:sz w:val="20"/>
                <w:szCs w:val="20"/>
                <w:highlight w:val="none"/>
              </w:rPr>
            </w:pPr>
          </w:p>
        </w:tc>
      </w:tr>
      <w:tr w14:paraId="459D9E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14599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575" w:type="dxa"/>
            <w:shd w:val="clear" w:color="FFFFFF" w:fill="FFFFFF"/>
            <w:noWrap w:val="0"/>
            <w:vAlign w:val="center"/>
          </w:tcPr>
          <w:p w14:paraId="77972BA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低量程浊度分析仪</w:t>
            </w:r>
          </w:p>
        </w:tc>
        <w:tc>
          <w:tcPr>
            <w:tcW w:w="3054" w:type="dxa"/>
            <w:shd w:val="clear" w:color="FFFFFF" w:fill="FFFFFF"/>
            <w:noWrap w:val="0"/>
            <w:vAlign w:val="center"/>
          </w:tcPr>
          <w:p w14:paraId="65FBCC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1.量程：0.01-100NTU，AC220V供电,输出4－20mA，3组SPDT报警继电器接点</w:t>
            </w:r>
          </w:p>
        </w:tc>
        <w:tc>
          <w:tcPr>
            <w:tcW w:w="735" w:type="dxa"/>
            <w:shd w:val="clear" w:color="FFFFFF" w:fill="FFFFFF"/>
            <w:noWrap w:val="0"/>
            <w:vAlign w:val="center"/>
          </w:tcPr>
          <w:p w14:paraId="70B8DB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2B0D2BD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7F82E0F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869419E">
            <w:pPr>
              <w:widowControl/>
              <w:jc w:val="right"/>
              <w:rPr>
                <w:rFonts w:hint="eastAsia" w:ascii="宋体" w:hAnsi="宋体" w:cs="宋体"/>
                <w:color w:val="auto"/>
                <w:kern w:val="0"/>
                <w:sz w:val="20"/>
                <w:szCs w:val="20"/>
                <w:highlight w:val="none"/>
              </w:rPr>
            </w:pPr>
          </w:p>
        </w:tc>
      </w:tr>
      <w:tr w14:paraId="669ED6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7" w:hRule="atLeast"/>
        </w:trPr>
        <w:tc>
          <w:tcPr>
            <w:tcW w:w="778" w:type="dxa"/>
            <w:shd w:val="clear" w:color="FFFFFF" w:fill="FFFFFF"/>
            <w:noWrap w:val="0"/>
            <w:vAlign w:val="center"/>
          </w:tcPr>
          <w:p w14:paraId="10F818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575" w:type="dxa"/>
            <w:shd w:val="clear" w:color="FFFFFF" w:fill="FFFFFF"/>
            <w:noWrap w:val="0"/>
            <w:vAlign w:val="center"/>
          </w:tcPr>
          <w:p w14:paraId="7A1D8E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酸碱度分析仪</w:t>
            </w:r>
          </w:p>
        </w:tc>
        <w:tc>
          <w:tcPr>
            <w:tcW w:w="3054" w:type="dxa"/>
            <w:shd w:val="clear" w:color="FFFFFF" w:fill="FFFFFF"/>
            <w:noWrap w:val="0"/>
            <w:vAlign w:val="center"/>
          </w:tcPr>
          <w:p w14:paraId="4AD404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1.量程：0-14pH/-5-50°C，AC220V供电，输出4－20mA，3组SPDT报警继电器接点</w:t>
            </w:r>
          </w:p>
        </w:tc>
        <w:tc>
          <w:tcPr>
            <w:tcW w:w="735" w:type="dxa"/>
            <w:shd w:val="clear" w:color="FFFFFF" w:fill="FFFFFF"/>
            <w:noWrap w:val="0"/>
            <w:vAlign w:val="center"/>
          </w:tcPr>
          <w:p w14:paraId="3FA8FE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2AB96E5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1EDBBEF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A2419FD">
            <w:pPr>
              <w:widowControl/>
              <w:jc w:val="right"/>
              <w:rPr>
                <w:rFonts w:hint="eastAsia" w:ascii="宋体" w:hAnsi="宋体" w:cs="宋体"/>
                <w:color w:val="auto"/>
                <w:kern w:val="0"/>
                <w:sz w:val="20"/>
                <w:szCs w:val="20"/>
                <w:highlight w:val="none"/>
              </w:rPr>
            </w:pPr>
          </w:p>
        </w:tc>
      </w:tr>
      <w:tr w14:paraId="420855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B6835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575" w:type="dxa"/>
            <w:shd w:val="clear" w:color="FFFFFF" w:fill="FFFFFF"/>
            <w:noWrap w:val="0"/>
            <w:vAlign w:val="center"/>
          </w:tcPr>
          <w:p w14:paraId="160A60C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余氯分析仪</w:t>
            </w:r>
          </w:p>
        </w:tc>
        <w:tc>
          <w:tcPr>
            <w:tcW w:w="3054" w:type="dxa"/>
            <w:shd w:val="clear" w:color="FFFFFF" w:fill="FFFFFF"/>
            <w:noWrap w:val="0"/>
            <w:vAlign w:val="center"/>
          </w:tcPr>
          <w:p w14:paraId="3E6DCCF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1.量程：0-5mg/L(总氯),AC220V供电,输出2路4－20mA，3组SPDT报警继电器接点</w:t>
            </w:r>
          </w:p>
        </w:tc>
        <w:tc>
          <w:tcPr>
            <w:tcW w:w="735" w:type="dxa"/>
            <w:shd w:val="clear" w:color="FFFFFF" w:fill="FFFFFF"/>
            <w:noWrap w:val="0"/>
            <w:vAlign w:val="center"/>
          </w:tcPr>
          <w:p w14:paraId="5AA3C9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341AF15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0E5C27F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12E8DC7">
            <w:pPr>
              <w:widowControl/>
              <w:jc w:val="right"/>
              <w:rPr>
                <w:rFonts w:hint="eastAsia" w:ascii="宋体" w:hAnsi="宋体" w:cs="宋体"/>
                <w:color w:val="auto"/>
                <w:kern w:val="0"/>
                <w:sz w:val="20"/>
                <w:szCs w:val="20"/>
                <w:highlight w:val="none"/>
              </w:rPr>
            </w:pPr>
          </w:p>
        </w:tc>
      </w:tr>
      <w:tr w14:paraId="52A8AC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4BD01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575" w:type="dxa"/>
            <w:shd w:val="clear" w:color="FFFFFF" w:fill="FFFFFF"/>
            <w:noWrap w:val="0"/>
            <w:vAlign w:val="center"/>
          </w:tcPr>
          <w:p w14:paraId="1DA8C4C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室内180°快球摄像机(高清)</w:t>
            </w:r>
          </w:p>
        </w:tc>
        <w:tc>
          <w:tcPr>
            <w:tcW w:w="3054" w:type="dxa"/>
            <w:shd w:val="clear" w:color="FFFFFF" w:fill="FFFFFF"/>
            <w:noWrap w:val="0"/>
            <w:vAlign w:val="center"/>
          </w:tcPr>
          <w:p w14:paraId="115C00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1.200W像素数字摄像机，1.0M，1/2.7"CMOS，日夜型包括安装支架等,防护等级IP65</w:t>
            </w:r>
          </w:p>
        </w:tc>
        <w:tc>
          <w:tcPr>
            <w:tcW w:w="735" w:type="dxa"/>
            <w:shd w:val="clear" w:color="FFFFFF" w:fill="FFFFFF"/>
            <w:noWrap w:val="0"/>
            <w:vAlign w:val="center"/>
          </w:tcPr>
          <w:p w14:paraId="37762D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16EF16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2BC9B21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FD9D5FD">
            <w:pPr>
              <w:widowControl/>
              <w:jc w:val="right"/>
              <w:rPr>
                <w:rFonts w:hint="eastAsia" w:ascii="宋体" w:hAnsi="宋体" w:cs="宋体"/>
                <w:color w:val="auto"/>
                <w:kern w:val="0"/>
                <w:sz w:val="20"/>
                <w:szCs w:val="20"/>
                <w:highlight w:val="none"/>
              </w:rPr>
            </w:pPr>
          </w:p>
        </w:tc>
      </w:tr>
      <w:tr w14:paraId="76CFD1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6" w:hRule="atLeast"/>
        </w:trPr>
        <w:tc>
          <w:tcPr>
            <w:tcW w:w="778" w:type="dxa"/>
            <w:shd w:val="clear" w:color="FFFFFF" w:fill="FFFFFF"/>
            <w:noWrap w:val="0"/>
            <w:vAlign w:val="center"/>
          </w:tcPr>
          <w:p w14:paraId="676BB8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575" w:type="dxa"/>
            <w:shd w:val="clear" w:color="FFFFFF" w:fill="FFFFFF"/>
            <w:noWrap w:val="0"/>
            <w:vAlign w:val="center"/>
          </w:tcPr>
          <w:p w14:paraId="1CC107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室外360°快球摄像机(高清)</w:t>
            </w:r>
          </w:p>
        </w:tc>
        <w:tc>
          <w:tcPr>
            <w:tcW w:w="3054" w:type="dxa"/>
            <w:shd w:val="clear" w:color="FFFFFF" w:fill="FFFFFF"/>
            <w:noWrap w:val="0"/>
            <w:vAlign w:val="center"/>
          </w:tcPr>
          <w:p w14:paraId="53DE12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1.200W像素数字摄像机，1.0M，18X，1/3"CCD，日夜型包括立杆/支架、基础、避雷器、背箱等,防护等级IP65</w:t>
            </w:r>
          </w:p>
        </w:tc>
        <w:tc>
          <w:tcPr>
            <w:tcW w:w="735" w:type="dxa"/>
            <w:shd w:val="clear" w:color="FFFFFF" w:fill="FFFFFF"/>
            <w:noWrap w:val="0"/>
            <w:vAlign w:val="center"/>
          </w:tcPr>
          <w:p w14:paraId="784711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1104A87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3A1AF7E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CA0AB3B">
            <w:pPr>
              <w:widowControl/>
              <w:jc w:val="right"/>
              <w:rPr>
                <w:rFonts w:hint="eastAsia" w:ascii="宋体" w:hAnsi="宋体" w:cs="宋体"/>
                <w:color w:val="auto"/>
                <w:kern w:val="0"/>
                <w:sz w:val="20"/>
                <w:szCs w:val="20"/>
                <w:highlight w:val="none"/>
              </w:rPr>
            </w:pPr>
          </w:p>
        </w:tc>
      </w:tr>
      <w:tr w14:paraId="106CC54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01E1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575" w:type="dxa"/>
            <w:shd w:val="clear" w:color="FFFFFF" w:fill="FFFFFF"/>
            <w:noWrap w:val="0"/>
            <w:vAlign w:val="center"/>
          </w:tcPr>
          <w:p w14:paraId="570180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网线</w:t>
            </w:r>
          </w:p>
        </w:tc>
        <w:tc>
          <w:tcPr>
            <w:tcW w:w="3054" w:type="dxa"/>
            <w:shd w:val="clear" w:color="FFFFFF" w:fill="FFFFFF"/>
            <w:noWrap w:val="0"/>
            <w:vAlign w:val="center"/>
          </w:tcPr>
          <w:p w14:paraId="54F1D98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1.名称:网线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2.规格:UTP六类线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3.敷设方式:电缆沟敷设</w:t>
            </w:r>
          </w:p>
        </w:tc>
        <w:tc>
          <w:tcPr>
            <w:tcW w:w="735" w:type="dxa"/>
            <w:shd w:val="clear" w:color="FFFFFF" w:fill="FFFFFF"/>
            <w:noWrap w:val="0"/>
            <w:vAlign w:val="center"/>
          </w:tcPr>
          <w:p w14:paraId="3129F1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0AD3F6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700</w:t>
            </w:r>
          </w:p>
        </w:tc>
        <w:tc>
          <w:tcPr>
            <w:tcW w:w="858" w:type="dxa"/>
            <w:shd w:val="clear" w:color="FFFFFF" w:fill="FFFFFF"/>
            <w:noWrap w:val="0"/>
            <w:vAlign w:val="center"/>
          </w:tcPr>
          <w:p w14:paraId="1715303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2058AE">
            <w:pPr>
              <w:widowControl/>
              <w:jc w:val="right"/>
              <w:rPr>
                <w:rFonts w:hint="eastAsia" w:ascii="宋体" w:hAnsi="宋体" w:cs="宋体"/>
                <w:color w:val="auto"/>
                <w:kern w:val="0"/>
                <w:sz w:val="20"/>
                <w:szCs w:val="20"/>
                <w:highlight w:val="none"/>
              </w:rPr>
            </w:pPr>
          </w:p>
        </w:tc>
      </w:tr>
      <w:tr w14:paraId="4B572A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778" w:type="dxa"/>
            <w:shd w:val="clear" w:color="FFFFFF" w:fill="FFFFFF"/>
            <w:noWrap w:val="0"/>
            <w:vAlign w:val="center"/>
          </w:tcPr>
          <w:p w14:paraId="6C71F5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575" w:type="dxa"/>
            <w:shd w:val="clear" w:color="FFFFFF" w:fill="FFFFFF"/>
            <w:noWrap w:val="0"/>
            <w:vAlign w:val="center"/>
          </w:tcPr>
          <w:p w14:paraId="660049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电源线缆</w:t>
            </w:r>
          </w:p>
        </w:tc>
        <w:tc>
          <w:tcPr>
            <w:tcW w:w="3054" w:type="dxa"/>
            <w:shd w:val="clear" w:color="FFFFFF" w:fill="FFFFFF"/>
            <w:noWrap w:val="0"/>
            <w:vAlign w:val="center"/>
          </w:tcPr>
          <w:p w14:paraId="65E29C0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1.名称:电源线缆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2.规格:ZR-BVV-450/750V  3*2.5mm2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048708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EAA364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700</w:t>
            </w:r>
          </w:p>
        </w:tc>
        <w:tc>
          <w:tcPr>
            <w:tcW w:w="858" w:type="dxa"/>
            <w:shd w:val="clear" w:color="FFFFFF" w:fill="FFFFFF"/>
            <w:noWrap w:val="0"/>
            <w:vAlign w:val="center"/>
          </w:tcPr>
          <w:p w14:paraId="4E883B3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A9BBA1A">
            <w:pPr>
              <w:widowControl/>
              <w:jc w:val="right"/>
              <w:rPr>
                <w:rFonts w:hint="eastAsia" w:ascii="宋体" w:hAnsi="宋体" w:cs="宋体"/>
                <w:color w:val="auto"/>
                <w:kern w:val="0"/>
                <w:sz w:val="20"/>
                <w:szCs w:val="20"/>
                <w:highlight w:val="none"/>
              </w:rPr>
            </w:pPr>
          </w:p>
        </w:tc>
      </w:tr>
      <w:tr w14:paraId="36D005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16C3AB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75" w:type="dxa"/>
            <w:shd w:val="clear" w:color="FFFFFF" w:fill="FFFFFF"/>
            <w:noWrap w:val="0"/>
            <w:vAlign w:val="center"/>
          </w:tcPr>
          <w:p w14:paraId="3A41EE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滤池电气设备</w:t>
            </w:r>
          </w:p>
        </w:tc>
        <w:tc>
          <w:tcPr>
            <w:tcW w:w="3054" w:type="dxa"/>
            <w:shd w:val="clear" w:color="FFFFFF" w:fill="FFFFFF"/>
            <w:noWrap w:val="0"/>
            <w:vAlign w:val="center"/>
          </w:tcPr>
          <w:p w14:paraId="38B312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35" w:type="dxa"/>
            <w:shd w:val="clear" w:color="FFFFFF" w:fill="FFFFFF"/>
            <w:noWrap w:val="0"/>
            <w:vAlign w:val="center"/>
          </w:tcPr>
          <w:p w14:paraId="6519E2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3BC61B8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3698B94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5BD265D">
            <w:pPr>
              <w:widowControl/>
              <w:jc w:val="right"/>
              <w:rPr>
                <w:rFonts w:hint="eastAsia" w:ascii="宋体" w:hAnsi="宋体" w:cs="宋体"/>
                <w:color w:val="auto"/>
                <w:kern w:val="0"/>
                <w:sz w:val="20"/>
                <w:szCs w:val="20"/>
                <w:highlight w:val="none"/>
              </w:rPr>
            </w:pPr>
          </w:p>
        </w:tc>
      </w:tr>
      <w:tr w14:paraId="7C8482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1BD196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575" w:type="dxa"/>
            <w:shd w:val="clear" w:color="FFFFFF" w:fill="FFFFFF"/>
            <w:noWrap w:val="0"/>
            <w:vAlign w:val="center"/>
          </w:tcPr>
          <w:p w14:paraId="70E597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电源配电箱</w:t>
            </w:r>
          </w:p>
        </w:tc>
        <w:tc>
          <w:tcPr>
            <w:tcW w:w="3054" w:type="dxa"/>
            <w:shd w:val="clear" w:color="FFFFFF" w:fill="FFFFFF"/>
            <w:noWrap w:val="0"/>
            <w:vAlign w:val="center"/>
          </w:tcPr>
          <w:p w14:paraId="28DAF0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2.安装形式:悬挂式</w:t>
            </w:r>
          </w:p>
        </w:tc>
        <w:tc>
          <w:tcPr>
            <w:tcW w:w="735" w:type="dxa"/>
            <w:shd w:val="clear" w:color="FFFFFF" w:fill="FFFFFF"/>
            <w:noWrap w:val="0"/>
            <w:vAlign w:val="center"/>
          </w:tcPr>
          <w:p w14:paraId="64F3EE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3B92FC7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00B4112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5BBFAC6">
            <w:pPr>
              <w:widowControl/>
              <w:jc w:val="right"/>
              <w:rPr>
                <w:rFonts w:hint="eastAsia" w:ascii="宋体" w:hAnsi="宋体" w:cs="宋体"/>
                <w:color w:val="auto"/>
                <w:kern w:val="0"/>
                <w:sz w:val="20"/>
                <w:szCs w:val="20"/>
                <w:highlight w:val="none"/>
              </w:rPr>
            </w:pPr>
          </w:p>
        </w:tc>
      </w:tr>
      <w:tr w14:paraId="11127A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568A74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575" w:type="dxa"/>
            <w:shd w:val="clear" w:color="FFFFFF" w:fill="FFFFFF"/>
            <w:noWrap w:val="0"/>
            <w:vAlign w:val="center"/>
          </w:tcPr>
          <w:p w14:paraId="3F82C12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维修动力箱</w:t>
            </w:r>
          </w:p>
        </w:tc>
        <w:tc>
          <w:tcPr>
            <w:tcW w:w="3054" w:type="dxa"/>
            <w:shd w:val="clear" w:color="FFFFFF" w:fill="FFFFFF"/>
            <w:noWrap w:val="0"/>
            <w:vAlign w:val="center"/>
          </w:tcPr>
          <w:p w14:paraId="70055C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1.名称:动力箱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2.安装形式:悬挂式</w:t>
            </w:r>
          </w:p>
        </w:tc>
        <w:tc>
          <w:tcPr>
            <w:tcW w:w="735" w:type="dxa"/>
            <w:shd w:val="clear" w:color="FFFFFF" w:fill="FFFFFF"/>
            <w:noWrap w:val="0"/>
            <w:vAlign w:val="center"/>
          </w:tcPr>
          <w:p w14:paraId="2D3316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2627C02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58" w:type="dxa"/>
            <w:shd w:val="clear" w:color="FFFFFF" w:fill="FFFFFF"/>
            <w:noWrap w:val="0"/>
            <w:vAlign w:val="center"/>
          </w:tcPr>
          <w:p w14:paraId="419C2CB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EA55A20">
            <w:pPr>
              <w:widowControl/>
              <w:jc w:val="right"/>
              <w:rPr>
                <w:rFonts w:hint="eastAsia" w:ascii="宋体" w:hAnsi="宋体" w:cs="宋体"/>
                <w:color w:val="auto"/>
                <w:kern w:val="0"/>
                <w:sz w:val="20"/>
                <w:szCs w:val="20"/>
                <w:highlight w:val="none"/>
              </w:rPr>
            </w:pPr>
          </w:p>
        </w:tc>
      </w:tr>
      <w:tr w14:paraId="174F9D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630D75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575" w:type="dxa"/>
            <w:shd w:val="clear" w:color="FFFFFF" w:fill="FFFFFF"/>
            <w:noWrap w:val="0"/>
            <w:vAlign w:val="center"/>
          </w:tcPr>
          <w:p w14:paraId="6B7DF1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照明控制配电箱</w:t>
            </w:r>
          </w:p>
        </w:tc>
        <w:tc>
          <w:tcPr>
            <w:tcW w:w="3054" w:type="dxa"/>
            <w:shd w:val="clear" w:color="FFFFFF" w:fill="FFFFFF"/>
            <w:noWrap w:val="0"/>
            <w:vAlign w:val="center"/>
          </w:tcPr>
          <w:p w14:paraId="5BF012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2.安装形式:悬挂式</w:t>
            </w:r>
          </w:p>
        </w:tc>
        <w:tc>
          <w:tcPr>
            <w:tcW w:w="735" w:type="dxa"/>
            <w:shd w:val="clear" w:color="FFFFFF" w:fill="FFFFFF"/>
            <w:noWrap w:val="0"/>
            <w:vAlign w:val="center"/>
          </w:tcPr>
          <w:p w14:paraId="5C46A3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0C451D0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2917348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D4CEE70">
            <w:pPr>
              <w:widowControl/>
              <w:jc w:val="right"/>
              <w:rPr>
                <w:rFonts w:hint="eastAsia" w:ascii="宋体" w:hAnsi="宋体" w:cs="宋体"/>
                <w:color w:val="auto"/>
                <w:kern w:val="0"/>
                <w:sz w:val="20"/>
                <w:szCs w:val="20"/>
                <w:highlight w:val="none"/>
              </w:rPr>
            </w:pPr>
          </w:p>
        </w:tc>
      </w:tr>
      <w:tr w14:paraId="5C269F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7907F7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575" w:type="dxa"/>
            <w:shd w:val="clear" w:color="FFFFFF" w:fill="FFFFFF"/>
            <w:noWrap w:val="0"/>
            <w:vAlign w:val="center"/>
          </w:tcPr>
          <w:p w14:paraId="48DC59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铝合金电缆槽盒</w:t>
            </w:r>
          </w:p>
        </w:tc>
        <w:tc>
          <w:tcPr>
            <w:tcW w:w="3054" w:type="dxa"/>
            <w:shd w:val="clear" w:color="FFFFFF" w:fill="FFFFFF"/>
            <w:noWrap w:val="0"/>
            <w:vAlign w:val="center"/>
          </w:tcPr>
          <w:p w14:paraId="7471E5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1.200*10槽式，厚度1.5，含盖板支架等附件</w:t>
            </w:r>
          </w:p>
        </w:tc>
        <w:tc>
          <w:tcPr>
            <w:tcW w:w="735" w:type="dxa"/>
            <w:shd w:val="clear" w:color="FFFFFF" w:fill="FFFFFF"/>
            <w:noWrap w:val="0"/>
            <w:vAlign w:val="center"/>
          </w:tcPr>
          <w:p w14:paraId="0F031B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1253509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157</w:t>
            </w:r>
          </w:p>
        </w:tc>
        <w:tc>
          <w:tcPr>
            <w:tcW w:w="858" w:type="dxa"/>
            <w:shd w:val="clear" w:color="FFFFFF" w:fill="FFFFFF"/>
            <w:noWrap w:val="0"/>
            <w:vAlign w:val="center"/>
          </w:tcPr>
          <w:p w14:paraId="2D5C5F6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88989D0">
            <w:pPr>
              <w:widowControl/>
              <w:jc w:val="right"/>
              <w:rPr>
                <w:rFonts w:hint="eastAsia" w:ascii="宋体" w:hAnsi="宋体" w:cs="宋体"/>
                <w:color w:val="auto"/>
                <w:kern w:val="0"/>
                <w:sz w:val="20"/>
                <w:szCs w:val="20"/>
                <w:highlight w:val="none"/>
              </w:rPr>
            </w:pPr>
          </w:p>
        </w:tc>
      </w:tr>
      <w:tr w14:paraId="0A9B92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71C08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575" w:type="dxa"/>
            <w:shd w:val="clear" w:color="FFFFFF" w:fill="FFFFFF"/>
            <w:noWrap w:val="0"/>
            <w:vAlign w:val="center"/>
          </w:tcPr>
          <w:p w14:paraId="30F70BF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难燃塑料线槽</w:t>
            </w:r>
          </w:p>
        </w:tc>
        <w:tc>
          <w:tcPr>
            <w:tcW w:w="3054" w:type="dxa"/>
            <w:shd w:val="clear" w:color="FFFFFF" w:fill="FFFFFF"/>
            <w:noWrap w:val="0"/>
            <w:vAlign w:val="center"/>
          </w:tcPr>
          <w:p w14:paraId="13779A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1.名称:线槽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2.材质:难燃塑料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3.规格:19*39</w:t>
            </w:r>
          </w:p>
        </w:tc>
        <w:tc>
          <w:tcPr>
            <w:tcW w:w="735" w:type="dxa"/>
            <w:shd w:val="clear" w:color="FFFFFF" w:fill="FFFFFF"/>
            <w:noWrap w:val="0"/>
            <w:vAlign w:val="center"/>
          </w:tcPr>
          <w:p w14:paraId="323038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DB4543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858" w:type="dxa"/>
            <w:shd w:val="clear" w:color="FFFFFF" w:fill="FFFFFF"/>
            <w:noWrap w:val="0"/>
            <w:vAlign w:val="center"/>
          </w:tcPr>
          <w:p w14:paraId="47F89D0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F1D22E0">
            <w:pPr>
              <w:widowControl/>
              <w:jc w:val="right"/>
              <w:rPr>
                <w:rFonts w:hint="eastAsia" w:ascii="宋体" w:hAnsi="宋体" w:cs="宋体"/>
                <w:color w:val="auto"/>
                <w:kern w:val="0"/>
                <w:sz w:val="20"/>
                <w:szCs w:val="20"/>
                <w:highlight w:val="none"/>
              </w:rPr>
            </w:pPr>
          </w:p>
        </w:tc>
      </w:tr>
      <w:tr w14:paraId="0C5480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1193FA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575" w:type="dxa"/>
            <w:shd w:val="clear" w:color="FFFFFF" w:fill="FFFFFF"/>
            <w:noWrap w:val="0"/>
            <w:vAlign w:val="center"/>
          </w:tcPr>
          <w:p w14:paraId="3A6E2A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UPVC塑料电缆管</w:t>
            </w:r>
          </w:p>
        </w:tc>
        <w:tc>
          <w:tcPr>
            <w:tcW w:w="3054" w:type="dxa"/>
            <w:shd w:val="clear" w:color="FFFFFF" w:fill="FFFFFF"/>
            <w:noWrap w:val="0"/>
            <w:vAlign w:val="center"/>
          </w:tcPr>
          <w:p w14:paraId="0D4BD6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1.名称:电缆保护管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2.材质:UPVC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32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4.敷设方式:电缆沟敷设</w:t>
            </w:r>
          </w:p>
        </w:tc>
        <w:tc>
          <w:tcPr>
            <w:tcW w:w="735" w:type="dxa"/>
            <w:shd w:val="clear" w:color="FFFFFF" w:fill="FFFFFF"/>
            <w:noWrap w:val="0"/>
            <w:vAlign w:val="center"/>
          </w:tcPr>
          <w:p w14:paraId="1883BC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2A684E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858" w:type="dxa"/>
            <w:shd w:val="clear" w:color="FFFFFF" w:fill="FFFFFF"/>
            <w:noWrap w:val="0"/>
            <w:vAlign w:val="center"/>
          </w:tcPr>
          <w:p w14:paraId="0F192BA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D56846A">
            <w:pPr>
              <w:widowControl/>
              <w:jc w:val="right"/>
              <w:rPr>
                <w:rFonts w:hint="eastAsia" w:ascii="宋体" w:hAnsi="宋体" w:cs="宋体"/>
                <w:color w:val="auto"/>
                <w:kern w:val="0"/>
                <w:sz w:val="20"/>
                <w:szCs w:val="20"/>
                <w:highlight w:val="none"/>
              </w:rPr>
            </w:pPr>
          </w:p>
        </w:tc>
      </w:tr>
      <w:tr w14:paraId="2694A5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4" w:hRule="atLeast"/>
        </w:trPr>
        <w:tc>
          <w:tcPr>
            <w:tcW w:w="778" w:type="dxa"/>
            <w:shd w:val="clear" w:color="FFFFFF" w:fill="FFFFFF"/>
            <w:noWrap w:val="0"/>
            <w:vAlign w:val="center"/>
          </w:tcPr>
          <w:p w14:paraId="575913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575" w:type="dxa"/>
            <w:shd w:val="clear" w:color="FFFFFF" w:fill="FFFFFF"/>
            <w:noWrap w:val="0"/>
            <w:vAlign w:val="center"/>
          </w:tcPr>
          <w:p w14:paraId="70A658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UPVC塑料电缆管</w:t>
            </w:r>
          </w:p>
        </w:tc>
        <w:tc>
          <w:tcPr>
            <w:tcW w:w="3054" w:type="dxa"/>
            <w:shd w:val="clear" w:color="FFFFFF" w:fill="FFFFFF"/>
            <w:noWrap w:val="0"/>
            <w:vAlign w:val="center"/>
          </w:tcPr>
          <w:p w14:paraId="4E55C57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1.名称:电缆保护管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2.材质:UPVC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4.敷设方式:电缆沟敷设</w:t>
            </w:r>
          </w:p>
        </w:tc>
        <w:tc>
          <w:tcPr>
            <w:tcW w:w="735" w:type="dxa"/>
            <w:shd w:val="clear" w:color="FFFFFF" w:fill="FFFFFF"/>
            <w:noWrap w:val="0"/>
            <w:vAlign w:val="center"/>
          </w:tcPr>
          <w:p w14:paraId="357D84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17D998F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w:t>
            </w:r>
          </w:p>
        </w:tc>
        <w:tc>
          <w:tcPr>
            <w:tcW w:w="858" w:type="dxa"/>
            <w:shd w:val="clear" w:color="FFFFFF" w:fill="FFFFFF"/>
            <w:noWrap w:val="0"/>
            <w:vAlign w:val="center"/>
          </w:tcPr>
          <w:p w14:paraId="3ED986F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A5DBE57">
            <w:pPr>
              <w:widowControl/>
              <w:jc w:val="right"/>
              <w:rPr>
                <w:rFonts w:hint="eastAsia" w:ascii="宋体" w:hAnsi="宋体" w:cs="宋体"/>
                <w:color w:val="auto"/>
                <w:kern w:val="0"/>
                <w:sz w:val="20"/>
                <w:szCs w:val="20"/>
                <w:highlight w:val="none"/>
              </w:rPr>
            </w:pPr>
          </w:p>
        </w:tc>
      </w:tr>
      <w:tr w14:paraId="319A33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3E7DDA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575" w:type="dxa"/>
            <w:shd w:val="clear" w:color="FFFFFF" w:fill="FFFFFF"/>
            <w:noWrap w:val="0"/>
            <w:vAlign w:val="center"/>
          </w:tcPr>
          <w:p w14:paraId="33A8AD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型钢</w:t>
            </w:r>
          </w:p>
        </w:tc>
        <w:tc>
          <w:tcPr>
            <w:tcW w:w="3054" w:type="dxa"/>
            <w:shd w:val="clear" w:color="FFFFFF" w:fill="FFFFFF"/>
            <w:noWrap w:val="0"/>
            <w:vAlign w:val="center"/>
          </w:tcPr>
          <w:p w14:paraId="428E4D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1.槽钢、镀锌角钢各型</w:t>
            </w:r>
          </w:p>
        </w:tc>
        <w:tc>
          <w:tcPr>
            <w:tcW w:w="735" w:type="dxa"/>
            <w:shd w:val="clear" w:color="FFFFFF" w:fill="FFFFFF"/>
            <w:noWrap w:val="0"/>
            <w:vAlign w:val="center"/>
          </w:tcPr>
          <w:p w14:paraId="5098DE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kg</w:t>
            </w:r>
          </w:p>
        </w:tc>
        <w:tc>
          <w:tcPr>
            <w:tcW w:w="858" w:type="dxa"/>
            <w:shd w:val="clear" w:color="FFFFFF" w:fill="FFFFFF"/>
            <w:noWrap w:val="0"/>
            <w:vAlign w:val="center"/>
          </w:tcPr>
          <w:p w14:paraId="24A45F1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w:t>
            </w:r>
          </w:p>
        </w:tc>
        <w:tc>
          <w:tcPr>
            <w:tcW w:w="858" w:type="dxa"/>
            <w:shd w:val="clear" w:color="FFFFFF" w:fill="FFFFFF"/>
            <w:noWrap w:val="0"/>
            <w:vAlign w:val="center"/>
          </w:tcPr>
          <w:p w14:paraId="1622BD6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BA286C9">
            <w:pPr>
              <w:widowControl/>
              <w:jc w:val="right"/>
              <w:rPr>
                <w:rFonts w:hint="eastAsia" w:ascii="宋体" w:hAnsi="宋体" w:cs="宋体"/>
                <w:color w:val="auto"/>
                <w:kern w:val="0"/>
                <w:sz w:val="20"/>
                <w:szCs w:val="20"/>
                <w:highlight w:val="none"/>
              </w:rPr>
            </w:pPr>
          </w:p>
        </w:tc>
      </w:tr>
      <w:tr w14:paraId="5ABDB7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8DB47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1575" w:type="dxa"/>
            <w:shd w:val="clear" w:color="FFFFFF" w:fill="FFFFFF"/>
            <w:noWrap w:val="0"/>
            <w:vAlign w:val="center"/>
          </w:tcPr>
          <w:p w14:paraId="5CE2B48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744BE9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491C4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E46C5E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488</w:t>
            </w:r>
          </w:p>
        </w:tc>
        <w:tc>
          <w:tcPr>
            <w:tcW w:w="858" w:type="dxa"/>
            <w:shd w:val="clear" w:color="FFFFFF" w:fill="FFFFFF"/>
            <w:noWrap w:val="0"/>
            <w:vAlign w:val="center"/>
          </w:tcPr>
          <w:p w14:paraId="1538D21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09AAB9A">
            <w:pPr>
              <w:widowControl/>
              <w:jc w:val="right"/>
              <w:rPr>
                <w:rFonts w:hint="eastAsia" w:ascii="宋体" w:hAnsi="宋体" w:cs="宋体"/>
                <w:color w:val="auto"/>
                <w:kern w:val="0"/>
                <w:sz w:val="20"/>
                <w:szCs w:val="20"/>
                <w:highlight w:val="none"/>
              </w:rPr>
            </w:pPr>
          </w:p>
        </w:tc>
      </w:tr>
      <w:tr w14:paraId="394075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76D8C2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575" w:type="dxa"/>
            <w:shd w:val="clear" w:color="FFFFFF" w:fill="FFFFFF"/>
            <w:noWrap w:val="0"/>
            <w:vAlign w:val="center"/>
          </w:tcPr>
          <w:p w14:paraId="54B0B16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5BC393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2.规格:YJV-1kV,5*10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87C13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6C13DFB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858" w:type="dxa"/>
            <w:shd w:val="clear" w:color="FFFFFF" w:fill="FFFFFF"/>
            <w:noWrap w:val="0"/>
            <w:vAlign w:val="center"/>
          </w:tcPr>
          <w:p w14:paraId="0DEDBC5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3EBA793">
            <w:pPr>
              <w:widowControl/>
              <w:jc w:val="right"/>
              <w:rPr>
                <w:rFonts w:hint="eastAsia" w:ascii="宋体" w:hAnsi="宋体" w:cs="宋体"/>
                <w:color w:val="auto"/>
                <w:kern w:val="0"/>
                <w:sz w:val="20"/>
                <w:szCs w:val="20"/>
                <w:highlight w:val="none"/>
              </w:rPr>
            </w:pPr>
          </w:p>
        </w:tc>
      </w:tr>
      <w:tr w14:paraId="705CF7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6AF790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575" w:type="dxa"/>
            <w:shd w:val="clear" w:color="FFFFFF" w:fill="FFFFFF"/>
            <w:noWrap w:val="0"/>
            <w:vAlign w:val="center"/>
          </w:tcPr>
          <w:p w14:paraId="58D53A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3E6C81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2.规格:YJV-1kV,5*4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5465C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B54623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858" w:type="dxa"/>
            <w:shd w:val="clear" w:color="FFFFFF" w:fill="FFFFFF"/>
            <w:noWrap w:val="0"/>
            <w:vAlign w:val="center"/>
          </w:tcPr>
          <w:p w14:paraId="0922B84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64D900B">
            <w:pPr>
              <w:widowControl/>
              <w:jc w:val="right"/>
              <w:rPr>
                <w:rFonts w:hint="eastAsia" w:ascii="宋体" w:hAnsi="宋体" w:cs="宋体"/>
                <w:color w:val="auto"/>
                <w:kern w:val="0"/>
                <w:sz w:val="20"/>
                <w:szCs w:val="20"/>
                <w:highlight w:val="none"/>
              </w:rPr>
            </w:pPr>
          </w:p>
        </w:tc>
      </w:tr>
      <w:tr w14:paraId="59512A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2F53F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575" w:type="dxa"/>
            <w:shd w:val="clear" w:color="FFFFFF" w:fill="FFFFFF"/>
            <w:noWrap w:val="0"/>
            <w:vAlign w:val="center"/>
          </w:tcPr>
          <w:p w14:paraId="3A3229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23FC1F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2.规格:YJV-1kV,3*4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0DF08A2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1DF0B0C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58" w:type="dxa"/>
            <w:shd w:val="clear" w:color="FFFFFF" w:fill="FFFFFF"/>
            <w:noWrap w:val="0"/>
            <w:vAlign w:val="center"/>
          </w:tcPr>
          <w:p w14:paraId="3DA910D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A2A4EE8">
            <w:pPr>
              <w:widowControl/>
              <w:jc w:val="right"/>
              <w:rPr>
                <w:rFonts w:hint="eastAsia" w:ascii="宋体" w:hAnsi="宋体" w:cs="宋体"/>
                <w:color w:val="auto"/>
                <w:kern w:val="0"/>
                <w:sz w:val="20"/>
                <w:szCs w:val="20"/>
                <w:highlight w:val="none"/>
              </w:rPr>
            </w:pPr>
          </w:p>
        </w:tc>
      </w:tr>
      <w:tr w14:paraId="2A7C4D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EEA55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575" w:type="dxa"/>
            <w:shd w:val="clear" w:color="FFFFFF" w:fill="FFFFFF"/>
            <w:noWrap w:val="0"/>
            <w:vAlign w:val="center"/>
          </w:tcPr>
          <w:p w14:paraId="2F5C9AC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5FAED6A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2.规格:YJV-1kV,3*2.5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1ACBD8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171173F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858" w:type="dxa"/>
            <w:shd w:val="clear" w:color="FFFFFF" w:fill="FFFFFF"/>
            <w:noWrap w:val="0"/>
            <w:vAlign w:val="center"/>
          </w:tcPr>
          <w:p w14:paraId="57A5E4B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6A63BC0">
            <w:pPr>
              <w:widowControl/>
              <w:jc w:val="right"/>
              <w:rPr>
                <w:rFonts w:hint="eastAsia" w:ascii="宋体" w:hAnsi="宋体" w:cs="宋体"/>
                <w:color w:val="auto"/>
                <w:kern w:val="0"/>
                <w:sz w:val="20"/>
                <w:szCs w:val="20"/>
                <w:highlight w:val="none"/>
              </w:rPr>
            </w:pPr>
          </w:p>
        </w:tc>
      </w:tr>
      <w:tr w14:paraId="09A9F6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C4378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575" w:type="dxa"/>
            <w:shd w:val="clear" w:color="FFFFFF" w:fill="FFFFFF"/>
            <w:noWrap w:val="0"/>
            <w:vAlign w:val="center"/>
          </w:tcPr>
          <w:p w14:paraId="0E4B86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LED灯</w:t>
            </w:r>
          </w:p>
        </w:tc>
        <w:tc>
          <w:tcPr>
            <w:tcW w:w="3054" w:type="dxa"/>
            <w:shd w:val="clear" w:color="FFFFFF" w:fill="FFFFFF"/>
            <w:noWrap w:val="0"/>
            <w:vAlign w:val="center"/>
          </w:tcPr>
          <w:p w14:paraId="74D1C73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1.名称:组装型荧光灯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2.规格:1.2米，30W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3.安装形式:组装型</w:t>
            </w:r>
          </w:p>
        </w:tc>
        <w:tc>
          <w:tcPr>
            <w:tcW w:w="735" w:type="dxa"/>
            <w:shd w:val="clear" w:color="FFFFFF" w:fill="FFFFFF"/>
            <w:noWrap w:val="0"/>
            <w:vAlign w:val="center"/>
          </w:tcPr>
          <w:p w14:paraId="33D2F8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3D9193A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58" w:type="dxa"/>
            <w:shd w:val="clear" w:color="FFFFFF" w:fill="FFFFFF"/>
            <w:noWrap w:val="0"/>
            <w:vAlign w:val="center"/>
          </w:tcPr>
          <w:p w14:paraId="710AB03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1044959">
            <w:pPr>
              <w:widowControl/>
              <w:jc w:val="right"/>
              <w:rPr>
                <w:rFonts w:hint="eastAsia" w:ascii="宋体" w:hAnsi="宋体" w:cs="宋体"/>
                <w:color w:val="auto"/>
                <w:kern w:val="0"/>
                <w:sz w:val="20"/>
                <w:szCs w:val="20"/>
                <w:highlight w:val="none"/>
              </w:rPr>
            </w:pPr>
          </w:p>
        </w:tc>
      </w:tr>
      <w:tr w14:paraId="555E219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AA920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575" w:type="dxa"/>
            <w:shd w:val="clear" w:color="FFFFFF" w:fill="FFFFFF"/>
            <w:noWrap w:val="0"/>
            <w:vAlign w:val="center"/>
          </w:tcPr>
          <w:p w14:paraId="04C4AB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LED双灯管</w:t>
            </w:r>
          </w:p>
        </w:tc>
        <w:tc>
          <w:tcPr>
            <w:tcW w:w="3054" w:type="dxa"/>
            <w:shd w:val="clear" w:color="FFFFFF" w:fill="FFFFFF"/>
            <w:noWrap w:val="0"/>
            <w:vAlign w:val="center"/>
          </w:tcPr>
          <w:p w14:paraId="4777BB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1.名称:组装型荧光灯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2.规格:1.2米，2*40W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3.安装形式:组装型</w:t>
            </w:r>
          </w:p>
        </w:tc>
        <w:tc>
          <w:tcPr>
            <w:tcW w:w="735" w:type="dxa"/>
            <w:shd w:val="clear" w:color="FFFFFF" w:fill="FFFFFF"/>
            <w:noWrap w:val="0"/>
            <w:vAlign w:val="center"/>
          </w:tcPr>
          <w:p w14:paraId="70660D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01E30CB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58" w:type="dxa"/>
            <w:shd w:val="clear" w:color="FFFFFF" w:fill="FFFFFF"/>
            <w:noWrap w:val="0"/>
            <w:vAlign w:val="center"/>
          </w:tcPr>
          <w:p w14:paraId="70B142C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8550C80">
            <w:pPr>
              <w:widowControl/>
              <w:jc w:val="right"/>
              <w:rPr>
                <w:rFonts w:hint="eastAsia" w:ascii="宋体" w:hAnsi="宋体" w:cs="宋体"/>
                <w:color w:val="auto"/>
                <w:kern w:val="0"/>
                <w:sz w:val="20"/>
                <w:szCs w:val="20"/>
                <w:highlight w:val="none"/>
              </w:rPr>
            </w:pPr>
          </w:p>
        </w:tc>
      </w:tr>
      <w:tr w14:paraId="1485E9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351D3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1575" w:type="dxa"/>
            <w:shd w:val="clear" w:color="FFFFFF" w:fill="FFFFFF"/>
            <w:noWrap w:val="0"/>
            <w:vAlign w:val="center"/>
          </w:tcPr>
          <w:p w14:paraId="329BE4E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庭院灯</w:t>
            </w:r>
          </w:p>
        </w:tc>
        <w:tc>
          <w:tcPr>
            <w:tcW w:w="3054" w:type="dxa"/>
            <w:shd w:val="clear" w:color="FFFFFF" w:fill="FFFFFF"/>
            <w:noWrap w:val="0"/>
            <w:vAlign w:val="center"/>
          </w:tcPr>
          <w:p w14:paraId="77E2E7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1.名称:庭院灯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2.型号:LED灯泡色温3000K</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3.灯杆材质、高度:杆高2.5m</w:t>
            </w:r>
          </w:p>
        </w:tc>
        <w:tc>
          <w:tcPr>
            <w:tcW w:w="735" w:type="dxa"/>
            <w:shd w:val="clear" w:color="FFFFFF" w:fill="FFFFFF"/>
            <w:noWrap w:val="0"/>
            <w:vAlign w:val="center"/>
          </w:tcPr>
          <w:p w14:paraId="682D89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5B4DADA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858" w:type="dxa"/>
            <w:shd w:val="clear" w:color="FFFFFF" w:fill="FFFFFF"/>
            <w:noWrap w:val="0"/>
            <w:vAlign w:val="center"/>
          </w:tcPr>
          <w:p w14:paraId="392A6D1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133C3E1">
            <w:pPr>
              <w:widowControl/>
              <w:jc w:val="right"/>
              <w:rPr>
                <w:rFonts w:hint="eastAsia" w:ascii="宋体" w:hAnsi="宋体" w:cs="宋体"/>
                <w:color w:val="auto"/>
                <w:kern w:val="0"/>
                <w:sz w:val="20"/>
                <w:szCs w:val="20"/>
                <w:highlight w:val="none"/>
              </w:rPr>
            </w:pPr>
          </w:p>
        </w:tc>
      </w:tr>
      <w:tr w14:paraId="15D6CD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481A54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1575" w:type="dxa"/>
            <w:shd w:val="clear" w:color="FFFFFF" w:fill="FFFFFF"/>
            <w:noWrap w:val="0"/>
            <w:vAlign w:val="center"/>
          </w:tcPr>
          <w:p w14:paraId="1C429C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照明开关</w:t>
            </w:r>
          </w:p>
        </w:tc>
        <w:tc>
          <w:tcPr>
            <w:tcW w:w="3054" w:type="dxa"/>
            <w:shd w:val="clear" w:color="FFFFFF" w:fill="FFFFFF"/>
            <w:noWrap w:val="0"/>
            <w:vAlign w:val="center"/>
          </w:tcPr>
          <w:p w14:paraId="638FF2B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1.名称:照明开关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2.规格:86系列10A，1位</w:t>
            </w:r>
          </w:p>
        </w:tc>
        <w:tc>
          <w:tcPr>
            <w:tcW w:w="735" w:type="dxa"/>
            <w:shd w:val="clear" w:color="FFFFFF" w:fill="FFFFFF"/>
            <w:noWrap w:val="0"/>
            <w:vAlign w:val="center"/>
          </w:tcPr>
          <w:p w14:paraId="2FFAB4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19B2A11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858" w:type="dxa"/>
            <w:shd w:val="clear" w:color="FFFFFF" w:fill="FFFFFF"/>
            <w:noWrap w:val="0"/>
            <w:vAlign w:val="center"/>
          </w:tcPr>
          <w:p w14:paraId="7AAB071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FEBD7A2">
            <w:pPr>
              <w:widowControl/>
              <w:jc w:val="right"/>
              <w:rPr>
                <w:rFonts w:hint="eastAsia" w:ascii="宋体" w:hAnsi="宋体" w:cs="宋体"/>
                <w:color w:val="auto"/>
                <w:kern w:val="0"/>
                <w:sz w:val="20"/>
                <w:szCs w:val="20"/>
                <w:highlight w:val="none"/>
              </w:rPr>
            </w:pPr>
          </w:p>
        </w:tc>
      </w:tr>
      <w:tr w14:paraId="48374A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6EA61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1575" w:type="dxa"/>
            <w:shd w:val="clear" w:color="FFFFFF" w:fill="FFFFFF"/>
            <w:noWrap w:val="0"/>
            <w:vAlign w:val="center"/>
          </w:tcPr>
          <w:p w14:paraId="1A3E521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应急灯</w:t>
            </w:r>
          </w:p>
        </w:tc>
        <w:tc>
          <w:tcPr>
            <w:tcW w:w="3054" w:type="dxa"/>
            <w:shd w:val="clear" w:color="FFFFFF" w:fill="FFFFFF"/>
            <w:noWrap w:val="0"/>
            <w:vAlign w:val="center"/>
          </w:tcPr>
          <w:p w14:paraId="43C3F5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1.名称:应急灯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2.规格:LED光通量&gt;50lm，应急时间90分钟</w:t>
            </w:r>
          </w:p>
        </w:tc>
        <w:tc>
          <w:tcPr>
            <w:tcW w:w="735" w:type="dxa"/>
            <w:shd w:val="clear" w:color="FFFFFF" w:fill="FFFFFF"/>
            <w:noWrap w:val="0"/>
            <w:vAlign w:val="center"/>
          </w:tcPr>
          <w:p w14:paraId="2B29C0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7B91FD8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58" w:type="dxa"/>
            <w:shd w:val="clear" w:color="FFFFFF" w:fill="FFFFFF"/>
            <w:noWrap w:val="0"/>
            <w:vAlign w:val="center"/>
          </w:tcPr>
          <w:p w14:paraId="3253F88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ECBBA90">
            <w:pPr>
              <w:widowControl/>
              <w:jc w:val="right"/>
              <w:rPr>
                <w:rFonts w:hint="eastAsia" w:ascii="宋体" w:hAnsi="宋体" w:cs="宋体"/>
                <w:color w:val="auto"/>
                <w:kern w:val="0"/>
                <w:sz w:val="20"/>
                <w:szCs w:val="20"/>
                <w:highlight w:val="none"/>
              </w:rPr>
            </w:pPr>
          </w:p>
        </w:tc>
      </w:tr>
      <w:tr w14:paraId="03BBE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B3361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1575" w:type="dxa"/>
            <w:shd w:val="clear" w:color="FFFFFF" w:fill="FFFFFF"/>
            <w:noWrap w:val="0"/>
            <w:vAlign w:val="center"/>
          </w:tcPr>
          <w:p w14:paraId="4626A83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塑料绝缘电线</w:t>
            </w:r>
          </w:p>
        </w:tc>
        <w:tc>
          <w:tcPr>
            <w:tcW w:w="3054" w:type="dxa"/>
            <w:shd w:val="clear" w:color="FFFFFF" w:fill="FFFFFF"/>
            <w:noWrap w:val="0"/>
            <w:vAlign w:val="center"/>
          </w:tcPr>
          <w:p w14:paraId="0EC431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1.名称:绝缘电线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2.规格:BVV-450/750V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A80B2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238591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w:t>
            </w:r>
          </w:p>
        </w:tc>
        <w:tc>
          <w:tcPr>
            <w:tcW w:w="858" w:type="dxa"/>
            <w:shd w:val="clear" w:color="FFFFFF" w:fill="FFFFFF"/>
            <w:noWrap w:val="0"/>
            <w:vAlign w:val="center"/>
          </w:tcPr>
          <w:p w14:paraId="031F90F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9C86631">
            <w:pPr>
              <w:widowControl/>
              <w:jc w:val="right"/>
              <w:rPr>
                <w:rFonts w:hint="eastAsia" w:ascii="宋体" w:hAnsi="宋体" w:cs="宋体"/>
                <w:color w:val="auto"/>
                <w:kern w:val="0"/>
                <w:sz w:val="20"/>
                <w:szCs w:val="20"/>
                <w:highlight w:val="none"/>
              </w:rPr>
            </w:pPr>
          </w:p>
        </w:tc>
      </w:tr>
      <w:tr w14:paraId="179210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78" w:type="dxa"/>
            <w:shd w:val="clear" w:color="FFFFFF" w:fill="FFFFFF"/>
            <w:noWrap w:val="0"/>
            <w:vAlign w:val="center"/>
          </w:tcPr>
          <w:p w14:paraId="49E0A3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二　</w:t>
            </w:r>
          </w:p>
        </w:tc>
        <w:tc>
          <w:tcPr>
            <w:tcW w:w="4629" w:type="dxa"/>
            <w:gridSpan w:val="2"/>
            <w:shd w:val="clear" w:color="FFFFFF" w:fill="FFFFFF"/>
            <w:noWrap w:val="0"/>
            <w:vAlign w:val="center"/>
          </w:tcPr>
          <w:p w14:paraId="1AAFE3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排泥池电气设备工程　</w:t>
            </w:r>
          </w:p>
        </w:tc>
        <w:tc>
          <w:tcPr>
            <w:tcW w:w="735" w:type="dxa"/>
            <w:shd w:val="clear" w:color="FFFFFF" w:fill="FFFFFF"/>
            <w:noWrap w:val="0"/>
            <w:vAlign w:val="center"/>
          </w:tcPr>
          <w:p w14:paraId="026098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579884A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72B4417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A08572C">
            <w:pPr>
              <w:widowControl/>
              <w:jc w:val="right"/>
              <w:rPr>
                <w:rFonts w:hint="eastAsia" w:ascii="宋体" w:hAnsi="宋体" w:cs="宋体"/>
                <w:color w:val="auto"/>
                <w:kern w:val="0"/>
                <w:sz w:val="20"/>
                <w:szCs w:val="20"/>
                <w:highlight w:val="none"/>
              </w:rPr>
            </w:pPr>
          </w:p>
        </w:tc>
      </w:tr>
      <w:tr w14:paraId="000B98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778" w:type="dxa"/>
            <w:shd w:val="clear" w:color="FFFFFF" w:fill="FFFFFF"/>
            <w:noWrap w:val="0"/>
            <w:vAlign w:val="center"/>
          </w:tcPr>
          <w:p w14:paraId="09340F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6C11B1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配电控制柜</w:t>
            </w:r>
          </w:p>
        </w:tc>
        <w:tc>
          <w:tcPr>
            <w:tcW w:w="3054" w:type="dxa"/>
            <w:shd w:val="clear" w:color="FFFFFF" w:fill="FFFFFF"/>
            <w:noWrap w:val="0"/>
            <w:vAlign w:val="center"/>
          </w:tcPr>
          <w:p w14:paraId="5CE874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2.型号:户外防水型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3.规格:1600X600X800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4:材质:304不锈钢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5.安装方式:落地安装</w:t>
            </w:r>
          </w:p>
        </w:tc>
        <w:tc>
          <w:tcPr>
            <w:tcW w:w="735" w:type="dxa"/>
            <w:shd w:val="clear" w:color="FFFFFF" w:fill="FFFFFF"/>
            <w:noWrap w:val="0"/>
            <w:vAlign w:val="center"/>
          </w:tcPr>
          <w:p w14:paraId="393E03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21C1E706">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29DDC0A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B003F45">
            <w:pPr>
              <w:widowControl/>
              <w:jc w:val="right"/>
              <w:rPr>
                <w:rFonts w:hint="eastAsia" w:ascii="宋体" w:hAnsi="宋体" w:cs="宋体"/>
                <w:color w:val="auto"/>
                <w:kern w:val="0"/>
                <w:sz w:val="20"/>
                <w:szCs w:val="20"/>
                <w:highlight w:val="none"/>
              </w:rPr>
            </w:pPr>
          </w:p>
        </w:tc>
      </w:tr>
      <w:tr w14:paraId="516804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778" w:type="dxa"/>
            <w:shd w:val="clear" w:color="FFFFFF" w:fill="FFFFFF"/>
            <w:noWrap w:val="0"/>
            <w:vAlign w:val="center"/>
          </w:tcPr>
          <w:p w14:paraId="26016A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0DB948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PLC控制箱</w:t>
            </w:r>
          </w:p>
        </w:tc>
        <w:tc>
          <w:tcPr>
            <w:tcW w:w="3054" w:type="dxa"/>
            <w:shd w:val="clear" w:color="FFFFFF" w:fill="FFFFFF"/>
            <w:noWrap w:val="0"/>
            <w:vAlign w:val="center"/>
          </w:tcPr>
          <w:p w14:paraId="3F578D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2.型号:户外防水型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3.规格:500*400*200mm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4:材质:304不锈钢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5.安装方式:支架安装</w:t>
            </w:r>
          </w:p>
        </w:tc>
        <w:tc>
          <w:tcPr>
            <w:tcW w:w="735" w:type="dxa"/>
            <w:shd w:val="clear" w:color="FFFFFF" w:fill="FFFFFF"/>
            <w:noWrap w:val="0"/>
            <w:vAlign w:val="center"/>
          </w:tcPr>
          <w:p w14:paraId="11D67F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D31584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3FC3C53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5F8EDE2">
            <w:pPr>
              <w:widowControl/>
              <w:jc w:val="right"/>
              <w:rPr>
                <w:rFonts w:hint="eastAsia" w:ascii="宋体" w:hAnsi="宋体" w:cs="宋体"/>
                <w:color w:val="auto"/>
                <w:kern w:val="0"/>
                <w:sz w:val="20"/>
                <w:szCs w:val="20"/>
                <w:highlight w:val="none"/>
              </w:rPr>
            </w:pPr>
          </w:p>
        </w:tc>
      </w:tr>
      <w:tr w14:paraId="56871E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55105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56F0803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688CB8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2.规格:ZC-YJV-1kV-5*10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2E17C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D787E9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130</w:t>
            </w:r>
          </w:p>
        </w:tc>
        <w:tc>
          <w:tcPr>
            <w:tcW w:w="858" w:type="dxa"/>
            <w:shd w:val="clear" w:color="FFFFFF" w:fill="FFFFFF"/>
            <w:noWrap w:val="0"/>
            <w:vAlign w:val="center"/>
          </w:tcPr>
          <w:p w14:paraId="56EAE5D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76D967C">
            <w:pPr>
              <w:widowControl/>
              <w:jc w:val="right"/>
              <w:rPr>
                <w:rFonts w:hint="eastAsia" w:ascii="宋体" w:hAnsi="宋体" w:cs="宋体"/>
                <w:color w:val="auto"/>
                <w:kern w:val="0"/>
                <w:sz w:val="20"/>
                <w:szCs w:val="20"/>
                <w:highlight w:val="none"/>
              </w:rPr>
            </w:pPr>
          </w:p>
        </w:tc>
      </w:tr>
      <w:tr w14:paraId="410EEC7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73B1F8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02CF84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1F0EDC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2.规格:ZC-YJV22-1kV-3*2.5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5A3DB1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86D4B4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58" w:type="dxa"/>
            <w:shd w:val="clear" w:color="FFFFFF" w:fill="FFFFFF"/>
            <w:noWrap w:val="0"/>
            <w:vAlign w:val="center"/>
          </w:tcPr>
          <w:p w14:paraId="409D16A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62D9F68">
            <w:pPr>
              <w:widowControl/>
              <w:jc w:val="right"/>
              <w:rPr>
                <w:rFonts w:hint="eastAsia" w:ascii="宋体" w:hAnsi="宋体" w:cs="宋体"/>
                <w:color w:val="auto"/>
                <w:kern w:val="0"/>
                <w:sz w:val="20"/>
                <w:szCs w:val="20"/>
                <w:highlight w:val="none"/>
              </w:rPr>
            </w:pPr>
          </w:p>
        </w:tc>
      </w:tr>
      <w:tr w14:paraId="1D7CC8C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DC479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60E9FB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364F598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2.规格:ZC-YJV-1kV-3*4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0304EF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D9EFCF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858" w:type="dxa"/>
            <w:shd w:val="clear" w:color="FFFFFF" w:fill="FFFFFF"/>
            <w:noWrap w:val="0"/>
            <w:vAlign w:val="center"/>
          </w:tcPr>
          <w:p w14:paraId="71BEC30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BB97A93">
            <w:pPr>
              <w:widowControl/>
              <w:jc w:val="right"/>
              <w:rPr>
                <w:rFonts w:hint="eastAsia" w:ascii="宋体" w:hAnsi="宋体" w:cs="宋体"/>
                <w:color w:val="auto"/>
                <w:kern w:val="0"/>
                <w:sz w:val="20"/>
                <w:szCs w:val="20"/>
                <w:highlight w:val="none"/>
              </w:rPr>
            </w:pPr>
          </w:p>
        </w:tc>
      </w:tr>
      <w:tr w14:paraId="5A718D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3480FF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470209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6D6658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2.规格:ZC-KVVP2-0.5kV-10*1.5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4A071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246312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858" w:type="dxa"/>
            <w:shd w:val="clear" w:color="FFFFFF" w:fill="FFFFFF"/>
            <w:noWrap w:val="0"/>
            <w:vAlign w:val="center"/>
          </w:tcPr>
          <w:p w14:paraId="149FACC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BD14844">
            <w:pPr>
              <w:widowControl/>
              <w:jc w:val="right"/>
              <w:rPr>
                <w:rFonts w:hint="eastAsia" w:ascii="宋体" w:hAnsi="宋体" w:cs="宋体"/>
                <w:color w:val="auto"/>
                <w:kern w:val="0"/>
                <w:sz w:val="20"/>
                <w:szCs w:val="20"/>
                <w:highlight w:val="none"/>
              </w:rPr>
            </w:pPr>
          </w:p>
        </w:tc>
      </w:tr>
      <w:tr w14:paraId="549F41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7967E8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1DBCA5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1D68C56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2.规格:ZC-KVVP2-0.5kV-6*1.5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3DF075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04A76F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108</w:t>
            </w:r>
          </w:p>
        </w:tc>
        <w:tc>
          <w:tcPr>
            <w:tcW w:w="858" w:type="dxa"/>
            <w:shd w:val="clear" w:color="FFFFFF" w:fill="FFFFFF"/>
            <w:noWrap w:val="0"/>
            <w:vAlign w:val="center"/>
          </w:tcPr>
          <w:p w14:paraId="395E59F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584C386">
            <w:pPr>
              <w:widowControl/>
              <w:jc w:val="right"/>
              <w:rPr>
                <w:rFonts w:hint="eastAsia" w:ascii="宋体" w:hAnsi="宋体" w:cs="宋体"/>
                <w:color w:val="auto"/>
                <w:kern w:val="0"/>
                <w:sz w:val="20"/>
                <w:szCs w:val="20"/>
                <w:highlight w:val="none"/>
              </w:rPr>
            </w:pPr>
          </w:p>
        </w:tc>
      </w:tr>
      <w:tr w14:paraId="402BA3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33AF916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1D8835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12165A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2.规格:ZC-KVVP2-0.5kV-4*1.5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E8AD3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4EBA86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178</w:t>
            </w:r>
          </w:p>
        </w:tc>
        <w:tc>
          <w:tcPr>
            <w:tcW w:w="858" w:type="dxa"/>
            <w:shd w:val="clear" w:color="FFFFFF" w:fill="FFFFFF"/>
            <w:noWrap w:val="0"/>
            <w:vAlign w:val="center"/>
          </w:tcPr>
          <w:p w14:paraId="7908ACE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1F6AE13">
            <w:pPr>
              <w:widowControl/>
              <w:jc w:val="right"/>
              <w:rPr>
                <w:rFonts w:hint="eastAsia" w:ascii="宋体" w:hAnsi="宋体" w:cs="宋体"/>
                <w:color w:val="auto"/>
                <w:kern w:val="0"/>
                <w:sz w:val="20"/>
                <w:szCs w:val="20"/>
                <w:highlight w:val="none"/>
              </w:rPr>
            </w:pPr>
          </w:p>
        </w:tc>
      </w:tr>
      <w:tr w14:paraId="1B0E9B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5391D2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7B9782B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配管</w:t>
            </w:r>
          </w:p>
        </w:tc>
        <w:tc>
          <w:tcPr>
            <w:tcW w:w="3054" w:type="dxa"/>
            <w:shd w:val="clear" w:color="FFFFFF" w:fill="FFFFFF"/>
            <w:noWrap w:val="0"/>
            <w:vAlign w:val="center"/>
          </w:tcPr>
          <w:p w14:paraId="540784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1.名称:塑料管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3.规格:DN25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4.配置形式:暗配</w:t>
            </w:r>
          </w:p>
        </w:tc>
        <w:tc>
          <w:tcPr>
            <w:tcW w:w="735" w:type="dxa"/>
            <w:shd w:val="clear" w:color="FFFFFF" w:fill="FFFFFF"/>
            <w:noWrap w:val="0"/>
            <w:vAlign w:val="center"/>
          </w:tcPr>
          <w:p w14:paraId="7CE6C7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DCEC67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370</w:t>
            </w:r>
          </w:p>
        </w:tc>
        <w:tc>
          <w:tcPr>
            <w:tcW w:w="858" w:type="dxa"/>
            <w:shd w:val="clear" w:color="FFFFFF" w:fill="FFFFFF"/>
            <w:noWrap w:val="0"/>
            <w:vAlign w:val="center"/>
          </w:tcPr>
          <w:p w14:paraId="0E2CEA3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39FC619">
            <w:pPr>
              <w:widowControl/>
              <w:jc w:val="right"/>
              <w:rPr>
                <w:rFonts w:hint="eastAsia" w:ascii="宋体" w:hAnsi="宋体" w:cs="宋体"/>
                <w:color w:val="auto"/>
                <w:kern w:val="0"/>
                <w:sz w:val="20"/>
                <w:szCs w:val="20"/>
                <w:highlight w:val="none"/>
              </w:rPr>
            </w:pPr>
          </w:p>
        </w:tc>
      </w:tr>
      <w:tr w14:paraId="0BAD7F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3D697DF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6D3DB60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w:t>
            </w:r>
          </w:p>
        </w:tc>
        <w:tc>
          <w:tcPr>
            <w:tcW w:w="3054" w:type="dxa"/>
            <w:shd w:val="clear" w:color="FFFFFF" w:fill="FFFFFF"/>
            <w:noWrap w:val="0"/>
            <w:vAlign w:val="center"/>
          </w:tcPr>
          <w:p w14:paraId="21B9CC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1.名称:光纤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2.规格:四芯多模</w:t>
            </w:r>
          </w:p>
        </w:tc>
        <w:tc>
          <w:tcPr>
            <w:tcW w:w="735" w:type="dxa"/>
            <w:shd w:val="clear" w:color="FFFFFF" w:fill="FFFFFF"/>
            <w:noWrap w:val="0"/>
            <w:vAlign w:val="center"/>
          </w:tcPr>
          <w:p w14:paraId="04288F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A39B14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58" w:type="dxa"/>
            <w:shd w:val="clear" w:color="FFFFFF" w:fill="FFFFFF"/>
            <w:noWrap w:val="0"/>
            <w:vAlign w:val="center"/>
          </w:tcPr>
          <w:p w14:paraId="1664153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013DD6F">
            <w:pPr>
              <w:widowControl/>
              <w:jc w:val="right"/>
              <w:rPr>
                <w:rFonts w:hint="eastAsia" w:ascii="宋体" w:hAnsi="宋体" w:cs="宋体"/>
                <w:color w:val="auto"/>
                <w:kern w:val="0"/>
                <w:sz w:val="20"/>
                <w:szCs w:val="20"/>
                <w:highlight w:val="none"/>
              </w:rPr>
            </w:pPr>
          </w:p>
        </w:tc>
      </w:tr>
      <w:tr w14:paraId="18E78D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E2476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6B5C1D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照明配电箱</w:t>
            </w:r>
          </w:p>
        </w:tc>
        <w:tc>
          <w:tcPr>
            <w:tcW w:w="3054" w:type="dxa"/>
            <w:shd w:val="clear" w:color="FFFFFF" w:fill="FFFFFF"/>
            <w:noWrap w:val="0"/>
            <w:vAlign w:val="center"/>
          </w:tcPr>
          <w:p w14:paraId="0F95A2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1728D4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241545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407F27F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62CF8B1">
            <w:pPr>
              <w:widowControl/>
              <w:jc w:val="right"/>
              <w:rPr>
                <w:rFonts w:hint="eastAsia" w:ascii="宋体" w:hAnsi="宋体" w:cs="宋体"/>
                <w:color w:val="auto"/>
                <w:kern w:val="0"/>
                <w:sz w:val="20"/>
                <w:szCs w:val="20"/>
                <w:highlight w:val="none"/>
              </w:rPr>
            </w:pPr>
          </w:p>
        </w:tc>
      </w:tr>
      <w:tr w14:paraId="2F9B79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3B790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575" w:type="dxa"/>
            <w:shd w:val="clear" w:color="FFFFFF" w:fill="FFFFFF"/>
            <w:noWrap w:val="0"/>
            <w:vAlign w:val="center"/>
          </w:tcPr>
          <w:p w14:paraId="6574F7C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路灯</w:t>
            </w:r>
          </w:p>
        </w:tc>
        <w:tc>
          <w:tcPr>
            <w:tcW w:w="3054" w:type="dxa"/>
            <w:shd w:val="clear" w:color="FFFFFF" w:fill="FFFFFF"/>
            <w:noWrap w:val="0"/>
            <w:vAlign w:val="center"/>
          </w:tcPr>
          <w:p w14:paraId="79A42A6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1.名称:路灯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3.规格:2x50W节能灯</w:t>
            </w:r>
          </w:p>
        </w:tc>
        <w:tc>
          <w:tcPr>
            <w:tcW w:w="735" w:type="dxa"/>
            <w:shd w:val="clear" w:color="FFFFFF" w:fill="FFFFFF"/>
            <w:noWrap w:val="0"/>
            <w:vAlign w:val="center"/>
          </w:tcPr>
          <w:p w14:paraId="30C0D9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11306DD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2549F18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C4B6A92">
            <w:pPr>
              <w:widowControl/>
              <w:jc w:val="right"/>
              <w:rPr>
                <w:rFonts w:hint="eastAsia" w:ascii="宋体" w:hAnsi="宋体" w:cs="宋体"/>
                <w:color w:val="auto"/>
                <w:kern w:val="0"/>
                <w:sz w:val="20"/>
                <w:szCs w:val="20"/>
                <w:highlight w:val="none"/>
              </w:rPr>
            </w:pPr>
          </w:p>
        </w:tc>
      </w:tr>
      <w:tr w14:paraId="22938B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33AB3A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575" w:type="dxa"/>
            <w:shd w:val="clear" w:color="FFFFFF" w:fill="FFFFFF"/>
            <w:noWrap w:val="0"/>
            <w:vAlign w:val="center"/>
          </w:tcPr>
          <w:p w14:paraId="7CB759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一位开关</w:t>
            </w:r>
          </w:p>
        </w:tc>
        <w:tc>
          <w:tcPr>
            <w:tcW w:w="3054" w:type="dxa"/>
            <w:shd w:val="clear" w:color="FFFFFF" w:fill="FFFFFF"/>
            <w:noWrap w:val="0"/>
            <w:vAlign w:val="center"/>
          </w:tcPr>
          <w:p w14:paraId="310716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2.型号:户外型，一位开关</w:t>
            </w:r>
          </w:p>
        </w:tc>
        <w:tc>
          <w:tcPr>
            <w:tcW w:w="735" w:type="dxa"/>
            <w:shd w:val="clear" w:color="FFFFFF" w:fill="FFFFFF"/>
            <w:noWrap w:val="0"/>
            <w:vAlign w:val="center"/>
          </w:tcPr>
          <w:p w14:paraId="3F0FD6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58" w:type="dxa"/>
            <w:shd w:val="clear" w:color="FFFFFF" w:fill="FFFFFF"/>
            <w:noWrap w:val="0"/>
            <w:vAlign w:val="center"/>
          </w:tcPr>
          <w:p w14:paraId="7CE2A37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04EBD49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766410E">
            <w:pPr>
              <w:widowControl/>
              <w:jc w:val="right"/>
              <w:rPr>
                <w:rFonts w:hint="eastAsia" w:ascii="宋体" w:hAnsi="宋体" w:cs="宋体"/>
                <w:color w:val="auto"/>
                <w:kern w:val="0"/>
                <w:sz w:val="20"/>
                <w:szCs w:val="20"/>
                <w:highlight w:val="none"/>
              </w:rPr>
            </w:pPr>
          </w:p>
        </w:tc>
      </w:tr>
      <w:tr w14:paraId="387BEB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25682F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575" w:type="dxa"/>
            <w:shd w:val="clear" w:color="FFFFFF" w:fill="FFFFFF"/>
            <w:noWrap w:val="0"/>
            <w:vAlign w:val="center"/>
          </w:tcPr>
          <w:p w14:paraId="1F15446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搅拌机控制箱</w:t>
            </w:r>
          </w:p>
        </w:tc>
        <w:tc>
          <w:tcPr>
            <w:tcW w:w="3054" w:type="dxa"/>
            <w:shd w:val="clear" w:color="FFFFFF" w:fill="FFFFFF"/>
            <w:noWrap w:val="0"/>
            <w:vAlign w:val="center"/>
          </w:tcPr>
          <w:p w14:paraId="47382B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3742829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2D315DD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567836A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9B7BB5A">
            <w:pPr>
              <w:widowControl/>
              <w:jc w:val="right"/>
              <w:rPr>
                <w:rFonts w:hint="eastAsia" w:ascii="宋体" w:hAnsi="宋体" w:cs="宋体"/>
                <w:color w:val="auto"/>
                <w:kern w:val="0"/>
                <w:sz w:val="20"/>
                <w:szCs w:val="20"/>
                <w:highlight w:val="none"/>
              </w:rPr>
            </w:pPr>
          </w:p>
        </w:tc>
      </w:tr>
      <w:tr w14:paraId="1193D8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1E10D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575" w:type="dxa"/>
            <w:shd w:val="clear" w:color="FFFFFF" w:fill="FFFFFF"/>
            <w:noWrap w:val="0"/>
            <w:vAlign w:val="center"/>
          </w:tcPr>
          <w:p w14:paraId="3B3778C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潜水泵控制箱</w:t>
            </w:r>
          </w:p>
        </w:tc>
        <w:tc>
          <w:tcPr>
            <w:tcW w:w="3054" w:type="dxa"/>
            <w:shd w:val="clear" w:color="FFFFFF" w:fill="FFFFFF"/>
            <w:noWrap w:val="0"/>
            <w:vAlign w:val="center"/>
          </w:tcPr>
          <w:p w14:paraId="3E08D25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16A325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BC1B11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38C704F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8456F6F">
            <w:pPr>
              <w:widowControl/>
              <w:jc w:val="right"/>
              <w:rPr>
                <w:rFonts w:hint="eastAsia" w:ascii="宋体" w:hAnsi="宋体" w:cs="宋体"/>
                <w:color w:val="auto"/>
                <w:kern w:val="0"/>
                <w:sz w:val="20"/>
                <w:szCs w:val="20"/>
                <w:highlight w:val="none"/>
              </w:rPr>
            </w:pPr>
          </w:p>
        </w:tc>
      </w:tr>
      <w:tr w14:paraId="31ED83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518D6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575" w:type="dxa"/>
            <w:shd w:val="clear" w:color="FFFFFF" w:fill="FFFFFF"/>
            <w:noWrap w:val="0"/>
            <w:vAlign w:val="center"/>
          </w:tcPr>
          <w:p w14:paraId="26CA7E5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闸板阀控制箱</w:t>
            </w:r>
          </w:p>
        </w:tc>
        <w:tc>
          <w:tcPr>
            <w:tcW w:w="3054" w:type="dxa"/>
            <w:shd w:val="clear" w:color="FFFFFF" w:fill="FFFFFF"/>
            <w:noWrap w:val="0"/>
            <w:vAlign w:val="center"/>
          </w:tcPr>
          <w:p w14:paraId="046726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1DE357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C0C076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212C1EE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570E390">
            <w:pPr>
              <w:widowControl/>
              <w:jc w:val="right"/>
              <w:rPr>
                <w:rFonts w:hint="eastAsia" w:ascii="宋体" w:hAnsi="宋体" w:cs="宋体"/>
                <w:color w:val="auto"/>
                <w:kern w:val="0"/>
                <w:sz w:val="20"/>
                <w:szCs w:val="20"/>
                <w:highlight w:val="none"/>
              </w:rPr>
            </w:pPr>
          </w:p>
        </w:tc>
      </w:tr>
      <w:tr w14:paraId="72A693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6A83B983">
            <w:pPr>
              <w:widowControl/>
              <w:jc w:val="center"/>
              <w:rPr>
                <w:rFonts w:hint="eastAsia" w:ascii="宋体" w:hAnsi="宋体" w:cs="宋体"/>
                <w:color w:val="auto"/>
                <w:kern w:val="0"/>
                <w:sz w:val="20"/>
                <w:szCs w:val="20"/>
                <w:highlight w:val="none"/>
              </w:rPr>
            </w:pPr>
          </w:p>
        </w:tc>
        <w:tc>
          <w:tcPr>
            <w:tcW w:w="4629" w:type="dxa"/>
            <w:gridSpan w:val="2"/>
            <w:shd w:val="clear" w:color="FFFFFF" w:fill="FFFFFF"/>
            <w:noWrap w:val="0"/>
            <w:vAlign w:val="center"/>
          </w:tcPr>
          <w:p w14:paraId="2E0E82F1">
            <w:pPr>
              <w:widowControl/>
              <w:jc w:val="left"/>
              <w:rPr>
                <w:rFonts w:hint="eastAsia" w:ascii="宋体" w:hAnsi="宋体" w:cs="宋体"/>
                <w:color w:val="auto"/>
                <w:kern w:val="0"/>
                <w:sz w:val="20"/>
                <w:szCs w:val="20"/>
                <w:highlight w:val="none"/>
              </w:rPr>
            </w:pPr>
          </w:p>
        </w:tc>
        <w:tc>
          <w:tcPr>
            <w:tcW w:w="735" w:type="dxa"/>
            <w:shd w:val="clear" w:color="FFFFFF" w:fill="FFFFFF"/>
            <w:noWrap w:val="0"/>
            <w:vAlign w:val="center"/>
          </w:tcPr>
          <w:p w14:paraId="55FF60E9">
            <w:pPr>
              <w:widowControl/>
              <w:jc w:val="left"/>
              <w:rPr>
                <w:rFonts w:hint="eastAsia" w:ascii="宋体" w:hAnsi="宋体" w:cs="宋体"/>
                <w:color w:val="auto"/>
                <w:kern w:val="0"/>
                <w:sz w:val="20"/>
                <w:szCs w:val="20"/>
                <w:highlight w:val="none"/>
              </w:rPr>
            </w:pPr>
          </w:p>
        </w:tc>
        <w:tc>
          <w:tcPr>
            <w:tcW w:w="858" w:type="dxa"/>
            <w:shd w:val="clear" w:color="FFFFFF" w:fill="FFFFFF"/>
            <w:noWrap w:val="0"/>
            <w:vAlign w:val="center"/>
          </w:tcPr>
          <w:p w14:paraId="499A3F8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617049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35E4031">
            <w:pPr>
              <w:widowControl/>
              <w:jc w:val="right"/>
              <w:rPr>
                <w:rFonts w:hint="eastAsia" w:ascii="宋体" w:hAnsi="宋体" w:cs="宋体"/>
                <w:color w:val="auto"/>
                <w:kern w:val="0"/>
                <w:sz w:val="20"/>
                <w:szCs w:val="20"/>
                <w:highlight w:val="none"/>
              </w:rPr>
            </w:pPr>
          </w:p>
        </w:tc>
      </w:tr>
      <w:tr w14:paraId="4EFDB8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64222D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三</w:t>
            </w:r>
          </w:p>
        </w:tc>
        <w:tc>
          <w:tcPr>
            <w:tcW w:w="4629" w:type="dxa"/>
            <w:gridSpan w:val="2"/>
            <w:shd w:val="clear" w:color="FFFFFF" w:fill="FFFFFF"/>
            <w:noWrap w:val="0"/>
            <w:vAlign w:val="center"/>
          </w:tcPr>
          <w:p w14:paraId="06AEE2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污泥浓缩池电气设备工程　</w:t>
            </w:r>
          </w:p>
        </w:tc>
        <w:tc>
          <w:tcPr>
            <w:tcW w:w="735" w:type="dxa"/>
            <w:shd w:val="clear" w:color="FFFFFF" w:fill="FFFFFF"/>
            <w:noWrap w:val="0"/>
            <w:vAlign w:val="center"/>
          </w:tcPr>
          <w:p w14:paraId="0CB99EA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6B8B182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5EA43276">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626EBFB">
            <w:pPr>
              <w:widowControl/>
              <w:jc w:val="right"/>
              <w:rPr>
                <w:rFonts w:hint="eastAsia" w:ascii="宋体" w:hAnsi="宋体" w:cs="宋体"/>
                <w:color w:val="auto"/>
                <w:kern w:val="0"/>
                <w:sz w:val="20"/>
                <w:szCs w:val="20"/>
                <w:highlight w:val="none"/>
              </w:rPr>
            </w:pPr>
          </w:p>
        </w:tc>
      </w:tr>
      <w:tr w14:paraId="584B08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7" w:hRule="atLeast"/>
        </w:trPr>
        <w:tc>
          <w:tcPr>
            <w:tcW w:w="778" w:type="dxa"/>
            <w:shd w:val="clear" w:color="FFFFFF" w:fill="FFFFFF"/>
            <w:noWrap w:val="0"/>
            <w:vAlign w:val="center"/>
          </w:tcPr>
          <w:p w14:paraId="7ACDCE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04B29A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维修动力箱</w:t>
            </w:r>
          </w:p>
        </w:tc>
        <w:tc>
          <w:tcPr>
            <w:tcW w:w="3054" w:type="dxa"/>
            <w:shd w:val="clear" w:color="FFFFFF" w:fill="FFFFFF"/>
            <w:noWrap w:val="0"/>
            <w:vAlign w:val="center"/>
          </w:tcPr>
          <w:p w14:paraId="0D15AB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2.型号:户外防水型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3.规格:1600X600X800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4:材质:304不锈钢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5.安装方式:落地安装</w:t>
            </w:r>
          </w:p>
        </w:tc>
        <w:tc>
          <w:tcPr>
            <w:tcW w:w="735" w:type="dxa"/>
            <w:shd w:val="clear" w:color="FFFFFF" w:fill="FFFFFF"/>
            <w:noWrap w:val="0"/>
            <w:vAlign w:val="center"/>
          </w:tcPr>
          <w:p w14:paraId="636C75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6B4C6F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644145B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22B5FE9">
            <w:pPr>
              <w:widowControl/>
              <w:jc w:val="right"/>
              <w:rPr>
                <w:rFonts w:hint="eastAsia" w:ascii="宋体" w:hAnsi="宋体" w:cs="宋体"/>
                <w:color w:val="auto"/>
                <w:kern w:val="0"/>
                <w:sz w:val="20"/>
                <w:szCs w:val="20"/>
                <w:highlight w:val="none"/>
              </w:rPr>
            </w:pPr>
          </w:p>
        </w:tc>
      </w:tr>
      <w:tr w14:paraId="2461D9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5EF538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38711DE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1FD89C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C95AC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5E0B5C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858" w:type="dxa"/>
            <w:shd w:val="clear" w:color="FFFFFF" w:fill="FFFFFF"/>
            <w:noWrap w:val="0"/>
            <w:vAlign w:val="center"/>
          </w:tcPr>
          <w:p w14:paraId="3544A24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A60079A">
            <w:pPr>
              <w:widowControl/>
              <w:jc w:val="right"/>
              <w:rPr>
                <w:rFonts w:hint="eastAsia" w:ascii="宋体" w:hAnsi="宋体" w:cs="宋体"/>
                <w:color w:val="auto"/>
                <w:kern w:val="0"/>
                <w:sz w:val="20"/>
                <w:szCs w:val="20"/>
                <w:highlight w:val="none"/>
              </w:rPr>
            </w:pPr>
          </w:p>
        </w:tc>
      </w:tr>
      <w:tr w14:paraId="64AB4A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5FB6C5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3168A5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3FFB3A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2.规格:ZC-KVVP2-0.5kV-10*1.5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33B1D8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854D1F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w:t>
            </w:r>
          </w:p>
        </w:tc>
        <w:tc>
          <w:tcPr>
            <w:tcW w:w="858" w:type="dxa"/>
            <w:shd w:val="clear" w:color="FFFFFF" w:fill="FFFFFF"/>
            <w:noWrap w:val="0"/>
            <w:vAlign w:val="center"/>
          </w:tcPr>
          <w:p w14:paraId="17B2592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6F8BAE8">
            <w:pPr>
              <w:widowControl/>
              <w:jc w:val="right"/>
              <w:rPr>
                <w:rFonts w:hint="eastAsia" w:ascii="宋体" w:hAnsi="宋体" w:cs="宋体"/>
                <w:color w:val="auto"/>
                <w:kern w:val="0"/>
                <w:sz w:val="20"/>
                <w:szCs w:val="20"/>
                <w:highlight w:val="none"/>
              </w:rPr>
            </w:pPr>
          </w:p>
        </w:tc>
      </w:tr>
      <w:tr w14:paraId="6C11FE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6C5622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24C785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27BC63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2.规格:ZC-KVVP2-0.5kV-6*1.5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60F60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341DA3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w:t>
            </w:r>
          </w:p>
        </w:tc>
        <w:tc>
          <w:tcPr>
            <w:tcW w:w="858" w:type="dxa"/>
            <w:shd w:val="clear" w:color="FFFFFF" w:fill="FFFFFF"/>
            <w:noWrap w:val="0"/>
            <w:vAlign w:val="center"/>
          </w:tcPr>
          <w:p w14:paraId="64FCA37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537F0ED">
            <w:pPr>
              <w:widowControl/>
              <w:jc w:val="right"/>
              <w:rPr>
                <w:rFonts w:hint="eastAsia" w:ascii="宋体" w:hAnsi="宋体" w:cs="宋体"/>
                <w:color w:val="auto"/>
                <w:kern w:val="0"/>
                <w:sz w:val="20"/>
                <w:szCs w:val="20"/>
                <w:highlight w:val="none"/>
              </w:rPr>
            </w:pPr>
          </w:p>
        </w:tc>
      </w:tr>
      <w:tr w14:paraId="05C6F7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5EDE17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2E9750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7369AF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2.规格:ZC-KVVP2-0.5kV-4*1.5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31DBDF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6BF105A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330</w:t>
            </w:r>
          </w:p>
        </w:tc>
        <w:tc>
          <w:tcPr>
            <w:tcW w:w="858" w:type="dxa"/>
            <w:shd w:val="clear" w:color="FFFFFF" w:fill="FFFFFF"/>
            <w:noWrap w:val="0"/>
            <w:vAlign w:val="center"/>
          </w:tcPr>
          <w:p w14:paraId="34C272D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8C23E7D">
            <w:pPr>
              <w:widowControl/>
              <w:jc w:val="right"/>
              <w:rPr>
                <w:rFonts w:hint="eastAsia" w:ascii="宋体" w:hAnsi="宋体" w:cs="宋体"/>
                <w:color w:val="auto"/>
                <w:kern w:val="0"/>
                <w:sz w:val="20"/>
                <w:szCs w:val="20"/>
                <w:highlight w:val="none"/>
              </w:rPr>
            </w:pPr>
          </w:p>
        </w:tc>
      </w:tr>
      <w:tr w14:paraId="068E7B0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EFD11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61C159F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配管</w:t>
            </w:r>
          </w:p>
        </w:tc>
        <w:tc>
          <w:tcPr>
            <w:tcW w:w="3054" w:type="dxa"/>
            <w:shd w:val="clear" w:color="FFFFFF" w:fill="FFFFFF"/>
            <w:noWrap w:val="0"/>
            <w:vAlign w:val="center"/>
          </w:tcPr>
          <w:p w14:paraId="31BE6A0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1.名称:塑料管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3.规格:DN25</w:t>
            </w:r>
          </w:p>
        </w:tc>
        <w:tc>
          <w:tcPr>
            <w:tcW w:w="735" w:type="dxa"/>
            <w:shd w:val="clear" w:color="FFFFFF" w:fill="FFFFFF"/>
            <w:noWrap w:val="0"/>
            <w:vAlign w:val="center"/>
          </w:tcPr>
          <w:p w14:paraId="5FF9D5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BEEB00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220</w:t>
            </w:r>
          </w:p>
        </w:tc>
        <w:tc>
          <w:tcPr>
            <w:tcW w:w="858" w:type="dxa"/>
            <w:shd w:val="clear" w:color="FFFFFF" w:fill="FFFFFF"/>
            <w:noWrap w:val="0"/>
            <w:vAlign w:val="center"/>
          </w:tcPr>
          <w:p w14:paraId="361AA2C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4B690D1">
            <w:pPr>
              <w:widowControl/>
              <w:jc w:val="right"/>
              <w:rPr>
                <w:rFonts w:hint="eastAsia" w:ascii="宋体" w:hAnsi="宋体" w:cs="宋体"/>
                <w:color w:val="auto"/>
                <w:kern w:val="0"/>
                <w:sz w:val="20"/>
                <w:szCs w:val="20"/>
                <w:highlight w:val="none"/>
              </w:rPr>
            </w:pPr>
          </w:p>
        </w:tc>
      </w:tr>
      <w:tr w14:paraId="774B78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6CB1B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6D0719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照明配电箱</w:t>
            </w:r>
          </w:p>
        </w:tc>
        <w:tc>
          <w:tcPr>
            <w:tcW w:w="3054" w:type="dxa"/>
            <w:shd w:val="clear" w:color="FFFFFF" w:fill="FFFFFF"/>
            <w:noWrap w:val="0"/>
            <w:vAlign w:val="center"/>
          </w:tcPr>
          <w:p w14:paraId="1E78D05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498A4C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7BD6623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3673E7C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5730649">
            <w:pPr>
              <w:widowControl/>
              <w:jc w:val="right"/>
              <w:rPr>
                <w:rFonts w:hint="eastAsia" w:ascii="宋体" w:hAnsi="宋体" w:cs="宋体"/>
                <w:color w:val="auto"/>
                <w:kern w:val="0"/>
                <w:sz w:val="20"/>
                <w:szCs w:val="20"/>
                <w:highlight w:val="none"/>
              </w:rPr>
            </w:pPr>
          </w:p>
        </w:tc>
      </w:tr>
      <w:tr w14:paraId="5AB492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87AEB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69075A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路灯</w:t>
            </w:r>
          </w:p>
        </w:tc>
        <w:tc>
          <w:tcPr>
            <w:tcW w:w="3054" w:type="dxa"/>
            <w:shd w:val="clear" w:color="FFFFFF" w:fill="FFFFFF"/>
            <w:noWrap w:val="0"/>
            <w:vAlign w:val="center"/>
          </w:tcPr>
          <w:p w14:paraId="74B891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1.名称:路灯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3.规格:2x50W节能灯</w:t>
            </w:r>
          </w:p>
        </w:tc>
        <w:tc>
          <w:tcPr>
            <w:tcW w:w="735" w:type="dxa"/>
            <w:shd w:val="clear" w:color="FFFFFF" w:fill="FFFFFF"/>
            <w:noWrap w:val="0"/>
            <w:vAlign w:val="center"/>
          </w:tcPr>
          <w:p w14:paraId="76D616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10F9E77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59C2060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6B4D31E">
            <w:pPr>
              <w:widowControl/>
              <w:jc w:val="right"/>
              <w:rPr>
                <w:rFonts w:hint="eastAsia" w:ascii="宋体" w:hAnsi="宋体" w:cs="宋体"/>
                <w:color w:val="auto"/>
                <w:kern w:val="0"/>
                <w:sz w:val="20"/>
                <w:szCs w:val="20"/>
                <w:highlight w:val="none"/>
              </w:rPr>
            </w:pPr>
          </w:p>
        </w:tc>
      </w:tr>
      <w:tr w14:paraId="6589DC0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5B680A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54AE6A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开关</w:t>
            </w:r>
          </w:p>
        </w:tc>
        <w:tc>
          <w:tcPr>
            <w:tcW w:w="3054" w:type="dxa"/>
            <w:shd w:val="clear" w:color="FFFFFF" w:fill="FFFFFF"/>
            <w:noWrap w:val="0"/>
            <w:vAlign w:val="center"/>
          </w:tcPr>
          <w:p w14:paraId="0A9FC5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2.型号:户外型，一位开关</w:t>
            </w:r>
          </w:p>
        </w:tc>
        <w:tc>
          <w:tcPr>
            <w:tcW w:w="735" w:type="dxa"/>
            <w:shd w:val="clear" w:color="FFFFFF" w:fill="FFFFFF"/>
            <w:noWrap w:val="0"/>
            <w:vAlign w:val="center"/>
          </w:tcPr>
          <w:p w14:paraId="03F58D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58" w:type="dxa"/>
            <w:shd w:val="clear" w:color="FFFFFF" w:fill="FFFFFF"/>
            <w:noWrap w:val="0"/>
            <w:vAlign w:val="center"/>
          </w:tcPr>
          <w:p w14:paraId="092195E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32E3B71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BCD8F15">
            <w:pPr>
              <w:widowControl/>
              <w:jc w:val="right"/>
              <w:rPr>
                <w:rFonts w:hint="eastAsia" w:ascii="宋体" w:hAnsi="宋体" w:cs="宋体"/>
                <w:color w:val="auto"/>
                <w:kern w:val="0"/>
                <w:sz w:val="20"/>
                <w:szCs w:val="20"/>
                <w:highlight w:val="none"/>
              </w:rPr>
            </w:pPr>
          </w:p>
        </w:tc>
      </w:tr>
      <w:tr w14:paraId="7FDCB4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B337E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2A2A455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刮泥机控制箱</w:t>
            </w:r>
          </w:p>
        </w:tc>
        <w:tc>
          <w:tcPr>
            <w:tcW w:w="3054" w:type="dxa"/>
            <w:shd w:val="clear" w:color="FFFFFF" w:fill="FFFFFF"/>
            <w:noWrap w:val="0"/>
            <w:vAlign w:val="center"/>
          </w:tcPr>
          <w:p w14:paraId="361D12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24D634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CD430B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6449165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224063">
            <w:pPr>
              <w:widowControl/>
              <w:jc w:val="right"/>
              <w:rPr>
                <w:rFonts w:hint="eastAsia" w:ascii="宋体" w:hAnsi="宋体" w:cs="宋体"/>
                <w:color w:val="auto"/>
                <w:kern w:val="0"/>
                <w:sz w:val="20"/>
                <w:szCs w:val="20"/>
                <w:highlight w:val="none"/>
              </w:rPr>
            </w:pPr>
          </w:p>
        </w:tc>
      </w:tr>
      <w:tr w14:paraId="3769FB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51568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0F0732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出泥阀控制箱</w:t>
            </w:r>
          </w:p>
        </w:tc>
        <w:tc>
          <w:tcPr>
            <w:tcW w:w="3054" w:type="dxa"/>
            <w:shd w:val="clear" w:color="FFFFFF" w:fill="FFFFFF"/>
            <w:noWrap w:val="0"/>
            <w:vAlign w:val="center"/>
          </w:tcPr>
          <w:p w14:paraId="47E5E9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1F18EC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6A79DAA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3E85ED9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4FAF112">
            <w:pPr>
              <w:widowControl/>
              <w:jc w:val="right"/>
              <w:rPr>
                <w:rFonts w:hint="eastAsia" w:ascii="宋体" w:hAnsi="宋体" w:cs="宋体"/>
                <w:color w:val="auto"/>
                <w:kern w:val="0"/>
                <w:sz w:val="20"/>
                <w:szCs w:val="20"/>
                <w:highlight w:val="none"/>
              </w:rPr>
            </w:pPr>
          </w:p>
        </w:tc>
      </w:tr>
      <w:tr w14:paraId="73C659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5D676933">
            <w:pPr>
              <w:widowControl/>
              <w:jc w:val="center"/>
              <w:rPr>
                <w:rFonts w:hint="eastAsia" w:ascii="宋体" w:hAnsi="宋体" w:cs="宋体"/>
                <w:color w:val="auto"/>
                <w:kern w:val="0"/>
                <w:sz w:val="20"/>
                <w:szCs w:val="20"/>
                <w:highlight w:val="none"/>
              </w:rPr>
            </w:pPr>
          </w:p>
        </w:tc>
        <w:tc>
          <w:tcPr>
            <w:tcW w:w="4629" w:type="dxa"/>
            <w:gridSpan w:val="2"/>
            <w:shd w:val="clear" w:color="FFFFFF" w:fill="FFFFFF"/>
            <w:noWrap w:val="0"/>
            <w:vAlign w:val="center"/>
          </w:tcPr>
          <w:p w14:paraId="771E9D16">
            <w:pPr>
              <w:widowControl/>
              <w:jc w:val="left"/>
              <w:rPr>
                <w:rFonts w:hint="eastAsia" w:ascii="宋体" w:hAnsi="宋体" w:cs="宋体"/>
                <w:color w:val="auto"/>
                <w:kern w:val="0"/>
                <w:sz w:val="20"/>
                <w:szCs w:val="20"/>
                <w:highlight w:val="none"/>
              </w:rPr>
            </w:pPr>
          </w:p>
        </w:tc>
        <w:tc>
          <w:tcPr>
            <w:tcW w:w="735" w:type="dxa"/>
            <w:shd w:val="clear" w:color="FFFFFF" w:fill="FFFFFF"/>
            <w:noWrap w:val="0"/>
            <w:vAlign w:val="center"/>
          </w:tcPr>
          <w:p w14:paraId="520C5DD0">
            <w:pPr>
              <w:widowControl/>
              <w:jc w:val="left"/>
              <w:rPr>
                <w:rFonts w:hint="eastAsia" w:ascii="宋体" w:hAnsi="宋体" w:cs="宋体"/>
                <w:color w:val="auto"/>
                <w:kern w:val="0"/>
                <w:sz w:val="20"/>
                <w:szCs w:val="20"/>
                <w:highlight w:val="none"/>
              </w:rPr>
            </w:pPr>
          </w:p>
        </w:tc>
        <w:tc>
          <w:tcPr>
            <w:tcW w:w="858" w:type="dxa"/>
            <w:shd w:val="clear" w:color="FFFFFF" w:fill="FFFFFF"/>
            <w:noWrap w:val="0"/>
            <w:vAlign w:val="center"/>
          </w:tcPr>
          <w:p w14:paraId="71AFDF35">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779A8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9B2783D">
            <w:pPr>
              <w:widowControl/>
              <w:jc w:val="right"/>
              <w:rPr>
                <w:rFonts w:hint="eastAsia" w:ascii="宋体" w:hAnsi="宋体" w:cs="宋体"/>
                <w:color w:val="auto"/>
                <w:kern w:val="0"/>
                <w:sz w:val="20"/>
                <w:szCs w:val="20"/>
                <w:highlight w:val="none"/>
              </w:rPr>
            </w:pPr>
          </w:p>
        </w:tc>
      </w:tr>
      <w:tr w14:paraId="0D8F8A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1A39FA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四　</w:t>
            </w:r>
          </w:p>
        </w:tc>
        <w:tc>
          <w:tcPr>
            <w:tcW w:w="4629" w:type="dxa"/>
            <w:gridSpan w:val="2"/>
            <w:shd w:val="clear" w:color="FFFFFF" w:fill="FFFFFF"/>
            <w:noWrap w:val="0"/>
            <w:vAlign w:val="center"/>
          </w:tcPr>
          <w:p w14:paraId="57B563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平衡池电气设备工程　</w:t>
            </w:r>
          </w:p>
        </w:tc>
        <w:tc>
          <w:tcPr>
            <w:tcW w:w="735" w:type="dxa"/>
            <w:shd w:val="clear" w:color="FFFFFF" w:fill="FFFFFF"/>
            <w:noWrap w:val="0"/>
            <w:vAlign w:val="center"/>
          </w:tcPr>
          <w:p w14:paraId="29AF0CC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15011B1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660CEB05">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917AE2">
            <w:pPr>
              <w:widowControl/>
              <w:jc w:val="right"/>
              <w:rPr>
                <w:rFonts w:hint="eastAsia" w:ascii="宋体" w:hAnsi="宋体" w:cs="宋体"/>
                <w:color w:val="auto"/>
                <w:kern w:val="0"/>
                <w:sz w:val="20"/>
                <w:szCs w:val="20"/>
                <w:highlight w:val="none"/>
              </w:rPr>
            </w:pPr>
          </w:p>
        </w:tc>
      </w:tr>
      <w:tr w14:paraId="7385928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778" w:type="dxa"/>
            <w:shd w:val="clear" w:color="FFFFFF" w:fill="FFFFFF"/>
            <w:noWrap w:val="0"/>
            <w:vAlign w:val="center"/>
          </w:tcPr>
          <w:p w14:paraId="5F3EB2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65DE28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维修动力箱</w:t>
            </w:r>
          </w:p>
        </w:tc>
        <w:tc>
          <w:tcPr>
            <w:tcW w:w="3054" w:type="dxa"/>
            <w:shd w:val="clear" w:color="FFFFFF" w:fill="FFFFFF"/>
            <w:noWrap w:val="0"/>
            <w:vAlign w:val="center"/>
          </w:tcPr>
          <w:p w14:paraId="3AC2275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2.型号:户外防水型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3.规格:1600X600X800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4:材质:304不锈钢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5.安装方式:落地安装</w:t>
            </w:r>
          </w:p>
        </w:tc>
        <w:tc>
          <w:tcPr>
            <w:tcW w:w="735" w:type="dxa"/>
            <w:shd w:val="clear" w:color="FFFFFF" w:fill="FFFFFF"/>
            <w:noWrap w:val="0"/>
            <w:vAlign w:val="center"/>
          </w:tcPr>
          <w:p w14:paraId="635B4B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1ADADC3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5D23DEA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D588273">
            <w:pPr>
              <w:widowControl/>
              <w:jc w:val="right"/>
              <w:rPr>
                <w:rFonts w:hint="eastAsia" w:ascii="宋体" w:hAnsi="宋体" w:cs="宋体"/>
                <w:color w:val="auto"/>
                <w:kern w:val="0"/>
                <w:sz w:val="20"/>
                <w:szCs w:val="20"/>
                <w:highlight w:val="none"/>
              </w:rPr>
            </w:pPr>
          </w:p>
        </w:tc>
      </w:tr>
      <w:tr w14:paraId="15C447F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095F4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1BE3BE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3A6666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60987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A61AFD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858" w:type="dxa"/>
            <w:shd w:val="clear" w:color="FFFFFF" w:fill="FFFFFF"/>
            <w:noWrap w:val="0"/>
            <w:vAlign w:val="center"/>
          </w:tcPr>
          <w:p w14:paraId="6ADA27E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58A5D92">
            <w:pPr>
              <w:widowControl/>
              <w:jc w:val="right"/>
              <w:rPr>
                <w:rFonts w:hint="eastAsia" w:ascii="宋体" w:hAnsi="宋体" w:cs="宋体"/>
                <w:color w:val="auto"/>
                <w:kern w:val="0"/>
                <w:sz w:val="20"/>
                <w:szCs w:val="20"/>
                <w:highlight w:val="none"/>
              </w:rPr>
            </w:pPr>
          </w:p>
        </w:tc>
      </w:tr>
      <w:tr w14:paraId="394FD4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3FEE59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451AC2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6BA5E0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2.规格:ZC-KVVP2-0.5kV-10*1.5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F7C27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55CEEC3">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58" w:type="dxa"/>
            <w:shd w:val="clear" w:color="FFFFFF" w:fill="FFFFFF"/>
            <w:noWrap w:val="0"/>
            <w:vAlign w:val="center"/>
          </w:tcPr>
          <w:p w14:paraId="48268DD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75B83BF">
            <w:pPr>
              <w:widowControl/>
              <w:jc w:val="right"/>
              <w:rPr>
                <w:rFonts w:hint="eastAsia" w:ascii="宋体" w:hAnsi="宋体" w:cs="宋体"/>
                <w:color w:val="auto"/>
                <w:kern w:val="0"/>
                <w:sz w:val="20"/>
                <w:szCs w:val="20"/>
                <w:highlight w:val="none"/>
              </w:rPr>
            </w:pPr>
          </w:p>
        </w:tc>
      </w:tr>
      <w:tr w14:paraId="7700E9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7E7DC1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45A808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5413A65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2.规格:ZC-KVVP2-0.5kV-6*1.5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57CBCC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805441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160</w:t>
            </w:r>
          </w:p>
        </w:tc>
        <w:tc>
          <w:tcPr>
            <w:tcW w:w="858" w:type="dxa"/>
            <w:shd w:val="clear" w:color="FFFFFF" w:fill="FFFFFF"/>
            <w:noWrap w:val="0"/>
            <w:vAlign w:val="center"/>
          </w:tcPr>
          <w:p w14:paraId="34B1F925">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3DB510A">
            <w:pPr>
              <w:widowControl/>
              <w:jc w:val="right"/>
              <w:rPr>
                <w:rFonts w:hint="eastAsia" w:ascii="宋体" w:hAnsi="宋体" w:cs="宋体"/>
                <w:color w:val="auto"/>
                <w:kern w:val="0"/>
                <w:sz w:val="20"/>
                <w:szCs w:val="20"/>
                <w:highlight w:val="none"/>
              </w:rPr>
            </w:pPr>
          </w:p>
        </w:tc>
      </w:tr>
      <w:tr w14:paraId="40AC30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5B53E4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2725E5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2D1EDF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2.规格:ZC-KVVP2-0.5kV-4*1.5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1EC5C8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4897F1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858" w:type="dxa"/>
            <w:shd w:val="clear" w:color="FFFFFF" w:fill="FFFFFF"/>
            <w:noWrap w:val="0"/>
            <w:vAlign w:val="center"/>
          </w:tcPr>
          <w:p w14:paraId="31AD7766">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7236748">
            <w:pPr>
              <w:widowControl/>
              <w:jc w:val="right"/>
              <w:rPr>
                <w:rFonts w:hint="eastAsia" w:ascii="宋体" w:hAnsi="宋体" w:cs="宋体"/>
                <w:color w:val="auto"/>
                <w:kern w:val="0"/>
                <w:sz w:val="20"/>
                <w:szCs w:val="20"/>
                <w:highlight w:val="none"/>
              </w:rPr>
            </w:pPr>
          </w:p>
        </w:tc>
      </w:tr>
      <w:tr w14:paraId="0ACCDA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702CA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29A8F6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配管</w:t>
            </w:r>
          </w:p>
        </w:tc>
        <w:tc>
          <w:tcPr>
            <w:tcW w:w="3054" w:type="dxa"/>
            <w:shd w:val="clear" w:color="FFFFFF" w:fill="FFFFFF"/>
            <w:noWrap w:val="0"/>
            <w:vAlign w:val="center"/>
          </w:tcPr>
          <w:p w14:paraId="0EA97F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1.名称:塑料管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3.规格:DN25</w:t>
            </w:r>
          </w:p>
        </w:tc>
        <w:tc>
          <w:tcPr>
            <w:tcW w:w="735" w:type="dxa"/>
            <w:shd w:val="clear" w:color="FFFFFF" w:fill="FFFFFF"/>
            <w:noWrap w:val="0"/>
            <w:vAlign w:val="center"/>
          </w:tcPr>
          <w:p w14:paraId="34FEC81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4ACAF3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858" w:type="dxa"/>
            <w:shd w:val="clear" w:color="FFFFFF" w:fill="FFFFFF"/>
            <w:noWrap w:val="0"/>
            <w:vAlign w:val="center"/>
          </w:tcPr>
          <w:p w14:paraId="69859C2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04993C1">
            <w:pPr>
              <w:widowControl/>
              <w:jc w:val="right"/>
              <w:rPr>
                <w:rFonts w:hint="eastAsia" w:ascii="宋体" w:hAnsi="宋体" w:cs="宋体"/>
                <w:color w:val="auto"/>
                <w:kern w:val="0"/>
                <w:sz w:val="20"/>
                <w:szCs w:val="20"/>
                <w:highlight w:val="none"/>
              </w:rPr>
            </w:pPr>
          </w:p>
        </w:tc>
      </w:tr>
      <w:tr w14:paraId="1296E4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55656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1B9678F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照明配电箱</w:t>
            </w:r>
          </w:p>
        </w:tc>
        <w:tc>
          <w:tcPr>
            <w:tcW w:w="3054" w:type="dxa"/>
            <w:shd w:val="clear" w:color="FFFFFF" w:fill="FFFFFF"/>
            <w:noWrap w:val="0"/>
            <w:vAlign w:val="center"/>
          </w:tcPr>
          <w:p w14:paraId="48C92F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0CF1E5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7ADC73C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42E23DB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BA412F9">
            <w:pPr>
              <w:widowControl/>
              <w:jc w:val="right"/>
              <w:rPr>
                <w:rFonts w:hint="eastAsia" w:ascii="宋体" w:hAnsi="宋体" w:cs="宋体"/>
                <w:color w:val="auto"/>
                <w:kern w:val="0"/>
                <w:sz w:val="20"/>
                <w:szCs w:val="20"/>
                <w:highlight w:val="none"/>
              </w:rPr>
            </w:pPr>
          </w:p>
        </w:tc>
      </w:tr>
      <w:tr w14:paraId="0ED8A8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C8BC0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64DEB0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路灯</w:t>
            </w:r>
          </w:p>
        </w:tc>
        <w:tc>
          <w:tcPr>
            <w:tcW w:w="3054" w:type="dxa"/>
            <w:shd w:val="clear" w:color="FFFFFF" w:fill="FFFFFF"/>
            <w:noWrap w:val="0"/>
            <w:vAlign w:val="center"/>
          </w:tcPr>
          <w:p w14:paraId="737DA8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1.名称:路灯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3.规格:2x50W节能灯</w:t>
            </w:r>
          </w:p>
        </w:tc>
        <w:tc>
          <w:tcPr>
            <w:tcW w:w="735" w:type="dxa"/>
            <w:shd w:val="clear" w:color="FFFFFF" w:fill="FFFFFF"/>
            <w:noWrap w:val="0"/>
            <w:vAlign w:val="center"/>
          </w:tcPr>
          <w:p w14:paraId="26AB35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4A0BCEA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48D3338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61A1F76">
            <w:pPr>
              <w:widowControl/>
              <w:jc w:val="right"/>
              <w:rPr>
                <w:rFonts w:hint="eastAsia" w:ascii="宋体" w:hAnsi="宋体" w:cs="宋体"/>
                <w:color w:val="auto"/>
                <w:kern w:val="0"/>
                <w:sz w:val="20"/>
                <w:szCs w:val="20"/>
                <w:highlight w:val="none"/>
              </w:rPr>
            </w:pPr>
          </w:p>
        </w:tc>
      </w:tr>
      <w:tr w14:paraId="7742B2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755FDA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046847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隔离开关</w:t>
            </w:r>
          </w:p>
        </w:tc>
        <w:tc>
          <w:tcPr>
            <w:tcW w:w="3054" w:type="dxa"/>
            <w:shd w:val="clear" w:color="FFFFFF" w:fill="FFFFFF"/>
            <w:noWrap w:val="0"/>
            <w:vAlign w:val="center"/>
          </w:tcPr>
          <w:p w14:paraId="6AF1B51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2.型号:户外型，一位开关</w:t>
            </w:r>
          </w:p>
        </w:tc>
        <w:tc>
          <w:tcPr>
            <w:tcW w:w="735" w:type="dxa"/>
            <w:shd w:val="clear" w:color="FFFFFF" w:fill="FFFFFF"/>
            <w:noWrap w:val="0"/>
            <w:vAlign w:val="center"/>
          </w:tcPr>
          <w:p w14:paraId="2B95C7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58" w:type="dxa"/>
            <w:shd w:val="clear" w:color="FFFFFF" w:fill="FFFFFF"/>
            <w:noWrap w:val="0"/>
            <w:vAlign w:val="center"/>
          </w:tcPr>
          <w:p w14:paraId="7A90A13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2098557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D262F41">
            <w:pPr>
              <w:widowControl/>
              <w:jc w:val="right"/>
              <w:rPr>
                <w:rFonts w:hint="eastAsia" w:ascii="宋体" w:hAnsi="宋体" w:cs="宋体"/>
                <w:color w:val="auto"/>
                <w:kern w:val="0"/>
                <w:sz w:val="20"/>
                <w:szCs w:val="20"/>
                <w:highlight w:val="none"/>
              </w:rPr>
            </w:pPr>
          </w:p>
        </w:tc>
      </w:tr>
      <w:tr w14:paraId="2099AE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CA1AC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393ECDA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电动阀控制箱</w:t>
            </w:r>
          </w:p>
        </w:tc>
        <w:tc>
          <w:tcPr>
            <w:tcW w:w="3054" w:type="dxa"/>
            <w:shd w:val="clear" w:color="FFFFFF" w:fill="FFFFFF"/>
            <w:noWrap w:val="0"/>
            <w:vAlign w:val="center"/>
          </w:tcPr>
          <w:p w14:paraId="11A3724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6525D8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6398D84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2E70459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783E421">
            <w:pPr>
              <w:widowControl/>
              <w:jc w:val="right"/>
              <w:rPr>
                <w:rFonts w:hint="eastAsia" w:ascii="宋体" w:hAnsi="宋体" w:cs="宋体"/>
                <w:color w:val="auto"/>
                <w:kern w:val="0"/>
                <w:sz w:val="20"/>
                <w:szCs w:val="20"/>
                <w:highlight w:val="none"/>
              </w:rPr>
            </w:pPr>
          </w:p>
        </w:tc>
      </w:tr>
      <w:tr w14:paraId="226331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32088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50867DF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搅拌机控制箱</w:t>
            </w:r>
          </w:p>
        </w:tc>
        <w:tc>
          <w:tcPr>
            <w:tcW w:w="3054" w:type="dxa"/>
            <w:shd w:val="clear" w:color="FFFFFF" w:fill="FFFFFF"/>
            <w:noWrap w:val="0"/>
            <w:vAlign w:val="center"/>
          </w:tcPr>
          <w:p w14:paraId="1391B2C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2D5300E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38D6117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5A616B7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7574C17">
            <w:pPr>
              <w:widowControl/>
              <w:jc w:val="right"/>
              <w:rPr>
                <w:rFonts w:hint="eastAsia" w:ascii="宋体" w:hAnsi="宋体" w:cs="宋体"/>
                <w:color w:val="auto"/>
                <w:kern w:val="0"/>
                <w:sz w:val="20"/>
                <w:szCs w:val="20"/>
                <w:highlight w:val="none"/>
              </w:rPr>
            </w:pPr>
          </w:p>
        </w:tc>
      </w:tr>
      <w:tr w14:paraId="1CEFAB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4D97802A">
            <w:pPr>
              <w:widowControl/>
              <w:jc w:val="center"/>
              <w:rPr>
                <w:rFonts w:hint="eastAsia" w:ascii="宋体" w:hAnsi="宋体" w:cs="宋体"/>
                <w:color w:val="auto"/>
                <w:kern w:val="0"/>
                <w:sz w:val="20"/>
                <w:szCs w:val="20"/>
                <w:highlight w:val="none"/>
              </w:rPr>
            </w:pPr>
          </w:p>
        </w:tc>
        <w:tc>
          <w:tcPr>
            <w:tcW w:w="4629" w:type="dxa"/>
            <w:gridSpan w:val="2"/>
            <w:shd w:val="clear" w:color="FFFFFF" w:fill="FFFFFF"/>
            <w:noWrap w:val="0"/>
            <w:vAlign w:val="center"/>
          </w:tcPr>
          <w:p w14:paraId="2D292B0C">
            <w:pPr>
              <w:widowControl/>
              <w:jc w:val="left"/>
              <w:rPr>
                <w:rFonts w:hint="eastAsia" w:ascii="宋体" w:hAnsi="宋体" w:cs="宋体"/>
                <w:color w:val="auto"/>
                <w:kern w:val="0"/>
                <w:sz w:val="20"/>
                <w:szCs w:val="20"/>
                <w:highlight w:val="none"/>
              </w:rPr>
            </w:pPr>
          </w:p>
        </w:tc>
        <w:tc>
          <w:tcPr>
            <w:tcW w:w="735" w:type="dxa"/>
            <w:shd w:val="clear" w:color="FFFFFF" w:fill="FFFFFF"/>
            <w:noWrap w:val="0"/>
            <w:vAlign w:val="center"/>
          </w:tcPr>
          <w:p w14:paraId="40B3B154">
            <w:pPr>
              <w:widowControl/>
              <w:jc w:val="left"/>
              <w:rPr>
                <w:rFonts w:hint="eastAsia" w:ascii="宋体" w:hAnsi="宋体" w:cs="宋体"/>
                <w:color w:val="auto"/>
                <w:kern w:val="0"/>
                <w:sz w:val="20"/>
                <w:szCs w:val="20"/>
                <w:highlight w:val="none"/>
              </w:rPr>
            </w:pPr>
          </w:p>
        </w:tc>
        <w:tc>
          <w:tcPr>
            <w:tcW w:w="858" w:type="dxa"/>
            <w:shd w:val="clear" w:color="FFFFFF" w:fill="FFFFFF"/>
            <w:noWrap w:val="0"/>
            <w:vAlign w:val="center"/>
          </w:tcPr>
          <w:p w14:paraId="5094884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A06FD17">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6EB270F">
            <w:pPr>
              <w:widowControl/>
              <w:jc w:val="right"/>
              <w:rPr>
                <w:rFonts w:hint="eastAsia" w:ascii="宋体" w:hAnsi="宋体" w:cs="宋体"/>
                <w:color w:val="auto"/>
                <w:kern w:val="0"/>
                <w:sz w:val="20"/>
                <w:szCs w:val="20"/>
                <w:highlight w:val="none"/>
              </w:rPr>
            </w:pPr>
          </w:p>
        </w:tc>
      </w:tr>
      <w:tr w14:paraId="60EA78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300C5F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五　</w:t>
            </w:r>
          </w:p>
        </w:tc>
        <w:tc>
          <w:tcPr>
            <w:tcW w:w="4629" w:type="dxa"/>
            <w:gridSpan w:val="2"/>
            <w:shd w:val="clear" w:color="FFFFFF" w:fill="FFFFFF"/>
            <w:noWrap w:val="0"/>
            <w:vAlign w:val="center"/>
          </w:tcPr>
          <w:p w14:paraId="04F0F0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脱水机房电气设备工程　</w:t>
            </w:r>
          </w:p>
        </w:tc>
        <w:tc>
          <w:tcPr>
            <w:tcW w:w="735" w:type="dxa"/>
            <w:shd w:val="clear" w:color="FFFFFF" w:fill="FFFFFF"/>
            <w:noWrap w:val="0"/>
            <w:vAlign w:val="center"/>
          </w:tcPr>
          <w:p w14:paraId="730685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2D34E43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19CC169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79DF25F">
            <w:pPr>
              <w:widowControl/>
              <w:jc w:val="right"/>
              <w:rPr>
                <w:rFonts w:hint="eastAsia" w:ascii="宋体" w:hAnsi="宋体" w:cs="宋体"/>
                <w:color w:val="auto"/>
                <w:kern w:val="0"/>
                <w:sz w:val="20"/>
                <w:szCs w:val="20"/>
                <w:highlight w:val="none"/>
              </w:rPr>
            </w:pPr>
          </w:p>
        </w:tc>
      </w:tr>
      <w:tr w14:paraId="084DE7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E9C31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2A207A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低压进线柜</w:t>
            </w:r>
          </w:p>
        </w:tc>
        <w:tc>
          <w:tcPr>
            <w:tcW w:w="3054" w:type="dxa"/>
            <w:shd w:val="clear" w:color="FFFFFF" w:fill="FFFFFF"/>
            <w:noWrap w:val="0"/>
            <w:vAlign w:val="center"/>
          </w:tcPr>
          <w:p w14:paraId="590BD51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1.名称:进线柜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2.型号:GCKL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3.规格:2200x1000x1000</w:t>
            </w:r>
          </w:p>
        </w:tc>
        <w:tc>
          <w:tcPr>
            <w:tcW w:w="735" w:type="dxa"/>
            <w:shd w:val="clear" w:color="FFFFFF" w:fill="FFFFFF"/>
            <w:noWrap w:val="0"/>
            <w:vAlign w:val="center"/>
          </w:tcPr>
          <w:p w14:paraId="2CA79D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2DB57B6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184697C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8B42586">
            <w:pPr>
              <w:widowControl/>
              <w:jc w:val="right"/>
              <w:rPr>
                <w:rFonts w:hint="eastAsia" w:ascii="宋体" w:hAnsi="宋体" w:cs="宋体"/>
                <w:color w:val="auto"/>
                <w:kern w:val="0"/>
                <w:sz w:val="20"/>
                <w:szCs w:val="20"/>
                <w:highlight w:val="none"/>
              </w:rPr>
            </w:pPr>
          </w:p>
        </w:tc>
      </w:tr>
      <w:tr w14:paraId="13CC26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56D4F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1C21271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低压配电柜</w:t>
            </w:r>
          </w:p>
        </w:tc>
        <w:tc>
          <w:tcPr>
            <w:tcW w:w="3054" w:type="dxa"/>
            <w:shd w:val="clear" w:color="FFFFFF" w:fill="FFFFFF"/>
            <w:noWrap w:val="0"/>
            <w:vAlign w:val="center"/>
          </w:tcPr>
          <w:p w14:paraId="38E17A3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2.型号:GCKL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3.规格:2200x1000x1000</w:t>
            </w:r>
          </w:p>
        </w:tc>
        <w:tc>
          <w:tcPr>
            <w:tcW w:w="735" w:type="dxa"/>
            <w:shd w:val="clear" w:color="FFFFFF" w:fill="FFFFFF"/>
            <w:noWrap w:val="0"/>
            <w:vAlign w:val="center"/>
          </w:tcPr>
          <w:p w14:paraId="7862C9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7040C5F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06085C0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B679E86">
            <w:pPr>
              <w:widowControl/>
              <w:jc w:val="right"/>
              <w:rPr>
                <w:rFonts w:hint="eastAsia" w:ascii="宋体" w:hAnsi="宋体" w:cs="宋体"/>
                <w:color w:val="auto"/>
                <w:kern w:val="0"/>
                <w:sz w:val="20"/>
                <w:szCs w:val="20"/>
                <w:highlight w:val="none"/>
              </w:rPr>
            </w:pPr>
          </w:p>
        </w:tc>
      </w:tr>
      <w:tr w14:paraId="370184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A2863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19F6CA8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维修动力箱</w:t>
            </w:r>
          </w:p>
        </w:tc>
        <w:tc>
          <w:tcPr>
            <w:tcW w:w="3054" w:type="dxa"/>
            <w:shd w:val="clear" w:color="FFFFFF" w:fill="FFFFFF"/>
            <w:noWrap w:val="0"/>
            <w:vAlign w:val="center"/>
          </w:tcPr>
          <w:p w14:paraId="6AB9BB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1.名称:动力箱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2.型号:户内防护型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3.安装方式:悬挂式</w:t>
            </w:r>
          </w:p>
        </w:tc>
        <w:tc>
          <w:tcPr>
            <w:tcW w:w="735" w:type="dxa"/>
            <w:shd w:val="clear" w:color="FFFFFF" w:fill="FFFFFF"/>
            <w:noWrap w:val="0"/>
            <w:vAlign w:val="center"/>
          </w:tcPr>
          <w:p w14:paraId="20F964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73020E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58" w:type="dxa"/>
            <w:shd w:val="clear" w:color="FFFFFF" w:fill="FFFFFF"/>
            <w:noWrap w:val="0"/>
            <w:vAlign w:val="center"/>
          </w:tcPr>
          <w:p w14:paraId="1873125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B7AC60F">
            <w:pPr>
              <w:widowControl/>
              <w:jc w:val="right"/>
              <w:rPr>
                <w:rFonts w:hint="eastAsia" w:ascii="宋体" w:hAnsi="宋体" w:cs="宋体"/>
                <w:color w:val="auto"/>
                <w:kern w:val="0"/>
                <w:sz w:val="20"/>
                <w:szCs w:val="20"/>
                <w:highlight w:val="none"/>
              </w:rPr>
            </w:pPr>
          </w:p>
        </w:tc>
      </w:tr>
      <w:tr w14:paraId="2A41C71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B3E3E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423000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风机控制箱</w:t>
            </w:r>
          </w:p>
        </w:tc>
        <w:tc>
          <w:tcPr>
            <w:tcW w:w="3054" w:type="dxa"/>
            <w:shd w:val="clear" w:color="FFFFFF" w:fill="FFFFFF"/>
            <w:noWrap w:val="0"/>
            <w:vAlign w:val="center"/>
          </w:tcPr>
          <w:p w14:paraId="783A2A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2.型号:户内防护型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3.安装方式:悬挂式</w:t>
            </w:r>
          </w:p>
        </w:tc>
        <w:tc>
          <w:tcPr>
            <w:tcW w:w="735" w:type="dxa"/>
            <w:shd w:val="clear" w:color="FFFFFF" w:fill="FFFFFF"/>
            <w:noWrap w:val="0"/>
            <w:vAlign w:val="center"/>
          </w:tcPr>
          <w:p w14:paraId="0480E1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47C4D79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646C0D1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9EE484F">
            <w:pPr>
              <w:widowControl/>
              <w:jc w:val="right"/>
              <w:rPr>
                <w:rFonts w:hint="eastAsia" w:ascii="宋体" w:hAnsi="宋体" w:cs="宋体"/>
                <w:color w:val="auto"/>
                <w:kern w:val="0"/>
                <w:sz w:val="20"/>
                <w:szCs w:val="20"/>
                <w:highlight w:val="none"/>
              </w:rPr>
            </w:pPr>
          </w:p>
        </w:tc>
      </w:tr>
      <w:tr w14:paraId="6B84DB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1E068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009472E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电缆槽盒</w:t>
            </w:r>
          </w:p>
        </w:tc>
        <w:tc>
          <w:tcPr>
            <w:tcW w:w="3054" w:type="dxa"/>
            <w:shd w:val="clear" w:color="FFFFFF" w:fill="FFFFFF"/>
            <w:noWrap w:val="0"/>
            <w:vAlign w:val="center"/>
          </w:tcPr>
          <w:p w14:paraId="5F359B3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1.名称:线槽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2.材质:铝合金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3.规格:500*200</w:t>
            </w:r>
          </w:p>
        </w:tc>
        <w:tc>
          <w:tcPr>
            <w:tcW w:w="735" w:type="dxa"/>
            <w:shd w:val="clear" w:color="FFFFFF" w:fill="FFFFFF"/>
            <w:noWrap w:val="0"/>
            <w:vAlign w:val="center"/>
          </w:tcPr>
          <w:p w14:paraId="4313260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6F96355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858" w:type="dxa"/>
            <w:shd w:val="clear" w:color="FFFFFF" w:fill="FFFFFF"/>
            <w:noWrap w:val="0"/>
            <w:vAlign w:val="center"/>
          </w:tcPr>
          <w:p w14:paraId="4503FD0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4CDCD2B">
            <w:pPr>
              <w:widowControl/>
              <w:jc w:val="right"/>
              <w:rPr>
                <w:rFonts w:hint="eastAsia" w:ascii="宋体" w:hAnsi="宋体" w:cs="宋体"/>
                <w:color w:val="auto"/>
                <w:kern w:val="0"/>
                <w:sz w:val="20"/>
                <w:szCs w:val="20"/>
                <w:highlight w:val="none"/>
              </w:rPr>
            </w:pPr>
          </w:p>
        </w:tc>
      </w:tr>
      <w:tr w14:paraId="645454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AEED0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36EF55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电缆槽盒</w:t>
            </w:r>
          </w:p>
        </w:tc>
        <w:tc>
          <w:tcPr>
            <w:tcW w:w="3054" w:type="dxa"/>
            <w:shd w:val="clear" w:color="FFFFFF" w:fill="FFFFFF"/>
            <w:noWrap w:val="0"/>
            <w:vAlign w:val="center"/>
          </w:tcPr>
          <w:p w14:paraId="027112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1.名称:线槽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2.材质:铝合金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3.规格:200*150</w:t>
            </w:r>
          </w:p>
        </w:tc>
        <w:tc>
          <w:tcPr>
            <w:tcW w:w="735" w:type="dxa"/>
            <w:shd w:val="clear" w:color="FFFFFF" w:fill="FFFFFF"/>
            <w:noWrap w:val="0"/>
            <w:vAlign w:val="center"/>
          </w:tcPr>
          <w:p w14:paraId="6AC5C8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F8DBC65">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58" w:type="dxa"/>
            <w:shd w:val="clear" w:color="FFFFFF" w:fill="FFFFFF"/>
            <w:noWrap w:val="0"/>
            <w:vAlign w:val="center"/>
          </w:tcPr>
          <w:p w14:paraId="26772C4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B33D14E">
            <w:pPr>
              <w:widowControl/>
              <w:jc w:val="right"/>
              <w:rPr>
                <w:rFonts w:hint="eastAsia" w:ascii="宋体" w:hAnsi="宋体" w:cs="宋体"/>
                <w:color w:val="auto"/>
                <w:kern w:val="0"/>
                <w:sz w:val="20"/>
                <w:szCs w:val="20"/>
                <w:highlight w:val="none"/>
              </w:rPr>
            </w:pPr>
          </w:p>
        </w:tc>
      </w:tr>
      <w:tr w14:paraId="43BD63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5DF355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116702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PLC柜</w:t>
            </w:r>
          </w:p>
        </w:tc>
        <w:tc>
          <w:tcPr>
            <w:tcW w:w="3054" w:type="dxa"/>
            <w:shd w:val="clear" w:color="FFFFFF" w:fill="FFFFFF"/>
            <w:noWrap w:val="0"/>
            <w:vAlign w:val="center"/>
          </w:tcPr>
          <w:p w14:paraId="5332EA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2.规格:800*600</w:t>
            </w:r>
          </w:p>
        </w:tc>
        <w:tc>
          <w:tcPr>
            <w:tcW w:w="735" w:type="dxa"/>
            <w:shd w:val="clear" w:color="FFFFFF" w:fill="FFFFFF"/>
            <w:noWrap w:val="0"/>
            <w:vAlign w:val="center"/>
          </w:tcPr>
          <w:p w14:paraId="0CD0FE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707DC7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1151B11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DA6452B">
            <w:pPr>
              <w:widowControl/>
              <w:jc w:val="right"/>
              <w:rPr>
                <w:rFonts w:hint="eastAsia" w:ascii="宋体" w:hAnsi="宋体" w:cs="宋体"/>
                <w:color w:val="auto"/>
                <w:kern w:val="0"/>
                <w:sz w:val="20"/>
                <w:szCs w:val="20"/>
                <w:highlight w:val="none"/>
              </w:rPr>
            </w:pPr>
          </w:p>
        </w:tc>
      </w:tr>
      <w:tr w14:paraId="61B2D1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0A7C33F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052F518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脱水机部分动力和控制电缆</w:t>
            </w:r>
          </w:p>
        </w:tc>
        <w:tc>
          <w:tcPr>
            <w:tcW w:w="3054" w:type="dxa"/>
            <w:shd w:val="clear" w:color="FFFFFF" w:fill="FFFFFF"/>
            <w:noWrap w:val="0"/>
            <w:vAlign w:val="center"/>
          </w:tcPr>
          <w:p w14:paraId="59C462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脱水机部分动力和控制电缆</w:t>
            </w:r>
          </w:p>
        </w:tc>
        <w:tc>
          <w:tcPr>
            <w:tcW w:w="735" w:type="dxa"/>
            <w:shd w:val="clear" w:color="FFFFFF" w:fill="FFFFFF"/>
            <w:noWrap w:val="0"/>
            <w:vAlign w:val="center"/>
          </w:tcPr>
          <w:p w14:paraId="1CEA2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858" w:type="dxa"/>
            <w:shd w:val="clear" w:color="FFFFFF" w:fill="FFFFFF"/>
            <w:noWrap w:val="0"/>
            <w:vAlign w:val="center"/>
          </w:tcPr>
          <w:p w14:paraId="4E3374F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63CACF4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EEE59B3">
            <w:pPr>
              <w:widowControl/>
              <w:jc w:val="right"/>
              <w:rPr>
                <w:rFonts w:hint="eastAsia" w:ascii="宋体" w:hAnsi="宋体" w:cs="宋体"/>
                <w:color w:val="auto"/>
                <w:kern w:val="0"/>
                <w:sz w:val="20"/>
                <w:szCs w:val="20"/>
                <w:highlight w:val="none"/>
              </w:rPr>
            </w:pPr>
          </w:p>
        </w:tc>
      </w:tr>
      <w:tr w14:paraId="776494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6FAEF8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1AA228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49010FD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2.规格:ZC-YJV22-1kV-3*70+2*35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67C6B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089AB8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111</w:t>
            </w:r>
          </w:p>
        </w:tc>
        <w:tc>
          <w:tcPr>
            <w:tcW w:w="858" w:type="dxa"/>
            <w:shd w:val="clear" w:color="FFFFFF" w:fill="FFFFFF"/>
            <w:noWrap w:val="0"/>
            <w:vAlign w:val="center"/>
          </w:tcPr>
          <w:p w14:paraId="60703D0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2921CDC">
            <w:pPr>
              <w:widowControl/>
              <w:jc w:val="right"/>
              <w:rPr>
                <w:rFonts w:hint="eastAsia" w:ascii="宋体" w:hAnsi="宋体" w:cs="宋体"/>
                <w:color w:val="auto"/>
                <w:kern w:val="0"/>
                <w:sz w:val="20"/>
                <w:szCs w:val="20"/>
                <w:highlight w:val="none"/>
              </w:rPr>
            </w:pPr>
          </w:p>
        </w:tc>
      </w:tr>
      <w:tr w14:paraId="771272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2C1839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069BF14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305C99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13A51D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898B7A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w:t>
            </w:r>
          </w:p>
        </w:tc>
        <w:tc>
          <w:tcPr>
            <w:tcW w:w="858" w:type="dxa"/>
            <w:shd w:val="clear" w:color="FFFFFF" w:fill="FFFFFF"/>
            <w:noWrap w:val="0"/>
            <w:vAlign w:val="center"/>
          </w:tcPr>
          <w:p w14:paraId="1A29CD7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98B329C">
            <w:pPr>
              <w:widowControl/>
              <w:jc w:val="right"/>
              <w:rPr>
                <w:rFonts w:hint="eastAsia" w:ascii="宋体" w:hAnsi="宋体" w:cs="宋体"/>
                <w:color w:val="auto"/>
                <w:kern w:val="0"/>
                <w:sz w:val="20"/>
                <w:szCs w:val="20"/>
                <w:highlight w:val="none"/>
              </w:rPr>
            </w:pPr>
          </w:p>
        </w:tc>
      </w:tr>
      <w:tr w14:paraId="435DE2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D5B16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4EE2F96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063CE1D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2.规格:ZCYJV-1kV,5*10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2B4BF2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D7EDE9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58" w:type="dxa"/>
            <w:shd w:val="clear" w:color="FFFFFF" w:fill="FFFFFF"/>
            <w:noWrap w:val="0"/>
            <w:vAlign w:val="center"/>
          </w:tcPr>
          <w:p w14:paraId="2F3FB51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DFF8798">
            <w:pPr>
              <w:widowControl/>
              <w:jc w:val="right"/>
              <w:rPr>
                <w:rFonts w:hint="eastAsia" w:ascii="宋体" w:hAnsi="宋体" w:cs="宋体"/>
                <w:color w:val="auto"/>
                <w:kern w:val="0"/>
                <w:sz w:val="20"/>
                <w:szCs w:val="20"/>
                <w:highlight w:val="none"/>
              </w:rPr>
            </w:pPr>
          </w:p>
        </w:tc>
      </w:tr>
      <w:tr w14:paraId="47D337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1E1981F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575" w:type="dxa"/>
            <w:shd w:val="clear" w:color="FFFFFF" w:fill="FFFFFF"/>
            <w:noWrap w:val="0"/>
            <w:vAlign w:val="center"/>
          </w:tcPr>
          <w:p w14:paraId="7BA4EB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000C76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1313F1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78A28A4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230</w:t>
            </w:r>
          </w:p>
        </w:tc>
        <w:tc>
          <w:tcPr>
            <w:tcW w:w="858" w:type="dxa"/>
            <w:shd w:val="clear" w:color="FFFFFF" w:fill="FFFFFF"/>
            <w:noWrap w:val="0"/>
            <w:vAlign w:val="center"/>
          </w:tcPr>
          <w:p w14:paraId="709574C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FBBD91C">
            <w:pPr>
              <w:widowControl/>
              <w:jc w:val="right"/>
              <w:rPr>
                <w:rFonts w:hint="eastAsia" w:ascii="宋体" w:hAnsi="宋体" w:cs="宋体"/>
                <w:color w:val="auto"/>
                <w:kern w:val="0"/>
                <w:sz w:val="20"/>
                <w:szCs w:val="20"/>
                <w:highlight w:val="none"/>
              </w:rPr>
            </w:pPr>
          </w:p>
        </w:tc>
      </w:tr>
      <w:tr w14:paraId="423E36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FFF5E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575" w:type="dxa"/>
            <w:shd w:val="clear" w:color="FFFFFF" w:fill="FFFFFF"/>
            <w:noWrap w:val="0"/>
            <w:vAlign w:val="center"/>
          </w:tcPr>
          <w:p w14:paraId="7CBEBF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5DD330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2.规格:.ZCYJV-1kV,3*6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D74FD9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25C594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58" w:type="dxa"/>
            <w:shd w:val="clear" w:color="FFFFFF" w:fill="FFFFFF"/>
            <w:noWrap w:val="0"/>
            <w:vAlign w:val="center"/>
          </w:tcPr>
          <w:p w14:paraId="5DA329C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4AD93FA">
            <w:pPr>
              <w:widowControl/>
              <w:jc w:val="right"/>
              <w:rPr>
                <w:rFonts w:hint="eastAsia" w:ascii="宋体" w:hAnsi="宋体" w:cs="宋体"/>
                <w:color w:val="auto"/>
                <w:kern w:val="0"/>
                <w:sz w:val="20"/>
                <w:szCs w:val="20"/>
                <w:highlight w:val="none"/>
              </w:rPr>
            </w:pPr>
          </w:p>
        </w:tc>
      </w:tr>
      <w:tr w14:paraId="1C1A61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78930F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575" w:type="dxa"/>
            <w:shd w:val="clear" w:color="FFFFFF" w:fill="FFFFFF"/>
            <w:noWrap w:val="0"/>
            <w:vAlign w:val="center"/>
          </w:tcPr>
          <w:p w14:paraId="4988D6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4220558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2.规格:ZCYJV-1kV,5*4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C5D91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48E40D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58" w:type="dxa"/>
            <w:shd w:val="clear" w:color="FFFFFF" w:fill="FFFFFF"/>
            <w:noWrap w:val="0"/>
            <w:vAlign w:val="center"/>
          </w:tcPr>
          <w:p w14:paraId="34B27975">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382785C">
            <w:pPr>
              <w:widowControl/>
              <w:jc w:val="right"/>
              <w:rPr>
                <w:rFonts w:hint="eastAsia" w:ascii="宋体" w:hAnsi="宋体" w:cs="宋体"/>
                <w:color w:val="auto"/>
                <w:kern w:val="0"/>
                <w:sz w:val="20"/>
                <w:szCs w:val="20"/>
                <w:highlight w:val="none"/>
              </w:rPr>
            </w:pPr>
          </w:p>
        </w:tc>
      </w:tr>
      <w:tr w14:paraId="2DAECC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FFFA0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575" w:type="dxa"/>
            <w:shd w:val="clear" w:color="FFFFFF" w:fill="FFFFFF"/>
            <w:noWrap w:val="0"/>
            <w:vAlign w:val="center"/>
          </w:tcPr>
          <w:p w14:paraId="18CCFC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76ED24B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2.规格:ZCYJV-1kV,4*4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7A9F35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CA5299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858" w:type="dxa"/>
            <w:shd w:val="clear" w:color="FFFFFF" w:fill="FFFFFF"/>
            <w:noWrap w:val="0"/>
            <w:vAlign w:val="center"/>
          </w:tcPr>
          <w:p w14:paraId="5572E4B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259A3BA">
            <w:pPr>
              <w:widowControl/>
              <w:jc w:val="right"/>
              <w:rPr>
                <w:rFonts w:hint="eastAsia" w:ascii="宋体" w:hAnsi="宋体" w:cs="宋体"/>
                <w:color w:val="auto"/>
                <w:kern w:val="0"/>
                <w:sz w:val="20"/>
                <w:szCs w:val="20"/>
                <w:highlight w:val="none"/>
              </w:rPr>
            </w:pPr>
          </w:p>
        </w:tc>
      </w:tr>
      <w:tr w14:paraId="15501B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09EF1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575" w:type="dxa"/>
            <w:shd w:val="clear" w:color="FFFFFF" w:fill="FFFFFF"/>
            <w:noWrap w:val="0"/>
            <w:vAlign w:val="center"/>
          </w:tcPr>
          <w:p w14:paraId="13A854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照明配电箱</w:t>
            </w:r>
          </w:p>
        </w:tc>
        <w:tc>
          <w:tcPr>
            <w:tcW w:w="3054" w:type="dxa"/>
            <w:shd w:val="clear" w:color="FFFFFF" w:fill="FFFFFF"/>
            <w:noWrap w:val="0"/>
            <w:vAlign w:val="center"/>
          </w:tcPr>
          <w:p w14:paraId="724AEC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499B0A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EB125F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0F18D25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63E748C">
            <w:pPr>
              <w:widowControl/>
              <w:jc w:val="right"/>
              <w:rPr>
                <w:rFonts w:hint="eastAsia" w:ascii="宋体" w:hAnsi="宋体" w:cs="宋体"/>
                <w:color w:val="auto"/>
                <w:kern w:val="0"/>
                <w:sz w:val="20"/>
                <w:szCs w:val="20"/>
                <w:highlight w:val="none"/>
              </w:rPr>
            </w:pPr>
          </w:p>
        </w:tc>
      </w:tr>
      <w:tr w14:paraId="751E0E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EE95A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575" w:type="dxa"/>
            <w:shd w:val="clear" w:color="FFFFFF" w:fill="FFFFFF"/>
            <w:noWrap w:val="0"/>
            <w:vAlign w:val="center"/>
          </w:tcPr>
          <w:p w14:paraId="63BAC5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A型应急照明配电箱</w:t>
            </w:r>
          </w:p>
        </w:tc>
        <w:tc>
          <w:tcPr>
            <w:tcW w:w="3054" w:type="dxa"/>
            <w:shd w:val="clear" w:color="FFFFFF" w:fill="FFFFFF"/>
            <w:noWrap w:val="0"/>
            <w:vAlign w:val="center"/>
          </w:tcPr>
          <w:p w14:paraId="4CA674A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1.名称:配电箱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2.型号:户外防护型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3.安装方式:支架安装</w:t>
            </w:r>
          </w:p>
        </w:tc>
        <w:tc>
          <w:tcPr>
            <w:tcW w:w="735" w:type="dxa"/>
            <w:shd w:val="clear" w:color="FFFFFF" w:fill="FFFFFF"/>
            <w:noWrap w:val="0"/>
            <w:vAlign w:val="center"/>
          </w:tcPr>
          <w:p w14:paraId="76D1EC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60AAA84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10CDBA4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1664222">
            <w:pPr>
              <w:widowControl/>
              <w:jc w:val="right"/>
              <w:rPr>
                <w:rFonts w:hint="eastAsia" w:ascii="宋体" w:hAnsi="宋体" w:cs="宋体"/>
                <w:color w:val="auto"/>
                <w:kern w:val="0"/>
                <w:sz w:val="20"/>
                <w:szCs w:val="20"/>
                <w:highlight w:val="none"/>
              </w:rPr>
            </w:pPr>
          </w:p>
        </w:tc>
      </w:tr>
      <w:tr w14:paraId="013A28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74889FB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575" w:type="dxa"/>
            <w:shd w:val="clear" w:color="FFFFFF" w:fill="FFFFFF"/>
            <w:noWrap w:val="0"/>
            <w:vAlign w:val="center"/>
          </w:tcPr>
          <w:p w14:paraId="02D896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电线</w:t>
            </w:r>
          </w:p>
        </w:tc>
        <w:tc>
          <w:tcPr>
            <w:tcW w:w="3054" w:type="dxa"/>
            <w:shd w:val="clear" w:color="FFFFFF" w:fill="FFFFFF"/>
            <w:noWrap w:val="0"/>
            <w:vAlign w:val="center"/>
          </w:tcPr>
          <w:p w14:paraId="5B29467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1.名称:线槽配线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2.规格:ZR-BVV-2.5</w:t>
            </w:r>
          </w:p>
        </w:tc>
        <w:tc>
          <w:tcPr>
            <w:tcW w:w="735" w:type="dxa"/>
            <w:shd w:val="clear" w:color="FFFFFF" w:fill="FFFFFF"/>
            <w:noWrap w:val="0"/>
            <w:vAlign w:val="center"/>
          </w:tcPr>
          <w:p w14:paraId="0E0747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58E111C7">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2500</w:t>
            </w:r>
          </w:p>
        </w:tc>
        <w:tc>
          <w:tcPr>
            <w:tcW w:w="858" w:type="dxa"/>
            <w:shd w:val="clear" w:color="FFFFFF" w:fill="FFFFFF"/>
            <w:noWrap w:val="0"/>
            <w:vAlign w:val="center"/>
          </w:tcPr>
          <w:p w14:paraId="1B9001A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1496500">
            <w:pPr>
              <w:widowControl/>
              <w:jc w:val="right"/>
              <w:rPr>
                <w:rFonts w:hint="eastAsia" w:ascii="宋体" w:hAnsi="宋体" w:cs="宋体"/>
                <w:color w:val="auto"/>
                <w:kern w:val="0"/>
                <w:sz w:val="20"/>
                <w:szCs w:val="20"/>
                <w:highlight w:val="none"/>
              </w:rPr>
            </w:pPr>
          </w:p>
        </w:tc>
      </w:tr>
      <w:tr w14:paraId="387542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A41EB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575" w:type="dxa"/>
            <w:shd w:val="clear" w:color="FFFFFF" w:fill="FFFFFF"/>
            <w:noWrap w:val="0"/>
            <w:vAlign w:val="center"/>
          </w:tcPr>
          <w:p w14:paraId="3DB583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线槽</w:t>
            </w:r>
          </w:p>
        </w:tc>
        <w:tc>
          <w:tcPr>
            <w:tcW w:w="3054" w:type="dxa"/>
            <w:shd w:val="clear" w:color="FFFFFF" w:fill="FFFFFF"/>
            <w:noWrap w:val="0"/>
            <w:vAlign w:val="center"/>
          </w:tcPr>
          <w:p w14:paraId="18F63F8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1.名称:线槽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3.规格:40x18</w:t>
            </w:r>
          </w:p>
        </w:tc>
        <w:tc>
          <w:tcPr>
            <w:tcW w:w="735" w:type="dxa"/>
            <w:shd w:val="clear" w:color="FFFFFF" w:fill="FFFFFF"/>
            <w:noWrap w:val="0"/>
            <w:vAlign w:val="center"/>
          </w:tcPr>
          <w:p w14:paraId="0AF8C6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805DD5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w:t>
            </w:r>
          </w:p>
        </w:tc>
        <w:tc>
          <w:tcPr>
            <w:tcW w:w="858" w:type="dxa"/>
            <w:shd w:val="clear" w:color="FFFFFF" w:fill="FFFFFF"/>
            <w:noWrap w:val="0"/>
            <w:vAlign w:val="center"/>
          </w:tcPr>
          <w:p w14:paraId="60B9AB8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0FB65A9">
            <w:pPr>
              <w:widowControl/>
              <w:jc w:val="right"/>
              <w:rPr>
                <w:rFonts w:hint="eastAsia" w:ascii="宋体" w:hAnsi="宋体" w:cs="宋体"/>
                <w:color w:val="auto"/>
                <w:kern w:val="0"/>
                <w:sz w:val="20"/>
                <w:szCs w:val="20"/>
                <w:highlight w:val="none"/>
              </w:rPr>
            </w:pPr>
          </w:p>
        </w:tc>
      </w:tr>
      <w:tr w14:paraId="26970F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50F13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575" w:type="dxa"/>
            <w:shd w:val="clear" w:color="FFFFFF" w:fill="FFFFFF"/>
            <w:noWrap w:val="0"/>
            <w:vAlign w:val="center"/>
          </w:tcPr>
          <w:p w14:paraId="479BFA8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控制开关</w:t>
            </w:r>
          </w:p>
        </w:tc>
        <w:tc>
          <w:tcPr>
            <w:tcW w:w="3054" w:type="dxa"/>
            <w:shd w:val="clear" w:color="FFFFFF" w:fill="FFFFFF"/>
            <w:noWrap w:val="0"/>
            <w:vAlign w:val="center"/>
          </w:tcPr>
          <w:p w14:paraId="7599665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2.型号:86系列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3.规格:一位</w:t>
            </w:r>
          </w:p>
        </w:tc>
        <w:tc>
          <w:tcPr>
            <w:tcW w:w="735" w:type="dxa"/>
            <w:shd w:val="clear" w:color="FFFFFF" w:fill="FFFFFF"/>
            <w:noWrap w:val="0"/>
            <w:vAlign w:val="center"/>
          </w:tcPr>
          <w:p w14:paraId="6BD6BD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183AD9B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58" w:type="dxa"/>
            <w:shd w:val="clear" w:color="FFFFFF" w:fill="FFFFFF"/>
            <w:noWrap w:val="0"/>
            <w:vAlign w:val="center"/>
          </w:tcPr>
          <w:p w14:paraId="5D7AD1F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2F5B5D5">
            <w:pPr>
              <w:widowControl/>
              <w:jc w:val="right"/>
              <w:rPr>
                <w:rFonts w:hint="eastAsia" w:ascii="宋体" w:hAnsi="宋体" w:cs="宋体"/>
                <w:color w:val="auto"/>
                <w:kern w:val="0"/>
                <w:sz w:val="20"/>
                <w:szCs w:val="20"/>
                <w:highlight w:val="none"/>
              </w:rPr>
            </w:pPr>
          </w:p>
        </w:tc>
      </w:tr>
      <w:tr w14:paraId="175CA2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38AC3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575" w:type="dxa"/>
            <w:shd w:val="clear" w:color="FFFFFF" w:fill="FFFFFF"/>
            <w:noWrap w:val="0"/>
            <w:vAlign w:val="center"/>
          </w:tcPr>
          <w:p w14:paraId="772E694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单管荧光灯</w:t>
            </w:r>
          </w:p>
        </w:tc>
        <w:tc>
          <w:tcPr>
            <w:tcW w:w="3054" w:type="dxa"/>
            <w:shd w:val="clear" w:color="FFFFFF" w:fill="FFFFFF"/>
            <w:noWrap w:val="0"/>
            <w:vAlign w:val="center"/>
          </w:tcPr>
          <w:p w14:paraId="6A13150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1.名称:荧光灯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2.型号:LED光源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3.规格:25W</w:t>
            </w:r>
          </w:p>
        </w:tc>
        <w:tc>
          <w:tcPr>
            <w:tcW w:w="735" w:type="dxa"/>
            <w:shd w:val="clear" w:color="FFFFFF" w:fill="FFFFFF"/>
            <w:noWrap w:val="0"/>
            <w:vAlign w:val="center"/>
          </w:tcPr>
          <w:p w14:paraId="7AB6AC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49EF29B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858" w:type="dxa"/>
            <w:shd w:val="clear" w:color="FFFFFF" w:fill="FFFFFF"/>
            <w:noWrap w:val="0"/>
            <w:vAlign w:val="center"/>
          </w:tcPr>
          <w:p w14:paraId="44490D8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609CD72">
            <w:pPr>
              <w:widowControl/>
              <w:jc w:val="right"/>
              <w:rPr>
                <w:rFonts w:hint="eastAsia" w:ascii="宋体" w:hAnsi="宋体" w:cs="宋体"/>
                <w:color w:val="auto"/>
                <w:kern w:val="0"/>
                <w:sz w:val="20"/>
                <w:szCs w:val="20"/>
                <w:highlight w:val="none"/>
              </w:rPr>
            </w:pPr>
          </w:p>
        </w:tc>
      </w:tr>
      <w:tr w14:paraId="000C9B4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F984A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575" w:type="dxa"/>
            <w:shd w:val="clear" w:color="FFFFFF" w:fill="FFFFFF"/>
            <w:noWrap w:val="0"/>
            <w:vAlign w:val="center"/>
          </w:tcPr>
          <w:p w14:paraId="1E31E63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矩形投光灯</w:t>
            </w:r>
          </w:p>
        </w:tc>
        <w:tc>
          <w:tcPr>
            <w:tcW w:w="3054" w:type="dxa"/>
            <w:shd w:val="clear" w:color="FFFFFF" w:fill="FFFFFF"/>
            <w:noWrap w:val="0"/>
            <w:vAlign w:val="center"/>
          </w:tcPr>
          <w:p w14:paraId="62A2780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1.名称:投光灯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2.型号:LED光源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3.规格:100W</w:t>
            </w:r>
          </w:p>
        </w:tc>
        <w:tc>
          <w:tcPr>
            <w:tcW w:w="735" w:type="dxa"/>
            <w:shd w:val="clear" w:color="FFFFFF" w:fill="FFFFFF"/>
            <w:noWrap w:val="0"/>
            <w:vAlign w:val="center"/>
          </w:tcPr>
          <w:p w14:paraId="2A9D56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35DEA6F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58" w:type="dxa"/>
            <w:shd w:val="clear" w:color="FFFFFF" w:fill="FFFFFF"/>
            <w:noWrap w:val="0"/>
            <w:vAlign w:val="center"/>
          </w:tcPr>
          <w:p w14:paraId="6F974BD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51D63BE">
            <w:pPr>
              <w:widowControl/>
              <w:jc w:val="right"/>
              <w:rPr>
                <w:rFonts w:hint="eastAsia" w:ascii="宋体" w:hAnsi="宋体" w:cs="宋体"/>
                <w:color w:val="auto"/>
                <w:kern w:val="0"/>
                <w:sz w:val="20"/>
                <w:szCs w:val="20"/>
                <w:highlight w:val="none"/>
              </w:rPr>
            </w:pPr>
          </w:p>
        </w:tc>
      </w:tr>
      <w:tr w14:paraId="6EA00C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7EC16A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575" w:type="dxa"/>
            <w:shd w:val="clear" w:color="FFFFFF" w:fill="FFFFFF"/>
            <w:noWrap w:val="0"/>
            <w:vAlign w:val="center"/>
          </w:tcPr>
          <w:p w14:paraId="6D258C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应急灯</w:t>
            </w:r>
          </w:p>
        </w:tc>
        <w:tc>
          <w:tcPr>
            <w:tcW w:w="3054" w:type="dxa"/>
            <w:shd w:val="clear" w:color="FFFFFF" w:fill="FFFFFF"/>
            <w:noWrap w:val="0"/>
            <w:vAlign w:val="center"/>
          </w:tcPr>
          <w:p w14:paraId="203D4B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1.名称:应急灯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2.型号:A型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3.规格:2×5W</w:t>
            </w:r>
          </w:p>
        </w:tc>
        <w:tc>
          <w:tcPr>
            <w:tcW w:w="735" w:type="dxa"/>
            <w:shd w:val="clear" w:color="FFFFFF" w:fill="FFFFFF"/>
            <w:noWrap w:val="0"/>
            <w:vAlign w:val="center"/>
          </w:tcPr>
          <w:p w14:paraId="10C144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4BDA1BB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858" w:type="dxa"/>
            <w:shd w:val="clear" w:color="FFFFFF" w:fill="FFFFFF"/>
            <w:noWrap w:val="0"/>
            <w:vAlign w:val="center"/>
          </w:tcPr>
          <w:p w14:paraId="346BABD0">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3AB70D9">
            <w:pPr>
              <w:widowControl/>
              <w:jc w:val="right"/>
              <w:rPr>
                <w:rFonts w:hint="eastAsia" w:ascii="宋体" w:hAnsi="宋体" w:cs="宋体"/>
                <w:color w:val="auto"/>
                <w:kern w:val="0"/>
                <w:sz w:val="20"/>
                <w:szCs w:val="20"/>
                <w:highlight w:val="none"/>
              </w:rPr>
            </w:pPr>
          </w:p>
        </w:tc>
      </w:tr>
      <w:tr w14:paraId="45754F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257EF6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575" w:type="dxa"/>
            <w:shd w:val="clear" w:color="FFFFFF" w:fill="FFFFFF"/>
            <w:noWrap w:val="0"/>
            <w:vAlign w:val="center"/>
          </w:tcPr>
          <w:p w14:paraId="79F1EC6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插座</w:t>
            </w:r>
          </w:p>
        </w:tc>
        <w:tc>
          <w:tcPr>
            <w:tcW w:w="3054" w:type="dxa"/>
            <w:shd w:val="clear" w:color="FFFFFF" w:fill="FFFFFF"/>
            <w:noWrap w:val="0"/>
            <w:vAlign w:val="center"/>
          </w:tcPr>
          <w:p w14:paraId="248A57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1.名称:插座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2.规格:86系列10A二加三插</w:t>
            </w:r>
          </w:p>
        </w:tc>
        <w:tc>
          <w:tcPr>
            <w:tcW w:w="735" w:type="dxa"/>
            <w:shd w:val="clear" w:color="FFFFFF" w:fill="FFFFFF"/>
            <w:noWrap w:val="0"/>
            <w:vAlign w:val="center"/>
          </w:tcPr>
          <w:p w14:paraId="0F9A2D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58" w:type="dxa"/>
            <w:shd w:val="clear" w:color="FFFFFF" w:fill="FFFFFF"/>
            <w:noWrap w:val="0"/>
            <w:vAlign w:val="center"/>
          </w:tcPr>
          <w:p w14:paraId="4DE375A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858" w:type="dxa"/>
            <w:shd w:val="clear" w:color="FFFFFF" w:fill="FFFFFF"/>
            <w:noWrap w:val="0"/>
            <w:vAlign w:val="center"/>
          </w:tcPr>
          <w:p w14:paraId="461A90E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9EF1EF2">
            <w:pPr>
              <w:widowControl/>
              <w:jc w:val="right"/>
              <w:rPr>
                <w:rFonts w:hint="eastAsia" w:ascii="宋体" w:hAnsi="宋体" w:cs="宋体"/>
                <w:color w:val="auto"/>
                <w:kern w:val="0"/>
                <w:sz w:val="20"/>
                <w:szCs w:val="20"/>
                <w:highlight w:val="none"/>
              </w:rPr>
            </w:pPr>
          </w:p>
        </w:tc>
      </w:tr>
      <w:tr w14:paraId="19CBE0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C664B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575" w:type="dxa"/>
            <w:shd w:val="clear" w:color="FFFFFF" w:fill="FFFFFF"/>
            <w:noWrap w:val="0"/>
            <w:vAlign w:val="center"/>
          </w:tcPr>
          <w:p w14:paraId="5F2A66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室内180°快球摄像机(高清)</w:t>
            </w:r>
          </w:p>
        </w:tc>
        <w:tc>
          <w:tcPr>
            <w:tcW w:w="3054" w:type="dxa"/>
            <w:shd w:val="clear" w:color="FFFFFF" w:fill="FFFFFF"/>
            <w:noWrap w:val="0"/>
            <w:vAlign w:val="center"/>
          </w:tcPr>
          <w:p w14:paraId="44F8ED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1.200W像素数字摄像机，1.0M，1/2.7"CMOS，日夜型包括安装支架等,防护等级IP65</w:t>
            </w:r>
          </w:p>
        </w:tc>
        <w:tc>
          <w:tcPr>
            <w:tcW w:w="735" w:type="dxa"/>
            <w:shd w:val="clear" w:color="FFFFFF" w:fill="FFFFFF"/>
            <w:noWrap w:val="0"/>
            <w:vAlign w:val="center"/>
          </w:tcPr>
          <w:p w14:paraId="08B38B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10E6D81D">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58" w:type="dxa"/>
            <w:shd w:val="clear" w:color="FFFFFF" w:fill="FFFFFF"/>
            <w:noWrap w:val="0"/>
            <w:vAlign w:val="center"/>
          </w:tcPr>
          <w:p w14:paraId="3CB2980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3C74B85">
            <w:pPr>
              <w:widowControl/>
              <w:jc w:val="right"/>
              <w:rPr>
                <w:rFonts w:hint="eastAsia" w:ascii="宋体" w:hAnsi="宋体" w:cs="宋体"/>
                <w:color w:val="auto"/>
                <w:kern w:val="0"/>
                <w:sz w:val="20"/>
                <w:szCs w:val="20"/>
                <w:highlight w:val="none"/>
              </w:rPr>
            </w:pPr>
          </w:p>
        </w:tc>
      </w:tr>
      <w:tr w14:paraId="553368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3F56BE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575" w:type="dxa"/>
            <w:shd w:val="clear" w:color="FFFFFF" w:fill="FFFFFF"/>
            <w:noWrap w:val="0"/>
            <w:vAlign w:val="center"/>
          </w:tcPr>
          <w:p w14:paraId="15FFB67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室外360°快球摄像机(高清)</w:t>
            </w:r>
          </w:p>
        </w:tc>
        <w:tc>
          <w:tcPr>
            <w:tcW w:w="3054" w:type="dxa"/>
            <w:shd w:val="clear" w:color="FFFFFF" w:fill="FFFFFF"/>
            <w:noWrap w:val="0"/>
            <w:vAlign w:val="center"/>
          </w:tcPr>
          <w:p w14:paraId="59007C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1.200W像素数字摄像机，1.0M，18X，1/3"CCD，日夜型包括立杆/支架、基础、避雷器、背箱等,防护等级IP65</w:t>
            </w:r>
          </w:p>
        </w:tc>
        <w:tc>
          <w:tcPr>
            <w:tcW w:w="735" w:type="dxa"/>
            <w:shd w:val="clear" w:color="FFFFFF" w:fill="FFFFFF"/>
            <w:noWrap w:val="0"/>
            <w:vAlign w:val="center"/>
          </w:tcPr>
          <w:p w14:paraId="592F5C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690A611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58" w:type="dxa"/>
            <w:shd w:val="clear" w:color="FFFFFF" w:fill="FFFFFF"/>
            <w:noWrap w:val="0"/>
            <w:vAlign w:val="center"/>
          </w:tcPr>
          <w:p w14:paraId="4A098CAB">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EC91497">
            <w:pPr>
              <w:widowControl/>
              <w:jc w:val="right"/>
              <w:rPr>
                <w:rFonts w:hint="eastAsia" w:ascii="宋体" w:hAnsi="宋体" w:cs="宋体"/>
                <w:color w:val="auto"/>
                <w:kern w:val="0"/>
                <w:sz w:val="20"/>
                <w:szCs w:val="20"/>
                <w:highlight w:val="none"/>
              </w:rPr>
            </w:pPr>
          </w:p>
        </w:tc>
      </w:tr>
      <w:tr w14:paraId="1B7B5D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3F767BF5">
            <w:pPr>
              <w:widowControl/>
              <w:jc w:val="center"/>
              <w:rPr>
                <w:rFonts w:hint="eastAsia" w:ascii="宋体" w:hAnsi="宋体" w:cs="宋体"/>
                <w:color w:val="auto"/>
                <w:kern w:val="0"/>
                <w:sz w:val="20"/>
                <w:szCs w:val="20"/>
                <w:highlight w:val="none"/>
              </w:rPr>
            </w:pPr>
          </w:p>
        </w:tc>
        <w:tc>
          <w:tcPr>
            <w:tcW w:w="4629" w:type="dxa"/>
            <w:gridSpan w:val="2"/>
            <w:shd w:val="clear" w:color="FFFFFF" w:fill="FFFFFF"/>
            <w:noWrap w:val="0"/>
            <w:vAlign w:val="center"/>
          </w:tcPr>
          <w:p w14:paraId="1845FCA6">
            <w:pPr>
              <w:widowControl/>
              <w:jc w:val="left"/>
              <w:rPr>
                <w:rFonts w:hint="eastAsia" w:ascii="宋体" w:hAnsi="宋体" w:cs="宋体"/>
                <w:color w:val="auto"/>
                <w:kern w:val="0"/>
                <w:sz w:val="20"/>
                <w:szCs w:val="20"/>
                <w:highlight w:val="none"/>
              </w:rPr>
            </w:pPr>
          </w:p>
        </w:tc>
        <w:tc>
          <w:tcPr>
            <w:tcW w:w="735" w:type="dxa"/>
            <w:shd w:val="clear" w:color="FFFFFF" w:fill="FFFFFF"/>
            <w:noWrap w:val="0"/>
            <w:vAlign w:val="center"/>
          </w:tcPr>
          <w:p w14:paraId="00A08579">
            <w:pPr>
              <w:widowControl/>
              <w:jc w:val="left"/>
              <w:rPr>
                <w:rFonts w:hint="eastAsia" w:ascii="宋体" w:hAnsi="宋体" w:cs="宋体"/>
                <w:color w:val="auto"/>
                <w:kern w:val="0"/>
                <w:sz w:val="20"/>
                <w:szCs w:val="20"/>
                <w:highlight w:val="none"/>
              </w:rPr>
            </w:pPr>
          </w:p>
        </w:tc>
        <w:tc>
          <w:tcPr>
            <w:tcW w:w="858" w:type="dxa"/>
            <w:shd w:val="clear" w:color="FFFFFF" w:fill="FFFFFF"/>
            <w:noWrap w:val="0"/>
            <w:vAlign w:val="center"/>
          </w:tcPr>
          <w:p w14:paraId="61433F9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AF14AC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9FBB2FD">
            <w:pPr>
              <w:widowControl/>
              <w:jc w:val="right"/>
              <w:rPr>
                <w:rFonts w:hint="eastAsia" w:ascii="宋体" w:hAnsi="宋体" w:cs="宋体"/>
                <w:color w:val="auto"/>
                <w:kern w:val="0"/>
                <w:sz w:val="20"/>
                <w:szCs w:val="20"/>
                <w:highlight w:val="none"/>
              </w:rPr>
            </w:pPr>
          </w:p>
        </w:tc>
      </w:tr>
      <w:tr w14:paraId="596DD8A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26E572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　</w:t>
            </w:r>
          </w:p>
        </w:tc>
        <w:tc>
          <w:tcPr>
            <w:tcW w:w="4629" w:type="dxa"/>
            <w:gridSpan w:val="2"/>
            <w:shd w:val="clear" w:color="FFFFFF" w:fill="FFFFFF"/>
            <w:noWrap w:val="0"/>
            <w:vAlign w:val="center"/>
          </w:tcPr>
          <w:p w14:paraId="6E1B7E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送水泵房电气设备工程　</w:t>
            </w:r>
          </w:p>
        </w:tc>
        <w:tc>
          <w:tcPr>
            <w:tcW w:w="735" w:type="dxa"/>
            <w:shd w:val="clear" w:color="FFFFFF" w:fill="FFFFFF"/>
            <w:noWrap w:val="0"/>
            <w:vAlign w:val="center"/>
          </w:tcPr>
          <w:p w14:paraId="19C547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14B97BE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58" w:type="dxa"/>
            <w:shd w:val="clear" w:color="FFFFFF" w:fill="FFFFFF"/>
            <w:noWrap w:val="0"/>
            <w:vAlign w:val="center"/>
          </w:tcPr>
          <w:p w14:paraId="4C2B14C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B6A9CA8">
            <w:pPr>
              <w:widowControl/>
              <w:jc w:val="right"/>
              <w:rPr>
                <w:rFonts w:hint="eastAsia" w:ascii="宋体" w:hAnsi="宋体" w:cs="宋体"/>
                <w:color w:val="auto"/>
                <w:kern w:val="0"/>
                <w:sz w:val="20"/>
                <w:szCs w:val="20"/>
                <w:highlight w:val="none"/>
              </w:rPr>
            </w:pPr>
          </w:p>
        </w:tc>
      </w:tr>
      <w:tr w14:paraId="3E48FF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3AD41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75" w:type="dxa"/>
            <w:shd w:val="clear" w:color="FFFFFF" w:fill="FFFFFF"/>
            <w:noWrap w:val="0"/>
            <w:vAlign w:val="center"/>
          </w:tcPr>
          <w:p w14:paraId="08897B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变频器</w:t>
            </w:r>
          </w:p>
        </w:tc>
        <w:tc>
          <w:tcPr>
            <w:tcW w:w="3054" w:type="dxa"/>
            <w:shd w:val="clear" w:color="FFFFFF" w:fill="FFFFFF"/>
            <w:noWrap w:val="0"/>
            <w:vAlign w:val="center"/>
          </w:tcPr>
          <w:p w14:paraId="6B0BF1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1.名称:变频器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2.容量(kV·A):280kW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3.电压(kV):0.4kV</w:t>
            </w:r>
          </w:p>
        </w:tc>
        <w:tc>
          <w:tcPr>
            <w:tcW w:w="735" w:type="dxa"/>
            <w:shd w:val="clear" w:color="FFFFFF" w:fill="FFFFFF"/>
            <w:noWrap w:val="0"/>
            <w:vAlign w:val="center"/>
          </w:tcPr>
          <w:p w14:paraId="439B4C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55C9C2FC">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798F434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B15A1E7">
            <w:pPr>
              <w:widowControl/>
              <w:jc w:val="right"/>
              <w:rPr>
                <w:rFonts w:hint="eastAsia" w:ascii="宋体" w:hAnsi="宋体" w:cs="宋体"/>
                <w:color w:val="auto"/>
                <w:kern w:val="0"/>
                <w:sz w:val="20"/>
                <w:szCs w:val="20"/>
                <w:highlight w:val="none"/>
              </w:rPr>
            </w:pPr>
          </w:p>
        </w:tc>
      </w:tr>
      <w:tr w14:paraId="17FDB9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2CBD56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75" w:type="dxa"/>
            <w:shd w:val="clear" w:color="FFFFFF" w:fill="FFFFFF"/>
            <w:noWrap w:val="0"/>
            <w:vAlign w:val="center"/>
          </w:tcPr>
          <w:p w14:paraId="714E21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送水泵组机旁操作箱</w:t>
            </w:r>
          </w:p>
        </w:tc>
        <w:tc>
          <w:tcPr>
            <w:tcW w:w="3054" w:type="dxa"/>
            <w:shd w:val="clear" w:color="FFFFFF" w:fill="FFFFFF"/>
            <w:noWrap w:val="0"/>
            <w:vAlign w:val="center"/>
          </w:tcPr>
          <w:p w14:paraId="66824D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2.型号:户内防护型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3.规格:400*600*200m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4.安装方式:悬挂式</w:t>
            </w:r>
          </w:p>
        </w:tc>
        <w:tc>
          <w:tcPr>
            <w:tcW w:w="735" w:type="dxa"/>
            <w:shd w:val="clear" w:color="FFFFFF" w:fill="FFFFFF"/>
            <w:noWrap w:val="0"/>
            <w:vAlign w:val="center"/>
          </w:tcPr>
          <w:p w14:paraId="6673D3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2C21EBBA">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1DE7040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F92E64D">
            <w:pPr>
              <w:widowControl/>
              <w:jc w:val="right"/>
              <w:rPr>
                <w:rFonts w:hint="eastAsia" w:ascii="宋体" w:hAnsi="宋体" w:cs="宋体"/>
                <w:color w:val="auto"/>
                <w:kern w:val="0"/>
                <w:sz w:val="20"/>
                <w:szCs w:val="20"/>
                <w:highlight w:val="none"/>
              </w:rPr>
            </w:pPr>
          </w:p>
        </w:tc>
      </w:tr>
      <w:tr w14:paraId="541FB8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289E6B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75" w:type="dxa"/>
            <w:shd w:val="clear" w:color="FFFFFF" w:fill="FFFFFF"/>
            <w:noWrap w:val="0"/>
            <w:vAlign w:val="center"/>
          </w:tcPr>
          <w:p w14:paraId="04D70FE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1B79B4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2.规格:ZC-YJV22-1kV-4*240+1*120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705B9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D4B2086">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520</w:t>
            </w:r>
          </w:p>
        </w:tc>
        <w:tc>
          <w:tcPr>
            <w:tcW w:w="858" w:type="dxa"/>
            <w:shd w:val="clear" w:color="FFFFFF" w:fill="FFFFFF"/>
            <w:noWrap w:val="0"/>
            <w:vAlign w:val="center"/>
          </w:tcPr>
          <w:p w14:paraId="55EA3E1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E480496">
            <w:pPr>
              <w:widowControl/>
              <w:jc w:val="right"/>
              <w:rPr>
                <w:rFonts w:hint="eastAsia" w:ascii="宋体" w:hAnsi="宋体" w:cs="宋体"/>
                <w:color w:val="auto"/>
                <w:kern w:val="0"/>
                <w:sz w:val="20"/>
                <w:szCs w:val="20"/>
                <w:highlight w:val="none"/>
              </w:rPr>
            </w:pPr>
          </w:p>
        </w:tc>
      </w:tr>
      <w:tr w14:paraId="424543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253849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75" w:type="dxa"/>
            <w:shd w:val="clear" w:color="FFFFFF" w:fill="FFFFFF"/>
            <w:noWrap w:val="0"/>
            <w:vAlign w:val="center"/>
          </w:tcPr>
          <w:p w14:paraId="06F9DF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2699831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2.规格:ZC-YJV22-1kV-3*240+1*120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18D62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114E66FB">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966</w:t>
            </w:r>
          </w:p>
        </w:tc>
        <w:tc>
          <w:tcPr>
            <w:tcW w:w="858" w:type="dxa"/>
            <w:shd w:val="clear" w:color="FFFFFF" w:fill="FFFFFF"/>
            <w:noWrap w:val="0"/>
            <w:vAlign w:val="center"/>
          </w:tcPr>
          <w:p w14:paraId="18E8F32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CB433EE">
            <w:pPr>
              <w:widowControl/>
              <w:jc w:val="right"/>
              <w:rPr>
                <w:rFonts w:hint="eastAsia" w:ascii="宋体" w:hAnsi="宋体" w:cs="宋体"/>
                <w:color w:val="auto"/>
                <w:kern w:val="0"/>
                <w:sz w:val="20"/>
                <w:szCs w:val="20"/>
                <w:highlight w:val="none"/>
              </w:rPr>
            </w:pPr>
          </w:p>
        </w:tc>
      </w:tr>
      <w:tr w14:paraId="30B89E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0C2820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75" w:type="dxa"/>
            <w:shd w:val="clear" w:color="FFFFFF" w:fill="FFFFFF"/>
            <w:noWrap w:val="0"/>
            <w:vAlign w:val="center"/>
          </w:tcPr>
          <w:p w14:paraId="7A34A37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01F6373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2.规格:ZC-YJV22-1kV-5*16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3E094B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09D50B7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430</w:t>
            </w:r>
          </w:p>
        </w:tc>
        <w:tc>
          <w:tcPr>
            <w:tcW w:w="858" w:type="dxa"/>
            <w:shd w:val="clear" w:color="FFFFFF" w:fill="FFFFFF"/>
            <w:noWrap w:val="0"/>
            <w:vAlign w:val="center"/>
          </w:tcPr>
          <w:p w14:paraId="6A4D840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CEB6E49">
            <w:pPr>
              <w:widowControl/>
              <w:jc w:val="right"/>
              <w:rPr>
                <w:rFonts w:hint="eastAsia" w:ascii="宋体" w:hAnsi="宋体" w:cs="宋体"/>
                <w:color w:val="auto"/>
                <w:kern w:val="0"/>
                <w:sz w:val="20"/>
                <w:szCs w:val="20"/>
                <w:highlight w:val="none"/>
              </w:rPr>
            </w:pPr>
          </w:p>
        </w:tc>
      </w:tr>
      <w:tr w14:paraId="78575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4CFBF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75" w:type="dxa"/>
            <w:shd w:val="clear" w:color="FFFFFF" w:fill="FFFFFF"/>
            <w:noWrap w:val="0"/>
            <w:vAlign w:val="center"/>
          </w:tcPr>
          <w:p w14:paraId="459196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电力电缆</w:t>
            </w:r>
          </w:p>
        </w:tc>
        <w:tc>
          <w:tcPr>
            <w:tcW w:w="3054" w:type="dxa"/>
            <w:shd w:val="clear" w:color="FFFFFF" w:fill="FFFFFF"/>
            <w:noWrap w:val="0"/>
            <w:vAlign w:val="center"/>
          </w:tcPr>
          <w:p w14:paraId="47E957E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2.规格:ZC-YJV-1kV-4*4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313349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7E9DA1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333</w:t>
            </w:r>
          </w:p>
        </w:tc>
        <w:tc>
          <w:tcPr>
            <w:tcW w:w="858" w:type="dxa"/>
            <w:shd w:val="clear" w:color="FFFFFF" w:fill="FFFFFF"/>
            <w:noWrap w:val="0"/>
            <w:vAlign w:val="center"/>
          </w:tcPr>
          <w:p w14:paraId="42E1824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FA29CA6">
            <w:pPr>
              <w:widowControl/>
              <w:jc w:val="right"/>
              <w:rPr>
                <w:rFonts w:hint="eastAsia" w:ascii="宋体" w:hAnsi="宋体" w:cs="宋体"/>
                <w:color w:val="auto"/>
                <w:kern w:val="0"/>
                <w:sz w:val="20"/>
                <w:szCs w:val="20"/>
                <w:highlight w:val="none"/>
              </w:rPr>
            </w:pPr>
          </w:p>
        </w:tc>
      </w:tr>
      <w:tr w14:paraId="328777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047AEA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75" w:type="dxa"/>
            <w:shd w:val="clear" w:color="FFFFFF" w:fill="FFFFFF"/>
            <w:noWrap w:val="0"/>
            <w:vAlign w:val="center"/>
          </w:tcPr>
          <w:p w14:paraId="1DBAB51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28633E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2.规格:ZC-KVVP2-0.5kV-27*1.5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633827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63E88F7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333</w:t>
            </w:r>
          </w:p>
        </w:tc>
        <w:tc>
          <w:tcPr>
            <w:tcW w:w="858" w:type="dxa"/>
            <w:shd w:val="clear" w:color="FFFFFF" w:fill="FFFFFF"/>
            <w:noWrap w:val="0"/>
            <w:vAlign w:val="center"/>
          </w:tcPr>
          <w:p w14:paraId="6CCEB34D">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80E10B9">
            <w:pPr>
              <w:widowControl/>
              <w:jc w:val="right"/>
              <w:rPr>
                <w:rFonts w:hint="eastAsia" w:ascii="宋体" w:hAnsi="宋体" w:cs="宋体"/>
                <w:color w:val="auto"/>
                <w:kern w:val="0"/>
                <w:sz w:val="20"/>
                <w:szCs w:val="20"/>
                <w:highlight w:val="none"/>
              </w:rPr>
            </w:pPr>
          </w:p>
        </w:tc>
      </w:tr>
      <w:tr w14:paraId="19F138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181EF3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75" w:type="dxa"/>
            <w:shd w:val="clear" w:color="FFFFFF" w:fill="FFFFFF"/>
            <w:noWrap w:val="0"/>
            <w:vAlign w:val="center"/>
          </w:tcPr>
          <w:p w14:paraId="58FE46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7288986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2.规格:ZC-KVVP2-0.5kV-12*1.5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577F16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3F95313E">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453</w:t>
            </w:r>
          </w:p>
        </w:tc>
        <w:tc>
          <w:tcPr>
            <w:tcW w:w="858" w:type="dxa"/>
            <w:shd w:val="clear" w:color="FFFFFF" w:fill="FFFFFF"/>
            <w:noWrap w:val="0"/>
            <w:vAlign w:val="center"/>
          </w:tcPr>
          <w:p w14:paraId="30A6136C">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CDF05C1">
            <w:pPr>
              <w:widowControl/>
              <w:jc w:val="right"/>
              <w:rPr>
                <w:rFonts w:hint="eastAsia" w:ascii="宋体" w:hAnsi="宋体" w:cs="宋体"/>
                <w:color w:val="auto"/>
                <w:kern w:val="0"/>
                <w:sz w:val="20"/>
                <w:szCs w:val="20"/>
                <w:highlight w:val="none"/>
              </w:rPr>
            </w:pPr>
          </w:p>
        </w:tc>
      </w:tr>
      <w:tr w14:paraId="21BD2C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5382E5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75" w:type="dxa"/>
            <w:shd w:val="clear" w:color="FFFFFF" w:fill="FFFFFF"/>
            <w:noWrap w:val="0"/>
            <w:vAlign w:val="center"/>
          </w:tcPr>
          <w:p w14:paraId="759582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4479DC8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2.规格:ZC-KVVP2-0.5kV-7*1.5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47E750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4FE280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58" w:type="dxa"/>
            <w:shd w:val="clear" w:color="FFFFFF" w:fill="FFFFFF"/>
            <w:noWrap w:val="0"/>
            <w:vAlign w:val="center"/>
          </w:tcPr>
          <w:p w14:paraId="60ECEC1F">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2BEAE28">
            <w:pPr>
              <w:widowControl/>
              <w:jc w:val="right"/>
              <w:rPr>
                <w:rFonts w:hint="eastAsia" w:ascii="宋体" w:hAnsi="宋体" w:cs="宋体"/>
                <w:color w:val="auto"/>
                <w:kern w:val="0"/>
                <w:sz w:val="20"/>
                <w:szCs w:val="20"/>
                <w:highlight w:val="none"/>
              </w:rPr>
            </w:pPr>
          </w:p>
        </w:tc>
      </w:tr>
      <w:tr w14:paraId="0E0FF8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4FECDF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75" w:type="dxa"/>
            <w:shd w:val="clear" w:color="FFFFFF" w:fill="FFFFFF"/>
            <w:noWrap w:val="0"/>
            <w:vAlign w:val="center"/>
          </w:tcPr>
          <w:p w14:paraId="54CF17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121FD78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2.规格:ZC-KVVP2-0.5kV-6*1.5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2AA91D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543AB3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513</w:t>
            </w:r>
          </w:p>
        </w:tc>
        <w:tc>
          <w:tcPr>
            <w:tcW w:w="858" w:type="dxa"/>
            <w:shd w:val="clear" w:color="FFFFFF" w:fill="FFFFFF"/>
            <w:noWrap w:val="0"/>
            <w:vAlign w:val="center"/>
          </w:tcPr>
          <w:p w14:paraId="4704E09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167FBF1">
            <w:pPr>
              <w:widowControl/>
              <w:jc w:val="right"/>
              <w:rPr>
                <w:rFonts w:hint="eastAsia" w:ascii="宋体" w:hAnsi="宋体" w:cs="宋体"/>
                <w:color w:val="auto"/>
                <w:kern w:val="0"/>
                <w:sz w:val="20"/>
                <w:szCs w:val="20"/>
                <w:highlight w:val="none"/>
              </w:rPr>
            </w:pPr>
          </w:p>
        </w:tc>
      </w:tr>
      <w:tr w14:paraId="108A0A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778" w:type="dxa"/>
            <w:shd w:val="clear" w:color="FFFFFF" w:fill="FFFFFF"/>
            <w:noWrap w:val="0"/>
            <w:vAlign w:val="center"/>
          </w:tcPr>
          <w:p w14:paraId="42520C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75" w:type="dxa"/>
            <w:shd w:val="clear" w:color="FFFFFF" w:fill="FFFFFF"/>
            <w:noWrap w:val="0"/>
            <w:vAlign w:val="center"/>
          </w:tcPr>
          <w:p w14:paraId="5045B1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控制电缆</w:t>
            </w:r>
          </w:p>
        </w:tc>
        <w:tc>
          <w:tcPr>
            <w:tcW w:w="3054" w:type="dxa"/>
            <w:shd w:val="clear" w:color="FFFFFF" w:fill="FFFFFF"/>
            <w:noWrap w:val="0"/>
            <w:vAlign w:val="center"/>
          </w:tcPr>
          <w:p w14:paraId="72F74A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1.名称:控制电缆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2.规格:ZC-KVVP2-0.5kV-4*1.5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3.敷设方式、部位:电缆沟敷设</w:t>
            </w:r>
          </w:p>
        </w:tc>
        <w:tc>
          <w:tcPr>
            <w:tcW w:w="735" w:type="dxa"/>
            <w:shd w:val="clear" w:color="FFFFFF" w:fill="FFFFFF"/>
            <w:noWrap w:val="0"/>
            <w:vAlign w:val="center"/>
          </w:tcPr>
          <w:p w14:paraId="034573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4A1C0E0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513</w:t>
            </w:r>
          </w:p>
        </w:tc>
        <w:tc>
          <w:tcPr>
            <w:tcW w:w="858" w:type="dxa"/>
            <w:shd w:val="clear" w:color="FFFFFF" w:fill="FFFFFF"/>
            <w:noWrap w:val="0"/>
            <w:vAlign w:val="center"/>
          </w:tcPr>
          <w:p w14:paraId="2250258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F169348">
            <w:pPr>
              <w:widowControl/>
              <w:jc w:val="right"/>
              <w:rPr>
                <w:rFonts w:hint="eastAsia" w:ascii="宋体" w:hAnsi="宋体" w:cs="宋体"/>
                <w:color w:val="auto"/>
                <w:kern w:val="0"/>
                <w:sz w:val="20"/>
                <w:szCs w:val="20"/>
                <w:highlight w:val="none"/>
              </w:rPr>
            </w:pPr>
          </w:p>
        </w:tc>
      </w:tr>
      <w:tr w14:paraId="3923A3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22A614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575" w:type="dxa"/>
            <w:shd w:val="clear" w:color="FFFFFF" w:fill="FFFFFF"/>
            <w:noWrap w:val="0"/>
            <w:vAlign w:val="center"/>
          </w:tcPr>
          <w:p w14:paraId="778582E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机组柜改造</w:t>
            </w:r>
          </w:p>
        </w:tc>
        <w:tc>
          <w:tcPr>
            <w:tcW w:w="3054" w:type="dxa"/>
            <w:shd w:val="clear" w:color="FFFFFF" w:fill="FFFFFF"/>
            <w:noWrap w:val="0"/>
            <w:vAlign w:val="center"/>
          </w:tcPr>
          <w:p w14:paraId="7B2D24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1.柜内元器件更换、二次回路改动等</w:t>
            </w:r>
          </w:p>
        </w:tc>
        <w:tc>
          <w:tcPr>
            <w:tcW w:w="735" w:type="dxa"/>
            <w:shd w:val="clear" w:color="FFFFFF" w:fill="FFFFFF"/>
            <w:noWrap w:val="0"/>
            <w:vAlign w:val="center"/>
          </w:tcPr>
          <w:p w14:paraId="18F851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1BDC01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58" w:type="dxa"/>
            <w:shd w:val="clear" w:color="FFFFFF" w:fill="FFFFFF"/>
            <w:noWrap w:val="0"/>
            <w:vAlign w:val="center"/>
          </w:tcPr>
          <w:p w14:paraId="3E5F91E1">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8AC5A9C">
            <w:pPr>
              <w:widowControl/>
              <w:jc w:val="right"/>
              <w:rPr>
                <w:rFonts w:hint="eastAsia" w:ascii="宋体" w:hAnsi="宋体" w:cs="宋体"/>
                <w:color w:val="auto"/>
                <w:kern w:val="0"/>
                <w:sz w:val="20"/>
                <w:szCs w:val="20"/>
                <w:highlight w:val="none"/>
              </w:rPr>
            </w:pPr>
          </w:p>
        </w:tc>
      </w:tr>
      <w:tr w14:paraId="55D2252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112DC23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575" w:type="dxa"/>
            <w:shd w:val="clear" w:color="FFFFFF" w:fill="FFFFFF"/>
            <w:noWrap w:val="0"/>
            <w:vAlign w:val="center"/>
          </w:tcPr>
          <w:p w14:paraId="3739F24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机组电力电缆拆除</w:t>
            </w:r>
          </w:p>
        </w:tc>
        <w:tc>
          <w:tcPr>
            <w:tcW w:w="3054" w:type="dxa"/>
            <w:shd w:val="clear" w:color="FFFFFF" w:fill="FFFFFF"/>
            <w:noWrap w:val="0"/>
            <w:vAlign w:val="center"/>
          </w:tcPr>
          <w:p w14:paraId="0876B8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35" w:type="dxa"/>
            <w:shd w:val="clear" w:color="FFFFFF" w:fill="FFFFFF"/>
            <w:noWrap w:val="0"/>
            <w:vAlign w:val="center"/>
          </w:tcPr>
          <w:p w14:paraId="49A35D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11D15D0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67093A5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30EEECE0">
            <w:pPr>
              <w:widowControl/>
              <w:jc w:val="right"/>
              <w:rPr>
                <w:rFonts w:hint="eastAsia" w:ascii="宋体" w:hAnsi="宋体" w:cs="宋体"/>
                <w:color w:val="auto"/>
                <w:kern w:val="0"/>
                <w:sz w:val="20"/>
                <w:szCs w:val="20"/>
                <w:highlight w:val="none"/>
              </w:rPr>
            </w:pPr>
          </w:p>
        </w:tc>
      </w:tr>
      <w:tr w14:paraId="4657DF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3236D0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575" w:type="dxa"/>
            <w:shd w:val="clear" w:color="FFFFFF" w:fill="FFFFFF"/>
            <w:noWrap w:val="0"/>
            <w:vAlign w:val="center"/>
          </w:tcPr>
          <w:p w14:paraId="26FD72A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机组控制电缆拆除</w:t>
            </w:r>
          </w:p>
        </w:tc>
        <w:tc>
          <w:tcPr>
            <w:tcW w:w="3054" w:type="dxa"/>
            <w:shd w:val="clear" w:color="FFFFFF" w:fill="FFFFFF"/>
            <w:noWrap w:val="0"/>
            <w:vAlign w:val="center"/>
          </w:tcPr>
          <w:p w14:paraId="333D72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35" w:type="dxa"/>
            <w:shd w:val="clear" w:color="FFFFFF" w:fill="FFFFFF"/>
            <w:noWrap w:val="0"/>
            <w:vAlign w:val="center"/>
          </w:tcPr>
          <w:p w14:paraId="4FAF93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0349C36">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58" w:type="dxa"/>
            <w:shd w:val="clear" w:color="FFFFFF" w:fill="FFFFFF"/>
            <w:noWrap w:val="0"/>
            <w:vAlign w:val="center"/>
          </w:tcPr>
          <w:p w14:paraId="28C72DD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E3D882D">
            <w:pPr>
              <w:widowControl/>
              <w:jc w:val="right"/>
              <w:rPr>
                <w:rFonts w:hint="eastAsia" w:ascii="宋体" w:hAnsi="宋体" w:cs="宋体"/>
                <w:color w:val="auto"/>
                <w:kern w:val="0"/>
                <w:sz w:val="20"/>
                <w:szCs w:val="20"/>
                <w:highlight w:val="none"/>
              </w:rPr>
            </w:pPr>
          </w:p>
        </w:tc>
      </w:tr>
      <w:tr w14:paraId="711FED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64F9D7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575" w:type="dxa"/>
            <w:shd w:val="clear" w:color="FFFFFF" w:fill="FFFFFF"/>
            <w:noWrap w:val="0"/>
            <w:vAlign w:val="center"/>
          </w:tcPr>
          <w:p w14:paraId="7F72551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配管</w:t>
            </w:r>
          </w:p>
        </w:tc>
        <w:tc>
          <w:tcPr>
            <w:tcW w:w="3054" w:type="dxa"/>
            <w:shd w:val="clear" w:color="FFFFFF" w:fill="FFFFFF"/>
            <w:noWrap w:val="0"/>
            <w:vAlign w:val="center"/>
          </w:tcPr>
          <w:p w14:paraId="1F303B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1.名称:塑料管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2.材质:PVC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3.规格:DN25</w:t>
            </w:r>
          </w:p>
        </w:tc>
        <w:tc>
          <w:tcPr>
            <w:tcW w:w="735" w:type="dxa"/>
            <w:shd w:val="clear" w:color="FFFFFF" w:fill="FFFFFF"/>
            <w:noWrap w:val="0"/>
            <w:vAlign w:val="center"/>
          </w:tcPr>
          <w:p w14:paraId="42068A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858" w:type="dxa"/>
            <w:shd w:val="clear" w:color="FFFFFF" w:fill="FFFFFF"/>
            <w:noWrap w:val="0"/>
            <w:vAlign w:val="center"/>
          </w:tcPr>
          <w:p w14:paraId="2414DD62">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220</w:t>
            </w:r>
          </w:p>
        </w:tc>
        <w:tc>
          <w:tcPr>
            <w:tcW w:w="858" w:type="dxa"/>
            <w:shd w:val="clear" w:color="FFFFFF" w:fill="FFFFFF"/>
            <w:noWrap w:val="0"/>
            <w:vAlign w:val="center"/>
          </w:tcPr>
          <w:p w14:paraId="36B0324A">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753F4537">
            <w:pPr>
              <w:widowControl/>
              <w:jc w:val="right"/>
              <w:rPr>
                <w:rFonts w:hint="eastAsia" w:ascii="宋体" w:hAnsi="宋体" w:cs="宋体"/>
                <w:color w:val="auto"/>
                <w:kern w:val="0"/>
                <w:sz w:val="20"/>
                <w:szCs w:val="20"/>
                <w:highlight w:val="none"/>
              </w:rPr>
            </w:pPr>
          </w:p>
        </w:tc>
      </w:tr>
      <w:tr w14:paraId="7C938D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7" w:hRule="atLeast"/>
        </w:trPr>
        <w:tc>
          <w:tcPr>
            <w:tcW w:w="778" w:type="dxa"/>
            <w:shd w:val="clear" w:color="FFFFFF" w:fill="FFFFFF"/>
            <w:noWrap w:val="0"/>
            <w:vAlign w:val="center"/>
          </w:tcPr>
          <w:p w14:paraId="66AADC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575" w:type="dxa"/>
            <w:shd w:val="clear" w:color="FFFFFF" w:fill="FFFFFF"/>
            <w:noWrap w:val="0"/>
            <w:vAlign w:val="center"/>
          </w:tcPr>
          <w:p w14:paraId="2900F6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新、旧PLC数据接入、融合及软件开发</w:t>
            </w:r>
          </w:p>
        </w:tc>
        <w:tc>
          <w:tcPr>
            <w:tcW w:w="3054" w:type="dxa"/>
            <w:shd w:val="clear" w:color="FFFFFF" w:fill="FFFFFF"/>
            <w:noWrap w:val="0"/>
            <w:vAlign w:val="center"/>
          </w:tcPr>
          <w:p w14:paraId="58D222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1.新PLC系统数据接入及利用</w:t>
            </w:r>
          </w:p>
        </w:tc>
        <w:tc>
          <w:tcPr>
            <w:tcW w:w="735" w:type="dxa"/>
            <w:shd w:val="clear" w:color="FFFFFF" w:fill="FFFFFF"/>
            <w:noWrap w:val="0"/>
            <w:vAlign w:val="center"/>
          </w:tcPr>
          <w:p w14:paraId="52A868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18784EA6">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15CE608E">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1CE90BEC">
            <w:pPr>
              <w:widowControl/>
              <w:jc w:val="right"/>
              <w:rPr>
                <w:rFonts w:hint="eastAsia" w:ascii="宋体" w:hAnsi="宋体" w:cs="宋体"/>
                <w:color w:val="auto"/>
                <w:kern w:val="0"/>
                <w:sz w:val="20"/>
                <w:szCs w:val="20"/>
                <w:highlight w:val="none"/>
              </w:rPr>
            </w:pPr>
          </w:p>
        </w:tc>
      </w:tr>
      <w:tr w14:paraId="17B708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75A2D4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575" w:type="dxa"/>
            <w:shd w:val="clear" w:color="FFFFFF" w:fill="FFFFFF"/>
            <w:noWrap w:val="0"/>
            <w:vAlign w:val="center"/>
          </w:tcPr>
          <w:p w14:paraId="397B819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新、旧视频数据接入、融合及软件开发</w:t>
            </w:r>
          </w:p>
        </w:tc>
        <w:tc>
          <w:tcPr>
            <w:tcW w:w="3054" w:type="dxa"/>
            <w:shd w:val="clear" w:color="FFFFFF" w:fill="FFFFFF"/>
            <w:noWrap w:val="0"/>
            <w:vAlign w:val="center"/>
          </w:tcPr>
          <w:p w14:paraId="62E471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1.新视频系统数据接入及利用</w:t>
            </w:r>
          </w:p>
        </w:tc>
        <w:tc>
          <w:tcPr>
            <w:tcW w:w="735" w:type="dxa"/>
            <w:shd w:val="clear" w:color="FFFFFF" w:fill="FFFFFF"/>
            <w:noWrap w:val="0"/>
            <w:vAlign w:val="center"/>
          </w:tcPr>
          <w:p w14:paraId="5ECB75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17401189">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553F6BC2">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4181B342">
            <w:pPr>
              <w:widowControl/>
              <w:jc w:val="right"/>
              <w:rPr>
                <w:rFonts w:hint="eastAsia" w:ascii="宋体" w:hAnsi="宋体" w:cs="宋体"/>
                <w:color w:val="auto"/>
                <w:kern w:val="0"/>
                <w:sz w:val="20"/>
                <w:szCs w:val="20"/>
                <w:highlight w:val="none"/>
              </w:rPr>
            </w:pPr>
          </w:p>
        </w:tc>
      </w:tr>
      <w:tr w14:paraId="31EE2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1485FF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575" w:type="dxa"/>
            <w:shd w:val="clear" w:color="FFFFFF" w:fill="FFFFFF"/>
            <w:noWrap w:val="0"/>
            <w:vAlign w:val="center"/>
          </w:tcPr>
          <w:p w14:paraId="5D9BFDB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COD在线监测仪</w:t>
            </w:r>
          </w:p>
        </w:tc>
        <w:tc>
          <w:tcPr>
            <w:tcW w:w="3054" w:type="dxa"/>
            <w:shd w:val="clear" w:color="FFFFFF" w:fill="FFFFFF"/>
            <w:noWrap w:val="0"/>
            <w:vAlign w:val="center"/>
          </w:tcPr>
          <w:p w14:paraId="466A4D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1.设置于取水泵站</w:t>
            </w:r>
          </w:p>
        </w:tc>
        <w:tc>
          <w:tcPr>
            <w:tcW w:w="735" w:type="dxa"/>
            <w:shd w:val="clear" w:color="FFFFFF" w:fill="FFFFFF"/>
            <w:noWrap w:val="0"/>
            <w:vAlign w:val="center"/>
          </w:tcPr>
          <w:p w14:paraId="4BC421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419CB681">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362945D8">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65B0F6A">
            <w:pPr>
              <w:widowControl/>
              <w:jc w:val="right"/>
              <w:rPr>
                <w:rFonts w:hint="eastAsia" w:ascii="宋体" w:hAnsi="宋体" w:cs="宋体"/>
                <w:color w:val="auto"/>
                <w:kern w:val="0"/>
                <w:sz w:val="20"/>
                <w:szCs w:val="20"/>
                <w:highlight w:val="none"/>
              </w:rPr>
            </w:pPr>
          </w:p>
        </w:tc>
      </w:tr>
      <w:tr w14:paraId="10EEC4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8" w:hRule="atLeast"/>
        </w:trPr>
        <w:tc>
          <w:tcPr>
            <w:tcW w:w="778" w:type="dxa"/>
            <w:shd w:val="clear" w:color="FFFFFF" w:fill="FFFFFF"/>
            <w:noWrap w:val="0"/>
            <w:vAlign w:val="center"/>
          </w:tcPr>
          <w:p w14:paraId="24B4C4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575" w:type="dxa"/>
            <w:shd w:val="clear" w:color="FFFFFF" w:fill="FFFFFF"/>
            <w:noWrap w:val="0"/>
            <w:vAlign w:val="center"/>
          </w:tcPr>
          <w:p w14:paraId="0907EC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氨氮在线监测仪</w:t>
            </w:r>
          </w:p>
        </w:tc>
        <w:tc>
          <w:tcPr>
            <w:tcW w:w="3054" w:type="dxa"/>
            <w:shd w:val="clear" w:color="FFFFFF" w:fill="FFFFFF"/>
            <w:noWrap w:val="0"/>
            <w:vAlign w:val="center"/>
          </w:tcPr>
          <w:p w14:paraId="0374D3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1.设置于取水泵站</w:t>
            </w:r>
          </w:p>
        </w:tc>
        <w:tc>
          <w:tcPr>
            <w:tcW w:w="735" w:type="dxa"/>
            <w:shd w:val="clear" w:color="FFFFFF" w:fill="FFFFFF"/>
            <w:noWrap w:val="0"/>
            <w:vAlign w:val="center"/>
          </w:tcPr>
          <w:p w14:paraId="1278F6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58" w:type="dxa"/>
            <w:shd w:val="clear" w:color="FFFFFF" w:fill="FFFFFF"/>
            <w:noWrap w:val="0"/>
            <w:vAlign w:val="center"/>
          </w:tcPr>
          <w:p w14:paraId="692782C4">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4BBA46C9">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2BE98C5">
            <w:pPr>
              <w:widowControl/>
              <w:jc w:val="right"/>
              <w:rPr>
                <w:rFonts w:hint="eastAsia" w:ascii="宋体" w:hAnsi="宋体" w:cs="宋体"/>
                <w:color w:val="auto"/>
                <w:kern w:val="0"/>
                <w:sz w:val="20"/>
                <w:szCs w:val="20"/>
                <w:highlight w:val="none"/>
              </w:rPr>
            </w:pPr>
          </w:p>
        </w:tc>
      </w:tr>
      <w:tr w14:paraId="4DDA6F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32B7F7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575" w:type="dxa"/>
            <w:shd w:val="clear" w:color="FFFFFF" w:fill="FFFFFF"/>
            <w:noWrap w:val="0"/>
            <w:vAlign w:val="center"/>
          </w:tcPr>
          <w:p w14:paraId="2211FF1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硬盘录像机</w:t>
            </w:r>
          </w:p>
        </w:tc>
        <w:tc>
          <w:tcPr>
            <w:tcW w:w="3054" w:type="dxa"/>
            <w:shd w:val="clear" w:color="FFFFFF" w:fill="FFFFFF"/>
            <w:noWrap w:val="0"/>
            <w:vAlign w:val="center"/>
          </w:tcPr>
          <w:p w14:paraId="50B5F1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1.名称:录像机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2.规格:NVR，32口，配3块8T硬盘</w:t>
            </w:r>
          </w:p>
        </w:tc>
        <w:tc>
          <w:tcPr>
            <w:tcW w:w="735" w:type="dxa"/>
            <w:shd w:val="clear" w:color="FFFFFF" w:fill="FFFFFF"/>
            <w:noWrap w:val="0"/>
            <w:vAlign w:val="center"/>
          </w:tcPr>
          <w:p w14:paraId="0A72EB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321999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6002FA46">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0B345A3F">
            <w:pPr>
              <w:widowControl/>
              <w:jc w:val="right"/>
              <w:rPr>
                <w:rFonts w:hint="eastAsia" w:ascii="宋体" w:hAnsi="宋体" w:cs="宋体"/>
                <w:color w:val="auto"/>
                <w:kern w:val="0"/>
                <w:sz w:val="20"/>
                <w:szCs w:val="20"/>
                <w:highlight w:val="none"/>
              </w:rPr>
            </w:pPr>
          </w:p>
        </w:tc>
      </w:tr>
      <w:tr w14:paraId="577D75C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2F5186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575" w:type="dxa"/>
            <w:shd w:val="clear" w:color="FFFFFF" w:fill="FFFFFF"/>
            <w:noWrap w:val="0"/>
            <w:vAlign w:val="center"/>
          </w:tcPr>
          <w:p w14:paraId="200F01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LED大屏幕</w:t>
            </w:r>
          </w:p>
        </w:tc>
        <w:tc>
          <w:tcPr>
            <w:tcW w:w="3054" w:type="dxa"/>
            <w:shd w:val="clear" w:color="FFFFFF" w:fill="FFFFFF"/>
            <w:noWrap w:val="0"/>
            <w:vAlign w:val="center"/>
          </w:tcPr>
          <w:p w14:paraId="6B9BAC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1.名称:屏幕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2.规格:LED 8平方米</w:t>
            </w:r>
          </w:p>
        </w:tc>
        <w:tc>
          <w:tcPr>
            <w:tcW w:w="735" w:type="dxa"/>
            <w:shd w:val="clear" w:color="FFFFFF" w:fill="FFFFFF"/>
            <w:noWrap w:val="0"/>
            <w:vAlign w:val="center"/>
          </w:tcPr>
          <w:p w14:paraId="0E33E6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4210B4F0">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8" w:type="dxa"/>
            <w:shd w:val="clear" w:color="FFFFFF" w:fill="FFFFFF"/>
            <w:noWrap w:val="0"/>
            <w:vAlign w:val="center"/>
          </w:tcPr>
          <w:p w14:paraId="1E937E74">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56582462">
            <w:pPr>
              <w:widowControl/>
              <w:jc w:val="right"/>
              <w:rPr>
                <w:rFonts w:hint="eastAsia" w:ascii="宋体" w:hAnsi="宋体" w:cs="宋体"/>
                <w:color w:val="auto"/>
                <w:kern w:val="0"/>
                <w:sz w:val="20"/>
                <w:szCs w:val="20"/>
                <w:highlight w:val="none"/>
              </w:rPr>
            </w:pPr>
          </w:p>
        </w:tc>
      </w:tr>
      <w:tr w14:paraId="6297D2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778" w:type="dxa"/>
            <w:shd w:val="clear" w:color="FFFFFF" w:fill="FFFFFF"/>
            <w:noWrap w:val="0"/>
            <w:vAlign w:val="center"/>
          </w:tcPr>
          <w:p w14:paraId="4A7FEA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575" w:type="dxa"/>
            <w:shd w:val="clear" w:color="FFFFFF" w:fill="FFFFFF"/>
            <w:noWrap w:val="0"/>
            <w:vAlign w:val="center"/>
          </w:tcPr>
          <w:p w14:paraId="1824D72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工作站</w:t>
            </w:r>
          </w:p>
        </w:tc>
        <w:tc>
          <w:tcPr>
            <w:tcW w:w="3054" w:type="dxa"/>
            <w:shd w:val="clear" w:color="FFFFFF" w:fill="FFFFFF"/>
            <w:noWrap w:val="0"/>
            <w:vAlign w:val="center"/>
          </w:tcPr>
          <w:p w14:paraId="7B13C0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1.名称:工作站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2.自控、安防各一台，设置于调度</w:t>
            </w:r>
          </w:p>
        </w:tc>
        <w:tc>
          <w:tcPr>
            <w:tcW w:w="735" w:type="dxa"/>
            <w:shd w:val="clear" w:color="FFFFFF" w:fill="FFFFFF"/>
            <w:noWrap w:val="0"/>
            <w:vAlign w:val="center"/>
          </w:tcPr>
          <w:p w14:paraId="2B8695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09B3BC7F">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7E942FE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6384085F">
            <w:pPr>
              <w:widowControl/>
              <w:jc w:val="right"/>
              <w:rPr>
                <w:rFonts w:hint="eastAsia" w:ascii="宋体" w:hAnsi="宋体" w:cs="宋体"/>
                <w:color w:val="auto"/>
                <w:kern w:val="0"/>
                <w:sz w:val="20"/>
                <w:szCs w:val="20"/>
                <w:highlight w:val="none"/>
              </w:rPr>
            </w:pPr>
          </w:p>
        </w:tc>
      </w:tr>
      <w:tr w14:paraId="5FDD9F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778" w:type="dxa"/>
            <w:shd w:val="clear" w:color="FFFFFF" w:fill="FFFFFF"/>
            <w:noWrap w:val="0"/>
            <w:vAlign w:val="center"/>
          </w:tcPr>
          <w:p w14:paraId="3AA3033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575" w:type="dxa"/>
            <w:shd w:val="clear" w:color="FFFFFF" w:fill="FFFFFF"/>
            <w:noWrap w:val="0"/>
            <w:vAlign w:val="center"/>
          </w:tcPr>
          <w:p w14:paraId="4EE2A74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w:t>
            </w:r>
          </w:p>
        </w:tc>
        <w:tc>
          <w:tcPr>
            <w:tcW w:w="3054" w:type="dxa"/>
            <w:shd w:val="clear" w:color="FFFFFF" w:fill="FFFFFF"/>
            <w:noWrap w:val="0"/>
            <w:vAlign w:val="center"/>
          </w:tcPr>
          <w:p w14:paraId="6E9891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1.名称:显示屏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2.规格:触控一体式，25吋</w:t>
            </w:r>
          </w:p>
        </w:tc>
        <w:tc>
          <w:tcPr>
            <w:tcW w:w="735" w:type="dxa"/>
            <w:shd w:val="clear" w:color="FFFFFF" w:fill="FFFFFF"/>
            <w:noWrap w:val="0"/>
            <w:vAlign w:val="center"/>
          </w:tcPr>
          <w:p w14:paraId="5F4A13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58" w:type="dxa"/>
            <w:shd w:val="clear" w:color="FFFFFF" w:fill="FFFFFF"/>
            <w:noWrap w:val="0"/>
            <w:vAlign w:val="center"/>
          </w:tcPr>
          <w:p w14:paraId="3C432998">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58" w:type="dxa"/>
            <w:shd w:val="clear" w:color="FFFFFF" w:fill="FFFFFF"/>
            <w:noWrap w:val="0"/>
            <w:vAlign w:val="center"/>
          </w:tcPr>
          <w:p w14:paraId="40661723">
            <w:pPr>
              <w:widowControl/>
              <w:jc w:val="right"/>
              <w:rPr>
                <w:rFonts w:hint="eastAsia" w:ascii="宋体" w:hAnsi="宋体" w:cs="宋体"/>
                <w:color w:val="auto"/>
                <w:kern w:val="0"/>
                <w:sz w:val="20"/>
                <w:szCs w:val="20"/>
                <w:highlight w:val="none"/>
              </w:rPr>
            </w:pPr>
          </w:p>
        </w:tc>
        <w:tc>
          <w:tcPr>
            <w:tcW w:w="858" w:type="dxa"/>
            <w:shd w:val="clear" w:color="FFFFFF" w:fill="FFFFFF"/>
            <w:noWrap w:val="0"/>
            <w:vAlign w:val="center"/>
          </w:tcPr>
          <w:p w14:paraId="2E291CC0">
            <w:pPr>
              <w:widowControl/>
              <w:jc w:val="right"/>
              <w:rPr>
                <w:rFonts w:hint="eastAsia" w:ascii="宋体" w:hAnsi="宋体" w:cs="宋体"/>
                <w:color w:val="auto"/>
                <w:kern w:val="0"/>
                <w:sz w:val="20"/>
                <w:szCs w:val="20"/>
                <w:highlight w:val="none"/>
              </w:rPr>
            </w:pPr>
          </w:p>
        </w:tc>
      </w:tr>
    </w:tbl>
    <w:p w14:paraId="61964CBA">
      <w:pPr>
        <w:autoSpaceDE w:val="0"/>
        <w:autoSpaceDN w:val="0"/>
        <w:adjustRightInd w:val="0"/>
        <w:spacing w:line="360" w:lineRule="auto"/>
        <w:ind w:firstLine="480" w:firstLineChars="200"/>
        <w:rPr>
          <w:rFonts w:ascii="仿宋" w:hAnsi="仿宋" w:eastAsia="仿宋"/>
          <w:color w:val="auto"/>
          <w:sz w:val="24"/>
          <w:szCs w:val="24"/>
        </w:rPr>
      </w:pPr>
    </w:p>
    <w:p w14:paraId="5A726C61">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以上价格均为固定单价，在合同有效期内，乙方须按照本合同单价向甲方供货，未经甲方同意，乙方不得调整产品价格。</w:t>
      </w:r>
    </w:p>
    <w:p w14:paraId="0493898E">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以上价格已包括但不限于装卸费、运输费、保险费、税费等乙方完成本合同项下所有义务所需费用。</w:t>
      </w:r>
    </w:p>
    <w:p w14:paraId="2EDC47D8">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在合同期间存在不确定因素，甲方可以根据实际情况，随时调整采购的数量和规格，最终以甲方实际需求供货</w:t>
      </w:r>
      <w:r>
        <w:rPr>
          <w:rFonts w:ascii="仿宋" w:hAnsi="仿宋" w:eastAsia="仿宋"/>
          <w:sz w:val="24"/>
          <w:szCs w:val="24"/>
        </w:rPr>
        <w:t>,每批次货物结算金额以双方实际交付数量为准。</w:t>
      </w:r>
    </w:p>
    <w:p w14:paraId="2BA1762F">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1.4 如甲方所需货物规格在报价清单表中没有同类货物时，由乙方根据甲方每批次的具体要求编制货物价格表报甲方审定并签字确认后确定该型号货物的价格。</w:t>
      </w:r>
    </w:p>
    <w:p w14:paraId="4C334F13">
      <w:pPr>
        <w:tabs>
          <w:tab w:val="left" w:pos="720"/>
        </w:tabs>
        <w:rPr>
          <w:rFonts w:ascii="仿宋" w:hAnsi="仿宋" w:eastAsia="仿宋"/>
          <w:b/>
          <w:sz w:val="24"/>
        </w:rPr>
      </w:pPr>
      <w:r>
        <w:rPr>
          <w:rFonts w:ascii="仿宋" w:hAnsi="仿宋" w:eastAsia="仿宋"/>
          <w:b/>
          <w:sz w:val="24"/>
        </w:rPr>
        <w:t>2. 合同</w:t>
      </w:r>
      <w:bookmarkEnd w:id="5"/>
      <w:bookmarkEnd w:id="6"/>
      <w:bookmarkEnd w:id="7"/>
      <w:bookmarkEnd w:id="8"/>
      <w:bookmarkEnd w:id="9"/>
      <w:r>
        <w:rPr>
          <w:rFonts w:hint="eastAsia" w:ascii="仿宋" w:hAnsi="仿宋" w:eastAsia="仿宋"/>
          <w:b/>
          <w:sz w:val="24"/>
        </w:rPr>
        <w:t>金额</w:t>
      </w:r>
    </w:p>
    <w:p w14:paraId="1236984B">
      <w:pPr>
        <w:tabs>
          <w:tab w:val="left" w:pos="720"/>
        </w:tabs>
        <w:jc w:val="left"/>
        <w:rPr>
          <w:rFonts w:ascii="仿宋" w:hAnsi="仿宋" w:eastAsia="仿宋"/>
          <w:sz w:val="24"/>
          <w:szCs w:val="24"/>
        </w:rPr>
      </w:pP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color w:val="FF0000"/>
          <w:sz w:val="24"/>
          <w:szCs w:val="24"/>
        </w:rPr>
        <w:t>，（大写）</w:t>
      </w:r>
      <w:r>
        <w:rPr>
          <w:rFonts w:hint="eastAsia" w:ascii="仿宋" w:hAnsi="仿宋" w:eastAsia="仿宋"/>
          <w:color w:val="FF0000"/>
          <w:sz w:val="24"/>
          <w:szCs w:val="24"/>
          <w:lang w:val="en-US" w:eastAsia="zh-CN"/>
        </w:rPr>
        <w:t>:                         整</w:t>
      </w:r>
      <w:r>
        <w:rPr>
          <w:rFonts w:hint="eastAsia" w:ascii="仿宋" w:hAnsi="仿宋" w:eastAsia="仿宋" w:cs="Times New Roman"/>
          <w:sz w:val="24"/>
          <w:szCs w:val="24"/>
          <w:lang w:val="en-US" w:eastAsia="zh-CN"/>
        </w:rPr>
        <w:t xml:space="preserve"> </w:t>
      </w:r>
      <w:r>
        <w:rPr>
          <w:rFonts w:hint="eastAsia" w:ascii="仿宋" w:hAnsi="仿宋" w:eastAsia="仿宋"/>
          <w:sz w:val="24"/>
          <w:szCs w:val="24"/>
        </w:rPr>
        <w:t>。</w:t>
      </w:r>
    </w:p>
    <w:p w14:paraId="76DBCD63">
      <w:pPr>
        <w:tabs>
          <w:tab w:val="left" w:pos="720"/>
        </w:tabs>
        <w:spacing w:line="500" w:lineRule="exact"/>
        <w:ind w:firstLine="480" w:firstLineChars="200"/>
        <w:rPr>
          <w:rFonts w:ascii="仿宋" w:hAnsi="仿宋" w:eastAsia="仿宋"/>
          <w:sz w:val="24"/>
          <w:szCs w:val="24"/>
        </w:rPr>
      </w:pPr>
      <w:r>
        <w:rPr>
          <w:rFonts w:hint="eastAsia" w:ascii="仿宋" w:hAnsi="仿宋" w:eastAsia="仿宋"/>
          <w:sz w:val="24"/>
          <w:szCs w:val="24"/>
        </w:rPr>
        <w:t>甲方的需货数量为预计数量，在合同期间存在不确定因素，甲方可以根据实际情况，随时调整采购的数量和规格，最终以甲方实际需求供货</w:t>
      </w:r>
      <w:r>
        <w:rPr>
          <w:rFonts w:ascii="仿宋" w:hAnsi="仿宋" w:eastAsia="仿宋"/>
          <w:sz w:val="24"/>
          <w:szCs w:val="24"/>
        </w:rPr>
        <w:t>,合同</w:t>
      </w:r>
      <w:r>
        <w:rPr>
          <w:rFonts w:hint="eastAsia" w:ascii="仿宋" w:hAnsi="仿宋" w:eastAsia="仿宋"/>
          <w:sz w:val="24"/>
          <w:szCs w:val="24"/>
        </w:rPr>
        <w:t>按</w:t>
      </w:r>
      <w:r>
        <w:rPr>
          <w:rFonts w:ascii="仿宋" w:hAnsi="仿宋" w:eastAsia="仿宋"/>
          <w:sz w:val="24"/>
          <w:szCs w:val="24"/>
        </w:rPr>
        <w:t>约定单价结算，该合同总金额是设备制造、包装、仓储、运输、安装及验收合格之前及保修期与备品备件发生的所有含税费用。</w:t>
      </w:r>
    </w:p>
    <w:p w14:paraId="360DD427">
      <w:pPr>
        <w:keepNext/>
        <w:keepLines/>
        <w:spacing w:before="120" w:after="120" w:line="360" w:lineRule="auto"/>
        <w:ind w:firstLine="482" w:firstLineChars="200"/>
        <w:outlineLvl w:val="2"/>
        <w:rPr>
          <w:rFonts w:ascii="仿宋" w:hAnsi="仿宋" w:eastAsia="仿宋"/>
          <w:b/>
          <w:sz w:val="24"/>
        </w:rPr>
      </w:pPr>
      <w:bookmarkStart w:id="11" w:name="_Toc67911908"/>
      <w:bookmarkStart w:id="12" w:name="_Toc69833076"/>
      <w:bookmarkStart w:id="13" w:name="_Toc68619978"/>
      <w:bookmarkStart w:id="14" w:name="_Toc66722078"/>
      <w:bookmarkStart w:id="15" w:name="_Toc69875610"/>
      <w:r>
        <w:rPr>
          <w:rFonts w:ascii="仿宋" w:hAnsi="仿宋" w:eastAsia="仿宋"/>
          <w:b/>
          <w:sz w:val="24"/>
        </w:rPr>
        <w:t>3.</w:t>
      </w:r>
      <w:r>
        <w:rPr>
          <w:rFonts w:hint="eastAsia" w:ascii="仿宋" w:hAnsi="仿宋" w:eastAsia="仿宋"/>
          <w:b/>
          <w:sz w:val="24"/>
        </w:rPr>
        <w:t>合同组成</w:t>
      </w:r>
      <w:bookmarkEnd w:id="11"/>
      <w:bookmarkEnd w:id="12"/>
      <w:bookmarkEnd w:id="13"/>
      <w:bookmarkEnd w:id="14"/>
      <w:bookmarkEnd w:id="15"/>
    </w:p>
    <w:p w14:paraId="2DEDE3F7">
      <w:pPr>
        <w:spacing w:line="360" w:lineRule="auto"/>
        <w:ind w:firstLine="480" w:firstLineChars="200"/>
        <w:rPr>
          <w:rFonts w:ascii="仿宋" w:hAnsi="仿宋" w:eastAsia="仿宋"/>
          <w:sz w:val="24"/>
          <w:szCs w:val="24"/>
        </w:rPr>
      </w:pPr>
      <w:r>
        <w:rPr>
          <w:rFonts w:hint="eastAsia" w:ascii="仿宋" w:hAnsi="仿宋" w:eastAsia="仿宋"/>
          <w:sz w:val="24"/>
          <w:szCs w:val="24"/>
        </w:rPr>
        <w:t>详细价格、技术说明、施工方案及其它有关合同设备的特定信息由合同附件说明。所有附件及本项目的招标文件、会议纪要、协议等均为本合同不可分割之一部分。</w:t>
      </w:r>
    </w:p>
    <w:p w14:paraId="4A0E5A58">
      <w:pPr>
        <w:keepNext/>
        <w:keepLines/>
        <w:spacing w:before="120" w:after="120" w:line="360" w:lineRule="auto"/>
        <w:ind w:firstLine="482" w:firstLineChars="200"/>
        <w:outlineLvl w:val="2"/>
        <w:rPr>
          <w:rFonts w:ascii="仿宋" w:hAnsi="仿宋" w:eastAsia="仿宋"/>
          <w:b/>
          <w:sz w:val="24"/>
          <w:szCs w:val="24"/>
        </w:rPr>
      </w:pPr>
      <w:bookmarkStart w:id="16" w:name="_Toc69833077"/>
      <w:bookmarkStart w:id="17" w:name="_Toc67911909"/>
      <w:bookmarkStart w:id="18" w:name="_Toc69875611"/>
      <w:bookmarkStart w:id="19" w:name="_Toc68619979"/>
      <w:bookmarkStart w:id="20" w:name="_Toc66722079"/>
      <w:r>
        <w:rPr>
          <w:rFonts w:ascii="仿宋" w:hAnsi="仿宋" w:eastAsia="仿宋"/>
          <w:b/>
          <w:sz w:val="24"/>
          <w:szCs w:val="24"/>
        </w:rPr>
        <w:t>4.</w:t>
      </w:r>
      <w:r>
        <w:rPr>
          <w:rFonts w:hint="eastAsia" w:ascii="仿宋" w:hAnsi="仿宋" w:eastAsia="仿宋"/>
          <w:b/>
          <w:sz w:val="24"/>
          <w:szCs w:val="24"/>
        </w:rPr>
        <w:t>技术要求</w:t>
      </w:r>
      <w:bookmarkEnd w:id="16"/>
      <w:bookmarkEnd w:id="17"/>
      <w:bookmarkEnd w:id="18"/>
      <w:bookmarkEnd w:id="19"/>
      <w:bookmarkEnd w:id="20"/>
    </w:p>
    <w:p w14:paraId="0263061B">
      <w:pPr>
        <w:spacing w:line="360" w:lineRule="auto"/>
        <w:ind w:firstLine="480" w:firstLineChars="200"/>
        <w:rPr>
          <w:rFonts w:ascii="仿宋" w:hAnsi="仿宋" w:eastAsia="仿宋"/>
          <w:sz w:val="24"/>
          <w:szCs w:val="24"/>
        </w:rPr>
      </w:pPr>
      <w:r>
        <w:rPr>
          <w:rFonts w:hint="eastAsia" w:ascii="仿宋" w:hAnsi="仿宋" w:eastAsia="仿宋"/>
          <w:sz w:val="24"/>
          <w:szCs w:val="24"/>
        </w:rPr>
        <w:t>乙方所提供设备，必须符合国家有关规范、环保要求、甲方的技术要求以及招标文件的要求，并提供设备的厂试测验报告。乙方所提供软件，必须符合国家有关规范和甲方的技术要求，并不得侵犯第三方版权、专利、税费等。</w:t>
      </w:r>
    </w:p>
    <w:p w14:paraId="1E995916">
      <w:pPr>
        <w:keepNext/>
        <w:keepLines/>
        <w:spacing w:before="120" w:after="120" w:line="360" w:lineRule="auto"/>
        <w:ind w:firstLine="482" w:firstLineChars="200"/>
        <w:outlineLvl w:val="2"/>
        <w:rPr>
          <w:rFonts w:ascii="仿宋" w:hAnsi="仿宋" w:eastAsia="仿宋"/>
          <w:b/>
          <w:sz w:val="24"/>
          <w:szCs w:val="24"/>
        </w:rPr>
      </w:pPr>
      <w:bookmarkStart w:id="21" w:name="_Toc67911910"/>
      <w:bookmarkStart w:id="22" w:name="_Toc66722080"/>
      <w:bookmarkStart w:id="23" w:name="_Toc69875612"/>
      <w:bookmarkStart w:id="24" w:name="_Toc69833078"/>
      <w:bookmarkStart w:id="25" w:name="_Toc68619980"/>
      <w:r>
        <w:rPr>
          <w:rFonts w:ascii="仿宋" w:hAnsi="仿宋" w:eastAsia="仿宋"/>
          <w:b/>
          <w:sz w:val="24"/>
          <w:szCs w:val="24"/>
        </w:rPr>
        <w:t>5</w:t>
      </w:r>
      <w:r>
        <w:rPr>
          <w:rFonts w:hint="eastAsia" w:ascii="仿宋" w:hAnsi="仿宋" w:eastAsia="仿宋"/>
          <w:b/>
          <w:sz w:val="24"/>
          <w:szCs w:val="24"/>
        </w:rPr>
        <w:t>．合同货物包装、交货、安装、调试及验收</w:t>
      </w:r>
      <w:bookmarkEnd w:id="21"/>
      <w:bookmarkEnd w:id="22"/>
      <w:bookmarkEnd w:id="23"/>
      <w:bookmarkEnd w:id="24"/>
      <w:bookmarkEnd w:id="25"/>
    </w:p>
    <w:p w14:paraId="4018C2E7">
      <w:pPr>
        <w:spacing w:line="360" w:lineRule="auto"/>
        <w:ind w:firstLine="480" w:firstLineChars="200"/>
        <w:rPr>
          <w:rFonts w:ascii="仿宋" w:hAnsi="仿宋" w:eastAsia="仿宋"/>
          <w:sz w:val="24"/>
          <w:szCs w:val="24"/>
        </w:rPr>
      </w:pPr>
      <w:r>
        <w:rPr>
          <w:rFonts w:ascii="仿宋" w:hAnsi="仿宋" w:eastAsia="仿宋"/>
          <w:sz w:val="24"/>
          <w:szCs w:val="24"/>
        </w:rPr>
        <w:t xml:space="preserve">5.1 </w:t>
      </w:r>
      <w:r>
        <w:rPr>
          <w:rFonts w:hint="eastAsia" w:ascii="仿宋" w:hAnsi="仿宋" w:eastAsia="仿宋"/>
          <w:sz w:val="24"/>
          <w:szCs w:val="24"/>
        </w:rPr>
        <w:t>合同货物的包装</w:t>
      </w:r>
    </w:p>
    <w:p w14:paraId="5CB855A2">
      <w:pPr>
        <w:spacing w:line="360" w:lineRule="auto"/>
        <w:ind w:firstLine="480" w:firstLineChars="200"/>
        <w:rPr>
          <w:rFonts w:ascii="仿宋" w:hAnsi="仿宋" w:eastAsia="仿宋"/>
          <w:sz w:val="24"/>
          <w:szCs w:val="24"/>
        </w:rPr>
      </w:pPr>
      <w:r>
        <w:rPr>
          <w:rFonts w:ascii="仿宋" w:hAnsi="仿宋" w:eastAsia="仿宋"/>
          <w:sz w:val="24"/>
          <w:szCs w:val="24"/>
        </w:rPr>
        <w:t xml:space="preserve">5.1.1 </w:t>
      </w:r>
      <w:r>
        <w:rPr>
          <w:rFonts w:hint="eastAsia" w:ascii="仿宋" w:hAnsi="仿宋" w:eastAsia="仿宋"/>
          <w:sz w:val="24"/>
          <w:szCs w:val="24"/>
        </w:rPr>
        <w:t>货物的包装均应有良好的防湿、防锈、防潮、防雨、防腐及防碰撞的措施。凡由于包装不良造成的损失和由此产生的费用均由乙方承担。</w:t>
      </w:r>
    </w:p>
    <w:p w14:paraId="13400868">
      <w:pPr>
        <w:spacing w:line="360" w:lineRule="auto"/>
        <w:ind w:firstLine="480" w:firstLineChars="200"/>
        <w:rPr>
          <w:rFonts w:ascii="仿宋" w:hAnsi="仿宋" w:eastAsia="仿宋"/>
          <w:sz w:val="24"/>
          <w:szCs w:val="24"/>
        </w:rPr>
      </w:pPr>
      <w:r>
        <w:rPr>
          <w:rFonts w:ascii="仿宋" w:hAnsi="仿宋" w:eastAsia="仿宋"/>
          <w:sz w:val="24"/>
          <w:szCs w:val="24"/>
        </w:rPr>
        <w:t xml:space="preserve">5.2 </w:t>
      </w:r>
      <w:r>
        <w:rPr>
          <w:rFonts w:hint="eastAsia" w:ascii="仿宋" w:hAnsi="仿宋" w:eastAsia="仿宋"/>
          <w:sz w:val="24"/>
          <w:szCs w:val="24"/>
        </w:rPr>
        <w:t>交货期</w:t>
      </w:r>
    </w:p>
    <w:p w14:paraId="327B6C6F">
      <w:pPr>
        <w:spacing w:line="360" w:lineRule="auto"/>
        <w:ind w:firstLine="480" w:firstLineChars="200"/>
        <w:rPr>
          <w:rFonts w:ascii="仿宋" w:hAnsi="仿宋" w:eastAsia="仿宋"/>
          <w:sz w:val="24"/>
          <w:szCs w:val="24"/>
        </w:rPr>
      </w:pPr>
      <w:r>
        <w:rPr>
          <w:rFonts w:ascii="仿宋" w:hAnsi="仿宋" w:eastAsia="仿宋"/>
          <w:sz w:val="24"/>
          <w:szCs w:val="24"/>
        </w:rPr>
        <w:t xml:space="preserve">5.2.1 </w:t>
      </w:r>
      <w:r>
        <w:rPr>
          <w:rFonts w:hint="eastAsia" w:ascii="仿宋" w:hAnsi="仿宋" w:eastAsia="仿宋"/>
          <w:sz w:val="24"/>
          <w:szCs w:val="24"/>
        </w:rPr>
        <w:t>交货期：</w:t>
      </w:r>
      <w:r>
        <w:rPr>
          <w:rFonts w:hint="eastAsia" w:ascii="仿宋" w:hAnsi="仿宋" w:eastAsia="仿宋"/>
          <w:sz w:val="24"/>
          <w:szCs w:val="24"/>
          <w:highlight w:val="none"/>
        </w:rPr>
        <w:t>甲方在本次采购招标中的中标单价有效期为甲、乙双方签定合同之日起</w:t>
      </w:r>
      <w:r>
        <w:rPr>
          <w:rFonts w:hint="eastAsia" w:ascii="仿宋" w:hAnsi="仿宋" w:eastAsia="仿宋"/>
          <w:sz w:val="24"/>
          <w:szCs w:val="24"/>
          <w:highlight w:val="none"/>
          <w:lang w:val="en-US" w:eastAsia="zh-CN"/>
        </w:rPr>
        <w:t>3个月内</w:t>
      </w:r>
      <w:r>
        <w:rPr>
          <w:rFonts w:hint="eastAsia" w:ascii="仿宋" w:hAnsi="仿宋" w:eastAsia="仿宋"/>
          <w:sz w:val="24"/>
          <w:szCs w:val="24"/>
          <w:highlight w:val="none"/>
        </w:rPr>
        <w:t>，在此交货期内，由甲方根据实际需求提前通知乙方，乙方在接到甲方通知后</w:t>
      </w:r>
      <w:r>
        <w:rPr>
          <w:rFonts w:ascii="仿宋" w:hAnsi="仿宋" w:eastAsia="仿宋"/>
          <w:sz w:val="24"/>
          <w:szCs w:val="24"/>
          <w:highlight w:val="none"/>
        </w:rPr>
        <w:t>30天内</w:t>
      </w:r>
      <w:r>
        <w:rPr>
          <w:rFonts w:hint="eastAsia" w:ascii="仿宋" w:hAnsi="仿宋" w:eastAsia="仿宋"/>
          <w:sz w:val="24"/>
          <w:szCs w:val="24"/>
          <w:highlight w:val="none"/>
        </w:rPr>
        <w:t>免费将货</w:t>
      </w:r>
      <w:r>
        <w:rPr>
          <w:rFonts w:hint="eastAsia" w:ascii="仿宋" w:hAnsi="仿宋" w:eastAsia="仿宋"/>
          <w:sz w:val="24"/>
          <w:szCs w:val="24"/>
        </w:rPr>
        <w:t>物送到甲方指定地点。</w:t>
      </w:r>
    </w:p>
    <w:p w14:paraId="1927641F">
      <w:pPr>
        <w:spacing w:line="360" w:lineRule="auto"/>
        <w:ind w:firstLine="480" w:firstLineChars="200"/>
        <w:rPr>
          <w:rFonts w:ascii="仿宋" w:hAnsi="仿宋" w:eastAsia="仿宋"/>
          <w:sz w:val="24"/>
          <w:szCs w:val="24"/>
        </w:rPr>
      </w:pPr>
      <w:r>
        <w:rPr>
          <w:rFonts w:ascii="仿宋" w:hAnsi="仿宋" w:eastAsia="仿宋"/>
          <w:sz w:val="24"/>
          <w:szCs w:val="24"/>
        </w:rPr>
        <w:t xml:space="preserve">5.2.2 </w:t>
      </w:r>
      <w:r>
        <w:rPr>
          <w:rFonts w:hint="eastAsia" w:ascii="仿宋" w:hAnsi="仿宋" w:eastAsia="仿宋"/>
          <w:sz w:val="24"/>
          <w:szCs w:val="24"/>
        </w:rPr>
        <w:t>交货地点：甲方指定地点。</w:t>
      </w:r>
    </w:p>
    <w:p w14:paraId="05C0CD4A">
      <w:pPr>
        <w:spacing w:line="360" w:lineRule="auto"/>
        <w:ind w:firstLine="480" w:firstLineChars="200"/>
        <w:rPr>
          <w:rFonts w:ascii="仿宋" w:hAnsi="仿宋" w:eastAsia="仿宋"/>
          <w:sz w:val="24"/>
          <w:szCs w:val="24"/>
        </w:rPr>
      </w:pPr>
      <w:r>
        <w:rPr>
          <w:rFonts w:ascii="仿宋" w:hAnsi="仿宋" w:eastAsia="仿宋"/>
          <w:sz w:val="24"/>
          <w:szCs w:val="24"/>
        </w:rPr>
        <w:t>5.3货物的验收</w:t>
      </w:r>
    </w:p>
    <w:p w14:paraId="23BFBC09">
      <w:pPr>
        <w:spacing w:line="360" w:lineRule="auto"/>
        <w:ind w:firstLine="480" w:firstLineChars="200"/>
        <w:rPr>
          <w:rFonts w:ascii="仿宋" w:hAnsi="仿宋" w:eastAsia="仿宋"/>
          <w:sz w:val="24"/>
          <w:szCs w:val="24"/>
        </w:rPr>
      </w:pPr>
      <w:r>
        <w:rPr>
          <w:rFonts w:hint="eastAsia" w:ascii="仿宋" w:hAnsi="仿宋" w:eastAsia="仿宋"/>
          <w:sz w:val="24"/>
          <w:szCs w:val="24"/>
        </w:rPr>
        <w:t>乙方应根据所提交的验收方案和实施办法，自行组织设备和人员，并在甲方监查下现场进行测试和验收。</w:t>
      </w:r>
    </w:p>
    <w:p w14:paraId="15A8A18D">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5.4.1. </w:t>
      </w:r>
      <w:r>
        <w:rPr>
          <w:rFonts w:hint="eastAsia" w:ascii="仿宋" w:hAnsi="仿宋" w:eastAsia="仿宋" w:cs="Arial"/>
          <w:sz w:val="24"/>
          <w:szCs w:val="24"/>
        </w:rPr>
        <w:t>开箱检验</w:t>
      </w:r>
    </w:p>
    <w:p w14:paraId="17560785">
      <w:pPr>
        <w:spacing w:line="360" w:lineRule="auto"/>
        <w:ind w:firstLine="480" w:firstLineChars="200"/>
        <w:rPr>
          <w:rFonts w:ascii="仿宋" w:hAnsi="仿宋" w:eastAsia="仿宋"/>
          <w:sz w:val="24"/>
          <w:szCs w:val="24"/>
        </w:rPr>
      </w:pPr>
      <w:r>
        <w:rPr>
          <w:rFonts w:hint="eastAsia" w:ascii="仿宋" w:hAnsi="仿宋" w:eastAsia="仿宋"/>
          <w:sz w:val="24"/>
          <w:szCs w:val="24"/>
        </w:rPr>
        <w:t>所有货物在开箱时必须完好，无破损。配置与装箱单相符。数量、质量及性能不低于合同要求。</w:t>
      </w:r>
    </w:p>
    <w:p w14:paraId="06D584BC">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5.4.2 </w:t>
      </w:r>
      <w:r>
        <w:rPr>
          <w:rFonts w:hint="eastAsia" w:ascii="仿宋" w:hAnsi="仿宋" w:eastAsia="仿宋" w:cs="Arial"/>
          <w:sz w:val="24"/>
          <w:szCs w:val="24"/>
        </w:rPr>
        <w:t>安装调试</w:t>
      </w:r>
    </w:p>
    <w:p w14:paraId="096DC7B6">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5.4.3 </w:t>
      </w:r>
      <w:r>
        <w:rPr>
          <w:rFonts w:hint="eastAsia" w:ascii="仿宋" w:hAnsi="仿宋" w:eastAsia="仿宋" w:cs="Arial"/>
          <w:sz w:val="24"/>
          <w:szCs w:val="24"/>
        </w:rPr>
        <w:t>乙方负责</w:t>
      </w:r>
      <w:r>
        <w:rPr>
          <w:rFonts w:hint="eastAsia" w:ascii="仿宋" w:hAnsi="仿宋" w:eastAsia="仿宋"/>
          <w:sz w:val="22"/>
          <w:szCs w:val="22"/>
        </w:rPr>
        <w:t>无线远传水表</w:t>
      </w:r>
      <w:r>
        <w:rPr>
          <w:rFonts w:hint="eastAsia" w:ascii="仿宋" w:hAnsi="仿宋" w:eastAsia="仿宋" w:cs="Arial"/>
          <w:sz w:val="24"/>
          <w:szCs w:val="24"/>
        </w:rPr>
        <w:t>到不同的安装地点进行安装调试。</w:t>
      </w:r>
    </w:p>
    <w:p w14:paraId="6459E4CC">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5.4.4 </w:t>
      </w:r>
      <w:r>
        <w:rPr>
          <w:rFonts w:hint="eastAsia" w:ascii="仿宋" w:hAnsi="仿宋" w:eastAsia="仿宋" w:cs="Arial"/>
          <w:sz w:val="24"/>
          <w:szCs w:val="24"/>
        </w:rPr>
        <w:t>乙方应提交详细安装进度表。</w:t>
      </w:r>
    </w:p>
    <w:p w14:paraId="4FF331AB">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5.4.5 </w:t>
      </w:r>
      <w:r>
        <w:rPr>
          <w:rFonts w:hint="eastAsia" w:ascii="仿宋" w:hAnsi="仿宋" w:eastAsia="仿宋" w:cs="Arial"/>
          <w:sz w:val="24"/>
          <w:szCs w:val="24"/>
        </w:rPr>
        <w:t>乙方应设安装负责人，负责安装协调管理工作。</w:t>
      </w:r>
    </w:p>
    <w:p w14:paraId="33EEA931">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5.4.6 </w:t>
      </w:r>
      <w:r>
        <w:rPr>
          <w:rFonts w:hint="eastAsia" w:ascii="仿宋" w:hAnsi="仿宋" w:eastAsia="仿宋" w:cs="Arial"/>
          <w:sz w:val="24"/>
          <w:szCs w:val="24"/>
        </w:rPr>
        <w:t>安装所需工具设施物料由乙方自备、自费运到现场，完工后自费搬走。</w:t>
      </w:r>
    </w:p>
    <w:p w14:paraId="159FEF2A">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5.4.7 </w:t>
      </w:r>
      <w:r>
        <w:rPr>
          <w:rFonts w:hint="eastAsia" w:ascii="仿宋" w:hAnsi="仿宋" w:eastAsia="仿宋" w:cs="Arial"/>
          <w:sz w:val="24"/>
          <w:szCs w:val="24"/>
        </w:rPr>
        <w:t>调试：按国家相关施工验收规范进行，分阶段进行调试。</w:t>
      </w:r>
    </w:p>
    <w:p w14:paraId="6893E95A">
      <w:pPr>
        <w:spacing w:line="360" w:lineRule="auto"/>
        <w:ind w:firstLine="480" w:firstLineChars="200"/>
        <w:rPr>
          <w:rFonts w:ascii="仿宋" w:hAnsi="仿宋" w:eastAsia="仿宋"/>
          <w:sz w:val="24"/>
          <w:szCs w:val="24"/>
        </w:rPr>
      </w:pPr>
      <w:r>
        <w:rPr>
          <w:rFonts w:ascii="仿宋" w:hAnsi="仿宋" w:eastAsia="仿宋" w:cs="Arial"/>
          <w:sz w:val="24"/>
          <w:szCs w:val="24"/>
        </w:rPr>
        <w:t xml:space="preserve">5.4.8 </w:t>
      </w:r>
      <w:r>
        <w:rPr>
          <w:rFonts w:hint="eastAsia" w:ascii="仿宋" w:hAnsi="仿宋" w:eastAsia="仿宋" w:cs="Arial"/>
          <w:sz w:val="24"/>
          <w:szCs w:val="24"/>
        </w:rPr>
        <w:t>设备的拆箱、安装、通电、调试等项工作由乙方负责，但必须在甲方指定人员的参与下</w:t>
      </w:r>
      <w:r>
        <w:rPr>
          <w:rFonts w:hint="eastAsia" w:ascii="仿宋" w:hAnsi="仿宋" w:eastAsia="仿宋"/>
          <w:sz w:val="24"/>
          <w:szCs w:val="24"/>
        </w:rPr>
        <w:t>进行。响应招标文件中给出的具体安装和测试方法，在实际实施前必须先经甲方同意方可进行。调试的原始记录须经各方签字后作为验收的文件之一。</w:t>
      </w:r>
    </w:p>
    <w:p w14:paraId="26867B32">
      <w:pPr>
        <w:spacing w:line="360" w:lineRule="auto"/>
        <w:ind w:firstLine="480" w:firstLineChars="200"/>
        <w:rPr>
          <w:rFonts w:ascii="仿宋" w:hAnsi="仿宋" w:eastAsia="仿宋"/>
          <w:sz w:val="24"/>
          <w:szCs w:val="24"/>
        </w:rPr>
      </w:pPr>
      <w:r>
        <w:rPr>
          <w:rFonts w:ascii="仿宋" w:hAnsi="仿宋" w:eastAsia="仿宋"/>
          <w:sz w:val="24"/>
          <w:szCs w:val="24"/>
        </w:rPr>
        <w:t xml:space="preserve">5.4.9 </w:t>
      </w:r>
      <w:r>
        <w:rPr>
          <w:rFonts w:hint="eastAsia" w:ascii="仿宋" w:hAnsi="仿宋" w:eastAsia="仿宋"/>
          <w:sz w:val="24"/>
          <w:szCs w:val="24"/>
        </w:rPr>
        <w:t>验收要求</w:t>
      </w:r>
    </w:p>
    <w:p w14:paraId="1E79BE7B">
      <w:pPr>
        <w:spacing w:line="360" w:lineRule="auto"/>
        <w:ind w:firstLine="480" w:firstLineChars="200"/>
        <w:rPr>
          <w:rFonts w:ascii="仿宋" w:hAnsi="仿宋" w:eastAsia="仿宋"/>
          <w:sz w:val="24"/>
          <w:szCs w:val="24"/>
        </w:rPr>
      </w:pPr>
      <w:r>
        <w:rPr>
          <w:rFonts w:ascii="仿宋" w:hAnsi="仿宋" w:eastAsia="仿宋"/>
          <w:sz w:val="24"/>
          <w:szCs w:val="24"/>
        </w:rPr>
        <w:t>1）要求对全部设备、产品、型号、规格、数量、外型、外观、包装及资料、文件（如装箱单、保修单、随箱介质等）的验收。</w:t>
      </w:r>
    </w:p>
    <w:p w14:paraId="3FC43EF7">
      <w:pPr>
        <w:spacing w:line="360" w:lineRule="auto"/>
        <w:ind w:firstLine="480" w:firstLineChars="200"/>
        <w:rPr>
          <w:rFonts w:ascii="仿宋" w:hAnsi="仿宋" w:eastAsia="仿宋"/>
          <w:sz w:val="24"/>
          <w:szCs w:val="24"/>
        </w:rPr>
      </w:pPr>
      <w:r>
        <w:rPr>
          <w:rFonts w:ascii="仿宋" w:hAnsi="仿宋" w:eastAsia="仿宋"/>
          <w:sz w:val="24"/>
          <w:szCs w:val="24"/>
        </w:rPr>
        <w:t>2）设备通电测试应单台进行，所有设备通电自检正常后，才能相互联结。</w:t>
      </w:r>
    </w:p>
    <w:p w14:paraId="27798CD7">
      <w:pPr>
        <w:spacing w:line="360" w:lineRule="auto"/>
        <w:ind w:firstLine="480" w:firstLineChars="200"/>
        <w:rPr>
          <w:rFonts w:ascii="仿宋" w:hAnsi="仿宋" w:eastAsia="仿宋"/>
          <w:sz w:val="24"/>
          <w:szCs w:val="24"/>
        </w:rPr>
      </w:pPr>
      <w:r>
        <w:rPr>
          <w:rFonts w:ascii="仿宋" w:hAnsi="仿宋" w:eastAsia="仿宋"/>
          <w:sz w:val="24"/>
          <w:szCs w:val="24"/>
        </w:rPr>
        <w:t>3）系统运行正常，联机测试通过。</w:t>
      </w:r>
    </w:p>
    <w:p w14:paraId="24850AA6">
      <w:pPr>
        <w:spacing w:line="360" w:lineRule="auto"/>
        <w:ind w:firstLine="480" w:firstLineChars="200"/>
        <w:rPr>
          <w:rFonts w:ascii="仿宋" w:hAnsi="仿宋" w:eastAsia="仿宋"/>
          <w:sz w:val="24"/>
          <w:szCs w:val="24"/>
        </w:rPr>
      </w:pPr>
      <w:r>
        <w:rPr>
          <w:rFonts w:ascii="仿宋" w:hAnsi="仿宋" w:eastAsia="仿宋"/>
          <w:sz w:val="24"/>
          <w:szCs w:val="24"/>
        </w:rPr>
        <w:t>4）如商检或系统测试中发现设备性能指标或功能上不符合招标文件和合同时，将被看作性能不合格，设备使用单位有权拒收并要求赔偿。</w:t>
      </w:r>
    </w:p>
    <w:p w14:paraId="3DE74475">
      <w:pPr>
        <w:spacing w:line="360" w:lineRule="auto"/>
        <w:ind w:firstLine="480" w:firstLineChars="200"/>
        <w:rPr>
          <w:rFonts w:ascii="仿宋" w:hAnsi="仿宋" w:eastAsia="仿宋"/>
          <w:sz w:val="24"/>
          <w:szCs w:val="24"/>
        </w:rPr>
      </w:pPr>
      <w:r>
        <w:rPr>
          <w:rFonts w:ascii="仿宋" w:hAnsi="仿宋" w:eastAsia="仿宋"/>
          <w:sz w:val="24"/>
          <w:szCs w:val="24"/>
        </w:rPr>
        <w:t>5）乙方应负责在项目验收时将系统的全部有关产品说明书、原厂家安装手册、技术文件、资料、及安装、验收报告等文档交付甲方。</w:t>
      </w:r>
    </w:p>
    <w:p w14:paraId="3923E061">
      <w:pPr>
        <w:spacing w:line="360" w:lineRule="auto"/>
        <w:ind w:firstLine="480" w:firstLineChars="200"/>
        <w:rPr>
          <w:rFonts w:ascii="仿宋" w:hAnsi="仿宋" w:eastAsia="仿宋"/>
          <w:sz w:val="24"/>
          <w:szCs w:val="24"/>
        </w:rPr>
      </w:pPr>
      <w:r>
        <w:rPr>
          <w:rFonts w:ascii="仿宋" w:hAnsi="仿宋" w:eastAsia="仿宋"/>
          <w:sz w:val="24"/>
          <w:szCs w:val="24"/>
        </w:rPr>
        <w:t xml:space="preserve">5.4.10 </w:t>
      </w:r>
      <w:r>
        <w:rPr>
          <w:rFonts w:hint="eastAsia" w:ascii="仿宋" w:hAnsi="仿宋" w:eastAsia="仿宋"/>
          <w:sz w:val="24"/>
          <w:szCs w:val="24"/>
        </w:rPr>
        <w:t>产品验收要求</w:t>
      </w:r>
    </w:p>
    <w:p w14:paraId="55385640">
      <w:pPr>
        <w:spacing w:line="360" w:lineRule="auto"/>
        <w:ind w:firstLine="480" w:firstLineChars="200"/>
        <w:rPr>
          <w:rFonts w:ascii="仿宋" w:hAnsi="仿宋" w:eastAsia="仿宋"/>
          <w:sz w:val="24"/>
          <w:szCs w:val="24"/>
        </w:rPr>
      </w:pPr>
      <w:r>
        <w:rPr>
          <w:rFonts w:ascii="仿宋" w:hAnsi="仿宋" w:eastAsia="仿宋"/>
          <w:sz w:val="24"/>
          <w:szCs w:val="24"/>
        </w:rPr>
        <w:t>1）要求对全部设备、产品、型号、规格、数量、外型、外观、包装及资料、文件（如装箱单、保修单、随箱介质等）的验收。</w:t>
      </w:r>
    </w:p>
    <w:p w14:paraId="3738BF0E">
      <w:pPr>
        <w:spacing w:line="360" w:lineRule="auto"/>
        <w:ind w:firstLine="480" w:firstLineChars="200"/>
        <w:rPr>
          <w:rFonts w:ascii="仿宋" w:hAnsi="仿宋" w:eastAsia="仿宋"/>
          <w:sz w:val="24"/>
          <w:szCs w:val="24"/>
        </w:rPr>
      </w:pPr>
      <w:r>
        <w:rPr>
          <w:rFonts w:ascii="仿宋" w:hAnsi="仿宋" w:eastAsia="仿宋"/>
          <w:sz w:val="24"/>
          <w:szCs w:val="24"/>
        </w:rPr>
        <w:t>2）拆箱后，</w:t>
      </w:r>
      <w:r>
        <w:rPr>
          <w:rFonts w:hint="eastAsia" w:ascii="仿宋" w:hAnsi="仿宋" w:eastAsia="仿宋"/>
          <w:sz w:val="24"/>
          <w:szCs w:val="24"/>
        </w:rPr>
        <w:t>甲方对其全部产品、零件、配件、用户许可证书、资料、介质造册登记，并与装箱单对比，如有出入应立即书面记录，由乙方解决，如影响安装则按合同有关条款处理。登记册作为验收文档之一。</w:t>
      </w:r>
    </w:p>
    <w:p w14:paraId="7F15FA40">
      <w:pPr>
        <w:spacing w:line="360" w:lineRule="auto"/>
        <w:ind w:firstLine="480" w:firstLineChars="200"/>
        <w:rPr>
          <w:rFonts w:ascii="仿宋" w:hAnsi="仿宋" w:eastAsia="仿宋"/>
          <w:sz w:val="24"/>
          <w:szCs w:val="24"/>
        </w:rPr>
      </w:pPr>
      <w:r>
        <w:rPr>
          <w:rFonts w:ascii="仿宋" w:hAnsi="仿宋" w:eastAsia="仿宋"/>
          <w:sz w:val="24"/>
          <w:szCs w:val="24"/>
        </w:rPr>
        <w:t>3）设备通电测试应单台进行，所有设备通电自检正常后，才能相互联结。</w:t>
      </w:r>
    </w:p>
    <w:p w14:paraId="0CC38756">
      <w:pPr>
        <w:spacing w:line="360" w:lineRule="auto"/>
        <w:ind w:firstLine="480" w:firstLineChars="200"/>
        <w:rPr>
          <w:rFonts w:ascii="仿宋" w:hAnsi="仿宋" w:eastAsia="仿宋"/>
          <w:sz w:val="24"/>
          <w:szCs w:val="24"/>
        </w:rPr>
      </w:pPr>
      <w:r>
        <w:rPr>
          <w:rFonts w:ascii="仿宋" w:hAnsi="仿宋" w:eastAsia="仿宋"/>
          <w:sz w:val="24"/>
          <w:szCs w:val="24"/>
        </w:rPr>
        <w:t>4）如商检或系统测试中如发现设备性能指标或功能上不符合招标文件和合</w:t>
      </w:r>
      <w:r>
        <w:rPr>
          <w:rFonts w:hint="eastAsia" w:ascii="仿宋" w:hAnsi="仿宋" w:eastAsia="仿宋"/>
          <w:sz w:val="24"/>
          <w:szCs w:val="24"/>
        </w:rPr>
        <w:t>同时，将被看作性能不合格，甲方有权拒收并要求赔偿。</w:t>
      </w:r>
    </w:p>
    <w:p w14:paraId="2338F856">
      <w:pPr>
        <w:spacing w:line="360" w:lineRule="auto"/>
        <w:ind w:firstLine="480" w:firstLineChars="200"/>
        <w:rPr>
          <w:rFonts w:ascii="仿宋" w:hAnsi="仿宋" w:eastAsia="仿宋"/>
          <w:sz w:val="24"/>
          <w:szCs w:val="24"/>
        </w:rPr>
      </w:pPr>
      <w:r>
        <w:rPr>
          <w:rFonts w:ascii="仿宋" w:hAnsi="仿宋" w:eastAsia="仿宋"/>
          <w:sz w:val="24"/>
          <w:szCs w:val="24"/>
        </w:rPr>
        <w:t>5）乙方应负责在项目验收时将系统的全部有关产品说明书、原厂家安装手册、技术文件、资料、及安装、验收报告等文档汇集成册交付甲方和监理单位。</w:t>
      </w:r>
    </w:p>
    <w:p w14:paraId="224375EF">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5.4.11 </w:t>
      </w:r>
      <w:r>
        <w:rPr>
          <w:rFonts w:hint="eastAsia" w:ascii="仿宋" w:hAnsi="仿宋" w:eastAsia="仿宋" w:cs="Arial"/>
          <w:sz w:val="24"/>
          <w:szCs w:val="24"/>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16A368C5">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5.4.12 </w:t>
      </w:r>
      <w:r>
        <w:rPr>
          <w:rFonts w:hint="eastAsia" w:ascii="仿宋" w:hAnsi="仿宋" w:eastAsia="仿宋" w:cs="Arial"/>
          <w:sz w:val="24"/>
          <w:szCs w:val="24"/>
        </w:rPr>
        <w:t>如果合同设备运输和安装调试过程中因事故造成货物短缺、损坏，乙方应及时安排换装，以保证合同设备安装调试的成功完成。换货的相关费用由乙方承担。</w:t>
      </w:r>
    </w:p>
    <w:p w14:paraId="52772C84">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5.5  </w:t>
      </w:r>
      <w:r>
        <w:rPr>
          <w:rFonts w:hint="eastAsia" w:ascii="仿宋" w:hAnsi="仿宋" w:eastAsia="仿宋" w:cs="Arial"/>
          <w:sz w:val="24"/>
          <w:szCs w:val="24"/>
        </w:rPr>
        <w:t>乙方保证合同项下提供的设备不侵犯任何第三方的专利、商标或版权。否则，乙方须承担对第三方的专利或版权的侵权责任并承担因此而发生的所有费用以及赔偿甲方因此造成的损失。</w:t>
      </w:r>
      <w:bookmarkStart w:id="26" w:name="_Toc68619981"/>
      <w:bookmarkStart w:id="27" w:name="_Toc69833079"/>
      <w:bookmarkStart w:id="28" w:name="_Toc66722081"/>
      <w:bookmarkStart w:id="29" w:name="_Toc67911911"/>
      <w:bookmarkStart w:id="30" w:name="_Toc69875613"/>
    </w:p>
    <w:p w14:paraId="695E8139">
      <w:pPr>
        <w:keepNext/>
        <w:keepLines/>
        <w:spacing w:before="120" w:after="120" w:line="360" w:lineRule="auto"/>
        <w:ind w:firstLine="482" w:firstLineChars="200"/>
        <w:outlineLvl w:val="2"/>
        <w:rPr>
          <w:rFonts w:ascii="仿宋" w:hAnsi="仿宋" w:eastAsia="仿宋"/>
          <w:b/>
          <w:sz w:val="24"/>
          <w:szCs w:val="24"/>
        </w:rPr>
      </w:pPr>
      <w:r>
        <w:rPr>
          <w:rFonts w:ascii="仿宋" w:hAnsi="仿宋" w:eastAsia="仿宋"/>
          <w:b/>
          <w:sz w:val="24"/>
          <w:szCs w:val="24"/>
        </w:rPr>
        <w:t xml:space="preserve">6. </w:t>
      </w:r>
      <w:r>
        <w:rPr>
          <w:rFonts w:hint="eastAsia" w:ascii="仿宋" w:hAnsi="仿宋" w:eastAsia="仿宋"/>
          <w:b/>
          <w:sz w:val="24"/>
          <w:szCs w:val="24"/>
        </w:rPr>
        <w:t>质量保证及售后服</w:t>
      </w:r>
      <w:bookmarkEnd w:id="26"/>
      <w:bookmarkEnd w:id="27"/>
      <w:bookmarkEnd w:id="28"/>
      <w:bookmarkEnd w:id="29"/>
      <w:bookmarkEnd w:id="30"/>
      <w:r>
        <w:rPr>
          <w:rFonts w:hint="eastAsia" w:ascii="仿宋" w:hAnsi="仿宋" w:eastAsia="仿宋"/>
          <w:b/>
          <w:sz w:val="24"/>
          <w:szCs w:val="24"/>
        </w:rPr>
        <w:t>务</w:t>
      </w:r>
    </w:p>
    <w:p w14:paraId="45B7CBBB">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6.1  </w:t>
      </w:r>
      <w:r>
        <w:rPr>
          <w:rFonts w:hint="eastAsia" w:ascii="仿宋" w:hAnsi="仿宋" w:eastAsia="仿宋" w:cs="Arial"/>
          <w:sz w:val="24"/>
          <w:szCs w:val="24"/>
        </w:rPr>
        <w:t>质保期按生产厂家的标准执行，质保期贰年（用户单位验收合格之日起计算）。</w:t>
      </w:r>
    </w:p>
    <w:p w14:paraId="504DDDD0">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6.2  </w:t>
      </w:r>
      <w:r>
        <w:rPr>
          <w:rFonts w:hint="eastAsia" w:ascii="仿宋" w:hAnsi="仿宋" w:eastAsia="仿宋" w:cs="Arial"/>
          <w:sz w:val="24"/>
          <w:szCs w:val="24"/>
        </w:rPr>
        <w:t>质保期内，因货物质量造成的货物损坏、失效或已达到报废标准的零部件除无偿更换外，对更换上的零部件的质保期则从更换日起计。</w:t>
      </w:r>
    </w:p>
    <w:p w14:paraId="657DCB41">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6.3  </w:t>
      </w:r>
      <w:r>
        <w:rPr>
          <w:rFonts w:hint="eastAsia" w:ascii="仿宋" w:hAnsi="仿宋" w:eastAsia="仿宋" w:cs="Arial"/>
          <w:sz w:val="24"/>
          <w:szCs w:val="24"/>
        </w:rPr>
        <w:t>质保期内，乙方负责对其提供的设备整体进行维修和系统维护，不再收取任何费用，但人为因素、自然因素</w:t>
      </w:r>
      <w:r>
        <w:rPr>
          <w:rFonts w:ascii="仿宋" w:hAnsi="仿宋" w:eastAsia="仿宋" w:cs="Arial"/>
          <w:sz w:val="24"/>
          <w:szCs w:val="24"/>
        </w:rPr>
        <w:t>(如火灾、洪水、地震等)造成的故障除外；</w:t>
      </w:r>
    </w:p>
    <w:p w14:paraId="50659A3D">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6.4  </w:t>
      </w:r>
      <w:r>
        <w:rPr>
          <w:rFonts w:hint="eastAsia" w:ascii="仿宋" w:hAnsi="仿宋" w:eastAsia="仿宋" w:cs="Arial"/>
          <w:sz w:val="24"/>
          <w:szCs w:val="24"/>
        </w:rPr>
        <w:t>接到报障后的</w:t>
      </w:r>
      <w:r>
        <w:rPr>
          <w:rFonts w:ascii="仿宋" w:hAnsi="仿宋" w:eastAsia="仿宋" w:cs="Arial"/>
          <w:sz w:val="24"/>
          <w:szCs w:val="24"/>
        </w:rPr>
        <w:t>3小时内响应，6小时内必须赶到现场进行排障。</w:t>
      </w:r>
      <w:r>
        <w:rPr>
          <w:rFonts w:hint="eastAsia" w:ascii="仿宋" w:hAnsi="仿宋" w:eastAsia="仿宋" w:cs="Arial"/>
          <w:sz w:val="24"/>
          <w:szCs w:val="24"/>
        </w:rPr>
        <w:t>如乙方未及时响应，甲方有权另行委托第三方提供服务，由此所产生的服务费由乙方承担。</w:t>
      </w:r>
    </w:p>
    <w:p w14:paraId="0369C93C">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6.5  </w:t>
      </w:r>
      <w:r>
        <w:rPr>
          <w:rFonts w:hint="eastAsia" w:ascii="仿宋" w:hAnsi="仿宋" w:eastAsia="仿宋" w:cs="Arial"/>
          <w:sz w:val="24"/>
          <w:szCs w:val="24"/>
        </w:rPr>
        <w:t>所有设备保修服务方式均为乙方上门保修，即由乙方派人员到设备使用现场维修，由此产生的一切费用均由乙方承担。</w:t>
      </w:r>
    </w:p>
    <w:p w14:paraId="28767EC3">
      <w:pPr>
        <w:spacing w:line="360" w:lineRule="auto"/>
        <w:ind w:firstLine="480" w:firstLineChars="200"/>
        <w:rPr>
          <w:rFonts w:ascii="仿宋" w:hAnsi="仿宋" w:eastAsia="仿宋" w:cs="Arial"/>
          <w:sz w:val="24"/>
          <w:szCs w:val="24"/>
        </w:rPr>
      </w:pPr>
      <w:r>
        <w:rPr>
          <w:rFonts w:ascii="仿宋" w:hAnsi="仿宋" w:eastAsia="仿宋" w:cs="Arial"/>
          <w:sz w:val="24"/>
          <w:szCs w:val="24"/>
        </w:rPr>
        <w:t xml:space="preserve">6.6  </w:t>
      </w:r>
      <w:r>
        <w:rPr>
          <w:rFonts w:hint="eastAsia" w:ascii="仿宋" w:hAnsi="仿宋" w:eastAsia="仿宋" w:cs="Arial"/>
          <w:sz w:val="24"/>
          <w:szCs w:val="24"/>
        </w:rPr>
        <w:t>下列情况乙方不负责免费保修：</w:t>
      </w:r>
    </w:p>
    <w:p w14:paraId="126B5880">
      <w:pPr>
        <w:spacing w:line="360" w:lineRule="auto"/>
        <w:ind w:firstLine="480" w:firstLineChars="200"/>
        <w:rPr>
          <w:rFonts w:ascii="仿宋" w:hAnsi="仿宋" w:eastAsia="仿宋" w:cs="Arial"/>
          <w:sz w:val="24"/>
          <w:szCs w:val="24"/>
        </w:rPr>
      </w:pPr>
      <w:r>
        <w:rPr>
          <w:rFonts w:hint="eastAsia" w:ascii="仿宋" w:hAnsi="仿宋" w:eastAsia="仿宋"/>
          <w:sz w:val="24"/>
          <w:szCs w:val="24"/>
        </w:rPr>
        <w:t>（</w:t>
      </w:r>
      <w:r>
        <w:rPr>
          <w:rFonts w:ascii="仿宋" w:hAnsi="仿宋" w:eastAsia="仿宋"/>
          <w:sz w:val="24"/>
          <w:szCs w:val="24"/>
        </w:rPr>
        <w:t>1）甲方不按照乙方提供的正确使用方法而引致设备故障损坏；</w:t>
      </w:r>
    </w:p>
    <w:p w14:paraId="6F2C936C">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2）擅自改装设备；</w:t>
      </w:r>
    </w:p>
    <w:p w14:paraId="0D2706E4">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3）各种人为因素或不可抗力因素造成的损坏。</w:t>
      </w:r>
    </w:p>
    <w:p w14:paraId="141D0682">
      <w:pPr>
        <w:spacing w:line="360" w:lineRule="auto"/>
        <w:ind w:firstLine="480" w:firstLineChars="200"/>
        <w:rPr>
          <w:rFonts w:ascii="仿宋" w:hAnsi="仿宋" w:eastAsia="仿宋"/>
          <w:sz w:val="24"/>
          <w:szCs w:val="24"/>
        </w:rPr>
      </w:pPr>
      <w:r>
        <w:rPr>
          <w:rFonts w:ascii="仿宋" w:hAnsi="仿宋" w:eastAsia="仿宋"/>
          <w:sz w:val="24"/>
          <w:szCs w:val="24"/>
        </w:rPr>
        <w:t xml:space="preserve">6.7  </w:t>
      </w:r>
      <w:r>
        <w:rPr>
          <w:rFonts w:hint="eastAsia" w:ascii="仿宋" w:hAnsi="仿宋" w:eastAsia="仿宋"/>
          <w:sz w:val="24"/>
          <w:szCs w:val="24"/>
        </w:rPr>
        <w:t>建立质量跟踪档案，对甲方进行每月一次的定期回访（电话或现场），以保证设备的正常高效运行。</w:t>
      </w:r>
    </w:p>
    <w:p w14:paraId="712E6875">
      <w:pPr>
        <w:spacing w:line="360" w:lineRule="auto"/>
        <w:ind w:firstLine="480" w:firstLineChars="200"/>
        <w:rPr>
          <w:rFonts w:ascii="仿宋" w:hAnsi="仿宋" w:eastAsia="仿宋"/>
          <w:sz w:val="24"/>
          <w:szCs w:val="24"/>
        </w:rPr>
      </w:pPr>
      <w:r>
        <w:rPr>
          <w:rFonts w:ascii="仿宋" w:hAnsi="仿宋" w:eastAsia="仿宋"/>
          <w:sz w:val="24"/>
          <w:szCs w:val="24"/>
        </w:rPr>
        <w:t xml:space="preserve">6.8 </w:t>
      </w:r>
      <w:r>
        <w:rPr>
          <w:rFonts w:hint="eastAsia" w:ascii="仿宋" w:hAnsi="仿宋" w:eastAsia="仿宋"/>
          <w:sz w:val="24"/>
          <w:szCs w:val="24"/>
        </w:rPr>
        <w:t>因设备的质量问题而发生争议，由广东省或广州市质检部门进行质量鉴定。设备符合质量标准的，鉴定费用由甲方承担；设备不符合质量标准的，鉴定费用由乙方承担。</w:t>
      </w:r>
    </w:p>
    <w:p w14:paraId="1925A334">
      <w:pPr>
        <w:spacing w:line="360" w:lineRule="auto"/>
        <w:ind w:firstLine="482" w:firstLineChars="200"/>
        <w:rPr>
          <w:rFonts w:ascii="仿宋" w:hAnsi="仿宋" w:eastAsia="仿宋"/>
          <w:b/>
          <w:sz w:val="24"/>
          <w:szCs w:val="24"/>
        </w:rPr>
      </w:pPr>
      <w:bookmarkStart w:id="31" w:name="_Toc69833080"/>
      <w:bookmarkStart w:id="32" w:name="_Toc66722082"/>
      <w:bookmarkStart w:id="33" w:name="_Toc67911912"/>
      <w:bookmarkStart w:id="34" w:name="_Toc68619982"/>
      <w:bookmarkStart w:id="35" w:name="_Toc69875614"/>
      <w:r>
        <w:rPr>
          <w:rFonts w:ascii="仿宋" w:hAnsi="仿宋" w:eastAsia="仿宋"/>
          <w:b/>
          <w:sz w:val="24"/>
          <w:szCs w:val="24"/>
        </w:rPr>
        <w:t xml:space="preserve">7. </w:t>
      </w:r>
      <w:r>
        <w:rPr>
          <w:rFonts w:hint="eastAsia" w:ascii="仿宋" w:hAnsi="仿宋" w:eastAsia="仿宋"/>
          <w:b/>
          <w:sz w:val="24"/>
          <w:szCs w:val="24"/>
        </w:rPr>
        <w:t>付款方式</w:t>
      </w:r>
      <w:bookmarkEnd w:id="31"/>
      <w:bookmarkEnd w:id="32"/>
      <w:bookmarkEnd w:id="33"/>
      <w:bookmarkEnd w:id="34"/>
      <w:bookmarkEnd w:id="35"/>
    </w:p>
    <w:p w14:paraId="6A1AC891">
      <w:pPr>
        <w:spacing w:line="360" w:lineRule="auto"/>
        <w:ind w:firstLine="480" w:firstLineChars="200"/>
        <w:rPr>
          <w:rFonts w:ascii="仿宋" w:hAnsi="仿宋" w:eastAsia="仿宋"/>
          <w:sz w:val="24"/>
          <w:szCs w:val="24"/>
        </w:rPr>
      </w:pPr>
      <w:bookmarkStart w:id="36" w:name="_Toc69875615"/>
      <w:bookmarkStart w:id="37" w:name="_Toc67911913"/>
      <w:bookmarkStart w:id="38" w:name="_Toc68619983"/>
      <w:bookmarkStart w:id="39" w:name="_Toc66722083"/>
      <w:bookmarkStart w:id="40" w:name="_Toc69833081"/>
      <w:r>
        <w:rPr>
          <w:rFonts w:hint="eastAsia" w:ascii="仿宋" w:hAnsi="仿宋" w:eastAsia="仿宋"/>
          <w:color w:val="auto"/>
          <w:sz w:val="24"/>
          <w:szCs w:val="24"/>
        </w:rPr>
        <w:t>项目资金为财政资金，项目各种款项的支付需由上级部门审批支付申请。乙方应充分考虑各种客观因素，甲方在提交请款相关资料后视为完成申请支付，具体到账以银行最终划账为准，甲方无违约责任。</w:t>
      </w:r>
    </w:p>
    <w:p w14:paraId="7FA8C5E5">
      <w:pPr>
        <w:numPr>
          <w:ilvl w:val="0"/>
          <w:numId w:val="1"/>
        </w:num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本项目双方合同签订后10天内，乙方须开具同等金额的有效的发票给甲方，甲方为乙方办理相关采购款项支付手续，支付预付款至货款的30%；</w:t>
      </w:r>
    </w:p>
    <w:p w14:paraId="4BDA4645">
      <w:pPr>
        <w:numPr>
          <w:ilvl w:val="0"/>
          <w:numId w:val="1"/>
        </w:numPr>
        <w:spacing w:line="360" w:lineRule="auto"/>
        <w:ind w:firstLine="480" w:firstLineChars="200"/>
        <w:rPr>
          <w:rFonts w:hint="default"/>
          <w:lang w:val="en-US" w:eastAsia="zh-CN"/>
        </w:rPr>
      </w:pPr>
      <w:r>
        <w:rPr>
          <w:rFonts w:hint="eastAsia" w:ascii="仿宋" w:hAnsi="仿宋" w:eastAsia="仿宋"/>
          <w:sz w:val="24"/>
          <w:szCs w:val="24"/>
          <w:lang w:val="en-US" w:eastAsia="zh-CN"/>
        </w:rPr>
        <w:t>本项目采购的货物到货价值50%，乙方须开具同等金额的有效的发票给甲方，甲方为乙方办理相关采购款项支付手续，支付至货款的40%；</w:t>
      </w:r>
    </w:p>
    <w:p w14:paraId="737DD850">
      <w:pPr>
        <w:numPr>
          <w:ilvl w:val="0"/>
          <w:numId w:val="1"/>
        </w:num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本项目采购的货物到货价值80%，乙方须开具同等金额的有效的发票给甲方，甲方为乙方办理相关采购款项支付手续，支付至货款的64%；</w:t>
      </w:r>
    </w:p>
    <w:p w14:paraId="3959AFF1">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本项目采购的</w:t>
      </w:r>
      <w:r>
        <w:rPr>
          <w:rFonts w:hint="eastAsia" w:ascii="仿宋" w:hAnsi="仿宋" w:eastAsia="仿宋"/>
          <w:sz w:val="24"/>
          <w:szCs w:val="24"/>
          <w:lang w:val="en-US" w:eastAsia="zh-CN"/>
        </w:rPr>
        <w:t>全部</w:t>
      </w:r>
      <w:r>
        <w:rPr>
          <w:rFonts w:hint="eastAsia" w:ascii="仿宋" w:hAnsi="仿宋" w:eastAsia="仿宋"/>
          <w:sz w:val="24"/>
          <w:szCs w:val="24"/>
        </w:rPr>
        <w:t>货物货到后10天内，乙方须开具同等金额的有效的发票给甲方，甲方为乙方办理相关采购款项支付手续，支付至货款的80%；</w:t>
      </w:r>
    </w:p>
    <w:p w14:paraId="0B766BC7">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）本项目完成</w:t>
      </w:r>
      <w:r>
        <w:rPr>
          <w:rFonts w:hint="eastAsia" w:ascii="仿宋" w:hAnsi="仿宋" w:eastAsia="仿宋"/>
          <w:sz w:val="24"/>
          <w:szCs w:val="24"/>
          <w:lang w:val="en-US" w:eastAsia="zh-CN"/>
        </w:rPr>
        <w:t>完工并调试完成</w:t>
      </w:r>
      <w:r>
        <w:rPr>
          <w:rFonts w:hint="eastAsia" w:ascii="仿宋" w:hAnsi="仿宋" w:eastAsia="仿宋"/>
          <w:sz w:val="24"/>
          <w:szCs w:val="24"/>
        </w:rPr>
        <w:t>后10天内，乙方须开具同等金额的有效的发票给甲方，甲方为乙方办理相关采购款项支付手续，支付至货款的90%；</w:t>
      </w:r>
    </w:p>
    <w:p w14:paraId="1819A91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）本项目完成</w:t>
      </w:r>
      <w:r>
        <w:rPr>
          <w:rFonts w:hint="eastAsia" w:ascii="仿宋" w:hAnsi="仿宋" w:eastAsia="仿宋"/>
          <w:sz w:val="24"/>
          <w:szCs w:val="24"/>
          <w:lang w:val="en-US" w:eastAsia="zh-CN"/>
        </w:rPr>
        <w:t>项目结算</w:t>
      </w:r>
      <w:r>
        <w:rPr>
          <w:rFonts w:hint="eastAsia" w:ascii="仿宋" w:hAnsi="仿宋" w:eastAsia="仿宋"/>
          <w:sz w:val="24"/>
          <w:szCs w:val="24"/>
        </w:rPr>
        <w:t>后10天内，乙方须开具同等金额的有效的发票给甲方，甲方为乙方办理相关采购款项支付手续，支付至货款的</w:t>
      </w:r>
      <w:r>
        <w:rPr>
          <w:rFonts w:hint="eastAsia" w:ascii="仿宋" w:hAnsi="仿宋" w:eastAsia="仿宋"/>
          <w:sz w:val="24"/>
          <w:szCs w:val="24"/>
          <w:lang w:val="en-US" w:eastAsia="zh-CN"/>
        </w:rPr>
        <w:t>97</w:t>
      </w:r>
      <w:r>
        <w:rPr>
          <w:rFonts w:hint="eastAsia" w:ascii="仿宋" w:hAnsi="仿宋" w:eastAsia="仿宋"/>
          <w:sz w:val="24"/>
          <w:szCs w:val="24"/>
        </w:rPr>
        <w:t>%。</w:t>
      </w:r>
    </w:p>
    <w:p w14:paraId="2A990C8F">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）余款3%作质量保证金待保修期满后</w:t>
      </w:r>
      <w:r>
        <w:rPr>
          <w:rFonts w:hint="eastAsia" w:ascii="仿宋" w:hAnsi="仿宋" w:eastAsia="仿宋"/>
          <w:sz w:val="24"/>
          <w:szCs w:val="24"/>
          <w:lang w:eastAsia="zh-CN"/>
        </w:rPr>
        <w:t>，</w:t>
      </w:r>
      <w:r>
        <w:rPr>
          <w:rFonts w:hint="eastAsia" w:ascii="仿宋" w:hAnsi="仿宋" w:eastAsia="仿宋"/>
          <w:sz w:val="24"/>
          <w:szCs w:val="24"/>
        </w:rPr>
        <w:t>乙方须开具同等金额的有效的发票给甲方，甲方为乙方办理相关采购款项支付手续</w:t>
      </w:r>
      <w:r>
        <w:rPr>
          <w:rFonts w:hint="eastAsia" w:ascii="仿宋" w:hAnsi="仿宋" w:eastAsia="仿宋"/>
          <w:sz w:val="24"/>
          <w:szCs w:val="24"/>
          <w:lang w:eastAsia="zh-CN"/>
        </w:rPr>
        <w:t>，</w:t>
      </w:r>
      <w:r>
        <w:rPr>
          <w:rFonts w:hint="eastAsia" w:ascii="仿宋" w:hAnsi="仿宋" w:eastAsia="仿宋"/>
          <w:sz w:val="24"/>
          <w:szCs w:val="24"/>
        </w:rPr>
        <w:t>支付至货款的</w:t>
      </w:r>
      <w:r>
        <w:rPr>
          <w:rFonts w:hint="eastAsia" w:ascii="仿宋" w:hAnsi="仿宋" w:eastAsia="仿宋"/>
          <w:sz w:val="24"/>
          <w:szCs w:val="24"/>
          <w:lang w:val="en-US" w:eastAsia="zh-CN"/>
        </w:rPr>
        <w:t>100</w:t>
      </w:r>
      <w:r>
        <w:rPr>
          <w:rFonts w:hint="eastAsia" w:ascii="仿宋" w:hAnsi="仿宋" w:eastAsia="仿宋"/>
          <w:sz w:val="24"/>
          <w:szCs w:val="24"/>
        </w:rPr>
        <w:t>%。</w:t>
      </w:r>
    </w:p>
    <w:p w14:paraId="48DA58F0">
      <w:pPr>
        <w:pStyle w:val="3"/>
      </w:pPr>
    </w:p>
    <w:p w14:paraId="72054B14">
      <w:pPr>
        <w:keepNext/>
        <w:keepLines/>
        <w:spacing w:before="120" w:after="120" w:line="360" w:lineRule="auto"/>
        <w:ind w:firstLine="482" w:firstLineChars="200"/>
        <w:outlineLvl w:val="2"/>
        <w:rPr>
          <w:rFonts w:ascii="仿宋" w:hAnsi="仿宋" w:eastAsia="仿宋"/>
          <w:b/>
          <w:sz w:val="24"/>
          <w:szCs w:val="24"/>
        </w:rPr>
      </w:pPr>
      <w:r>
        <w:rPr>
          <w:rFonts w:ascii="仿宋" w:hAnsi="仿宋" w:eastAsia="仿宋"/>
          <w:b/>
          <w:sz w:val="24"/>
          <w:szCs w:val="24"/>
        </w:rPr>
        <w:t xml:space="preserve">8. </w:t>
      </w:r>
      <w:r>
        <w:rPr>
          <w:rFonts w:hint="eastAsia" w:ascii="仿宋" w:hAnsi="仿宋" w:eastAsia="仿宋"/>
          <w:b/>
          <w:sz w:val="24"/>
          <w:szCs w:val="24"/>
        </w:rPr>
        <w:t>技术服务</w:t>
      </w:r>
      <w:bookmarkEnd w:id="36"/>
      <w:bookmarkEnd w:id="37"/>
      <w:bookmarkEnd w:id="38"/>
      <w:bookmarkEnd w:id="39"/>
      <w:bookmarkEnd w:id="40"/>
    </w:p>
    <w:p w14:paraId="505C6039">
      <w:pPr>
        <w:spacing w:line="360" w:lineRule="auto"/>
        <w:ind w:firstLine="480" w:firstLineChars="200"/>
        <w:rPr>
          <w:rFonts w:ascii="仿宋" w:hAnsi="仿宋" w:eastAsia="仿宋"/>
          <w:sz w:val="24"/>
          <w:szCs w:val="24"/>
        </w:rPr>
      </w:pPr>
      <w:r>
        <w:rPr>
          <w:rFonts w:ascii="仿宋" w:hAnsi="仿宋" w:eastAsia="仿宋"/>
          <w:sz w:val="24"/>
          <w:szCs w:val="24"/>
        </w:rPr>
        <w:t xml:space="preserve">8.1 </w:t>
      </w:r>
      <w:r>
        <w:rPr>
          <w:rFonts w:hint="eastAsia" w:ascii="仿宋" w:hAnsi="仿宋" w:eastAsia="仿宋"/>
          <w:sz w:val="24"/>
          <w:szCs w:val="24"/>
        </w:rPr>
        <w:t>乙方应派员到甲方指定地点配合工作。</w:t>
      </w:r>
    </w:p>
    <w:p w14:paraId="487EE60D">
      <w:pPr>
        <w:spacing w:line="360" w:lineRule="auto"/>
        <w:ind w:firstLine="480" w:firstLineChars="200"/>
        <w:rPr>
          <w:rFonts w:ascii="仿宋" w:hAnsi="仿宋" w:eastAsia="仿宋"/>
          <w:sz w:val="24"/>
          <w:szCs w:val="24"/>
        </w:rPr>
      </w:pPr>
      <w:r>
        <w:rPr>
          <w:rFonts w:ascii="仿宋" w:hAnsi="仿宋" w:eastAsia="仿宋"/>
          <w:sz w:val="24"/>
          <w:szCs w:val="24"/>
        </w:rPr>
        <w:t xml:space="preserve">8.2 </w:t>
      </w:r>
      <w:r>
        <w:rPr>
          <w:rFonts w:hint="eastAsia" w:ascii="仿宋" w:hAnsi="仿宋" w:eastAsia="仿宋"/>
          <w:sz w:val="24"/>
          <w:szCs w:val="24"/>
        </w:rPr>
        <w:t>乙方按甲方提供的合同执行进度计划，再配合甲方及有关单位，以此做好合同执行进度上的配合工作。</w:t>
      </w:r>
    </w:p>
    <w:p w14:paraId="0307A936">
      <w:pPr>
        <w:keepNext/>
        <w:keepLines/>
        <w:spacing w:before="120" w:after="120" w:line="360" w:lineRule="auto"/>
        <w:ind w:firstLine="482" w:firstLineChars="200"/>
        <w:outlineLvl w:val="2"/>
        <w:rPr>
          <w:rFonts w:ascii="仿宋" w:hAnsi="仿宋" w:eastAsia="仿宋"/>
          <w:b/>
          <w:sz w:val="24"/>
          <w:szCs w:val="24"/>
        </w:rPr>
      </w:pPr>
      <w:bookmarkStart w:id="41" w:name="_Toc69833082"/>
      <w:bookmarkStart w:id="42" w:name="_Toc69875616"/>
      <w:bookmarkStart w:id="43" w:name="_Toc68619984"/>
      <w:bookmarkStart w:id="44" w:name="_Toc66722084"/>
      <w:bookmarkStart w:id="45" w:name="_Toc67911914"/>
      <w:r>
        <w:rPr>
          <w:rFonts w:ascii="仿宋" w:hAnsi="仿宋" w:eastAsia="仿宋"/>
          <w:b/>
          <w:sz w:val="24"/>
          <w:szCs w:val="24"/>
        </w:rPr>
        <w:t xml:space="preserve">9. </w:t>
      </w:r>
      <w:r>
        <w:rPr>
          <w:rFonts w:hint="eastAsia" w:ascii="仿宋" w:hAnsi="仿宋" w:eastAsia="仿宋"/>
          <w:b/>
          <w:sz w:val="24"/>
          <w:szCs w:val="24"/>
        </w:rPr>
        <w:t>不可抗力</w:t>
      </w:r>
      <w:bookmarkEnd w:id="41"/>
      <w:bookmarkEnd w:id="42"/>
      <w:bookmarkEnd w:id="43"/>
      <w:bookmarkEnd w:id="44"/>
      <w:bookmarkEnd w:id="45"/>
    </w:p>
    <w:p w14:paraId="5C797118">
      <w:pPr>
        <w:spacing w:line="360" w:lineRule="auto"/>
        <w:ind w:firstLine="480" w:firstLineChars="200"/>
        <w:rPr>
          <w:rFonts w:ascii="仿宋" w:hAnsi="仿宋" w:eastAsia="仿宋"/>
          <w:sz w:val="24"/>
          <w:szCs w:val="24"/>
        </w:rPr>
      </w:pPr>
      <w:r>
        <w:rPr>
          <w:rFonts w:ascii="仿宋" w:hAnsi="仿宋" w:eastAsia="仿宋"/>
          <w:sz w:val="24"/>
          <w:szCs w:val="24"/>
        </w:rPr>
        <w:t xml:space="preserve">9.1 </w:t>
      </w:r>
      <w:r>
        <w:rPr>
          <w:rFonts w:hint="eastAsia" w:ascii="仿宋" w:hAnsi="仿宋" w:eastAsia="仿宋"/>
          <w:sz w:val="24"/>
          <w:szCs w:val="24"/>
        </w:rPr>
        <w:t>不可抗力指战争、严重火灾、洪水、台风、地震等或其它双方认定的不可抗力事件。</w:t>
      </w:r>
    </w:p>
    <w:p w14:paraId="52646CF3">
      <w:pPr>
        <w:spacing w:line="360" w:lineRule="auto"/>
        <w:ind w:firstLine="480" w:firstLineChars="200"/>
        <w:rPr>
          <w:rFonts w:ascii="仿宋" w:hAnsi="仿宋" w:eastAsia="仿宋"/>
          <w:sz w:val="24"/>
          <w:szCs w:val="24"/>
        </w:rPr>
      </w:pPr>
      <w:r>
        <w:rPr>
          <w:rFonts w:ascii="仿宋" w:hAnsi="仿宋" w:eastAsia="仿宋"/>
          <w:sz w:val="24"/>
          <w:szCs w:val="24"/>
        </w:rPr>
        <w:t xml:space="preserve">9.2 </w:t>
      </w:r>
      <w:r>
        <w:rPr>
          <w:rFonts w:hint="eastAsia" w:ascii="仿宋" w:hAnsi="仿宋" w:eastAsia="仿宋"/>
          <w:sz w:val="24"/>
          <w:szCs w:val="24"/>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CC03C1C">
      <w:pPr>
        <w:keepNext/>
        <w:keepLines/>
        <w:spacing w:before="120" w:after="120" w:line="360" w:lineRule="auto"/>
        <w:ind w:firstLine="482" w:firstLineChars="200"/>
        <w:outlineLvl w:val="2"/>
        <w:rPr>
          <w:rFonts w:ascii="仿宋" w:hAnsi="仿宋" w:eastAsia="仿宋"/>
          <w:b/>
          <w:sz w:val="24"/>
          <w:szCs w:val="24"/>
        </w:rPr>
      </w:pPr>
      <w:bookmarkStart w:id="46" w:name="_Toc69875617"/>
      <w:bookmarkStart w:id="47" w:name="_Toc68619985"/>
      <w:bookmarkStart w:id="48" w:name="_Toc69833083"/>
      <w:bookmarkStart w:id="49" w:name="_Toc66722085"/>
      <w:bookmarkStart w:id="50" w:name="_Toc67911915"/>
      <w:r>
        <w:rPr>
          <w:rFonts w:ascii="仿宋" w:hAnsi="仿宋" w:eastAsia="仿宋"/>
          <w:b/>
          <w:sz w:val="24"/>
          <w:szCs w:val="24"/>
        </w:rPr>
        <w:t xml:space="preserve">10. </w:t>
      </w:r>
      <w:r>
        <w:rPr>
          <w:rFonts w:hint="eastAsia" w:ascii="仿宋" w:hAnsi="仿宋" w:eastAsia="仿宋"/>
          <w:b/>
          <w:sz w:val="24"/>
          <w:szCs w:val="24"/>
        </w:rPr>
        <w:t>索赔</w:t>
      </w:r>
      <w:bookmarkEnd w:id="46"/>
      <w:bookmarkEnd w:id="47"/>
      <w:bookmarkEnd w:id="48"/>
      <w:bookmarkEnd w:id="49"/>
      <w:bookmarkEnd w:id="50"/>
    </w:p>
    <w:p w14:paraId="3C6C7074">
      <w:pPr>
        <w:spacing w:line="360" w:lineRule="auto"/>
        <w:ind w:firstLine="480" w:firstLineChars="200"/>
        <w:rPr>
          <w:rFonts w:ascii="仿宋" w:hAnsi="仿宋" w:eastAsia="仿宋"/>
          <w:sz w:val="24"/>
          <w:szCs w:val="24"/>
        </w:rPr>
      </w:pPr>
      <w:r>
        <w:rPr>
          <w:rFonts w:ascii="仿宋" w:hAnsi="仿宋" w:eastAsia="仿宋"/>
          <w:sz w:val="24"/>
          <w:szCs w:val="24"/>
        </w:rPr>
        <w:t xml:space="preserve">10.1 </w:t>
      </w:r>
      <w:r>
        <w:rPr>
          <w:rFonts w:hint="eastAsia" w:ascii="仿宋" w:hAnsi="仿宋" w:eastAsia="仿宋"/>
          <w:sz w:val="24"/>
          <w:szCs w:val="24"/>
        </w:rPr>
        <w:t>验收不合格，甲方有权根据有关政府部门的检验结果向乙方提出索赔。</w:t>
      </w:r>
    </w:p>
    <w:p w14:paraId="156E798A">
      <w:pPr>
        <w:spacing w:line="360" w:lineRule="auto"/>
        <w:ind w:firstLine="480" w:firstLineChars="200"/>
        <w:rPr>
          <w:rFonts w:ascii="仿宋" w:hAnsi="仿宋" w:eastAsia="仿宋"/>
          <w:sz w:val="24"/>
          <w:szCs w:val="24"/>
        </w:rPr>
      </w:pPr>
      <w:r>
        <w:rPr>
          <w:rFonts w:ascii="仿宋" w:hAnsi="仿宋" w:eastAsia="仿宋"/>
          <w:sz w:val="24"/>
          <w:szCs w:val="24"/>
        </w:rPr>
        <w:t xml:space="preserve">10.2 </w:t>
      </w:r>
      <w:r>
        <w:rPr>
          <w:rFonts w:hint="eastAsia" w:ascii="仿宋" w:hAnsi="仿宋" w:eastAsia="仿宋"/>
          <w:sz w:val="24"/>
          <w:szCs w:val="24"/>
        </w:rPr>
        <w:t>在合同执行期间，如果乙方对甲方提出的索赔和差异负有责任，乙方应按照甲方同意的下列一种或多种方式解决索赔事宜：</w:t>
      </w:r>
    </w:p>
    <w:p w14:paraId="71A17E67">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1） </w:t>
      </w:r>
      <w:r>
        <w:rPr>
          <w:rFonts w:hint="eastAsia" w:ascii="仿宋" w:hAnsi="仿宋" w:eastAsia="仿宋"/>
          <w:sz w:val="24"/>
          <w:szCs w:val="24"/>
        </w:rPr>
        <w:t>乙方同意退货，并按合同规定的同种货币将货款退还给甲方，并承担由此发生的一切损失和费用。</w:t>
      </w:r>
    </w:p>
    <w:p w14:paraId="256B7618">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2） </w:t>
      </w:r>
      <w:r>
        <w:rPr>
          <w:rFonts w:hint="eastAsia" w:ascii="仿宋" w:hAnsi="仿宋" w:eastAsia="仿宋"/>
          <w:sz w:val="24"/>
          <w:szCs w:val="24"/>
        </w:rPr>
        <w:t>根据货物低劣程度、损坏程度以及甲方所遭受损失的数额甲乙双方商定降低货物的价格。</w:t>
      </w:r>
    </w:p>
    <w:p w14:paraId="11329C5B">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3） </w:t>
      </w:r>
      <w:r>
        <w:rPr>
          <w:rFonts w:hint="eastAsia" w:ascii="仿宋" w:hAnsi="仿宋" w:eastAsia="仿宋"/>
          <w:sz w:val="24"/>
          <w:szCs w:val="24"/>
        </w:rPr>
        <w:t>用符合规格、质量和性能要求的新零件、部件或货物来更换有缺陷的部分或修补缺陷的部分，乙方应承担一切费用和风险并负有甲方所发生的一切直接费用。同时，相应延长质量保证期。</w:t>
      </w:r>
    </w:p>
    <w:p w14:paraId="4F6EFDE7">
      <w:pPr>
        <w:spacing w:line="360" w:lineRule="auto"/>
        <w:ind w:firstLine="480" w:firstLineChars="200"/>
        <w:rPr>
          <w:rFonts w:ascii="仿宋" w:hAnsi="仿宋" w:eastAsia="仿宋"/>
          <w:sz w:val="24"/>
          <w:szCs w:val="24"/>
        </w:rPr>
      </w:pPr>
      <w:r>
        <w:rPr>
          <w:rFonts w:ascii="仿宋" w:hAnsi="仿宋" w:eastAsia="仿宋"/>
          <w:sz w:val="24"/>
          <w:szCs w:val="24"/>
        </w:rPr>
        <w:t xml:space="preserve">10.3  </w:t>
      </w:r>
      <w:r>
        <w:rPr>
          <w:rFonts w:hint="eastAsia" w:ascii="仿宋" w:hAnsi="仿宋" w:eastAsia="仿宋"/>
          <w:sz w:val="24"/>
          <w:szCs w:val="24"/>
        </w:rPr>
        <w:t>如果在甲方发出索赔通知后</w:t>
      </w:r>
      <w:r>
        <w:rPr>
          <w:rFonts w:ascii="仿宋" w:hAnsi="仿宋" w:eastAsia="仿宋"/>
          <w:sz w:val="24"/>
          <w:szCs w:val="24"/>
        </w:rPr>
        <w:t>15天内，乙方未作答复，上述索赔应视为已被乙方接受。甲方将从合同款项中扣回索赔金额。如果这些金额不足以补偿索赔金额，甲方有权向乙方提出不足部分的补偿。</w:t>
      </w:r>
    </w:p>
    <w:p w14:paraId="64D693AA">
      <w:pPr>
        <w:keepNext/>
        <w:keepLines/>
        <w:spacing w:before="120" w:after="120" w:line="360" w:lineRule="auto"/>
        <w:ind w:firstLine="482" w:firstLineChars="200"/>
        <w:outlineLvl w:val="2"/>
        <w:rPr>
          <w:rFonts w:ascii="仿宋" w:hAnsi="仿宋" w:eastAsia="仿宋"/>
          <w:b/>
          <w:sz w:val="24"/>
          <w:szCs w:val="24"/>
        </w:rPr>
      </w:pPr>
      <w:bookmarkStart w:id="51" w:name="_Toc68619986"/>
      <w:bookmarkStart w:id="52" w:name="_Toc67911916"/>
      <w:bookmarkStart w:id="53" w:name="_Toc69875618"/>
      <w:bookmarkStart w:id="54" w:name="_Toc66722086"/>
      <w:bookmarkStart w:id="55" w:name="_Toc69833084"/>
      <w:r>
        <w:rPr>
          <w:rFonts w:ascii="仿宋" w:hAnsi="仿宋" w:eastAsia="仿宋"/>
          <w:b/>
          <w:sz w:val="24"/>
          <w:szCs w:val="24"/>
        </w:rPr>
        <w:t xml:space="preserve">11. </w:t>
      </w:r>
      <w:r>
        <w:rPr>
          <w:rFonts w:hint="eastAsia" w:ascii="仿宋" w:hAnsi="仿宋" w:eastAsia="仿宋"/>
          <w:b/>
          <w:sz w:val="24"/>
          <w:szCs w:val="24"/>
        </w:rPr>
        <w:t>违约与处罚</w:t>
      </w:r>
      <w:bookmarkEnd w:id="51"/>
      <w:bookmarkEnd w:id="52"/>
      <w:bookmarkEnd w:id="53"/>
      <w:bookmarkEnd w:id="54"/>
      <w:bookmarkEnd w:id="55"/>
    </w:p>
    <w:p w14:paraId="43A0075A">
      <w:pPr>
        <w:spacing w:line="360" w:lineRule="auto"/>
        <w:ind w:firstLine="480" w:firstLineChars="200"/>
        <w:rPr>
          <w:rFonts w:ascii="仿宋" w:hAnsi="仿宋" w:eastAsia="仿宋"/>
          <w:sz w:val="24"/>
          <w:szCs w:val="24"/>
        </w:rPr>
      </w:pPr>
      <w:r>
        <w:rPr>
          <w:rFonts w:ascii="仿宋" w:hAnsi="仿宋" w:eastAsia="仿宋"/>
          <w:sz w:val="24"/>
          <w:szCs w:val="24"/>
        </w:rPr>
        <w:t xml:space="preserve">11.1 </w:t>
      </w:r>
      <w:r>
        <w:rPr>
          <w:rFonts w:hint="eastAsia" w:ascii="仿宋" w:hAnsi="仿宋" w:eastAsia="仿宋"/>
          <w:sz w:val="24"/>
          <w:szCs w:val="24"/>
        </w:rPr>
        <w:t>甲方应依合同规定时间向乙方支付货款，因财政资金未到位造成支付延时的，甲方无须负担</w:t>
      </w:r>
      <w:r>
        <w:rPr>
          <w:rFonts w:ascii="仿宋" w:hAnsi="仿宋" w:eastAsia="仿宋"/>
          <w:sz w:val="24"/>
          <w:szCs w:val="24"/>
        </w:rPr>
        <w:t>违约金。</w:t>
      </w:r>
    </w:p>
    <w:p w14:paraId="5F11E4EB">
      <w:pPr>
        <w:spacing w:line="360" w:lineRule="auto"/>
        <w:ind w:firstLine="480" w:firstLineChars="200"/>
        <w:rPr>
          <w:rFonts w:ascii="仿宋" w:hAnsi="仿宋" w:eastAsia="仿宋"/>
          <w:sz w:val="24"/>
          <w:szCs w:val="24"/>
        </w:rPr>
      </w:pPr>
      <w:r>
        <w:rPr>
          <w:rFonts w:ascii="仿宋" w:hAnsi="仿宋" w:eastAsia="仿宋"/>
          <w:sz w:val="24"/>
          <w:szCs w:val="24"/>
        </w:rPr>
        <w:t xml:space="preserve">11.2 </w:t>
      </w:r>
      <w:r>
        <w:rPr>
          <w:rFonts w:hint="eastAsia" w:ascii="仿宋" w:hAnsi="仿宋" w:eastAsia="仿宋"/>
          <w:sz w:val="24"/>
          <w:szCs w:val="24"/>
        </w:rPr>
        <w:t>乙方未能按时交货，每拖延一天，须向甲方支付合同金额的</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的违约金。</w:t>
      </w:r>
    </w:p>
    <w:p w14:paraId="25A377BB">
      <w:pPr>
        <w:spacing w:line="360" w:lineRule="auto"/>
        <w:ind w:firstLine="480" w:firstLineChars="200"/>
        <w:rPr>
          <w:rFonts w:ascii="仿宋" w:hAnsi="仿宋" w:eastAsia="仿宋"/>
          <w:sz w:val="24"/>
          <w:szCs w:val="24"/>
        </w:rPr>
      </w:pPr>
      <w:r>
        <w:rPr>
          <w:rFonts w:ascii="仿宋" w:hAnsi="仿宋" w:eastAsia="仿宋"/>
          <w:sz w:val="24"/>
          <w:szCs w:val="24"/>
        </w:rPr>
        <w:t xml:space="preserve">11.3 </w:t>
      </w:r>
      <w:r>
        <w:rPr>
          <w:rFonts w:hint="eastAsia" w:ascii="仿宋" w:hAnsi="仿宋" w:eastAsia="仿宋"/>
          <w:sz w:val="24"/>
          <w:szCs w:val="24"/>
        </w:rPr>
        <w:t>乙方交付的货物不符合合同规定的，甲方有权拒收，乙方向甲方支付合同金额的</w:t>
      </w:r>
      <w:r>
        <w:rPr>
          <w:rFonts w:ascii="仿宋" w:hAnsi="仿宋" w:eastAsia="仿宋"/>
          <w:sz w:val="24"/>
          <w:szCs w:val="24"/>
        </w:rPr>
        <w:t>5%的违约金。</w:t>
      </w:r>
    </w:p>
    <w:p w14:paraId="59E5805E">
      <w:pPr>
        <w:spacing w:line="360" w:lineRule="auto"/>
        <w:ind w:firstLine="480" w:firstLineChars="200"/>
        <w:rPr>
          <w:rFonts w:ascii="仿宋" w:hAnsi="仿宋" w:eastAsia="仿宋"/>
          <w:sz w:val="24"/>
          <w:szCs w:val="24"/>
        </w:rPr>
      </w:pPr>
      <w:r>
        <w:rPr>
          <w:rFonts w:ascii="仿宋" w:hAnsi="仿宋" w:eastAsia="仿宋"/>
          <w:sz w:val="24"/>
          <w:szCs w:val="24"/>
        </w:rPr>
        <w:t xml:space="preserve">11.4 </w:t>
      </w:r>
      <w:r>
        <w:rPr>
          <w:rFonts w:hint="eastAsia" w:ascii="仿宋" w:hAnsi="仿宋" w:eastAsia="仿宋"/>
          <w:sz w:val="24"/>
          <w:szCs w:val="24"/>
        </w:rPr>
        <w:t>甲方无正当理由拒收货物的，甲方向乙方支付合同金额的</w:t>
      </w:r>
      <w:r>
        <w:rPr>
          <w:rFonts w:ascii="仿宋" w:hAnsi="仿宋" w:eastAsia="仿宋"/>
          <w:sz w:val="24"/>
          <w:szCs w:val="24"/>
        </w:rPr>
        <w:t>5%的违约金。</w:t>
      </w:r>
    </w:p>
    <w:p w14:paraId="3E2C2DEC">
      <w:pPr>
        <w:spacing w:line="360" w:lineRule="auto"/>
        <w:ind w:firstLine="480" w:firstLineChars="200"/>
        <w:rPr>
          <w:rFonts w:ascii="仿宋" w:hAnsi="仿宋" w:eastAsia="仿宋"/>
          <w:sz w:val="24"/>
          <w:szCs w:val="24"/>
        </w:rPr>
      </w:pPr>
      <w:r>
        <w:rPr>
          <w:rFonts w:ascii="仿宋" w:hAnsi="仿宋" w:eastAsia="仿宋"/>
          <w:sz w:val="24"/>
          <w:szCs w:val="24"/>
        </w:rPr>
        <w:t xml:space="preserve">11.5 </w:t>
      </w:r>
      <w:r>
        <w:rPr>
          <w:rFonts w:hint="eastAsia" w:ascii="仿宋" w:hAnsi="仿宋" w:eastAsia="仿宋"/>
          <w:sz w:val="24"/>
          <w:szCs w:val="24"/>
        </w:rPr>
        <w:t>乙方未能交付货物，则向甲方支付合同金额的</w:t>
      </w:r>
      <w:r>
        <w:rPr>
          <w:rFonts w:ascii="仿宋" w:hAnsi="仿宋" w:eastAsia="仿宋"/>
          <w:sz w:val="24"/>
          <w:szCs w:val="24"/>
        </w:rPr>
        <w:t>7.5%的违约金。</w:t>
      </w:r>
    </w:p>
    <w:p w14:paraId="485E0342">
      <w:pPr>
        <w:spacing w:line="360" w:lineRule="auto"/>
        <w:ind w:firstLine="480" w:firstLineChars="200"/>
        <w:rPr>
          <w:rFonts w:ascii="仿宋" w:hAnsi="仿宋" w:eastAsia="仿宋"/>
          <w:sz w:val="24"/>
          <w:szCs w:val="24"/>
        </w:rPr>
      </w:pPr>
      <w:r>
        <w:rPr>
          <w:rFonts w:ascii="仿宋" w:hAnsi="仿宋" w:eastAsia="仿宋"/>
          <w:sz w:val="24"/>
          <w:szCs w:val="24"/>
        </w:rPr>
        <w:t xml:space="preserve">11.6 </w:t>
      </w:r>
      <w:r>
        <w:rPr>
          <w:rFonts w:hint="eastAsia" w:ascii="仿宋" w:hAnsi="仿宋" w:eastAsia="仿宋"/>
          <w:sz w:val="24"/>
          <w:szCs w:val="24"/>
        </w:rPr>
        <w:t>如经乙方两次维修，货物仍不能达到合同约定质量标准，甲方有权退货，要求乙方退回全部货款，并赔偿甲方因此遭受的损失。</w:t>
      </w:r>
    </w:p>
    <w:p w14:paraId="1E338569">
      <w:pPr>
        <w:spacing w:line="360" w:lineRule="auto"/>
        <w:ind w:firstLine="480" w:firstLineChars="200"/>
        <w:rPr>
          <w:rFonts w:ascii="仿宋" w:hAnsi="仿宋" w:eastAsia="仿宋"/>
          <w:sz w:val="24"/>
          <w:szCs w:val="24"/>
        </w:rPr>
      </w:pPr>
      <w:r>
        <w:rPr>
          <w:rFonts w:ascii="仿宋" w:hAnsi="仿宋" w:eastAsia="仿宋"/>
          <w:sz w:val="24"/>
          <w:szCs w:val="24"/>
        </w:rPr>
        <w:t xml:space="preserve">11.7 </w:t>
      </w:r>
      <w:r>
        <w:rPr>
          <w:rFonts w:hint="eastAsia" w:ascii="仿宋" w:hAnsi="仿宋" w:eastAsia="仿宋"/>
          <w:sz w:val="24"/>
          <w:szCs w:val="24"/>
        </w:rPr>
        <w:t>乙方所供货物必须权属清楚，不得侵害他人的知识产权，否则构成对甲方违约。</w:t>
      </w:r>
    </w:p>
    <w:p w14:paraId="644B8EB5">
      <w:pPr>
        <w:keepNext/>
        <w:keepLines/>
        <w:spacing w:before="120" w:after="120" w:line="360" w:lineRule="auto"/>
        <w:ind w:firstLine="482" w:firstLineChars="200"/>
        <w:outlineLvl w:val="2"/>
        <w:rPr>
          <w:rFonts w:ascii="仿宋" w:hAnsi="仿宋" w:eastAsia="仿宋"/>
          <w:b/>
          <w:sz w:val="24"/>
          <w:szCs w:val="24"/>
        </w:rPr>
      </w:pPr>
      <w:bookmarkStart w:id="56" w:name="_Toc69875619"/>
      <w:bookmarkStart w:id="57" w:name="_Toc68619987"/>
      <w:bookmarkStart w:id="58" w:name="_Toc69833085"/>
      <w:bookmarkStart w:id="59" w:name="_Toc67911917"/>
      <w:bookmarkStart w:id="60" w:name="_Toc66722087"/>
      <w:r>
        <w:rPr>
          <w:rFonts w:ascii="仿宋" w:hAnsi="仿宋" w:eastAsia="仿宋"/>
          <w:b/>
          <w:sz w:val="24"/>
          <w:szCs w:val="24"/>
        </w:rPr>
        <w:t xml:space="preserve">12. </w:t>
      </w:r>
      <w:r>
        <w:rPr>
          <w:rFonts w:hint="eastAsia" w:ascii="仿宋" w:hAnsi="仿宋" w:eastAsia="仿宋"/>
          <w:b/>
          <w:sz w:val="24"/>
          <w:szCs w:val="24"/>
        </w:rPr>
        <w:t>合同终止</w:t>
      </w:r>
      <w:bookmarkEnd w:id="56"/>
      <w:bookmarkEnd w:id="57"/>
      <w:bookmarkEnd w:id="58"/>
      <w:bookmarkEnd w:id="59"/>
      <w:bookmarkEnd w:id="60"/>
    </w:p>
    <w:p w14:paraId="18CFDC61">
      <w:pPr>
        <w:spacing w:line="360" w:lineRule="auto"/>
        <w:ind w:firstLine="480" w:firstLineChars="200"/>
        <w:rPr>
          <w:rFonts w:ascii="仿宋" w:hAnsi="仿宋" w:eastAsia="仿宋"/>
          <w:sz w:val="24"/>
          <w:szCs w:val="24"/>
        </w:rPr>
      </w:pPr>
      <w:r>
        <w:rPr>
          <w:rFonts w:hint="eastAsia" w:ascii="仿宋" w:hAnsi="仿宋" w:eastAsia="仿宋"/>
          <w:sz w:val="24"/>
          <w:szCs w:val="24"/>
        </w:rPr>
        <w:t>如果一方严重违反合同，并在收到对方违约通知书后在</w:t>
      </w:r>
      <w:r>
        <w:rPr>
          <w:rFonts w:ascii="仿宋" w:hAnsi="仿宋" w:eastAsia="仿宋"/>
          <w:sz w:val="24"/>
          <w:szCs w:val="24"/>
        </w:rPr>
        <w:t>15天内仍未能改正违约的，另一方可立即终止本合同。</w:t>
      </w:r>
    </w:p>
    <w:p w14:paraId="4EF5C138">
      <w:pPr>
        <w:keepNext/>
        <w:keepLines/>
        <w:spacing w:before="120" w:after="120" w:line="360" w:lineRule="auto"/>
        <w:ind w:firstLine="482" w:firstLineChars="200"/>
        <w:outlineLvl w:val="2"/>
        <w:rPr>
          <w:rFonts w:ascii="仿宋" w:hAnsi="仿宋" w:eastAsia="仿宋"/>
          <w:b/>
          <w:sz w:val="24"/>
          <w:szCs w:val="24"/>
        </w:rPr>
      </w:pPr>
      <w:bookmarkStart w:id="61" w:name="_Toc68619988"/>
      <w:bookmarkStart w:id="62" w:name="_Toc67911918"/>
      <w:bookmarkStart w:id="63" w:name="_Toc66722088"/>
      <w:bookmarkStart w:id="64" w:name="_Toc69833086"/>
      <w:bookmarkStart w:id="65" w:name="_Toc69875620"/>
      <w:r>
        <w:rPr>
          <w:rFonts w:ascii="仿宋" w:hAnsi="仿宋" w:eastAsia="仿宋"/>
          <w:b/>
          <w:sz w:val="24"/>
          <w:szCs w:val="24"/>
        </w:rPr>
        <w:t xml:space="preserve">13. </w:t>
      </w:r>
      <w:r>
        <w:rPr>
          <w:rFonts w:hint="eastAsia" w:ascii="仿宋" w:hAnsi="仿宋" w:eastAsia="仿宋"/>
          <w:b/>
          <w:sz w:val="24"/>
          <w:szCs w:val="24"/>
        </w:rPr>
        <w:t>法律诉讼</w:t>
      </w:r>
      <w:bookmarkEnd w:id="61"/>
      <w:bookmarkEnd w:id="62"/>
      <w:bookmarkEnd w:id="63"/>
      <w:bookmarkEnd w:id="64"/>
      <w:bookmarkEnd w:id="65"/>
    </w:p>
    <w:p w14:paraId="628BCB63">
      <w:pPr>
        <w:spacing w:line="360" w:lineRule="auto"/>
        <w:ind w:firstLine="480" w:firstLineChars="200"/>
        <w:rPr>
          <w:rFonts w:ascii="仿宋" w:hAnsi="仿宋" w:eastAsia="仿宋"/>
          <w:sz w:val="24"/>
          <w:szCs w:val="24"/>
        </w:rPr>
      </w:pPr>
      <w:r>
        <w:rPr>
          <w:rFonts w:hint="eastAsia" w:ascii="仿宋" w:hAnsi="仿宋" w:eastAsia="仿宋"/>
          <w:sz w:val="24"/>
          <w:szCs w:val="24"/>
        </w:rPr>
        <w:t>签约双方在履约中发生争执和分歧，双方应通过友好协商解决，若经协商不能达成协议时，依法向广州市从化区人民法院提起诉讼。受理期间，双方应继续执行合同其余部分。</w:t>
      </w:r>
    </w:p>
    <w:p w14:paraId="5D499F74">
      <w:pPr>
        <w:keepNext/>
        <w:keepLines/>
        <w:spacing w:before="120" w:after="120" w:line="360" w:lineRule="auto"/>
        <w:ind w:firstLine="482" w:firstLineChars="200"/>
        <w:outlineLvl w:val="2"/>
        <w:rPr>
          <w:rFonts w:ascii="仿宋" w:hAnsi="仿宋" w:eastAsia="仿宋"/>
          <w:b/>
          <w:sz w:val="24"/>
          <w:szCs w:val="24"/>
        </w:rPr>
      </w:pPr>
      <w:bookmarkStart w:id="66" w:name="_Toc69833087"/>
      <w:bookmarkStart w:id="67" w:name="_Toc66722089"/>
      <w:bookmarkStart w:id="68" w:name="_Toc69875621"/>
      <w:bookmarkStart w:id="69" w:name="_Toc67911919"/>
      <w:bookmarkStart w:id="70" w:name="_Toc68619989"/>
      <w:r>
        <w:rPr>
          <w:rFonts w:ascii="仿宋" w:hAnsi="仿宋" w:eastAsia="仿宋"/>
          <w:b/>
          <w:sz w:val="24"/>
          <w:szCs w:val="24"/>
        </w:rPr>
        <w:t xml:space="preserve">14. </w:t>
      </w:r>
      <w:r>
        <w:rPr>
          <w:rFonts w:hint="eastAsia" w:ascii="仿宋" w:hAnsi="仿宋" w:eastAsia="仿宋"/>
          <w:b/>
          <w:sz w:val="24"/>
          <w:szCs w:val="24"/>
        </w:rPr>
        <w:t>其他</w:t>
      </w:r>
      <w:bookmarkEnd w:id="66"/>
      <w:bookmarkEnd w:id="67"/>
      <w:bookmarkEnd w:id="68"/>
      <w:bookmarkEnd w:id="69"/>
      <w:bookmarkEnd w:id="70"/>
    </w:p>
    <w:p w14:paraId="0542D3E6">
      <w:pPr>
        <w:spacing w:line="360" w:lineRule="auto"/>
        <w:ind w:firstLine="480" w:firstLineChars="200"/>
        <w:rPr>
          <w:rFonts w:ascii="仿宋" w:hAnsi="仿宋" w:eastAsia="仿宋"/>
          <w:sz w:val="24"/>
          <w:szCs w:val="24"/>
        </w:rPr>
      </w:pPr>
      <w:r>
        <w:rPr>
          <w:rFonts w:ascii="仿宋" w:hAnsi="仿宋" w:eastAsia="仿宋"/>
          <w:sz w:val="24"/>
          <w:szCs w:val="24"/>
        </w:rPr>
        <w:t xml:space="preserve">14.1 </w:t>
      </w:r>
      <w:r>
        <w:rPr>
          <w:rFonts w:hint="eastAsia" w:ascii="仿宋" w:hAnsi="仿宋" w:eastAsia="仿宋"/>
          <w:sz w:val="24"/>
          <w:szCs w:val="24"/>
        </w:rPr>
        <w:t>本合同正本肆份，具有同等法律效力，甲、乙双方各执贰份。合同自签字盖章之日起即时生效。</w:t>
      </w:r>
    </w:p>
    <w:p w14:paraId="3D6FBD33">
      <w:pPr>
        <w:spacing w:line="360" w:lineRule="auto"/>
        <w:ind w:firstLine="480" w:firstLineChars="200"/>
        <w:rPr>
          <w:rFonts w:ascii="仿宋" w:hAnsi="仿宋" w:eastAsia="仿宋"/>
          <w:sz w:val="24"/>
          <w:szCs w:val="24"/>
        </w:rPr>
      </w:pPr>
      <w:r>
        <w:rPr>
          <w:rFonts w:ascii="仿宋" w:hAnsi="仿宋" w:eastAsia="仿宋"/>
          <w:sz w:val="24"/>
          <w:szCs w:val="24"/>
        </w:rPr>
        <w:t xml:space="preserve">14.2 </w:t>
      </w:r>
      <w:r>
        <w:rPr>
          <w:rFonts w:hint="eastAsia" w:ascii="仿宋" w:hAnsi="仿宋" w:eastAsia="仿宋"/>
          <w:sz w:val="24"/>
          <w:szCs w:val="24"/>
        </w:rPr>
        <w:t>本合同未尽事宜，由双方协商处理，并以书面形式更改或补充。</w:t>
      </w:r>
    </w:p>
    <w:p w14:paraId="710E7952">
      <w:pPr>
        <w:spacing w:line="360" w:lineRule="auto"/>
        <w:ind w:firstLine="480" w:firstLineChars="200"/>
        <w:rPr>
          <w:rFonts w:ascii="仿宋" w:hAnsi="仿宋" w:eastAsia="仿宋"/>
          <w:sz w:val="24"/>
          <w:szCs w:val="24"/>
        </w:rPr>
      </w:pPr>
    </w:p>
    <w:p w14:paraId="7A8B7DEA">
      <w:pPr>
        <w:spacing w:line="360" w:lineRule="auto"/>
        <w:ind w:left="5040" w:hanging="5040" w:hangingChars="2100"/>
        <w:rPr>
          <w:rFonts w:hint="default" w:ascii="仿宋" w:hAnsi="仿宋" w:eastAsia="仿宋"/>
          <w:sz w:val="24"/>
          <w:szCs w:val="24"/>
          <w:lang w:val="en-US" w:eastAsia="zh-CN"/>
        </w:rPr>
      </w:pPr>
      <w:r>
        <w:rPr>
          <w:rFonts w:hint="eastAsia" w:ascii="仿宋" w:hAnsi="仿宋" w:eastAsia="仿宋"/>
          <w:sz w:val="24"/>
          <w:szCs w:val="24"/>
        </w:rPr>
        <w:t xml:space="preserve">甲方：广州从化自来水有限公司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乙方： </w:t>
      </w:r>
    </w:p>
    <w:p w14:paraId="530BB1B1">
      <w:pPr>
        <w:spacing w:line="360" w:lineRule="auto"/>
        <w:ind w:left="1200" w:hanging="1200" w:hangingChars="500"/>
        <w:rPr>
          <w:rFonts w:ascii="仿宋" w:hAnsi="仿宋" w:eastAsia="仿宋"/>
          <w:sz w:val="24"/>
          <w:szCs w:val="24"/>
        </w:rPr>
      </w:pPr>
      <w:r>
        <w:rPr>
          <w:rFonts w:hint="eastAsia" w:ascii="仿宋" w:hAnsi="仿宋" w:eastAsia="仿宋"/>
          <w:sz w:val="24"/>
          <w:szCs w:val="24"/>
        </w:rPr>
        <w:t xml:space="preserve">         （盖公章）        </w:t>
      </w:r>
      <w:r>
        <w:rPr>
          <w:rFonts w:hint="eastAsia" w:ascii="仿宋" w:hAnsi="仿宋" w:eastAsia="仿宋"/>
          <w:sz w:val="24"/>
          <w:szCs w:val="24"/>
          <w:lang w:val="en-US" w:eastAsia="zh-CN"/>
        </w:rPr>
        <w:t xml:space="preserve">                      </w:t>
      </w:r>
      <w:r>
        <w:rPr>
          <w:rFonts w:hint="eastAsia" w:ascii="仿宋" w:hAnsi="仿宋" w:eastAsia="仿宋"/>
          <w:sz w:val="24"/>
          <w:szCs w:val="24"/>
        </w:rPr>
        <w:t>（盖公章）</w:t>
      </w:r>
    </w:p>
    <w:p w14:paraId="26E9AC3E">
      <w:pPr>
        <w:spacing w:line="360" w:lineRule="auto"/>
        <w:rPr>
          <w:rFonts w:hint="default" w:ascii="仿宋" w:hAnsi="仿宋" w:eastAsia="仿宋"/>
          <w:sz w:val="24"/>
          <w:szCs w:val="24"/>
          <w:lang w:val="en-US" w:eastAsia="zh-CN"/>
        </w:rPr>
      </w:pPr>
      <w:r>
        <w:rPr>
          <w:rFonts w:hint="eastAsia" w:ascii="仿宋" w:hAnsi="仿宋" w:eastAsia="仿宋"/>
          <w:sz w:val="24"/>
          <w:szCs w:val="24"/>
        </w:rPr>
        <w:t>法定代表人</w:t>
      </w:r>
      <w:r>
        <w:rPr>
          <w:rFonts w:hint="eastAsia" w:ascii="仿宋" w:hAnsi="仿宋" w:eastAsia="仿宋"/>
          <w:sz w:val="24"/>
          <w:szCs w:val="24"/>
          <w:lang w:val="en-US" w:eastAsia="zh-CN"/>
        </w:rPr>
        <w:t>或授权委托人</w:t>
      </w:r>
      <w:r>
        <w:rPr>
          <w:rFonts w:hint="eastAsia" w:ascii="仿宋" w:hAnsi="仿宋" w:eastAsia="仿宋"/>
          <w:sz w:val="24"/>
          <w:szCs w:val="24"/>
        </w:rPr>
        <w:t>：               法定代表人</w:t>
      </w:r>
      <w:r>
        <w:rPr>
          <w:rFonts w:hint="eastAsia" w:ascii="仿宋" w:hAnsi="仿宋" w:eastAsia="仿宋"/>
          <w:sz w:val="24"/>
          <w:szCs w:val="24"/>
          <w:lang w:val="en-US" w:eastAsia="zh-CN"/>
        </w:rPr>
        <w:t>或授权委托人</w:t>
      </w:r>
      <w:r>
        <w:rPr>
          <w:rFonts w:hint="eastAsia" w:ascii="仿宋" w:hAnsi="仿宋" w:eastAsia="仿宋"/>
          <w:sz w:val="24"/>
          <w:szCs w:val="24"/>
        </w:rPr>
        <w:t>：</w:t>
      </w:r>
    </w:p>
    <w:p w14:paraId="411929F8">
      <w:pPr>
        <w:spacing w:line="360" w:lineRule="auto"/>
        <w:ind w:left="5900" w:leftChars="10" w:hanging="5880" w:hangingChars="2450"/>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lang w:val="en-US" w:eastAsia="zh-CN"/>
        </w:rPr>
        <w:t>广州市从化区河滨北路402号</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地址：  </w:t>
      </w:r>
    </w:p>
    <w:p w14:paraId="615AF103">
      <w:pPr>
        <w:spacing w:line="360" w:lineRule="auto"/>
        <w:rPr>
          <w:rFonts w:hint="default" w:ascii="仿宋" w:hAnsi="仿宋" w:eastAsia="仿宋"/>
          <w:sz w:val="24"/>
          <w:szCs w:val="24"/>
          <w:lang w:val="en-US" w:eastAsia="zh-CN"/>
        </w:rPr>
      </w:pPr>
      <w:r>
        <w:rPr>
          <w:rFonts w:hint="eastAsia" w:ascii="仿宋" w:hAnsi="仿宋" w:eastAsia="仿宋"/>
          <w:sz w:val="24"/>
          <w:szCs w:val="24"/>
        </w:rPr>
        <w:t>电</w:t>
      </w:r>
      <w:r>
        <w:rPr>
          <w:rFonts w:ascii="仿宋" w:hAnsi="仿宋" w:eastAsia="仿宋"/>
          <w:sz w:val="24"/>
          <w:szCs w:val="24"/>
        </w:rPr>
        <w:t xml:space="preserve">    话：                             </w:t>
      </w:r>
      <w:r>
        <w:rPr>
          <w:rFonts w:hint="eastAsia" w:ascii="仿宋" w:hAnsi="仿宋" w:eastAsia="仿宋"/>
          <w:sz w:val="24"/>
          <w:szCs w:val="24"/>
        </w:rPr>
        <w:t>电话：</w:t>
      </w:r>
    </w:p>
    <w:p w14:paraId="6D2A240D">
      <w:pPr>
        <w:spacing w:line="360" w:lineRule="auto"/>
        <w:ind w:left="6240" w:hanging="6240" w:hangingChars="2600"/>
        <w:rPr>
          <w:rFonts w:hint="default" w:ascii="仿宋" w:hAnsi="仿宋" w:eastAsia="仿宋"/>
          <w:sz w:val="24"/>
          <w:szCs w:val="24"/>
          <w:lang w:val="en-US" w:eastAsia="zh-CN"/>
        </w:rPr>
      </w:pPr>
      <w:r>
        <w:rPr>
          <w:rFonts w:hint="eastAsia" w:ascii="仿宋" w:hAnsi="仿宋" w:eastAsia="仿宋"/>
          <w:sz w:val="24"/>
          <w:szCs w:val="24"/>
        </w:rPr>
        <w:t>开户银行：                             开户银行</w:t>
      </w:r>
      <w:r>
        <w:rPr>
          <w:rFonts w:ascii="仿宋" w:hAnsi="仿宋" w:eastAsia="仿宋"/>
          <w:sz w:val="24"/>
          <w:szCs w:val="24"/>
        </w:rPr>
        <w:t>:</w:t>
      </w:r>
    </w:p>
    <w:p w14:paraId="19D531ED">
      <w:pPr>
        <w:spacing w:line="360" w:lineRule="auto"/>
        <w:rPr>
          <w:rFonts w:hint="default" w:ascii="仿宋" w:hAnsi="仿宋" w:eastAsia="仿宋"/>
          <w:sz w:val="24"/>
          <w:szCs w:val="24"/>
          <w:lang w:val="en-US" w:eastAsia="zh-CN"/>
        </w:rPr>
      </w:pPr>
      <w:r>
        <w:rPr>
          <w:rFonts w:hint="eastAsia" w:ascii="仿宋" w:hAnsi="仿宋" w:eastAsia="仿宋"/>
          <w:sz w:val="24"/>
          <w:szCs w:val="24"/>
        </w:rPr>
        <w:t>账</w:t>
      </w:r>
      <w:r>
        <w:rPr>
          <w:rFonts w:ascii="仿宋" w:hAnsi="仿宋" w:eastAsia="仿宋"/>
          <w:sz w:val="24"/>
          <w:szCs w:val="24"/>
        </w:rPr>
        <w:t xml:space="preserve">    户：                      </w:t>
      </w:r>
      <w:r>
        <w:rPr>
          <w:rFonts w:hint="eastAsia" w:ascii="仿宋" w:hAnsi="仿宋" w:eastAsia="仿宋"/>
          <w:sz w:val="24"/>
          <w:szCs w:val="24"/>
        </w:rPr>
        <w:t xml:space="preserve">       帐</w:t>
      </w:r>
      <w:r>
        <w:rPr>
          <w:rFonts w:ascii="仿宋" w:hAnsi="仿宋" w:eastAsia="仿宋"/>
          <w:sz w:val="24"/>
          <w:szCs w:val="24"/>
        </w:rPr>
        <w:t xml:space="preserve">户: </w:t>
      </w:r>
    </w:p>
    <w:p w14:paraId="34758D1A">
      <w:pPr>
        <w:spacing w:line="300" w:lineRule="auto"/>
        <w:ind w:firstLine="3120" w:firstLineChars="1300"/>
        <w:rPr>
          <w:rFonts w:ascii="仿宋" w:hAnsi="仿宋" w:eastAsia="仿宋"/>
          <w:sz w:val="24"/>
          <w:szCs w:val="24"/>
        </w:rPr>
      </w:pPr>
    </w:p>
    <w:p w14:paraId="28BB6587">
      <w:pPr>
        <w:spacing w:line="300" w:lineRule="auto"/>
        <w:ind w:firstLine="3120" w:firstLineChars="1300"/>
        <w:rPr>
          <w:rFonts w:ascii="仿宋" w:hAnsi="仿宋" w:eastAsia="仿宋"/>
          <w:sz w:val="24"/>
          <w:szCs w:val="24"/>
        </w:rPr>
      </w:pPr>
    </w:p>
    <w:p w14:paraId="590CDFC4">
      <w:pPr>
        <w:spacing w:line="300" w:lineRule="auto"/>
        <w:ind w:firstLine="3120" w:firstLineChars="1300"/>
        <w:rPr>
          <w:rFonts w:ascii="仿宋" w:hAnsi="仿宋" w:eastAsia="仿宋"/>
          <w:sz w:val="24"/>
          <w:szCs w:val="24"/>
        </w:rPr>
      </w:pPr>
    </w:p>
    <w:p w14:paraId="0091EF5A">
      <w:pPr>
        <w:spacing w:line="300" w:lineRule="auto"/>
        <w:ind w:firstLine="4800" w:firstLineChars="2000"/>
        <w:rPr>
          <w:rFonts w:ascii="宋体" w:hAnsi="宋体"/>
        </w:rPr>
      </w:pPr>
      <w:r>
        <w:rPr>
          <w:rFonts w:hint="eastAsia" w:ascii="仿宋" w:hAnsi="仿宋" w:eastAsia="仿宋"/>
          <w:sz w:val="24"/>
          <w:szCs w:val="24"/>
        </w:rPr>
        <w:t>签约日期：</w:t>
      </w: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sectPr>
      <w:pgSz w:w="11906" w:h="16838"/>
      <w:pgMar w:top="1440" w:right="15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4CF0D"/>
    <w:multiLevelType w:val="singleLevel"/>
    <w:tmpl w:val="B6F4CF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YjFlYTMwZWVkMWI2OWFlNjgyY2QxOWZiZDZlOTYifQ=="/>
    <w:docVar w:name="KSO_WPS_MARK_KEY" w:val="65f28199-261a-46d2-adf7-a2f5858fdfca"/>
  </w:docVars>
  <w:rsids>
    <w:rsidRoot w:val="004D1F1E"/>
    <w:rsid w:val="001C59F8"/>
    <w:rsid w:val="00233576"/>
    <w:rsid w:val="00315AB5"/>
    <w:rsid w:val="003173D8"/>
    <w:rsid w:val="00333AF3"/>
    <w:rsid w:val="003765E4"/>
    <w:rsid w:val="004D1F1E"/>
    <w:rsid w:val="006951EA"/>
    <w:rsid w:val="006976FE"/>
    <w:rsid w:val="0076193F"/>
    <w:rsid w:val="00835521"/>
    <w:rsid w:val="00B302DF"/>
    <w:rsid w:val="00C14E68"/>
    <w:rsid w:val="00C35361"/>
    <w:rsid w:val="00C41B25"/>
    <w:rsid w:val="00CB268A"/>
    <w:rsid w:val="00DD237B"/>
    <w:rsid w:val="00ED1D67"/>
    <w:rsid w:val="00EE5C98"/>
    <w:rsid w:val="00F34196"/>
    <w:rsid w:val="0492705E"/>
    <w:rsid w:val="0675090C"/>
    <w:rsid w:val="07A31495"/>
    <w:rsid w:val="0C146CDE"/>
    <w:rsid w:val="12A367ED"/>
    <w:rsid w:val="12CD044A"/>
    <w:rsid w:val="1A2226ED"/>
    <w:rsid w:val="23EC06D0"/>
    <w:rsid w:val="248C5333"/>
    <w:rsid w:val="28A444BE"/>
    <w:rsid w:val="297F237E"/>
    <w:rsid w:val="34E920FD"/>
    <w:rsid w:val="35572ACA"/>
    <w:rsid w:val="35816FB2"/>
    <w:rsid w:val="35B43221"/>
    <w:rsid w:val="35FD56EA"/>
    <w:rsid w:val="3B4B29DC"/>
    <w:rsid w:val="3B8C3A12"/>
    <w:rsid w:val="3E067AAC"/>
    <w:rsid w:val="3EEA5A30"/>
    <w:rsid w:val="41003DB0"/>
    <w:rsid w:val="4699057B"/>
    <w:rsid w:val="4B82219F"/>
    <w:rsid w:val="51970C8C"/>
    <w:rsid w:val="617B7F14"/>
    <w:rsid w:val="6752154A"/>
    <w:rsid w:val="68D91039"/>
    <w:rsid w:val="6B19056F"/>
    <w:rsid w:val="70160DC1"/>
    <w:rsid w:val="78041137"/>
    <w:rsid w:val="78FB7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Plain Text"/>
    <w:basedOn w:val="1"/>
    <w:next w:val="1"/>
    <w:qFormat/>
    <w:uiPriority w:val="0"/>
    <w:rPr>
      <w:rFonts w:ascii="宋体" w:hAnsi="Courier New" w:eastAsia="楷体_GB2312"/>
      <w:kern w:val="0"/>
      <w:sz w:val="20"/>
      <w:szCs w:val="24"/>
    </w:rPr>
  </w:style>
  <w:style w:type="paragraph" w:styleId="4">
    <w:name w:val="footer"/>
    <w:basedOn w:val="1"/>
    <w:link w:val="9"/>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8"/>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99"/>
    <w:rPr>
      <w:rFonts w:ascii="Calibri" w:hAnsi="Calibri" w:eastAsia="宋体" w:cs="Times New Roman"/>
      <w:kern w:val="0"/>
      <w:sz w:val="20"/>
      <w:szCs w:val="20"/>
    </w:rPr>
  </w:style>
  <w:style w:type="paragraph" w:styleId="11">
    <w:name w:val="List Paragraph"/>
    <w:basedOn w:val="1"/>
    <w:qFormat/>
    <w:uiPriority w:val="34"/>
    <w:pPr>
      <w:ind w:firstLine="420" w:firstLineChars="200"/>
    </w:pPr>
  </w:style>
  <w:style w:type="paragraph" w:customStyle="1" w:styleId="12">
    <w:name w:val="正文 New"/>
    <w:qFormat/>
    <w:uiPriority w:val="0"/>
    <w:pPr>
      <w:widowControl w:val="0"/>
      <w:jc w:val="both"/>
    </w:pPr>
    <w:rPr>
      <w:rFonts w:eastAsia="仿宋_GB2312" w:asciiTheme="minorHAnsi" w:hAnsiTheme="minorHAnsi" w:cstheme="minorBidi"/>
      <w:spacing w:val="16"/>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31</Pages>
  <Words>4392</Words>
  <Characters>4606</Characters>
  <Lines>37</Lines>
  <Paragraphs>10</Paragraphs>
  <TotalTime>4</TotalTime>
  <ScaleCrop>false</ScaleCrop>
  <LinksUpToDate>false</LinksUpToDate>
  <CharactersWithSpaces>4902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2021-10-09T08:30:00Z</dcterms:created>
  <dc:creator>NTKO</dc:creator>
  <cp:lastModifiedBy>Cassidy ～</cp:lastModifiedBy>
  <dcterms:modified xsi:type="dcterms:W3CDTF">2024-10-28T10:04:49Z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E4E771708DFA4B4FBD3B524FEBBC02CA_13</vt:lpwstr>
  </property>
</Properties>
</file>